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51" w:type="pct"/>
        <w:jc w:val="center"/>
        <w:tblLook w:val="04A0"/>
      </w:tblPr>
      <w:tblGrid>
        <w:gridCol w:w="9381"/>
      </w:tblGrid>
      <w:tr w:rsidR="008476D0" w:rsidRPr="00885066" w:rsidTr="00F45B9D">
        <w:trPr>
          <w:trHeight w:val="4383"/>
          <w:jc w:val="center"/>
        </w:trPr>
        <w:tc>
          <w:tcPr>
            <w:tcW w:w="5000" w:type="pct"/>
          </w:tcPr>
          <w:p w:rsidR="008476D0" w:rsidRPr="00885066" w:rsidRDefault="008476D0" w:rsidP="007A72AF">
            <w:pPr>
              <w:ind w:firstLine="851"/>
              <w:jc w:val="right"/>
              <w:rPr>
                <w:rFonts w:cs="Times New Roman"/>
                <w:szCs w:val="28"/>
                <w:lang w:eastAsia="en-US"/>
              </w:rPr>
            </w:pPr>
          </w:p>
        </w:tc>
      </w:tr>
      <w:tr w:rsidR="008476D0" w:rsidRPr="00885066" w:rsidTr="00F45B9D">
        <w:trPr>
          <w:trHeight w:val="74"/>
          <w:jc w:val="center"/>
        </w:trPr>
        <w:tc>
          <w:tcPr>
            <w:tcW w:w="5000" w:type="pct"/>
          </w:tcPr>
          <w:p w:rsidR="00F15659" w:rsidRDefault="00F15659" w:rsidP="00BB5390">
            <w:pPr>
              <w:pStyle w:val="Default"/>
              <w:jc w:val="center"/>
              <w:rPr>
                <w:rFonts w:ascii="Times New Roman" w:hAnsi="Times New Roman" w:cs="Times New Roman"/>
                <w:b/>
                <w:bCs/>
                <w:color w:val="auto"/>
                <w:sz w:val="28"/>
                <w:szCs w:val="28"/>
              </w:rPr>
            </w:pPr>
          </w:p>
          <w:p w:rsidR="00F15659" w:rsidRDefault="00F15659" w:rsidP="00BB5390">
            <w:pPr>
              <w:pStyle w:val="Default"/>
              <w:jc w:val="center"/>
              <w:rPr>
                <w:rFonts w:ascii="Times New Roman" w:hAnsi="Times New Roman" w:cs="Times New Roman"/>
                <w:b/>
                <w:bCs/>
                <w:color w:val="auto"/>
                <w:sz w:val="28"/>
                <w:szCs w:val="28"/>
              </w:rPr>
            </w:pPr>
          </w:p>
          <w:p w:rsidR="00F15659" w:rsidRDefault="00F15659" w:rsidP="00BB5390">
            <w:pPr>
              <w:pStyle w:val="Default"/>
              <w:jc w:val="center"/>
              <w:rPr>
                <w:rFonts w:ascii="Times New Roman" w:hAnsi="Times New Roman" w:cs="Times New Roman"/>
                <w:b/>
                <w:bCs/>
                <w:color w:val="auto"/>
                <w:sz w:val="28"/>
                <w:szCs w:val="28"/>
              </w:rPr>
            </w:pPr>
          </w:p>
          <w:p w:rsidR="00F15659" w:rsidRDefault="00F15659" w:rsidP="00BB5390">
            <w:pPr>
              <w:pStyle w:val="Default"/>
              <w:jc w:val="center"/>
              <w:rPr>
                <w:rFonts w:ascii="Times New Roman" w:hAnsi="Times New Roman" w:cs="Times New Roman"/>
                <w:b/>
                <w:bCs/>
                <w:color w:val="auto"/>
                <w:sz w:val="28"/>
                <w:szCs w:val="28"/>
              </w:rPr>
            </w:pPr>
          </w:p>
          <w:p w:rsidR="0068479B" w:rsidRPr="00885066" w:rsidRDefault="00F15659" w:rsidP="00BB5390">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МАТЕРИАЛЫ ПО ОБОСНОВАНИЮ </w:t>
            </w:r>
            <w:r w:rsidR="008476D0" w:rsidRPr="00885066">
              <w:rPr>
                <w:rFonts w:ascii="Times New Roman" w:hAnsi="Times New Roman" w:cs="Times New Roman"/>
                <w:b/>
                <w:bCs/>
                <w:color w:val="auto"/>
                <w:sz w:val="28"/>
                <w:szCs w:val="28"/>
              </w:rPr>
              <w:t>ГЕНЕРАЛЬН</w:t>
            </w:r>
            <w:r>
              <w:rPr>
                <w:rFonts w:ascii="Times New Roman" w:hAnsi="Times New Roman" w:cs="Times New Roman"/>
                <w:b/>
                <w:bCs/>
                <w:color w:val="auto"/>
                <w:sz w:val="28"/>
                <w:szCs w:val="28"/>
              </w:rPr>
              <w:t>ОГО</w:t>
            </w:r>
            <w:r w:rsidR="00BB5390">
              <w:rPr>
                <w:rFonts w:ascii="Times New Roman" w:hAnsi="Times New Roman" w:cs="Times New Roman"/>
                <w:b/>
                <w:bCs/>
                <w:color w:val="auto"/>
                <w:sz w:val="28"/>
                <w:szCs w:val="28"/>
              </w:rPr>
              <w:t xml:space="preserve"> ПЛАН</w:t>
            </w:r>
            <w:r>
              <w:rPr>
                <w:rFonts w:ascii="Times New Roman" w:hAnsi="Times New Roman" w:cs="Times New Roman"/>
                <w:b/>
                <w:bCs/>
                <w:color w:val="auto"/>
                <w:sz w:val="28"/>
                <w:szCs w:val="28"/>
              </w:rPr>
              <w:t>А</w:t>
            </w:r>
          </w:p>
          <w:p w:rsidR="00BB5390" w:rsidRDefault="008476D0" w:rsidP="00BB5390">
            <w:pPr>
              <w:pStyle w:val="Default"/>
              <w:jc w:val="center"/>
              <w:rPr>
                <w:rFonts w:ascii="Times New Roman" w:hAnsi="Times New Roman" w:cs="Times New Roman"/>
                <w:b/>
                <w:bCs/>
                <w:color w:val="auto"/>
                <w:sz w:val="28"/>
                <w:szCs w:val="28"/>
              </w:rPr>
            </w:pPr>
            <w:r w:rsidRPr="00885066">
              <w:rPr>
                <w:rFonts w:ascii="Times New Roman" w:hAnsi="Times New Roman" w:cs="Times New Roman"/>
                <w:b/>
                <w:bCs/>
                <w:color w:val="auto"/>
                <w:sz w:val="28"/>
                <w:szCs w:val="28"/>
              </w:rPr>
              <w:t>МУНИЦИП</w:t>
            </w:r>
            <w:r w:rsidR="009C0392" w:rsidRPr="00885066">
              <w:rPr>
                <w:rFonts w:ascii="Times New Roman" w:hAnsi="Times New Roman" w:cs="Times New Roman"/>
                <w:b/>
                <w:bCs/>
                <w:color w:val="auto"/>
                <w:sz w:val="28"/>
                <w:szCs w:val="28"/>
              </w:rPr>
              <w:t>АЛЬНОГО ОБРАЗОВАНИЯ</w:t>
            </w:r>
          </w:p>
          <w:p w:rsidR="00BB5390" w:rsidRDefault="009C0392" w:rsidP="00BB5390">
            <w:pPr>
              <w:pStyle w:val="Default"/>
              <w:jc w:val="center"/>
              <w:rPr>
                <w:rFonts w:ascii="Times New Roman" w:hAnsi="Times New Roman" w:cs="Times New Roman"/>
                <w:b/>
                <w:bCs/>
                <w:color w:val="auto"/>
                <w:sz w:val="28"/>
                <w:szCs w:val="28"/>
              </w:rPr>
            </w:pPr>
            <w:r w:rsidRPr="00885066">
              <w:rPr>
                <w:rFonts w:ascii="Times New Roman" w:hAnsi="Times New Roman" w:cs="Times New Roman"/>
                <w:b/>
                <w:bCs/>
                <w:color w:val="auto"/>
                <w:sz w:val="28"/>
                <w:szCs w:val="28"/>
              </w:rPr>
              <w:t>ПЧЕВЖИНСКОЕ СЕЛЬСКОЕ</w:t>
            </w:r>
            <w:r w:rsidR="008476D0" w:rsidRPr="00885066">
              <w:rPr>
                <w:rFonts w:ascii="Times New Roman" w:hAnsi="Times New Roman" w:cs="Times New Roman"/>
                <w:b/>
                <w:bCs/>
                <w:color w:val="auto"/>
                <w:sz w:val="28"/>
                <w:szCs w:val="28"/>
              </w:rPr>
              <w:t xml:space="preserve"> ПОСЕЛЕНИЕ</w:t>
            </w:r>
          </w:p>
          <w:p w:rsidR="00BB128B" w:rsidRDefault="008476D0" w:rsidP="00BB5390">
            <w:pPr>
              <w:pStyle w:val="Default"/>
              <w:jc w:val="center"/>
              <w:rPr>
                <w:rFonts w:ascii="Times New Roman" w:hAnsi="Times New Roman" w:cs="Times New Roman"/>
                <w:b/>
                <w:bCs/>
                <w:color w:val="auto"/>
                <w:sz w:val="28"/>
                <w:szCs w:val="28"/>
              </w:rPr>
            </w:pPr>
            <w:r w:rsidRPr="00885066">
              <w:rPr>
                <w:rFonts w:ascii="Times New Roman" w:hAnsi="Times New Roman" w:cs="Times New Roman"/>
                <w:b/>
                <w:bCs/>
                <w:color w:val="auto"/>
                <w:sz w:val="28"/>
                <w:szCs w:val="28"/>
              </w:rPr>
              <w:t>К</w:t>
            </w:r>
            <w:r w:rsidR="00BB128B">
              <w:rPr>
                <w:rFonts w:ascii="Times New Roman" w:hAnsi="Times New Roman" w:cs="Times New Roman"/>
                <w:b/>
                <w:bCs/>
                <w:color w:val="auto"/>
                <w:sz w:val="28"/>
                <w:szCs w:val="28"/>
              </w:rPr>
              <w:t>ИРИШСКОГО МУНИЦИПАЛЬНОГО РАЙОНА</w:t>
            </w:r>
          </w:p>
          <w:p w:rsidR="008476D0" w:rsidRPr="00885066" w:rsidRDefault="008476D0" w:rsidP="00BB5390">
            <w:pPr>
              <w:pStyle w:val="Default"/>
              <w:jc w:val="center"/>
              <w:rPr>
                <w:rFonts w:ascii="Times New Roman" w:hAnsi="Times New Roman" w:cs="Times New Roman"/>
                <w:b/>
                <w:bCs/>
                <w:color w:val="auto"/>
                <w:sz w:val="28"/>
                <w:szCs w:val="28"/>
              </w:rPr>
            </w:pPr>
            <w:r w:rsidRPr="00885066">
              <w:rPr>
                <w:rFonts w:ascii="Times New Roman" w:hAnsi="Times New Roman" w:cs="Times New Roman"/>
                <w:b/>
                <w:bCs/>
                <w:color w:val="auto"/>
                <w:sz w:val="28"/>
                <w:szCs w:val="28"/>
              </w:rPr>
              <w:t>ЛЕНИНГРАДСКОЙ ОБЛАСТИ</w:t>
            </w:r>
          </w:p>
          <w:p w:rsidR="00CB6CD1" w:rsidRPr="00885066" w:rsidRDefault="00CB6CD1" w:rsidP="00961024">
            <w:pPr>
              <w:pStyle w:val="Default"/>
              <w:ind w:firstLine="851"/>
              <w:jc w:val="both"/>
              <w:rPr>
                <w:rFonts w:ascii="Times New Roman" w:hAnsi="Times New Roman" w:cs="Times New Roman"/>
                <w:b/>
                <w:bCs/>
                <w:color w:val="auto"/>
                <w:sz w:val="28"/>
                <w:szCs w:val="28"/>
              </w:rPr>
            </w:pPr>
          </w:p>
        </w:tc>
      </w:tr>
      <w:tr w:rsidR="008476D0" w:rsidRPr="00885066" w:rsidTr="00F45B9D">
        <w:trPr>
          <w:trHeight w:val="1096"/>
          <w:jc w:val="center"/>
        </w:trPr>
        <w:tc>
          <w:tcPr>
            <w:tcW w:w="5000" w:type="pct"/>
          </w:tcPr>
          <w:p w:rsidR="00095726" w:rsidRPr="00885066" w:rsidRDefault="00095726" w:rsidP="00961024">
            <w:pPr>
              <w:pStyle w:val="af"/>
              <w:ind w:firstLine="851"/>
              <w:rPr>
                <w:b/>
                <w:sz w:val="28"/>
                <w:szCs w:val="28"/>
              </w:rPr>
            </w:pPr>
          </w:p>
          <w:p w:rsidR="00095726" w:rsidRPr="00885066" w:rsidRDefault="00095726" w:rsidP="00961024">
            <w:pPr>
              <w:pStyle w:val="af"/>
              <w:ind w:firstLine="851"/>
              <w:rPr>
                <w:b/>
                <w:sz w:val="28"/>
                <w:szCs w:val="28"/>
              </w:rPr>
            </w:pPr>
          </w:p>
          <w:p w:rsidR="00095726" w:rsidRPr="00885066" w:rsidRDefault="00095726" w:rsidP="00961024">
            <w:pPr>
              <w:pStyle w:val="af"/>
              <w:ind w:firstLine="851"/>
              <w:rPr>
                <w:b/>
                <w:sz w:val="28"/>
                <w:szCs w:val="28"/>
              </w:rPr>
            </w:pPr>
          </w:p>
          <w:p w:rsidR="00675D50" w:rsidRPr="00885066" w:rsidRDefault="00675D50" w:rsidP="00961024">
            <w:pPr>
              <w:pStyle w:val="af"/>
              <w:ind w:firstLine="851"/>
              <w:rPr>
                <w:b/>
                <w:sz w:val="28"/>
                <w:szCs w:val="28"/>
              </w:rPr>
            </w:pPr>
          </w:p>
          <w:p w:rsidR="008476D0" w:rsidRDefault="008476D0" w:rsidP="00BB5390">
            <w:pPr>
              <w:pStyle w:val="af"/>
              <w:jc w:val="center"/>
              <w:rPr>
                <w:b/>
                <w:sz w:val="28"/>
                <w:szCs w:val="28"/>
              </w:rPr>
            </w:pPr>
          </w:p>
          <w:p w:rsidR="00BB5390" w:rsidRDefault="00BB5390" w:rsidP="00BB5390">
            <w:pPr>
              <w:pStyle w:val="af"/>
              <w:jc w:val="center"/>
              <w:rPr>
                <w:b/>
                <w:sz w:val="28"/>
                <w:szCs w:val="28"/>
              </w:rPr>
            </w:pPr>
          </w:p>
          <w:p w:rsidR="00BB5390" w:rsidRDefault="00BB5390" w:rsidP="00BB5390">
            <w:pPr>
              <w:pStyle w:val="af"/>
              <w:jc w:val="center"/>
              <w:rPr>
                <w:b/>
                <w:sz w:val="28"/>
                <w:szCs w:val="28"/>
              </w:rPr>
            </w:pPr>
          </w:p>
          <w:p w:rsidR="00BB5390" w:rsidRPr="00885066" w:rsidRDefault="00BB5390" w:rsidP="00BB5390">
            <w:pPr>
              <w:pStyle w:val="af"/>
              <w:jc w:val="center"/>
              <w:rPr>
                <w:sz w:val="28"/>
                <w:szCs w:val="28"/>
              </w:rPr>
            </w:pPr>
          </w:p>
        </w:tc>
      </w:tr>
      <w:tr w:rsidR="008476D0" w:rsidRPr="00885066" w:rsidTr="00F45B9D">
        <w:trPr>
          <w:trHeight w:val="548"/>
          <w:jc w:val="center"/>
        </w:trPr>
        <w:tc>
          <w:tcPr>
            <w:tcW w:w="5000" w:type="pct"/>
          </w:tcPr>
          <w:p w:rsidR="008476D0" w:rsidRPr="00885066" w:rsidRDefault="008476D0" w:rsidP="00961024">
            <w:pPr>
              <w:pStyle w:val="Default"/>
              <w:ind w:firstLine="851"/>
              <w:jc w:val="both"/>
              <w:rPr>
                <w:rFonts w:ascii="Times New Roman" w:hAnsi="Times New Roman" w:cs="Times New Roman"/>
                <w:b/>
                <w:color w:val="auto"/>
                <w:sz w:val="28"/>
                <w:szCs w:val="28"/>
              </w:rPr>
            </w:pPr>
          </w:p>
        </w:tc>
      </w:tr>
      <w:tr w:rsidR="008476D0" w:rsidRPr="00885066" w:rsidTr="00F45B9D">
        <w:trPr>
          <w:trHeight w:val="548"/>
          <w:jc w:val="center"/>
        </w:trPr>
        <w:tc>
          <w:tcPr>
            <w:tcW w:w="5000" w:type="pct"/>
          </w:tcPr>
          <w:p w:rsidR="008476D0" w:rsidRPr="00885066" w:rsidRDefault="008476D0" w:rsidP="00961024">
            <w:pPr>
              <w:pStyle w:val="Default"/>
              <w:ind w:firstLine="851"/>
              <w:jc w:val="both"/>
              <w:rPr>
                <w:rFonts w:ascii="Times New Roman" w:hAnsi="Times New Roman" w:cs="Times New Roman"/>
                <w:b/>
                <w:color w:val="auto"/>
                <w:sz w:val="28"/>
                <w:szCs w:val="28"/>
              </w:rPr>
            </w:pPr>
          </w:p>
        </w:tc>
      </w:tr>
      <w:tr w:rsidR="008476D0" w:rsidRPr="00885066" w:rsidTr="00F45B9D">
        <w:trPr>
          <w:trHeight w:val="548"/>
          <w:jc w:val="center"/>
        </w:trPr>
        <w:tc>
          <w:tcPr>
            <w:tcW w:w="5000" w:type="pct"/>
            <w:vAlign w:val="center"/>
          </w:tcPr>
          <w:p w:rsidR="008476D0" w:rsidRPr="00885066" w:rsidRDefault="008476D0" w:rsidP="00961024">
            <w:pPr>
              <w:pStyle w:val="Default"/>
              <w:ind w:firstLine="851"/>
              <w:jc w:val="center"/>
              <w:rPr>
                <w:rFonts w:ascii="Times New Roman" w:hAnsi="Times New Roman" w:cs="Times New Roman"/>
                <w:b/>
                <w:color w:val="auto"/>
                <w:sz w:val="28"/>
                <w:szCs w:val="28"/>
              </w:rPr>
            </w:pPr>
          </w:p>
          <w:p w:rsidR="00F45B9D" w:rsidRPr="00885066" w:rsidRDefault="00F45B9D" w:rsidP="00961024">
            <w:pPr>
              <w:pStyle w:val="Default"/>
              <w:ind w:firstLine="851"/>
              <w:jc w:val="center"/>
              <w:rPr>
                <w:rFonts w:ascii="Times New Roman" w:hAnsi="Times New Roman" w:cs="Times New Roman"/>
                <w:b/>
                <w:color w:val="auto"/>
                <w:sz w:val="28"/>
                <w:szCs w:val="28"/>
              </w:rPr>
            </w:pPr>
          </w:p>
          <w:p w:rsidR="00F45B9D" w:rsidRPr="00885066" w:rsidRDefault="00F45B9D" w:rsidP="00961024">
            <w:pPr>
              <w:pStyle w:val="Default"/>
              <w:ind w:firstLine="851"/>
              <w:jc w:val="center"/>
              <w:rPr>
                <w:rFonts w:ascii="Times New Roman" w:hAnsi="Times New Roman" w:cs="Times New Roman"/>
                <w:b/>
                <w:color w:val="auto"/>
                <w:sz w:val="28"/>
                <w:szCs w:val="28"/>
              </w:rPr>
            </w:pPr>
          </w:p>
          <w:p w:rsidR="008476D0" w:rsidRPr="00885066" w:rsidRDefault="008476D0" w:rsidP="00961024">
            <w:pPr>
              <w:pStyle w:val="af"/>
              <w:ind w:firstLine="851"/>
              <w:jc w:val="center"/>
              <w:rPr>
                <w:b/>
                <w:bCs/>
                <w:sz w:val="28"/>
                <w:szCs w:val="28"/>
              </w:rPr>
            </w:pPr>
          </w:p>
        </w:tc>
      </w:tr>
      <w:tr w:rsidR="0068479B" w:rsidRPr="00885066" w:rsidTr="00F45B9D">
        <w:trPr>
          <w:trHeight w:val="548"/>
          <w:jc w:val="center"/>
        </w:trPr>
        <w:tc>
          <w:tcPr>
            <w:tcW w:w="5000" w:type="pct"/>
            <w:vAlign w:val="center"/>
          </w:tcPr>
          <w:p w:rsidR="0068479B" w:rsidRPr="00885066" w:rsidRDefault="0068479B" w:rsidP="007A72AF">
            <w:pPr>
              <w:pStyle w:val="Default"/>
              <w:jc w:val="center"/>
              <w:rPr>
                <w:rFonts w:ascii="Times New Roman" w:hAnsi="Times New Roman" w:cs="Times New Roman"/>
                <w:b/>
                <w:color w:val="auto"/>
                <w:sz w:val="28"/>
                <w:szCs w:val="28"/>
              </w:rPr>
            </w:pPr>
          </w:p>
          <w:p w:rsidR="0068479B" w:rsidRPr="00885066" w:rsidRDefault="0068479B" w:rsidP="00F15659">
            <w:pPr>
              <w:pStyle w:val="Default"/>
              <w:rPr>
                <w:rFonts w:ascii="Times New Roman" w:hAnsi="Times New Roman" w:cs="Times New Roman"/>
                <w:b/>
                <w:color w:val="auto"/>
                <w:sz w:val="28"/>
                <w:szCs w:val="28"/>
              </w:rPr>
            </w:pPr>
          </w:p>
          <w:p w:rsidR="0068479B" w:rsidRPr="00885066" w:rsidRDefault="0068479B" w:rsidP="007A72AF">
            <w:pPr>
              <w:pStyle w:val="Default"/>
              <w:jc w:val="center"/>
              <w:rPr>
                <w:rFonts w:ascii="Times New Roman" w:hAnsi="Times New Roman" w:cs="Times New Roman"/>
                <w:b/>
                <w:color w:val="auto"/>
                <w:sz w:val="28"/>
                <w:szCs w:val="28"/>
              </w:rPr>
            </w:pPr>
          </w:p>
          <w:p w:rsidR="008D2CDC" w:rsidRPr="00885066" w:rsidRDefault="008D2CDC" w:rsidP="00BB5390">
            <w:pPr>
              <w:pStyle w:val="Default"/>
              <w:rPr>
                <w:rFonts w:ascii="Times New Roman" w:hAnsi="Times New Roman" w:cs="Times New Roman"/>
                <w:b/>
                <w:color w:val="auto"/>
                <w:sz w:val="28"/>
                <w:szCs w:val="28"/>
              </w:rPr>
            </w:pPr>
          </w:p>
          <w:p w:rsidR="00BB5390" w:rsidRDefault="00566AC0" w:rsidP="005A5A26">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п</w:t>
            </w:r>
            <w:r w:rsidR="007A72AF">
              <w:rPr>
                <w:rFonts w:ascii="Times New Roman" w:hAnsi="Times New Roman" w:cs="Times New Roman"/>
                <w:b/>
                <w:color w:val="auto"/>
                <w:sz w:val="28"/>
                <w:szCs w:val="28"/>
              </w:rPr>
              <w:t>ос</w:t>
            </w:r>
            <w:r w:rsidR="003E15FB">
              <w:rPr>
                <w:rFonts w:ascii="Times New Roman" w:hAnsi="Times New Roman" w:cs="Times New Roman"/>
                <w:b/>
                <w:color w:val="auto"/>
                <w:sz w:val="28"/>
                <w:szCs w:val="28"/>
              </w:rPr>
              <w:t xml:space="preserve">. </w:t>
            </w:r>
            <w:proofErr w:type="spellStart"/>
            <w:r>
              <w:rPr>
                <w:rFonts w:ascii="Times New Roman" w:hAnsi="Times New Roman" w:cs="Times New Roman"/>
                <w:b/>
                <w:color w:val="auto"/>
                <w:sz w:val="28"/>
                <w:szCs w:val="28"/>
              </w:rPr>
              <w:t>Пчевжа</w:t>
            </w:r>
            <w:proofErr w:type="spellEnd"/>
          </w:p>
          <w:p w:rsidR="00952589" w:rsidRPr="00885066" w:rsidRDefault="00566AC0" w:rsidP="00EE4FDF">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201</w:t>
            </w:r>
            <w:r w:rsidR="007A72AF">
              <w:rPr>
                <w:rFonts w:ascii="Times New Roman" w:hAnsi="Times New Roman" w:cs="Times New Roman"/>
                <w:b/>
                <w:color w:val="auto"/>
                <w:sz w:val="28"/>
                <w:szCs w:val="28"/>
              </w:rPr>
              <w:t>6</w:t>
            </w:r>
            <w:r w:rsidR="00214F30" w:rsidRPr="00885066">
              <w:rPr>
                <w:rFonts w:ascii="Times New Roman" w:hAnsi="Times New Roman" w:cs="Times New Roman"/>
                <w:b/>
                <w:color w:val="auto"/>
                <w:sz w:val="28"/>
                <w:szCs w:val="28"/>
              </w:rPr>
              <w:t xml:space="preserve"> г</w:t>
            </w:r>
            <w:r w:rsidR="00BB5390">
              <w:rPr>
                <w:rFonts w:ascii="Times New Roman" w:hAnsi="Times New Roman" w:cs="Times New Roman"/>
                <w:b/>
                <w:color w:val="auto"/>
                <w:sz w:val="28"/>
                <w:szCs w:val="28"/>
              </w:rPr>
              <w:t>од</w:t>
            </w:r>
          </w:p>
        </w:tc>
      </w:tr>
    </w:tbl>
    <w:p w:rsidR="008476D0" w:rsidRPr="007B1843" w:rsidRDefault="008476D0" w:rsidP="007B1843">
      <w:pPr>
        <w:ind w:firstLine="851"/>
        <w:rPr>
          <w:rFonts w:eastAsia="Times New Roman" w:cs="Times New Roman"/>
          <w:iCs/>
          <w:szCs w:val="28"/>
        </w:rPr>
      </w:pPr>
      <w:r w:rsidRPr="00885066">
        <w:rPr>
          <w:rFonts w:eastAsia="Times New Roman" w:cs="Times New Roman"/>
          <w:iCs/>
          <w:szCs w:val="28"/>
        </w:rPr>
        <w:lastRenderedPageBreak/>
        <w:tab/>
      </w:r>
    </w:p>
    <w:p w:rsidR="007B1843" w:rsidRPr="00885066" w:rsidRDefault="007B1843" w:rsidP="00E01A0F">
      <w:pPr>
        <w:ind w:firstLine="567"/>
        <w:rPr>
          <w:rFonts w:eastAsia="Times New Roman" w:cs="Times New Roman"/>
          <w:iCs/>
          <w:szCs w:val="28"/>
        </w:rPr>
      </w:pPr>
      <w:r w:rsidRPr="00885066">
        <w:rPr>
          <w:rFonts w:eastAsia="Times New Roman" w:cs="Times New Roman"/>
          <w:iCs/>
          <w:szCs w:val="28"/>
        </w:rPr>
        <w:t xml:space="preserve">Настоящий проект разработан ООО </w:t>
      </w:r>
      <w:r w:rsidR="001A7203">
        <w:rPr>
          <w:rFonts w:eastAsia="Times New Roman" w:cs="Times New Roman"/>
          <w:iCs/>
          <w:szCs w:val="28"/>
        </w:rPr>
        <w:t>«</w:t>
      </w:r>
      <w:r w:rsidRPr="00885066">
        <w:rPr>
          <w:rFonts w:eastAsia="Times New Roman" w:cs="Times New Roman"/>
          <w:iCs/>
          <w:szCs w:val="28"/>
        </w:rPr>
        <w:t>ГЕОЗЕМСТРОЙ</w:t>
      </w:r>
      <w:r w:rsidR="001A7203">
        <w:rPr>
          <w:rFonts w:eastAsia="Times New Roman" w:cs="Times New Roman"/>
          <w:iCs/>
          <w:szCs w:val="28"/>
        </w:rPr>
        <w:t>»</w:t>
      </w:r>
      <w:r w:rsidR="00E01A0F">
        <w:rPr>
          <w:rFonts w:eastAsia="Times New Roman" w:cs="Times New Roman"/>
          <w:iCs/>
          <w:szCs w:val="28"/>
        </w:rPr>
        <w:t>.</w:t>
      </w:r>
    </w:p>
    <w:p w:rsidR="008476D0" w:rsidRPr="00885066" w:rsidRDefault="008476D0" w:rsidP="00961024">
      <w:pPr>
        <w:ind w:firstLine="851"/>
        <w:rPr>
          <w:rFonts w:cs="Times New Roman"/>
          <w:szCs w:val="28"/>
        </w:rPr>
      </w:pPr>
    </w:p>
    <w:tbl>
      <w:tblPr>
        <w:tblStyle w:val="afa"/>
        <w:tblW w:w="9747" w:type="dxa"/>
        <w:jc w:val="center"/>
        <w:tblLook w:val="04A0"/>
      </w:tblPr>
      <w:tblGrid>
        <w:gridCol w:w="3794"/>
        <w:gridCol w:w="3208"/>
        <w:gridCol w:w="2745"/>
      </w:tblGrid>
      <w:tr w:rsidR="007B1843" w:rsidTr="003F12F7">
        <w:trPr>
          <w:jc w:val="center"/>
        </w:trPr>
        <w:tc>
          <w:tcPr>
            <w:tcW w:w="3794" w:type="dxa"/>
          </w:tcPr>
          <w:p w:rsidR="007B1843" w:rsidRDefault="007B1843" w:rsidP="007B1843">
            <w:pPr>
              <w:pStyle w:val="aa"/>
              <w:rPr>
                <w:sz w:val="28"/>
                <w:szCs w:val="28"/>
              </w:rPr>
            </w:pPr>
            <w:r w:rsidRPr="00885066">
              <w:rPr>
                <w:sz w:val="28"/>
                <w:szCs w:val="28"/>
              </w:rPr>
              <w:t xml:space="preserve">Директор </w:t>
            </w:r>
          </w:p>
          <w:p w:rsidR="007B1843" w:rsidRDefault="007B1843" w:rsidP="007B1843">
            <w:pPr>
              <w:rPr>
                <w:szCs w:val="28"/>
              </w:rPr>
            </w:pPr>
            <w:r w:rsidRPr="00885066">
              <w:rPr>
                <w:rFonts w:eastAsia="Times New Roman"/>
                <w:iCs/>
                <w:szCs w:val="28"/>
              </w:rPr>
              <w:t xml:space="preserve">ООО </w:t>
            </w:r>
            <w:r w:rsidR="001A7203">
              <w:rPr>
                <w:rFonts w:eastAsia="Times New Roman"/>
                <w:iCs/>
                <w:szCs w:val="28"/>
              </w:rPr>
              <w:t>«</w:t>
            </w:r>
            <w:r w:rsidRPr="00885066">
              <w:rPr>
                <w:rFonts w:eastAsia="Times New Roman"/>
                <w:iCs/>
                <w:szCs w:val="28"/>
              </w:rPr>
              <w:t>ГЕОЗЕМСТРОЙ</w:t>
            </w:r>
            <w:r w:rsidR="001A7203">
              <w:rPr>
                <w:rFonts w:eastAsia="Times New Roman"/>
                <w:iCs/>
                <w:szCs w:val="28"/>
              </w:rPr>
              <w:t>»</w:t>
            </w:r>
          </w:p>
        </w:tc>
        <w:tc>
          <w:tcPr>
            <w:tcW w:w="3208" w:type="dxa"/>
          </w:tcPr>
          <w:p w:rsidR="007B1843" w:rsidRDefault="007B1843" w:rsidP="00961024">
            <w:pPr>
              <w:rPr>
                <w:szCs w:val="28"/>
              </w:rPr>
            </w:pPr>
          </w:p>
          <w:p w:rsidR="00431B6A" w:rsidRDefault="00431B6A" w:rsidP="00961024">
            <w:pPr>
              <w:rPr>
                <w:szCs w:val="28"/>
              </w:rPr>
            </w:pPr>
          </w:p>
        </w:tc>
        <w:tc>
          <w:tcPr>
            <w:tcW w:w="2745" w:type="dxa"/>
          </w:tcPr>
          <w:p w:rsidR="007B1843" w:rsidRDefault="007B1843" w:rsidP="00961024">
            <w:pPr>
              <w:rPr>
                <w:szCs w:val="28"/>
              </w:rPr>
            </w:pPr>
            <w:proofErr w:type="spellStart"/>
            <w:r w:rsidRPr="00885066">
              <w:rPr>
                <w:szCs w:val="28"/>
              </w:rPr>
              <w:t>Прилепин</w:t>
            </w:r>
            <w:proofErr w:type="spellEnd"/>
            <w:r w:rsidRPr="00885066">
              <w:rPr>
                <w:szCs w:val="28"/>
              </w:rPr>
              <w:t xml:space="preserve"> В</w:t>
            </w:r>
            <w:r w:rsidR="003E15FB">
              <w:rPr>
                <w:szCs w:val="28"/>
              </w:rPr>
              <w:t xml:space="preserve">. </w:t>
            </w:r>
            <w:r w:rsidRPr="00885066">
              <w:rPr>
                <w:szCs w:val="28"/>
              </w:rPr>
              <w:t>А</w:t>
            </w:r>
            <w:r w:rsidR="003E15FB">
              <w:rPr>
                <w:szCs w:val="28"/>
              </w:rPr>
              <w:t xml:space="preserve">. </w:t>
            </w:r>
          </w:p>
        </w:tc>
      </w:tr>
      <w:tr w:rsidR="007B1843" w:rsidTr="003F12F7">
        <w:trPr>
          <w:jc w:val="center"/>
        </w:trPr>
        <w:tc>
          <w:tcPr>
            <w:tcW w:w="3794" w:type="dxa"/>
          </w:tcPr>
          <w:p w:rsidR="007B1843" w:rsidRDefault="007B1843" w:rsidP="00961024">
            <w:pPr>
              <w:rPr>
                <w:szCs w:val="28"/>
              </w:rPr>
            </w:pPr>
            <w:r w:rsidRPr="00885066">
              <w:rPr>
                <w:szCs w:val="28"/>
              </w:rPr>
              <w:t>Начальник отдела проектирования</w:t>
            </w:r>
          </w:p>
        </w:tc>
        <w:tc>
          <w:tcPr>
            <w:tcW w:w="3208" w:type="dxa"/>
          </w:tcPr>
          <w:p w:rsidR="007B1843" w:rsidRDefault="007B1843" w:rsidP="00961024">
            <w:pPr>
              <w:rPr>
                <w:szCs w:val="28"/>
              </w:rPr>
            </w:pPr>
          </w:p>
        </w:tc>
        <w:tc>
          <w:tcPr>
            <w:tcW w:w="2745" w:type="dxa"/>
          </w:tcPr>
          <w:p w:rsidR="007B1843" w:rsidRDefault="007B1843" w:rsidP="00961024">
            <w:pPr>
              <w:rPr>
                <w:szCs w:val="28"/>
              </w:rPr>
            </w:pPr>
            <w:proofErr w:type="spellStart"/>
            <w:r w:rsidRPr="00885066">
              <w:rPr>
                <w:szCs w:val="28"/>
              </w:rPr>
              <w:t>Поздоровкина</w:t>
            </w:r>
            <w:proofErr w:type="spellEnd"/>
            <w:r w:rsidRPr="00885066">
              <w:rPr>
                <w:szCs w:val="28"/>
              </w:rPr>
              <w:t xml:space="preserve"> Н</w:t>
            </w:r>
            <w:r w:rsidR="003E15FB">
              <w:rPr>
                <w:szCs w:val="28"/>
              </w:rPr>
              <w:t xml:space="preserve">. </w:t>
            </w:r>
            <w:r w:rsidRPr="00885066">
              <w:rPr>
                <w:szCs w:val="28"/>
              </w:rPr>
              <w:t>В</w:t>
            </w:r>
            <w:r w:rsidR="003E15FB">
              <w:rPr>
                <w:szCs w:val="28"/>
              </w:rPr>
              <w:t xml:space="preserve">. </w:t>
            </w:r>
          </w:p>
        </w:tc>
      </w:tr>
      <w:tr w:rsidR="007B1843" w:rsidTr="003F12F7">
        <w:trPr>
          <w:jc w:val="center"/>
        </w:trPr>
        <w:tc>
          <w:tcPr>
            <w:tcW w:w="3794" w:type="dxa"/>
          </w:tcPr>
          <w:p w:rsidR="007B1843" w:rsidRDefault="007B1843" w:rsidP="00961024">
            <w:pPr>
              <w:rPr>
                <w:szCs w:val="28"/>
              </w:rPr>
            </w:pPr>
            <w:r w:rsidRPr="00885066">
              <w:rPr>
                <w:szCs w:val="28"/>
              </w:rPr>
              <w:t>Главный специалист отдела проектирования</w:t>
            </w:r>
          </w:p>
        </w:tc>
        <w:tc>
          <w:tcPr>
            <w:tcW w:w="3208" w:type="dxa"/>
          </w:tcPr>
          <w:p w:rsidR="007B1843" w:rsidRDefault="007B1843" w:rsidP="00961024">
            <w:pPr>
              <w:rPr>
                <w:szCs w:val="28"/>
              </w:rPr>
            </w:pPr>
          </w:p>
        </w:tc>
        <w:tc>
          <w:tcPr>
            <w:tcW w:w="2745" w:type="dxa"/>
          </w:tcPr>
          <w:p w:rsidR="007B1843" w:rsidRDefault="007B1843" w:rsidP="00961024">
            <w:pPr>
              <w:rPr>
                <w:szCs w:val="28"/>
              </w:rPr>
            </w:pPr>
            <w:r w:rsidRPr="00885066">
              <w:rPr>
                <w:szCs w:val="28"/>
              </w:rPr>
              <w:t>Малыгина Т</w:t>
            </w:r>
            <w:r w:rsidR="003E15FB">
              <w:rPr>
                <w:szCs w:val="28"/>
              </w:rPr>
              <w:t xml:space="preserve">. </w:t>
            </w:r>
            <w:r w:rsidRPr="00885066">
              <w:rPr>
                <w:szCs w:val="28"/>
              </w:rPr>
              <w:t>Н</w:t>
            </w:r>
            <w:r w:rsidR="003E15FB">
              <w:rPr>
                <w:szCs w:val="28"/>
              </w:rPr>
              <w:t xml:space="preserve">. </w:t>
            </w:r>
          </w:p>
        </w:tc>
      </w:tr>
      <w:tr w:rsidR="007B1843" w:rsidTr="003F12F7">
        <w:trPr>
          <w:jc w:val="center"/>
        </w:trPr>
        <w:tc>
          <w:tcPr>
            <w:tcW w:w="3794" w:type="dxa"/>
          </w:tcPr>
          <w:p w:rsidR="007B1843" w:rsidRDefault="007B1843" w:rsidP="00961024">
            <w:pPr>
              <w:rPr>
                <w:szCs w:val="28"/>
              </w:rPr>
            </w:pPr>
            <w:r w:rsidRPr="00885066">
              <w:rPr>
                <w:szCs w:val="28"/>
              </w:rPr>
              <w:t>Ведущий специалист отдела проектирования</w:t>
            </w:r>
          </w:p>
        </w:tc>
        <w:tc>
          <w:tcPr>
            <w:tcW w:w="3208" w:type="dxa"/>
          </w:tcPr>
          <w:p w:rsidR="007B1843" w:rsidRDefault="007B1843" w:rsidP="00961024">
            <w:pPr>
              <w:rPr>
                <w:szCs w:val="28"/>
              </w:rPr>
            </w:pPr>
          </w:p>
        </w:tc>
        <w:tc>
          <w:tcPr>
            <w:tcW w:w="2745" w:type="dxa"/>
          </w:tcPr>
          <w:p w:rsidR="007B1843" w:rsidRDefault="007B1843" w:rsidP="00961024">
            <w:pPr>
              <w:rPr>
                <w:szCs w:val="28"/>
              </w:rPr>
            </w:pPr>
            <w:proofErr w:type="spellStart"/>
            <w:r w:rsidRPr="00885066">
              <w:rPr>
                <w:szCs w:val="28"/>
              </w:rPr>
              <w:t>Демянчук</w:t>
            </w:r>
            <w:proofErr w:type="spellEnd"/>
            <w:r w:rsidRPr="00885066">
              <w:rPr>
                <w:szCs w:val="28"/>
              </w:rPr>
              <w:t xml:space="preserve"> А</w:t>
            </w:r>
            <w:r w:rsidR="003E15FB">
              <w:rPr>
                <w:szCs w:val="28"/>
              </w:rPr>
              <w:t xml:space="preserve">. </w:t>
            </w:r>
            <w:r w:rsidRPr="00885066">
              <w:rPr>
                <w:szCs w:val="28"/>
              </w:rPr>
              <w:t>С</w:t>
            </w:r>
            <w:r w:rsidR="003E15FB">
              <w:rPr>
                <w:szCs w:val="28"/>
              </w:rPr>
              <w:t xml:space="preserve">. </w:t>
            </w:r>
          </w:p>
        </w:tc>
      </w:tr>
    </w:tbl>
    <w:p w:rsidR="008476D0" w:rsidRPr="00885066" w:rsidRDefault="008476D0" w:rsidP="00961024">
      <w:pPr>
        <w:ind w:firstLine="851"/>
        <w:rPr>
          <w:rFonts w:cs="Times New Roman"/>
          <w:szCs w:val="28"/>
        </w:rPr>
      </w:pPr>
    </w:p>
    <w:p w:rsidR="008476D0" w:rsidRPr="00885066" w:rsidRDefault="008476D0" w:rsidP="00961024">
      <w:pPr>
        <w:ind w:firstLine="851"/>
        <w:rPr>
          <w:rFonts w:cs="Times New Roman"/>
          <w:szCs w:val="28"/>
        </w:rPr>
      </w:pPr>
    </w:p>
    <w:p w:rsidR="008476D0" w:rsidRPr="00885066" w:rsidRDefault="008476D0" w:rsidP="00961024">
      <w:pPr>
        <w:ind w:firstLine="851"/>
        <w:rPr>
          <w:rFonts w:cs="Times New Roman"/>
          <w:szCs w:val="28"/>
        </w:rPr>
      </w:pPr>
    </w:p>
    <w:p w:rsidR="008476D0" w:rsidRPr="00885066" w:rsidRDefault="008476D0" w:rsidP="00961024">
      <w:pPr>
        <w:ind w:firstLine="851"/>
        <w:rPr>
          <w:rFonts w:cs="Times New Roman"/>
          <w:szCs w:val="28"/>
        </w:rPr>
      </w:pPr>
    </w:p>
    <w:p w:rsidR="008476D0" w:rsidRPr="00885066" w:rsidRDefault="008476D0" w:rsidP="00961024">
      <w:pPr>
        <w:ind w:firstLine="851"/>
        <w:rPr>
          <w:rFonts w:cs="Times New Roman"/>
          <w:szCs w:val="28"/>
        </w:rPr>
      </w:pPr>
    </w:p>
    <w:p w:rsidR="008476D0" w:rsidRPr="00885066" w:rsidRDefault="008476D0" w:rsidP="00961024">
      <w:pPr>
        <w:ind w:firstLine="851"/>
        <w:rPr>
          <w:rFonts w:cs="Times New Roman"/>
          <w:szCs w:val="28"/>
        </w:rPr>
      </w:pPr>
    </w:p>
    <w:p w:rsidR="008476D0" w:rsidRPr="00885066" w:rsidRDefault="008476D0" w:rsidP="00961024">
      <w:pPr>
        <w:ind w:firstLine="851"/>
        <w:rPr>
          <w:rFonts w:cs="Times New Roman"/>
          <w:szCs w:val="28"/>
        </w:rPr>
      </w:pPr>
    </w:p>
    <w:p w:rsidR="008476D0" w:rsidRPr="00885066" w:rsidRDefault="008476D0" w:rsidP="00961024">
      <w:pPr>
        <w:ind w:firstLine="851"/>
        <w:rPr>
          <w:rFonts w:cs="Times New Roman"/>
          <w:szCs w:val="28"/>
        </w:rPr>
      </w:pPr>
    </w:p>
    <w:p w:rsidR="008476D0" w:rsidRPr="00885066" w:rsidRDefault="008476D0" w:rsidP="00961024">
      <w:pPr>
        <w:ind w:firstLine="851"/>
        <w:rPr>
          <w:rFonts w:cs="Times New Roman"/>
          <w:szCs w:val="28"/>
        </w:rPr>
      </w:pPr>
    </w:p>
    <w:p w:rsidR="008476D0" w:rsidRPr="00885066" w:rsidRDefault="008476D0" w:rsidP="00961024">
      <w:pPr>
        <w:ind w:firstLine="851"/>
        <w:rPr>
          <w:rFonts w:cs="Times New Roman"/>
          <w:szCs w:val="28"/>
        </w:rPr>
      </w:pPr>
    </w:p>
    <w:p w:rsidR="008476D0" w:rsidRPr="00885066" w:rsidRDefault="008476D0" w:rsidP="00961024">
      <w:pPr>
        <w:snapToGrid w:val="0"/>
        <w:ind w:firstLine="851"/>
        <w:rPr>
          <w:rFonts w:cs="Times New Roman"/>
          <w:b/>
          <w:bCs/>
          <w:szCs w:val="28"/>
        </w:rPr>
        <w:sectPr w:rsidR="008476D0" w:rsidRPr="00885066" w:rsidSect="006F453B">
          <w:headerReference w:type="default" r:id="rId8"/>
          <w:headerReference w:type="first" r:id="rId9"/>
          <w:pgSz w:w="11905" w:h="16837"/>
          <w:pgMar w:top="1134" w:right="1134" w:bottom="1134" w:left="1701" w:header="284" w:footer="1134" w:gutter="0"/>
          <w:pgNumType w:start="1"/>
          <w:cols w:space="720"/>
          <w:titlePg/>
          <w:docGrid w:linePitch="360"/>
        </w:sectPr>
      </w:pPr>
    </w:p>
    <w:p w:rsidR="002A5052" w:rsidRDefault="002A5052" w:rsidP="002A5052">
      <w:pPr>
        <w:jc w:val="center"/>
        <w:rPr>
          <w:rFonts w:cs="Times New Roman"/>
          <w:b/>
          <w:bCs/>
          <w:szCs w:val="28"/>
        </w:rPr>
      </w:pPr>
      <w:r w:rsidRPr="00885066">
        <w:rPr>
          <w:rFonts w:cs="Times New Roman"/>
          <w:b/>
          <w:bCs/>
          <w:szCs w:val="28"/>
        </w:rPr>
        <w:lastRenderedPageBreak/>
        <w:t>СОСТАВ ПРОЕКТА</w:t>
      </w:r>
    </w:p>
    <w:p w:rsidR="000C58E4" w:rsidRPr="00885066" w:rsidRDefault="000C58E4" w:rsidP="002A5052">
      <w:pPr>
        <w:jc w:val="center"/>
        <w:rPr>
          <w:rFonts w:cs="Times New Roman"/>
          <w:b/>
          <w:bCs/>
          <w:szCs w:val="28"/>
        </w:rPr>
      </w:pPr>
    </w:p>
    <w:tbl>
      <w:tblPr>
        <w:tblW w:w="9826"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7"/>
        <w:gridCol w:w="7889"/>
      </w:tblGrid>
      <w:tr w:rsidR="00C47A49" w:rsidRPr="00C47A49" w:rsidTr="00252A30">
        <w:trPr>
          <w:trHeight w:val="463"/>
          <w:jc w:val="center"/>
        </w:trPr>
        <w:tc>
          <w:tcPr>
            <w:tcW w:w="1937" w:type="dxa"/>
            <w:vAlign w:val="center"/>
          </w:tcPr>
          <w:p w:rsidR="00C47A49" w:rsidRPr="00C47A49" w:rsidRDefault="00C47A49" w:rsidP="006D3248">
            <w:pPr>
              <w:pStyle w:val="aa"/>
              <w:snapToGrid w:val="0"/>
              <w:jc w:val="center"/>
              <w:rPr>
                <w:b/>
                <w:bCs/>
                <w:sz w:val="28"/>
                <w:szCs w:val="28"/>
              </w:rPr>
            </w:pPr>
            <w:r w:rsidRPr="00C47A49">
              <w:rPr>
                <w:b/>
                <w:bCs/>
                <w:sz w:val="28"/>
                <w:szCs w:val="28"/>
              </w:rPr>
              <w:t>Обозначение</w:t>
            </w:r>
          </w:p>
        </w:tc>
        <w:tc>
          <w:tcPr>
            <w:tcW w:w="7889" w:type="dxa"/>
            <w:vAlign w:val="center"/>
          </w:tcPr>
          <w:p w:rsidR="00C47A49" w:rsidRPr="00C47A49" w:rsidRDefault="00C47A49" w:rsidP="006D3248">
            <w:pPr>
              <w:pStyle w:val="aa"/>
              <w:snapToGrid w:val="0"/>
              <w:jc w:val="center"/>
              <w:rPr>
                <w:b/>
                <w:bCs/>
                <w:sz w:val="28"/>
                <w:szCs w:val="28"/>
              </w:rPr>
            </w:pPr>
            <w:r w:rsidRPr="00C47A49">
              <w:rPr>
                <w:b/>
                <w:bCs/>
                <w:sz w:val="28"/>
                <w:szCs w:val="28"/>
              </w:rPr>
              <w:t>Наименование</w:t>
            </w:r>
          </w:p>
        </w:tc>
      </w:tr>
      <w:tr w:rsidR="00C47A49" w:rsidRPr="00C47A49" w:rsidTr="00252A30">
        <w:trPr>
          <w:trHeight w:val="312"/>
          <w:jc w:val="center"/>
        </w:trPr>
        <w:tc>
          <w:tcPr>
            <w:tcW w:w="9826" w:type="dxa"/>
            <w:gridSpan w:val="2"/>
            <w:vAlign w:val="center"/>
          </w:tcPr>
          <w:p w:rsidR="00C47A49" w:rsidRPr="00C47A49" w:rsidRDefault="00C47A49" w:rsidP="00C47A49">
            <w:pPr>
              <w:pStyle w:val="aa"/>
              <w:snapToGrid w:val="0"/>
              <w:rPr>
                <w:b/>
                <w:bCs/>
                <w:sz w:val="28"/>
                <w:szCs w:val="28"/>
              </w:rPr>
            </w:pPr>
            <w:r w:rsidRPr="00C47A49">
              <w:rPr>
                <w:b/>
                <w:bCs/>
                <w:sz w:val="28"/>
                <w:szCs w:val="28"/>
              </w:rPr>
              <w:t>1</w:t>
            </w:r>
            <w:r w:rsidR="003E15FB">
              <w:rPr>
                <w:b/>
                <w:bCs/>
                <w:sz w:val="28"/>
                <w:szCs w:val="28"/>
              </w:rPr>
              <w:t xml:space="preserve">. </w:t>
            </w:r>
            <w:r w:rsidRPr="00C47A49">
              <w:rPr>
                <w:b/>
                <w:bCs/>
                <w:sz w:val="28"/>
                <w:szCs w:val="28"/>
              </w:rPr>
              <w:t>Утверждаемая часть</w:t>
            </w:r>
          </w:p>
        </w:tc>
      </w:tr>
      <w:tr w:rsidR="00C47A49" w:rsidRPr="00C47A49" w:rsidTr="00252A30">
        <w:trPr>
          <w:trHeight w:val="276"/>
          <w:jc w:val="center"/>
        </w:trPr>
        <w:tc>
          <w:tcPr>
            <w:tcW w:w="1937" w:type="dxa"/>
            <w:vAlign w:val="center"/>
          </w:tcPr>
          <w:p w:rsidR="00C47A49" w:rsidRPr="00C47A49" w:rsidRDefault="0047332D" w:rsidP="00C47A49">
            <w:pPr>
              <w:pStyle w:val="aa"/>
              <w:snapToGrid w:val="0"/>
              <w:jc w:val="center"/>
              <w:rPr>
                <w:bCs/>
                <w:sz w:val="28"/>
                <w:szCs w:val="28"/>
                <w:lang w:val="en-US"/>
              </w:rPr>
            </w:pPr>
            <w:r>
              <w:rPr>
                <w:bCs/>
                <w:sz w:val="28"/>
                <w:szCs w:val="28"/>
              </w:rPr>
              <w:t>Раздел</w:t>
            </w:r>
            <w:r w:rsidR="00C47A49" w:rsidRPr="00C47A49">
              <w:rPr>
                <w:bCs/>
                <w:sz w:val="28"/>
                <w:szCs w:val="28"/>
              </w:rPr>
              <w:t xml:space="preserve"> </w:t>
            </w:r>
            <w:r w:rsidR="00C47A49" w:rsidRPr="00C47A49">
              <w:rPr>
                <w:bCs/>
                <w:sz w:val="28"/>
                <w:szCs w:val="28"/>
                <w:lang w:val="en-US"/>
              </w:rPr>
              <w:t>I</w:t>
            </w:r>
          </w:p>
        </w:tc>
        <w:tc>
          <w:tcPr>
            <w:tcW w:w="7889" w:type="dxa"/>
            <w:vAlign w:val="center"/>
          </w:tcPr>
          <w:p w:rsidR="00C47A49" w:rsidRPr="00C47A49" w:rsidRDefault="00C47A49" w:rsidP="00B37B67">
            <w:pPr>
              <w:pStyle w:val="aa"/>
              <w:snapToGrid w:val="0"/>
              <w:rPr>
                <w:sz w:val="28"/>
                <w:szCs w:val="28"/>
              </w:rPr>
            </w:pPr>
            <w:r w:rsidRPr="00C47A49">
              <w:rPr>
                <w:sz w:val="28"/>
                <w:szCs w:val="28"/>
              </w:rPr>
              <w:t>Положени</w:t>
            </w:r>
            <w:r w:rsidR="00B37B67">
              <w:rPr>
                <w:sz w:val="28"/>
                <w:szCs w:val="28"/>
              </w:rPr>
              <w:t>е</w:t>
            </w:r>
            <w:r w:rsidRPr="00C47A49">
              <w:rPr>
                <w:sz w:val="28"/>
                <w:szCs w:val="28"/>
              </w:rPr>
              <w:t xml:space="preserve"> о территориальном планировании генерального плана муниципального образования </w:t>
            </w:r>
            <w:proofErr w:type="spellStart"/>
            <w:r w:rsidRPr="00885066">
              <w:rPr>
                <w:sz w:val="28"/>
                <w:szCs w:val="28"/>
              </w:rPr>
              <w:t>Пчевжинское</w:t>
            </w:r>
            <w:proofErr w:type="spellEnd"/>
            <w:r w:rsidRPr="00C47A49">
              <w:rPr>
                <w:sz w:val="28"/>
                <w:szCs w:val="28"/>
              </w:rPr>
              <w:t xml:space="preserve"> сельское поселение </w:t>
            </w:r>
            <w:proofErr w:type="spellStart"/>
            <w:r w:rsidRPr="00C47A49">
              <w:rPr>
                <w:sz w:val="28"/>
                <w:szCs w:val="28"/>
              </w:rPr>
              <w:t>Киришского</w:t>
            </w:r>
            <w:proofErr w:type="spellEnd"/>
            <w:r w:rsidRPr="00C47A49">
              <w:rPr>
                <w:sz w:val="28"/>
                <w:szCs w:val="28"/>
              </w:rPr>
              <w:t xml:space="preserve"> муниципального района Ленинградской области</w:t>
            </w:r>
          </w:p>
        </w:tc>
      </w:tr>
      <w:tr w:rsidR="00C47A49" w:rsidRPr="00C47A49" w:rsidTr="00252A30">
        <w:trPr>
          <w:trHeight w:val="276"/>
          <w:jc w:val="center"/>
        </w:trPr>
        <w:tc>
          <w:tcPr>
            <w:tcW w:w="1937" w:type="dxa"/>
            <w:vAlign w:val="center"/>
          </w:tcPr>
          <w:p w:rsidR="00C47A49" w:rsidRPr="00C47A49" w:rsidRDefault="00C47A49" w:rsidP="00C47A49">
            <w:pPr>
              <w:pStyle w:val="aa"/>
              <w:snapToGrid w:val="0"/>
              <w:jc w:val="center"/>
              <w:rPr>
                <w:b/>
                <w:bCs/>
                <w:sz w:val="28"/>
                <w:szCs w:val="28"/>
              </w:rPr>
            </w:pPr>
            <w:r w:rsidRPr="00C47A49">
              <w:rPr>
                <w:b/>
                <w:bCs/>
                <w:sz w:val="28"/>
                <w:szCs w:val="28"/>
              </w:rPr>
              <w:t>1</w:t>
            </w:r>
            <w:r w:rsidR="006B12D5">
              <w:rPr>
                <w:b/>
                <w:bCs/>
                <w:sz w:val="28"/>
                <w:szCs w:val="28"/>
              </w:rPr>
              <w:t>.</w:t>
            </w:r>
            <w:r w:rsidRPr="00C47A49">
              <w:rPr>
                <w:b/>
                <w:bCs/>
                <w:sz w:val="28"/>
                <w:szCs w:val="28"/>
              </w:rPr>
              <w:t>1</w:t>
            </w:r>
          </w:p>
        </w:tc>
        <w:tc>
          <w:tcPr>
            <w:tcW w:w="7889" w:type="dxa"/>
            <w:vAlign w:val="center"/>
          </w:tcPr>
          <w:p w:rsidR="00C47A49" w:rsidRPr="00C47A49" w:rsidRDefault="00C47A49" w:rsidP="00C47A49">
            <w:pPr>
              <w:pStyle w:val="aa"/>
              <w:snapToGrid w:val="0"/>
              <w:rPr>
                <w:sz w:val="28"/>
                <w:szCs w:val="28"/>
              </w:rPr>
            </w:pPr>
            <w:r w:rsidRPr="00C47A49">
              <w:rPr>
                <w:sz w:val="28"/>
                <w:szCs w:val="28"/>
              </w:rPr>
              <w:t>Карта планируемого размещения объектов местного значения поселения</w:t>
            </w:r>
          </w:p>
        </w:tc>
      </w:tr>
      <w:tr w:rsidR="00C47A49" w:rsidRPr="00C47A49" w:rsidTr="00252A30">
        <w:trPr>
          <w:trHeight w:val="276"/>
          <w:jc w:val="center"/>
        </w:trPr>
        <w:tc>
          <w:tcPr>
            <w:tcW w:w="1937" w:type="dxa"/>
            <w:vAlign w:val="center"/>
          </w:tcPr>
          <w:p w:rsidR="00C47A49" w:rsidRPr="00C47A49" w:rsidRDefault="00C47A49" w:rsidP="00C47A49">
            <w:pPr>
              <w:pStyle w:val="aa"/>
              <w:snapToGrid w:val="0"/>
              <w:jc w:val="center"/>
              <w:rPr>
                <w:b/>
                <w:bCs/>
                <w:sz w:val="28"/>
                <w:szCs w:val="28"/>
              </w:rPr>
            </w:pPr>
            <w:r w:rsidRPr="00C47A49">
              <w:rPr>
                <w:b/>
                <w:bCs/>
                <w:sz w:val="28"/>
                <w:szCs w:val="28"/>
              </w:rPr>
              <w:t>1</w:t>
            </w:r>
            <w:r w:rsidR="006B12D5">
              <w:rPr>
                <w:b/>
                <w:bCs/>
                <w:sz w:val="28"/>
                <w:szCs w:val="28"/>
              </w:rPr>
              <w:t>.</w:t>
            </w:r>
            <w:r w:rsidRPr="00C47A49">
              <w:rPr>
                <w:b/>
                <w:bCs/>
                <w:sz w:val="28"/>
                <w:szCs w:val="28"/>
              </w:rPr>
              <w:t>2</w:t>
            </w:r>
          </w:p>
        </w:tc>
        <w:tc>
          <w:tcPr>
            <w:tcW w:w="7889" w:type="dxa"/>
            <w:vAlign w:val="center"/>
          </w:tcPr>
          <w:p w:rsidR="00C47A49" w:rsidRPr="00C47A49" w:rsidRDefault="00C47A49" w:rsidP="00C47A49">
            <w:pPr>
              <w:pStyle w:val="aa"/>
              <w:snapToGrid w:val="0"/>
              <w:rPr>
                <w:sz w:val="28"/>
                <w:szCs w:val="28"/>
              </w:rPr>
            </w:pPr>
            <w:r w:rsidRPr="00C47A49">
              <w:rPr>
                <w:sz w:val="28"/>
                <w:szCs w:val="28"/>
              </w:rPr>
              <w:t>Карта границ населенных пунктов</w:t>
            </w:r>
            <w:r w:rsidR="003E15FB">
              <w:rPr>
                <w:sz w:val="28"/>
                <w:szCs w:val="28"/>
              </w:rPr>
              <w:t xml:space="preserve">, </w:t>
            </w:r>
            <w:r w:rsidRPr="00C47A49">
              <w:rPr>
                <w:sz w:val="28"/>
                <w:szCs w:val="28"/>
              </w:rPr>
              <w:t>входящих в состав поселения</w:t>
            </w:r>
          </w:p>
        </w:tc>
      </w:tr>
      <w:tr w:rsidR="00C47A49" w:rsidRPr="00C47A49" w:rsidTr="00252A30">
        <w:trPr>
          <w:trHeight w:val="265"/>
          <w:jc w:val="center"/>
        </w:trPr>
        <w:tc>
          <w:tcPr>
            <w:tcW w:w="1937" w:type="dxa"/>
            <w:vAlign w:val="center"/>
          </w:tcPr>
          <w:p w:rsidR="00C47A49" w:rsidRPr="00C47A49" w:rsidRDefault="00C47A49" w:rsidP="00C47A49">
            <w:pPr>
              <w:pStyle w:val="aa"/>
              <w:snapToGrid w:val="0"/>
              <w:jc w:val="center"/>
              <w:rPr>
                <w:b/>
                <w:bCs/>
                <w:sz w:val="28"/>
                <w:szCs w:val="28"/>
              </w:rPr>
            </w:pPr>
            <w:r w:rsidRPr="00C47A49">
              <w:rPr>
                <w:b/>
                <w:bCs/>
                <w:sz w:val="28"/>
                <w:szCs w:val="28"/>
              </w:rPr>
              <w:t>1</w:t>
            </w:r>
            <w:r w:rsidR="006B12D5">
              <w:rPr>
                <w:b/>
                <w:bCs/>
                <w:sz w:val="28"/>
                <w:szCs w:val="28"/>
              </w:rPr>
              <w:t>.</w:t>
            </w:r>
            <w:r w:rsidRPr="00C47A49">
              <w:rPr>
                <w:b/>
                <w:bCs/>
                <w:sz w:val="28"/>
                <w:szCs w:val="28"/>
              </w:rPr>
              <w:t>3</w:t>
            </w:r>
          </w:p>
        </w:tc>
        <w:tc>
          <w:tcPr>
            <w:tcW w:w="7889" w:type="dxa"/>
            <w:vAlign w:val="center"/>
          </w:tcPr>
          <w:p w:rsidR="00C47A49" w:rsidRPr="00C47A49" w:rsidRDefault="00C47A49" w:rsidP="00044CB2">
            <w:pPr>
              <w:pStyle w:val="aa"/>
              <w:snapToGrid w:val="0"/>
              <w:rPr>
                <w:sz w:val="28"/>
                <w:szCs w:val="28"/>
              </w:rPr>
            </w:pPr>
            <w:r w:rsidRPr="00C47A49">
              <w:rPr>
                <w:sz w:val="28"/>
                <w:szCs w:val="28"/>
              </w:rPr>
              <w:t xml:space="preserve">Карта функциональных зон </w:t>
            </w:r>
          </w:p>
        </w:tc>
      </w:tr>
      <w:tr w:rsidR="00C47A49" w:rsidRPr="00C47A49" w:rsidTr="00252A30">
        <w:trPr>
          <w:trHeight w:val="312"/>
          <w:jc w:val="center"/>
        </w:trPr>
        <w:tc>
          <w:tcPr>
            <w:tcW w:w="9826" w:type="dxa"/>
            <w:gridSpan w:val="2"/>
            <w:vAlign w:val="center"/>
          </w:tcPr>
          <w:p w:rsidR="00C47A49" w:rsidRPr="00C47A49" w:rsidRDefault="00C47A49" w:rsidP="00C47A49">
            <w:pPr>
              <w:pStyle w:val="aa"/>
              <w:snapToGrid w:val="0"/>
              <w:rPr>
                <w:b/>
                <w:bCs/>
                <w:sz w:val="28"/>
                <w:szCs w:val="28"/>
              </w:rPr>
            </w:pPr>
            <w:r w:rsidRPr="00C47A49">
              <w:rPr>
                <w:b/>
                <w:bCs/>
                <w:sz w:val="28"/>
                <w:szCs w:val="28"/>
              </w:rPr>
              <w:t>2</w:t>
            </w:r>
            <w:r w:rsidR="003E15FB">
              <w:rPr>
                <w:b/>
                <w:bCs/>
                <w:sz w:val="28"/>
                <w:szCs w:val="28"/>
              </w:rPr>
              <w:t xml:space="preserve">. </w:t>
            </w:r>
            <w:r w:rsidRPr="00C47A49">
              <w:rPr>
                <w:b/>
                <w:bCs/>
                <w:sz w:val="28"/>
                <w:szCs w:val="28"/>
              </w:rPr>
              <w:t>Материалы по обоснованию генерального плана</w:t>
            </w:r>
          </w:p>
        </w:tc>
      </w:tr>
      <w:tr w:rsidR="00C47A49" w:rsidRPr="00C47A49" w:rsidTr="00252A30">
        <w:trPr>
          <w:trHeight w:val="276"/>
          <w:jc w:val="center"/>
        </w:trPr>
        <w:tc>
          <w:tcPr>
            <w:tcW w:w="9826" w:type="dxa"/>
            <w:gridSpan w:val="2"/>
            <w:vAlign w:val="center"/>
          </w:tcPr>
          <w:p w:rsidR="00C47A49" w:rsidRPr="00C47A49" w:rsidRDefault="00C47A49" w:rsidP="00C47A49">
            <w:pPr>
              <w:pStyle w:val="aa"/>
              <w:snapToGrid w:val="0"/>
              <w:rPr>
                <w:sz w:val="28"/>
                <w:szCs w:val="28"/>
              </w:rPr>
            </w:pPr>
            <w:r w:rsidRPr="00C47A49">
              <w:rPr>
                <w:b/>
                <w:bCs/>
                <w:sz w:val="28"/>
                <w:szCs w:val="28"/>
              </w:rPr>
              <w:t>Текстовые материалы</w:t>
            </w:r>
          </w:p>
        </w:tc>
      </w:tr>
      <w:tr w:rsidR="00C47A49" w:rsidRPr="00C47A49" w:rsidTr="00252A30">
        <w:trPr>
          <w:trHeight w:val="276"/>
          <w:jc w:val="center"/>
        </w:trPr>
        <w:tc>
          <w:tcPr>
            <w:tcW w:w="1937" w:type="dxa"/>
            <w:vAlign w:val="center"/>
          </w:tcPr>
          <w:p w:rsidR="00C47A49" w:rsidRPr="00C47A49" w:rsidRDefault="0047332D" w:rsidP="00C47A49">
            <w:pPr>
              <w:pStyle w:val="aa"/>
              <w:snapToGrid w:val="0"/>
              <w:jc w:val="center"/>
              <w:rPr>
                <w:sz w:val="28"/>
                <w:szCs w:val="28"/>
              </w:rPr>
            </w:pPr>
            <w:r>
              <w:rPr>
                <w:bCs/>
                <w:sz w:val="28"/>
                <w:szCs w:val="28"/>
              </w:rPr>
              <w:t>Раздел</w:t>
            </w:r>
            <w:r w:rsidR="00C47A49" w:rsidRPr="00C47A49">
              <w:rPr>
                <w:bCs/>
                <w:sz w:val="28"/>
                <w:szCs w:val="28"/>
              </w:rPr>
              <w:t xml:space="preserve"> </w:t>
            </w:r>
            <w:r w:rsidR="00C47A49" w:rsidRPr="00C47A49">
              <w:rPr>
                <w:bCs/>
                <w:sz w:val="28"/>
                <w:szCs w:val="28"/>
                <w:lang w:val="en-US"/>
              </w:rPr>
              <w:t>II</w:t>
            </w:r>
          </w:p>
        </w:tc>
        <w:tc>
          <w:tcPr>
            <w:tcW w:w="7889" w:type="dxa"/>
            <w:vAlign w:val="center"/>
          </w:tcPr>
          <w:p w:rsidR="00C47A49" w:rsidRPr="00C47A49" w:rsidRDefault="00C47A49" w:rsidP="00C47A49">
            <w:pPr>
              <w:pStyle w:val="aa"/>
              <w:snapToGrid w:val="0"/>
              <w:rPr>
                <w:sz w:val="28"/>
                <w:szCs w:val="28"/>
              </w:rPr>
            </w:pPr>
            <w:r w:rsidRPr="00C47A49">
              <w:rPr>
                <w:sz w:val="28"/>
                <w:szCs w:val="28"/>
              </w:rPr>
              <w:t xml:space="preserve">Материалы по обоснованию генерального плана муниципального образования </w:t>
            </w:r>
            <w:proofErr w:type="spellStart"/>
            <w:r w:rsidRPr="00885066">
              <w:rPr>
                <w:sz w:val="28"/>
                <w:szCs w:val="28"/>
              </w:rPr>
              <w:t>Пчевжинское</w:t>
            </w:r>
            <w:proofErr w:type="spellEnd"/>
            <w:r w:rsidRPr="00C47A49">
              <w:rPr>
                <w:sz w:val="28"/>
                <w:szCs w:val="28"/>
              </w:rPr>
              <w:t xml:space="preserve"> сельское поселение </w:t>
            </w:r>
            <w:proofErr w:type="spellStart"/>
            <w:r w:rsidRPr="00C47A49">
              <w:rPr>
                <w:sz w:val="28"/>
                <w:szCs w:val="28"/>
              </w:rPr>
              <w:t>Киришского</w:t>
            </w:r>
            <w:proofErr w:type="spellEnd"/>
            <w:r w:rsidRPr="00C47A49">
              <w:rPr>
                <w:sz w:val="28"/>
                <w:szCs w:val="28"/>
              </w:rPr>
              <w:t xml:space="preserve"> муниципального района Ленинградской области</w:t>
            </w:r>
          </w:p>
        </w:tc>
      </w:tr>
      <w:tr w:rsidR="00C47A49" w:rsidRPr="00C47A49" w:rsidTr="00252A30">
        <w:trPr>
          <w:trHeight w:val="276"/>
          <w:jc w:val="center"/>
        </w:trPr>
        <w:tc>
          <w:tcPr>
            <w:tcW w:w="1937" w:type="dxa"/>
            <w:vAlign w:val="center"/>
          </w:tcPr>
          <w:p w:rsidR="00C47A49" w:rsidRPr="00C47A49" w:rsidRDefault="0047332D" w:rsidP="00C47A49">
            <w:pPr>
              <w:pStyle w:val="aa"/>
              <w:snapToGrid w:val="0"/>
              <w:jc w:val="center"/>
              <w:rPr>
                <w:bCs/>
                <w:sz w:val="28"/>
                <w:szCs w:val="28"/>
              </w:rPr>
            </w:pPr>
            <w:r>
              <w:rPr>
                <w:bCs/>
                <w:sz w:val="28"/>
                <w:szCs w:val="28"/>
              </w:rPr>
              <w:t>Раздел</w:t>
            </w:r>
            <w:r w:rsidR="00C47A49" w:rsidRPr="00C47A49">
              <w:rPr>
                <w:bCs/>
                <w:sz w:val="28"/>
                <w:szCs w:val="28"/>
              </w:rPr>
              <w:t xml:space="preserve"> </w:t>
            </w:r>
            <w:r w:rsidR="00C47A49" w:rsidRPr="00C47A49">
              <w:rPr>
                <w:bCs/>
                <w:sz w:val="28"/>
                <w:szCs w:val="28"/>
                <w:lang w:val="en-US"/>
              </w:rPr>
              <w:t>III</w:t>
            </w:r>
          </w:p>
        </w:tc>
        <w:tc>
          <w:tcPr>
            <w:tcW w:w="7889" w:type="dxa"/>
            <w:vAlign w:val="center"/>
          </w:tcPr>
          <w:p w:rsidR="00C47A49" w:rsidRPr="00C47A49" w:rsidRDefault="00C47A49" w:rsidP="00C47A49">
            <w:pPr>
              <w:pStyle w:val="aa"/>
              <w:snapToGrid w:val="0"/>
              <w:rPr>
                <w:sz w:val="28"/>
                <w:szCs w:val="28"/>
              </w:rPr>
            </w:pPr>
            <w:r w:rsidRPr="00C47A49">
              <w:rPr>
                <w:sz w:val="28"/>
                <w:szCs w:val="28"/>
              </w:rPr>
              <w:t>Инженерно-технические мероприятия гражданской обороны</w:t>
            </w:r>
            <w:r w:rsidR="003E15FB">
              <w:rPr>
                <w:sz w:val="28"/>
                <w:szCs w:val="28"/>
              </w:rPr>
              <w:t xml:space="preserve">. </w:t>
            </w:r>
            <w:r w:rsidRPr="00C47A49">
              <w:rPr>
                <w:sz w:val="28"/>
                <w:szCs w:val="28"/>
              </w:rPr>
              <w:t>Мероприятия по предупреждению чрезвычайных ситуаций (факторы риска возникновения чрезвычайных ситуаций природного и техногенного характера)</w:t>
            </w:r>
          </w:p>
        </w:tc>
      </w:tr>
      <w:tr w:rsidR="00C47A49" w:rsidRPr="00C47A49" w:rsidTr="00252A30">
        <w:trPr>
          <w:trHeight w:val="276"/>
          <w:jc w:val="center"/>
        </w:trPr>
        <w:tc>
          <w:tcPr>
            <w:tcW w:w="1937" w:type="dxa"/>
            <w:vAlign w:val="center"/>
          </w:tcPr>
          <w:p w:rsidR="00C47A49" w:rsidRPr="00C47A49" w:rsidRDefault="0047332D" w:rsidP="00C47A49">
            <w:pPr>
              <w:pStyle w:val="aa"/>
              <w:snapToGrid w:val="0"/>
              <w:jc w:val="center"/>
              <w:rPr>
                <w:bCs/>
                <w:sz w:val="28"/>
                <w:szCs w:val="28"/>
              </w:rPr>
            </w:pPr>
            <w:r>
              <w:rPr>
                <w:bCs/>
                <w:sz w:val="28"/>
                <w:szCs w:val="28"/>
              </w:rPr>
              <w:t>Раздел</w:t>
            </w:r>
            <w:r w:rsidR="00C47A49" w:rsidRPr="00C47A49">
              <w:rPr>
                <w:bCs/>
                <w:sz w:val="28"/>
                <w:szCs w:val="28"/>
              </w:rPr>
              <w:t xml:space="preserve"> </w:t>
            </w:r>
            <w:r w:rsidR="00C47A49" w:rsidRPr="00C47A49">
              <w:rPr>
                <w:bCs/>
                <w:sz w:val="28"/>
                <w:szCs w:val="28"/>
                <w:lang w:val="en-US"/>
              </w:rPr>
              <w:t>IV</w:t>
            </w:r>
          </w:p>
        </w:tc>
        <w:tc>
          <w:tcPr>
            <w:tcW w:w="7889" w:type="dxa"/>
            <w:vAlign w:val="center"/>
          </w:tcPr>
          <w:p w:rsidR="00C47A49" w:rsidRPr="00C47A49" w:rsidRDefault="00C47A49" w:rsidP="00C47A49">
            <w:pPr>
              <w:pStyle w:val="aa"/>
              <w:snapToGrid w:val="0"/>
              <w:rPr>
                <w:sz w:val="28"/>
                <w:szCs w:val="28"/>
              </w:rPr>
            </w:pPr>
            <w:r w:rsidRPr="00C47A49">
              <w:rPr>
                <w:sz w:val="28"/>
                <w:szCs w:val="28"/>
              </w:rPr>
              <w:t>Исходно-разрешительная документация</w:t>
            </w:r>
          </w:p>
        </w:tc>
      </w:tr>
      <w:tr w:rsidR="00C47A49" w:rsidRPr="00C47A49" w:rsidTr="00252A30">
        <w:trPr>
          <w:trHeight w:val="276"/>
          <w:jc w:val="center"/>
        </w:trPr>
        <w:tc>
          <w:tcPr>
            <w:tcW w:w="9826" w:type="dxa"/>
            <w:gridSpan w:val="2"/>
            <w:vAlign w:val="center"/>
          </w:tcPr>
          <w:p w:rsidR="00C47A49" w:rsidRPr="00C47A49" w:rsidRDefault="00C47A49" w:rsidP="00C47A49">
            <w:pPr>
              <w:pStyle w:val="aa"/>
              <w:snapToGrid w:val="0"/>
              <w:rPr>
                <w:b/>
                <w:bCs/>
                <w:sz w:val="28"/>
                <w:szCs w:val="28"/>
              </w:rPr>
            </w:pPr>
            <w:r w:rsidRPr="00C47A49">
              <w:rPr>
                <w:b/>
                <w:bCs/>
                <w:sz w:val="28"/>
                <w:szCs w:val="28"/>
              </w:rPr>
              <w:t>Графические</w:t>
            </w:r>
            <w:r w:rsidR="003E15FB">
              <w:rPr>
                <w:b/>
                <w:bCs/>
                <w:sz w:val="28"/>
                <w:szCs w:val="28"/>
              </w:rPr>
              <w:t xml:space="preserve"> </w:t>
            </w:r>
            <w:r w:rsidRPr="00C47A49">
              <w:rPr>
                <w:b/>
                <w:bCs/>
                <w:sz w:val="28"/>
                <w:szCs w:val="28"/>
              </w:rPr>
              <w:t>материалы</w:t>
            </w:r>
          </w:p>
        </w:tc>
      </w:tr>
      <w:tr w:rsidR="00C47A49" w:rsidRPr="00C47A49" w:rsidTr="00252A30">
        <w:trPr>
          <w:trHeight w:val="276"/>
          <w:jc w:val="center"/>
        </w:trPr>
        <w:tc>
          <w:tcPr>
            <w:tcW w:w="1937" w:type="dxa"/>
            <w:vAlign w:val="center"/>
          </w:tcPr>
          <w:p w:rsidR="00C47A49" w:rsidRPr="00C47A49" w:rsidRDefault="00C47A49" w:rsidP="00C47A49">
            <w:pPr>
              <w:pStyle w:val="aa"/>
              <w:snapToGrid w:val="0"/>
              <w:jc w:val="center"/>
              <w:rPr>
                <w:b/>
                <w:bCs/>
                <w:sz w:val="28"/>
                <w:szCs w:val="28"/>
              </w:rPr>
            </w:pPr>
            <w:r w:rsidRPr="00C47A49">
              <w:rPr>
                <w:b/>
                <w:bCs/>
                <w:sz w:val="28"/>
                <w:szCs w:val="28"/>
              </w:rPr>
              <w:t>2</w:t>
            </w:r>
            <w:r w:rsidR="006B12D5">
              <w:rPr>
                <w:b/>
                <w:bCs/>
                <w:sz w:val="28"/>
                <w:szCs w:val="28"/>
              </w:rPr>
              <w:t>.</w:t>
            </w:r>
            <w:r w:rsidRPr="00C47A49">
              <w:rPr>
                <w:b/>
                <w:bCs/>
                <w:sz w:val="28"/>
                <w:szCs w:val="28"/>
              </w:rPr>
              <w:t>1</w:t>
            </w:r>
          </w:p>
        </w:tc>
        <w:tc>
          <w:tcPr>
            <w:tcW w:w="7889" w:type="dxa"/>
            <w:vAlign w:val="center"/>
          </w:tcPr>
          <w:p w:rsidR="00C47A49" w:rsidRPr="00C47A49" w:rsidRDefault="00C47A49" w:rsidP="00C47A49">
            <w:pPr>
              <w:rPr>
                <w:rFonts w:eastAsia="Times New Roman" w:cs="Times New Roman"/>
                <w:szCs w:val="28"/>
              </w:rPr>
            </w:pPr>
            <w:r w:rsidRPr="00C47A49">
              <w:rPr>
                <w:rFonts w:eastAsia="Times New Roman" w:cs="Times New Roman"/>
                <w:szCs w:val="28"/>
              </w:rPr>
              <w:t>Карта земель различных категорий</w:t>
            </w:r>
            <w:r w:rsidR="003E15FB">
              <w:rPr>
                <w:rFonts w:eastAsia="Times New Roman" w:cs="Times New Roman"/>
                <w:szCs w:val="28"/>
              </w:rPr>
              <w:t xml:space="preserve">, </w:t>
            </w:r>
            <w:r w:rsidRPr="00C47A49">
              <w:rPr>
                <w:rFonts w:eastAsia="Times New Roman" w:cs="Times New Roman"/>
                <w:szCs w:val="28"/>
              </w:rPr>
              <w:t>границ поселения и существующих населенных пунктов</w:t>
            </w:r>
            <w:r w:rsidR="003E15FB">
              <w:rPr>
                <w:rFonts w:eastAsia="Times New Roman" w:cs="Times New Roman"/>
                <w:szCs w:val="28"/>
              </w:rPr>
              <w:t xml:space="preserve">, </w:t>
            </w:r>
            <w:r w:rsidRPr="00C47A49">
              <w:rPr>
                <w:rFonts w:eastAsia="Times New Roman" w:cs="Times New Roman"/>
                <w:szCs w:val="28"/>
              </w:rPr>
              <w:t>входящих в состав поселения</w:t>
            </w:r>
          </w:p>
        </w:tc>
      </w:tr>
      <w:tr w:rsidR="00C47A49" w:rsidRPr="00C47A49" w:rsidTr="00252A30">
        <w:trPr>
          <w:trHeight w:val="276"/>
          <w:jc w:val="center"/>
        </w:trPr>
        <w:tc>
          <w:tcPr>
            <w:tcW w:w="1937" w:type="dxa"/>
            <w:vAlign w:val="center"/>
          </w:tcPr>
          <w:p w:rsidR="00C47A49" w:rsidRPr="00C47A49" w:rsidRDefault="00C47A49" w:rsidP="00C47A49">
            <w:pPr>
              <w:pStyle w:val="aa"/>
              <w:snapToGrid w:val="0"/>
              <w:jc w:val="center"/>
              <w:rPr>
                <w:b/>
                <w:bCs/>
                <w:sz w:val="28"/>
                <w:szCs w:val="28"/>
              </w:rPr>
            </w:pPr>
            <w:r w:rsidRPr="00C47A49">
              <w:rPr>
                <w:b/>
                <w:bCs/>
                <w:sz w:val="28"/>
                <w:szCs w:val="28"/>
              </w:rPr>
              <w:t>2</w:t>
            </w:r>
            <w:r w:rsidR="006B12D5">
              <w:rPr>
                <w:b/>
                <w:bCs/>
                <w:sz w:val="28"/>
                <w:szCs w:val="28"/>
              </w:rPr>
              <w:t>.</w:t>
            </w:r>
            <w:r w:rsidRPr="00C47A49">
              <w:rPr>
                <w:b/>
                <w:bCs/>
                <w:sz w:val="28"/>
                <w:szCs w:val="28"/>
              </w:rPr>
              <w:t>2</w:t>
            </w:r>
          </w:p>
        </w:tc>
        <w:tc>
          <w:tcPr>
            <w:tcW w:w="7889" w:type="dxa"/>
            <w:vAlign w:val="center"/>
          </w:tcPr>
          <w:p w:rsidR="00C47A49" w:rsidRPr="00C47A49" w:rsidRDefault="00C47A49" w:rsidP="00661FA1">
            <w:pPr>
              <w:rPr>
                <w:rFonts w:eastAsia="Times New Roman" w:cs="Times New Roman"/>
                <w:szCs w:val="28"/>
              </w:rPr>
            </w:pPr>
            <w:r w:rsidRPr="00C47A49">
              <w:rPr>
                <w:rFonts w:eastAsia="Times New Roman" w:cs="Times New Roman"/>
                <w:szCs w:val="28"/>
              </w:rPr>
              <w:t xml:space="preserve">Карта местоположения существующих и строящихся объектов местного значения и пешеходная доступность объектов социального обслуживания </w:t>
            </w:r>
          </w:p>
        </w:tc>
      </w:tr>
      <w:tr w:rsidR="00C47A49" w:rsidRPr="00C47A49" w:rsidTr="00252A30">
        <w:trPr>
          <w:trHeight w:val="276"/>
          <w:jc w:val="center"/>
        </w:trPr>
        <w:tc>
          <w:tcPr>
            <w:tcW w:w="1937" w:type="dxa"/>
            <w:vAlign w:val="center"/>
          </w:tcPr>
          <w:p w:rsidR="00C47A49" w:rsidRPr="001C5339" w:rsidRDefault="00C47A49" w:rsidP="00C47A49">
            <w:pPr>
              <w:pStyle w:val="aa"/>
              <w:snapToGrid w:val="0"/>
              <w:jc w:val="center"/>
              <w:rPr>
                <w:rFonts w:eastAsia="Times New Roman"/>
                <w:kern w:val="0"/>
                <w:sz w:val="28"/>
                <w:szCs w:val="28"/>
                <w:lang w:eastAsia="ru-RU"/>
              </w:rPr>
            </w:pPr>
            <w:r w:rsidRPr="001C5339">
              <w:rPr>
                <w:b/>
                <w:bCs/>
                <w:sz w:val="28"/>
                <w:szCs w:val="28"/>
              </w:rPr>
              <w:t>2</w:t>
            </w:r>
            <w:r w:rsidR="006B12D5">
              <w:rPr>
                <w:b/>
                <w:bCs/>
                <w:sz w:val="28"/>
                <w:szCs w:val="28"/>
              </w:rPr>
              <w:t>.</w:t>
            </w:r>
            <w:r w:rsidRPr="001C5339">
              <w:rPr>
                <w:b/>
                <w:bCs/>
                <w:sz w:val="28"/>
                <w:szCs w:val="28"/>
              </w:rPr>
              <w:t>3</w:t>
            </w:r>
          </w:p>
        </w:tc>
        <w:tc>
          <w:tcPr>
            <w:tcW w:w="7889" w:type="dxa"/>
            <w:vAlign w:val="center"/>
          </w:tcPr>
          <w:p w:rsidR="00C47A49" w:rsidRPr="001C5339" w:rsidRDefault="001C5339" w:rsidP="00C47A49">
            <w:pPr>
              <w:pStyle w:val="aa"/>
              <w:snapToGrid w:val="0"/>
              <w:rPr>
                <w:rFonts w:eastAsia="Times New Roman"/>
                <w:kern w:val="0"/>
                <w:sz w:val="28"/>
                <w:szCs w:val="28"/>
                <w:lang w:eastAsia="ru-RU"/>
              </w:rPr>
            </w:pPr>
            <w:r w:rsidRPr="001C5339">
              <w:rPr>
                <w:rFonts w:eastAsia="Times New Roman"/>
                <w:kern w:val="0"/>
                <w:sz w:val="28"/>
                <w:szCs w:val="28"/>
                <w:lang w:eastAsia="ru-RU"/>
              </w:rPr>
              <w:t>Карта расположения участковых лесничеств</w:t>
            </w:r>
            <w:r w:rsidR="003E15FB">
              <w:rPr>
                <w:rFonts w:eastAsia="Times New Roman"/>
                <w:kern w:val="0"/>
                <w:sz w:val="28"/>
                <w:szCs w:val="28"/>
                <w:lang w:eastAsia="ru-RU"/>
              </w:rPr>
              <w:t xml:space="preserve"> </w:t>
            </w:r>
            <w:r w:rsidRPr="001C5339">
              <w:rPr>
                <w:rFonts w:eastAsia="Times New Roman"/>
                <w:kern w:val="0"/>
                <w:sz w:val="28"/>
                <w:szCs w:val="28"/>
                <w:lang w:eastAsia="ru-RU"/>
              </w:rPr>
              <w:t>и участков лесного фонда</w:t>
            </w:r>
            <w:r w:rsidR="003E15FB">
              <w:rPr>
                <w:rFonts w:eastAsia="Times New Roman"/>
                <w:kern w:val="0"/>
                <w:sz w:val="28"/>
                <w:szCs w:val="28"/>
                <w:lang w:eastAsia="ru-RU"/>
              </w:rPr>
              <w:t xml:space="preserve">, </w:t>
            </w:r>
            <w:r w:rsidRPr="001C5339">
              <w:rPr>
                <w:rFonts w:eastAsia="Times New Roman"/>
                <w:kern w:val="0"/>
                <w:sz w:val="28"/>
                <w:szCs w:val="28"/>
                <w:lang w:eastAsia="ru-RU"/>
              </w:rPr>
              <w:t>переданных в аренду в границах поселения</w:t>
            </w:r>
          </w:p>
        </w:tc>
      </w:tr>
      <w:tr w:rsidR="00C47A49" w:rsidRPr="00C47A49" w:rsidTr="00252A30">
        <w:trPr>
          <w:trHeight w:val="276"/>
          <w:jc w:val="center"/>
        </w:trPr>
        <w:tc>
          <w:tcPr>
            <w:tcW w:w="1937" w:type="dxa"/>
            <w:vAlign w:val="center"/>
          </w:tcPr>
          <w:p w:rsidR="00C47A49" w:rsidRPr="00C47A49" w:rsidRDefault="00C47A49" w:rsidP="00C47A49">
            <w:pPr>
              <w:pStyle w:val="aa"/>
              <w:snapToGrid w:val="0"/>
              <w:jc w:val="center"/>
              <w:rPr>
                <w:b/>
                <w:bCs/>
                <w:sz w:val="28"/>
                <w:szCs w:val="28"/>
              </w:rPr>
            </w:pPr>
            <w:r w:rsidRPr="00C47A49">
              <w:rPr>
                <w:b/>
                <w:bCs/>
                <w:sz w:val="28"/>
                <w:szCs w:val="28"/>
              </w:rPr>
              <w:t>2</w:t>
            </w:r>
            <w:r w:rsidR="006B12D5">
              <w:rPr>
                <w:b/>
                <w:bCs/>
                <w:sz w:val="28"/>
                <w:szCs w:val="28"/>
              </w:rPr>
              <w:t>.</w:t>
            </w:r>
            <w:r w:rsidRPr="00C47A49">
              <w:rPr>
                <w:b/>
                <w:bCs/>
                <w:sz w:val="28"/>
                <w:szCs w:val="28"/>
              </w:rPr>
              <w:t>4</w:t>
            </w:r>
          </w:p>
        </w:tc>
        <w:tc>
          <w:tcPr>
            <w:tcW w:w="7889" w:type="dxa"/>
            <w:vAlign w:val="center"/>
          </w:tcPr>
          <w:p w:rsidR="00C47A49" w:rsidRPr="00C47A49" w:rsidRDefault="00C47A49" w:rsidP="00661FA1">
            <w:pPr>
              <w:rPr>
                <w:rFonts w:eastAsia="Times New Roman" w:cs="Times New Roman"/>
                <w:szCs w:val="28"/>
              </w:rPr>
            </w:pPr>
            <w:r w:rsidRPr="00C47A49">
              <w:rPr>
                <w:rFonts w:eastAsia="Times New Roman" w:cs="Times New Roman"/>
                <w:szCs w:val="28"/>
              </w:rPr>
              <w:t>Карта размещения объектов культурного наследия и особо охраняемых природных территорий федерального</w:t>
            </w:r>
            <w:r w:rsidR="003E15FB">
              <w:rPr>
                <w:rFonts w:eastAsia="Times New Roman" w:cs="Times New Roman"/>
                <w:szCs w:val="28"/>
              </w:rPr>
              <w:t xml:space="preserve">, </w:t>
            </w:r>
            <w:r w:rsidRPr="00C47A49">
              <w:rPr>
                <w:rFonts w:eastAsia="Times New Roman" w:cs="Times New Roman"/>
                <w:szCs w:val="28"/>
              </w:rPr>
              <w:t>регионального</w:t>
            </w:r>
            <w:r w:rsidR="003E15FB">
              <w:rPr>
                <w:rFonts w:eastAsia="Times New Roman" w:cs="Times New Roman"/>
                <w:szCs w:val="28"/>
              </w:rPr>
              <w:t xml:space="preserve">, </w:t>
            </w:r>
            <w:r w:rsidRPr="00C47A49">
              <w:rPr>
                <w:rFonts w:eastAsia="Times New Roman" w:cs="Times New Roman"/>
                <w:szCs w:val="28"/>
              </w:rPr>
              <w:t xml:space="preserve">местного значения </w:t>
            </w:r>
          </w:p>
        </w:tc>
      </w:tr>
      <w:tr w:rsidR="00C47A49" w:rsidRPr="00C47A49" w:rsidTr="00252A30">
        <w:trPr>
          <w:trHeight w:val="276"/>
          <w:jc w:val="center"/>
        </w:trPr>
        <w:tc>
          <w:tcPr>
            <w:tcW w:w="1937" w:type="dxa"/>
            <w:vAlign w:val="center"/>
          </w:tcPr>
          <w:p w:rsidR="00C47A49" w:rsidRPr="00C47A49" w:rsidRDefault="00C47A49" w:rsidP="00C47A49">
            <w:pPr>
              <w:pStyle w:val="aa"/>
              <w:snapToGrid w:val="0"/>
              <w:jc w:val="center"/>
              <w:rPr>
                <w:b/>
                <w:bCs/>
                <w:sz w:val="28"/>
                <w:szCs w:val="28"/>
              </w:rPr>
            </w:pPr>
            <w:r w:rsidRPr="00C47A49">
              <w:rPr>
                <w:b/>
                <w:bCs/>
                <w:sz w:val="28"/>
                <w:szCs w:val="28"/>
              </w:rPr>
              <w:t>2</w:t>
            </w:r>
            <w:r w:rsidR="006B12D5">
              <w:rPr>
                <w:b/>
                <w:bCs/>
                <w:sz w:val="28"/>
                <w:szCs w:val="28"/>
              </w:rPr>
              <w:t>.</w:t>
            </w:r>
            <w:r w:rsidRPr="00C47A49">
              <w:rPr>
                <w:b/>
                <w:bCs/>
                <w:sz w:val="28"/>
                <w:szCs w:val="28"/>
              </w:rPr>
              <w:t>5</w:t>
            </w:r>
          </w:p>
        </w:tc>
        <w:tc>
          <w:tcPr>
            <w:tcW w:w="7889" w:type="dxa"/>
            <w:vAlign w:val="center"/>
          </w:tcPr>
          <w:p w:rsidR="00C47A49" w:rsidRPr="00C47A49" w:rsidRDefault="00C47A49" w:rsidP="00661FA1">
            <w:pPr>
              <w:rPr>
                <w:rFonts w:eastAsia="Times New Roman" w:cs="Times New Roman"/>
                <w:szCs w:val="28"/>
              </w:rPr>
            </w:pPr>
            <w:r w:rsidRPr="00C47A49">
              <w:rPr>
                <w:rFonts w:cs="Times New Roman"/>
                <w:szCs w:val="28"/>
              </w:rPr>
              <w:t>Карта</w:t>
            </w:r>
            <w:r w:rsidR="003E15FB">
              <w:rPr>
                <w:rFonts w:cs="Times New Roman"/>
                <w:szCs w:val="28"/>
              </w:rPr>
              <w:t xml:space="preserve"> </w:t>
            </w:r>
            <w:r w:rsidRPr="00C47A49">
              <w:rPr>
                <w:rFonts w:cs="Times New Roman"/>
                <w:szCs w:val="28"/>
              </w:rPr>
              <w:t xml:space="preserve">инженерно-транспортной инфраструктуры </w:t>
            </w:r>
          </w:p>
        </w:tc>
      </w:tr>
      <w:tr w:rsidR="00C47A49" w:rsidRPr="00C47A49" w:rsidTr="00252A30">
        <w:trPr>
          <w:trHeight w:val="270"/>
          <w:jc w:val="center"/>
        </w:trPr>
        <w:tc>
          <w:tcPr>
            <w:tcW w:w="1937" w:type="dxa"/>
            <w:vAlign w:val="center"/>
          </w:tcPr>
          <w:p w:rsidR="00C47A49" w:rsidRPr="00C47A49" w:rsidRDefault="00C47A49" w:rsidP="00C47A49">
            <w:pPr>
              <w:pStyle w:val="aa"/>
              <w:snapToGrid w:val="0"/>
              <w:jc w:val="center"/>
              <w:rPr>
                <w:b/>
                <w:bCs/>
                <w:sz w:val="28"/>
                <w:szCs w:val="28"/>
              </w:rPr>
            </w:pPr>
            <w:r w:rsidRPr="00C47A49">
              <w:rPr>
                <w:b/>
                <w:bCs/>
                <w:sz w:val="28"/>
                <w:szCs w:val="28"/>
              </w:rPr>
              <w:t>2</w:t>
            </w:r>
            <w:r w:rsidR="006B12D5">
              <w:rPr>
                <w:b/>
                <w:bCs/>
                <w:sz w:val="28"/>
                <w:szCs w:val="28"/>
              </w:rPr>
              <w:t>.</w:t>
            </w:r>
            <w:r w:rsidRPr="00C47A49">
              <w:rPr>
                <w:b/>
                <w:bCs/>
                <w:sz w:val="28"/>
                <w:szCs w:val="28"/>
              </w:rPr>
              <w:t>6</w:t>
            </w:r>
          </w:p>
        </w:tc>
        <w:tc>
          <w:tcPr>
            <w:tcW w:w="7889" w:type="dxa"/>
            <w:vAlign w:val="center"/>
          </w:tcPr>
          <w:p w:rsidR="00C47A49" w:rsidRPr="00C47A49" w:rsidRDefault="00C47A49" w:rsidP="00661FA1">
            <w:pPr>
              <w:rPr>
                <w:rFonts w:eastAsia="Times New Roman" w:cs="Times New Roman"/>
                <w:szCs w:val="28"/>
              </w:rPr>
            </w:pPr>
            <w:r w:rsidRPr="00C47A49">
              <w:rPr>
                <w:rFonts w:eastAsia="Times New Roman" w:cs="Times New Roman"/>
                <w:szCs w:val="28"/>
              </w:rPr>
              <w:t xml:space="preserve">Карта зон с особыми условиями использования территории </w:t>
            </w:r>
          </w:p>
        </w:tc>
      </w:tr>
      <w:tr w:rsidR="00C47A49" w:rsidRPr="00C47A49" w:rsidTr="00252A30">
        <w:trPr>
          <w:trHeight w:val="270"/>
          <w:jc w:val="center"/>
        </w:trPr>
        <w:tc>
          <w:tcPr>
            <w:tcW w:w="1937" w:type="dxa"/>
            <w:vAlign w:val="center"/>
          </w:tcPr>
          <w:p w:rsidR="00C47A49" w:rsidRPr="00C47A49" w:rsidRDefault="00C47A49" w:rsidP="00C47A49">
            <w:pPr>
              <w:pStyle w:val="aa"/>
              <w:snapToGrid w:val="0"/>
              <w:jc w:val="center"/>
              <w:rPr>
                <w:b/>
                <w:bCs/>
                <w:sz w:val="28"/>
                <w:szCs w:val="28"/>
                <w:lang w:val="en-US"/>
              </w:rPr>
            </w:pPr>
            <w:r w:rsidRPr="00C47A49">
              <w:rPr>
                <w:b/>
                <w:bCs/>
                <w:sz w:val="28"/>
                <w:szCs w:val="28"/>
              </w:rPr>
              <w:t>2</w:t>
            </w:r>
            <w:r w:rsidR="006B12D5">
              <w:rPr>
                <w:b/>
                <w:bCs/>
                <w:sz w:val="28"/>
                <w:szCs w:val="28"/>
              </w:rPr>
              <w:t>.</w:t>
            </w:r>
            <w:r w:rsidRPr="00C47A49">
              <w:rPr>
                <w:b/>
                <w:bCs/>
                <w:sz w:val="28"/>
                <w:szCs w:val="28"/>
              </w:rPr>
              <w:t>7</w:t>
            </w:r>
          </w:p>
        </w:tc>
        <w:tc>
          <w:tcPr>
            <w:tcW w:w="7889" w:type="dxa"/>
            <w:vAlign w:val="center"/>
          </w:tcPr>
          <w:p w:rsidR="00C47A49" w:rsidRPr="00C47A49" w:rsidRDefault="00C47A49" w:rsidP="00661FA1">
            <w:pPr>
              <w:rPr>
                <w:rFonts w:eastAsia="Times New Roman" w:cs="Times New Roman"/>
                <w:szCs w:val="28"/>
              </w:rPr>
            </w:pPr>
            <w:r w:rsidRPr="00C47A49">
              <w:rPr>
                <w:rFonts w:eastAsia="Times New Roman" w:cs="Times New Roman"/>
                <w:szCs w:val="28"/>
              </w:rPr>
              <w:t>Карта территорий</w:t>
            </w:r>
            <w:r w:rsidR="003E15FB">
              <w:rPr>
                <w:rFonts w:eastAsia="Times New Roman" w:cs="Times New Roman"/>
                <w:szCs w:val="28"/>
              </w:rPr>
              <w:t xml:space="preserve">, </w:t>
            </w:r>
            <w:r w:rsidRPr="00C47A49">
              <w:rPr>
                <w:rFonts w:eastAsia="Times New Roman" w:cs="Times New Roman"/>
                <w:szCs w:val="28"/>
              </w:rPr>
              <w:t>подверженных риску возникновения чрезвычайных ситуаций природного и техногенного характера</w:t>
            </w:r>
            <w:r w:rsidR="003E15FB">
              <w:rPr>
                <w:rFonts w:eastAsia="Times New Roman" w:cs="Times New Roman"/>
                <w:szCs w:val="28"/>
              </w:rPr>
              <w:t xml:space="preserve"> </w:t>
            </w:r>
          </w:p>
        </w:tc>
      </w:tr>
    </w:tbl>
    <w:p w:rsidR="00BD7BF6" w:rsidRDefault="00BD7BF6" w:rsidP="00B12D1D">
      <w:pPr>
        <w:rPr>
          <w:rFonts w:cs="Times New Roman"/>
          <w:b/>
          <w:szCs w:val="28"/>
        </w:rPr>
      </w:pPr>
      <w:bookmarkStart w:id="0" w:name="_Toc448417780"/>
      <w:bookmarkStart w:id="1" w:name="_Toc448418113"/>
    </w:p>
    <w:p w:rsidR="00C47A49" w:rsidRDefault="00C47A49" w:rsidP="00B12D1D">
      <w:pPr>
        <w:rPr>
          <w:rFonts w:cs="Times New Roman"/>
          <w:b/>
          <w:szCs w:val="28"/>
        </w:rPr>
      </w:pPr>
    </w:p>
    <w:p w:rsidR="00661FA1" w:rsidRDefault="00661FA1" w:rsidP="00B12D1D">
      <w:pPr>
        <w:rPr>
          <w:rFonts w:cs="Times New Roman"/>
          <w:b/>
          <w:szCs w:val="28"/>
        </w:rPr>
      </w:pPr>
    </w:p>
    <w:p w:rsidR="00B12D1D" w:rsidRPr="00885066" w:rsidRDefault="00B12D1D" w:rsidP="00B12D1D">
      <w:pPr>
        <w:rPr>
          <w:rFonts w:cs="Times New Roman"/>
          <w:b/>
          <w:szCs w:val="28"/>
        </w:rPr>
      </w:pPr>
    </w:p>
    <w:bookmarkEnd w:id="0"/>
    <w:bookmarkEnd w:id="1"/>
    <w:p w:rsidR="002259E1" w:rsidRPr="002259E1" w:rsidRDefault="00906E7B" w:rsidP="002259E1">
      <w:pPr>
        <w:ind w:firstLine="709"/>
        <w:jc w:val="center"/>
        <w:rPr>
          <w:rFonts w:cs="Times New Roman"/>
          <w:noProof/>
          <w:szCs w:val="28"/>
        </w:rPr>
      </w:pPr>
      <w:r w:rsidRPr="00436F7B">
        <w:rPr>
          <w:rFonts w:cs="Times New Roman"/>
          <w:szCs w:val="28"/>
        </w:rPr>
        <w:lastRenderedPageBreak/>
        <w:t>ОГЛАВЛЕНИЕ</w:t>
      </w:r>
      <w:r w:rsidR="00C508C3">
        <w:rPr>
          <w:rFonts w:cs="Times New Roman"/>
          <w:szCs w:val="28"/>
        </w:rPr>
        <w:fldChar w:fldCharType="begin"/>
      </w:r>
      <w:r w:rsidR="00152B9C">
        <w:rPr>
          <w:rFonts w:cs="Times New Roman"/>
          <w:szCs w:val="28"/>
        </w:rPr>
        <w:instrText xml:space="preserve"> TOC \o "1-2" \h \z \u </w:instrText>
      </w:r>
      <w:r w:rsidR="00C508C3">
        <w:rPr>
          <w:rFonts w:cs="Times New Roman"/>
          <w:szCs w:val="28"/>
        </w:rPr>
        <w:fldChar w:fldCharType="separate"/>
      </w:r>
    </w:p>
    <w:p w:rsidR="002259E1" w:rsidRPr="002259E1" w:rsidRDefault="00C508C3">
      <w:pPr>
        <w:pStyle w:val="15"/>
        <w:rPr>
          <w:rFonts w:ascii="Times New Roman" w:eastAsiaTheme="minorEastAsia" w:hAnsi="Times New Roman"/>
          <w:i w:val="0"/>
          <w:sz w:val="28"/>
          <w:szCs w:val="28"/>
        </w:rPr>
      </w:pPr>
      <w:hyperlink w:anchor="_Toc469055289" w:history="1">
        <w:r w:rsidR="002259E1" w:rsidRPr="002259E1">
          <w:rPr>
            <w:rStyle w:val="afc"/>
            <w:rFonts w:ascii="Times New Roman" w:hAnsi="Times New Roman"/>
            <w:i w:val="0"/>
            <w:sz w:val="28"/>
            <w:szCs w:val="28"/>
          </w:rPr>
          <w:t>ВВЕДЕНИЕ</w:t>
        </w:r>
        <w:r w:rsidR="002259E1" w:rsidRPr="002259E1">
          <w:rPr>
            <w:rFonts w:ascii="Times New Roman" w:hAnsi="Times New Roman"/>
            <w:i w:val="0"/>
            <w:webHidden/>
            <w:sz w:val="28"/>
            <w:szCs w:val="28"/>
          </w:rPr>
          <w:tab/>
        </w:r>
        <w:r w:rsidRPr="002259E1">
          <w:rPr>
            <w:rFonts w:ascii="Times New Roman" w:hAnsi="Times New Roman"/>
            <w:i w:val="0"/>
            <w:webHidden/>
            <w:sz w:val="28"/>
            <w:szCs w:val="28"/>
          </w:rPr>
          <w:fldChar w:fldCharType="begin"/>
        </w:r>
        <w:r w:rsidR="002259E1" w:rsidRPr="002259E1">
          <w:rPr>
            <w:rFonts w:ascii="Times New Roman" w:hAnsi="Times New Roman"/>
            <w:i w:val="0"/>
            <w:webHidden/>
            <w:sz w:val="28"/>
            <w:szCs w:val="28"/>
          </w:rPr>
          <w:instrText xml:space="preserve"> PAGEREF _Toc469055289 \h </w:instrText>
        </w:r>
        <w:r w:rsidRPr="002259E1">
          <w:rPr>
            <w:rFonts w:ascii="Times New Roman" w:hAnsi="Times New Roman"/>
            <w:i w:val="0"/>
            <w:webHidden/>
            <w:sz w:val="28"/>
            <w:szCs w:val="28"/>
          </w:rPr>
        </w:r>
        <w:r w:rsidRPr="002259E1">
          <w:rPr>
            <w:rFonts w:ascii="Times New Roman" w:hAnsi="Times New Roman"/>
            <w:i w:val="0"/>
            <w:webHidden/>
            <w:sz w:val="28"/>
            <w:szCs w:val="28"/>
          </w:rPr>
          <w:fldChar w:fldCharType="separate"/>
        </w:r>
        <w:r w:rsidR="00B73769">
          <w:rPr>
            <w:rFonts w:ascii="Times New Roman" w:hAnsi="Times New Roman"/>
            <w:i w:val="0"/>
            <w:webHidden/>
            <w:sz w:val="28"/>
            <w:szCs w:val="28"/>
          </w:rPr>
          <w:t>6</w:t>
        </w:r>
        <w:r w:rsidRPr="002259E1">
          <w:rPr>
            <w:rFonts w:ascii="Times New Roman" w:hAnsi="Times New Roman"/>
            <w:i w:val="0"/>
            <w:webHidden/>
            <w:sz w:val="28"/>
            <w:szCs w:val="28"/>
          </w:rPr>
          <w:fldChar w:fldCharType="end"/>
        </w:r>
      </w:hyperlink>
    </w:p>
    <w:p w:rsidR="002259E1" w:rsidRPr="002259E1" w:rsidRDefault="00C508C3">
      <w:pPr>
        <w:pStyle w:val="15"/>
        <w:tabs>
          <w:tab w:val="left" w:pos="1320"/>
        </w:tabs>
        <w:rPr>
          <w:rFonts w:ascii="Times New Roman" w:eastAsiaTheme="minorEastAsia" w:hAnsi="Times New Roman"/>
          <w:i w:val="0"/>
          <w:sz w:val="28"/>
          <w:szCs w:val="28"/>
        </w:rPr>
      </w:pPr>
      <w:hyperlink w:anchor="_Toc469055290" w:history="1">
        <w:r w:rsidR="002259E1" w:rsidRPr="002259E1">
          <w:rPr>
            <w:rStyle w:val="afc"/>
            <w:rFonts w:ascii="Times New Roman" w:hAnsi="Times New Roman"/>
            <w:i w:val="0"/>
            <w:sz w:val="28"/>
            <w:szCs w:val="28"/>
          </w:rPr>
          <w:t>1.</w:t>
        </w:r>
        <w:r w:rsidR="002259E1" w:rsidRPr="002259E1">
          <w:rPr>
            <w:rFonts w:ascii="Times New Roman" w:eastAsiaTheme="minorEastAsia" w:hAnsi="Times New Roman"/>
            <w:i w:val="0"/>
            <w:sz w:val="28"/>
            <w:szCs w:val="28"/>
          </w:rPr>
          <w:tab/>
        </w:r>
        <w:r w:rsidR="002259E1" w:rsidRPr="002259E1">
          <w:rPr>
            <w:rStyle w:val="afc"/>
            <w:rFonts w:ascii="Times New Roman" w:hAnsi="Times New Roman"/>
            <w:i w:val="0"/>
            <w:sz w:val="28"/>
            <w:szCs w:val="28"/>
          </w:rPr>
          <w:t>АНАЛИЗ СОСТОЯНИЯ, ПРОБЛЕМ И ПЕРСПЕКТИВ КОМПЛЕКСНОГО РАЗВИТИЯ ТЕРРИТОРИИ СЕЛЬСКОГО ПОСЕЛЕНИЯ</w:t>
        </w:r>
        <w:r w:rsidR="002259E1" w:rsidRPr="002259E1">
          <w:rPr>
            <w:rFonts w:ascii="Times New Roman" w:hAnsi="Times New Roman"/>
            <w:i w:val="0"/>
            <w:webHidden/>
            <w:sz w:val="28"/>
            <w:szCs w:val="28"/>
          </w:rPr>
          <w:tab/>
        </w:r>
        <w:r w:rsidRPr="002259E1">
          <w:rPr>
            <w:rFonts w:ascii="Times New Roman" w:hAnsi="Times New Roman"/>
            <w:i w:val="0"/>
            <w:webHidden/>
            <w:sz w:val="28"/>
            <w:szCs w:val="28"/>
          </w:rPr>
          <w:fldChar w:fldCharType="begin"/>
        </w:r>
        <w:r w:rsidR="002259E1" w:rsidRPr="002259E1">
          <w:rPr>
            <w:rFonts w:ascii="Times New Roman" w:hAnsi="Times New Roman"/>
            <w:i w:val="0"/>
            <w:webHidden/>
            <w:sz w:val="28"/>
            <w:szCs w:val="28"/>
          </w:rPr>
          <w:instrText xml:space="preserve"> PAGEREF _Toc469055290 \h </w:instrText>
        </w:r>
        <w:r w:rsidRPr="002259E1">
          <w:rPr>
            <w:rFonts w:ascii="Times New Roman" w:hAnsi="Times New Roman"/>
            <w:i w:val="0"/>
            <w:webHidden/>
            <w:sz w:val="28"/>
            <w:szCs w:val="28"/>
          </w:rPr>
        </w:r>
        <w:r w:rsidRPr="002259E1">
          <w:rPr>
            <w:rFonts w:ascii="Times New Roman" w:hAnsi="Times New Roman"/>
            <w:i w:val="0"/>
            <w:webHidden/>
            <w:sz w:val="28"/>
            <w:szCs w:val="28"/>
          </w:rPr>
          <w:fldChar w:fldCharType="separate"/>
        </w:r>
        <w:r w:rsidR="00B73769">
          <w:rPr>
            <w:rFonts w:ascii="Times New Roman" w:hAnsi="Times New Roman"/>
            <w:i w:val="0"/>
            <w:webHidden/>
            <w:sz w:val="28"/>
            <w:szCs w:val="28"/>
          </w:rPr>
          <w:t>12</w:t>
        </w:r>
        <w:r w:rsidRPr="002259E1">
          <w:rPr>
            <w:rFonts w:ascii="Times New Roman" w:hAnsi="Times New Roman"/>
            <w:i w:val="0"/>
            <w:webHidden/>
            <w:sz w:val="28"/>
            <w:szCs w:val="28"/>
          </w:rPr>
          <w:fldChar w:fldCharType="end"/>
        </w:r>
      </w:hyperlink>
    </w:p>
    <w:p w:rsidR="002259E1" w:rsidRPr="002259E1" w:rsidRDefault="00C508C3">
      <w:pPr>
        <w:pStyle w:val="25"/>
        <w:rPr>
          <w:rFonts w:eastAsiaTheme="minorEastAsia"/>
          <w:noProof/>
          <w:sz w:val="28"/>
          <w:szCs w:val="28"/>
        </w:rPr>
      </w:pPr>
      <w:hyperlink w:anchor="_Toc469055291" w:history="1">
        <w:r w:rsidR="002259E1" w:rsidRPr="002259E1">
          <w:rPr>
            <w:rStyle w:val="afc"/>
            <w:rFonts w:eastAsia="Arial Unicode MS"/>
            <w:noProof/>
            <w:sz w:val="28"/>
            <w:szCs w:val="28"/>
          </w:rPr>
          <w:t>1.1. Экономико-географическое положение и факторы развития</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_Toc469055291 \h </w:instrText>
        </w:r>
        <w:r w:rsidRPr="002259E1">
          <w:rPr>
            <w:noProof/>
            <w:webHidden/>
            <w:sz w:val="28"/>
            <w:szCs w:val="28"/>
          </w:rPr>
        </w:r>
        <w:r w:rsidRPr="002259E1">
          <w:rPr>
            <w:noProof/>
            <w:webHidden/>
            <w:sz w:val="28"/>
            <w:szCs w:val="28"/>
          </w:rPr>
          <w:fldChar w:fldCharType="separate"/>
        </w:r>
        <w:r w:rsidR="00B73769">
          <w:rPr>
            <w:noProof/>
            <w:webHidden/>
            <w:sz w:val="28"/>
            <w:szCs w:val="28"/>
          </w:rPr>
          <w:t>12</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292" w:history="1">
        <w:r w:rsidR="002259E1" w:rsidRPr="002259E1">
          <w:rPr>
            <w:rStyle w:val="afc"/>
            <w:rFonts w:eastAsia="Arial Unicode MS"/>
            <w:noProof/>
            <w:sz w:val="28"/>
            <w:szCs w:val="28"/>
          </w:rPr>
          <w:t>1.2. Общие сведения о муниципальном образовании</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_Toc469055292 \h </w:instrText>
        </w:r>
        <w:r w:rsidRPr="002259E1">
          <w:rPr>
            <w:noProof/>
            <w:webHidden/>
            <w:sz w:val="28"/>
            <w:szCs w:val="28"/>
          </w:rPr>
        </w:r>
        <w:r w:rsidRPr="002259E1">
          <w:rPr>
            <w:noProof/>
            <w:webHidden/>
            <w:sz w:val="28"/>
            <w:szCs w:val="28"/>
          </w:rPr>
          <w:fldChar w:fldCharType="separate"/>
        </w:r>
        <w:r w:rsidR="00B73769">
          <w:rPr>
            <w:noProof/>
            <w:webHidden/>
            <w:sz w:val="28"/>
            <w:szCs w:val="28"/>
          </w:rPr>
          <w:t>13</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293" w:history="1">
        <w:r w:rsidR="002259E1" w:rsidRPr="002259E1">
          <w:rPr>
            <w:rStyle w:val="afc"/>
            <w:rFonts w:eastAsia="Arial Unicode MS"/>
            <w:noProof/>
            <w:sz w:val="28"/>
            <w:szCs w:val="28"/>
          </w:rPr>
          <w:t>1.3. Природно-ресурсный потенциал сельского поселения</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_Toc469055293 \h </w:instrText>
        </w:r>
        <w:r w:rsidRPr="002259E1">
          <w:rPr>
            <w:noProof/>
            <w:webHidden/>
            <w:sz w:val="28"/>
            <w:szCs w:val="28"/>
          </w:rPr>
        </w:r>
        <w:r w:rsidRPr="002259E1">
          <w:rPr>
            <w:noProof/>
            <w:webHidden/>
            <w:sz w:val="28"/>
            <w:szCs w:val="28"/>
          </w:rPr>
          <w:fldChar w:fldCharType="separate"/>
        </w:r>
        <w:r w:rsidR="00B73769">
          <w:rPr>
            <w:noProof/>
            <w:webHidden/>
            <w:sz w:val="28"/>
            <w:szCs w:val="28"/>
          </w:rPr>
          <w:t>14</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294" w:history="1">
        <w:r w:rsidR="002259E1" w:rsidRPr="002259E1">
          <w:rPr>
            <w:rStyle w:val="afc"/>
            <w:rFonts w:eastAsia="Arial Unicode MS"/>
            <w:noProof/>
            <w:sz w:val="28"/>
            <w:szCs w:val="28"/>
          </w:rPr>
          <w:t>1.4. Земельные ресурсы</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_Toc469055294 \h </w:instrText>
        </w:r>
        <w:r w:rsidRPr="002259E1">
          <w:rPr>
            <w:noProof/>
            <w:webHidden/>
            <w:sz w:val="28"/>
            <w:szCs w:val="28"/>
          </w:rPr>
        </w:r>
        <w:r w:rsidRPr="002259E1">
          <w:rPr>
            <w:noProof/>
            <w:webHidden/>
            <w:sz w:val="28"/>
            <w:szCs w:val="28"/>
          </w:rPr>
          <w:fldChar w:fldCharType="separate"/>
        </w:r>
        <w:r w:rsidR="00B73769">
          <w:rPr>
            <w:noProof/>
            <w:webHidden/>
            <w:sz w:val="28"/>
            <w:szCs w:val="28"/>
          </w:rPr>
          <w:t>25</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295" w:history="1">
        <w:r w:rsidR="002259E1" w:rsidRPr="002259E1">
          <w:rPr>
            <w:rStyle w:val="afc"/>
            <w:rFonts w:eastAsia="Arial Unicode MS"/>
            <w:noProof/>
            <w:sz w:val="28"/>
            <w:szCs w:val="28"/>
          </w:rPr>
          <w:t>1.5. Система особо охраняемых природных территорий</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_Toc469055295 \h </w:instrText>
        </w:r>
        <w:r w:rsidRPr="002259E1">
          <w:rPr>
            <w:noProof/>
            <w:webHidden/>
            <w:sz w:val="28"/>
            <w:szCs w:val="28"/>
          </w:rPr>
        </w:r>
        <w:r w:rsidRPr="002259E1">
          <w:rPr>
            <w:noProof/>
            <w:webHidden/>
            <w:sz w:val="28"/>
            <w:szCs w:val="28"/>
          </w:rPr>
          <w:fldChar w:fldCharType="separate"/>
        </w:r>
        <w:r w:rsidR="00B73769">
          <w:rPr>
            <w:noProof/>
            <w:webHidden/>
            <w:sz w:val="28"/>
            <w:szCs w:val="28"/>
          </w:rPr>
          <w:t>26</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296" w:history="1">
        <w:r w:rsidR="002259E1" w:rsidRPr="002259E1">
          <w:rPr>
            <w:rStyle w:val="afc"/>
            <w:rFonts w:eastAsia="Arial Unicode MS"/>
            <w:noProof/>
            <w:sz w:val="28"/>
            <w:szCs w:val="28"/>
          </w:rPr>
          <w:t>1.6. Объекты культурного наследия</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_Toc469055296 \h </w:instrText>
        </w:r>
        <w:r w:rsidRPr="002259E1">
          <w:rPr>
            <w:noProof/>
            <w:webHidden/>
            <w:sz w:val="28"/>
            <w:szCs w:val="28"/>
          </w:rPr>
        </w:r>
        <w:r w:rsidRPr="002259E1">
          <w:rPr>
            <w:noProof/>
            <w:webHidden/>
            <w:sz w:val="28"/>
            <w:szCs w:val="28"/>
          </w:rPr>
          <w:fldChar w:fldCharType="separate"/>
        </w:r>
        <w:r w:rsidR="00B73769">
          <w:rPr>
            <w:noProof/>
            <w:webHidden/>
            <w:sz w:val="28"/>
            <w:szCs w:val="28"/>
          </w:rPr>
          <w:t>27</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297" w:history="1">
        <w:r w:rsidR="002259E1" w:rsidRPr="002259E1">
          <w:rPr>
            <w:rStyle w:val="afc"/>
            <w:rFonts w:eastAsia="Arial Unicode MS"/>
            <w:noProof/>
            <w:sz w:val="28"/>
            <w:szCs w:val="28"/>
          </w:rPr>
          <w:t>1.7. Население и демография сельского поселения</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_Toc469055297 \h </w:instrText>
        </w:r>
        <w:r w:rsidRPr="002259E1">
          <w:rPr>
            <w:noProof/>
            <w:webHidden/>
            <w:sz w:val="28"/>
            <w:szCs w:val="28"/>
          </w:rPr>
        </w:r>
        <w:r w:rsidRPr="002259E1">
          <w:rPr>
            <w:noProof/>
            <w:webHidden/>
            <w:sz w:val="28"/>
            <w:szCs w:val="28"/>
          </w:rPr>
          <w:fldChar w:fldCharType="separate"/>
        </w:r>
        <w:r w:rsidR="00B73769">
          <w:rPr>
            <w:noProof/>
            <w:webHidden/>
            <w:sz w:val="28"/>
            <w:szCs w:val="28"/>
          </w:rPr>
          <w:t>31</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298" w:history="1">
        <w:r w:rsidR="002259E1" w:rsidRPr="002259E1">
          <w:rPr>
            <w:rStyle w:val="afc"/>
            <w:rFonts w:eastAsia="Arial Unicode MS"/>
            <w:noProof/>
            <w:sz w:val="28"/>
            <w:szCs w:val="28"/>
          </w:rPr>
          <w:t>1.8. Экономическая база</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_Toc469055298 \h </w:instrText>
        </w:r>
        <w:r w:rsidRPr="002259E1">
          <w:rPr>
            <w:noProof/>
            <w:webHidden/>
            <w:sz w:val="28"/>
            <w:szCs w:val="28"/>
          </w:rPr>
        </w:r>
        <w:r w:rsidRPr="002259E1">
          <w:rPr>
            <w:noProof/>
            <w:webHidden/>
            <w:sz w:val="28"/>
            <w:szCs w:val="28"/>
          </w:rPr>
          <w:fldChar w:fldCharType="separate"/>
        </w:r>
        <w:r w:rsidR="00B73769">
          <w:rPr>
            <w:noProof/>
            <w:webHidden/>
            <w:sz w:val="28"/>
            <w:szCs w:val="28"/>
          </w:rPr>
          <w:t>36</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299" w:history="1">
        <w:r w:rsidR="002259E1" w:rsidRPr="002259E1">
          <w:rPr>
            <w:rStyle w:val="afc"/>
            <w:rFonts w:eastAsia="Arial Unicode MS"/>
            <w:noProof/>
            <w:sz w:val="28"/>
            <w:szCs w:val="28"/>
          </w:rPr>
          <w:t>1.9. Объекты жилищного строительства</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_Toc469055299 \h </w:instrText>
        </w:r>
        <w:r w:rsidRPr="002259E1">
          <w:rPr>
            <w:noProof/>
            <w:webHidden/>
            <w:sz w:val="28"/>
            <w:szCs w:val="28"/>
          </w:rPr>
        </w:r>
        <w:r w:rsidRPr="002259E1">
          <w:rPr>
            <w:noProof/>
            <w:webHidden/>
            <w:sz w:val="28"/>
            <w:szCs w:val="28"/>
          </w:rPr>
          <w:fldChar w:fldCharType="separate"/>
        </w:r>
        <w:r w:rsidR="00B73769">
          <w:rPr>
            <w:noProof/>
            <w:webHidden/>
            <w:sz w:val="28"/>
            <w:szCs w:val="28"/>
          </w:rPr>
          <w:t>38</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00" w:history="1">
        <w:r w:rsidR="002259E1" w:rsidRPr="002259E1">
          <w:rPr>
            <w:rStyle w:val="afc"/>
            <w:rFonts w:eastAsia="Arial Unicode MS"/>
            <w:noProof/>
            <w:sz w:val="28"/>
            <w:szCs w:val="28"/>
          </w:rPr>
          <w:t>1.10. Объекты социальной инфраструктуры сельского поселения</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_Toc469055300 \h </w:instrText>
        </w:r>
        <w:r w:rsidRPr="002259E1">
          <w:rPr>
            <w:noProof/>
            <w:webHidden/>
            <w:sz w:val="28"/>
            <w:szCs w:val="28"/>
          </w:rPr>
        </w:r>
        <w:r w:rsidRPr="002259E1">
          <w:rPr>
            <w:noProof/>
            <w:webHidden/>
            <w:sz w:val="28"/>
            <w:szCs w:val="28"/>
          </w:rPr>
          <w:fldChar w:fldCharType="separate"/>
        </w:r>
        <w:r w:rsidR="00B73769">
          <w:rPr>
            <w:noProof/>
            <w:webHidden/>
            <w:sz w:val="28"/>
            <w:szCs w:val="28"/>
          </w:rPr>
          <w:t>39</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01" w:history="1">
        <w:r w:rsidR="002259E1" w:rsidRPr="002259E1">
          <w:rPr>
            <w:rStyle w:val="afc"/>
            <w:rFonts w:eastAsia="Arial Unicode MS"/>
            <w:noProof/>
            <w:sz w:val="28"/>
            <w:szCs w:val="28"/>
          </w:rPr>
          <w:t>1.11. Объекты массового отдыха жителей поселения. Благоустройство и озеленение территории поселения</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_Toc469055301 \h </w:instrText>
        </w:r>
        <w:r w:rsidRPr="002259E1">
          <w:rPr>
            <w:noProof/>
            <w:webHidden/>
            <w:sz w:val="28"/>
            <w:szCs w:val="28"/>
          </w:rPr>
        </w:r>
        <w:r w:rsidRPr="002259E1">
          <w:rPr>
            <w:noProof/>
            <w:webHidden/>
            <w:sz w:val="28"/>
            <w:szCs w:val="28"/>
          </w:rPr>
          <w:fldChar w:fldCharType="separate"/>
        </w:r>
        <w:r w:rsidR="00B73769">
          <w:rPr>
            <w:noProof/>
            <w:webHidden/>
            <w:sz w:val="28"/>
            <w:szCs w:val="28"/>
          </w:rPr>
          <w:t>55</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02" w:history="1">
        <w:r w:rsidR="002259E1" w:rsidRPr="002259E1">
          <w:rPr>
            <w:rStyle w:val="afc"/>
            <w:rFonts w:eastAsia="Arial Unicode MS"/>
            <w:noProof/>
            <w:sz w:val="28"/>
            <w:szCs w:val="28"/>
          </w:rPr>
          <w:t>1.12. Объекты специального назначения. Обеспечение территории сельского поселения местами сбора бытовых отходов и местами захоронения</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_Toc469055302 \h </w:instrText>
        </w:r>
        <w:r w:rsidRPr="002259E1">
          <w:rPr>
            <w:noProof/>
            <w:webHidden/>
            <w:sz w:val="28"/>
            <w:szCs w:val="28"/>
          </w:rPr>
        </w:r>
        <w:r w:rsidRPr="002259E1">
          <w:rPr>
            <w:noProof/>
            <w:webHidden/>
            <w:sz w:val="28"/>
            <w:szCs w:val="28"/>
          </w:rPr>
          <w:fldChar w:fldCharType="separate"/>
        </w:r>
        <w:r w:rsidR="00B73769">
          <w:rPr>
            <w:noProof/>
            <w:webHidden/>
            <w:sz w:val="28"/>
            <w:szCs w:val="28"/>
          </w:rPr>
          <w:t>57</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03" w:history="1">
        <w:r w:rsidR="002259E1" w:rsidRPr="002259E1">
          <w:rPr>
            <w:rStyle w:val="afc"/>
            <w:rFonts w:eastAsia="Arial Unicode MS"/>
            <w:noProof/>
            <w:sz w:val="28"/>
            <w:szCs w:val="28"/>
          </w:rPr>
          <w:t>1.13. Транспортная инфраструктура</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_Toc469055303 \h </w:instrText>
        </w:r>
        <w:r w:rsidRPr="002259E1">
          <w:rPr>
            <w:noProof/>
            <w:webHidden/>
            <w:sz w:val="28"/>
            <w:szCs w:val="28"/>
          </w:rPr>
        </w:r>
        <w:r w:rsidRPr="002259E1">
          <w:rPr>
            <w:noProof/>
            <w:webHidden/>
            <w:sz w:val="28"/>
            <w:szCs w:val="28"/>
          </w:rPr>
          <w:fldChar w:fldCharType="separate"/>
        </w:r>
        <w:r w:rsidR="00B73769">
          <w:rPr>
            <w:noProof/>
            <w:webHidden/>
            <w:sz w:val="28"/>
            <w:szCs w:val="28"/>
          </w:rPr>
          <w:t>58</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04" w:history="1">
        <w:r w:rsidR="002259E1" w:rsidRPr="002259E1">
          <w:rPr>
            <w:rStyle w:val="afc"/>
            <w:rFonts w:eastAsia="Arial Unicode MS"/>
            <w:noProof/>
            <w:sz w:val="28"/>
            <w:szCs w:val="28"/>
          </w:rPr>
          <w:t>1.14. Инженерная инфраструктура</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_Toc469055304 \h </w:instrText>
        </w:r>
        <w:r w:rsidRPr="002259E1">
          <w:rPr>
            <w:noProof/>
            <w:webHidden/>
            <w:sz w:val="28"/>
            <w:szCs w:val="28"/>
          </w:rPr>
        </w:r>
        <w:r w:rsidRPr="002259E1">
          <w:rPr>
            <w:noProof/>
            <w:webHidden/>
            <w:sz w:val="28"/>
            <w:szCs w:val="28"/>
          </w:rPr>
          <w:fldChar w:fldCharType="separate"/>
        </w:r>
        <w:r w:rsidR="00B73769">
          <w:rPr>
            <w:noProof/>
            <w:webHidden/>
            <w:sz w:val="28"/>
            <w:szCs w:val="28"/>
          </w:rPr>
          <w:t>63</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05" w:history="1">
        <w:r w:rsidR="002259E1" w:rsidRPr="002259E1">
          <w:rPr>
            <w:rStyle w:val="afc"/>
            <w:rFonts w:eastAsia="Arial Unicode MS"/>
            <w:noProof/>
            <w:sz w:val="28"/>
            <w:szCs w:val="28"/>
            <w:shd w:val="clear" w:color="auto" w:fill="FFFFFF"/>
          </w:rPr>
          <w:t>1.15. Зоны ограничений и зоны с особыми условиями использования территории</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_Toc469055305 \h </w:instrText>
        </w:r>
        <w:r w:rsidRPr="002259E1">
          <w:rPr>
            <w:noProof/>
            <w:webHidden/>
            <w:sz w:val="28"/>
            <w:szCs w:val="28"/>
          </w:rPr>
        </w:r>
        <w:r w:rsidRPr="002259E1">
          <w:rPr>
            <w:noProof/>
            <w:webHidden/>
            <w:sz w:val="28"/>
            <w:szCs w:val="28"/>
          </w:rPr>
          <w:fldChar w:fldCharType="separate"/>
        </w:r>
        <w:r w:rsidR="00B73769">
          <w:rPr>
            <w:noProof/>
            <w:webHidden/>
            <w:sz w:val="28"/>
            <w:szCs w:val="28"/>
          </w:rPr>
          <w:t>70</w:t>
        </w:r>
        <w:r w:rsidRPr="002259E1">
          <w:rPr>
            <w:noProof/>
            <w:webHidden/>
            <w:sz w:val="28"/>
            <w:szCs w:val="28"/>
          </w:rPr>
          <w:fldChar w:fldCharType="end"/>
        </w:r>
      </w:hyperlink>
    </w:p>
    <w:p w:rsidR="002259E1" w:rsidRPr="002259E1" w:rsidRDefault="00C508C3">
      <w:pPr>
        <w:pStyle w:val="15"/>
        <w:rPr>
          <w:rFonts w:ascii="Times New Roman" w:eastAsiaTheme="minorEastAsia" w:hAnsi="Times New Roman"/>
          <w:i w:val="0"/>
          <w:sz w:val="28"/>
          <w:szCs w:val="28"/>
        </w:rPr>
      </w:pPr>
      <w:hyperlink w:anchor="_Toc469055306" w:history="1">
        <w:r w:rsidR="002259E1" w:rsidRPr="002259E1">
          <w:rPr>
            <w:rStyle w:val="afc"/>
            <w:rFonts w:ascii="Times New Roman" w:hAnsi="Times New Roman"/>
            <w:i w:val="0"/>
            <w:sz w:val="28"/>
            <w:szCs w:val="28"/>
          </w:rPr>
          <w:t>2. ОБОСНОВАНИЕ ВАРИАНТОВ РЕШЕНИЯ ЗАДАЧ ТЕРРИТОРИАЛЬНОГО ПЛАНИРОВАНИЯ И ПРЕДЛОЖЕНИЙ ПО ТЕРРИТОРИАЛЬНОМУ ПЛАНИРОВАНИЮ</w:t>
        </w:r>
        <w:r w:rsidR="002259E1" w:rsidRPr="002259E1">
          <w:rPr>
            <w:rFonts w:ascii="Times New Roman" w:hAnsi="Times New Roman"/>
            <w:i w:val="0"/>
            <w:webHidden/>
            <w:sz w:val="28"/>
            <w:szCs w:val="28"/>
          </w:rPr>
          <w:tab/>
        </w:r>
        <w:r w:rsidRPr="002259E1">
          <w:rPr>
            <w:rFonts w:ascii="Times New Roman" w:hAnsi="Times New Roman"/>
            <w:i w:val="0"/>
            <w:webHidden/>
            <w:sz w:val="28"/>
            <w:szCs w:val="28"/>
          </w:rPr>
          <w:fldChar w:fldCharType="begin"/>
        </w:r>
        <w:r w:rsidR="002259E1" w:rsidRPr="002259E1">
          <w:rPr>
            <w:rFonts w:ascii="Times New Roman" w:hAnsi="Times New Roman"/>
            <w:i w:val="0"/>
            <w:webHidden/>
            <w:sz w:val="28"/>
            <w:szCs w:val="28"/>
          </w:rPr>
          <w:instrText xml:space="preserve"> PAGEREF _Toc469055306 \h </w:instrText>
        </w:r>
        <w:r w:rsidRPr="002259E1">
          <w:rPr>
            <w:rFonts w:ascii="Times New Roman" w:hAnsi="Times New Roman"/>
            <w:i w:val="0"/>
            <w:webHidden/>
            <w:sz w:val="28"/>
            <w:szCs w:val="28"/>
          </w:rPr>
        </w:r>
        <w:r w:rsidRPr="002259E1">
          <w:rPr>
            <w:rFonts w:ascii="Times New Roman" w:hAnsi="Times New Roman"/>
            <w:i w:val="0"/>
            <w:webHidden/>
            <w:sz w:val="28"/>
            <w:szCs w:val="28"/>
          </w:rPr>
          <w:fldChar w:fldCharType="separate"/>
        </w:r>
        <w:r w:rsidR="00B73769">
          <w:rPr>
            <w:rFonts w:ascii="Times New Roman" w:hAnsi="Times New Roman"/>
            <w:i w:val="0"/>
            <w:webHidden/>
            <w:sz w:val="28"/>
            <w:szCs w:val="28"/>
          </w:rPr>
          <w:t>80</w:t>
        </w:r>
        <w:r w:rsidRPr="002259E1">
          <w:rPr>
            <w:rFonts w:ascii="Times New Roman" w:hAnsi="Times New Roman"/>
            <w:i w:val="0"/>
            <w:webHidden/>
            <w:sz w:val="28"/>
            <w:szCs w:val="28"/>
          </w:rPr>
          <w:fldChar w:fldCharType="end"/>
        </w:r>
      </w:hyperlink>
    </w:p>
    <w:p w:rsidR="002259E1" w:rsidRPr="002259E1" w:rsidRDefault="00C508C3">
      <w:pPr>
        <w:pStyle w:val="25"/>
        <w:rPr>
          <w:rFonts w:eastAsiaTheme="minorEastAsia"/>
          <w:noProof/>
          <w:sz w:val="28"/>
          <w:szCs w:val="28"/>
        </w:rPr>
      </w:pPr>
      <w:hyperlink w:anchor="_Toc469055307" w:history="1">
        <w:r w:rsidR="002259E1" w:rsidRPr="002259E1">
          <w:rPr>
            <w:rStyle w:val="afc"/>
            <w:rFonts w:eastAsia="Arial Unicode MS"/>
            <w:noProof/>
            <w:sz w:val="28"/>
            <w:szCs w:val="28"/>
          </w:rPr>
          <w:t>2.1. Перераспределение земель</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_Toc469055307 \h </w:instrText>
        </w:r>
        <w:r w:rsidRPr="002259E1">
          <w:rPr>
            <w:noProof/>
            <w:webHidden/>
            <w:sz w:val="28"/>
            <w:szCs w:val="28"/>
          </w:rPr>
        </w:r>
        <w:r w:rsidRPr="002259E1">
          <w:rPr>
            <w:noProof/>
            <w:webHidden/>
            <w:sz w:val="28"/>
            <w:szCs w:val="28"/>
          </w:rPr>
          <w:fldChar w:fldCharType="separate"/>
        </w:r>
        <w:r w:rsidR="00B73769">
          <w:rPr>
            <w:noProof/>
            <w:webHidden/>
            <w:sz w:val="28"/>
            <w:szCs w:val="28"/>
          </w:rPr>
          <w:t>82</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08" w:history="1">
        <w:r w:rsidR="002259E1" w:rsidRPr="002259E1">
          <w:rPr>
            <w:rStyle w:val="afc"/>
            <w:rFonts w:eastAsia="Arial Unicode MS"/>
            <w:noProof/>
            <w:sz w:val="28"/>
            <w:szCs w:val="28"/>
          </w:rPr>
          <w:t>2.2. Базовый прогноз численности населения муниципального образования Пчевжинское сельское поселение</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_Toc469055308 \h </w:instrText>
        </w:r>
        <w:r w:rsidRPr="002259E1">
          <w:rPr>
            <w:noProof/>
            <w:webHidden/>
            <w:sz w:val="28"/>
            <w:szCs w:val="28"/>
          </w:rPr>
        </w:r>
        <w:r w:rsidRPr="002259E1">
          <w:rPr>
            <w:noProof/>
            <w:webHidden/>
            <w:sz w:val="28"/>
            <w:szCs w:val="28"/>
          </w:rPr>
          <w:fldChar w:fldCharType="separate"/>
        </w:r>
        <w:r w:rsidR="00B73769">
          <w:rPr>
            <w:noProof/>
            <w:webHidden/>
            <w:sz w:val="28"/>
            <w:szCs w:val="28"/>
          </w:rPr>
          <w:t>82</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09" w:history="1">
        <w:r w:rsidR="002259E1" w:rsidRPr="002259E1">
          <w:rPr>
            <w:rStyle w:val="afc"/>
            <w:rFonts w:eastAsia="Arial Unicode MS"/>
            <w:noProof/>
            <w:sz w:val="28"/>
            <w:szCs w:val="28"/>
          </w:rPr>
          <w:t>2.3. Предложения по усовершенствованию и развитию планировочной структуры сельского поселения, функциональное и градостроительное зонирование</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_Toc469055309 \h </w:instrText>
        </w:r>
        <w:r w:rsidRPr="002259E1">
          <w:rPr>
            <w:noProof/>
            <w:webHidden/>
            <w:sz w:val="28"/>
            <w:szCs w:val="28"/>
          </w:rPr>
        </w:r>
        <w:r w:rsidRPr="002259E1">
          <w:rPr>
            <w:noProof/>
            <w:webHidden/>
            <w:sz w:val="28"/>
            <w:szCs w:val="28"/>
          </w:rPr>
          <w:fldChar w:fldCharType="separate"/>
        </w:r>
        <w:r w:rsidR="00B73769">
          <w:rPr>
            <w:noProof/>
            <w:webHidden/>
            <w:sz w:val="28"/>
            <w:szCs w:val="28"/>
          </w:rPr>
          <w:t>83</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10" w:history="1">
        <w:r w:rsidR="002259E1" w:rsidRPr="002259E1">
          <w:rPr>
            <w:rStyle w:val="afc"/>
            <w:rFonts w:eastAsia="Arial Unicode MS"/>
            <w:noProof/>
            <w:sz w:val="28"/>
            <w:szCs w:val="28"/>
          </w:rPr>
          <w:t>2.4. Предложения по созданию на территории Пчевжинского сельского поселения особо охраняемых природных территорий</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_Toc469055310 \h </w:instrText>
        </w:r>
        <w:r w:rsidRPr="002259E1">
          <w:rPr>
            <w:noProof/>
            <w:webHidden/>
            <w:sz w:val="28"/>
            <w:szCs w:val="28"/>
          </w:rPr>
        </w:r>
        <w:r w:rsidRPr="002259E1">
          <w:rPr>
            <w:noProof/>
            <w:webHidden/>
            <w:sz w:val="28"/>
            <w:szCs w:val="28"/>
          </w:rPr>
          <w:fldChar w:fldCharType="separate"/>
        </w:r>
        <w:r w:rsidR="00B73769">
          <w:rPr>
            <w:noProof/>
            <w:webHidden/>
            <w:sz w:val="28"/>
            <w:szCs w:val="28"/>
          </w:rPr>
          <w:t>89</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11" w:history="1">
        <w:r w:rsidR="002259E1" w:rsidRPr="002259E1">
          <w:rPr>
            <w:rStyle w:val="afc"/>
            <w:rFonts w:eastAsia="Arial Unicode MS"/>
            <w:noProof/>
            <w:sz w:val="28"/>
            <w:szCs w:val="28"/>
          </w:rPr>
          <w:t>2.5. Предложения по сохранению, использованию и популяризации объектов культурного наследия на территории муниципального образования Пчевжинское сельское поселение</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_Toc469055311 \h </w:instrText>
        </w:r>
        <w:r w:rsidRPr="002259E1">
          <w:rPr>
            <w:noProof/>
            <w:webHidden/>
            <w:sz w:val="28"/>
            <w:szCs w:val="28"/>
          </w:rPr>
        </w:r>
        <w:r w:rsidRPr="002259E1">
          <w:rPr>
            <w:noProof/>
            <w:webHidden/>
            <w:sz w:val="28"/>
            <w:szCs w:val="28"/>
          </w:rPr>
          <w:fldChar w:fldCharType="separate"/>
        </w:r>
        <w:r w:rsidR="00B73769">
          <w:rPr>
            <w:noProof/>
            <w:webHidden/>
            <w:sz w:val="28"/>
            <w:szCs w:val="28"/>
          </w:rPr>
          <w:t>90</w:t>
        </w:r>
        <w:r w:rsidRPr="002259E1">
          <w:rPr>
            <w:noProof/>
            <w:webHidden/>
            <w:sz w:val="28"/>
            <w:szCs w:val="28"/>
          </w:rPr>
          <w:fldChar w:fldCharType="end"/>
        </w:r>
      </w:hyperlink>
    </w:p>
    <w:p w:rsidR="002259E1" w:rsidRPr="002259E1" w:rsidRDefault="00C508C3">
      <w:pPr>
        <w:pStyle w:val="25"/>
        <w:tabs>
          <w:tab w:val="left" w:pos="1320"/>
        </w:tabs>
        <w:rPr>
          <w:rFonts w:eastAsiaTheme="minorEastAsia"/>
          <w:noProof/>
          <w:sz w:val="28"/>
          <w:szCs w:val="28"/>
        </w:rPr>
      </w:pPr>
      <w:hyperlink w:anchor="_Toc469055312" w:history="1">
        <w:r w:rsidR="002259E1" w:rsidRPr="002259E1">
          <w:rPr>
            <w:rStyle w:val="afc"/>
            <w:rFonts w:eastAsia="Arial Unicode MS"/>
            <w:noProof/>
            <w:sz w:val="28"/>
            <w:szCs w:val="28"/>
          </w:rPr>
          <w:t>2.6.</w:t>
        </w:r>
        <w:r w:rsidR="002259E1" w:rsidRPr="002259E1">
          <w:rPr>
            <w:rFonts w:eastAsiaTheme="minorEastAsia"/>
            <w:noProof/>
            <w:sz w:val="28"/>
            <w:szCs w:val="28"/>
          </w:rPr>
          <w:tab/>
        </w:r>
        <w:r w:rsidR="002259E1" w:rsidRPr="002259E1">
          <w:rPr>
            <w:rStyle w:val="afc"/>
            <w:rFonts w:eastAsia="Arial Unicode MS"/>
            <w:noProof/>
            <w:sz w:val="28"/>
            <w:szCs w:val="28"/>
          </w:rPr>
          <w:t>Предложения по обеспечению территории сельского поселения объектами инженерной инфраструктуры</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_Toc469055312 \h </w:instrText>
        </w:r>
        <w:r w:rsidRPr="002259E1">
          <w:rPr>
            <w:noProof/>
            <w:webHidden/>
            <w:sz w:val="28"/>
            <w:szCs w:val="28"/>
          </w:rPr>
        </w:r>
        <w:r w:rsidRPr="002259E1">
          <w:rPr>
            <w:noProof/>
            <w:webHidden/>
            <w:sz w:val="28"/>
            <w:szCs w:val="28"/>
          </w:rPr>
          <w:fldChar w:fldCharType="separate"/>
        </w:r>
        <w:r w:rsidR="00B73769">
          <w:rPr>
            <w:noProof/>
            <w:webHidden/>
            <w:sz w:val="28"/>
            <w:szCs w:val="28"/>
          </w:rPr>
          <w:t>95</w:t>
        </w:r>
        <w:r w:rsidRPr="002259E1">
          <w:rPr>
            <w:noProof/>
            <w:webHidden/>
            <w:sz w:val="28"/>
            <w:szCs w:val="28"/>
          </w:rPr>
          <w:fldChar w:fldCharType="end"/>
        </w:r>
      </w:hyperlink>
    </w:p>
    <w:p w:rsidR="002259E1" w:rsidRPr="002259E1" w:rsidRDefault="00C508C3">
      <w:pPr>
        <w:pStyle w:val="25"/>
        <w:tabs>
          <w:tab w:val="left" w:pos="1320"/>
        </w:tabs>
        <w:rPr>
          <w:rFonts w:eastAsiaTheme="minorEastAsia"/>
          <w:noProof/>
          <w:sz w:val="28"/>
          <w:szCs w:val="28"/>
        </w:rPr>
      </w:pPr>
      <w:hyperlink w:anchor="_Toc469055313" w:history="1">
        <w:r w:rsidR="002259E1" w:rsidRPr="002259E1">
          <w:rPr>
            <w:rStyle w:val="afc"/>
            <w:rFonts w:eastAsia="Arial Unicode MS"/>
            <w:noProof/>
            <w:sz w:val="28"/>
            <w:szCs w:val="28"/>
          </w:rPr>
          <w:t>2.7.</w:t>
        </w:r>
        <w:r w:rsidR="002259E1" w:rsidRPr="002259E1">
          <w:rPr>
            <w:rFonts w:eastAsiaTheme="minorEastAsia"/>
            <w:noProof/>
            <w:sz w:val="28"/>
            <w:szCs w:val="28"/>
          </w:rPr>
          <w:tab/>
        </w:r>
        <w:r w:rsidR="002259E1" w:rsidRPr="002259E1">
          <w:rPr>
            <w:rStyle w:val="afc"/>
            <w:rFonts w:eastAsia="Arial Unicode MS"/>
            <w:noProof/>
            <w:sz w:val="28"/>
            <w:szCs w:val="28"/>
          </w:rPr>
          <w:t>Предложения по обеспечению территории сельского поселения объектами транспортной инфраструктуры</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_Toc469055313 \h </w:instrText>
        </w:r>
        <w:r w:rsidRPr="002259E1">
          <w:rPr>
            <w:noProof/>
            <w:webHidden/>
            <w:sz w:val="28"/>
            <w:szCs w:val="28"/>
          </w:rPr>
        </w:r>
        <w:r w:rsidRPr="002259E1">
          <w:rPr>
            <w:noProof/>
            <w:webHidden/>
            <w:sz w:val="28"/>
            <w:szCs w:val="28"/>
          </w:rPr>
          <w:fldChar w:fldCharType="separate"/>
        </w:r>
        <w:r w:rsidR="00B73769">
          <w:rPr>
            <w:noProof/>
            <w:webHidden/>
            <w:sz w:val="28"/>
            <w:szCs w:val="28"/>
          </w:rPr>
          <w:t>108</w:t>
        </w:r>
        <w:r w:rsidRPr="002259E1">
          <w:rPr>
            <w:noProof/>
            <w:webHidden/>
            <w:sz w:val="28"/>
            <w:szCs w:val="28"/>
          </w:rPr>
          <w:fldChar w:fldCharType="end"/>
        </w:r>
      </w:hyperlink>
    </w:p>
    <w:p w:rsidR="002259E1" w:rsidRPr="002259E1" w:rsidRDefault="00C508C3">
      <w:pPr>
        <w:pStyle w:val="25"/>
        <w:tabs>
          <w:tab w:val="left" w:pos="1320"/>
        </w:tabs>
        <w:rPr>
          <w:rFonts w:eastAsiaTheme="minorEastAsia"/>
          <w:noProof/>
          <w:sz w:val="28"/>
          <w:szCs w:val="28"/>
        </w:rPr>
      </w:pPr>
      <w:hyperlink w:anchor="_Toc469055314" w:history="1">
        <w:r w:rsidR="002259E1" w:rsidRPr="002259E1">
          <w:rPr>
            <w:rStyle w:val="afc"/>
            <w:rFonts w:eastAsia="Arial Unicode MS"/>
            <w:noProof/>
            <w:sz w:val="28"/>
            <w:szCs w:val="28"/>
          </w:rPr>
          <w:t>2.8.</w:t>
        </w:r>
        <w:r w:rsidR="002259E1" w:rsidRPr="002259E1">
          <w:rPr>
            <w:rFonts w:eastAsiaTheme="minorEastAsia"/>
            <w:noProof/>
            <w:sz w:val="28"/>
            <w:szCs w:val="28"/>
          </w:rPr>
          <w:tab/>
        </w:r>
        <w:r w:rsidR="002259E1" w:rsidRPr="002259E1">
          <w:rPr>
            <w:rStyle w:val="afc"/>
            <w:rFonts w:eastAsia="Arial Unicode MS"/>
            <w:noProof/>
            <w:sz w:val="28"/>
            <w:szCs w:val="28"/>
          </w:rPr>
          <w:t>Строительство и модернизация жилищного фонда, создание условий для жилищного строительства</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_Toc469055314 \h </w:instrText>
        </w:r>
        <w:r w:rsidRPr="002259E1">
          <w:rPr>
            <w:noProof/>
            <w:webHidden/>
            <w:sz w:val="28"/>
            <w:szCs w:val="28"/>
          </w:rPr>
        </w:r>
        <w:r w:rsidRPr="002259E1">
          <w:rPr>
            <w:noProof/>
            <w:webHidden/>
            <w:sz w:val="28"/>
            <w:szCs w:val="28"/>
          </w:rPr>
          <w:fldChar w:fldCharType="separate"/>
        </w:r>
        <w:r w:rsidR="00B73769">
          <w:rPr>
            <w:noProof/>
            <w:webHidden/>
            <w:sz w:val="28"/>
            <w:szCs w:val="28"/>
          </w:rPr>
          <w:t>110</w:t>
        </w:r>
        <w:r w:rsidRPr="002259E1">
          <w:rPr>
            <w:noProof/>
            <w:webHidden/>
            <w:sz w:val="28"/>
            <w:szCs w:val="28"/>
          </w:rPr>
          <w:fldChar w:fldCharType="end"/>
        </w:r>
      </w:hyperlink>
    </w:p>
    <w:p w:rsidR="002259E1" w:rsidRPr="002259E1" w:rsidRDefault="00C508C3">
      <w:pPr>
        <w:pStyle w:val="25"/>
        <w:tabs>
          <w:tab w:val="left" w:pos="1320"/>
        </w:tabs>
        <w:rPr>
          <w:rFonts w:eastAsiaTheme="minorEastAsia"/>
          <w:noProof/>
          <w:sz w:val="28"/>
          <w:szCs w:val="28"/>
        </w:rPr>
      </w:pPr>
      <w:hyperlink w:anchor="_Toc469055315" w:history="1">
        <w:r w:rsidR="002259E1" w:rsidRPr="002259E1">
          <w:rPr>
            <w:rStyle w:val="afc"/>
            <w:rFonts w:eastAsia="Arial Unicode MS"/>
            <w:noProof/>
            <w:sz w:val="28"/>
            <w:szCs w:val="28"/>
          </w:rPr>
          <w:t>2.9.</w:t>
        </w:r>
        <w:r w:rsidR="002259E1" w:rsidRPr="002259E1">
          <w:rPr>
            <w:rFonts w:eastAsiaTheme="minorEastAsia"/>
            <w:noProof/>
            <w:sz w:val="28"/>
            <w:szCs w:val="28"/>
          </w:rPr>
          <w:tab/>
        </w:r>
        <w:r w:rsidR="002259E1" w:rsidRPr="002259E1">
          <w:rPr>
            <w:rStyle w:val="afc"/>
            <w:rFonts w:eastAsia="Arial Unicode MS"/>
            <w:noProof/>
            <w:sz w:val="28"/>
            <w:szCs w:val="28"/>
          </w:rPr>
          <w:t>Предложения по обеспечению территории сельского поселения объектами социальной инфраструктуры</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_Toc469055315 \h </w:instrText>
        </w:r>
        <w:r w:rsidRPr="002259E1">
          <w:rPr>
            <w:noProof/>
            <w:webHidden/>
            <w:sz w:val="28"/>
            <w:szCs w:val="28"/>
          </w:rPr>
        </w:r>
        <w:r w:rsidRPr="002259E1">
          <w:rPr>
            <w:noProof/>
            <w:webHidden/>
            <w:sz w:val="28"/>
            <w:szCs w:val="28"/>
          </w:rPr>
          <w:fldChar w:fldCharType="separate"/>
        </w:r>
        <w:r w:rsidR="00B73769">
          <w:rPr>
            <w:noProof/>
            <w:webHidden/>
            <w:sz w:val="28"/>
            <w:szCs w:val="28"/>
          </w:rPr>
          <w:t>113</w:t>
        </w:r>
        <w:r w:rsidRPr="002259E1">
          <w:rPr>
            <w:noProof/>
            <w:webHidden/>
            <w:sz w:val="28"/>
            <w:szCs w:val="28"/>
          </w:rPr>
          <w:fldChar w:fldCharType="end"/>
        </w:r>
      </w:hyperlink>
    </w:p>
    <w:p w:rsidR="002259E1" w:rsidRPr="002259E1" w:rsidRDefault="00C508C3">
      <w:pPr>
        <w:pStyle w:val="25"/>
        <w:tabs>
          <w:tab w:val="left" w:pos="1540"/>
        </w:tabs>
        <w:rPr>
          <w:rFonts w:eastAsiaTheme="minorEastAsia"/>
          <w:noProof/>
          <w:sz w:val="28"/>
          <w:szCs w:val="28"/>
        </w:rPr>
      </w:pPr>
      <w:hyperlink w:anchor="_Toc469055316" w:history="1">
        <w:r w:rsidR="002259E1" w:rsidRPr="002259E1">
          <w:rPr>
            <w:rStyle w:val="afc"/>
            <w:rFonts w:eastAsia="Arial Unicode MS"/>
            <w:noProof/>
            <w:sz w:val="28"/>
            <w:szCs w:val="28"/>
          </w:rPr>
          <w:t>2.10.</w:t>
        </w:r>
        <w:r w:rsidR="002259E1" w:rsidRPr="002259E1">
          <w:rPr>
            <w:rFonts w:eastAsiaTheme="minorEastAsia"/>
            <w:noProof/>
            <w:sz w:val="28"/>
            <w:szCs w:val="28"/>
          </w:rPr>
          <w:tab/>
        </w:r>
        <w:r w:rsidR="002259E1" w:rsidRPr="002259E1">
          <w:rPr>
            <w:rStyle w:val="afc"/>
            <w:rFonts w:eastAsia="Arial Unicode MS"/>
            <w:noProof/>
            <w:sz w:val="28"/>
            <w:szCs w:val="28"/>
          </w:rPr>
          <w:t>Предложения по обеспечению территории сельского поселения объектами массового отдыха жителей поселения, благоустройства и озеленения</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_Toc469055316 \h </w:instrText>
        </w:r>
        <w:r w:rsidRPr="002259E1">
          <w:rPr>
            <w:noProof/>
            <w:webHidden/>
            <w:sz w:val="28"/>
            <w:szCs w:val="28"/>
          </w:rPr>
        </w:r>
        <w:r w:rsidRPr="002259E1">
          <w:rPr>
            <w:noProof/>
            <w:webHidden/>
            <w:sz w:val="28"/>
            <w:szCs w:val="28"/>
          </w:rPr>
          <w:fldChar w:fldCharType="separate"/>
        </w:r>
        <w:r w:rsidR="00B73769">
          <w:rPr>
            <w:noProof/>
            <w:webHidden/>
            <w:sz w:val="28"/>
            <w:szCs w:val="28"/>
          </w:rPr>
          <w:t>116</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17" w:history="1">
        <w:r w:rsidR="002259E1" w:rsidRPr="002259E1">
          <w:rPr>
            <w:rStyle w:val="afc"/>
            <w:rFonts w:eastAsia="Arial Unicode MS"/>
            <w:noProof/>
            <w:sz w:val="28"/>
            <w:szCs w:val="28"/>
          </w:rPr>
          <w:t>2.11. Мероприятия по созданию среды жизнедеятельности инвалидов и маломобильных групп населения</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_Toc469055317 \h </w:instrText>
        </w:r>
        <w:r w:rsidRPr="002259E1">
          <w:rPr>
            <w:noProof/>
            <w:webHidden/>
            <w:sz w:val="28"/>
            <w:szCs w:val="28"/>
          </w:rPr>
        </w:r>
        <w:r w:rsidRPr="002259E1">
          <w:rPr>
            <w:noProof/>
            <w:webHidden/>
            <w:sz w:val="28"/>
            <w:szCs w:val="28"/>
          </w:rPr>
          <w:fldChar w:fldCharType="separate"/>
        </w:r>
        <w:r w:rsidR="00B73769">
          <w:rPr>
            <w:noProof/>
            <w:webHidden/>
            <w:sz w:val="28"/>
            <w:szCs w:val="28"/>
          </w:rPr>
          <w:t>117</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18" w:history="1">
        <w:r w:rsidR="002259E1" w:rsidRPr="002259E1">
          <w:rPr>
            <w:rStyle w:val="afc"/>
            <w:rFonts w:eastAsia="Arial Unicode MS"/>
            <w:noProof/>
            <w:sz w:val="28"/>
            <w:szCs w:val="28"/>
          </w:rPr>
          <w:t>2.12. Мероприятия по обеспечению территории сельского поселения коммунально-складскими объектами и объектами промышленного и сельскохозяйственного производства, создание условий для развития малого и среднего предпринимательства</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_Toc469055318 \h </w:instrText>
        </w:r>
        <w:r w:rsidRPr="002259E1">
          <w:rPr>
            <w:noProof/>
            <w:webHidden/>
            <w:sz w:val="28"/>
            <w:szCs w:val="28"/>
          </w:rPr>
        </w:r>
        <w:r w:rsidRPr="002259E1">
          <w:rPr>
            <w:noProof/>
            <w:webHidden/>
            <w:sz w:val="28"/>
            <w:szCs w:val="28"/>
          </w:rPr>
          <w:fldChar w:fldCharType="separate"/>
        </w:r>
        <w:r w:rsidR="00B73769">
          <w:rPr>
            <w:noProof/>
            <w:webHidden/>
            <w:sz w:val="28"/>
            <w:szCs w:val="28"/>
          </w:rPr>
          <w:t>118</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19" w:history="1">
        <w:r w:rsidR="002259E1" w:rsidRPr="002259E1">
          <w:rPr>
            <w:rStyle w:val="afc"/>
            <w:rFonts w:eastAsia="Arial Unicode MS"/>
            <w:noProof/>
            <w:sz w:val="28"/>
            <w:szCs w:val="28"/>
          </w:rPr>
          <w:t>2.13. Предложения по обеспечению территории сельского поселения объектами специального назначения – местами сбора бытовых отходов и местами захоронений</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_Toc469055319 \h </w:instrText>
        </w:r>
        <w:r w:rsidRPr="002259E1">
          <w:rPr>
            <w:noProof/>
            <w:webHidden/>
            <w:sz w:val="28"/>
            <w:szCs w:val="28"/>
          </w:rPr>
        </w:r>
        <w:r w:rsidRPr="002259E1">
          <w:rPr>
            <w:noProof/>
            <w:webHidden/>
            <w:sz w:val="28"/>
            <w:szCs w:val="28"/>
          </w:rPr>
          <w:fldChar w:fldCharType="separate"/>
        </w:r>
        <w:r w:rsidR="00B73769">
          <w:rPr>
            <w:noProof/>
            <w:webHidden/>
            <w:sz w:val="28"/>
            <w:szCs w:val="28"/>
          </w:rPr>
          <w:t>119</w:t>
        </w:r>
        <w:r w:rsidRPr="002259E1">
          <w:rPr>
            <w:noProof/>
            <w:webHidden/>
            <w:sz w:val="28"/>
            <w:szCs w:val="28"/>
          </w:rPr>
          <w:fldChar w:fldCharType="end"/>
        </w:r>
      </w:hyperlink>
    </w:p>
    <w:p w:rsidR="002259E1" w:rsidRPr="002259E1" w:rsidRDefault="00C508C3">
      <w:pPr>
        <w:pStyle w:val="25"/>
        <w:rPr>
          <w:rFonts w:eastAsiaTheme="minorEastAsia"/>
          <w:noProof/>
          <w:sz w:val="28"/>
          <w:szCs w:val="28"/>
        </w:rPr>
      </w:pPr>
      <w:hyperlink w:anchor="_Toc469055320" w:history="1">
        <w:r w:rsidR="002259E1" w:rsidRPr="002259E1">
          <w:rPr>
            <w:rStyle w:val="afc"/>
            <w:rFonts w:eastAsia="Arial Unicode MS"/>
            <w:noProof/>
            <w:sz w:val="28"/>
            <w:szCs w:val="28"/>
          </w:rPr>
          <w:t>2.14. Экологические проблемы и пути их решения. Природоохранные мероприятия</w:t>
        </w:r>
        <w:r w:rsidR="002259E1" w:rsidRPr="002259E1">
          <w:rPr>
            <w:noProof/>
            <w:webHidden/>
            <w:sz w:val="28"/>
            <w:szCs w:val="28"/>
          </w:rPr>
          <w:tab/>
        </w:r>
        <w:r w:rsidRPr="002259E1">
          <w:rPr>
            <w:noProof/>
            <w:webHidden/>
            <w:sz w:val="28"/>
            <w:szCs w:val="28"/>
          </w:rPr>
          <w:fldChar w:fldCharType="begin"/>
        </w:r>
        <w:r w:rsidR="002259E1" w:rsidRPr="002259E1">
          <w:rPr>
            <w:noProof/>
            <w:webHidden/>
            <w:sz w:val="28"/>
            <w:szCs w:val="28"/>
          </w:rPr>
          <w:instrText xml:space="preserve"> PAGEREF _Toc469055320 \h </w:instrText>
        </w:r>
        <w:r w:rsidRPr="002259E1">
          <w:rPr>
            <w:noProof/>
            <w:webHidden/>
            <w:sz w:val="28"/>
            <w:szCs w:val="28"/>
          </w:rPr>
        </w:r>
        <w:r w:rsidRPr="002259E1">
          <w:rPr>
            <w:noProof/>
            <w:webHidden/>
            <w:sz w:val="28"/>
            <w:szCs w:val="28"/>
          </w:rPr>
          <w:fldChar w:fldCharType="separate"/>
        </w:r>
        <w:r w:rsidR="00B73769">
          <w:rPr>
            <w:noProof/>
            <w:webHidden/>
            <w:sz w:val="28"/>
            <w:szCs w:val="28"/>
          </w:rPr>
          <w:t>121</w:t>
        </w:r>
        <w:r w:rsidRPr="002259E1">
          <w:rPr>
            <w:noProof/>
            <w:webHidden/>
            <w:sz w:val="28"/>
            <w:szCs w:val="28"/>
          </w:rPr>
          <w:fldChar w:fldCharType="end"/>
        </w:r>
      </w:hyperlink>
    </w:p>
    <w:p w:rsidR="002259E1" w:rsidRPr="002259E1" w:rsidRDefault="00C508C3">
      <w:pPr>
        <w:pStyle w:val="15"/>
        <w:tabs>
          <w:tab w:val="left" w:pos="1320"/>
        </w:tabs>
        <w:rPr>
          <w:rFonts w:ascii="Times New Roman" w:eastAsiaTheme="minorEastAsia" w:hAnsi="Times New Roman"/>
          <w:i w:val="0"/>
          <w:sz w:val="28"/>
          <w:szCs w:val="28"/>
        </w:rPr>
      </w:pPr>
      <w:hyperlink w:anchor="_Toc469055321" w:history="1">
        <w:r w:rsidR="002259E1" w:rsidRPr="002259E1">
          <w:rPr>
            <w:rStyle w:val="afc"/>
            <w:rFonts w:ascii="Times New Roman" w:hAnsi="Times New Roman"/>
            <w:i w:val="0"/>
            <w:sz w:val="28"/>
            <w:szCs w:val="28"/>
          </w:rPr>
          <w:t>3.</w:t>
        </w:r>
        <w:r w:rsidR="002259E1" w:rsidRPr="002259E1">
          <w:rPr>
            <w:rFonts w:ascii="Times New Roman" w:eastAsiaTheme="minorEastAsia" w:hAnsi="Times New Roman"/>
            <w:i w:val="0"/>
            <w:sz w:val="28"/>
            <w:szCs w:val="28"/>
          </w:rPr>
          <w:tab/>
        </w:r>
        <w:r w:rsidR="002259E1" w:rsidRPr="002259E1">
          <w:rPr>
            <w:rStyle w:val="afc"/>
            <w:rFonts w:ascii="Times New Roman" w:hAnsi="Times New Roman"/>
            <w:i w:val="0"/>
            <w:sz w:val="28"/>
            <w:szCs w:val="28"/>
          </w:rPr>
          <w:t>ТЕХНИКО-ЭКОНОМИЧЕСКИЕ ПОКАЗАТЕЛИ</w:t>
        </w:r>
        <w:r w:rsidR="002259E1" w:rsidRPr="002259E1">
          <w:rPr>
            <w:rFonts w:ascii="Times New Roman" w:hAnsi="Times New Roman"/>
            <w:i w:val="0"/>
            <w:webHidden/>
            <w:sz w:val="28"/>
            <w:szCs w:val="28"/>
          </w:rPr>
          <w:tab/>
        </w:r>
        <w:r w:rsidRPr="002259E1">
          <w:rPr>
            <w:rFonts w:ascii="Times New Roman" w:hAnsi="Times New Roman"/>
            <w:i w:val="0"/>
            <w:webHidden/>
            <w:sz w:val="28"/>
            <w:szCs w:val="28"/>
          </w:rPr>
          <w:fldChar w:fldCharType="begin"/>
        </w:r>
        <w:r w:rsidR="002259E1" w:rsidRPr="002259E1">
          <w:rPr>
            <w:rFonts w:ascii="Times New Roman" w:hAnsi="Times New Roman"/>
            <w:i w:val="0"/>
            <w:webHidden/>
            <w:sz w:val="28"/>
            <w:szCs w:val="28"/>
          </w:rPr>
          <w:instrText xml:space="preserve"> PAGEREF _Toc469055321 \h </w:instrText>
        </w:r>
        <w:r w:rsidRPr="002259E1">
          <w:rPr>
            <w:rFonts w:ascii="Times New Roman" w:hAnsi="Times New Roman"/>
            <w:i w:val="0"/>
            <w:webHidden/>
            <w:sz w:val="28"/>
            <w:szCs w:val="28"/>
          </w:rPr>
        </w:r>
        <w:r w:rsidRPr="002259E1">
          <w:rPr>
            <w:rFonts w:ascii="Times New Roman" w:hAnsi="Times New Roman"/>
            <w:i w:val="0"/>
            <w:webHidden/>
            <w:sz w:val="28"/>
            <w:szCs w:val="28"/>
          </w:rPr>
          <w:fldChar w:fldCharType="separate"/>
        </w:r>
        <w:r w:rsidR="00B73769">
          <w:rPr>
            <w:rFonts w:ascii="Times New Roman" w:hAnsi="Times New Roman"/>
            <w:i w:val="0"/>
            <w:webHidden/>
            <w:sz w:val="28"/>
            <w:szCs w:val="28"/>
          </w:rPr>
          <w:t>126</w:t>
        </w:r>
        <w:r w:rsidRPr="002259E1">
          <w:rPr>
            <w:rFonts w:ascii="Times New Roman" w:hAnsi="Times New Roman"/>
            <w:i w:val="0"/>
            <w:webHidden/>
            <w:sz w:val="28"/>
            <w:szCs w:val="28"/>
          </w:rPr>
          <w:fldChar w:fldCharType="end"/>
        </w:r>
      </w:hyperlink>
    </w:p>
    <w:p w:rsidR="002259E1" w:rsidRDefault="00C508C3" w:rsidP="00152B9C">
      <w:pPr>
        <w:rPr>
          <w:rFonts w:cs="Times New Roman"/>
          <w:szCs w:val="28"/>
        </w:rPr>
      </w:pPr>
      <w:r>
        <w:rPr>
          <w:rFonts w:cs="Times New Roman"/>
          <w:szCs w:val="28"/>
        </w:rPr>
        <w:fldChar w:fldCharType="end"/>
      </w:r>
    </w:p>
    <w:p w:rsidR="002259E1" w:rsidRDefault="002259E1">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0C58E4" w:rsidRDefault="000C58E4">
      <w:pPr>
        <w:spacing w:after="200" w:line="276" w:lineRule="auto"/>
        <w:jc w:val="left"/>
        <w:rPr>
          <w:rFonts w:cs="Times New Roman"/>
          <w:szCs w:val="28"/>
        </w:rPr>
      </w:pPr>
    </w:p>
    <w:p w:rsidR="00152B9C" w:rsidRDefault="00152B9C" w:rsidP="00152B9C">
      <w:pPr>
        <w:rPr>
          <w:rFonts w:cs="Times New Roman"/>
          <w:b/>
          <w:bCs/>
          <w:szCs w:val="28"/>
        </w:rPr>
      </w:pPr>
    </w:p>
    <w:p w:rsidR="006F453B" w:rsidRPr="00885066" w:rsidRDefault="009338FD" w:rsidP="002C28E4">
      <w:pPr>
        <w:pStyle w:val="1a"/>
        <w:spacing w:before="0" w:after="0"/>
        <w:ind w:left="0" w:firstLine="709"/>
        <w:jc w:val="center"/>
        <w:outlineLvl w:val="0"/>
        <w:rPr>
          <w:rFonts w:eastAsiaTheme="minorEastAsia"/>
          <w:sz w:val="28"/>
          <w:szCs w:val="28"/>
          <w:u w:val="none"/>
        </w:rPr>
      </w:pPr>
      <w:bookmarkStart w:id="2" w:name="_Toc469055289"/>
      <w:r>
        <w:rPr>
          <w:rFonts w:eastAsiaTheme="minorEastAsia"/>
          <w:sz w:val="28"/>
          <w:szCs w:val="28"/>
          <w:u w:val="none"/>
        </w:rPr>
        <w:lastRenderedPageBreak/>
        <w:t>ВВЕДЕНИЕ</w:t>
      </w:r>
      <w:bookmarkEnd w:id="2"/>
    </w:p>
    <w:p w:rsidR="002C28E4" w:rsidRDefault="002C28E4" w:rsidP="002C28E4">
      <w:pPr>
        <w:ind w:firstLine="709"/>
        <w:rPr>
          <w:rFonts w:eastAsia="Times New Roman" w:cs="Times New Roman"/>
          <w:iCs/>
          <w:szCs w:val="28"/>
        </w:rPr>
      </w:pPr>
    </w:p>
    <w:p w:rsidR="00D61940" w:rsidRPr="00885066" w:rsidRDefault="00D61940" w:rsidP="002C28E4">
      <w:pPr>
        <w:ind w:firstLine="709"/>
        <w:rPr>
          <w:rFonts w:eastAsia="Times New Roman" w:cs="Times New Roman"/>
          <w:iCs/>
          <w:szCs w:val="28"/>
        </w:rPr>
      </w:pPr>
      <w:proofErr w:type="gramStart"/>
      <w:r w:rsidRPr="00885066">
        <w:rPr>
          <w:rFonts w:eastAsia="Times New Roman" w:cs="Times New Roman"/>
          <w:iCs/>
          <w:szCs w:val="28"/>
        </w:rPr>
        <w:t xml:space="preserve">Генеральный план муниципального образования </w:t>
      </w:r>
      <w:proofErr w:type="spellStart"/>
      <w:r w:rsidRPr="00885066">
        <w:rPr>
          <w:rFonts w:cs="Times New Roman"/>
          <w:szCs w:val="28"/>
        </w:rPr>
        <w:t>Пчевжинское</w:t>
      </w:r>
      <w:proofErr w:type="spellEnd"/>
      <w:r w:rsidRPr="00885066">
        <w:rPr>
          <w:rFonts w:cs="Times New Roman"/>
          <w:szCs w:val="28"/>
        </w:rPr>
        <w:t xml:space="preserve"> сельское поселение</w:t>
      </w:r>
      <w:r w:rsidRPr="00885066">
        <w:rPr>
          <w:rFonts w:eastAsia="Times New Roman" w:cs="Times New Roman"/>
          <w:iCs/>
          <w:szCs w:val="28"/>
        </w:rPr>
        <w:t xml:space="preserve"> разработан </w:t>
      </w:r>
      <w:r w:rsidRPr="00885066">
        <w:rPr>
          <w:rFonts w:cs="Times New Roman"/>
          <w:szCs w:val="28"/>
        </w:rPr>
        <w:t>на основании</w:t>
      </w:r>
      <w:r w:rsidR="00A8046D">
        <w:rPr>
          <w:rFonts w:cs="Times New Roman"/>
          <w:szCs w:val="28"/>
        </w:rPr>
        <w:t xml:space="preserve"> муниципального контракта </w:t>
      </w:r>
      <w:r w:rsidR="00CB63D4">
        <w:rPr>
          <w:rFonts w:cs="Times New Roman"/>
          <w:szCs w:val="28"/>
        </w:rPr>
        <w:t xml:space="preserve">от </w:t>
      </w:r>
      <w:r w:rsidRPr="00885066">
        <w:rPr>
          <w:rFonts w:cs="Times New Roman"/>
          <w:szCs w:val="28"/>
        </w:rPr>
        <w:t xml:space="preserve">7 октября </w:t>
      </w:r>
      <w:smartTag w:uri="urn:schemas-microsoft-com:office:smarttags" w:element="metricconverter">
        <w:smartTagPr>
          <w:attr w:name="ProductID" w:val="2014 г"/>
        </w:smartTagPr>
        <w:r w:rsidRPr="00885066">
          <w:rPr>
            <w:rFonts w:cs="Times New Roman"/>
            <w:szCs w:val="28"/>
          </w:rPr>
          <w:t>2014 г</w:t>
        </w:r>
      </w:smartTag>
      <w:r w:rsidR="00FF3C1F">
        <w:rPr>
          <w:rFonts w:cs="Times New Roman"/>
          <w:szCs w:val="28"/>
        </w:rPr>
        <w:t>.</w:t>
      </w:r>
      <w:r w:rsidR="006B12D5">
        <w:rPr>
          <w:rFonts w:cs="Times New Roman"/>
          <w:szCs w:val="28"/>
        </w:rPr>
        <w:t xml:space="preserve"> № 7</w:t>
      </w:r>
      <w:r w:rsidRPr="00885066">
        <w:rPr>
          <w:rFonts w:cs="Times New Roman"/>
          <w:szCs w:val="28"/>
        </w:rPr>
        <w:t xml:space="preserve"> на выполнение работ по разработке проекта генерального плана муниципального образования </w:t>
      </w:r>
      <w:proofErr w:type="spellStart"/>
      <w:r w:rsidRPr="00885066">
        <w:rPr>
          <w:rFonts w:cs="Times New Roman"/>
          <w:szCs w:val="28"/>
        </w:rPr>
        <w:t>Пчевжинское</w:t>
      </w:r>
      <w:proofErr w:type="spellEnd"/>
      <w:r w:rsidRPr="00885066">
        <w:rPr>
          <w:rFonts w:cs="Times New Roman"/>
          <w:szCs w:val="28"/>
        </w:rPr>
        <w:t xml:space="preserve"> сельское поселение </w:t>
      </w:r>
      <w:proofErr w:type="spellStart"/>
      <w:r w:rsidRPr="00885066">
        <w:rPr>
          <w:rFonts w:cs="Times New Roman"/>
          <w:szCs w:val="28"/>
        </w:rPr>
        <w:t>Киришского</w:t>
      </w:r>
      <w:proofErr w:type="spellEnd"/>
      <w:r w:rsidRPr="00885066">
        <w:rPr>
          <w:rFonts w:cs="Times New Roman"/>
          <w:szCs w:val="28"/>
        </w:rPr>
        <w:t xml:space="preserve"> муниципального района Ленинградской области </w:t>
      </w:r>
      <w:r w:rsidR="00E01A0F" w:rsidRPr="00B66353">
        <w:rPr>
          <w:iCs/>
          <w:szCs w:val="28"/>
        </w:rPr>
        <w:t>(приложение № 1 исходно-разрешительной документации (ИРД), раздел 5)</w:t>
      </w:r>
      <w:r w:rsidR="00E01A0F" w:rsidRPr="00B66353">
        <w:rPr>
          <w:rFonts w:eastAsia="Arial Unicode MS"/>
          <w:iCs/>
          <w:kern w:val="1"/>
          <w:szCs w:val="28"/>
          <w:lang w:eastAsia="ar-SA"/>
        </w:rPr>
        <w:t xml:space="preserve"> </w:t>
      </w:r>
      <w:r w:rsidRPr="00885066">
        <w:rPr>
          <w:rFonts w:cs="Times New Roman"/>
          <w:szCs w:val="28"/>
        </w:rPr>
        <w:t>и</w:t>
      </w:r>
      <w:r w:rsidRPr="00885066">
        <w:rPr>
          <w:rFonts w:eastAsia="Times New Roman" w:cs="Times New Roman"/>
          <w:iCs/>
          <w:szCs w:val="28"/>
        </w:rPr>
        <w:t xml:space="preserve"> в соответствии с Градостроительным кодексом </w:t>
      </w:r>
      <w:r w:rsidR="00D56A63" w:rsidRPr="00885066">
        <w:rPr>
          <w:rFonts w:cs="Times New Roman"/>
          <w:szCs w:val="28"/>
        </w:rPr>
        <w:t>Российской Федерации</w:t>
      </w:r>
      <w:r w:rsidRPr="00885066">
        <w:rPr>
          <w:rFonts w:cs="Times New Roman"/>
          <w:b/>
          <w:bCs/>
          <w:caps/>
          <w:szCs w:val="28"/>
          <w:shd w:val="clear" w:color="auto" w:fill="FFFFFF"/>
        </w:rPr>
        <w:t xml:space="preserve"> </w:t>
      </w:r>
      <w:r w:rsidRPr="00885066">
        <w:rPr>
          <w:rFonts w:eastAsia="Times New Roman" w:cs="Times New Roman"/>
          <w:iCs/>
          <w:szCs w:val="28"/>
        </w:rPr>
        <w:t>от 29</w:t>
      </w:r>
      <w:r w:rsidR="005A5A26">
        <w:rPr>
          <w:rFonts w:eastAsia="Times New Roman" w:cs="Times New Roman"/>
          <w:iCs/>
          <w:szCs w:val="28"/>
        </w:rPr>
        <w:t>.12.</w:t>
      </w:r>
      <w:r w:rsidRPr="00885066">
        <w:rPr>
          <w:rFonts w:eastAsia="Times New Roman" w:cs="Times New Roman"/>
          <w:iCs/>
          <w:szCs w:val="28"/>
        </w:rPr>
        <w:t xml:space="preserve">2004 </w:t>
      </w:r>
      <w:r w:rsidR="00FF3C1F">
        <w:rPr>
          <w:rFonts w:eastAsia="Times New Roman" w:cs="Times New Roman"/>
          <w:iCs/>
          <w:szCs w:val="28"/>
        </w:rPr>
        <w:t>№</w:t>
      </w:r>
      <w:r w:rsidRPr="00885066">
        <w:rPr>
          <w:rFonts w:eastAsia="Times New Roman" w:cs="Times New Roman"/>
          <w:iCs/>
          <w:szCs w:val="28"/>
        </w:rPr>
        <w:t xml:space="preserve"> 190-ФЗ (с изменениями</w:t>
      </w:r>
      <w:r w:rsidR="005A5A26">
        <w:rPr>
          <w:rFonts w:eastAsia="Times New Roman" w:cs="Times New Roman"/>
          <w:iCs/>
          <w:szCs w:val="28"/>
        </w:rPr>
        <w:t>, внесенными Федеральным законом от</w:t>
      </w:r>
      <w:proofErr w:type="gramEnd"/>
      <w:r w:rsidRPr="00885066">
        <w:rPr>
          <w:rFonts w:eastAsia="Times New Roman" w:cs="Times New Roman"/>
          <w:iCs/>
          <w:szCs w:val="28"/>
        </w:rPr>
        <w:t xml:space="preserve"> </w:t>
      </w:r>
      <w:proofErr w:type="gramStart"/>
      <w:r w:rsidRPr="00885066">
        <w:rPr>
          <w:rFonts w:eastAsia="Times New Roman" w:cs="Times New Roman"/>
          <w:iCs/>
          <w:szCs w:val="28"/>
        </w:rPr>
        <w:t>30</w:t>
      </w:r>
      <w:r w:rsidR="005A5A26">
        <w:rPr>
          <w:rFonts w:eastAsia="Times New Roman" w:cs="Times New Roman"/>
          <w:iCs/>
          <w:szCs w:val="28"/>
        </w:rPr>
        <w:t>.12.2015 № 459-ФЗ</w:t>
      </w:r>
      <w:r w:rsidRPr="00885066">
        <w:rPr>
          <w:rFonts w:eastAsia="Times New Roman" w:cs="Times New Roman"/>
          <w:iCs/>
          <w:szCs w:val="28"/>
        </w:rPr>
        <w:t>)</w:t>
      </w:r>
      <w:r w:rsidR="003E15FB">
        <w:rPr>
          <w:rFonts w:eastAsia="Times New Roman" w:cs="Times New Roman"/>
          <w:iCs/>
          <w:szCs w:val="28"/>
        </w:rPr>
        <w:t xml:space="preserve">, </w:t>
      </w:r>
      <w:r w:rsidRPr="00885066">
        <w:rPr>
          <w:rFonts w:eastAsia="Times New Roman" w:cs="Times New Roman"/>
          <w:iCs/>
          <w:szCs w:val="28"/>
        </w:rPr>
        <w:t>инструкцией</w:t>
      </w:r>
      <w:r w:rsidR="003E15FB">
        <w:rPr>
          <w:rFonts w:eastAsia="Times New Roman" w:cs="Times New Roman"/>
          <w:iCs/>
          <w:szCs w:val="28"/>
        </w:rPr>
        <w:t xml:space="preserve">, </w:t>
      </w:r>
      <w:r w:rsidRPr="00885066">
        <w:rPr>
          <w:rFonts w:eastAsia="Times New Roman" w:cs="Times New Roman"/>
          <w:iCs/>
          <w:szCs w:val="28"/>
        </w:rPr>
        <w:t xml:space="preserve">утвержденной </w:t>
      </w:r>
      <w:r w:rsidR="00F4746D">
        <w:rPr>
          <w:rFonts w:eastAsia="Times New Roman" w:cs="Times New Roman"/>
          <w:iCs/>
          <w:szCs w:val="28"/>
        </w:rPr>
        <w:t>п</w:t>
      </w:r>
      <w:r w:rsidRPr="00885066">
        <w:rPr>
          <w:rFonts w:eastAsia="Times New Roman" w:cs="Times New Roman"/>
          <w:iCs/>
          <w:szCs w:val="28"/>
        </w:rPr>
        <w:t xml:space="preserve">остановлением Госстроя </w:t>
      </w:r>
      <w:r w:rsidR="00CB63D4">
        <w:rPr>
          <w:rFonts w:cs="Times New Roman"/>
          <w:szCs w:val="28"/>
        </w:rPr>
        <w:t>России</w:t>
      </w:r>
      <w:r w:rsidRPr="00885066">
        <w:rPr>
          <w:rFonts w:eastAsia="Times New Roman" w:cs="Times New Roman"/>
          <w:iCs/>
          <w:szCs w:val="28"/>
        </w:rPr>
        <w:t xml:space="preserve"> от 29</w:t>
      </w:r>
      <w:r w:rsidR="005A5A26">
        <w:rPr>
          <w:rFonts w:eastAsia="Times New Roman" w:cs="Times New Roman"/>
          <w:iCs/>
          <w:szCs w:val="28"/>
        </w:rPr>
        <w:t>.10.</w:t>
      </w:r>
      <w:r w:rsidRPr="00885066">
        <w:rPr>
          <w:rFonts w:eastAsia="Times New Roman" w:cs="Times New Roman"/>
          <w:iCs/>
          <w:szCs w:val="28"/>
        </w:rPr>
        <w:t>2002</w:t>
      </w:r>
      <w:r w:rsidR="005A5A26">
        <w:rPr>
          <w:rFonts w:eastAsia="Times New Roman" w:cs="Times New Roman"/>
          <w:iCs/>
          <w:szCs w:val="28"/>
        </w:rPr>
        <w:t xml:space="preserve"> </w:t>
      </w:r>
      <w:r w:rsidR="00C00E7D">
        <w:rPr>
          <w:rFonts w:eastAsia="Times New Roman" w:cs="Times New Roman"/>
          <w:iCs/>
          <w:szCs w:val="28"/>
        </w:rPr>
        <w:t xml:space="preserve">№ </w:t>
      </w:r>
      <w:r w:rsidRPr="00885066">
        <w:rPr>
          <w:rFonts w:eastAsia="Times New Roman" w:cs="Times New Roman"/>
          <w:iCs/>
          <w:szCs w:val="28"/>
        </w:rPr>
        <w:t xml:space="preserve">150 </w:t>
      </w:r>
      <w:r w:rsidR="001A7203">
        <w:rPr>
          <w:rFonts w:eastAsia="Times New Roman" w:cs="Times New Roman"/>
          <w:iCs/>
          <w:szCs w:val="28"/>
        </w:rPr>
        <w:t>«</w:t>
      </w:r>
      <w:r w:rsidRPr="00885066">
        <w:rPr>
          <w:rFonts w:eastAsia="Times New Roman" w:cs="Times New Roman"/>
          <w:iCs/>
          <w:szCs w:val="28"/>
        </w:rPr>
        <w:t>О порядке разработки</w:t>
      </w:r>
      <w:r w:rsidR="003E15FB">
        <w:rPr>
          <w:rFonts w:eastAsia="Times New Roman" w:cs="Times New Roman"/>
          <w:iCs/>
          <w:szCs w:val="28"/>
        </w:rPr>
        <w:t xml:space="preserve">, </w:t>
      </w:r>
      <w:r w:rsidRPr="00885066">
        <w:rPr>
          <w:rFonts w:eastAsia="Times New Roman" w:cs="Times New Roman"/>
          <w:iCs/>
          <w:szCs w:val="28"/>
        </w:rPr>
        <w:t>согласования</w:t>
      </w:r>
      <w:r w:rsidR="003E15FB">
        <w:rPr>
          <w:rFonts w:eastAsia="Times New Roman" w:cs="Times New Roman"/>
          <w:iCs/>
          <w:szCs w:val="28"/>
        </w:rPr>
        <w:t xml:space="preserve">, </w:t>
      </w:r>
      <w:r w:rsidRPr="00885066">
        <w:rPr>
          <w:rFonts w:eastAsia="Times New Roman" w:cs="Times New Roman"/>
          <w:iCs/>
          <w:szCs w:val="28"/>
        </w:rPr>
        <w:t>экспертизы и утверждения градостроительной документации</w:t>
      </w:r>
      <w:r w:rsidR="001A7203">
        <w:rPr>
          <w:rFonts w:eastAsia="Times New Roman" w:cs="Times New Roman"/>
          <w:iCs/>
          <w:szCs w:val="28"/>
        </w:rPr>
        <w:t>»</w:t>
      </w:r>
      <w:r w:rsidRPr="00885066">
        <w:rPr>
          <w:rFonts w:eastAsia="Times New Roman" w:cs="Times New Roman"/>
          <w:iCs/>
          <w:szCs w:val="28"/>
        </w:rPr>
        <w:t xml:space="preserve"> (</w:t>
      </w:r>
      <w:proofErr w:type="spellStart"/>
      <w:r w:rsidRPr="00885066">
        <w:rPr>
          <w:rFonts w:eastAsia="Times New Roman" w:cs="Times New Roman"/>
          <w:iCs/>
          <w:szCs w:val="28"/>
        </w:rPr>
        <w:t>СНиП</w:t>
      </w:r>
      <w:proofErr w:type="spellEnd"/>
      <w:r w:rsidRPr="00885066">
        <w:rPr>
          <w:rFonts w:eastAsia="Times New Roman" w:cs="Times New Roman"/>
          <w:iCs/>
          <w:szCs w:val="28"/>
        </w:rPr>
        <w:t xml:space="preserve"> 11-04-2003)</w:t>
      </w:r>
      <w:r w:rsidR="003E15FB">
        <w:rPr>
          <w:rFonts w:eastAsia="Times New Roman" w:cs="Times New Roman"/>
          <w:iCs/>
          <w:szCs w:val="28"/>
        </w:rPr>
        <w:t xml:space="preserve">, </w:t>
      </w:r>
      <w:r w:rsidRPr="00885066">
        <w:rPr>
          <w:rFonts w:eastAsia="Times New Roman" w:cs="Times New Roman"/>
          <w:iCs/>
          <w:szCs w:val="28"/>
        </w:rPr>
        <w:t>а также с соблюдением технических условий и требований государственных стандартов</w:t>
      </w:r>
      <w:r w:rsidR="003E15FB">
        <w:rPr>
          <w:rFonts w:eastAsia="Times New Roman" w:cs="Times New Roman"/>
          <w:iCs/>
          <w:szCs w:val="28"/>
        </w:rPr>
        <w:t xml:space="preserve">, </w:t>
      </w:r>
      <w:r w:rsidRPr="00885066">
        <w:rPr>
          <w:rFonts w:eastAsia="Times New Roman" w:cs="Times New Roman"/>
          <w:iCs/>
          <w:szCs w:val="28"/>
        </w:rPr>
        <w:t>соответствующих норм и правил в области градостроительства</w:t>
      </w:r>
      <w:r w:rsidR="006D3248">
        <w:rPr>
          <w:rFonts w:eastAsia="Times New Roman" w:cs="Times New Roman"/>
          <w:iCs/>
          <w:szCs w:val="28"/>
        </w:rPr>
        <w:t>.</w:t>
      </w:r>
      <w:proofErr w:type="gramEnd"/>
    </w:p>
    <w:p w:rsidR="00D61940" w:rsidRPr="00885066" w:rsidRDefault="00D61940" w:rsidP="0071504F">
      <w:pPr>
        <w:spacing w:line="25" w:lineRule="atLeast"/>
        <w:ind w:firstLine="709"/>
        <w:rPr>
          <w:rFonts w:eastAsia="Times New Roman" w:cs="Times New Roman"/>
          <w:iCs/>
          <w:szCs w:val="28"/>
        </w:rPr>
      </w:pPr>
      <w:proofErr w:type="gramStart"/>
      <w:r w:rsidRPr="00885066">
        <w:rPr>
          <w:rFonts w:eastAsia="Times New Roman" w:cs="Times New Roman"/>
          <w:iCs/>
          <w:szCs w:val="28"/>
        </w:rPr>
        <w:t>В настоящем томе генерального плана представлены материалы по обоснованию проекта генерального плана в текстовой форме (пояснительная записка)</w:t>
      </w:r>
      <w:r w:rsidR="003E15FB">
        <w:rPr>
          <w:rFonts w:eastAsia="Times New Roman" w:cs="Times New Roman"/>
          <w:iCs/>
          <w:szCs w:val="28"/>
        </w:rPr>
        <w:t xml:space="preserve">, </w:t>
      </w:r>
      <w:r w:rsidRPr="00885066">
        <w:rPr>
          <w:rFonts w:eastAsia="Times New Roman" w:cs="Times New Roman"/>
          <w:iCs/>
          <w:szCs w:val="28"/>
        </w:rPr>
        <w:t>в которых проведен анализ существующих природных условий и ресурсов</w:t>
      </w:r>
      <w:r w:rsidR="003E15FB">
        <w:rPr>
          <w:rFonts w:eastAsia="Times New Roman" w:cs="Times New Roman"/>
          <w:iCs/>
          <w:szCs w:val="28"/>
        </w:rPr>
        <w:t xml:space="preserve">, </w:t>
      </w:r>
      <w:r w:rsidRPr="00885066">
        <w:rPr>
          <w:rFonts w:eastAsia="Times New Roman" w:cs="Times New Roman"/>
          <w:iCs/>
          <w:szCs w:val="28"/>
        </w:rPr>
        <w:t>выявлен ландшафтно-рекреационный потенциал сельского поселения</w:t>
      </w:r>
      <w:r w:rsidR="003E15FB">
        <w:rPr>
          <w:rFonts w:eastAsia="Times New Roman" w:cs="Times New Roman"/>
          <w:iCs/>
          <w:szCs w:val="28"/>
        </w:rPr>
        <w:t xml:space="preserve">, </w:t>
      </w:r>
      <w:r w:rsidRPr="00885066">
        <w:rPr>
          <w:rFonts w:eastAsia="Times New Roman" w:cs="Times New Roman"/>
          <w:iCs/>
          <w:szCs w:val="28"/>
        </w:rPr>
        <w:t>выявлены территории</w:t>
      </w:r>
      <w:r w:rsidR="003E15FB">
        <w:rPr>
          <w:rFonts w:eastAsia="Times New Roman" w:cs="Times New Roman"/>
          <w:iCs/>
          <w:szCs w:val="28"/>
        </w:rPr>
        <w:t xml:space="preserve">, </w:t>
      </w:r>
      <w:r w:rsidRPr="00885066">
        <w:rPr>
          <w:rFonts w:eastAsia="Times New Roman" w:cs="Times New Roman"/>
          <w:iCs/>
          <w:szCs w:val="28"/>
        </w:rPr>
        <w:t>благоприятные для использования по различному функциональному назначению (градостроительному</w:t>
      </w:r>
      <w:r w:rsidR="003E15FB">
        <w:rPr>
          <w:rFonts w:eastAsia="Times New Roman" w:cs="Times New Roman"/>
          <w:iCs/>
          <w:szCs w:val="28"/>
        </w:rPr>
        <w:t xml:space="preserve">, </w:t>
      </w:r>
      <w:r w:rsidRPr="00885066">
        <w:rPr>
          <w:rFonts w:eastAsia="Times New Roman" w:cs="Times New Roman"/>
          <w:iCs/>
          <w:szCs w:val="28"/>
        </w:rPr>
        <w:t>лесохозяйственному</w:t>
      </w:r>
      <w:r w:rsidR="003E15FB">
        <w:rPr>
          <w:rFonts w:eastAsia="Times New Roman" w:cs="Times New Roman"/>
          <w:iCs/>
          <w:szCs w:val="28"/>
        </w:rPr>
        <w:t xml:space="preserve">, </w:t>
      </w:r>
      <w:r w:rsidRPr="00885066">
        <w:rPr>
          <w:rFonts w:eastAsia="Times New Roman" w:cs="Times New Roman"/>
          <w:iCs/>
          <w:szCs w:val="28"/>
        </w:rPr>
        <w:t>сельскохозяйственному</w:t>
      </w:r>
      <w:r w:rsidR="003E15FB">
        <w:rPr>
          <w:rFonts w:eastAsia="Times New Roman" w:cs="Times New Roman"/>
          <w:iCs/>
          <w:szCs w:val="28"/>
        </w:rPr>
        <w:t xml:space="preserve">, </w:t>
      </w:r>
      <w:r w:rsidRPr="00885066">
        <w:rPr>
          <w:rFonts w:eastAsia="Times New Roman" w:cs="Times New Roman"/>
          <w:iCs/>
          <w:szCs w:val="28"/>
        </w:rPr>
        <w:t>рекреационному)</w:t>
      </w:r>
      <w:r w:rsidR="003E15FB">
        <w:rPr>
          <w:rFonts w:eastAsia="Times New Roman" w:cs="Times New Roman"/>
          <w:iCs/>
          <w:szCs w:val="28"/>
        </w:rPr>
        <w:t xml:space="preserve">, </w:t>
      </w:r>
      <w:r w:rsidRPr="00885066">
        <w:rPr>
          <w:rFonts w:eastAsia="Times New Roman" w:cs="Times New Roman"/>
          <w:iCs/>
          <w:szCs w:val="28"/>
        </w:rPr>
        <w:t>предложены варианты социально-экономического развития</w:t>
      </w:r>
      <w:r w:rsidR="008C7D76">
        <w:rPr>
          <w:rFonts w:eastAsia="Times New Roman" w:cs="Times New Roman"/>
          <w:iCs/>
          <w:szCs w:val="28"/>
        </w:rPr>
        <w:t>;</w:t>
      </w:r>
      <w:proofErr w:type="gramEnd"/>
      <w:r w:rsidR="008C7D76">
        <w:rPr>
          <w:rFonts w:eastAsia="Times New Roman" w:cs="Times New Roman"/>
          <w:iCs/>
          <w:szCs w:val="28"/>
        </w:rPr>
        <w:t xml:space="preserve"> </w:t>
      </w:r>
      <w:r w:rsidRPr="00885066">
        <w:rPr>
          <w:rFonts w:eastAsia="Times New Roman" w:cs="Times New Roman"/>
          <w:iCs/>
          <w:szCs w:val="28"/>
        </w:rPr>
        <w:t>развития инженерно-транспортной инфраструктуры (авто</w:t>
      </w:r>
      <w:r w:rsidR="00A35214">
        <w:rPr>
          <w:rFonts w:eastAsia="Times New Roman" w:cs="Times New Roman"/>
          <w:iCs/>
          <w:szCs w:val="28"/>
        </w:rPr>
        <w:t xml:space="preserve">мобильные </w:t>
      </w:r>
      <w:r w:rsidRPr="00885066">
        <w:rPr>
          <w:rFonts w:eastAsia="Times New Roman" w:cs="Times New Roman"/>
          <w:iCs/>
          <w:szCs w:val="28"/>
        </w:rPr>
        <w:t>дороги</w:t>
      </w:r>
      <w:r w:rsidR="003E15FB">
        <w:rPr>
          <w:rFonts w:eastAsia="Times New Roman" w:cs="Times New Roman"/>
          <w:iCs/>
          <w:szCs w:val="28"/>
        </w:rPr>
        <w:t xml:space="preserve">, </w:t>
      </w:r>
      <w:r w:rsidRPr="00885066">
        <w:rPr>
          <w:rFonts w:eastAsia="Times New Roman" w:cs="Times New Roman"/>
          <w:iCs/>
          <w:szCs w:val="28"/>
        </w:rPr>
        <w:t>водоснабжение</w:t>
      </w:r>
      <w:r w:rsidR="003E15FB">
        <w:rPr>
          <w:rFonts w:eastAsia="Times New Roman" w:cs="Times New Roman"/>
          <w:iCs/>
          <w:szCs w:val="28"/>
        </w:rPr>
        <w:t xml:space="preserve">, </w:t>
      </w:r>
      <w:r w:rsidRPr="00885066">
        <w:rPr>
          <w:rFonts w:eastAsia="Times New Roman" w:cs="Times New Roman"/>
          <w:iCs/>
          <w:szCs w:val="28"/>
        </w:rPr>
        <w:t>канализация</w:t>
      </w:r>
      <w:r w:rsidR="003E15FB">
        <w:rPr>
          <w:rFonts w:eastAsia="Times New Roman" w:cs="Times New Roman"/>
          <w:iCs/>
          <w:szCs w:val="28"/>
        </w:rPr>
        <w:t xml:space="preserve">, </w:t>
      </w:r>
      <w:r w:rsidRPr="00885066">
        <w:rPr>
          <w:rFonts w:eastAsia="Times New Roman" w:cs="Times New Roman"/>
          <w:iCs/>
          <w:szCs w:val="28"/>
        </w:rPr>
        <w:t>отопление</w:t>
      </w:r>
      <w:r w:rsidR="003E15FB">
        <w:rPr>
          <w:rFonts w:eastAsia="Times New Roman" w:cs="Times New Roman"/>
          <w:iCs/>
          <w:szCs w:val="28"/>
        </w:rPr>
        <w:t xml:space="preserve">, </w:t>
      </w:r>
      <w:r w:rsidRPr="00885066">
        <w:rPr>
          <w:rFonts w:eastAsia="Times New Roman" w:cs="Times New Roman"/>
          <w:iCs/>
          <w:szCs w:val="28"/>
        </w:rPr>
        <w:t>газоснабжение)</w:t>
      </w:r>
      <w:r w:rsidR="00FF3C1F">
        <w:rPr>
          <w:rFonts w:eastAsia="Times New Roman" w:cs="Times New Roman"/>
          <w:iCs/>
          <w:szCs w:val="28"/>
        </w:rPr>
        <w:t>,</w:t>
      </w:r>
      <w:r w:rsidR="008C7D76">
        <w:rPr>
          <w:rFonts w:eastAsia="Times New Roman" w:cs="Times New Roman"/>
          <w:iCs/>
          <w:szCs w:val="28"/>
        </w:rPr>
        <w:t xml:space="preserve"> </w:t>
      </w:r>
      <w:r w:rsidRPr="00885066">
        <w:rPr>
          <w:rFonts w:eastAsia="Times New Roman" w:cs="Times New Roman"/>
          <w:iCs/>
          <w:szCs w:val="28"/>
        </w:rPr>
        <w:t>рассмотрены экологические проблемы и пути их решения</w:t>
      </w:r>
      <w:r w:rsidR="00FF3C1F">
        <w:rPr>
          <w:rFonts w:eastAsia="Times New Roman" w:cs="Times New Roman"/>
          <w:iCs/>
          <w:szCs w:val="28"/>
        </w:rPr>
        <w:t>,</w:t>
      </w:r>
      <w:r w:rsidR="008C7D76">
        <w:rPr>
          <w:rFonts w:eastAsia="Times New Roman" w:cs="Times New Roman"/>
          <w:iCs/>
          <w:szCs w:val="28"/>
        </w:rPr>
        <w:t xml:space="preserve"> </w:t>
      </w:r>
      <w:r w:rsidRPr="00885066">
        <w:rPr>
          <w:rFonts w:eastAsia="Times New Roman" w:cs="Times New Roman"/>
          <w:iCs/>
          <w:szCs w:val="28"/>
        </w:rPr>
        <w:t>даны предложения по административно-территориальному устройству</w:t>
      </w:r>
      <w:r w:rsidR="003E15FB">
        <w:rPr>
          <w:rFonts w:eastAsia="Times New Roman" w:cs="Times New Roman"/>
          <w:iCs/>
          <w:szCs w:val="28"/>
        </w:rPr>
        <w:t xml:space="preserve">, </w:t>
      </w:r>
      <w:r w:rsidRPr="00885066">
        <w:rPr>
          <w:rFonts w:eastAsia="Times New Roman" w:cs="Times New Roman"/>
          <w:iCs/>
          <w:szCs w:val="28"/>
        </w:rPr>
        <w:t>планировочной организации и функциональному зонированию территории (расселению и развитию населенного пункта</w:t>
      </w:r>
      <w:r w:rsidR="003E15FB">
        <w:rPr>
          <w:rFonts w:eastAsia="Times New Roman" w:cs="Times New Roman"/>
          <w:iCs/>
          <w:szCs w:val="28"/>
        </w:rPr>
        <w:t xml:space="preserve">, </w:t>
      </w:r>
      <w:r w:rsidRPr="00885066">
        <w:rPr>
          <w:rFonts w:eastAsia="Times New Roman" w:cs="Times New Roman"/>
          <w:iCs/>
          <w:szCs w:val="28"/>
        </w:rPr>
        <w:t>жилищному строительству</w:t>
      </w:r>
      <w:r w:rsidR="003E15FB">
        <w:rPr>
          <w:rFonts w:eastAsia="Times New Roman" w:cs="Times New Roman"/>
          <w:iCs/>
          <w:szCs w:val="28"/>
        </w:rPr>
        <w:t xml:space="preserve">, </w:t>
      </w:r>
      <w:r w:rsidRPr="00885066">
        <w:rPr>
          <w:rFonts w:eastAsia="Times New Roman" w:cs="Times New Roman"/>
          <w:iCs/>
          <w:szCs w:val="28"/>
        </w:rPr>
        <w:t>организации системы культурно-бытового обслуживания и отдыха и др</w:t>
      </w:r>
      <w:r w:rsidR="00025B59">
        <w:rPr>
          <w:rFonts w:eastAsia="Times New Roman" w:cs="Times New Roman"/>
          <w:iCs/>
          <w:szCs w:val="28"/>
        </w:rPr>
        <w:t>.</w:t>
      </w:r>
      <w:r w:rsidRPr="00885066">
        <w:rPr>
          <w:rFonts w:eastAsia="Times New Roman" w:cs="Times New Roman"/>
          <w:iCs/>
          <w:szCs w:val="28"/>
        </w:rPr>
        <w:t>)</w:t>
      </w:r>
      <w:r w:rsidR="006D3248">
        <w:rPr>
          <w:rFonts w:eastAsia="Times New Roman" w:cs="Times New Roman"/>
          <w:iCs/>
          <w:szCs w:val="28"/>
        </w:rPr>
        <w:t>.</w:t>
      </w:r>
    </w:p>
    <w:p w:rsidR="00C47A49" w:rsidRPr="00C47A49" w:rsidRDefault="00C47A49" w:rsidP="00C47A49">
      <w:pPr>
        <w:ind w:firstLine="709"/>
        <w:rPr>
          <w:rFonts w:eastAsia="Times New Roman" w:cs="Times New Roman"/>
          <w:iCs/>
          <w:szCs w:val="28"/>
        </w:rPr>
      </w:pPr>
      <w:r w:rsidRPr="00C47A49">
        <w:rPr>
          <w:rFonts w:eastAsia="Times New Roman" w:cs="Times New Roman"/>
          <w:iCs/>
          <w:szCs w:val="28"/>
        </w:rPr>
        <w:t xml:space="preserve">Согласно статье 24 Градостроительного кодекса Российской Федерации подготовка проекта генерального плана осуществляется в соответствии с требованиями </w:t>
      </w:r>
      <w:hyperlink r:id="rId10" w:history="1">
        <w:r w:rsidRPr="00C47A49">
          <w:rPr>
            <w:rFonts w:eastAsia="Times New Roman" w:cs="Times New Roman"/>
            <w:iCs/>
          </w:rPr>
          <w:t>статьи 9</w:t>
        </w:r>
      </w:hyperlink>
      <w:r w:rsidR="003E15FB">
        <w:rPr>
          <w:rFonts w:eastAsia="Times New Roman" w:cs="Times New Roman"/>
          <w:iCs/>
        </w:rPr>
        <w:t xml:space="preserve"> </w:t>
      </w:r>
      <w:r w:rsidRPr="00C47A49">
        <w:rPr>
          <w:rFonts w:eastAsia="Times New Roman" w:cs="Times New Roman"/>
          <w:iCs/>
          <w:szCs w:val="28"/>
        </w:rPr>
        <w:t>и с учетом региональных и местных нормативов градостроительного проектирования</w:t>
      </w:r>
      <w:r w:rsidR="003E15FB">
        <w:rPr>
          <w:rFonts w:eastAsia="Times New Roman" w:cs="Times New Roman"/>
          <w:iCs/>
          <w:szCs w:val="28"/>
        </w:rPr>
        <w:t xml:space="preserve">, </w:t>
      </w:r>
      <w:r w:rsidRPr="00C47A49">
        <w:rPr>
          <w:rFonts w:eastAsia="Times New Roman" w:cs="Times New Roman"/>
          <w:iCs/>
          <w:szCs w:val="28"/>
        </w:rPr>
        <w:t>результатов публичных слушаний по проекту генерального плана</w:t>
      </w:r>
      <w:r w:rsidR="003E15FB">
        <w:rPr>
          <w:rFonts w:eastAsia="Times New Roman" w:cs="Times New Roman"/>
          <w:iCs/>
          <w:szCs w:val="28"/>
        </w:rPr>
        <w:t xml:space="preserve">, </w:t>
      </w:r>
      <w:r w:rsidRPr="00C47A49">
        <w:rPr>
          <w:rFonts w:eastAsia="Times New Roman" w:cs="Times New Roman"/>
          <w:iCs/>
          <w:szCs w:val="28"/>
        </w:rPr>
        <w:t>а также с учетом предложений заинтересованных лиц</w:t>
      </w:r>
      <w:r w:rsidR="006D3248">
        <w:rPr>
          <w:rFonts w:eastAsia="Times New Roman" w:cs="Times New Roman"/>
          <w:iCs/>
          <w:szCs w:val="28"/>
        </w:rPr>
        <w:t>.</w:t>
      </w:r>
    </w:p>
    <w:p w:rsidR="00C763B4" w:rsidRPr="00C763B4" w:rsidRDefault="00C763B4" w:rsidP="00C763B4">
      <w:pPr>
        <w:ind w:firstLine="709"/>
        <w:rPr>
          <w:rFonts w:cs="Times New Roman"/>
          <w:spacing w:val="2"/>
          <w:szCs w:val="28"/>
          <w:shd w:val="clear" w:color="auto" w:fill="FFFFFF"/>
        </w:rPr>
      </w:pPr>
      <w:r w:rsidRPr="00C763B4">
        <w:rPr>
          <w:rFonts w:cs="Times New Roman"/>
          <w:spacing w:val="2"/>
          <w:szCs w:val="28"/>
          <w:shd w:val="clear" w:color="auto" w:fill="FFFFFF"/>
        </w:rPr>
        <w:t>Целью данного проекта является определение назначения территории исходя из комплекса природных</w:t>
      </w:r>
      <w:r w:rsidR="003E15FB">
        <w:rPr>
          <w:rFonts w:cs="Times New Roman"/>
          <w:spacing w:val="2"/>
          <w:szCs w:val="28"/>
          <w:shd w:val="clear" w:color="auto" w:fill="FFFFFF"/>
        </w:rPr>
        <w:t xml:space="preserve">, </w:t>
      </w:r>
      <w:r w:rsidRPr="00C763B4">
        <w:rPr>
          <w:rFonts w:cs="Times New Roman"/>
          <w:spacing w:val="2"/>
          <w:szCs w:val="28"/>
          <w:shd w:val="clear" w:color="auto" w:fill="FFFFFF"/>
        </w:rPr>
        <w:t>социальных</w:t>
      </w:r>
      <w:r w:rsidR="003E15FB">
        <w:rPr>
          <w:rFonts w:cs="Times New Roman"/>
          <w:spacing w:val="2"/>
          <w:szCs w:val="28"/>
          <w:shd w:val="clear" w:color="auto" w:fill="FFFFFF"/>
        </w:rPr>
        <w:t xml:space="preserve">, </w:t>
      </w:r>
      <w:r w:rsidRPr="00C763B4">
        <w:rPr>
          <w:rFonts w:cs="Times New Roman"/>
          <w:spacing w:val="2"/>
          <w:szCs w:val="28"/>
          <w:shd w:val="clear" w:color="auto" w:fill="FFFFFF"/>
        </w:rPr>
        <w:t>экономических</w:t>
      </w:r>
      <w:r w:rsidR="003E15FB">
        <w:rPr>
          <w:rFonts w:cs="Times New Roman"/>
          <w:spacing w:val="2"/>
          <w:szCs w:val="28"/>
          <w:shd w:val="clear" w:color="auto" w:fill="FFFFFF"/>
        </w:rPr>
        <w:t xml:space="preserve">, </w:t>
      </w:r>
      <w:r w:rsidRPr="00C763B4">
        <w:rPr>
          <w:rFonts w:cs="Times New Roman"/>
          <w:spacing w:val="2"/>
          <w:szCs w:val="28"/>
          <w:shd w:val="clear" w:color="auto" w:fill="FFFFFF"/>
        </w:rPr>
        <w:t>экологических и других факторов в целях ее устойчивого развития</w:t>
      </w:r>
      <w:r w:rsidR="003E15FB">
        <w:rPr>
          <w:rFonts w:cs="Times New Roman"/>
          <w:spacing w:val="2"/>
          <w:szCs w:val="28"/>
          <w:shd w:val="clear" w:color="auto" w:fill="FFFFFF"/>
        </w:rPr>
        <w:t xml:space="preserve">, </w:t>
      </w:r>
      <w:r w:rsidRPr="00C763B4">
        <w:rPr>
          <w:rFonts w:cs="Times New Roman"/>
          <w:spacing w:val="2"/>
          <w:szCs w:val="28"/>
          <w:shd w:val="clear" w:color="auto" w:fill="FFFFFF"/>
        </w:rPr>
        <w:t>формирования транспортной</w:t>
      </w:r>
      <w:r w:rsidR="003E15FB">
        <w:rPr>
          <w:rFonts w:cs="Times New Roman"/>
          <w:spacing w:val="2"/>
          <w:szCs w:val="28"/>
          <w:shd w:val="clear" w:color="auto" w:fill="FFFFFF"/>
        </w:rPr>
        <w:t xml:space="preserve">, </w:t>
      </w:r>
      <w:r w:rsidRPr="00C763B4">
        <w:rPr>
          <w:rFonts w:cs="Times New Roman"/>
          <w:spacing w:val="2"/>
          <w:szCs w:val="28"/>
          <w:shd w:val="clear" w:color="auto" w:fill="FFFFFF"/>
        </w:rPr>
        <w:t>инженерной и социальной инфраструктур</w:t>
      </w:r>
      <w:r w:rsidR="003E15FB">
        <w:rPr>
          <w:rFonts w:cs="Times New Roman"/>
          <w:spacing w:val="2"/>
          <w:szCs w:val="28"/>
          <w:shd w:val="clear" w:color="auto" w:fill="FFFFFF"/>
        </w:rPr>
        <w:t xml:space="preserve">, </w:t>
      </w:r>
      <w:r w:rsidRPr="00C763B4">
        <w:rPr>
          <w:rFonts w:cs="Times New Roman"/>
          <w:spacing w:val="2"/>
          <w:szCs w:val="28"/>
          <w:shd w:val="clear" w:color="auto" w:fill="FFFFFF"/>
        </w:rPr>
        <w:t>увязки интересов по использованию территории</w:t>
      </w:r>
      <w:r w:rsidR="008C7D76">
        <w:rPr>
          <w:rFonts w:cs="Times New Roman"/>
          <w:spacing w:val="2"/>
          <w:szCs w:val="28"/>
          <w:shd w:val="clear" w:color="auto" w:fill="FFFFFF"/>
        </w:rPr>
        <w:t xml:space="preserve">: </w:t>
      </w:r>
      <w:r w:rsidRPr="00C763B4">
        <w:rPr>
          <w:rFonts w:cs="Times New Roman"/>
          <w:spacing w:val="2"/>
          <w:szCs w:val="28"/>
          <w:shd w:val="clear" w:color="auto" w:fill="FFFFFF"/>
        </w:rPr>
        <w:t>граждан</w:t>
      </w:r>
      <w:r w:rsidR="003E15FB">
        <w:rPr>
          <w:rFonts w:cs="Times New Roman"/>
          <w:spacing w:val="2"/>
          <w:szCs w:val="28"/>
          <w:shd w:val="clear" w:color="auto" w:fill="FFFFFF"/>
        </w:rPr>
        <w:t xml:space="preserve">, </w:t>
      </w:r>
      <w:r w:rsidRPr="00C763B4">
        <w:rPr>
          <w:rFonts w:cs="Times New Roman"/>
          <w:spacing w:val="2"/>
          <w:szCs w:val="28"/>
          <w:shd w:val="clear" w:color="auto" w:fill="FFFFFF"/>
        </w:rPr>
        <w:t>муниципальных образований</w:t>
      </w:r>
      <w:r w:rsidR="003E15FB">
        <w:rPr>
          <w:rFonts w:cs="Times New Roman"/>
          <w:spacing w:val="2"/>
          <w:szCs w:val="28"/>
          <w:shd w:val="clear" w:color="auto" w:fill="FFFFFF"/>
        </w:rPr>
        <w:t xml:space="preserve">, </w:t>
      </w:r>
      <w:r w:rsidRPr="00C763B4">
        <w:rPr>
          <w:rFonts w:cs="Times New Roman"/>
          <w:spacing w:val="2"/>
          <w:szCs w:val="28"/>
          <w:shd w:val="clear" w:color="auto" w:fill="FFFFFF"/>
        </w:rPr>
        <w:t>субъектов Российской Федерации</w:t>
      </w:r>
      <w:r w:rsidR="003E15FB">
        <w:rPr>
          <w:rFonts w:cs="Times New Roman"/>
          <w:spacing w:val="2"/>
          <w:szCs w:val="28"/>
          <w:shd w:val="clear" w:color="auto" w:fill="FFFFFF"/>
        </w:rPr>
        <w:t xml:space="preserve">, </w:t>
      </w:r>
      <w:r w:rsidRPr="00C763B4">
        <w:rPr>
          <w:rFonts w:cs="Times New Roman"/>
          <w:spacing w:val="2"/>
          <w:szCs w:val="28"/>
          <w:shd w:val="clear" w:color="auto" w:fill="FFFFFF"/>
        </w:rPr>
        <w:t>Российской Федерации</w:t>
      </w:r>
      <w:r w:rsidR="006D3248">
        <w:rPr>
          <w:rFonts w:cs="Times New Roman"/>
          <w:spacing w:val="2"/>
          <w:szCs w:val="28"/>
          <w:shd w:val="clear" w:color="auto" w:fill="FFFFFF"/>
        </w:rPr>
        <w:t>.</w:t>
      </w:r>
    </w:p>
    <w:p w:rsidR="00C763B4" w:rsidRPr="00C763B4" w:rsidRDefault="00C763B4" w:rsidP="008D77B4">
      <w:pPr>
        <w:ind w:firstLine="709"/>
        <w:rPr>
          <w:rFonts w:eastAsia="Times New Roman" w:cs="Times New Roman"/>
          <w:iCs/>
          <w:szCs w:val="28"/>
        </w:rPr>
      </w:pPr>
      <w:r w:rsidRPr="00C763B4">
        <w:rPr>
          <w:rFonts w:eastAsia="Times New Roman" w:cs="Times New Roman"/>
          <w:iCs/>
          <w:szCs w:val="28"/>
        </w:rPr>
        <w:t>Основной задачей проекта было определение состава и содержания первостепенных градостроительных мероприятий</w:t>
      </w:r>
      <w:r w:rsidR="003E15FB">
        <w:rPr>
          <w:rFonts w:eastAsia="Times New Roman" w:cs="Times New Roman"/>
          <w:iCs/>
          <w:szCs w:val="28"/>
        </w:rPr>
        <w:t xml:space="preserve">, </w:t>
      </w:r>
      <w:r w:rsidRPr="00C763B4">
        <w:rPr>
          <w:rFonts w:eastAsia="Times New Roman" w:cs="Times New Roman"/>
          <w:iCs/>
          <w:szCs w:val="28"/>
        </w:rPr>
        <w:t>а именно</w:t>
      </w:r>
      <w:r w:rsidR="006D3248">
        <w:rPr>
          <w:rFonts w:eastAsia="Times New Roman" w:cs="Times New Roman"/>
          <w:iCs/>
          <w:szCs w:val="28"/>
        </w:rPr>
        <w:t>:</w:t>
      </w:r>
    </w:p>
    <w:p w:rsidR="00CF6C1D" w:rsidRDefault="003D3BF6" w:rsidP="006D3248">
      <w:pPr>
        <w:widowControl w:val="0"/>
        <w:numPr>
          <w:ilvl w:val="0"/>
          <w:numId w:val="2"/>
        </w:numPr>
        <w:tabs>
          <w:tab w:val="clear" w:pos="720"/>
          <w:tab w:val="left" w:pos="-21616"/>
          <w:tab w:val="left" w:pos="-20896"/>
          <w:tab w:val="left" w:pos="-20176"/>
          <w:tab w:val="num" w:pos="993"/>
        </w:tabs>
        <w:suppressAutoHyphens/>
        <w:ind w:firstLine="709"/>
        <w:rPr>
          <w:rFonts w:eastAsia="Times New Roman" w:cs="Times New Roman"/>
          <w:iCs/>
          <w:szCs w:val="28"/>
        </w:rPr>
      </w:pPr>
      <w:r>
        <w:rPr>
          <w:rFonts w:eastAsia="Times New Roman" w:cs="Times New Roman"/>
          <w:iCs/>
          <w:szCs w:val="28"/>
        </w:rPr>
        <w:t>к</w:t>
      </w:r>
      <w:r w:rsidR="00CF6C1D" w:rsidRPr="00CF6C1D">
        <w:rPr>
          <w:rFonts w:eastAsia="Times New Roman" w:cs="Times New Roman"/>
          <w:iCs/>
          <w:szCs w:val="28"/>
        </w:rPr>
        <w:t>омплексная оценка природных, социально-экономических и других ресурсов и ограничений;</w:t>
      </w:r>
    </w:p>
    <w:p w:rsidR="00CF6C1D" w:rsidRPr="00CF6C1D" w:rsidRDefault="003D3BF6" w:rsidP="006D3248">
      <w:pPr>
        <w:widowControl w:val="0"/>
        <w:numPr>
          <w:ilvl w:val="0"/>
          <w:numId w:val="2"/>
        </w:numPr>
        <w:tabs>
          <w:tab w:val="clear" w:pos="720"/>
          <w:tab w:val="left" w:pos="-21616"/>
          <w:tab w:val="left" w:pos="-20896"/>
          <w:tab w:val="left" w:pos="-20176"/>
          <w:tab w:val="num" w:pos="993"/>
        </w:tabs>
        <w:suppressAutoHyphens/>
        <w:ind w:firstLine="709"/>
        <w:rPr>
          <w:rFonts w:eastAsia="Times New Roman" w:cs="Times New Roman"/>
          <w:iCs/>
          <w:szCs w:val="28"/>
        </w:rPr>
      </w:pPr>
      <w:r>
        <w:rPr>
          <w:rFonts w:eastAsia="Times New Roman" w:cs="Times New Roman"/>
          <w:iCs/>
          <w:szCs w:val="28"/>
        </w:rPr>
        <w:lastRenderedPageBreak/>
        <w:t>о</w:t>
      </w:r>
      <w:r w:rsidR="00CF6C1D">
        <w:rPr>
          <w:rFonts w:eastAsia="Times New Roman" w:cs="Times New Roman"/>
          <w:iCs/>
          <w:szCs w:val="28"/>
        </w:rPr>
        <w:t>пределение стратегии и этапов развития поселения и населенных пунктов, входящих в состав поселения, с учетом ресурсного потенциала и специфических особенностей территор</w:t>
      </w:r>
      <w:r w:rsidR="006D3248">
        <w:rPr>
          <w:rFonts w:eastAsia="Times New Roman" w:cs="Times New Roman"/>
          <w:iCs/>
          <w:szCs w:val="28"/>
        </w:rPr>
        <w:t>ии</w:t>
      </w:r>
    </w:p>
    <w:p w:rsidR="00D61940" w:rsidRPr="00885066" w:rsidRDefault="00D61940" w:rsidP="008D77B4">
      <w:pPr>
        <w:tabs>
          <w:tab w:val="left" w:pos="-21616"/>
          <w:tab w:val="left" w:pos="-20896"/>
          <w:tab w:val="left" w:pos="-20176"/>
        </w:tabs>
        <w:ind w:firstLine="709"/>
        <w:rPr>
          <w:rFonts w:eastAsia="Times New Roman" w:cs="Times New Roman"/>
          <w:iCs/>
          <w:szCs w:val="28"/>
        </w:rPr>
      </w:pPr>
      <w:r w:rsidRPr="00885066">
        <w:rPr>
          <w:rFonts w:eastAsia="Times New Roman" w:cs="Times New Roman"/>
          <w:iCs/>
          <w:szCs w:val="28"/>
        </w:rPr>
        <w:t>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территории сельского поселения и устанавливает перечень основных градостроительных мероприятий по формированию благоприятной среды жизнедеятельности</w:t>
      </w:r>
      <w:r w:rsidR="003E15FB">
        <w:rPr>
          <w:rFonts w:eastAsia="Times New Roman" w:cs="Times New Roman"/>
          <w:iCs/>
          <w:szCs w:val="28"/>
        </w:rPr>
        <w:t xml:space="preserve">. </w:t>
      </w:r>
      <w:r w:rsidRPr="00885066">
        <w:rPr>
          <w:rFonts w:eastAsia="Times New Roman" w:cs="Times New Roman"/>
          <w:iCs/>
          <w:szCs w:val="28"/>
        </w:rPr>
        <w:t>Наличие генплана поможет</w:t>
      </w:r>
      <w:r w:rsidR="003E15FB">
        <w:rPr>
          <w:rFonts w:eastAsia="Times New Roman" w:cs="Times New Roman"/>
          <w:iCs/>
          <w:szCs w:val="28"/>
        </w:rPr>
        <w:t xml:space="preserve"> </w:t>
      </w:r>
      <w:r w:rsidRPr="00885066">
        <w:rPr>
          <w:rFonts w:eastAsia="Times New Roman" w:cs="Times New Roman"/>
          <w:iCs/>
          <w:szCs w:val="28"/>
        </w:rPr>
        <w:t>грамотно управлять земельными ресурсами</w:t>
      </w:r>
      <w:r w:rsidR="003E15FB">
        <w:rPr>
          <w:rFonts w:eastAsia="Times New Roman" w:cs="Times New Roman"/>
          <w:iCs/>
          <w:szCs w:val="28"/>
        </w:rPr>
        <w:t xml:space="preserve">, </w:t>
      </w:r>
      <w:r w:rsidRPr="00885066">
        <w:rPr>
          <w:rFonts w:eastAsia="Times New Roman" w:cs="Times New Roman"/>
          <w:iCs/>
          <w:szCs w:val="28"/>
        </w:rPr>
        <w:t>решать актуальные вопросы конкретного сельского поселения</w:t>
      </w:r>
      <w:r w:rsidR="003E15FB">
        <w:rPr>
          <w:rFonts w:eastAsia="Times New Roman" w:cs="Times New Roman"/>
          <w:iCs/>
          <w:szCs w:val="28"/>
        </w:rPr>
        <w:t xml:space="preserve">. </w:t>
      </w:r>
      <w:r w:rsidRPr="00885066">
        <w:rPr>
          <w:rFonts w:eastAsia="Times New Roman" w:cs="Times New Roman"/>
          <w:iCs/>
          <w:szCs w:val="28"/>
        </w:rPr>
        <w:t>Основные вопросы - строительство жилья</w:t>
      </w:r>
      <w:r w:rsidR="003E15FB">
        <w:rPr>
          <w:rFonts w:eastAsia="Times New Roman" w:cs="Times New Roman"/>
          <w:iCs/>
          <w:szCs w:val="28"/>
        </w:rPr>
        <w:t xml:space="preserve">, </w:t>
      </w:r>
      <w:r w:rsidRPr="00885066">
        <w:rPr>
          <w:rFonts w:eastAsia="Times New Roman" w:cs="Times New Roman"/>
          <w:iCs/>
          <w:szCs w:val="28"/>
        </w:rPr>
        <w:t>объектов социального</w:t>
      </w:r>
      <w:r w:rsidR="003E15FB">
        <w:rPr>
          <w:rFonts w:eastAsia="Times New Roman" w:cs="Times New Roman"/>
          <w:iCs/>
          <w:szCs w:val="28"/>
        </w:rPr>
        <w:t xml:space="preserve">, </w:t>
      </w:r>
      <w:r w:rsidRPr="00885066">
        <w:rPr>
          <w:rFonts w:eastAsia="Times New Roman" w:cs="Times New Roman"/>
          <w:iCs/>
          <w:szCs w:val="28"/>
        </w:rPr>
        <w:t>промышленного и сельскохозяйственного значения</w:t>
      </w:r>
      <w:r w:rsidR="003E15FB">
        <w:rPr>
          <w:rFonts w:eastAsia="Times New Roman" w:cs="Times New Roman"/>
          <w:iCs/>
          <w:szCs w:val="28"/>
        </w:rPr>
        <w:t xml:space="preserve">, </w:t>
      </w:r>
      <w:r w:rsidRPr="00885066">
        <w:rPr>
          <w:rFonts w:eastAsia="Times New Roman" w:cs="Times New Roman"/>
          <w:iCs/>
          <w:szCs w:val="28"/>
        </w:rPr>
        <w:t>проблемы коммунального хозяйства</w:t>
      </w:r>
      <w:r w:rsidR="003E15FB">
        <w:rPr>
          <w:rFonts w:eastAsia="Times New Roman" w:cs="Times New Roman"/>
          <w:iCs/>
          <w:szCs w:val="28"/>
        </w:rPr>
        <w:t xml:space="preserve">, </w:t>
      </w:r>
      <w:r w:rsidRPr="00885066">
        <w:rPr>
          <w:rFonts w:eastAsia="Times New Roman" w:cs="Times New Roman"/>
          <w:iCs/>
          <w:szCs w:val="28"/>
        </w:rPr>
        <w:t xml:space="preserve">благоустройства территорий и </w:t>
      </w:r>
      <w:r w:rsidR="007337B9">
        <w:rPr>
          <w:rFonts w:cs="Times New Roman"/>
          <w:szCs w:val="28"/>
        </w:rPr>
        <w:t>так далее</w:t>
      </w:r>
      <w:r w:rsidR="003E15FB">
        <w:rPr>
          <w:rFonts w:eastAsia="Times New Roman" w:cs="Times New Roman"/>
          <w:iCs/>
          <w:szCs w:val="28"/>
        </w:rPr>
        <w:t xml:space="preserve">. </w:t>
      </w:r>
      <w:r w:rsidRPr="00885066">
        <w:rPr>
          <w:rFonts w:eastAsia="Times New Roman" w:cs="Times New Roman"/>
          <w:iCs/>
          <w:szCs w:val="28"/>
        </w:rPr>
        <w:t>Кроме того</w:t>
      </w:r>
      <w:r w:rsidR="003E15FB">
        <w:rPr>
          <w:rFonts w:eastAsia="Times New Roman" w:cs="Times New Roman"/>
          <w:iCs/>
          <w:szCs w:val="28"/>
        </w:rPr>
        <w:t xml:space="preserve">, </w:t>
      </w:r>
      <w:r w:rsidRPr="00885066">
        <w:rPr>
          <w:rFonts w:eastAsia="Times New Roman" w:cs="Times New Roman"/>
          <w:iCs/>
          <w:szCs w:val="28"/>
        </w:rPr>
        <w:t>градостроительная документация позволит решить проблемы наполняемости местного бюджета</w:t>
      </w:r>
      <w:r w:rsidR="003E15FB">
        <w:rPr>
          <w:rFonts w:eastAsia="Times New Roman" w:cs="Times New Roman"/>
          <w:iCs/>
          <w:szCs w:val="28"/>
        </w:rPr>
        <w:t xml:space="preserve">, </w:t>
      </w:r>
      <w:r w:rsidRPr="00885066">
        <w:rPr>
          <w:rFonts w:eastAsia="Times New Roman" w:cs="Times New Roman"/>
          <w:iCs/>
          <w:szCs w:val="28"/>
        </w:rPr>
        <w:t>определить земли арендаторов и собственников</w:t>
      </w:r>
      <w:r w:rsidR="003E15FB">
        <w:rPr>
          <w:rFonts w:eastAsia="Times New Roman" w:cs="Times New Roman"/>
          <w:iCs/>
          <w:szCs w:val="28"/>
        </w:rPr>
        <w:t xml:space="preserve">, </w:t>
      </w:r>
      <w:r w:rsidRPr="00885066">
        <w:rPr>
          <w:rFonts w:eastAsia="Times New Roman" w:cs="Times New Roman"/>
          <w:iCs/>
          <w:szCs w:val="28"/>
        </w:rPr>
        <w:t>а также перераспределить налоги</w:t>
      </w:r>
      <w:r w:rsidR="003E15FB">
        <w:rPr>
          <w:rFonts w:eastAsia="Times New Roman" w:cs="Times New Roman"/>
          <w:iCs/>
          <w:szCs w:val="28"/>
        </w:rPr>
        <w:t xml:space="preserve">. </w:t>
      </w:r>
    </w:p>
    <w:p w:rsidR="00D61940" w:rsidRPr="00885066" w:rsidRDefault="00D61940" w:rsidP="0071504F">
      <w:pPr>
        <w:spacing w:line="25" w:lineRule="atLeast"/>
        <w:ind w:firstLine="709"/>
        <w:rPr>
          <w:rFonts w:eastAsia="Times New Roman" w:cs="Times New Roman"/>
          <w:iCs/>
          <w:szCs w:val="28"/>
        </w:rPr>
      </w:pPr>
      <w:r w:rsidRPr="00885066">
        <w:rPr>
          <w:rFonts w:eastAsia="Times New Roman" w:cs="Times New Roman"/>
          <w:iCs/>
          <w:szCs w:val="28"/>
        </w:rPr>
        <w:t xml:space="preserve">Генеральный план </w:t>
      </w:r>
      <w:r w:rsidRPr="00885066">
        <w:rPr>
          <w:rFonts w:cs="Times New Roman"/>
          <w:szCs w:val="28"/>
        </w:rPr>
        <w:t xml:space="preserve">муниципального образования </w:t>
      </w:r>
      <w:proofErr w:type="spellStart"/>
      <w:r w:rsidRPr="00885066">
        <w:rPr>
          <w:rFonts w:cs="Times New Roman"/>
          <w:szCs w:val="28"/>
        </w:rPr>
        <w:t>Пчевжинское</w:t>
      </w:r>
      <w:proofErr w:type="spellEnd"/>
      <w:r w:rsidRPr="00885066">
        <w:rPr>
          <w:rFonts w:cs="Times New Roman"/>
          <w:szCs w:val="28"/>
        </w:rPr>
        <w:t xml:space="preserve"> сельское поселение </w:t>
      </w:r>
      <w:r w:rsidRPr="00885066">
        <w:rPr>
          <w:rFonts w:eastAsia="Times New Roman" w:cs="Times New Roman"/>
          <w:iCs/>
          <w:szCs w:val="28"/>
        </w:rPr>
        <w:t>включает в себя материалы по анализу существующего положения поселения и предложения по градостроительному развитию селитебных</w:t>
      </w:r>
      <w:r w:rsidR="003E15FB">
        <w:rPr>
          <w:rFonts w:eastAsia="Times New Roman" w:cs="Times New Roman"/>
          <w:iCs/>
          <w:szCs w:val="28"/>
        </w:rPr>
        <w:t xml:space="preserve">, </w:t>
      </w:r>
      <w:r w:rsidRPr="00885066">
        <w:rPr>
          <w:rFonts w:eastAsia="Times New Roman" w:cs="Times New Roman"/>
          <w:iCs/>
          <w:szCs w:val="28"/>
        </w:rPr>
        <w:t>рекреационных</w:t>
      </w:r>
      <w:r w:rsidR="003E15FB">
        <w:rPr>
          <w:rFonts w:eastAsia="Times New Roman" w:cs="Times New Roman"/>
          <w:iCs/>
          <w:szCs w:val="28"/>
        </w:rPr>
        <w:t xml:space="preserve">, </w:t>
      </w:r>
      <w:r w:rsidRPr="00885066">
        <w:rPr>
          <w:rFonts w:eastAsia="Times New Roman" w:cs="Times New Roman"/>
          <w:iCs/>
          <w:szCs w:val="28"/>
        </w:rPr>
        <w:t>производственных</w:t>
      </w:r>
      <w:r w:rsidR="003E15FB">
        <w:rPr>
          <w:rFonts w:eastAsia="Times New Roman" w:cs="Times New Roman"/>
          <w:iCs/>
          <w:szCs w:val="28"/>
        </w:rPr>
        <w:t xml:space="preserve">, </w:t>
      </w:r>
      <w:r w:rsidRPr="00885066">
        <w:rPr>
          <w:rFonts w:eastAsia="Times New Roman" w:cs="Times New Roman"/>
          <w:iCs/>
          <w:szCs w:val="28"/>
        </w:rPr>
        <w:t>коммунально-складских и других зон сельской инфраструктуры</w:t>
      </w:r>
      <w:r w:rsidR="003E15FB">
        <w:rPr>
          <w:rFonts w:eastAsia="Times New Roman" w:cs="Times New Roman"/>
          <w:iCs/>
          <w:szCs w:val="28"/>
        </w:rPr>
        <w:t xml:space="preserve">. </w:t>
      </w:r>
      <w:r w:rsidRPr="00885066">
        <w:rPr>
          <w:rFonts w:eastAsia="Times New Roman" w:cs="Times New Roman"/>
          <w:iCs/>
          <w:szCs w:val="28"/>
        </w:rPr>
        <w:t>Специальный раздел включает инженерно-технические мероприятия по предупреждению чрезвычайных ситуаций техногенн</w:t>
      </w:r>
      <w:r w:rsidR="001C17A0">
        <w:rPr>
          <w:rFonts w:eastAsia="Times New Roman" w:cs="Times New Roman"/>
          <w:iCs/>
          <w:szCs w:val="28"/>
        </w:rPr>
        <w:t>ого и природного характера</w:t>
      </w:r>
      <w:r w:rsidR="006D3248">
        <w:rPr>
          <w:rFonts w:eastAsia="Times New Roman" w:cs="Times New Roman"/>
          <w:iCs/>
          <w:szCs w:val="28"/>
        </w:rPr>
        <w:t>.</w:t>
      </w:r>
    </w:p>
    <w:p w:rsidR="00247B4E" w:rsidRPr="00025B59" w:rsidRDefault="00247B4E" w:rsidP="0071504F">
      <w:pPr>
        <w:spacing w:line="25" w:lineRule="atLeast"/>
        <w:ind w:firstLine="709"/>
        <w:rPr>
          <w:rFonts w:cs="Times New Roman"/>
          <w:bCs/>
          <w:szCs w:val="28"/>
        </w:rPr>
      </w:pPr>
      <w:r w:rsidRPr="00025B59">
        <w:rPr>
          <w:rFonts w:cs="Times New Roman"/>
          <w:bCs/>
          <w:szCs w:val="28"/>
        </w:rPr>
        <w:t>Разработка проекта велась на основе следующих материалов</w:t>
      </w:r>
      <w:r w:rsidR="003E15FB" w:rsidRPr="00025B59">
        <w:rPr>
          <w:rFonts w:cs="Times New Roman"/>
          <w:bCs/>
          <w:szCs w:val="28"/>
        </w:rPr>
        <w:t xml:space="preserve"> </w:t>
      </w:r>
      <w:r w:rsidRPr="00025B59">
        <w:rPr>
          <w:rFonts w:cs="Times New Roman"/>
          <w:bCs/>
          <w:szCs w:val="28"/>
        </w:rPr>
        <w:t>инженерных изысканий</w:t>
      </w:r>
      <w:r w:rsidR="006D3248">
        <w:rPr>
          <w:rFonts w:cs="Times New Roman"/>
          <w:bCs/>
          <w:szCs w:val="28"/>
        </w:rPr>
        <w:t>:</w:t>
      </w:r>
    </w:p>
    <w:p w:rsidR="00D663E7" w:rsidRPr="003C3864" w:rsidRDefault="003D3BF6" w:rsidP="006D3248">
      <w:pPr>
        <w:widowControl w:val="0"/>
        <w:numPr>
          <w:ilvl w:val="0"/>
          <w:numId w:val="1"/>
        </w:numPr>
        <w:tabs>
          <w:tab w:val="clear" w:pos="720"/>
          <w:tab w:val="num" w:pos="993"/>
        </w:tabs>
        <w:suppressAutoHyphens/>
        <w:spacing w:line="25" w:lineRule="atLeast"/>
        <w:ind w:firstLine="709"/>
        <w:rPr>
          <w:rFonts w:cs="Times New Roman"/>
          <w:szCs w:val="28"/>
        </w:rPr>
      </w:pPr>
      <w:r>
        <w:rPr>
          <w:rFonts w:cs="Times New Roman"/>
          <w:szCs w:val="28"/>
        </w:rPr>
        <w:t>к</w:t>
      </w:r>
      <w:r w:rsidR="00D663E7" w:rsidRPr="003C3864">
        <w:rPr>
          <w:rFonts w:cs="Times New Roman"/>
          <w:szCs w:val="28"/>
        </w:rPr>
        <w:t>артографическая основа масштаба 1</w:t>
      </w:r>
      <w:r w:rsidR="00025B59">
        <w:rPr>
          <w:rFonts w:cs="Times New Roman"/>
          <w:szCs w:val="28"/>
        </w:rPr>
        <w:t>:</w:t>
      </w:r>
      <w:r w:rsidR="00D663E7" w:rsidRPr="003C3864">
        <w:rPr>
          <w:rFonts w:cs="Times New Roman"/>
          <w:szCs w:val="28"/>
        </w:rPr>
        <w:t>10000</w:t>
      </w:r>
      <w:r w:rsidR="00C034D5">
        <w:rPr>
          <w:rFonts w:cs="Times New Roman"/>
          <w:szCs w:val="28"/>
        </w:rPr>
        <w:t xml:space="preserve"> </w:t>
      </w:r>
      <w:r w:rsidR="00D663E7" w:rsidRPr="003C3864">
        <w:rPr>
          <w:rFonts w:cs="Times New Roman"/>
          <w:szCs w:val="28"/>
        </w:rPr>
        <w:t xml:space="preserve">для разработки генерального плана на территорию муниципального образования </w:t>
      </w:r>
      <w:proofErr w:type="spellStart"/>
      <w:r w:rsidR="00D663E7" w:rsidRPr="003C3864">
        <w:rPr>
          <w:rFonts w:cs="Times New Roman"/>
          <w:szCs w:val="28"/>
        </w:rPr>
        <w:t>Пчевжинское</w:t>
      </w:r>
      <w:proofErr w:type="spellEnd"/>
      <w:r w:rsidR="00D663E7" w:rsidRPr="003C3864">
        <w:rPr>
          <w:rFonts w:cs="Times New Roman"/>
          <w:szCs w:val="28"/>
        </w:rPr>
        <w:t xml:space="preserve"> сельское поселение </w:t>
      </w:r>
      <w:proofErr w:type="spellStart"/>
      <w:r w:rsidR="00D663E7" w:rsidRPr="003C3864">
        <w:rPr>
          <w:rFonts w:cs="Times New Roman"/>
          <w:szCs w:val="28"/>
        </w:rPr>
        <w:t>Киришского</w:t>
      </w:r>
      <w:proofErr w:type="spellEnd"/>
      <w:r w:rsidR="00D663E7" w:rsidRPr="003C3864">
        <w:rPr>
          <w:rFonts w:cs="Times New Roman"/>
          <w:szCs w:val="28"/>
        </w:rPr>
        <w:t xml:space="preserve"> муниципального района Ленинградской области</w:t>
      </w:r>
      <w:r w:rsidR="003E15FB">
        <w:rPr>
          <w:rFonts w:cs="Times New Roman"/>
          <w:szCs w:val="28"/>
        </w:rPr>
        <w:t xml:space="preserve">, </w:t>
      </w:r>
      <w:r w:rsidR="009B3C3D">
        <w:rPr>
          <w:rFonts w:cs="Times New Roman"/>
          <w:szCs w:val="28"/>
        </w:rPr>
        <w:t xml:space="preserve">разработанная </w:t>
      </w:r>
      <w:r w:rsidR="00155A16">
        <w:rPr>
          <w:rFonts w:cs="Times New Roman"/>
          <w:szCs w:val="28"/>
        </w:rPr>
        <w:t xml:space="preserve">ООО </w:t>
      </w:r>
      <w:r w:rsidR="001A7203">
        <w:rPr>
          <w:rFonts w:cs="Times New Roman"/>
          <w:szCs w:val="28"/>
        </w:rPr>
        <w:t>«</w:t>
      </w:r>
      <w:r w:rsidR="00155A16">
        <w:rPr>
          <w:rFonts w:cs="Times New Roman"/>
          <w:szCs w:val="28"/>
        </w:rPr>
        <w:t>ГЕОЗЕМСТРОЙ</w:t>
      </w:r>
      <w:r w:rsidR="001A7203">
        <w:rPr>
          <w:rFonts w:cs="Times New Roman"/>
          <w:szCs w:val="28"/>
        </w:rPr>
        <w:t>»</w:t>
      </w:r>
      <w:r w:rsidR="00EF37F2" w:rsidRPr="003C3864">
        <w:rPr>
          <w:rFonts w:cs="Times New Roman"/>
          <w:szCs w:val="28"/>
        </w:rPr>
        <w:t xml:space="preserve"> в ноябре</w:t>
      </w:r>
      <w:r w:rsidR="00D663E7" w:rsidRPr="003C3864">
        <w:rPr>
          <w:rFonts w:cs="Times New Roman"/>
          <w:szCs w:val="28"/>
        </w:rPr>
        <w:t xml:space="preserve"> </w:t>
      </w:r>
      <w:smartTag w:uri="urn:schemas-microsoft-com:office:smarttags" w:element="metricconverter">
        <w:smartTagPr>
          <w:attr w:name="ProductID" w:val="2014 г"/>
        </w:smartTagPr>
        <w:r w:rsidR="00D663E7" w:rsidRPr="003C3864">
          <w:rPr>
            <w:rFonts w:cs="Times New Roman"/>
            <w:szCs w:val="28"/>
          </w:rPr>
          <w:t>2014 г</w:t>
        </w:r>
      </w:smartTag>
      <w:r w:rsidR="005A5A26">
        <w:rPr>
          <w:rFonts w:cs="Times New Roman"/>
          <w:szCs w:val="28"/>
        </w:rPr>
        <w:t>.</w:t>
      </w:r>
      <w:r w:rsidR="00E01A0F">
        <w:rPr>
          <w:rFonts w:cs="Times New Roman"/>
          <w:szCs w:val="28"/>
        </w:rPr>
        <w:t>;</w:t>
      </w:r>
    </w:p>
    <w:p w:rsidR="00D663E7" w:rsidRPr="003C3864" w:rsidRDefault="00D663E7" w:rsidP="006D3248">
      <w:pPr>
        <w:widowControl w:val="0"/>
        <w:numPr>
          <w:ilvl w:val="0"/>
          <w:numId w:val="1"/>
        </w:numPr>
        <w:tabs>
          <w:tab w:val="clear" w:pos="720"/>
          <w:tab w:val="num" w:pos="993"/>
        </w:tabs>
        <w:suppressAutoHyphens/>
        <w:spacing w:line="25" w:lineRule="atLeast"/>
        <w:ind w:firstLine="709"/>
        <w:rPr>
          <w:rFonts w:cs="Times New Roman"/>
          <w:szCs w:val="28"/>
        </w:rPr>
      </w:pPr>
      <w:proofErr w:type="spellStart"/>
      <w:r w:rsidRPr="003C3864">
        <w:rPr>
          <w:rFonts w:cs="Times New Roman"/>
          <w:szCs w:val="28"/>
        </w:rPr>
        <w:t>ортофотопланы</w:t>
      </w:r>
      <w:proofErr w:type="spellEnd"/>
      <w:r w:rsidRPr="003C3864">
        <w:rPr>
          <w:rFonts w:cs="Times New Roman"/>
          <w:szCs w:val="28"/>
        </w:rPr>
        <w:t xml:space="preserve"> масштаба 1</w:t>
      </w:r>
      <w:r w:rsidR="008C7D76">
        <w:rPr>
          <w:rFonts w:cs="Times New Roman"/>
          <w:szCs w:val="28"/>
        </w:rPr>
        <w:t>:</w:t>
      </w:r>
      <w:r w:rsidRPr="003C3864">
        <w:rPr>
          <w:rFonts w:cs="Times New Roman"/>
          <w:szCs w:val="28"/>
        </w:rPr>
        <w:t xml:space="preserve">25000 на территорию </w:t>
      </w:r>
      <w:proofErr w:type="spellStart"/>
      <w:r w:rsidRPr="003C3864">
        <w:rPr>
          <w:rFonts w:cs="Times New Roman"/>
          <w:szCs w:val="28"/>
        </w:rPr>
        <w:t>Киришского</w:t>
      </w:r>
      <w:proofErr w:type="spellEnd"/>
      <w:r w:rsidRPr="003C3864">
        <w:rPr>
          <w:rFonts w:cs="Times New Roman"/>
          <w:szCs w:val="28"/>
        </w:rPr>
        <w:t xml:space="preserve"> района</w:t>
      </w:r>
      <w:r w:rsidR="003E15FB">
        <w:rPr>
          <w:rFonts w:cs="Times New Roman"/>
          <w:szCs w:val="28"/>
        </w:rPr>
        <w:t xml:space="preserve">, </w:t>
      </w:r>
      <w:r w:rsidRPr="003C3864">
        <w:rPr>
          <w:rFonts w:cs="Times New Roman"/>
          <w:szCs w:val="28"/>
        </w:rPr>
        <w:t xml:space="preserve">состояние местности </w:t>
      </w:r>
      <w:smartTag w:uri="urn:schemas-microsoft-com:office:smarttags" w:element="metricconverter">
        <w:smartTagPr>
          <w:attr w:name="ProductID" w:val="2008 г"/>
        </w:smartTagPr>
        <w:r w:rsidRPr="003C3864">
          <w:rPr>
            <w:rFonts w:cs="Times New Roman"/>
            <w:szCs w:val="28"/>
          </w:rPr>
          <w:t>2008 г</w:t>
        </w:r>
      </w:smartTag>
      <w:r w:rsidR="005A5A26">
        <w:rPr>
          <w:rFonts w:cs="Times New Roman"/>
          <w:szCs w:val="28"/>
        </w:rPr>
        <w:t>.</w:t>
      </w:r>
      <w:r w:rsidR="006D3248">
        <w:rPr>
          <w:rFonts w:cs="Times New Roman"/>
          <w:szCs w:val="28"/>
        </w:rPr>
        <w:t>;</w:t>
      </w:r>
    </w:p>
    <w:p w:rsidR="00D663E7" w:rsidRPr="003C3864" w:rsidRDefault="00D663E7" w:rsidP="006D3248">
      <w:pPr>
        <w:widowControl w:val="0"/>
        <w:numPr>
          <w:ilvl w:val="0"/>
          <w:numId w:val="1"/>
        </w:numPr>
        <w:tabs>
          <w:tab w:val="clear" w:pos="720"/>
          <w:tab w:val="num" w:pos="993"/>
        </w:tabs>
        <w:suppressAutoHyphens/>
        <w:spacing w:line="25" w:lineRule="atLeast"/>
        <w:ind w:firstLine="709"/>
        <w:rPr>
          <w:rFonts w:cs="Times New Roman"/>
          <w:szCs w:val="28"/>
        </w:rPr>
      </w:pPr>
      <w:r w:rsidRPr="003C3864">
        <w:rPr>
          <w:rFonts w:cs="Times New Roman"/>
          <w:szCs w:val="28"/>
        </w:rPr>
        <w:t>топографическая карта масштаба 1</w:t>
      </w:r>
      <w:r w:rsidR="00025B59">
        <w:rPr>
          <w:rFonts w:cs="Times New Roman"/>
          <w:szCs w:val="28"/>
        </w:rPr>
        <w:t>:</w:t>
      </w:r>
      <w:r w:rsidRPr="003C3864">
        <w:rPr>
          <w:rFonts w:cs="Times New Roman"/>
          <w:szCs w:val="28"/>
        </w:rPr>
        <w:t>100000 на территорию Ленинградской области</w:t>
      </w:r>
      <w:r w:rsidR="003E15FB">
        <w:rPr>
          <w:rFonts w:cs="Times New Roman"/>
          <w:szCs w:val="28"/>
        </w:rPr>
        <w:t xml:space="preserve">, </w:t>
      </w:r>
      <w:r w:rsidRPr="003C3864">
        <w:rPr>
          <w:rFonts w:cs="Times New Roman"/>
          <w:szCs w:val="28"/>
        </w:rPr>
        <w:t xml:space="preserve">состояние местности </w:t>
      </w:r>
      <w:r w:rsidR="009B3C3D">
        <w:rPr>
          <w:rFonts w:cs="Times New Roman"/>
          <w:szCs w:val="28"/>
        </w:rPr>
        <w:t xml:space="preserve">на </w:t>
      </w:r>
      <w:smartTag w:uri="urn:schemas-microsoft-com:office:smarttags" w:element="metricconverter">
        <w:smartTagPr>
          <w:attr w:name="ProductID" w:val="2007 г"/>
        </w:smartTagPr>
        <w:r w:rsidRPr="003C3864">
          <w:rPr>
            <w:rFonts w:cs="Times New Roman"/>
            <w:szCs w:val="28"/>
          </w:rPr>
          <w:t>2007 г</w:t>
        </w:r>
      </w:smartTag>
      <w:r w:rsidR="005A5A26">
        <w:rPr>
          <w:rFonts w:cs="Times New Roman"/>
          <w:szCs w:val="28"/>
        </w:rPr>
        <w:t>.</w:t>
      </w:r>
      <w:r w:rsidR="006D3248">
        <w:rPr>
          <w:rFonts w:cs="Times New Roman"/>
          <w:szCs w:val="28"/>
        </w:rPr>
        <w:t>;</w:t>
      </w:r>
    </w:p>
    <w:p w:rsidR="00D663E7" w:rsidRPr="003C3864" w:rsidRDefault="00D663E7" w:rsidP="006D3248">
      <w:pPr>
        <w:widowControl w:val="0"/>
        <w:numPr>
          <w:ilvl w:val="0"/>
          <w:numId w:val="1"/>
        </w:numPr>
        <w:tabs>
          <w:tab w:val="clear" w:pos="720"/>
          <w:tab w:val="num" w:pos="993"/>
        </w:tabs>
        <w:suppressAutoHyphens/>
        <w:spacing w:line="25" w:lineRule="atLeast"/>
        <w:ind w:firstLine="709"/>
        <w:rPr>
          <w:rFonts w:cs="Times New Roman"/>
          <w:szCs w:val="28"/>
        </w:rPr>
      </w:pPr>
      <w:r w:rsidRPr="003C3864">
        <w:rPr>
          <w:rFonts w:cs="Times New Roman"/>
          <w:szCs w:val="28"/>
        </w:rPr>
        <w:t>с</w:t>
      </w:r>
      <w:r w:rsidR="00247B4E" w:rsidRPr="003C3864">
        <w:rPr>
          <w:rFonts w:cs="Times New Roman"/>
          <w:szCs w:val="28"/>
        </w:rPr>
        <w:t>ельскохозяй</w:t>
      </w:r>
      <w:r w:rsidR="00155A16">
        <w:rPr>
          <w:rFonts w:cs="Times New Roman"/>
          <w:szCs w:val="28"/>
        </w:rPr>
        <w:t>ственные планшеты масштаба 1</w:t>
      </w:r>
      <w:r w:rsidR="00025B59">
        <w:rPr>
          <w:rFonts w:cs="Times New Roman"/>
          <w:szCs w:val="28"/>
        </w:rPr>
        <w:t>:</w:t>
      </w:r>
      <w:r w:rsidR="00155A16">
        <w:rPr>
          <w:rFonts w:cs="Times New Roman"/>
          <w:szCs w:val="28"/>
        </w:rPr>
        <w:t>10</w:t>
      </w:r>
      <w:r w:rsidR="00247B4E" w:rsidRPr="003C3864">
        <w:rPr>
          <w:rFonts w:cs="Times New Roman"/>
          <w:szCs w:val="28"/>
        </w:rPr>
        <w:t xml:space="preserve">000 на территорию муниципального образования </w:t>
      </w:r>
      <w:proofErr w:type="spellStart"/>
      <w:r w:rsidR="00247B4E" w:rsidRPr="003C3864">
        <w:rPr>
          <w:rFonts w:cs="Times New Roman"/>
          <w:szCs w:val="28"/>
        </w:rPr>
        <w:t>Пчевжинского</w:t>
      </w:r>
      <w:proofErr w:type="spellEnd"/>
      <w:r w:rsidR="00247B4E" w:rsidRPr="003C3864">
        <w:rPr>
          <w:rFonts w:cs="Times New Roman"/>
          <w:szCs w:val="28"/>
        </w:rPr>
        <w:t xml:space="preserve"> сельского</w:t>
      </w:r>
      <w:r w:rsidR="00247B4E" w:rsidRPr="003C3864">
        <w:rPr>
          <w:szCs w:val="28"/>
        </w:rPr>
        <w:t xml:space="preserve"> </w:t>
      </w:r>
      <w:r w:rsidR="00247B4E" w:rsidRPr="003C3864">
        <w:rPr>
          <w:rFonts w:cs="Times New Roman"/>
          <w:szCs w:val="28"/>
        </w:rPr>
        <w:t xml:space="preserve">поселение </w:t>
      </w:r>
      <w:proofErr w:type="spellStart"/>
      <w:r w:rsidR="00247B4E" w:rsidRPr="003C3864">
        <w:rPr>
          <w:rFonts w:cs="Times New Roman"/>
          <w:szCs w:val="28"/>
        </w:rPr>
        <w:t>Киришского</w:t>
      </w:r>
      <w:proofErr w:type="spellEnd"/>
      <w:r w:rsidR="00247B4E" w:rsidRPr="003C3864">
        <w:rPr>
          <w:rFonts w:cs="Times New Roman"/>
          <w:szCs w:val="28"/>
        </w:rPr>
        <w:t xml:space="preserve"> муниципального района Ленинградской области</w:t>
      </w:r>
      <w:r w:rsidR="006D3248">
        <w:rPr>
          <w:rFonts w:cs="Times New Roman"/>
          <w:szCs w:val="28"/>
        </w:rPr>
        <w:t>.</w:t>
      </w:r>
    </w:p>
    <w:p w:rsidR="00C647B3" w:rsidRPr="00FB049B" w:rsidRDefault="00C647B3" w:rsidP="008D77B4">
      <w:pPr>
        <w:ind w:firstLine="709"/>
        <w:rPr>
          <w:rFonts w:cs="Times New Roman"/>
          <w:bCs/>
          <w:szCs w:val="28"/>
        </w:rPr>
      </w:pPr>
      <w:r w:rsidRPr="00FB049B">
        <w:rPr>
          <w:rFonts w:cs="Times New Roman"/>
          <w:bCs/>
          <w:szCs w:val="28"/>
        </w:rPr>
        <w:t>В основу настоящего проекта положены данные</w:t>
      </w:r>
      <w:r w:rsidR="003E15FB" w:rsidRPr="00FB049B">
        <w:rPr>
          <w:rFonts w:cs="Times New Roman"/>
          <w:bCs/>
          <w:szCs w:val="28"/>
        </w:rPr>
        <w:t xml:space="preserve">, </w:t>
      </w:r>
      <w:r w:rsidRPr="00FB049B">
        <w:rPr>
          <w:rFonts w:cs="Times New Roman"/>
          <w:bCs/>
          <w:szCs w:val="28"/>
        </w:rPr>
        <w:t xml:space="preserve">предоставленные службами и администрацией </w:t>
      </w:r>
      <w:r w:rsidRPr="00FB049B">
        <w:rPr>
          <w:rFonts w:cs="Times New Roman"/>
          <w:szCs w:val="28"/>
        </w:rPr>
        <w:t xml:space="preserve">муниципального образования </w:t>
      </w:r>
      <w:proofErr w:type="spellStart"/>
      <w:r w:rsidRPr="00FB049B">
        <w:rPr>
          <w:rFonts w:cs="Times New Roman"/>
          <w:szCs w:val="28"/>
        </w:rPr>
        <w:t>Пчевжинского</w:t>
      </w:r>
      <w:proofErr w:type="spellEnd"/>
      <w:r w:rsidRPr="00FB049B">
        <w:rPr>
          <w:rFonts w:cs="Times New Roman"/>
          <w:szCs w:val="28"/>
        </w:rPr>
        <w:t xml:space="preserve"> сельское поселение </w:t>
      </w:r>
      <w:r w:rsidRPr="00FB049B">
        <w:rPr>
          <w:rFonts w:cs="Times New Roman"/>
          <w:bCs/>
          <w:szCs w:val="28"/>
        </w:rPr>
        <w:t>в 2014-</w:t>
      </w:r>
      <w:smartTag w:uri="urn:schemas-microsoft-com:office:smarttags" w:element="metricconverter">
        <w:smartTagPr>
          <w:attr w:name="ProductID" w:val="2015 г"/>
        </w:smartTagPr>
        <w:r w:rsidRPr="00FB049B">
          <w:rPr>
            <w:rFonts w:cs="Times New Roman"/>
            <w:bCs/>
            <w:szCs w:val="28"/>
          </w:rPr>
          <w:t>2015 г</w:t>
        </w:r>
        <w:r w:rsidR="00D0014F">
          <w:rPr>
            <w:rFonts w:cs="Times New Roman"/>
            <w:bCs/>
            <w:szCs w:val="28"/>
          </w:rPr>
          <w:t>одах</w:t>
        </w:r>
      </w:smartTag>
      <w:r w:rsidR="006D3248">
        <w:rPr>
          <w:rFonts w:cs="Times New Roman"/>
          <w:bCs/>
          <w:szCs w:val="28"/>
        </w:rPr>
        <w:t>:</w:t>
      </w:r>
    </w:p>
    <w:p w:rsidR="00C647B3" w:rsidRPr="003C3864" w:rsidRDefault="00C647B3" w:rsidP="006D3248">
      <w:pPr>
        <w:widowControl w:val="0"/>
        <w:numPr>
          <w:ilvl w:val="0"/>
          <w:numId w:val="1"/>
        </w:numPr>
        <w:tabs>
          <w:tab w:val="clear" w:pos="720"/>
          <w:tab w:val="num" w:pos="0"/>
          <w:tab w:val="left" w:pos="993"/>
        </w:tabs>
        <w:suppressAutoHyphens/>
        <w:autoSpaceDE w:val="0"/>
        <w:autoSpaceDN w:val="0"/>
        <w:adjustRightInd w:val="0"/>
        <w:ind w:firstLine="709"/>
        <w:rPr>
          <w:rFonts w:cs="Times New Roman"/>
          <w:szCs w:val="28"/>
        </w:rPr>
      </w:pPr>
      <w:r w:rsidRPr="003C3864">
        <w:rPr>
          <w:rFonts w:eastAsia="Calibri" w:cs="Times New Roman"/>
          <w:szCs w:val="28"/>
        </w:rPr>
        <w:t>Устав муни</w:t>
      </w:r>
      <w:r w:rsidR="00C948DC" w:rsidRPr="003C3864">
        <w:rPr>
          <w:rFonts w:eastAsia="Calibri" w:cs="Times New Roman"/>
          <w:szCs w:val="28"/>
        </w:rPr>
        <w:t xml:space="preserve">ципального образования </w:t>
      </w:r>
      <w:proofErr w:type="spellStart"/>
      <w:r w:rsidR="00C948DC" w:rsidRPr="003C3864">
        <w:rPr>
          <w:rFonts w:eastAsia="Calibri" w:cs="Times New Roman"/>
          <w:szCs w:val="28"/>
        </w:rPr>
        <w:t>Пчевжинское</w:t>
      </w:r>
      <w:proofErr w:type="spellEnd"/>
      <w:r w:rsidRPr="003C3864">
        <w:rPr>
          <w:rFonts w:eastAsia="Calibri" w:cs="Times New Roman"/>
          <w:szCs w:val="28"/>
        </w:rPr>
        <w:t xml:space="preserve"> сельское поселение </w:t>
      </w:r>
      <w:proofErr w:type="spellStart"/>
      <w:r w:rsidRPr="003C3864">
        <w:rPr>
          <w:rFonts w:eastAsia="Calibri" w:cs="Times New Roman"/>
          <w:szCs w:val="28"/>
        </w:rPr>
        <w:t>Киришского</w:t>
      </w:r>
      <w:proofErr w:type="spellEnd"/>
      <w:r w:rsidRPr="003C3864">
        <w:rPr>
          <w:rFonts w:eastAsia="Calibri" w:cs="Times New Roman"/>
          <w:szCs w:val="28"/>
        </w:rPr>
        <w:t xml:space="preserve"> муниципального района Ленинградской области</w:t>
      </w:r>
      <w:r w:rsidR="006D3248">
        <w:rPr>
          <w:rFonts w:eastAsia="Calibri" w:cs="Times New Roman"/>
          <w:szCs w:val="28"/>
        </w:rPr>
        <w:t>;</w:t>
      </w:r>
    </w:p>
    <w:p w:rsidR="00C647B3" w:rsidRPr="003C3864" w:rsidRDefault="003D3BF6" w:rsidP="006D3248">
      <w:pPr>
        <w:widowControl w:val="0"/>
        <w:numPr>
          <w:ilvl w:val="0"/>
          <w:numId w:val="1"/>
        </w:numPr>
        <w:tabs>
          <w:tab w:val="clear" w:pos="720"/>
          <w:tab w:val="num" w:pos="0"/>
          <w:tab w:val="left" w:pos="993"/>
        </w:tabs>
        <w:suppressAutoHyphens/>
        <w:ind w:firstLine="709"/>
        <w:rPr>
          <w:rFonts w:cs="Times New Roman"/>
          <w:szCs w:val="28"/>
        </w:rPr>
      </w:pPr>
      <w:r>
        <w:rPr>
          <w:rFonts w:cs="Times New Roman"/>
          <w:szCs w:val="28"/>
        </w:rPr>
        <w:t>д</w:t>
      </w:r>
      <w:r w:rsidR="00C647B3" w:rsidRPr="003C3864">
        <w:rPr>
          <w:rFonts w:cs="Times New Roman"/>
          <w:szCs w:val="28"/>
        </w:rPr>
        <w:t>анные анкетного обследования</w:t>
      </w:r>
      <w:r w:rsidR="006D3248">
        <w:rPr>
          <w:rFonts w:cs="Times New Roman"/>
          <w:szCs w:val="28"/>
        </w:rPr>
        <w:t>;</w:t>
      </w:r>
    </w:p>
    <w:p w:rsidR="00C647B3" w:rsidRPr="003C3864" w:rsidRDefault="003D3BF6" w:rsidP="006D3248">
      <w:pPr>
        <w:widowControl w:val="0"/>
        <w:numPr>
          <w:ilvl w:val="0"/>
          <w:numId w:val="1"/>
        </w:numPr>
        <w:tabs>
          <w:tab w:val="clear" w:pos="720"/>
          <w:tab w:val="num" w:pos="0"/>
          <w:tab w:val="left" w:pos="993"/>
        </w:tabs>
        <w:suppressAutoHyphens/>
        <w:ind w:firstLine="709"/>
        <w:rPr>
          <w:rFonts w:cs="Times New Roman"/>
          <w:szCs w:val="28"/>
        </w:rPr>
      </w:pPr>
      <w:r>
        <w:rPr>
          <w:rFonts w:cs="Times New Roman"/>
          <w:szCs w:val="28"/>
        </w:rPr>
        <w:t>о</w:t>
      </w:r>
      <w:r w:rsidR="00C647B3" w:rsidRPr="003C3864">
        <w:rPr>
          <w:rFonts w:cs="Times New Roman"/>
          <w:szCs w:val="28"/>
        </w:rPr>
        <w:t>тветы на представленные запросы от соответствующих служб и организаций</w:t>
      </w:r>
      <w:r w:rsidR="003E15FB">
        <w:rPr>
          <w:rFonts w:cs="Times New Roman"/>
          <w:szCs w:val="28"/>
        </w:rPr>
        <w:t xml:space="preserve">, </w:t>
      </w:r>
      <w:r w:rsidR="00C647B3" w:rsidRPr="003C3864">
        <w:rPr>
          <w:rFonts w:cs="Times New Roman"/>
          <w:szCs w:val="28"/>
        </w:rPr>
        <w:t xml:space="preserve">ведущих хозяйственную деятельность на территории муниципального образования </w:t>
      </w:r>
      <w:proofErr w:type="spellStart"/>
      <w:r w:rsidR="00C948DC" w:rsidRPr="003C3864">
        <w:rPr>
          <w:rFonts w:cs="Times New Roman"/>
          <w:szCs w:val="28"/>
        </w:rPr>
        <w:t>Пчевжинское</w:t>
      </w:r>
      <w:proofErr w:type="spellEnd"/>
      <w:r w:rsidR="00C647B3" w:rsidRPr="003C3864">
        <w:rPr>
          <w:rFonts w:cs="Times New Roman"/>
          <w:szCs w:val="28"/>
        </w:rPr>
        <w:t xml:space="preserve"> сельское поселение </w:t>
      </w:r>
      <w:proofErr w:type="spellStart"/>
      <w:r w:rsidR="00C647B3" w:rsidRPr="003C3864">
        <w:rPr>
          <w:rFonts w:cs="Times New Roman"/>
          <w:szCs w:val="28"/>
        </w:rPr>
        <w:t>Киришского</w:t>
      </w:r>
      <w:proofErr w:type="spellEnd"/>
      <w:r w:rsidR="00C647B3" w:rsidRPr="003C3864">
        <w:rPr>
          <w:rFonts w:cs="Times New Roman"/>
          <w:szCs w:val="28"/>
        </w:rPr>
        <w:t xml:space="preserve"> муниципального района</w:t>
      </w:r>
      <w:r w:rsidR="006D3248">
        <w:rPr>
          <w:rFonts w:cs="Times New Roman"/>
          <w:szCs w:val="28"/>
        </w:rPr>
        <w:t>.</w:t>
      </w:r>
    </w:p>
    <w:p w:rsidR="005A5A26" w:rsidRDefault="005A5A26" w:rsidP="008338B4">
      <w:pPr>
        <w:ind w:firstLine="709"/>
        <w:jc w:val="center"/>
        <w:rPr>
          <w:rFonts w:cs="Times New Roman"/>
          <w:b/>
          <w:szCs w:val="28"/>
        </w:rPr>
      </w:pPr>
    </w:p>
    <w:p w:rsidR="008A4CB7" w:rsidRPr="003C3864" w:rsidRDefault="008A4CB7" w:rsidP="008338B4">
      <w:pPr>
        <w:ind w:firstLine="709"/>
        <w:jc w:val="center"/>
        <w:rPr>
          <w:rFonts w:cs="Times New Roman"/>
          <w:b/>
          <w:szCs w:val="28"/>
        </w:rPr>
      </w:pPr>
      <w:r w:rsidRPr="003C3864">
        <w:rPr>
          <w:rFonts w:cs="Times New Roman"/>
          <w:b/>
          <w:szCs w:val="28"/>
        </w:rPr>
        <w:lastRenderedPageBreak/>
        <w:t>Нормативная база</w:t>
      </w:r>
      <w:r w:rsidR="008C7D76">
        <w:rPr>
          <w:rFonts w:cs="Times New Roman"/>
          <w:b/>
          <w:szCs w:val="28"/>
        </w:rPr>
        <w:t xml:space="preserve"> </w:t>
      </w:r>
    </w:p>
    <w:p w:rsidR="000C58E4" w:rsidRDefault="000C58E4" w:rsidP="002C28E4">
      <w:pPr>
        <w:pStyle w:val="22"/>
        <w:ind w:firstLine="709"/>
        <w:rPr>
          <w:rFonts w:ascii="Times New Roman" w:eastAsia="Times New Roman" w:hAnsi="Times New Roman" w:cs="Times New Roman"/>
          <w:sz w:val="28"/>
          <w:szCs w:val="28"/>
        </w:rPr>
      </w:pPr>
    </w:p>
    <w:p w:rsidR="00FB049B" w:rsidRPr="002C28E4" w:rsidRDefault="008A4CB7" w:rsidP="002C28E4">
      <w:pPr>
        <w:pStyle w:val="22"/>
        <w:ind w:firstLine="709"/>
        <w:rPr>
          <w:rFonts w:ascii="Times New Roman" w:eastAsia="Times New Roman" w:hAnsi="Times New Roman" w:cs="Times New Roman"/>
          <w:sz w:val="28"/>
          <w:szCs w:val="28"/>
        </w:rPr>
      </w:pPr>
      <w:r w:rsidRPr="003C3864">
        <w:rPr>
          <w:rFonts w:ascii="Times New Roman" w:eastAsia="Times New Roman" w:hAnsi="Times New Roman" w:cs="Times New Roman"/>
          <w:sz w:val="28"/>
          <w:szCs w:val="28"/>
        </w:rPr>
        <w:t>В результате системного анализа требований действующего законодательства и нормативных документов установлено</w:t>
      </w:r>
      <w:r w:rsidR="003E15FB">
        <w:rPr>
          <w:rFonts w:ascii="Times New Roman" w:eastAsia="Times New Roman" w:hAnsi="Times New Roman" w:cs="Times New Roman"/>
          <w:sz w:val="28"/>
          <w:szCs w:val="28"/>
        </w:rPr>
        <w:t xml:space="preserve">, </w:t>
      </w:r>
      <w:r w:rsidRPr="003C3864">
        <w:rPr>
          <w:rFonts w:ascii="Times New Roman" w:eastAsia="Times New Roman" w:hAnsi="Times New Roman" w:cs="Times New Roman"/>
          <w:sz w:val="28"/>
          <w:szCs w:val="28"/>
        </w:rPr>
        <w:t>что разработка генерального плана должна осуществляться с соблюдением требований следующих документов</w:t>
      </w:r>
      <w:r w:rsidR="006D3248">
        <w:rPr>
          <w:rFonts w:ascii="Times New Roman" w:eastAsia="Times New Roman" w:hAnsi="Times New Roman" w:cs="Times New Roman"/>
          <w:sz w:val="28"/>
          <w:szCs w:val="28"/>
        </w:rPr>
        <w:t>:</w:t>
      </w:r>
    </w:p>
    <w:p w:rsidR="008A4CB7" w:rsidRPr="00FB049B" w:rsidRDefault="008A4CB7" w:rsidP="003B080C">
      <w:pPr>
        <w:pStyle w:val="12"/>
        <w:numPr>
          <w:ilvl w:val="0"/>
          <w:numId w:val="64"/>
        </w:numPr>
        <w:shd w:val="clear" w:color="auto" w:fill="FFFFFF"/>
        <w:ind w:left="993" w:hanging="284"/>
        <w:rPr>
          <w:rFonts w:ascii="Times New Roman" w:eastAsia="Times New Roman" w:hAnsi="Times New Roman" w:cs="Times New Roman"/>
          <w:i/>
          <w:sz w:val="28"/>
          <w:szCs w:val="28"/>
        </w:rPr>
      </w:pPr>
      <w:r w:rsidRPr="00FB049B">
        <w:rPr>
          <w:rFonts w:ascii="Times New Roman" w:eastAsia="Times New Roman" w:hAnsi="Times New Roman" w:cs="Times New Roman"/>
          <w:i/>
          <w:sz w:val="28"/>
          <w:szCs w:val="28"/>
        </w:rPr>
        <w:t>Законы Российской Федерации и Ленинградской области</w:t>
      </w:r>
      <w:r w:rsidR="00FB049B">
        <w:rPr>
          <w:rFonts w:ascii="Times New Roman" w:eastAsia="Times New Roman" w:hAnsi="Times New Roman" w:cs="Times New Roman"/>
          <w:i/>
          <w:sz w:val="28"/>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Градостроитель</w:t>
      </w:r>
      <w:r w:rsidR="00003FC9">
        <w:rPr>
          <w:rFonts w:eastAsia="Times New Roman" w:cs="Times New Roman"/>
          <w:iCs/>
          <w:szCs w:val="28"/>
        </w:rPr>
        <w:t>ный кодекс Российской Федерации;</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Земельный кодекс Российской Федерации</w:t>
      </w:r>
      <w:r w:rsidR="006D3248">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Водный кодекс Российской Федерации</w:t>
      </w:r>
      <w:r w:rsidR="008C7D76">
        <w:rPr>
          <w:rFonts w:eastAsia="Times New Roman" w:cs="Times New Roman"/>
          <w:iCs/>
          <w:szCs w:val="28"/>
        </w:rPr>
        <w:t xml:space="preserve">; </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Лесной кодекс Российской Федерации</w:t>
      </w:r>
      <w:r w:rsidR="008C7D76">
        <w:rPr>
          <w:rFonts w:eastAsia="Times New Roman" w:cs="Times New Roman"/>
          <w:iCs/>
          <w:szCs w:val="28"/>
        </w:rPr>
        <w:t xml:space="preserve">; </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3C3864">
          <w:rPr>
            <w:rFonts w:eastAsia="Times New Roman" w:cs="Times New Roman"/>
            <w:iCs/>
            <w:szCs w:val="28"/>
          </w:rPr>
          <w:t>21</w:t>
        </w:r>
        <w:r w:rsidR="006E19A1">
          <w:rPr>
            <w:rFonts w:eastAsia="Times New Roman" w:cs="Times New Roman"/>
            <w:iCs/>
            <w:szCs w:val="28"/>
          </w:rPr>
          <w:t>.12.</w:t>
        </w:r>
        <w:r w:rsidRPr="003C3864">
          <w:rPr>
            <w:rFonts w:eastAsia="Times New Roman" w:cs="Times New Roman"/>
            <w:iCs/>
            <w:szCs w:val="28"/>
          </w:rPr>
          <w:t>1994</w:t>
        </w:r>
      </w:smartTag>
      <w:r w:rsidR="006E19A1">
        <w:rPr>
          <w:rFonts w:eastAsia="Times New Roman" w:cs="Times New Roman"/>
          <w:iCs/>
          <w:szCs w:val="28"/>
        </w:rPr>
        <w:t xml:space="preserve"> </w:t>
      </w:r>
      <w:r w:rsidR="00C00E7D">
        <w:rPr>
          <w:rFonts w:eastAsia="Times New Roman" w:cs="Times New Roman"/>
          <w:iCs/>
          <w:szCs w:val="28"/>
        </w:rPr>
        <w:t xml:space="preserve">№ </w:t>
      </w:r>
      <w:r w:rsidR="002E1CEF">
        <w:rPr>
          <w:rFonts w:eastAsia="Times New Roman" w:cs="Times New Roman"/>
          <w:iCs/>
          <w:szCs w:val="28"/>
        </w:rPr>
        <w:t xml:space="preserve">68-ФЗ </w:t>
      </w:r>
      <w:r w:rsidR="001A7203">
        <w:rPr>
          <w:rFonts w:eastAsia="Times New Roman" w:cs="Times New Roman"/>
          <w:iCs/>
          <w:szCs w:val="28"/>
        </w:rPr>
        <w:t>«</w:t>
      </w:r>
      <w:r w:rsidRPr="003C3864">
        <w:rPr>
          <w:rFonts w:eastAsia="Times New Roman" w:cs="Times New Roman"/>
          <w:iCs/>
          <w:szCs w:val="28"/>
        </w:rPr>
        <w:t>О защите населения и территорий от чрезвычайных ситуаций природного и техногенного характера</w:t>
      </w:r>
      <w:r w:rsidR="001A7203">
        <w:rPr>
          <w:rFonts w:eastAsia="Times New Roman" w:cs="Times New Roman"/>
          <w:iCs/>
          <w:szCs w:val="28"/>
        </w:rPr>
        <w:t>»</w:t>
      </w:r>
      <w:r w:rsidR="006D3248">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1995"/>
          <w:attr w:name="Day" w:val="24"/>
          <w:attr w:name="Month" w:val="11"/>
          <w:attr w:name="ls" w:val="trans"/>
        </w:smartTagPr>
        <w:r w:rsidRPr="003C3864">
          <w:rPr>
            <w:rFonts w:eastAsia="Times New Roman" w:cs="Times New Roman"/>
            <w:iCs/>
            <w:szCs w:val="28"/>
          </w:rPr>
          <w:t>24</w:t>
        </w:r>
        <w:r w:rsidR="006E19A1">
          <w:rPr>
            <w:rFonts w:eastAsia="Times New Roman" w:cs="Times New Roman"/>
            <w:iCs/>
            <w:szCs w:val="28"/>
          </w:rPr>
          <w:t>.11.</w:t>
        </w:r>
        <w:r w:rsidRPr="003C3864">
          <w:rPr>
            <w:rFonts w:eastAsia="Times New Roman" w:cs="Times New Roman"/>
            <w:iCs/>
            <w:szCs w:val="28"/>
          </w:rPr>
          <w:t>1995</w:t>
        </w:r>
      </w:smartTag>
      <w:r w:rsidR="006E19A1">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181-ФЗ </w:t>
      </w:r>
      <w:r w:rsidR="001A7203">
        <w:rPr>
          <w:rFonts w:eastAsia="Times New Roman" w:cs="Times New Roman"/>
          <w:iCs/>
          <w:szCs w:val="28"/>
        </w:rPr>
        <w:t>«</w:t>
      </w:r>
      <w:r w:rsidRPr="003C3864">
        <w:rPr>
          <w:rFonts w:eastAsia="Times New Roman" w:cs="Times New Roman"/>
          <w:iCs/>
          <w:szCs w:val="28"/>
        </w:rPr>
        <w:t>О социальной защите инвалидов в Российской Федерации</w:t>
      </w:r>
      <w:r w:rsidR="001A7203">
        <w:rPr>
          <w:rFonts w:eastAsia="Times New Roman" w:cs="Times New Roman"/>
          <w:iCs/>
          <w:szCs w:val="28"/>
        </w:rPr>
        <w:t>»</w:t>
      </w:r>
      <w:r w:rsidR="006D3248">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1995"/>
          <w:attr w:name="Day" w:val="10"/>
          <w:attr w:name="Month" w:val="12"/>
          <w:attr w:name="ls" w:val="trans"/>
        </w:smartTagPr>
        <w:r w:rsidRPr="003C3864">
          <w:rPr>
            <w:rFonts w:eastAsia="Times New Roman" w:cs="Times New Roman"/>
            <w:iCs/>
            <w:szCs w:val="28"/>
          </w:rPr>
          <w:t>10</w:t>
        </w:r>
        <w:r w:rsidR="006E19A1">
          <w:rPr>
            <w:rFonts w:eastAsia="Times New Roman" w:cs="Times New Roman"/>
            <w:iCs/>
            <w:szCs w:val="28"/>
          </w:rPr>
          <w:t>.12.</w:t>
        </w:r>
        <w:r w:rsidRPr="003C3864">
          <w:rPr>
            <w:rFonts w:eastAsia="Times New Roman" w:cs="Times New Roman"/>
            <w:iCs/>
            <w:szCs w:val="28"/>
          </w:rPr>
          <w:t>1995</w:t>
        </w:r>
      </w:smartTag>
      <w:r w:rsidR="006E19A1">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196-ФЗ </w:t>
      </w:r>
      <w:r w:rsidR="001A7203">
        <w:rPr>
          <w:rFonts w:eastAsia="Times New Roman" w:cs="Times New Roman"/>
          <w:iCs/>
          <w:szCs w:val="28"/>
        </w:rPr>
        <w:t>«</w:t>
      </w:r>
      <w:r w:rsidRPr="003C3864">
        <w:rPr>
          <w:rFonts w:eastAsia="Times New Roman" w:cs="Times New Roman"/>
          <w:iCs/>
          <w:szCs w:val="28"/>
        </w:rPr>
        <w:t>О безопасности дорожного движения</w:t>
      </w:r>
      <w:r w:rsidR="001A7203">
        <w:rPr>
          <w:rFonts w:eastAsia="Times New Roman" w:cs="Times New Roman"/>
          <w:iCs/>
          <w:szCs w:val="28"/>
        </w:rPr>
        <w:t>»</w:t>
      </w:r>
      <w:r w:rsidR="0049746B">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1998"/>
          <w:attr w:name="Day" w:val="12"/>
          <w:attr w:name="Month" w:val="12"/>
          <w:attr w:name="ls" w:val="trans"/>
        </w:smartTagPr>
        <w:r w:rsidRPr="003C3864">
          <w:rPr>
            <w:rFonts w:eastAsia="Times New Roman" w:cs="Times New Roman"/>
            <w:iCs/>
            <w:szCs w:val="28"/>
          </w:rPr>
          <w:t>12</w:t>
        </w:r>
        <w:r w:rsidR="006E19A1">
          <w:rPr>
            <w:rFonts w:eastAsia="Times New Roman" w:cs="Times New Roman"/>
            <w:iCs/>
            <w:szCs w:val="28"/>
          </w:rPr>
          <w:t>.12.</w:t>
        </w:r>
        <w:r w:rsidRPr="003C3864">
          <w:rPr>
            <w:rFonts w:eastAsia="Times New Roman" w:cs="Times New Roman"/>
            <w:iCs/>
            <w:szCs w:val="28"/>
          </w:rPr>
          <w:t>1998</w:t>
        </w:r>
      </w:smartTag>
      <w:r w:rsidR="006E19A1">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28-ФЗ </w:t>
      </w:r>
      <w:r w:rsidR="001A7203">
        <w:rPr>
          <w:rFonts w:eastAsia="Times New Roman" w:cs="Times New Roman"/>
          <w:iCs/>
          <w:szCs w:val="28"/>
        </w:rPr>
        <w:t>«</w:t>
      </w:r>
      <w:r w:rsidRPr="003C3864">
        <w:rPr>
          <w:rFonts w:eastAsia="Times New Roman" w:cs="Times New Roman"/>
          <w:iCs/>
          <w:szCs w:val="28"/>
        </w:rPr>
        <w:t>О гражданской обороне</w:t>
      </w:r>
      <w:r w:rsidR="001A7203">
        <w:rPr>
          <w:rFonts w:eastAsia="Times New Roman" w:cs="Times New Roman"/>
          <w:iCs/>
          <w:szCs w:val="28"/>
        </w:rPr>
        <w:t>»</w:t>
      </w:r>
      <w:r w:rsidR="0049746B">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1998"/>
          <w:attr w:name="Day" w:val="24"/>
          <w:attr w:name="Month" w:val="06"/>
          <w:attr w:name="ls" w:val="trans"/>
        </w:smartTagPr>
        <w:r w:rsidRPr="003C3864">
          <w:rPr>
            <w:rFonts w:eastAsia="Times New Roman" w:cs="Times New Roman"/>
            <w:iCs/>
            <w:szCs w:val="28"/>
          </w:rPr>
          <w:t>24</w:t>
        </w:r>
        <w:r w:rsidR="006E19A1">
          <w:rPr>
            <w:rFonts w:eastAsia="Times New Roman" w:cs="Times New Roman"/>
            <w:iCs/>
            <w:szCs w:val="28"/>
          </w:rPr>
          <w:t>.06.</w:t>
        </w:r>
        <w:r w:rsidRPr="003C3864">
          <w:rPr>
            <w:rFonts w:eastAsia="Times New Roman" w:cs="Times New Roman"/>
            <w:iCs/>
            <w:szCs w:val="28"/>
          </w:rPr>
          <w:t>1998</w:t>
        </w:r>
      </w:smartTag>
      <w:r w:rsidR="006E19A1">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89-ФЗ </w:t>
      </w:r>
      <w:r w:rsidR="001A7203">
        <w:rPr>
          <w:rFonts w:eastAsia="Times New Roman" w:cs="Times New Roman"/>
          <w:iCs/>
          <w:szCs w:val="28"/>
        </w:rPr>
        <w:t>«</w:t>
      </w:r>
      <w:r w:rsidRPr="003C3864">
        <w:rPr>
          <w:rFonts w:eastAsia="Times New Roman" w:cs="Times New Roman"/>
          <w:iCs/>
          <w:szCs w:val="28"/>
        </w:rPr>
        <w:t>Об отходах производства и потребления</w:t>
      </w:r>
      <w:r w:rsidR="001A7203">
        <w:rPr>
          <w:rFonts w:eastAsia="Times New Roman" w:cs="Times New Roman"/>
          <w:iCs/>
          <w:szCs w:val="28"/>
        </w:rPr>
        <w:t>»</w:t>
      </w:r>
      <w:r w:rsidR="0049746B">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3C3864">
          <w:rPr>
            <w:rFonts w:eastAsia="Times New Roman" w:cs="Times New Roman"/>
            <w:iCs/>
            <w:szCs w:val="28"/>
          </w:rPr>
          <w:t>30</w:t>
        </w:r>
        <w:r w:rsidR="006E19A1">
          <w:rPr>
            <w:rFonts w:eastAsia="Times New Roman" w:cs="Times New Roman"/>
            <w:iCs/>
            <w:szCs w:val="28"/>
          </w:rPr>
          <w:t>.03.</w:t>
        </w:r>
        <w:r w:rsidRPr="003C3864">
          <w:rPr>
            <w:rFonts w:eastAsia="Times New Roman" w:cs="Times New Roman"/>
            <w:iCs/>
            <w:szCs w:val="28"/>
          </w:rPr>
          <w:t>1999</w:t>
        </w:r>
      </w:smartTag>
      <w:r w:rsidR="006E19A1">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52-ФЗ </w:t>
      </w:r>
      <w:r w:rsidR="001A7203">
        <w:rPr>
          <w:rFonts w:eastAsia="Times New Roman" w:cs="Times New Roman"/>
          <w:iCs/>
          <w:szCs w:val="28"/>
        </w:rPr>
        <w:t>«</w:t>
      </w:r>
      <w:r w:rsidRPr="003C3864">
        <w:rPr>
          <w:rFonts w:eastAsia="Times New Roman" w:cs="Times New Roman"/>
          <w:iCs/>
          <w:szCs w:val="28"/>
        </w:rPr>
        <w:t>О санитарно-эпидемиологическом благополучии населения</w:t>
      </w:r>
      <w:r w:rsidR="001A7203">
        <w:rPr>
          <w:rFonts w:eastAsia="Times New Roman" w:cs="Times New Roman"/>
          <w:iCs/>
          <w:szCs w:val="28"/>
        </w:rPr>
        <w:t>»</w:t>
      </w:r>
      <w:r w:rsidR="0049746B">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1999"/>
          <w:attr w:name="Day" w:val="04"/>
          <w:attr w:name="Month" w:val="05"/>
          <w:attr w:name="ls" w:val="trans"/>
        </w:smartTagPr>
        <w:r w:rsidR="006E19A1">
          <w:rPr>
            <w:rFonts w:eastAsia="Times New Roman" w:cs="Times New Roman"/>
            <w:iCs/>
            <w:szCs w:val="28"/>
          </w:rPr>
          <w:t>0</w:t>
        </w:r>
        <w:r w:rsidRPr="003C3864">
          <w:rPr>
            <w:rFonts w:eastAsia="Times New Roman" w:cs="Times New Roman"/>
            <w:iCs/>
            <w:szCs w:val="28"/>
          </w:rPr>
          <w:t>4</w:t>
        </w:r>
        <w:r w:rsidR="006E19A1">
          <w:rPr>
            <w:rFonts w:eastAsia="Times New Roman" w:cs="Times New Roman"/>
            <w:iCs/>
            <w:szCs w:val="28"/>
          </w:rPr>
          <w:t>.05.</w:t>
        </w:r>
        <w:r w:rsidRPr="003C3864">
          <w:rPr>
            <w:rFonts w:eastAsia="Times New Roman" w:cs="Times New Roman"/>
            <w:iCs/>
            <w:szCs w:val="28"/>
          </w:rPr>
          <w:t>1999</w:t>
        </w:r>
      </w:smartTag>
      <w:r w:rsidR="006E19A1">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96-ФЗ </w:t>
      </w:r>
      <w:r w:rsidR="001A7203">
        <w:rPr>
          <w:rFonts w:eastAsia="Times New Roman" w:cs="Times New Roman"/>
          <w:iCs/>
          <w:szCs w:val="28"/>
        </w:rPr>
        <w:t>«</w:t>
      </w:r>
      <w:r w:rsidRPr="003C3864">
        <w:rPr>
          <w:rFonts w:eastAsia="Times New Roman" w:cs="Times New Roman"/>
          <w:iCs/>
          <w:szCs w:val="28"/>
        </w:rPr>
        <w:t>Об охране атмосферного воздуха</w:t>
      </w:r>
      <w:r w:rsidR="001A7203">
        <w:rPr>
          <w:rFonts w:eastAsia="Times New Roman" w:cs="Times New Roman"/>
          <w:iCs/>
          <w:szCs w:val="28"/>
        </w:rPr>
        <w:t>»</w:t>
      </w:r>
      <w:r w:rsidR="0049746B">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2002"/>
          <w:attr w:name="Day" w:val="10"/>
          <w:attr w:name="Month" w:val="01"/>
          <w:attr w:name="ls" w:val="trans"/>
        </w:smartTagPr>
        <w:r w:rsidRPr="003C3864">
          <w:rPr>
            <w:rFonts w:eastAsia="Times New Roman" w:cs="Times New Roman"/>
            <w:iCs/>
            <w:szCs w:val="28"/>
          </w:rPr>
          <w:t>10</w:t>
        </w:r>
        <w:r w:rsidR="006E19A1">
          <w:rPr>
            <w:rFonts w:eastAsia="Times New Roman" w:cs="Times New Roman"/>
            <w:iCs/>
            <w:szCs w:val="28"/>
          </w:rPr>
          <w:t>.01.</w:t>
        </w:r>
        <w:r w:rsidRPr="003C3864">
          <w:rPr>
            <w:rFonts w:eastAsia="Times New Roman" w:cs="Times New Roman"/>
            <w:iCs/>
            <w:szCs w:val="28"/>
          </w:rPr>
          <w:t>2002</w:t>
        </w:r>
      </w:smartTag>
      <w:r w:rsidR="006E19A1">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7-ФЗ </w:t>
      </w:r>
      <w:r w:rsidR="001A7203">
        <w:rPr>
          <w:rFonts w:eastAsia="Times New Roman" w:cs="Times New Roman"/>
          <w:iCs/>
          <w:szCs w:val="28"/>
        </w:rPr>
        <w:t>«</w:t>
      </w:r>
      <w:r w:rsidRPr="003C3864">
        <w:rPr>
          <w:rFonts w:eastAsia="Times New Roman" w:cs="Times New Roman"/>
          <w:iCs/>
          <w:szCs w:val="28"/>
        </w:rPr>
        <w:t>Об охране окружающей среды</w:t>
      </w:r>
      <w:r w:rsidR="001A7203">
        <w:rPr>
          <w:rFonts w:eastAsia="Times New Roman" w:cs="Times New Roman"/>
          <w:iCs/>
          <w:szCs w:val="28"/>
        </w:rPr>
        <w:t>»</w:t>
      </w:r>
      <w:r w:rsidR="0049746B">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2003"/>
          <w:attr w:name="Day" w:val="06"/>
          <w:attr w:name="Month" w:val="10"/>
          <w:attr w:name="ls" w:val="trans"/>
        </w:smartTagPr>
        <w:r w:rsidR="00C42DBA">
          <w:rPr>
            <w:rFonts w:eastAsia="Times New Roman" w:cs="Times New Roman"/>
            <w:iCs/>
            <w:szCs w:val="28"/>
          </w:rPr>
          <w:t>0</w:t>
        </w:r>
        <w:r w:rsidRPr="003C3864">
          <w:rPr>
            <w:rFonts w:eastAsia="Times New Roman" w:cs="Times New Roman"/>
            <w:iCs/>
            <w:szCs w:val="28"/>
          </w:rPr>
          <w:t>6</w:t>
        </w:r>
        <w:r w:rsidR="00C42DBA">
          <w:rPr>
            <w:rFonts w:eastAsia="Times New Roman" w:cs="Times New Roman"/>
            <w:iCs/>
            <w:szCs w:val="28"/>
          </w:rPr>
          <w:t>.10.</w:t>
        </w:r>
        <w:r w:rsidRPr="003C3864">
          <w:rPr>
            <w:rFonts w:eastAsia="Times New Roman" w:cs="Times New Roman"/>
            <w:iCs/>
            <w:szCs w:val="28"/>
          </w:rPr>
          <w:t>2003</w:t>
        </w:r>
      </w:smartTag>
      <w:r w:rsidR="00C42DBA">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131-ФЗ </w:t>
      </w:r>
      <w:r w:rsidR="001A7203">
        <w:rPr>
          <w:rFonts w:eastAsia="Times New Roman" w:cs="Times New Roman"/>
          <w:iCs/>
          <w:szCs w:val="28"/>
        </w:rPr>
        <w:t>«</w:t>
      </w:r>
      <w:r w:rsidRPr="003C3864">
        <w:rPr>
          <w:rFonts w:eastAsia="Times New Roman" w:cs="Times New Roman"/>
          <w:iCs/>
          <w:szCs w:val="28"/>
        </w:rPr>
        <w:t>Об общих принципах организации местного самоуправления в Российской Федерации</w:t>
      </w:r>
      <w:r w:rsidR="001A7203">
        <w:rPr>
          <w:rFonts w:eastAsia="Times New Roman" w:cs="Times New Roman"/>
          <w:iCs/>
          <w:szCs w:val="28"/>
        </w:rPr>
        <w:t>»</w:t>
      </w:r>
      <w:r w:rsidR="0049746B">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2004"/>
          <w:attr w:name="Day" w:val="21"/>
          <w:attr w:name="Month" w:val="12"/>
          <w:attr w:name="ls" w:val="trans"/>
        </w:smartTagPr>
        <w:r w:rsidRPr="003C3864">
          <w:rPr>
            <w:rFonts w:eastAsia="Times New Roman" w:cs="Times New Roman"/>
            <w:iCs/>
            <w:szCs w:val="28"/>
          </w:rPr>
          <w:t>21</w:t>
        </w:r>
        <w:r w:rsidR="00C42DBA">
          <w:rPr>
            <w:rFonts w:eastAsia="Times New Roman" w:cs="Times New Roman"/>
            <w:iCs/>
            <w:szCs w:val="28"/>
          </w:rPr>
          <w:t>.12.</w:t>
        </w:r>
        <w:r w:rsidRPr="003C3864">
          <w:rPr>
            <w:rFonts w:eastAsia="Times New Roman" w:cs="Times New Roman"/>
            <w:iCs/>
            <w:szCs w:val="28"/>
          </w:rPr>
          <w:t>2004</w:t>
        </w:r>
      </w:smartTag>
      <w:r w:rsidR="00C42DBA">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172-ФЗ </w:t>
      </w:r>
      <w:r w:rsidR="001A7203">
        <w:rPr>
          <w:rFonts w:eastAsia="Times New Roman" w:cs="Times New Roman"/>
          <w:iCs/>
          <w:szCs w:val="28"/>
        </w:rPr>
        <w:t>«</w:t>
      </w:r>
      <w:r w:rsidRPr="003C3864">
        <w:rPr>
          <w:rFonts w:eastAsia="Times New Roman" w:cs="Times New Roman"/>
          <w:iCs/>
          <w:szCs w:val="28"/>
        </w:rPr>
        <w:t>О переводе земель или земельных участков из одной категории в другую</w:t>
      </w:r>
      <w:r w:rsidR="001A7203">
        <w:rPr>
          <w:rFonts w:eastAsia="Times New Roman" w:cs="Times New Roman"/>
          <w:iCs/>
          <w:szCs w:val="28"/>
        </w:rPr>
        <w:t>»</w:t>
      </w:r>
      <w:r w:rsidR="0049746B">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2007"/>
          <w:attr w:name="Day" w:val="08"/>
          <w:attr w:name="Month" w:val="11"/>
          <w:attr w:name="ls" w:val="trans"/>
        </w:smartTagPr>
        <w:r w:rsidR="00C42DBA">
          <w:rPr>
            <w:rFonts w:eastAsia="Times New Roman" w:cs="Times New Roman"/>
            <w:iCs/>
            <w:szCs w:val="28"/>
          </w:rPr>
          <w:t>0</w:t>
        </w:r>
        <w:r w:rsidRPr="003C3864">
          <w:rPr>
            <w:rFonts w:eastAsia="Times New Roman" w:cs="Times New Roman"/>
            <w:iCs/>
            <w:szCs w:val="28"/>
          </w:rPr>
          <w:t>8</w:t>
        </w:r>
        <w:r w:rsidR="00C42DBA">
          <w:rPr>
            <w:rFonts w:eastAsia="Times New Roman" w:cs="Times New Roman"/>
            <w:iCs/>
            <w:szCs w:val="28"/>
          </w:rPr>
          <w:t>.11.</w:t>
        </w:r>
        <w:smartTag w:uri="urn:schemas-microsoft-com:office:smarttags" w:element="metricconverter">
          <w:smartTagPr>
            <w:attr w:name="ProductID" w:val="2007 г"/>
          </w:smartTagPr>
          <w:r w:rsidRPr="003C3864">
            <w:rPr>
              <w:rFonts w:eastAsia="Times New Roman" w:cs="Times New Roman"/>
              <w:iCs/>
              <w:szCs w:val="28"/>
            </w:rPr>
            <w:t>2007</w:t>
          </w:r>
        </w:smartTag>
      </w:smartTag>
      <w:r w:rsidR="00C42DBA">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257-ФЗ </w:t>
      </w:r>
      <w:r w:rsidR="001A7203">
        <w:rPr>
          <w:rFonts w:eastAsia="Times New Roman" w:cs="Times New Roman"/>
          <w:iCs/>
          <w:szCs w:val="28"/>
        </w:rPr>
        <w:t>«</w:t>
      </w:r>
      <w:r w:rsidRPr="003C3864">
        <w:rPr>
          <w:rFonts w:eastAsia="Times New Roman" w:cs="Times New Roman"/>
          <w:iCs/>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1A7203">
        <w:rPr>
          <w:rFonts w:eastAsia="Times New Roman" w:cs="Times New Roman"/>
          <w:iCs/>
          <w:szCs w:val="28"/>
        </w:rPr>
        <w:t>»</w:t>
      </w:r>
      <w:r w:rsidR="0049746B">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2008"/>
          <w:attr w:name="Day" w:val="22"/>
          <w:attr w:name="Month" w:val="07"/>
          <w:attr w:name="ls" w:val="trans"/>
        </w:smartTagPr>
        <w:r w:rsidRPr="003C3864">
          <w:rPr>
            <w:rFonts w:eastAsia="Times New Roman" w:cs="Times New Roman"/>
            <w:iCs/>
            <w:szCs w:val="28"/>
          </w:rPr>
          <w:t>22</w:t>
        </w:r>
        <w:r w:rsidR="00C42DBA">
          <w:rPr>
            <w:rFonts w:eastAsia="Times New Roman" w:cs="Times New Roman"/>
            <w:iCs/>
            <w:szCs w:val="28"/>
          </w:rPr>
          <w:t>.07.</w:t>
        </w:r>
        <w:r w:rsidRPr="003C3864">
          <w:rPr>
            <w:rFonts w:eastAsia="Times New Roman" w:cs="Times New Roman"/>
            <w:iCs/>
            <w:szCs w:val="28"/>
          </w:rPr>
          <w:t>2008</w:t>
        </w:r>
      </w:smartTag>
      <w:r w:rsidR="00C42DBA">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123-ФЗ </w:t>
      </w:r>
      <w:r w:rsidR="001A7203">
        <w:rPr>
          <w:rFonts w:eastAsia="Times New Roman" w:cs="Times New Roman"/>
          <w:iCs/>
          <w:szCs w:val="28"/>
        </w:rPr>
        <w:t>«</w:t>
      </w:r>
      <w:r w:rsidRPr="003C3864">
        <w:rPr>
          <w:rFonts w:eastAsia="Times New Roman" w:cs="Times New Roman"/>
          <w:iCs/>
          <w:szCs w:val="28"/>
        </w:rPr>
        <w:t>Технический регламент о требованиях пожарной безопасности</w:t>
      </w:r>
      <w:r w:rsidR="001A7203">
        <w:rPr>
          <w:rFonts w:eastAsia="Times New Roman" w:cs="Times New Roman"/>
          <w:iCs/>
          <w:szCs w:val="28"/>
        </w:rPr>
        <w:t>»</w:t>
      </w:r>
      <w:r w:rsidR="0049746B">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Федерального закона от </w:t>
      </w:r>
      <w:smartTag w:uri="urn:schemas-microsoft-com:office:smarttags" w:element="date">
        <w:smartTagPr>
          <w:attr w:name="Year" w:val="2002"/>
          <w:attr w:name="Day" w:val="25"/>
          <w:attr w:name="Month" w:val="06"/>
          <w:attr w:name="ls" w:val="trans"/>
        </w:smartTagPr>
        <w:r w:rsidRPr="003C3864">
          <w:rPr>
            <w:rFonts w:eastAsia="Times New Roman" w:cs="Times New Roman"/>
            <w:iCs/>
            <w:szCs w:val="28"/>
          </w:rPr>
          <w:t>25</w:t>
        </w:r>
        <w:r w:rsidR="00C42DBA">
          <w:rPr>
            <w:rFonts w:eastAsia="Times New Roman" w:cs="Times New Roman"/>
            <w:iCs/>
            <w:szCs w:val="28"/>
          </w:rPr>
          <w:t>.06.</w:t>
        </w:r>
        <w:r w:rsidRPr="003C3864">
          <w:rPr>
            <w:rFonts w:eastAsia="Times New Roman" w:cs="Times New Roman"/>
            <w:iCs/>
            <w:szCs w:val="28"/>
          </w:rPr>
          <w:t>2002</w:t>
        </w:r>
      </w:smartTag>
      <w:r w:rsidR="00C42DBA">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73-ФЗ </w:t>
      </w:r>
      <w:r w:rsidR="001A7203">
        <w:rPr>
          <w:rFonts w:eastAsia="Times New Roman" w:cs="Times New Roman"/>
          <w:iCs/>
          <w:szCs w:val="28"/>
        </w:rPr>
        <w:t>«</w:t>
      </w:r>
      <w:r w:rsidRPr="003C3864">
        <w:rPr>
          <w:rFonts w:eastAsia="Times New Roman" w:cs="Times New Roman"/>
          <w:iCs/>
          <w:szCs w:val="28"/>
        </w:rPr>
        <w:t>Об объектах культурного наследия (памятниках истории и культуры) народов Российской Федерации</w:t>
      </w:r>
      <w:r w:rsidR="001A7203">
        <w:rPr>
          <w:rFonts w:eastAsia="Times New Roman" w:cs="Times New Roman"/>
          <w:iCs/>
          <w:szCs w:val="28"/>
        </w:rPr>
        <w:t>»</w:t>
      </w:r>
      <w:r w:rsidR="0049746B">
        <w:rPr>
          <w:rFonts w:eastAsia="Times New Roman" w:cs="Times New Roman"/>
          <w:iCs/>
          <w:szCs w:val="28"/>
        </w:rPr>
        <w:t>;</w:t>
      </w:r>
    </w:p>
    <w:p w:rsidR="008A4CB7" w:rsidRPr="003C3864" w:rsidRDefault="008A4CB7"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sidRPr="003C3864">
        <w:rPr>
          <w:rFonts w:eastAsia="Times New Roman" w:cs="Times New Roman"/>
          <w:iCs/>
          <w:szCs w:val="28"/>
        </w:rPr>
        <w:t xml:space="preserve">Федеральный закон от </w:t>
      </w:r>
      <w:smartTag w:uri="urn:schemas-microsoft-com:office:smarttags" w:element="date">
        <w:smartTagPr>
          <w:attr w:name="Year" w:val="2009"/>
          <w:attr w:name="Day" w:val="30"/>
          <w:attr w:name="Month" w:val="12"/>
          <w:attr w:name="ls" w:val="trans"/>
        </w:smartTagPr>
        <w:r w:rsidRPr="003C3864">
          <w:rPr>
            <w:rFonts w:eastAsia="Times New Roman" w:cs="Times New Roman"/>
            <w:iCs/>
            <w:szCs w:val="28"/>
          </w:rPr>
          <w:t>30</w:t>
        </w:r>
        <w:r w:rsidR="00C42DBA">
          <w:rPr>
            <w:rFonts w:eastAsia="Times New Roman" w:cs="Times New Roman"/>
            <w:iCs/>
            <w:szCs w:val="28"/>
          </w:rPr>
          <w:t>.12.</w:t>
        </w:r>
        <w:r w:rsidRPr="003C3864">
          <w:rPr>
            <w:rFonts w:eastAsia="Times New Roman" w:cs="Times New Roman"/>
            <w:iCs/>
            <w:szCs w:val="28"/>
          </w:rPr>
          <w:t>2009</w:t>
        </w:r>
      </w:smartTag>
      <w:r w:rsidR="00C42DBA">
        <w:rPr>
          <w:rFonts w:eastAsia="Times New Roman" w:cs="Times New Roman"/>
          <w:iCs/>
          <w:szCs w:val="28"/>
        </w:rPr>
        <w:t xml:space="preserve"> </w:t>
      </w:r>
      <w:r w:rsidR="00C00E7D">
        <w:rPr>
          <w:rFonts w:eastAsia="Times New Roman" w:cs="Times New Roman"/>
          <w:iCs/>
          <w:szCs w:val="28"/>
        </w:rPr>
        <w:t xml:space="preserve">№ </w:t>
      </w:r>
      <w:r w:rsidRPr="003C3864">
        <w:rPr>
          <w:rFonts w:eastAsia="Times New Roman" w:cs="Times New Roman"/>
          <w:iCs/>
          <w:szCs w:val="28"/>
        </w:rPr>
        <w:t xml:space="preserve">384-ФЗ </w:t>
      </w:r>
      <w:r w:rsidR="001A7203">
        <w:rPr>
          <w:rFonts w:eastAsia="Times New Roman" w:cs="Times New Roman"/>
          <w:iCs/>
          <w:szCs w:val="28"/>
        </w:rPr>
        <w:t>«</w:t>
      </w:r>
      <w:r w:rsidRPr="003C3864">
        <w:rPr>
          <w:rFonts w:eastAsia="Times New Roman" w:cs="Times New Roman"/>
          <w:iCs/>
          <w:szCs w:val="28"/>
        </w:rPr>
        <w:t>Технический регламент о безопасности зданий и сооружений</w:t>
      </w:r>
      <w:r w:rsidR="001A7203">
        <w:rPr>
          <w:rFonts w:eastAsia="Times New Roman" w:cs="Times New Roman"/>
          <w:iCs/>
          <w:szCs w:val="28"/>
        </w:rPr>
        <w:t>»</w:t>
      </w:r>
      <w:r w:rsidR="003E0E75">
        <w:rPr>
          <w:rFonts w:eastAsia="Times New Roman" w:cs="Times New Roman"/>
          <w:iCs/>
          <w:szCs w:val="28"/>
        </w:rPr>
        <w:t>;</w:t>
      </w:r>
    </w:p>
    <w:p w:rsidR="008A4CB7" w:rsidRPr="003C3864" w:rsidRDefault="003E0E75"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Pr>
          <w:rFonts w:eastAsia="Times New Roman" w:cs="Times New Roman"/>
          <w:iCs/>
          <w:szCs w:val="28"/>
        </w:rPr>
        <w:t>з</w:t>
      </w:r>
      <w:r w:rsidR="003D3BF6">
        <w:rPr>
          <w:rFonts w:eastAsia="Times New Roman" w:cs="Times New Roman"/>
          <w:iCs/>
          <w:szCs w:val="28"/>
        </w:rPr>
        <w:t>акон</w:t>
      </w:r>
      <w:r w:rsidR="008A4CB7" w:rsidRPr="003C3864">
        <w:rPr>
          <w:rFonts w:eastAsia="Times New Roman" w:cs="Times New Roman"/>
          <w:iCs/>
          <w:szCs w:val="28"/>
        </w:rPr>
        <w:t xml:space="preserve"> Ленинградской области от </w:t>
      </w:r>
      <w:smartTag w:uri="urn:schemas-microsoft-com:office:smarttags" w:element="date">
        <w:smartTagPr>
          <w:attr w:name="Year" w:val="2004"/>
          <w:attr w:name="Day" w:val="01"/>
          <w:attr w:name="Month" w:val="09"/>
          <w:attr w:name="ls" w:val="trans"/>
        </w:smartTagPr>
        <w:r w:rsidR="00C42DBA">
          <w:rPr>
            <w:rFonts w:eastAsia="Times New Roman" w:cs="Times New Roman"/>
            <w:iCs/>
            <w:szCs w:val="28"/>
          </w:rPr>
          <w:t>0</w:t>
        </w:r>
        <w:r w:rsidR="008A4CB7" w:rsidRPr="003C3864">
          <w:rPr>
            <w:rFonts w:eastAsia="Times New Roman" w:cs="Times New Roman"/>
            <w:iCs/>
            <w:szCs w:val="28"/>
          </w:rPr>
          <w:t>1</w:t>
        </w:r>
        <w:r w:rsidR="00C42DBA">
          <w:rPr>
            <w:rFonts w:eastAsia="Times New Roman" w:cs="Times New Roman"/>
            <w:iCs/>
            <w:szCs w:val="28"/>
          </w:rPr>
          <w:t>.09.</w:t>
        </w:r>
        <w:r w:rsidR="008A4CB7" w:rsidRPr="003C3864">
          <w:rPr>
            <w:rFonts w:eastAsia="Times New Roman" w:cs="Times New Roman"/>
            <w:iCs/>
            <w:szCs w:val="28"/>
          </w:rPr>
          <w:t>2004</w:t>
        </w:r>
      </w:smartTag>
      <w:r w:rsidR="008A4CB7" w:rsidRPr="003C3864">
        <w:rPr>
          <w:rFonts w:eastAsia="Times New Roman" w:cs="Times New Roman"/>
          <w:iCs/>
          <w:szCs w:val="28"/>
        </w:rPr>
        <w:t xml:space="preserve"> N 49-оз </w:t>
      </w:r>
      <w:r w:rsidR="001A7203">
        <w:rPr>
          <w:rFonts w:eastAsia="Times New Roman" w:cs="Times New Roman"/>
          <w:iCs/>
          <w:szCs w:val="28"/>
        </w:rPr>
        <w:t>«</w:t>
      </w:r>
      <w:r w:rsidR="008A4CB7" w:rsidRPr="003C3864">
        <w:rPr>
          <w:rFonts w:eastAsia="Times New Roman" w:cs="Times New Roman"/>
          <w:iCs/>
          <w:szCs w:val="28"/>
        </w:rPr>
        <w:t xml:space="preserve">О наделении соответствующим статусом муниципального образования </w:t>
      </w:r>
      <w:proofErr w:type="spellStart"/>
      <w:r w:rsidR="008A4CB7" w:rsidRPr="003C3864">
        <w:rPr>
          <w:rFonts w:eastAsia="Times New Roman" w:cs="Times New Roman"/>
          <w:iCs/>
          <w:szCs w:val="28"/>
        </w:rPr>
        <w:t>Киришский</w:t>
      </w:r>
      <w:proofErr w:type="spellEnd"/>
      <w:r w:rsidR="008A4CB7" w:rsidRPr="003C3864">
        <w:rPr>
          <w:rFonts w:eastAsia="Times New Roman" w:cs="Times New Roman"/>
          <w:iCs/>
          <w:szCs w:val="28"/>
        </w:rPr>
        <w:t xml:space="preserve"> муниципальный район и муниципальных образований в его составе</w:t>
      </w:r>
      <w:r w:rsidR="001A7203">
        <w:rPr>
          <w:rFonts w:eastAsia="Times New Roman" w:cs="Times New Roman"/>
          <w:iCs/>
          <w:szCs w:val="28"/>
        </w:rPr>
        <w:t>»</w:t>
      </w:r>
      <w:r w:rsidR="008A4CB7" w:rsidRPr="003C3864">
        <w:rPr>
          <w:rFonts w:eastAsia="Times New Roman" w:cs="Times New Roman"/>
          <w:iCs/>
          <w:szCs w:val="28"/>
        </w:rPr>
        <w:t xml:space="preserve"> (с изменениями</w:t>
      </w:r>
      <w:r w:rsidR="005A5A26">
        <w:rPr>
          <w:rFonts w:eastAsia="Times New Roman" w:cs="Times New Roman"/>
          <w:iCs/>
          <w:szCs w:val="28"/>
        </w:rPr>
        <w:t>, внесенными законом Ленинградской области</w:t>
      </w:r>
      <w:r w:rsidR="00FB049B">
        <w:rPr>
          <w:rFonts w:eastAsia="Times New Roman" w:cs="Times New Roman"/>
          <w:iCs/>
          <w:szCs w:val="28"/>
        </w:rPr>
        <w:t xml:space="preserve"> </w:t>
      </w:r>
      <w:r w:rsidR="008A4CB7" w:rsidRPr="003C3864">
        <w:rPr>
          <w:rFonts w:eastAsia="Times New Roman" w:cs="Times New Roman"/>
          <w:iCs/>
          <w:szCs w:val="28"/>
        </w:rPr>
        <w:t xml:space="preserve">от </w:t>
      </w:r>
      <w:smartTag w:uri="urn:schemas-microsoft-com:office:smarttags" w:element="date">
        <w:smartTagPr>
          <w:attr w:name="Year" w:val="2015"/>
          <w:attr w:name="Day" w:val="04"/>
          <w:attr w:name="Month" w:val="08"/>
          <w:attr w:name="ls" w:val="trans"/>
        </w:smartTagPr>
        <w:r>
          <w:rPr>
            <w:rFonts w:eastAsia="Times New Roman" w:cs="Times New Roman"/>
            <w:iCs/>
            <w:szCs w:val="28"/>
          </w:rPr>
          <w:t>0</w:t>
        </w:r>
        <w:r w:rsidR="008A4CB7" w:rsidRPr="003C3864">
          <w:rPr>
            <w:rFonts w:eastAsia="Times New Roman" w:cs="Times New Roman"/>
            <w:iCs/>
            <w:szCs w:val="28"/>
          </w:rPr>
          <w:t>4</w:t>
        </w:r>
        <w:r w:rsidR="005A5A26">
          <w:rPr>
            <w:rFonts w:eastAsia="Times New Roman" w:cs="Times New Roman"/>
            <w:iCs/>
            <w:szCs w:val="28"/>
          </w:rPr>
          <w:t>.08.2015</w:t>
        </w:r>
      </w:smartTag>
      <w:r w:rsidR="005A5A26">
        <w:rPr>
          <w:rFonts w:eastAsia="Times New Roman" w:cs="Times New Roman"/>
          <w:iCs/>
          <w:szCs w:val="28"/>
        </w:rPr>
        <w:t xml:space="preserve"> № 85-оз</w:t>
      </w:r>
      <w:r w:rsidR="008A4CB7" w:rsidRPr="003C3864">
        <w:rPr>
          <w:rFonts w:eastAsia="Times New Roman" w:cs="Times New Roman"/>
          <w:iCs/>
          <w:szCs w:val="28"/>
        </w:rPr>
        <w:t>)</w:t>
      </w:r>
      <w:r w:rsidR="0049746B">
        <w:rPr>
          <w:rFonts w:eastAsia="Times New Roman" w:cs="Times New Roman"/>
          <w:iCs/>
          <w:szCs w:val="28"/>
        </w:rPr>
        <w:t>;</w:t>
      </w:r>
    </w:p>
    <w:p w:rsidR="008338B4" w:rsidRPr="003C3864" w:rsidRDefault="003E0E75"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Pr>
          <w:rFonts w:eastAsia="Times New Roman" w:cs="Times New Roman"/>
          <w:iCs/>
          <w:szCs w:val="28"/>
        </w:rPr>
        <w:t>з</w:t>
      </w:r>
      <w:r w:rsidR="003D3BF6">
        <w:rPr>
          <w:rFonts w:eastAsia="Times New Roman" w:cs="Times New Roman"/>
          <w:iCs/>
          <w:szCs w:val="28"/>
        </w:rPr>
        <w:t>акон</w:t>
      </w:r>
      <w:r w:rsidR="008338B4" w:rsidRPr="003C3864">
        <w:rPr>
          <w:rFonts w:eastAsia="Times New Roman" w:cs="Times New Roman"/>
          <w:iCs/>
          <w:szCs w:val="28"/>
        </w:rPr>
        <w:t xml:space="preserve"> Ленинградской области от </w:t>
      </w:r>
      <w:smartTag w:uri="urn:schemas-microsoft-com:office:smarttags" w:element="date">
        <w:smartTagPr>
          <w:attr w:name="Year" w:val="2010"/>
          <w:attr w:name="Day" w:val="15"/>
          <w:attr w:name="Month" w:val="06"/>
          <w:attr w:name="ls" w:val="trans"/>
        </w:smartTagPr>
        <w:r w:rsidR="008338B4" w:rsidRPr="003C3864">
          <w:rPr>
            <w:rFonts w:eastAsia="Times New Roman" w:cs="Times New Roman"/>
            <w:iCs/>
            <w:szCs w:val="28"/>
          </w:rPr>
          <w:t>15</w:t>
        </w:r>
        <w:r w:rsidR="00C42DBA">
          <w:rPr>
            <w:rFonts w:eastAsia="Times New Roman" w:cs="Times New Roman"/>
            <w:iCs/>
            <w:szCs w:val="28"/>
          </w:rPr>
          <w:t>.06.</w:t>
        </w:r>
        <w:r w:rsidR="008338B4" w:rsidRPr="003C3864">
          <w:rPr>
            <w:rFonts w:eastAsia="Times New Roman" w:cs="Times New Roman"/>
            <w:iCs/>
            <w:szCs w:val="28"/>
          </w:rPr>
          <w:t>2010</w:t>
        </w:r>
      </w:smartTag>
      <w:r w:rsidR="00C42DBA">
        <w:rPr>
          <w:rFonts w:eastAsia="Times New Roman" w:cs="Times New Roman"/>
          <w:iCs/>
          <w:szCs w:val="28"/>
        </w:rPr>
        <w:t xml:space="preserve"> </w:t>
      </w:r>
      <w:r w:rsidR="00C00E7D">
        <w:rPr>
          <w:rFonts w:eastAsia="Times New Roman" w:cs="Times New Roman"/>
          <w:iCs/>
          <w:szCs w:val="28"/>
        </w:rPr>
        <w:t xml:space="preserve">№ </w:t>
      </w:r>
      <w:r w:rsidR="00155A16">
        <w:rPr>
          <w:rFonts w:eastAsia="Times New Roman" w:cs="Times New Roman"/>
          <w:iCs/>
          <w:szCs w:val="28"/>
        </w:rPr>
        <w:t>32-</w:t>
      </w:r>
      <w:r w:rsidR="008338B4" w:rsidRPr="003C3864">
        <w:rPr>
          <w:rFonts w:eastAsia="Times New Roman" w:cs="Times New Roman"/>
          <w:iCs/>
          <w:szCs w:val="28"/>
        </w:rPr>
        <w:t xml:space="preserve">оз </w:t>
      </w:r>
      <w:r w:rsidR="001A7203">
        <w:rPr>
          <w:rFonts w:eastAsia="Times New Roman" w:cs="Times New Roman"/>
          <w:iCs/>
          <w:szCs w:val="28"/>
        </w:rPr>
        <w:t>«</w:t>
      </w:r>
      <w:r w:rsidR="008338B4" w:rsidRPr="003C3864">
        <w:rPr>
          <w:rFonts w:eastAsia="Times New Roman" w:cs="Times New Roman"/>
          <w:iCs/>
          <w:szCs w:val="28"/>
        </w:rPr>
        <w:t>Об административно-территориальном устройстве Ленинградской области и порядке его изменения</w:t>
      </w:r>
      <w:r w:rsidR="001A7203">
        <w:rPr>
          <w:rFonts w:eastAsia="Times New Roman" w:cs="Times New Roman"/>
          <w:iCs/>
          <w:szCs w:val="28"/>
        </w:rPr>
        <w:t>»</w:t>
      </w:r>
      <w:r w:rsidR="00084595">
        <w:rPr>
          <w:rFonts w:eastAsia="Times New Roman" w:cs="Times New Roman"/>
          <w:iCs/>
          <w:szCs w:val="28"/>
        </w:rPr>
        <w:t>;</w:t>
      </w:r>
    </w:p>
    <w:p w:rsidR="008A4CB7" w:rsidRPr="003C3864" w:rsidRDefault="003E0E75" w:rsidP="006D3248">
      <w:pPr>
        <w:widowControl w:val="0"/>
        <w:numPr>
          <w:ilvl w:val="0"/>
          <w:numId w:val="17"/>
        </w:numPr>
        <w:shd w:val="clear" w:color="auto" w:fill="FFFFFF"/>
        <w:tabs>
          <w:tab w:val="clear" w:pos="720"/>
          <w:tab w:val="num" w:pos="0"/>
          <w:tab w:val="left" w:pos="993"/>
        </w:tabs>
        <w:suppressAutoHyphens/>
        <w:ind w:left="0" w:firstLine="709"/>
        <w:rPr>
          <w:rFonts w:eastAsia="Times New Roman" w:cs="Times New Roman"/>
          <w:iCs/>
          <w:szCs w:val="28"/>
        </w:rPr>
      </w:pPr>
      <w:r>
        <w:rPr>
          <w:rFonts w:eastAsia="Times New Roman" w:cs="Times New Roman"/>
          <w:iCs/>
          <w:szCs w:val="28"/>
        </w:rPr>
        <w:t>з</w:t>
      </w:r>
      <w:r w:rsidR="008A4CB7" w:rsidRPr="003C3864">
        <w:rPr>
          <w:rFonts w:eastAsia="Times New Roman" w:cs="Times New Roman"/>
          <w:iCs/>
          <w:szCs w:val="28"/>
        </w:rPr>
        <w:t xml:space="preserve">акон Ленинградской области от </w:t>
      </w:r>
      <w:smartTag w:uri="urn:schemas-microsoft-com:office:smarttags" w:element="date">
        <w:smartTagPr>
          <w:attr w:name="Year" w:val="2015"/>
          <w:attr w:name="Day" w:val="25"/>
          <w:attr w:name="Month" w:val="12"/>
          <w:attr w:name="ls" w:val="trans"/>
        </w:smartTagPr>
        <w:r w:rsidR="008A4CB7" w:rsidRPr="003C3864">
          <w:rPr>
            <w:rFonts w:eastAsia="Times New Roman" w:cs="Times New Roman"/>
            <w:iCs/>
            <w:szCs w:val="28"/>
          </w:rPr>
          <w:t>25</w:t>
        </w:r>
        <w:r w:rsidR="00C42DBA">
          <w:rPr>
            <w:rFonts w:eastAsia="Times New Roman" w:cs="Times New Roman"/>
            <w:iCs/>
            <w:szCs w:val="28"/>
          </w:rPr>
          <w:t>.12.</w:t>
        </w:r>
        <w:r w:rsidR="008A4CB7" w:rsidRPr="003C3864">
          <w:rPr>
            <w:rFonts w:eastAsia="Times New Roman" w:cs="Times New Roman"/>
            <w:iCs/>
            <w:szCs w:val="28"/>
          </w:rPr>
          <w:t>2015</w:t>
        </w:r>
      </w:smartTag>
      <w:r w:rsidR="00C42DBA">
        <w:rPr>
          <w:rFonts w:eastAsia="Times New Roman" w:cs="Times New Roman"/>
          <w:iCs/>
          <w:szCs w:val="28"/>
        </w:rPr>
        <w:t xml:space="preserve"> </w:t>
      </w:r>
      <w:r w:rsidR="00C00E7D">
        <w:rPr>
          <w:rFonts w:eastAsia="Times New Roman" w:cs="Times New Roman"/>
          <w:iCs/>
          <w:szCs w:val="28"/>
        </w:rPr>
        <w:t xml:space="preserve">№ </w:t>
      </w:r>
      <w:r w:rsidR="008A4CB7" w:rsidRPr="003C3864">
        <w:rPr>
          <w:rFonts w:eastAsia="Times New Roman" w:cs="Times New Roman"/>
          <w:iCs/>
          <w:szCs w:val="28"/>
        </w:rPr>
        <w:t xml:space="preserve">140-оз </w:t>
      </w:r>
      <w:r w:rsidR="001A7203">
        <w:rPr>
          <w:rFonts w:eastAsia="Times New Roman" w:cs="Times New Roman"/>
          <w:iCs/>
          <w:szCs w:val="28"/>
        </w:rPr>
        <w:t>«</w:t>
      </w:r>
      <w:r w:rsidR="008A4CB7" w:rsidRPr="003C3864">
        <w:rPr>
          <w:rFonts w:eastAsia="Times New Roman" w:cs="Times New Roman"/>
          <w:iCs/>
          <w:szCs w:val="28"/>
        </w:rPr>
        <w:t xml:space="preserve">О государственной </w:t>
      </w:r>
      <w:r w:rsidR="008A4CB7" w:rsidRPr="003C3864">
        <w:rPr>
          <w:rFonts w:eastAsia="Times New Roman" w:cs="Times New Roman"/>
          <w:iCs/>
          <w:szCs w:val="28"/>
        </w:rPr>
        <w:lastRenderedPageBreak/>
        <w:t>охране</w:t>
      </w:r>
      <w:r w:rsidR="003E15FB">
        <w:rPr>
          <w:rFonts w:eastAsia="Times New Roman" w:cs="Times New Roman"/>
          <w:iCs/>
          <w:szCs w:val="28"/>
        </w:rPr>
        <w:t xml:space="preserve">, </w:t>
      </w:r>
      <w:r w:rsidR="008A4CB7" w:rsidRPr="003C3864">
        <w:rPr>
          <w:rFonts w:eastAsia="Times New Roman" w:cs="Times New Roman"/>
          <w:iCs/>
          <w:szCs w:val="28"/>
        </w:rPr>
        <w:t>сохранении</w:t>
      </w:r>
      <w:r w:rsidR="003E15FB">
        <w:rPr>
          <w:rFonts w:eastAsia="Times New Roman" w:cs="Times New Roman"/>
          <w:iCs/>
          <w:szCs w:val="28"/>
        </w:rPr>
        <w:t xml:space="preserve">, </w:t>
      </w:r>
      <w:r w:rsidR="008A4CB7" w:rsidRPr="003C3864">
        <w:rPr>
          <w:rFonts w:eastAsia="Times New Roman" w:cs="Times New Roman"/>
          <w:iCs/>
          <w:szCs w:val="28"/>
        </w:rPr>
        <w:t>использовании и популяризации объектов культурного наследия (памятников истории и культуры) народов Российской Федерации</w:t>
      </w:r>
      <w:r w:rsidR="003E15FB">
        <w:rPr>
          <w:rFonts w:eastAsia="Times New Roman" w:cs="Times New Roman"/>
          <w:iCs/>
          <w:szCs w:val="28"/>
        </w:rPr>
        <w:t xml:space="preserve">, </w:t>
      </w:r>
      <w:r w:rsidR="008A4CB7" w:rsidRPr="003C3864">
        <w:rPr>
          <w:rFonts w:eastAsia="Times New Roman" w:cs="Times New Roman"/>
          <w:iCs/>
          <w:szCs w:val="28"/>
        </w:rPr>
        <w:t>расположенных на территории Ленинградской области</w:t>
      </w:r>
      <w:r w:rsidR="001A7203">
        <w:rPr>
          <w:rFonts w:eastAsia="Times New Roman" w:cs="Times New Roman"/>
          <w:iCs/>
          <w:szCs w:val="28"/>
        </w:rPr>
        <w:t>»</w:t>
      </w:r>
      <w:r w:rsidR="0049746B">
        <w:rPr>
          <w:rFonts w:eastAsia="Times New Roman" w:cs="Times New Roman"/>
          <w:iCs/>
          <w:szCs w:val="28"/>
        </w:rPr>
        <w:t>;</w:t>
      </w:r>
    </w:p>
    <w:p w:rsidR="00FB049B" w:rsidRPr="002C28E4" w:rsidRDefault="003E0E75" w:rsidP="002C28E4">
      <w:pPr>
        <w:pStyle w:val="12"/>
        <w:numPr>
          <w:ilvl w:val="0"/>
          <w:numId w:val="15"/>
        </w:numPr>
        <w:shd w:val="clear" w:color="auto" w:fill="FFFFFF"/>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з</w:t>
      </w:r>
      <w:r w:rsidR="008A4CB7" w:rsidRPr="003C3864">
        <w:rPr>
          <w:rFonts w:ascii="Times New Roman" w:hAnsi="Times New Roman" w:cs="Times New Roman"/>
          <w:sz w:val="28"/>
          <w:szCs w:val="28"/>
        </w:rPr>
        <w:t xml:space="preserve">акон Ленинградской области от </w:t>
      </w:r>
      <w:smartTag w:uri="urn:schemas-microsoft-com:office:smarttags" w:element="date">
        <w:smartTagPr>
          <w:attr w:name="Year" w:val="2011"/>
          <w:attr w:name="Day" w:val="14"/>
          <w:attr w:name="Month" w:val="12"/>
          <w:attr w:name="ls" w:val="trans"/>
        </w:smartTagPr>
        <w:r w:rsidR="008A4CB7" w:rsidRPr="003C3864">
          <w:rPr>
            <w:rFonts w:ascii="Times New Roman" w:hAnsi="Times New Roman" w:cs="Times New Roman"/>
            <w:sz w:val="28"/>
            <w:szCs w:val="28"/>
          </w:rPr>
          <w:t>14</w:t>
        </w:r>
        <w:r w:rsidR="00C42DBA">
          <w:rPr>
            <w:rFonts w:ascii="Times New Roman" w:hAnsi="Times New Roman" w:cs="Times New Roman"/>
            <w:sz w:val="28"/>
            <w:szCs w:val="28"/>
          </w:rPr>
          <w:t>.12.</w:t>
        </w:r>
        <w:r w:rsidR="008A4CB7" w:rsidRPr="003C3864">
          <w:rPr>
            <w:rFonts w:ascii="Times New Roman" w:hAnsi="Times New Roman" w:cs="Times New Roman"/>
            <w:sz w:val="28"/>
            <w:szCs w:val="28"/>
          </w:rPr>
          <w:t>2011</w:t>
        </w:r>
      </w:smartTag>
      <w:r w:rsidR="00C42DBA">
        <w:rPr>
          <w:rFonts w:ascii="Times New Roman" w:hAnsi="Times New Roman" w:cs="Times New Roman"/>
          <w:sz w:val="28"/>
          <w:szCs w:val="28"/>
        </w:rPr>
        <w:t xml:space="preserve"> </w:t>
      </w:r>
      <w:r w:rsidR="00C00E7D">
        <w:rPr>
          <w:rFonts w:ascii="Times New Roman" w:hAnsi="Times New Roman" w:cs="Times New Roman"/>
          <w:sz w:val="28"/>
          <w:szCs w:val="28"/>
        </w:rPr>
        <w:t xml:space="preserve">№ </w:t>
      </w:r>
      <w:r w:rsidR="008A4CB7" w:rsidRPr="003C3864">
        <w:rPr>
          <w:rFonts w:ascii="Times New Roman" w:hAnsi="Times New Roman" w:cs="Times New Roman"/>
          <w:sz w:val="28"/>
          <w:szCs w:val="28"/>
        </w:rPr>
        <w:t xml:space="preserve">108-оз </w:t>
      </w:r>
      <w:r w:rsidR="001A7203">
        <w:rPr>
          <w:rFonts w:ascii="Times New Roman" w:hAnsi="Times New Roman" w:cs="Times New Roman"/>
          <w:sz w:val="28"/>
          <w:szCs w:val="28"/>
        </w:rPr>
        <w:t>«</w:t>
      </w:r>
      <w:r w:rsidR="008A4CB7" w:rsidRPr="003C3864">
        <w:rPr>
          <w:rFonts w:ascii="Times New Roman" w:hAnsi="Times New Roman" w:cs="Times New Roman"/>
          <w:sz w:val="28"/>
          <w:szCs w:val="28"/>
        </w:rPr>
        <w:t>О регулировании градостроительной деятельности на территории Ленинградской области в части вопросов территориального планирования</w:t>
      </w:r>
      <w:r w:rsidR="001A7203">
        <w:rPr>
          <w:rFonts w:ascii="Times New Roman" w:hAnsi="Times New Roman" w:cs="Times New Roman"/>
          <w:sz w:val="28"/>
          <w:szCs w:val="28"/>
        </w:rPr>
        <w:t>»</w:t>
      </w:r>
      <w:r w:rsidR="0049746B">
        <w:rPr>
          <w:rFonts w:ascii="Times New Roman" w:hAnsi="Times New Roman" w:cs="Times New Roman"/>
          <w:sz w:val="28"/>
          <w:szCs w:val="28"/>
        </w:rPr>
        <w:t>.</w:t>
      </w:r>
    </w:p>
    <w:p w:rsidR="008A4CB7" w:rsidRPr="00FB049B" w:rsidRDefault="008A4CB7" w:rsidP="003B080C">
      <w:pPr>
        <w:pStyle w:val="12"/>
        <w:numPr>
          <w:ilvl w:val="0"/>
          <w:numId w:val="64"/>
        </w:numPr>
        <w:shd w:val="clear" w:color="auto" w:fill="FFFFFF"/>
        <w:tabs>
          <w:tab w:val="left" w:pos="1134"/>
        </w:tabs>
        <w:ind w:left="993" w:hanging="284"/>
        <w:rPr>
          <w:rFonts w:ascii="Times New Roman" w:eastAsia="Times New Roman" w:hAnsi="Times New Roman" w:cs="Times New Roman"/>
          <w:i/>
          <w:sz w:val="28"/>
          <w:szCs w:val="28"/>
        </w:rPr>
      </w:pPr>
      <w:r w:rsidRPr="00FB049B">
        <w:rPr>
          <w:rFonts w:ascii="Times New Roman" w:eastAsia="Times New Roman" w:hAnsi="Times New Roman" w:cs="Times New Roman"/>
          <w:i/>
          <w:sz w:val="28"/>
          <w:szCs w:val="28"/>
        </w:rPr>
        <w:t>Нормативные документы</w:t>
      </w:r>
      <w:r w:rsidR="0049746B">
        <w:rPr>
          <w:rFonts w:ascii="Times New Roman" w:eastAsia="Times New Roman" w:hAnsi="Times New Roman" w:cs="Times New Roman"/>
          <w:i/>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r w:rsidRPr="003C3864">
        <w:rPr>
          <w:rFonts w:ascii="Times New Roman" w:hAnsi="Times New Roman" w:cs="Times New Roman"/>
          <w:sz w:val="28"/>
          <w:szCs w:val="28"/>
        </w:rPr>
        <w:t>СП 42</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13330</w:t>
      </w:r>
      <w:r w:rsidR="00FB049B">
        <w:rPr>
          <w:rFonts w:ascii="Times New Roman" w:hAnsi="Times New Roman" w:cs="Times New Roman"/>
          <w:sz w:val="28"/>
          <w:szCs w:val="28"/>
        </w:rPr>
        <w:t>.</w:t>
      </w:r>
      <w:r w:rsidRPr="003C3864">
        <w:rPr>
          <w:rFonts w:ascii="Times New Roman" w:hAnsi="Times New Roman" w:cs="Times New Roman"/>
          <w:sz w:val="28"/>
          <w:szCs w:val="28"/>
        </w:rPr>
        <w:t xml:space="preserve">2011 </w:t>
      </w:r>
      <w:r w:rsidR="001A7203">
        <w:rPr>
          <w:rFonts w:ascii="Times New Roman" w:hAnsi="Times New Roman" w:cs="Times New Roman"/>
          <w:sz w:val="28"/>
          <w:szCs w:val="28"/>
        </w:rPr>
        <w:t>«</w:t>
      </w:r>
      <w:r w:rsidRPr="003C3864">
        <w:rPr>
          <w:rFonts w:ascii="Times New Roman" w:hAnsi="Times New Roman" w:cs="Times New Roman"/>
          <w:sz w:val="28"/>
          <w:szCs w:val="28"/>
        </w:rPr>
        <w:t>Градостроительство</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Планировка и застройка городских и сельских поселений</w:t>
      </w:r>
      <w:r w:rsidR="001A7203">
        <w:rPr>
          <w:rFonts w:ascii="Times New Roman" w:hAnsi="Times New Roman" w:cs="Times New Roman"/>
          <w:sz w:val="28"/>
          <w:szCs w:val="28"/>
        </w:rPr>
        <w:t>»</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 xml:space="preserve">актуализированная редакция </w:t>
      </w:r>
      <w:proofErr w:type="spellStart"/>
      <w:r w:rsidRPr="003C3864">
        <w:rPr>
          <w:rFonts w:ascii="Times New Roman" w:hAnsi="Times New Roman" w:cs="Times New Roman"/>
          <w:sz w:val="28"/>
          <w:szCs w:val="28"/>
        </w:rPr>
        <w:t>СНиП</w:t>
      </w:r>
      <w:proofErr w:type="spellEnd"/>
      <w:r w:rsidRPr="003C3864">
        <w:rPr>
          <w:rFonts w:ascii="Times New Roman" w:hAnsi="Times New Roman" w:cs="Times New Roman"/>
          <w:sz w:val="28"/>
          <w:szCs w:val="28"/>
        </w:rPr>
        <w:t xml:space="preserve"> 2</w:t>
      </w:r>
      <w:r w:rsidR="00FB049B">
        <w:rPr>
          <w:rFonts w:ascii="Times New Roman" w:hAnsi="Times New Roman" w:cs="Times New Roman"/>
          <w:sz w:val="28"/>
          <w:szCs w:val="28"/>
        </w:rPr>
        <w:t>.</w:t>
      </w:r>
      <w:r w:rsidRPr="003C3864">
        <w:rPr>
          <w:rFonts w:ascii="Times New Roman" w:hAnsi="Times New Roman" w:cs="Times New Roman"/>
          <w:sz w:val="28"/>
          <w:szCs w:val="28"/>
        </w:rPr>
        <w:t>07</w:t>
      </w:r>
      <w:r w:rsidR="00FB049B">
        <w:rPr>
          <w:rFonts w:ascii="Times New Roman" w:hAnsi="Times New Roman" w:cs="Times New Roman"/>
          <w:sz w:val="28"/>
          <w:szCs w:val="28"/>
        </w:rPr>
        <w:t>.</w:t>
      </w:r>
      <w:r w:rsidRPr="003C3864">
        <w:rPr>
          <w:rFonts w:ascii="Times New Roman" w:hAnsi="Times New Roman" w:cs="Times New Roman"/>
          <w:sz w:val="28"/>
          <w:szCs w:val="28"/>
        </w:rPr>
        <w:t>01-89*</w:t>
      </w:r>
      <w:r w:rsidR="0049746B">
        <w:rPr>
          <w:rFonts w:ascii="Times New Roman" w:hAnsi="Times New Roman" w:cs="Times New Roman"/>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proofErr w:type="spellStart"/>
      <w:r w:rsidRPr="003C3864">
        <w:rPr>
          <w:rFonts w:ascii="Times New Roman" w:hAnsi="Times New Roman" w:cs="Times New Roman"/>
          <w:sz w:val="28"/>
          <w:szCs w:val="28"/>
        </w:rPr>
        <w:t>СНиП</w:t>
      </w:r>
      <w:proofErr w:type="spellEnd"/>
      <w:r w:rsidRPr="003C3864">
        <w:rPr>
          <w:rFonts w:ascii="Times New Roman" w:hAnsi="Times New Roman" w:cs="Times New Roman"/>
          <w:sz w:val="28"/>
          <w:szCs w:val="28"/>
        </w:rPr>
        <w:t xml:space="preserve"> </w:t>
      </w:r>
      <w:smartTag w:uri="urn:schemas-microsoft-com:office:smarttags" w:element="date">
        <w:smartTagPr>
          <w:attr w:name="Year" w:val="2003"/>
          <w:attr w:name="Day" w:val="11"/>
          <w:attr w:name="Month" w:val="04"/>
          <w:attr w:name="ls" w:val="trans"/>
        </w:smartTagPr>
        <w:r w:rsidRPr="003C3864">
          <w:rPr>
            <w:rFonts w:ascii="Times New Roman" w:hAnsi="Times New Roman" w:cs="Times New Roman"/>
            <w:sz w:val="28"/>
            <w:szCs w:val="28"/>
          </w:rPr>
          <w:t>11-04-2003</w:t>
        </w:r>
      </w:smartTag>
      <w:r w:rsidRPr="003C3864">
        <w:rPr>
          <w:rFonts w:ascii="Times New Roman" w:hAnsi="Times New Roman" w:cs="Times New Roman"/>
          <w:sz w:val="28"/>
          <w:szCs w:val="28"/>
        </w:rPr>
        <w:t xml:space="preserve"> </w:t>
      </w:r>
      <w:r w:rsidR="001A7203">
        <w:rPr>
          <w:rFonts w:ascii="Times New Roman" w:hAnsi="Times New Roman" w:cs="Times New Roman"/>
          <w:sz w:val="28"/>
          <w:szCs w:val="28"/>
        </w:rPr>
        <w:t>«</w:t>
      </w:r>
      <w:r w:rsidRPr="003C3864">
        <w:rPr>
          <w:rFonts w:ascii="Times New Roman" w:hAnsi="Times New Roman" w:cs="Times New Roman"/>
          <w:sz w:val="28"/>
          <w:szCs w:val="28"/>
        </w:rPr>
        <w:t>Инструкция о порядке разработки</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согласования</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экспертизы и утверждения градостроительной документации</w:t>
      </w:r>
      <w:r w:rsidR="001A7203">
        <w:rPr>
          <w:rFonts w:ascii="Times New Roman" w:hAnsi="Times New Roman" w:cs="Times New Roman"/>
          <w:sz w:val="28"/>
          <w:szCs w:val="28"/>
        </w:rPr>
        <w:t>»</w:t>
      </w:r>
      <w:r w:rsidR="0049746B">
        <w:rPr>
          <w:rFonts w:ascii="Times New Roman" w:hAnsi="Times New Roman" w:cs="Times New Roman"/>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r w:rsidRPr="003C3864">
        <w:rPr>
          <w:rFonts w:ascii="Times New Roman" w:hAnsi="Times New Roman" w:cs="Times New Roman"/>
          <w:sz w:val="28"/>
          <w:szCs w:val="28"/>
        </w:rPr>
        <w:t>СП 47</w:t>
      </w:r>
      <w:r w:rsidR="00FB049B">
        <w:rPr>
          <w:rFonts w:ascii="Times New Roman" w:hAnsi="Times New Roman" w:cs="Times New Roman"/>
          <w:sz w:val="28"/>
          <w:szCs w:val="28"/>
        </w:rPr>
        <w:t>.</w:t>
      </w:r>
      <w:r w:rsidRPr="003C3864">
        <w:rPr>
          <w:rFonts w:ascii="Times New Roman" w:hAnsi="Times New Roman" w:cs="Times New Roman"/>
          <w:sz w:val="28"/>
          <w:szCs w:val="28"/>
        </w:rPr>
        <w:t>13330</w:t>
      </w:r>
      <w:r w:rsidR="00FB049B">
        <w:rPr>
          <w:rFonts w:ascii="Times New Roman" w:hAnsi="Times New Roman" w:cs="Times New Roman"/>
          <w:sz w:val="28"/>
          <w:szCs w:val="28"/>
        </w:rPr>
        <w:t>.</w:t>
      </w:r>
      <w:r w:rsidRPr="003C3864">
        <w:rPr>
          <w:rFonts w:ascii="Times New Roman" w:hAnsi="Times New Roman" w:cs="Times New Roman"/>
          <w:sz w:val="28"/>
          <w:szCs w:val="28"/>
        </w:rPr>
        <w:t xml:space="preserve">2012 </w:t>
      </w:r>
      <w:r w:rsidR="001A7203">
        <w:rPr>
          <w:rFonts w:ascii="Times New Roman" w:hAnsi="Times New Roman" w:cs="Times New Roman"/>
          <w:sz w:val="28"/>
          <w:szCs w:val="28"/>
        </w:rPr>
        <w:t>«</w:t>
      </w:r>
      <w:r w:rsidRPr="003C3864">
        <w:rPr>
          <w:rFonts w:ascii="Times New Roman" w:hAnsi="Times New Roman" w:cs="Times New Roman"/>
          <w:sz w:val="28"/>
          <w:szCs w:val="28"/>
        </w:rPr>
        <w:t>Инженерные изыскания для строительства</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Основные положения</w:t>
      </w:r>
      <w:r w:rsidR="001A7203">
        <w:rPr>
          <w:rFonts w:ascii="Times New Roman" w:hAnsi="Times New Roman" w:cs="Times New Roman"/>
          <w:sz w:val="28"/>
          <w:szCs w:val="28"/>
        </w:rPr>
        <w:t>»</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 xml:space="preserve">актуализированная редакция </w:t>
      </w:r>
      <w:proofErr w:type="spellStart"/>
      <w:r w:rsidRPr="003C3864">
        <w:rPr>
          <w:rFonts w:ascii="Times New Roman" w:hAnsi="Times New Roman" w:cs="Times New Roman"/>
          <w:sz w:val="28"/>
          <w:szCs w:val="28"/>
        </w:rPr>
        <w:t>СНиП</w:t>
      </w:r>
      <w:proofErr w:type="spellEnd"/>
      <w:r w:rsidRPr="003C3864">
        <w:rPr>
          <w:rFonts w:ascii="Times New Roman" w:hAnsi="Times New Roman" w:cs="Times New Roman"/>
          <w:sz w:val="28"/>
          <w:szCs w:val="28"/>
        </w:rPr>
        <w:t xml:space="preserve"> </w:t>
      </w:r>
      <w:smartTag w:uri="urn:schemas-microsoft-com:office:smarttags" w:element="date">
        <w:smartTagPr>
          <w:attr w:name="Year" w:val="96"/>
          <w:attr w:name="Day" w:val="11"/>
          <w:attr w:name="Month" w:val="2"/>
          <w:attr w:name="ls" w:val="trans"/>
        </w:smartTagPr>
        <w:r w:rsidRPr="003C3864">
          <w:rPr>
            <w:rFonts w:ascii="Times New Roman" w:hAnsi="Times New Roman" w:cs="Times New Roman"/>
            <w:sz w:val="28"/>
            <w:szCs w:val="28"/>
          </w:rPr>
          <w:t>11-02-96</w:t>
        </w:r>
      </w:smartTag>
      <w:r w:rsidR="0049746B">
        <w:rPr>
          <w:rFonts w:ascii="Times New Roman" w:hAnsi="Times New Roman" w:cs="Times New Roman"/>
          <w:sz w:val="28"/>
          <w:szCs w:val="28"/>
        </w:rPr>
        <w:t>;</w:t>
      </w:r>
    </w:p>
    <w:p w:rsidR="008A4CB7" w:rsidRPr="003C3864" w:rsidRDefault="009F1F3A"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sidR="008A4CB7" w:rsidRPr="003C3864">
        <w:rPr>
          <w:rFonts w:ascii="Times New Roman" w:hAnsi="Times New Roman" w:cs="Times New Roman"/>
          <w:sz w:val="28"/>
          <w:szCs w:val="28"/>
        </w:rPr>
        <w:t xml:space="preserve"> 2</w:t>
      </w:r>
      <w:r w:rsidR="00FB049B">
        <w:rPr>
          <w:rFonts w:ascii="Times New Roman" w:hAnsi="Times New Roman" w:cs="Times New Roman"/>
          <w:sz w:val="28"/>
          <w:szCs w:val="28"/>
        </w:rPr>
        <w:t>.</w:t>
      </w:r>
      <w:r w:rsidR="008A4CB7" w:rsidRPr="003C3864">
        <w:rPr>
          <w:rFonts w:ascii="Times New Roman" w:hAnsi="Times New Roman" w:cs="Times New Roman"/>
          <w:sz w:val="28"/>
          <w:szCs w:val="28"/>
        </w:rPr>
        <w:t>2</w:t>
      </w:r>
      <w:r w:rsidR="00FB049B">
        <w:rPr>
          <w:rFonts w:ascii="Times New Roman" w:hAnsi="Times New Roman" w:cs="Times New Roman"/>
          <w:sz w:val="28"/>
          <w:szCs w:val="28"/>
        </w:rPr>
        <w:t>.</w:t>
      </w:r>
      <w:r w:rsidR="008A4CB7" w:rsidRPr="003C3864">
        <w:rPr>
          <w:rFonts w:ascii="Times New Roman" w:hAnsi="Times New Roman" w:cs="Times New Roman"/>
          <w:sz w:val="28"/>
          <w:szCs w:val="28"/>
        </w:rPr>
        <w:t>1/2</w:t>
      </w:r>
      <w:r w:rsidR="00FB049B">
        <w:rPr>
          <w:rFonts w:ascii="Times New Roman" w:hAnsi="Times New Roman" w:cs="Times New Roman"/>
          <w:sz w:val="28"/>
          <w:szCs w:val="28"/>
        </w:rPr>
        <w:t>.</w:t>
      </w:r>
      <w:r w:rsidR="008A4CB7" w:rsidRPr="003C3864">
        <w:rPr>
          <w:rFonts w:ascii="Times New Roman" w:hAnsi="Times New Roman" w:cs="Times New Roman"/>
          <w:sz w:val="28"/>
          <w:szCs w:val="28"/>
        </w:rPr>
        <w:t>1</w:t>
      </w:r>
      <w:r w:rsidR="00FB049B">
        <w:rPr>
          <w:rFonts w:ascii="Times New Roman" w:hAnsi="Times New Roman" w:cs="Times New Roman"/>
          <w:sz w:val="28"/>
          <w:szCs w:val="28"/>
        </w:rPr>
        <w:t>.</w:t>
      </w:r>
      <w:r w:rsidR="008A4CB7" w:rsidRPr="003C3864">
        <w:rPr>
          <w:rFonts w:ascii="Times New Roman" w:hAnsi="Times New Roman" w:cs="Times New Roman"/>
          <w:sz w:val="28"/>
          <w:szCs w:val="28"/>
        </w:rPr>
        <w:t>1</w:t>
      </w:r>
      <w:r w:rsidR="00FB049B">
        <w:rPr>
          <w:rFonts w:ascii="Times New Roman" w:hAnsi="Times New Roman" w:cs="Times New Roman"/>
          <w:sz w:val="28"/>
          <w:szCs w:val="28"/>
        </w:rPr>
        <w:t>.</w:t>
      </w:r>
      <w:r w:rsidR="008A4CB7" w:rsidRPr="003C3864">
        <w:rPr>
          <w:rFonts w:ascii="Times New Roman" w:hAnsi="Times New Roman" w:cs="Times New Roman"/>
          <w:sz w:val="28"/>
          <w:szCs w:val="28"/>
        </w:rPr>
        <w:t xml:space="preserve">1200-03 </w:t>
      </w:r>
      <w:r w:rsidR="001A7203">
        <w:rPr>
          <w:rFonts w:ascii="Times New Roman" w:hAnsi="Times New Roman" w:cs="Times New Roman"/>
          <w:sz w:val="28"/>
          <w:szCs w:val="28"/>
        </w:rPr>
        <w:t>«</w:t>
      </w:r>
      <w:r w:rsidR="008A4CB7" w:rsidRPr="003C3864">
        <w:rPr>
          <w:rFonts w:ascii="Times New Roman" w:hAnsi="Times New Roman" w:cs="Times New Roman"/>
          <w:sz w:val="28"/>
          <w:szCs w:val="28"/>
        </w:rPr>
        <w:t>Санитарно-защитные зоны и санитарная классификация предприятий</w:t>
      </w:r>
      <w:r w:rsidR="003E15FB">
        <w:rPr>
          <w:rFonts w:ascii="Times New Roman" w:hAnsi="Times New Roman" w:cs="Times New Roman"/>
          <w:sz w:val="28"/>
          <w:szCs w:val="28"/>
        </w:rPr>
        <w:t xml:space="preserve">, </w:t>
      </w:r>
      <w:r w:rsidR="008A4CB7" w:rsidRPr="003C3864">
        <w:rPr>
          <w:rFonts w:ascii="Times New Roman" w:hAnsi="Times New Roman" w:cs="Times New Roman"/>
          <w:sz w:val="28"/>
          <w:szCs w:val="28"/>
        </w:rPr>
        <w:t>сооружений и иных объектов</w:t>
      </w:r>
      <w:r w:rsidR="001A7203">
        <w:rPr>
          <w:rFonts w:ascii="Times New Roman" w:hAnsi="Times New Roman" w:cs="Times New Roman"/>
          <w:sz w:val="28"/>
          <w:szCs w:val="28"/>
        </w:rPr>
        <w:t>»</w:t>
      </w:r>
      <w:r w:rsidR="0049746B">
        <w:rPr>
          <w:rFonts w:ascii="Times New Roman" w:hAnsi="Times New Roman" w:cs="Times New Roman"/>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proofErr w:type="spellStart"/>
      <w:r w:rsidRPr="003C3864">
        <w:rPr>
          <w:rFonts w:ascii="Times New Roman" w:hAnsi="Times New Roman" w:cs="Times New Roman"/>
          <w:sz w:val="28"/>
          <w:szCs w:val="28"/>
        </w:rPr>
        <w:t>СНиП</w:t>
      </w:r>
      <w:proofErr w:type="spellEnd"/>
      <w:r w:rsidRPr="003C3864">
        <w:rPr>
          <w:rFonts w:ascii="Times New Roman" w:hAnsi="Times New Roman" w:cs="Times New Roman"/>
          <w:sz w:val="28"/>
          <w:szCs w:val="28"/>
        </w:rPr>
        <w:t xml:space="preserve"> 2</w:t>
      </w:r>
      <w:r w:rsidR="00FB049B">
        <w:rPr>
          <w:rFonts w:ascii="Times New Roman" w:hAnsi="Times New Roman" w:cs="Times New Roman"/>
          <w:sz w:val="28"/>
          <w:szCs w:val="28"/>
        </w:rPr>
        <w:t>.</w:t>
      </w:r>
      <w:r w:rsidRPr="003C3864">
        <w:rPr>
          <w:rFonts w:ascii="Times New Roman" w:hAnsi="Times New Roman" w:cs="Times New Roman"/>
          <w:sz w:val="28"/>
          <w:szCs w:val="28"/>
        </w:rPr>
        <w:t>04</w:t>
      </w:r>
      <w:r w:rsidR="00FB049B">
        <w:rPr>
          <w:rFonts w:ascii="Times New Roman" w:hAnsi="Times New Roman" w:cs="Times New Roman"/>
          <w:sz w:val="28"/>
          <w:szCs w:val="28"/>
        </w:rPr>
        <w:t>.</w:t>
      </w:r>
      <w:r w:rsidRPr="003C3864">
        <w:rPr>
          <w:rFonts w:ascii="Times New Roman" w:hAnsi="Times New Roman" w:cs="Times New Roman"/>
          <w:sz w:val="28"/>
          <w:szCs w:val="28"/>
        </w:rPr>
        <w:t xml:space="preserve">02-84 </w:t>
      </w:r>
      <w:r w:rsidR="001A7203">
        <w:rPr>
          <w:rFonts w:ascii="Times New Roman" w:hAnsi="Times New Roman" w:cs="Times New Roman"/>
          <w:sz w:val="28"/>
          <w:szCs w:val="28"/>
        </w:rPr>
        <w:t>«</w:t>
      </w:r>
      <w:r w:rsidRPr="003C3864">
        <w:rPr>
          <w:rFonts w:ascii="Times New Roman" w:hAnsi="Times New Roman" w:cs="Times New Roman"/>
          <w:sz w:val="28"/>
          <w:szCs w:val="28"/>
        </w:rPr>
        <w:t>Водоснабжение</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Наружные сети и сооружения</w:t>
      </w:r>
      <w:r w:rsidR="001A7203">
        <w:rPr>
          <w:rFonts w:ascii="Times New Roman" w:hAnsi="Times New Roman" w:cs="Times New Roman"/>
          <w:sz w:val="28"/>
          <w:szCs w:val="28"/>
        </w:rPr>
        <w:t>»</w:t>
      </w:r>
      <w:r w:rsidR="0049746B">
        <w:rPr>
          <w:rFonts w:ascii="Times New Roman" w:hAnsi="Times New Roman" w:cs="Times New Roman"/>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proofErr w:type="spellStart"/>
      <w:r w:rsidRPr="003C3864">
        <w:rPr>
          <w:rFonts w:ascii="Times New Roman" w:hAnsi="Times New Roman" w:cs="Times New Roman"/>
          <w:sz w:val="28"/>
          <w:szCs w:val="28"/>
        </w:rPr>
        <w:t>СНиП</w:t>
      </w:r>
      <w:proofErr w:type="spellEnd"/>
      <w:r w:rsidRPr="003C3864">
        <w:rPr>
          <w:rFonts w:ascii="Times New Roman" w:hAnsi="Times New Roman" w:cs="Times New Roman"/>
          <w:sz w:val="28"/>
          <w:szCs w:val="28"/>
        </w:rPr>
        <w:t xml:space="preserve"> 2</w:t>
      </w:r>
      <w:r w:rsidR="00FB049B">
        <w:rPr>
          <w:rFonts w:ascii="Times New Roman" w:hAnsi="Times New Roman" w:cs="Times New Roman"/>
          <w:sz w:val="28"/>
          <w:szCs w:val="28"/>
        </w:rPr>
        <w:t>.</w:t>
      </w:r>
      <w:r w:rsidRPr="003C3864">
        <w:rPr>
          <w:rFonts w:ascii="Times New Roman" w:hAnsi="Times New Roman" w:cs="Times New Roman"/>
          <w:sz w:val="28"/>
          <w:szCs w:val="28"/>
        </w:rPr>
        <w:t>04</w:t>
      </w:r>
      <w:r w:rsidR="00FB049B">
        <w:rPr>
          <w:rFonts w:ascii="Times New Roman" w:hAnsi="Times New Roman" w:cs="Times New Roman"/>
          <w:sz w:val="28"/>
          <w:szCs w:val="28"/>
        </w:rPr>
        <w:t>.</w:t>
      </w:r>
      <w:r w:rsidRPr="003C3864">
        <w:rPr>
          <w:rFonts w:ascii="Times New Roman" w:hAnsi="Times New Roman" w:cs="Times New Roman"/>
          <w:sz w:val="28"/>
          <w:szCs w:val="28"/>
        </w:rPr>
        <w:t xml:space="preserve">03-85 </w:t>
      </w:r>
      <w:r w:rsidR="001A7203">
        <w:rPr>
          <w:rFonts w:ascii="Times New Roman" w:hAnsi="Times New Roman" w:cs="Times New Roman"/>
          <w:sz w:val="28"/>
          <w:szCs w:val="28"/>
        </w:rPr>
        <w:t>«</w:t>
      </w:r>
      <w:r w:rsidRPr="003C3864">
        <w:rPr>
          <w:rFonts w:ascii="Times New Roman" w:hAnsi="Times New Roman" w:cs="Times New Roman"/>
          <w:sz w:val="28"/>
          <w:szCs w:val="28"/>
        </w:rPr>
        <w:t>Канализация наружные сети и сооружения</w:t>
      </w:r>
      <w:r w:rsidR="001A7203">
        <w:rPr>
          <w:rFonts w:ascii="Times New Roman" w:hAnsi="Times New Roman" w:cs="Times New Roman"/>
          <w:sz w:val="28"/>
          <w:szCs w:val="28"/>
        </w:rPr>
        <w:t>»</w:t>
      </w:r>
      <w:r w:rsidR="0049746B">
        <w:rPr>
          <w:rFonts w:ascii="Times New Roman" w:hAnsi="Times New Roman" w:cs="Times New Roman"/>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proofErr w:type="spellStart"/>
      <w:r w:rsidRPr="003C3864">
        <w:rPr>
          <w:rFonts w:ascii="Times New Roman" w:hAnsi="Times New Roman" w:cs="Times New Roman"/>
          <w:sz w:val="28"/>
          <w:szCs w:val="28"/>
        </w:rPr>
        <w:t>СНиП</w:t>
      </w:r>
      <w:proofErr w:type="spellEnd"/>
      <w:r w:rsidRPr="003C3864">
        <w:rPr>
          <w:rFonts w:ascii="Times New Roman" w:hAnsi="Times New Roman" w:cs="Times New Roman"/>
          <w:sz w:val="28"/>
          <w:szCs w:val="28"/>
        </w:rPr>
        <w:t xml:space="preserve"> 2</w:t>
      </w:r>
      <w:r w:rsidR="00FB049B">
        <w:rPr>
          <w:rFonts w:ascii="Times New Roman" w:hAnsi="Times New Roman" w:cs="Times New Roman"/>
          <w:sz w:val="28"/>
          <w:szCs w:val="28"/>
        </w:rPr>
        <w:t>.</w:t>
      </w:r>
      <w:r w:rsidRPr="003C3864">
        <w:rPr>
          <w:rFonts w:ascii="Times New Roman" w:hAnsi="Times New Roman" w:cs="Times New Roman"/>
          <w:sz w:val="28"/>
          <w:szCs w:val="28"/>
        </w:rPr>
        <w:t>04</w:t>
      </w:r>
      <w:r w:rsidR="00FB049B">
        <w:rPr>
          <w:rFonts w:ascii="Times New Roman" w:hAnsi="Times New Roman" w:cs="Times New Roman"/>
          <w:sz w:val="28"/>
          <w:szCs w:val="28"/>
        </w:rPr>
        <w:t>.</w:t>
      </w:r>
      <w:r w:rsidRPr="003C3864">
        <w:rPr>
          <w:rFonts w:ascii="Times New Roman" w:hAnsi="Times New Roman" w:cs="Times New Roman"/>
          <w:sz w:val="28"/>
          <w:szCs w:val="28"/>
        </w:rPr>
        <w:t xml:space="preserve">07-86* </w:t>
      </w:r>
      <w:r w:rsidR="001A7203">
        <w:rPr>
          <w:rFonts w:ascii="Times New Roman" w:hAnsi="Times New Roman" w:cs="Times New Roman"/>
          <w:sz w:val="28"/>
          <w:szCs w:val="28"/>
        </w:rPr>
        <w:t>«</w:t>
      </w:r>
      <w:r w:rsidRPr="003C3864">
        <w:rPr>
          <w:rFonts w:ascii="Times New Roman" w:hAnsi="Times New Roman" w:cs="Times New Roman"/>
          <w:sz w:val="28"/>
          <w:szCs w:val="28"/>
        </w:rPr>
        <w:t>Тепловые сети</w:t>
      </w:r>
      <w:r w:rsidR="001A7203">
        <w:rPr>
          <w:rFonts w:ascii="Times New Roman" w:hAnsi="Times New Roman" w:cs="Times New Roman"/>
          <w:sz w:val="28"/>
          <w:szCs w:val="28"/>
        </w:rPr>
        <w:t>»</w:t>
      </w:r>
      <w:r w:rsidR="008C7D76">
        <w:rPr>
          <w:rFonts w:ascii="Times New Roman" w:hAnsi="Times New Roman" w:cs="Times New Roman"/>
          <w:sz w:val="28"/>
          <w:szCs w:val="28"/>
        </w:rPr>
        <w:t xml:space="preserve">; </w:t>
      </w:r>
      <w:r w:rsidRPr="003C3864">
        <w:rPr>
          <w:rFonts w:ascii="Times New Roman" w:hAnsi="Times New Roman" w:cs="Times New Roman"/>
          <w:sz w:val="28"/>
          <w:szCs w:val="28"/>
        </w:rPr>
        <w:t>методики расчета потребности тепловой энергии на отопление</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вентиляцию и горячее водоснабжение жилых и общественных зданий и сооружений</w:t>
      </w:r>
      <w:r w:rsidR="0049746B">
        <w:rPr>
          <w:rFonts w:ascii="Times New Roman" w:hAnsi="Times New Roman" w:cs="Times New Roman"/>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proofErr w:type="spellStart"/>
      <w:r w:rsidRPr="003C3864">
        <w:rPr>
          <w:rFonts w:ascii="Times New Roman" w:hAnsi="Times New Roman" w:cs="Times New Roman"/>
          <w:sz w:val="28"/>
          <w:szCs w:val="28"/>
        </w:rPr>
        <w:t>СНиП</w:t>
      </w:r>
      <w:proofErr w:type="spellEnd"/>
      <w:r w:rsidRPr="003C3864">
        <w:rPr>
          <w:rFonts w:ascii="Times New Roman" w:hAnsi="Times New Roman" w:cs="Times New Roman"/>
          <w:sz w:val="28"/>
          <w:szCs w:val="28"/>
        </w:rPr>
        <w:t xml:space="preserve"> 41-02-2003 </w:t>
      </w:r>
      <w:r w:rsidR="001A7203">
        <w:rPr>
          <w:rFonts w:ascii="Times New Roman" w:hAnsi="Times New Roman" w:cs="Times New Roman"/>
          <w:sz w:val="28"/>
          <w:szCs w:val="28"/>
        </w:rPr>
        <w:t>«</w:t>
      </w:r>
      <w:r w:rsidRPr="003C3864">
        <w:rPr>
          <w:rFonts w:ascii="Times New Roman" w:hAnsi="Times New Roman" w:cs="Times New Roman"/>
          <w:sz w:val="28"/>
          <w:szCs w:val="28"/>
        </w:rPr>
        <w:t>Тепловые сети</w:t>
      </w:r>
      <w:r w:rsidR="001A7203">
        <w:rPr>
          <w:rFonts w:ascii="Times New Roman" w:hAnsi="Times New Roman" w:cs="Times New Roman"/>
          <w:sz w:val="28"/>
          <w:szCs w:val="28"/>
        </w:rPr>
        <w:t>»</w:t>
      </w:r>
      <w:r w:rsidR="003E15FB">
        <w:rPr>
          <w:rFonts w:ascii="Times New Roman" w:hAnsi="Times New Roman" w:cs="Times New Roman"/>
          <w:sz w:val="28"/>
          <w:szCs w:val="28"/>
        </w:rPr>
        <w:t xml:space="preserve">, </w:t>
      </w:r>
      <w:smartTag w:uri="urn:schemas-microsoft-com:office:smarttags" w:element="metricconverter">
        <w:smartTagPr>
          <w:attr w:name="ProductID" w:val="2003 г"/>
        </w:smartTagPr>
        <w:r w:rsidRPr="003C3864">
          <w:rPr>
            <w:rFonts w:ascii="Times New Roman" w:hAnsi="Times New Roman" w:cs="Times New Roman"/>
            <w:sz w:val="28"/>
            <w:szCs w:val="28"/>
          </w:rPr>
          <w:t>2003 г</w:t>
        </w:r>
      </w:smartTag>
      <w:r w:rsidR="003E15FB">
        <w:rPr>
          <w:rFonts w:ascii="Times New Roman" w:hAnsi="Times New Roman" w:cs="Times New Roman"/>
          <w:sz w:val="28"/>
          <w:szCs w:val="28"/>
        </w:rPr>
        <w:t>.</w:t>
      </w:r>
      <w:r w:rsidR="0049746B">
        <w:rPr>
          <w:rFonts w:ascii="Times New Roman" w:hAnsi="Times New Roman" w:cs="Times New Roman"/>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proofErr w:type="spellStart"/>
      <w:r w:rsidRPr="003C3864">
        <w:rPr>
          <w:rFonts w:ascii="Times New Roman" w:hAnsi="Times New Roman" w:cs="Times New Roman"/>
          <w:sz w:val="28"/>
          <w:szCs w:val="28"/>
        </w:rPr>
        <w:t>СНиП</w:t>
      </w:r>
      <w:proofErr w:type="spellEnd"/>
      <w:r w:rsidRPr="003C3864">
        <w:rPr>
          <w:rFonts w:ascii="Times New Roman" w:hAnsi="Times New Roman" w:cs="Times New Roman"/>
          <w:sz w:val="28"/>
          <w:szCs w:val="28"/>
        </w:rPr>
        <w:t xml:space="preserve"> 42-01-2002 </w:t>
      </w:r>
      <w:r w:rsidR="001A7203">
        <w:rPr>
          <w:rFonts w:ascii="Times New Roman" w:hAnsi="Times New Roman" w:cs="Times New Roman"/>
          <w:sz w:val="28"/>
          <w:szCs w:val="28"/>
        </w:rPr>
        <w:t>«</w:t>
      </w:r>
      <w:r w:rsidRPr="003C3864">
        <w:rPr>
          <w:rFonts w:ascii="Times New Roman" w:hAnsi="Times New Roman" w:cs="Times New Roman"/>
          <w:sz w:val="28"/>
          <w:szCs w:val="28"/>
        </w:rPr>
        <w:t>Газораспределительные системы</w:t>
      </w:r>
      <w:r w:rsidR="001A7203">
        <w:rPr>
          <w:rFonts w:ascii="Times New Roman" w:hAnsi="Times New Roman" w:cs="Times New Roman"/>
          <w:sz w:val="28"/>
          <w:szCs w:val="28"/>
        </w:rPr>
        <w:t>»</w:t>
      </w:r>
      <w:r w:rsidR="003E15FB">
        <w:rPr>
          <w:rFonts w:ascii="Times New Roman" w:hAnsi="Times New Roman" w:cs="Times New Roman"/>
          <w:sz w:val="28"/>
          <w:szCs w:val="28"/>
        </w:rPr>
        <w:t xml:space="preserve">, </w:t>
      </w:r>
      <w:smartTag w:uri="urn:schemas-microsoft-com:office:smarttags" w:element="metricconverter">
        <w:smartTagPr>
          <w:attr w:name="ProductID" w:val="2002 г"/>
        </w:smartTagPr>
        <w:r w:rsidRPr="003C3864">
          <w:rPr>
            <w:rFonts w:ascii="Times New Roman" w:hAnsi="Times New Roman" w:cs="Times New Roman"/>
            <w:sz w:val="28"/>
            <w:szCs w:val="28"/>
          </w:rPr>
          <w:t>2002 г</w:t>
        </w:r>
      </w:smartTag>
      <w:r w:rsidR="003E15FB">
        <w:rPr>
          <w:rFonts w:ascii="Times New Roman" w:hAnsi="Times New Roman" w:cs="Times New Roman"/>
          <w:sz w:val="28"/>
          <w:szCs w:val="28"/>
        </w:rPr>
        <w:t>.</w:t>
      </w:r>
      <w:r w:rsidR="0049746B">
        <w:rPr>
          <w:rFonts w:ascii="Times New Roman" w:hAnsi="Times New Roman" w:cs="Times New Roman"/>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r w:rsidRPr="003C3864">
        <w:rPr>
          <w:rFonts w:ascii="Times New Roman" w:hAnsi="Times New Roman" w:cs="Times New Roman"/>
          <w:sz w:val="28"/>
          <w:szCs w:val="28"/>
        </w:rPr>
        <w:t xml:space="preserve">СП 42-101-2003 </w:t>
      </w:r>
      <w:r w:rsidR="001A7203">
        <w:rPr>
          <w:rFonts w:ascii="Times New Roman" w:hAnsi="Times New Roman" w:cs="Times New Roman"/>
          <w:sz w:val="28"/>
          <w:szCs w:val="28"/>
        </w:rPr>
        <w:t>«</w:t>
      </w:r>
      <w:r w:rsidRPr="003C3864">
        <w:rPr>
          <w:rFonts w:ascii="Times New Roman" w:hAnsi="Times New Roman" w:cs="Times New Roman"/>
          <w:sz w:val="28"/>
          <w:szCs w:val="28"/>
        </w:rPr>
        <w:t>Общие положения по проектированию и строительству газораспределительных систем из металлических и полиэтиленовых труб</w:t>
      </w:r>
      <w:r w:rsidR="001A7203">
        <w:rPr>
          <w:rFonts w:ascii="Times New Roman" w:hAnsi="Times New Roman" w:cs="Times New Roman"/>
          <w:sz w:val="28"/>
          <w:szCs w:val="28"/>
        </w:rPr>
        <w:t>»</w:t>
      </w:r>
      <w:r w:rsidR="003E15FB">
        <w:rPr>
          <w:rFonts w:ascii="Times New Roman" w:hAnsi="Times New Roman" w:cs="Times New Roman"/>
          <w:sz w:val="28"/>
          <w:szCs w:val="28"/>
        </w:rPr>
        <w:t xml:space="preserve">, </w:t>
      </w:r>
      <w:smartTag w:uri="urn:schemas-microsoft-com:office:smarttags" w:element="metricconverter">
        <w:smartTagPr>
          <w:attr w:name="ProductID" w:val="2003 г"/>
        </w:smartTagPr>
        <w:r w:rsidRPr="003C3864">
          <w:rPr>
            <w:rFonts w:ascii="Times New Roman" w:hAnsi="Times New Roman" w:cs="Times New Roman"/>
            <w:sz w:val="28"/>
            <w:szCs w:val="28"/>
          </w:rPr>
          <w:t>2003 г</w:t>
        </w:r>
      </w:smartTag>
      <w:r w:rsidR="003E15FB">
        <w:rPr>
          <w:rFonts w:ascii="Times New Roman" w:hAnsi="Times New Roman" w:cs="Times New Roman"/>
          <w:sz w:val="28"/>
          <w:szCs w:val="28"/>
        </w:rPr>
        <w:t>.</w:t>
      </w:r>
      <w:r w:rsidR="0049746B">
        <w:rPr>
          <w:rFonts w:ascii="Times New Roman" w:hAnsi="Times New Roman" w:cs="Times New Roman"/>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r w:rsidRPr="003C3864">
        <w:rPr>
          <w:rFonts w:ascii="Times New Roman" w:hAnsi="Times New Roman" w:cs="Times New Roman"/>
          <w:sz w:val="28"/>
          <w:szCs w:val="28"/>
        </w:rPr>
        <w:t>СП 59</w:t>
      </w:r>
      <w:r w:rsidR="00FB049B">
        <w:rPr>
          <w:rFonts w:ascii="Times New Roman" w:hAnsi="Times New Roman" w:cs="Times New Roman"/>
          <w:sz w:val="28"/>
          <w:szCs w:val="28"/>
        </w:rPr>
        <w:t>.</w:t>
      </w:r>
      <w:r w:rsidRPr="003C3864">
        <w:rPr>
          <w:rFonts w:ascii="Times New Roman" w:hAnsi="Times New Roman" w:cs="Times New Roman"/>
          <w:sz w:val="28"/>
          <w:szCs w:val="28"/>
        </w:rPr>
        <w:t>13330</w:t>
      </w:r>
      <w:r w:rsidR="00FB049B">
        <w:rPr>
          <w:rFonts w:ascii="Times New Roman" w:hAnsi="Times New Roman" w:cs="Times New Roman"/>
          <w:sz w:val="28"/>
          <w:szCs w:val="28"/>
        </w:rPr>
        <w:t>.</w:t>
      </w:r>
      <w:r w:rsidRPr="003C3864">
        <w:rPr>
          <w:rFonts w:ascii="Times New Roman" w:hAnsi="Times New Roman" w:cs="Times New Roman"/>
          <w:sz w:val="28"/>
          <w:szCs w:val="28"/>
        </w:rPr>
        <w:t xml:space="preserve">2012 </w:t>
      </w:r>
      <w:r w:rsidR="001A7203">
        <w:rPr>
          <w:rFonts w:ascii="Times New Roman" w:hAnsi="Times New Roman" w:cs="Times New Roman"/>
          <w:sz w:val="28"/>
          <w:szCs w:val="28"/>
        </w:rPr>
        <w:t>«</w:t>
      </w:r>
      <w:r w:rsidRPr="003C3864">
        <w:rPr>
          <w:rFonts w:ascii="Times New Roman" w:hAnsi="Times New Roman" w:cs="Times New Roman"/>
          <w:sz w:val="28"/>
          <w:szCs w:val="28"/>
        </w:rPr>
        <w:t xml:space="preserve">Доступность зданий и сооружений для </w:t>
      </w:r>
      <w:proofErr w:type="spellStart"/>
      <w:r w:rsidRPr="003C3864">
        <w:rPr>
          <w:rFonts w:ascii="Times New Roman" w:hAnsi="Times New Roman" w:cs="Times New Roman"/>
          <w:sz w:val="28"/>
          <w:szCs w:val="28"/>
        </w:rPr>
        <w:t>маломобильных</w:t>
      </w:r>
      <w:proofErr w:type="spellEnd"/>
      <w:r w:rsidRPr="003C3864">
        <w:rPr>
          <w:rFonts w:ascii="Times New Roman" w:hAnsi="Times New Roman" w:cs="Times New Roman"/>
          <w:sz w:val="28"/>
          <w:szCs w:val="28"/>
        </w:rPr>
        <w:t xml:space="preserve"> групп населения</w:t>
      </w:r>
      <w:r w:rsidR="001A7203">
        <w:rPr>
          <w:rFonts w:ascii="Times New Roman" w:hAnsi="Times New Roman" w:cs="Times New Roman"/>
          <w:sz w:val="28"/>
          <w:szCs w:val="28"/>
        </w:rPr>
        <w:t>»</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 xml:space="preserve">актуализированная редакция </w:t>
      </w:r>
      <w:proofErr w:type="spellStart"/>
      <w:r w:rsidRPr="003C3864">
        <w:rPr>
          <w:rFonts w:ascii="Times New Roman" w:hAnsi="Times New Roman" w:cs="Times New Roman"/>
          <w:sz w:val="28"/>
          <w:szCs w:val="28"/>
        </w:rPr>
        <w:t>СНиП</w:t>
      </w:r>
      <w:proofErr w:type="spellEnd"/>
      <w:r w:rsidRPr="003C3864">
        <w:rPr>
          <w:rFonts w:ascii="Times New Roman" w:hAnsi="Times New Roman" w:cs="Times New Roman"/>
          <w:sz w:val="28"/>
          <w:szCs w:val="28"/>
        </w:rPr>
        <w:t xml:space="preserve"> 35-01-2001</w:t>
      </w:r>
      <w:r w:rsidR="0049746B">
        <w:rPr>
          <w:rFonts w:ascii="Times New Roman" w:hAnsi="Times New Roman" w:cs="Times New Roman"/>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r w:rsidRPr="003C3864">
        <w:rPr>
          <w:rFonts w:ascii="Times New Roman" w:hAnsi="Times New Roman" w:cs="Times New Roman"/>
          <w:sz w:val="28"/>
          <w:szCs w:val="28"/>
        </w:rPr>
        <w:t>СП 11</w:t>
      </w:r>
      <w:r w:rsidR="00FB049B">
        <w:rPr>
          <w:rFonts w:ascii="Times New Roman" w:hAnsi="Times New Roman" w:cs="Times New Roman"/>
          <w:sz w:val="28"/>
          <w:szCs w:val="28"/>
        </w:rPr>
        <w:t>.</w:t>
      </w:r>
      <w:r w:rsidRPr="003C3864">
        <w:rPr>
          <w:rFonts w:ascii="Times New Roman" w:hAnsi="Times New Roman" w:cs="Times New Roman"/>
          <w:sz w:val="28"/>
          <w:szCs w:val="28"/>
        </w:rPr>
        <w:t>13130</w:t>
      </w:r>
      <w:r w:rsidR="00FB049B">
        <w:rPr>
          <w:rFonts w:ascii="Times New Roman" w:hAnsi="Times New Roman" w:cs="Times New Roman"/>
          <w:sz w:val="28"/>
          <w:szCs w:val="28"/>
        </w:rPr>
        <w:t>.</w:t>
      </w:r>
      <w:r w:rsidRPr="003C3864">
        <w:rPr>
          <w:rFonts w:ascii="Times New Roman" w:hAnsi="Times New Roman" w:cs="Times New Roman"/>
          <w:sz w:val="28"/>
          <w:szCs w:val="28"/>
        </w:rPr>
        <w:t xml:space="preserve">2009 </w:t>
      </w:r>
      <w:r w:rsidR="001A7203">
        <w:rPr>
          <w:rFonts w:ascii="Times New Roman" w:hAnsi="Times New Roman" w:cs="Times New Roman"/>
          <w:sz w:val="28"/>
          <w:szCs w:val="28"/>
        </w:rPr>
        <w:t>«</w:t>
      </w:r>
      <w:r w:rsidRPr="003C3864">
        <w:rPr>
          <w:rFonts w:ascii="Times New Roman" w:hAnsi="Times New Roman" w:cs="Times New Roman"/>
          <w:sz w:val="28"/>
          <w:szCs w:val="28"/>
        </w:rPr>
        <w:t>Места дислокации подразделений пожарной охраны</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Порядок и методика определения</w:t>
      </w:r>
      <w:r w:rsidR="001A7203">
        <w:rPr>
          <w:rFonts w:ascii="Times New Roman" w:hAnsi="Times New Roman" w:cs="Times New Roman"/>
          <w:sz w:val="28"/>
          <w:szCs w:val="28"/>
        </w:rPr>
        <w:t>»</w:t>
      </w:r>
      <w:r w:rsidR="0049746B">
        <w:rPr>
          <w:rFonts w:ascii="Times New Roman" w:hAnsi="Times New Roman" w:cs="Times New Roman"/>
          <w:sz w:val="28"/>
          <w:szCs w:val="28"/>
        </w:rPr>
        <w:t>;</w:t>
      </w:r>
    </w:p>
    <w:p w:rsidR="008A4CB7" w:rsidRPr="003C3864" w:rsidRDefault="008A4CB7" w:rsidP="0049746B">
      <w:pPr>
        <w:pStyle w:val="12"/>
        <w:numPr>
          <w:ilvl w:val="0"/>
          <w:numId w:val="15"/>
        </w:numPr>
        <w:shd w:val="clear" w:color="auto" w:fill="FFFFFF"/>
        <w:tabs>
          <w:tab w:val="left" w:pos="993"/>
        </w:tabs>
        <w:ind w:left="0" w:firstLine="709"/>
        <w:rPr>
          <w:rFonts w:ascii="Times New Roman" w:hAnsi="Times New Roman" w:cs="Times New Roman"/>
          <w:sz w:val="28"/>
          <w:szCs w:val="28"/>
        </w:rPr>
      </w:pPr>
      <w:r w:rsidRPr="003C3864">
        <w:rPr>
          <w:rFonts w:ascii="Times New Roman" w:hAnsi="Times New Roman" w:cs="Times New Roman"/>
          <w:sz w:val="28"/>
          <w:szCs w:val="28"/>
        </w:rPr>
        <w:t xml:space="preserve">ГОСТ </w:t>
      </w:r>
      <w:proofErr w:type="gramStart"/>
      <w:r w:rsidRPr="003C3864">
        <w:rPr>
          <w:rFonts w:ascii="Times New Roman" w:hAnsi="Times New Roman" w:cs="Times New Roman"/>
          <w:sz w:val="28"/>
          <w:szCs w:val="28"/>
        </w:rPr>
        <w:t>Р</w:t>
      </w:r>
      <w:proofErr w:type="gramEnd"/>
      <w:r w:rsidRPr="003C3864">
        <w:rPr>
          <w:rFonts w:ascii="Times New Roman" w:hAnsi="Times New Roman" w:cs="Times New Roman"/>
          <w:sz w:val="28"/>
          <w:szCs w:val="28"/>
        </w:rPr>
        <w:t xml:space="preserve"> 22</w:t>
      </w:r>
      <w:r w:rsidR="00FB049B">
        <w:rPr>
          <w:rFonts w:ascii="Times New Roman" w:hAnsi="Times New Roman" w:cs="Times New Roman"/>
          <w:sz w:val="28"/>
          <w:szCs w:val="28"/>
        </w:rPr>
        <w:t>.</w:t>
      </w:r>
      <w:r w:rsidRPr="003C3864">
        <w:rPr>
          <w:rFonts w:ascii="Times New Roman" w:hAnsi="Times New Roman" w:cs="Times New Roman"/>
          <w:sz w:val="28"/>
          <w:szCs w:val="28"/>
        </w:rPr>
        <w:t>0</w:t>
      </w:r>
      <w:r w:rsidR="00FB049B">
        <w:rPr>
          <w:rFonts w:ascii="Times New Roman" w:hAnsi="Times New Roman" w:cs="Times New Roman"/>
          <w:sz w:val="28"/>
          <w:szCs w:val="28"/>
        </w:rPr>
        <w:t>.</w:t>
      </w:r>
      <w:r w:rsidRPr="003C3864">
        <w:rPr>
          <w:rFonts w:ascii="Times New Roman" w:hAnsi="Times New Roman" w:cs="Times New Roman"/>
          <w:sz w:val="28"/>
          <w:szCs w:val="28"/>
        </w:rPr>
        <w:t xml:space="preserve">07-95 </w:t>
      </w:r>
      <w:r w:rsidR="001A7203">
        <w:rPr>
          <w:rFonts w:ascii="Times New Roman" w:hAnsi="Times New Roman" w:cs="Times New Roman"/>
          <w:sz w:val="28"/>
          <w:szCs w:val="28"/>
        </w:rPr>
        <w:t>«</w:t>
      </w:r>
      <w:r w:rsidRPr="003C3864">
        <w:rPr>
          <w:rFonts w:ascii="Times New Roman" w:hAnsi="Times New Roman" w:cs="Times New Roman"/>
          <w:sz w:val="28"/>
          <w:szCs w:val="28"/>
        </w:rPr>
        <w:t>Безопасность в чрезвычайных ситуациях</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Источники техногенных чрезвычайных ситуаций</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Классификация и номенклатура поражающих факторов и их параметров</w:t>
      </w:r>
      <w:r w:rsidR="001A7203">
        <w:rPr>
          <w:rFonts w:ascii="Times New Roman" w:hAnsi="Times New Roman" w:cs="Times New Roman"/>
          <w:sz w:val="28"/>
          <w:szCs w:val="28"/>
        </w:rPr>
        <w:t>»</w:t>
      </w:r>
      <w:r w:rsidR="0049746B">
        <w:rPr>
          <w:rFonts w:ascii="Times New Roman" w:hAnsi="Times New Roman" w:cs="Times New Roman"/>
          <w:sz w:val="28"/>
          <w:szCs w:val="28"/>
        </w:rPr>
        <w:t>;</w:t>
      </w:r>
    </w:p>
    <w:p w:rsidR="00FB049B" w:rsidRPr="002C28E4" w:rsidRDefault="008A4CB7" w:rsidP="002C28E4">
      <w:pPr>
        <w:pStyle w:val="12"/>
        <w:numPr>
          <w:ilvl w:val="0"/>
          <w:numId w:val="15"/>
        </w:numPr>
        <w:shd w:val="clear" w:color="auto" w:fill="FFFFFF"/>
        <w:tabs>
          <w:tab w:val="left" w:pos="993"/>
        </w:tabs>
        <w:ind w:left="0" w:firstLine="709"/>
        <w:rPr>
          <w:rFonts w:ascii="Times New Roman" w:hAnsi="Times New Roman" w:cs="Times New Roman"/>
          <w:sz w:val="28"/>
          <w:szCs w:val="28"/>
        </w:rPr>
      </w:pPr>
      <w:r w:rsidRPr="003C3864">
        <w:rPr>
          <w:rFonts w:ascii="Times New Roman" w:hAnsi="Times New Roman" w:cs="Times New Roman"/>
          <w:sz w:val="28"/>
          <w:szCs w:val="28"/>
        </w:rPr>
        <w:t>ГОСТ 22</w:t>
      </w:r>
      <w:r w:rsidR="00FB049B">
        <w:rPr>
          <w:rFonts w:ascii="Times New Roman" w:hAnsi="Times New Roman" w:cs="Times New Roman"/>
          <w:sz w:val="28"/>
          <w:szCs w:val="28"/>
        </w:rPr>
        <w:t>.</w:t>
      </w:r>
      <w:r w:rsidRPr="003C3864">
        <w:rPr>
          <w:rFonts w:ascii="Times New Roman" w:hAnsi="Times New Roman" w:cs="Times New Roman"/>
          <w:sz w:val="28"/>
          <w:szCs w:val="28"/>
        </w:rPr>
        <w:t>0</w:t>
      </w:r>
      <w:r w:rsidR="00FB049B">
        <w:rPr>
          <w:rFonts w:ascii="Times New Roman" w:hAnsi="Times New Roman" w:cs="Times New Roman"/>
          <w:sz w:val="28"/>
          <w:szCs w:val="28"/>
        </w:rPr>
        <w:t>.</w:t>
      </w:r>
      <w:r w:rsidRPr="003C3864">
        <w:rPr>
          <w:rFonts w:ascii="Times New Roman" w:hAnsi="Times New Roman" w:cs="Times New Roman"/>
          <w:sz w:val="28"/>
          <w:szCs w:val="28"/>
        </w:rPr>
        <w:t xml:space="preserve">05-97 </w:t>
      </w:r>
      <w:r w:rsidR="001A7203">
        <w:rPr>
          <w:rFonts w:ascii="Times New Roman" w:hAnsi="Times New Roman" w:cs="Times New Roman"/>
          <w:sz w:val="28"/>
          <w:szCs w:val="28"/>
        </w:rPr>
        <w:t>«</w:t>
      </w:r>
      <w:r w:rsidRPr="003C3864">
        <w:rPr>
          <w:rFonts w:ascii="Times New Roman" w:hAnsi="Times New Roman" w:cs="Times New Roman"/>
          <w:sz w:val="28"/>
          <w:szCs w:val="28"/>
        </w:rPr>
        <w:t>Безопасность в чрезвычайных ситуациях</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Техногенные чрезвычайные ситуации</w:t>
      </w:r>
      <w:r w:rsidR="003E15FB">
        <w:rPr>
          <w:rFonts w:ascii="Times New Roman" w:hAnsi="Times New Roman" w:cs="Times New Roman"/>
          <w:sz w:val="28"/>
          <w:szCs w:val="28"/>
        </w:rPr>
        <w:t xml:space="preserve">. </w:t>
      </w:r>
      <w:r w:rsidRPr="003C3864">
        <w:rPr>
          <w:rFonts w:ascii="Times New Roman" w:hAnsi="Times New Roman" w:cs="Times New Roman"/>
          <w:sz w:val="28"/>
          <w:szCs w:val="28"/>
        </w:rPr>
        <w:t>Термины и определения</w:t>
      </w:r>
      <w:r w:rsidR="001A7203">
        <w:rPr>
          <w:rFonts w:ascii="Times New Roman" w:hAnsi="Times New Roman" w:cs="Times New Roman"/>
          <w:sz w:val="28"/>
          <w:szCs w:val="28"/>
        </w:rPr>
        <w:t>»</w:t>
      </w:r>
      <w:r w:rsidR="0049746B">
        <w:rPr>
          <w:rFonts w:ascii="Times New Roman" w:hAnsi="Times New Roman" w:cs="Times New Roman"/>
          <w:sz w:val="28"/>
          <w:szCs w:val="28"/>
        </w:rPr>
        <w:t>.</w:t>
      </w:r>
    </w:p>
    <w:p w:rsidR="008A4CB7" w:rsidRPr="00FB049B" w:rsidRDefault="008A4CB7" w:rsidP="003B080C">
      <w:pPr>
        <w:pStyle w:val="ab"/>
        <w:numPr>
          <w:ilvl w:val="0"/>
          <w:numId w:val="64"/>
        </w:numPr>
        <w:shd w:val="clear" w:color="auto" w:fill="FFFFFF"/>
        <w:tabs>
          <w:tab w:val="left" w:pos="993"/>
        </w:tabs>
        <w:ind w:left="1418" w:hanging="709"/>
        <w:rPr>
          <w:rFonts w:ascii="Times New Roman" w:hAnsi="Times New Roman"/>
          <w:bCs/>
          <w:i/>
          <w:szCs w:val="28"/>
        </w:rPr>
      </w:pPr>
      <w:r w:rsidRPr="00FB049B">
        <w:rPr>
          <w:rFonts w:ascii="Times New Roman" w:hAnsi="Times New Roman"/>
          <w:bCs/>
          <w:i/>
          <w:szCs w:val="28"/>
        </w:rPr>
        <w:t>Прочие документы</w:t>
      </w:r>
      <w:r w:rsidR="0049746B">
        <w:rPr>
          <w:rFonts w:ascii="Times New Roman" w:hAnsi="Times New Roman"/>
          <w:bCs/>
          <w:i/>
          <w:szCs w:val="28"/>
        </w:rPr>
        <w:t>:</w:t>
      </w:r>
    </w:p>
    <w:p w:rsidR="00D32740" w:rsidRPr="00D32740" w:rsidRDefault="008A4CB7" w:rsidP="0049746B">
      <w:pPr>
        <w:numPr>
          <w:ilvl w:val="0"/>
          <w:numId w:val="16"/>
        </w:numPr>
        <w:shd w:val="clear" w:color="auto" w:fill="FFFFFF"/>
        <w:tabs>
          <w:tab w:val="clear" w:pos="1211"/>
          <w:tab w:val="left" w:pos="-20518"/>
          <w:tab w:val="left" w:pos="-19420"/>
          <w:tab w:val="left" w:pos="-19080"/>
          <w:tab w:val="num" w:pos="0"/>
          <w:tab w:val="num" w:pos="993"/>
        </w:tabs>
        <w:suppressAutoHyphens/>
        <w:autoSpaceDE w:val="0"/>
        <w:snapToGrid w:val="0"/>
        <w:ind w:left="0" w:firstLine="709"/>
        <w:rPr>
          <w:rFonts w:cs="Times New Roman"/>
          <w:szCs w:val="28"/>
        </w:rPr>
      </w:pPr>
      <w:r w:rsidRPr="003C3864">
        <w:rPr>
          <w:rFonts w:cs="Times New Roman"/>
          <w:szCs w:val="28"/>
        </w:rPr>
        <w:t xml:space="preserve">Концепция стратегического развития </w:t>
      </w:r>
      <w:r w:rsidR="00731684">
        <w:rPr>
          <w:rFonts w:cs="Times New Roman"/>
          <w:szCs w:val="28"/>
        </w:rPr>
        <w:t>муни</w:t>
      </w:r>
      <w:r w:rsidR="00CB1A8A">
        <w:rPr>
          <w:rFonts w:cs="Times New Roman"/>
          <w:szCs w:val="28"/>
        </w:rPr>
        <w:t>ц</w:t>
      </w:r>
      <w:r w:rsidR="00731684">
        <w:rPr>
          <w:rFonts w:cs="Times New Roman"/>
          <w:szCs w:val="28"/>
        </w:rPr>
        <w:t xml:space="preserve">ипального образования </w:t>
      </w:r>
      <w:proofErr w:type="spellStart"/>
      <w:r w:rsidRPr="003C3864">
        <w:rPr>
          <w:rFonts w:cs="Times New Roman"/>
          <w:szCs w:val="28"/>
        </w:rPr>
        <w:t>Киришск</w:t>
      </w:r>
      <w:r w:rsidR="00731684">
        <w:rPr>
          <w:rFonts w:cs="Times New Roman"/>
          <w:szCs w:val="28"/>
        </w:rPr>
        <w:t>ий</w:t>
      </w:r>
      <w:proofErr w:type="spellEnd"/>
      <w:r w:rsidRPr="003C3864">
        <w:rPr>
          <w:rFonts w:cs="Times New Roman"/>
          <w:szCs w:val="28"/>
        </w:rPr>
        <w:t xml:space="preserve"> муниципальн</w:t>
      </w:r>
      <w:r w:rsidR="00731684">
        <w:rPr>
          <w:rFonts w:cs="Times New Roman"/>
          <w:szCs w:val="28"/>
        </w:rPr>
        <w:t>ый район Ленинградской области</w:t>
      </w:r>
      <w:r w:rsidRPr="003C3864">
        <w:rPr>
          <w:rFonts w:cs="Times New Roman"/>
          <w:szCs w:val="28"/>
        </w:rPr>
        <w:t xml:space="preserve"> до 2020 года</w:t>
      </w:r>
      <w:r w:rsidR="00731684">
        <w:rPr>
          <w:rFonts w:cs="Times New Roman"/>
          <w:szCs w:val="28"/>
        </w:rPr>
        <w:t xml:space="preserve">, утвержденная решением Совета депутатов </w:t>
      </w:r>
      <w:proofErr w:type="spellStart"/>
      <w:r w:rsidR="00731684">
        <w:rPr>
          <w:rFonts w:cs="Times New Roman"/>
          <w:szCs w:val="28"/>
        </w:rPr>
        <w:t>Киришского</w:t>
      </w:r>
      <w:proofErr w:type="spellEnd"/>
      <w:r w:rsidR="00731684">
        <w:rPr>
          <w:rFonts w:cs="Times New Roman"/>
          <w:szCs w:val="28"/>
        </w:rPr>
        <w:t xml:space="preserve"> муниципального района Ленинградской области от </w:t>
      </w:r>
      <w:smartTag w:uri="urn:schemas-microsoft-com:office:smarttags" w:element="date">
        <w:smartTagPr>
          <w:attr w:name="Year" w:val="2009"/>
          <w:attr w:name="Day" w:val="25"/>
          <w:attr w:name="Month" w:val="03"/>
          <w:attr w:name="ls" w:val="trans"/>
        </w:smartTagPr>
        <w:r w:rsidR="00731684">
          <w:rPr>
            <w:rFonts w:cs="Times New Roman"/>
            <w:szCs w:val="28"/>
          </w:rPr>
          <w:t>25.03.2009</w:t>
        </w:r>
      </w:smartTag>
      <w:r w:rsidR="00731684">
        <w:rPr>
          <w:rFonts w:cs="Times New Roman"/>
          <w:szCs w:val="28"/>
        </w:rPr>
        <w:t xml:space="preserve"> № 54/308</w:t>
      </w:r>
      <w:r w:rsidR="0049746B">
        <w:rPr>
          <w:rFonts w:cs="Times New Roman"/>
          <w:szCs w:val="28"/>
        </w:rPr>
        <w:t>;</w:t>
      </w:r>
    </w:p>
    <w:p w:rsidR="008A4CB7" w:rsidRPr="00D32740" w:rsidRDefault="008A4CB7" w:rsidP="0049746B">
      <w:pPr>
        <w:numPr>
          <w:ilvl w:val="0"/>
          <w:numId w:val="16"/>
        </w:numPr>
        <w:shd w:val="clear" w:color="auto" w:fill="FFFFFF"/>
        <w:tabs>
          <w:tab w:val="clear" w:pos="1211"/>
          <w:tab w:val="left" w:pos="-20518"/>
          <w:tab w:val="left" w:pos="-19420"/>
          <w:tab w:val="left" w:pos="-19080"/>
          <w:tab w:val="num" w:pos="0"/>
          <w:tab w:val="num" w:pos="993"/>
        </w:tabs>
        <w:suppressAutoHyphens/>
        <w:autoSpaceDE w:val="0"/>
        <w:snapToGrid w:val="0"/>
        <w:ind w:left="0" w:firstLine="709"/>
        <w:rPr>
          <w:szCs w:val="28"/>
        </w:rPr>
      </w:pPr>
      <w:r w:rsidRPr="00D32740">
        <w:rPr>
          <w:szCs w:val="28"/>
        </w:rPr>
        <w:t>Региональные нормативы градостроительного проектирования Ленинградской обл</w:t>
      </w:r>
      <w:r w:rsidR="00AA4876" w:rsidRPr="00D32740">
        <w:rPr>
          <w:szCs w:val="28"/>
        </w:rPr>
        <w:t xml:space="preserve">асти, </w:t>
      </w:r>
      <w:r w:rsidRPr="00D32740">
        <w:rPr>
          <w:szCs w:val="28"/>
        </w:rPr>
        <w:t>утвержден</w:t>
      </w:r>
      <w:r w:rsidR="00AA4876" w:rsidRPr="00D32740">
        <w:rPr>
          <w:szCs w:val="28"/>
        </w:rPr>
        <w:t>н</w:t>
      </w:r>
      <w:r w:rsidRPr="00D32740">
        <w:rPr>
          <w:szCs w:val="28"/>
        </w:rPr>
        <w:t>ы</w:t>
      </w:r>
      <w:r w:rsidR="00AA4876" w:rsidRPr="00D32740">
        <w:rPr>
          <w:szCs w:val="28"/>
        </w:rPr>
        <w:t>е</w:t>
      </w:r>
      <w:r w:rsidRPr="00D32740">
        <w:rPr>
          <w:szCs w:val="28"/>
        </w:rPr>
        <w:t xml:space="preserve"> </w:t>
      </w:r>
      <w:r w:rsidR="00F4746D">
        <w:rPr>
          <w:szCs w:val="28"/>
        </w:rPr>
        <w:t>п</w:t>
      </w:r>
      <w:r w:rsidRPr="00D32740">
        <w:rPr>
          <w:szCs w:val="28"/>
        </w:rPr>
        <w:t xml:space="preserve">остановлением Правительства Ленинградской области от </w:t>
      </w:r>
      <w:smartTag w:uri="urn:schemas-microsoft-com:office:smarttags" w:element="date">
        <w:smartTagPr>
          <w:attr w:name="Year" w:val="2012"/>
          <w:attr w:name="Day" w:val="22"/>
          <w:attr w:name="Month" w:val="03"/>
          <w:attr w:name="ls" w:val="trans"/>
        </w:smartTagPr>
        <w:r w:rsidRPr="00D32740">
          <w:rPr>
            <w:szCs w:val="28"/>
          </w:rPr>
          <w:t>22</w:t>
        </w:r>
        <w:r w:rsidR="00AA4876" w:rsidRPr="00D32740">
          <w:rPr>
            <w:szCs w:val="28"/>
          </w:rPr>
          <w:t>.03.</w:t>
        </w:r>
        <w:smartTag w:uri="urn:schemas-microsoft-com:office:smarttags" w:element="metricconverter">
          <w:smartTagPr>
            <w:attr w:name="ProductID" w:val="2012 г"/>
          </w:smartTagPr>
          <w:r w:rsidRPr="00D32740">
            <w:rPr>
              <w:szCs w:val="28"/>
            </w:rPr>
            <w:t>2012</w:t>
          </w:r>
        </w:smartTag>
      </w:smartTag>
      <w:r w:rsidR="00AA4876" w:rsidRPr="00D32740">
        <w:rPr>
          <w:szCs w:val="28"/>
        </w:rPr>
        <w:t xml:space="preserve"> </w:t>
      </w:r>
      <w:r w:rsidR="00C00E7D" w:rsidRPr="00D32740">
        <w:rPr>
          <w:szCs w:val="28"/>
        </w:rPr>
        <w:t xml:space="preserve">№ </w:t>
      </w:r>
      <w:r w:rsidR="00AA4876" w:rsidRPr="00D32740">
        <w:rPr>
          <w:szCs w:val="28"/>
        </w:rPr>
        <w:t>83</w:t>
      </w:r>
      <w:r w:rsidR="0049746B">
        <w:rPr>
          <w:szCs w:val="28"/>
        </w:rPr>
        <w:t>;</w:t>
      </w:r>
    </w:p>
    <w:p w:rsidR="00D32740" w:rsidRPr="00D32740" w:rsidRDefault="008A4CB7" w:rsidP="0049746B">
      <w:pPr>
        <w:pStyle w:val="ab"/>
        <w:numPr>
          <w:ilvl w:val="0"/>
          <w:numId w:val="16"/>
        </w:numPr>
        <w:tabs>
          <w:tab w:val="clear" w:pos="1211"/>
          <w:tab w:val="num" w:pos="0"/>
          <w:tab w:val="num" w:pos="993"/>
        </w:tabs>
        <w:ind w:left="0" w:firstLine="709"/>
        <w:rPr>
          <w:rFonts w:ascii="Times New Roman" w:eastAsiaTheme="minorEastAsia" w:hAnsi="Times New Roman" w:cstheme="minorBidi"/>
          <w:szCs w:val="28"/>
          <w:lang w:eastAsia="ru-RU"/>
        </w:rPr>
      </w:pPr>
      <w:r w:rsidRPr="00D32740">
        <w:rPr>
          <w:rFonts w:ascii="Times New Roman" w:eastAsiaTheme="minorEastAsia" w:hAnsi="Times New Roman" w:cstheme="minorBidi"/>
          <w:szCs w:val="28"/>
          <w:lang w:eastAsia="ru-RU"/>
        </w:rPr>
        <w:t>Ле</w:t>
      </w:r>
      <w:r w:rsidR="00AA4876" w:rsidRPr="00D32740">
        <w:rPr>
          <w:rFonts w:ascii="Times New Roman" w:eastAsiaTheme="minorEastAsia" w:hAnsi="Times New Roman" w:cstheme="minorBidi"/>
          <w:szCs w:val="28"/>
          <w:lang w:eastAsia="ru-RU"/>
        </w:rPr>
        <w:t xml:space="preserve">сной план Ленинградской области, </w:t>
      </w:r>
      <w:r w:rsidRPr="00D32740">
        <w:rPr>
          <w:rFonts w:ascii="Times New Roman" w:eastAsiaTheme="minorEastAsia" w:hAnsi="Times New Roman" w:cstheme="minorBidi"/>
          <w:szCs w:val="28"/>
          <w:lang w:eastAsia="ru-RU"/>
        </w:rPr>
        <w:t>утвержден</w:t>
      </w:r>
      <w:r w:rsidR="00AA4876" w:rsidRPr="00D32740">
        <w:rPr>
          <w:rFonts w:ascii="Times New Roman" w:eastAsiaTheme="minorEastAsia" w:hAnsi="Times New Roman" w:cstheme="minorBidi"/>
          <w:szCs w:val="28"/>
          <w:lang w:eastAsia="ru-RU"/>
        </w:rPr>
        <w:t>ный</w:t>
      </w:r>
      <w:r w:rsidRPr="00D32740">
        <w:rPr>
          <w:rFonts w:ascii="Times New Roman" w:eastAsiaTheme="minorEastAsia" w:hAnsi="Times New Roman" w:cstheme="minorBidi"/>
          <w:szCs w:val="28"/>
          <w:lang w:eastAsia="ru-RU"/>
        </w:rPr>
        <w:t xml:space="preserve"> распоряжением Губернатора Ленинградской области от </w:t>
      </w:r>
      <w:smartTag w:uri="urn:schemas-microsoft-com:office:smarttags" w:element="date">
        <w:smartTagPr>
          <w:attr w:name="Year" w:val="2010"/>
          <w:attr w:name="Day" w:val="03"/>
          <w:attr w:name="Month" w:val="03"/>
          <w:attr w:name="ls" w:val="trans"/>
        </w:smartTagPr>
        <w:r w:rsidR="005A5A26">
          <w:rPr>
            <w:rFonts w:ascii="Times New Roman" w:eastAsiaTheme="minorEastAsia" w:hAnsi="Times New Roman" w:cstheme="minorBidi"/>
            <w:szCs w:val="28"/>
            <w:lang w:eastAsia="ru-RU"/>
          </w:rPr>
          <w:t>0</w:t>
        </w:r>
        <w:r w:rsidRPr="00D32740">
          <w:rPr>
            <w:rFonts w:ascii="Times New Roman" w:eastAsiaTheme="minorEastAsia" w:hAnsi="Times New Roman" w:cstheme="minorBidi"/>
            <w:szCs w:val="28"/>
            <w:lang w:eastAsia="ru-RU"/>
          </w:rPr>
          <w:t>3</w:t>
        </w:r>
        <w:r w:rsidR="00AA4876" w:rsidRPr="00D32740">
          <w:rPr>
            <w:rFonts w:ascii="Times New Roman" w:eastAsiaTheme="minorEastAsia" w:hAnsi="Times New Roman" w:cstheme="minorBidi"/>
            <w:szCs w:val="28"/>
            <w:lang w:eastAsia="ru-RU"/>
          </w:rPr>
          <w:t>.03.</w:t>
        </w:r>
        <w:r w:rsidRPr="00D32740">
          <w:rPr>
            <w:rFonts w:ascii="Times New Roman" w:eastAsiaTheme="minorEastAsia" w:hAnsi="Times New Roman" w:cstheme="minorBidi"/>
            <w:szCs w:val="28"/>
            <w:lang w:eastAsia="ru-RU"/>
          </w:rPr>
          <w:t>2010</w:t>
        </w:r>
      </w:smartTag>
      <w:r w:rsidR="00AA4876" w:rsidRPr="00D32740">
        <w:rPr>
          <w:rFonts w:ascii="Times New Roman" w:eastAsiaTheme="minorEastAsia" w:hAnsi="Times New Roman" w:cstheme="minorBidi"/>
          <w:szCs w:val="28"/>
          <w:lang w:eastAsia="ru-RU"/>
        </w:rPr>
        <w:t xml:space="preserve"> </w:t>
      </w:r>
      <w:r w:rsidR="00C00E7D" w:rsidRPr="00D32740">
        <w:rPr>
          <w:rFonts w:ascii="Times New Roman" w:eastAsiaTheme="minorEastAsia" w:hAnsi="Times New Roman" w:cstheme="minorBidi"/>
          <w:szCs w:val="28"/>
          <w:lang w:eastAsia="ru-RU"/>
        </w:rPr>
        <w:t xml:space="preserve">№ </w:t>
      </w:r>
      <w:r w:rsidR="00AA4876" w:rsidRPr="00D32740">
        <w:rPr>
          <w:rFonts w:ascii="Times New Roman" w:eastAsiaTheme="minorEastAsia" w:hAnsi="Times New Roman" w:cstheme="minorBidi"/>
          <w:szCs w:val="28"/>
          <w:lang w:eastAsia="ru-RU"/>
        </w:rPr>
        <w:t>139-рг</w:t>
      </w:r>
      <w:r w:rsidR="0049746B">
        <w:rPr>
          <w:rFonts w:ascii="Times New Roman" w:eastAsiaTheme="minorEastAsia" w:hAnsi="Times New Roman" w:cstheme="minorBidi"/>
          <w:szCs w:val="28"/>
          <w:lang w:eastAsia="ru-RU"/>
        </w:rPr>
        <w:t>;</w:t>
      </w:r>
    </w:p>
    <w:p w:rsidR="008A4CB7" w:rsidRPr="00D32740" w:rsidRDefault="00894755" w:rsidP="0049746B">
      <w:pPr>
        <w:pStyle w:val="ab"/>
        <w:numPr>
          <w:ilvl w:val="0"/>
          <w:numId w:val="16"/>
        </w:numPr>
        <w:tabs>
          <w:tab w:val="clear" w:pos="1211"/>
          <w:tab w:val="num" w:pos="0"/>
          <w:tab w:val="num" w:pos="993"/>
        </w:tabs>
        <w:ind w:left="0" w:firstLine="709"/>
        <w:rPr>
          <w:rFonts w:ascii="Times New Roman" w:eastAsiaTheme="minorEastAsia" w:hAnsi="Times New Roman" w:cstheme="minorBidi"/>
          <w:szCs w:val="28"/>
          <w:lang w:eastAsia="ru-RU"/>
        </w:rPr>
      </w:pPr>
      <w:r>
        <w:rPr>
          <w:rFonts w:ascii="Times New Roman" w:eastAsiaTheme="minorEastAsia" w:hAnsi="Times New Roman" w:cstheme="minorBidi"/>
          <w:szCs w:val="28"/>
          <w:lang w:eastAsia="ru-RU"/>
        </w:rPr>
        <w:lastRenderedPageBreak/>
        <w:t>м</w:t>
      </w:r>
      <w:r w:rsidR="00D32740" w:rsidRPr="00D32740">
        <w:rPr>
          <w:rFonts w:ascii="Times New Roman" w:eastAsiaTheme="minorEastAsia" w:hAnsi="Times New Roman" w:cstheme="minorBidi"/>
          <w:szCs w:val="28"/>
          <w:lang w:eastAsia="ru-RU"/>
        </w:rPr>
        <w:t xml:space="preserve">униципальная программа </w:t>
      </w:r>
      <w:r w:rsidR="001A7203">
        <w:rPr>
          <w:rFonts w:ascii="Times New Roman" w:eastAsiaTheme="minorEastAsia" w:hAnsi="Times New Roman" w:cstheme="minorBidi"/>
          <w:szCs w:val="28"/>
          <w:lang w:eastAsia="ru-RU"/>
        </w:rPr>
        <w:t>«</w:t>
      </w:r>
      <w:r w:rsidR="00D32740" w:rsidRPr="00D32740">
        <w:rPr>
          <w:rFonts w:ascii="Times New Roman" w:eastAsiaTheme="minorEastAsia" w:hAnsi="Times New Roman" w:cstheme="minorBidi"/>
          <w:szCs w:val="28"/>
          <w:lang w:eastAsia="ru-RU"/>
        </w:rPr>
        <w:t xml:space="preserve">Устойчивое развитие сельских территорий в муниципальном образовании </w:t>
      </w:r>
      <w:proofErr w:type="spellStart"/>
      <w:r w:rsidR="00D32740" w:rsidRPr="00D32740">
        <w:rPr>
          <w:rFonts w:ascii="Times New Roman" w:eastAsiaTheme="minorEastAsia" w:hAnsi="Times New Roman" w:cstheme="minorBidi"/>
          <w:szCs w:val="28"/>
          <w:lang w:eastAsia="ru-RU"/>
        </w:rPr>
        <w:t>Пчевжинское</w:t>
      </w:r>
      <w:proofErr w:type="spellEnd"/>
      <w:r w:rsidR="00D32740" w:rsidRPr="00D32740">
        <w:rPr>
          <w:rFonts w:ascii="Times New Roman" w:eastAsiaTheme="minorEastAsia" w:hAnsi="Times New Roman" w:cstheme="minorBidi"/>
          <w:szCs w:val="28"/>
          <w:lang w:eastAsia="ru-RU"/>
        </w:rPr>
        <w:t xml:space="preserve"> сельское поселение </w:t>
      </w:r>
      <w:proofErr w:type="spellStart"/>
      <w:r w:rsidR="00D32740" w:rsidRPr="00D32740">
        <w:rPr>
          <w:rFonts w:ascii="Times New Roman" w:eastAsiaTheme="minorEastAsia" w:hAnsi="Times New Roman" w:cstheme="minorBidi"/>
          <w:szCs w:val="28"/>
          <w:lang w:eastAsia="ru-RU"/>
        </w:rPr>
        <w:t>Киришского</w:t>
      </w:r>
      <w:proofErr w:type="spellEnd"/>
      <w:r w:rsidR="00D32740" w:rsidRPr="00D32740">
        <w:rPr>
          <w:rFonts w:ascii="Times New Roman" w:eastAsiaTheme="minorEastAsia" w:hAnsi="Times New Roman" w:cstheme="minorBidi"/>
          <w:szCs w:val="28"/>
          <w:lang w:eastAsia="ru-RU"/>
        </w:rPr>
        <w:t xml:space="preserve"> муниципального района на 2014-2020 годы</w:t>
      </w:r>
      <w:r w:rsidR="001A7203">
        <w:rPr>
          <w:rFonts w:ascii="Times New Roman" w:eastAsiaTheme="minorEastAsia" w:hAnsi="Times New Roman" w:cstheme="minorBidi"/>
          <w:szCs w:val="28"/>
          <w:lang w:eastAsia="ru-RU"/>
        </w:rPr>
        <w:t>»</w:t>
      </w:r>
      <w:r w:rsidR="00D32740" w:rsidRPr="00D32740">
        <w:rPr>
          <w:rFonts w:ascii="Times New Roman" w:eastAsiaTheme="minorEastAsia" w:hAnsi="Times New Roman" w:cstheme="minorBidi"/>
          <w:szCs w:val="28"/>
          <w:lang w:eastAsia="ru-RU"/>
        </w:rPr>
        <w:t xml:space="preserve">, утвержденная </w:t>
      </w:r>
      <w:r w:rsidR="00F4746D">
        <w:rPr>
          <w:rFonts w:ascii="Times New Roman" w:eastAsiaTheme="minorEastAsia" w:hAnsi="Times New Roman" w:cstheme="minorBidi"/>
          <w:szCs w:val="28"/>
          <w:lang w:eastAsia="ru-RU"/>
        </w:rPr>
        <w:t>п</w:t>
      </w:r>
      <w:r w:rsidR="00D32740" w:rsidRPr="00D32740">
        <w:rPr>
          <w:rFonts w:ascii="Times New Roman" w:eastAsiaTheme="minorEastAsia" w:hAnsi="Times New Roman" w:cstheme="minorBidi"/>
          <w:szCs w:val="28"/>
          <w:lang w:eastAsia="ru-RU"/>
        </w:rPr>
        <w:t xml:space="preserve">остановлением </w:t>
      </w:r>
      <w:r w:rsidR="00CB1A8A">
        <w:rPr>
          <w:rFonts w:ascii="Times New Roman" w:eastAsiaTheme="minorEastAsia" w:hAnsi="Times New Roman" w:cstheme="minorBidi"/>
          <w:szCs w:val="28"/>
          <w:lang w:eastAsia="ru-RU"/>
        </w:rPr>
        <w:t>а</w:t>
      </w:r>
      <w:r w:rsidR="00D32740" w:rsidRPr="00D32740">
        <w:rPr>
          <w:rFonts w:ascii="Times New Roman" w:eastAsiaTheme="minorEastAsia" w:hAnsi="Times New Roman" w:cstheme="minorBidi"/>
          <w:szCs w:val="28"/>
          <w:lang w:eastAsia="ru-RU"/>
        </w:rPr>
        <w:t xml:space="preserve">дминистрации муниципального образования </w:t>
      </w:r>
      <w:proofErr w:type="spellStart"/>
      <w:r w:rsidR="00D32740" w:rsidRPr="00D32740">
        <w:rPr>
          <w:rFonts w:ascii="Times New Roman" w:eastAsiaTheme="minorEastAsia" w:hAnsi="Times New Roman" w:cstheme="minorBidi"/>
          <w:szCs w:val="28"/>
          <w:lang w:eastAsia="ru-RU"/>
        </w:rPr>
        <w:t>Пчевжинское</w:t>
      </w:r>
      <w:proofErr w:type="spellEnd"/>
      <w:r w:rsidR="00D32740" w:rsidRPr="00D32740">
        <w:rPr>
          <w:rFonts w:ascii="Times New Roman" w:eastAsiaTheme="minorEastAsia" w:hAnsi="Times New Roman" w:cstheme="minorBidi"/>
          <w:szCs w:val="28"/>
          <w:lang w:eastAsia="ru-RU"/>
        </w:rPr>
        <w:t xml:space="preserve"> сельское поселение </w:t>
      </w:r>
      <w:proofErr w:type="spellStart"/>
      <w:r w:rsidR="00D32740" w:rsidRPr="00D32740">
        <w:rPr>
          <w:rFonts w:ascii="Times New Roman" w:eastAsiaTheme="minorEastAsia" w:hAnsi="Times New Roman" w:cstheme="minorBidi"/>
          <w:szCs w:val="28"/>
          <w:lang w:eastAsia="ru-RU"/>
        </w:rPr>
        <w:t>Киришского</w:t>
      </w:r>
      <w:proofErr w:type="spellEnd"/>
      <w:r w:rsidR="00D32740" w:rsidRPr="00D32740">
        <w:rPr>
          <w:rFonts w:ascii="Times New Roman" w:eastAsiaTheme="minorEastAsia" w:hAnsi="Times New Roman" w:cstheme="minorBidi"/>
          <w:szCs w:val="28"/>
          <w:lang w:eastAsia="ru-RU"/>
        </w:rPr>
        <w:t xml:space="preserve"> муниципального района Ленинградс</w:t>
      </w:r>
      <w:r w:rsidR="0049746B">
        <w:rPr>
          <w:rFonts w:ascii="Times New Roman" w:eastAsiaTheme="minorEastAsia" w:hAnsi="Times New Roman" w:cstheme="minorBidi"/>
          <w:szCs w:val="28"/>
          <w:lang w:eastAsia="ru-RU"/>
        </w:rPr>
        <w:t xml:space="preserve">кой области от </w:t>
      </w:r>
      <w:smartTag w:uri="urn:schemas-microsoft-com:office:smarttags" w:element="date">
        <w:smartTagPr>
          <w:attr w:name="Year" w:val="2013"/>
          <w:attr w:name="Day" w:val="09"/>
          <w:attr w:name="Month" w:val="08"/>
          <w:attr w:name="ls" w:val="trans"/>
        </w:smartTagPr>
        <w:r w:rsidR="0049746B">
          <w:rPr>
            <w:rFonts w:ascii="Times New Roman" w:eastAsiaTheme="minorEastAsia" w:hAnsi="Times New Roman" w:cstheme="minorBidi"/>
            <w:szCs w:val="28"/>
            <w:lang w:eastAsia="ru-RU"/>
          </w:rPr>
          <w:t>09.08.2013</w:t>
        </w:r>
      </w:smartTag>
      <w:r w:rsidR="0049746B">
        <w:rPr>
          <w:rFonts w:ascii="Times New Roman" w:eastAsiaTheme="minorEastAsia" w:hAnsi="Times New Roman" w:cstheme="minorBidi"/>
          <w:szCs w:val="28"/>
          <w:lang w:eastAsia="ru-RU"/>
        </w:rPr>
        <w:t xml:space="preserve"> № 69;</w:t>
      </w:r>
    </w:p>
    <w:p w:rsidR="0052308D" w:rsidRPr="003F45D7" w:rsidRDefault="00C508C3" w:rsidP="0049746B">
      <w:pPr>
        <w:numPr>
          <w:ilvl w:val="0"/>
          <w:numId w:val="16"/>
        </w:numPr>
        <w:shd w:val="clear" w:color="auto" w:fill="FFFFFF"/>
        <w:tabs>
          <w:tab w:val="clear" w:pos="1211"/>
          <w:tab w:val="left" w:pos="-20518"/>
          <w:tab w:val="left" w:pos="-19420"/>
          <w:tab w:val="left" w:pos="-19080"/>
          <w:tab w:val="num" w:pos="0"/>
          <w:tab w:val="num" w:pos="993"/>
        </w:tabs>
        <w:suppressAutoHyphens/>
        <w:autoSpaceDE w:val="0"/>
        <w:snapToGrid w:val="0"/>
        <w:ind w:left="0" w:firstLine="709"/>
        <w:rPr>
          <w:szCs w:val="28"/>
        </w:rPr>
      </w:pPr>
      <w:hyperlink r:id="rId11" w:history="1">
        <w:r w:rsidR="00894755">
          <w:rPr>
            <w:szCs w:val="28"/>
          </w:rPr>
          <w:t>м</w:t>
        </w:r>
        <w:r w:rsidR="0052308D" w:rsidRPr="003F45D7">
          <w:rPr>
            <w:szCs w:val="28"/>
          </w:rPr>
          <w:t xml:space="preserve">униципальная целевая программа </w:t>
        </w:r>
        <w:r w:rsidR="001A7203">
          <w:rPr>
            <w:szCs w:val="28"/>
          </w:rPr>
          <w:t>«</w:t>
        </w:r>
        <w:r w:rsidR="0052308D" w:rsidRPr="003F45D7">
          <w:rPr>
            <w:szCs w:val="28"/>
          </w:rPr>
          <w:t xml:space="preserve">Развитие агропромышленного комплекса в муниципальном образовании </w:t>
        </w:r>
        <w:proofErr w:type="spellStart"/>
        <w:r w:rsidR="0052308D" w:rsidRPr="003F45D7">
          <w:rPr>
            <w:szCs w:val="28"/>
          </w:rPr>
          <w:t>Киришский</w:t>
        </w:r>
        <w:proofErr w:type="spellEnd"/>
        <w:r w:rsidR="0052308D" w:rsidRPr="003F45D7">
          <w:rPr>
            <w:szCs w:val="28"/>
          </w:rPr>
          <w:t xml:space="preserve"> муниципальный район Ленинградской области на 2013-2015 годы</w:t>
        </w:r>
        <w:r w:rsidR="001A7203">
          <w:rPr>
            <w:szCs w:val="28"/>
          </w:rPr>
          <w:t>»</w:t>
        </w:r>
      </w:hyperlink>
      <w:r w:rsidR="00AA4876">
        <w:rPr>
          <w:szCs w:val="28"/>
        </w:rPr>
        <w:t xml:space="preserve">, </w:t>
      </w:r>
      <w:r w:rsidR="0052308D" w:rsidRPr="003F45D7">
        <w:rPr>
          <w:szCs w:val="28"/>
        </w:rPr>
        <w:t>утвержден</w:t>
      </w:r>
      <w:r w:rsidR="00AA4876">
        <w:rPr>
          <w:szCs w:val="28"/>
        </w:rPr>
        <w:t>н</w:t>
      </w:r>
      <w:r w:rsidR="0052308D" w:rsidRPr="003F45D7">
        <w:rPr>
          <w:szCs w:val="28"/>
        </w:rPr>
        <w:t>а</w:t>
      </w:r>
      <w:r w:rsidR="00AA4876">
        <w:rPr>
          <w:szCs w:val="28"/>
        </w:rPr>
        <w:t>я</w:t>
      </w:r>
      <w:r w:rsidR="0052308D" w:rsidRPr="003F45D7">
        <w:rPr>
          <w:szCs w:val="28"/>
        </w:rPr>
        <w:t xml:space="preserve"> </w:t>
      </w:r>
      <w:r w:rsidR="00F4746D">
        <w:rPr>
          <w:szCs w:val="28"/>
        </w:rPr>
        <w:t>п</w:t>
      </w:r>
      <w:r w:rsidR="0052308D" w:rsidRPr="003F45D7">
        <w:rPr>
          <w:szCs w:val="28"/>
        </w:rPr>
        <w:t xml:space="preserve">остановлением администрации </w:t>
      </w:r>
      <w:proofErr w:type="spellStart"/>
      <w:r w:rsidR="0052308D">
        <w:rPr>
          <w:szCs w:val="28"/>
        </w:rPr>
        <w:t>Киришского</w:t>
      </w:r>
      <w:proofErr w:type="spellEnd"/>
      <w:r w:rsidR="0052308D">
        <w:rPr>
          <w:szCs w:val="28"/>
        </w:rPr>
        <w:t xml:space="preserve"> муниципального района </w:t>
      </w:r>
      <w:r w:rsidR="0052308D" w:rsidRPr="003F45D7">
        <w:rPr>
          <w:szCs w:val="28"/>
        </w:rPr>
        <w:t xml:space="preserve">от </w:t>
      </w:r>
      <w:smartTag w:uri="urn:schemas-microsoft-com:office:smarttags" w:element="date">
        <w:smartTagPr>
          <w:attr w:name="Year" w:val="2012"/>
          <w:attr w:name="Day" w:val="27"/>
          <w:attr w:name="Month" w:val="09"/>
          <w:attr w:name="ls" w:val="trans"/>
        </w:smartTagPr>
        <w:r w:rsidR="0052308D" w:rsidRPr="003F45D7">
          <w:rPr>
            <w:szCs w:val="28"/>
          </w:rPr>
          <w:t>27</w:t>
        </w:r>
        <w:r w:rsidR="00AA4876">
          <w:rPr>
            <w:szCs w:val="28"/>
          </w:rPr>
          <w:t>.09.</w:t>
        </w:r>
        <w:r w:rsidR="0052308D" w:rsidRPr="003F45D7">
          <w:rPr>
            <w:szCs w:val="28"/>
          </w:rPr>
          <w:t>2012</w:t>
        </w:r>
      </w:smartTag>
      <w:r w:rsidR="00AA4876">
        <w:rPr>
          <w:szCs w:val="28"/>
        </w:rPr>
        <w:t xml:space="preserve"> № 683</w:t>
      </w:r>
      <w:r w:rsidR="0052308D">
        <w:rPr>
          <w:szCs w:val="28"/>
        </w:rPr>
        <w:t>;</w:t>
      </w:r>
    </w:p>
    <w:p w:rsidR="0052308D" w:rsidRPr="003F45D7" w:rsidRDefault="0052308D" w:rsidP="0049746B">
      <w:pPr>
        <w:numPr>
          <w:ilvl w:val="0"/>
          <w:numId w:val="16"/>
        </w:numPr>
        <w:shd w:val="clear" w:color="auto" w:fill="FFFFFF"/>
        <w:tabs>
          <w:tab w:val="clear" w:pos="1211"/>
          <w:tab w:val="left" w:pos="-20518"/>
          <w:tab w:val="left" w:pos="-19420"/>
          <w:tab w:val="left" w:pos="-19080"/>
          <w:tab w:val="num" w:pos="0"/>
          <w:tab w:val="num" w:pos="993"/>
        </w:tabs>
        <w:suppressAutoHyphens/>
        <w:autoSpaceDE w:val="0"/>
        <w:snapToGrid w:val="0"/>
        <w:ind w:left="0" w:firstLine="709"/>
        <w:rPr>
          <w:szCs w:val="28"/>
        </w:rPr>
      </w:pPr>
      <w:r w:rsidRPr="003F45D7">
        <w:rPr>
          <w:rFonts w:eastAsia="Arial"/>
          <w:spacing w:val="-3"/>
          <w:szCs w:val="28"/>
        </w:rPr>
        <w:t xml:space="preserve">Концепция демографической политики Российской Федерации </w:t>
      </w:r>
      <w:r>
        <w:rPr>
          <w:rFonts w:eastAsia="Arial"/>
          <w:spacing w:val="-3"/>
          <w:szCs w:val="28"/>
        </w:rPr>
        <w:t xml:space="preserve">на период </w:t>
      </w:r>
      <w:r w:rsidRPr="003F45D7">
        <w:rPr>
          <w:rFonts w:eastAsia="Arial"/>
          <w:spacing w:val="-3"/>
          <w:szCs w:val="28"/>
        </w:rPr>
        <w:t>до 2025 года</w:t>
      </w:r>
      <w:r>
        <w:rPr>
          <w:rFonts w:eastAsia="Arial"/>
          <w:spacing w:val="-3"/>
          <w:szCs w:val="28"/>
        </w:rPr>
        <w:t xml:space="preserve">, </w:t>
      </w:r>
      <w:r w:rsidRPr="003F45D7">
        <w:rPr>
          <w:rFonts w:eastAsia="Arial"/>
          <w:spacing w:val="-3"/>
          <w:szCs w:val="28"/>
        </w:rPr>
        <w:t>утвержденная Указом През</w:t>
      </w:r>
      <w:r>
        <w:rPr>
          <w:rFonts w:eastAsia="Arial"/>
          <w:spacing w:val="-3"/>
          <w:szCs w:val="28"/>
        </w:rPr>
        <w:t xml:space="preserve">идента Российской Федерации от </w:t>
      </w:r>
      <w:smartTag w:uri="urn:schemas-microsoft-com:office:smarttags" w:element="date">
        <w:smartTagPr>
          <w:attr w:name="Year" w:val="2007"/>
          <w:attr w:name="Day" w:val="09"/>
          <w:attr w:name="Month" w:val="10"/>
          <w:attr w:name="ls" w:val="trans"/>
        </w:smartTagPr>
        <w:r w:rsidR="00084595">
          <w:rPr>
            <w:rFonts w:eastAsia="Arial"/>
            <w:spacing w:val="-3"/>
            <w:szCs w:val="28"/>
          </w:rPr>
          <w:t>0</w:t>
        </w:r>
        <w:r w:rsidRPr="003F45D7">
          <w:rPr>
            <w:rFonts w:eastAsia="Arial"/>
            <w:spacing w:val="-3"/>
            <w:szCs w:val="28"/>
          </w:rPr>
          <w:t>9</w:t>
        </w:r>
        <w:r w:rsidR="00AA4876">
          <w:rPr>
            <w:rFonts w:eastAsia="Arial"/>
            <w:spacing w:val="-3"/>
            <w:szCs w:val="28"/>
          </w:rPr>
          <w:t>.10.</w:t>
        </w:r>
        <w:r w:rsidRPr="003F45D7">
          <w:rPr>
            <w:rFonts w:eastAsia="Arial"/>
            <w:spacing w:val="-3"/>
            <w:szCs w:val="28"/>
          </w:rPr>
          <w:t>2007</w:t>
        </w:r>
      </w:smartTag>
      <w:r w:rsidRPr="003F45D7">
        <w:rPr>
          <w:rFonts w:eastAsia="Arial"/>
          <w:spacing w:val="-3"/>
          <w:szCs w:val="28"/>
        </w:rPr>
        <w:t xml:space="preserve"> № 135</w:t>
      </w:r>
      <w:r>
        <w:rPr>
          <w:rFonts w:eastAsia="Arial"/>
          <w:spacing w:val="-3"/>
          <w:szCs w:val="28"/>
        </w:rPr>
        <w:t>1;</w:t>
      </w:r>
    </w:p>
    <w:p w:rsidR="008338B4" w:rsidRPr="00431B6A" w:rsidRDefault="0052308D" w:rsidP="00431B6A">
      <w:pPr>
        <w:numPr>
          <w:ilvl w:val="0"/>
          <w:numId w:val="16"/>
        </w:numPr>
        <w:shd w:val="clear" w:color="auto" w:fill="FFFFFF"/>
        <w:tabs>
          <w:tab w:val="clear" w:pos="1211"/>
          <w:tab w:val="num" w:pos="0"/>
          <w:tab w:val="num" w:pos="993"/>
        </w:tabs>
        <w:suppressAutoHyphens/>
        <w:autoSpaceDE w:val="0"/>
        <w:snapToGrid w:val="0"/>
        <w:ind w:left="0" w:firstLine="709"/>
        <w:rPr>
          <w:rFonts w:eastAsia="Arial" w:cs="Times New Roman"/>
          <w:szCs w:val="28"/>
        </w:rPr>
      </w:pPr>
      <w:r w:rsidRPr="003C3864">
        <w:rPr>
          <w:rFonts w:eastAsia="Arial" w:cs="Times New Roman"/>
          <w:spacing w:val="-3"/>
          <w:szCs w:val="28"/>
        </w:rPr>
        <w:t xml:space="preserve"> </w:t>
      </w:r>
      <w:r w:rsidR="008A4CB7" w:rsidRPr="003C3864">
        <w:rPr>
          <w:rFonts w:eastAsia="Arial" w:cs="Times New Roman"/>
          <w:spacing w:val="-3"/>
          <w:szCs w:val="28"/>
        </w:rPr>
        <w:t>Ветеринарно-санитарные правила сбора</w:t>
      </w:r>
      <w:r w:rsidR="003E15FB">
        <w:rPr>
          <w:rFonts w:eastAsia="Arial" w:cs="Times New Roman"/>
          <w:spacing w:val="-3"/>
          <w:szCs w:val="28"/>
        </w:rPr>
        <w:t xml:space="preserve">, </w:t>
      </w:r>
      <w:r w:rsidR="008A4CB7" w:rsidRPr="003C3864">
        <w:rPr>
          <w:rFonts w:eastAsia="Arial" w:cs="Times New Roman"/>
          <w:spacing w:val="-3"/>
          <w:szCs w:val="28"/>
        </w:rPr>
        <w:t>утилизации и ун</w:t>
      </w:r>
      <w:r w:rsidR="00CB63D4">
        <w:rPr>
          <w:rFonts w:eastAsia="Arial" w:cs="Times New Roman"/>
          <w:spacing w:val="-3"/>
          <w:szCs w:val="28"/>
        </w:rPr>
        <w:t>ичтожения биологических отходов</w:t>
      </w:r>
      <w:r w:rsidR="003E15FB">
        <w:rPr>
          <w:rFonts w:eastAsia="Arial" w:cs="Times New Roman"/>
          <w:spacing w:val="-3"/>
          <w:szCs w:val="28"/>
        </w:rPr>
        <w:t xml:space="preserve">, </w:t>
      </w:r>
      <w:r w:rsidR="008A4CB7" w:rsidRPr="003C3864">
        <w:rPr>
          <w:rFonts w:eastAsia="Arial" w:cs="Times New Roman"/>
          <w:spacing w:val="-3"/>
          <w:szCs w:val="28"/>
        </w:rPr>
        <w:t xml:space="preserve">утвержденные </w:t>
      </w:r>
      <w:r w:rsidR="004A40A6">
        <w:rPr>
          <w:rFonts w:eastAsia="Arial" w:cs="Times New Roman"/>
          <w:spacing w:val="-3"/>
          <w:szCs w:val="28"/>
        </w:rPr>
        <w:t>Главным государственным ветеринарным инспектором</w:t>
      </w:r>
      <w:r w:rsidR="008A4CB7" w:rsidRPr="003C3864">
        <w:rPr>
          <w:rFonts w:eastAsia="Arial" w:cs="Times New Roman"/>
          <w:spacing w:val="-3"/>
          <w:szCs w:val="28"/>
        </w:rPr>
        <w:t xml:space="preserve"> Российской Федерации </w:t>
      </w:r>
      <w:smartTag w:uri="urn:schemas-microsoft-com:office:smarttags" w:element="date">
        <w:smartTagPr>
          <w:attr w:name="Year" w:val="1995"/>
          <w:attr w:name="Day" w:val="04"/>
          <w:attr w:name="Month" w:val="12"/>
          <w:attr w:name="ls" w:val="trans"/>
        </w:smartTagPr>
        <w:r w:rsidR="00AA4876">
          <w:rPr>
            <w:rFonts w:eastAsia="Arial" w:cs="Times New Roman"/>
            <w:spacing w:val="-3"/>
            <w:szCs w:val="28"/>
          </w:rPr>
          <w:t>0</w:t>
        </w:r>
        <w:r w:rsidR="008A4CB7" w:rsidRPr="003C3864">
          <w:rPr>
            <w:rFonts w:eastAsia="Arial" w:cs="Times New Roman"/>
            <w:spacing w:val="-3"/>
            <w:szCs w:val="28"/>
          </w:rPr>
          <w:t>4</w:t>
        </w:r>
        <w:r w:rsidR="00AA4876">
          <w:rPr>
            <w:rFonts w:eastAsia="Arial" w:cs="Times New Roman"/>
            <w:spacing w:val="-3"/>
            <w:szCs w:val="28"/>
          </w:rPr>
          <w:t>.12.</w:t>
        </w:r>
        <w:r w:rsidR="008A4CB7" w:rsidRPr="003C3864">
          <w:rPr>
            <w:rFonts w:eastAsia="Arial" w:cs="Times New Roman"/>
            <w:spacing w:val="-3"/>
            <w:szCs w:val="28"/>
          </w:rPr>
          <w:t>1995</w:t>
        </w:r>
      </w:smartTag>
      <w:r w:rsidR="008A4CB7" w:rsidRPr="003C3864">
        <w:rPr>
          <w:rFonts w:eastAsia="Arial" w:cs="Times New Roman"/>
          <w:spacing w:val="-3"/>
          <w:szCs w:val="28"/>
        </w:rPr>
        <w:t xml:space="preserve"> </w:t>
      </w:r>
      <w:r w:rsidR="00C00E7D">
        <w:rPr>
          <w:rFonts w:eastAsia="Arial" w:cs="Times New Roman"/>
          <w:spacing w:val="-3"/>
          <w:szCs w:val="28"/>
        </w:rPr>
        <w:t xml:space="preserve">№ </w:t>
      </w:r>
      <w:r w:rsidR="008A4CB7" w:rsidRPr="003C3864">
        <w:rPr>
          <w:rFonts w:eastAsia="Arial" w:cs="Times New Roman"/>
          <w:spacing w:val="-3"/>
          <w:szCs w:val="28"/>
        </w:rPr>
        <w:t>13-7-2/469 (с изменениями</w:t>
      </w:r>
      <w:r w:rsidR="006E19A1">
        <w:rPr>
          <w:rFonts w:eastAsia="Arial" w:cs="Times New Roman"/>
          <w:spacing w:val="-3"/>
          <w:szCs w:val="28"/>
        </w:rPr>
        <w:t xml:space="preserve">, внесенными </w:t>
      </w:r>
      <w:r w:rsidR="00C42DBA">
        <w:rPr>
          <w:rFonts w:eastAsia="Arial" w:cs="Times New Roman"/>
          <w:spacing w:val="-3"/>
          <w:szCs w:val="28"/>
        </w:rPr>
        <w:t>п</w:t>
      </w:r>
      <w:r w:rsidR="006E19A1">
        <w:rPr>
          <w:rFonts w:eastAsia="Arial" w:cs="Times New Roman"/>
          <w:spacing w:val="-3"/>
          <w:szCs w:val="28"/>
        </w:rPr>
        <w:t>риказом Министерства сельского хозяйства Российской Федерации</w:t>
      </w:r>
      <w:r w:rsidR="008A4CB7" w:rsidRPr="003C3864">
        <w:rPr>
          <w:rFonts w:eastAsia="Arial" w:cs="Times New Roman"/>
          <w:spacing w:val="-3"/>
          <w:szCs w:val="28"/>
        </w:rPr>
        <w:t xml:space="preserve"> </w:t>
      </w:r>
      <w:r w:rsidR="00FB049B">
        <w:rPr>
          <w:rFonts w:eastAsia="Arial" w:cs="Times New Roman"/>
          <w:spacing w:val="-3"/>
          <w:szCs w:val="28"/>
        </w:rPr>
        <w:t>от</w:t>
      </w:r>
      <w:r w:rsidR="006E19A1">
        <w:rPr>
          <w:rFonts w:eastAsia="Arial" w:cs="Times New Roman"/>
          <w:spacing w:val="-3"/>
          <w:szCs w:val="28"/>
        </w:rPr>
        <w:t xml:space="preserve"> </w:t>
      </w:r>
      <w:smartTag w:uri="urn:schemas-microsoft-com:office:smarttags" w:element="date">
        <w:smartTagPr>
          <w:attr w:name="Year" w:val="2007"/>
          <w:attr w:name="Day" w:val="16"/>
          <w:attr w:name="Month" w:val="08"/>
          <w:attr w:name="ls" w:val="trans"/>
        </w:smartTagPr>
        <w:r w:rsidR="006E19A1">
          <w:rPr>
            <w:rFonts w:eastAsia="Arial" w:cs="Times New Roman"/>
            <w:spacing w:val="-3"/>
            <w:szCs w:val="28"/>
          </w:rPr>
          <w:t>16.08.2007</w:t>
        </w:r>
      </w:smartTag>
      <w:r w:rsidR="006E19A1">
        <w:rPr>
          <w:rFonts w:eastAsia="Arial" w:cs="Times New Roman"/>
          <w:spacing w:val="-3"/>
          <w:szCs w:val="28"/>
        </w:rPr>
        <w:t xml:space="preserve"> № 400</w:t>
      </w:r>
      <w:r w:rsidR="008A4CB7" w:rsidRPr="003C3864">
        <w:rPr>
          <w:rFonts w:eastAsia="Arial" w:cs="Times New Roman"/>
          <w:spacing w:val="-3"/>
          <w:szCs w:val="28"/>
        </w:rPr>
        <w:t>)</w:t>
      </w:r>
      <w:r w:rsidR="00FB049B">
        <w:rPr>
          <w:rFonts w:eastAsia="Arial" w:cs="Times New Roman"/>
          <w:szCs w:val="28"/>
        </w:rPr>
        <w:t>.</w:t>
      </w:r>
    </w:p>
    <w:p w:rsidR="008A4CB7" w:rsidRPr="003C3864" w:rsidRDefault="008A4CB7" w:rsidP="008338B4">
      <w:pPr>
        <w:ind w:firstLine="709"/>
        <w:rPr>
          <w:rFonts w:eastAsia="Times New Roman" w:cs="Times New Roman"/>
          <w:iCs/>
          <w:szCs w:val="28"/>
        </w:rPr>
      </w:pPr>
      <w:r w:rsidRPr="003C3864">
        <w:rPr>
          <w:rFonts w:eastAsia="Times New Roman" w:cs="Times New Roman"/>
          <w:iCs/>
          <w:szCs w:val="28"/>
        </w:rPr>
        <w:t xml:space="preserve">В составе </w:t>
      </w:r>
      <w:r w:rsidR="00F21995">
        <w:rPr>
          <w:rFonts w:eastAsia="Times New Roman" w:cs="Times New Roman"/>
          <w:iCs/>
          <w:szCs w:val="28"/>
        </w:rPr>
        <w:t>г</w:t>
      </w:r>
      <w:r w:rsidRPr="003C3864">
        <w:rPr>
          <w:rFonts w:eastAsia="Times New Roman" w:cs="Times New Roman"/>
          <w:iCs/>
          <w:szCs w:val="28"/>
        </w:rPr>
        <w:t xml:space="preserve">енерального плана </w:t>
      </w:r>
      <w:r w:rsidRPr="003C3864">
        <w:rPr>
          <w:rFonts w:cs="Times New Roman"/>
          <w:szCs w:val="28"/>
        </w:rPr>
        <w:t xml:space="preserve">муниципального образования </w:t>
      </w:r>
      <w:proofErr w:type="spellStart"/>
      <w:r w:rsidR="002052B7" w:rsidRPr="003C3864">
        <w:rPr>
          <w:rFonts w:cs="Times New Roman"/>
          <w:szCs w:val="28"/>
        </w:rPr>
        <w:t>Пчевжинское</w:t>
      </w:r>
      <w:proofErr w:type="spellEnd"/>
      <w:r w:rsidRPr="003C3864">
        <w:rPr>
          <w:rFonts w:cs="Times New Roman"/>
          <w:szCs w:val="28"/>
        </w:rPr>
        <w:t xml:space="preserve"> сельское поселение </w:t>
      </w:r>
      <w:r w:rsidRPr="003C3864">
        <w:rPr>
          <w:rFonts w:eastAsia="Times New Roman" w:cs="Times New Roman"/>
          <w:iCs/>
          <w:szCs w:val="28"/>
        </w:rPr>
        <w:t>выделены следующие временные сроки его реализации</w:t>
      </w:r>
      <w:r w:rsidR="0049746B">
        <w:rPr>
          <w:rFonts w:eastAsia="Times New Roman" w:cs="Times New Roman"/>
          <w:iCs/>
          <w:szCs w:val="28"/>
        </w:rPr>
        <w:t>:</w:t>
      </w:r>
    </w:p>
    <w:p w:rsidR="008A4CB7" w:rsidRPr="003C3864" w:rsidRDefault="008A4CB7" w:rsidP="00431B6A">
      <w:pPr>
        <w:widowControl w:val="0"/>
        <w:numPr>
          <w:ilvl w:val="0"/>
          <w:numId w:val="120"/>
        </w:numPr>
        <w:tabs>
          <w:tab w:val="left" w:pos="993"/>
        </w:tabs>
        <w:suppressAutoHyphens/>
        <w:ind w:left="0" w:firstLine="709"/>
        <w:rPr>
          <w:rFonts w:eastAsia="Times New Roman" w:cs="Times New Roman"/>
          <w:iCs/>
          <w:szCs w:val="28"/>
        </w:rPr>
      </w:pPr>
      <w:proofErr w:type="gramStart"/>
      <w:r w:rsidRPr="00431B6A">
        <w:rPr>
          <w:rFonts w:eastAsia="Times New Roman" w:cs="Times New Roman"/>
          <w:i/>
          <w:iCs/>
          <w:szCs w:val="28"/>
        </w:rPr>
        <w:t>первая очередь</w:t>
      </w:r>
      <w:r w:rsidRPr="003C3864">
        <w:rPr>
          <w:rFonts w:eastAsia="Times New Roman" w:cs="Times New Roman"/>
          <w:iCs/>
          <w:szCs w:val="28"/>
        </w:rPr>
        <w:t xml:space="preserve"> </w:t>
      </w:r>
      <w:r w:rsidR="00F21995">
        <w:rPr>
          <w:rFonts w:eastAsia="Times New Roman" w:cs="Times New Roman"/>
          <w:iCs/>
          <w:szCs w:val="28"/>
        </w:rPr>
        <w:t>г</w:t>
      </w:r>
      <w:r w:rsidRPr="003C3864">
        <w:rPr>
          <w:rFonts w:eastAsia="Times New Roman" w:cs="Times New Roman"/>
          <w:iCs/>
          <w:szCs w:val="28"/>
        </w:rPr>
        <w:t xml:space="preserve">енерального плана </w:t>
      </w:r>
      <w:r w:rsidRPr="003C3864">
        <w:rPr>
          <w:rFonts w:cs="Times New Roman"/>
          <w:szCs w:val="28"/>
        </w:rPr>
        <w:t xml:space="preserve">муниципального образования </w:t>
      </w:r>
      <w:proofErr w:type="spellStart"/>
      <w:r w:rsidR="00961B81" w:rsidRPr="003C3864">
        <w:rPr>
          <w:rFonts w:cs="Times New Roman"/>
          <w:szCs w:val="28"/>
        </w:rPr>
        <w:t>Пчевжинское</w:t>
      </w:r>
      <w:proofErr w:type="spellEnd"/>
      <w:r w:rsidRPr="003C3864">
        <w:rPr>
          <w:rFonts w:cs="Times New Roman"/>
          <w:szCs w:val="28"/>
        </w:rPr>
        <w:t xml:space="preserve"> сельское поселение</w:t>
      </w:r>
      <w:r w:rsidR="003E15FB">
        <w:rPr>
          <w:rFonts w:eastAsia="Times New Roman" w:cs="Times New Roman"/>
          <w:iCs/>
          <w:szCs w:val="28"/>
        </w:rPr>
        <w:t xml:space="preserve">, </w:t>
      </w:r>
      <w:r w:rsidRPr="003C3864">
        <w:rPr>
          <w:rFonts w:eastAsia="Times New Roman" w:cs="Times New Roman"/>
          <w:iCs/>
          <w:szCs w:val="28"/>
        </w:rPr>
        <w:t xml:space="preserve">на которую определены первоочередные мероприятия по реализации </w:t>
      </w:r>
      <w:r w:rsidR="00F21995">
        <w:rPr>
          <w:rFonts w:eastAsia="Times New Roman" w:cs="Times New Roman"/>
          <w:iCs/>
          <w:szCs w:val="28"/>
        </w:rPr>
        <w:t>г</w:t>
      </w:r>
      <w:r w:rsidRPr="003C3864">
        <w:rPr>
          <w:rFonts w:eastAsia="Times New Roman" w:cs="Times New Roman"/>
          <w:iCs/>
          <w:szCs w:val="28"/>
        </w:rPr>
        <w:t xml:space="preserve">енерального плана </w:t>
      </w:r>
      <w:r w:rsidR="00532EB0">
        <w:rPr>
          <w:rFonts w:eastAsia="Times New Roman" w:cs="Times New Roman"/>
          <w:iCs/>
          <w:szCs w:val="28"/>
        </w:rPr>
        <w:t>–</w:t>
      </w:r>
      <w:r w:rsidRPr="003C3864">
        <w:rPr>
          <w:rFonts w:eastAsia="Times New Roman" w:cs="Times New Roman"/>
          <w:iCs/>
          <w:szCs w:val="28"/>
        </w:rPr>
        <w:t xml:space="preserve"> 2025 год</w:t>
      </w:r>
      <w:r w:rsidR="0049746B">
        <w:rPr>
          <w:rFonts w:eastAsia="Times New Roman" w:cs="Times New Roman"/>
          <w:iCs/>
          <w:szCs w:val="28"/>
        </w:rPr>
        <w:t>;</w:t>
      </w:r>
      <w:proofErr w:type="gramEnd"/>
    </w:p>
    <w:p w:rsidR="008A4CB7" w:rsidRPr="003C3864" w:rsidRDefault="008A4CB7" w:rsidP="00431B6A">
      <w:pPr>
        <w:widowControl w:val="0"/>
        <w:numPr>
          <w:ilvl w:val="0"/>
          <w:numId w:val="120"/>
        </w:numPr>
        <w:tabs>
          <w:tab w:val="left" w:pos="993"/>
        </w:tabs>
        <w:suppressAutoHyphens/>
        <w:ind w:left="0" w:firstLine="709"/>
        <w:rPr>
          <w:rFonts w:eastAsia="Times New Roman" w:cs="Times New Roman"/>
          <w:iCs/>
          <w:szCs w:val="28"/>
        </w:rPr>
      </w:pPr>
      <w:r w:rsidRPr="00431B6A">
        <w:rPr>
          <w:rFonts w:eastAsia="Times New Roman" w:cs="Times New Roman"/>
          <w:i/>
          <w:iCs/>
          <w:szCs w:val="28"/>
        </w:rPr>
        <w:t>расчетный срок</w:t>
      </w:r>
      <w:r w:rsidRPr="003C3864">
        <w:rPr>
          <w:rFonts w:eastAsia="Times New Roman" w:cs="Times New Roman"/>
          <w:iCs/>
          <w:szCs w:val="28"/>
        </w:rPr>
        <w:t xml:space="preserve"> </w:t>
      </w:r>
      <w:r w:rsidR="00F21995">
        <w:rPr>
          <w:rFonts w:eastAsia="Times New Roman" w:cs="Times New Roman"/>
          <w:iCs/>
          <w:szCs w:val="28"/>
        </w:rPr>
        <w:t>г</w:t>
      </w:r>
      <w:r w:rsidRPr="003C3864">
        <w:rPr>
          <w:rFonts w:eastAsia="Times New Roman" w:cs="Times New Roman"/>
          <w:iCs/>
          <w:szCs w:val="28"/>
        </w:rPr>
        <w:t xml:space="preserve">енерального плана </w:t>
      </w:r>
      <w:r w:rsidRPr="003C3864">
        <w:rPr>
          <w:rFonts w:cs="Times New Roman"/>
          <w:szCs w:val="28"/>
        </w:rPr>
        <w:t xml:space="preserve">муниципального образования </w:t>
      </w:r>
      <w:proofErr w:type="spellStart"/>
      <w:r w:rsidR="00961B81" w:rsidRPr="003C3864">
        <w:rPr>
          <w:rFonts w:cs="Times New Roman"/>
          <w:szCs w:val="28"/>
        </w:rPr>
        <w:t>Пчевжинское</w:t>
      </w:r>
      <w:proofErr w:type="spellEnd"/>
      <w:r w:rsidRPr="003C3864">
        <w:rPr>
          <w:rFonts w:cs="Times New Roman"/>
          <w:szCs w:val="28"/>
        </w:rPr>
        <w:t xml:space="preserve"> сельское поселение</w:t>
      </w:r>
      <w:r w:rsidR="003E15FB">
        <w:rPr>
          <w:rFonts w:eastAsia="Times New Roman" w:cs="Times New Roman"/>
          <w:iCs/>
          <w:szCs w:val="28"/>
        </w:rPr>
        <w:t xml:space="preserve">, </w:t>
      </w:r>
      <w:r w:rsidRPr="003C3864">
        <w:rPr>
          <w:rFonts w:eastAsia="Times New Roman" w:cs="Times New Roman"/>
          <w:iCs/>
          <w:szCs w:val="28"/>
        </w:rPr>
        <w:t xml:space="preserve">на который рассчитаны все основные проектные решения </w:t>
      </w:r>
      <w:r w:rsidR="00F21995">
        <w:rPr>
          <w:rFonts w:eastAsia="Times New Roman" w:cs="Times New Roman"/>
          <w:iCs/>
          <w:szCs w:val="28"/>
        </w:rPr>
        <w:t>г</w:t>
      </w:r>
      <w:r w:rsidRPr="003C3864">
        <w:rPr>
          <w:rFonts w:eastAsia="Times New Roman" w:cs="Times New Roman"/>
          <w:iCs/>
          <w:szCs w:val="28"/>
        </w:rPr>
        <w:t xml:space="preserve">енерального плана </w:t>
      </w:r>
      <w:r w:rsidR="00532EB0">
        <w:rPr>
          <w:rFonts w:eastAsia="Times New Roman" w:cs="Times New Roman"/>
          <w:iCs/>
          <w:szCs w:val="28"/>
        </w:rPr>
        <w:t>–</w:t>
      </w:r>
      <w:r w:rsidRPr="003C3864">
        <w:rPr>
          <w:rFonts w:eastAsia="Times New Roman" w:cs="Times New Roman"/>
          <w:iCs/>
          <w:szCs w:val="28"/>
        </w:rPr>
        <w:t xml:space="preserve"> 2035 год</w:t>
      </w:r>
      <w:r w:rsidR="0049746B">
        <w:rPr>
          <w:rFonts w:eastAsia="Times New Roman" w:cs="Times New Roman"/>
          <w:iCs/>
          <w:szCs w:val="28"/>
        </w:rPr>
        <w:t>.</w:t>
      </w:r>
    </w:p>
    <w:p w:rsidR="008A4CB7" w:rsidRPr="003C3864" w:rsidRDefault="008A4CB7" w:rsidP="008338B4">
      <w:pPr>
        <w:ind w:firstLine="709"/>
        <w:rPr>
          <w:rFonts w:eastAsia="Times New Roman" w:cs="Times New Roman"/>
          <w:iCs/>
          <w:szCs w:val="28"/>
        </w:rPr>
      </w:pPr>
      <w:proofErr w:type="gramStart"/>
      <w:r w:rsidRPr="003C3864">
        <w:rPr>
          <w:rFonts w:eastAsia="Times New Roman" w:cs="Times New Roman"/>
          <w:iCs/>
          <w:szCs w:val="28"/>
        </w:rPr>
        <w:t xml:space="preserve">Проектные решения </w:t>
      </w:r>
      <w:r w:rsidR="00F21995">
        <w:rPr>
          <w:rFonts w:eastAsia="Times New Roman" w:cs="Times New Roman"/>
          <w:iCs/>
          <w:szCs w:val="28"/>
        </w:rPr>
        <w:t>г</w:t>
      </w:r>
      <w:r w:rsidRPr="003C3864">
        <w:rPr>
          <w:rFonts w:eastAsia="Times New Roman" w:cs="Times New Roman"/>
          <w:iCs/>
          <w:szCs w:val="28"/>
        </w:rPr>
        <w:t xml:space="preserve">енерального плана </w:t>
      </w:r>
      <w:r w:rsidRPr="003C3864">
        <w:rPr>
          <w:rFonts w:cs="Times New Roman"/>
          <w:szCs w:val="28"/>
        </w:rPr>
        <w:t xml:space="preserve">муниципального образования </w:t>
      </w:r>
      <w:proofErr w:type="spellStart"/>
      <w:r w:rsidR="00961B81" w:rsidRPr="003C3864">
        <w:rPr>
          <w:rFonts w:cs="Times New Roman"/>
          <w:szCs w:val="28"/>
        </w:rPr>
        <w:t>Пчевжинское</w:t>
      </w:r>
      <w:proofErr w:type="spellEnd"/>
      <w:r w:rsidRPr="003C3864">
        <w:rPr>
          <w:rFonts w:cs="Times New Roman"/>
          <w:szCs w:val="28"/>
        </w:rPr>
        <w:t xml:space="preserve"> сельское поселение </w:t>
      </w:r>
      <w:r w:rsidRPr="003C3864">
        <w:rPr>
          <w:rFonts w:eastAsia="Times New Roman" w:cs="Times New Roman"/>
          <w:iCs/>
          <w:szCs w:val="28"/>
        </w:rPr>
        <w:t>на расчетный срок являются основанием для разработки документации по планировке территории сельского поселения</w:t>
      </w:r>
      <w:r w:rsidR="003E15FB">
        <w:rPr>
          <w:rFonts w:eastAsia="Times New Roman" w:cs="Times New Roman"/>
          <w:iCs/>
          <w:szCs w:val="28"/>
        </w:rPr>
        <w:t xml:space="preserve">, </w:t>
      </w:r>
      <w:r w:rsidRPr="003C3864">
        <w:rPr>
          <w:rFonts w:eastAsia="Times New Roman" w:cs="Times New Roman"/>
          <w:iCs/>
          <w:szCs w:val="28"/>
        </w:rPr>
        <w:t>а также территориальных и отраслевых схем размещения отдельных видов строительства</w:t>
      </w:r>
      <w:r w:rsidR="003E15FB">
        <w:rPr>
          <w:rFonts w:eastAsia="Times New Roman" w:cs="Times New Roman"/>
          <w:iCs/>
          <w:szCs w:val="28"/>
        </w:rPr>
        <w:t xml:space="preserve">, </w:t>
      </w:r>
      <w:r w:rsidRPr="003C3864">
        <w:rPr>
          <w:rFonts w:eastAsia="Times New Roman" w:cs="Times New Roman"/>
          <w:iCs/>
          <w:szCs w:val="28"/>
        </w:rPr>
        <w:t>развития транспортной</w:t>
      </w:r>
      <w:r w:rsidR="003E15FB">
        <w:rPr>
          <w:rFonts w:eastAsia="Times New Roman" w:cs="Times New Roman"/>
          <w:iCs/>
          <w:szCs w:val="28"/>
        </w:rPr>
        <w:t xml:space="preserve">, </w:t>
      </w:r>
      <w:r w:rsidRPr="003C3864">
        <w:rPr>
          <w:rFonts w:eastAsia="Times New Roman" w:cs="Times New Roman"/>
          <w:iCs/>
          <w:szCs w:val="28"/>
        </w:rPr>
        <w:t>инженерной и социальной инфраструктур</w:t>
      </w:r>
      <w:r w:rsidR="003E15FB">
        <w:rPr>
          <w:rFonts w:eastAsia="Times New Roman" w:cs="Times New Roman"/>
          <w:iCs/>
          <w:szCs w:val="28"/>
        </w:rPr>
        <w:t xml:space="preserve">, </w:t>
      </w:r>
      <w:r w:rsidRPr="003C3864">
        <w:rPr>
          <w:rFonts w:eastAsia="Times New Roman" w:cs="Times New Roman"/>
          <w:iCs/>
          <w:szCs w:val="28"/>
        </w:rPr>
        <w:t>охраны окружающей среды</w:t>
      </w:r>
      <w:r w:rsidR="008D55C7">
        <w:rPr>
          <w:rFonts w:eastAsia="Times New Roman" w:cs="Times New Roman"/>
          <w:iCs/>
          <w:szCs w:val="28"/>
        </w:rPr>
        <w:t xml:space="preserve"> </w:t>
      </w:r>
      <w:r w:rsidRPr="003C3864">
        <w:rPr>
          <w:rFonts w:eastAsia="Times New Roman" w:cs="Times New Roman"/>
          <w:iCs/>
          <w:szCs w:val="28"/>
        </w:rPr>
        <w:t xml:space="preserve">и учитываются при разработке </w:t>
      </w:r>
      <w:r w:rsidR="00E94648">
        <w:rPr>
          <w:rFonts w:eastAsia="Times New Roman" w:cs="Times New Roman"/>
          <w:iCs/>
          <w:szCs w:val="28"/>
        </w:rPr>
        <w:t>п</w:t>
      </w:r>
      <w:r w:rsidRPr="003C3864">
        <w:rPr>
          <w:rFonts w:eastAsia="Times New Roman" w:cs="Times New Roman"/>
          <w:iCs/>
          <w:szCs w:val="28"/>
        </w:rPr>
        <w:t>равил землепользования и застройки сельского поселения</w:t>
      </w:r>
      <w:r w:rsidR="0049746B">
        <w:rPr>
          <w:rFonts w:eastAsia="Times New Roman" w:cs="Times New Roman"/>
          <w:iCs/>
          <w:szCs w:val="28"/>
        </w:rPr>
        <w:t>.</w:t>
      </w:r>
      <w:proofErr w:type="gramEnd"/>
    </w:p>
    <w:p w:rsidR="00CB63D4" w:rsidRPr="00885066" w:rsidRDefault="006B65E4" w:rsidP="00CB63D4">
      <w:pPr>
        <w:spacing w:before="120" w:after="120"/>
        <w:jc w:val="center"/>
        <w:rPr>
          <w:rFonts w:cs="Times New Roman"/>
          <w:b/>
          <w:szCs w:val="28"/>
        </w:rPr>
      </w:pPr>
      <w:r w:rsidRPr="008C63FC">
        <w:rPr>
          <w:rFonts w:cs="Times New Roman"/>
          <w:bCs/>
          <w:color w:val="4F81BD" w:themeColor="accent1"/>
          <w:szCs w:val="28"/>
        </w:rPr>
        <w:br w:type="page"/>
      </w:r>
      <w:r w:rsidR="00CB63D4" w:rsidRPr="00885066">
        <w:rPr>
          <w:rFonts w:cs="Times New Roman"/>
          <w:b/>
          <w:szCs w:val="28"/>
        </w:rPr>
        <w:lastRenderedPageBreak/>
        <w:t>Перечень сокращений</w:t>
      </w:r>
    </w:p>
    <w:p w:rsidR="00CB63D4" w:rsidRDefault="00CB63D4" w:rsidP="00CB63D4">
      <w:pPr>
        <w:ind w:firstLine="851"/>
        <w:rPr>
          <w:rFonts w:eastAsia="Times New Roman" w:cs="Times New Roman"/>
          <w:b/>
          <w:i/>
          <w:iCs/>
          <w:kern w:val="1"/>
          <w:szCs w:val="28"/>
          <w:lang w:eastAsia="ar-SA"/>
        </w:rPr>
      </w:pPr>
    </w:p>
    <w:p w:rsidR="000C58E4" w:rsidRDefault="000C58E4" w:rsidP="000C58E4">
      <w:pPr>
        <w:ind w:firstLine="709"/>
        <w:jc w:val="left"/>
        <w:rPr>
          <w:szCs w:val="28"/>
        </w:rPr>
      </w:pPr>
      <w:r>
        <w:rPr>
          <w:szCs w:val="28"/>
        </w:rPr>
        <w:t xml:space="preserve">г. – год </w:t>
      </w:r>
    </w:p>
    <w:p w:rsidR="000C58E4" w:rsidRDefault="000C58E4" w:rsidP="000C58E4">
      <w:pPr>
        <w:spacing w:before="40" w:after="40"/>
        <w:ind w:firstLine="709"/>
        <w:rPr>
          <w:szCs w:val="28"/>
        </w:rPr>
      </w:pPr>
      <w:r>
        <w:rPr>
          <w:szCs w:val="28"/>
        </w:rPr>
        <w:t>ГРС – газораспределительная станция</w:t>
      </w:r>
    </w:p>
    <w:p w:rsidR="000C58E4" w:rsidRDefault="000C58E4" w:rsidP="000C58E4">
      <w:pPr>
        <w:spacing w:before="40" w:after="40"/>
        <w:ind w:firstLine="709"/>
        <w:rPr>
          <w:szCs w:val="28"/>
        </w:rPr>
      </w:pPr>
      <w:r>
        <w:rPr>
          <w:szCs w:val="28"/>
        </w:rPr>
        <w:t>ГРЭС – государственная районная электрическая станция</w:t>
      </w:r>
    </w:p>
    <w:p w:rsidR="000C58E4" w:rsidRDefault="000C58E4" w:rsidP="000C58E4">
      <w:pPr>
        <w:spacing w:before="40" w:after="40"/>
        <w:ind w:firstLine="709"/>
        <w:rPr>
          <w:szCs w:val="28"/>
        </w:rPr>
      </w:pPr>
      <w:r>
        <w:rPr>
          <w:szCs w:val="28"/>
        </w:rPr>
        <w:t>д. – деревня</w:t>
      </w:r>
    </w:p>
    <w:p w:rsidR="00CB63D4" w:rsidRDefault="00CB63D4" w:rsidP="00CC5BD4">
      <w:pPr>
        <w:ind w:firstLine="709"/>
        <w:jc w:val="left"/>
        <w:rPr>
          <w:szCs w:val="28"/>
        </w:rPr>
      </w:pPr>
      <w:r>
        <w:rPr>
          <w:szCs w:val="28"/>
        </w:rPr>
        <w:t>д</w:t>
      </w:r>
      <w:r w:rsidRPr="00CF0D5B">
        <w:rPr>
          <w:szCs w:val="28"/>
        </w:rPr>
        <w:t xml:space="preserve">р. </w:t>
      </w:r>
      <w:r>
        <w:rPr>
          <w:szCs w:val="28"/>
        </w:rPr>
        <w:t>–</w:t>
      </w:r>
      <w:r w:rsidRPr="00CF0D5B">
        <w:rPr>
          <w:szCs w:val="28"/>
        </w:rPr>
        <w:t xml:space="preserve"> </w:t>
      </w:r>
      <w:r>
        <w:rPr>
          <w:szCs w:val="28"/>
        </w:rPr>
        <w:t>другое</w:t>
      </w:r>
    </w:p>
    <w:p w:rsidR="000C58E4" w:rsidRDefault="000C58E4" w:rsidP="000C58E4">
      <w:pPr>
        <w:ind w:firstLine="709"/>
        <w:rPr>
          <w:szCs w:val="28"/>
        </w:rPr>
      </w:pPr>
      <w:r>
        <w:rPr>
          <w:szCs w:val="28"/>
        </w:rPr>
        <w:t xml:space="preserve">кв. – квартал </w:t>
      </w:r>
    </w:p>
    <w:p w:rsidR="000C58E4" w:rsidRDefault="000C58E4" w:rsidP="000C58E4">
      <w:pPr>
        <w:spacing w:before="40" w:after="40"/>
        <w:ind w:firstLine="709"/>
        <w:rPr>
          <w:szCs w:val="28"/>
        </w:rPr>
      </w:pPr>
      <w:r w:rsidRPr="003F45D7">
        <w:rPr>
          <w:szCs w:val="28"/>
        </w:rPr>
        <w:t>КОС – канализационные очистные сооружения</w:t>
      </w:r>
    </w:p>
    <w:p w:rsidR="000C58E4" w:rsidRDefault="000C58E4" w:rsidP="000C58E4">
      <w:pPr>
        <w:spacing w:before="40" w:after="40"/>
        <w:ind w:firstLine="709"/>
        <w:rPr>
          <w:szCs w:val="28"/>
        </w:rPr>
      </w:pPr>
      <w:r>
        <w:rPr>
          <w:szCs w:val="28"/>
        </w:rPr>
        <w:t>МОУ – муниципальное образовательное учреждение</w:t>
      </w:r>
    </w:p>
    <w:p w:rsidR="000C58E4" w:rsidRDefault="000C58E4" w:rsidP="000C58E4">
      <w:pPr>
        <w:spacing w:before="40" w:after="40"/>
        <w:ind w:firstLine="709"/>
        <w:rPr>
          <w:szCs w:val="28"/>
        </w:rPr>
      </w:pPr>
      <w:r>
        <w:rPr>
          <w:szCs w:val="28"/>
        </w:rPr>
        <w:t>МП – муниципальное предприятие</w:t>
      </w:r>
    </w:p>
    <w:p w:rsidR="000C58E4" w:rsidRDefault="000C58E4" w:rsidP="000C58E4">
      <w:pPr>
        <w:spacing w:before="40" w:after="40"/>
        <w:ind w:firstLine="709"/>
        <w:rPr>
          <w:szCs w:val="28"/>
        </w:rPr>
      </w:pPr>
      <w:r>
        <w:rPr>
          <w:szCs w:val="28"/>
        </w:rPr>
        <w:t>ООПТ – особо охраняемые природные территории</w:t>
      </w:r>
    </w:p>
    <w:p w:rsidR="000C58E4" w:rsidRDefault="000C58E4" w:rsidP="000C58E4">
      <w:pPr>
        <w:ind w:firstLine="709"/>
        <w:rPr>
          <w:szCs w:val="28"/>
        </w:rPr>
      </w:pPr>
      <w:r>
        <w:rPr>
          <w:szCs w:val="28"/>
        </w:rPr>
        <w:t xml:space="preserve">п. – пункт </w:t>
      </w:r>
    </w:p>
    <w:p w:rsidR="000C58E4" w:rsidRDefault="000C58E4" w:rsidP="000C58E4">
      <w:pPr>
        <w:spacing w:before="40" w:after="40"/>
        <w:ind w:firstLine="709"/>
        <w:rPr>
          <w:szCs w:val="28"/>
        </w:rPr>
      </w:pPr>
      <w:r>
        <w:rPr>
          <w:szCs w:val="28"/>
        </w:rPr>
        <w:t xml:space="preserve">пос. </w:t>
      </w:r>
      <w:r w:rsidRPr="003F45D7">
        <w:rPr>
          <w:szCs w:val="28"/>
        </w:rPr>
        <w:t xml:space="preserve">– </w:t>
      </w:r>
      <w:r>
        <w:rPr>
          <w:szCs w:val="28"/>
        </w:rPr>
        <w:t>поселок</w:t>
      </w:r>
    </w:p>
    <w:p w:rsidR="000C58E4" w:rsidRDefault="000C58E4" w:rsidP="000C58E4">
      <w:pPr>
        <w:spacing w:before="40" w:after="40"/>
        <w:ind w:firstLine="709"/>
        <w:rPr>
          <w:szCs w:val="28"/>
        </w:rPr>
      </w:pPr>
      <w:r>
        <w:rPr>
          <w:szCs w:val="28"/>
        </w:rPr>
        <w:t xml:space="preserve">пр. – проспект </w:t>
      </w:r>
    </w:p>
    <w:p w:rsidR="000C58E4" w:rsidRDefault="000C58E4" w:rsidP="000C58E4">
      <w:pPr>
        <w:spacing w:before="40" w:after="40"/>
        <w:ind w:firstLine="709"/>
        <w:rPr>
          <w:szCs w:val="28"/>
        </w:rPr>
      </w:pPr>
      <w:r w:rsidRPr="003F45D7">
        <w:rPr>
          <w:szCs w:val="28"/>
        </w:rPr>
        <w:t>ПС</w:t>
      </w:r>
      <w:r>
        <w:rPr>
          <w:szCs w:val="28"/>
        </w:rPr>
        <w:t xml:space="preserve"> </w:t>
      </w:r>
      <w:r w:rsidRPr="003F45D7">
        <w:rPr>
          <w:szCs w:val="28"/>
        </w:rPr>
        <w:t xml:space="preserve">– трансформаторная подстанция </w:t>
      </w:r>
    </w:p>
    <w:p w:rsidR="000C58E4" w:rsidRPr="003F45D7" w:rsidRDefault="000C58E4" w:rsidP="000C58E4">
      <w:pPr>
        <w:spacing w:before="40" w:after="40"/>
        <w:ind w:firstLine="709"/>
        <w:jc w:val="left"/>
        <w:rPr>
          <w:szCs w:val="28"/>
        </w:rPr>
      </w:pPr>
      <w:r w:rsidRPr="003F45D7">
        <w:rPr>
          <w:szCs w:val="28"/>
        </w:rPr>
        <w:t>р</w:t>
      </w:r>
      <w:r>
        <w:rPr>
          <w:szCs w:val="28"/>
        </w:rPr>
        <w:t xml:space="preserve">. </w:t>
      </w:r>
      <w:r w:rsidRPr="003F45D7">
        <w:rPr>
          <w:szCs w:val="28"/>
        </w:rPr>
        <w:t>– река</w:t>
      </w:r>
    </w:p>
    <w:p w:rsidR="000C58E4" w:rsidRDefault="000C58E4" w:rsidP="000C58E4">
      <w:pPr>
        <w:spacing w:before="40" w:after="40"/>
        <w:ind w:firstLine="709"/>
        <w:rPr>
          <w:szCs w:val="28"/>
        </w:rPr>
      </w:pPr>
      <w:r>
        <w:rPr>
          <w:szCs w:val="28"/>
        </w:rPr>
        <w:t>с. – село</w:t>
      </w:r>
    </w:p>
    <w:p w:rsidR="000C58E4" w:rsidRPr="003F45D7" w:rsidRDefault="000C58E4" w:rsidP="000C58E4">
      <w:pPr>
        <w:spacing w:before="40" w:after="40"/>
        <w:ind w:firstLine="709"/>
        <w:rPr>
          <w:szCs w:val="28"/>
        </w:rPr>
      </w:pPr>
      <w:r>
        <w:rPr>
          <w:szCs w:val="28"/>
        </w:rPr>
        <w:t>СЗЗ – санитарно-защитная зона</w:t>
      </w:r>
    </w:p>
    <w:p w:rsidR="000C58E4" w:rsidRDefault="000C58E4" w:rsidP="000C58E4">
      <w:pPr>
        <w:spacing w:before="40" w:after="40"/>
        <w:ind w:firstLine="709"/>
        <w:rPr>
          <w:szCs w:val="28"/>
        </w:rPr>
      </w:pPr>
      <w:r>
        <w:rPr>
          <w:szCs w:val="28"/>
        </w:rPr>
        <w:t>СОШ – средняя общеобразовательная школа</w:t>
      </w:r>
    </w:p>
    <w:p w:rsidR="000C58E4" w:rsidRDefault="000C58E4" w:rsidP="000C58E4">
      <w:pPr>
        <w:spacing w:before="40" w:after="40"/>
        <w:ind w:firstLine="709"/>
        <w:rPr>
          <w:szCs w:val="28"/>
        </w:rPr>
      </w:pPr>
      <w:proofErr w:type="gramStart"/>
      <w:r>
        <w:rPr>
          <w:szCs w:val="28"/>
        </w:rPr>
        <w:t>СТ</w:t>
      </w:r>
      <w:proofErr w:type="gramEnd"/>
      <w:r>
        <w:rPr>
          <w:szCs w:val="28"/>
        </w:rPr>
        <w:t xml:space="preserve"> – садоводческое  товарищество</w:t>
      </w:r>
    </w:p>
    <w:p w:rsidR="00CC5BD4" w:rsidRDefault="00CC5BD4" w:rsidP="00CC5BD4">
      <w:pPr>
        <w:ind w:firstLine="709"/>
        <w:jc w:val="left"/>
        <w:rPr>
          <w:szCs w:val="28"/>
        </w:rPr>
      </w:pPr>
      <w:r>
        <w:rPr>
          <w:szCs w:val="28"/>
        </w:rPr>
        <w:t xml:space="preserve">т. е. – то есть </w:t>
      </w:r>
    </w:p>
    <w:p w:rsidR="000C58E4" w:rsidRDefault="000C58E4" w:rsidP="000C58E4">
      <w:pPr>
        <w:spacing w:before="40" w:after="40"/>
        <w:ind w:firstLine="709"/>
        <w:rPr>
          <w:szCs w:val="28"/>
        </w:rPr>
      </w:pPr>
      <w:r>
        <w:rPr>
          <w:szCs w:val="28"/>
        </w:rPr>
        <w:t>ТБО – твердые бытовые отходы</w:t>
      </w:r>
    </w:p>
    <w:p w:rsidR="00CB63D4" w:rsidRDefault="00CB63D4" w:rsidP="00CC5BD4">
      <w:pPr>
        <w:ind w:firstLine="709"/>
        <w:jc w:val="left"/>
        <w:rPr>
          <w:szCs w:val="28"/>
        </w:rPr>
      </w:pPr>
      <w:r>
        <w:rPr>
          <w:szCs w:val="28"/>
        </w:rPr>
        <w:t>тыс. – тысяча</w:t>
      </w:r>
    </w:p>
    <w:p w:rsidR="000C58E4" w:rsidRDefault="000C58E4" w:rsidP="000C58E4">
      <w:pPr>
        <w:spacing w:before="40" w:after="40"/>
        <w:ind w:firstLine="709"/>
        <w:rPr>
          <w:szCs w:val="28"/>
        </w:rPr>
      </w:pPr>
      <w:r>
        <w:rPr>
          <w:szCs w:val="28"/>
        </w:rPr>
        <w:t xml:space="preserve">ул. – улица </w:t>
      </w:r>
    </w:p>
    <w:p w:rsidR="00CC5BD4" w:rsidRDefault="00CC5BD4" w:rsidP="00CC5BD4">
      <w:pPr>
        <w:spacing w:before="40" w:after="40"/>
        <w:ind w:firstLine="709"/>
        <w:rPr>
          <w:szCs w:val="28"/>
        </w:rPr>
      </w:pPr>
      <w:r>
        <w:rPr>
          <w:szCs w:val="28"/>
        </w:rPr>
        <w:t>чел. – человек</w:t>
      </w:r>
    </w:p>
    <w:p w:rsidR="006B65E4" w:rsidRDefault="006B65E4" w:rsidP="00961024">
      <w:pPr>
        <w:ind w:firstLine="851"/>
        <w:rPr>
          <w:rFonts w:eastAsia="Times New Roman" w:cs="Times New Roman"/>
          <w:b/>
          <w:color w:val="4F81BD" w:themeColor="accent1"/>
          <w:kern w:val="36"/>
          <w:szCs w:val="28"/>
        </w:rPr>
      </w:pPr>
    </w:p>
    <w:p w:rsidR="00C42DBA" w:rsidRDefault="00C42DBA" w:rsidP="00532EB0">
      <w:pPr>
        <w:rPr>
          <w:rFonts w:eastAsia="Times New Roman" w:cs="Times New Roman"/>
          <w:b/>
          <w:color w:val="4F81BD" w:themeColor="accent1"/>
          <w:kern w:val="36"/>
          <w:szCs w:val="28"/>
        </w:rPr>
      </w:pPr>
    </w:p>
    <w:p w:rsidR="00084595" w:rsidRDefault="00084595" w:rsidP="00532EB0">
      <w:pPr>
        <w:rPr>
          <w:rFonts w:eastAsia="Times New Roman" w:cs="Times New Roman"/>
          <w:b/>
          <w:color w:val="4F81BD" w:themeColor="accent1"/>
          <w:kern w:val="36"/>
          <w:szCs w:val="28"/>
        </w:rPr>
      </w:pPr>
    </w:p>
    <w:p w:rsidR="00084595" w:rsidRDefault="00084595" w:rsidP="00532EB0">
      <w:pPr>
        <w:rPr>
          <w:rFonts w:eastAsia="Times New Roman" w:cs="Times New Roman"/>
          <w:b/>
          <w:color w:val="4F81BD" w:themeColor="accent1"/>
          <w:kern w:val="36"/>
          <w:szCs w:val="28"/>
        </w:rPr>
      </w:pPr>
    </w:p>
    <w:p w:rsidR="00084595" w:rsidRDefault="00084595" w:rsidP="00532EB0">
      <w:pPr>
        <w:rPr>
          <w:rFonts w:eastAsia="Times New Roman" w:cs="Times New Roman"/>
          <w:b/>
          <w:color w:val="4F81BD" w:themeColor="accent1"/>
          <w:kern w:val="36"/>
          <w:szCs w:val="28"/>
        </w:rPr>
      </w:pPr>
    </w:p>
    <w:p w:rsidR="006167A2" w:rsidRDefault="006167A2" w:rsidP="00532EB0">
      <w:pPr>
        <w:rPr>
          <w:rFonts w:eastAsia="Times New Roman" w:cs="Times New Roman"/>
          <w:b/>
          <w:color w:val="4F81BD" w:themeColor="accent1"/>
          <w:kern w:val="36"/>
          <w:szCs w:val="28"/>
        </w:rPr>
      </w:pPr>
    </w:p>
    <w:p w:rsidR="00C42DBA" w:rsidRDefault="00C42DBA" w:rsidP="00961024">
      <w:pPr>
        <w:ind w:firstLine="851"/>
        <w:rPr>
          <w:rFonts w:eastAsia="Times New Roman" w:cs="Times New Roman"/>
          <w:b/>
          <w:color w:val="4F81BD" w:themeColor="accent1"/>
          <w:kern w:val="36"/>
          <w:szCs w:val="28"/>
        </w:rPr>
      </w:pPr>
    </w:p>
    <w:p w:rsidR="00DE372A" w:rsidRDefault="00DE372A" w:rsidP="00961024">
      <w:pPr>
        <w:ind w:firstLine="851"/>
        <w:rPr>
          <w:rFonts w:eastAsia="Times New Roman" w:cs="Times New Roman"/>
          <w:b/>
          <w:color w:val="4F81BD" w:themeColor="accent1"/>
          <w:kern w:val="36"/>
          <w:szCs w:val="28"/>
        </w:rPr>
      </w:pPr>
    </w:p>
    <w:p w:rsidR="00DE372A" w:rsidRDefault="00DE372A" w:rsidP="00961024">
      <w:pPr>
        <w:ind w:firstLine="851"/>
        <w:rPr>
          <w:rFonts w:eastAsia="Times New Roman" w:cs="Times New Roman"/>
          <w:b/>
          <w:color w:val="4F81BD" w:themeColor="accent1"/>
          <w:kern w:val="36"/>
          <w:szCs w:val="28"/>
        </w:rPr>
      </w:pPr>
    </w:p>
    <w:p w:rsidR="00E937D6" w:rsidRDefault="00E937D6" w:rsidP="00961024">
      <w:pPr>
        <w:ind w:firstLine="851"/>
        <w:rPr>
          <w:rFonts w:eastAsia="Times New Roman" w:cs="Times New Roman"/>
          <w:b/>
          <w:color w:val="4F81BD" w:themeColor="accent1"/>
          <w:kern w:val="36"/>
          <w:szCs w:val="28"/>
        </w:rPr>
      </w:pPr>
    </w:p>
    <w:p w:rsidR="006167A2" w:rsidRDefault="006167A2" w:rsidP="00961024">
      <w:pPr>
        <w:ind w:firstLine="851"/>
        <w:rPr>
          <w:rFonts w:eastAsia="Times New Roman" w:cs="Times New Roman"/>
          <w:b/>
          <w:color w:val="4F81BD" w:themeColor="accent1"/>
          <w:kern w:val="36"/>
          <w:szCs w:val="28"/>
        </w:rPr>
      </w:pPr>
    </w:p>
    <w:p w:rsidR="002C28E4" w:rsidRDefault="002C28E4" w:rsidP="00961024">
      <w:pPr>
        <w:ind w:firstLine="851"/>
        <w:rPr>
          <w:rFonts w:eastAsia="Times New Roman" w:cs="Times New Roman"/>
          <w:b/>
          <w:color w:val="4F81BD" w:themeColor="accent1"/>
          <w:kern w:val="36"/>
          <w:szCs w:val="28"/>
        </w:rPr>
      </w:pPr>
    </w:p>
    <w:p w:rsidR="000C58E4" w:rsidRDefault="000C58E4" w:rsidP="00961024">
      <w:pPr>
        <w:ind w:firstLine="851"/>
        <w:rPr>
          <w:rFonts w:eastAsia="Times New Roman" w:cs="Times New Roman"/>
          <w:b/>
          <w:color w:val="4F81BD" w:themeColor="accent1"/>
          <w:kern w:val="36"/>
          <w:szCs w:val="28"/>
        </w:rPr>
      </w:pPr>
    </w:p>
    <w:p w:rsidR="00E937D6" w:rsidRPr="008C63FC" w:rsidRDefault="00E937D6" w:rsidP="00961024">
      <w:pPr>
        <w:ind w:firstLine="851"/>
        <w:rPr>
          <w:rFonts w:eastAsia="Times New Roman" w:cs="Times New Roman"/>
          <w:b/>
          <w:color w:val="4F81BD" w:themeColor="accent1"/>
          <w:kern w:val="36"/>
          <w:szCs w:val="28"/>
        </w:rPr>
      </w:pPr>
    </w:p>
    <w:p w:rsidR="002C28E4" w:rsidRDefault="008476D0" w:rsidP="002C28E4">
      <w:pPr>
        <w:pStyle w:val="10"/>
        <w:numPr>
          <w:ilvl w:val="1"/>
          <w:numId w:val="1"/>
        </w:numPr>
        <w:tabs>
          <w:tab w:val="clear" w:pos="1080"/>
        </w:tabs>
        <w:spacing w:before="0" w:beforeAutospacing="0" w:after="0" w:afterAutospacing="0"/>
        <w:jc w:val="center"/>
        <w:rPr>
          <w:bCs w:val="0"/>
          <w:sz w:val="28"/>
          <w:szCs w:val="28"/>
        </w:rPr>
      </w:pPr>
      <w:bookmarkStart w:id="3" w:name="_Toc448418120"/>
      <w:bookmarkStart w:id="4" w:name="_Toc469055290"/>
      <w:r w:rsidRPr="00885066">
        <w:rPr>
          <w:bCs w:val="0"/>
          <w:sz w:val="28"/>
          <w:szCs w:val="28"/>
        </w:rPr>
        <w:lastRenderedPageBreak/>
        <w:t>АНАЛИЗ СОСТОЯНИЯ</w:t>
      </w:r>
      <w:r w:rsidR="003E15FB">
        <w:rPr>
          <w:bCs w:val="0"/>
          <w:sz w:val="28"/>
          <w:szCs w:val="28"/>
        </w:rPr>
        <w:t xml:space="preserve">, </w:t>
      </w:r>
      <w:r w:rsidRPr="00885066">
        <w:rPr>
          <w:bCs w:val="0"/>
          <w:sz w:val="28"/>
          <w:szCs w:val="28"/>
        </w:rPr>
        <w:t>ПРОБЛЕМ И ПЕРСПЕКТИВ КОМПЛЕКСНОГО РАЗВИТИЯ ТЕРРИТОРИИ СЕЛЬСКОГО ПОСЕЛЕНИЯ</w:t>
      </w:r>
      <w:bookmarkEnd w:id="3"/>
      <w:bookmarkEnd w:id="4"/>
    </w:p>
    <w:p w:rsidR="002C28E4" w:rsidRPr="002C28E4" w:rsidRDefault="002C28E4" w:rsidP="005D2D1F">
      <w:pPr>
        <w:rPr>
          <w:bCs/>
          <w:szCs w:val="28"/>
        </w:rPr>
      </w:pPr>
    </w:p>
    <w:p w:rsidR="00D61940" w:rsidRDefault="00D61940" w:rsidP="002C28E4">
      <w:pPr>
        <w:pStyle w:val="20"/>
        <w:spacing w:before="0" w:after="0"/>
        <w:ind w:firstLine="709"/>
        <w:jc w:val="center"/>
        <w:rPr>
          <w:rFonts w:ascii="Times New Roman" w:hAnsi="Times New Roman"/>
          <w:i w:val="0"/>
        </w:rPr>
      </w:pPr>
      <w:bookmarkStart w:id="5" w:name="_Toc421181082"/>
      <w:bookmarkStart w:id="6" w:name="_Toc448338284"/>
      <w:bookmarkStart w:id="7" w:name="_Toc448418121"/>
      <w:bookmarkStart w:id="8" w:name="_Toc469055291"/>
      <w:r w:rsidRPr="00885066">
        <w:rPr>
          <w:rFonts w:ascii="Times New Roman" w:hAnsi="Times New Roman"/>
          <w:i w:val="0"/>
        </w:rPr>
        <w:t>1</w:t>
      </w:r>
      <w:r w:rsidR="001C50A2">
        <w:rPr>
          <w:rFonts w:ascii="Times New Roman" w:hAnsi="Times New Roman"/>
          <w:i w:val="0"/>
        </w:rPr>
        <w:t>.</w:t>
      </w:r>
      <w:r w:rsidRPr="00885066">
        <w:rPr>
          <w:rFonts w:ascii="Times New Roman" w:hAnsi="Times New Roman"/>
          <w:i w:val="0"/>
        </w:rPr>
        <w:t>1</w:t>
      </w:r>
      <w:r w:rsidR="003E15FB">
        <w:rPr>
          <w:rFonts w:ascii="Times New Roman" w:hAnsi="Times New Roman"/>
          <w:i w:val="0"/>
        </w:rPr>
        <w:t xml:space="preserve">. </w:t>
      </w:r>
      <w:bookmarkEnd w:id="5"/>
      <w:r w:rsidRPr="00885066">
        <w:rPr>
          <w:rFonts w:ascii="Times New Roman" w:hAnsi="Times New Roman"/>
          <w:i w:val="0"/>
        </w:rPr>
        <w:t>Экономико-географическое положение и факторы развития</w:t>
      </w:r>
      <w:bookmarkEnd w:id="6"/>
      <w:bookmarkEnd w:id="7"/>
      <w:bookmarkEnd w:id="8"/>
    </w:p>
    <w:p w:rsidR="008338B4" w:rsidRPr="008338B4" w:rsidRDefault="008338B4" w:rsidP="008338B4">
      <w:pPr>
        <w:rPr>
          <w:lang w:eastAsia="ar-SA"/>
        </w:rPr>
      </w:pPr>
    </w:p>
    <w:p w:rsidR="00D61940" w:rsidRPr="00885066" w:rsidRDefault="00002488" w:rsidP="00F31988">
      <w:pPr>
        <w:jc w:val="center"/>
        <w:rPr>
          <w:rFonts w:cs="Times New Roman"/>
          <w:szCs w:val="28"/>
        </w:rPr>
      </w:pPr>
      <w:r>
        <w:rPr>
          <w:noProof/>
          <w:szCs w:val="28"/>
        </w:rPr>
        <w:drawing>
          <wp:inline distT="0" distB="0" distL="0" distR="0">
            <wp:extent cx="4238625" cy="3038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38625" cy="3038475"/>
                    </a:xfrm>
                    <a:prstGeom prst="rect">
                      <a:avLst/>
                    </a:prstGeom>
                    <a:noFill/>
                    <a:ln w="9525">
                      <a:noFill/>
                      <a:miter lim="800000"/>
                      <a:headEnd/>
                      <a:tailEnd/>
                    </a:ln>
                  </pic:spPr>
                </pic:pic>
              </a:graphicData>
            </a:graphic>
          </wp:inline>
        </w:drawing>
      </w:r>
    </w:p>
    <w:p w:rsidR="00EC2C44" w:rsidRDefault="008338B4" w:rsidP="005C4FA0">
      <w:pPr>
        <w:jc w:val="center"/>
        <w:rPr>
          <w:b/>
          <w:bCs/>
          <w:i/>
          <w:iCs/>
        </w:rPr>
      </w:pPr>
      <w:bookmarkStart w:id="9" w:name="_Toc448416675"/>
      <w:bookmarkStart w:id="10" w:name="_Toc448417789"/>
      <w:bookmarkStart w:id="11" w:name="_Toc448418122"/>
      <w:bookmarkStart w:id="12" w:name="_Toc454367052"/>
      <w:bookmarkStart w:id="13" w:name="_Toc456688932"/>
      <w:bookmarkStart w:id="14" w:name="_Toc456691957"/>
      <w:r w:rsidRPr="00177629">
        <w:t>Рис</w:t>
      </w:r>
      <w:r w:rsidR="00282873">
        <w:t>унок</w:t>
      </w:r>
      <w:r w:rsidR="003E15FB" w:rsidRPr="00177629">
        <w:t xml:space="preserve"> </w:t>
      </w:r>
      <w:r w:rsidRPr="00177629">
        <w:t>1</w:t>
      </w:r>
      <w:r w:rsidR="003E15FB" w:rsidRPr="00177629">
        <w:t>.</w:t>
      </w:r>
      <w:r w:rsidR="003E15FB">
        <w:t xml:space="preserve"> </w:t>
      </w:r>
      <w:bookmarkStart w:id="15" w:name="_Toc448338286"/>
      <w:r w:rsidR="00EC2C44" w:rsidRPr="00885066">
        <w:t xml:space="preserve">Расположение </w:t>
      </w:r>
      <w:proofErr w:type="spellStart"/>
      <w:r w:rsidR="00EC2C44" w:rsidRPr="00885066">
        <w:t>Киришского</w:t>
      </w:r>
      <w:proofErr w:type="spellEnd"/>
      <w:r w:rsidR="00EC2C44" w:rsidRPr="00885066">
        <w:t xml:space="preserve"> муниципального района в структуре</w:t>
      </w:r>
      <w:bookmarkEnd w:id="9"/>
      <w:bookmarkEnd w:id="10"/>
      <w:bookmarkEnd w:id="11"/>
      <w:bookmarkEnd w:id="15"/>
      <w:r w:rsidR="00EC2C44" w:rsidRPr="00885066">
        <w:t xml:space="preserve"> </w:t>
      </w:r>
      <w:bookmarkStart w:id="16" w:name="_Toc448338287"/>
      <w:bookmarkStart w:id="17" w:name="_Toc448416676"/>
      <w:bookmarkStart w:id="18" w:name="_Toc448417790"/>
      <w:bookmarkStart w:id="19" w:name="_Toc448418123"/>
      <w:r w:rsidR="00EC2C44" w:rsidRPr="00885066">
        <w:t>Ленинградской области</w:t>
      </w:r>
      <w:bookmarkEnd w:id="12"/>
      <w:bookmarkEnd w:id="13"/>
      <w:bookmarkEnd w:id="14"/>
      <w:bookmarkEnd w:id="16"/>
      <w:bookmarkEnd w:id="17"/>
      <w:bookmarkEnd w:id="18"/>
      <w:bookmarkEnd w:id="19"/>
    </w:p>
    <w:p w:rsidR="008338B4" w:rsidRDefault="008338B4" w:rsidP="005D2D1F">
      <w:pPr>
        <w:pStyle w:val="Pa3"/>
        <w:spacing w:line="240" w:lineRule="auto"/>
        <w:ind w:firstLine="709"/>
        <w:jc w:val="center"/>
        <w:rPr>
          <w:rFonts w:ascii="Times New Roman" w:eastAsia="Times New Roman" w:hAnsi="Times New Roman"/>
          <w:b/>
          <w:iCs/>
          <w:kern w:val="1"/>
          <w:sz w:val="28"/>
          <w:szCs w:val="28"/>
        </w:rPr>
      </w:pPr>
      <w:bookmarkStart w:id="20" w:name="_Toc448417791"/>
      <w:bookmarkStart w:id="21" w:name="_Toc448418124"/>
    </w:p>
    <w:p w:rsidR="00D61940" w:rsidRPr="00A87BAE" w:rsidRDefault="00D61940" w:rsidP="00A87BAE">
      <w:pPr>
        <w:jc w:val="center"/>
        <w:rPr>
          <w:rFonts w:eastAsia="Times New Roman"/>
          <w:b/>
          <w:kern w:val="1"/>
        </w:rPr>
      </w:pPr>
      <w:r w:rsidRPr="00A87BAE">
        <w:rPr>
          <w:rFonts w:eastAsia="Times New Roman"/>
          <w:b/>
          <w:kern w:val="1"/>
        </w:rPr>
        <w:t>Географическое положение</w:t>
      </w:r>
      <w:bookmarkEnd w:id="20"/>
      <w:bookmarkEnd w:id="21"/>
    </w:p>
    <w:p w:rsidR="002C28E4" w:rsidRDefault="002C28E4" w:rsidP="00F31988">
      <w:pPr>
        <w:pStyle w:val="23"/>
        <w:spacing w:after="0" w:line="240" w:lineRule="auto"/>
        <w:ind w:left="0" w:firstLine="709"/>
        <w:rPr>
          <w:iCs/>
          <w:sz w:val="28"/>
          <w:szCs w:val="28"/>
        </w:rPr>
      </w:pPr>
    </w:p>
    <w:p w:rsidR="00D61940" w:rsidRPr="00885066" w:rsidRDefault="00D61940" w:rsidP="00F31988">
      <w:pPr>
        <w:pStyle w:val="23"/>
        <w:spacing w:after="0" w:line="240" w:lineRule="auto"/>
        <w:ind w:left="0" w:firstLine="709"/>
        <w:rPr>
          <w:iCs/>
          <w:sz w:val="28"/>
          <w:szCs w:val="28"/>
        </w:rPr>
      </w:pPr>
      <w:proofErr w:type="spellStart"/>
      <w:r w:rsidRPr="00885066">
        <w:rPr>
          <w:iCs/>
          <w:sz w:val="28"/>
          <w:szCs w:val="28"/>
        </w:rPr>
        <w:t>Пчевжинское</w:t>
      </w:r>
      <w:proofErr w:type="spellEnd"/>
      <w:r w:rsidRPr="00885066">
        <w:rPr>
          <w:iCs/>
          <w:sz w:val="28"/>
          <w:szCs w:val="28"/>
        </w:rPr>
        <w:t xml:space="preserve"> сельское поселение расположено в </w:t>
      </w:r>
      <w:r w:rsidR="00CB1A8A">
        <w:rPr>
          <w:iCs/>
          <w:sz w:val="28"/>
          <w:szCs w:val="28"/>
        </w:rPr>
        <w:t>центральной</w:t>
      </w:r>
      <w:r w:rsidRPr="00885066">
        <w:rPr>
          <w:iCs/>
          <w:sz w:val="28"/>
          <w:szCs w:val="28"/>
        </w:rPr>
        <w:t xml:space="preserve"> части </w:t>
      </w:r>
      <w:proofErr w:type="spellStart"/>
      <w:r w:rsidRPr="00885066">
        <w:rPr>
          <w:iCs/>
          <w:sz w:val="28"/>
          <w:szCs w:val="28"/>
        </w:rPr>
        <w:t>Киришского</w:t>
      </w:r>
      <w:proofErr w:type="spellEnd"/>
      <w:r w:rsidRPr="00885066">
        <w:rPr>
          <w:iCs/>
          <w:sz w:val="28"/>
          <w:szCs w:val="28"/>
        </w:rPr>
        <w:t xml:space="preserve"> муниципально</w:t>
      </w:r>
      <w:r w:rsidR="00807239">
        <w:rPr>
          <w:iCs/>
          <w:sz w:val="28"/>
          <w:szCs w:val="28"/>
        </w:rPr>
        <w:t>го</w:t>
      </w:r>
      <w:r w:rsidRPr="00885066">
        <w:rPr>
          <w:iCs/>
          <w:sz w:val="28"/>
          <w:szCs w:val="28"/>
        </w:rPr>
        <w:t xml:space="preserve"> района Ленинградской области</w:t>
      </w:r>
      <w:r w:rsidR="00953CD3">
        <w:rPr>
          <w:iCs/>
          <w:sz w:val="28"/>
          <w:szCs w:val="28"/>
        </w:rPr>
        <w:t xml:space="preserve"> и</w:t>
      </w:r>
      <w:r w:rsidRPr="00885066">
        <w:rPr>
          <w:iCs/>
          <w:sz w:val="28"/>
          <w:szCs w:val="28"/>
        </w:rPr>
        <w:t xml:space="preserve"> граничит</w:t>
      </w:r>
      <w:r w:rsidR="00F31988">
        <w:rPr>
          <w:iCs/>
          <w:sz w:val="28"/>
          <w:szCs w:val="28"/>
        </w:rPr>
        <w:t>:</w:t>
      </w:r>
    </w:p>
    <w:p w:rsidR="00D61940" w:rsidRPr="00885066" w:rsidRDefault="001C50A2" w:rsidP="003B080C">
      <w:pPr>
        <w:pStyle w:val="23"/>
        <w:numPr>
          <w:ilvl w:val="0"/>
          <w:numId w:val="61"/>
        </w:numPr>
        <w:spacing w:after="0" w:line="240" w:lineRule="auto"/>
        <w:ind w:left="993" w:hanging="284"/>
        <w:rPr>
          <w:iCs/>
          <w:sz w:val="28"/>
          <w:szCs w:val="28"/>
        </w:rPr>
      </w:pPr>
      <w:r>
        <w:rPr>
          <w:iCs/>
          <w:sz w:val="28"/>
          <w:szCs w:val="28"/>
        </w:rPr>
        <w:t>н</w:t>
      </w:r>
      <w:r w:rsidR="00D61940" w:rsidRPr="00885066">
        <w:rPr>
          <w:iCs/>
          <w:sz w:val="28"/>
          <w:szCs w:val="28"/>
        </w:rPr>
        <w:t xml:space="preserve">а северо-западе – с </w:t>
      </w:r>
      <w:proofErr w:type="spellStart"/>
      <w:r w:rsidR="00D61940" w:rsidRPr="00885066">
        <w:rPr>
          <w:iCs/>
          <w:sz w:val="28"/>
          <w:szCs w:val="28"/>
        </w:rPr>
        <w:t>Пчевским</w:t>
      </w:r>
      <w:proofErr w:type="spellEnd"/>
      <w:r w:rsidR="00D61940" w:rsidRPr="00885066">
        <w:rPr>
          <w:iCs/>
          <w:sz w:val="28"/>
          <w:szCs w:val="28"/>
        </w:rPr>
        <w:t xml:space="preserve"> сельским поселением</w:t>
      </w:r>
      <w:r w:rsidR="00F31988">
        <w:rPr>
          <w:iCs/>
          <w:sz w:val="28"/>
          <w:szCs w:val="28"/>
        </w:rPr>
        <w:t>;</w:t>
      </w:r>
    </w:p>
    <w:p w:rsidR="00D61940" w:rsidRPr="00885066" w:rsidRDefault="001C50A2" w:rsidP="003B080C">
      <w:pPr>
        <w:pStyle w:val="23"/>
        <w:numPr>
          <w:ilvl w:val="0"/>
          <w:numId w:val="61"/>
        </w:numPr>
        <w:spacing w:after="0" w:line="240" w:lineRule="auto"/>
        <w:ind w:left="993" w:hanging="284"/>
        <w:rPr>
          <w:iCs/>
          <w:sz w:val="28"/>
          <w:szCs w:val="28"/>
        </w:rPr>
      </w:pPr>
      <w:r>
        <w:rPr>
          <w:iCs/>
          <w:sz w:val="28"/>
          <w:szCs w:val="28"/>
        </w:rPr>
        <w:t>н</w:t>
      </w:r>
      <w:r w:rsidR="00D61940" w:rsidRPr="00885066">
        <w:rPr>
          <w:iCs/>
          <w:sz w:val="28"/>
          <w:szCs w:val="28"/>
        </w:rPr>
        <w:t xml:space="preserve">а севере – с </w:t>
      </w:r>
      <w:proofErr w:type="spellStart"/>
      <w:r w:rsidR="00D61940" w:rsidRPr="00885066">
        <w:rPr>
          <w:iCs/>
          <w:sz w:val="28"/>
          <w:szCs w:val="28"/>
        </w:rPr>
        <w:t>Волховским</w:t>
      </w:r>
      <w:proofErr w:type="spellEnd"/>
      <w:r w:rsidR="002E1CEF">
        <w:rPr>
          <w:iCs/>
          <w:sz w:val="28"/>
          <w:szCs w:val="28"/>
        </w:rPr>
        <w:t xml:space="preserve"> муниципальным</w:t>
      </w:r>
      <w:r w:rsidR="00D61940" w:rsidRPr="00885066">
        <w:rPr>
          <w:iCs/>
          <w:sz w:val="28"/>
          <w:szCs w:val="28"/>
        </w:rPr>
        <w:t xml:space="preserve"> районом</w:t>
      </w:r>
      <w:r w:rsidR="00F31988">
        <w:rPr>
          <w:iCs/>
          <w:sz w:val="28"/>
          <w:szCs w:val="28"/>
        </w:rPr>
        <w:t>;</w:t>
      </w:r>
    </w:p>
    <w:p w:rsidR="00D61940" w:rsidRPr="00885066" w:rsidRDefault="001C50A2" w:rsidP="003B080C">
      <w:pPr>
        <w:pStyle w:val="23"/>
        <w:numPr>
          <w:ilvl w:val="0"/>
          <w:numId w:val="61"/>
        </w:numPr>
        <w:spacing w:after="0" w:line="240" w:lineRule="auto"/>
        <w:ind w:left="993" w:hanging="284"/>
        <w:rPr>
          <w:iCs/>
          <w:sz w:val="28"/>
          <w:szCs w:val="28"/>
        </w:rPr>
      </w:pPr>
      <w:r>
        <w:rPr>
          <w:iCs/>
          <w:sz w:val="28"/>
          <w:szCs w:val="28"/>
        </w:rPr>
        <w:t>н</w:t>
      </w:r>
      <w:r w:rsidR="00D61940" w:rsidRPr="00885066">
        <w:rPr>
          <w:iCs/>
          <w:sz w:val="28"/>
          <w:szCs w:val="28"/>
        </w:rPr>
        <w:t xml:space="preserve">а северо-востоке – с Тихвинским </w:t>
      </w:r>
      <w:r w:rsidR="002E1CEF">
        <w:rPr>
          <w:iCs/>
          <w:sz w:val="28"/>
          <w:szCs w:val="28"/>
        </w:rPr>
        <w:t>муниципальным</w:t>
      </w:r>
      <w:r w:rsidR="002E1CEF" w:rsidRPr="00885066">
        <w:rPr>
          <w:iCs/>
          <w:sz w:val="28"/>
          <w:szCs w:val="28"/>
        </w:rPr>
        <w:t xml:space="preserve"> </w:t>
      </w:r>
      <w:r w:rsidR="00D61940" w:rsidRPr="00885066">
        <w:rPr>
          <w:iCs/>
          <w:sz w:val="28"/>
          <w:szCs w:val="28"/>
        </w:rPr>
        <w:t>районом</w:t>
      </w:r>
      <w:r w:rsidR="00F31988">
        <w:rPr>
          <w:iCs/>
          <w:sz w:val="28"/>
          <w:szCs w:val="28"/>
        </w:rPr>
        <w:t>;</w:t>
      </w:r>
    </w:p>
    <w:p w:rsidR="00D61940" w:rsidRPr="00885066" w:rsidRDefault="001C50A2" w:rsidP="003B080C">
      <w:pPr>
        <w:pStyle w:val="23"/>
        <w:numPr>
          <w:ilvl w:val="0"/>
          <w:numId w:val="61"/>
        </w:numPr>
        <w:spacing w:after="0" w:line="240" w:lineRule="auto"/>
        <w:ind w:left="993" w:hanging="284"/>
        <w:rPr>
          <w:iCs/>
          <w:sz w:val="28"/>
          <w:szCs w:val="28"/>
        </w:rPr>
      </w:pPr>
      <w:r>
        <w:rPr>
          <w:iCs/>
          <w:sz w:val="28"/>
          <w:szCs w:val="28"/>
        </w:rPr>
        <w:t>н</w:t>
      </w:r>
      <w:r w:rsidR="00D61940" w:rsidRPr="00885066">
        <w:rPr>
          <w:iCs/>
          <w:sz w:val="28"/>
          <w:szCs w:val="28"/>
        </w:rPr>
        <w:t xml:space="preserve">а востоке и юго-востоке – с </w:t>
      </w:r>
      <w:proofErr w:type="spellStart"/>
      <w:r w:rsidR="00D61940" w:rsidRPr="00885066">
        <w:rPr>
          <w:iCs/>
          <w:sz w:val="28"/>
          <w:szCs w:val="28"/>
        </w:rPr>
        <w:t>Будогощским</w:t>
      </w:r>
      <w:proofErr w:type="spellEnd"/>
      <w:r w:rsidR="00D61940" w:rsidRPr="00885066">
        <w:rPr>
          <w:iCs/>
          <w:sz w:val="28"/>
          <w:szCs w:val="28"/>
        </w:rPr>
        <w:t xml:space="preserve"> городским поселением</w:t>
      </w:r>
      <w:r w:rsidR="00F31988">
        <w:rPr>
          <w:iCs/>
          <w:sz w:val="28"/>
          <w:szCs w:val="28"/>
        </w:rPr>
        <w:t>;</w:t>
      </w:r>
    </w:p>
    <w:p w:rsidR="00D61940" w:rsidRPr="00885066" w:rsidRDefault="001C50A2" w:rsidP="003B080C">
      <w:pPr>
        <w:pStyle w:val="23"/>
        <w:numPr>
          <w:ilvl w:val="0"/>
          <w:numId w:val="61"/>
        </w:numPr>
        <w:spacing w:after="0" w:line="240" w:lineRule="auto"/>
        <w:ind w:left="993" w:hanging="284"/>
        <w:rPr>
          <w:iCs/>
          <w:sz w:val="28"/>
          <w:szCs w:val="28"/>
        </w:rPr>
      </w:pPr>
      <w:r>
        <w:rPr>
          <w:iCs/>
          <w:sz w:val="28"/>
          <w:szCs w:val="28"/>
        </w:rPr>
        <w:t>н</w:t>
      </w:r>
      <w:r w:rsidR="00D61940" w:rsidRPr="00885066">
        <w:rPr>
          <w:iCs/>
          <w:sz w:val="28"/>
          <w:szCs w:val="28"/>
        </w:rPr>
        <w:t>а юго-западе – с Новгородской областью</w:t>
      </w:r>
      <w:r w:rsidR="00F31988">
        <w:rPr>
          <w:iCs/>
          <w:sz w:val="28"/>
          <w:szCs w:val="28"/>
        </w:rPr>
        <w:t>;</w:t>
      </w:r>
    </w:p>
    <w:p w:rsidR="00D61940" w:rsidRPr="00885066" w:rsidRDefault="001C50A2" w:rsidP="003B080C">
      <w:pPr>
        <w:pStyle w:val="23"/>
        <w:numPr>
          <w:ilvl w:val="0"/>
          <w:numId w:val="61"/>
        </w:numPr>
        <w:spacing w:after="0" w:line="240" w:lineRule="auto"/>
        <w:ind w:left="993" w:hanging="284"/>
        <w:rPr>
          <w:iCs/>
          <w:sz w:val="28"/>
          <w:szCs w:val="28"/>
        </w:rPr>
      </w:pPr>
      <w:r>
        <w:rPr>
          <w:iCs/>
          <w:sz w:val="28"/>
          <w:szCs w:val="28"/>
        </w:rPr>
        <w:t>н</w:t>
      </w:r>
      <w:r w:rsidR="00D61940" w:rsidRPr="00885066">
        <w:rPr>
          <w:iCs/>
          <w:sz w:val="28"/>
          <w:szCs w:val="28"/>
        </w:rPr>
        <w:t xml:space="preserve">а западе – с </w:t>
      </w:r>
      <w:proofErr w:type="spellStart"/>
      <w:r w:rsidR="00D61940" w:rsidRPr="00885066">
        <w:rPr>
          <w:iCs/>
          <w:sz w:val="28"/>
          <w:szCs w:val="28"/>
        </w:rPr>
        <w:t>Киришским</w:t>
      </w:r>
      <w:proofErr w:type="spellEnd"/>
      <w:r w:rsidR="00D61940" w:rsidRPr="00885066">
        <w:rPr>
          <w:iCs/>
          <w:sz w:val="28"/>
          <w:szCs w:val="28"/>
        </w:rPr>
        <w:t xml:space="preserve"> городским поселением</w:t>
      </w:r>
      <w:r w:rsidR="00F31988">
        <w:rPr>
          <w:iCs/>
          <w:sz w:val="28"/>
          <w:szCs w:val="28"/>
        </w:rPr>
        <w:t>.</w:t>
      </w:r>
    </w:p>
    <w:p w:rsidR="00D61940" w:rsidRPr="00885066" w:rsidRDefault="00D61940" w:rsidP="00906752">
      <w:pPr>
        <w:pStyle w:val="af1"/>
        <w:spacing w:before="0" w:beforeAutospacing="0" w:after="0"/>
        <w:ind w:firstLine="709"/>
        <w:rPr>
          <w:sz w:val="28"/>
          <w:szCs w:val="28"/>
        </w:rPr>
      </w:pPr>
      <w:r w:rsidRPr="00885066">
        <w:rPr>
          <w:sz w:val="28"/>
          <w:szCs w:val="28"/>
        </w:rPr>
        <w:t xml:space="preserve">Расстояние от административного центра поселения </w:t>
      </w:r>
      <w:r w:rsidR="002E1CEF" w:rsidRPr="002E1CEF">
        <w:rPr>
          <w:sz w:val="28"/>
          <w:szCs w:val="28"/>
        </w:rPr>
        <w:t>до административного центра муниципального района</w:t>
      </w:r>
      <w:r w:rsidR="00002488">
        <w:rPr>
          <w:sz w:val="28"/>
          <w:szCs w:val="28"/>
        </w:rPr>
        <w:t xml:space="preserve"> – </w:t>
      </w:r>
      <w:smartTag w:uri="urn:schemas-microsoft-com:office:smarttags" w:element="metricconverter">
        <w:smartTagPr>
          <w:attr w:name="ProductID" w:val="25 км"/>
        </w:smartTagPr>
        <w:r w:rsidRPr="00885066">
          <w:rPr>
            <w:sz w:val="28"/>
            <w:szCs w:val="28"/>
          </w:rPr>
          <w:t>25</w:t>
        </w:r>
        <w:r w:rsidR="000C125A">
          <w:rPr>
            <w:sz w:val="28"/>
            <w:szCs w:val="28"/>
          </w:rPr>
          <w:t xml:space="preserve"> </w:t>
        </w:r>
        <w:r w:rsidR="000469F2" w:rsidRPr="00885066">
          <w:rPr>
            <w:sz w:val="28"/>
            <w:szCs w:val="28"/>
          </w:rPr>
          <w:t>км</w:t>
        </w:r>
      </w:smartTag>
      <w:r w:rsidR="00F31988">
        <w:rPr>
          <w:sz w:val="28"/>
          <w:szCs w:val="28"/>
        </w:rPr>
        <w:t>.</w:t>
      </w:r>
    </w:p>
    <w:p w:rsidR="004F27AD" w:rsidRPr="002E1CEF" w:rsidRDefault="00322DEB" w:rsidP="00906752">
      <w:pPr>
        <w:jc w:val="center"/>
        <w:rPr>
          <w:i/>
          <w:color w:val="FF0000"/>
        </w:rPr>
      </w:pPr>
      <w:r>
        <w:rPr>
          <w:i/>
          <w:noProof/>
          <w:color w:val="FF0000"/>
        </w:rPr>
        <w:lastRenderedPageBreak/>
        <w:drawing>
          <wp:inline distT="0" distB="0" distL="0" distR="0">
            <wp:extent cx="2883176" cy="2719797"/>
            <wp:effectExtent l="19050" t="0" r="0" b="0"/>
            <wp:docPr id="3" name="Рисунок 2" descr="300px-Kirishsky_rayon_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Kirishsky_rayon_NN.png"/>
                    <pic:cNvPicPr/>
                  </pic:nvPicPr>
                  <pic:blipFill>
                    <a:blip r:embed="rId13" cstate="print"/>
                    <a:stretch>
                      <a:fillRect/>
                    </a:stretch>
                  </pic:blipFill>
                  <pic:spPr>
                    <a:xfrm>
                      <a:off x="0" y="0"/>
                      <a:ext cx="2887128" cy="2723525"/>
                    </a:xfrm>
                    <a:prstGeom prst="rect">
                      <a:avLst/>
                    </a:prstGeom>
                  </pic:spPr>
                </pic:pic>
              </a:graphicData>
            </a:graphic>
          </wp:inline>
        </w:drawing>
      </w:r>
    </w:p>
    <w:p w:rsidR="004F27AD" w:rsidRPr="00A35214" w:rsidRDefault="004F27AD" w:rsidP="00906752">
      <w:pPr>
        <w:jc w:val="center"/>
        <w:rPr>
          <w:szCs w:val="28"/>
        </w:rPr>
      </w:pPr>
      <w:bookmarkStart w:id="22" w:name="_Toc448304914"/>
      <w:bookmarkStart w:id="23" w:name="_Toc448323308"/>
      <w:bookmarkStart w:id="24" w:name="_Toc448323899"/>
      <w:bookmarkStart w:id="25" w:name="_Toc448349736"/>
      <w:bookmarkStart w:id="26" w:name="_Toc448350389"/>
      <w:bookmarkStart w:id="27" w:name="_Toc453032560"/>
      <w:bookmarkStart w:id="28" w:name="_Toc453049117"/>
      <w:bookmarkStart w:id="29" w:name="_Toc453049347"/>
      <w:bookmarkStart w:id="30" w:name="_Toc453049762"/>
      <w:bookmarkStart w:id="31" w:name="_Toc453050205"/>
      <w:bookmarkStart w:id="32" w:name="_Toc453050565"/>
      <w:bookmarkStart w:id="33" w:name="_Toc453338839"/>
      <w:bookmarkStart w:id="34" w:name="_Toc453339413"/>
      <w:bookmarkStart w:id="35" w:name="_Toc453421580"/>
      <w:bookmarkStart w:id="36" w:name="_Toc453421741"/>
      <w:bookmarkStart w:id="37" w:name="_Toc453936061"/>
      <w:bookmarkStart w:id="38" w:name="_Toc453936201"/>
      <w:r w:rsidRPr="00177629">
        <w:rPr>
          <w:szCs w:val="28"/>
        </w:rPr>
        <w:t>Рис</w:t>
      </w:r>
      <w:r w:rsidR="00282873">
        <w:rPr>
          <w:szCs w:val="28"/>
        </w:rPr>
        <w:t>унок</w:t>
      </w:r>
      <w:r w:rsidRPr="00177629">
        <w:rPr>
          <w:szCs w:val="28"/>
        </w:rPr>
        <w:t xml:space="preserve"> 2.</w:t>
      </w:r>
      <w:r w:rsidR="001F65AD" w:rsidRPr="00A35214">
        <w:rPr>
          <w:b/>
          <w:szCs w:val="28"/>
        </w:rPr>
        <w:t xml:space="preserve"> </w:t>
      </w:r>
      <w:r w:rsidRPr="00A35214">
        <w:rPr>
          <w:szCs w:val="28"/>
        </w:rPr>
        <w:t xml:space="preserve">Расположение </w:t>
      </w:r>
      <w:proofErr w:type="spellStart"/>
      <w:r w:rsidR="003F12F7" w:rsidRPr="00A35214">
        <w:rPr>
          <w:szCs w:val="28"/>
        </w:rPr>
        <w:t>Пчевжинского</w:t>
      </w:r>
      <w:proofErr w:type="spellEnd"/>
      <w:r w:rsidRPr="00A35214">
        <w:rPr>
          <w:szCs w:val="28"/>
        </w:rPr>
        <w:t xml:space="preserve"> сельского поселения в структуре</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A35214">
        <w:rPr>
          <w:szCs w:val="28"/>
        </w:rPr>
        <w:t xml:space="preserve"> </w:t>
      </w:r>
    </w:p>
    <w:p w:rsidR="004F27AD" w:rsidRPr="00A35214" w:rsidRDefault="004F27AD" w:rsidP="00906752">
      <w:pPr>
        <w:jc w:val="center"/>
        <w:rPr>
          <w:szCs w:val="28"/>
        </w:rPr>
      </w:pPr>
      <w:proofErr w:type="spellStart"/>
      <w:r w:rsidRPr="00A35214">
        <w:rPr>
          <w:szCs w:val="28"/>
        </w:rPr>
        <w:t>Киришского</w:t>
      </w:r>
      <w:proofErr w:type="spellEnd"/>
      <w:r w:rsidRPr="00A35214">
        <w:rPr>
          <w:szCs w:val="28"/>
        </w:rPr>
        <w:t xml:space="preserve"> муниципального района</w:t>
      </w:r>
    </w:p>
    <w:p w:rsidR="004F27AD" w:rsidRPr="002E1CEF" w:rsidRDefault="004F27AD" w:rsidP="004F27AD">
      <w:pPr>
        <w:autoSpaceDE w:val="0"/>
        <w:autoSpaceDN w:val="0"/>
        <w:adjustRightInd w:val="0"/>
        <w:ind w:firstLine="709"/>
        <w:rPr>
          <w:rFonts w:eastAsia="Calibri"/>
          <w:color w:val="FF0000"/>
          <w:szCs w:val="28"/>
        </w:rPr>
      </w:pPr>
    </w:p>
    <w:p w:rsidR="004F27AD" w:rsidRPr="003F45D7" w:rsidRDefault="004F27AD" w:rsidP="00F31988">
      <w:pPr>
        <w:autoSpaceDE w:val="0"/>
        <w:autoSpaceDN w:val="0"/>
        <w:adjustRightInd w:val="0"/>
        <w:spacing w:after="27"/>
        <w:ind w:firstLine="709"/>
        <w:rPr>
          <w:rFonts w:eastAsia="Calibri"/>
          <w:szCs w:val="28"/>
        </w:rPr>
      </w:pPr>
      <w:r w:rsidRPr="003F45D7">
        <w:rPr>
          <w:rFonts w:eastAsia="Calibri"/>
          <w:szCs w:val="28"/>
        </w:rPr>
        <w:t>1</w:t>
      </w:r>
      <w:r>
        <w:rPr>
          <w:rFonts w:eastAsia="Calibri"/>
          <w:szCs w:val="28"/>
        </w:rPr>
        <w:t xml:space="preserve">. </w:t>
      </w:r>
      <w:proofErr w:type="spellStart"/>
      <w:r w:rsidRPr="003F45D7">
        <w:rPr>
          <w:rFonts w:eastAsia="Calibri"/>
          <w:szCs w:val="28"/>
        </w:rPr>
        <w:t>Будогощское</w:t>
      </w:r>
      <w:proofErr w:type="spellEnd"/>
      <w:r w:rsidRPr="003F45D7">
        <w:rPr>
          <w:rFonts w:eastAsia="Calibri"/>
          <w:szCs w:val="28"/>
        </w:rPr>
        <w:t xml:space="preserve"> городское поселение</w:t>
      </w:r>
      <w:r w:rsidR="00F31988">
        <w:rPr>
          <w:rFonts w:eastAsia="Calibri"/>
          <w:szCs w:val="28"/>
        </w:rPr>
        <w:t>;</w:t>
      </w:r>
    </w:p>
    <w:p w:rsidR="004F27AD" w:rsidRPr="003F45D7" w:rsidRDefault="004F27AD" w:rsidP="00F31988">
      <w:pPr>
        <w:autoSpaceDE w:val="0"/>
        <w:autoSpaceDN w:val="0"/>
        <w:adjustRightInd w:val="0"/>
        <w:spacing w:after="27"/>
        <w:ind w:firstLine="709"/>
        <w:rPr>
          <w:rFonts w:eastAsia="Calibri"/>
          <w:szCs w:val="28"/>
        </w:rPr>
      </w:pPr>
      <w:r w:rsidRPr="003F45D7">
        <w:rPr>
          <w:rFonts w:eastAsia="Calibri"/>
          <w:szCs w:val="28"/>
        </w:rPr>
        <w:t>2</w:t>
      </w:r>
      <w:r>
        <w:rPr>
          <w:rFonts w:eastAsia="Calibri"/>
          <w:szCs w:val="28"/>
        </w:rPr>
        <w:t xml:space="preserve">. </w:t>
      </w:r>
      <w:proofErr w:type="spellStart"/>
      <w:r w:rsidRPr="003F45D7">
        <w:rPr>
          <w:rFonts w:eastAsia="Calibri"/>
          <w:szCs w:val="28"/>
        </w:rPr>
        <w:t>Глажевское</w:t>
      </w:r>
      <w:proofErr w:type="spellEnd"/>
      <w:r w:rsidRPr="003F45D7">
        <w:rPr>
          <w:rFonts w:eastAsia="Calibri"/>
          <w:szCs w:val="28"/>
        </w:rPr>
        <w:t xml:space="preserve"> сельское поселение</w:t>
      </w:r>
      <w:r w:rsidR="00F31988">
        <w:rPr>
          <w:rFonts w:eastAsia="Calibri"/>
          <w:szCs w:val="28"/>
        </w:rPr>
        <w:t>;</w:t>
      </w:r>
    </w:p>
    <w:p w:rsidR="004F27AD" w:rsidRPr="003F45D7" w:rsidRDefault="004F27AD" w:rsidP="00F31988">
      <w:pPr>
        <w:autoSpaceDE w:val="0"/>
        <w:autoSpaceDN w:val="0"/>
        <w:adjustRightInd w:val="0"/>
        <w:spacing w:after="27"/>
        <w:ind w:firstLine="709"/>
        <w:rPr>
          <w:rFonts w:eastAsia="Calibri"/>
          <w:szCs w:val="28"/>
        </w:rPr>
      </w:pPr>
      <w:r w:rsidRPr="003F45D7">
        <w:rPr>
          <w:rFonts w:eastAsia="Calibri"/>
          <w:szCs w:val="28"/>
        </w:rPr>
        <w:t>3</w:t>
      </w:r>
      <w:r>
        <w:rPr>
          <w:rFonts w:eastAsia="Calibri"/>
          <w:szCs w:val="28"/>
        </w:rPr>
        <w:t xml:space="preserve">. </w:t>
      </w:r>
      <w:proofErr w:type="spellStart"/>
      <w:r w:rsidRPr="003F45D7">
        <w:rPr>
          <w:rFonts w:eastAsia="Calibri"/>
          <w:szCs w:val="28"/>
        </w:rPr>
        <w:t>Киришское</w:t>
      </w:r>
      <w:proofErr w:type="spellEnd"/>
      <w:r w:rsidRPr="003F45D7">
        <w:rPr>
          <w:rFonts w:eastAsia="Calibri"/>
          <w:szCs w:val="28"/>
        </w:rPr>
        <w:t xml:space="preserve"> городское поселение</w:t>
      </w:r>
      <w:r>
        <w:rPr>
          <w:rFonts w:eastAsia="Calibri"/>
          <w:szCs w:val="28"/>
        </w:rPr>
        <w:t>;</w:t>
      </w:r>
    </w:p>
    <w:p w:rsidR="004F27AD" w:rsidRPr="003F45D7" w:rsidRDefault="004F27AD" w:rsidP="00F31988">
      <w:pPr>
        <w:autoSpaceDE w:val="0"/>
        <w:autoSpaceDN w:val="0"/>
        <w:adjustRightInd w:val="0"/>
        <w:spacing w:after="27"/>
        <w:ind w:firstLine="709"/>
        <w:rPr>
          <w:rFonts w:eastAsia="Calibri"/>
          <w:szCs w:val="28"/>
        </w:rPr>
      </w:pPr>
      <w:r w:rsidRPr="003F45D7">
        <w:rPr>
          <w:rFonts w:eastAsia="Calibri"/>
          <w:szCs w:val="28"/>
        </w:rPr>
        <w:t>4</w:t>
      </w:r>
      <w:r>
        <w:rPr>
          <w:rFonts w:eastAsia="Calibri"/>
          <w:szCs w:val="28"/>
        </w:rPr>
        <w:t xml:space="preserve">. </w:t>
      </w:r>
      <w:proofErr w:type="spellStart"/>
      <w:r w:rsidRPr="003F45D7">
        <w:rPr>
          <w:rFonts w:eastAsia="Calibri"/>
          <w:szCs w:val="28"/>
        </w:rPr>
        <w:t>Кусинское</w:t>
      </w:r>
      <w:proofErr w:type="spellEnd"/>
      <w:r w:rsidRPr="003F45D7">
        <w:rPr>
          <w:rFonts w:eastAsia="Calibri"/>
          <w:szCs w:val="28"/>
        </w:rPr>
        <w:t xml:space="preserve"> сельское поселение</w:t>
      </w:r>
      <w:r w:rsidR="00F31988">
        <w:rPr>
          <w:rFonts w:eastAsia="Calibri"/>
          <w:szCs w:val="28"/>
        </w:rPr>
        <w:t>;</w:t>
      </w:r>
    </w:p>
    <w:p w:rsidR="004F27AD" w:rsidRPr="003F45D7" w:rsidRDefault="004F27AD" w:rsidP="00F31988">
      <w:pPr>
        <w:autoSpaceDE w:val="0"/>
        <w:autoSpaceDN w:val="0"/>
        <w:adjustRightInd w:val="0"/>
        <w:spacing w:after="27"/>
        <w:ind w:firstLine="709"/>
        <w:rPr>
          <w:rFonts w:eastAsia="Calibri"/>
          <w:szCs w:val="28"/>
        </w:rPr>
      </w:pPr>
      <w:r w:rsidRPr="003F45D7">
        <w:rPr>
          <w:rFonts w:eastAsia="Calibri"/>
          <w:szCs w:val="28"/>
        </w:rPr>
        <w:t>5</w:t>
      </w:r>
      <w:r>
        <w:rPr>
          <w:rFonts w:eastAsia="Calibri"/>
          <w:szCs w:val="28"/>
        </w:rPr>
        <w:t xml:space="preserve">. </w:t>
      </w:r>
      <w:proofErr w:type="spellStart"/>
      <w:r w:rsidRPr="003F45D7">
        <w:rPr>
          <w:rFonts w:eastAsia="Calibri"/>
          <w:szCs w:val="28"/>
        </w:rPr>
        <w:t>Пчевжинское</w:t>
      </w:r>
      <w:proofErr w:type="spellEnd"/>
      <w:r w:rsidRPr="003F45D7">
        <w:rPr>
          <w:rFonts w:eastAsia="Calibri"/>
          <w:szCs w:val="28"/>
        </w:rPr>
        <w:t xml:space="preserve"> сельское поселение</w:t>
      </w:r>
      <w:r w:rsidR="00F31988">
        <w:rPr>
          <w:rFonts w:eastAsia="Calibri"/>
          <w:szCs w:val="28"/>
        </w:rPr>
        <w:t>;</w:t>
      </w:r>
    </w:p>
    <w:p w:rsidR="00D61940" w:rsidRDefault="004F27AD" w:rsidP="000060D3">
      <w:pPr>
        <w:autoSpaceDE w:val="0"/>
        <w:autoSpaceDN w:val="0"/>
        <w:adjustRightInd w:val="0"/>
        <w:ind w:firstLine="709"/>
        <w:rPr>
          <w:rFonts w:eastAsia="Calibri"/>
          <w:szCs w:val="28"/>
        </w:rPr>
      </w:pPr>
      <w:r w:rsidRPr="003F45D7">
        <w:rPr>
          <w:rFonts w:eastAsia="Calibri"/>
          <w:szCs w:val="28"/>
        </w:rPr>
        <w:t>6</w:t>
      </w:r>
      <w:r>
        <w:rPr>
          <w:rFonts w:eastAsia="Calibri"/>
          <w:szCs w:val="28"/>
        </w:rPr>
        <w:t xml:space="preserve">. </w:t>
      </w:r>
      <w:proofErr w:type="spellStart"/>
      <w:r w:rsidRPr="003F45D7">
        <w:rPr>
          <w:rFonts w:eastAsia="Calibri"/>
          <w:szCs w:val="28"/>
        </w:rPr>
        <w:t>Пчевское</w:t>
      </w:r>
      <w:proofErr w:type="spellEnd"/>
      <w:r w:rsidRPr="003F45D7">
        <w:rPr>
          <w:rFonts w:eastAsia="Calibri"/>
          <w:szCs w:val="28"/>
        </w:rPr>
        <w:t xml:space="preserve"> сельское поселение</w:t>
      </w:r>
      <w:r w:rsidR="00F31988">
        <w:rPr>
          <w:rFonts w:eastAsia="Calibri"/>
          <w:szCs w:val="28"/>
        </w:rPr>
        <w:t>.</w:t>
      </w:r>
    </w:p>
    <w:p w:rsidR="000C58E4" w:rsidRPr="000060D3" w:rsidRDefault="000C58E4" w:rsidP="000C58E4">
      <w:pPr>
        <w:autoSpaceDE w:val="0"/>
        <w:autoSpaceDN w:val="0"/>
        <w:adjustRightInd w:val="0"/>
        <w:ind w:firstLine="709"/>
        <w:rPr>
          <w:rFonts w:eastAsia="Calibri"/>
          <w:szCs w:val="28"/>
        </w:rPr>
      </w:pPr>
    </w:p>
    <w:p w:rsidR="00BA4D5D" w:rsidRDefault="008476D0" w:rsidP="000C58E4">
      <w:pPr>
        <w:pStyle w:val="20"/>
        <w:spacing w:before="0" w:after="0"/>
        <w:ind w:left="567" w:firstLine="709"/>
        <w:jc w:val="center"/>
        <w:rPr>
          <w:rFonts w:ascii="Times New Roman" w:hAnsi="Times New Roman"/>
          <w:i w:val="0"/>
        </w:rPr>
      </w:pPr>
      <w:bookmarkStart w:id="39" w:name="_Toc448338289"/>
      <w:bookmarkStart w:id="40" w:name="_Toc448418127"/>
      <w:bookmarkStart w:id="41" w:name="_Toc469055292"/>
      <w:r w:rsidRPr="00885066">
        <w:rPr>
          <w:rFonts w:ascii="Times New Roman" w:hAnsi="Times New Roman"/>
          <w:i w:val="0"/>
        </w:rPr>
        <w:t>1</w:t>
      </w:r>
      <w:r w:rsidR="001C50A2">
        <w:rPr>
          <w:rFonts w:ascii="Times New Roman" w:hAnsi="Times New Roman"/>
          <w:i w:val="0"/>
        </w:rPr>
        <w:t>.</w:t>
      </w:r>
      <w:r w:rsidRPr="00885066">
        <w:rPr>
          <w:rFonts w:ascii="Times New Roman" w:hAnsi="Times New Roman"/>
          <w:i w:val="0"/>
        </w:rPr>
        <w:t>2</w:t>
      </w:r>
      <w:r w:rsidR="003E15FB">
        <w:rPr>
          <w:rFonts w:ascii="Times New Roman" w:hAnsi="Times New Roman"/>
          <w:i w:val="0"/>
        </w:rPr>
        <w:t xml:space="preserve">. </w:t>
      </w:r>
      <w:r w:rsidR="00AA0158" w:rsidRPr="00AA0158">
        <w:rPr>
          <w:rFonts w:ascii="Times New Roman" w:hAnsi="Times New Roman"/>
          <w:i w:val="0"/>
        </w:rPr>
        <w:t>Общие сведения о муниципальном образовании</w:t>
      </w:r>
      <w:bookmarkEnd w:id="39"/>
      <w:bookmarkEnd w:id="40"/>
      <w:bookmarkEnd w:id="41"/>
    </w:p>
    <w:p w:rsidR="000C58E4" w:rsidRDefault="000C58E4" w:rsidP="000C58E4">
      <w:pPr>
        <w:pStyle w:val="ab"/>
        <w:widowControl w:val="0"/>
        <w:suppressAutoHyphens/>
        <w:ind w:left="0" w:firstLine="709"/>
        <w:rPr>
          <w:rFonts w:ascii="Times New Roman" w:eastAsia="Times New Roman" w:hAnsi="Times New Roman"/>
          <w:iCs/>
          <w:szCs w:val="28"/>
          <w:lang w:eastAsia="ru-RU"/>
        </w:rPr>
      </w:pPr>
    </w:p>
    <w:p w:rsidR="00580889" w:rsidRPr="00580889" w:rsidRDefault="00580889" w:rsidP="000C58E4">
      <w:pPr>
        <w:pStyle w:val="ab"/>
        <w:widowControl w:val="0"/>
        <w:suppressAutoHyphens/>
        <w:ind w:left="0" w:firstLine="709"/>
        <w:rPr>
          <w:rFonts w:ascii="Times New Roman" w:eastAsia="Times New Roman" w:hAnsi="Times New Roman"/>
          <w:iCs/>
          <w:szCs w:val="28"/>
          <w:lang w:eastAsia="ru-RU"/>
        </w:rPr>
      </w:pPr>
      <w:r w:rsidRPr="00580889">
        <w:rPr>
          <w:rFonts w:ascii="Times New Roman" w:eastAsia="Times New Roman" w:hAnsi="Times New Roman"/>
          <w:iCs/>
          <w:szCs w:val="28"/>
          <w:lang w:eastAsia="ru-RU"/>
        </w:rPr>
        <w:t xml:space="preserve">Муниципальное образование </w:t>
      </w:r>
      <w:proofErr w:type="spellStart"/>
      <w:r w:rsidRPr="00580889">
        <w:rPr>
          <w:rFonts w:ascii="Times New Roman" w:eastAsia="Times New Roman" w:hAnsi="Times New Roman"/>
          <w:iCs/>
          <w:szCs w:val="28"/>
          <w:lang w:eastAsia="ru-RU"/>
        </w:rPr>
        <w:t>Пчевжинское</w:t>
      </w:r>
      <w:proofErr w:type="spellEnd"/>
      <w:r w:rsidRPr="00580889">
        <w:rPr>
          <w:rFonts w:ascii="Times New Roman" w:eastAsia="Times New Roman" w:hAnsi="Times New Roman"/>
          <w:iCs/>
          <w:szCs w:val="28"/>
          <w:lang w:eastAsia="ru-RU"/>
        </w:rPr>
        <w:t xml:space="preserve"> сельское поселение образовано областным законом от </w:t>
      </w:r>
      <w:r w:rsidR="00C42DBA">
        <w:rPr>
          <w:rFonts w:ascii="Times New Roman" w:eastAsia="Times New Roman" w:hAnsi="Times New Roman"/>
          <w:iCs/>
          <w:szCs w:val="28"/>
          <w:lang w:eastAsia="ru-RU"/>
        </w:rPr>
        <w:t>0</w:t>
      </w:r>
      <w:r w:rsidRPr="00580889">
        <w:rPr>
          <w:rFonts w:ascii="Times New Roman" w:eastAsia="Times New Roman" w:hAnsi="Times New Roman"/>
          <w:iCs/>
          <w:szCs w:val="28"/>
          <w:lang w:eastAsia="ru-RU"/>
        </w:rPr>
        <w:t>1</w:t>
      </w:r>
      <w:r w:rsidR="00C42DBA">
        <w:rPr>
          <w:rFonts w:ascii="Times New Roman" w:eastAsia="Times New Roman" w:hAnsi="Times New Roman"/>
          <w:iCs/>
          <w:szCs w:val="28"/>
          <w:lang w:eastAsia="ru-RU"/>
        </w:rPr>
        <w:t>.09.</w:t>
      </w:r>
      <w:r w:rsidRPr="00580889">
        <w:rPr>
          <w:rFonts w:ascii="Times New Roman" w:eastAsia="Times New Roman" w:hAnsi="Times New Roman"/>
          <w:iCs/>
          <w:szCs w:val="28"/>
          <w:lang w:eastAsia="ru-RU"/>
        </w:rPr>
        <w:t>2004</w:t>
      </w:r>
      <w:r w:rsidR="00C42DBA">
        <w:rPr>
          <w:rFonts w:ascii="Times New Roman" w:eastAsia="Times New Roman" w:hAnsi="Times New Roman"/>
          <w:iCs/>
          <w:szCs w:val="28"/>
          <w:lang w:eastAsia="ru-RU"/>
        </w:rPr>
        <w:t xml:space="preserve"> </w:t>
      </w:r>
      <w:r w:rsidR="0074471E">
        <w:rPr>
          <w:rFonts w:ascii="Times New Roman" w:eastAsia="Times New Roman" w:hAnsi="Times New Roman"/>
          <w:iCs/>
          <w:szCs w:val="28"/>
          <w:lang w:eastAsia="ru-RU"/>
        </w:rPr>
        <w:t xml:space="preserve">№ 49-оз </w:t>
      </w:r>
      <w:r w:rsidR="001A7203">
        <w:rPr>
          <w:rFonts w:ascii="Times New Roman" w:eastAsia="Times New Roman" w:hAnsi="Times New Roman"/>
          <w:iCs/>
          <w:szCs w:val="28"/>
          <w:lang w:eastAsia="ru-RU"/>
        </w:rPr>
        <w:t>«</w:t>
      </w:r>
      <w:r w:rsidR="00B00175" w:rsidRPr="00B00175">
        <w:rPr>
          <w:rFonts w:ascii="Times New Roman" w:eastAsia="Times New Roman" w:hAnsi="Times New Roman"/>
          <w:iCs/>
          <w:szCs w:val="28"/>
          <w:lang w:eastAsia="ru-RU"/>
        </w:rPr>
        <w:t xml:space="preserve">О наделении соответствующим статусом муниципального образования </w:t>
      </w:r>
      <w:proofErr w:type="spellStart"/>
      <w:r w:rsidR="00B00175" w:rsidRPr="00B00175">
        <w:rPr>
          <w:rFonts w:ascii="Times New Roman" w:eastAsia="Times New Roman" w:hAnsi="Times New Roman"/>
          <w:iCs/>
          <w:szCs w:val="28"/>
          <w:lang w:eastAsia="ru-RU"/>
        </w:rPr>
        <w:t>Киришский</w:t>
      </w:r>
      <w:proofErr w:type="spellEnd"/>
      <w:r w:rsidR="00B00175" w:rsidRPr="00B00175">
        <w:rPr>
          <w:rFonts w:ascii="Times New Roman" w:eastAsia="Times New Roman" w:hAnsi="Times New Roman"/>
          <w:iCs/>
          <w:szCs w:val="28"/>
          <w:lang w:eastAsia="ru-RU"/>
        </w:rPr>
        <w:t xml:space="preserve"> муниципальный район и муниципальных образований в его составе</w:t>
      </w:r>
      <w:r w:rsidR="001A7203">
        <w:rPr>
          <w:rFonts w:ascii="Times New Roman" w:eastAsia="Times New Roman" w:hAnsi="Times New Roman"/>
          <w:iCs/>
          <w:szCs w:val="28"/>
          <w:lang w:eastAsia="ru-RU"/>
        </w:rPr>
        <w:t>»</w:t>
      </w:r>
      <w:r w:rsidR="00B00175" w:rsidRPr="00B00175">
        <w:rPr>
          <w:rFonts w:ascii="Times New Roman" w:eastAsia="Times New Roman" w:hAnsi="Times New Roman"/>
          <w:iCs/>
          <w:szCs w:val="28"/>
          <w:lang w:eastAsia="ru-RU"/>
        </w:rPr>
        <w:t>.</w:t>
      </w:r>
    </w:p>
    <w:p w:rsidR="008476D0" w:rsidRPr="00885066" w:rsidRDefault="00A36629" w:rsidP="000C58E4">
      <w:pPr>
        <w:ind w:firstLine="709"/>
        <w:rPr>
          <w:rFonts w:cs="Times New Roman"/>
          <w:szCs w:val="28"/>
        </w:rPr>
      </w:pPr>
      <w:r>
        <w:rPr>
          <w:rFonts w:cs="Times New Roman"/>
          <w:szCs w:val="28"/>
        </w:rPr>
        <w:t xml:space="preserve">В состав </w:t>
      </w:r>
      <w:proofErr w:type="spellStart"/>
      <w:r w:rsidR="008476D0" w:rsidRPr="00885066">
        <w:rPr>
          <w:rFonts w:cs="Times New Roman"/>
          <w:szCs w:val="28"/>
        </w:rPr>
        <w:t>Пчевжинско</w:t>
      </w:r>
      <w:r>
        <w:rPr>
          <w:rFonts w:cs="Times New Roman"/>
          <w:szCs w:val="28"/>
        </w:rPr>
        <w:t>го</w:t>
      </w:r>
      <w:proofErr w:type="spellEnd"/>
      <w:r w:rsidR="008476D0" w:rsidRPr="00885066">
        <w:rPr>
          <w:rFonts w:cs="Times New Roman"/>
          <w:szCs w:val="28"/>
        </w:rPr>
        <w:t xml:space="preserve"> сельско</w:t>
      </w:r>
      <w:r>
        <w:rPr>
          <w:rFonts w:cs="Times New Roman"/>
          <w:szCs w:val="28"/>
        </w:rPr>
        <w:t>го</w:t>
      </w:r>
      <w:r w:rsidR="008476D0" w:rsidRPr="00885066">
        <w:rPr>
          <w:rFonts w:cs="Times New Roman"/>
          <w:szCs w:val="28"/>
        </w:rPr>
        <w:t xml:space="preserve"> поселени</w:t>
      </w:r>
      <w:r>
        <w:rPr>
          <w:rFonts w:cs="Times New Roman"/>
          <w:szCs w:val="28"/>
        </w:rPr>
        <w:t>я</w:t>
      </w:r>
      <w:r w:rsidR="008476D0" w:rsidRPr="00885066">
        <w:rPr>
          <w:rFonts w:cs="Times New Roman"/>
          <w:szCs w:val="28"/>
        </w:rPr>
        <w:t xml:space="preserve"> </w:t>
      </w:r>
      <w:r>
        <w:rPr>
          <w:rFonts w:cs="Times New Roman"/>
          <w:szCs w:val="28"/>
        </w:rPr>
        <w:t xml:space="preserve">входят 7 </w:t>
      </w:r>
      <w:r w:rsidR="008476D0" w:rsidRPr="00885066">
        <w:rPr>
          <w:rFonts w:cs="Times New Roman"/>
          <w:szCs w:val="28"/>
        </w:rPr>
        <w:t>сельских населенных пунктов</w:t>
      </w:r>
      <w:r w:rsidR="008C7D76">
        <w:rPr>
          <w:rFonts w:cs="Times New Roman"/>
          <w:szCs w:val="28"/>
        </w:rPr>
        <w:t xml:space="preserve">: </w:t>
      </w:r>
      <w:r w:rsidR="008D77B4">
        <w:rPr>
          <w:rFonts w:eastAsia="Times New Roman" w:cs="Times New Roman"/>
          <w:iCs/>
          <w:szCs w:val="28"/>
        </w:rPr>
        <w:t>деревня Белая</w:t>
      </w:r>
      <w:r w:rsidR="003E15FB">
        <w:rPr>
          <w:rFonts w:eastAsia="Times New Roman" w:cs="Times New Roman"/>
          <w:iCs/>
          <w:szCs w:val="28"/>
        </w:rPr>
        <w:t xml:space="preserve">, </w:t>
      </w:r>
      <w:r w:rsidR="008D77B4">
        <w:rPr>
          <w:rFonts w:eastAsia="Times New Roman" w:cs="Times New Roman"/>
          <w:iCs/>
          <w:szCs w:val="28"/>
        </w:rPr>
        <w:t xml:space="preserve">деревня </w:t>
      </w:r>
      <w:r w:rsidR="008D77B4" w:rsidRPr="00885066">
        <w:rPr>
          <w:rFonts w:eastAsia="Times New Roman" w:cs="Times New Roman"/>
          <w:iCs/>
          <w:szCs w:val="28"/>
        </w:rPr>
        <w:t>Березн</w:t>
      </w:r>
      <w:r w:rsidR="008D77B4">
        <w:rPr>
          <w:rFonts w:eastAsia="Times New Roman" w:cs="Times New Roman"/>
          <w:iCs/>
          <w:szCs w:val="28"/>
        </w:rPr>
        <w:t>як</w:t>
      </w:r>
      <w:r w:rsidR="003E15FB">
        <w:rPr>
          <w:rFonts w:eastAsia="Times New Roman" w:cs="Times New Roman"/>
          <w:iCs/>
          <w:szCs w:val="28"/>
        </w:rPr>
        <w:t xml:space="preserve">, </w:t>
      </w:r>
      <w:r w:rsidR="008D77B4">
        <w:rPr>
          <w:rFonts w:eastAsia="Times New Roman" w:cs="Times New Roman"/>
          <w:iCs/>
          <w:szCs w:val="28"/>
        </w:rPr>
        <w:t xml:space="preserve">деревня </w:t>
      </w:r>
      <w:proofErr w:type="spellStart"/>
      <w:r w:rsidR="008D77B4">
        <w:rPr>
          <w:rFonts w:eastAsia="Times New Roman" w:cs="Times New Roman"/>
          <w:iCs/>
          <w:szCs w:val="28"/>
        </w:rPr>
        <w:t>Борутино</w:t>
      </w:r>
      <w:proofErr w:type="spellEnd"/>
      <w:r w:rsidR="003E15FB">
        <w:rPr>
          <w:rFonts w:eastAsia="Times New Roman" w:cs="Times New Roman"/>
          <w:iCs/>
          <w:szCs w:val="28"/>
        </w:rPr>
        <w:t xml:space="preserve">, </w:t>
      </w:r>
      <w:r w:rsidR="008D77B4">
        <w:rPr>
          <w:rFonts w:eastAsia="Times New Roman" w:cs="Times New Roman"/>
          <w:iCs/>
          <w:szCs w:val="28"/>
        </w:rPr>
        <w:t xml:space="preserve">деревня </w:t>
      </w:r>
      <w:proofErr w:type="spellStart"/>
      <w:r w:rsidR="008D77B4">
        <w:rPr>
          <w:rFonts w:eastAsia="Times New Roman" w:cs="Times New Roman"/>
          <w:iCs/>
          <w:szCs w:val="28"/>
        </w:rPr>
        <w:t>Горчаково</w:t>
      </w:r>
      <w:proofErr w:type="spellEnd"/>
      <w:r w:rsidR="003E15FB">
        <w:rPr>
          <w:rFonts w:eastAsia="Times New Roman" w:cs="Times New Roman"/>
          <w:iCs/>
          <w:szCs w:val="28"/>
        </w:rPr>
        <w:t xml:space="preserve">, </w:t>
      </w:r>
      <w:r w:rsidR="008D77B4">
        <w:rPr>
          <w:rFonts w:eastAsia="Times New Roman" w:cs="Times New Roman"/>
          <w:iCs/>
          <w:szCs w:val="28"/>
        </w:rPr>
        <w:t>деревня Железная Гора</w:t>
      </w:r>
      <w:r w:rsidR="003E15FB">
        <w:rPr>
          <w:rFonts w:eastAsia="Times New Roman" w:cs="Times New Roman"/>
          <w:iCs/>
          <w:szCs w:val="28"/>
        </w:rPr>
        <w:t xml:space="preserve">, </w:t>
      </w:r>
      <w:r w:rsidR="008D77B4">
        <w:rPr>
          <w:rFonts w:eastAsia="Times New Roman" w:cs="Times New Roman"/>
          <w:iCs/>
          <w:szCs w:val="28"/>
        </w:rPr>
        <w:t xml:space="preserve">деревня </w:t>
      </w:r>
      <w:r w:rsidR="008D77B4" w:rsidRPr="00885066">
        <w:rPr>
          <w:rFonts w:eastAsia="Times New Roman" w:cs="Times New Roman"/>
          <w:iCs/>
          <w:szCs w:val="28"/>
        </w:rPr>
        <w:t>Порог</w:t>
      </w:r>
      <w:r w:rsidR="003E15FB">
        <w:rPr>
          <w:rFonts w:eastAsia="Times New Roman" w:cs="Times New Roman"/>
          <w:iCs/>
          <w:szCs w:val="28"/>
        </w:rPr>
        <w:t xml:space="preserve">, </w:t>
      </w:r>
      <w:r w:rsidR="008D77B4">
        <w:rPr>
          <w:rFonts w:eastAsia="Times New Roman" w:cs="Times New Roman"/>
          <w:iCs/>
          <w:szCs w:val="28"/>
        </w:rPr>
        <w:t xml:space="preserve">поселок </w:t>
      </w:r>
      <w:proofErr w:type="spellStart"/>
      <w:r w:rsidR="008D77B4" w:rsidRPr="00885066">
        <w:rPr>
          <w:rFonts w:eastAsia="Times New Roman" w:cs="Times New Roman"/>
          <w:iCs/>
          <w:szCs w:val="28"/>
        </w:rPr>
        <w:t>Пчевжа</w:t>
      </w:r>
      <w:proofErr w:type="spellEnd"/>
      <w:r w:rsidR="005F1154">
        <w:rPr>
          <w:rFonts w:cs="Times New Roman"/>
          <w:szCs w:val="28"/>
        </w:rPr>
        <w:t>.</w:t>
      </w:r>
    </w:p>
    <w:p w:rsidR="008476D0" w:rsidRPr="00885066" w:rsidRDefault="008476D0" w:rsidP="000C58E4">
      <w:pPr>
        <w:ind w:firstLine="709"/>
        <w:rPr>
          <w:rFonts w:cs="Times New Roman"/>
          <w:szCs w:val="28"/>
        </w:rPr>
      </w:pPr>
      <w:r w:rsidRPr="00885066">
        <w:rPr>
          <w:rFonts w:cs="Times New Roman"/>
          <w:szCs w:val="28"/>
        </w:rPr>
        <w:t xml:space="preserve">Административным центром </w:t>
      </w:r>
      <w:proofErr w:type="spellStart"/>
      <w:r w:rsidRPr="00885066">
        <w:rPr>
          <w:rFonts w:cs="Times New Roman"/>
          <w:szCs w:val="28"/>
        </w:rPr>
        <w:t>Пчевжинского</w:t>
      </w:r>
      <w:proofErr w:type="spellEnd"/>
      <w:r w:rsidRPr="00885066">
        <w:rPr>
          <w:rFonts w:cs="Times New Roman"/>
          <w:szCs w:val="28"/>
        </w:rPr>
        <w:t xml:space="preserve"> сельского поселения является поселок</w:t>
      </w:r>
      <w:r w:rsidR="00002488">
        <w:rPr>
          <w:rFonts w:cs="Times New Roman"/>
          <w:szCs w:val="28"/>
        </w:rPr>
        <w:t xml:space="preserve"> </w:t>
      </w:r>
      <w:proofErr w:type="spellStart"/>
      <w:r w:rsidRPr="00885066">
        <w:rPr>
          <w:rFonts w:cs="Times New Roman"/>
          <w:szCs w:val="28"/>
        </w:rPr>
        <w:t>Пчевжа</w:t>
      </w:r>
      <w:proofErr w:type="spellEnd"/>
      <w:r w:rsidR="005F1154">
        <w:rPr>
          <w:rFonts w:cs="Times New Roman"/>
          <w:szCs w:val="28"/>
        </w:rPr>
        <w:t>.</w:t>
      </w:r>
    </w:p>
    <w:p w:rsidR="00DB753F" w:rsidRDefault="00DB753F" w:rsidP="008D77B4">
      <w:pPr>
        <w:ind w:firstLine="709"/>
        <w:rPr>
          <w:rFonts w:cs="Times New Roman"/>
          <w:szCs w:val="28"/>
        </w:rPr>
      </w:pPr>
      <w:r w:rsidRPr="00464EDD">
        <w:t xml:space="preserve">При подготовке проекта генерального плана выявлено произведённое </w:t>
      </w:r>
      <w:proofErr w:type="spellStart"/>
      <w:r w:rsidRPr="00464EDD">
        <w:t>Росреестром</w:t>
      </w:r>
      <w:proofErr w:type="spellEnd"/>
      <w:r w:rsidRPr="00464EDD">
        <w:t xml:space="preserve"> изменение наименования населённого пункта </w:t>
      </w:r>
      <w:proofErr w:type="spellStart"/>
      <w:r w:rsidRPr="00464EDD">
        <w:t>Пчевжа</w:t>
      </w:r>
      <w:proofErr w:type="spellEnd"/>
      <w:r w:rsidRPr="00464EDD">
        <w:t xml:space="preserve"> на </w:t>
      </w:r>
      <w:r w:rsidR="001A7203">
        <w:t>«</w:t>
      </w:r>
      <w:proofErr w:type="spellStart"/>
      <w:r w:rsidRPr="00464EDD">
        <w:t>Пчёвжа</w:t>
      </w:r>
      <w:proofErr w:type="spellEnd"/>
      <w:r w:rsidR="001A7203">
        <w:t>»</w:t>
      </w:r>
      <w:r w:rsidRPr="00464EDD">
        <w:t>. Изменение присутствует в Государственном каталоге географических названий (по Реестру зарегистрированных в АГКГН гео</w:t>
      </w:r>
      <w:r>
        <w:t>графических названий в конце 2015 года</w:t>
      </w:r>
      <w:r w:rsidRPr="00464EDD">
        <w:t xml:space="preserve">). В законах Ленинградской области от </w:t>
      </w:r>
      <w:smartTag w:uri="urn:schemas-microsoft-com:office:smarttags" w:element="date">
        <w:smartTagPr>
          <w:attr w:name="Year" w:val="2004"/>
          <w:attr w:name="Day" w:val="1"/>
          <w:attr w:name="Month" w:val="9"/>
          <w:attr w:name="ls" w:val="trans"/>
        </w:smartTagPr>
        <w:r w:rsidRPr="00464EDD">
          <w:rPr>
            <w:iCs/>
          </w:rPr>
          <w:t>1 сентября 2004 года</w:t>
        </w:r>
      </w:smartTag>
      <w:r w:rsidRPr="00464EDD">
        <w:rPr>
          <w:iCs/>
        </w:rPr>
        <w:t xml:space="preserve"> № 49-оз и от </w:t>
      </w:r>
      <w:smartTag w:uri="urn:schemas-microsoft-com:office:smarttags" w:element="date">
        <w:smartTagPr>
          <w:attr w:name="Year" w:val="2010"/>
          <w:attr w:name="Day" w:val="15"/>
          <w:attr w:name="Month" w:val="6"/>
          <w:attr w:name="ls" w:val="trans"/>
        </w:smartTagPr>
        <w:r w:rsidRPr="00464EDD">
          <w:rPr>
            <w:iCs/>
          </w:rPr>
          <w:t>15 июня 2010 года</w:t>
        </w:r>
      </w:smartTag>
      <w:r w:rsidRPr="00464EDD">
        <w:rPr>
          <w:iCs/>
        </w:rPr>
        <w:t xml:space="preserve"> № 32-оз приводится наименование </w:t>
      </w:r>
      <w:r w:rsidR="001A7203">
        <w:rPr>
          <w:iCs/>
        </w:rPr>
        <w:t>«</w:t>
      </w:r>
      <w:proofErr w:type="spellStart"/>
      <w:r w:rsidRPr="00464EDD">
        <w:rPr>
          <w:iCs/>
        </w:rPr>
        <w:t>Пчевжа</w:t>
      </w:r>
      <w:proofErr w:type="spellEnd"/>
      <w:r w:rsidR="001A7203">
        <w:rPr>
          <w:iCs/>
        </w:rPr>
        <w:t>»</w:t>
      </w:r>
      <w:r w:rsidRPr="00464EDD">
        <w:rPr>
          <w:iCs/>
        </w:rPr>
        <w:t xml:space="preserve">. В связи с проводимой работой Администрации Ленинградской области с </w:t>
      </w:r>
      <w:proofErr w:type="spellStart"/>
      <w:r w:rsidRPr="00464EDD">
        <w:rPr>
          <w:iCs/>
        </w:rPr>
        <w:t>Росреестром</w:t>
      </w:r>
      <w:proofErr w:type="spellEnd"/>
      <w:r w:rsidRPr="00464EDD">
        <w:rPr>
          <w:iCs/>
        </w:rPr>
        <w:t xml:space="preserve"> по выяснению причин и устранению выявленного противоречия, в настоящем проекте сохранено применение наименования </w:t>
      </w:r>
      <w:r w:rsidR="001A7203">
        <w:rPr>
          <w:iCs/>
        </w:rPr>
        <w:t>«</w:t>
      </w:r>
      <w:proofErr w:type="spellStart"/>
      <w:r w:rsidRPr="00464EDD">
        <w:rPr>
          <w:iCs/>
        </w:rPr>
        <w:t>Пчевжа</w:t>
      </w:r>
      <w:proofErr w:type="spellEnd"/>
      <w:r w:rsidR="001A7203">
        <w:rPr>
          <w:iCs/>
        </w:rPr>
        <w:t>»</w:t>
      </w:r>
      <w:r w:rsidRPr="00464EDD">
        <w:rPr>
          <w:iCs/>
        </w:rPr>
        <w:t xml:space="preserve">. В случае установления правомочности </w:t>
      </w:r>
      <w:r w:rsidRPr="00464EDD">
        <w:rPr>
          <w:iCs/>
        </w:rPr>
        <w:lastRenderedPageBreak/>
        <w:t xml:space="preserve">применения наименования </w:t>
      </w:r>
      <w:r w:rsidR="001A7203">
        <w:rPr>
          <w:iCs/>
        </w:rPr>
        <w:t>«</w:t>
      </w:r>
      <w:proofErr w:type="spellStart"/>
      <w:r w:rsidRPr="00464EDD">
        <w:rPr>
          <w:iCs/>
        </w:rPr>
        <w:t>Пчёвжа</w:t>
      </w:r>
      <w:proofErr w:type="spellEnd"/>
      <w:r w:rsidR="001A7203">
        <w:rPr>
          <w:iCs/>
        </w:rPr>
        <w:t>»</w:t>
      </w:r>
      <w:r w:rsidRPr="00464EDD">
        <w:rPr>
          <w:iCs/>
        </w:rPr>
        <w:t xml:space="preserve"> оно подлежит указанию в материалах генерального плана</w:t>
      </w:r>
      <w:r>
        <w:rPr>
          <w:iCs/>
        </w:rPr>
        <w:t>.</w:t>
      </w:r>
    </w:p>
    <w:p w:rsidR="006B404A" w:rsidRPr="003C3864" w:rsidRDefault="00282873" w:rsidP="008D77B4">
      <w:pPr>
        <w:ind w:firstLine="709"/>
        <w:rPr>
          <w:rFonts w:cs="Times New Roman"/>
          <w:szCs w:val="28"/>
        </w:rPr>
      </w:pPr>
      <w:r>
        <w:rPr>
          <w:szCs w:val="28"/>
        </w:rPr>
        <w:t>Границы м</w:t>
      </w:r>
      <w:r w:rsidRPr="003F45D7">
        <w:rPr>
          <w:szCs w:val="28"/>
        </w:rPr>
        <w:t>униципально</w:t>
      </w:r>
      <w:r>
        <w:rPr>
          <w:szCs w:val="28"/>
        </w:rPr>
        <w:t>го</w:t>
      </w:r>
      <w:r w:rsidRPr="003F45D7">
        <w:rPr>
          <w:szCs w:val="28"/>
        </w:rPr>
        <w:t xml:space="preserve"> образовани</w:t>
      </w:r>
      <w:r>
        <w:rPr>
          <w:szCs w:val="28"/>
        </w:rPr>
        <w:t>я</w:t>
      </w:r>
      <w:r w:rsidRPr="003F45D7">
        <w:rPr>
          <w:szCs w:val="28"/>
        </w:rPr>
        <w:t xml:space="preserve"> </w:t>
      </w:r>
      <w:proofErr w:type="spellStart"/>
      <w:r>
        <w:rPr>
          <w:szCs w:val="28"/>
        </w:rPr>
        <w:t>Пчевжинское</w:t>
      </w:r>
      <w:proofErr w:type="spellEnd"/>
      <w:r w:rsidRPr="003F45D7">
        <w:rPr>
          <w:szCs w:val="28"/>
        </w:rPr>
        <w:t xml:space="preserve"> сельское поселение </w:t>
      </w:r>
      <w:r>
        <w:rPr>
          <w:szCs w:val="28"/>
        </w:rPr>
        <w:t xml:space="preserve">утверждены </w:t>
      </w:r>
      <w:r w:rsidRPr="003F45D7">
        <w:rPr>
          <w:szCs w:val="28"/>
        </w:rPr>
        <w:t xml:space="preserve">законом </w:t>
      </w:r>
      <w:r w:rsidRPr="003F45D7">
        <w:rPr>
          <w:rFonts w:eastAsia="Calibri"/>
          <w:szCs w:val="28"/>
        </w:rPr>
        <w:t xml:space="preserve">Ленинградской области от </w:t>
      </w:r>
      <w:smartTag w:uri="urn:schemas-microsoft-com:office:smarttags" w:element="date">
        <w:smartTagPr>
          <w:attr w:name="Year" w:val="2010"/>
          <w:attr w:name="Day" w:val="15"/>
          <w:attr w:name="Month" w:val="06"/>
          <w:attr w:name="ls" w:val="trans"/>
        </w:smartTagPr>
        <w:r w:rsidRPr="003F45D7">
          <w:rPr>
            <w:rFonts w:eastAsia="Calibri"/>
            <w:szCs w:val="28"/>
          </w:rPr>
          <w:t>15</w:t>
        </w:r>
        <w:r>
          <w:rPr>
            <w:rFonts w:eastAsia="Calibri"/>
            <w:szCs w:val="28"/>
          </w:rPr>
          <w:t>.06.</w:t>
        </w:r>
        <w:r w:rsidRPr="003F45D7">
          <w:rPr>
            <w:rFonts w:eastAsia="Calibri"/>
            <w:szCs w:val="28"/>
          </w:rPr>
          <w:t>2010</w:t>
        </w:r>
      </w:smartTag>
      <w:r>
        <w:rPr>
          <w:rFonts w:eastAsia="Calibri"/>
          <w:szCs w:val="28"/>
        </w:rPr>
        <w:t xml:space="preserve"> </w:t>
      </w:r>
      <w:r w:rsidRPr="003F45D7">
        <w:rPr>
          <w:rFonts w:eastAsia="Calibri"/>
          <w:szCs w:val="28"/>
        </w:rPr>
        <w:t>№ 32</w:t>
      </w:r>
      <w:r>
        <w:rPr>
          <w:rFonts w:eastAsia="Calibri"/>
          <w:szCs w:val="28"/>
        </w:rPr>
        <w:t>-</w:t>
      </w:r>
      <w:r w:rsidRPr="003F45D7">
        <w:rPr>
          <w:rFonts w:eastAsia="Calibri"/>
          <w:szCs w:val="28"/>
        </w:rPr>
        <w:t xml:space="preserve">оз </w:t>
      </w:r>
      <w:r w:rsidR="001A7203">
        <w:rPr>
          <w:szCs w:val="28"/>
        </w:rPr>
        <w:t>«</w:t>
      </w:r>
      <w:r w:rsidRPr="003F45D7">
        <w:rPr>
          <w:szCs w:val="28"/>
        </w:rPr>
        <w:t>Об административно-территориальном устройстве Ленинградской области и порядке его изменения</w:t>
      </w:r>
      <w:r w:rsidR="001A7203">
        <w:rPr>
          <w:szCs w:val="28"/>
        </w:rPr>
        <w:t>»</w:t>
      </w:r>
      <w:r w:rsidRPr="003F45D7">
        <w:rPr>
          <w:szCs w:val="28"/>
        </w:rPr>
        <w:t>.</w:t>
      </w:r>
      <w:r>
        <w:rPr>
          <w:szCs w:val="28"/>
        </w:rPr>
        <w:t xml:space="preserve"> </w:t>
      </w:r>
      <w:r w:rsidR="006B404A" w:rsidRPr="003C3864">
        <w:rPr>
          <w:rFonts w:cs="Times New Roman"/>
          <w:szCs w:val="28"/>
        </w:rPr>
        <w:t xml:space="preserve">Общая площадь муниципального образования </w:t>
      </w:r>
      <w:proofErr w:type="spellStart"/>
      <w:r w:rsidR="006B404A" w:rsidRPr="003C3864">
        <w:rPr>
          <w:rFonts w:cs="Times New Roman"/>
          <w:szCs w:val="28"/>
        </w:rPr>
        <w:t>Пчевжинское</w:t>
      </w:r>
      <w:proofErr w:type="spellEnd"/>
      <w:r w:rsidR="006B404A" w:rsidRPr="003C3864">
        <w:rPr>
          <w:rFonts w:cs="Times New Roman"/>
          <w:szCs w:val="28"/>
        </w:rPr>
        <w:t xml:space="preserve"> сельское поселение согласно картографическому обмеру в системе </w:t>
      </w:r>
      <w:proofErr w:type="spellStart"/>
      <w:r w:rsidR="00F02DC6">
        <w:rPr>
          <w:rFonts w:cs="Times New Roman"/>
          <w:szCs w:val="28"/>
        </w:rPr>
        <w:t>AutoCAD</w:t>
      </w:r>
      <w:proofErr w:type="spellEnd"/>
      <w:r w:rsidR="00CF6C1D">
        <w:rPr>
          <w:rFonts w:cs="Times New Roman"/>
          <w:szCs w:val="28"/>
        </w:rPr>
        <w:t xml:space="preserve"> составляет </w:t>
      </w:r>
      <w:smartTag w:uri="urn:schemas-microsoft-com:office:smarttags" w:element="metricconverter">
        <w:smartTagPr>
          <w:attr w:name="ProductID" w:val="63925 га"/>
        </w:smartTagPr>
        <w:r w:rsidR="00CF6C1D">
          <w:rPr>
            <w:rFonts w:cs="Times New Roman"/>
            <w:szCs w:val="28"/>
          </w:rPr>
          <w:t>63</w:t>
        </w:r>
        <w:r w:rsidR="006B404A" w:rsidRPr="003C3864">
          <w:rPr>
            <w:rFonts w:cs="Times New Roman"/>
            <w:szCs w:val="28"/>
          </w:rPr>
          <w:t>925 га</w:t>
        </w:r>
      </w:smartTag>
      <w:r w:rsidR="005F1154">
        <w:rPr>
          <w:rFonts w:cs="Times New Roman"/>
          <w:szCs w:val="28"/>
        </w:rPr>
        <w:t>.</w:t>
      </w:r>
    </w:p>
    <w:p w:rsidR="008D77B4" w:rsidRPr="008D77B4" w:rsidRDefault="008D77B4" w:rsidP="008D77B4">
      <w:pPr>
        <w:ind w:firstLine="709"/>
        <w:rPr>
          <w:rFonts w:cs="Times New Roman"/>
          <w:szCs w:val="28"/>
        </w:rPr>
      </w:pPr>
      <w:r w:rsidRPr="008D77B4">
        <w:rPr>
          <w:rFonts w:cs="Times New Roman"/>
          <w:szCs w:val="28"/>
        </w:rPr>
        <w:t xml:space="preserve">По территории поселения протекает река </w:t>
      </w:r>
      <w:proofErr w:type="spellStart"/>
      <w:r w:rsidRPr="008D77B4">
        <w:rPr>
          <w:rFonts w:cs="Times New Roman"/>
          <w:szCs w:val="28"/>
        </w:rPr>
        <w:t>Пчевжа</w:t>
      </w:r>
      <w:proofErr w:type="spellEnd"/>
      <w:r w:rsidR="003E15FB">
        <w:rPr>
          <w:rFonts w:cs="Times New Roman"/>
          <w:szCs w:val="28"/>
        </w:rPr>
        <w:t xml:space="preserve">, </w:t>
      </w:r>
      <w:r w:rsidRPr="008D77B4">
        <w:rPr>
          <w:rFonts w:cs="Times New Roman"/>
          <w:szCs w:val="28"/>
        </w:rPr>
        <w:t xml:space="preserve">находятся озёра </w:t>
      </w:r>
      <w:proofErr w:type="spellStart"/>
      <w:r w:rsidRPr="008D77B4">
        <w:rPr>
          <w:rFonts w:cs="Times New Roman"/>
          <w:szCs w:val="28"/>
        </w:rPr>
        <w:t>Облуцкое</w:t>
      </w:r>
      <w:proofErr w:type="spellEnd"/>
      <w:r w:rsidRPr="008D77B4">
        <w:rPr>
          <w:rFonts w:cs="Times New Roman"/>
          <w:szCs w:val="28"/>
        </w:rPr>
        <w:t xml:space="preserve"> и </w:t>
      </w:r>
      <w:proofErr w:type="spellStart"/>
      <w:r w:rsidRPr="008D77B4">
        <w:rPr>
          <w:rFonts w:cs="Times New Roman"/>
          <w:szCs w:val="28"/>
        </w:rPr>
        <w:t>Ширинское</w:t>
      </w:r>
      <w:proofErr w:type="spellEnd"/>
      <w:r w:rsidR="00F31988">
        <w:rPr>
          <w:rFonts w:cs="Times New Roman"/>
          <w:szCs w:val="28"/>
        </w:rPr>
        <w:t>.</w:t>
      </w:r>
    </w:p>
    <w:p w:rsidR="008D77B4" w:rsidRPr="008D77B4" w:rsidRDefault="008D77B4" w:rsidP="008D77B4">
      <w:pPr>
        <w:ind w:firstLine="709"/>
        <w:rPr>
          <w:rFonts w:cs="Times New Roman"/>
          <w:szCs w:val="28"/>
        </w:rPr>
      </w:pPr>
      <w:r w:rsidRPr="008D77B4">
        <w:rPr>
          <w:rFonts w:cs="Times New Roman"/>
          <w:szCs w:val="28"/>
        </w:rPr>
        <w:t>Большая часть территории поселения заболочена</w:t>
      </w:r>
      <w:r w:rsidR="003E15FB">
        <w:rPr>
          <w:rFonts w:cs="Times New Roman"/>
          <w:szCs w:val="28"/>
        </w:rPr>
        <w:t xml:space="preserve">, </w:t>
      </w:r>
      <w:r w:rsidRPr="008D77B4">
        <w:rPr>
          <w:rFonts w:cs="Times New Roman"/>
          <w:szCs w:val="28"/>
        </w:rPr>
        <w:t>все населённые пункты располагаются в его южной части</w:t>
      </w:r>
      <w:r w:rsidR="005F1154">
        <w:rPr>
          <w:rFonts w:cs="Times New Roman"/>
          <w:szCs w:val="28"/>
        </w:rPr>
        <w:t>.</w:t>
      </w:r>
    </w:p>
    <w:p w:rsidR="00B20F28" w:rsidRDefault="00B20F28" w:rsidP="00B20F28">
      <w:pPr>
        <w:ind w:firstLine="709"/>
        <w:rPr>
          <w:rFonts w:cs="Times New Roman"/>
          <w:szCs w:val="28"/>
        </w:rPr>
      </w:pPr>
      <w:r w:rsidRPr="008D77B4">
        <w:rPr>
          <w:rFonts w:cs="Times New Roman"/>
          <w:szCs w:val="28"/>
        </w:rPr>
        <w:t xml:space="preserve">По территории поселения проходит </w:t>
      </w:r>
      <w:r w:rsidR="0084352C">
        <w:rPr>
          <w:rFonts w:cs="Times New Roman"/>
          <w:szCs w:val="28"/>
        </w:rPr>
        <w:t>железнодорожная линия</w:t>
      </w:r>
      <w:r>
        <w:rPr>
          <w:rFonts w:cs="Times New Roman"/>
          <w:szCs w:val="28"/>
        </w:rPr>
        <w:t xml:space="preserve">, </w:t>
      </w:r>
      <w:r w:rsidRPr="008D77B4">
        <w:rPr>
          <w:rFonts w:cs="Times New Roman"/>
          <w:szCs w:val="28"/>
        </w:rPr>
        <w:t>имеются станции и остановочные пункты</w:t>
      </w:r>
      <w:r w:rsidR="00F31988">
        <w:rPr>
          <w:rFonts w:cs="Times New Roman"/>
          <w:szCs w:val="28"/>
        </w:rPr>
        <w:t>:</w:t>
      </w:r>
    </w:p>
    <w:p w:rsidR="00B20F28" w:rsidRPr="00B20F28" w:rsidRDefault="00B20F28" w:rsidP="002C28E4">
      <w:pPr>
        <w:pStyle w:val="ab"/>
        <w:numPr>
          <w:ilvl w:val="0"/>
          <w:numId w:val="62"/>
        </w:numPr>
        <w:ind w:hanging="436"/>
        <w:rPr>
          <w:rFonts w:ascii="Times New Roman" w:hAnsi="Times New Roman"/>
          <w:szCs w:val="28"/>
        </w:rPr>
      </w:pPr>
      <w:r w:rsidRPr="00B20F28">
        <w:rPr>
          <w:rFonts w:ascii="Times New Roman" w:hAnsi="Times New Roman"/>
          <w:szCs w:val="28"/>
        </w:rPr>
        <w:t xml:space="preserve">остановочный пункт </w:t>
      </w:r>
      <w:smartTag w:uri="urn:schemas-microsoft-com:office:smarttags" w:element="metricconverter">
        <w:smartTagPr>
          <w:attr w:name="ProductID" w:val="83 км"/>
        </w:smartTagPr>
        <w:r w:rsidRPr="00B20F28">
          <w:rPr>
            <w:rFonts w:ascii="Times New Roman" w:hAnsi="Times New Roman"/>
            <w:szCs w:val="28"/>
          </w:rPr>
          <w:t>83 км</w:t>
        </w:r>
      </w:smartTag>
      <w:r w:rsidRPr="00B20F28">
        <w:rPr>
          <w:rFonts w:ascii="Times New Roman" w:hAnsi="Times New Roman"/>
          <w:szCs w:val="28"/>
        </w:rPr>
        <w:t>;</w:t>
      </w:r>
    </w:p>
    <w:p w:rsidR="00B20F28" w:rsidRPr="00B20F28" w:rsidRDefault="00B20F28" w:rsidP="002C28E4">
      <w:pPr>
        <w:pStyle w:val="ab"/>
        <w:numPr>
          <w:ilvl w:val="0"/>
          <w:numId w:val="62"/>
        </w:numPr>
        <w:ind w:hanging="436"/>
        <w:rPr>
          <w:rFonts w:ascii="Times New Roman" w:hAnsi="Times New Roman"/>
          <w:szCs w:val="28"/>
        </w:rPr>
      </w:pPr>
      <w:r w:rsidRPr="00B20F28">
        <w:rPr>
          <w:rFonts w:ascii="Times New Roman" w:hAnsi="Times New Roman"/>
          <w:szCs w:val="28"/>
        </w:rPr>
        <w:t xml:space="preserve">остановочный пункт </w:t>
      </w:r>
      <w:smartTag w:uri="urn:schemas-microsoft-com:office:smarttags" w:element="metricconverter">
        <w:smartTagPr>
          <w:attr w:name="ProductID" w:val="92 км"/>
        </w:smartTagPr>
        <w:r w:rsidRPr="00B20F28">
          <w:rPr>
            <w:rFonts w:ascii="Times New Roman" w:hAnsi="Times New Roman"/>
            <w:szCs w:val="28"/>
          </w:rPr>
          <w:t>92 км</w:t>
        </w:r>
      </w:smartTag>
      <w:r w:rsidRPr="00B20F28">
        <w:rPr>
          <w:rFonts w:ascii="Times New Roman" w:hAnsi="Times New Roman"/>
          <w:szCs w:val="28"/>
        </w:rPr>
        <w:t>;</w:t>
      </w:r>
    </w:p>
    <w:p w:rsidR="00B20F28" w:rsidRPr="00B20F28" w:rsidRDefault="00B20F28" w:rsidP="002C28E4">
      <w:pPr>
        <w:pStyle w:val="ab"/>
        <w:numPr>
          <w:ilvl w:val="0"/>
          <w:numId w:val="62"/>
        </w:numPr>
        <w:ind w:hanging="436"/>
        <w:rPr>
          <w:rFonts w:ascii="Times New Roman" w:hAnsi="Times New Roman"/>
          <w:szCs w:val="28"/>
        </w:rPr>
      </w:pPr>
      <w:r w:rsidRPr="00B20F28">
        <w:rPr>
          <w:rFonts w:ascii="Times New Roman" w:hAnsi="Times New Roman"/>
          <w:szCs w:val="28"/>
        </w:rPr>
        <w:t xml:space="preserve">станция </w:t>
      </w:r>
      <w:proofErr w:type="spellStart"/>
      <w:r w:rsidRPr="00B20F28">
        <w:rPr>
          <w:rFonts w:ascii="Times New Roman" w:hAnsi="Times New Roman"/>
          <w:szCs w:val="28"/>
        </w:rPr>
        <w:t>Пчевжа</w:t>
      </w:r>
      <w:proofErr w:type="spellEnd"/>
      <w:r w:rsidRPr="00B20F28">
        <w:rPr>
          <w:rFonts w:ascii="Times New Roman" w:hAnsi="Times New Roman"/>
          <w:szCs w:val="28"/>
        </w:rPr>
        <w:t>.</w:t>
      </w:r>
    </w:p>
    <w:p w:rsidR="008D77B4" w:rsidRPr="008D77B4" w:rsidRDefault="008D77B4" w:rsidP="008D77B4">
      <w:pPr>
        <w:pStyle w:val="Default"/>
        <w:ind w:firstLine="709"/>
        <w:jc w:val="both"/>
        <w:rPr>
          <w:rFonts w:ascii="Times New Roman" w:hAnsi="Times New Roman" w:cs="Times New Roman"/>
          <w:color w:val="auto"/>
          <w:sz w:val="28"/>
          <w:szCs w:val="28"/>
        </w:rPr>
      </w:pPr>
      <w:r w:rsidRPr="008D77B4">
        <w:rPr>
          <w:rFonts w:ascii="Times New Roman" w:hAnsi="Times New Roman" w:cs="Times New Roman"/>
          <w:color w:val="auto"/>
          <w:sz w:val="28"/>
          <w:szCs w:val="28"/>
        </w:rPr>
        <w:t xml:space="preserve">Основу транспортного каркаса и планировочных осей </w:t>
      </w:r>
      <w:proofErr w:type="spellStart"/>
      <w:r w:rsidRPr="008D77B4">
        <w:rPr>
          <w:rFonts w:ascii="Times New Roman" w:hAnsi="Times New Roman" w:cs="Times New Roman"/>
          <w:color w:val="auto"/>
          <w:sz w:val="28"/>
          <w:szCs w:val="28"/>
        </w:rPr>
        <w:t>Пчевжинского</w:t>
      </w:r>
      <w:proofErr w:type="spellEnd"/>
      <w:r w:rsidRPr="008D77B4">
        <w:rPr>
          <w:rFonts w:ascii="Times New Roman" w:hAnsi="Times New Roman" w:cs="Times New Roman"/>
          <w:color w:val="auto"/>
          <w:sz w:val="28"/>
          <w:szCs w:val="28"/>
        </w:rPr>
        <w:t xml:space="preserve"> </w:t>
      </w:r>
      <w:r>
        <w:rPr>
          <w:rFonts w:ascii="Times New Roman" w:hAnsi="Times New Roman" w:cs="Times New Roman"/>
          <w:color w:val="auto"/>
          <w:sz w:val="28"/>
          <w:szCs w:val="28"/>
        </w:rPr>
        <w:t>сельского поселения составляют</w:t>
      </w:r>
      <w:r w:rsidR="00F31988">
        <w:rPr>
          <w:rFonts w:ascii="Times New Roman" w:hAnsi="Times New Roman" w:cs="Times New Roman"/>
          <w:color w:val="auto"/>
          <w:sz w:val="28"/>
          <w:szCs w:val="28"/>
        </w:rPr>
        <w:t>:</w:t>
      </w:r>
    </w:p>
    <w:p w:rsidR="008D77B4" w:rsidRPr="008D77B4" w:rsidRDefault="008D77B4" w:rsidP="002C28E4">
      <w:pPr>
        <w:pStyle w:val="Default"/>
        <w:numPr>
          <w:ilvl w:val="0"/>
          <w:numId w:val="33"/>
        </w:numPr>
        <w:ind w:left="1418" w:hanging="425"/>
        <w:jc w:val="both"/>
        <w:rPr>
          <w:rFonts w:ascii="Times New Roman" w:hAnsi="Times New Roman" w:cs="Times New Roman"/>
          <w:color w:val="auto"/>
          <w:sz w:val="28"/>
          <w:szCs w:val="28"/>
        </w:rPr>
      </w:pPr>
      <w:r w:rsidRPr="008D77B4">
        <w:rPr>
          <w:rFonts w:ascii="Times New Roman" w:hAnsi="Times New Roman" w:cs="Times New Roman"/>
          <w:color w:val="auto"/>
          <w:sz w:val="28"/>
          <w:szCs w:val="28"/>
        </w:rPr>
        <w:t>железнодорожное сооб</w:t>
      </w:r>
      <w:r>
        <w:rPr>
          <w:rFonts w:ascii="Times New Roman" w:hAnsi="Times New Roman" w:cs="Times New Roman"/>
          <w:color w:val="auto"/>
          <w:sz w:val="28"/>
          <w:szCs w:val="28"/>
        </w:rPr>
        <w:t xml:space="preserve">щение </w:t>
      </w:r>
      <w:r w:rsidR="001A7203">
        <w:rPr>
          <w:rFonts w:ascii="Times New Roman" w:hAnsi="Times New Roman" w:cs="Times New Roman"/>
          <w:color w:val="auto"/>
          <w:sz w:val="28"/>
          <w:szCs w:val="28"/>
        </w:rPr>
        <w:t>«</w:t>
      </w:r>
      <w:r>
        <w:rPr>
          <w:rFonts w:ascii="Times New Roman" w:hAnsi="Times New Roman" w:cs="Times New Roman"/>
          <w:color w:val="auto"/>
          <w:sz w:val="28"/>
          <w:szCs w:val="28"/>
        </w:rPr>
        <w:t>Мга – Кириши – Неболчи</w:t>
      </w:r>
      <w:r w:rsidR="001A7203">
        <w:rPr>
          <w:rFonts w:ascii="Times New Roman" w:hAnsi="Times New Roman" w:cs="Times New Roman"/>
          <w:color w:val="auto"/>
          <w:sz w:val="28"/>
          <w:szCs w:val="28"/>
        </w:rPr>
        <w:t>»</w:t>
      </w:r>
      <w:r w:rsidR="00F31988">
        <w:rPr>
          <w:rFonts w:ascii="Times New Roman" w:hAnsi="Times New Roman" w:cs="Times New Roman"/>
          <w:color w:val="auto"/>
          <w:sz w:val="28"/>
          <w:szCs w:val="28"/>
        </w:rPr>
        <w:t>;</w:t>
      </w:r>
    </w:p>
    <w:p w:rsidR="008D77B4" w:rsidRPr="008D77B4" w:rsidRDefault="008D77B4" w:rsidP="002C28E4">
      <w:pPr>
        <w:pStyle w:val="Default"/>
        <w:numPr>
          <w:ilvl w:val="0"/>
          <w:numId w:val="33"/>
        </w:numPr>
        <w:ind w:left="1418" w:hanging="425"/>
        <w:jc w:val="both"/>
        <w:rPr>
          <w:rFonts w:ascii="Times New Roman" w:hAnsi="Times New Roman" w:cs="Times New Roman"/>
          <w:color w:val="auto"/>
          <w:sz w:val="28"/>
          <w:szCs w:val="28"/>
        </w:rPr>
      </w:pPr>
      <w:r w:rsidRPr="008D77B4">
        <w:rPr>
          <w:rFonts w:ascii="Times New Roman" w:hAnsi="Times New Roman" w:cs="Times New Roman"/>
          <w:color w:val="auto"/>
          <w:sz w:val="28"/>
          <w:szCs w:val="28"/>
        </w:rPr>
        <w:t>автомобильные дороги регионального и межмуниципального значения Кириши</w:t>
      </w:r>
      <w:r w:rsidR="001E1361">
        <w:rPr>
          <w:rFonts w:ascii="Times New Roman" w:hAnsi="Times New Roman" w:cs="Times New Roman"/>
          <w:color w:val="auto"/>
          <w:sz w:val="28"/>
          <w:szCs w:val="28"/>
        </w:rPr>
        <w:t xml:space="preserve"> – </w:t>
      </w:r>
      <w:r w:rsidRPr="008D77B4">
        <w:rPr>
          <w:rFonts w:ascii="Times New Roman" w:hAnsi="Times New Roman" w:cs="Times New Roman"/>
          <w:color w:val="auto"/>
          <w:sz w:val="28"/>
          <w:szCs w:val="28"/>
        </w:rPr>
        <w:t>Будогощь</w:t>
      </w:r>
      <w:r w:rsidR="001E1361">
        <w:rPr>
          <w:rFonts w:ascii="Times New Roman" w:hAnsi="Times New Roman" w:cs="Times New Roman"/>
          <w:color w:val="auto"/>
          <w:sz w:val="28"/>
          <w:szCs w:val="28"/>
        </w:rPr>
        <w:t xml:space="preserve"> </w:t>
      </w:r>
      <w:r w:rsidRPr="008D77B4">
        <w:rPr>
          <w:rFonts w:ascii="Times New Roman" w:hAnsi="Times New Roman" w:cs="Times New Roman"/>
          <w:color w:val="auto"/>
          <w:sz w:val="28"/>
          <w:szCs w:val="28"/>
        </w:rPr>
        <w:t>-</w:t>
      </w:r>
      <w:r w:rsidR="001E1361">
        <w:rPr>
          <w:rFonts w:ascii="Times New Roman" w:hAnsi="Times New Roman" w:cs="Times New Roman"/>
          <w:color w:val="auto"/>
          <w:sz w:val="28"/>
          <w:szCs w:val="28"/>
        </w:rPr>
        <w:t xml:space="preserve"> </w:t>
      </w:r>
      <w:r w:rsidRPr="008D77B4">
        <w:rPr>
          <w:rFonts w:ascii="Times New Roman" w:hAnsi="Times New Roman" w:cs="Times New Roman"/>
          <w:color w:val="auto"/>
          <w:sz w:val="28"/>
          <w:szCs w:val="28"/>
        </w:rPr>
        <w:t>Смолино</w:t>
      </w:r>
      <w:r w:rsidR="008C7D76">
        <w:rPr>
          <w:rFonts w:ascii="Times New Roman" w:hAnsi="Times New Roman" w:cs="Times New Roman"/>
          <w:color w:val="auto"/>
          <w:sz w:val="28"/>
          <w:szCs w:val="28"/>
        </w:rPr>
        <w:t xml:space="preserve">; </w:t>
      </w:r>
      <w:r w:rsidRPr="008D77B4">
        <w:rPr>
          <w:rFonts w:ascii="Times New Roman" w:hAnsi="Times New Roman" w:cs="Times New Roman"/>
          <w:color w:val="auto"/>
          <w:sz w:val="28"/>
          <w:szCs w:val="28"/>
        </w:rPr>
        <w:t xml:space="preserve">Подъезд к деревне </w:t>
      </w:r>
      <w:proofErr w:type="spellStart"/>
      <w:r w:rsidRPr="008D77B4">
        <w:rPr>
          <w:rFonts w:ascii="Times New Roman" w:hAnsi="Times New Roman" w:cs="Times New Roman"/>
          <w:color w:val="auto"/>
          <w:sz w:val="28"/>
          <w:szCs w:val="28"/>
        </w:rPr>
        <w:t>Борутино</w:t>
      </w:r>
      <w:proofErr w:type="spellEnd"/>
      <w:r w:rsidR="008C7D76">
        <w:rPr>
          <w:rFonts w:ascii="Times New Roman" w:hAnsi="Times New Roman" w:cs="Times New Roman"/>
          <w:color w:val="auto"/>
          <w:sz w:val="28"/>
          <w:szCs w:val="28"/>
        </w:rPr>
        <w:t xml:space="preserve">; </w:t>
      </w:r>
      <w:r w:rsidRPr="008D77B4">
        <w:rPr>
          <w:rFonts w:ascii="Times New Roman" w:hAnsi="Times New Roman" w:cs="Times New Roman"/>
          <w:color w:val="auto"/>
          <w:sz w:val="28"/>
          <w:szCs w:val="28"/>
        </w:rPr>
        <w:t>Лодейное Поле</w:t>
      </w:r>
      <w:r w:rsidR="001E1361">
        <w:rPr>
          <w:rFonts w:ascii="Times New Roman" w:hAnsi="Times New Roman" w:cs="Times New Roman"/>
          <w:color w:val="auto"/>
          <w:sz w:val="28"/>
          <w:szCs w:val="28"/>
        </w:rPr>
        <w:t xml:space="preserve"> – </w:t>
      </w:r>
      <w:r w:rsidRPr="008D77B4">
        <w:rPr>
          <w:rFonts w:ascii="Times New Roman" w:hAnsi="Times New Roman" w:cs="Times New Roman"/>
          <w:color w:val="auto"/>
          <w:sz w:val="28"/>
          <w:szCs w:val="28"/>
        </w:rPr>
        <w:t>Тихвин</w:t>
      </w:r>
      <w:r w:rsidR="001E1361">
        <w:rPr>
          <w:rFonts w:ascii="Times New Roman" w:hAnsi="Times New Roman" w:cs="Times New Roman"/>
          <w:color w:val="auto"/>
          <w:sz w:val="28"/>
          <w:szCs w:val="28"/>
        </w:rPr>
        <w:t xml:space="preserve"> – </w:t>
      </w:r>
      <w:r w:rsidRPr="008D77B4">
        <w:rPr>
          <w:rFonts w:ascii="Times New Roman" w:hAnsi="Times New Roman" w:cs="Times New Roman"/>
          <w:color w:val="auto"/>
          <w:sz w:val="28"/>
          <w:szCs w:val="28"/>
        </w:rPr>
        <w:t>Будогощь</w:t>
      </w:r>
      <w:r w:rsidR="001E1361">
        <w:rPr>
          <w:rFonts w:ascii="Times New Roman" w:hAnsi="Times New Roman" w:cs="Times New Roman"/>
          <w:color w:val="auto"/>
          <w:sz w:val="28"/>
          <w:szCs w:val="28"/>
        </w:rPr>
        <w:t xml:space="preserve"> </w:t>
      </w:r>
      <w:r w:rsidR="006D3248">
        <w:rPr>
          <w:rFonts w:ascii="Times New Roman" w:hAnsi="Times New Roman" w:cs="Times New Roman"/>
          <w:color w:val="auto"/>
          <w:sz w:val="28"/>
          <w:szCs w:val="28"/>
        </w:rPr>
        <w:t>–</w:t>
      </w:r>
      <w:r w:rsidR="001E1361">
        <w:rPr>
          <w:rFonts w:ascii="Times New Roman" w:hAnsi="Times New Roman" w:cs="Times New Roman"/>
          <w:color w:val="auto"/>
          <w:sz w:val="28"/>
          <w:szCs w:val="28"/>
        </w:rPr>
        <w:t xml:space="preserve"> </w:t>
      </w:r>
      <w:r w:rsidRPr="008D77B4">
        <w:rPr>
          <w:rFonts w:ascii="Times New Roman" w:hAnsi="Times New Roman" w:cs="Times New Roman"/>
          <w:color w:val="auto"/>
          <w:sz w:val="28"/>
          <w:szCs w:val="28"/>
        </w:rPr>
        <w:t>Чудово</w:t>
      </w:r>
      <w:r w:rsidR="008C7D76">
        <w:rPr>
          <w:rFonts w:ascii="Times New Roman" w:hAnsi="Times New Roman" w:cs="Times New Roman"/>
          <w:color w:val="auto"/>
          <w:sz w:val="28"/>
          <w:szCs w:val="28"/>
        </w:rPr>
        <w:t xml:space="preserve">; </w:t>
      </w:r>
      <w:r w:rsidRPr="008D77B4">
        <w:rPr>
          <w:rFonts w:ascii="Times New Roman" w:hAnsi="Times New Roman" w:cs="Times New Roman"/>
          <w:color w:val="auto"/>
          <w:sz w:val="28"/>
          <w:szCs w:val="28"/>
        </w:rPr>
        <w:t>подъезд к деревне</w:t>
      </w:r>
      <w:r w:rsidR="00B20F28">
        <w:rPr>
          <w:rFonts w:ascii="Times New Roman" w:hAnsi="Times New Roman" w:cs="Times New Roman"/>
          <w:color w:val="auto"/>
          <w:sz w:val="28"/>
          <w:szCs w:val="28"/>
        </w:rPr>
        <w:t xml:space="preserve"> </w:t>
      </w:r>
      <w:r w:rsidR="001E1361">
        <w:rPr>
          <w:rFonts w:ascii="Times New Roman" w:hAnsi="Times New Roman" w:cs="Times New Roman"/>
          <w:color w:val="auto"/>
          <w:sz w:val="28"/>
          <w:szCs w:val="28"/>
        </w:rPr>
        <w:t>Березняк (бывш</w:t>
      </w:r>
      <w:r w:rsidR="00EA1149">
        <w:rPr>
          <w:rFonts w:ascii="Times New Roman" w:hAnsi="Times New Roman" w:cs="Times New Roman"/>
          <w:color w:val="auto"/>
          <w:sz w:val="28"/>
          <w:szCs w:val="28"/>
        </w:rPr>
        <w:t xml:space="preserve">ий населенный пункт </w:t>
      </w:r>
      <w:r w:rsidR="001E1361">
        <w:rPr>
          <w:rFonts w:ascii="Times New Roman" w:hAnsi="Times New Roman" w:cs="Times New Roman"/>
          <w:color w:val="auto"/>
          <w:sz w:val="28"/>
          <w:szCs w:val="28"/>
        </w:rPr>
        <w:t xml:space="preserve">д. </w:t>
      </w:r>
      <w:r w:rsidRPr="008D77B4">
        <w:rPr>
          <w:rFonts w:ascii="Times New Roman" w:hAnsi="Times New Roman" w:cs="Times New Roman"/>
          <w:color w:val="auto"/>
          <w:sz w:val="28"/>
          <w:szCs w:val="28"/>
        </w:rPr>
        <w:t>Васильково</w:t>
      </w:r>
      <w:r w:rsidR="001E1361">
        <w:rPr>
          <w:rFonts w:ascii="Times New Roman" w:hAnsi="Times New Roman" w:cs="Times New Roman"/>
          <w:color w:val="auto"/>
          <w:sz w:val="28"/>
          <w:szCs w:val="28"/>
        </w:rPr>
        <w:t>)</w:t>
      </w:r>
      <w:r w:rsidR="008C7D76">
        <w:rPr>
          <w:rFonts w:ascii="Times New Roman" w:hAnsi="Times New Roman" w:cs="Times New Roman"/>
          <w:color w:val="auto"/>
          <w:sz w:val="28"/>
          <w:szCs w:val="28"/>
        </w:rPr>
        <w:t xml:space="preserve">; </w:t>
      </w:r>
      <w:r w:rsidRPr="008D77B4">
        <w:rPr>
          <w:rFonts w:ascii="Times New Roman" w:hAnsi="Times New Roman" w:cs="Times New Roman"/>
          <w:color w:val="auto"/>
          <w:sz w:val="28"/>
          <w:szCs w:val="28"/>
        </w:rPr>
        <w:t>подъезд к деревне Березняк</w:t>
      </w:r>
      <w:r w:rsidR="008C7D76">
        <w:rPr>
          <w:rFonts w:ascii="Times New Roman" w:hAnsi="Times New Roman" w:cs="Times New Roman"/>
          <w:color w:val="auto"/>
          <w:sz w:val="28"/>
          <w:szCs w:val="28"/>
        </w:rPr>
        <w:t xml:space="preserve">; </w:t>
      </w:r>
      <w:r w:rsidRPr="008D77B4">
        <w:rPr>
          <w:rFonts w:ascii="Times New Roman" w:hAnsi="Times New Roman" w:cs="Times New Roman"/>
          <w:color w:val="auto"/>
          <w:sz w:val="28"/>
          <w:szCs w:val="28"/>
        </w:rPr>
        <w:t xml:space="preserve">подъезд к поселку </w:t>
      </w:r>
      <w:proofErr w:type="spellStart"/>
      <w:r w:rsidRPr="008D77B4">
        <w:rPr>
          <w:rFonts w:ascii="Times New Roman" w:hAnsi="Times New Roman" w:cs="Times New Roman"/>
          <w:color w:val="auto"/>
          <w:sz w:val="28"/>
          <w:szCs w:val="28"/>
        </w:rPr>
        <w:t>П</w:t>
      </w:r>
      <w:r>
        <w:rPr>
          <w:rFonts w:ascii="Times New Roman" w:hAnsi="Times New Roman" w:cs="Times New Roman"/>
          <w:color w:val="auto"/>
          <w:sz w:val="28"/>
          <w:szCs w:val="28"/>
        </w:rPr>
        <w:t>чевжа</w:t>
      </w:r>
      <w:proofErr w:type="spellEnd"/>
      <w:r w:rsidR="008C7D76">
        <w:rPr>
          <w:rFonts w:ascii="Times New Roman" w:hAnsi="Times New Roman" w:cs="Times New Roman"/>
          <w:color w:val="auto"/>
          <w:sz w:val="28"/>
          <w:szCs w:val="28"/>
        </w:rPr>
        <w:t xml:space="preserve">; </w:t>
      </w:r>
      <w:r>
        <w:rPr>
          <w:rFonts w:ascii="Times New Roman" w:hAnsi="Times New Roman" w:cs="Times New Roman"/>
          <w:color w:val="auto"/>
          <w:sz w:val="28"/>
          <w:szCs w:val="28"/>
        </w:rPr>
        <w:t>подъезд к деревне Белая</w:t>
      </w:r>
      <w:r w:rsidR="00F31988">
        <w:rPr>
          <w:rFonts w:ascii="Times New Roman" w:hAnsi="Times New Roman" w:cs="Times New Roman"/>
          <w:color w:val="auto"/>
          <w:sz w:val="28"/>
          <w:szCs w:val="28"/>
        </w:rPr>
        <w:t>.</w:t>
      </w:r>
    </w:p>
    <w:p w:rsidR="008D77B4" w:rsidRPr="008D77B4" w:rsidRDefault="008D77B4" w:rsidP="008D77B4">
      <w:pPr>
        <w:ind w:firstLine="709"/>
        <w:rPr>
          <w:rFonts w:cs="Times New Roman"/>
          <w:szCs w:val="28"/>
        </w:rPr>
      </w:pPr>
      <w:r w:rsidRPr="008D77B4">
        <w:rPr>
          <w:rFonts w:cs="Times New Roman"/>
          <w:szCs w:val="28"/>
        </w:rPr>
        <w:t>Планировочный каркас поселения имеет радиальный характер в виде планировочных осей различного ранга (в зависимости от их значения в развитии отдельных частей территории)</w:t>
      </w:r>
      <w:r w:rsidR="003E15FB">
        <w:rPr>
          <w:rFonts w:cs="Times New Roman"/>
          <w:szCs w:val="28"/>
        </w:rPr>
        <w:t xml:space="preserve">. </w:t>
      </w:r>
      <w:r w:rsidRPr="008D77B4">
        <w:rPr>
          <w:rFonts w:cs="Times New Roman"/>
          <w:szCs w:val="28"/>
        </w:rPr>
        <w:t xml:space="preserve">Основным градообразующим предприятием является ООО </w:t>
      </w:r>
      <w:r w:rsidR="001A7203">
        <w:rPr>
          <w:rFonts w:cs="Times New Roman"/>
          <w:szCs w:val="28"/>
        </w:rPr>
        <w:t>«</w:t>
      </w:r>
      <w:r w:rsidR="00AF384E">
        <w:rPr>
          <w:rFonts w:cs="Times New Roman"/>
          <w:szCs w:val="28"/>
        </w:rPr>
        <w:t xml:space="preserve">Кириши </w:t>
      </w:r>
      <w:proofErr w:type="spellStart"/>
      <w:r w:rsidR="00AF384E">
        <w:rPr>
          <w:rFonts w:cs="Times New Roman"/>
          <w:szCs w:val="28"/>
        </w:rPr>
        <w:t>Леспром</w:t>
      </w:r>
      <w:proofErr w:type="spellEnd"/>
      <w:r w:rsidR="001A7203">
        <w:rPr>
          <w:rFonts w:cs="Times New Roman"/>
          <w:szCs w:val="28"/>
        </w:rPr>
        <w:t>»</w:t>
      </w:r>
      <w:r w:rsidR="003E15FB">
        <w:rPr>
          <w:rFonts w:cs="Times New Roman"/>
          <w:szCs w:val="28"/>
        </w:rPr>
        <w:t xml:space="preserve">. </w:t>
      </w:r>
    </w:p>
    <w:p w:rsidR="00B20F28" w:rsidRDefault="008D77B4" w:rsidP="008D77B4">
      <w:pPr>
        <w:ind w:firstLine="709"/>
        <w:rPr>
          <w:rFonts w:cs="Times New Roman"/>
          <w:szCs w:val="28"/>
        </w:rPr>
      </w:pPr>
      <w:proofErr w:type="gramStart"/>
      <w:r w:rsidRPr="008D77B4">
        <w:rPr>
          <w:rFonts w:cs="Times New Roman"/>
          <w:szCs w:val="28"/>
        </w:rPr>
        <w:t>На территории поселения функционируют учреждения повседневного обслуживания населения</w:t>
      </w:r>
      <w:r w:rsidR="008C7D76">
        <w:rPr>
          <w:rFonts w:cs="Times New Roman"/>
          <w:szCs w:val="28"/>
        </w:rPr>
        <w:t xml:space="preserve">: </w:t>
      </w:r>
      <w:r w:rsidR="009D581F" w:rsidRPr="009D581F">
        <w:rPr>
          <w:rFonts w:cs="Times New Roman"/>
          <w:szCs w:val="28"/>
        </w:rPr>
        <w:t>в</w:t>
      </w:r>
      <w:r w:rsidR="00B20F28" w:rsidRPr="009D581F">
        <w:rPr>
          <w:rFonts w:cs="Times New Roman"/>
          <w:szCs w:val="28"/>
        </w:rPr>
        <w:t xml:space="preserve">рачебная амбулатория ГБУЗ ЛО </w:t>
      </w:r>
      <w:r w:rsidR="001A7203">
        <w:rPr>
          <w:rFonts w:cs="Times New Roman"/>
          <w:szCs w:val="28"/>
        </w:rPr>
        <w:t>«</w:t>
      </w:r>
      <w:proofErr w:type="spellStart"/>
      <w:r w:rsidR="00B20F28" w:rsidRPr="009D581F">
        <w:rPr>
          <w:rFonts w:cs="Times New Roman"/>
          <w:szCs w:val="28"/>
        </w:rPr>
        <w:t>Киришская</w:t>
      </w:r>
      <w:proofErr w:type="spellEnd"/>
      <w:r w:rsidR="00B20F28" w:rsidRPr="009D581F">
        <w:rPr>
          <w:rFonts w:cs="Times New Roman"/>
          <w:szCs w:val="28"/>
        </w:rPr>
        <w:t xml:space="preserve"> КМБ</w:t>
      </w:r>
      <w:r w:rsidR="001A7203">
        <w:rPr>
          <w:rFonts w:cs="Times New Roman"/>
          <w:szCs w:val="28"/>
        </w:rPr>
        <w:t>»</w:t>
      </w:r>
      <w:r w:rsidR="00B20F28" w:rsidRPr="009D581F">
        <w:rPr>
          <w:rFonts w:cs="Times New Roman"/>
          <w:szCs w:val="28"/>
        </w:rPr>
        <w:t xml:space="preserve"> в пос. </w:t>
      </w:r>
      <w:proofErr w:type="spellStart"/>
      <w:r w:rsidR="00B20F28" w:rsidRPr="009D581F">
        <w:rPr>
          <w:rFonts w:cs="Times New Roman"/>
          <w:szCs w:val="28"/>
        </w:rPr>
        <w:t>Пчевжа</w:t>
      </w:r>
      <w:proofErr w:type="spellEnd"/>
      <w:r w:rsidR="003E15FB">
        <w:rPr>
          <w:rFonts w:cs="Times New Roman"/>
          <w:szCs w:val="28"/>
        </w:rPr>
        <w:t xml:space="preserve">, </w:t>
      </w:r>
      <w:r w:rsidR="009D581F" w:rsidRPr="009D581F">
        <w:rPr>
          <w:rFonts w:cs="Times New Roman"/>
          <w:szCs w:val="28"/>
        </w:rPr>
        <w:t>ф</w:t>
      </w:r>
      <w:r w:rsidR="00B20F28" w:rsidRPr="009D581F">
        <w:rPr>
          <w:rFonts w:cs="Times New Roman"/>
          <w:szCs w:val="28"/>
        </w:rPr>
        <w:t xml:space="preserve">ельдшерско-акушерский пункт ГБУЗ ЛО </w:t>
      </w:r>
      <w:r w:rsidR="001A7203">
        <w:rPr>
          <w:rFonts w:cs="Times New Roman"/>
          <w:szCs w:val="28"/>
        </w:rPr>
        <w:t>«</w:t>
      </w:r>
      <w:proofErr w:type="spellStart"/>
      <w:r w:rsidR="00B20F28" w:rsidRPr="009D581F">
        <w:rPr>
          <w:rFonts w:cs="Times New Roman"/>
          <w:szCs w:val="28"/>
        </w:rPr>
        <w:t>Киришская</w:t>
      </w:r>
      <w:proofErr w:type="spellEnd"/>
      <w:r w:rsidR="00B20F28" w:rsidRPr="009D581F">
        <w:rPr>
          <w:rFonts w:cs="Times New Roman"/>
          <w:szCs w:val="28"/>
        </w:rPr>
        <w:t xml:space="preserve"> КМБ</w:t>
      </w:r>
      <w:r w:rsidR="001A7203">
        <w:rPr>
          <w:rFonts w:cs="Times New Roman"/>
          <w:szCs w:val="28"/>
        </w:rPr>
        <w:t>»</w:t>
      </w:r>
      <w:r w:rsidR="00B20F28" w:rsidRPr="009D581F">
        <w:rPr>
          <w:rFonts w:cs="Times New Roman"/>
          <w:szCs w:val="28"/>
        </w:rPr>
        <w:t xml:space="preserve"> в д. </w:t>
      </w:r>
      <w:proofErr w:type="spellStart"/>
      <w:r w:rsidR="00B20F28" w:rsidRPr="009D581F">
        <w:rPr>
          <w:rFonts w:cs="Times New Roman"/>
          <w:szCs w:val="28"/>
        </w:rPr>
        <w:t>Горчаково</w:t>
      </w:r>
      <w:proofErr w:type="spellEnd"/>
      <w:r w:rsidR="003E15FB">
        <w:rPr>
          <w:rFonts w:cs="Times New Roman"/>
          <w:szCs w:val="28"/>
        </w:rPr>
        <w:t xml:space="preserve">, </w:t>
      </w:r>
      <w:r w:rsidRPr="008D77B4">
        <w:rPr>
          <w:rFonts w:cs="Times New Roman"/>
          <w:szCs w:val="28"/>
        </w:rPr>
        <w:t>М</w:t>
      </w:r>
      <w:r w:rsidR="001E1361">
        <w:rPr>
          <w:rFonts w:cs="Times New Roman"/>
          <w:szCs w:val="28"/>
        </w:rPr>
        <w:t>А</w:t>
      </w:r>
      <w:r w:rsidRPr="008D77B4">
        <w:rPr>
          <w:rFonts w:cs="Times New Roman"/>
          <w:szCs w:val="28"/>
        </w:rPr>
        <w:t xml:space="preserve">ДОУ </w:t>
      </w:r>
      <w:r w:rsidR="001A7203">
        <w:rPr>
          <w:rFonts w:cs="Times New Roman"/>
          <w:szCs w:val="28"/>
        </w:rPr>
        <w:t>«</w:t>
      </w:r>
      <w:r w:rsidRPr="008D77B4">
        <w:rPr>
          <w:rFonts w:cs="Times New Roman"/>
          <w:szCs w:val="28"/>
        </w:rPr>
        <w:t xml:space="preserve">Детский сад </w:t>
      </w:r>
      <w:r w:rsidR="00C00E7D">
        <w:rPr>
          <w:rFonts w:cs="Times New Roman"/>
          <w:szCs w:val="28"/>
        </w:rPr>
        <w:t xml:space="preserve">№ </w:t>
      </w:r>
      <w:r w:rsidRPr="008D77B4">
        <w:rPr>
          <w:rFonts w:cs="Times New Roman"/>
          <w:szCs w:val="28"/>
        </w:rPr>
        <w:t>11</w:t>
      </w:r>
      <w:r w:rsidR="001A7203">
        <w:rPr>
          <w:rFonts w:cs="Times New Roman"/>
          <w:szCs w:val="28"/>
        </w:rPr>
        <w:t>»</w:t>
      </w:r>
      <w:r w:rsidR="001E1361">
        <w:rPr>
          <w:rFonts w:cs="Times New Roman"/>
          <w:szCs w:val="28"/>
        </w:rPr>
        <w:t xml:space="preserve"> в пос. </w:t>
      </w:r>
      <w:proofErr w:type="spellStart"/>
      <w:r w:rsidR="001E1361">
        <w:rPr>
          <w:rFonts w:cs="Times New Roman"/>
          <w:szCs w:val="28"/>
        </w:rPr>
        <w:t>Пчевжа</w:t>
      </w:r>
      <w:proofErr w:type="spellEnd"/>
      <w:r w:rsidR="003E15FB">
        <w:rPr>
          <w:rFonts w:cs="Times New Roman"/>
          <w:szCs w:val="28"/>
        </w:rPr>
        <w:t xml:space="preserve">, </w:t>
      </w:r>
      <w:r w:rsidRPr="008D77B4">
        <w:rPr>
          <w:rFonts w:cs="Times New Roman"/>
          <w:szCs w:val="28"/>
        </w:rPr>
        <w:t xml:space="preserve">МОУ </w:t>
      </w:r>
      <w:r w:rsidR="001A7203">
        <w:rPr>
          <w:rFonts w:cs="Times New Roman"/>
          <w:szCs w:val="28"/>
        </w:rPr>
        <w:t>«</w:t>
      </w:r>
      <w:proofErr w:type="spellStart"/>
      <w:r w:rsidRPr="008D77B4">
        <w:rPr>
          <w:rFonts w:cs="Times New Roman"/>
          <w:szCs w:val="28"/>
        </w:rPr>
        <w:t>Пчевжинская</w:t>
      </w:r>
      <w:proofErr w:type="spellEnd"/>
      <w:r w:rsidRPr="008D77B4">
        <w:rPr>
          <w:rFonts w:cs="Times New Roman"/>
          <w:szCs w:val="28"/>
        </w:rPr>
        <w:t xml:space="preserve"> СОШ</w:t>
      </w:r>
      <w:r w:rsidR="001A7203">
        <w:rPr>
          <w:rFonts w:cs="Times New Roman"/>
          <w:szCs w:val="28"/>
        </w:rPr>
        <w:t>»</w:t>
      </w:r>
      <w:r w:rsidR="001E1361">
        <w:rPr>
          <w:rFonts w:cs="Times New Roman"/>
          <w:szCs w:val="28"/>
        </w:rPr>
        <w:t xml:space="preserve"> в пос. </w:t>
      </w:r>
      <w:proofErr w:type="spellStart"/>
      <w:r w:rsidR="001E1361">
        <w:rPr>
          <w:rFonts w:cs="Times New Roman"/>
          <w:szCs w:val="28"/>
        </w:rPr>
        <w:t>Пчевжа</w:t>
      </w:r>
      <w:proofErr w:type="spellEnd"/>
      <w:r w:rsidR="003E15FB">
        <w:rPr>
          <w:rFonts w:cs="Times New Roman"/>
          <w:szCs w:val="28"/>
        </w:rPr>
        <w:t xml:space="preserve">, </w:t>
      </w:r>
      <w:proofErr w:type="spellStart"/>
      <w:r w:rsidRPr="008D77B4">
        <w:rPr>
          <w:rFonts w:cs="Times New Roman"/>
          <w:szCs w:val="28"/>
        </w:rPr>
        <w:t>Пчевжинский</w:t>
      </w:r>
      <w:proofErr w:type="spellEnd"/>
      <w:r w:rsidRPr="008D77B4">
        <w:rPr>
          <w:rFonts w:cs="Times New Roman"/>
          <w:szCs w:val="28"/>
        </w:rPr>
        <w:t xml:space="preserve"> </w:t>
      </w:r>
      <w:r w:rsidR="006B12D5">
        <w:rPr>
          <w:rFonts w:cs="Times New Roman"/>
          <w:szCs w:val="28"/>
        </w:rPr>
        <w:t>сельский Дом культуры</w:t>
      </w:r>
      <w:r w:rsidR="009D581F">
        <w:rPr>
          <w:rFonts w:cs="Times New Roman"/>
          <w:szCs w:val="28"/>
        </w:rPr>
        <w:t xml:space="preserve"> и </w:t>
      </w:r>
      <w:proofErr w:type="spellStart"/>
      <w:r w:rsidR="009D581F" w:rsidRPr="003F0ABB">
        <w:rPr>
          <w:rFonts w:cs="Times New Roman"/>
          <w:szCs w:val="28"/>
        </w:rPr>
        <w:t>Пчевж</w:t>
      </w:r>
      <w:r w:rsidR="006D3248">
        <w:rPr>
          <w:rFonts w:cs="Times New Roman"/>
          <w:szCs w:val="28"/>
        </w:rPr>
        <w:t>инская</w:t>
      </w:r>
      <w:proofErr w:type="spellEnd"/>
      <w:r w:rsidR="006D3248">
        <w:rPr>
          <w:rFonts w:cs="Times New Roman"/>
          <w:szCs w:val="28"/>
        </w:rPr>
        <w:t xml:space="preserve"> поселенческая библиотека </w:t>
      </w:r>
      <w:r w:rsidR="009D581F" w:rsidRPr="003F0ABB">
        <w:rPr>
          <w:rFonts w:cs="Times New Roman"/>
          <w:szCs w:val="28"/>
        </w:rPr>
        <w:t xml:space="preserve">МАУК </w:t>
      </w:r>
      <w:r w:rsidR="001A7203">
        <w:rPr>
          <w:rFonts w:cs="Times New Roman"/>
          <w:szCs w:val="28"/>
        </w:rPr>
        <w:t>«</w:t>
      </w:r>
      <w:r w:rsidR="009D581F" w:rsidRPr="003F0ABB">
        <w:rPr>
          <w:rFonts w:cs="Times New Roman"/>
          <w:szCs w:val="28"/>
        </w:rPr>
        <w:t xml:space="preserve">МРБ </w:t>
      </w:r>
      <w:proofErr w:type="spellStart"/>
      <w:r w:rsidR="009D581F" w:rsidRPr="003F0ABB">
        <w:rPr>
          <w:rFonts w:cs="Times New Roman"/>
          <w:szCs w:val="28"/>
        </w:rPr>
        <w:t>Киришского</w:t>
      </w:r>
      <w:proofErr w:type="spellEnd"/>
      <w:r w:rsidR="009D581F" w:rsidRPr="003F0ABB">
        <w:rPr>
          <w:rFonts w:cs="Times New Roman"/>
          <w:szCs w:val="28"/>
        </w:rPr>
        <w:t xml:space="preserve"> муниципального района</w:t>
      </w:r>
      <w:r w:rsidR="001A7203">
        <w:rPr>
          <w:rFonts w:cs="Times New Roman"/>
          <w:szCs w:val="28"/>
        </w:rPr>
        <w:t>»</w:t>
      </w:r>
      <w:r w:rsidR="009D581F">
        <w:rPr>
          <w:rFonts w:cs="Times New Roman"/>
          <w:szCs w:val="28"/>
        </w:rPr>
        <w:t>,</w:t>
      </w:r>
      <w:r w:rsidR="009D581F" w:rsidRPr="008D77B4">
        <w:rPr>
          <w:rFonts w:cs="Times New Roman"/>
          <w:szCs w:val="28"/>
        </w:rPr>
        <w:t xml:space="preserve"> </w:t>
      </w:r>
      <w:r w:rsidR="009D581F">
        <w:rPr>
          <w:rFonts w:cs="Times New Roman"/>
          <w:szCs w:val="28"/>
        </w:rPr>
        <w:t xml:space="preserve">в пос. </w:t>
      </w:r>
      <w:proofErr w:type="spellStart"/>
      <w:r w:rsidR="009D581F">
        <w:rPr>
          <w:rFonts w:cs="Times New Roman"/>
          <w:szCs w:val="28"/>
        </w:rPr>
        <w:t>Пчевжа</w:t>
      </w:r>
      <w:proofErr w:type="spellEnd"/>
      <w:r w:rsidR="003E15FB">
        <w:rPr>
          <w:rFonts w:cs="Times New Roman"/>
          <w:szCs w:val="28"/>
        </w:rPr>
        <w:t xml:space="preserve">, </w:t>
      </w:r>
      <w:r w:rsidRPr="008D77B4">
        <w:rPr>
          <w:rFonts w:cs="Times New Roman"/>
          <w:szCs w:val="28"/>
        </w:rPr>
        <w:t>Бельский сельский клуб</w:t>
      </w:r>
      <w:r w:rsidR="009D581F">
        <w:rPr>
          <w:rFonts w:cs="Times New Roman"/>
          <w:szCs w:val="28"/>
        </w:rPr>
        <w:t xml:space="preserve"> в д</w:t>
      </w:r>
      <w:proofErr w:type="gramEnd"/>
      <w:r w:rsidR="009D581F">
        <w:rPr>
          <w:rFonts w:cs="Times New Roman"/>
          <w:szCs w:val="28"/>
        </w:rPr>
        <w:t>. Белая</w:t>
      </w:r>
      <w:r w:rsidR="003E15FB">
        <w:rPr>
          <w:rFonts w:cs="Times New Roman"/>
          <w:szCs w:val="28"/>
        </w:rPr>
        <w:t>,</w:t>
      </w:r>
      <w:r w:rsidR="009D581F">
        <w:rPr>
          <w:rFonts w:cs="Times New Roman"/>
          <w:szCs w:val="28"/>
        </w:rPr>
        <w:t xml:space="preserve"> отделение почтовой связи </w:t>
      </w:r>
      <w:r w:rsidR="00CC5BD4">
        <w:rPr>
          <w:rFonts w:cs="Times New Roman"/>
          <w:szCs w:val="28"/>
        </w:rPr>
        <w:t xml:space="preserve">и филиал ПАО </w:t>
      </w:r>
      <w:r w:rsidR="001A7203">
        <w:rPr>
          <w:rFonts w:cs="Times New Roman"/>
          <w:szCs w:val="28"/>
        </w:rPr>
        <w:t>«</w:t>
      </w:r>
      <w:r w:rsidR="00CC5BD4">
        <w:rPr>
          <w:rFonts w:cs="Times New Roman"/>
          <w:szCs w:val="28"/>
        </w:rPr>
        <w:t>Сбербанк России</w:t>
      </w:r>
      <w:r w:rsidR="001A7203">
        <w:rPr>
          <w:rFonts w:cs="Times New Roman"/>
          <w:szCs w:val="28"/>
        </w:rPr>
        <w:t>»</w:t>
      </w:r>
      <w:r w:rsidR="00CC5BD4">
        <w:rPr>
          <w:rFonts w:cs="Times New Roman"/>
          <w:szCs w:val="28"/>
        </w:rPr>
        <w:t xml:space="preserve"> в пос. </w:t>
      </w:r>
      <w:proofErr w:type="spellStart"/>
      <w:r w:rsidR="00CC5BD4">
        <w:rPr>
          <w:rFonts w:cs="Times New Roman"/>
          <w:szCs w:val="28"/>
        </w:rPr>
        <w:t>Пчевжа</w:t>
      </w:r>
      <w:proofErr w:type="spellEnd"/>
      <w:r w:rsidR="003E15FB">
        <w:rPr>
          <w:rFonts w:cs="Times New Roman"/>
          <w:szCs w:val="28"/>
        </w:rPr>
        <w:t xml:space="preserve">. </w:t>
      </w:r>
      <w:r w:rsidRPr="008D77B4">
        <w:rPr>
          <w:rFonts w:cs="Times New Roman"/>
          <w:szCs w:val="28"/>
        </w:rPr>
        <w:t xml:space="preserve">Работают </w:t>
      </w:r>
      <w:r w:rsidR="009D581F">
        <w:rPr>
          <w:rFonts w:cs="Times New Roman"/>
          <w:szCs w:val="28"/>
        </w:rPr>
        <w:t>6</w:t>
      </w:r>
      <w:r w:rsidRPr="008D77B4">
        <w:rPr>
          <w:rFonts w:cs="Times New Roman"/>
          <w:szCs w:val="28"/>
        </w:rPr>
        <w:t xml:space="preserve"> магазинов</w:t>
      </w:r>
      <w:r w:rsidR="003E15FB">
        <w:rPr>
          <w:rFonts w:cs="Times New Roman"/>
          <w:szCs w:val="28"/>
        </w:rPr>
        <w:t xml:space="preserve">, </w:t>
      </w:r>
      <w:r w:rsidRPr="008D77B4">
        <w:rPr>
          <w:rFonts w:cs="Times New Roman"/>
          <w:szCs w:val="28"/>
        </w:rPr>
        <w:t>обеспечивающи</w:t>
      </w:r>
      <w:r w:rsidR="009D581F">
        <w:rPr>
          <w:rFonts w:cs="Times New Roman"/>
          <w:szCs w:val="28"/>
        </w:rPr>
        <w:t>х</w:t>
      </w:r>
      <w:r w:rsidRPr="008D77B4">
        <w:rPr>
          <w:rFonts w:cs="Times New Roman"/>
          <w:szCs w:val="28"/>
        </w:rPr>
        <w:t xml:space="preserve"> население сельского поселения товарами первой необходимости</w:t>
      </w:r>
      <w:r w:rsidR="009D581F">
        <w:rPr>
          <w:rFonts w:cs="Times New Roman"/>
          <w:szCs w:val="28"/>
        </w:rPr>
        <w:t>.</w:t>
      </w:r>
    </w:p>
    <w:p w:rsidR="00F33763" w:rsidRPr="00D32352" w:rsidRDefault="00F33763" w:rsidP="00F02DC6">
      <w:pPr>
        <w:rPr>
          <w:rFonts w:cs="Times New Roman"/>
          <w:szCs w:val="28"/>
        </w:rPr>
      </w:pPr>
    </w:p>
    <w:p w:rsidR="008476D0" w:rsidRPr="00885066" w:rsidRDefault="008476D0" w:rsidP="00F94DC0">
      <w:pPr>
        <w:pStyle w:val="20"/>
        <w:spacing w:before="0" w:after="0"/>
        <w:ind w:firstLine="709"/>
        <w:jc w:val="center"/>
        <w:rPr>
          <w:rFonts w:ascii="Times New Roman" w:hAnsi="Times New Roman"/>
          <w:bCs w:val="0"/>
          <w:i w:val="0"/>
        </w:rPr>
      </w:pPr>
      <w:bookmarkStart w:id="42" w:name="_Toc448338291"/>
      <w:bookmarkStart w:id="43" w:name="_Toc448418135"/>
      <w:bookmarkStart w:id="44" w:name="_Toc469055293"/>
      <w:r w:rsidRPr="00885066">
        <w:rPr>
          <w:rFonts w:ascii="Times New Roman" w:hAnsi="Times New Roman"/>
          <w:bCs w:val="0"/>
          <w:i w:val="0"/>
        </w:rPr>
        <w:t>1</w:t>
      </w:r>
      <w:r w:rsidR="001C50A2">
        <w:rPr>
          <w:rFonts w:ascii="Times New Roman" w:hAnsi="Times New Roman"/>
          <w:bCs w:val="0"/>
          <w:i w:val="0"/>
        </w:rPr>
        <w:t>.3</w:t>
      </w:r>
      <w:r w:rsidR="003E15FB">
        <w:rPr>
          <w:rFonts w:ascii="Times New Roman" w:hAnsi="Times New Roman"/>
          <w:bCs w:val="0"/>
          <w:i w:val="0"/>
        </w:rPr>
        <w:t xml:space="preserve">. </w:t>
      </w:r>
      <w:r w:rsidRPr="00885066">
        <w:rPr>
          <w:rFonts w:ascii="Times New Roman" w:hAnsi="Times New Roman"/>
          <w:bCs w:val="0"/>
          <w:i w:val="0"/>
        </w:rPr>
        <w:t>Природно-ресурсный потенциал сельского поселения</w:t>
      </w:r>
      <w:bookmarkEnd w:id="42"/>
      <w:bookmarkEnd w:id="43"/>
      <w:bookmarkEnd w:id="44"/>
    </w:p>
    <w:p w:rsidR="001C50A2" w:rsidRDefault="001C50A2" w:rsidP="001C50A2">
      <w:pPr>
        <w:jc w:val="center"/>
        <w:rPr>
          <w:rFonts w:cs="Times New Roman"/>
          <w:b/>
          <w:szCs w:val="28"/>
        </w:rPr>
      </w:pPr>
      <w:bookmarkStart w:id="45" w:name="_Toc448417804"/>
      <w:bookmarkStart w:id="46" w:name="_Toc448418137"/>
    </w:p>
    <w:p w:rsidR="008476D0" w:rsidRDefault="008476D0" w:rsidP="001C50A2">
      <w:pPr>
        <w:jc w:val="center"/>
        <w:rPr>
          <w:rFonts w:cs="Times New Roman"/>
          <w:b/>
          <w:szCs w:val="28"/>
        </w:rPr>
      </w:pPr>
      <w:r w:rsidRPr="00F33763">
        <w:rPr>
          <w:rFonts w:cs="Times New Roman"/>
          <w:b/>
          <w:szCs w:val="28"/>
        </w:rPr>
        <w:t>Климат</w:t>
      </w:r>
      <w:bookmarkEnd w:id="45"/>
      <w:bookmarkEnd w:id="46"/>
    </w:p>
    <w:p w:rsidR="002C28E4" w:rsidRPr="00F33763" w:rsidRDefault="002C28E4" w:rsidP="001C50A2">
      <w:pPr>
        <w:jc w:val="center"/>
        <w:rPr>
          <w:rFonts w:cs="Times New Roman"/>
          <w:b/>
          <w:szCs w:val="28"/>
        </w:rPr>
      </w:pPr>
    </w:p>
    <w:p w:rsidR="000060D3" w:rsidRPr="002C28E4" w:rsidRDefault="008476D0" w:rsidP="002C28E4">
      <w:pPr>
        <w:ind w:firstLine="709"/>
        <w:rPr>
          <w:rFonts w:cs="Times New Roman"/>
          <w:szCs w:val="28"/>
        </w:rPr>
      </w:pPr>
      <w:r w:rsidRPr="00885066">
        <w:rPr>
          <w:rFonts w:cs="Times New Roman"/>
          <w:szCs w:val="28"/>
        </w:rPr>
        <w:lastRenderedPageBreak/>
        <w:t>Климат поселения умеренно-континентальный</w:t>
      </w:r>
      <w:r w:rsidR="003E15FB">
        <w:rPr>
          <w:rFonts w:cs="Times New Roman"/>
          <w:szCs w:val="28"/>
        </w:rPr>
        <w:t xml:space="preserve">. </w:t>
      </w:r>
      <w:r w:rsidRPr="00885066">
        <w:rPr>
          <w:rFonts w:cs="Times New Roman"/>
          <w:szCs w:val="28"/>
        </w:rPr>
        <w:t>Во все сезоны года преобладают юго-западные и западные ветр</w:t>
      </w:r>
      <w:r w:rsidR="00E26D15" w:rsidRPr="00885066">
        <w:rPr>
          <w:rFonts w:cs="Times New Roman"/>
          <w:szCs w:val="28"/>
        </w:rPr>
        <w:t>а</w:t>
      </w:r>
      <w:r w:rsidR="003E15FB">
        <w:rPr>
          <w:rFonts w:cs="Times New Roman"/>
          <w:szCs w:val="28"/>
        </w:rPr>
        <w:t xml:space="preserve">. </w:t>
      </w:r>
      <w:r w:rsidRPr="00885066">
        <w:rPr>
          <w:rFonts w:cs="Times New Roman"/>
          <w:szCs w:val="28"/>
        </w:rPr>
        <w:t>Вхождения атлантических воздушных масс сопровождаются обычно ветреной пасмурной погодой</w:t>
      </w:r>
      <w:r w:rsidR="003E15FB">
        <w:rPr>
          <w:rFonts w:cs="Times New Roman"/>
          <w:szCs w:val="28"/>
        </w:rPr>
        <w:t xml:space="preserve">, </w:t>
      </w:r>
      <w:r w:rsidRPr="00885066">
        <w:rPr>
          <w:rFonts w:cs="Times New Roman"/>
          <w:szCs w:val="28"/>
        </w:rPr>
        <w:t xml:space="preserve">относительно теплой </w:t>
      </w:r>
      <w:r w:rsidR="0077384B" w:rsidRPr="0077384B">
        <w:rPr>
          <w:rFonts w:cs="Times New Roman"/>
          <w:szCs w:val="28"/>
        </w:rPr>
        <w:t>-</w:t>
      </w:r>
      <w:r w:rsidRPr="00885066">
        <w:rPr>
          <w:rFonts w:cs="Times New Roman"/>
          <w:szCs w:val="28"/>
        </w:rPr>
        <w:t xml:space="preserve"> зимой и сравнительно п</w:t>
      </w:r>
      <w:r w:rsidR="0077384B">
        <w:rPr>
          <w:rFonts w:cs="Times New Roman"/>
          <w:szCs w:val="28"/>
        </w:rPr>
        <w:t>рохладной</w:t>
      </w:r>
      <w:r w:rsidRPr="00885066">
        <w:rPr>
          <w:rFonts w:cs="Times New Roman"/>
          <w:szCs w:val="28"/>
        </w:rPr>
        <w:t xml:space="preserve"> летом</w:t>
      </w:r>
      <w:r w:rsidR="00F31988">
        <w:rPr>
          <w:rFonts w:cs="Times New Roman"/>
          <w:szCs w:val="28"/>
        </w:rPr>
        <w:t>.</w:t>
      </w:r>
    </w:p>
    <w:p w:rsidR="00F31988" w:rsidRPr="00F31988" w:rsidRDefault="008476D0" w:rsidP="00AA0158">
      <w:pPr>
        <w:ind w:firstLine="709"/>
        <w:rPr>
          <w:rFonts w:cs="Times New Roman"/>
          <w:i/>
          <w:szCs w:val="28"/>
        </w:rPr>
      </w:pPr>
      <w:r w:rsidRPr="00F31988">
        <w:rPr>
          <w:rFonts w:cs="Times New Roman"/>
          <w:i/>
          <w:szCs w:val="28"/>
        </w:rPr>
        <w:t>Температурный режим</w:t>
      </w:r>
    </w:p>
    <w:p w:rsidR="008476D0" w:rsidRPr="00D32352" w:rsidRDefault="008476D0" w:rsidP="00AA0158">
      <w:pPr>
        <w:ind w:firstLine="709"/>
        <w:rPr>
          <w:rFonts w:cs="Times New Roman"/>
          <w:szCs w:val="28"/>
        </w:rPr>
      </w:pPr>
      <w:r w:rsidRPr="00885066">
        <w:rPr>
          <w:rFonts w:cs="Times New Roman"/>
          <w:szCs w:val="28"/>
        </w:rPr>
        <w:t>Средняя годовая</w:t>
      </w:r>
      <w:r w:rsidR="00AB3457" w:rsidRPr="00885066">
        <w:rPr>
          <w:rFonts w:cs="Times New Roman"/>
          <w:szCs w:val="28"/>
        </w:rPr>
        <w:t xml:space="preserve"> температура воздуха </w:t>
      </w:r>
      <w:proofErr w:type="gramStart"/>
      <w:r w:rsidR="00AB3457" w:rsidRPr="00885066">
        <w:rPr>
          <w:rFonts w:cs="Times New Roman"/>
          <w:szCs w:val="28"/>
        </w:rPr>
        <w:t>составляет</w:t>
      </w:r>
      <w:r w:rsidR="00AA0158" w:rsidRPr="00885066">
        <w:rPr>
          <w:rFonts w:cs="Times New Roman"/>
          <w:szCs w:val="28"/>
        </w:rPr>
        <w:t> </w:t>
      </w:r>
      <w:r w:rsidR="00153D73" w:rsidRPr="00885066">
        <w:rPr>
          <w:rFonts w:cs="Times New Roman"/>
          <w:szCs w:val="28"/>
        </w:rPr>
        <w:t>+4</w:t>
      </w:r>
      <w:r w:rsidR="003E15FB">
        <w:rPr>
          <w:rFonts w:cs="Times New Roman"/>
          <w:szCs w:val="28"/>
        </w:rPr>
        <w:t>,</w:t>
      </w:r>
      <w:r w:rsidR="00153D73" w:rsidRPr="00885066">
        <w:rPr>
          <w:rFonts w:cs="Times New Roman"/>
          <w:szCs w:val="28"/>
        </w:rPr>
        <w:t>1 </w:t>
      </w:r>
      <w:r w:rsidR="00153D73" w:rsidRPr="00885066">
        <w:rPr>
          <w:rFonts w:cs="Times New Roman"/>
          <w:szCs w:val="28"/>
        </w:rPr>
        <w:sym w:font="Symbol" w:char="F0B0"/>
      </w:r>
      <w:r w:rsidR="00153D73" w:rsidRPr="00885066">
        <w:rPr>
          <w:rFonts w:cs="Times New Roman"/>
          <w:szCs w:val="28"/>
        </w:rPr>
        <w:t>С</w:t>
      </w:r>
      <w:r w:rsidR="003E15FB">
        <w:rPr>
          <w:rFonts w:cs="Times New Roman"/>
          <w:szCs w:val="28"/>
        </w:rPr>
        <w:t xml:space="preserve">. </w:t>
      </w:r>
      <w:r w:rsidRPr="00885066">
        <w:rPr>
          <w:rFonts w:cs="Times New Roman"/>
          <w:szCs w:val="28"/>
        </w:rPr>
        <w:t>Самыми холодными месяцами являются</w:t>
      </w:r>
      <w:proofErr w:type="gramEnd"/>
      <w:r w:rsidRPr="00885066">
        <w:rPr>
          <w:rFonts w:cs="Times New Roman"/>
          <w:szCs w:val="28"/>
        </w:rPr>
        <w:t xml:space="preserve"> январь и февраль</w:t>
      </w:r>
      <w:r w:rsidR="003E15FB">
        <w:rPr>
          <w:rFonts w:cs="Times New Roman"/>
          <w:szCs w:val="28"/>
        </w:rPr>
        <w:t xml:space="preserve">, </w:t>
      </w:r>
      <w:r w:rsidRPr="00885066">
        <w:rPr>
          <w:rFonts w:cs="Times New Roman"/>
          <w:szCs w:val="28"/>
        </w:rPr>
        <w:t>среднемесячная их температура составляет</w:t>
      </w:r>
      <w:r w:rsidR="003D3BF6">
        <w:rPr>
          <w:rFonts w:cs="Times New Roman"/>
          <w:szCs w:val="28"/>
        </w:rPr>
        <w:t xml:space="preserve"> </w:t>
      </w:r>
      <w:r w:rsidR="00CC5BD4">
        <w:rPr>
          <w:rFonts w:cs="Times New Roman"/>
          <w:szCs w:val="28"/>
        </w:rPr>
        <w:t>-</w:t>
      </w:r>
      <w:r w:rsidR="00153D73" w:rsidRPr="00885066">
        <w:rPr>
          <w:rFonts w:cs="Times New Roman"/>
          <w:szCs w:val="28"/>
        </w:rPr>
        <w:t>8</w:t>
      </w:r>
      <w:r w:rsidR="00AA0158">
        <w:rPr>
          <w:rFonts w:cs="Times New Roman"/>
          <w:szCs w:val="28"/>
        </w:rPr>
        <w:t>,</w:t>
      </w:r>
      <w:r w:rsidR="00F31988">
        <w:rPr>
          <w:rFonts w:cs="Times New Roman"/>
          <w:szCs w:val="28"/>
        </w:rPr>
        <w:t xml:space="preserve">4 </w:t>
      </w:r>
      <w:r w:rsidR="00153D73" w:rsidRPr="00885066">
        <w:rPr>
          <w:rFonts w:cs="Times New Roman"/>
          <w:szCs w:val="28"/>
        </w:rPr>
        <w:sym w:font="Symbol" w:char="F0B0"/>
      </w:r>
      <w:r w:rsidR="00153D73" w:rsidRPr="00885066">
        <w:rPr>
          <w:rFonts w:cs="Times New Roman"/>
          <w:szCs w:val="28"/>
        </w:rPr>
        <w:t>С</w:t>
      </w:r>
      <w:r w:rsidR="0077384B">
        <w:rPr>
          <w:rFonts w:cs="Times New Roman"/>
          <w:szCs w:val="28"/>
        </w:rPr>
        <w:t>.</w:t>
      </w:r>
    </w:p>
    <w:p w:rsidR="008476D0" w:rsidRPr="00885066" w:rsidRDefault="008476D0" w:rsidP="0071504F">
      <w:pPr>
        <w:ind w:firstLine="709"/>
        <w:rPr>
          <w:rFonts w:cs="Times New Roman"/>
          <w:szCs w:val="28"/>
        </w:rPr>
      </w:pPr>
      <w:r w:rsidRPr="00885066">
        <w:rPr>
          <w:rFonts w:cs="Times New Roman"/>
          <w:szCs w:val="28"/>
        </w:rPr>
        <w:t>Самым теплым месяцем на рассматриваемой территории является июль</w:t>
      </w:r>
      <w:r w:rsidR="003E15FB">
        <w:rPr>
          <w:rFonts w:cs="Times New Roman"/>
          <w:szCs w:val="28"/>
        </w:rPr>
        <w:t xml:space="preserve">, </w:t>
      </w:r>
      <w:r w:rsidRPr="00885066">
        <w:rPr>
          <w:rFonts w:cs="Times New Roman"/>
          <w:szCs w:val="28"/>
        </w:rPr>
        <w:t>со средней температурой воздуха около 17</w:t>
      </w:r>
      <w:r w:rsidR="003D3BF6">
        <w:rPr>
          <w:rFonts w:cs="Times New Roman"/>
          <w:szCs w:val="28"/>
        </w:rPr>
        <w:t xml:space="preserve"> </w:t>
      </w:r>
      <w:r w:rsidR="005A5A26">
        <w:rPr>
          <w:rFonts w:cs="Times New Roman"/>
          <w:szCs w:val="28"/>
        </w:rPr>
        <w:t>–</w:t>
      </w:r>
      <w:r w:rsidR="00D56A63">
        <w:rPr>
          <w:rFonts w:cs="Times New Roman"/>
          <w:szCs w:val="28"/>
        </w:rPr>
        <w:t xml:space="preserve"> </w:t>
      </w:r>
      <w:r w:rsidRPr="00885066">
        <w:rPr>
          <w:rFonts w:cs="Times New Roman"/>
          <w:szCs w:val="28"/>
        </w:rPr>
        <w:t>18</w:t>
      </w:r>
      <w:r w:rsidR="00F31988">
        <w:rPr>
          <w:rFonts w:cs="Times New Roman"/>
          <w:szCs w:val="28"/>
        </w:rPr>
        <w:t xml:space="preserve"> </w:t>
      </w:r>
      <w:r w:rsidR="0077384B" w:rsidRPr="00885066">
        <w:rPr>
          <w:rFonts w:cs="Times New Roman"/>
          <w:szCs w:val="28"/>
        </w:rPr>
        <w:sym w:font="Symbol" w:char="F0B0"/>
      </w:r>
      <w:r w:rsidR="0077384B" w:rsidRPr="00885066">
        <w:rPr>
          <w:rFonts w:cs="Times New Roman"/>
          <w:szCs w:val="28"/>
        </w:rPr>
        <w:t>С</w:t>
      </w:r>
      <w:r w:rsidR="0077384B">
        <w:rPr>
          <w:rFonts w:cs="Times New Roman"/>
          <w:szCs w:val="28"/>
        </w:rPr>
        <w:t>.</w:t>
      </w:r>
    </w:p>
    <w:p w:rsidR="008476D0" w:rsidRPr="00885066" w:rsidRDefault="008476D0" w:rsidP="0071504F">
      <w:pPr>
        <w:ind w:firstLine="709"/>
        <w:rPr>
          <w:rFonts w:cs="Times New Roman"/>
          <w:szCs w:val="28"/>
        </w:rPr>
      </w:pPr>
      <w:r w:rsidRPr="00885066">
        <w:rPr>
          <w:rFonts w:cs="Times New Roman"/>
          <w:szCs w:val="28"/>
        </w:rPr>
        <w:t>Осадки</w:t>
      </w:r>
      <w:r w:rsidR="003E15FB">
        <w:rPr>
          <w:rFonts w:cs="Times New Roman"/>
          <w:szCs w:val="28"/>
        </w:rPr>
        <w:t xml:space="preserve">. </w:t>
      </w:r>
      <w:r w:rsidRPr="00885066">
        <w:rPr>
          <w:rFonts w:cs="Times New Roman"/>
          <w:szCs w:val="28"/>
        </w:rPr>
        <w:t>Рассматриваемая территория относится к зоне избыточного увлажнения</w:t>
      </w:r>
      <w:r w:rsidR="003E15FB">
        <w:rPr>
          <w:rFonts w:cs="Times New Roman"/>
          <w:szCs w:val="28"/>
        </w:rPr>
        <w:t xml:space="preserve">. </w:t>
      </w:r>
      <w:r w:rsidRPr="00885066">
        <w:rPr>
          <w:rFonts w:cs="Times New Roman"/>
          <w:szCs w:val="28"/>
        </w:rPr>
        <w:t>В среднем в районе работ в год выпадает 580-</w:t>
      </w:r>
      <w:smartTag w:uri="urn:schemas-microsoft-com:office:smarttags" w:element="metricconverter">
        <w:smartTagPr>
          <w:attr w:name="ProductID" w:val="650 мм"/>
        </w:smartTagPr>
        <w:r w:rsidRPr="00885066">
          <w:rPr>
            <w:rFonts w:cs="Times New Roman"/>
            <w:szCs w:val="28"/>
          </w:rPr>
          <w:t>650 мм</w:t>
        </w:r>
      </w:smartTag>
      <w:r w:rsidRPr="00885066">
        <w:rPr>
          <w:rFonts w:cs="Times New Roman"/>
          <w:szCs w:val="28"/>
        </w:rPr>
        <w:t xml:space="preserve"> осадков</w:t>
      </w:r>
      <w:r w:rsidR="003E15FB">
        <w:rPr>
          <w:rFonts w:cs="Times New Roman"/>
          <w:szCs w:val="28"/>
        </w:rPr>
        <w:t xml:space="preserve">. </w:t>
      </w:r>
      <w:r w:rsidRPr="00885066">
        <w:rPr>
          <w:rFonts w:cs="Times New Roman"/>
          <w:szCs w:val="28"/>
        </w:rPr>
        <w:t>Около 70</w:t>
      </w:r>
      <w:r w:rsidR="001F65AD">
        <w:rPr>
          <w:rFonts w:cs="Times New Roman"/>
          <w:szCs w:val="28"/>
        </w:rPr>
        <w:t xml:space="preserve"> %</w:t>
      </w:r>
      <w:r w:rsidRPr="00885066">
        <w:rPr>
          <w:rFonts w:cs="Times New Roman"/>
          <w:szCs w:val="28"/>
        </w:rPr>
        <w:t xml:space="preserve"> годовых осадков выпадает в теплый период года</w:t>
      </w:r>
      <w:r w:rsidR="00F31988">
        <w:rPr>
          <w:rFonts w:cs="Times New Roman"/>
          <w:szCs w:val="28"/>
        </w:rPr>
        <w:t xml:space="preserve"> –</w:t>
      </w:r>
      <w:r w:rsidRPr="00885066">
        <w:rPr>
          <w:rFonts w:cs="Times New Roman"/>
          <w:szCs w:val="28"/>
        </w:rPr>
        <w:t xml:space="preserve"> с апреля по октябрь с максимумом в августе (76-</w:t>
      </w:r>
      <w:smartTag w:uri="urn:schemas-microsoft-com:office:smarttags" w:element="metricconverter">
        <w:smartTagPr>
          <w:attr w:name="ProductID" w:val="89 мм"/>
        </w:smartTagPr>
        <w:r w:rsidRPr="00885066">
          <w:rPr>
            <w:rFonts w:cs="Times New Roman"/>
            <w:szCs w:val="28"/>
          </w:rPr>
          <w:t>89 мм</w:t>
        </w:r>
      </w:smartTag>
      <w:r w:rsidRPr="00885066">
        <w:rPr>
          <w:rFonts w:cs="Times New Roman"/>
          <w:szCs w:val="28"/>
        </w:rPr>
        <w:t>)</w:t>
      </w:r>
      <w:r w:rsidR="00F31988">
        <w:rPr>
          <w:rFonts w:cs="Times New Roman"/>
          <w:szCs w:val="28"/>
        </w:rPr>
        <w:t>.</w:t>
      </w:r>
    </w:p>
    <w:p w:rsidR="008D0D93" w:rsidRPr="00885066" w:rsidRDefault="008476D0" w:rsidP="0071504F">
      <w:pPr>
        <w:ind w:firstLine="709"/>
        <w:rPr>
          <w:rFonts w:cs="Times New Roman"/>
          <w:szCs w:val="28"/>
        </w:rPr>
      </w:pPr>
      <w:r w:rsidRPr="00885066">
        <w:rPr>
          <w:rFonts w:cs="Times New Roman"/>
          <w:szCs w:val="28"/>
        </w:rPr>
        <w:t>Устойчивый снежный покров образуется в среднем в первой декаде декабря и разрушается в первой декаде апреля</w:t>
      </w:r>
      <w:r w:rsidR="00F31988">
        <w:rPr>
          <w:rFonts w:cs="Times New Roman"/>
          <w:szCs w:val="28"/>
        </w:rPr>
        <w:t>.</w:t>
      </w:r>
    </w:p>
    <w:p w:rsidR="008476D0" w:rsidRPr="00885066" w:rsidRDefault="008476D0" w:rsidP="0071504F">
      <w:pPr>
        <w:ind w:firstLine="709"/>
        <w:rPr>
          <w:rFonts w:cs="Times New Roman"/>
          <w:szCs w:val="28"/>
        </w:rPr>
      </w:pPr>
      <w:r w:rsidRPr="00885066">
        <w:rPr>
          <w:rFonts w:cs="Times New Roman"/>
          <w:szCs w:val="28"/>
        </w:rPr>
        <w:t xml:space="preserve">Нормативная толщина стенки гололеда для высоты </w:t>
      </w:r>
      <w:smartTag w:uri="urn:schemas-microsoft-com:office:smarttags" w:element="metricconverter">
        <w:smartTagPr>
          <w:attr w:name="ProductID" w:val="10 м"/>
        </w:smartTagPr>
        <w:r w:rsidRPr="00885066">
          <w:rPr>
            <w:rFonts w:cs="Times New Roman"/>
            <w:szCs w:val="28"/>
          </w:rPr>
          <w:t>10 м</w:t>
        </w:r>
      </w:smartTag>
      <w:r w:rsidRPr="00885066">
        <w:rPr>
          <w:rFonts w:cs="Times New Roman"/>
          <w:szCs w:val="28"/>
        </w:rPr>
        <w:t xml:space="preserve"> над поверхностью земли</w:t>
      </w:r>
      <w:r w:rsidR="003E15FB">
        <w:rPr>
          <w:rFonts w:cs="Times New Roman"/>
          <w:szCs w:val="28"/>
        </w:rPr>
        <w:t xml:space="preserve">, </w:t>
      </w:r>
      <w:r w:rsidRPr="00885066">
        <w:rPr>
          <w:rFonts w:cs="Times New Roman"/>
          <w:szCs w:val="28"/>
        </w:rPr>
        <w:t>превышаемая 1 раз</w:t>
      </w:r>
      <w:r w:rsidR="008D0D93" w:rsidRPr="00885066">
        <w:rPr>
          <w:rFonts w:cs="Times New Roman"/>
          <w:szCs w:val="28"/>
        </w:rPr>
        <w:t xml:space="preserve"> </w:t>
      </w:r>
      <w:smartTag w:uri="urn:schemas-microsoft-com:office:smarttags" w:element="time">
        <w:smartTagPr>
          <w:attr w:name="Minute" w:val="0"/>
          <w:attr w:name="Hour" w:val="17"/>
        </w:smartTagPr>
        <w:r w:rsidR="008D0D93" w:rsidRPr="00885066">
          <w:rPr>
            <w:rFonts w:cs="Times New Roman"/>
            <w:szCs w:val="28"/>
          </w:rPr>
          <w:t>в</w:t>
        </w:r>
        <w:r w:rsidRPr="00885066">
          <w:rPr>
            <w:rFonts w:cs="Times New Roman"/>
            <w:szCs w:val="28"/>
          </w:rPr>
          <w:t xml:space="preserve"> 5</w:t>
        </w:r>
      </w:smartTag>
      <w:r w:rsidRPr="00885066">
        <w:rPr>
          <w:rFonts w:cs="Times New Roman"/>
          <w:szCs w:val="28"/>
        </w:rPr>
        <w:t xml:space="preserve"> лет</w:t>
      </w:r>
      <w:r w:rsidR="003E15FB">
        <w:rPr>
          <w:rFonts w:cs="Times New Roman"/>
          <w:szCs w:val="28"/>
        </w:rPr>
        <w:t xml:space="preserve">, </w:t>
      </w:r>
      <w:r w:rsidRPr="00885066">
        <w:rPr>
          <w:rFonts w:cs="Times New Roman"/>
          <w:szCs w:val="28"/>
        </w:rPr>
        <w:t xml:space="preserve">составляет не менее </w:t>
      </w:r>
      <w:smartTag w:uri="urn:schemas-microsoft-com:office:smarttags" w:element="metricconverter">
        <w:smartTagPr>
          <w:attr w:name="ProductID" w:val="3 мм"/>
        </w:smartTagPr>
        <w:r w:rsidRPr="00885066">
          <w:rPr>
            <w:rFonts w:cs="Times New Roman"/>
            <w:szCs w:val="28"/>
          </w:rPr>
          <w:t>3 мм</w:t>
        </w:r>
      </w:smartTag>
      <w:r w:rsidR="00F31988">
        <w:rPr>
          <w:rFonts w:cs="Times New Roman"/>
          <w:szCs w:val="28"/>
        </w:rPr>
        <w:t>.</w:t>
      </w:r>
    </w:p>
    <w:p w:rsidR="008476D0" w:rsidRPr="00885066" w:rsidRDefault="008476D0" w:rsidP="0071504F">
      <w:pPr>
        <w:ind w:firstLine="709"/>
        <w:rPr>
          <w:rFonts w:cs="Times New Roman"/>
          <w:szCs w:val="28"/>
        </w:rPr>
      </w:pPr>
      <w:r w:rsidRPr="00885066">
        <w:rPr>
          <w:rFonts w:cs="Times New Roman"/>
          <w:szCs w:val="28"/>
        </w:rPr>
        <w:t>Ветровой режим</w:t>
      </w:r>
      <w:r w:rsidR="003E15FB">
        <w:rPr>
          <w:rFonts w:cs="Times New Roman"/>
          <w:szCs w:val="28"/>
        </w:rPr>
        <w:t xml:space="preserve">. </w:t>
      </w:r>
      <w:r w:rsidRPr="00885066">
        <w:rPr>
          <w:rFonts w:cs="Times New Roman"/>
          <w:szCs w:val="28"/>
        </w:rPr>
        <w:t>На рассматриваемой территории в течение всего года преобладают ветры южного</w:t>
      </w:r>
      <w:r w:rsidR="003E15FB">
        <w:rPr>
          <w:rFonts w:cs="Times New Roman"/>
          <w:szCs w:val="28"/>
        </w:rPr>
        <w:t xml:space="preserve">, </w:t>
      </w:r>
      <w:r w:rsidRPr="00885066">
        <w:rPr>
          <w:rFonts w:cs="Times New Roman"/>
          <w:szCs w:val="28"/>
        </w:rPr>
        <w:t>юго-западного и западного направлений</w:t>
      </w:r>
      <w:r w:rsidR="00F31988">
        <w:rPr>
          <w:rFonts w:cs="Times New Roman"/>
          <w:szCs w:val="28"/>
        </w:rPr>
        <w:t>.</w:t>
      </w:r>
    </w:p>
    <w:p w:rsidR="008476D0" w:rsidRPr="00885066" w:rsidRDefault="008476D0" w:rsidP="0071504F">
      <w:pPr>
        <w:ind w:firstLine="709"/>
        <w:rPr>
          <w:rFonts w:cs="Times New Roman"/>
          <w:szCs w:val="28"/>
        </w:rPr>
      </w:pPr>
      <w:r w:rsidRPr="00885066">
        <w:rPr>
          <w:rFonts w:cs="Times New Roman"/>
          <w:szCs w:val="28"/>
        </w:rPr>
        <w:t>Максимальные скорости ветра приходятся на октябрь-декабрь</w:t>
      </w:r>
      <w:r w:rsidR="003E15FB">
        <w:rPr>
          <w:rFonts w:cs="Times New Roman"/>
          <w:szCs w:val="28"/>
        </w:rPr>
        <w:t xml:space="preserve">, </w:t>
      </w:r>
      <w:r w:rsidRPr="00885066">
        <w:rPr>
          <w:rFonts w:cs="Times New Roman"/>
          <w:szCs w:val="28"/>
        </w:rPr>
        <w:t xml:space="preserve">наименьшие </w:t>
      </w:r>
      <w:r w:rsidR="00F31988">
        <w:rPr>
          <w:rFonts w:cs="Times New Roman"/>
          <w:szCs w:val="28"/>
        </w:rPr>
        <w:t>–</w:t>
      </w:r>
      <w:r w:rsidRPr="00885066">
        <w:rPr>
          <w:rFonts w:cs="Times New Roman"/>
          <w:szCs w:val="28"/>
        </w:rPr>
        <w:t xml:space="preserve"> июль-август</w:t>
      </w:r>
      <w:r w:rsidR="00F31988">
        <w:rPr>
          <w:rFonts w:cs="Times New Roman"/>
          <w:szCs w:val="28"/>
        </w:rPr>
        <w:t>.</w:t>
      </w:r>
    </w:p>
    <w:p w:rsidR="00657237" w:rsidRPr="00885066" w:rsidRDefault="008476D0" w:rsidP="0071504F">
      <w:pPr>
        <w:ind w:firstLine="709"/>
        <w:rPr>
          <w:rFonts w:cs="Times New Roman"/>
          <w:szCs w:val="28"/>
        </w:rPr>
      </w:pPr>
      <w:r w:rsidRPr="00885066">
        <w:rPr>
          <w:rFonts w:cs="Times New Roman"/>
          <w:szCs w:val="28"/>
        </w:rPr>
        <w:t xml:space="preserve">Согласно </w:t>
      </w:r>
      <w:proofErr w:type="spellStart"/>
      <w:r w:rsidRPr="00885066">
        <w:rPr>
          <w:rFonts w:cs="Times New Roman"/>
          <w:szCs w:val="28"/>
        </w:rPr>
        <w:t>СНиП</w:t>
      </w:r>
      <w:proofErr w:type="spellEnd"/>
      <w:r w:rsidRPr="00885066">
        <w:rPr>
          <w:rFonts w:cs="Times New Roman"/>
          <w:szCs w:val="28"/>
        </w:rPr>
        <w:t xml:space="preserve"> </w:t>
      </w:r>
      <w:smartTag w:uri="urn:schemas-microsoft-com:office:smarttags" w:element="date">
        <w:smartTagPr>
          <w:attr w:name="Year" w:val="99"/>
          <w:attr w:name="Day" w:val="23"/>
          <w:attr w:name="Month" w:val="01"/>
          <w:attr w:name="ls" w:val="trans"/>
        </w:smartTagPr>
        <w:r w:rsidRPr="00885066">
          <w:rPr>
            <w:rFonts w:cs="Times New Roman"/>
            <w:szCs w:val="28"/>
          </w:rPr>
          <w:t>23-01-99</w:t>
        </w:r>
      </w:smartTag>
      <w:r w:rsidRPr="00885066">
        <w:rPr>
          <w:rFonts w:cs="Times New Roman"/>
          <w:szCs w:val="28"/>
        </w:rPr>
        <w:t xml:space="preserve"> территория сельского посе</w:t>
      </w:r>
      <w:r w:rsidR="00CC5BD4">
        <w:rPr>
          <w:rFonts w:cs="Times New Roman"/>
          <w:szCs w:val="28"/>
        </w:rPr>
        <w:t>ления относится ко II умеренно-</w:t>
      </w:r>
      <w:r w:rsidRPr="00885066">
        <w:rPr>
          <w:rFonts w:cs="Times New Roman"/>
          <w:szCs w:val="28"/>
        </w:rPr>
        <w:t>климатическому району и климатическому подрайону II</w:t>
      </w:r>
      <w:proofErr w:type="gramStart"/>
      <w:r w:rsidRPr="00885066">
        <w:rPr>
          <w:rFonts w:cs="Times New Roman"/>
          <w:szCs w:val="28"/>
        </w:rPr>
        <w:t xml:space="preserve"> В</w:t>
      </w:r>
      <w:proofErr w:type="gramEnd"/>
      <w:r w:rsidR="00AA0158">
        <w:rPr>
          <w:rFonts w:cs="Times New Roman"/>
          <w:szCs w:val="28"/>
        </w:rPr>
        <w:t>:</w:t>
      </w:r>
    </w:p>
    <w:p w:rsidR="00657237" w:rsidRPr="0077384B" w:rsidRDefault="008476D0" w:rsidP="0084352C">
      <w:pPr>
        <w:pStyle w:val="ab"/>
        <w:numPr>
          <w:ilvl w:val="0"/>
          <w:numId w:val="38"/>
        </w:numPr>
        <w:tabs>
          <w:tab w:val="left" w:pos="993"/>
        </w:tabs>
        <w:ind w:left="0" w:firstLine="709"/>
        <w:rPr>
          <w:rFonts w:ascii="Times New Roman" w:eastAsiaTheme="minorEastAsia" w:hAnsi="Times New Roman"/>
          <w:szCs w:val="28"/>
          <w:lang w:eastAsia="ru-RU"/>
        </w:rPr>
      </w:pPr>
      <w:r w:rsidRPr="0077384B">
        <w:rPr>
          <w:rFonts w:ascii="Times New Roman" w:eastAsiaTheme="minorEastAsia" w:hAnsi="Times New Roman"/>
          <w:szCs w:val="28"/>
          <w:lang w:eastAsia="ru-RU"/>
        </w:rPr>
        <w:t>среднемесячная температура воздуха в январе</w:t>
      </w:r>
      <w:r w:rsidR="00CC5BD4">
        <w:rPr>
          <w:rFonts w:ascii="Times New Roman" w:eastAsiaTheme="minorEastAsia" w:hAnsi="Times New Roman"/>
          <w:szCs w:val="28"/>
          <w:lang w:eastAsia="ru-RU"/>
        </w:rPr>
        <w:t xml:space="preserve"> </w:t>
      </w:r>
      <w:r w:rsidRPr="0077384B">
        <w:rPr>
          <w:rFonts w:ascii="Times New Roman" w:eastAsiaTheme="minorEastAsia" w:hAnsi="Times New Roman"/>
          <w:szCs w:val="28"/>
          <w:lang w:eastAsia="ru-RU"/>
        </w:rPr>
        <w:t>от -4 до -14</w:t>
      </w:r>
      <w:proofErr w:type="gramStart"/>
      <w:r w:rsidR="0077384B" w:rsidRPr="0077384B">
        <w:rPr>
          <w:rFonts w:ascii="Times New Roman" w:eastAsiaTheme="minorEastAsia" w:hAnsi="Times New Roman"/>
          <w:szCs w:val="28"/>
          <w:lang w:eastAsia="ru-RU"/>
        </w:rPr>
        <w:t xml:space="preserve"> </w:t>
      </w:r>
      <w:r w:rsidR="0077384B" w:rsidRPr="0077384B">
        <w:rPr>
          <w:rFonts w:ascii="Times New Roman" w:eastAsiaTheme="minorEastAsia" w:hAnsi="Times New Roman"/>
          <w:szCs w:val="28"/>
          <w:lang w:eastAsia="ru-RU"/>
        </w:rPr>
        <w:sym w:font="Symbol" w:char="F0B0"/>
      </w:r>
      <w:r w:rsidR="0077384B" w:rsidRPr="0077384B">
        <w:rPr>
          <w:rFonts w:ascii="Times New Roman" w:eastAsiaTheme="minorEastAsia" w:hAnsi="Times New Roman"/>
          <w:szCs w:val="28"/>
          <w:lang w:eastAsia="ru-RU"/>
        </w:rPr>
        <w:t>С</w:t>
      </w:r>
      <w:proofErr w:type="gramEnd"/>
      <w:r w:rsidR="00AA0158">
        <w:rPr>
          <w:rFonts w:ascii="Times New Roman" w:eastAsiaTheme="minorEastAsia" w:hAnsi="Times New Roman"/>
          <w:szCs w:val="28"/>
          <w:lang w:eastAsia="ru-RU"/>
        </w:rPr>
        <w:t>;</w:t>
      </w:r>
    </w:p>
    <w:p w:rsidR="00657237" w:rsidRPr="00D56A63" w:rsidRDefault="008476D0" w:rsidP="0084352C">
      <w:pPr>
        <w:pStyle w:val="ab"/>
        <w:numPr>
          <w:ilvl w:val="0"/>
          <w:numId w:val="38"/>
        </w:numPr>
        <w:tabs>
          <w:tab w:val="left" w:pos="993"/>
        </w:tabs>
        <w:ind w:left="0" w:firstLine="709"/>
        <w:rPr>
          <w:rFonts w:ascii="Times New Roman" w:eastAsia="Arial" w:hAnsi="Times New Roman"/>
          <w:kern w:val="1"/>
          <w:szCs w:val="28"/>
          <w:lang w:bidi="en-US"/>
        </w:rPr>
      </w:pPr>
      <w:r w:rsidRPr="00D56A63">
        <w:rPr>
          <w:rFonts w:ascii="Times New Roman" w:eastAsia="Arial" w:hAnsi="Times New Roman"/>
          <w:kern w:val="1"/>
          <w:szCs w:val="28"/>
          <w:lang w:bidi="en-US"/>
        </w:rPr>
        <w:t>средняя скорость ветра за три зимних месяца</w:t>
      </w:r>
      <w:r w:rsidR="00CC5BD4">
        <w:rPr>
          <w:rFonts w:ascii="Times New Roman" w:eastAsia="Arial" w:hAnsi="Times New Roman"/>
          <w:kern w:val="1"/>
          <w:szCs w:val="28"/>
          <w:lang w:bidi="en-US"/>
        </w:rPr>
        <w:t xml:space="preserve"> </w:t>
      </w:r>
      <w:r w:rsidRPr="00D56A63">
        <w:rPr>
          <w:rFonts w:ascii="Times New Roman" w:eastAsia="Arial" w:hAnsi="Times New Roman"/>
          <w:kern w:val="1"/>
          <w:szCs w:val="28"/>
          <w:lang w:bidi="en-US"/>
        </w:rPr>
        <w:t xml:space="preserve">5 </w:t>
      </w:r>
      <w:r w:rsidR="0084352C" w:rsidRPr="00D56A63">
        <w:rPr>
          <w:rFonts w:ascii="Times New Roman" w:eastAsia="Arial" w:hAnsi="Times New Roman"/>
          <w:kern w:val="1"/>
          <w:szCs w:val="28"/>
          <w:lang w:bidi="en-US"/>
        </w:rPr>
        <w:t>м/</w:t>
      </w:r>
      <w:proofErr w:type="gramStart"/>
      <w:r w:rsidR="0084352C" w:rsidRPr="00D56A63">
        <w:rPr>
          <w:rFonts w:ascii="Times New Roman" w:eastAsia="Arial" w:hAnsi="Times New Roman"/>
          <w:kern w:val="1"/>
          <w:szCs w:val="28"/>
          <w:lang w:bidi="en-US"/>
        </w:rPr>
        <w:t>с</w:t>
      </w:r>
      <w:proofErr w:type="gramEnd"/>
      <w:r w:rsidR="0084352C" w:rsidRPr="00D56A63">
        <w:rPr>
          <w:rFonts w:ascii="Times New Roman" w:eastAsia="Arial" w:hAnsi="Times New Roman"/>
          <w:kern w:val="1"/>
          <w:szCs w:val="28"/>
          <w:lang w:bidi="en-US"/>
        </w:rPr>
        <w:t xml:space="preserve"> </w:t>
      </w:r>
      <w:r w:rsidRPr="00D56A63">
        <w:rPr>
          <w:rFonts w:ascii="Times New Roman" w:eastAsia="Arial" w:hAnsi="Times New Roman"/>
          <w:kern w:val="1"/>
          <w:szCs w:val="28"/>
          <w:lang w:bidi="en-US"/>
        </w:rPr>
        <w:t>и более</w:t>
      </w:r>
      <w:r w:rsidR="00AA0158">
        <w:rPr>
          <w:rFonts w:ascii="Times New Roman" w:eastAsia="Arial" w:hAnsi="Times New Roman"/>
          <w:kern w:val="1"/>
          <w:szCs w:val="28"/>
          <w:lang w:bidi="en-US"/>
        </w:rPr>
        <w:t>;</w:t>
      </w:r>
    </w:p>
    <w:p w:rsidR="00657237" w:rsidRPr="00D56A63" w:rsidRDefault="008476D0" w:rsidP="0084352C">
      <w:pPr>
        <w:pStyle w:val="ab"/>
        <w:numPr>
          <w:ilvl w:val="0"/>
          <w:numId w:val="38"/>
        </w:numPr>
        <w:tabs>
          <w:tab w:val="left" w:pos="993"/>
        </w:tabs>
        <w:ind w:left="0" w:firstLine="709"/>
        <w:rPr>
          <w:rFonts w:ascii="Times New Roman" w:eastAsia="Arial" w:hAnsi="Times New Roman"/>
          <w:kern w:val="1"/>
          <w:szCs w:val="28"/>
          <w:lang w:bidi="en-US"/>
        </w:rPr>
      </w:pPr>
      <w:r w:rsidRPr="00D56A63">
        <w:rPr>
          <w:rFonts w:ascii="Times New Roman" w:eastAsia="Arial" w:hAnsi="Times New Roman"/>
          <w:kern w:val="1"/>
          <w:szCs w:val="28"/>
          <w:lang w:bidi="en-US"/>
        </w:rPr>
        <w:t>среднемесячная температура воздуха в июле</w:t>
      </w:r>
      <w:r w:rsidR="00CC5BD4">
        <w:rPr>
          <w:rFonts w:ascii="Times New Roman" w:eastAsia="Arial" w:hAnsi="Times New Roman"/>
          <w:kern w:val="1"/>
          <w:szCs w:val="28"/>
          <w:lang w:bidi="en-US"/>
        </w:rPr>
        <w:t xml:space="preserve"> </w:t>
      </w:r>
      <w:r w:rsidRPr="00D56A63">
        <w:rPr>
          <w:rFonts w:ascii="Times New Roman" w:eastAsia="Arial" w:hAnsi="Times New Roman"/>
          <w:kern w:val="1"/>
          <w:szCs w:val="28"/>
          <w:lang w:bidi="en-US"/>
        </w:rPr>
        <w:t>от +12 до +21</w:t>
      </w:r>
      <w:proofErr w:type="gramStart"/>
      <w:r w:rsidRPr="00D56A63">
        <w:rPr>
          <w:rFonts w:ascii="Times New Roman" w:eastAsia="Arial" w:hAnsi="Times New Roman"/>
          <w:kern w:val="1"/>
          <w:szCs w:val="28"/>
          <w:lang w:bidi="en-US"/>
        </w:rPr>
        <w:t xml:space="preserve"> </w:t>
      </w:r>
      <w:r w:rsidR="008D0D93" w:rsidRPr="00D56A63">
        <w:rPr>
          <w:rFonts w:ascii="Times New Roman" w:eastAsia="Arial" w:hAnsi="Times New Roman"/>
          <w:kern w:val="1"/>
          <w:szCs w:val="28"/>
          <w:lang w:bidi="en-US"/>
        </w:rPr>
        <w:t>°</w:t>
      </w:r>
      <w:r w:rsidRPr="00D56A63">
        <w:rPr>
          <w:rFonts w:ascii="Times New Roman" w:eastAsia="Arial" w:hAnsi="Times New Roman"/>
          <w:kern w:val="1"/>
          <w:szCs w:val="28"/>
          <w:lang w:bidi="en-US"/>
        </w:rPr>
        <w:t>С</w:t>
      </w:r>
      <w:proofErr w:type="gramEnd"/>
      <w:r w:rsidR="00F31988">
        <w:rPr>
          <w:rFonts w:ascii="Times New Roman" w:eastAsia="Arial" w:hAnsi="Times New Roman"/>
          <w:kern w:val="1"/>
          <w:szCs w:val="28"/>
          <w:lang w:bidi="en-US"/>
        </w:rPr>
        <w:t>;</w:t>
      </w:r>
    </w:p>
    <w:p w:rsidR="0077384B" w:rsidRDefault="008476D0" w:rsidP="0084352C">
      <w:pPr>
        <w:pStyle w:val="ab"/>
        <w:numPr>
          <w:ilvl w:val="0"/>
          <w:numId w:val="38"/>
        </w:numPr>
        <w:tabs>
          <w:tab w:val="left" w:pos="993"/>
        </w:tabs>
        <w:ind w:left="0" w:firstLine="709"/>
        <w:rPr>
          <w:rFonts w:ascii="Times New Roman" w:eastAsia="Arial" w:hAnsi="Times New Roman"/>
          <w:kern w:val="1"/>
          <w:szCs w:val="28"/>
          <w:lang w:bidi="en-US"/>
        </w:rPr>
      </w:pPr>
      <w:r w:rsidRPr="00D56A63">
        <w:rPr>
          <w:rFonts w:ascii="Times New Roman" w:eastAsia="Arial" w:hAnsi="Times New Roman"/>
          <w:kern w:val="1"/>
          <w:szCs w:val="28"/>
          <w:lang w:bidi="en-US"/>
        </w:rPr>
        <w:t>среднемесячная относительная влажность воздуха в июле</w:t>
      </w:r>
      <w:r w:rsidR="00CC5BD4">
        <w:rPr>
          <w:rFonts w:ascii="Times New Roman" w:eastAsia="Arial" w:hAnsi="Times New Roman"/>
          <w:kern w:val="1"/>
          <w:szCs w:val="28"/>
          <w:lang w:bidi="en-US"/>
        </w:rPr>
        <w:t xml:space="preserve"> </w:t>
      </w:r>
      <w:r w:rsidRPr="00D56A63">
        <w:rPr>
          <w:rFonts w:ascii="Times New Roman" w:eastAsia="Arial" w:hAnsi="Times New Roman"/>
          <w:kern w:val="1"/>
          <w:szCs w:val="28"/>
          <w:lang w:bidi="en-US"/>
        </w:rPr>
        <w:t>более 75</w:t>
      </w:r>
      <w:r w:rsidR="001F65AD">
        <w:rPr>
          <w:rFonts w:ascii="Times New Roman" w:eastAsia="Arial" w:hAnsi="Times New Roman"/>
          <w:kern w:val="1"/>
          <w:szCs w:val="28"/>
          <w:lang w:bidi="en-US"/>
        </w:rPr>
        <w:t xml:space="preserve"> %</w:t>
      </w:r>
      <w:r w:rsidR="00F31988">
        <w:rPr>
          <w:rFonts w:ascii="Times New Roman" w:eastAsia="Arial" w:hAnsi="Times New Roman"/>
          <w:kern w:val="1"/>
          <w:szCs w:val="28"/>
          <w:lang w:bidi="en-US"/>
        </w:rPr>
        <w:t>.</w:t>
      </w:r>
    </w:p>
    <w:p w:rsidR="00657237" w:rsidRPr="00D56A63" w:rsidRDefault="008476D0" w:rsidP="00B97A0A">
      <w:pPr>
        <w:pStyle w:val="ab"/>
        <w:ind w:left="709"/>
        <w:rPr>
          <w:rFonts w:ascii="Times New Roman" w:eastAsia="Arial" w:hAnsi="Times New Roman"/>
          <w:kern w:val="1"/>
          <w:szCs w:val="28"/>
          <w:lang w:bidi="en-US"/>
        </w:rPr>
      </w:pPr>
      <w:r w:rsidRPr="00D56A63">
        <w:rPr>
          <w:rFonts w:ascii="Times New Roman" w:eastAsia="Arial" w:hAnsi="Times New Roman"/>
          <w:kern w:val="1"/>
          <w:szCs w:val="28"/>
          <w:lang w:bidi="en-US"/>
        </w:rPr>
        <w:t>Ветровые и снеговые нагрузки</w:t>
      </w:r>
      <w:r w:rsidR="008C7D76">
        <w:rPr>
          <w:rFonts w:ascii="Times New Roman" w:eastAsia="Arial" w:hAnsi="Times New Roman"/>
          <w:kern w:val="1"/>
          <w:szCs w:val="28"/>
          <w:lang w:bidi="en-US"/>
        </w:rPr>
        <w:t xml:space="preserve">: </w:t>
      </w:r>
      <w:r w:rsidRPr="00D56A63">
        <w:rPr>
          <w:rFonts w:ascii="Times New Roman" w:eastAsia="Arial" w:hAnsi="Times New Roman"/>
          <w:kern w:val="1"/>
          <w:szCs w:val="28"/>
          <w:lang w:bidi="en-US"/>
        </w:rPr>
        <w:t>(</w:t>
      </w:r>
      <w:proofErr w:type="spellStart"/>
      <w:r w:rsidRPr="00D56A63">
        <w:rPr>
          <w:rFonts w:ascii="Times New Roman" w:eastAsia="Arial" w:hAnsi="Times New Roman"/>
          <w:kern w:val="1"/>
          <w:szCs w:val="28"/>
          <w:lang w:bidi="en-US"/>
        </w:rPr>
        <w:t>СНиП</w:t>
      </w:r>
      <w:proofErr w:type="spellEnd"/>
      <w:r w:rsidRPr="00D56A63">
        <w:rPr>
          <w:rFonts w:ascii="Times New Roman" w:eastAsia="Arial" w:hAnsi="Times New Roman"/>
          <w:kern w:val="1"/>
          <w:szCs w:val="28"/>
          <w:lang w:bidi="en-US"/>
        </w:rPr>
        <w:t xml:space="preserve"> 2</w:t>
      </w:r>
      <w:r w:rsidR="003D3BF6">
        <w:rPr>
          <w:rFonts w:ascii="Times New Roman" w:eastAsia="Arial" w:hAnsi="Times New Roman"/>
          <w:kern w:val="1"/>
          <w:szCs w:val="28"/>
          <w:lang w:bidi="en-US"/>
        </w:rPr>
        <w:t>.</w:t>
      </w:r>
      <w:r w:rsidRPr="00D56A63">
        <w:rPr>
          <w:rFonts w:ascii="Times New Roman" w:eastAsia="Arial" w:hAnsi="Times New Roman"/>
          <w:kern w:val="1"/>
          <w:szCs w:val="28"/>
          <w:lang w:bidi="en-US"/>
        </w:rPr>
        <w:t>01</w:t>
      </w:r>
      <w:r w:rsidR="003D3BF6">
        <w:rPr>
          <w:rFonts w:ascii="Times New Roman" w:eastAsia="Arial" w:hAnsi="Times New Roman"/>
          <w:kern w:val="1"/>
          <w:szCs w:val="28"/>
          <w:lang w:bidi="en-US"/>
        </w:rPr>
        <w:t>.</w:t>
      </w:r>
      <w:r w:rsidRPr="00D56A63">
        <w:rPr>
          <w:rFonts w:ascii="Times New Roman" w:eastAsia="Arial" w:hAnsi="Times New Roman"/>
          <w:kern w:val="1"/>
          <w:szCs w:val="28"/>
          <w:lang w:bidi="en-US"/>
        </w:rPr>
        <w:t>07-85*)</w:t>
      </w:r>
      <w:r w:rsidR="0077384B">
        <w:rPr>
          <w:rFonts w:ascii="Times New Roman" w:eastAsia="Arial" w:hAnsi="Times New Roman"/>
          <w:kern w:val="1"/>
          <w:szCs w:val="28"/>
          <w:lang w:bidi="en-US"/>
        </w:rPr>
        <w:t>:</w:t>
      </w:r>
    </w:p>
    <w:p w:rsidR="00657237" w:rsidRPr="00D56A63" w:rsidRDefault="008476D0" w:rsidP="0084352C">
      <w:pPr>
        <w:pStyle w:val="ab"/>
        <w:numPr>
          <w:ilvl w:val="0"/>
          <w:numId w:val="38"/>
        </w:numPr>
        <w:tabs>
          <w:tab w:val="left" w:pos="993"/>
        </w:tabs>
        <w:ind w:left="0" w:firstLine="709"/>
        <w:rPr>
          <w:rFonts w:ascii="Times New Roman" w:eastAsia="Arial" w:hAnsi="Times New Roman"/>
          <w:kern w:val="1"/>
          <w:szCs w:val="28"/>
          <w:lang w:bidi="en-US"/>
        </w:rPr>
      </w:pPr>
      <w:r w:rsidRPr="00D56A63">
        <w:rPr>
          <w:rFonts w:ascii="Times New Roman" w:eastAsia="Arial" w:hAnsi="Times New Roman"/>
          <w:kern w:val="1"/>
          <w:szCs w:val="28"/>
          <w:lang w:bidi="en-US"/>
        </w:rPr>
        <w:t xml:space="preserve">расчетный </w:t>
      </w:r>
      <w:r w:rsidR="00952A69" w:rsidRPr="00D56A63">
        <w:rPr>
          <w:rFonts w:ascii="Times New Roman" w:eastAsia="Arial" w:hAnsi="Times New Roman"/>
          <w:kern w:val="1"/>
          <w:szCs w:val="28"/>
          <w:lang w:bidi="en-US"/>
        </w:rPr>
        <w:t xml:space="preserve">вес снегового покрова на </w:t>
      </w:r>
      <w:smartTag w:uri="urn:schemas-microsoft-com:office:smarttags" w:element="metricconverter">
        <w:smartTagPr>
          <w:attr w:name="ProductID" w:val="1 м2"/>
        </w:smartTagPr>
        <w:r w:rsidR="00952A69" w:rsidRPr="00D56A63">
          <w:rPr>
            <w:rFonts w:ascii="Times New Roman" w:eastAsia="Arial" w:hAnsi="Times New Roman"/>
            <w:kern w:val="1"/>
            <w:szCs w:val="28"/>
            <w:lang w:bidi="en-US"/>
          </w:rPr>
          <w:t xml:space="preserve">1 </w:t>
        </w:r>
        <w:r w:rsidR="00E92A1A" w:rsidRPr="00D56A63">
          <w:rPr>
            <w:rFonts w:ascii="Times New Roman" w:hAnsi="Times New Roman"/>
            <w:szCs w:val="28"/>
          </w:rPr>
          <w:t>м</w:t>
        </w:r>
        <w:proofErr w:type="gramStart"/>
        <w:r w:rsidR="00E92A1A" w:rsidRPr="00D56A63">
          <w:rPr>
            <w:rFonts w:ascii="Times New Roman" w:hAnsi="Times New Roman"/>
            <w:szCs w:val="28"/>
            <w:vertAlign w:val="superscript"/>
          </w:rPr>
          <w:t>2</w:t>
        </w:r>
      </w:smartTag>
      <w:proofErr w:type="gramEnd"/>
      <w:r w:rsidRPr="00D56A63">
        <w:rPr>
          <w:rFonts w:ascii="Times New Roman" w:eastAsia="Arial" w:hAnsi="Times New Roman"/>
          <w:kern w:val="1"/>
          <w:szCs w:val="28"/>
          <w:lang w:bidi="en-US"/>
        </w:rPr>
        <w:t xml:space="preserve"> горизонтальной поверхности земли</w:t>
      </w:r>
      <w:r w:rsidR="0077384B">
        <w:rPr>
          <w:rFonts w:ascii="Times New Roman" w:eastAsia="Arial" w:hAnsi="Times New Roman"/>
          <w:kern w:val="1"/>
          <w:szCs w:val="28"/>
          <w:lang w:bidi="en-US"/>
        </w:rPr>
        <w:t xml:space="preserve"> </w:t>
      </w:r>
      <w:r w:rsidR="00CC5BD4">
        <w:rPr>
          <w:rFonts w:ascii="Times New Roman" w:eastAsia="Arial" w:hAnsi="Times New Roman"/>
          <w:kern w:val="1"/>
          <w:szCs w:val="28"/>
          <w:lang w:bidi="en-US"/>
        </w:rPr>
        <w:t>–</w:t>
      </w:r>
      <w:r w:rsidRPr="00D56A63">
        <w:rPr>
          <w:rFonts w:ascii="Times New Roman" w:eastAsia="Arial" w:hAnsi="Times New Roman"/>
          <w:kern w:val="1"/>
          <w:szCs w:val="28"/>
          <w:lang w:bidi="en-US"/>
        </w:rPr>
        <w:t xml:space="preserve"> 320 кгс/м</w:t>
      </w:r>
      <w:r w:rsidR="0077384B" w:rsidRPr="0077384B">
        <w:rPr>
          <w:rFonts w:ascii="Times New Roman" w:eastAsia="Arial" w:hAnsi="Times New Roman"/>
          <w:kern w:val="1"/>
          <w:szCs w:val="28"/>
          <w:vertAlign w:val="superscript"/>
          <w:lang w:bidi="en-US"/>
        </w:rPr>
        <w:t>2</w:t>
      </w:r>
      <w:r w:rsidR="0077384B">
        <w:rPr>
          <w:rFonts w:ascii="Times New Roman" w:eastAsia="Arial" w:hAnsi="Times New Roman"/>
          <w:kern w:val="1"/>
          <w:szCs w:val="28"/>
          <w:lang w:bidi="en-US"/>
        </w:rPr>
        <w:t>;</w:t>
      </w:r>
    </w:p>
    <w:p w:rsidR="008476D0" w:rsidRPr="00D56A63" w:rsidRDefault="008476D0" w:rsidP="0084352C">
      <w:pPr>
        <w:pStyle w:val="ab"/>
        <w:numPr>
          <w:ilvl w:val="0"/>
          <w:numId w:val="38"/>
        </w:numPr>
        <w:tabs>
          <w:tab w:val="left" w:pos="993"/>
        </w:tabs>
        <w:ind w:left="0" w:firstLine="709"/>
        <w:rPr>
          <w:rFonts w:ascii="Times New Roman" w:eastAsia="Arial" w:hAnsi="Times New Roman"/>
          <w:kern w:val="1"/>
          <w:szCs w:val="28"/>
          <w:lang w:bidi="en-US"/>
        </w:rPr>
      </w:pPr>
      <w:r w:rsidRPr="00D56A63">
        <w:rPr>
          <w:rFonts w:ascii="Times New Roman" w:eastAsia="Arial" w:hAnsi="Times New Roman"/>
          <w:kern w:val="1"/>
          <w:szCs w:val="28"/>
          <w:lang w:bidi="en-US"/>
        </w:rPr>
        <w:t>ветровая нагрузка согласно нормативу – 30 кгс/</w:t>
      </w:r>
      <w:r w:rsidR="00E92A1A" w:rsidRPr="00D56A63">
        <w:rPr>
          <w:rFonts w:ascii="Times New Roman" w:hAnsi="Times New Roman"/>
          <w:szCs w:val="28"/>
        </w:rPr>
        <w:t>м</w:t>
      </w:r>
      <w:proofErr w:type="gramStart"/>
      <w:r w:rsidR="00E92A1A" w:rsidRPr="00D56A63">
        <w:rPr>
          <w:rFonts w:ascii="Times New Roman" w:hAnsi="Times New Roman"/>
          <w:szCs w:val="28"/>
          <w:vertAlign w:val="superscript"/>
        </w:rPr>
        <w:t>2</w:t>
      </w:r>
      <w:proofErr w:type="gramEnd"/>
      <w:r w:rsidR="003E15FB">
        <w:rPr>
          <w:rFonts w:ascii="Times New Roman" w:hAnsi="Times New Roman"/>
          <w:szCs w:val="28"/>
        </w:rPr>
        <w:t>.</w:t>
      </w:r>
    </w:p>
    <w:p w:rsidR="001C50A2" w:rsidRDefault="001C50A2" w:rsidP="00B97A0A">
      <w:pPr>
        <w:jc w:val="center"/>
        <w:rPr>
          <w:rFonts w:eastAsia="Times New Roman" w:cs="Times New Roman"/>
          <w:b/>
          <w:szCs w:val="28"/>
        </w:rPr>
      </w:pPr>
      <w:bookmarkStart w:id="47" w:name="_Toc448417805"/>
      <w:bookmarkStart w:id="48" w:name="_Toc448418138"/>
    </w:p>
    <w:p w:rsidR="00B81CBF" w:rsidRDefault="008476D0" w:rsidP="00B97A0A">
      <w:pPr>
        <w:jc w:val="center"/>
        <w:rPr>
          <w:rFonts w:eastAsia="Times New Roman" w:cs="Times New Roman"/>
          <w:b/>
          <w:szCs w:val="28"/>
        </w:rPr>
      </w:pPr>
      <w:r w:rsidRPr="00F33763">
        <w:rPr>
          <w:rFonts w:eastAsia="Times New Roman" w:cs="Times New Roman"/>
          <w:b/>
          <w:szCs w:val="28"/>
        </w:rPr>
        <w:t>Геологическое строение</w:t>
      </w:r>
      <w:bookmarkEnd w:id="47"/>
      <w:bookmarkEnd w:id="48"/>
    </w:p>
    <w:p w:rsidR="002C28E4" w:rsidRPr="00F33763" w:rsidRDefault="002C28E4" w:rsidP="00B97A0A">
      <w:pPr>
        <w:jc w:val="center"/>
        <w:rPr>
          <w:rFonts w:eastAsia="Times New Roman" w:cs="Times New Roman"/>
          <w:b/>
          <w:szCs w:val="28"/>
        </w:rPr>
      </w:pPr>
    </w:p>
    <w:p w:rsidR="00002488" w:rsidRDefault="0084352C" w:rsidP="00B23FC4">
      <w:pPr>
        <w:ind w:firstLine="709"/>
        <w:rPr>
          <w:rFonts w:cs="Times New Roman"/>
          <w:szCs w:val="28"/>
          <w:shd w:val="clear" w:color="auto" w:fill="FFFFFF"/>
        </w:rPr>
      </w:pPr>
      <w:r>
        <w:rPr>
          <w:rFonts w:cs="Times New Roman"/>
          <w:szCs w:val="28"/>
          <w:shd w:val="clear" w:color="auto" w:fill="FFFFFF"/>
        </w:rPr>
        <w:t>Т</w:t>
      </w:r>
      <w:r w:rsidR="008476D0" w:rsidRPr="00885066">
        <w:rPr>
          <w:rFonts w:cs="Times New Roman"/>
          <w:szCs w:val="28"/>
          <w:shd w:val="clear" w:color="auto" w:fill="FFFFFF"/>
        </w:rPr>
        <w:t>ерритория</w:t>
      </w:r>
      <w:r>
        <w:rPr>
          <w:rFonts w:cs="Times New Roman"/>
          <w:szCs w:val="28"/>
          <w:shd w:val="clear" w:color="auto" w:fill="FFFFFF"/>
        </w:rPr>
        <w:t xml:space="preserve"> </w:t>
      </w:r>
      <w:proofErr w:type="spellStart"/>
      <w:r>
        <w:rPr>
          <w:rFonts w:cs="Times New Roman"/>
          <w:szCs w:val="28"/>
          <w:shd w:val="clear" w:color="auto" w:fill="FFFFFF"/>
        </w:rPr>
        <w:t>Пчевжинского</w:t>
      </w:r>
      <w:proofErr w:type="spellEnd"/>
      <w:r>
        <w:rPr>
          <w:rFonts w:cs="Times New Roman"/>
          <w:szCs w:val="28"/>
          <w:shd w:val="clear" w:color="auto" w:fill="FFFFFF"/>
        </w:rPr>
        <w:t xml:space="preserve"> сельского поселения</w:t>
      </w:r>
      <w:r w:rsidR="008476D0" w:rsidRPr="00885066">
        <w:rPr>
          <w:rFonts w:cs="Times New Roman"/>
          <w:szCs w:val="28"/>
          <w:shd w:val="clear" w:color="auto" w:fill="FFFFFF"/>
        </w:rPr>
        <w:t xml:space="preserve"> входит в состав северо-западной части Русской плиты</w:t>
      </w:r>
      <w:r w:rsidR="003E15FB">
        <w:rPr>
          <w:rFonts w:cs="Times New Roman"/>
          <w:szCs w:val="28"/>
          <w:shd w:val="clear" w:color="auto" w:fill="FFFFFF"/>
        </w:rPr>
        <w:t xml:space="preserve">, </w:t>
      </w:r>
      <w:r w:rsidR="008476D0" w:rsidRPr="00885066">
        <w:rPr>
          <w:rFonts w:cs="Times New Roman"/>
          <w:szCs w:val="28"/>
          <w:shd w:val="clear" w:color="auto" w:fill="FFFFFF"/>
        </w:rPr>
        <w:t>а также охватывает самую южную окраину Балтийского</w:t>
      </w:r>
      <w:r w:rsidR="008476D0" w:rsidRPr="00885066">
        <w:rPr>
          <w:rFonts w:eastAsia="MS Gothic" w:hAnsi="MS Gothic" w:cs="Times New Roman"/>
          <w:szCs w:val="28"/>
          <w:shd w:val="clear" w:color="auto" w:fill="FFFFFF"/>
        </w:rPr>
        <w:t> </w:t>
      </w:r>
      <w:r w:rsidR="008476D0" w:rsidRPr="00885066">
        <w:rPr>
          <w:rFonts w:cs="Times New Roman"/>
          <w:szCs w:val="28"/>
          <w:shd w:val="clear" w:color="auto" w:fill="FFFFFF"/>
        </w:rPr>
        <w:t>кристаллического щита</w:t>
      </w:r>
      <w:r w:rsidR="00641F91">
        <w:rPr>
          <w:rFonts w:cs="Times New Roman"/>
          <w:szCs w:val="28"/>
          <w:shd w:val="clear" w:color="auto" w:fill="FFFFFF"/>
        </w:rPr>
        <w:t>.</w:t>
      </w:r>
    </w:p>
    <w:p w:rsidR="001C50A2" w:rsidRPr="006D3248" w:rsidRDefault="008476D0" w:rsidP="002C28E4">
      <w:pPr>
        <w:ind w:firstLine="709"/>
        <w:rPr>
          <w:rFonts w:cs="Times New Roman"/>
          <w:szCs w:val="28"/>
        </w:rPr>
      </w:pPr>
      <w:r w:rsidRPr="00885066">
        <w:rPr>
          <w:rFonts w:cs="Times New Roman"/>
          <w:szCs w:val="28"/>
          <w:shd w:val="clear" w:color="auto" w:fill="FFFFFF"/>
        </w:rPr>
        <w:t>Основная</w:t>
      </w:r>
      <w:r w:rsidR="00641F91">
        <w:rPr>
          <w:rFonts w:cs="Times New Roman"/>
          <w:szCs w:val="28"/>
          <w:shd w:val="clear" w:color="auto" w:fill="FFFFFF"/>
        </w:rPr>
        <w:t xml:space="preserve"> </w:t>
      </w:r>
      <w:r w:rsidRPr="00885066">
        <w:rPr>
          <w:rFonts w:cs="Times New Roman"/>
          <w:szCs w:val="28"/>
          <w:shd w:val="clear" w:color="auto" w:fill="FFFFFF"/>
        </w:rPr>
        <w:t>часть</w:t>
      </w:r>
      <w:r w:rsidR="00641F91">
        <w:rPr>
          <w:rFonts w:cs="Times New Roman"/>
          <w:szCs w:val="28"/>
          <w:shd w:val="clear" w:color="auto" w:fill="FFFFFF"/>
        </w:rPr>
        <w:t xml:space="preserve"> </w:t>
      </w:r>
      <w:r w:rsidRPr="00885066">
        <w:rPr>
          <w:rFonts w:cs="Times New Roman"/>
          <w:szCs w:val="28"/>
          <w:shd w:val="clear" w:color="auto" w:fill="FFFFFF"/>
        </w:rPr>
        <w:t>территории</w:t>
      </w:r>
      <w:r w:rsidR="00641F91">
        <w:rPr>
          <w:rFonts w:cs="Times New Roman"/>
          <w:szCs w:val="28"/>
          <w:shd w:val="clear" w:color="auto" w:fill="FFFFFF"/>
        </w:rPr>
        <w:t xml:space="preserve"> </w:t>
      </w:r>
      <w:r w:rsidRPr="00885066">
        <w:rPr>
          <w:rFonts w:cs="Times New Roman"/>
          <w:szCs w:val="28"/>
          <w:shd w:val="clear" w:color="auto" w:fill="FFFFFF"/>
        </w:rPr>
        <w:t>сложена</w:t>
      </w:r>
      <w:r w:rsidR="00641F91">
        <w:rPr>
          <w:rFonts w:cs="Times New Roman"/>
          <w:szCs w:val="28"/>
          <w:shd w:val="clear" w:color="auto" w:fill="FFFFFF"/>
        </w:rPr>
        <w:t xml:space="preserve"> </w:t>
      </w:r>
      <w:r w:rsidRPr="00885066">
        <w:rPr>
          <w:rFonts w:cs="Times New Roman"/>
          <w:szCs w:val="28"/>
          <w:shd w:val="clear" w:color="auto" w:fill="FFFFFF"/>
        </w:rPr>
        <w:t>осадочной</w:t>
      </w:r>
      <w:r w:rsidR="00641F91">
        <w:rPr>
          <w:rFonts w:eastAsia="MS Gothic" w:hAnsi="MS Gothic" w:cs="Times New Roman"/>
          <w:szCs w:val="28"/>
          <w:shd w:val="clear" w:color="auto" w:fill="FFFFFF"/>
        </w:rPr>
        <w:t xml:space="preserve"> </w:t>
      </w:r>
      <w:r w:rsidRPr="00885066">
        <w:rPr>
          <w:rFonts w:cs="Times New Roman"/>
          <w:szCs w:val="28"/>
          <w:shd w:val="clear" w:color="auto" w:fill="FFFFFF"/>
        </w:rPr>
        <w:t>толщей</w:t>
      </w:r>
      <w:r w:rsidR="00641F91">
        <w:rPr>
          <w:rFonts w:cs="Times New Roman"/>
          <w:szCs w:val="28"/>
          <w:shd w:val="clear" w:color="auto" w:fill="FFFFFF"/>
        </w:rPr>
        <w:t xml:space="preserve"> </w:t>
      </w:r>
      <w:r w:rsidRPr="00885066">
        <w:rPr>
          <w:rFonts w:cs="Times New Roman"/>
          <w:szCs w:val="28"/>
          <w:shd w:val="clear" w:color="auto" w:fill="FFFFFF"/>
        </w:rPr>
        <w:t>пород</w:t>
      </w:r>
      <w:r w:rsidR="00641F91">
        <w:rPr>
          <w:rFonts w:cs="Times New Roman"/>
          <w:szCs w:val="28"/>
          <w:shd w:val="clear" w:color="auto" w:fill="FFFFFF"/>
        </w:rPr>
        <w:t xml:space="preserve"> </w:t>
      </w:r>
      <w:r w:rsidRPr="00885066">
        <w:rPr>
          <w:rFonts w:cs="Times New Roman"/>
          <w:szCs w:val="28"/>
          <w:shd w:val="clear" w:color="auto" w:fill="FFFFFF"/>
        </w:rPr>
        <w:t>(мощностью</w:t>
      </w:r>
      <w:r w:rsidR="00641F91">
        <w:rPr>
          <w:rFonts w:cs="Times New Roman"/>
          <w:szCs w:val="28"/>
          <w:shd w:val="clear" w:color="auto" w:fill="FFFFFF"/>
        </w:rPr>
        <w:t xml:space="preserve"> </w:t>
      </w:r>
      <w:r w:rsidRPr="00885066">
        <w:rPr>
          <w:rFonts w:cs="Times New Roman"/>
          <w:szCs w:val="28"/>
          <w:shd w:val="clear" w:color="auto" w:fill="FFFFFF"/>
        </w:rPr>
        <w:t>от нескольких</w:t>
      </w:r>
      <w:r w:rsidR="00641F91">
        <w:rPr>
          <w:rFonts w:cs="Times New Roman"/>
          <w:szCs w:val="28"/>
          <w:shd w:val="clear" w:color="auto" w:fill="FFFFFF"/>
        </w:rPr>
        <w:t xml:space="preserve"> </w:t>
      </w:r>
      <w:r w:rsidRPr="00885066">
        <w:rPr>
          <w:rFonts w:cs="Times New Roman"/>
          <w:szCs w:val="28"/>
          <w:shd w:val="clear" w:color="auto" w:fill="FFFFFF"/>
        </w:rPr>
        <w:t>метров</w:t>
      </w:r>
      <w:r w:rsidR="00641F91">
        <w:rPr>
          <w:rFonts w:cs="Times New Roman"/>
          <w:szCs w:val="28"/>
          <w:shd w:val="clear" w:color="auto" w:fill="FFFFFF"/>
        </w:rPr>
        <w:t xml:space="preserve"> </w:t>
      </w:r>
      <w:r w:rsidRPr="00885066">
        <w:rPr>
          <w:rFonts w:cs="Times New Roman"/>
          <w:szCs w:val="28"/>
          <w:shd w:val="clear" w:color="auto" w:fill="FFFFFF"/>
        </w:rPr>
        <w:t>до</w:t>
      </w:r>
      <w:r w:rsidR="00641F91">
        <w:rPr>
          <w:rFonts w:cs="Times New Roman"/>
          <w:szCs w:val="28"/>
          <w:shd w:val="clear" w:color="auto" w:fill="FFFFFF"/>
        </w:rPr>
        <w:t xml:space="preserve"> </w:t>
      </w:r>
      <w:smartTag w:uri="urn:schemas-microsoft-com:office:smarttags" w:element="metricconverter">
        <w:smartTagPr>
          <w:attr w:name="ProductID" w:val="2500 м"/>
        </w:smartTagPr>
        <w:r w:rsidRPr="00885066">
          <w:rPr>
            <w:rFonts w:cs="Times New Roman"/>
            <w:szCs w:val="28"/>
            <w:shd w:val="clear" w:color="auto" w:fill="FFFFFF"/>
          </w:rPr>
          <w:t>2500</w:t>
        </w:r>
        <w:r w:rsidR="00641F91">
          <w:rPr>
            <w:rFonts w:cs="Times New Roman"/>
            <w:szCs w:val="28"/>
            <w:shd w:val="clear" w:color="auto" w:fill="FFFFFF"/>
          </w:rPr>
          <w:t xml:space="preserve"> </w:t>
        </w:r>
        <w:r w:rsidRPr="00885066">
          <w:rPr>
            <w:rFonts w:cs="Times New Roman"/>
            <w:szCs w:val="28"/>
            <w:shd w:val="clear" w:color="auto" w:fill="FFFFFF"/>
          </w:rPr>
          <w:t>м</w:t>
        </w:r>
      </w:smartTag>
      <w:r w:rsidR="00641F91">
        <w:rPr>
          <w:rFonts w:cs="Times New Roman"/>
          <w:szCs w:val="28"/>
          <w:shd w:val="clear" w:color="auto" w:fill="FFFFFF"/>
        </w:rPr>
        <w:t xml:space="preserve"> </w:t>
      </w:r>
      <w:r w:rsidRPr="00885066">
        <w:rPr>
          <w:rFonts w:cs="Times New Roman"/>
          <w:szCs w:val="28"/>
          <w:shd w:val="clear" w:color="auto" w:fill="FFFFFF"/>
        </w:rPr>
        <w:t>и</w:t>
      </w:r>
      <w:r w:rsidR="00641F91">
        <w:rPr>
          <w:rFonts w:cs="Times New Roman"/>
          <w:szCs w:val="28"/>
          <w:shd w:val="clear" w:color="auto" w:fill="FFFFFF"/>
        </w:rPr>
        <w:t xml:space="preserve"> </w:t>
      </w:r>
      <w:r w:rsidRPr="00885066">
        <w:rPr>
          <w:rFonts w:cs="Times New Roman"/>
          <w:szCs w:val="28"/>
          <w:shd w:val="clear" w:color="auto" w:fill="FFFFFF"/>
        </w:rPr>
        <w:t>более)</w:t>
      </w:r>
      <w:r w:rsidR="00641F91">
        <w:rPr>
          <w:rFonts w:eastAsia="MS Gothic" w:hAnsi="MS Gothic" w:cs="Times New Roman"/>
          <w:szCs w:val="28"/>
          <w:shd w:val="clear" w:color="auto" w:fill="FFFFFF"/>
        </w:rPr>
        <w:t xml:space="preserve"> </w:t>
      </w:r>
      <w:r w:rsidRPr="00885066">
        <w:rPr>
          <w:rFonts w:cs="Times New Roman"/>
          <w:szCs w:val="28"/>
          <w:shd w:val="clear" w:color="auto" w:fill="FFFFFF"/>
        </w:rPr>
        <w:t>верхнепротерозойского</w:t>
      </w:r>
      <w:r w:rsidR="00641F91">
        <w:rPr>
          <w:rFonts w:cs="Times New Roman"/>
          <w:szCs w:val="28"/>
          <w:shd w:val="clear" w:color="auto" w:fill="FFFFFF"/>
        </w:rPr>
        <w:t xml:space="preserve"> </w:t>
      </w:r>
      <w:r w:rsidRPr="00885066">
        <w:rPr>
          <w:rFonts w:cs="Times New Roman"/>
          <w:szCs w:val="28"/>
          <w:shd w:val="clear" w:color="auto" w:fill="FFFFFF"/>
        </w:rPr>
        <w:t>и</w:t>
      </w:r>
      <w:r w:rsidR="00641F91">
        <w:rPr>
          <w:rFonts w:cs="Times New Roman"/>
          <w:szCs w:val="28"/>
          <w:shd w:val="clear" w:color="auto" w:fill="FFFFFF"/>
        </w:rPr>
        <w:t xml:space="preserve"> </w:t>
      </w:r>
      <w:r w:rsidRPr="00885066">
        <w:rPr>
          <w:rFonts w:cs="Times New Roman"/>
          <w:szCs w:val="28"/>
          <w:shd w:val="clear" w:color="auto" w:fill="FFFFFF"/>
        </w:rPr>
        <w:t>палеозойского возраста</w:t>
      </w:r>
      <w:r w:rsidR="003E15FB">
        <w:rPr>
          <w:rFonts w:cs="Times New Roman"/>
          <w:szCs w:val="28"/>
          <w:shd w:val="clear" w:color="auto" w:fill="FFFFFF"/>
        </w:rPr>
        <w:t>,</w:t>
      </w:r>
      <w:r w:rsidR="00641F91">
        <w:rPr>
          <w:rFonts w:cs="Times New Roman"/>
          <w:szCs w:val="28"/>
          <w:shd w:val="clear" w:color="auto" w:fill="FFFFFF"/>
        </w:rPr>
        <w:t xml:space="preserve"> </w:t>
      </w:r>
      <w:r w:rsidRPr="00885066">
        <w:rPr>
          <w:rFonts w:cs="Times New Roman"/>
          <w:szCs w:val="28"/>
          <w:shd w:val="clear" w:color="auto" w:fill="FFFFFF"/>
        </w:rPr>
        <w:t>залегающих на сложно</w:t>
      </w:r>
      <w:r w:rsidR="00641F91">
        <w:rPr>
          <w:rFonts w:eastAsia="MS Gothic" w:hAnsi="MS Gothic" w:cs="Times New Roman"/>
          <w:szCs w:val="28"/>
          <w:shd w:val="clear" w:color="auto" w:fill="FFFFFF"/>
        </w:rPr>
        <w:t xml:space="preserve"> </w:t>
      </w:r>
      <w:r w:rsidRPr="00885066">
        <w:rPr>
          <w:rFonts w:cs="Times New Roman"/>
          <w:szCs w:val="28"/>
          <w:shd w:val="clear" w:color="auto" w:fill="FFFFFF"/>
        </w:rPr>
        <w:t xml:space="preserve">дислоцированном кристаллическом основании </w:t>
      </w:r>
      <w:proofErr w:type="spellStart"/>
      <w:proofErr w:type="gramStart"/>
      <w:r w:rsidRPr="00885066">
        <w:rPr>
          <w:rFonts w:cs="Times New Roman"/>
          <w:szCs w:val="28"/>
          <w:shd w:val="clear" w:color="auto" w:fill="FFFFFF"/>
        </w:rPr>
        <w:t>гранито-гнейсового</w:t>
      </w:r>
      <w:proofErr w:type="spellEnd"/>
      <w:proofErr w:type="gramEnd"/>
      <w:r w:rsidRPr="00885066">
        <w:rPr>
          <w:rFonts w:cs="Times New Roman"/>
          <w:szCs w:val="28"/>
          <w:shd w:val="clear" w:color="auto" w:fill="FFFFFF"/>
        </w:rPr>
        <w:t xml:space="preserve"> состава</w:t>
      </w:r>
      <w:r w:rsidR="00641F91">
        <w:rPr>
          <w:rFonts w:eastAsia="MS Gothic" w:hAnsi="MS Gothic" w:cs="Times New Roman"/>
          <w:szCs w:val="28"/>
          <w:shd w:val="clear" w:color="auto" w:fill="FFFFFF"/>
        </w:rPr>
        <w:t xml:space="preserve"> </w:t>
      </w:r>
      <w:r w:rsidRPr="00885066">
        <w:rPr>
          <w:rFonts w:cs="Times New Roman"/>
          <w:szCs w:val="28"/>
          <w:shd w:val="clear" w:color="auto" w:fill="FFFFFF"/>
        </w:rPr>
        <w:t>архейско-нижнепротерозойского возраста</w:t>
      </w:r>
      <w:r w:rsidR="003E15FB">
        <w:rPr>
          <w:rFonts w:cs="Times New Roman"/>
          <w:szCs w:val="28"/>
          <w:shd w:val="clear" w:color="auto" w:fill="FFFFFF"/>
        </w:rPr>
        <w:t>.</w:t>
      </w:r>
      <w:r w:rsidR="00641F91">
        <w:rPr>
          <w:rFonts w:cs="Times New Roman"/>
          <w:szCs w:val="28"/>
          <w:shd w:val="clear" w:color="auto" w:fill="FFFFFF"/>
        </w:rPr>
        <w:t xml:space="preserve"> </w:t>
      </w:r>
      <w:r w:rsidRPr="00885066">
        <w:rPr>
          <w:rFonts w:cs="Times New Roman"/>
          <w:szCs w:val="28"/>
          <w:shd w:val="clear" w:color="auto" w:fill="FFFFFF"/>
        </w:rPr>
        <w:t>На участке Балтийского щита</w:t>
      </w:r>
      <w:r w:rsidR="003E15FB">
        <w:rPr>
          <w:rFonts w:cs="Times New Roman"/>
          <w:szCs w:val="28"/>
          <w:shd w:val="clear" w:color="auto" w:fill="FFFFFF"/>
        </w:rPr>
        <w:t>,</w:t>
      </w:r>
      <w:r w:rsidR="00641F91">
        <w:rPr>
          <w:rFonts w:eastAsia="MS Gothic" w:hAnsi="MS Gothic" w:cs="Times New Roman"/>
          <w:szCs w:val="28"/>
          <w:shd w:val="clear" w:color="auto" w:fill="FFFFFF"/>
        </w:rPr>
        <w:t xml:space="preserve"> </w:t>
      </w:r>
      <w:r w:rsidRPr="00885066">
        <w:rPr>
          <w:rFonts w:cs="Times New Roman"/>
          <w:szCs w:val="28"/>
          <w:shd w:val="clear" w:color="auto" w:fill="FFFFFF"/>
        </w:rPr>
        <w:t>входящего в описываемую территорию</w:t>
      </w:r>
      <w:r w:rsidR="003E15FB">
        <w:rPr>
          <w:rFonts w:cs="Times New Roman"/>
          <w:szCs w:val="28"/>
          <w:shd w:val="clear" w:color="auto" w:fill="FFFFFF"/>
        </w:rPr>
        <w:t xml:space="preserve">, </w:t>
      </w:r>
      <w:r w:rsidRPr="00885066">
        <w:rPr>
          <w:rFonts w:cs="Times New Roman"/>
          <w:szCs w:val="28"/>
          <w:shd w:val="clear" w:color="auto" w:fill="FFFFFF"/>
        </w:rPr>
        <w:t>с поверхности развиты архейские</w:t>
      </w:r>
      <w:r w:rsidR="00641F91">
        <w:rPr>
          <w:rFonts w:eastAsia="MS Gothic" w:hAnsi="MS Gothic" w:cs="Times New Roman"/>
          <w:szCs w:val="28"/>
          <w:shd w:val="clear" w:color="auto" w:fill="FFFFFF"/>
        </w:rPr>
        <w:t xml:space="preserve"> </w:t>
      </w:r>
      <w:r w:rsidRPr="00885066">
        <w:rPr>
          <w:rFonts w:cs="Times New Roman"/>
          <w:szCs w:val="28"/>
          <w:shd w:val="clear" w:color="auto" w:fill="FFFFFF"/>
        </w:rPr>
        <w:t xml:space="preserve">и нижнепротерозойские гнейсы и кристаллические сланцы с </w:t>
      </w:r>
      <w:proofErr w:type="spellStart"/>
      <w:r w:rsidRPr="00885066">
        <w:rPr>
          <w:rFonts w:cs="Times New Roman"/>
          <w:szCs w:val="28"/>
          <w:shd w:val="clear" w:color="auto" w:fill="FFFFFF"/>
        </w:rPr>
        <w:t>интрузиями</w:t>
      </w:r>
      <w:proofErr w:type="spellEnd"/>
      <w:r w:rsidR="00641F91">
        <w:rPr>
          <w:rFonts w:eastAsia="MS Gothic" w:hAnsi="MS Gothic" w:cs="Times New Roman"/>
          <w:szCs w:val="28"/>
          <w:shd w:val="clear" w:color="auto" w:fill="FFFFFF"/>
        </w:rPr>
        <w:t xml:space="preserve"> </w:t>
      </w:r>
      <w:r w:rsidRPr="00885066">
        <w:rPr>
          <w:rFonts w:cs="Times New Roman"/>
          <w:szCs w:val="28"/>
          <w:shd w:val="clear" w:color="auto" w:fill="FFFFFF"/>
        </w:rPr>
        <w:lastRenderedPageBreak/>
        <w:t>гранитов</w:t>
      </w:r>
      <w:r w:rsidR="003E15FB">
        <w:rPr>
          <w:rFonts w:cs="Times New Roman"/>
          <w:szCs w:val="28"/>
          <w:shd w:val="clear" w:color="auto" w:fill="FFFFFF"/>
        </w:rPr>
        <w:t xml:space="preserve">. </w:t>
      </w:r>
      <w:r w:rsidRPr="00885066">
        <w:rPr>
          <w:rFonts w:cs="Times New Roman"/>
          <w:szCs w:val="28"/>
          <w:shd w:val="clear" w:color="auto" w:fill="FFFFFF"/>
        </w:rPr>
        <w:t>Вся территория покрыта сплошным чехлом средне- и верхнечетвертичных</w:t>
      </w:r>
      <w:r w:rsidR="00641F91">
        <w:rPr>
          <w:rFonts w:cs="Times New Roman"/>
          <w:szCs w:val="28"/>
          <w:shd w:val="clear" w:color="auto" w:fill="FFFFFF"/>
        </w:rPr>
        <w:t xml:space="preserve"> </w:t>
      </w:r>
      <w:r w:rsidRPr="00885066">
        <w:rPr>
          <w:rFonts w:cs="Times New Roman"/>
          <w:szCs w:val="28"/>
          <w:shd w:val="clear" w:color="auto" w:fill="FFFFFF"/>
        </w:rPr>
        <w:t>отложений</w:t>
      </w:r>
      <w:r w:rsidR="00641F91">
        <w:rPr>
          <w:rFonts w:cs="Times New Roman"/>
          <w:szCs w:val="28"/>
          <w:shd w:val="clear" w:color="auto" w:fill="FFFFFF"/>
        </w:rPr>
        <w:t xml:space="preserve"> </w:t>
      </w:r>
      <w:r w:rsidRPr="00885066">
        <w:rPr>
          <w:rFonts w:cs="Times New Roman"/>
          <w:szCs w:val="28"/>
          <w:shd w:val="clear" w:color="auto" w:fill="FFFFFF"/>
        </w:rPr>
        <w:t>различной</w:t>
      </w:r>
      <w:r w:rsidR="00641F91">
        <w:rPr>
          <w:rFonts w:cs="Times New Roman"/>
          <w:szCs w:val="28"/>
          <w:shd w:val="clear" w:color="auto" w:fill="FFFFFF"/>
        </w:rPr>
        <w:t xml:space="preserve"> </w:t>
      </w:r>
      <w:r w:rsidRPr="00885066">
        <w:rPr>
          <w:rFonts w:cs="Times New Roman"/>
          <w:szCs w:val="28"/>
          <w:shd w:val="clear" w:color="auto" w:fill="FFFFFF"/>
        </w:rPr>
        <w:t>мощности</w:t>
      </w:r>
      <w:r w:rsidR="003E15FB">
        <w:rPr>
          <w:rFonts w:cs="Times New Roman"/>
          <w:szCs w:val="28"/>
          <w:shd w:val="clear" w:color="auto" w:fill="FFFFFF"/>
        </w:rPr>
        <w:t>,</w:t>
      </w:r>
      <w:r w:rsidR="00641F91">
        <w:rPr>
          <w:rFonts w:cs="Times New Roman"/>
          <w:szCs w:val="28"/>
          <w:shd w:val="clear" w:color="auto" w:fill="FFFFFF"/>
        </w:rPr>
        <w:t xml:space="preserve"> </w:t>
      </w:r>
      <w:r w:rsidRPr="00885066">
        <w:rPr>
          <w:rFonts w:cs="Times New Roman"/>
          <w:szCs w:val="28"/>
          <w:shd w:val="clear" w:color="auto" w:fill="FFFFFF"/>
        </w:rPr>
        <w:t>в</w:t>
      </w:r>
      <w:r w:rsidR="00641F91">
        <w:rPr>
          <w:rFonts w:cs="Times New Roman"/>
          <w:szCs w:val="28"/>
          <w:shd w:val="clear" w:color="auto" w:fill="FFFFFF"/>
        </w:rPr>
        <w:t xml:space="preserve"> </w:t>
      </w:r>
      <w:r w:rsidRPr="00885066">
        <w:rPr>
          <w:rFonts w:cs="Times New Roman"/>
          <w:szCs w:val="28"/>
          <w:shd w:val="clear" w:color="auto" w:fill="FFFFFF"/>
        </w:rPr>
        <w:t>основном</w:t>
      </w:r>
      <w:r w:rsidR="00641F91">
        <w:rPr>
          <w:rFonts w:cs="Times New Roman"/>
          <w:szCs w:val="28"/>
          <w:shd w:val="clear" w:color="auto" w:fill="FFFFFF"/>
        </w:rPr>
        <w:t xml:space="preserve"> </w:t>
      </w:r>
      <w:r w:rsidRPr="00885066">
        <w:rPr>
          <w:rFonts w:cs="Times New Roman"/>
          <w:szCs w:val="28"/>
          <w:shd w:val="clear" w:color="auto" w:fill="FFFFFF"/>
        </w:rPr>
        <w:t>ледникового</w:t>
      </w:r>
      <w:r w:rsidR="00641F91">
        <w:rPr>
          <w:rFonts w:eastAsia="MS Gothic" w:cs="Times New Roman"/>
          <w:szCs w:val="28"/>
          <w:shd w:val="clear" w:color="auto" w:fill="FFFFFF"/>
        </w:rPr>
        <w:t xml:space="preserve"> </w:t>
      </w:r>
      <w:r w:rsidRPr="00885066">
        <w:rPr>
          <w:rFonts w:cs="Times New Roman"/>
          <w:szCs w:val="28"/>
          <w:shd w:val="clear" w:color="auto" w:fill="FFFFFF"/>
        </w:rPr>
        <w:t>и водно-ледникового</w:t>
      </w:r>
      <w:r w:rsidR="00641F91">
        <w:rPr>
          <w:rFonts w:cs="Times New Roman"/>
          <w:szCs w:val="28"/>
          <w:shd w:val="clear" w:color="auto" w:fill="FFFFFF"/>
        </w:rPr>
        <w:t xml:space="preserve"> </w:t>
      </w:r>
      <w:r w:rsidRPr="00885066">
        <w:rPr>
          <w:rFonts w:cs="Times New Roman"/>
          <w:szCs w:val="28"/>
          <w:shd w:val="clear" w:color="auto" w:fill="FFFFFF"/>
        </w:rPr>
        <w:t>происхождения</w:t>
      </w:r>
      <w:r w:rsidR="003E15FB">
        <w:rPr>
          <w:rFonts w:cs="Times New Roman"/>
          <w:szCs w:val="28"/>
          <w:shd w:val="clear" w:color="auto" w:fill="FFFFFF"/>
        </w:rPr>
        <w:t>.</w:t>
      </w:r>
      <w:bookmarkStart w:id="49" w:name="_Toc448417806"/>
      <w:bookmarkStart w:id="50" w:name="_Toc448418139"/>
    </w:p>
    <w:p w:rsidR="002C28E4" w:rsidRDefault="002C28E4" w:rsidP="002C28E4">
      <w:pPr>
        <w:jc w:val="center"/>
        <w:rPr>
          <w:rFonts w:cs="Times New Roman"/>
          <w:b/>
          <w:szCs w:val="28"/>
          <w:shd w:val="clear" w:color="auto" w:fill="FFFFFF"/>
        </w:rPr>
      </w:pPr>
    </w:p>
    <w:p w:rsidR="008476D0" w:rsidRDefault="008476D0" w:rsidP="002C28E4">
      <w:pPr>
        <w:jc w:val="center"/>
        <w:rPr>
          <w:rFonts w:cs="Times New Roman"/>
          <w:b/>
          <w:szCs w:val="28"/>
          <w:shd w:val="clear" w:color="auto" w:fill="FFFFFF"/>
        </w:rPr>
      </w:pPr>
      <w:r w:rsidRPr="00696701">
        <w:rPr>
          <w:rFonts w:cs="Times New Roman"/>
          <w:b/>
          <w:szCs w:val="28"/>
          <w:shd w:val="clear" w:color="auto" w:fill="FFFFFF"/>
        </w:rPr>
        <w:t>Минерально-сырьевые ресурсы</w:t>
      </w:r>
      <w:bookmarkEnd w:id="49"/>
      <w:bookmarkEnd w:id="50"/>
    </w:p>
    <w:p w:rsidR="002C28E4" w:rsidRPr="00696701" w:rsidRDefault="002C28E4" w:rsidP="002C28E4">
      <w:pPr>
        <w:jc w:val="center"/>
        <w:rPr>
          <w:rFonts w:cs="Times New Roman"/>
          <w:b/>
          <w:szCs w:val="28"/>
          <w:shd w:val="clear" w:color="auto" w:fill="FFFFFF"/>
        </w:rPr>
      </w:pPr>
    </w:p>
    <w:p w:rsidR="008476D0" w:rsidRPr="00885066" w:rsidRDefault="008476D0" w:rsidP="002C28E4">
      <w:pPr>
        <w:ind w:firstLine="709"/>
        <w:rPr>
          <w:rFonts w:cs="Times New Roman"/>
          <w:szCs w:val="28"/>
        </w:rPr>
      </w:pPr>
      <w:r w:rsidRPr="00885066">
        <w:rPr>
          <w:rFonts w:cs="Times New Roman"/>
          <w:szCs w:val="28"/>
        </w:rPr>
        <w:t xml:space="preserve">На территории </w:t>
      </w:r>
      <w:proofErr w:type="spellStart"/>
      <w:r w:rsidRPr="00885066">
        <w:rPr>
          <w:rFonts w:cs="Times New Roman"/>
          <w:szCs w:val="28"/>
        </w:rPr>
        <w:t>Пчевжинского</w:t>
      </w:r>
      <w:proofErr w:type="spellEnd"/>
      <w:r w:rsidRPr="00885066">
        <w:rPr>
          <w:rFonts w:cs="Times New Roman"/>
          <w:szCs w:val="28"/>
        </w:rPr>
        <w:t xml:space="preserve"> сельского поселения </w:t>
      </w:r>
      <w:proofErr w:type="spellStart"/>
      <w:r w:rsidR="005742D3" w:rsidRPr="00885066">
        <w:rPr>
          <w:rFonts w:cs="Times New Roman"/>
          <w:szCs w:val="28"/>
        </w:rPr>
        <w:t>Киришского</w:t>
      </w:r>
      <w:proofErr w:type="spellEnd"/>
      <w:r w:rsidR="005742D3" w:rsidRPr="00885066">
        <w:rPr>
          <w:rFonts w:cs="Times New Roman"/>
          <w:szCs w:val="28"/>
        </w:rPr>
        <w:t xml:space="preserve"> муниципального района</w:t>
      </w:r>
      <w:r w:rsidRPr="00885066">
        <w:rPr>
          <w:rFonts w:cs="Times New Roman"/>
          <w:szCs w:val="28"/>
        </w:rPr>
        <w:t xml:space="preserve"> Ленинградской области</w:t>
      </w:r>
      <w:r w:rsidR="003E15FB">
        <w:rPr>
          <w:rFonts w:cs="Times New Roman"/>
          <w:szCs w:val="28"/>
        </w:rPr>
        <w:t xml:space="preserve">, </w:t>
      </w:r>
      <w:r w:rsidRPr="00885066">
        <w:rPr>
          <w:rFonts w:cs="Times New Roman"/>
          <w:szCs w:val="28"/>
        </w:rPr>
        <w:t>расположены следующие участки недр</w:t>
      </w:r>
      <w:r w:rsidR="003E15FB">
        <w:rPr>
          <w:rFonts w:cs="Times New Roman"/>
          <w:szCs w:val="28"/>
        </w:rPr>
        <w:t xml:space="preserve">, </w:t>
      </w:r>
      <w:r w:rsidRPr="00885066">
        <w:rPr>
          <w:rFonts w:cs="Times New Roman"/>
          <w:szCs w:val="28"/>
        </w:rPr>
        <w:t>содержащие общераспространенные полезны</w:t>
      </w:r>
      <w:r w:rsidR="005742D3" w:rsidRPr="00885066">
        <w:rPr>
          <w:rFonts w:cs="Times New Roman"/>
          <w:szCs w:val="28"/>
        </w:rPr>
        <w:t>е</w:t>
      </w:r>
      <w:r w:rsidRPr="00885066">
        <w:rPr>
          <w:rFonts w:cs="Times New Roman"/>
          <w:szCs w:val="28"/>
        </w:rPr>
        <w:t xml:space="preserve"> ископаемые</w:t>
      </w:r>
      <w:r w:rsidR="003E15FB">
        <w:rPr>
          <w:rFonts w:cs="Times New Roman"/>
          <w:szCs w:val="28"/>
        </w:rPr>
        <w:t xml:space="preserve">, </w:t>
      </w:r>
      <w:r w:rsidRPr="00885066">
        <w:rPr>
          <w:rFonts w:cs="Times New Roman"/>
          <w:szCs w:val="28"/>
        </w:rPr>
        <w:t>учитываемые территориальными балансами запасов</w:t>
      </w:r>
      <w:r w:rsidR="00641F91">
        <w:rPr>
          <w:rFonts w:cs="Times New Roman"/>
          <w:szCs w:val="28"/>
        </w:rPr>
        <w:t>:</w:t>
      </w:r>
    </w:p>
    <w:p w:rsidR="008476D0" w:rsidRPr="00D56A63" w:rsidRDefault="008476D0" w:rsidP="000060D3">
      <w:pPr>
        <w:pStyle w:val="ab"/>
        <w:numPr>
          <w:ilvl w:val="0"/>
          <w:numId w:val="39"/>
        </w:numPr>
        <w:tabs>
          <w:tab w:val="left" w:pos="993"/>
        </w:tabs>
        <w:ind w:left="0" w:firstLine="709"/>
        <w:rPr>
          <w:rFonts w:ascii="Times New Roman" w:hAnsi="Times New Roman"/>
          <w:szCs w:val="28"/>
        </w:rPr>
      </w:pPr>
      <w:r w:rsidRPr="00D56A63">
        <w:rPr>
          <w:rFonts w:ascii="Times New Roman" w:hAnsi="Times New Roman"/>
          <w:szCs w:val="28"/>
        </w:rPr>
        <w:t xml:space="preserve">часть месторождения торфа </w:t>
      </w:r>
      <w:r w:rsidR="001A7203">
        <w:rPr>
          <w:rFonts w:ascii="Times New Roman" w:hAnsi="Times New Roman"/>
          <w:szCs w:val="28"/>
        </w:rPr>
        <w:t>«</w:t>
      </w:r>
      <w:r w:rsidRPr="00D56A63">
        <w:rPr>
          <w:rFonts w:ascii="Times New Roman" w:hAnsi="Times New Roman"/>
          <w:szCs w:val="28"/>
        </w:rPr>
        <w:t>Чистый мо</w:t>
      </w:r>
      <w:r w:rsidR="005742D3" w:rsidRPr="00D56A63">
        <w:rPr>
          <w:rFonts w:ascii="Times New Roman" w:hAnsi="Times New Roman"/>
          <w:szCs w:val="28"/>
        </w:rPr>
        <w:t>х</w:t>
      </w:r>
      <w:r w:rsidR="001A7203">
        <w:rPr>
          <w:rFonts w:ascii="Times New Roman" w:hAnsi="Times New Roman"/>
          <w:szCs w:val="28"/>
        </w:rPr>
        <w:t>»</w:t>
      </w:r>
      <w:r w:rsidR="003E15FB">
        <w:rPr>
          <w:rFonts w:ascii="Times New Roman" w:hAnsi="Times New Roman"/>
          <w:szCs w:val="28"/>
        </w:rPr>
        <w:t xml:space="preserve">, </w:t>
      </w:r>
      <w:r w:rsidRPr="00D56A63">
        <w:rPr>
          <w:rFonts w:ascii="Times New Roman" w:hAnsi="Times New Roman"/>
          <w:szCs w:val="28"/>
        </w:rPr>
        <w:t xml:space="preserve">площадью </w:t>
      </w:r>
      <w:smartTag w:uri="urn:schemas-microsoft-com:office:smarttags" w:element="metricconverter">
        <w:smartTagPr>
          <w:attr w:name="ProductID" w:val="3738 га"/>
        </w:smartTagPr>
        <w:smartTag w:uri="urn:schemas-microsoft-com:office:smarttags" w:element="metricconverter">
          <w:smartTagPr>
            <w:attr w:name="ProductID" w:val="3738 га"/>
          </w:smartTagPr>
          <w:r w:rsidRPr="00D56A63">
            <w:rPr>
              <w:rFonts w:ascii="Times New Roman" w:hAnsi="Times New Roman"/>
              <w:szCs w:val="28"/>
            </w:rPr>
            <w:t>3738 га</w:t>
          </w:r>
        </w:smartTag>
        <w:r w:rsidR="00CC5BD4">
          <w:rPr>
            <w:rFonts w:ascii="Times New Roman" w:hAnsi="Times New Roman"/>
            <w:szCs w:val="28"/>
          </w:rPr>
          <w:t>.</w:t>
        </w:r>
      </w:smartTag>
      <w:r w:rsidR="003E15FB">
        <w:rPr>
          <w:rFonts w:ascii="Times New Roman" w:hAnsi="Times New Roman"/>
          <w:szCs w:val="28"/>
        </w:rPr>
        <w:t xml:space="preserve"> </w:t>
      </w:r>
      <w:r w:rsidR="00CC5BD4">
        <w:rPr>
          <w:rFonts w:ascii="Times New Roman" w:hAnsi="Times New Roman"/>
          <w:szCs w:val="28"/>
        </w:rPr>
        <w:t>З</w:t>
      </w:r>
      <w:r w:rsidRPr="00D56A63">
        <w:rPr>
          <w:rFonts w:ascii="Times New Roman" w:hAnsi="Times New Roman"/>
          <w:szCs w:val="28"/>
        </w:rPr>
        <w:t xml:space="preserve">апасы утверждены протоколом </w:t>
      </w:r>
      <w:proofErr w:type="gramStart"/>
      <w:r w:rsidRPr="00D56A63">
        <w:rPr>
          <w:rFonts w:ascii="Times New Roman" w:hAnsi="Times New Roman"/>
          <w:szCs w:val="28"/>
        </w:rPr>
        <w:t>КЗ</w:t>
      </w:r>
      <w:proofErr w:type="gramEnd"/>
      <w:r w:rsidRPr="00D56A63">
        <w:rPr>
          <w:rFonts w:ascii="Times New Roman" w:hAnsi="Times New Roman"/>
          <w:szCs w:val="28"/>
        </w:rPr>
        <w:t xml:space="preserve"> ПГО </w:t>
      </w:r>
      <w:r w:rsidR="001A7203">
        <w:rPr>
          <w:rFonts w:ascii="Times New Roman" w:hAnsi="Times New Roman"/>
          <w:szCs w:val="28"/>
        </w:rPr>
        <w:t>«</w:t>
      </w:r>
      <w:proofErr w:type="spellStart"/>
      <w:r w:rsidRPr="00D56A63">
        <w:rPr>
          <w:rFonts w:ascii="Times New Roman" w:hAnsi="Times New Roman"/>
          <w:szCs w:val="28"/>
        </w:rPr>
        <w:t>Торфгеология</w:t>
      </w:r>
      <w:proofErr w:type="spellEnd"/>
      <w:r w:rsidR="001A7203">
        <w:rPr>
          <w:rFonts w:ascii="Times New Roman" w:hAnsi="Times New Roman"/>
          <w:szCs w:val="28"/>
        </w:rPr>
        <w:t>»</w:t>
      </w:r>
      <w:r w:rsidRPr="00D56A63">
        <w:rPr>
          <w:rFonts w:ascii="Times New Roman" w:hAnsi="Times New Roman"/>
          <w:szCs w:val="28"/>
        </w:rPr>
        <w:t xml:space="preserve"> в </w:t>
      </w:r>
      <w:smartTag w:uri="urn:schemas-microsoft-com:office:smarttags" w:element="metricconverter">
        <w:smartTagPr>
          <w:attr w:name="ProductID" w:val="1989 г"/>
        </w:smartTagPr>
        <w:r w:rsidRPr="00D56A63">
          <w:rPr>
            <w:rFonts w:ascii="Times New Roman" w:hAnsi="Times New Roman"/>
            <w:szCs w:val="28"/>
          </w:rPr>
          <w:t>1989 г</w:t>
        </w:r>
      </w:smartTag>
      <w:r w:rsidR="003E15FB">
        <w:rPr>
          <w:rFonts w:ascii="Times New Roman" w:hAnsi="Times New Roman"/>
          <w:szCs w:val="28"/>
        </w:rPr>
        <w:t xml:space="preserve">. </w:t>
      </w:r>
      <w:r w:rsidRPr="00D56A63">
        <w:rPr>
          <w:rFonts w:ascii="Times New Roman" w:hAnsi="Times New Roman"/>
          <w:szCs w:val="28"/>
        </w:rPr>
        <w:t>б/</w:t>
      </w:r>
      <w:proofErr w:type="spellStart"/>
      <w:r w:rsidRPr="00D56A63">
        <w:rPr>
          <w:rFonts w:ascii="Times New Roman" w:hAnsi="Times New Roman"/>
          <w:szCs w:val="28"/>
        </w:rPr>
        <w:t>н</w:t>
      </w:r>
      <w:proofErr w:type="spellEnd"/>
      <w:r w:rsidR="00CC5BD4">
        <w:rPr>
          <w:rFonts w:ascii="Times New Roman" w:hAnsi="Times New Roman"/>
          <w:szCs w:val="28"/>
        </w:rPr>
        <w:t xml:space="preserve"> и</w:t>
      </w:r>
      <w:r w:rsidR="003E15FB">
        <w:rPr>
          <w:rFonts w:ascii="Times New Roman" w:hAnsi="Times New Roman"/>
          <w:szCs w:val="28"/>
        </w:rPr>
        <w:t xml:space="preserve"> </w:t>
      </w:r>
      <w:r w:rsidRPr="00D56A63">
        <w:rPr>
          <w:rFonts w:ascii="Times New Roman" w:hAnsi="Times New Roman"/>
          <w:szCs w:val="28"/>
        </w:rPr>
        <w:t>составляют 6207 тыс</w:t>
      </w:r>
      <w:r w:rsidR="003E15FB">
        <w:rPr>
          <w:rFonts w:ascii="Times New Roman" w:hAnsi="Times New Roman"/>
          <w:szCs w:val="28"/>
        </w:rPr>
        <w:t xml:space="preserve">. </w:t>
      </w:r>
      <w:r w:rsidRPr="00D56A63">
        <w:rPr>
          <w:rFonts w:ascii="Times New Roman" w:hAnsi="Times New Roman"/>
          <w:szCs w:val="28"/>
        </w:rPr>
        <w:t xml:space="preserve">т по категории – </w:t>
      </w:r>
      <w:r w:rsidR="001A7203">
        <w:rPr>
          <w:rFonts w:ascii="Times New Roman" w:hAnsi="Times New Roman"/>
          <w:szCs w:val="28"/>
        </w:rPr>
        <w:t>«</w:t>
      </w:r>
      <w:proofErr w:type="spellStart"/>
      <w:r w:rsidRPr="00D56A63">
        <w:rPr>
          <w:rFonts w:ascii="Times New Roman" w:hAnsi="Times New Roman"/>
          <w:szCs w:val="28"/>
        </w:rPr>
        <w:t>забалансовые</w:t>
      </w:r>
      <w:proofErr w:type="spellEnd"/>
      <w:r w:rsidR="001A7203">
        <w:rPr>
          <w:rFonts w:ascii="Times New Roman" w:hAnsi="Times New Roman"/>
          <w:szCs w:val="28"/>
        </w:rPr>
        <w:t>»</w:t>
      </w:r>
      <w:r w:rsidR="00641F91">
        <w:rPr>
          <w:rFonts w:ascii="Times New Roman" w:hAnsi="Times New Roman"/>
          <w:szCs w:val="28"/>
        </w:rPr>
        <w:t>;</w:t>
      </w:r>
    </w:p>
    <w:p w:rsidR="008476D0" w:rsidRPr="00D56A63" w:rsidRDefault="008476D0" w:rsidP="000060D3">
      <w:pPr>
        <w:pStyle w:val="ab"/>
        <w:numPr>
          <w:ilvl w:val="0"/>
          <w:numId w:val="39"/>
        </w:numPr>
        <w:tabs>
          <w:tab w:val="left" w:pos="993"/>
        </w:tabs>
        <w:ind w:left="0" w:firstLine="709"/>
        <w:rPr>
          <w:rFonts w:ascii="Times New Roman" w:hAnsi="Times New Roman"/>
          <w:szCs w:val="28"/>
        </w:rPr>
      </w:pPr>
      <w:r w:rsidRPr="00D56A63">
        <w:rPr>
          <w:rFonts w:ascii="Times New Roman" w:hAnsi="Times New Roman"/>
          <w:szCs w:val="28"/>
        </w:rPr>
        <w:t xml:space="preserve">часть месторождения торф </w:t>
      </w:r>
      <w:r w:rsidR="001A7203">
        <w:rPr>
          <w:rFonts w:ascii="Times New Roman" w:hAnsi="Times New Roman"/>
          <w:szCs w:val="28"/>
        </w:rPr>
        <w:t>«</w:t>
      </w:r>
      <w:proofErr w:type="spellStart"/>
      <w:r w:rsidRPr="00D56A63">
        <w:rPr>
          <w:rFonts w:ascii="Times New Roman" w:hAnsi="Times New Roman"/>
          <w:szCs w:val="28"/>
        </w:rPr>
        <w:t>Зеленецкий</w:t>
      </w:r>
      <w:proofErr w:type="spellEnd"/>
      <w:r w:rsidRPr="00D56A63">
        <w:rPr>
          <w:rFonts w:ascii="Times New Roman" w:hAnsi="Times New Roman"/>
          <w:szCs w:val="28"/>
        </w:rPr>
        <w:t xml:space="preserve"> мох</w:t>
      </w:r>
      <w:r w:rsidR="001A7203">
        <w:rPr>
          <w:rFonts w:ascii="Times New Roman" w:hAnsi="Times New Roman"/>
          <w:szCs w:val="28"/>
        </w:rPr>
        <w:t>»</w:t>
      </w:r>
      <w:r w:rsidR="003E15FB">
        <w:rPr>
          <w:rFonts w:ascii="Times New Roman" w:hAnsi="Times New Roman"/>
          <w:szCs w:val="28"/>
        </w:rPr>
        <w:t xml:space="preserve">, </w:t>
      </w:r>
      <w:r w:rsidRPr="00D56A63">
        <w:rPr>
          <w:rFonts w:ascii="Times New Roman" w:hAnsi="Times New Roman"/>
          <w:szCs w:val="28"/>
        </w:rPr>
        <w:t xml:space="preserve">площадью </w:t>
      </w:r>
      <w:smartTag w:uri="urn:schemas-microsoft-com:office:smarttags" w:element="metricconverter">
        <w:smartTagPr>
          <w:attr w:name="ProductID" w:val="29152 га"/>
        </w:smartTagPr>
        <w:r w:rsidRPr="00D56A63">
          <w:rPr>
            <w:rFonts w:ascii="Times New Roman" w:hAnsi="Times New Roman"/>
            <w:szCs w:val="28"/>
          </w:rPr>
          <w:t>29152 га</w:t>
        </w:r>
      </w:smartTag>
      <w:r w:rsidR="00CC5BD4">
        <w:rPr>
          <w:rFonts w:ascii="Times New Roman" w:hAnsi="Times New Roman"/>
          <w:szCs w:val="28"/>
        </w:rPr>
        <w:t>.</w:t>
      </w:r>
      <w:r w:rsidR="003E15FB">
        <w:rPr>
          <w:rFonts w:ascii="Times New Roman" w:hAnsi="Times New Roman"/>
          <w:szCs w:val="28"/>
        </w:rPr>
        <w:t xml:space="preserve"> </w:t>
      </w:r>
      <w:r w:rsidR="00CC5BD4">
        <w:rPr>
          <w:rFonts w:ascii="Times New Roman" w:hAnsi="Times New Roman"/>
          <w:szCs w:val="28"/>
        </w:rPr>
        <w:t>З</w:t>
      </w:r>
      <w:r w:rsidRPr="00D56A63">
        <w:rPr>
          <w:rFonts w:ascii="Times New Roman" w:hAnsi="Times New Roman"/>
          <w:szCs w:val="28"/>
        </w:rPr>
        <w:t xml:space="preserve">апасы утверждены протоколом КЗ ПГО </w:t>
      </w:r>
      <w:r w:rsidR="001A7203">
        <w:rPr>
          <w:rFonts w:ascii="Times New Roman" w:hAnsi="Times New Roman"/>
          <w:szCs w:val="28"/>
        </w:rPr>
        <w:t>«</w:t>
      </w:r>
      <w:r w:rsidRPr="00D56A63">
        <w:rPr>
          <w:rFonts w:ascii="Times New Roman" w:hAnsi="Times New Roman"/>
          <w:szCs w:val="28"/>
        </w:rPr>
        <w:t xml:space="preserve"> </w:t>
      </w:r>
      <w:proofErr w:type="spellStart"/>
      <w:r w:rsidRPr="00D56A63">
        <w:rPr>
          <w:rFonts w:ascii="Times New Roman" w:hAnsi="Times New Roman"/>
          <w:szCs w:val="28"/>
        </w:rPr>
        <w:t>Торфгеология</w:t>
      </w:r>
      <w:proofErr w:type="spellEnd"/>
      <w:r w:rsidR="001A7203">
        <w:rPr>
          <w:rFonts w:ascii="Times New Roman" w:hAnsi="Times New Roman"/>
          <w:szCs w:val="28"/>
        </w:rPr>
        <w:t>»</w:t>
      </w:r>
      <w:r w:rsidRPr="00D56A63">
        <w:rPr>
          <w:rFonts w:ascii="Times New Roman" w:hAnsi="Times New Roman"/>
          <w:szCs w:val="28"/>
        </w:rPr>
        <w:t xml:space="preserve"> в </w:t>
      </w:r>
      <w:smartTag w:uri="urn:schemas-microsoft-com:office:smarttags" w:element="metricconverter">
        <w:smartTagPr>
          <w:attr w:name="ProductID" w:val="1989 г"/>
        </w:smartTagPr>
        <w:r w:rsidRPr="00D56A63">
          <w:rPr>
            <w:rFonts w:ascii="Times New Roman" w:hAnsi="Times New Roman"/>
            <w:szCs w:val="28"/>
          </w:rPr>
          <w:t>1989 г</w:t>
        </w:r>
      </w:smartTag>
      <w:r w:rsidR="003E15FB">
        <w:rPr>
          <w:rFonts w:ascii="Times New Roman" w:hAnsi="Times New Roman"/>
          <w:szCs w:val="28"/>
        </w:rPr>
        <w:t xml:space="preserve">. </w:t>
      </w:r>
      <w:r w:rsidR="00C00E7D">
        <w:rPr>
          <w:rFonts w:ascii="Times New Roman" w:hAnsi="Times New Roman"/>
          <w:szCs w:val="28"/>
        </w:rPr>
        <w:t xml:space="preserve">№ </w:t>
      </w:r>
      <w:r w:rsidRPr="00D56A63">
        <w:rPr>
          <w:rFonts w:ascii="Times New Roman" w:hAnsi="Times New Roman"/>
          <w:szCs w:val="28"/>
        </w:rPr>
        <w:t>6/89</w:t>
      </w:r>
      <w:r w:rsidR="00CC5BD4">
        <w:rPr>
          <w:rFonts w:ascii="Times New Roman" w:hAnsi="Times New Roman"/>
          <w:szCs w:val="28"/>
        </w:rPr>
        <w:t xml:space="preserve"> и </w:t>
      </w:r>
      <w:r w:rsidRPr="00D56A63">
        <w:rPr>
          <w:rFonts w:ascii="Times New Roman" w:hAnsi="Times New Roman"/>
          <w:szCs w:val="28"/>
        </w:rPr>
        <w:t>составляют 128567 тыс</w:t>
      </w:r>
      <w:r w:rsidR="003E15FB">
        <w:rPr>
          <w:rFonts w:ascii="Times New Roman" w:hAnsi="Times New Roman"/>
          <w:szCs w:val="28"/>
        </w:rPr>
        <w:t xml:space="preserve">. </w:t>
      </w:r>
      <w:r w:rsidRPr="00D56A63">
        <w:rPr>
          <w:rFonts w:ascii="Times New Roman" w:hAnsi="Times New Roman"/>
          <w:szCs w:val="28"/>
        </w:rPr>
        <w:t>т по категории</w:t>
      </w:r>
      <w:proofErr w:type="gramStart"/>
      <w:r w:rsidRPr="00D56A63">
        <w:rPr>
          <w:rFonts w:ascii="Times New Roman" w:hAnsi="Times New Roman"/>
          <w:szCs w:val="28"/>
        </w:rPr>
        <w:t xml:space="preserve"> В</w:t>
      </w:r>
      <w:proofErr w:type="gramEnd"/>
      <w:r w:rsidRPr="00D56A63">
        <w:rPr>
          <w:rFonts w:ascii="Times New Roman" w:hAnsi="Times New Roman"/>
          <w:szCs w:val="28"/>
        </w:rPr>
        <w:t xml:space="preserve"> и 216 тыс</w:t>
      </w:r>
      <w:r w:rsidR="003E15FB">
        <w:rPr>
          <w:rFonts w:ascii="Times New Roman" w:hAnsi="Times New Roman"/>
          <w:szCs w:val="28"/>
        </w:rPr>
        <w:t xml:space="preserve">. </w:t>
      </w:r>
      <w:r w:rsidRPr="00D56A63">
        <w:rPr>
          <w:rFonts w:ascii="Times New Roman" w:hAnsi="Times New Roman"/>
          <w:szCs w:val="28"/>
        </w:rPr>
        <w:t>т</w:t>
      </w:r>
      <w:r w:rsidR="001C50A2">
        <w:rPr>
          <w:rFonts w:ascii="Times New Roman" w:hAnsi="Times New Roman"/>
          <w:szCs w:val="28"/>
        </w:rPr>
        <w:t xml:space="preserve"> </w:t>
      </w:r>
      <w:r w:rsidRPr="00D56A63">
        <w:rPr>
          <w:rFonts w:ascii="Times New Roman" w:hAnsi="Times New Roman"/>
          <w:szCs w:val="28"/>
        </w:rPr>
        <w:t xml:space="preserve">по категории – </w:t>
      </w:r>
      <w:r w:rsidR="001A7203">
        <w:rPr>
          <w:rFonts w:ascii="Times New Roman" w:hAnsi="Times New Roman"/>
          <w:szCs w:val="28"/>
        </w:rPr>
        <w:t>«</w:t>
      </w:r>
      <w:proofErr w:type="spellStart"/>
      <w:r w:rsidRPr="00D56A63">
        <w:rPr>
          <w:rFonts w:ascii="Times New Roman" w:hAnsi="Times New Roman"/>
          <w:szCs w:val="28"/>
        </w:rPr>
        <w:t>забалансовые</w:t>
      </w:r>
      <w:proofErr w:type="spellEnd"/>
      <w:r w:rsidR="001A7203">
        <w:rPr>
          <w:rFonts w:ascii="Times New Roman" w:hAnsi="Times New Roman"/>
          <w:szCs w:val="28"/>
        </w:rPr>
        <w:t>»</w:t>
      </w:r>
      <w:r w:rsidR="0091567D">
        <w:rPr>
          <w:rFonts w:ascii="Times New Roman" w:hAnsi="Times New Roman"/>
          <w:szCs w:val="28"/>
        </w:rPr>
        <w:t>;</w:t>
      </w:r>
    </w:p>
    <w:p w:rsidR="00CA6532" w:rsidRPr="00D56A63" w:rsidRDefault="008476D0" w:rsidP="000060D3">
      <w:pPr>
        <w:pStyle w:val="ab"/>
        <w:numPr>
          <w:ilvl w:val="0"/>
          <w:numId w:val="39"/>
        </w:numPr>
        <w:tabs>
          <w:tab w:val="left" w:pos="993"/>
        </w:tabs>
        <w:ind w:left="0" w:firstLine="709"/>
        <w:rPr>
          <w:rFonts w:ascii="Times New Roman" w:hAnsi="Times New Roman"/>
          <w:szCs w:val="28"/>
        </w:rPr>
      </w:pPr>
      <w:r w:rsidRPr="00D56A63">
        <w:rPr>
          <w:rFonts w:ascii="Times New Roman" w:hAnsi="Times New Roman"/>
          <w:szCs w:val="28"/>
        </w:rPr>
        <w:t xml:space="preserve">месторождение торфа </w:t>
      </w:r>
      <w:r w:rsidR="001A7203">
        <w:rPr>
          <w:rFonts w:ascii="Times New Roman" w:hAnsi="Times New Roman"/>
          <w:szCs w:val="28"/>
        </w:rPr>
        <w:t>«</w:t>
      </w:r>
      <w:r w:rsidRPr="00D56A63">
        <w:rPr>
          <w:rFonts w:ascii="Times New Roman" w:hAnsi="Times New Roman"/>
          <w:szCs w:val="28"/>
        </w:rPr>
        <w:t>Порог</w:t>
      </w:r>
      <w:r w:rsidR="001A7203">
        <w:rPr>
          <w:rFonts w:ascii="Times New Roman" w:hAnsi="Times New Roman"/>
          <w:szCs w:val="28"/>
        </w:rPr>
        <w:t>»</w:t>
      </w:r>
      <w:r w:rsidR="003E15FB">
        <w:rPr>
          <w:rFonts w:ascii="Times New Roman" w:hAnsi="Times New Roman"/>
          <w:szCs w:val="28"/>
        </w:rPr>
        <w:t xml:space="preserve">, </w:t>
      </w:r>
      <w:r w:rsidRPr="00D56A63">
        <w:rPr>
          <w:rFonts w:ascii="Times New Roman" w:hAnsi="Times New Roman"/>
          <w:szCs w:val="28"/>
        </w:rPr>
        <w:t xml:space="preserve">площадью </w:t>
      </w:r>
      <w:smartTag w:uri="urn:schemas-microsoft-com:office:smarttags" w:element="metricconverter">
        <w:smartTagPr>
          <w:attr w:name="ProductID" w:val="291 га"/>
        </w:smartTagPr>
        <w:r w:rsidRPr="00D56A63">
          <w:rPr>
            <w:rFonts w:ascii="Times New Roman" w:hAnsi="Times New Roman"/>
            <w:szCs w:val="28"/>
          </w:rPr>
          <w:t>291 га</w:t>
        </w:r>
      </w:smartTag>
      <w:r w:rsidR="00CC5BD4">
        <w:rPr>
          <w:rFonts w:ascii="Times New Roman" w:hAnsi="Times New Roman"/>
          <w:szCs w:val="28"/>
        </w:rPr>
        <w:t>.</w:t>
      </w:r>
      <w:r w:rsidR="003E15FB">
        <w:rPr>
          <w:rFonts w:ascii="Times New Roman" w:hAnsi="Times New Roman"/>
          <w:szCs w:val="28"/>
        </w:rPr>
        <w:t xml:space="preserve"> </w:t>
      </w:r>
      <w:r w:rsidR="00CC5BD4">
        <w:rPr>
          <w:rFonts w:ascii="Times New Roman" w:hAnsi="Times New Roman"/>
          <w:szCs w:val="28"/>
        </w:rPr>
        <w:t>З</w:t>
      </w:r>
      <w:r w:rsidRPr="00D56A63">
        <w:rPr>
          <w:rFonts w:ascii="Times New Roman" w:hAnsi="Times New Roman"/>
          <w:szCs w:val="28"/>
        </w:rPr>
        <w:t xml:space="preserve">апасы утверждены протоколом ТКЗ СЗ ТГУ в </w:t>
      </w:r>
      <w:smartTag w:uri="urn:schemas-microsoft-com:office:smarttags" w:element="metricconverter">
        <w:smartTagPr>
          <w:attr w:name="ProductID" w:val="1975 г"/>
        </w:smartTagPr>
        <w:r w:rsidRPr="00D56A63">
          <w:rPr>
            <w:rFonts w:ascii="Times New Roman" w:hAnsi="Times New Roman"/>
            <w:szCs w:val="28"/>
          </w:rPr>
          <w:t>1975 г</w:t>
        </w:r>
      </w:smartTag>
      <w:r w:rsidR="003E15FB">
        <w:rPr>
          <w:rFonts w:ascii="Times New Roman" w:hAnsi="Times New Roman"/>
          <w:szCs w:val="28"/>
        </w:rPr>
        <w:t xml:space="preserve">. </w:t>
      </w:r>
      <w:r w:rsidR="00C00E7D">
        <w:rPr>
          <w:rFonts w:ascii="Times New Roman" w:hAnsi="Times New Roman"/>
          <w:szCs w:val="28"/>
        </w:rPr>
        <w:t xml:space="preserve">№ </w:t>
      </w:r>
      <w:r w:rsidRPr="00D56A63">
        <w:rPr>
          <w:rFonts w:ascii="Times New Roman" w:hAnsi="Times New Roman"/>
          <w:szCs w:val="28"/>
        </w:rPr>
        <w:t>1390</w:t>
      </w:r>
      <w:r w:rsidR="00CC5BD4">
        <w:rPr>
          <w:rFonts w:ascii="Times New Roman" w:hAnsi="Times New Roman"/>
          <w:szCs w:val="28"/>
        </w:rPr>
        <w:t xml:space="preserve"> и </w:t>
      </w:r>
      <w:r w:rsidRPr="00D56A63">
        <w:rPr>
          <w:rFonts w:ascii="Times New Roman" w:hAnsi="Times New Roman"/>
          <w:szCs w:val="28"/>
        </w:rPr>
        <w:t>составляют 759 тыс</w:t>
      </w:r>
      <w:r w:rsidR="003E15FB">
        <w:rPr>
          <w:rFonts w:ascii="Times New Roman" w:hAnsi="Times New Roman"/>
          <w:szCs w:val="28"/>
        </w:rPr>
        <w:t xml:space="preserve">. </w:t>
      </w:r>
      <w:r w:rsidRPr="00D56A63">
        <w:rPr>
          <w:rFonts w:ascii="Times New Roman" w:hAnsi="Times New Roman"/>
          <w:szCs w:val="28"/>
        </w:rPr>
        <w:t>т по категории А</w:t>
      </w:r>
      <w:r w:rsidR="0091567D">
        <w:rPr>
          <w:rFonts w:ascii="Times New Roman" w:hAnsi="Times New Roman"/>
          <w:szCs w:val="28"/>
        </w:rPr>
        <w:t>.</w:t>
      </w:r>
    </w:p>
    <w:p w:rsidR="00CC5BD4" w:rsidRDefault="00CC5BD4" w:rsidP="001C50A2">
      <w:pPr>
        <w:jc w:val="center"/>
        <w:rPr>
          <w:rFonts w:cs="Times New Roman"/>
          <w:b/>
          <w:szCs w:val="28"/>
        </w:rPr>
      </w:pPr>
      <w:bookmarkStart w:id="51" w:name="_Toc448338293"/>
      <w:bookmarkStart w:id="52" w:name="_Toc448418140"/>
    </w:p>
    <w:p w:rsidR="008476D0" w:rsidRDefault="008476D0" w:rsidP="001C50A2">
      <w:pPr>
        <w:jc w:val="center"/>
        <w:rPr>
          <w:rFonts w:cs="Times New Roman"/>
          <w:b/>
          <w:szCs w:val="28"/>
        </w:rPr>
      </w:pPr>
      <w:r w:rsidRPr="00696701">
        <w:rPr>
          <w:rFonts w:cs="Times New Roman"/>
          <w:b/>
          <w:szCs w:val="28"/>
        </w:rPr>
        <w:t>Водные ресурсы</w:t>
      </w:r>
      <w:bookmarkEnd w:id="51"/>
      <w:bookmarkEnd w:id="52"/>
    </w:p>
    <w:p w:rsidR="002C28E4" w:rsidRPr="00696701" w:rsidRDefault="002C28E4" w:rsidP="001C50A2">
      <w:pPr>
        <w:jc w:val="center"/>
        <w:rPr>
          <w:rFonts w:cs="Times New Roman"/>
          <w:b/>
          <w:szCs w:val="28"/>
        </w:rPr>
      </w:pPr>
    </w:p>
    <w:p w:rsidR="008476D0" w:rsidRPr="00885066" w:rsidRDefault="008476D0" w:rsidP="0071504F">
      <w:pPr>
        <w:ind w:firstLine="709"/>
        <w:rPr>
          <w:rFonts w:cs="Times New Roman"/>
          <w:szCs w:val="28"/>
        </w:rPr>
      </w:pPr>
      <w:r w:rsidRPr="00885066">
        <w:rPr>
          <w:rFonts w:cs="Times New Roman"/>
          <w:szCs w:val="28"/>
        </w:rPr>
        <w:t xml:space="preserve">На территории </w:t>
      </w:r>
      <w:proofErr w:type="spellStart"/>
      <w:r w:rsidRPr="00885066">
        <w:rPr>
          <w:rFonts w:cs="Times New Roman"/>
          <w:szCs w:val="28"/>
        </w:rPr>
        <w:t>Пчевжинского</w:t>
      </w:r>
      <w:proofErr w:type="spellEnd"/>
      <w:r w:rsidRPr="00885066">
        <w:rPr>
          <w:rFonts w:cs="Times New Roman"/>
          <w:szCs w:val="28"/>
        </w:rPr>
        <w:t xml:space="preserve"> сельского поселения протекает река </w:t>
      </w:r>
      <w:proofErr w:type="spellStart"/>
      <w:r w:rsidR="00E01DD9" w:rsidRPr="00885066">
        <w:rPr>
          <w:rFonts w:cs="Times New Roman"/>
          <w:szCs w:val="28"/>
        </w:rPr>
        <w:t>Пч</w:t>
      </w:r>
      <w:r w:rsidR="00A11C66">
        <w:rPr>
          <w:rFonts w:cs="Times New Roman"/>
          <w:szCs w:val="28"/>
        </w:rPr>
        <w:t>е</w:t>
      </w:r>
      <w:r w:rsidR="00E01DD9" w:rsidRPr="00885066">
        <w:rPr>
          <w:rFonts w:cs="Times New Roman"/>
          <w:szCs w:val="28"/>
        </w:rPr>
        <w:t>вжа</w:t>
      </w:r>
      <w:proofErr w:type="spellEnd"/>
      <w:r w:rsidR="003E15FB">
        <w:rPr>
          <w:rFonts w:cs="Times New Roman"/>
          <w:szCs w:val="28"/>
        </w:rPr>
        <w:t xml:space="preserve">. </w:t>
      </w:r>
      <w:proofErr w:type="spellStart"/>
      <w:r w:rsidR="002E0078">
        <w:rPr>
          <w:rFonts w:cs="Times New Roman"/>
          <w:szCs w:val="28"/>
        </w:rPr>
        <w:t>Пчевжа</w:t>
      </w:r>
      <w:proofErr w:type="spellEnd"/>
      <w:r w:rsidR="002E0078">
        <w:rPr>
          <w:rFonts w:cs="Times New Roman"/>
          <w:szCs w:val="28"/>
        </w:rPr>
        <w:t xml:space="preserve"> является п</w:t>
      </w:r>
      <w:r w:rsidR="002E0078" w:rsidRPr="00885066">
        <w:rPr>
          <w:rFonts w:cs="Times New Roman"/>
          <w:szCs w:val="28"/>
        </w:rPr>
        <w:t>равы</w:t>
      </w:r>
      <w:r w:rsidR="002E0078">
        <w:rPr>
          <w:rFonts w:cs="Times New Roman"/>
          <w:szCs w:val="28"/>
        </w:rPr>
        <w:t>м</w:t>
      </w:r>
      <w:r w:rsidR="002E0078" w:rsidRPr="00885066">
        <w:rPr>
          <w:rFonts w:cs="Times New Roman"/>
          <w:szCs w:val="28"/>
        </w:rPr>
        <w:t xml:space="preserve"> приток</w:t>
      </w:r>
      <w:r w:rsidR="002E0078">
        <w:rPr>
          <w:rFonts w:cs="Times New Roman"/>
          <w:szCs w:val="28"/>
        </w:rPr>
        <w:t>ом р</w:t>
      </w:r>
      <w:r w:rsidR="008A7996">
        <w:rPr>
          <w:rFonts w:cs="Times New Roman"/>
          <w:szCs w:val="28"/>
        </w:rPr>
        <w:t xml:space="preserve">еки </w:t>
      </w:r>
      <w:hyperlink r:id="rId14" w:tooltip="Волхов (река)" w:history="1">
        <w:r w:rsidR="002E0078" w:rsidRPr="00885066">
          <w:rPr>
            <w:rFonts w:cs="Times New Roman"/>
            <w:szCs w:val="28"/>
          </w:rPr>
          <w:t>Волхов</w:t>
        </w:r>
      </w:hyperlink>
      <w:r w:rsidR="002E0078">
        <w:rPr>
          <w:rFonts w:cs="Times New Roman"/>
          <w:szCs w:val="28"/>
        </w:rPr>
        <w:t xml:space="preserve">. </w:t>
      </w:r>
      <w:r w:rsidR="00657237" w:rsidRPr="00885066">
        <w:rPr>
          <w:rFonts w:cs="Times New Roman"/>
          <w:szCs w:val="28"/>
        </w:rPr>
        <w:t>Длина</w:t>
      </w:r>
      <w:r w:rsidR="002E0078">
        <w:rPr>
          <w:rFonts w:cs="Times New Roman"/>
          <w:szCs w:val="28"/>
        </w:rPr>
        <w:t xml:space="preserve"> составляет </w:t>
      </w:r>
      <w:smartTag w:uri="urn:schemas-microsoft-com:office:smarttags" w:element="metricconverter">
        <w:smartTagPr>
          <w:attr w:name="ProductID" w:val="157 км"/>
        </w:smartTagPr>
        <w:r w:rsidR="00657237" w:rsidRPr="00885066">
          <w:rPr>
            <w:rFonts w:cs="Times New Roman"/>
            <w:szCs w:val="28"/>
          </w:rPr>
          <w:t xml:space="preserve">157 </w:t>
        </w:r>
        <w:r w:rsidRPr="00885066">
          <w:rPr>
            <w:rFonts w:cs="Times New Roman"/>
            <w:szCs w:val="28"/>
          </w:rPr>
          <w:t>км</w:t>
        </w:r>
      </w:smartTag>
      <w:r w:rsidR="003E15FB">
        <w:rPr>
          <w:rFonts w:cs="Times New Roman"/>
          <w:szCs w:val="28"/>
        </w:rPr>
        <w:t xml:space="preserve">, </w:t>
      </w:r>
      <w:r w:rsidRPr="00885066">
        <w:rPr>
          <w:rFonts w:cs="Times New Roman"/>
          <w:szCs w:val="28"/>
        </w:rPr>
        <w:t xml:space="preserve">площадь бассейна </w:t>
      </w:r>
      <w:r w:rsidR="00A11C66">
        <w:rPr>
          <w:rFonts w:cs="Times New Roman"/>
          <w:szCs w:val="28"/>
        </w:rPr>
        <w:t>–</w:t>
      </w:r>
      <w:r w:rsidR="00D0014F">
        <w:rPr>
          <w:rFonts w:cs="Times New Roman"/>
          <w:szCs w:val="28"/>
        </w:rPr>
        <w:t xml:space="preserve"> </w:t>
      </w:r>
      <w:r w:rsidR="00657237" w:rsidRPr="00885066">
        <w:rPr>
          <w:rFonts w:cs="Times New Roman"/>
          <w:szCs w:val="28"/>
        </w:rPr>
        <w:t xml:space="preserve">1970 </w:t>
      </w:r>
      <w:r w:rsidR="00D25F8C" w:rsidRPr="00885066">
        <w:rPr>
          <w:rFonts w:cs="Times New Roman"/>
          <w:szCs w:val="28"/>
        </w:rPr>
        <w:t>км</w:t>
      </w:r>
      <w:proofErr w:type="gramStart"/>
      <w:r w:rsidR="003D3BF6">
        <w:rPr>
          <w:rFonts w:cs="Times New Roman"/>
          <w:szCs w:val="28"/>
          <w:vertAlign w:val="superscript"/>
        </w:rPr>
        <w:t>2</w:t>
      </w:r>
      <w:proofErr w:type="gramEnd"/>
      <w:r w:rsidR="003E15FB">
        <w:rPr>
          <w:rFonts w:cs="Times New Roman"/>
          <w:szCs w:val="28"/>
        </w:rPr>
        <w:t xml:space="preserve">, </w:t>
      </w:r>
      <w:r w:rsidRPr="00885066">
        <w:rPr>
          <w:rFonts w:cs="Times New Roman"/>
          <w:szCs w:val="28"/>
        </w:rPr>
        <w:t>средний расход</w:t>
      </w:r>
      <w:r w:rsidR="00657237" w:rsidRPr="00885066">
        <w:rPr>
          <w:rFonts w:cs="Times New Roman"/>
          <w:szCs w:val="28"/>
        </w:rPr>
        <w:t xml:space="preserve"> воды в </w:t>
      </w:r>
      <w:smartTag w:uri="urn:schemas-microsoft-com:office:smarttags" w:element="metricconverter">
        <w:smartTagPr>
          <w:attr w:name="ProductID" w:val="44 км"/>
        </w:smartTagPr>
        <w:r w:rsidR="00657237" w:rsidRPr="00885066">
          <w:rPr>
            <w:rFonts w:cs="Times New Roman"/>
            <w:szCs w:val="28"/>
          </w:rPr>
          <w:t>44</w:t>
        </w:r>
        <w:r w:rsidR="00F779C9" w:rsidRPr="00885066">
          <w:rPr>
            <w:rFonts w:cs="Times New Roman"/>
            <w:szCs w:val="28"/>
          </w:rPr>
          <w:t> </w:t>
        </w:r>
        <w:r w:rsidRPr="00885066">
          <w:rPr>
            <w:rFonts w:cs="Times New Roman"/>
            <w:szCs w:val="28"/>
          </w:rPr>
          <w:t>км</w:t>
        </w:r>
      </w:smartTag>
      <w:r w:rsidRPr="00885066">
        <w:rPr>
          <w:rFonts w:cs="Times New Roman"/>
          <w:szCs w:val="28"/>
        </w:rPr>
        <w:t xml:space="preserve"> о</w:t>
      </w:r>
      <w:r w:rsidR="00F779C9" w:rsidRPr="00885066">
        <w:rPr>
          <w:rFonts w:cs="Times New Roman"/>
          <w:szCs w:val="28"/>
        </w:rPr>
        <w:t xml:space="preserve">т устья </w:t>
      </w:r>
      <w:r w:rsidR="00A11C66">
        <w:rPr>
          <w:rFonts w:cs="Times New Roman"/>
          <w:szCs w:val="28"/>
        </w:rPr>
        <w:t>–</w:t>
      </w:r>
      <w:r w:rsidR="00D0014F">
        <w:rPr>
          <w:rFonts w:cs="Times New Roman"/>
          <w:szCs w:val="28"/>
        </w:rPr>
        <w:t xml:space="preserve"> </w:t>
      </w:r>
      <w:r w:rsidR="00F779C9" w:rsidRPr="00885066">
        <w:rPr>
          <w:rFonts w:cs="Times New Roman"/>
          <w:szCs w:val="28"/>
        </w:rPr>
        <w:t>12</w:t>
      </w:r>
      <w:r w:rsidR="003D3BF6">
        <w:rPr>
          <w:rFonts w:cs="Times New Roman"/>
          <w:szCs w:val="28"/>
        </w:rPr>
        <w:t>,</w:t>
      </w:r>
      <w:r w:rsidR="00F779C9" w:rsidRPr="00885066">
        <w:rPr>
          <w:rFonts w:cs="Times New Roman"/>
          <w:szCs w:val="28"/>
        </w:rPr>
        <w:t>2</w:t>
      </w:r>
      <w:r w:rsidR="001F65AD">
        <w:rPr>
          <w:rFonts w:cs="Times New Roman"/>
          <w:szCs w:val="28"/>
        </w:rPr>
        <w:t xml:space="preserve"> м</w:t>
      </w:r>
      <w:r w:rsidR="001F65AD" w:rsidRPr="004629D9">
        <w:rPr>
          <w:rFonts w:cs="Times New Roman"/>
          <w:szCs w:val="28"/>
          <w:vertAlign w:val="superscript"/>
        </w:rPr>
        <w:t>3</w:t>
      </w:r>
      <w:r w:rsidRPr="00885066">
        <w:rPr>
          <w:rFonts w:cs="Times New Roman"/>
          <w:szCs w:val="28"/>
        </w:rPr>
        <w:t>/с</w:t>
      </w:r>
      <w:r w:rsidR="003E15FB">
        <w:rPr>
          <w:rFonts w:cs="Times New Roman"/>
          <w:szCs w:val="28"/>
        </w:rPr>
        <w:t xml:space="preserve">. </w:t>
      </w:r>
    </w:p>
    <w:p w:rsidR="008476D0" w:rsidRPr="00885066" w:rsidRDefault="00E01DD9" w:rsidP="0071504F">
      <w:pPr>
        <w:shd w:val="clear" w:color="auto" w:fill="FFFFFF"/>
        <w:ind w:firstLine="709"/>
        <w:rPr>
          <w:rFonts w:eastAsia="Times New Roman" w:cs="Times New Roman"/>
          <w:szCs w:val="28"/>
        </w:rPr>
      </w:pPr>
      <w:proofErr w:type="spellStart"/>
      <w:r w:rsidRPr="00885066">
        <w:rPr>
          <w:rFonts w:eastAsia="Times New Roman" w:cs="Times New Roman"/>
          <w:szCs w:val="28"/>
        </w:rPr>
        <w:t>Пч</w:t>
      </w:r>
      <w:r w:rsidR="00A11C66">
        <w:rPr>
          <w:rFonts w:eastAsia="Times New Roman" w:cs="Times New Roman"/>
          <w:szCs w:val="28"/>
        </w:rPr>
        <w:t>е</w:t>
      </w:r>
      <w:r w:rsidRPr="00885066">
        <w:rPr>
          <w:rFonts w:eastAsia="Times New Roman" w:cs="Times New Roman"/>
          <w:szCs w:val="28"/>
        </w:rPr>
        <w:t>вжа</w:t>
      </w:r>
      <w:proofErr w:type="spellEnd"/>
      <w:r w:rsidR="008476D0" w:rsidRPr="00885066">
        <w:rPr>
          <w:rFonts w:eastAsia="Times New Roman" w:cs="Times New Roman"/>
          <w:szCs w:val="28"/>
        </w:rPr>
        <w:t xml:space="preserve"> бер</w:t>
      </w:r>
      <w:r w:rsidR="00D72EC3">
        <w:rPr>
          <w:rFonts w:eastAsia="Times New Roman" w:cs="Times New Roman"/>
          <w:szCs w:val="28"/>
        </w:rPr>
        <w:t>е</w:t>
      </w:r>
      <w:r w:rsidR="008476D0" w:rsidRPr="00885066">
        <w:rPr>
          <w:rFonts w:eastAsia="Times New Roman" w:cs="Times New Roman"/>
          <w:szCs w:val="28"/>
        </w:rPr>
        <w:t>т начало в глухих лесах на северо-востоке Новгородской области</w:t>
      </w:r>
      <w:r w:rsidR="003E15FB">
        <w:rPr>
          <w:rFonts w:eastAsia="Times New Roman" w:cs="Times New Roman"/>
          <w:szCs w:val="28"/>
        </w:rPr>
        <w:t xml:space="preserve">, </w:t>
      </w:r>
      <w:r w:rsidR="008476D0" w:rsidRPr="00885066">
        <w:rPr>
          <w:rFonts w:eastAsia="Times New Roman" w:cs="Times New Roman"/>
          <w:szCs w:val="28"/>
        </w:rPr>
        <w:t>в двух километрах западнее деревни</w:t>
      </w:r>
      <w:r w:rsidR="00657237" w:rsidRPr="00885066">
        <w:rPr>
          <w:rFonts w:eastAsia="Times New Roman" w:cs="Times New Roman"/>
          <w:szCs w:val="28"/>
        </w:rPr>
        <w:t xml:space="preserve"> </w:t>
      </w:r>
      <w:hyperlink r:id="rId15" w:tooltip="Усадье (Новгородская область) (страница отсутствует)" w:history="1">
        <w:proofErr w:type="spellStart"/>
        <w:r w:rsidR="008476D0" w:rsidRPr="00885066">
          <w:rPr>
            <w:rFonts w:eastAsia="Times New Roman" w:cs="Times New Roman"/>
            <w:szCs w:val="28"/>
          </w:rPr>
          <w:t>Усадье</w:t>
        </w:r>
        <w:proofErr w:type="spellEnd"/>
      </w:hyperlink>
      <w:r w:rsidR="00657237" w:rsidRPr="00885066">
        <w:rPr>
          <w:rFonts w:eastAsia="Times New Roman" w:cs="Times New Roman"/>
          <w:szCs w:val="28"/>
        </w:rPr>
        <w:t xml:space="preserve"> </w:t>
      </w:r>
      <w:hyperlink r:id="rId16" w:tooltip="Любытинский район" w:history="1">
        <w:proofErr w:type="spellStart"/>
        <w:r w:rsidR="008476D0" w:rsidRPr="00885066">
          <w:rPr>
            <w:rFonts w:eastAsia="Times New Roman" w:cs="Times New Roman"/>
            <w:szCs w:val="28"/>
          </w:rPr>
          <w:t>Любытинского</w:t>
        </w:r>
        <w:proofErr w:type="spellEnd"/>
        <w:r w:rsidR="008476D0" w:rsidRPr="00885066">
          <w:rPr>
            <w:rFonts w:eastAsia="Times New Roman" w:cs="Times New Roman"/>
            <w:szCs w:val="28"/>
          </w:rPr>
          <w:t xml:space="preserve"> района</w:t>
        </w:r>
      </w:hyperlink>
      <w:r w:rsidR="008476D0" w:rsidRPr="00885066">
        <w:rPr>
          <w:rFonts w:eastAsia="Times New Roman" w:cs="Times New Roman"/>
          <w:szCs w:val="28"/>
        </w:rPr>
        <w:t xml:space="preserve"> </w:t>
      </w:r>
      <w:hyperlink r:id="rId17" w:tooltip="Новгородская область" w:history="1">
        <w:r w:rsidR="008476D0" w:rsidRPr="00885066">
          <w:rPr>
            <w:rFonts w:eastAsia="Times New Roman" w:cs="Times New Roman"/>
            <w:szCs w:val="28"/>
          </w:rPr>
          <w:t>Новгородской области</w:t>
        </w:r>
      </w:hyperlink>
      <w:r w:rsidR="00657237" w:rsidRPr="00885066">
        <w:rPr>
          <w:rFonts w:eastAsia="Times New Roman" w:cs="Times New Roman"/>
          <w:szCs w:val="28"/>
        </w:rPr>
        <w:t xml:space="preserve"> </w:t>
      </w:r>
      <w:r w:rsidR="008476D0" w:rsidRPr="00885066">
        <w:rPr>
          <w:rFonts w:eastAsia="Times New Roman" w:cs="Times New Roman"/>
          <w:szCs w:val="28"/>
        </w:rPr>
        <w:t>(стоящей на реке</w:t>
      </w:r>
      <w:r w:rsidR="00657237" w:rsidRPr="00885066">
        <w:rPr>
          <w:rFonts w:eastAsia="Times New Roman" w:cs="Times New Roman"/>
          <w:szCs w:val="28"/>
        </w:rPr>
        <w:t xml:space="preserve"> </w:t>
      </w:r>
      <w:hyperlink r:id="rId18" w:tooltip="Мда" w:history="1">
        <w:proofErr w:type="spellStart"/>
        <w:r w:rsidR="008476D0" w:rsidRPr="00885066">
          <w:rPr>
            <w:rFonts w:eastAsia="Times New Roman" w:cs="Times New Roman"/>
            <w:szCs w:val="28"/>
          </w:rPr>
          <w:t>Мда</w:t>
        </w:r>
        <w:proofErr w:type="spellEnd"/>
      </w:hyperlink>
      <w:r w:rsidR="008476D0" w:rsidRPr="00885066">
        <w:rPr>
          <w:rFonts w:eastAsia="Times New Roman" w:cs="Times New Roman"/>
          <w:szCs w:val="28"/>
        </w:rPr>
        <w:t>)</w:t>
      </w:r>
      <w:r w:rsidR="003E15FB">
        <w:rPr>
          <w:rFonts w:eastAsia="Times New Roman" w:cs="Times New Roman"/>
          <w:szCs w:val="28"/>
        </w:rPr>
        <w:t xml:space="preserve">. </w:t>
      </w:r>
      <w:r w:rsidR="008476D0" w:rsidRPr="00885066">
        <w:rPr>
          <w:rFonts w:eastAsia="Times New Roman" w:cs="Times New Roman"/>
          <w:szCs w:val="28"/>
        </w:rPr>
        <w:t>В верхнем течении река очень извили</w:t>
      </w:r>
      <w:r w:rsidR="00657237" w:rsidRPr="00885066">
        <w:rPr>
          <w:rFonts w:eastAsia="Times New Roman" w:cs="Times New Roman"/>
          <w:szCs w:val="28"/>
        </w:rPr>
        <w:t>стая и узкая</w:t>
      </w:r>
      <w:r w:rsidR="003E15FB">
        <w:rPr>
          <w:rFonts w:eastAsia="Times New Roman" w:cs="Times New Roman"/>
          <w:szCs w:val="28"/>
        </w:rPr>
        <w:t xml:space="preserve">, </w:t>
      </w:r>
      <w:r w:rsidR="00A11C66">
        <w:rPr>
          <w:rFonts w:eastAsia="Times New Roman" w:cs="Times New Roman"/>
          <w:szCs w:val="28"/>
        </w:rPr>
        <w:t>ширина не более 5-</w:t>
      </w:r>
      <w:smartTag w:uri="urn:schemas-microsoft-com:office:smarttags" w:element="metricconverter">
        <w:smartTagPr>
          <w:attr w:name="ProductID" w:val="8 м"/>
        </w:smartTagPr>
        <w:r w:rsidR="008476D0" w:rsidRPr="00885066">
          <w:rPr>
            <w:rFonts w:eastAsia="Times New Roman" w:cs="Times New Roman"/>
            <w:szCs w:val="28"/>
          </w:rPr>
          <w:t>8 м</w:t>
        </w:r>
      </w:smartTag>
      <w:r w:rsidR="003E15FB">
        <w:rPr>
          <w:rFonts w:eastAsia="Times New Roman" w:cs="Times New Roman"/>
          <w:szCs w:val="28"/>
        </w:rPr>
        <w:t xml:space="preserve">, </w:t>
      </w:r>
      <w:r w:rsidR="008476D0" w:rsidRPr="00885066">
        <w:rPr>
          <w:rFonts w:eastAsia="Times New Roman" w:cs="Times New Roman"/>
          <w:szCs w:val="28"/>
        </w:rPr>
        <w:t>течение быстрое</w:t>
      </w:r>
      <w:r w:rsidR="003E15FB">
        <w:rPr>
          <w:rFonts w:eastAsia="Times New Roman" w:cs="Times New Roman"/>
          <w:szCs w:val="28"/>
        </w:rPr>
        <w:t xml:space="preserve">, </w:t>
      </w:r>
      <w:r w:rsidR="008476D0" w:rsidRPr="00885066">
        <w:rPr>
          <w:rFonts w:eastAsia="Times New Roman" w:cs="Times New Roman"/>
          <w:szCs w:val="28"/>
        </w:rPr>
        <w:t>в русле каменистые перекаты и камн</w:t>
      </w:r>
      <w:r w:rsidR="00F15134" w:rsidRPr="00885066">
        <w:rPr>
          <w:rFonts w:eastAsia="Times New Roman" w:cs="Times New Roman"/>
          <w:szCs w:val="28"/>
        </w:rPr>
        <w:t>и</w:t>
      </w:r>
      <w:r w:rsidR="003E15FB">
        <w:rPr>
          <w:rFonts w:eastAsia="Times New Roman" w:cs="Times New Roman"/>
          <w:szCs w:val="28"/>
        </w:rPr>
        <w:t xml:space="preserve">, </w:t>
      </w:r>
      <w:r w:rsidR="00F15134" w:rsidRPr="00885066">
        <w:rPr>
          <w:rFonts w:eastAsia="Times New Roman" w:cs="Times New Roman"/>
          <w:szCs w:val="28"/>
        </w:rPr>
        <w:t>берега заболочены</w:t>
      </w:r>
      <w:r w:rsidR="003E15FB">
        <w:rPr>
          <w:rFonts w:eastAsia="Times New Roman" w:cs="Times New Roman"/>
          <w:szCs w:val="28"/>
        </w:rPr>
        <w:t xml:space="preserve">. </w:t>
      </w:r>
      <w:r w:rsidR="00F15134" w:rsidRPr="00885066">
        <w:rPr>
          <w:rFonts w:eastAsia="Times New Roman" w:cs="Times New Roman"/>
          <w:szCs w:val="28"/>
        </w:rPr>
        <w:t xml:space="preserve">Вода в </w:t>
      </w:r>
      <w:proofErr w:type="spellStart"/>
      <w:r w:rsidR="00F15134" w:rsidRPr="00885066">
        <w:rPr>
          <w:rFonts w:eastAsia="Times New Roman" w:cs="Times New Roman"/>
          <w:szCs w:val="28"/>
        </w:rPr>
        <w:t>Пч</w:t>
      </w:r>
      <w:r w:rsidR="00463DC9">
        <w:rPr>
          <w:rFonts w:eastAsia="Times New Roman" w:cs="Times New Roman"/>
          <w:szCs w:val="28"/>
        </w:rPr>
        <w:t>е</w:t>
      </w:r>
      <w:r w:rsidR="008476D0" w:rsidRPr="00885066">
        <w:rPr>
          <w:rFonts w:eastAsia="Times New Roman" w:cs="Times New Roman"/>
          <w:szCs w:val="28"/>
        </w:rPr>
        <w:t>вже</w:t>
      </w:r>
      <w:proofErr w:type="spellEnd"/>
      <w:r w:rsidR="008476D0" w:rsidRPr="00885066">
        <w:rPr>
          <w:rFonts w:eastAsia="Times New Roman" w:cs="Times New Roman"/>
          <w:szCs w:val="28"/>
        </w:rPr>
        <w:t xml:space="preserve"> коричневатого торфянистого цвета</w:t>
      </w:r>
      <w:r w:rsidR="0091567D">
        <w:rPr>
          <w:rFonts w:eastAsia="Times New Roman" w:cs="Times New Roman"/>
          <w:szCs w:val="28"/>
        </w:rPr>
        <w:t>.</w:t>
      </w:r>
    </w:p>
    <w:p w:rsidR="008476D0" w:rsidRPr="00885066" w:rsidRDefault="008476D0" w:rsidP="0071504F">
      <w:pPr>
        <w:shd w:val="clear" w:color="auto" w:fill="FFFFFF"/>
        <w:ind w:firstLine="709"/>
        <w:rPr>
          <w:rFonts w:eastAsia="Times New Roman" w:cs="Times New Roman"/>
          <w:szCs w:val="28"/>
        </w:rPr>
      </w:pPr>
      <w:r w:rsidRPr="00885066">
        <w:rPr>
          <w:rFonts w:eastAsia="Times New Roman" w:cs="Times New Roman"/>
          <w:szCs w:val="28"/>
        </w:rPr>
        <w:t xml:space="preserve">После впадения слева </w:t>
      </w:r>
      <w:proofErr w:type="spellStart"/>
      <w:r w:rsidRPr="00885066">
        <w:rPr>
          <w:rFonts w:eastAsia="Times New Roman" w:cs="Times New Roman"/>
          <w:szCs w:val="28"/>
        </w:rPr>
        <w:t>Рапли</w:t>
      </w:r>
      <w:proofErr w:type="spellEnd"/>
      <w:r w:rsidRPr="00885066">
        <w:rPr>
          <w:rFonts w:eastAsia="Times New Roman" w:cs="Times New Roman"/>
          <w:szCs w:val="28"/>
        </w:rPr>
        <w:t xml:space="preserve"> река становится более полноводной</w:t>
      </w:r>
      <w:r w:rsidR="003E15FB">
        <w:rPr>
          <w:rFonts w:eastAsia="Times New Roman" w:cs="Times New Roman"/>
          <w:szCs w:val="28"/>
        </w:rPr>
        <w:t xml:space="preserve">, </w:t>
      </w:r>
      <w:r w:rsidRPr="00885066">
        <w:rPr>
          <w:rFonts w:eastAsia="Times New Roman" w:cs="Times New Roman"/>
          <w:szCs w:val="28"/>
        </w:rPr>
        <w:t>течение успокаивается</w:t>
      </w:r>
      <w:r w:rsidR="003E15FB">
        <w:rPr>
          <w:rFonts w:eastAsia="Times New Roman" w:cs="Times New Roman"/>
          <w:szCs w:val="28"/>
        </w:rPr>
        <w:t xml:space="preserve">, </w:t>
      </w:r>
      <w:r w:rsidRPr="00885066">
        <w:rPr>
          <w:rFonts w:eastAsia="Times New Roman" w:cs="Times New Roman"/>
          <w:szCs w:val="28"/>
        </w:rPr>
        <w:t>хотя отдельные перекаты и порожки продолжают встречаться</w:t>
      </w:r>
      <w:r w:rsidR="003E15FB">
        <w:rPr>
          <w:rFonts w:eastAsia="Times New Roman" w:cs="Times New Roman"/>
          <w:szCs w:val="28"/>
        </w:rPr>
        <w:t xml:space="preserve">. </w:t>
      </w:r>
      <w:r w:rsidRPr="00885066">
        <w:rPr>
          <w:rFonts w:eastAsia="Times New Roman" w:cs="Times New Roman"/>
          <w:szCs w:val="28"/>
        </w:rPr>
        <w:t>По берегам появляются живописные хвойные леса</w:t>
      </w:r>
      <w:r w:rsidR="003E15FB">
        <w:rPr>
          <w:rFonts w:eastAsia="Times New Roman" w:cs="Times New Roman"/>
          <w:szCs w:val="28"/>
        </w:rPr>
        <w:t xml:space="preserve">. </w:t>
      </w:r>
      <w:r w:rsidRPr="00885066">
        <w:rPr>
          <w:rFonts w:eastAsia="Times New Roman" w:cs="Times New Roman"/>
          <w:szCs w:val="28"/>
        </w:rPr>
        <w:t xml:space="preserve">Перед </w:t>
      </w:r>
      <w:r w:rsidR="00AA0158">
        <w:rPr>
          <w:rFonts w:eastAsia="Times New Roman" w:cs="Times New Roman"/>
          <w:szCs w:val="28"/>
        </w:rPr>
        <w:t>городским пос</w:t>
      </w:r>
      <w:r w:rsidR="00D72EC3">
        <w:rPr>
          <w:rFonts w:eastAsia="Times New Roman" w:cs="Times New Roman"/>
          <w:szCs w:val="28"/>
        </w:rPr>
        <w:t>е</w:t>
      </w:r>
      <w:r w:rsidR="00AA0158">
        <w:rPr>
          <w:rFonts w:eastAsia="Times New Roman" w:cs="Times New Roman"/>
          <w:szCs w:val="28"/>
        </w:rPr>
        <w:t>лком</w:t>
      </w:r>
      <w:r w:rsidR="00806B64">
        <w:rPr>
          <w:rFonts w:eastAsia="Times New Roman" w:cs="Times New Roman"/>
          <w:szCs w:val="28"/>
        </w:rPr>
        <w:t xml:space="preserve"> </w:t>
      </w:r>
      <w:hyperlink r:id="rId19" w:tooltip="Будогощь" w:history="1">
        <w:r w:rsidRPr="00885066">
          <w:rPr>
            <w:rFonts w:eastAsia="Times New Roman" w:cs="Times New Roman"/>
            <w:szCs w:val="28"/>
          </w:rPr>
          <w:t>Будогощь</w:t>
        </w:r>
      </w:hyperlink>
      <w:r w:rsidR="00657237" w:rsidRPr="00885066">
        <w:rPr>
          <w:rFonts w:eastAsia="Times New Roman" w:cs="Times New Roman"/>
          <w:szCs w:val="28"/>
        </w:rPr>
        <w:t xml:space="preserve"> </w:t>
      </w:r>
      <w:r w:rsidR="00AA0158">
        <w:rPr>
          <w:rFonts w:eastAsia="Times New Roman" w:cs="Times New Roman"/>
          <w:szCs w:val="28"/>
        </w:rPr>
        <w:t xml:space="preserve">река </w:t>
      </w:r>
      <w:proofErr w:type="spellStart"/>
      <w:r w:rsidR="00AA0158">
        <w:rPr>
          <w:rFonts w:eastAsia="Times New Roman" w:cs="Times New Roman"/>
          <w:szCs w:val="28"/>
        </w:rPr>
        <w:t>Пч</w:t>
      </w:r>
      <w:r w:rsidR="00A11C66">
        <w:rPr>
          <w:rFonts w:eastAsia="Times New Roman" w:cs="Times New Roman"/>
          <w:szCs w:val="28"/>
        </w:rPr>
        <w:t>е</w:t>
      </w:r>
      <w:r w:rsidR="00AA0158">
        <w:rPr>
          <w:rFonts w:eastAsia="Times New Roman" w:cs="Times New Roman"/>
          <w:szCs w:val="28"/>
        </w:rPr>
        <w:t>вжа</w:t>
      </w:r>
      <w:proofErr w:type="spellEnd"/>
      <w:r w:rsidR="00AA0158">
        <w:rPr>
          <w:rFonts w:eastAsia="Times New Roman" w:cs="Times New Roman"/>
          <w:szCs w:val="28"/>
        </w:rPr>
        <w:t xml:space="preserve"> </w:t>
      </w:r>
      <w:r w:rsidRPr="00885066">
        <w:rPr>
          <w:rFonts w:eastAsia="Times New Roman" w:cs="Times New Roman"/>
          <w:szCs w:val="28"/>
        </w:rPr>
        <w:t>перегорожена полуразрушенной плотиной</w:t>
      </w:r>
      <w:r w:rsidR="00F779C9" w:rsidRPr="00885066">
        <w:rPr>
          <w:rFonts w:eastAsia="Times New Roman" w:cs="Times New Roman"/>
          <w:szCs w:val="28"/>
        </w:rPr>
        <w:t xml:space="preserve"> </w:t>
      </w:r>
      <w:hyperlink r:id="rId20" w:tooltip="Будогощская ГЭС" w:history="1">
        <w:proofErr w:type="spellStart"/>
        <w:r w:rsidRPr="00885066">
          <w:rPr>
            <w:rFonts w:eastAsia="Times New Roman" w:cs="Times New Roman"/>
            <w:szCs w:val="28"/>
          </w:rPr>
          <w:t>Будогощской</w:t>
        </w:r>
        <w:proofErr w:type="spellEnd"/>
        <w:r w:rsidRPr="00885066">
          <w:rPr>
            <w:rFonts w:eastAsia="Times New Roman" w:cs="Times New Roman"/>
            <w:szCs w:val="28"/>
          </w:rPr>
          <w:t xml:space="preserve"> ГЭС</w:t>
        </w:r>
      </w:hyperlink>
      <w:r w:rsidR="003E15FB">
        <w:rPr>
          <w:rFonts w:eastAsia="Times New Roman" w:cs="Times New Roman"/>
          <w:szCs w:val="28"/>
        </w:rPr>
        <w:t xml:space="preserve">. </w:t>
      </w:r>
      <w:r w:rsidRPr="00885066">
        <w:rPr>
          <w:rFonts w:eastAsia="Times New Roman" w:cs="Times New Roman"/>
          <w:szCs w:val="28"/>
        </w:rPr>
        <w:t>Вскоре за пос</w:t>
      </w:r>
      <w:r w:rsidR="00D72EC3">
        <w:rPr>
          <w:rFonts w:eastAsia="Times New Roman" w:cs="Times New Roman"/>
          <w:szCs w:val="28"/>
        </w:rPr>
        <w:t>е</w:t>
      </w:r>
      <w:r w:rsidRPr="00885066">
        <w:rPr>
          <w:rFonts w:eastAsia="Times New Roman" w:cs="Times New Roman"/>
          <w:szCs w:val="28"/>
        </w:rPr>
        <w:t>лком</w:t>
      </w:r>
      <w:r w:rsidR="00657237" w:rsidRPr="00885066">
        <w:rPr>
          <w:rFonts w:eastAsia="Times New Roman" w:cs="Times New Roman"/>
          <w:szCs w:val="28"/>
        </w:rPr>
        <w:t xml:space="preserve"> </w:t>
      </w:r>
      <w:hyperlink r:id="rId21" w:tooltip="Пчёвжа (посёлок)" w:history="1">
        <w:proofErr w:type="spellStart"/>
        <w:r w:rsidR="001542E1" w:rsidRPr="00885066">
          <w:rPr>
            <w:rFonts w:eastAsia="Times New Roman" w:cs="Times New Roman"/>
            <w:szCs w:val="28"/>
          </w:rPr>
          <w:t>Пчевжа</w:t>
        </w:r>
        <w:proofErr w:type="spellEnd"/>
      </w:hyperlink>
      <w:r w:rsidR="003E15FB">
        <w:rPr>
          <w:rFonts w:eastAsia="Times New Roman" w:cs="Times New Roman"/>
          <w:szCs w:val="28"/>
        </w:rPr>
        <w:t xml:space="preserve">, </w:t>
      </w:r>
      <w:r w:rsidRPr="00885066">
        <w:rPr>
          <w:rFonts w:eastAsia="Times New Roman" w:cs="Times New Roman"/>
          <w:szCs w:val="28"/>
        </w:rPr>
        <w:t>как и</w:t>
      </w:r>
      <w:r w:rsidR="00657237" w:rsidRPr="00885066">
        <w:rPr>
          <w:rFonts w:eastAsia="Times New Roman" w:cs="Times New Roman"/>
          <w:szCs w:val="28"/>
        </w:rPr>
        <w:t xml:space="preserve"> </w:t>
      </w:r>
      <w:hyperlink r:id="rId22" w:tooltip="Будогощь" w:history="1">
        <w:r w:rsidRPr="00885066">
          <w:rPr>
            <w:rFonts w:eastAsia="Times New Roman" w:cs="Times New Roman"/>
            <w:szCs w:val="28"/>
          </w:rPr>
          <w:t>Будогощь</w:t>
        </w:r>
      </w:hyperlink>
      <w:r w:rsidR="00657237" w:rsidRPr="00885066">
        <w:rPr>
          <w:rFonts w:eastAsia="Times New Roman" w:cs="Times New Roman"/>
          <w:szCs w:val="28"/>
        </w:rPr>
        <w:t xml:space="preserve"> </w:t>
      </w:r>
      <w:r w:rsidR="0077384B">
        <w:rPr>
          <w:rFonts w:eastAsia="Times New Roman" w:cs="Times New Roman"/>
          <w:szCs w:val="28"/>
        </w:rPr>
        <w:t>стоящим на железнодорожной линии</w:t>
      </w:r>
      <w:r w:rsidRPr="00885066">
        <w:rPr>
          <w:rFonts w:eastAsia="Times New Roman" w:cs="Times New Roman"/>
          <w:szCs w:val="28"/>
        </w:rPr>
        <w:t xml:space="preserve"> </w:t>
      </w:r>
      <w:hyperlink r:id="rId23" w:tooltip="Сонково" w:history="1">
        <w:r w:rsidRPr="00885066">
          <w:rPr>
            <w:rFonts w:eastAsia="Times New Roman" w:cs="Times New Roman"/>
            <w:szCs w:val="28"/>
          </w:rPr>
          <w:t>Сонково</w:t>
        </w:r>
      </w:hyperlink>
      <w:r w:rsidR="00657237" w:rsidRPr="00885066">
        <w:rPr>
          <w:rFonts w:cs="Times New Roman"/>
          <w:szCs w:val="28"/>
        </w:rPr>
        <w:t xml:space="preserve"> </w:t>
      </w:r>
      <w:r w:rsidR="00463DC9">
        <w:rPr>
          <w:rFonts w:eastAsia="Times New Roman" w:cs="Times New Roman"/>
          <w:szCs w:val="28"/>
        </w:rPr>
        <w:t>–</w:t>
      </w:r>
      <w:r w:rsidR="00657237" w:rsidRPr="00885066">
        <w:rPr>
          <w:rFonts w:eastAsia="Times New Roman" w:cs="Times New Roman"/>
          <w:szCs w:val="28"/>
        </w:rPr>
        <w:t xml:space="preserve"> </w:t>
      </w:r>
      <w:hyperlink r:id="rId24" w:tooltip="Санкт-Петербург" w:history="1">
        <w:r w:rsidRPr="00885066">
          <w:rPr>
            <w:rFonts w:eastAsia="Times New Roman" w:cs="Times New Roman"/>
            <w:szCs w:val="28"/>
          </w:rPr>
          <w:t>Санкт-Петербург</w:t>
        </w:r>
      </w:hyperlink>
      <w:r w:rsidR="003E15FB">
        <w:rPr>
          <w:rFonts w:eastAsia="Times New Roman" w:cs="Times New Roman"/>
          <w:szCs w:val="28"/>
        </w:rPr>
        <w:t xml:space="preserve">, </w:t>
      </w:r>
      <w:r w:rsidRPr="00885066">
        <w:rPr>
          <w:rFonts w:eastAsia="Times New Roman" w:cs="Times New Roman"/>
          <w:szCs w:val="28"/>
        </w:rPr>
        <w:t>река снова входит</w:t>
      </w:r>
      <w:r w:rsidR="0077384B">
        <w:rPr>
          <w:rFonts w:eastAsia="Times New Roman" w:cs="Times New Roman"/>
          <w:szCs w:val="28"/>
        </w:rPr>
        <w:t xml:space="preserve"> </w:t>
      </w:r>
      <w:r w:rsidRPr="00885066">
        <w:rPr>
          <w:rFonts w:eastAsia="Times New Roman" w:cs="Times New Roman"/>
          <w:szCs w:val="28"/>
        </w:rPr>
        <w:t>в</w:t>
      </w:r>
      <w:r w:rsidR="0077384B">
        <w:rPr>
          <w:rFonts w:eastAsia="Times New Roman" w:cs="Times New Roman"/>
          <w:szCs w:val="28"/>
        </w:rPr>
        <w:t xml:space="preserve"> границы </w:t>
      </w:r>
      <w:hyperlink r:id="rId25" w:tooltip="Новгородская область" w:history="1">
        <w:r w:rsidRPr="00885066">
          <w:rPr>
            <w:rFonts w:eastAsia="Times New Roman" w:cs="Times New Roman"/>
            <w:szCs w:val="28"/>
          </w:rPr>
          <w:t>Новгородской области</w:t>
        </w:r>
      </w:hyperlink>
      <w:r w:rsidR="003E15FB">
        <w:rPr>
          <w:rFonts w:eastAsia="Times New Roman" w:cs="Times New Roman"/>
          <w:szCs w:val="28"/>
        </w:rPr>
        <w:t xml:space="preserve">, </w:t>
      </w:r>
      <w:r w:rsidRPr="00885066">
        <w:rPr>
          <w:rFonts w:eastAsia="Times New Roman" w:cs="Times New Roman"/>
          <w:szCs w:val="28"/>
        </w:rPr>
        <w:t>где вскоре вытекает в пологую заболоченную долину </w:t>
      </w:r>
      <w:hyperlink r:id="rId26" w:tooltip="Волхов" w:history="1">
        <w:r w:rsidRPr="00885066">
          <w:rPr>
            <w:rFonts w:eastAsia="Times New Roman" w:cs="Times New Roman"/>
            <w:szCs w:val="28"/>
          </w:rPr>
          <w:t>Волхова</w:t>
        </w:r>
      </w:hyperlink>
      <w:r w:rsidR="003E15FB">
        <w:rPr>
          <w:rFonts w:eastAsia="Times New Roman" w:cs="Times New Roman"/>
          <w:szCs w:val="28"/>
        </w:rPr>
        <w:t xml:space="preserve">. </w:t>
      </w:r>
      <w:r w:rsidRPr="00885066">
        <w:rPr>
          <w:rFonts w:eastAsia="Times New Roman" w:cs="Times New Roman"/>
          <w:szCs w:val="28"/>
        </w:rPr>
        <w:t>Течение реки совсем замедляется</w:t>
      </w:r>
      <w:r w:rsidR="003E15FB">
        <w:rPr>
          <w:rFonts w:eastAsia="Times New Roman" w:cs="Times New Roman"/>
          <w:szCs w:val="28"/>
        </w:rPr>
        <w:t xml:space="preserve">, </w:t>
      </w:r>
      <w:r w:rsidRPr="00885066">
        <w:rPr>
          <w:rFonts w:eastAsia="Times New Roman" w:cs="Times New Roman"/>
          <w:szCs w:val="28"/>
        </w:rPr>
        <w:t>по берегам</w:t>
      </w:r>
      <w:r w:rsidR="00657237" w:rsidRPr="00885066">
        <w:rPr>
          <w:rFonts w:eastAsia="Times New Roman" w:cs="Times New Roman"/>
          <w:szCs w:val="28"/>
        </w:rPr>
        <w:t xml:space="preserve"> </w:t>
      </w:r>
      <w:r w:rsidRPr="00885066">
        <w:rPr>
          <w:rFonts w:eastAsia="Times New Roman" w:cs="Times New Roman"/>
          <w:szCs w:val="28"/>
        </w:rPr>
        <w:t xml:space="preserve">— лиственные рощи и </w:t>
      </w:r>
      <w:proofErr w:type="spellStart"/>
      <w:r w:rsidRPr="00885066">
        <w:rPr>
          <w:rFonts w:eastAsia="Times New Roman" w:cs="Times New Roman"/>
          <w:szCs w:val="28"/>
        </w:rPr>
        <w:t>подболоченные</w:t>
      </w:r>
      <w:proofErr w:type="spellEnd"/>
      <w:r w:rsidRPr="00885066">
        <w:rPr>
          <w:rFonts w:eastAsia="Times New Roman" w:cs="Times New Roman"/>
          <w:szCs w:val="28"/>
        </w:rPr>
        <w:t xml:space="preserve"> луга</w:t>
      </w:r>
      <w:r w:rsidR="003E15FB">
        <w:rPr>
          <w:rFonts w:eastAsia="Times New Roman" w:cs="Times New Roman"/>
          <w:szCs w:val="28"/>
        </w:rPr>
        <w:t xml:space="preserve">. </w:t>
      </w:r>
      <w:r w:rsidRPr="00885066">
        <w:rPr>
          <w:rFonts w:eastAsia="Times New Roman" w:cs="Times New Roman"/>
          <w:szCs w:val="28"/>
        </w:rPr>
        <w:t>Ширина реки на этом участке 30</w:t>
      </w:r>
      <w:r w:rsidR="00D0014F">
        <w:rPr>
          <w:rFonts w:eastAsia="Times New Roman" w:cs="Times New Roman"/>
          <w:szCs w:val="28"/>
        </w:rPr>
        <w:t>-</w:t>
      </w:r>
      <w:smartTag w:uri="urn:schemas-microsoft-com:office:smarttags" w:element="metricconverter">
        <w:smartTagPr>
          <w:attr w:name="ProductID" w:val="40 м"/>
        </w:smartTagPr>
        <w:r w:rsidRPr="00885066">
          <w:rPr>
            <w:rFonts w:eastAsia="Times New Roman" w:cs="Times New Roman"/>
            <w:szCs w:val="28"/>
          </w:rPr>
          <w:t>40 м</w:t>
        </w:r>
      </w:smartTag>
      <w:r w:rsidR="0091567D">
        <w:rPr>
          <w:rFonts w:eastAsia="Times New Roman" w:cs="Times New Roman"/>
          <w:szCs w:val="28"/>
        </w:rPr>
        <w:t>.</w:t>
      </w:r>
    </w:p>
    <w:p w:rsidR="008476D0" w:rsidRPr="004F68BF" w:rsidRDefault="003F12F7" w:rsidP="0071504F">
      <w:pPr>
        <w:shd w:val="clear" w:color="auto" w:fill="FFFFFF"/>
        <w:ind w:firstLine="709"/>
        <w:rPr>
          <w:rFonts w:eastAsia="Times New Roman" w:cs="Times New Roman"/>
          <w:szCs w:val="28"/>
        </w:rPr>
      </w:pPr>
      <w:r>
        <w:rPr>
          <w:rFonts w:eastAsia="Times New Roman" w:cs="Times New Roman"/>
          <w:szCs w:val="28"/>
        </w:rPr>
        <w:t xml:space="preserve">Река </w:t>
      </w:r>
      <w:proofErr w:type="spellStart"/>
      <w:r w:rsidR="00E01DD9" w:rsidRPr="004F68BF">
        <w:rPr>
          <w:rFonts w:eastAsia="Times New Roman" w:cs="Times New Roman"/>
          <w:szCs w:val="28"/>
        </w:rPr>
        <w:t>Пч</w:t>
      </w:r>
      <w:r w:rsidR="00A11C66">
        <w:rPr>
          <w:rFonts w:eastAsia="Times New Roman" w:cs="Times New Roman"/>
          <w:szCs w:val="28"/>
        </w:rPr>
        <w:t>е</w:t>
      </w:r>
      <w:r w:rsidR="00E01DD9" w:rsidRPr="004F68BF">
        <w:rPr>
          <w:rFonts w:eastAsia="Times New Roman" w:cs="Times New Roman"/>
          <w:szCs w:val="28"/>
        </w:rPr>
        <w:t>вжа</w:t>
      </w:r>
      <w:proofErr w:type="spellEnd"/>
      <w:r w:rsidR="008476D0" w:rsidRPr="004F68BF">
        <w:rPr>
          <w:rFonts w:eastAsia="Times New Roman" w:cs="Times New Roman"/>
          <w:szCs w:val="28"/>
        </w:rPr>
        <w:t xml:space="preserve"> впадает в </w:t>
      </w:r>
      <w:r>
        <w:rPr>
          <w:rFonts w:eastAsia="Times New Roman" w:cs="Times New Roman"/>
          <w:szCs w:val="28"/>
        </w:rPr>
        <w:t xml:space="preserve">реку </w:t>
      </w:r>
      <w:r w:rsidR="008476D0" w:rsidRPr="004F68BF">
        <w:rPr>
          <w:rFonts w:eastAsia="Times New Roman" w:cs="Times New Roman"/>
          <w:szCs w:val="28"/>
        </w:rPr>
        <w:t>Волхов километром выше</w:t>
      </w:r>
      <w:r w:rsidR="00657237" w:rsidRPr="004F68BF">
        <w:rPr>
          <w:rFonts w:eastAsia="Times New Roman" w:cs="Times New Roman"/>
          <w:szCs w:val="28"/>
        </w:rPr>
        <w:t xml:space="preserve"> </w:t>
      </w:r>
      <w:r>
        <w:rPr>
          <w:rFonts w:eastAsia="Times New Roman" w:cs="Times New Roman"/>
          <w:szCs w:val="28"/>
        </w:rPr>
        <w:t xml:space="preserve">реки </w:t>
      </w:r>
      <w:hyperlink r:id="rId27" w:tooltip="Тигода (река)" w:history="1">
        <w:proofErr w:type="spellStart"/>
        <w:r w:rsidR="008476D0" w:rsidRPr="004F68BF">
          <w:rPr>
            <w:rFonts w:eastAsia="Times New Roman" w:cs="Times New Roman"/>
            <w:szCs w:val="28"/>
          </w:rPr>
          <w:t>Тигод</w:t>
        </w:r>
        <w:r w:rsidR="00463DC9">
          <w:rPr>
            <w:rFonts w:eastAsia="Times New Roman" w:cs="Times New Roman"/>
            <w:szCs w:val="28"/>
          </w:rPr>
          <w:t>а</w:t>
        </w:r>
        <w:proofErr w:type="spellEnd"/>
      </w:hyperlink>
      <w:r w:rsidR="00657237" w:rsidRPr="004F68BF">
        <w:rPr>
          <w:rFonts w:eastAsia="Times New Roman" w:cs="Times New Roman"/>
          <w:szCs w:val="28"/>
        </w:rPr>
        <w:t xml:space="preserve"> </w:t>
      </w:r>
      <w:r w:rsidR="008476D0" w:rsidRPr="004F68BF">
        <w:rPr>
          <w:rFonts w:eastAsia="Times New Roman" w:cs="Times New Roman"/>
          <w:szCs w:val="28"/>
        </w:rPr>
        <w:t xml:space="preserve">и </w:t>
      </w:r>
      <w:smartTag w:uri="urn:schemas-microsoft-com:office:smarttags" w:element="metricconverter">
        <w:smartTagPr>
          <w:attr w:name="ProductID" w:val="15 км"/>
        </w:smartTagPr>
        <w:r w:rsidR="008476D0" w:rsidRPr="004F68BF">
          <w:rPr>
            <w:rFonts w:eastAsia="Times New Roman" w:cs="Times New Roman"/>
            <w:szCs w:val="28"/>
          </w:rPr>
          <w:t>15 к</w:t>
        </w:r>
        <w:r w:rsidR="00D0014F">
          <w:rPr>
            <w:rFonts w:eastAsia="Times New Roman" w:cs="Times New Roman"/>
            <w:szCs w:val="28"/>
          </w:rPr>
          <w:t>м</w:t>
        </w:r>
      </w:smartTag>
      <w:r w:rsidR="008476D0" w:rsidRPr="004F68BF">
        <w:rPr>
          <w:rFonts w:eastAsia="Times New Roman" w:cs="Times New Roman"/>
          <w:szCs w:val="28"/>
        </w:rPr>
        <w:t xml:space="preserve"> выше города</w:t>
      </w:r>
      <w:r w:rsidR="00657237" w:rsidRPr="004F68BF">
        <w:rPr>
          <w:rFonts w:eastAsia="Times New Roman" w:cs="Times New Roman"/>
          <w:szCs w:val="28"/>
        </w:rPr>
        <w:t xml:space="preserve"> </w:t>
      </w:r>
      <w:hyperlink r:id="rId28" w:tooltip="Кириши" w:history="1">
        <w:r w:rsidR="008476D0" w:rsidRPr="004F68BF">
          <w:rPr>
            <w:rFonts w:eastAsia="Times New Roman" w:cs="Times New Roman"/>
            <w:szCs w:val="28"/>
          </w:rPr>
          <w:t>Кириши</w:t>
        </w:r>
      </w:hyperlink>
      <w:r w:rsidR="003E15FB">
        <w:rPr>
          <w:rFonts w:eastAsia="Times New Roman" w:cs="Times New Roman"/>
          <w:szCs w:val="28"/>
        </w:rPr>
        <w:t>.</w:t>
      </w:r>
    </w:p>
    <w:p w:rsidR="00CA6532" w:rsidRPr="004F68BF" w:rsidRDefault="008476D0" w:rsidP="0071504F">
      <w:pPr>
        <w:shd w:val="clear" w:color="auto" w:fill="FFFFFF"/>
        <w:ind w:firstLine="709"/>
        <w:rPr>
          <w:rFonts w:eastAsia="Times New Roman" w:cs="Times New Roman"/>
          <w:szCs w:val="28"/>
        </w:rPr>
      </w:pPr>
      <w:r w:rsidRPr="004F68BF">
        <w:rPr>
          <w:rFonts w:eastAsia="Times New Roman" w:cs="Times New Roman"/>
          <w:szCs w:val="28"/>
        </w:rPr>
        <w:t>Река пользуется популярностью у водных туристов</w:t>
      </w:r>
      <w:r w:rsidR="0091567D">
        <w:rPr>
          <w:rFonts w:eastAsia="Times New Roman" w:cs="Times New Roman"/>
          <w:szCs w:val="28"/>
        </w:rPr>
        <w:t>.</w:t>
      </w:r>
    </w:p>
    <w:p w:rsidR="00D0014F" w:rsidRDefault="00D0014F" w:rsidP="00D0014F">
      <w:pPr>
        <w:jc w:val="center"/>
        <w:rPr>
          <w:rFonts w:cs="Times New Roman"/>
          <w:b/>
          <w:szCs w:val="28"/>
        </w:rPr>
      </w:pPr>
      <w:bookmarkStart w:id="53" w:name="_Toc448338294"/>
      <w:bookmarkStart w:id="54" w:name="_Toc448418141"/>
    </w:p>
    <w:p w:rsidR="00B81CBF" w:rsidRDefault="008476D0" w:rsidP="00D0014F">
      <w:pPr>
        <w:jc w:val="center"/>
        <w:rPr>
          <w:rFonts w:cs="Times New Roman"/>
          <w:b/>
          <w:szCs w:val="28"/>
        </w:rPr>
      </w:pPr>
      <w:r w:rsidRPr="004F68BF">
        <w:rPr>
          <w:rFonts w:cs="Times New Roman"/>
          <w:b/>
          <w:szCs w:val="28"/>
        </w:rPr>
        <w:t>Почвенные ресурсы</w:t>
      </w:r>
      <w:bookmarkEnd w:id="53"/>
      <w:bookmarkEnd w:id="54"/>
    </w:p>
    <w:p w:rsidR="002C28E4" w:rsidRPr="004F68BF" w:rsidRDefault="002C28E4" w:rsidP="00D0014F">
      <w:pPr>
        <w:jc w:val="center"/>
        <w:rPr>
          <w:rFonts w:cs="Times New Roman"/>
          <w:b/>
          <w:szCs w:val="28"/>
        </w:rPr>
      </w:pPr>
    </w:p>
    <w:p w:rsidR="008476D0" w:rsidRPr="004F68BF" w:rsidRDefault="005742D3" w:rsidP="0071504F">
      <w:pPr>
        <w:ind w:firstLine="709"/>
        <w:rPr>
          <w:rFonts w:eastAsia="Times New Roman" w:cs="Times New Roman"/>
          <w:szCs w:val="28"/>
        </w:rPr>
      </w:pPr>
      <w:proofErr w:type="spellStart"/>
      <w:r w:rsidRPr="004F68BF">
        <w:rPr>
          <w:rFonts w:eastAsia="Times New Roman" w:cs="Times New Roman"/>
          <w:szCs w:val="28"/>
        </w:rPr>
        <w:lastRenderedPageBreak/>
        <w:t>Киришский</w:t>
      </w:r>
      <w:proofErr w:type="spellEnd"/>
      <w:r w:rsidRPr="004F68BF">
        <w:rPr>
          <w:rFonts w:eastAsia="Times New Roman" w:cs="Times New Roman"/>
          <w:szCs w:val="28"/>
        </w:rPr>
        <w:t xml:space="preserve"> муниципальный район</w:t>
      </w:r>
      <w:r w:rsidR="008476D0" w:rsidRPr="004F68BF">
        <w:rPr>
          <w:rFonts w:eastAsia="Times New Roman" w:cs="Times New Roman"/>
          <w:szCs w:val="28"/>
        </w:rPr>
        <w:t xml:space="preserve"> отличается преобладанием почв глинистых и тяжелосуглинистых разновидностей</w:t>
      </w:r>
      <w:r w:rsidR="0091567D">
        <w:rPr>
          <w:rFonts w:eastAsia="Times New Roman" w:cs="Times New Roman"/>
          <w:szCs w:val="28"/>
        </w:rPr>
        <w:t>.</w:t>
      </w:r>
    </w:p>
    <w:p w:rsidR="008476D0" w:rsidRPr="004F68BF" w:rsidRDefault="008476D0" w:rsidP="0071504F">
      <w:pPr>
        <w:shd w:val="clear" w:color="auto" w:fill="FFFFFF"/>
        <w:ind w:firstLine="709"/>
        <w:rPr>
          <w:rFonts w:eastAsia="Times New Roman" w:cs="Times New Roman"/>
          <w:szCs w:val="28"/>
        </w:rPr>
      </w:pPr>
      <w:r w:rsidRPr="004F68BF">
        <w:rPr>
          <w:rFonts w:eastAsia="Times New Roman" w:cs="Times New Roman"/>
          <w:szCs w:val="28"/>
        </w:rPr>
        <w:t>Глинистые почвы</w:t>
      </w:r>
      <w:r w:rsidR="003E15FB">
        <w:rPr>
          <w:rFonts w:eastAsia="Times New Roman" w:cs="Times New Roman"/>
          <w:szCs w:val="28"/>
        </w:rPr>
        <w:t xml:space="preserve">, </w:t>
      </w:r>
      <w:r w:rsidRPr="004F68BF">
        <w:rPr>
          <w:rFonts w:eastAsia="Times New Roman" w:cs="Times New Roman"/>
          <w:szCs w:val="28"/>
        </w:rPr>
        <w:t>хотя они и плодородные</w:t>
      </w:r>
      <w:r w:rsidR="003E15FB">
        <w:rPr>
          <w:rFonts w:eastAsia="Times New Roman" w:cs="Times New Roman"/>
          <w:szCs w:val="28"/>
        </w:rPr>
        <w:t xml:space="preserve">, </w:t>
      </w:r>
      <w:r w:rsidRPr="004F68BF">
        <w:rPr>
          <w:rFonts w:eastAsia="Times New Roman" w:cs="Times New Roman"/>
          <w:szCs w:val="28"/>
        </w:rPr>
        <w:t>характеризуются как наиболее сложные для обработки</w:t>
      </w:r>
      <w:r w:rsidR="003E15FB">
        <w:rPr>
          <w:rFonts w:eastAsia="Times New Roman" w:cs="Times New Roman"/>
          <w:szCs w:val="28"/>
        </w:rPr>
        <w:t xml:space="preserve">. </w:t>
      </w:r>
      <w:r w:rsidRPr="004F68BF">
        <w:rPr>
          <w:rFonts w:eastAsia="Times New Roman" w:cs="Times New Roman"/>
          <w:szCs w:val="28"/>
        </w:rPr>
        <w:t>Они задерживают воду</w:t>
      </w:r>
      <w:r w:rsidR="003E15FB">
        <w:rPr>
          <w:rFonts w:eastAsia="Times New Roman" w:cs="Times New Roman"/>
          <w:szCs w:val="28"/>
        </w:rPr>
        <w:t xml:space="preserve">, </w:t>
      </w:r>
      <w:r w:rsidRPr="004F68BF">
        <w:rPr>
          <w:rFonts w:eastAsia="Times New Roman" w:cs="Times New Roman"/>
          <w:szCs w:val="28"/>
        </w:rPr>
        <w:t>слеживаются и уплотняются</w:t>
      </w:r>
      <w:r w:rsidR="003E15FB">
        <w:rPr>
          <w:rFonts w:eastAsia="Times New Roman" w:cs="Times New Roman"/>
          <w:szCs w:val="28"/>
        </w:rPr>
        <w:t xml:space="preserve">. </w:t>
      </w:r>
      <w:r w:rsidRPr="004F68BF">
        <w:rPr>
          <w:rFonts w:eastAsia="Times New Roman" w:cs="Times New Roman"/>
          <w:szCs w:val="28"/>
        </w:rPr>
        <w:t>В весенний период на них позже происходит высадка растений</w:t>
      </w:r>
      <w:r w:rsidR="003E15FB">
        <w:rPr>
          <w:rFonts w:eastAsia="Times New Roman" w:cs="Times New Roman"/>
          <w:szCs w:val="28"/>
        </w:rPr>
        <w:t xml:space="preserve">, </w:t>
      </w:r>
      <w:r w:rsidRPr="004F68BF">
        <w:rPr>
          <w:rFonts w:eastAsia="Times New Roman" w:cs="Times New Roman"/>
          <w:szCs w:val="28"/>
        </w:rPr>
        <w:t>так как почва долго не просыхает и плохо прогревается солнцем</w:t>
      </w:r>
      <w:r w:rsidR="003E15FB">
        <w:rPr>
          <w:rFonts w:eastAsia="Times New Roman" w:cs="Times New Roman"/>
          <w:szCs w:val="28"/>
        </w:rPr>
        <w:t xml:space="preserve">. </w:t>
      </w:r>
      <w:r w:rsidRPr="004F68BF">
        <w:rPr>
          <w:rFonts w:eastAsia="Times New Roman" w:cs="Times New Roman"/>
          <w:szCs w:val="28"/>
        </w:rPr>
        <w:t>А летом из нее очень быстро испаряется влага</w:t>
      </w:r>
      <w:r w:rsidR="0091567D">
        <w:rPr>
          <w:rFonts w:eastAsia="Times New Roman" w:cs="Times New Roman"/>
          <w:szCs w:val="28"/>
        </w:rPr>
        <w:t>.</w:t>
      </w:r>
    </w:p>
    <w:p w:rsidR="008476D0" w:rsidRPr="004F68BF" w:rsidRDefault="008476D0" w:rsidP="0071504F">
      <w:pPr>
        <w:shd w:val="clear" w:color="auto" w:fill="FFFFFF"/>
        <w:ind w:firstLine="709"/>
        <w:rPr>
          <w:rFonts w:eastAsia="Times New Roman" w:cs="Times New Roman"/>
          <w:szCs w:val="28"/>
        </w:rPr>
      </w:pPr>
      <w:r w:rsidRPr="004F68BF">
        <w:rPr>
          <w:rFonts w:eastAsia="Times New Roman" w:cs="Times New Roman"/>
          <w:szCs w:val="28"/>
        </w:rPr>
        <w:t>При соответствующей обработке такой почвы можно получить хороший урожай</w:t>
      </w:r>
      <w:r w:rsidR="003E15FB">
        <w:rPr>
          <w:rFonts w:eastAsia="Times New Roman" w:cs="Times New Roman"/>
          <w:szCs w:val="28"/>
        </w:rPr>
        <w:t xml:space="preserve">, </w:t>
      </w:r>
      <w:r w:rsidRPr="004F68BF">
        <w:rPr>
          <w:rFonts w:eastAsia="Times New Roman" w:cs="Times New Roman"/>
          <w:szCs w:val="28"/>
        </w:rPr>
        <w:t>поскольку в ней содержится значительно больше</w:t>
      </w:r>
      <w:r w:rsidR="003E15FB">
        <w:rPr>
          <w:rFonts w:eastAsia="Times New Roman" w:cs="Times New Roman"/>
          <w:szCs w:val="28"/>
        </w:rPr>
        <w:t xml:space="preserve">, </w:t>
      </w:r>
      <w:r w:rsidRPr="004F68BF">
        <w:rPr>
          <w:rFonts w:eastAsia="Times New Roman" w:cs="Times New Roman"/>
          <w:szCs w:val="28"/>
        </w:rPr>
        <w:t>чем в других почвах</w:t>
      </w:r>
      <w:r w:rsidR="003E15FB">
        <w:rPr>
          <w:rFonts w:eastAsia="Times New Roman" w:cs="Times New Roman"/>
          <w:szCs w:val="28"/>
        </w:rPr>
        <w:t xml:space="preserve">, </w:t>
      </w:r>
      <w:r w:rsidRPr="004F68BF">
        <w:rPr>
          <w:rFonts w:eastAsia="Times New Roman" w:cs="Times New Roman"/>
          <w:szCs w:val="28"/>
        </w:rPr>
        <w:t>питательных элементов</w:t>
      </w:r>
      <w:r w:rsidR="003E15FB">
        <w:rPr>
          <w:rFonts w:eastAsia="Times New Roman" w:cs="Times New Roman"/>
          <w:szCs w:val="28"/>
        </w:rPr>
        <w:t xml:space="preserve">. </w:t>
      </w:r>
      <w:r w:rsidRPr="004F68BF">
        <w:rPr>
          <w:rFonts w:eastAsia="Times New Roman" w:cs="Times New Roman"/>
          <w:szCs w:val="28"/>
        </w:rPr>
        <w:t>Улучшить состав глинистой почвы можно с помощью весенней и осенней перекопки</w:t>
      </w:r>
      <w:r w:rsidR="003E15FB">
        <w:rPr>
          <w:rFonts w:eastAsia="Times New Roman" w:cs="Times New Roman"/>
          <w:szCs w:val="28"/>
        </w:rPr>
        <w:t xml:space="preserve">, </w:t>
      </w:r>
      <w:r w:rsidRPr="004F68BF">
        <w:rPr>
          <w:rFonts w:eastAsia="Times New Roman" w:cs="Times New Roman"/>
          <w:szCs w:val="28"/>
        </w:rPr>
        <w:t>а также путем внесения в нее листового перегноя</w:t>
      </w:r>
      <w:r w:rsidR="003E15FB">
        <w:rPr>
          <w:rFonts w:eastAsia="Times New Roman" w:cs="Times New Roman"/>
          <w:szCs w:val="28"/>
        </w:rPr>
        <w:t xml:space="preserve">, </w:t>
      </w:r>
      <w:r w:rsidRPr="004F68BF">
        <w:rPr>
          <w:rFonts w:eastAsia="Times New Roman" w:cs="Times New Roman"/>
          <w:szCs w:val="28"/>
        </w:rPr>
        <w:t>навоза</w:t>
      </w:r>
      <w:r w:rsidR="003E15FB">
        <w:rPr>
          <w:rFonts w:eastAsia="Times New Roman" w:cs="Times New Roman"/>
          <w:szCs w:val="28"/>
        </w:rPr>
        <w:t xml:space="preserve">, </w:t>
      </w:r>
      <w:r w:rsidRPr="004F68BF">
        <w:rPr>
          <w:rFonts w:eastAsia="Times New Roman" w:cs="Times New Roman"/>
          <w:szCs w:val="28"/>
        </w:rPr>
        <w:t>садового компоста</w:t>
      </w:r>
      <w:r w:rsidR="003E15FB">
        <w:rPr>
          <w:rFonts w:eastAsia="Times New Roman" w:cs="Times New Roman"/>
          <w:szCs w:val="28"/>
        </w:rPr>
        <w:t xml:space="preserve">, </w:t>
      </w:r>
      <w:r w:rsidRPr="004F68BF">
        <w:rPr>
          <w:rFonts w:eastAsia="Times New Roman" w:cs="Times New Roman"/>
          <w:szCs w:val="28"/>
        </w:rPr>
        <w:t>золы</w:t>
      </w:r>
      <w:r w:rsidR="003E15FB">
        <w:rPr>
          <w:rFonts w:eastAsia="Times New Roman" w:cs="Times New Roman"/>
          <w:szCs w:val="28"/>
        </w:rPr>
        <w:t xml:space="preserve">, </w:t>
      </w:r>
      <w:r w:rsidRPr="004F68BF">
        <w:rPr>
          <w:rFonts w:eastAsia="Times New Roman" w:cs="Times New Roman"/>
          <w:szCs w:val="28"/>
        </w:rPr>
        <w:t>крупного песка и торфа</w:t>
      </w:r>
      <w:r w:rsidR="003E15FB">
        <w:rPr>
          <w:rFonts w:eastAsia="Times New Roman" w:cs="Times New Roman"/>
          <w:szCs w:val="28"/>
        </w:rPr>
        <w:t xml:space="preserve">. </w:t>
      </w:r>
      <w:r w:rsidRPr="004F68BF">
        <w:rPr>
          <w:rFonts w:eastAsia="Times New Roman" w:cs="Times New Roman"/>
          <w:szCs w:val="28"/>
        </w:rPr>
        <w:t xml:space="preserve">Один раз </w:t>
      </w:r>
      <w:smartTag w:uri="urn:schemas-microsoft-com:office:smarttags" w:element="time">
        <w:smartTagPr>
          <w:attr w:name="Minute" w:val="0"/>
          <w:attr w:name="Hour" w:val="15"/>
        </w:smartTagPr>
        <w:r w:rsidRPr="004F68BF">
          <w:rPr>
            <w:rFonts w:eastAsia="Times New Roman" w:cs="Times New Roman"/>
            <w:szCs w:val="28"/>
          </w:rPr>
          <w:t>в 3</w:t>
        </w:r>
      </w:smartTag>
      <w:r w:rsidRPr="004F68BF">
        <w:rPr>
          <w:rFonts w:eastAsia="Times New Roman" w:cs="Times New Roman"/>
          <w:szCs w:val="28"/>
        </w:rPr>
        <w:t xml:space="preserve"> года ее следует известковать</w:t>
      </w:r>
      <w:r w:rsidR="0091567D">
        <w:rPr>
          <w:rFonts w:eastAsia="Times New Roman" w:cs="Times New Roman"/>
          <w:szCs w:val="28"/>
        </w:rPr>
        <w:t>.</w:t>
      </w:r>
    </w:p>
    <w:p w:rsidR="008476D0" w:rsidRPr="004F68BF" w:rsidRDefault="008476D0" w:rsidP="0071504F">
      <w:pPr>
        <w:shd w:val="clear" w:color="auto" w:fill="FFFFFF"/>
        <w:ind w:firstLine="709"/>
        <w:rPr>
          <w:rFonts w:eastAsia="Times New Roman" w:cs="Times New Roman"/>
          <w:szCs w:val="28"/>
        </w:rPr>
      </w:pPr>
      <w:r w:rsidRPr="004F68BF">
        <w:rPr>
          <w:rFonts w:eastAsia="Times New Roman" w:cs="Times New Roman"/>
          <w:szCs w:val="28"/>
        </w:rPr>
        <w:t>Рекомендуется при перекопке вносить дробленый кирпич или золу сорных трав</w:t>
      </w:r>
      <w:r w:rsidR="003E15FB">
        <w:rPr>
          <w:rFonts w:eastAsia="Times New Roman" w:cs="Times New Roman"/>
          <w:szCs w:val="28"/>
        </w:rPr>
        <w:t xml:space="preserve">. </w:t>
      </w:r>
      <w:r w:rsidRPr="004F68BF">
        <w:rPr>
          <w:rFonts w:eastAsia="Times New Roman" w:cs="Times New Roman"/>
          <w:szCs w:val="28"/>
        </w:rPr>
        <w:t xml:space="preserve">Также целесообразно высевать на глинистую почву </w:t>
      </w:r>
      <w:proofErr w:type="gramStart"/>
      <w:r w:rsidRPr="004F68BF">
        <w:rPr>
          <w:rFonts w:eastAsia="Times New Roman" w:cs="Times New Roman"/>
          <w:szCs w:val="28"/>
        </w:rPr>
        <w:t>бобовые</w:t>
      </w:r>
      <w:proofErr w:type="gramEnd"/>
      <w:r w:rsidRPr="004F68BF">
        <w:rPr>
          <w:rFonts w:eastAsia="Times New Roman" w:cs="Times New Roman"/>
          <w:szCs w:val="28"/>
        </w:rPr>
        <w:t xml:space="preserve"> с последующим закапыванием ботвы</w:t>
      </w:r>
      <w:r w:rsidR="003E15FB">
        <w:rPr>
          <w:rFonts w:eastAsia="Times New Roman" w:cs="Times New Roman"/>
          <w:szCs w:val="28"/>
        </w:rPr>
        <w:t xml:space="preserve">. </w:t>
      </w:r>
      <w:r w:rsidRPr="004F68BF">
        <w:rPr>
          <w:rFonts w:eastAsia="Times New Roman" w:cs="Times New Roman"/>
          <w:szCs w:val="28"/>
        </w:rPr>
        <w:t>При сильном заболачивании на ней нужно применять дренаж</w:t>
      </w:r>
      <w:r w:rsidR="0091567D">
        <w:rPr>
          <w:rFonts w:eastAsia="Times New Roman" w:cs="Times New Roman"/>
          <w:szCs w:val="28"/>
        </w:rPr>
        <w:t>.</w:t>
      </w:r>
    </w:p>
    <w:p w:rsidR="00D0014F" w:rsidRDefault="008476D0" w:rsidP="0071504F">
      <w:pPr>
        <w:ind w:firstLine="709"/>
        <w:rPr>
          <w:rFonts w:eastAsia="Times New Roman" w:cs="Times New Roman"/>
          <w:szCs w:val="28"/>
        </w:rPr>
      </w:pPr>
      <w:r w:rsidRPr="004F68BF">
        <w:rPr>
          <w:rFonts w:eastAsia="Times New Roman" w:cs="Times New Roman"/>
          <w:szCs w:val="28"/>
        </w:rPr>
        <w:t>Суглинистые почвы являются наиболее подходящими для садоводства</w:t>
      </w:r>
      <w:r w:rsidR="003E15FB">
        <w:rPr>
          <w:rFonts w:eastAsia="Times New Roman" w:cs="Times New Roman"/>
          <w:szCs w:val="28"/>
        </w:rPr>
        <w:t xml:space="preserve">. </w:t>
      </w:r>
      <w:r w:rsidRPr="004F68BF">
        <w:rPr>
          <w:rFonts w:eastAsia="Times New Roman" w:cs="Times New Roman"/>
          <w:szCs w:val="28"/>
        </w:rPr>
        <w:t xml:space="preserve">Они обладают хорошей </w:t>
      </w:r>
      <w:proofErr w:type="spellStart"/>
      <w:r w:rsidRPr="004F68BF">
        <w:rPr>
          <w:rFonts w:eastAsia="Times New Roman" w:cs="Times New Roman"/>
          <w:szCs w:val="28"/>
        </w:rPr>
        <w:t>воздухоемкостью</w:t>
      </w:r>
      <w:proofErr w:type="spellEnd"/>
      <w:r w:rsidRPr="004F68BF">
        <w:rPr>
          <w:rFonts w:eastAsia="Times New Roman" w:cs="Times New Roman"/>
          <w:szCs w:val="28"/>
        </w:rPr>
        <w:t xml:space="preserve"> и </w:t>
      </w:r>
      <w:proofErr w:type="spellStart"/>
      <w:r w:rsidRPr="004F68BF">
        <w:rPr>
          <w:rFonts w:eastAsia="Times New Roman" w:cs="Times New Roman"/>
          <w:szCs w:val="28"/>
        </w:rPr>
        <w:t>влагоемкостью</w:t>
      </w:r>
      <w:proofErr w:type="spellEnd"/>
      <w:r w:rsidR="003E15FB">
        <w:rPr>
          <w:rFonts w:eastAsia="Times New Roman" w:cs="Times New Roman"/>
          <w:szCs w:val="28"/>
        </w:rPr>
        <w:t xml:space="preserve">, </w:t>
      </w:r>
      <w:r w:rsidRPr="004F68BF">
        <w:rPr>
          <w:rFonts w:eastAsia="Times New Roman" w:cs="Times New Roman"/>
          <w:szCs w:val="28"/>
        </w:rPr>
        <w:t>легко размельчаются</w:t>
      </w:r>
      <w:r w:rsidR="0091567D">
        <w:rPr>
          <w:rFonts w:eastAsia="Times New Roman" w:cs="Times New Roman"/>
          <w:szCs w:val="28"/>
        </w:rPr>
        <w:t>.</w:t>
      </w:r>
    </w:p>
    <w:p w:rsidR="008476D0" w:rsidRPr="004F68BF" w:rsidRDefault="008476D0" w:rsidP="0071504F">
      <w:pPr>
        <w:ind w:firstLine="709"/>
        <w:rPr>
          <w:rFonts w:eastAsia="Times New Roman" w:cs="Times New Roman"/>
          <w:szCs w:val="28"/>
        </w:rPr>
      </w:pPr>
      <w:r w:rsidRPr="004F68BF">
        <w:rPr>
          <w:rFonts w:eastAsia="Times New Roman" w:cs="Times New Roman"/>
          <w:szCs w:val="28"/>
        </w:rPr>
        <w:t>Влажный суглинок зернистый</w:t>
      </w:r>
      <w:r w:rsidR="003E15FB">
        <w:rPr>
          <w:rFonts w:eastAsia="Times New Roman" w:cs="Times New Roman"/>
          <w:szCs w:val="28"/>
        </w:rPr>
        <w:t xml:space="preserve">, </w:t>
      </w:r>
      <w:r w:rsidRPr="004F68BF">
        <w:rPr>
          <w:rFonts w:eastAsia="Times New Roman" w:cs="Times New Roman"/>
          <w:szCs w:val="28"/>
        </w:rPr>
        <w:t>немного размазывается</w:t>
      </w:r>
      <w:r w:rsidR="003E15FB">
        <w:rPr>
          <w:rFonts w:eastAsia="Times New Roman" w:cs="Times New Roman"/>
          <w:szCs w:val="28"/>
        </w:rPr>
        <w:t xml:space="preserve">. </w:t>
      </w:r>
      <w:r w:rsidRPr="004F68BF">
        <w:rPr>
          <w:rFonts w:eastAsia="Times New Roman" w:cs="Times New Roman"/>
          <w:szCs w:val="28"/>
        </w:rPr>
        <w:t>Такую почву не нужно часто перекапывать</w:t>
      </w:r>
      <w:r w:rsidR="003E15FB">
        <w:rPr>
          <w:rFonts w:eastAsia="Times New Roman" w:cs="Times New Roman"/>
          <w:szCs w:val="28"/>
        </w:rPr>
        <w:t xml:space="preserve">, </w:t>
      </w:r>
      <w:r w:rsidRPr="004F68BF">
        <w:rPr>
          <w:rFonts w:eastAsia="Times New Roman" w:cs="Times New Roman"/>
          <w:szCs w:val="28"/>
        </w:rPr>
        <w:t>так как это ведет к образованию твердого слоя неглубоко от поверхности</w:t>
      </w:r>
      <w:r w:rsidR="003E15FB">
        <w:rPr>
          <w:rFonts w:eastAsia="Times New Roman" w:cs="Times New Roman"/>
          <w:szCs w:val="28"/>
        </w:rPr>
        <w:t xml:space="preserve">, </w:t>
      </w:r>
      <w:r w:rsidRPr="004F68BF">
        <w:rPr>
          <w:rFonts w:eastAsia="Times New Roman" w:cs="Times New Roman"/>
          <w:szCs w:val="28"/>
        </w:rPr>
        <w:t>что является помехой для развития корней</w:t>
      </w:r>
      <w:r w:rsidR="003E15FB">
        <w:rPr>
          <w:rFonts w:eastAsia="Times New Roman" w:cs="Times New Roman"/>
          <w:szCs w:val="28"/>
        </w:rPr>
        <w:t xml:space="preserve">. </w:t>
      </w:r>
      <w:r w:rsidRPr="004F68BF">
        <w:rPr>
          <w:rFonts w:eastAsia="Times New Roman" w:cs="Times New Roman"/>
          <w:szCs w:val="28"/>
        </w:rPr>
        <w:t>После дождя на ней также образуется корка</w:t>
      </w:r>
      <w:r w:rsidR="003E15FB">
        <w:rPr>
          <w:rFonts w:eastAsia="Times New Roman" w:cs="Times New Roman"/>
          <w:szCs w:val="28"/>
        </w:rPr>
        <w:t xml:space="preserve">, </w:t>
      </w:r>
      <w:r w:rsidRPr="004F68BF">
        <w:rPr>
          <w:rFonts w:eastAsia="Times New Roman" w:cs="Times New Roman"/>
          <w:szCs w:val="28"/>
        </w:rPr>
        <w:t>мешающая просачиваться воде</w:t>
      </w:r>
      <w:r w:rsidR="003E15FB">
        <w:rPr>
          <w:rFonts w:eastAsia="Times New Roman" w:cs="Times New Roman"/>
          <w:szCs w:val="28"/>
        </w:rPr>
        <w:t xml:space="preserve">. </w:t>
      </w:r>
      <w:r w:rsidRPr="004F68BF">
        <w:rPr>
          <w:rFonts w:eastAsia="Times New Roman" w:cs="Times New Roman"/>
          <w:szCs w:val="28"/>
        </w:rPr>
        <w:t xml:space="preserve">Улучшающее мероприятие </w:t>
      </w:r>
      <w:r w:rsidR="008A7996">
        <w:rPr>
          <w:rFonts w:eastAsia="Times New Roman" w:cs="Times New Roman"/>
          <w:szCs w:val="28"/>
        </w:rPr>
        <w:t>–</w:t>
      </w:r>
      <w:r w:rsidRPr="004F68BF">
        <w:rPr>
          <w:rFonts w:eastAsia="Times New Roman" w:cs="Times New Roman"/>
          <w:szCs w:val="28"/>
        </w:rPr>
        <w:t xml:space="preserve"> изменение глубины обработки почвы</w:t>
      </w:r>
      <w:r w:rsidR="003E15FB">
        <w:rPr>
          <w:rFonts w:eastAsia="Times New Roman" w:cs="Times New Roman"/>
          <w:szCs w:val="28"/>
        </w:rPr>
        <w:t xml:space="preserve">, </w:t>
      </w:r>
      <w:r w:rsidRPr="004F68BF">
        <w:rPr>
          <w:rFonts w:eastAsia="Times New Roman" w:cs="Times New Roman"/>
          <w:szCs w:val="28"/>
        </w:rPr>
        <w:t>внесение удобрений</w:t>
      </w:r>
      <w:r w:rsidR="003E15FB">
        <w:rPr>
          <w:rFonts w:eastAsia="Times New Roman" w:cs="Times New Roman"/>
          <w:szCs w:val="28"/>
        </w:rPr>
        <w:t xml:space="preserve">. </w:t>
      </w:r>
      <w:r w:rsidRPr="004F68BF">
        <w:rPr>
          <w:rFonts w:eastAsia="Times New Roman" w:cs="Times New Roman"/>
          <w:szCs w:val="28"/>
        </w:rPr>
        <w:t>Суглинки подходят для всех видов растений</w:t>
      </w:r>
      <w:r w:rsidR="0091567D">
        <w:rPr>
          <w:rFonts w:eastAsia="Times New Roman" w:cs="Times New Roman"/>
          <w:szCs w:val="28"/>
        </w:rPr>
        <w:t>.</w:t>
      </w:r>
    </w:p>
    <w:p w:rsidR="008476D0" w:rsidRPr="004F68BF" w:rsidRDefault="008476D0" w:rsidP="0071504F">
      <w:pPr>
        <w:ind w:firstLine="709"/>
        <w:rPr>
          <w:rFonts w:eastAsia="Times New Roman" w:cs="Times New Roman"/>
          <w:szCs w:val="28"/>
        </w:rPr>
      </w:pPr>
      <w:proofErr w:type="gramStart"/>
      <w:r w:rsidRPr="004F68BF">
        <w:rPr>
          <w:rFonts w:eastAsia="Times New Roman" w:cs="Times New Roman"/>
          <w:szCs w:val="28"/>
        </w:rPr>
        <w:t>На большей части территории</w:t>
      </w:r>
      <w:proofErr w:type="gramEnd"/>
      <w:r w:rsidR="00463DC9">
        <w:rPr>
          <w:rFonts w:eastAsia="Times New Roman" w:cs="Times New Roman"/>
          <w:szCs w:val="28"/>
        </w:rPr>
        <w:t xml:space="preserve"> </w:t>
      </w:r>
      <w:r w:rsidR="001C077B">
        <w:rPr>
          <w:rFonts w:eastAsia="Times New Roman" w:cs="Times New Roman"/>
          <w:szCs w:val="28"/>
        </w:rPr>
        <w:t>сельского поселения</w:t>
      </w:r>
      <w:r w:rsidR="003E15FB">
        <w:rPr>
          <w:rFonts w:eastAsia="Times New Roman" w:cs="Times New Roman"/>
          <w:szCs w:val="28"/>
        </w:rPr>
        <w:t xml:space="preserve">, </w:t>
      </w:r>
      <w:r w:rsidRPr="004F68BF">
        <w:rPr>
          <w:rFonts w:eastAsia="Times New Roman" w:cs="Times New Roman"/>
          <w:szCs w:val="28"/>
        </w:rPr>
        <w:t xml:space="preserve">почвы </w:t>
      </w:r>
      <w:proofErr w:type="spellStart"/>
      <w:r w:rsidRPr="004F68BF">
        <w:rPr>
          <w:rFonts w:eastAsia="Times New Roman" w:cs="Times New Roman"/>
          <w:szCs w:val="28"/>
        </w:rPr>
        <w:t>переувлажнены</w:t>
      </w:r>
      <w:proofErr w:type="spellEnd"/>
      <w:r w:rsidR="003E15FB">
        <w:rPr>
          <w:rFonts w:eastAsia="Times New Roman" w:cs="Times New Roman"/>
          <w:szCs w:val="28"/>
        </w:rPr>
        <w:t xml:space="preserve">, </w:t>
      </w:r>
      <w:r w:rsidRPr="004F68BF">
        <w:rPr>
          <w:rFonts w:eastAsia="Times New Roman" w:cs="Times New Roman"/>
          <w:szCs w:val="28"/>
        </w:rPr>
        <w:t>большое значение в связи с этим приобретают гидротехнические и агромелиоративные мероприятия</w:t>
      </w:r>
      <w:r w:rsidR="0091567D">
        <w:rPr>
          <w:rFonts w:eastAsia="Times New Roman" w:cs="Times New Roman"/>
          <w:szCs w:val="28"/>
        </w:rPr>
        <w:t>.</w:t>
      </w:r>
    </w:p>
    <w:p w:rsidR="00CA6532" w:rsidRPr="00521AF7" w:rsidRDefault="008476D0" w:rsidP="0071504F">
      <w:pPr>
        <w:ind w:firstLine="709"/>
        <w:rPr>
          <w:rFonts w:eastAsia="Times New Roman" w:cs="Times New Roman"/>
          <w:szCs w:val="28"/>
        </w:rPr>
      </w:pPr>
      <w:r w:rsidRPr="004F68BF">
        <w:rPr>
          <w:rFonts w:eastAsia="Times New Roman" w:cs="Times New Roman"/>
          <w:szCs w:val="28"/>
        </w:rPr>
        <w:t>При разумном использовании территории естественные процессы почвообразования существенно меняются</w:t>
      </w:r>
      <w:r w:rsidR="003E15FB">
        <w:rPr>
          <w:rFonts w:eastAsia="Times New Roman" w:cs="Times New Roman"/>
          <w:szCs w:val="28"/>
        </w:rPr>
        <w:t xml:space="preserve">, </w:t>
      </w:r>
      <w:r w:rsidRPr="004F68BF">
        <w:rPr>
          <w:rFonts w:eastAsia="Times New Roman" w:cs="Times New Roman"/>
          <w:szCs w:val="28"/>
        </w:rPr>
        <w:t>появляются новые направления в развитии почв</w:t>
      </w:r>
      <w:r w:rsidR="003E15FB">
        <w:rPr>
          <w:rFonts w:eastAsia="Times New Roman" w:cs="Times New Roman"/>
          <w:szCs w:val="28"/>
        </w:rPr>
        <w:t xml:space="preserve">, </w:t>
      </w:r>
      <w:r w:rsidRPr="004F68BF">
        <w:rPr>
          <w:rFonts w:eastAsia="Times New Roman" w:cs="Times New Roman"/>
          <w:szCs w:val="28"/>
        </w:rPr>
        <w:t>из естественных почв формируются окультуренные и культурные почвы с высоким плодородием</w:t>
      </w:r>
      <w:r w:rsidR="003E15FB">
        <w:rPr>
          <w:rFonts w:eastAsia="Times New Roman" w:cs="Times New Roman"/>
          <w:szCs w:val="28"/>
        </w:rPr>
        <w:t xml:space="preserve">. </w:t>
      </w:r>
      <w:r w:rsidRPr="004F68BF">
        <w:rPr>
          <w:rFonts w:eastAsia="Times New Roman" w:cs="Times New Roman"/>
          <w:szCs w:val="28"/>
        </w:rPr>
        <w:t>Внешний облик почв становится при этом иным</w:t>
      </w:r>
      <w:r w:rsidR="003E15FB">
        <w:rPr>
          <w:rFonts w:eastAsia="Times New Roman" w:cs="Times New Roman"/>
          <w:szCs w:val="28"/>
        </w:rPr>
        <w:t xml:space="preserve">, </w:t>
      </w:r>
      <w:r w:rsidRPr="00521AF7">
        <w:rPr>
          <w:rFonts w:eastAsia="Times New Roman" w:cs="Times New Roman"/>
          <w:szCs w:val="28"/>
        </w:rPr>
        <w:t xml:space="preserve">увеличивается мощность верхнего </w:t>
      </w:r>
      <w:r w:rsidR="00463DC9">
        <w:rPr>
          <w:rFonts w:eastAsia="Times New Roman" w:cs="Times New Roman"/>
          <w:szCs w:val="28"/>
        </w:rPr>
        <w:t>–</w:t>
      </w:r>
      <w:r w:rsidRPr="00521AF7">
        <w:rPr>
          <w:rFonts w:eastAsia="Times New Roman" w:cs="Times New Roman"/>
          <w:szCs w:val="28"/>
        </w:rPr>
        <w:t xml:space="preserve"> гумусового горизонта</w:t>
      </w:r>
      <w:r w:rsidR="003E15FB" w:rsidRPr="00521AF7">
        <w:rPr>
          <w:rFonts w:eastAsia="Times New Roman" w:cs="Times New Roman"/>
          <w:szCs w:val="28"/>
        </w:rPr>
        <w:t xml:space="preserve">, </w:t>
      </w:r>
      <w:r w:rsidRPr="00521AF7">
        <w:rPr>
          <w:rFonts w:eastAsia="Times New Roman" w:cs="Times New Roman"/>
          <w:szCs w:val="28"/>
        </w:rPr>
        <w:t>в нем повышается содержание органического вещества</w:t>
      </w:r>
      <w:r w:rsidR="003E15FB" w:rsidRPr="00521AF7">
        <w:rPr>
          <w:rFonts w:eastAsia="Times New Roman" w:cs="Times New Roman"/>
          <w:szCs w:val="28"/>
        </w:rPr>
        <w:t xml:space="preserve">, </w:t>
      </w:r>
      <w:r w:rsidRPr="00521AF7">
        <w:rPr>
          <w:rFonts w:eastAsia="Times New Roman" w:cs="Times New Roman"/>
          <w:szCs w:val="28"/>
        </w:rPr>
        <w:t>увеличивается емкость его поглощения</w:t>
      </w:r>
      <w:r w:rsidR="003E15FB" w:rsidRPr="00521AF7">
        <w:rPr>
          <w:rFonts w:eastAsia="Times New Roman" w:cs="Times New Roman"/>
          <w:szCs w:val="28"/>
        </w:rPr>
        <w:t xml:space="preserve">, </w:t>
      </w:r>
      <w:r w:rsidRPr="00521AF7">
        <w:rPr>
          <w:rFonts w:eastAsia="Times New Roman" w:cs="Times New Roman"/>
          <w:szCs w:val="28"/>
        </w:rPr>
        <w:t xml:space="preserve">улучшаются состав и соотношение обменных катионов и </w:t>
      </w:r>
      <w:r w:rsidR="007337B9">
        <w:rPr>
          <w:rFonts w:eastAsia="Times New Roman" w:cs="Times New Roman"/>
          <w:szCs w:val="28"/>
        </w:rPr>
        <w:t xml:space="preserve">так далее. </w:t>
      </w:r>
      <w:r w:rsidRPr="00521AF7">
        <w:rPr>
          <w:rFonts w:eastAsia="Times New Roman" w:cs="Times New Roman"/>
          <w:szCs w:val="28"/>
        </w:rPr>
        <w:t>Даже заболоченные почвы</w:t>
      </w:r>
      <w:r w:rsidR="003E15FB" w:rsidRPr="00521AF7">
        <w:rPr>
          <w:rFonts w:eastAsia="Times New Roman" w:cs="Times New Roman"/>
          <w:szCs w:val="28"/>
        </w:rPr>
        <w:t xml:space="preserve">, </w:t>
      </w:r>
      <w:r w:rsidRPr="00521AF7">
        <w:rPr>
          <w:rFonts w:eastAsia="Times New Roman" w:cs="Times New Roman"/>
          <w:szCs w:val="28"/>
        </w:rPr>
        <w:t>несмотря на все их отрицательные свойства</w:t>
      </w:r>
      <w:r w:rsidR="003E15FB" w:rsidRPr="00521AF7">
        <w:rPr>
          <w:rFonts w:eastAsia="Times New Roman" w:cs="Times New Roman"/>
          <w:szCs w:val="28"/>
        </w:rPr>
        <w:t xml:space="preserve">, </w:t>
      </w:r>
      <w:r w:rsidRPr="00521AF7">
        <w:rPr>
          <w:rFonts w:eastAsia="Times New Roman" w:cs="Times New Roman"/>
          <w:szCs w:val="28"/>
        </w:rPr>
        <w:t>при умелом подходе могут</w:t>
      </w:r>
      <w:r w:rsidR="003E15FB" w:rsidRPr="00521AF7">
        <w:rPr>
          <w:rFonts w:eastAsia="Times New Roman" w:cs="Times New Roman"/>
          <w:szCs w:val="28"/>
        </w:rPr>
        <w:t xml:space="preserve">, </w:t>
      </w:r>
      <w:r w:rsidRPr="00521AF7">
        <w:rPr>
          <w:rFonts w:eastAsia="Times New Roman" w:cs="Times New Roman"/>
          <w:szCs w:val="28"/>
        </w:rPr>
        <w:t>быть успешно использованы в естественном состоянии</w:t>
      </w:r>
      <w:r w:rsidR="0091567D">
        <w:rPr>
          <w:rFonts w:eastAsia="Times New Roman" w:cs="Times New Roman"/>
          <w:szCs w:val="28"/>
        </w:rPr>
        <w:t>.</w:t>
      </w:r>
    </w:p>
    <w:p w:rsidR="00D0014F" w:rsidRPr="00521AF7" w:rsidRDefault="00D0014F" w:rsidP="00D0014F">
      <w:pPr>
        <w:jc w:val="center"/>
        <w:rPr>
          <w:rFonts w:cs="Times New Roman"/>
          <w:b/>
          <w:szCs w:val="28"/>
        </w:rPr>
      </w:pPr>
      <w:bookmarkStart w:id="55" w:name="_Toc448338295"/>
      <w:bookmarkStart w:id="56" w:name="_Toc448418142"/>
    </w:p>
    <w:p w:rsidR="008476D0" w:rsidRDefault="008476D0" w:rsidP="00D0014F">
      <w:pPr>
        <w:jc w:val="center"/>
        <w:rPr>
          <w:rFonts w:cs="Times New Roman"/>
          <w:b/>
          <w:szCs w:val="28"/>
        </w:rPr>
      </w:pPr>
      <w:r w:rsidRPr="00521AF7">
        <w:rPr>
          <w:rFonts w:cs="Times New Roman"/>
          <w:b/>
          <w:szCs w:val="28"/>
        </w:rPr>
        <w:t>Лес</w:t>
      </w:r>
      <w:r w:rsidR="00C7628D" w:rsidRPr="00521AF7">
        <w:rPr>
          <w:rFonts w:cs="Times New Roman"/>
          <w:b/>
          <w:szCs w:val="28"/>
        </w:rPr>
        <w:t>ные</w:t>
      </w:r>
      <w:r w:rsidRPr="00521AF7">
        <w:rPr>
          <w:rFonts w:cs="Times New Roman"/>
          <w:b/>
          <w:szCs w:val="28"/>
        </w:rPr>
        <w:t xml:space="preserve"> ресурсы</w:t>
      </w:r>
      <w:bookmarkEnd w:id="55"/>
      <w:bookmarkEnd w:id="56"/>
    </w:p>
    <w:p w:rsidR="002C28E4" w:rsidRPr="00521AF7" w:rsidRDefault="002C28E4" w:rsidP="00D0014F">
      <w:pPr>
        <w:jc w:val="center"/>
        <w:rPr>
          <w:rFonts w:cs="Times New Roman"/>
          <w:b/>
          <w:szCs w:val="28"/>
        </w:rPr>
      </w:pPr>
    </w:p>
    <w:p w:rsidR="00315E87" w:rsidRPr="00521AF7" w:rsidRDefault="00315E87" w:rsidP="00D2721E">
      <w:pPr>
        <w:ind w:firstLine="709"/>
        <w:rPr>
          <w:szCs w:val="28"/>
        </w:rPr>
      </w:pPr>
      <w:r w:rsidRPr="00521AF7">
        <w:rPr>
          <w:szCs w:val="28"/>
        </w:rPr>
        <w:t xml:space="preserve">В границы </w:t>
      </w:r>
      <w:proofErr w:type="spellStart"/>
      <w:r w:rsidRPr="00521AF7">
        <w:rPr>
          <w:szCs w:val="28"/>
        </w:rPr>
        <w:t>Пчевжинского</w:t>
      </w:r>
      <w:proofErr w:type="spellEnd"/>
      <w:r w:rsidRPr="00521AF7">
        <w:rPr>
          <w:szCs w:val="28"/>
        </w:rPr>
        <w:t xml:space="preserve"> сельского поселения входят леса </w:t>
      </w:r>
      <w:proofErr w:type="spellStart"/>
      <w:r w:rsidRPr="00521AF7">
        <w:rPr>
          <w:szCs w:val="28"/>
        </w:rPr>
        <w:t>Киришского</w:t>
      </w:r>
      <w:proofErr w:type="spellEnd"/>
      <w:r w:rsidRPr="00521AF7">
        <w:rPr>
          <w:szCs w:val="28"/>
        </w:rPr>
        <w:t xml:space="preserve"> лесничества</w:t>
      </w:r>
      <w:r w:rsidR="0091567D">
        <w:rPr>
          <w:szCs w:val="28"/>
        </w:rPr>
        <w:t>.</w:t>
      </w:r>
    </w:p>
    <w:p w:rsidR="00315E87" w:rsidRPr="00521AF7" w:rsidRDefault="00315E87" w:rsidP="00D2721E">
      <w:pPr>
        <w:ind w:firstLine="709"/>
        <w:rPr>
          <w:szCs w:val="28"/>
        </w:rPr>
      </w:pPr>
      <w:r w:rsidRPr="00521AF7">
        <w:rPr>
          <w:szCs w:val="28"/>
        </w:rPr>
        <w:t xml:space="preserve">В соответствии с приказом Рослесхоза от </w:t>
      </w:r>
      <w:smartTag w:uri="urn:schemas-microsoft-com:office:smarttags" w:element="date">
        <w:smartTagPr>
          <w:attr w:name="Year" w:val="2008"/>
          <w:attr w:name="Day" w:val="17"/>
          <w:attr w:name="Month" w:val="10"/>
          <w:attr w:name="ls" w:val="trans"/>
        </w:smartTagPr>
        <w:r w:rsidRPr="00521AF7">
          <w:rPr>
            <w:szCs w:val="28"/>
          </w:rPr>
          <w:t>17</w:t>
        </w:r>
        <w:r w:rsidR="00B01AC1" w:rsidRPr="00521AF7">
          <w:rPr>
            <w:szCs w:val="28"/>
          </w:rPr>
          <w:t>.</w:t>
        </w:r>
        <w:r w:rsidRPr="00521AF7">
          <w:rPr>
            <w:szCs w:val="28"/>
          </w:rPr>
          <w:t>10</w:t>
        </w:r>
        <w:r w:rsidR="00B01AC1" w:rsidRPr="00521AF7">
          <w:rPr>
            <w:szCs w:val="28"/>
          </w:rPr>
          <w:t>.</w:t>
        </w:r>
        <w:r w:rsidRPr="00521AF7">
          <w:rPr>
            <w:szCs w:val="28"/>
          </w:rPr>
          <w:t>2008</w:t>
        </w:r>
      </w:smartTag>
      <w:r w:rsidRPr="00521AF7">
        <w:rPr>
          <w:szCs w:val="28"/>
        </w:rPr>
        <w:t xml:space="preserve"> </w:t>
      </w:r>
      <w:r w:rsidR="00C00E7D" w:rsidRPr="00521AF7">
        <w:rPr>
          <w:szCs w:val="28"/>
        </w:rPr>
        <w:t xml:space="preserve">№ </w:t>
      </w:r>
      <w:r w:rsidRPr="00521AF7">
        <w:rPr>
          <w:szCs w:val="28"/>
        </w:rPr>
        <w:t xml:space="preserve">319 </w:t>
      </w:r>
      <w:r w:rsidR="001A7203">
        <w:rPr>
          <w:szCs w:val="28"/>
        </w:rPr>
        <w:t>«</w:t>
      </w:r>
      <w:r w:rsidRPr="00521AF7">
        <w:rPr>
          <w:szCs w:val="28"/>
        </w:rPr>
        <w:t>Об определении количества лесничеств на территории Ленинградской области и установлении их границ</w:t>
      </w:r>
      <w:r w:rsidR="001A7203">
        <w:rPr>
          <w:szCs w:val="28"/>
        </w:rPr>
        <w:t>»</w:t>
      </w:r>
      <w:r w:rsidRPr="00521AF7">
        <w:rPr>
          <w:szCs w:val="28"/>
        </w:rPr>
        <w:t xml:space="preserve"> в состав территории лесничества включены </w:t>
      </w:r>
      <w:proofErr w:type="gramStart"/>
      <w:r w:rsidRPr="00521AF7">
        <w:rPr>
          <w:szCs w:val="28"/>
        </w:rPr>
        <w:t>территории</w:t>
      </w:r>
      <w:proofErr w:type="gramEnd"/>
      <w:r w:rsidRPr="00521AF7">
        <w:rPr>
          <w:szCs w:val="28"/>
        </w:rPr>
        <w:t xml:space="preserve"> ранее </w:t>
      </w:r>
      <w:r w:rsidRPr="00521AF7">
        <w:rPr>
          <w:szCs w:val="28"/>
        </w:rPr>
        <w:lastRenderedPageBreak/>
        <w:t>находившиеся в ведении бывших лесохозяйственных предприятий</w:t>
      </w:r>
      <w:r w:rsidR="008C7D76" w:rsidRPr="00521AF7">
        <w:rPr>
          <w:szCs w:val="28"/>
        </w:rPr>
        <w:t xml:space="preserve">: </w:t>
      </w:r>
      <w:proofErr w:type="spellStart"/>
      <w:r w:rsidRPr="00521AF7">
        <w:rPr>
          <w:szCs w:val="28"/>
        </w:rPr>
        <w:t>Киришский</w:t>
      </w:r>
      <w:proofErr w:type="spellEnd"/>
      <w:r w:rsidRPr="00521AF7">
        <w:rPr>
          <w:szCs w:val="28"/>
        </w:rPr>
        <w:t xml:space="preserve"> лесхоз</w:t>
      </w:r>
      <w:r w:rsidR="003E15FB" w:rsidRPr="00521AF7">
        <w:rPr>
          <w:szCs w:val="28"/>
        </w:rPr>
        <w:t xml:space="preserve">, </w:t>
      </w:r>
      <w:proofErr w:type="spellStart"/>
      <w:r w:rsidRPr="00521AF7">
        <w:rPr>
          <w:szCs w:val="28"/>
        </w:rPr>
        <w:t>Киришский</w:t>
      </w:r>
      <w:proofErr w:type="spellEnd"/>
      <w:r w:rsidRPr="00521AF7">
        <w:rPr>
          <w:szCs w:val="28"/>
        </w:rPr>
        <w:t xml:space="preserve"> сельский лесхоз (часть)</w:t>
      </w:r>
      <w:r w:rsidR="0091567D">
        <w:rPr>
          <w:szCs w:val="28"/>
        </w:rPr>
        <w:t>.</w:t>
      </w:r>
    </w:p>
    <w:p w:rsidR="00315E87" w:rsidRPr="00521AF7" w:rsidRDefault="00315E87" w:rsidP="00D2721E">
      <w:pPr>
        <w:ind w:firstLine="709"/>
        <w:rPr>
          <w:szCs w:val="28"/>
        </w:rPr>
      </w:pPr>
      <w:r w:rsidRPr="00521AF7">
        <w:rPr>
          <w:szCs w:val="28"/>
        </w:rPr>
        <w:t>Последнее лесоустройство лесхозов</w:t>
      </w:r>
      <w:r w:rsidR="003E15FB" w:rsidRPr="00521AF7">
        <w:rPr>
          <w:szCs w:val="28"/>
        </w:rPr>
        <w:t xml:space="preserve">, </w:t>
      </w:r>
      <w:r w:rsidRPr="00521AF7">
        <w:rPr>
          <w:szCs w:val="28"/>
        </w:rPr>
        <w:t>вошедших в состав лесничества</w:t>
      </w:r>
      <w:r w:rsidR="003E15FB" w:rsidRPr="00521AF7">
        <w:rPr>
          <w:szCs w:val="28"/>
        </w:rPr>
        <w:t xml:space="preserve">, </w:t>
      </w:r>
      <w:r w:rsidRPr="00521AF7">
        <w:rPr>
          <w:szCs w:val="28"/>
        </w:rPr>
        <w:t xml:space="preserve">было проведено ФГУП </w:t>
      </w:r>
      <w:r w:rsidR="001A7203">
        <w:rPr>
          <w:szCs w:val="28"/>
        </w:rPr>
        <w:t>«</w:t>
      </w:r>
      <w:proofErr w:type="spellStart"/>
      <w:r w:rsidRPr="00521AF7">
        <w:rPr>
          <w:szCs w:val="28"/>
        </w:rPr>
        <w:t>Севзаплеспроект</w:t>
      </w:r>
      <w:proofErr w:type="spellEnd"/>
      <w:r w:rsidR="001A7203">
        <w:rPr>
          <w:szCs w:val="28"/>
        </w:rPr>
        <w:t>»</w:t>
      </w:r>
      <w:r w:rsidR="008C7D76" w:rsidRPr="00521AF7">
        <w:rPr>
          <w:szCs w:val="28"/>
        </w:rPr>
        <w:t xml:space="preserve">: </w:t>
      </w:r>
      <w:proofErr w:type="spellStart"/>
      <w:r w:rsidRPr="00521AF7">
        <w:rPr>
          <w:szCs w:val="28"/>
        </w:rPr>
        <w:t>Киришского</w:t>
      </w:r>
      <w:proofErr w:type="spellEnd"/>
      <w:r w:rsidRPr="00521AF7">
        <w:rPr>
          <w:szCs w:val="28"/>
        </w:rPr>
        <w:t xml:space="preserve"> лесхоза в </w:t>
      </w:r>
      <w:smartTag w:uri="urn:schemas-microsoft-com:office:smarttags" w:element="metricconverter">
        <w:smartTagPr>
          <w:attr w:name="ProductID" w:val="2005 г"/>
        </w:smartTagPr>
        <w:r w:rsidRPr="00521AF7">
          <w:rPr>
            <w:szCs w:val="28"/>
          </w:rPr>
          <w:t>2005 г</w:t>
        </w:r>
      </w:smartTag>
      <w:r w:rsidR="00D0014F" w:rsidRPr="00521AF7">
        <w:rPr>
          <w:szCs w:val="28"/>
        </w:rPr>
        <w:t>.</w:t>
      </w:r>
      <w:r w:rsidR="003E15FB" w:rsidRPr="00521AF7">
        <w:rPr>
          <w:szCs w:val="28"/>
        </w:rPr>
        <w:t xml:space="preserve">, </w:t>
      </w:r>
      <w:proofErr w:type="spellStart"/>
      <w:r w:rsidRPr="00521AF7">
        <w:rPr>
          <w:szCs w:val="28"/>
        </w:rPr>
        <w:t>Киришского</w:t>
      </w:r>
      <w:proofErr w:type="spellEnd"/>
      <w:r w:rsidRPr="00521AF7">
        <w:rPr>
          <w:szCs w:val="28"/>
        </w:rPr>
        <w:t xml:space="preserve"> сельского лесхоза в </w:t>
      </w:r>
      <w:smartTag w:uri="urn:schemas-microsoft-com:office:smarttags" w:element="metricconverter">
        <w:smartTagPr>
          <w:attr w:name="ProductID" w:val="1993 г"/>
        </w:smartTagPr>
        <w:r w:rsidRPr="00521AF7">
          <w:rPr>
            <w:szCs w:val="28"/>
          </w:rPr>
          <w:t>1993 г</w:t>
        </w:r>
      </w:smartTag>
      <w:r w:rsidR="00D0014F" w:rsidRPr="00521AF7">
        <w:rPr>
          <w:szCs w:val="28"/>
        </w:rPr>
        <w:t>.</w:t>
      </w:r>
    </w:p>
    <w:p w:rsidR="00315E87" w:rsidRPr="00521AF7" w:rsidRDefault="00315E87" w:rsidP="00D2721E">
      <w:pPr>
        <w:ind w:firstLine="709"/>
        <w:rPr>
          <w:szCs w:val="28"/>
        </w:rPr>
      </w:pPr>
      <w:r w:rsidRPr="00521AF7">
        <w:rPr>
          <w:szCs w:val="28"/>
        </w:rPr>
        <w:t xml:space="preserve">Изменения и дополнения в лесохозяйственный регламент </w:t>
      </w:r>
      <w:proofErr w:type="spellStart"/>
      <w:r w:rsidRPr="00521AF7">
        <w:rPr>
          <w:szCs w:val="28"/>
        </w:rPr>
        <w:t>Киришского</w:t>
      </w:r>
      <w:proofErr w:type="spellEnd"/>
      <w:r w:rsidRPr="00521AF7">
        <w:rPr>
          <w:szCs w:val="28"/>
        </w:rPr>
        <w:t xml:space="preserve"> лесничества Ленинградской области разработаны филиалом ФГУП </w:t>
      </w:r>
      <w:r w:rsidR="001A7203">
        <w:rPr>
          <w:szCs w:val="28"/>
        </w:rPr>
        <w:t>«</w:t>
      </w:r>
      <w:proofErr w:type="spellStart"/>
      <w:r w:rsidRPr="00521AF7">
        <w:rPr>
          <w:szCs w:val="28"/>
        </w:rPr>
        <w:t>Рослесинфорг</w:t>
      </w:r>
      <w:proofErr w:type="spellEnd"/>
      <w:r w:rsidR="001A7203">
        <w:rPr>
          <w:szCs w:val="28"/>
        </w:rPr>
        <w:t>»</w:t>
      </w:r>
      <w:r w:rsidRPr="00521AF7">
        <w:rPr>
          <w:szCs w:val="28"/>
        </w:rPr>
        <w:t xml:space="preserve"> </w:t>
      </w:r>
      <w:r w:rsidR="001A7203">
        <w:rPr>
          <w:szCs w:val="28"/>
        </w:rPr>
        <w:t>«</w:t>
      </w:r>
      <w:proofErr w:type="spellStart"/>
      <w:r w:rsidRPr="00521AF7">
        <w:rPr>
          <w:szCs w:val="28"/>
        </w:rPr>
        <w:t>Севзаплеспроект</w:t>
      </w:r>
      <w:proofErr w:type="spellEnd"/>
      <w:r w:rsidR="001A7203">
        <w:rPr>
          <w:szCs w:val="28"/>
        </w:rPr>
        <w:t>»</w:t>
      </w:r>
      <w:r w:rsidRPr="00521AF7">
        <w:rPr>
          <w:szCs w:val="28"/>
        </w:rPr>
        <w:t xml:space="preserve"> на основании </w:t>
      </w:r>
      <w:r w:rsidR="00463DC9">
        <w:rPr>
          <w:szCs w:val="28"/>
        </w:rPr>
        <w:t>г</w:t>
      </w:r>
      <w:r w:rsidRPr="00521AF7">
        <w:rPr>
          <w:szCs w:val="28"/>
        </w:rPr>
        <w:t xml:space="preserve">осударственного контракта от </w:t>
      </w:r>
      <w:smartTag w:uri="urn:schemas-microsoft-com:office:smarttags" w:element="date">
        <w:smartTagPr>
          <w:attr w:name="Year" w:val="2013"/>
          <w:attr w:name="Day" w:val="28"/>
          <w:attr w:name="Month" w:val="05"/>
          <w:attr w:name="ls" w:val="trans"/>
        </w:smartTagPr>
        <w:r w:rsidRPr="00521AF7">
          <w:rPr>
            <w:szCs w:val="28"/>
          </w:rPr>
          <w:t>28</w:t>
        </w:r>
        <w:r w:rsidR="00B01AC1" w:rsidRPr="00521AF7">
          <w:rPr>
            <w:szCs w:val="28"/>
          </w:rPr>
          <w:t>.</w:t>
        </w:r>
        <w:r w:rsidRPr="00521AF7">
          <w:rPr>
            <w:szCs w:val="28"/>
          </w:rPr>
          <w:t>05</w:t>
        </w:r>
        <w:r w:rsidR="00B01AC1" w:rsidRPr="00521AF7">
          <w:rPr>
            <w:szCs w:val="28"/>
          </w:rPr>
          <w:t>.2013</w:t>
        </w:r>
      </w:smartTag>
      <w:r w:rsidR="00B01AC1" w:rsidRPr="00521AF7">
        <w:rPr>
          <w:szCs w:val="28"/>
        </w:rPr>
        <w:t xml:space="preserve"> </w:t>
      </w:r>
      <w:r w:rsidR="00C00E7D" w:rsidRPr="00521AF7">
        <w:rPr>
          <w:szCs w:val="28"/>
        </w:rPr>
        <w:t xml:space="preserve">№ </w:t>
      </w:r>
      <w:r w:rsidRPr="00521AF7">
        <w:rPr>
          <w:szCs w:val="28"/>
        </w:rPr>
        <w:t xml:space="preserve">10 с </w:t>
      </w:r>
      <w:r w:rsidR="00463DC9">
        <w:rPr>
          <w:szCs w:val="28"/>
        </w:rPr>
        <w:t>к</w:t>
      </w:r>
      <w:r w:rsidRPr="00521AF7">
        <w:rPr>
          <w:szCs w:val="28"/>
        </w:rPr>
        <w:t>омитетом по природным ресурсам Ленинградской области</w:t>
      </w:r>
      <w:r w:rsidR="003E15FB" w:rsidRPr="00521AF7">
        <w:rPr>
          <w:szCs w:val="28"/>
        </w:rPr>
        <w:t xml:space="preserve">. </w:t>
      </w:r>
      <w:r w:rsidRPr="00521AF7">
        <w:rPr>
          <w:szCs w:val="28"/>
        </w:rPr>
        <w:t xml:space="preserve">На основании выхода новых правовых актов в </w:t>
      </w:r>
      <w:r w:rsidR="008A7996">
        <w:rPr>
          <w:szCs w:val="28"/>
        </w:rPr>
        <w:t>области лесных отношений в 2011-</w:t>
      </w:r>
      <w:r w:rsidRPr="00521AF7">
        <w:rPr>
          <w:szCs w:val="28"/>
        </w:rPr>
        <w:t>2015 годах</w:t>
      </w:r>
      <w:r w:rsidR="003E15FB" w:rsidRPr="00521AF7">
        <w:rPr>
          <w:szCs w:val="28"/>
        </w:rPr>
        <w:t xml:space="preserve">, </w:t>
      </w:r>
      <w:r w:rsidRPr="00521AF7">
        <w:rPr>
          <w:szCs w:val="28"/>
        </w:rPr>
        <w:t>а также документов территориального планирования в лесохозяйственный регламент лесничества внесены изменения</w:t>
      </w:r>
      <w:r w:rsidR="0091567D">
        <w:rPr>
          <w:szCs w:val="28"/>
        </w:rPr>
        <w:t>.</w:t>
      </w:r>
    </w:p>
    <w:p w:rsidR="00315E87" w:rsidRPr="00521AF7" w:rsidRDefault="00315E87" w:rsidP="00D2721E">
      <w:pPr>
        <w:ind w:firstLine="709"/>
        <w:rPr>
          <w:szCs w:val="28"/>
        </w:rPr>
      </w:pPr>
      <w:r w:rsidRPr="00521AF7">
        <w:rPr>
          <w:szCs w:val="28"/>
        </w:rPr>
        <w:t xml:space="preserve">Срок действия лесохозяйственного регламента установлен с </w:t>
      </w:r>
      <w:smartTag w:uri="urn:schemas-microsoft-com:office:smarttags" w:element="date">
        <w:smartTagPr>
          <w:attr w:name="Year" w:val="2008"/>
          <w:attr w:name="Day" w:val="19"/>
          <w:attr w:name="Month" w:val="12"/>
          <w:attr w:name="ls" w:val="trans"/>
        </w:smartTagPr>
        <w:r w:rsidRPr="00521AF7">
          <w:rPr>
            <w:szCs w:val="28"/>
          </w:rPr>
          <w:t>19</w:t>
        </w:r>
        <w:r w:rsidR="00B01AC1" w:rsidRPr="00521AF7">
          <w:rPr>
            <w:szCs w:val="28"/>
          </w:rPr>
          <w:t>.</w:t>
        </w:r>
        <w:r w:rsidRPr="00521AF7">
          <w:rPr>
            <w:szCs w:val="28"/>
          </w:rPr>
          <w:t>12</w:t>
        </w:r>
        <w:r w:rsidR="00B01AC1" w:rsidRPr="00521AF7">
          <w:rPr>
            <w:szCs w:val="28"/>
          </w:rPr>
          <w:t>.</w:t>
        </w:r>
        <w:r w:rsidRPr="00521AF7">
          <w:rPr>
            <w:szCs w:val="28"/>
          </w:rPr>
          <w:t>2008</w:t>
        </w:r>
      </w:smartTag>
      <w:r w:rsidR="00C42DBA">
        <w:rPr>
          <w:szCs w:val="28"/>
        </w:rPr>
        <w:t xml:space="preserve"> </w:t>
      </w:r>
      <w:r w:rsidRPr="00521AF7">
        <w:rPr>
          <w:szCs w:val="28"/>
        </w:rPr>
        <w:t xml:space="preserve">по </w:t>
      </w:r>
      <w:smartTag w:uri="urn:schemas-microsoft-com:office:smarttags" w:element="date">
        <w:smartTagPr>
          <w:attr w:name="Year" w:val="2018"/>
          <w:attr w:name="Day" w:val="18"/>
          <w:attr w:name="Month" w:val="12"/>
          <w:attr w:name="ls" w:val="trans"/>
        </w:smartTagPr>
        <w:r w:rsidRPr="00521AF7">
          <w:rPr>
            <w:szCs w:val="28"/>
          </w:rPr>
          <w:t>18</w:t>
        </w:r>
        <w:r w:rsidR="00B01AC1" w:rsidRPr="00521AF7">
          <w:rPr>
            <w:szCs w:val="28"/>
          </w:rPr>
          <w:t>.</w:t>
        </w:r>
        <w:r w:rsidRPr="00521AF7">
          <w:rPr>
            <w:szCs w:val="28"/>
          </w:rPr>
          <w:t>12</w:t>
        </w:r>
        <w:r w:rsidR="00B01AC1" w:rsidRPr="00521AF7">
          <w:rPr>
            <w:szCs w:val="28"/>
          </w:rPr>
          <w:t>.2018</w:t>
        </w:r>
        <w:r w:rsidR="00C42DBA">
          <w:rPr>
            <w:szCs w:val="28"/>
          </w:rPr>
          <w:t>.</w:t>
        </w:r>
      </w:smartTag>
    </w:p>
    <w:p w:rsidR="00315E87" w:rsidRPr="00521AF7" w:rsidRDefault="00315E87" w:rsidP="00D2721E">
      <w:pPr>
        <w:ind w:firstLine="709"/>
        <w:rPr>
          <w:szCs w:val="28"/>
        </w:rPr>
      </w:pPr>
      <w:r w:rsidRPr="00521AF7">
        <w:rPr>
          <w:szCs w:val="28"/>
        </w:rPr>
        <w:t xml:space="preserve">По характеру рельефа все леса относятся к </w:t>
      </w:r>
      <w:proofErr w:type="gramStart"/>
      <w:r w:rsidRPr="00521AF7">
        <w:rPr>
          <w:szCs w:val="28"/>
        </w:rPr>
        <w:t>равнинным</w:t>
      </w:r>
      <w:proofErr w:type="gramEnd"/>
      <w:r w:rsidR="003E15FB" w:rsidRPr="00521AF7">
        <w:rPr>
          <w:szCs w:val="28"/>
        </w:rPr>
        <w:t xml:space="preserve">. </w:t>
      </w:r>
      <w:r w:rsidRPr="00521AF7">
        <w:rPr>
          <w:szCs w:val="28"/>
        </w:rPr>
        <w:t>В соответствии с приказом Министерства природных ресурсов и экологии Р</w:t>
      </w:r>
      <w:r w:rsidR="00B01AC1" w:rsidRPr="00521AF7">
        <w:rPr>
          <w:szCs w:val="28"/>
        </w:rPr>
        <w:t>оссийской Федерации</w:t>
      </w:r>
      <w:r w:rsidRPr="00521AF7">
        <w:rPr>
          <w:szCs w:val="28"/>
        </w:rPr>
        <w:t xml:space="preserve"> от 18</w:t>
      </w:r>
      <w:r w:rsidR="00CB5832">
        <w:rPr>
          <w:szCs w:val="28"/>
        </w:rPr>
        <w:t>.08.</w:t>
      </w:r>
      <w:r w:rsidRPr="00521AF7">
        <w:rPr>
          <w:szCs w:val="28"/>
        </w:rPr>
        <w:t>2014</w:t>
      </w:r>
      <w:r w:rsidR="00CB5832">
        <w:rPr>
          <w:szCs w:val="28"/>
        </w:rPr>
        <w:t xml:space="preserve"> </w:t>
      </w:r>
      <w:r w:rsidR="00C00E7D" w:rsidRPr="00521AF7">
        <w:rPr>
          <w:szCs w:val="28"/>
        </w:rPr>
        <w:t xml:space="preserve">№ </w:t>
      </w:r>
      <w:r w:rsidRPr="00521AF7">
        <w:rPr>
          <w:szCs w:val="28"/>
        </w:rPr>
        <w:t xml:space="preserve">367 </w:t>
      </w:r>
      <w:r w:rsidR="001A7203">
        <w:rPr>
          <w:szCs w:val="28"/>
        </w:rPr>
        <w:t>«</w:t>
      </w:r>
      <w:r w:rsidRPr="00521AF7">
        <w:rPr>
          <w:szCs w:val="28"/>
        </w:rPr>
        <w:t>Об утверждении Перечня лесорастительных зон Российской Федерации и Перечня лесных районов Российской Федераци</w:t>
      </w:r>
      <w:r w:rsidR="006A7E2E" w:rsidRPr="00521AF7">
        <w:rPr>
          <w:szCs w:val="28"/>
        </w:rPr>
        <w:t>и</w:t>
      </w:r>
      <w:r w:rsidR="001A7203">
        <w:rPr>
          <w:szCs w:val="28"/>
        </w:rPr>
        <w:t>»</w:t>
      </w:r>
      <w:r w:rsidR="006A7E2E" w:rsidRPr="00521AF7">
        <w:rPr>
          <w:szCs w:val="28"/>
        </w:rPr>
        <w:t xml:space="preserve"> </w:t>
      </w:r>
      <w:r w:rsidR="00023FA6" w:rsidRPr="008D5CC7">
        <w:rPr>
          <w:szCs w:val="28"/>
        </w:rPr>
        <w:t>(с изменениями</w:t>
      </w:r>
      <w:r w:rsidR="00023FA6">
        <w:rPr>
          <w:szCs w:val="28"/>
        </w:rPr>
        <w:t>, внесенными приказом Минприроды России</w:t>
      </w:r>
      <w:r w:rsidR="00023FA6" w:rsidRPr="008D5CC7">
        <w:rPr>
          <w:szCs w:val="28"/>
        </w:rPr>
        <w:t xml:space="preserve"> </w:t>
      </w:r>
      <w:r w:rsidR="00023FA6">
        <w:rPr>
          <w:szCs w:val="28"/>
        </w:rPr>
        <w:t>от 21.03.2016 № 83</w:t>
      </w:r>
      <w:r w:rsidR="00023FA6" w:rsidRPr="008D5CC7">
        <w:rPr>
          <w:szCs w:val="28"/>
        </w:rPr>
        <w:t xml:space="preserve">) </w:t>
      </w:r>
      <w:r w:rsidRPr="00521AF7">
        <w:rPr>
          <w:szCs w:val="28"/>
        </w:rPr>
        <w:t>территория лесничества относится к южно-таежному району европейской части Российской Федерации таежной лесорастительной зоны</w:t>
      </w:r>
      <w:r w:rsidR="0091567D">
        <w:rPr>
          <w:szCs w:val="28"/>
        </w:rPr>
        <w:t>.</w:t>
      </w:r>
    </w:p>
    <w:p w:rsidR="00315E87" w:rsidRPr="00521AF7" w:rsidRDefault="00315E87" w:rsidP="00D2721E">
      <w:pPr>
        <w:ind w:firstLine="709"/>
        <w:rPr>
          <w:rFonts w:cs="Times New Roman"/>
          <w:szCs w:val="28"/>
        </w:rPr>
      </w:pPr>
      <w:r w:rsidRPr="00521AF7">
        <w:rPr>
          <w:szCs w:val="28"/>
        </w:rPr>
        <w:t>В лесничестве преобладают эксплуатационные леса (74</w:t>
      </w:r>
      <w:r w:rsidR="00CF0269" w:rsidRPr="00521AF7">
        <w:rPr>
          <w:szCs w:val="28"/>
        </w:rPr>
        <w:t>,</w:t>
      </w:r>
      <w:r w:rsidRPr="00521AF7">
        <w:rPr>
          <w:szCs w:val="28"/>
        </w:rPr>
        <w:t>5</w:t>
      </w:r>
      <w:r w:rsidR="001F65AD">
        <w:rPr>
          <w:szCs w:val="28"/>
        </w:rPr>
        <w:t xml:space="preserve"> %</w:t>
      </w:r>
      <w:r w:rsidRPr="00521AF7">
        <w:rPr>
          <w:szCs w:val="28"/>
        </w:rPr>
        <w:t>)</w:t>
      </w:r>
      <w:r w:rsidR="003E15FB" w:rsidRPr="00521AF7">
        <w:rPr>
          <w:szCs w:val="28"/>
        </w:rPr>
        <w:t xml:space="preserve">. </w:t>
      </w:r>
      <w:proofErr w:type="gramStart"/>
      <w:r w:rsidRPr="00521AF7">
        <w:rPr>
          <w:szCs w:val="28"/>
        </w:rPr>
        <w:t>Защитные леса (25</w:t>
      </w:r>
      <w:r w:rsidR="00CF0269" w:rsidRPr="00521AF7">
        <w:rPr>
          <w:szCs w:val="28"/>
        </w:rPr>
        <w:t>,</w:t>
      </w:r>
      <w:r w:rsidRPr="00521AF7">
        <w:rPr>
          <w:szCs w:val="28"/>
        </w:rPr>
        <w:t>5</w:t>
      </w:r>
      <w:r w:rsidR="001F65AD">
        <w:rPr>
          <w:szCs w:val="28"/>
        </w:rPr>
        <w:t xml:space="preserve"> %</w:t>
      </w:r>
      <w:r w:rsidRPr="00521AF7">
        <w:rPr>
          <w:szCs w:val="28"/>
        </w:rPr>
        <w:t>) представлены запретными полосами лесов</w:t>
      </w:r>
      <w:r w:rsidR="003E15FB" w:rsidRPr="00521AF7">
        <w:rPr>
          <w:szCs w:val="28"/>
        </w:rPr>
        <w:t xml:space="preserve">, </w:t>
      </w:r>
      <w:r w:rsidRPr="00521AF7">
        <w:rPr>
          <w:szCs w:val="28"/>
        </w:rPr>
        <w:t>расположенными вдоль водных объектов (7</w:t>
      </w:r>
      <w:r w:rsidR="00CF0269" w:rsidRPr="00521AF7">
        <w:rPr>
          <w:szCs w:val="28"/>
        </w:rPr>
        <w:t>,</w:t>
      </w:r>
      <w:r w:rsidRPr="00521AF7">
        <w:rPr>
          <w:szCs w:val="28"/>
        </w:rPr>
        <w:t>8</w:t>
      </w:r>
      <w:r w:rsidR="001F65AD">
        <w:rPr>
          <w:szCs w:val="28"/>
        </w:rPr>
        <w:t xml:space="preserve"> %</w:t>
      </w:r>
      <w:r w:rsidRPr="00521AF7">
        <w:rPr>
          <w:szCs w:val="28"/>
        </w:rPr>
        <w:t>)</w:t>
      </w:r>
      <w:r w:rsidR="008C7D76" w:rsidRPr="00521AF7">
        <w:rPr>
          <w:szCs w:val="28"/>
        </w:rPr>
        <w:t xml:space="preserve">; </w:t>
      </w:r>
      <w:r w:rsidRPr="00521AF7">
        <w:rPr>
          <w:szCs w:val="28"/>
        </w:rPr>
        <w:t>противоэрозионными лесами (7</w:t>
      </w:r>
      <w:r w:rsidR="003E15FB" w:rsidRPr="00521AF7">
        <w:rPr>
          <w:szCs w:val="28"/>
        </w:rPr>
        <w:t>,</w:t>
      </w:r>
      <w:r w:rsidRPr="00521AF7">
        <w:rPr>
          <w:szCs w:val="28"/>
        </w:rPr>
        <w:t>1</w:t>
      </w:r>
      <w:r w:rsidR="001F65AD">
        <w:rPr>
          <w:szCs w:val="28"/>
        </w:rPr>
        <w:t xml:space="preserve"> %</w:t>
      </w:r>
      <w:r w:rsidRPr="00521AF7">
        <w:rPr>
          <w:szCs w:val="28"/>
        </w:rPr>
        <w:t>)</w:t>
      </w:r>
      <w:r w:rsidR="008C7D76" w:rsidRPr="00521AF7">
        <w:rPr>
          <w:szCs w:val="28"/>
        </w:rPr>
        <w:t xml:space="preserve">; </w:t>
      </w:r>
      <w:r w:rsidRPr="00521AF7">
        <w:rPr>
          <w:szCs w:val="28"/>
        </w:rPr>
        <w:t>защитными полосами лесов</w:t>
      </w:r>
      <w:r w:rsidR="003E15FB" w:rsidRPr="00521AF7">
        <w:rPr>
          <w:szCs w:val="28"/>
        </w:rPr>
        <w:t xml:space="preserve">, </w:t>
      </w:r>
      <w:r w:rsidRPr="00521AF7">
        <w:rPr>
          <w:szCs w:val="28"/>
        </w:rPr>
        <w:t>расположенными вдоль железнодорожных путей общего пользования</w:t>
      </w:r>
      <w:r w:rsidR="003E15FB" w:rsidRPr="00521AF7">
        <w:rPr>
          <w:szCs w:val="28"/>
        </w:rPr>
        <w:t xml:space="preserve">, </w:t>
      </w:r>
      <w:r w:rsidRPr="00521AF7">
        <w:rPr>
          <w:szCs w:val="28"/>
        </w:rPr>
        <w:t>федеральных автомобильных дорог общего пользования</w:t>
      </w:r>
      <w:r w:rsidR="003E15FB" w:rsidRPr="00521AF7">
        <w:rPr>
          <w:szCs w:val="28"/>
        </w:rPr>
        <w:t xml:space="preserve">, </w:t>
      </w:r>
      <w:r w:rsidRPr="00521AF7">
        <w:rPr>
          <w:szCs w:val="28"/>
        </w:rPr>
        <w:t>автомобильных дорог общего пользования</w:t>
      </w:r>
      <w:r w:rsidR="003E15FB" w:rsidRPr="00521AF7">
        <w:rPr>
          <w:szCs w:val="28"/>
        </w:rPr>
        <w:t xml:space="preserve">, </w:t>
      </w:r>
      <w:r w:rsidRPr="00521AF7">
        <w:rPr>
          <w:szCs w:val="28"/>
        </w:rPr>
        <w:t>находящихся в собственности субъектов Российской Федерации (6</w:t>
      </w:r>
      <w:r w:rsidR="00CF0269" w:rsidRPr="00521AF7">
        <w:rPr>
          <w:szCs w:val="28"/>
        </w:rPr>
        <w:t>,</w:t>
      </w:r>
      <w:r w:rsidRPr="00521AF7">
        <w:rPr>
          <w:szCs w:val="28"/>
        </w:rPr>
        <w:t>2</w:t>
      </w:r>
      <w:r w:rsidR="001F65AD">
        <w:rPr>
          <w:szCs w:val="28"/>
        </w:rPr>
        <w:t xml:space="preserve"> %</w:t>
      </w:r>
      <w:r w:rsidRPr="00521AF7">
        <w:rPr>
          <w:szCs w:val="28"/>
        </w:rPr>
        <w:t>)</w:t>
      </w:r>
      <w:r w:rsidR="008C7D76" w:rsidRPr="00521AF7">
        <w:rPr>
          <w:szCs w:val="28"/>
        </w:rPr>
        <w:t xml:space="preserve">; </w:t>
      </w:r>
      <w:r w:rsidRPr="00521AF7">
        <w:rPr>
          <w:szCs w:val="28"/>
        </w:rPr>
        <w:t>лесами</w:t>
      </w:r>
      <w:r w:rsidR="003E15FB" w:rsidRPr="00521AF7">
        <w:rPr>
          <w:szCs w:val="28"/>
        </w:rPr>
        <w:t xml:space="preserve">, </w:t>
      </w:r>
      <w:r w:rsidRPr="00521AF7">
        <w:rPr>
          <w:szCs w:val="28"/>
        </w:rPr>
        <w:t xml:space="preserve">расположенными в </w:t>
      </w:r>
      <w:proofErr w:type="spellStart"/>
      <w:r w:rsidRPr="00521AF7">
        <w:rPr>
          <w:szCs w:val="28"/>
        </w:rPr>
        <w:t>водоохранных</w:t>
      </w:r>
      <w:proofErr w:type="spellEnd"/>
      <w:r w:rsidRPr="00521AF7">
        <w:rPr>
          <w:szCs w:val="28"/>
        </w:rPr>
        <w:t xml:space="preserve"> зонах (4</w:t>
      </w:r>
      <w:r w:rsidR="00CF0269" w:rsidRPr="00521AF7">
        <w:rPr>
          <w:szCs w:val="28"/>
        </w:rPr>
        <w:t>,</w:t>
      </w:r>
      <w:r w:rsidRPr="00521AF7">
        <w:rPr>
          <w:szCs w:val="28"/>
        </w:rPr>
        <w:t>1</w:t>
      </w:r>
      <w:r w:rsidR="001F65AD">
        <w:rPr>
          <w:szCs w:val="28"/>
        </w:rPr>
        <w:t xml:space="preserve"> %</w:t>
      </w:r>
      <w:r w:rsidRPr="00521AF7">
        <w:rPr>
          <w:szCs w:val="28"/>
        </w:rPr>
        <w:t>)</w:t>
      </w:r>
      <w:r w:rsidR="008C7D76" w:rsidRPr="00521AF7">
        <w:rPr>
          <w:szCs w:val="28"/>
        </w:rPr>
        <w:t>;</w:t>
      </w:r>
      <w:proofErr w:type="gramEnd"/>
      <w:r w:rsidR="008C7D76" w:rsidRPr="00521AF7">
        <w:rPr>
          <w:szCs w:val="28"/>
        </w:rPr>
        <w:t xml:space="preserve"> </w:t>
      </w:r>
      <w:r w:rsidRPr="00521AF7">
        <w:rPr>
          <w:szCs w:val="28"/>
        </w:rPr>
        <w:t>зеленой зоной (0</w:t>
      </w:r>
      <w:r w:rsidR="00CF0269" w:rsidRPr="00521AF7">
        <w:rPr>
          <w:szCs w:val="28"/>
        </w:rPr>
        <w:t>,</w:t>
      </w:r>
      <w:r w:rsidRPr="00521AF7">
        <w:rPr>
          <w:szCs w:val="28"/>
        </w:rPr>
        <w:t>2</w:t>
      </w:r>
      <w:r w:rsidR="001F65AD">
        <w:rPr>
          <w:szCs w:val="28"/>
        </w:rPr>
        <w:t xml:space="preserve"> %</w:t>
      </w:r>
      <w:r w:rsidRPr="00521AF7">
        <w:rPr>
          <w:szCs w:val="28"/>
        </w:rPr>
        <w:t>)</w:t>
      </w:r>
      <w:r w:rsidR="003E15FB" w:rsidRPr="00521AF7">
        <w:rPr>
          <w:szCs w:val="28"/>
        </w:rPr>
        <w:t xml:space="preserve">, </w:t>
      </w:r>
      <w:r w:rsidRPr="00521AF7">
        <w:rPr>
          <w:szCs w:val="28"/>
        </w:rPr>
        <w:t>лесами</w:t>
      </w:r>
      <w:r w:rsidR="003E15FB" w:rsidRPr="00521AF7">
        <w:rPr>
          <w:szCs w:val="28"/>
        </w:rPr>
        <w:t xml:space="preserve">, </w:t>
      </w:r>
      <w:r w:rsidRPr="00521AF7">
        <w:rPr>
          <w:szCs w:val="28"/>
        </w:rPr>
        <w:t xml:space="preserve">расположенными в первом и втором поясах зон санитарной охраны </w:t>
      </w:r>
      <w:r w:rsidRPr="00521AF7">
        <w:rPr>
          <w:rFonts w:cs="Times New Roman"/>
          <w:szCs w:val="28"/>
        </w:rPr>
        <w:t>источников питьевого и хозяйственно-бытового водоснабжения (0</w:t>
      </w:r>
      <w:r w:rsidR="00CF0269" w:rsidRPr="00521AF7">
        <w:rPr>
          <w:rFonts w:cs="Times New Roman"/>
          <w:szCs w:val="28"/>
        </w:rPr>
        <w:t>,</w:t>
      </w:r>
      <w:r w:rsidRPr="00521AF7">
        <w:rPr>
          <w:rFonts w:cs="Times New Roman"/>
          <w:szCs w:val="28"/>
        </w:rPr>
        <w:t>1</w:t>
      </w:r>
      <w:r w:rsidR="001F65AD">
        <w:rPr>
          <w:rFonts w:cs="Times New Roman"/>
          <w:szCs w:val="28"/>
        </w:rPr>
        <w:t xml:space="preserve"> %</w:t>
      </w:r>
      <w:r w:rsidRPr="00521AF7">
        <w:rPr>
          <w:rFonts w:cs="Times New Roman"/>
          <w:szCs w:val="28"/>
        </w:rPr>
        <w:t>)</w:t>
      </w:r>
      <w:r w:rsidR="0091567D">
        <w:rPr>
          <w:rFonts w:cs="Times New Roman"/>
          <w:szCs w:val="28"/>
        </w:rPr>
        <w:t>.</w:t>
      </w:r>
    </w:p>
    <w:p w:rsidR="00315E87" w:rsidRPr="00521AF7" w:rsidRDefault="00315E87" w:rsidP="00D2721E">
      <w:pPr>
        <w:ind w:firstLine="709"/>
        <w:rPr>
          <w:rFonts w:cs="Times New Roman"/>
          <w:szCs w:val="28"/>
        </w:rPr>
      </w:pPr>
      <w:r w:rsidRPr="00521AF7">
        <w:rPr>
          <w:rFonts w:cs="Times New Roman"/>
          <w:szCs w:val="28"/>
        </w:rPr>
        <w:t xml:space="preserve">Разделение лесов по целевому назначению на защитные и эксплуатационные леса и категориям защитных лесов произведено в соответствии с Лесным кодексом Российской Федерации (статья 10) и приказом Рослесхоза от </w:t>
      </w:r>
      <w:smartTag w:uri="urn:schemas-microsoft-com:office:smarttags" w:element="date">
        <w:smartTagPr>
          <w:attr w:name="Year" w:val="2009"/>
          <w:attr w:name="Day" w:val="20"/>
          <w:attr w:name="Month" w:val="2"/>
          <w:attr w:name="ls" w:val="trans"/>
        </w:smartTagPr>
        <w:r w:rsidRPr="00521AF7">
          <w:rPr>
            <w:rFonts w:cs="Times New Roman"/>
            <w:szCs w:val="28"/>
          </w:rPr>
          <w:t>20</w:t>
        </w:r>
        <w:r w:rsidR="00CB5832">
          <w:rPr>
            <w:rFonts w:cs="Times New Roman"/>
            <w:szCs w:val="28"/>
          </w:rPr>
          <w:t>.02.2009</w:t>
        </w:r>
      </w:smartTag>
      <w:r w:rsidR="00CB5832">
        <w:rPr>
          <w:rFonts w:cs="Times New Roman"/>
          <w:szCs w:val="28"/>
        </w:rPr>
        <w:t xml:space="preserve"> </w:t>
      </w:r>
      <w:r w:rsidR="00C00E7D" w:rsidRPr="00521AF7">
        <w:rPr>
          <w:rFonts w:cs="Times New Roman"/>
          <w:szCs w:val="28"/>
        </w:rPr>
        <w:t xml:space="preserve">№ </w:t>
      </w:r>
      <w:r w:rsidRPr="00521AF7">
        <w:rPr>
          <w:rFonts w:cs="Times New Roman"/>
          <w:szCs w:val="28"/>
        </w:rPr>
        <w:t xml:space="preserve">48 </w:t>
      </w:r>
      <w:r w:rsidR="001A7203">
        <w:rPr>
          <w:rFonts w:cs="Times New Roman"/>
          <w:szCs w:val="28"/>
        </w:rPr>
        <w:t>«</w:t>
      </w:r>
      <w:r w:rsidRPr="00521AF7">
        <w:rPr>
          <w:rFonts w:cs="Times New Roman"/>
          <w:szCs w:val="28"/>
        </w:rPr>
        <w:t>Об отнесении лесов к ценным</w:t>
      </w:r>
      <w:r w:rsidR="003E15FB" w:rsidRPr="00521AF7">
        <w:rPr>
          <w:rFonts w:cs="Times New Roman"/>
          <w:szCs w:val="28"/>
        </w:rPr>
        <w:t xml:space="preserve">, </w:t>
      </w:r>
      <w:r w:rsidRPr="00521AF7">
        <w:rPr>
          <w:rFonts w:cs="Times New Roman"/>
          <w:szCs w:val="28"/>
        </w:rPr>
        <w:t>эксплуатационным лесам и установлении их границ на территории Ленинградской области</w:t>
      </w:r>
      <w:r w:rsidR="001A7203">
        <w:rPr>
          <w:rFonts w:cs="Times New Roman"/>
          <w:szCs w:val="28"/>
        </w:rPr>
        <w:t>»</w:t>
      </w:r>
      <w:r w:rsidR="00CF0269" w:rsidRPr="00521AF7">
        <w:rPr>
          <w:rFonts w:cs="Times New Roman"/>
          <w:szCs w:val="28"/>
        </w:rPr>
        <w:t>.</w:t>
      </w:r>
    </w:p>
    <w:p w:rsidR="00315E87" w:rsidRPr="00521AF7" w:rsidRDefault="00315E87" w:rsidP="00CF0269">
      <w:pPr>
        <w:ind w:firstLine="709"/>
        <w:rPr>
          <w:rFonts w:cs="Times New Roman"/>
          <w:szCs w:val="28"/>
        </w:rPr>
      </w:pPr>
      <w:r w:rsidRPr="00521AF7">
        <w:rPr>
          <w:rFonts w:cs="Times New Roman"/>
          <w:szCs w:val="28"/>
        </w:rPr>
        <w:t>Леса</w:t>
      </w:r>
      <w:r w:rsidR="003E15FB" w:rsidRPr="00521AF7">
        <w:rPr>
          <w:rFonts w:cs="Times New Roman"/>
          <w:szCs w:val="28"/>
        </w:rPr>
        <w:t xml:space="preserve">, </w:t>
      </w:r>
      <w:r w:rsidRPr="00521AF7">
        <w:rPr>
          <w:rFonts w:cs="Times New Roman"/>
          <w:szCs w:val="28"/>
        </w:rPr>
        <w:t xml:space="preserve">на территории </w:t>
      </w:r>
      <w:proofErr w:type="spellStart"/>
      <w:r w:rsidRPr="00521AF7">
        <w:rPr>
          <w:rFonts w:cs="Times New Roman"/>
          <w:szCs w:val="28"/>
        </w:rPr>
        <w:t>Пчевжинского</w:t>
      </w:r>
      <w:proofErr w:type="spellEnd"/>
      <w:r w:rsidRPr="00521AF7">
        <w:rPr>
          <w:rFonts w:cs="Times New Roman"/>
          <w:szCs w:val="28"/>
        </w:rPr>
        <w:t xml:space="preserve"> сельского поселения</w:t>
      </w:r>
      <w:r w:rsidR="003E15FB" w:rsidRPr="00521AF7">
        <w:rPr>
          <w:rFonts w:cs="Times New Roman"/>
          <w:szCs w:val="28"/>
        </w:rPr>
        <w:t xml:space="preserve">, </w:t>
      </w:r>
      <w:r w:rsidRPr="00521AF7">
        <w:rPr>
          <w:rFonts w:cs="Times New Roman"/>
          <w:szCs w:val="28"/>
        </w:rPr>
        <w:t xml:space="preserve">входящие в состав </w:t>
      </w:r>
      <w:proofErr w:type="spellStart"/>
      <w:r w:rsidRPr="00521AF7">
        <w:rPr>
          <w:rFonts w:cs="Times New Roman"/>
          <w:szCs w:val="28"/>
        </w:rPr>
        <w:t>Киришского</w:t>
      </w:r>
      <w:proofErr w:type="spellEnd"/>
      <w:r w:rsidRPr="00521AF7">
        <w:rPr>
          <w:rFonts w:cs="Times New Roman"/>
          <w:szCs w:val="28"/>
        </w:rPr>
        <w:t xml:space="preserve"> лесничества относятся следующие участковые лесничества</w:t>
      </w:r>
      <w:r w:rsidR="008C7D76" w:rsidRPr="00521AF7">
        <w:rPr>
          <w:rFonts w:cs="Times New Roman"/>
          <w:szCs w:val="28"/>
        </w:rPr>
        <w:t xml:space="preserve">: </w:t>
      </w:r>
    </w:p>
    <w:p w:rsidR="00315E87" w:rsidRPr="00521AF7" w:rsidRDefault="00315E87" w:rsidP="003B080C">
      <w:pPr>
        <w:pStyle w:val="ab"/>
        <w:numPr>
          <w:ilvl w:val="0"/>
          <w:numId w:val="53"/>
        </w:numPr>
        <w:ind w:left="1134" w:hanging="357"/>
        <w:rPr>
          <w:rFonts w:ascii="Times New Roman" w:hAnsi="Times New Roman"/>
          <w:szCs w:val="28"/>
        </w:rPr>
      </w:pPr>
      <w:proofErr w:type="spellStart"/>
      <w:r w:rsidRPr="00521AF7">
        <w:rPr>
          <w:rFonts w:ascii="Times New Roman" w:hAnsi="Times New Roman"/>
          <w:szCs w:val="28"/>
        </w:rPr>
        <w:t>Киришское</w:t>
      </w:r>
      <w:proofErr w:type="spellEnd"/>
      <w:r w:rsidRPr="00521AF7">
        <w:rPr>
          <w:rFonts w:ascii="Times New Roman" w:hAnsi="Times New Roman"/>
          <w:szCs w:val="28"/>
        </w:rPr>
        <w:t xml:space="preserve"> – кварталы 47 (часть)</w:t>
      </w:r>
      <w:r w:rsidR="003E15FB" w:rsidRPr="00521AF7">
        <w:rPr>
          <w:rFonts w:ascii="Times New Roman" w:hAnsi="Times New Roman"/>
          <w:szCs w:val="28"/>
        </w:rPr>
        <w:t xml:space="preserve">, </w:t>
      </w:r>
      <w:r w:rsidRPr="00521AF7">
        <w:rPr>
          <w:rFonts w:ascii="Times New Roman" w:hAnsi="Times New Roman"/>
          <w:szCs w:val="28"/>
        </w:rPr>
        <w:t>48 (часть)</w:t>
      </w:r>
      <w:r w:rsidR="003E15FB" w:rsidRPr="00521AF7">
        <w:rPr>
          <w:rFonts w:ascii="Times New Roman" w:hAnsi="Times New Roman"/>
          <w:szCs w:val="28"/>
        </w:rPr>
        <w:t xml:space="preserve">, </w:t>
      </w:r>
      <w:r w:rsidRPr="00521AF7">
        <w:rPr>
          <w:rFonts w:ascii="Times New Roman" w:hAnsi="Times New Roman"/>
          <w:szCs w:val="28"/>
        </w:rPr>
        <w:t>50 (часть)</w:t>
      </w:r>
      <w:r w:rsidR="003E15FB" w:rsidRPr="00521AF7">
        <w:rPr>
          <w:rFonts w:ascii="Times New Roman" w:hAnsi="Times New Roman"/>
          <w:szCs w:val="28"/>
        </w:rPr>
        <w:t xml:space="preserve">, </w:t>
      </w:r>
      <w:r w:rsidRPr="00521AF7">
        <w:rPr>
          <w:rFonts w:ascii="Times New Roman" w:hAnsi="Times New Roman"/>
          <w:szCs w:val="28"/>
        </w:rPr>
        <w:t>59 (часть)</w:t>
      </w:r>
      <w:r w:rsidR="003E15FB" w:rsidRPr="00521AF7">
        <w:rPr>
          <w:rFonts w:ascii="Times New Roman" w:hAnsi="Times New Roman"/>
          <w:szCs w:val="28"/>
        </w:rPr>
        <w:t xml:space="preserve">, </w:t>
      </w:r>
      <w:r w:rsidRPr="00521AF7">
        <w:rPr>
          <w:rFonts w:ascii="Times New Roman" w:hAnsi="Times New Roman"/>
          <w:szCs w:val="28"/>
        </w:rPr>
        <w:t>66 (часть)</w:t>
      </w:r>
      <w:r w:rsidR="003E15FB" w:rsidRPr="00521AF7">
        <w:rPr>
          <w:rFonts w:ascii="Times New Roman" w:hAnsi="Times New Roman"/>
          <w:szCs w:val="28"/>
        </w:rPr>
        <w:t xml:space="preserve">, </w:t>
      </w:r>
      <w:r w:rsidRPr="00521AF7">
        <w:rPr>
          <w:rFonts w:ascii="Times New Roman" w:hAnsi="Times New Roman"/>
          <w:szCs w:val="28"/>
        </w:rPr>
        <w:t>67 (часть)</w:t>
      </w:r>
      <w:r w:rsidR="003E15FB" w:rsidRPr="00521AF7">
        <w:rPr>
          <w:rFonts w:ascii="Times New Roman" w:hAnsi="Times New Roman"/>
          <w:szCs w:val="28"/>
        </w:rPr>
        <w:t xml:space="preserve">, </w:t>
      </w:r>
      <w:r w:rsidR="00EB466F" w:rsidRPr="00521AF7">
        <w:rPr>
          <w:rFonts w:ascii="Times New Roman" w:hAnsi="Times New Roman"/>
          <w:szCs w:val="28"/>
        </w:rPr>
        <w:t>68-</w:t>
      </w:r>
      <w:r w:rsidRPr="00521AF7">
        <w:rPr>
          <w:rFonts w:ascii="Times New Roman" w:hAnsi="Times New Roman"/>
          <w:szCs w:val="28"/>
        </w:rPr>
        <w:t>207</w:t>
      </w:r>
      <w:r w:rsidR="0091567D">
        <w:rPr>
          <w:rFonts w:ascii="Times New Roman" w:hAnsi="Times New Roman"/>
          <w:szCs w:val="28"/>
        </w:rPr>
        <w:t>;</w:t>
      </w:r>
    </w:p>
    <w:p w:rsidR="00315E87" w:rsidRPr="00521AF7" w:rsidRDefault="00315E87" w:rsidP="003B080C">
      <w:pPr>
        <w:pStyle w:val="ab"/>
        <w:numPr>
          <w:ilvl w:val="0"/>
          <w:numId w:val="53"/>
        </w:numPr>
        <w:ind w:left="1134" w:hanging="357"/>
        <w:rPr>
          <w:rFonts w:ascii="Times New Roman" w:hAnsi="Times New Roman"/>
          <w:szCs w:val="28"/>
        </w:rPr>
      </w:pPr>
      <w:proofErr w:type="spellStart"/>
      <w:r w:rsidRPr="00521AF7">
        <w:rPr>
          <w:rFonts w:ascii="Times New Roman" w:hAnsi="Times New Roman"/>
          <w:szCs w:val="28"/>
        </w:rPr>
        <w:t>Пчевжинское</w:t>
      </w:r>
      <w:proofErr w:type="spellEnd"/>
      <w:r w:rsidRPr="00521AF7">
        <w:rPr>
          <w:rFonts w:ascii="Times New Roman" w:hAnsi="Times New Roman"/>
          <w:szCs w:val="28"/>
        </w:rPr>
        <w:t xml:space="preserve"> – кварталы 1</w:t>
      </w:r>
      <w:r w:rsidR="00EB466F" w:rsidRPr="00521AF7">
        <w:rPr>
          <w:rFonts w:ascii="Times New Roman" w:hAnsi="Times New Roman"/>
          <w:szCs w:val="28"/>
        </w:rPr>
        <w:t>-</w:t>
      </w:r>
      <w:r w:rsidRPr="00521AF7">
        <w:rPr>
          <w:rFonts w:ascii="Times New Roman" w:hAnsi="Times New Roman"/>
          <w:szCs w:val="28"/>
        </w:rPr>
        <w:t xml:space="preserve"> 3</w:t>
      </w:r>
      <w:r w:rsidR="003E15FB" w:rsidRPr="00521AF7">
        <w:rPr>
          <w:rFonts w:ascii="Times New Roman" w:hAnsi="Times New Roman"/>
          <w:szCs w:val="28"/>
        </w:rPr>
        <w:t xml:space="preserve">, </w:t>
      </w:r>
      <w:smartTag w:uri="urn:schemas-microsoft-com:office:smarttags" w:element="time">
        <w:smartTagPr>
          <w:attr w:name="Minute" w:val="25"/>
          <w:attr w:name="Hour" w:val="10"/>
        </w:smartTagPr>
        <w:r w:rsidRPr="00521AF7">
          <w:rPr>
            <w:rFonts w:ascii="Times New Roman" w:hAnsi="Times New Roman"/>
            <w:szCs w:val="28"/>
          </w:rPr>
          <w:t>10</w:t>
        </w:r>
        <w:r w:rsidR="00EB466F" w:rsidRPr="00521AF7">
          <w:rPr>
            <w:rFonts w:ascii="Times New Roman" w:hAnsi="Times New Roman"/>
            <w:szCs w:val="28"/>
          </w:rPr>
          <w:t>-</w:t>
        </w:r>
        <w:r w:rsidRPr="00521AF7">
          <w:rPr>
            <w:rFonts w:ascii="Times New Roman" w:hAnsi="Times New Roman"/>
            <w:szCs w:val="28"/>
          </w:rPr>
          <w:t>25</w:t>
        </w:r>
        <w:r w:rsidR="003E15FB" w:rsidRPr="00521AF7">
          <w:rPr>
            <w:rFonts w:ascii="Times New Roman" w:hAnsi="Times New Roman"/>
            <w:szCs w:val="28"/>
          </w:rPr>
          <w:t>,</w:t>
        </w:r>
      </w:smartTag>
      <w:r w:rsidR="003E15FB" w:rsidRPr="00521AF7">
        <w:rPr>
          <w:rFonts w:ascii="Times New Roman" w:hAnsi="Times New Roman"/>
          <w:szCs w:val="28"/>
        </w:rPr>
        <w:t xml:space="preserve"> </w:t>
      </w:r>
      <w:r w:rsidRPr="00521AF7">
        <w:rPr>
          <w:rFonts w:ascii="Times New Roman" w:hAnsi="Times New Roman"/>
          <w:szCs w:val="28"/>
        </w:rPr>
        <w:t>30</w:t>
      </w:r>
      <w:r w:rsidR="00EB466F" w:rsidRPr="00521AF7">
        <w:rPr>
          <w:rFonts w:ascii="Times New Roman" w:hAnsi="Times New Roman"/>
          <w:szCs w:val="28"/>
        </w:rPr>
        <w:t>-</w:t>
      </w:r>
      <w:r w:rsidRPr="00521AF7">
        <w:rPr>
          <w:rFonts w:ascii="Times New Roman" w:hAnsi="Times New Roman"/>
          <w:szCs w:val="28"/>
        </w:rPr>
        <w:t>51</w:t>
      </w:r>
      <w:r w:rsidR="003E15FB" w:rsidRPr="00521AF7">
        <w:rPr>
          <w:rFonts w:ascii="Times New Roman" w:hAnsi="Times New Roman"/>
          <w:szCs w:val="28"/>
        </w:rPr>
        <w:t xml:space="preserve">, </w:t>
      </w:r>
      <w:r w:rsidRPr="00521AF7">
        <w:rPr>
          <w:rFonts w:ascii="Times New Roman" w:hAnsi="Times New Roman"/>
          <w:szCs w:val="28"/>
        </w:rPr>
        <w:t>54</w:t>
      </w:r>
      <w:r w:rsidR="00EB466F" w:rsidRPr="00521AF7">
        <w:rPr>
          <w:rFonts w:ascii="Times New Roman" w:hAnsi="Times New Roman"/>
          <w:szCs w:val="28"/>
        </w:rPr>
        <w:t>-</w:t>
      </w:r>
      <w:r w:rsidRPr="00521AF7">
        <w:rPr>
          <w:rFonts w:ascii="Times New Roman" w:hAnsi="Times New Roman"/>
          <w:szCs w:val="28"/>
        </w:rPr>
        <w:t>70</w:t>
      </w:r>
      <w:r w:rsidR="003E15FB" w:rsidRPr="00521AF7">
        <w:rPr>
          <w:rFonts w:ascii="Times New Roman" w:hAnsi="Times New Roman"/>
          <w:szCs w:val="28"/>
        </w:rPr>
        <w:t xml:space="preserve">, </w:t>
      </w:r>
      <w:r w:rsidRPr="00521AF7">
        <w:rPr>
          <w:rFonts w:ascii="Times New Roman" w:hAnsi="Times New Roman"/>
          <w:szCs w:val="28"/>
        </w:rPr>
        <w:t>74</w:t>
      </w:r>
      <w:r w:rsidR="00EB466F" w:rsidRPr="00521AF7">
        <w:rPr>
          <w:rFonts w:ascii="Times New Roman" w:hAnsi="Times New Roman"/>
          <w:szCs w:val="28"/>
        </w:rPr>
        <w:t>-</w:t>
      </w:r>
      <w:r w:rsidRPr="00521AF7">
        <w:rPr>
          <w:rFonts w:ascii="Times New Roman" w:hAnsi="Times New Roman"/>
          <w:szCs w:val="28"/>
        </w:rPr>
        <w:t>81</w:t>
      </w:r>
      <w:r w:rsidR="003E15FB" w:rsidRPr="00521AF7">
        <w:rPr>
          <w:rFonts w:ascii="Times New Roman" w:hAnsi="Times New Roman"/>
          <w:szCs w:val="28"/>
        </w:rPr>
        <w:t xml:space="preserve">, </w:t>
      </w:r>
      <w:r w:rsidRPr="00521AF7">
        <w:rPr>
          <w:rFonts w:ascii="Times New Roman" w:hAnsi="Times New Roman"/>
          <w:szCs w:val="28"/>
        </w:rPr>
        <w:t>86</w:t>
      </w:r>
      <w:r w:rsidR="00EB466F" w:rsidRPr="00521AF7">
        <w:rPr>
          <w:rFonts w:ascii="Times New Roman" w:hAnsi="Times New Roman"/>
          <w:szCs w:val="28"/>
        </w:rPr>
        <w:t>-</w:t>
      </w:r>
      <w:r w:rsidRPr="00521AF7">
        <w:rPr>
          <w:rFonts w:ascii="Times New Roman" w:hAnsi="Times New Roman"/>
          <w:szCs w:val="28"/>
        </w:rPr>
        <w:t>92</w:t>
      </w:r>
      <w:r w:rsidR="003E15FB" w:rsidRPr="00521AF7">
        <w:rPr>
          <w:rFonts w:ascii="Times New Roman" w:hAnsi="Times New Roman"/>
          <w:szCs w:val="28"/>
        </w:rPr>
        <w:t xml:space="preserve">, </w:t>
      </w:r>
      <w:r w:rsidRPr="00521AF7">
        <w:rPr>
          <w:rFonts w:ascii="Times New Roman" w:hAnsi="Times New Roman"/>
          <w:szCs w:val="28"/>
        </w:rPr>
        <w:t>99</w:t>
      </w:r>
      <w:r w:rsidR="00EB466F" w:rsidRPr="00521AF7">
        <w:rPr>
          <w:rFonts w:ascii="Times New Roman" w:hAnsi="Times New Roman"/>
          <w:szCs w:val="28"/>
        </w:rPr>
        <w:t>-</w:t>
      </w:r>
      <w:r w:rsidRPr="00521AF7">
        <w:rPr>
          <w:rFonts w:ascii="Times New Roman" w:hAnsi="Times New Roman"/>
          <w:szCs w:val="28"/>
        </w:rPr>
        <w:t>202</w:t>
      </w:r>
      <w:r w:rsidR="00043497">
        <w:rPr>
          <w:rFonts w:ascii="Times New Roman" w:hAnsi="Times New Roman"/>
          <w:szCs w:val="28"/>
        </w:rPr>
        <w:t>;</w:t>
      </w:r>
    </w:p>
    <w:p w:rsidR="00646569" w:rsidRPr="00521AF7" w:rsidRDefault="00646569" w:rsidP="003B080C">
      <w:pPr>
        <w:pStyle w:val="ab"/>
        <w:numPr>
          <w:ilvl w:val="0"/>
          <w:numId w:val="53"/>
        </w:numPr>
        <w:ind w:left="1134" w:hanging="357"/>
        <w:rPr>
          <w:rFonts w:ascii="Times New Roman" w:hAnsi="Times New Roman"/>
          <w:szCs w:val="28"/>
        </w:rPr>
      </w:pPr>
      <w:proofErr w:type="spellStart"/>
      <w:r w:rsidRPr="00521AF7">
        <w:rPr>
          <w:rFonts w:ascii="Times New Roman" w:hAnsi="Times New Roman"/>
          <w:szCs w:val="28"/>
        </w:rPr>
        <w:t>Будогощское</w:t>
      </w:r>
      <w:proofErr w:type="spellEnd"/>
      <w:r w:rsidRPr="00521AF7">
        <w:rPr>
          <w:rFonts w:ascii="Times New Roman" w:hAnsi="Times New Roman"/>
          <w:szCs w:val="28"/>
        </w:rPr>
        <w:t xml:space="preserve"> – </w:t>
      </w:r>
      <w:smartTag w:uri="urn:schemas-microsoft-com:office:smarttags" w:element="time">
        <w:smartTagPr>
          <w:attr w:name="Minute" w:val="10"/>
          <w:attr w:name="Hour" w:val="1"/>
        </w:smartTagPr>
        <w:r w:rsidRPr="00521AF7">
          <w:rPr>
            <w:rFonts w:ascii="Times New Roman" w:hAnsi="Times New Roman"/>
            <w:szCs w:val="28"/>
          </w:rPr>
          <w:t>1</w:t>
        </w:r>
        <w:r w:rsidR="00EB466F" w:rsidRPr="00521AF7">
          <w:rPr>
            <w:rFonts w:ascii="Times New Roman" w:hAnsi="Times New Roman"/>
            <w:szCs w:val="28"/>
          </w:rPr>
          <w:t>-</w:t>
        </w:r>
        <w:r w:rsidRPr="00521AF7">
          <w:rPr>
            <w:rFonts w:ascii="Times New Roman" w:hAnsi="Times New Roman"/>
            <w:szCs w:val="28"/>
          </w:rPr>
          <w:t>10</w:t>
        </w:r>
        <w:r w:rsidR="003E15FB" w:rsidRPr="00521AF7">
          <w:rPr>
            <w:rFonts w:ascii="Times New Roman" w:hAnsi="Times New Roman"/>
            <w:szCs w:val="28"/>
          </w:rPr>
          <w:t>,</w:t>
        </w:r>
      </w:smartTag>
      <w:r w:rsidR="003E15FB" w:rsidRPr="00521AF7">
        <w:rPr>
          <w:rFonts w:ascii="Times New Roman" w:hAnsi="Times New Roman"/>
          <w:szCs w:val="28"/>
        </w:rPr>
        <w:t xml:space="preserve"> </w:t>
      </w:r>
      <w:r w:rsidRPr="00521AF7">
        <w:rPr>
          <w:rFonts w:ascii="Times New Roman" w:hAnsi="Times New Roman"/>
          <w:szCs w:val="28"/>
        </w:rPr>
        <w:t>11 (часть)</w:t>
      </w:r>
      <w:r w:rsidR="003E15FB" w:rsidRPr="00521AF7">
        <w:rPr>
          <w:rFonts w:ascii="Times New Roman" w:hAnsi="Times New Roman"/>
          <w:szCs w:val="28"/>
        </w:rPr>
        <w:t xml:space="preserve">, </w:t>
      </w:r>
      <w:r w:rsidRPr="00521AF7">
        <w:rPr>
          <w:rFonts w:ascii="Times New Roman" w:hAnsi="Times New Roman"/>
          <w:szCs w:val="28"/>
        </w:rPr>
        <w:t>12 (часть)</w:t>
      </w:r>
      <w:r w:rsidR="003E15FB" w:rsidRPr="00521AF7">
        <w:rPr>
          <w:rFonts w:ascii="Times New Roman" w:hAnsi="Times New Roman"/>
          <w:szCs w:val="28"/>
        </w:rPr>
        <w:t xml:space="preserve">, </w:t>
      </w:r>
      <w:r w:rsidRPr="00521AF7">
        <w:rPr>
          <w:rFonts w:ascii="Times New Roman" w:hAnsi="Times New Roman"/>
          <w:szCs w:val="28"/>
        </w:rPr>
        <w:t>14</w:t>
      </w:r>
      <w:r w:rsidR="003E15FB" w:rsidRPr="00521AF7">
        <w:rPr>
          <w:rFonts w:ascii="Times New Roman" w:hAnsi="Times New Roman"/>
          <w:szCs w:val="28"/>
        </w:rPr>
        <w:t xml:space="preserve">, </w:t>
      </w:r>
      <w:r w:rsidRPr="00521AF7">
        <w:rPr>
          <w:rFonts w:ascii="Times New Roman" w:hAnsi="Times New Roman"/>
          <w:szCs w:val="28"/>
        </w:rPr>
        <w:t>15 (часть)</w:t>
      </w:r>
      <w:r w:rsidR="003E15FB" w:rsidRPr="00521AF7">
        <w:rPr>
          <w:rFonts w:ascii="Times New Roman" w:hAnsi="Times New Roman"/>
          <w:szCs w:val="28"/>
        </w:rPr>
        <w:t xml:space="preserve">, </w:t>
      </w:r>
      <w:r w:rsidRPr="00521AF7">
        <w:rPr>
          <w:rFonts w:ascii="Times New Roman" w:hAnsi="Times New Roman"/>
          <w:szCs w:val="28"/>
        </w:rPr>
        <w:t>19 (часть)</w:t>
      </w:r>
      <w:r w:rsidR="003E15FB" w:rsidRPr="00521AF7">
        <w:rPr>
          <w:rFonts w:ascii="Times New Roman" w:hAnsi="Times New Roman"/>
          <w:szCs w:val="28"/>
        </w:rPr>
        <w:t xml:space="preserve">, </w:t>
      </w:r>
      <w:r w:rsidRPr="00521AF7">
        <w:rPr>
          <w:rFonts w:ascii="Times New Roman" w:hAnsi="Times New Roman"/>
          <w:szCs w:val="28"/>
        </w:rPr>
        <w:t>22 – 31</w:t>
      </w:r>
      <w:r w:rsidR="003E15FB" w:rsidRPr="00521AF7">
        <w:rPr>
          <w:rFonts w:ascii="Times New Roman" w:hAnsi="Times New Roman"/>
          <w:szCs w:val="28"/>
        </w:rPr>
        <w:t xml:space="preserve">, </w:t>
      </w:r>
      <w:r w:rsidRPr="00521AF7">
        <w:rPr>
          <w:rFonts w:ascii="Times New Roman" w:hAnsi="Times New Roman"/>
          <w:szCs w:val="28"/>
        </w:rPr>
        <w:t>32 (часть)</w:t>
      </w:r>
      <w:r w:rsidR="003E15FB" w:rsidRPr="00521AF7">
        <w:rPr>
          <w:rFonts w:ascii="Times New Roman" w:hAnsi="Times New Roman"/>
          <w:szCs w:val="28"/>
        </w:rPr>
        <w:t xml:space="preserve">, </w:t>
      </w:r>
      <w:r w:rsidRPr="00521AF7">
        <w:rPr>
          <w:rFonts w:ascii="Times New Roman" w:hAnsi="Times New Roman"/>
          <w:szCs w:val="28"/>
        </w:rPr>
        <w:t>37</w:t>
      </w:r>
      <w:r w:rsidR="00EB466F" w:rsidRPr="00521AF7">
        <w:rPr>
          <w:rFonts w:ascii="Times New Roman" w:hAnsi="Times New Roman"/>
          <w:szCs w:val="28"/>
        </w:rPr>
        <w:t>-</w:t>
      </w:r>
      <w:r w:rsidRPr="00521AF7">
        <w:rPr>
          <w:rFonts w:ascii="Times New Roman" w:hAnsi="Times New Roman"/>
          <w:szCs w:val="28"/>
        </w:rPr>
        <w:t>44</w:t>
      </w:r>
      <w:r w:rsidR="003E15FB" w:rsidRPr="00521AF7">
        <w:rPr>
          <w:rFonts w:ascii="Times New Roman" w:hAnsi="Times New Roman"/>
          <w:szCs w:val="28"/>
        </w:rPr>
        <w:t xml:space="preserve">, </w:t>
      </w:r>
      <w:r w:rsidR="00EB466F" w:rsidRPr="00521AF7">
        <w:rPr>
          <w:rFonts w:ascii="Times New Roman" w:hAnsi="Times New Roman"/>
          <w:szCs w:val="28"/>
        </w:rPr>
        <w:t>59-</w:t>
      </w:r>
      <w:r w:rsidRPr="00521AF7">
        <w:rPr>
          <w:rFonts w:ascii="Times New Roman" w:hAnsi="Times New Roman"/>
          <w:szCs w:val="28"/>
        </w:rPr>
        <w:t>66</w:t>
      </w:r>
      <w:r w:rsidR="003E15FB" w:rsidRPr="00521AF7">
        <w:rPr>
          <w:rFonts w:ascii="Times New Roman" w:hAnsi="Times New Roman"/>
          <w:szCs w:val="28"/>
        </w:rPr>
        <w:t xml:space="preserve">, </w:t>
      </w:r>
      <w:r w:rsidR="00EB466F" w:rsidRPr="00521AF7">
        <w:rPr>
          <w:rFonts w:ascii="Times New Roman" w:hAnsi="Times New Roman"/>
          <w:szCs w:val="28"/>
        </w:rPr>
        <w:t>72-</w:t>
      </w:r>
      <w:r w:rsidRPr="00521AF7">
        <w:rPr>
          <w:rFonts w:ascii="Times New Roman" w:hAnsi="Times New Roman"/>
          <w:szCs w:val="28"/>
        </w:rPr>
        <w:t>83</w:t>
      </w:r>
      <w:r w:rsidR="003E15FB" w:rsidRPr="00521AF7">
        <w:rPr>
          <w:rFonts w:ascii="Times New Roman" w:hAnsi="Times New Roman"/>
          <w:szCs w:val="28"/>
        </w:rPr>
        <w:t xml:space="preserve">, </w:t>
      </w:r>
      <w:r w:rsidR="00EB466F" w:rsidRPr="00521AF7">
        <w:rPr>
          <w:rFonts w:ascii="Times New Roman" w:hAnsi="Times New Roman"/>
          <w:szCs w:val="28"/>
        </w:rPr>
        <w:t>85-</w:t>
      </w:r>
      <w:r w:rsidRPr="00521AF7">
        <w:rPr>
          <w:rFonts w:ascii="Times New Roman" w:hAnsi="Times New Roman"/>
          <w:szCs w:val="28"/>
        </w:rPr>
        <w:t>89</w:t>
      </w:r>
      <w:r w:rsidR="003E15FB" w:rsidRPr="00521AF7">
        <w:rPr>
          <w:rFonts w:ascii="Times New Roman" w:hAnsi="Times New Roman"/>
          <w:szCs w:val="28"/>
        </w:rPr>
        <w:t xml:space="preserve">, </w:t>
      </w:r>
      <w:r w:rsidR="00EB466F" w:rsidRPr="00521AF7">
        <w:rPr>
          <w:rFonts w:ascii="Times New Roman" w:hAnsi="Times New Roman"/>
          <w:szCs w:val="28"/>
        </w:rPr>
        <w:t>94-</w:t>
      </w:r>
      <w:r w:rsidRPr="00521AF7">
        <w:rPr>
          <w:rFonts w:ascii="Times New Roman" w:hAnsi="Times New Roman"/>
          <w:szCs w:val="28"/>
        </w:rPr>
        <w:t>97</w:t>
      </w:r>
      <w:r w:rsidR="003E15FB" w:rsidRPr="00521AF7">
        <w:rPr>
          <w:rFonts w:ascii="Times New Roman" w:hAnsi="Times New Roman"/>
          <w:szCs w:val="28"/>
        </w:rPr>
        <w:t xml:space="preserve">, </w:t>
      </w:r>
      <w:r w:rsidR="00EB466F" w:rsidRPr="00521AF7">
        <w:rPr>
          <w:rFonts w:ascii="Times New Roman" w:hAnsi="Times New Roman"/>
          <w:szCs w:val="28"/>
        </w:rPr>
        <w:t>102-</w:t>
      </w:r>
      <w:r w:rsidRPr="00521AF7">
        <w:rPr>
          <w:rFonts w:ascii="Times New Roman" w:hAnsi="Times New Roman"/>
          <w:szCs w:val="28"/>
        </w:rPr>
        <w:t>105</w:t>
      </w:r>
      <w:r w:rsidR="00043497">
        <w:rPr>
          <w:rFonts w:ascii="Times New Roman" w:hAnsi="Times New Roman"/>
          <w:szCs w:val="28"/>
        </w:rPr>
        <w:t>;</w:t>
      </w:r>
    </w:p>
    <w:p w:rsidR="00315E87" w:rsidRPr="00521AF7" w:rsidRDefault="00315E87" w:rsidP="003B080C">
      <w:pPr>
        <w:pStyle w:val="ab"/>
        <w:numPr>
          <w:ilvl w:val="0"/>
          <w:numId w:val="53"/>
        </w:numPr>
        <w:ind w:left="1134" w:hanging="357"/>
        <w:rPr>
          <w:rFonts w:ascii="Times New Roman" w:hAnsi="Times New Roman"/>
          <w:szCs w:val="28"/>
        </w:rPr>
      </w:pPr>
      <w:proofErr w:type="gramStart"/>
      <w:r w:rsidRPr="00521AF7">
        <w:rPr>
          <w:rFonts w:ascii="Times New Roman" w:hAnsi="Times New Roman"/>
          <w:szCs w:val="28"/>
        </w:rPr>
        <w:t>Восточное</w:t>
      </w:r>
      <w:proofErr w:type="gramEnd"/>
      <w:r w:rsidRPr="00521AF7">
        <w:rPr>
          <w:rFonts w:ascii="Times New Roman" w:hAnsi="Times New Roman"/>
          <w:szCs w:val="28"/>
        </w:rPr>
        <w:t xml:space="preserve"> – кварталы 2</w:t>
      </w:r>
      <w:r w:rsidR="003E15FB" w:rsidRPr="00521AF7">
        <w:rPr>
          <w:rFonts w:ascii="Times New Roman" w:hAnsi="Times New Roman"/>
          <w:szCs w:val="28"/>
        </w:rPr>
        <w:t xml:space="preserve">, </w:t>
      </w:r>
      <w:r w:rsidRPr="00521AF7">
        <w:rPr>
          <w:rFonts w:ascii="Times New Roman" w:hAnsi="Times New Roman"/>
          <w:szCs w:val="28"/>
        </w:rPr>
        <w:t>3</w:t>
      </w:r>
      <w:r w:rsidR="008C7D76" w:rsidRPr="00521AF7">
        <w:rPr>
          <w:rFonts w:ascii="Times New Roman" w:hAnsi="Times New Roman"/>
          <w:szCs w:val="28"/>
        </w:rPr>
        <w:t>,</w:t>
      </w:r>
      <w:r w:rsidR="003E15FB" w:rsidRPr="00521AF7">
        <w:rPr>
          <w:rFonts w:ascii="Times New Roman" w:hAnsi="Times New Roman"/>
          <w:szCs w:val="28"/>
        </w:rPr>
        <w:t xml:space="preserve"> </w:t>
      </w:r>
      <w:r w:rsidRPr="00521AF7">
        <w:rPr>
          <w:rFonts w:ascii="Times New Roman" w:hAnsi="Times New Roman"/>
          <w:szCs w:val="28"/>
        </w:rPr>
        <w:t>4 (часть)</w:t>
      </w:r>
      <w:r w:rsidR="003E15FB" w:rsidRPr="00521AF7">
        <w:rPr>
          <w:rFonts w:ascii="Times New Roman" w:hAnsi="Times New Roman"/>
          <w:szCs w:val="28"/>
        </w:rPr>
        <w:t xml:space="preserve">, </w:t>
      </w:r>
      <w:smartTag w:uri="urn:schemas-microsoft-com:office:smarttags" w:element="time">
        <w:smartTagPr>
          <w:attr w:name="Minute" w:val="12"/>
          <w:attr w:name="Hour" w:val="10"/>
        </w:smartTagPr>
        <w:r w:rsidR="00EB466F" w:rsidRPr="00521AF7">
          <w:rPr>
            <w:rFonts w:ascii="Times New Roman" w:hAnsi="Times New Roman"/>
            <w:szCs w:val="28"/>
          </w:rPr>
          <w:t>10-1</w:t>
        </w:r>
        <w:r w:rsidRPr="00521AF7">
          <w:rPr>
            <w:rFonts w:ascii="Times New Roman" w:hAnsi="Times New Roman"/>
            <w:szCs w:val="28"/>
          </w:rPr>
          <w:t>2</w:t>
        </w:r>
        <w:r w:rsidR="003E15FB" w:rsidRPr="00521AF7">
          <w:rPr>
            <w:rFonts w:ascii="Times New Roman" w:hAnsi="Times New Roman"/>
            <w:szCs w:val="28"/>
          </w:rPr>
          <w:t>,</w:t>
        </w:r>
      </w:smartTag>
      <w:r w:rsidR="003E15FB" w:rsidRPr="00521AF7">
        <w:rPr>
          <w:rFonts w:ascii="Times New Roman" w:hAnsi="Times New Roman"/>
          <w:szCs w:val="28"/>
        </w:rPr>
        <w:t xml:space="preserve"> </w:t>
      </w:r>
      <w:r w:rsidRPr="00521AF7">
        <w:rPr>
          <w:rFonts w:ascii="Times New Roman" w:hAnsi="Times New Roman"/>
          <w:szCs w:val="28"/>
        </w:rPr>
        <w:t>14</w:t>
      </w:r>
      <w:r w:rsidR="003E15FB" w:rsidRPr="00521AF7">
        <w:rPr>
          <w:rFonts w:ascii="Times New Roman" w:hAnsi="Times New Roman"/>
          <w:szCs w:val="28"/>
        </w:rPr>
        <w:t xml:space="preserve">, </w:t>
      </w:r>
      <w:r w:rsidRPr="00521AF7">
        <w:rPr>
          <w:rFonts w:ascii="Times New Roman" w:hAnsi="Times New Roman"/>
          <w:szCs w:val="28"/>
        </w:rPr>
        <w:t>15</w:t>
      </w:r>
      <w:r w:rsidR="003E15FB" w:rsidRPr="00521AF7">
        <w:rPr>
          <w:rFonts w:ascii="Times New Roman" w:hAnsi="Times New Roman"/>
          <w:szCs w:val="28"/>
        </w:rPr>
        <w:t xml:space="preserve">, </w:t>
      </w:r>
      <w:r w:rsidRPr="00521AF7">
        <w:rPr>
          <w:rFonts w:ascii="Times New Roman" w:hAnsi="Times New Roman"/>
          <w:szCs w:val="28"/>
        </w:rPr>
        <w:t>16</w:t>
      </w:r>
      <w:r w:rsidR="003E15FB" w:rsidRPr="00521AF7">
        <w:rPr>
          <w:rFonts w:ascii="Times New Roman" w:hAnsi="Times New Roman"/>
          <w:szCs w:val="28"/>
        </w:rPr>
        <w:t xml:space="preserve">, </w:t>
      </w:r>
      <w:smartTag w:uri="urn:schemas-microsoft-com:office:smarttags" w:element="time">
        <w:smartTagPr>
          <w:attr w:name="Hour" w:val="23"/>
          <w:attr w:name="Minute" w:val="31"/>
        </w:smartTagPr>
        <w:r w:rsidR="00EB466F" w:rsidRPr="00521AF7">
          <w:rPr>
            <w:rFonts w:ascii="Times New Roman" w:hAnsi="Times New Roman"/>
            <w:szCs w:val="28"/>
          </w:rPr>
          <w:t>23-</w:t>
        </w:r>
        <w:r w:rsidRPr="00521AF7">
          <w:rPr>
            <w:rFonts w:ascii="Times New Roman" w:hAnsi="Times New Roman"/>
            <w:szCs w:val="28"/>
          </w:rPr>
          <w:t>31</w:t>
        </w:r>
        <w:r w:rsidR="00043497">
          <w:rPr>
            <w:rFonts w:ascii="Times New Roman" w:hAnsi="Times New Roman"/>
            <w:szCs w:val="28"/>
          </w:rPr>
          <w:t>;</w:t>
        </w:r>
      </w:smartTag>
    </w:p>
    <w:p w:rsidR="00646569" w:rsidRPr="00521AF7" w:rsidRDefault="00646569" w:rsidP="003B080C">
      <w:pPr>
        <w:pStyle w:val="ab"/>
        <w:numPr>
          <w:ilvl w:val="0"/>
          <w:numId w:val="53"/>
        </w:numPr>
        <w:ind w:left="1134" w:hanging="357"/>
        <w:rPr>
          <w:rFonts w:ascii="Times New Roman" w:hAnsi="Times New Roman"/>
          <w:szCs w:val="28"/>
        </w:rPr>
      </w:pPr>
      <w:proofErr w:type="spellStart"/>
      <w:r w:rsidRPr="00521AF7">
        <w:rPr>
          <w:rFonts w:ascii="Times New Roman" w:hAnsi="Times New Roman"/>
          <w:szCs w:val="28"/>
        </w:rPr>
        <w:t>Городищенское</w:t>
      </w:r>
      <w:proofErr w:type="spellEnd"/>
      <w:r w:rsidRPr="00521AF7">
        <w:rPr>
          <w:rFonts w:ascii="Times New Roman" w:hAnsi="Times New Roman"/>
          <w:szCs w:val="28"/>
        </w:rPr>
        <w:t xml:space="preserve"> – 99 (часть)</w:t>
      </w:r>
      <w:r w:rsidR="003E15FB" w:rsidRPr="00521AF7">
        <w:rPr>
          <w:rFonts w:ascii="Times New Roman" w:hAnsi="Times New Roman"/>
          <w:szCs w:val="28"/>
        </w:rPr>
        <w:t xml:space="preserve">, </w:t>
      </w:r>
      <w:r w:rsidRPr="00521AF7">
        <w:rPr>
          <w:rFonts w:ascii="Times New Roman" w:hAnsi="Times New Roman"/>
          <w:szCs w:val="28"/>
        </w:rPr>
        <w:t>102 (часть)</w:t>
      </w:r>
      <w:r w:rsidR="003E15FB" w:rsidRPr="00521AF7">
        <w:rPr>
          <w:rFonts w:ascii="Times New Roman" w:hAnsi="Times New Roman"/>
          <w:szCs w:val="28"/>
        </w:rPr>
        <w:t xml:space="preserve">, </w:t>
      </w:r>
      <w:r w:rsidRPr="00521AF7">
        <w:rPr>
          <w:rFonts w:ascii="Times New Roman" w:hAnsi="Times New Roman"/>
          <w:szCs w:val="28"/>
        </w:rPr>
        <w:t>103 (часть)</w:t>
      </w:r>
      <w:r w:rsidR="00043497">
        <w:rPr>
          <w:rFonts w:ascii="Times New Roman" w:hAnsi="Times New Roman"/>
          <w:szCs w:val="28"/>
        </w:rPr>
        <w:t>.</w:t>
      </w:r>
    </w:p>
    <w:p w:rsidR="00CF0269" w:rsidRPr="00043497" w:rsidRDefault="00CF0269" w:rsidP="00023FA6">
      <w:pPr>
        <w:autoSpaceDE w:val="0"/>
        <w:autoSpaceDN w:val="0"/>
        <w:adjustRightInd w:val="0"/>
        <w:ind w:firstLine="709"/>
        <w:rPr>
          <w:rFonts w:ascii="Arial" w:hAnsi="Arial" w:cs="Arial"/>
          <w:szCs w:val="28"/>
        </w:rPr>
      </w:pPr>
      <w:r w:rsidRPr="00521AF7">
        <w:rPr>
          <w:rFonts w:cs="Times New Roman"/>
          <w:szCs w:val="28"/>
        </w:rPr>
        <w:lastRenderedPageBreak/>
        <w:t xml:space="preserve">Схема с нумерацией лесных кварталов представлена на </w:t>
      </w:r>
      <w:r w:rsidR="00023FA6" w:rsidRPr="008D5CC7">
        <w:rPr>
          <w:szCs w:val="28"/>
        </w:rPr>
        <w:t>Карт</w:t>
      </w:r>
      <w:r w:rsidR="003A07B2">
        <w:rPr>
          <w:szCs w:val="28"/>
        </w:rPr>
        <w:t>е</w:t>
      </w:r>
      <w:r w:rsidR="00023FA6" w:rsidRPr="008D5CC7">
        <w:rPr>
          <w:szCs w:val="28"/>
        </w:rPr>
        <w:t xml:space="preserve"> расположения участковых лесничеств и участков лесного фонда, переданны</w:t>
      </w:r>
      <w:r w:rsidR="003A07B2">
        <w:rPr>
          <w:szCs w:val="28"/>
        </w:rPr>
        <w:t xml:space="preserve">х в аренду в границах </w:t>
      </w:r>
      <w:r w:rsidR="003A07B2" w:rsidRPr="00043497">
        <w:rPr>
          <w:szCs w:val="28"/>
        </w:rPr>
        <w:t>поселения</w:t>
      </w:r>
      <w:r w:rsidR="00023FA6" w:rsidRPr="00043497">
        <w:rPr>
          <w:szCs w:val="28"/>
        </w:rPr>
        <w:t>.</w:t>
      </w:r>
    </w:p>
    <w:p w:rsidR="00315E87" w:rsidRPr="00521AF7" w:rsidRDefault="00315E87" w:rsidP="00CF0269">
      <w:pPr>
        <w:ind w:firstLine="709"/>
        <w:rPr>
          <w:rFonts w:cs="Times New Roman"/>
          <w:szCs w:val="28"/>
        </w:rPr>
      </w:pPr>
      <w:r w:rsidRPr="00521AF7">
        <w:rPr>
          <w:rFonts w:cs="Times New Roman"/>
          <w:szCs w:val="28"/>
        </w:rPr>
        <w:t xml:space="preserve">По целевому назначению леса подразделяются </w:t>
      </w:r>
      <w:proofErr w:type="gramStart"/>
      <w:r w:rsidRPr="00521AF7">
        <w:rPr>
          <w:rFonts w:cs="Times New Roman"/>
          <w:szCs w:val="28"/>
        </w:rPr>
        <w:t>на</w:t>
      </w:r>
      <w:proofErr w:type="gramEnd"/>
      <w:r w:rsidR="00043497">
        <w:rPr>
          <w:rFonts w:cs="Times New Roman"/>
          <w:szCs w:val="28"/>
        </w:rPr>
        <w:t>:</w:t>
      </w:r>
    </w:p>
    <w:p w:rsidR="00315E87" w:rsidRPr="00521AF7" w:rsidRDefault="00315E87" w:rsidP="002B3FD1">
      <w:pPr>
        <w:numPr>
          <w:ilvl w:val="0"/>
          <w:numId w:val="93"/>
        </w:numPr>
        <w:tabs>
          <w:tab w:val="clear" w:pos="1428"/>
          <w:tab w:val="num" w:pos="993"/>
        </w:tabs>
        <w:ind w:left="993" w:hanging="284"/>
        <w:rPr>
          <w:rFonts w:cs="Times New Roman"/>
          <w:szCs w:val="28"/>
        </w:rPr>
      </w:pPr>
      <w:r w:rsidRPr="00521AF7">
        <w:rPr>
          <w:rFonts w:cs="Times New Roman"/>
          <w:szCs w:val="28"/>
        </w:rPr>
        <w:t>защитные</w:t>
      </w:r>
      <w:r w:rsidR="00043497">
        <w:rPr>
          <w:rFonts w:cs="Times New Roman"/>
          <w:szCs w:val="28"/>
        </w:rPr>
        <w:t>;</w:t>
      </w:r>
    </w:p>
    <w:p w:rsidR="00315E87" w:rsidRPr="00521AF7" w:rsidRDefault="00315E87" w:rsidP="002B3FD1">
      <w:pPr>
        <w:numPr>
          <w:ilvl w:val="0"/>
          <w:numId w:val="93"/>
        </w:numPr>
        <w:tabs>
          <w:tab w:val="clear" w:pos="1428"/>
          <w:tab w:val="num" w:pos="993"/>
        </w:tabs>
        <w:ind w:left="993" w:hanging="284"/>
        <w:rPr>
          <w:rFonts w:cs="Times New Roman"/>
          <w:szCs w:val="28"/>
        </w:rPr>
      </w:pPr>
      <w:r w:rsidRPr="00521AF7">
        <w:rPr>
          <w:rFonts w:cs="Times New Roman"/>
          <w:szCs w:val="28"/>
        </w:rPr>
        <w:t>эксплуатационные</w:t>
      </w:r>
      <w:r w:rsidR="00CF0269" w:rsidRPr="00521AF7">
        <w:rPr>
          <w:rFonts w:cs="Times New Roman"/>
          <w:szCs w:val="28"/>
        </w:rPr>
        <w:t>.</w:t>
      </w:r>
    </w:p>
    <w:p w:rsidR="00315E87" w:rsidRPr="00521AF7" w:rsidRDefault="00315E87" w:rsidP="00CF0269">
      <w:pPr>
        <w:ind w:firstLine="709"/>
        <w:rPr>
          <w:rFonts w:cs="Times New Roman"/>
          <w:szCs w:val="28"/>
        </w:rPr>
      </w:pPr>
      <w:r w:rsidRPr="00521AF7">
        <w:rPr>
          <w:rFonts w:cs="Times New Roman"/>
          <w:szCs w:val="28"/>
        </w:rPr>
        <w:t>К защитным лесам отнесены леса</w:t>
      </w:r>
      <w:r w:rsidR="003E15FB" w:rsidRPr="00521AF7">
        <w:rPr>
          <w:rFonts w:cs="Times New Roman"/>
          <w:szCs w:val="28"/>
        </w:rPr>
        <w:t xml:space="preserve">, </w:t>
      </w:r>
      <w:r w:rsidRPr="00521AF7">
        <w:rPr>
          <w:rFonts w:cs="Times New Roman"/>
          <w:szCs w:val="28"/>
        </w:rPr>
        <w:t xml:space="preserve">которые подлежат освоению в целях сохранения </w:t>
      </w:r>
      <w:proofErr w:type="spellStart"/>
      <w:r w:rsidRPr="00521AF7">
        <w:rPr>
          <w:rFonts w:cs="Times New Roman"/>
          <w:szCs w:val="28"/>
        </w:rPr>
        <w:t>средообразующих</w:t>
      </w:r>
      <w:proofErr w:type="spellEnd"/>
      <w:r w:rsidR="003E15FB" w:rsidRPr="00521AF7">
        <w:rPr>
          <w:rFonts w:cs="Times New Roman"/>
          <w:szCs w:val="28"/>
        </w:rPr>
        <w:t xml:space="preserve">, </w:t>
      </w:r>
      <w:proofErr w:type="spellStart"/>
      <w:r w:rsidRPr="00521AF7">
        <w:rPr>
          <w:rFonts w:cs="Times New Roman"/>
          <w:szCs w:val="28"/>
        </w:rPr>
        <w:t>водоохранных</w:t>
      </w:r>
      <w:proofErr w:type="spellEnd"/>
      <w:r w:rsidR="003E15FB" w:rsidRPr="00521AF7">
        <w:rPr>
          <w:rFonts w:cs="Times New Roman"/>
          <w:szCs w:val="28"/>
        </w:rPr>
        <w:t xml:space="preserve">, </w:t>
      </w:r>
      <w:r w:rsidRPr="00521AF7">
        <w:rPr>
          <w:rFonts w:cs="Times New Roman"/>
          <w:szCs w:val="28"/>
        </w:rPr>
        <w:t>защитных</w:t>
      </w:r>
      <w:r w:rsidR="003E15FB" w:rsidRPr="00521AF7">
        <w:rPr>
          <w:rFonts w:cs="Times New Roman"/>
          <w:szCs w:val="28"/>
        </w:rPr>
        <w:t xml:space="preserve">, </w:t>
      </w:r>
      <w:r w:rsidRPr="00521AF7">
        <w:rPr>
          <w:rFonts w:cs="Times New Roman"/>
          <w:szCs w:val="28"/>
        </w:rPr>
        <w:t>санитарно-гигиенических</w:t>
      </w:r>
      <w:r w:rsidR="003E15FB" w:rsidRPr="00521AF7">
        <w:rPr>
          <w:rFonts w:cs="Times New Roman"/>
          <w:szCs w:val="28"/>
        </w:rPr>
        <w:t xml:space="preserve">, </w:t>
      </w:r>
      <w:r w:rsidRPr="00521AF7">
        <w:rPr>
          <w:rFonts w:cs="Times New Roman"/>
          <w:szCs w:val="28"/>
        </w:rPr>
        <w:t>оздоровительных и иных полезных функций лесов с одновременным использованием лесов при условии</w:t>
      </w:r>
      <w:r w:rsidR="003E15FB" w:rsidRPr="00521AF7">
        <w:rPr>
          <w:rFonts w:cs="Times New Roman"/>
          <w:szCs w:val="28"/>
        </w:rPr>
        <w:t xml:space="preserve">, </w:t>
      </w:r>
      <w:r w:rsidRPr="00521AF7">
        <w:rPr>
          <w:rFonts w:cs="Times New Roman"/>
          <w:szCs w:val="28"/>
        </w:rPr>
        <w:t>если это использование совместимо с целевым назначением защитных лесов и выполняемыми ими полезными функциями</w:t>
      </w:r>
      <w:r w:rsidR="00043497">
        <w:rPr>
          <w:rFonts w:cs="Times New Roman"/>
          <w:szCs w:val="28"/>
        </w:rPr>
        <w:t>.</w:t>
      </w:r>
    </w:p>
    <w:p w:rsidR="00CB5832" w:rsidRPr="00521AF7" w:rsidRDefault="00315E87" w:rsidP="006D3248">
      <w:pPr>
        <w:ind w:firstLine="709"/>
        <w:rPr>
          <w:rFonts w:cs="Times New Roman"/>
          <w:szCs w:val="28"/>
        </w:rPr>
      </w:pPr>
      <w:r w:rsidRPr="00521AF7">
        <w:rPr>
          <w:rFonts w:cs="Times New Roman"/>
          <w:szCs w:val="28"/>
        </w:rPr>
        <w:t>К эксплуатационным лесам отнесены леса</w:t>
      </w:r>
      <w:r w:rsidR="003E15FB" w:rsidRPr="00521AF7">
        <w:rPr>
          <w:rFonts w:cs="Times New Roman"/>
          <w:szCs w:val="28"/>
        </w:rPr>
        <w:t xml:space="preserve">, </w:t>
      </w:r>
      <w:r w:rsidRPr="00521AF7">
        <w:rPr>
          <w:rFonts w:cs="Times New Roman"/>
          <w:szCs w:val="28"/>
        </w:rPr>
        <w:t>которые подлежат освоению в целях устойчивого</w:t>
      </w:r>
      <w:r w:rsidR="003E15FB" w:rsidRPr="00521AF7">
        <w:rPr>
          <w:rFonts w:cs="Times New Roman"/>
          <w:szCs w:val="28"/>
        </w:rPr>
        <w:t xml:space="preserve">, </w:t>
      </w:r>
      <w:r w:rsidRPr="00521AF7">
        <w:rPr>
          <w:rFonts w:cs="Times New Roman"/>
          <w:szCs w:val="28"/>
        </w:rPr>
        <w:t>максимально эффективного получения высококачественной древесины и других лесных ресурсов</w:t>
      </w:r>
      <w:r w:rsidR="003E15FB" w:rsidRPr="00521AF7">
        <w:rPr>
          <w:rFonts w:cs="Times New Roman"/>
          <w:szCs w:val="28"/>
        </w:rPr>
        <w:t xml:space="preserve">, </w:t>
      </w:r>
      <w:r w:rsidRPr="00521AF7">
        <w:rPr>
          <w:rFonts w:cs="Times New Roman"/>
          <w:szCs w:val="28"/>
        </w:rPr>
        <w:t>продуктов их переработки с обеспечением сохранения полезных функций лесов</w:t>
      </w:r>
      <w:r w:rsidR="00043497">
        <w:rPr>
          <w:rFonts w:cs="Times New Roman"/>
          <w:szCs w:val="28"/>
        </w:rPr>
        <w:t>.</w:t>
      </w:r>
    </w:p>
    <w:p w:rsidR="00315E87" w:rsidRPr="005C4FA0" w:rsidRDefault="00315E87" w:rsidP="005C4FA0">
      <w:pPr>
        <w:jc w:val="right"/>
        <w:rPr>
          <w:rFonts w:eastAsia="Calibri"/>
          <w:bCs/>
        </w:rPr>
      </w:pPr>
      <w:bookmarkStart w:id="57" w:name="_Toc456688936"/>
      <w:bookmarkStart w:id="58" w:name="_Toc456691961"/>
      <w:r w:rsidRPr="005C4FA0">
        <w:rPr>
          <w:rFonts w:eastAsia="Calibri"/>
          <w:bCs/>
        </w:rPr>
        <w:t>Таблица 1</w:t>
      </w:r>
      <w:bookmarkEnd w:id="57"/>
      <w:bookmarkEnd w:id="58"/>
    </w:p>
    <w:p w:rsidR="003E5653" w:rsidRPr="005C4FA0" w:rsidRDefault="00315E87" w:rsidP="000C58E4">
      <w:pPr>
        <w:jc w:val="center"/>
      </w:pPr>
      <w:bookmarkStart w:id="59" w:name="_Toc456691962"/>
      <w:r w:rsidRPr="005C4FA0">
        <w:t xml:space="preserve">Распределение лесов по видам целевого назначения и категориям защитных лесов на территории </w:t>
      </w:r>
      <w:proofErr w:type="spellStart"/>
      <w:r w:rsidRPr="005C4FA0">
        <w:t>Пчевжинского</w:t>
      </w:r>
      <w:proofErr w:type="spellEnd"/>
      <w:r w:rsidRPr="005C4FA0">
        <w:t xml:space="preserve"> сельского поселения</w:t>
      </w:r>
      <w:bookmarkEnd w:id="59"/>
    </w:p>
    <w:tbl>
      <w:tblPr>
        <w:tblW w:w="10206"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51"/>
        <w:gridCol w:w="3260"/>
        <w:gridCol w:w="1985"/>
        <w:gridCol w:w="4110"/>
      </w:tblGrid>
      <w:tr w:rsidR="0047332D" w:rsidRPr="00521AF7" w:rsidTr="003E5653">
        <w:trPr>
          <w:tblHeader/>
        </w:trPr>
        <w:tc>
          <w:tcPr>
            <w:tcW w:w="851" w:type="dxa"/>
          </w:tcPr>
          <w:p w:rsidR="0047332D" w:rsidRPr="00521AF7" w:rsidRDefault="0047332D" w:rsidP="00BA7BEA">
            <w:pPr>
              <w:ind w:firstLine="34"/>
              <w:rPr>
                <w:rFonts w:cs="Times New Roman"/>
                <w:szCs w:val="28"/>
              </w:rPr>
            </w:pPr>
            <w:r>
              <w:rPr>
                <w:rFonts w:cs="Times New Roman"/>
                <w:szCs w:val="28"/>
              </w:rPr>
              <w:t xml:space="preserve">№ </w:t>
            </w:r>
            <w:proofErr w:type="spellStart"/>
            <w:proofErr w:type="gramStart"/>
            <w:r>
              <w:rPr>
                <w:rFonts w:cs="Times New Roman"/>
                <w:szCs w:val="28"/>
              </w:rPr>
              <w:t>п</w:t>
            </w:r>
            <w:proofErr w:type="spellEnd"/>
            <w:proofErr w:type="gramEnd"/>
            <w:r>
              <w:rPr>
                <w:rFonts w:cs="Times New Roman"/>
                <w:szCs w:val="28"/>
              </w:rPr>
              <w:t>/</w:t>
            </w:r>
            <w:proofErr w:type="spellStart"/>
            <w:r>
              <w:rPr>
                <w:rFonts w:cs="Times New Roman"/>
                <w:szCs w:val="28"/>
              </w:rPr>
              <w:t>п</w:t>
            </w:r>
            <w:proofErr w:type="spellEnd"/>
          </w:p>
        </w:tc>
        <w:tc>
          <w:tcPr>
            <w:tcW w:w="3260" w:type="dxa"/>
          </w:tcPr>
          <w:p w:rsidR="0047332D" w:rsidRPr="00521AF7" w:rsidRDefault="0047332D" w:rsidP="00BA7BEA">
            <w:pPr>
              <w:ind w:firstLine="34"/>
              <w:rPr>
                <w:rFonts w:cs="Times New Roman"/>
                <w:szCs w:val="28"/>
              </w:rPr>
            </w:pPr>
            <w:r w:rsidRPr="00521AF7">
              <w:rPr>
                <w:rFonts w:cs="Times New Roman"/>
                <w:szCs w:val="28"/>
              </w:rPr>
              <w:t>Целевое назначение лесов</w:t>
            </w:r>
          </w:p>
        </w:tc>
        <w:tc>
          <w:tcPr>
            <w:tcW w:w="1985" w:type="dxa"/>
          </w:tcPr>
          <w:p w:rsidR="0047332D" w:rsidRPr="00521AF7" w:rsidRDefault="0047332D" w:rsidP="00BA7BEA">
            <w:pPr>
              <w:ind w:firstLine="34"/>
              <w:jc w:val="center"/>
              <w:rPr>
                <w:rFonts w:cs="Times New Roman"/>
                <w:szCs w:val="28"/>
              </w:rPr>
            </w:pPr>
            <w:r w:rsidRPr="00521AF7">
              <w:rPr>
                <w:rFonts w:cs="Times New Roman"/>
                <w:szCs w:val="28"/>
              </w:rPr>
              <w:t>Участковое лесничество</w:t>
            </w:r>
          </w:p>
        </w:tc>
        <w:tc>
          <w:tcPr>
            <w:tcW w:w="4110" w:type="dxa"/>
          </w:tcPr>
          <w:p w:rsidR="0047332D" w:rsidRPr="00521AF7" w:rsidRDefault="0047332D" w:rsidP="00BA7BEA">
            <w:pPr>
              <w:ind w:firstLine="34"/>
              <w:jc w:val="center"/>
              <w:rPr>
                <w:rFonts w:cs="Times New Roman"/>
                <w:szCs w:val="28"/>
              </w:rPr>
            </w:pPr>
            <w:r w:rsidRPr="00521AF7">
              <w:rPr>
                <w:rFonts w:cs="Times New Roman"/>
                <w:szCs w:val="28"/>
              </w:rPr>
              <w:t>Номера лесных кварталов или их частей</w:t>
            </w:r>
          </w:p>
        </w:tc>
      </w:tr>
    </w:tbl>
    <w:p w:rsidR="00315E87" w:rsidRPr="00521AF7" w:rsidRDefault="00315E87" w:rsidP="00BA7BEA">
      <w:pPr>
        <w:spacing w:line="14" w:lineRule="auto"/>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259"/>
        <w:gridCol w:w="1986"/>
        <w:gridCol w:w="4111"/>
      </w:tblGrid>
      <w:tr w:rsidR="003E5653" w:rsidRPr="00521AF7" w:rsidTr="003E5653">
        <w:trPr>
          <w:tblHeader/>
        </w:trPr>
        <w:tc>
          <w:tcPr>
            <w:tcW w:w="850" w:type="dxa"/>
          </w:tcPr>
          <w:p w:rsidR="0047332D" w:rsidRPr="00521AF7" w:rsidRDefault="0047332D" w:rsidP="00D21116">
            <w:pPr>
              <w:jc w:val="center"/>
              <w:rPr>
                <w:rFonts w:cs="Times New Roman"/>
                <w:szCs w:val="28"/>
              </w:rPr>
            </w:pPr>
            <w:r w:rsidRPr="00521AF7">
              <w:rPr>
                <w:rFonts w:cs="Times New Roman"/>
                <w:szCs w:val="28"/>
              </w:rPr>
              <w:t>1</w:t>
            </w:r>
          </w:p>
        </w:tc>
        <w:tc>
          <w:tcPr>
            <w:tcW w:w="3259" w:type="dxa"/>
          </w:tcPr>
          <w:p w:rsidR="0047332D" w:rsidRPr="00521AF7" w:rsidRDefault="0047332D" w:rsidP="00D21116">
            <w:pPr>
              <w:ind w:firstLine="34"/>
              <w:jc w:val="center"/>
              <w:rPr>
                <w:rFonts w:cs="Times New Roman"/>
                <w:szCs w:val="28"/>
              </w:rPr>
            </w:pPr>
            <w:r w:rsidRPr="00521AF7">
              <w:rPr>
                <w:rFonts w:cs="Times New Roman"/>
                <w:szCs w:val="28"/>
              </w:rPr>
              <w:t>2</w:t>
            </w:r>
          </w:p>
        </w:tc>
        <w:tc>
          <w:tcPr>
            <w:tcW w:w="1986" w:type="dxa"/>
          </w:tcPr>
          <w:p w:rsidR="0047332D" w:rsidRPr="00521AF7" w:rsidRDefault="0047332D" w:rsidP="00D21116">
            <w:pPr>
              <w:ind w:firstLine="34"/>
              <w:jc w:val="center"/>
              <w:rPr>
                <w:rFonts w:cs="Times New Roman"/>
                <w:szCs w:val="28"/>
              </w:rPr>
            </w:pPr>
            <w:r w:rsidRPr="00521AF7">
              <w:rPr>
                <w:rFonts w:cs="Times New Roman"/>
                <w:szCs w:val="28"/>
              </w:rPr>
              <w:t>3</w:t>
            </w:r>
          </w:p>
        </w:tc>
        <w:tc>
          <w:tcPr>
            <w:tcW w:w="4111" w:type="dxa"/>
          </w:tcPr>
          <w:p w:rsidR="0047332D" w:rsidRPr="00521AF7" w:rsidRDefault="0047332D" w:rsidP="00BA7BEA">
            <w:pPr>
              <w:ind w:firstLine="34"/>
              <w:jc w:val="center"/>
              <w:rPr>
                <w:rFonts w:cs="Times New Roman"/>
                <w:szCs w:val="28"/>
              </w:rPr>
            </w:pPr>
            <w:r>
              <w:rPr>
                <w:rFonts w:cs="Times New Roman"/>
                <w:szCs w:val="28"/>
              </w:rPr>
              <w:t>4</w:t>
            </w:r>
          </w:p>
        </w:tc>
      </w:tr>
      <w:tr w:rsidR="0047332D" w:rsidRPr="00521AF7" w:rsidTr="003E5653">
        <w:tc>
          <w:tcPr>
            <w:tcW w:w="850" w:type="dxa"/>
          </w:tcPr>
          <w:p w:rsidR="0047332D" w:rsidRPr="00521AF7" w:rsidRDefault="0047332D" w:rsidP="0047332D">
            <w:pPr>
              <w:jc w:val="center"/>
              <w:rPr>
                <w:rFonts w:cs="Times New Roman"/>
                <w:szCs w:val="28"/>
              </w:rPr>
            </w:pPr>
            <w:r>
              <w:rPr>
                <w:rFonts w:cs="Times New Roman"/>
                <w:szCs w:val="28"/>
              </w:rPr>
              <w:t>1</w:t>
            </w:r>
          </w:p>
        </w:tc>
        <w:tc>
          <w:tcPr>
            <w:tcW w:w="9356" w:type="dxa"/>
            <w:gridSpan w:val="3"/>
          </w:tcPr>
          <w:p w:rsidR="0047332D" w:rsidRPr="00521AF7" w:rsidRDefault="0047332D" w:rsidP="0047332D">
            <w:pPr>
              <w:jc w:val="center"/>
              <w:rPr>
                <w:rFonts w:cs="Times New Roman"/>
                <w:szCs w:val="28"/>
              </w:rPr>
            </w:pPr>
            <w:r w:rsidRPr="00521AF7">
              <w:rPr>
                <w:rFonts w:cs="Times New Roman"/>
                <w:szCs w:val="28"/>
              </w:rPr>
              <w:t>Защитные леса</w:t>
            </w:r>
          </w:p>
        </w:tc>
      </w:tr>
      <w:tr w:rsidR="003E5653" w:rsidRPr="00521AF7" w:rsidTr="003E5653">
        <w:tc>
          <w:tcPr>
            <w:tcW w:w="850" w:type="dxa"/>
            <w:vMerge w:val="restart"/>
          </w:tcPr>
          <w:p w:rsidR="0047332D" w:rsidRPr="0047332D" w:rsidRDefault="0047332D" w:rsidP="0047332D">
            <w:pPr>
              <w:jc w:val="center"/>
              <w:rPr>
                <w:szCs w:val="28"/>
              </w:rPr>
            </w:pPr>
            <w:r>
              <w:rPr>
                <w:szCs w:val="28"/>
              </w:rPr>
              <w:t>1.1</w:t>
            </w:r>
          </w:p>
        </w:tc>
        <w:tc>
          <w:tcPr>
            <w:tcW w:w="3259" w:type="dxa"/>
            <w:vMerge w:val="restart"/>
          </w:tcPr>
          <w:p w:rsidR="0047332D" w:rsidRPr="00521AF7" w:rsidRDefault="0047332D" w:rsidP="0047332D">
            <w:pPr>
              <w:rPr>
                <w:szCs w:val="28"/>
              </w:rPr>
            </w:pPr>
            <w:r w:rsidRPr="0047332D">
              <w:rPr>
                <w:szCs w:val="28"/>
              </w:rPr>
              <w:t xml:space="preserve">Леса, расположенные в </w:t>
            </w:r>
            <w:proofErr w:type="spellStart"/>
            <w:r w:rsidRPr="00521AF7">
              <w:rPr>
                <w:szCs w:val="28"/>
              </w:rPr>
              <w:t>водоохранных</w:t>
            </w:r>
            <w:proofErr w:type="spellEnd"/>
            <w:r w:rsidRPr="00521AF7">
              <w:rPr>
                <w:szCs w:val="28"/>
              </w:rPr>
              <w:t xml:space="preserve"> зонах</w:t>
            </w:r>
          </w:p>
        </w:tc>
        <w:tc>
          <w:tcPr>
            <w:tcW w:w="1986" w:type="dxa"/>
          </w:tcPr>
          <w:p w:rsidR="0047332D" w:rsidRPr="00521AF7" w:rsidRDefault="0047332D" w:rsidP="005A5CBC">
            <w:pPr>
              <w:ind w:firstLine="34"/>
              <w:jc w:val="center"/>
              <w:rPr>
                <w:rFonts w:cs="Times New Roman"/>
                <w:szCs w:val="28"/>
              </w:rPr>
            </w:pPr>
            <w:proofErr w:type="spellStart"/>
            <w:r w:rsidRPr="00521AF7">
              <w:rPr>
                <w:rFonts w:cs="Times New Roman"/>
                <w:szCs w:val="28"/>
              </w:rPr>
              <w:t>Киришское</w:t>
            </w:r>
            <w:proofErr w:type="spellEnd"/>
          </w:p>
        </w:tc>
        <w:tc>
          <w:tcPr>
            <w:tcW w:w="4111" w:type="dxa"/>
          </w:tcPr>
          <w:p w:rsidR="0047332D" w:rsidRPr="00521AF7" w:rsidRDefault="0047332D" w:rsidP="000C58E4">
            <w:pPr>
              <w:rPr>
                <w:rFonts w:cs="Times New Roman"/>
                <w:szCs w:val="28"/>
              </w:rPr>
            </w:pPr>
            <w:r w:rsidRPr="00521AF7">
              <w:rPr>
                <w:rFonts w:cs="Times New Roman"/>
                <w:szCs w:val="28"/>
              </w:rPr>
              <w:t>части кв</w:t>
            </w:r>
            <w:r w:rsidR="000C58E4">
              <w:rPr>
                <w:rFonts w:cs="Times New Roman"/>
                <w:szCs w:val="28"/>
              </w:rPr>
              <w:t>арталов №</w:t>
            </w:r>
            <w:r w:rsidRPr="00521AF7">
              <w:rPr>
                <w:rFonts w:cs="Times New Roman"/>
                <w:szCs w:val="28"/>
              </w:rPr>
              <w:t>: 48, 50, 59, 67, 81, 82, 90-93, 81, 82, 90-93, 97, 98, 102-104, 106, 107, 116-118, 125-127, 142, 152-155, 159, 160, 174, 179-181, 184, 185, 187, 189, 190, 192, 193, 196, 198, 200, 202</w:t>
            </w:r>
          </w:p>
        </w:tc>
      </w:tr>
      <w:tr w:rsidR="003E5653" w:rsidRPr="00521AF7" w:rsidTr="003E5653">
        <w:tc>
          <w:tcPr>
            <w:tcW w:w="850" w:type="dxa"/>
            <w:vMerge/>
          </w:tcPr>
          <w:p w:rsidR="0047332D" w:rsidRPr="00521AF7" w:rsidRDefault="0047332D" w:rsidP="005A5CBC">
            <w:pPr>
              <w:ind w:firstLine="34"/>
              <w:rPr>
                <w:rFonts w:cs="Times New Roman"/>
                <w:szCs w:val="28"/>
              </w:rPr>
            </w:pPr>
          </w:p>
        </w:tc>
        <w:tc>
          <w:tcPr>
            <w:tcW w:w="3259" w:type="dxa"/>
            <w:vMerge/>
          </w:tcPr>
          <w:p w:rsidR="0047332D" w:rsidRPr="00521AF7" w:rsidRDefault="0047332D" w:rsidP="005A5CBC">
            <w:pPr>
              <w:ind w:firstLine="34"/>
              <w:rPr>
                <w:rFonts w:cs="Times New Roman"/>
                <w:szCs w:val="28"/>
              </w:rPr>
            </w:pPr>
          </w:p>
        </w:tc>
        <w:tc>
          <w:tcPr>
            <w:tcW w:w="1986" w:type="dxa"/>
          </w:tcPr>
          <w:p w:rsidR="0047332D" w:rsidRPr="00521AF7" w:rsidRDefault="0047332D" w:rsidP="005A5CBC">
            <w:pPr>
              <w:ind w:firstLine="34"/>
              <w:jc w:val="center"/>
              <w:rPr>
                <w:rFonts w:cs="Times New Roman"/>
                <w:szCs w:val="28"/>
              </w:rPr>
            </w:pPr>
            <w:proofErr w:type="spellStart"/>
            <w:r w:rsidRPr="00521AF7">
              <w:rPr>
                <w:rFonts w:cs="Times New Roman"/>
                <w:szCs w:val="28"/>
              </w:rPr>
              <w:t>Пчевжинское</w:t>
            </w:r>
            <w:proofErr w:type="spellEnd"/>
          </w:p>
        </w:tc>
        <w:tc>
          <w:tcPr>
            <w:tcW w:w="4111" w:type="dxa"/>
          </w:tcPr>
          <w:p w:rsidR="0047332D" w:rsidRPr="00521AF7" w:rsidRDefault="0047332D" w:rsidP="000C58E4">
            <w:pPr>
              <w:ind w:firstLine="34"/>
              <w:rPr>
                <w:rFonts w:cs="Times New Roman"/>
                <w:szCs w:val="28"/>
              </w:rPr>
            </w:pPr>
            <w:r w:rsidRPr="00521AF7">
              <w:rPr>
                <w:rFonts w:cs="Times New Roman"/>
                <w:szCs w:val="28"/>
              </w:rPr>
              <w:t>части кв</w:t>
            </w:r>
            <w:r w:rsidR="000C58E4">
              <w:rPr>
                <w:rFonts w:cs="Times New Roman"/>
                <w:szCs w:val="28"/>
              </w:rPr>
              <w:t>арталов №</w:t>
            </w:r>
            <w:r w:rsidRPr="00521AF7">
              <w:rPr>
                <w:rFonts w:cs="Times New Roman"/>
                <w:szCs w:val="28"/>
              </w:rPr>
              <w:t>: 29, 30, 32-35, 42-44, 50, 51, 54, 57, 58, 66, 67, 70, 74-81, 88, 92, 108, 109, 111-114, 121, 125, 129, 130, 134, 135, 146, 155, 156, 158, 159, 161, 162, 173-175, 178, 180-186, 188, 189, 191-193</w:t>
            </w:r>
          </w:p>
        </w:tc>
      </w:tr>
      <w:tr w:rsidR="003E5653" w:rsidRPr="00521AF7" w:rsidTr="003E5653">
        <w:tc>
          <w:tcPr>
            <w:tcW w:w="850" w:type="dxa"/>
            <w:vMerge/>
          </w:tcPr>
          <w:p w:rsidR="0047332D" w:rsidRPr="00521AF7" w:rsidRDefault="0047332D" w:rsidP="005A5CBC">
            <w:pPr>
              <w:ind w:firstLine="34"/>
              <w:rPr>
                <w:rFonts w:cs="Times New Roman"/>
                <w:szCs w:val="28"/>
              </w:rPr>
            </w:pPr>
          </w:p>
        </w:tc>
        <w:tc>
          <w:tcPr>
            <w:tcW w:w="3259" w:type="dxa"/>
            <w:vMerge/>
          </w:tcPr>
          <w:p w:rsidR="0047332D" w:rsidRPr="00521AF7" w:rsidRDefault="0047332D" w:rsidP="005A5CBC">
            <w:pPr>
              <w:ind w:firstLine="34"/>
              <w:rPr>
                <w:rFonts w:cs="Times New Roman"/>
                <w:szCs w:val="28"/>
              </w:rPr>
            </w:pPr>
          </w:p>
        </w:tc>
        <w:tc>
          <w:tcPr>
            <w:tcW w:w="1986" w:type="dxa"/>
          </w:tcPr>
          <w:p w:rsidR="0047332D" w:rsidRPr="00521AF7" w:rsidRDefault="0047332D" w:rsidP="005A5CBC">
            <w:pPr>
              <w:ind w:firstLine="34"/>
              <w:jc w:val="center"/>
              <w:rPr>
                <w:rFonts w:cs="Times New Roman"/>
                <w:szCs w:val="28"/>
              </w:rPr>
            </w:pPr>
            <w:proofErr w:type="spellStart"/>
            <w:r w:rsidRPr="00521AF7">
              <w:rPr>
                <w:rFonts w:cs="Times New Roman"/>
                <w:szCs w:val="28"/>
              </w:rPr>
              <w:t>Будогощское</w:t>
            </w:r>
            <w:proofErr w:type="spellEnd"/>
          </w:p>
        </w:tc>
        <w:tc>
          <w:tcPr>
            <w:tcW w:w="4111" w:type="dxa"/>
          </w:tcPr>
          <w:p w:rsidR="0047332D" w:rsidRPr="00521AF7" w:rsidRDefault="0047332D" w:rsidP="000C58E4">
            <w:pPr>
              <w:ind w:firstLine="34"/>
              <w:rPr>
                <w:rFonts w:cs="Times New Roman"/>
                <w:szCs w:val="28"/>
              </w:rPr>
            </w:pPr>
            <w:r w:rsidRPr="00521AF7">
              <w:rPr>
                <w:rFonts w:cs="Times New Roman"/>
                <w:szCs w:val="28"/>
              </w:rPr>
              <w:t>части кв</w:t>
            </w:r>
            <w:r w:rsidR="000C58E4">
              <w:rPr>
                <w:rFonts w:cs="Times New Roman"/>
                <w:szCs w:val="28"/>
              </w:rPr>
              <w:t>арталов №</w:t>
            </w:r>
            <w:r w:rsidRPr="00521AF7">
              <w:rPr>
                <w:rFonts w:cs="Times New Roman"/>
                <w:szCs w:val="28"/>
              </w:rPr>
              <w:t>: 7, 23-26, 28, 30, 38-41, 61- 64, 73, 76-78, 86, 94, 102</w:t>
            </w:r>
          </w:p>
        </w:tc>
      </w:tr>
      <w:tr w:rsidR="003E5653" w:rsidRPr="00521AF7" w:rsidTr="003E5653">
        <w:trPr>
          <w:trHeight w:val="201"/>
        </w:trPr>
        <w:tc>
          <w:tcPr>
            <w:tcW w:w="850" w:type="dxa"/>
            <w:vMerge/>
          </w:tcPr>
          <w:p w:rsidR="0047332D" w:rsidRPr="00521AF7" w:rsidRDefault="0047332D" w:rsidP="005A5CBC">
            <w:pPr>
              <w:ind w:firstLine="34"/>
              <w:rPr>
                <w:rFonts w:cs="Times New Roman"/>
                <w:szCs w:val="28"/>
              </w:rPr>
            </w:pPr>
          </w:p>
        </w:tc>
        <w:tc>
          <w:tcPr>
            <w:tcW w:w="3259" w:type="dxa"/>
            <w:vMerge/>
          </w:tcPr>
          <w:p w:rsidR="0047332D" w:rsidRPr="00521AF7" w:rsidRDefault="0047332D" w:rsidP="005A5CBC">
            <w:pPr>
              <w:ind w:firstLine="34"/>
              <w:rPr>
                <w:rFonts w:cs="Times New Roman"/>
                <w:szCs w:val="28"/>
              </w:rPr>
            </w:pPr>
          </w:p>
        </w:tc>
        <w:tc>
          <w:tcPr>
            <w:tcW w:w="1986" w:type="dxa"/>
          </w:tcPr>
          <w:p w:rsidR="0047332D" w:rsidRPr="00521AF7" w:rsidRDefault="0047332D" w:rsidP="005A5CBC">
            <w:pPr>
              <w:ind w:firstLine="34"/>
              <w:jc w:val="center"/>
              <w:rPr>
                <w:rFonts w:cs="Times New Roman"/>
                <w:szCs w:val="28"/>
              </w:rPr>
            </w:pPr>
            <w:r w:rsidRPr="00521AF7">
              <w:rPr>
                <w:rFonts w:cs="Times New Roman"/>
                <w:szCs w:val="28"/>
              </w:rPr>
              <w:t>Восточное</w:t>
            </w:r>
          </w:p>
        </w:tc>
        <w:tc>
          <w:tcPr>
            <w:tcW w:w="4111" w:type="dxa"/>
          </w:tcPr>
          <w:p w:rsidR="0047332D" w:rsidRPr="00521AF7" w:rsidRDefault="0047332D" w:rsidP="000C58E4">
            <w:pPr>
              <w:ind w:firstLine="34"/>
              <w:rPr>
                <w:rFonts w:cs="Times New Roman"/>
                <w:szCs w:val="28"/>
              </w:rPr>
            </w:pPr>
            <w:r w:rsidRPr="00521AF7">
              <w:rPr>
                <w:rFonts w:cs="Times New Roman"/>
                <w:szCs w:val="28"/>
              </w:rPr>
              <w:t>части кв</w:t>
            </w:r>
            <w:r w:rsidR="000C58E4">
              <w:rPr>
                <w:rFonts w:cs="Times New Roman"/>
                <w:szCs w:val="28"/>
              </w:rPr>
              <w:t>арталов №</w:t>
            </w:r>
            <w:r w:rsidRPr="00521AF7">
              <w:rPr>
                <w:rFonts w:cs="Times New Roman"/>
                <w:szCs w:val="28"/>
              </w:rPr>
              <w:t>: 2, 10, 11, 14, 24</w:t>
            </w:r>
          </w:p>
        </w:tc>
      </w:tr>
      <w:tr w:rsidR="003E5653" w:rsidRPr="00521AF7" w:rsidTr="003E5653">
        <w:trPr>
          <w:trHeight w:val="125"/>
        </w:trPr>
        <w:tc>
          <w:tcPr>
            <w:tcW w:w="850" w:type="dxa"/>
            <w:vMerge/>
          </w:tcPr>
          <w:p w:rsidR="0047332D" w:rsidRPr="00521AF7" w:rsidRDefault="0047332D" w:rsidP="005A5CBC">
            <w:pPr>
              <w:ind w:firstLine="34"/>
              <w:rPr>
                <w:rFonts w:cs="Times New Roman"/>
                <w:szCs w:val="28"/>
              </w:rPr>
            </w:pPr>
          </w:p>
        </w:tc>
        <w:tc>
          <w:tcPr>
            <w:tcW w:w="3259" w:type="dxa"/>
            <w:vMerge/>
          </w:tcPr>
          <w:p w:rsidR="0047332D" w:rsidRPr="00521AF7" w:rsidRDefault="0047332D" w:rsidP="005A5CBC">
            <w:pPr>
              <w:ind w:firstLine="34"/>
              <w:rPr>
                <w:rFonts w:cs="Times New Roman"/>
                <w:szCs w:val="28"/>
              </w:rPr>
            </w:pPr>
          </w:p>
        </w:tc>
        <w:tc>
          <w:tcPr>
            <w:tcW w:w="1986" w:type="dxa"/>
          </w:tcPr>
          <w:p w:rsidR="0047332D" w:rsidRPr="00521AF7" w:rsidRDefault="0047332D" w:rsidP="005A5CBC">
            <w:pPr>
              <w:ind w:firstLine="34"/>
              <w:jc w:val="center"/>
              <w:rPr>
                <w:rFonts w:cs="Times New Roman"/>
                <w:szCs w:val="28"/>
              </w:rPr>
            </w:pPr>
            <w:proofErr w:type="spellStart"/>
            <w:r w:rsidRPr="00521AF7">
              <w:rPr>
                <w:rFonts w:cs="Times New Roman"/>
                <w:szCs w:val="28"/>
              </w:rPr>
              <w:t>Городищенское</w:t>
            </w:r>
            <w:proofErr w:type="spellEnd"/>
          </w:p>
        </w:tc>
        <w:tc>
          <w:tcPr>
            <w:tcW w:w="4111" w:type="dxa"/>
          </w:tcPr>
          <w:p w:rsidR="0047332D" w:rsidRPr="00521AF7" w:rsidRDefault="0047332D" w:rsidP="000C58E4">
            <w:pPr>
              <w:ind w:firstLine="34"/>
              <w:rPr>
                <w:rFonts w:cs="Times New Roman"/>
                <w:szCs w:val="28"/>
              </w:rPr>
            </w:pPr>
            <w:r w:rsidRPr="00521AF7">
              <w:rPr>
                <w:rFonts w:cs="Times New Roman"/>
                <w:szCs w:val="28"/>
              </w:rPr>
              <w:t>части кв</w:t>
            </w:r>
            <w:r w:rsidR="000C58E4">
              <w:rPr>
                <w:rFonts w:cs="Times New Roman"/>
                <w:szCs w:val="28"/>
              </w:rPr>
              <w:t>арталов №</w:t>
            </w:r>
            <w:r w:rsidRPr="00521AF7">
              <w:rPr>
                <w:rFonts w:cs="Times New Roman"/>
                <w:szCs w:val="28"/>
              </w:rPr>
              <w:t>: 102, 103</w:t>
            </w:r>
          </w:p>
        </w:tc>
      </w:tr>
      <w:tr w:rsidR="003E5653" w:rsidRPr="00521AF7" w:rsidTr="003E5653">
        <w:tc>
          <w:tcPr>
            <w:tcW w:w="850" w:type="dxa"/>
          </w:tcPr>
          <w:p w:rsidR="0047332D" w:rsidRPr="0047332D" w:rsidRDefault="0047332D" w:rsidP="0047332D">
            <w:pPr>
              <w:rPr>
                <w:szCs w:val="28"/>
              </w:rPr>
            </w:pPr>
          </w:p>
          <w:p w:rsidR="0047332D" w:rsidRPr="0047332D" w:rsidRDefault="0047332D" w:rsidP="0047332D">
            <w:pPr>
              <w:rPr>
                <w:rFonts w:eastAsia="Calibri"/>
                <w:szCs w:val="28"/>
              </w:rPr>
            </w:pPr>
            <w:r>
              <w:rPr>
                <w:rFonts w:eastAsia="Calibri"/>
                <w:szCs w:val="28"/>
              </w:rPr>
              <w:lastRenderedPageBreak/>
              <w:t>1.2</w:t>
            </w:r>
          </w:p>
        </w:tc>
        <w:tc>
          <w:tcPr>
            <w:tcW w:w="3259" w:type="dxa"/>
          </w:tcPr>
          <w:p w:rsidR="0047332D" w:rsidRPr="0047332D" w:rsidRDefault="0047332D" w:rsidP="0047332D">
            <w:pPr>
              <w:pStyle w:val="ab"/>
              <w:ind w:left="0"/>
              <w:rPr>
                <w:rFonts w:ascii="Times New Roman" w:hAnsi="Times New Roman"/>
                <w:szCs w:val="28"/>
              </w:rPr>
            </w:pPr>
            <w:r w:rsidRPr="00521AF7">
              <w:rPr>
                <w:rFonts w:ascii="Times New Roman" w:hAnsi="Times New Roman"/>
                <w:szCs w:val="28"/>
              </w:rPr>
              <w:lastRenderedPageBreak/>
              <w:t xml:space="preserve">Леса, выполняющие </w:t>
            </w:r>
            <w:r>
              <w:rPr>
                <w:rFonts w:ascii="Times New Roman" w:hAnsi="Times New Roman"/>
                <w:szCs w:val="28"/>
              </w:rPr>
              <w:t xml:space="preserve"> </w:t>
            </w:r>
            <w:r w:rsidRPr="00521AF7">
              <w:rPr>
                <w:rFonts w:ascii="Times New Roman" w:hAnsi="Times New Roman"/>
                <w:szCs w:val="28"/>
              </w:rPr>
              <w:lastRenderedPageBreak/>
              <w:t xml:space="preserve">функции защиты </w:t>
            </w:r>
            <w:r>
              <w:rPr>
                <w:rFonts w:ascii="Times New Roman" w:hAnsi="Times New Roman"/>
                <w:szCs w:val="28"/>
              </w:rPr>
              <w:t xml:space="preserve"> </w:t>
            </w:r>
            <w:r w:rsidRPr="00521AF7">
              <w:rPr>
                <w:rFonts w:ascii="Times New Roman" w:hAnsi="Times New Roman"/>
                <w:szCs w:val="28"/>
              </w:rPr>
              <w:t>природных и иных</w:t>
            </w:r>
            <w:r>
              <w:rPr>
                <w:rFonts w:ascii="Times New Roman" w:hAnsi="Times New Roman"/>
                <w:szCs w:val="28"/>
              </w:rPr>
              <w:t xml:space="preserve"> </w:t>
            </w:r>
            <w:r w:rsidRPr="00521AF7">
              <w:rPr>
                <w:rFonts w:ascii="Times New Roman" w:hAnsi="Times New Roman"/>
                <w:szCs w:val="28"/>
              </w:rPr>
              <w:t xml:space="preserve">объектов, в том числе: </w:t>
            </w:r>
          </w:p>
        </w:tc>
        <w:tc>
          <w:tcPr>
            <w:tcW w:w="1986" w:type="dxa"/>
          </w:tcPr>
          <w:p w:rsidR="0047332D" w:rsidRPr="00521AF7" w:rsidRDefault="0047332D" w:rsidP="00D21116">
            <w:pPr>
              <w:pStyle w:val="ab"/>
              <w:rPr>
                <w:szCs w:val="28"/>
              </w:rPr>
            </w:pPr>
          </w:p>
        </w:tc>
        <w:tc>
          <w:tcPr>
            <w:tcW w:w="4111" w:type="dxa"/>
          </w:tcPr>
          <w:p w:rsidR="0047332D" w:rsidRPr="00521AF7" w:rsidRDefault="0047332D" w:rsidP="00D72EC3">
            <w:pPr>
              <w:ind w:firstLine="34"/>
              <w:rPr>
                <w:rFonts w:cs="Times New Roman"/>
                <w:szCs w:val="28"/>
              </w:rPr>
            </w:pPr>
          </w:p>
        </w:tc>
      </w:tr>
      <w:tr w:rsidR="003E5653" w:rsidRPr="00521AF7" w:rsidTr="003E5653">
        <w:tc>
          <w:tcPr>
            <w:tcW w:w="850" w:type="dxa"/>
            <w:vMerge w:val="restart"/>
          </w:tcPr>
          <w:p w:rsidR="003E5653" w:rsidRPr="003E5653" w:rsidRDefault="003E5653" w:rsidP="003E5653">
            <w:pPr>
              <w:rPr>
                <w:rFonts w:eastAsia="Calibri"/>
                <w:szCs w:val="28"/>
              </w:rPr>
            </w:pPr>
            <w:r>
              <w:rPr>
                <w:szCs w:val="28"/>
              </w:rPr>
              <w:lastRenderedPageBreak/>
              <w:t>1.2.1</w:t>
            </w:r>
          </w:p>
        </w:tc>
        <w:tc>
          <w:tcPr>
            <w:tcW w:w="3259" w:type="dxa"/>
            <w:vMerge w:val="restart"/>
          </w:tcPr>
          <w:p w:rsidR="003E5653" w:rsidRPr="003E5653" w:rsidRDefault="003E5653" w:rsidP="003E5653">
            <w:pPr>
              <w:pStyle w:val="ab"/>
              <w:ind w:left="0"/>
              <w:rPr>
                <w:rFonts w:ascii="Times New Roman" w:hAnsi="Times New Roman"/>
                <w:szCs w:val="28"/>
              </w:rPr>
            </w:pPr>
            <w:r w:rsidRPr="00521AF7">
              <w:rPr>
                <w:rFonts w:ascii="Times New Roman" w:hAnsi="Times New Roman"/>
                <w:szCs w:val="28"/>
              </w:rPr>
              <w:t xml:space="preserve">Защитные полосы лесов, </w:t>
            </w:r>
            <w:r w:rsidRPr="003E5653">
              <w:rPr>
                <w:rFonts w:ascii="Times New Roman" w:hAnsi="Times New Roman"/>
                <w:szCs w:val="28"/>
              </w:rPr>
              <w:t>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Киришское</w:t>
            </w:r>
            <w:proofErr w:type="spellEnd"/>
          </w:p>
        </w:tc>
        <w:tc>
          <w:tcPr>
            <w:tcW w:w="4111" w:type="dxa"/>
          </w:tcPr>
          <w:p w:rsidR="003E5653" w:rsidRPr="00521AF7" w:rsidRDefault="003E5653" w:rsidP="000C58E4">
            <w:pPr>
              <w:ind w:firstLine="34"/>
              <w:rPr>
                <w:rFonts w:cs="Times New Roman"/>
                <w:szCs w:val="28"/>
              </w:rPr>
            </w:pPr>
            <w:r w:rsidRPr="00521AF7">
              <w:rPr>
                <w:rFonts w:cs="Times New Roman"/>
                <w:szCs w:val="28"/>
              </w:rPr>
              <w:t>части кв</w:t>
            </w:r>
            <w:r w:rsidR="000C58E4">
              <w:rPr>
                <w:rFonts w:cs="Times New Roman"/>
                <w:szCs w:val="28"/>
              </w:rPr>
              <w:t>арталов №</w:t>
            </w:r>
            <w:r w:rsidRPr="00521AF7">
              <w:rPr>
                <w:rFonts w:cs="Times New Roman"/>
                <w:szCs w:val="28"/>
              </w:rPr>
              <w:t>: 108-110, 137-139, 145, 148-152, 169, 170, 174, 175, 176, 177, 180-182, 185, 186, 190, 191</w:t>
            </w:r>
          </w:p>
        </w:tc>
      </w:tr>
      <w:tr w:rsidR="003E5653" w:rsidRPr="00521AF7" w:rsidTr="003E5653">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Пчевжинское</w:t>
            </w:r>
            <w:proofErr w:type="spellEnd"/>
          </w:p>
        </w:tc>
        <w:tc>
          <w:tcPr>
            <w:tcW w:w="4111" w:type="dxa"/>
          </w:tcPr>
          <w:p w:rsidR="003E5653" w:rsidRPr="00521AF7" w:rsidRDefault="000C58E4" w:rsidP="000C58E4">
            <w:pPr>
              <w:ind w:firstLine="34"/>
              <w:rPr>
                <w:rFonts w:cs="Times New Roman"/>
                <w:szCs w:val="28"/>
              </w:rPr>
            </w:pPr>
            <w:r>
              <w:rPr>
                <w:rFonts w:cs="Times New Roman"/>
                <w:szCs w:val="28"/>
              </w:rPr>
              <w:t>к</w:t>
            </w:r>
            <w:r w:rsidR="003E5653" w:rsidRPr="00521AF7">
              <w:rPr>
                <w:rFonts w:cs="Times New Roman"/>
                <w:szCs w:val="28"/>
              </w:rPr>
              <w:t>в</w:t>
            </w:r>
            <w:r>
              <w:rPr>
                <w:rFonts w:cs="Times New Roman"/>
                <w:szCs w:val="28"/>
              </w:rPr>
              <w:t>арталы №</w:t>
            </w:r>
            <w:r w:rsidR="003E5653" w:rsidRPr="00521AF7">
              <w:rPr>
                <w:rFonts w:cs="Times New Roman"/>
                <w:szCs w:val="28"/>
              </w:rPr>
              <w:t>: 177, части кв</w:t>
            </w:r>
            <w:r>
              <w:rPr>
                <w:rFonts w:cs="Times New Roman"/>
                <w:szCs w:val="28"/>
              </w:rPr>
              <w:t>арталов</w:t>
            </w:r>
            <w:r w:rsidR="003E5653" w:rsidRPr="00521AF7">
              <w:rPr>
                <w:rFonts w:cs="Times New Roman"/>
                <w:szCs w:val="28"/>
              </w:rPr>
              <w:t>: 174, 178-180</w:t>
            </w:r>
            <w:r w:rsidR="003E5653">
              <w:rPr>
                <w:rFonts w:cs="Times New Roman"/>
                <w:szCs w:val="28"/>
              </w:rPr>
              <w:t xml:space="preserve">, </w:t>
            </w:r>
            <w:r w:rsidR="003E5653" w:rsidRPr="00521AF7">
              <w:rPr>
                <w:rFonts w:cs="Times New Roman"/>
                <w:szCs w:val="28"/>
              </w:rPr>
              <w:t>196</w:t>
            </w:r>
          </w:p>
        </w:tc>
      </w:tr>
      <w:tr w:rsidR="003E5653" w:rsidRPr="00521AF7" w:rsidTr="003E5653">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Будогощское</w:t>
            </w:r>
            <w:proofErr w:type="spellEnd"/>
          </w:p>
        </w:tc>
        <w:tc>
          <w:tcPr>
            <w:tcW w:w="4111" w:type="dxa"/>
          </w:tcPr>
          <w:p w:rsidR="003E5653" w:rsidRPr="00521AF7" w:rsidRDefault="003E5653" w:rsidP="000C58E4">
            <w:pPr>
              <w:ind w:firstLine="34"/>
              <w:rPr>
                <w:rFonts w:cs="Times New Roman"/>
                <w:szCs w:val="28"/>
              </w:rPr>
            </w:pPr>
            <w:r w:rsidRPr="00521AF7">
              <w:rPr>
                <w:rFonts w:cs="Times New Roman"/>
                <w:szCs w:val="28"/>
              </w:rPr>
              <w:t>части кв</w:t>
            </w:r>
            <w:r w:rsidR="000C58E4">
              <w:rPr>
                <w:rFonts w:cs="Times New Roman"/>
                <w:szCs w:val="28"/>
              </w:rPr>
              <w:t>арталов №</w:t>
            </w:r>
            <w:r w:rsidRPr="00521AF7">
              <w:rPr>
                <w:rFonts w:cs="Times New Roman"/>
                <w:szCs w:val="28"/>
              </w:rPr>
              <w:t>: 3, 9, 11, 12, 14, 15, 19, 32, 42-44, 59-64, 72, 74, 79, 80</w:t>
            </w:r>
          </w:p>
        </w:tc>
      </w:tr>
      <w:tr w:rsidR="003E5653" w:rsidRPr="00521AF7" w:rsidTr="003E5653">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r w:rsidRPr="00521AF7">
              <w:rPr>
                <w:rFonts w:cs="Times New Roman"/>
                <w:szCs w:val="28"/>
              </w:rPr>
              <w:t>Восточное</w:t>
            </w:r>
          </w:p>
        </w:tc>
        <w:tc>
          <w:tcPr>
            <w:tcW w:w="4111" w:type="dxa"/>
          </w:tcPr>
          <w:p w:rsidR="003E5653" w:rsidRPr="00521AF7" w:rsidRDefault="003E5653" w:rsidP="000C58E4">
            <w:pPr>
              <w:ind w:firstLine="34"/>
              <w:rPr>
                <w:rFonts w:cs="Times New Roman"/>
                <w:szCs w:val="28"/>
              </w:rPr>
            </w:pPr>
            <w:r w:rsidRPr="00521AF7">
              <w:rPr>
                <w:rFonts w:cs="Times New Roman"/>
                <w:szCs w:val="28"/>
              </w:rPr>
              <w:t>части кв</w:t>
            </w:r>
            <w:r w:rsidR="000C58E4">
              <w:rPr>
                <w:rFonts w:cs="Times New Roman"/>
                <w:szCs w:val="28"/>
              </w:rPr>
              <w:t>арталов №</w:t>
            </w:r>
            <w:r w:rsidRPr="00521AF7">
              <w:rPr>
                <w:rFonts w:cs="Times New Roman"/>
                <w:szCs w:val="28"/>
              </w:rPr>
              <w:t>: 10, 11, 14, 15, 24-26, 28, 30, 31</w:t>
            </w:r>
          </w:p>
        </w:tc>
      </w:tr>
      <w:tr w:rsidR="003E5653" w:rsidRPr="00521AF7" w:rsidTr="003E5653">
        <w:tc>
          <w:tcPr>
            <w:tcW w:w="850" w:type="dxa"/>
          </w:tcPr>
          <w:p w:rsidR="003E5653" w:rsidRPr="003E5653" w:rsidRDefault="003E5653" w:rsidP="003E5653">
            <w:pPr>
              <w:rPr>
                <w:szCs w:val="28"/>
              </w:rPr>
            </w:pPr>
            <w:r>
              <w:rPr>
                <w:szCs w:val="28"/>
              </w:rPr>
              <w:t>1.2.2</w:t>
            </w:r>
          </w:p>
        </w:tc>
        <w:tc>
          <w:tcPr>
            <w:tcW w:w="3259" w:type="dxa"/>
          </w:tcPr>
          <w:p w:rsidR="003E5653" w:rsidRPr="00521AF7" w:rsidRDefault="003E5653" w:rsidP="003E5653">
            <w:pPr>
              <w:pStyle w:val="ab"/>
              <w:ind w:left="0"/>
              <w:rPr>
                <w:rFonts w:ascii="Times New Roman" w:eastAsiaTheme="minorEastAsia" w:hAnsi="Times New Roman"/>
                <w:szCs w:val="28"/>
              </w:rPr>
            </w:pPr>
            <w:r w:rsidRPr="00521AF7">
              <w:rPr>
                <w:rFonts w:ascii="Times New Roman" w:hAnsi="Times New Roman"/>
                <w:szCs w:val="28"/>
              </w:rPr>
              <w:t>Зеленые зоны</w:t>
            </w: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Киришское</w:t>
            </w:r>
            <w:proofErr w:type="spellEnd"/>
          </w:p>
        </w:tc>
        <w:tc>
          <w:tcPr>
            <w:tcW w:w="4111" w:type="dxa"/>
          </w:tcPr>
          <w:p w:rsidR="003E5653" w:rsidRPr="00521AF7" w:rsidRDefault="000C58E4" w:rsidP="000C58E4">
            <w:pPr>
              <w:ind w:firstLine="34"/>
              <w:rPr>
                <w:rFonts w:cs="Times New Roman"/>
                <w:szCs w:val="28"/>
              </w:rPr>
            </w:pPr>
            <w:r>
              <w:rPr>
                <w:rFonts w:cs="Times New Roman"/>
                <w:szCs w:val="28"/>
              </w:rPr>
              <w:t>к</w:t>
            </w:r>
            <w:r w:rsidR="003E5653" w:rsidRPr="00521AF7">
              <w:rPr>
                <w:rFonts w:cs="Times New Roman"/>
                <w:szCs w:val="28"/>
              </w:rPr>
              <w:t>в</w:t>
            </w:r>
            <w:r>
              <w:rPr>
                <w:rFonts w:cs="Times New Roman"/>
                <w:szCs w:val="28"/>
              </w:rPr>
              <w:t>арталы №</w:t>
            </w:r>
            <w:r w:rsidR="003E5653" w:rsidRPr="00521AF7">
              <w:rPr>
                <w:rFonts w:cs="Times New Roman"/>
                <w:szCs w:val="28"/>
              </w:rPr>
              <w:t>: 69, 70</w:t>
            </w:r>
          </w:p>
        </w:tc>
      </w:tr>
      <w:tr w:rsidR="003E5653" w:rsidRPr="00521AF7" w:rsidTr="003E5653">
        <w:tc>
          <w:tcPr>
            <w:tcW w:w="850" w:type="dxa"/>
          </w:tcPr>
          <w:p w:rsidR="003E5653" w:rsidRPr="003E5653" w:rsidRDefault="003E5653" w:rsidP="003E5653">
            <w:pPr>
              <w:ind w:left="34"/>
              <w:rPr>
                <w:szCs w:val="28"/>
              </w:rPr>
            </w:pPr>
            <w:r>
              <w:rPr>
                <w:szCs w:val="28"/>
              </w:rPr>
              <w:t>1.3</w:t>
            </w:r>
          </w:p>
        </w:tc>
        <w:tc>
          <w:tcPr>
            <w:tcW w:w="3259" w:type="dxa"/>
          </w:tcPr>
          <w:p w:rsidR="003E5653" w:rsidRPr="003E5653" w:rsidRDefault="003E5653" w:rsidP="003E5653">
            <w:pPr>
              <w:rPr>
                <w:szCs w:val="28"/>
              </w:rPr>
            </w:pPr>
            <w:r w:rsidRPr="003E5653">
              <w:rPr>
                <w:szCs w:val="28"/>
              </w:rPr>
              <w:t>Ценные леса</w:t>
            </w:r>
          </w:p>
        </w:tc>
        <w:tc>
          <w:tcPr>
            <w:tcW w:w="1986" w:type="dxa"/>
          </w:tcPr>
          <w:p w:rsidR="003E5653" w:rsidRPr="00521AF7" w:rsidRDefault="003E5653" w:rsidP="00D21116">
            <w:pPr>
              <w:pStyle w:val="ab"/>
              <w:rPr>
                <w:szCs w:val="28"/>
              </w:rPr>
            </w:pPr>
          </w:p>
        </w:tc>
        <w:tc>
          <w:tcPr>
            <w:tcW w:w="4111" w:type="dxa"/>
          </w:tcPr>
          <w:p w:rsidR="003E5653" w:rsidRPr="00521AF7" w:rsidRDefault="003E5653" w:rsidP="00D72EC3">
            <w:pPr>
              <w:rPr>
                <w:rFonts w:cs="Times New Roman"/>
                <w:szCs w:val="28"/>
              </w:rPr>
            </w:pPr>
          </w:p>
        </w:tc>
      </w:tr>
      <w:tr w:rsidR="003E5653" w:rsidRPr="00521AF7" w:rsidTr="003E5653">
        <w:tc>
          <w:tcPr>
            <w:tcW w:w="850" w:type="dxa"/>
            <w:vMerge w:val="restart"/>
          </w:tcPr>
          <w:p w:rsidR="003E5653" w:rsidRPr="003E5653" w:rsidRDefault="003E5653" w:rsidP="003E5653">
            <w:pPr>
              <w:ind w:left="34"/>
              <w:rPr>
                <w:szCs w:val="28"/>
              </w:rPr>
            </w:pPr>
            <w:r>
              <w:rPr>
                <w:szCs w:val="28"/>
              </w:rPr>
              <w:t>1.3.1</w:t>
            </w:r>
          </w:p>
        </w:tc>
        <w:tc>
          <w:tcPr>
            <w:tcW w:w="3259" w:type="dxa"/>
            <w:vMerge w:val="restart"/>
          </w:tcPr>
          <w:p w:rsidR="003E5653" w:rsidRPr="003E5653" w:rsidRDefault="003E5653" w:rsidP="003E5653">
            <w:pPr>
              <w:rPr>
                <w:szCs w:val="28"/>
              </w:rPr>
            </w:pPr>
            <w:r w:rsidRPr="003E5653">
              <w:rPr>
                <w:szCs w:val="28"/>
              </w:rPr>
              <w:t>Противоэрозионные леса</w:t>
            </w: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Киришское</w:t>
            </w:r>
            <w:proofErr w:type="spellEnd"/>
          </w:p>
        </w:tc>
        <w:tc>
          <w:tcPr>
            <w:tcW w:w="4111" w:type="dxa"/>
          </w:tcPr>
          <w:p w:rsidR="003E5653" w:rsidRPr="00521AF7" w:rsidRDefault="000C58E4" w:rsidP="000C58E4">
            <w:pPr>
              <w:ind w:firstLine="34"/>
              <w:rPr>
                <w:rFonts w:cs="Times New Roman"/>
                <w:szCs w:val="28"/>
              </w:rPr>
            </w:pPr>
            <w:r>
              <w:rPr>
                <w:rFonts w:cs="Times New Roman"/>
                <w:szCs w:val="28"/>
              </w:rPr>
              <w:t>к</w:t>
            </w:r>
            <w:r w:rsidR="003E5653" w:rsidRPr="00521AF7">
              <w:rPr>
                <w:rFonts w:cs="Times New Roman"/>
                <w:szCs w:val="28"/>
              </w:rPr>
              <w:t>в</w:t>
            </w:r>
            <w:r>
              <w:rPr>
                <w:rFonts w:cs="Times New Roman"/>
                <w:szCs w:val="28"/>
              </w:rPr>
              <w:t>арталы №</w:t>
            </w:r>
            <w:r w:rsidR="003E5653" w:rsidRPr="00521AF7">
              <w:rPr>
                <w:rFonts w:cs="Times New Roman"/>
                <w:szCs w:val="28"/>
              </w:rPr>
              <w:t>: 68, 71-80, 111-115, 133-136, 140, 143, 144, 146, 147, 161-168, 171-173, части кв</w:t>
            </w:r>
            <w:r w:rsidR="003E5653">
              <w:rPr>
                <w:rFonts w:cs="Times New Roman"/>
                <w:szCs w:val="28"/>
              </w:rPr>
              <w:t>.</w:t>
            </w:r>
            <w:r w:rsidR="003E5653" w:rsidRPr="00521AF7">
              <w:rPr>
                <w:rFonts w:cs="Times New Roman"/>
                <w:szCs w:val="28"/>
              </w:rPr>
              <w:t>: 108-110, 137-139, 148-151, 169, 170</w:t>
            </w:r>
          </w:p>
        </w:tc>
      </w:tr>
      <w:tr w:rsidR="003E5653" w:rsidRPr="00521AF7" w:rsidTr="003E5653">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Будогощское</w:t>
            </w:r>
            <w:proofErr w:type="spellEnd"/>
          </w:p>
        </w:tc>
        <w:tc>
          <w:tcPr>
            <w:tcW w:w="4111" w:type="dxa"/>
          </w:tcPr>
          <w:p w:rsidR="003E5653" w:rsidRPr="00521AF7" w:rsidRDefault="000C58E4" w:rsidP="000C58E4">
            <w:pPr>
              <w:ind w:firstLine="34"/>
              <w:rPr>
                <w:rFonts w:cs="Times New Roman"/>
                <w:szCs w:val="28"/>
              </w:rPr>
            </w:pPr>
            <w:r>
              <w:rPr>
                <w:rFonts w:cs="Times New Roman"/>
                <w:szCs w:val="28"/>
              </w:rPr>
              <w:t>к</w:t>
            </w:r>
            <w:r w:rsidR="003E5653" w:rsidRPr="00521AF7">
              <w:rPr>
                <w:rFonts w:cs="Times New Roman"/>
                <w:szCs w:val="28"/>
              </w:rPr>
              <w:t>в</w:t>
            </w:r>
            <w:r>
              <w:rPr>
                <w:rFonts w:cs="Times New Roman"/>
                <w:szCs w:val="28"/>
              </w:rPr>
              <w:t>арталы №</w:t>
            </w:r>
            <w:r w:rsidR="003E5653" w:rsidRPr="00521AF7">
              <w:rPr>
                <w:rFonts w:cs="Times New Roman"/>
                <w:szCs w:val="28"/>
              </w:rPr>
              <w:t>: 10, 56, 65, 81-83, 87-89, 95-97, 103-105</w:t>
            </w:r>
          </w:p>
        </w:tc>
      </w:tr>
      <w:tr w:rsidR="003E5653" w:rsidRPr="00521AF7" w:rsidTr="003E5653">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r w:rsidRPr="00521AF7">
              <w:rPr>
                <w:rFonts w:cs="Times New Roman"/>
                <w:szCs w:val="28"/>
              </w:rPr>
              <w:t>Восточное</w:t>
            </w:r>
          </w:p>
        </w:tc>
        <w:tc>
          <w:tcPr>
            <w:tcW w:w="4111" w:type="dxa"/>
          </w:tcPr>
          <w:p w:rsidR="003E5653" w:rsidRPr="00521AF7" w:rsidRDefault="003E5653" w:rsidP="000C58E4">
            <w:pPr>
              <w:ind w:firstLine="34"/>
              <w:rPr>
                <w:rFonts w:cs="Times New Roman"/>
                <w:szCs w:val="28"/>
              </w:rPr>
            </w:pPr>
            <w:r w:rsidRPr="00521AF7">
              <w:rPr>
                <w:rFonts w:cs="Times New Roman"/>
                <w:szCs w:val="28"/>
              </w:rPr>
              <w:t>части кв</w:t>
            </w:r>
            <w:r w:rsidR="000C58E4">
              <w:rPr>
                <w:rFonts w:cs="Times New Roman"/>
                <w:szCs w:val="28"/>
              </w:rPr>
              <w:t>арталов</w:t>
            </w:r>
            <w:r w:rsidRPr="00521AF7">
              <w:rPr>
                <w:rFonts w:cs="Times New Roman"/>
                <w:szCs w:val="28"/>
              </w:rPr>
              <w:t>: 26, 28, 30, 31</w:t>
            </w:r>
          </w:p>
        </w:tc>
      </w:tr>
      <w:tr w:rsidR="003E5653" w:rsidRPr="00521AF7" w:rsidTr="003E5653">
        <w:tc>
          <w:tcPr>
            <w:tcW w:w="850" w:type="dxa"/>
            <w:vMerge w:val="restart"/>
          </w:tcPr>
          <w:p w:rsidR="003E5653" w:rsidRPr="003E5653" w:rsidRDefault="003E5653" w:rsidP="003E5653">
            <w:pPr>
              <w:rPr>
                <w:rFonts w:eastAsia="Calibri"/>
                <w:szCs w:val="28"/>
              </w:rPr>
            </w:pPr>
            <w:r>
              <w:rPr>
                <w:szCs w:val="28"/>
              </w:rPr>
              <w:t>1.3.2</w:t>
            </w:r>
          </w:p>
        </w:tc>
        <w:tc>
          <w:tcPr>
            <w:tcW w:w="3259" w:type="dxa"/>
            <w:vMerge w:val="restart"/>
          </w:tcPr>
          <w:p w:rsidR="003E5653" w:rsidRPr="003E5653" w:rsidRDefault="003E5653" w:rsidP="003E5653">
            <w:pPr>
              <w:pStyle w:val="ab"/>
              <w:ind w:left="0"/>
              <w:rPr>
                <w:rFonts w:ascii="Times New Roman" w:hAnsi="Times New Roman"/>
                <w:szCs w:val="28"/>
              </w:rPr>
            </w:pPr>
            <w:r w:rsidRPr="00521AF7">
              <w:rPr>
                <w:rFonts w:ascii="Times New Roman" w:hAnsi="Times New Roman"/>
                <w:szCs w:val="28"/>
              </w:rPr>
              <w:t xml:space="preserve">Запретные полосы, </w:t>
            </w:r>
            <w:r w:rsidRPr="003E5653">
              <w:rPr>
                <w:rFonts w:ascii="Times New Roman" w:hAnsi="Times New Roman"/>
                <w:szCs w:val="28"/>
              </w:rPr>
              <w:t>расположенные вдоль водных объектов</w:t>
            </w: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Киришское</w:t>
            </w:r>
            <w:proofErr w:type="spellEnd"/>
          </w:p>
        </w:tc>
        <w:tc>
          <w:tcPr>
            <w:tcW w:w="4111" w:type="dxa"/>
          </w:tcPr>
          <w:p w:rsidR="003E5653" w:rsidRPr="00521AF7" w:rsidRDefault="000C58E4" w:rsidP="000C58E4">
            <w:pPr>
              <w:ind w:firstLine="34"/>
              <w:rPr>
                <w:rFonts w:cs="Times New Roman"/>
                <w:szCs w:val="28"/>
              </w:rPr>
            </w:pPr>
            <w:r>
              <w:rPr>
                <w:rFonts w:cs="Times New Roman"/>
                <w:szCs w:val="28"/>
              </w:rPr>
              <w:t>к</w:t>
            </w:r>
            <w:r w:rsidR="003E5653" w:rsidRPr="00521AF7">
              <w:rPr>
                <w:rFonts w:cs="Times New Roman"/>
                <w:szCs w:val="28"/>
              </w:rPr>
              <w:t>в</w:t>
            </w:r>
            <w:r>
              <w:rPr>
                <w:rFonts w:cs="Times New Roman"/>
                <w:szCs w:val="28"/>
              </w:rPr>
              <w:t>арталы №</w:t>
            </w:r>
            <w:r w:rsidR="003E5653" w:rsidRPr="00521AF7">
              <w:rPr>
                <w:rFonts w:cs="Times New Roman"/>
                <w:szCs w:val="28"/>
              </w:rPr>
              <w:t>: 194, 197, 199, 201, 203-207</w:t>
            </w:r>
          </w:p>
        </w:tc>
      </w:tr>
      <w:tr w:rsidR="003E5653" w:rsidRPr="00521AF7" w:rsidTr="003E5653">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Пчевжинское</w:t>
            </w:r>
            <w:proofErr w:type="spellEnd"/>
          </w:p>
        </w:tc>
        <w:tc>
          <w:tcPr>
            <w:tcW w:w="4111" w:type="dxa"/>
          </w:tcPr>
          <w:p w:rsidR="003E5653" w:rsidRPr="00521AF7" w:rsidRDefault="000C58E4" w:rsidP="000C58E4">
            <w:pPr>
              <w:ind w:firstLine="34"/>
              <w:rPr>
                <w:rFonts w:cs="Times New Roman"/>
                <w:szCs w:val="28"/>
              </w:rPr>
            </w:pPr>
            <w:r>
              <w:rPr>
                <w:rFonts w:cs="Times New Roman"/>
                <w:szCs w:val="28"/>
              </w:rPr>
              <w:t>к</w:t>
            </w:r>
            <w:r w:rsidR="003E5653" w:rsidRPr="00521AF7">
              <w:rPr>
                <w:rFonts w:cs="Times New Roman"/>
                <w:szCs w:val="28"/>
              </w:rPr>
              <w:t>в</w:t>
            </w:r>
            <w:r>
              <w:rPr>
                <w:rFonts w:cs="Times New Roman"/>
                <w:szCs w:val="28"/>
              </w:rPr>
              <w:t>арталы №</w:t>
            </w:r>
            <w:r w:rsidR="003E5653" w:rsidRPr="00521AF7">
              <w:rPr>
                <w:rFonts w:cs="Times New Roman"/>
                <w:szCs w:val="28"/>
              </w:rPr>
              <w:t>: 197-202, части кв</w:t>
            </w:r>
            <w:r w:rsidR="003E5653">
              <w:rPr>
                <w:rFonts w:cs="Times New Roman"/>
                <w:szCs w:val="28"/>
              </w:rPr>
              <w:t>.</w:t>
            </w:r>
            <w:r w:rsidR="003E5653" w:rsidRPr="00521AF7">
              <w:rPr>
                <w:rFonts w:cs="Times New Roman"/>
                <w:szCs w:val="28"/>
              </w:rPr>
              <w:t>: 180, 196</w:t>
            </w:r>
          </w:p>
        </w:tc>
      </w:tr>
      <w:tr w:rsidR="003E5653" w:rsidRPr="00521AF7" w:rsidTr="003E5653">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Будогощское</w:t>
            </w:r>
            <w:proofErr w:type="spellEnd"/>
          </w:p>
        </w:tc>
        <w:tc>
          <w:tcPr>
            <w:tcW w:w="4111" w:type="dxa"/>
          </w:tcPr>
          <w:p w:rsidR="003E5653" w:rsidRPr="00521AF7" w:rsidRDefault="000C58E4" w:rsidP="000C58E4">
            <w:pPr>
              <w:ind w:firstLine="34"/>
              <w:rPr>
                <w:rFonts w:cs="Times New Roman"/>
                <w:szCs w:val="28"/>
              </w:rPr>
            </w:pPr>
            <w:r>
              <w:rPr>
                <w:rFonts w:cs="Times New Roman"/>
                <w:szCs w:val="28"/>
              </w:rPr>
              <w:t>к</w:t>
            </w:r>
            <w:r w:rsidR="003E5653" w:rsidRPr="00521AF7">
              <w:rPr>
                <w:rFonts w:cs="Times New Roman"/>
                <w:szCs w:val="28"/>
              </w:rPr>
              <w:t>в</w:t>
            </w:r>
            <w:r>
              <w:rPr>
                <w:rFonts w:cs="Times New Roman"/>
                <w:szCs w:val="28"/>
              </w:rPr>
              <w:t>арталы №</w:t>
            </w:r>
            <w:r w:rsidR="003E5653" w:rsidRPr="00521AF7">
              <w:rPr>
                <w:rFonts w:cs="Times New Roman"/>
                <w:szCs w:val="28"/>
              </w:rPr>
              <w:t>: 1, 2, 4-6, 8, 22, 27, 37, части кв</w:t>
            </w:r>
            <w:r w:rsidR="003E5653">
              <w:rPr>
                <w:rFonts w:cs="Times New Roman"/>
                <w:szCs w:val="28"/>
              </w:rPr>
              <w:t>.</w:t>
            </w:r>
            <w:r w:rsidR="003E5653" w:rsidRPr="00521AF7">
              <w:rPr>
                <w:rFonts w:cs="Times New Roman"/>
                <w:szCs w:val="28"/>
              </w:rPr>
              <w:t>: 3, 9, 59, 72</w:t>
            </w:r>
          </w:p>
        </w:tc>
      </w:tr>
      <w:tr w:rsidR="003E5653" w:rsidRPr="00521AF7" w:rsidTr="003E5653">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r w:rsidRPr="00521AF7">
              <w:rPr>
                <w:rFonts w:cs="Times New Roman"/>
                <w:szCs w:val="28"/>
              </w:rPr>
              <w:t>Восточное</w:t>
            </w:r>
          </w:p>
        </w:tc>
        <w:tc>
          <w:tcPr>
            <w:tcW w:w="4111" w:type="dxa"/>
          </w:tcPr>
          <w:p w:rsidR="003E5653" w:rsidRPr="00521AF7" w:rsidRDefault="000C58E4" w:rsidP="000C58E4">
            <w:pPr>
              <w:ind w:firstLine="34"/>
              <w:rPr>
                <w:rFonts w:cs="Times New Roman"/>
                <w:szCs w:val="28"/>
              </w:rPr>
            </w:pPr>
            <w:r>
              <w:rPr>
                <w:rFonts w:cs="Times New Roman"/>
                <w:szCs w:val="28"/>
              </w:rPr>
              <w:t>к</w:t>
            </w:r>
            <w:r w:rsidR="003E5653" w:rsidRPr="00521AF7">
              <w:rPr>
                <w:rFonts w:cs="Times New Roman"/>
                <w:szCs w:val="28"/>
              </w:rPr>
              <w:t>в</w:t>
            </w:r>
            <w:r>
              <w:rPr>
                <w:rFonts w:cs="Times New Roman"/>
                <w:szCs w:val="28"/>
              </w:rPr>
              <w:t>арталы №</w:t>
            </w:r>
            <w:r w:rsidR="003E5653" w:rsidRPr="00521AF7">
              <w:rPr>
                <w:rFonts w:cs="Times New Roman"/>
                <w:szCs w:val="28"/>
              </w:rPr>
              <w:t>: 3, 4, 12, 16, 23, 27, части кв</w:t>
            </w:r>
            <w:r>
              <w:rPr>
                <w:rFonts w:cs="Times New Roman"/>
                <w:szCs w:val="28"/>
              </w:rPr>
              <w:t>арталов</w:t>
            </w:r>
            <w:r w:rsidR="003E5653" w:rsidRPr="00521AF7">
              <w:rPr>
                <w:rFonts w:cs="Times New Roman"/>
                <w:szCs w:val="28"/>
              </w:rPr>
              <w:t>: 11, 14, 15, 24, 25</w:t>
            </w:r>
          </w:p>
        </w:tc>
      </w:tr>
      <w:tr w:rsidR="003E5653" w:rsidRPr="00521AF7" w:rsidTr="003E5653">
        <w:tc>
          <w:tcPr>
            <w:tcW w:w="850" w:type="dxa"/>
          </w:tcPr>
          <w:p w:rsidR="003E5653" w:rsidRPr="00521AF7" w:rsidRDefault="003E5653" w:rsidP="003E5653">
            <w:pPr>
              <w:jc w:val="center"/>
              <w:rPr>
                <w:rFonts w:cs="Times New Roman"/>
                <w:szCs w:val="28"/>
              </w:rPr>
            </w:pPr>
            <w:r>
              <w:rPr>
                <w:rFonts w:cs="Times New Roman"/>
                <w:szCs w:val="28"/>
              </w:rPr>
              <w:t>2</w:t>
            </w:r>
          </w:p>
        </w:tc>
        <w:tc>
          <w:tcPr>
            <w:tcW w:w="9356" w:type="dxa"/>
            <w:gridSpan w:val="3"/>
          </w:tcPr>
          <w:p w:rsidR="003E5653" w:rsidRPr="00521AF7" w:rsidRDefault="003E5653" w:rsidP="003E5653">
            <w:pPr>
              <w:jc w:val="center"/>
              <w:rPr>
                <w:rFonts w:cs="Times New Roman"/>
                <w:szCs w:val="28"/>
              </w:rPr>
            </w:pPr>
            <w:r w:rsidRPr="00521AF7">
              <w:rPr>
                <w:rFonts w:cs="Times New Roman"/>
                <w:szCs w:val="28"/>
              </w:rPr>
              <w:t>Эксплуатационные леса</w:t>
            </w:r>
          </w:p>
        </w:tc>
      </w:tr>
      <w:tr w:rsidR="003E5653" w:rsidRPr="00521AF7" w:rsidTr="003E5653">
        <w:tc>
          <w:tcPr>
            <w:tcW w:w="850" w:type="dxa"/>
            <w:vMerge w:val="restart"/>
          </w:tcPr>
          <w:p w:rsidR="003E5653" w:rsidRPr="00521AF7" w:rsidRDefault="003E5653" w:rsidP="005A5CBC">
            <w:pPr>
              <w:ind w:firstLine="34"/>
              <w:rPr>
                <w:rFonts w:cs="Times New Roman"/>
                <w:szCs w:val="28"/>
              </w:rPr>
            </w:pPr>
          </w:p>
        </w:tc>
        <w:tc>
          <w:tcPr>
            <w:tcW w:w="3259" w:type="dxa"/>
            <w:vMerge w:val="restart"/>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Киришское</w:t>
            </w:r>
            <w:proofErr w:type="spellEnd"/>
          </w:p>
        </w:tc>
        <w:tc>
          <w:tcPr>
            <w:tcW w:w="4111" w:type="dxa"/>
          </w:tcPr>
          <w:p w:rsidR="003E5653" w:rsidRPr="00521AF7" w:rsidRDefault="000C58E4" w:rsidP="000C58E4">
            <w:pPr>
              <w:tabs>
                <w:tab w:val="left" w:pos="388"/>
              </w:tabs>
              <w:ind w:firstLine="34"/>
              <w:rPr>
                <w:rFonts w:cs="Times New Roman"/>
                <w:szCs w:val="28"/>
              </w:rPr>
            </w:pPr>
            <w:r>
              <w:rPr>
                <w:rFonts w:cs="Times New Roman"/>
                <w:szCs w:val="28"/>
              </w:rPr>
              <w:t>к</w:t>
            </w:r>
            <w:r w:rsidR="003E5653" w:rsidRPr="00521AF7">
              <w:rPr>
                <w:rFonts w:cs="Times New Roman"/>
                <w:szCs w:val="28"/>
              </w:rPr>
              <w:t>в</w:t>
            </w:r>
            <w:r>
              <w:rPr>
                <w:rFonts w:cs="Times New Roman"/>
                <w:szCs w:val="28"/>
              </w:rPr>
              <w:t>арталы №</w:t>
            </w:r>
            <w:r w:rsidR="003E5653" w:rsidRPr="00521AF7">
              <w:rPr>
                <w:rFonts w:cs="Times New Roman"/>
                <w:szCs w:val="28"/>
              </w:rPr>
              <w:t>: 83-89, 94-96, 99-101, 105, 119-124, 128-132, 141, 156-158, 183, 188, 195, части кв.: 48, 50, 59, 66, 67, 81, 82, 90-94, 97, 98, 102, 104, 106, 107, 116-118, 125-127, 142, 152-155, 159, 160, 174, 176, 177, 179-182, 184-187, 189-193, 196, 198, 200, 202</w:t>
            </w:r>
          </w:p>
        </w:tc>
      </w:tr>
      <w:tr w:rsidR="003E5653" w:rsidRPr="00521AF7" w:rsidTr="003E5653">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Пчевжинское</w:t>
            </w:r>
            <w:proofErr w:type="spellEnd"/>
          </w:p>
        </w:tc>
        <w:tc>
          <w:tcPr>
            <w:tcW w:w="4111" w:type="dxa"/>
          </w:tcPr>
          <w:p w:rsidR="003E5653" w:rsidRPr="00521AF7" w:rsidRDefault="000C58E4" w:rsidP="000C58E4">
            <w:pPr>
              <w:ind w:firstLine="34"/>
              <w:rPr>
                <w:rFonts w:cs="Times New Roman"/>
                <w:szCs w:val="28"/>
              </w:rPr>
            </w:pPr>
            <w:proofErr w:type="gramStart"/>
            <w:r>
              <w:rPr>
                <w:rFonts w:cs="Times New Roman"/>
                <w:szCs w:val="28"/>
              </w:rPr>
              <w:t>к</w:t>
            </w:r>
            <w:r w:rsidR="003E5653" w:rsidRPr="00521AF7">
              <w:rPr>
                <w:rFonts w:cs="Times New Roman"/>
                <w:szCs w:val="28"/>
              </w:rPr>
              <w:t>в</w:t>
            </w:r>
            <w:r>
              <w:rPr>
                <w:rFonts w:cs="Times New Roman"/>
                <w:szCs w:val="28"/>
              </w:rPr>
              <w:t>арталы №</w:t>
            </w:r>
            <w:r w:rsidR="003E5653" w:rsidRPr="00521AF7">
              <w:rPr>
                <w:rFonts w:cs="Times New Roman"/>
                <w:szCs w:val="28"/>
              </w:rPr>
              <w:t xml:space="preserve">: 1-3, 10-25, 31, 36-41, 45-49, 56, 59-65, 68, 69, 86, 87, 89-91, 99-107, 110, 115-120, 122-124, 126-128, 131-133, 136-145, 147-154, 157, 160, </w:t>
            </w:r>
            <w:r w:rsidR="003E5653">
              <w:rPr>
                <w:rFonts w:cs="Times New Roman"/>
                <w:szCs w:val="28"/>
              </w:rPr>
              <w:t>163-</w:t>
            </w:r>
            <w:r w:rsidR="003E5653" w:rsidRPr="00521AF7">
              <w:rPr>
                <w:rFonts w:cs="Times New Roman"/>
                <w:szCs w:val="28"/>
              </w:rPr>
              <w:t>172, 176, 187, 190, 194, 195, части кв</w:t>
            </w:r>
            <w:r w:rsidR="003E5653">
              <w:rPr>
                <w:rFonts w:cs="Times New Roman"/>
                <w:szCs w:val="28"/>
              </w:rPr>
              <w:t>.</w:t>
            </w:r>
            <w:r w:rsidR="003E5653" w:rsidRPr="00521AF7">
              <w:rPr>
                <w:rFonts w:cs="Times New Roman"/>
                <w:szCs w:val="28"/>
              </w:rPr>
              <w:t>: 30, 32-35, 42-44, 50, 51, 54, 55, 57, 58, 66, 67, 70, 74-81, 88, 92, 108, 109, 111-114, 121, 125, 129, 130, 134, 135, 146, 155, 156, 158, 159</w:t>
            </w:r>
            <w:proofErr w:type="gramEnd"/>
            <w:r w:rsidR="003E5653" w:rsidRPr="00521AF7">
              <w:rPr>
                <w:rFonts w:cs="Times New Roman"/>
                <w:szCs w:val="28"/>
              </w:rPr>
              <w:t>, 161, 162, 173-175, 178-186, 188, 189, 191-193</w:t>
            </w:r>
          </w:p>
        </w:tc>
      </w:tr>
      <w:tr w:rsidR="003E5653" w:rsidRPr="00521AF7" w:rsidTr="003E5653">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Будогощское</w:t>
            </w:r>
            <w:proofErr w:type="spellEnd"/>
          </w:p>
        </w:tc>
        <w:tc>
          <w:tcPr>
            <w:tcW w:w="4111" w:type="dxa"/>
          </w:tcPr>
          <w:p w:rsidR="003E5653" w:rsidRPr="00521AF7" w:rsidRDefault="000C58E4" w:rsidP="000C58E4">
            <w:pPr>
              <w:tabs>
                <w:tab w:val="left" w:pos="826"/>
              </w:tabs>
              <w:ind w:firstLine="34"/>
              <w:rPr>
                <w:rFonts w:cs="Times New Roman"/>
                <w:szCs w:val="28"/>
              </w:rPr>
            </w:pPr>
            <w:r>
              <w:rPr>
                <w:rFonts w:cs="Times New Roman"/>
                <w:szCs w:val="28"/>
              </w:rPr>
              <w:t>к</w:t>
            </w:r>
            <w:r w:rsidR="003E5653" w:rsidRPr="00521AF7">
              <w:rPr>
                <w:rFonts w:cs="Times New Roman"/>
                <w:szCs w:val="28"/>
              </w:rPr>
              <w:t>в</w:t>
            </w:r>
            <w:r>
              <w:rPr>
                <w:rFonts w:cs="Times New Roman"/>
                <w:szCs w:val="28"/>
              </w:rPr>
              <w:t>арталы №</w:t>
            </w:r>
            <w:r w:rsidR="003E5653" w:rsidRPr="00521AF7">
              <w:rPr>
                <w:rFonts w:cs="Times New Roman"/>
                <w:szCs w:val="28"/>
              </w:rPr>
              <w:t xml:space="preserve">: 31, 75, 85, части кв.: 7, </w:t>
            </w:r>
            <w:smartTag w:uri="urn:schemas-microsoft-com:office:smarttags" w:element="time">
              <w:smartTagPr>
                <w:attr w:name="Minute" w:val="26"/>
                <w:attr w:name="Hour" w:val="23"/>
              </w:smartTagPr>
              <w:r w:rsidR="003E5653" w:rsidRPr="00521AF7">
                <w:rPr>
                  <w:rFonts w:cs="Times New Roman"/>
                  <w:szCs w:val="28"/>
                </w:rPr>
                <w:t>23-26,</w:t>
              </w:r>
            </w:smartTag>
            <w:r w:rsidR="003E5653" w:rsidRPr="00521AF7">
              <w:rPr>
                <w:rFonts w:cs="Times New Roman"/>
                <w:szCs w:val="28"/>
              </w:rPr>
              <w:t xml:space="preserve"> 28, 30, 38-41, 60-64, 73, 74, 76-80, 86, 94, 102</w:t>
            </w:r>
          </w:p>
        </w:tc>
      </w:tr>
      <w:tr w:rsidR="003E5653" w:rsidRPr="00521AF7" w:rsidTr="003E5653">
        <w:trPr>
          <w:trHeight w:val="176"/>
        </w:trPr>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r w:rsidRPr="00521AF7">
              <w:rPr>
                <w:rFonts w:cs="Times New Roman"/>
                <w:szCs w:val="28"/>
              </w:rPr>
              <w:t>Восточное</w:t>
            </w:r>
          </w:p>
        </w:tc>
        <w:tc>
          <w:tcPr>
            <w:tcW w:w="4111" w:type="dxa"/>
          </w:tcPr>
          <w:p w:rsidR="003E5653" w:rsidRPr="00521AF7" w:rsidRDefault="003E5653" w:rsidP="000C58E4">
            <w:pPr>
              <w:ind w:firstLine="34"/>
              <w:rPr>
                <w:rFonts w:cs="Times New Roman"/>
                <w:szCs w:val="28"/>
              </w:rPr>
            </w:pPr>
            <w:r w:rsidRPr="00521AF7">
              <w:rPr>
                <w:rFonts w:cs="Times New Roman"/>
                <w:szCs w:val="28"/>
              </w:rPr>
              <w:t>части кв</w:t>
            </w:r>
            <w:r w:rsidR="000C58E4">
              <w:rPr>
                <w:rFonts w:cs="Times New Roman"/>
                <w:szCs w:val="28"/>
              </w:rPr>
              <w:t>арталов №</w:t>
            </w:r>
            <w:r w:rsidRPr="00521AF7">
              <w:rPr>
                <w:rFonts w:cs="Times New Roman"/>
                <w:szCs w:val="28"/>
              </w:rPr>
              <w:t>: 2, 10, 11, 14, 24</w:t>
            </w:r>
          </w:p>
        </w:tc>
      </w:tr>
      <w:tr w:rsidR="003E5653" w:rsidRPr="00521AF7" w:rsidTr="003E5653">
        <w:trPr>
          <w:trHeight w:val="150"/>
        </w:trPr>
        <w:tc>
          <w:tcPr>
            <w:tcW w:w="850" w:type="dxa"/>
            <w:vMerge/>
          </w:tcPr>
          <w:p w:rsidR="003E5653" w:rsidRPr="00521AF7" w:rsidRDefault="003E5653" w:rsidP="005A5CBC">
            <w:pPr>
              <w:ind w:firstLine="34"/>
              <w:rPr>
                <w:rFonts w:cs="Times New Roman"/>
                <w:szCs w:val="28"/>
              </w:rPr>
            </w:pPr>
          </w:p>
        </w:tc>
        <w:tc>
          <w:tcPr>
            <w:tcW w:w="3259" w:type="dxa"/>
            <w:vMerge/>
          </w:tcPr>
          <w:p w:rsidR="003E5653" w:rsidRPr="00521AF7" w:rsidRDefault="003E5653" w:rsidP="005A5CBC">
            <w:pPr>
              <w:ind w:firstLine="34"/>
              <w:rPr>
                <w:rFonts w:cs="Times New Roman"/>
                <w:szCs w:val="28"/>
              </w:rPr>
            </w:pPr>
          </w:p>
        </w:tc>
        <w:tc>
          <w:tcPr>
            <w:tcW w:w="1986" w:type="dxa"/>
          </w:tcPr>
          <w:p w:rsidR="003E5653" w:rsidRPr="00521AF7" w:rsidRDefault="003E5653" w:rsidP="005A5CBC">
            <w:pPr>
              <w:ind w:firstLine="34"/>
              <w:jc w:val="center"/>
              <w:rPr>
                <w:rFonts w:cs="Times New Roman"/>
                <w:szCs w:val="28"/>
              </w:rPr>
            </w:pPr>
            <w:proofErr w:type="spellStart"/>
            <w:r w:rsidRPr="00521AF7">
              <w:rPr>
                <w:rFonts w:cs="Times New Roman"/>
                <w:szCs w:val="28"/>
              </w:rPr>
              <w:t>Городищенское</w:t>
            </w:r>
            <w:proofErr w:type="spellEnd"/>
            <w:r w:rsidRPr="00521AF7">
              <w:rPr>
                <w:rFonts w:cs="Times New Roman"/>
                <w:szCs w:val="28"/>
              </w:rPr>
              <w:t xml:space="preserve"> </w:t>
            </w:r>
          </w:p>
        </w:tc>
        <w:tc>
          <w:tcPr>
            <w:tcW w:w="4111" w:type="dxa"/>
          </w:tcPr>
          <w:p w:rsidR="003E5653" w:rsidRPr="00521AF7" w:rsidRDefault="003E5653" w:rsidP="000C58E4">
            <w:pPr>
              <w:ind w:firstLine="34"/>
              <w:rPr>
                <w:rFonts w:cs="Times New Roman"/>
                <w:szCs w:val="28"/>
              </w:rPr>
            </w:pPr>
            <w:r w:rsidRPr="00521AF7">
              <w:rPr>
                <w:rFonts w:cs="Times New Roman"/>
                <w:szCs w:val="28"/>
              </w:rPr>
              <w:t>части кв</w:t>
            </w:r>
            <w:r w:rsidR="000C58E4">
              <w:rPr>
                <w:rFonts w:cs="Times New Roman"/>
                <w:szCs w:val="28"/>
              </w:rPr>
              <w:t>арталов №</w:t>
            </w:r>
            <w:r w:rsidRPr="00521AF7">
              <w:rPr>
                <w:rFonts w:cs="Times New Roman"/>
                <w:szCs w:val="28"/>
              </w:rPr>
              <w:t>: 99, 102, 103</w:t>
            </w:r>
          </w:p>
        </w:tc>
      </w:tr>
    </w:tbl>
    <w:p w:rsidR="00315E87" w:rsidRPr="00521AF7" w:rsidRDefault="00315E87" w:rsidP="00315E87">
      <w:pPr>
        <w:rPr>
          <w:szCs w:val="28"/>
        </w:rPr>
      </w:pPr>
    </w:p>
    <w:p w:rsidR="00315E87" w:rsidRPr="00521AF7" w:rsidRDefault="00315E87" w:rsidP="00315E87">
      <w:pPr>
        <w:ind w:firstLine="840"/>
        <w:rPr>
          <w:szCs w:val="28"/>
        </w:rPr>
      </w:pPr>
      <w:r w:rsidRPr="00521AF7">
        <w:rPr>
          <w:szCs w:val="28"/>
        </w:rPr>
        <w:t>Использование лесов</w:t>
      </w:r>
      <w:r w:rsidR="003E15FB" w:rsidRPr="00521AF7">
        <w:rPr>
          <w:szCs w:val="28"/>
        </w:rPr>
        <w:t xml:space="preserve">, </w:t>
      </w:r>
      <w:r w:rsidRPr="00521AF7">
        <w:rPr>
          <w:szCs w:val="28"/>
        </w:rPr>
        <w:t>представляющее собой предпринимательскую деятельность</w:t>
      </w:r>
      <w:r w:rsidR="003E15FB" w:rsidRPr="00521AF7">
        <w:rPr>
          <w:szCs w:val="28"/>
        </w:rPr>
        <w:t xml:space="preserve">, </w:t>
      </w:r>
      <w:r w:rsidRPr="00521AF7">
        <w:rPr>
          <w:szCs w:val="28"/>
        </w:rPr>
        <w:t xml:space="preserve">осуществляется на землях лесного фонда в соответствии с Федеральным законом от </w:t>
      </w:r>
      <w:smartTag w:uri="urn:schemas-microsoft-com:office:smarttags" w:element="date">
        <w:smartTagPr>
          <w:attr w:name="Year" w:val="2001"/>
          <w:attr w:name="Day" w:val="08"/>
          <w:attr w:name="Month" w:val="08"/>
          <w:attr w:name="ls" w:val="trans"/>
        </w:smartTagPr>
        <w:r w:rsidR="00CB5832">
          <w:rPr>
            <w:szCs w:val="28"/>
          </w:rPr>
          <w:t>0</w:t>
        </w:r>
        <w:r w:rsidRPr="00521AF7">
          <w:rPr>
            <w:szCs w:val="28"/>
          </w:rPr>
          <w:t>8</w:t>
        </w:r>
        <w:r w:rsidR="00CB5832">
          <w:rPr>
            <w:szCs w:val="28"/>
          </w:rPr>
          <w:t>.08.</w:t>
        </w:r>
        <w:r w:rsidRPr="00521AF7">
          <w:rPr>
            <w:szCs w:val="28"/>
          </w:rPr>
          <w:t>2001</w:t>
        </w:r>
      </w:smartTag>
      <w:r w:rsidR="00CB5832">
        <w:rPr>
          <w:szCs w:val="28"/>
        </w:rPr>
        <w:t xml:space="preserve"> </w:t>
      </w:r>
      <w:r w:rsidR="00C00E7D" w:rsidRPr="00521AF7">
        <w:rPr>
          <w:szCs w:val="28"/>
        </w:rPr>
        <w:t xml:space="preserve">№ </w:t>
      </w:r>
      <w:r w:rsidRPr="00521AF7">
        <w:rPr>
          <w:szCs w:val="28"/>
        </w:rPr>
        <w:t xml:space="preserve">129-ФЗ </w:t>
      </w:r>
      <w:r w:rsidR="001A7203">
        <w:rPr>
          <w:szCs w:val="28"/>
        </w:rPr>
        <w:t>«</w:t>
      </w:r>
      <w:r w:rsidRPr="00521AF7">
        <w:rPr>
          <w:szCs w:val="28"/>
        </w:rPr>
        <w:t>О государственной регистрации юридических лиц и индивидуальных предпринимателей</w:t>
      </w:r>
      <w:r w:rsidR="001A7203">
        <w:rPr>
          <w:szCs w:val="28"/>
        </w:rPr>
        <w:t>»</w:t>
      </w:r>
      <w:r w:rsidR="00043497">
        <w:rPr>
          <w:szCs w:val="28"/>
        </w:rPr>
        <w:t>.</w:t>
      </w:r>
    </w:p>
    <w:p w:rsidR="00315E87" w:rsidRPr="00521AF7" w:rsidRDefault="00315E87" w:rsidP="00315E87">
      <w:pPr>
        <w:ind w:firstLine="840"/>
        <w:rPr>
          <w:szCs w:val="28"/>
        </w:rPr>
      </w:pPr>
      <w:r w:rsidRPr="00521AF7">
        <w:rPr>
          <w:szCs w:val="28"/>
        </w:rPr>
        <w:t xml:space="preserve">Лесохозяйственным регламентом </w:t>
      </w:r>
      <w:proofErr w:type="spellStart"/>
      <w:r w:rsidRPr="00521AF7">
        <w:rPr>
          <w:szCs w:val="28"/>
        </w:rPr>
        <w:t>Киришского</w:t>
      </w:r>
      <w:proofErr w:type="spellEnd"/>
      <w:r w:rsidRPr="00521AF7">
        <w:rPr>
          <w:szCs w:val="28"/>
        </w:rPr>
        <w:t xml:space="preserve"> лесничества</w:t>
      </w:r>
      <w:r w:rsidR="003E15FB" w:rsidRPr="00521AF7">
        <w:rPr>
          <w:szCs w:val="28"/>
        </w:rPr>
        <w:t xml:space="preserve">, </w:t>
      </w:r>
      <w:r w:rsidRPr="00521AF7">
        <w:rPr>
          <w:szCs w:val="28"/>
        </w:rPr>
        <w:t>в соответствии со статьей 25 Лесного кодекса Российской Федерации</w:t>
      </w:r>
      <w:r w:rsidR="003E15FB" w:rsidRPr="00521AF7">
        <w:rPr>
          <w:szCs w:val="28"/>
        </w:rPr>
        <w:t xml:space="preserve">, </w:t>
      </w:r>
      <w:r w:rsidRPr="00521AF7">
        <w:rPr>
          <w:szCs w:val="28"/>
        </w:rPr>
        <w:t>разрешаются следующие виды использования лесов</w:t>
      </w:r>
      <w:r w:rsidR="00043497">
        <w:rPr>
          <w:szCs w:val="28"/>
        </w:rPr>
        <w:t>:</w:t>
      </w:r>
    </w:p>
    <w:p w:rsidR="00315E87" w:rsidRPr="00521AF7" w:rsidRDefault="00315E87" w:rsidP="00315E87">
      <w:pPr>
        <w:ind w:firstLine="840"/>
        <w:rPr>
          <w:szCs w:val="28"/>
        </w:rPr>
      </w:pPr>
      <w:r w:rsidRPr="00521AF7">
        <w:rPr>
          <w:szCs w:val="28"/>
        </w:rPr>
        <w:t>1) заготовка древесины</w:t>
      </w:r>
      <w:r w:rsidR="00043497">
        <w:rPr>
          <w:szCs w:val="28"/>
        </w:rPr>
        <w:t>;</w:t>
      </w:r>
    </w:p>
    <w:p w:rsidR="00315E87" w:rsidRPr="00521AF7" w:rsidRDefault="00315E87" w:rsidP="00315E87">
      <w:pPr>
        <w:ind w:firstLine="840"/>
        <w:rPr>
          <w:szCs w:val="28"/>
        </w:rPr>
      </w:pPr>
      <w:r w:rsidRPr="00521AF7">
        <w:rPr>
          <w:szCs w:val="28"/>
        </w:rPr>
        <w:t>2) заготовка живицы</w:t>
      </w:r>
      <w:r w:rsidR="00043497">
        <w:rPr>
          <w:szCs w:val="28"/>
        </w:rPr>
        <w:t>;</w:t>
      </w:r>
    </w:p>
    <w:p w:rsidR="00315E87" w:rsidRPr="00521AF7" w:rsidRDefault="00315E87" w:rsidP="00315E87">
      <w:pPr>
        <w:ind w:firstLine="840"/>
        <w:rPr>
          <w:szCs w:val="28"/>
        </w:rPr>
      </w:pPr>
      <w:r w:rsidRPr="00521AF7">
        <w:rPr>
          <w:szCs w:val="28"/>
        </w:rPr>
        <w:t xml:space="preserve">3) заготовка и сбор </w:t>
      </w:r>
      <w:proofErr w:type="spellStart"/>
      <w:r w:rsidRPr="00521AF7">
        <w:rPr>
          <w:szCs w:val="28"/>
        </w:rPr>
        <w:t>недревесных</w:t>
      </w:r>
      <w:proofErr w:type="spellEnd"/>
      <w:r w:rsidRPr="00521AF7">
        <w:rPr>
          <w:szCs w:val="28"/>
        </w:rPr>
        <w:t xml:space="preserve"> лесных ресурсов</w:t>
      </w:r>
      <w:r w:rsidR="00043497">
        <w:rPr>
          <w:szCs w:val="28"/>
        </w:rPr>
        <w:t>;</w:t>
      </w:r>
    </w:p>
    <w:p w:rsidR="00315E87" w:rsidRPr="00521AF7" w:rsidRDefault="00315E87" w:rsidP="00315E87">
      <w:pPr>
        <w:ind w:firstLine="840"/>
        <w:rPr>
          <w:szCs w:val="28"/>
        </w:rPr>
      </w:pPr>
      <w:r w:rsidRPr="00521AF7">
        <w:rPr>
          <w:szCs w:val="28"/>
        </w:rPr>
        <w:t>4) заготовка пищевых лесных ресурсов и сбор лекарственных растений</w:t>
      </w:r>
      <w:r w:rsidR="00043497">
        <w:rPr>
          <w:szCs w:val="28"/>
        </w:rPr>
        <w:t>;</w:t>
      </w:r>
    </w:p>
    <w:p w:rsidR="00315E87" w:rsidRPr="00521AF7" w:rsidRDefault="00315E87" w:rsidP="00315E87">
      <w:pPr>
        <w:ind w:firstLine="840"/>
        <w:rPr>
          <w:szCs w:val="28"/>
        </w:rPr>
      </w:pPr>
      <w:r w:rsidRPr="00521AF7">
        <w:rPr>
          <w:szCs w:val="28"/>
        </w:rPr>
        <w:t>5) ведение охотничьего хозяйства и осуществление охоты</w:t>
      </w:r>
      <w:r w:rsidR="00043497">
        <w:rPr>
          <w:szCs w:val="28"/>
        </w:rPr>
        <w:t>;</w:t>
      </w:r>
    </w:p>
    <w:p w:rsidR="00315E87" w:rsidRPr="00521AF7" w:rsidRDefault="00315E87" w:rsidP="00315E87">
      <w:pPr>
        <w:ind w:firstLine="840"/>
        <w:rPr>
          <w:szCs w:val="28"/>
        </w:rPr>
      </w:pPr>
      <w:r w:rsidRPr="00521AF7">
        <w:rPr>
          <w:szCs w:val="28"/>
        </w:rPr>
        <w:t>6) ведение сельского хозяйства</w:t>
      </w:r>
      <w:r w:rsidR="00043497">
        <w:rPr>
          <w:szCs w:val="28"/>
        </w:rPr>
        <w:t>;</w:t>
      </w:r>
    </w:p>
    <w:p w:rsidR="00315E87" w:rsidRPr="00521AF7" w:rsidRDefault="00315E87" w:rsidP="00315E87">
      <w:pPr>
        <w:ind w:firstLine="840"/>
        <w:rPr>
          <w:szCs w:val="28"/>
        </w:rPr>
      </w:pPr>
      <w:r w:rsidRPr="00521AF7">
        <w:rPr>
          <w:szCs w:val="28"/>
        </w:rPr>
        <w:t>7) осуществление научно-исследовательской</w:t>
      </w:r>
      <w:r w:rsidR="003E15FB" w:rsidRPr="00521AF7">
        <w:rPr>
          <w:szCs w:val="28"/>
        </w:rPr>
        <w:t xml:space="preserve">, </w:t>
      </w:r>
      <w:r w:rsidRPr="00521AF7">
        <w:rPr>
          <w:szCs w:val="28"/>
        </w:rPr>
        <w:t>образовательной деятельности</w:t>
      </w:r>
      <w:r w:rsidR="00043497">
        <w:rPr>
          <w:szCs w:val="28"/>
        </w:rPr>
        <w:t>;</w:t>
      </w:r>
    </w:p>
    <w:p w:rsidR="00315E87" w:rsidRPr="00521AF7" w:rsidRDefault="00315E87" w:rsidP="00315E87">
      <w:pPr>
        <w:ind w:firstLine="840"/>
        <w:rPr>
          <w:szCs w:val="28"/>
        </w:rPr>
      </w:pPr>
      <w:r w:rsidRPr="00521AF7">
        <w:rPr>
          <w:szCs w:val="28"/>
        </w:rPr>
        <w:t>8) осуществление рекреационной деятельности</w:t>
      </w:r>
      <w:r w:rsidR="00043497">
        <w:rPr>
          <w:szCs w:val="28"/>
        </w:rPr>
        <w:t>;</w:t>
      </w:r>
    </w:p>
    <w:p w:rsidR="00315E87" w:rsidRPr="00521AF7" w:rsidRDefault="00315E87" w:rsidP="00315E87">
      <w:pPr>
        <w:ind w:firstLine="840"/>
        <w:rPr>
          <w:szCs w:val="28"/>
        </w:rPr>
      </w:pPr>
      <w:r w:rsidRPr="00521AF7">
        <w:rPr>
          <w:szCs w:val="28"/>
        </w:rPr>
        <w:t>9) создание лесных плантаций и их эксплуатация</w:t>
      </w:r>
      <w:r w:rsidR="00043497">
        <w:rPr>
          <w:szCs w:val="28"/>
        </w:rPr>
        <w:t>;</w:t>
      </w:r>
    </w:p>
    <w:p w:rsidR="00315E87" w:rsidRPr="00521AF7" w:rsidRDefault="00315E87" w:rsidP="00315E87">
      <w:pPr>
        <w:ind w:firstLine="840"/>
        <w:rPr>
          <w:szCs w:val="28"/>
        </w:rPr>
      </w:pPr>
      <w:r w:rsidRPr="00521AF7">
        <w:rPr>
          <w:szCs w:val="28"/>
        </w:rPr>
        <w:t>10) выращивание лесных плодовых</w:t>
      </w:r>
      <w:r w:rsidR="003E15FB" w:rsidRPr="00521AF7">
        <w:rPr>
          <w:szCs w:val="28"/>
        </w:rPr>
        <w:t xml:space="preserve">, </w:t>
      </w:r>
      <w:r w:rsidRPr="00521AF7">
        <w:rPr>
          <w:szCs w:val="28"/>
        </w:rPr>
        <w:t>ягодных</w:t>
      </w:r>
      <w:r w:rsidR="003E15FB" w:rsidRPr="00521AF7">
        <w:rPr>
          <w:szCs w:val="28"/>
        </w:rPr>
        <w:t xml:space="preserve">, </w:t>
      </w:r>
      <w:r w:rsidRPr="00521AF7">
        <w:rPr>
          <w:szCs w:val="28"/>
        </w:rPr>
        <w:t>декоративных растений</w:t>
      </w:r>
      <w:r w:rsidR="003E15FB" w:rsidRPr="00521AF7">
        <w:rPr>
          <w:szCs w:val="28"/>
        </w:rPr>
        <w:t xml:space="preserve">, </w:t>
      </w:r>
      <w:r w:rsidRPr="00521AF7">
        <w:rPr>
          <w:szCs w:val="28"/>
        </w:rPr>
        <w:t>лекарственных растений</w:t>
      </w:r>
      <w:r w:rsidR="00043497">
        <w:rPr>
          <w:szCs w:val="28"/>
        </w:rPr>
        <w:t>;</w:t>
      </w:r>
    </w:p>
    <w:p w:rsidR="00315E87" w:rsidRPr="00521AF7" w:rsidRDefault="00315E87" w:rsidP="00315E87">
      <w:pPr>
        <w:ind w:firstLine="840"/>
        <w:rPr>
          <w:szCs w:val="28"/>
        </w:rPr>
      </w:pPr>
      <w:r w:rsidRPr="00521AF7">
        <w:rPr>
          <w:szCs w:val="28"/>
        </w:rPr>
        <w:t>11) выполнение работ по геологическому изучению недр</w:t>
      </w:r>
      <w:r w:rsidR="003E15FB" w:rsidRPr="00521AF7">
        <w:rPr>
          <w:szCs w:val="28"/>
        </w:rPr>
        <w:t xml:space="preserve">, </w:t>
      </w:r>
      <w:r w:rsidRPr="00521AF7">
        <w:rPr>
          <w:szCs w:val="28"/>
        </w:rPr>
        <w:t>разработке месторождений полезных ископаемых</w:t>
      </w:r>
      <w:r w:rsidR="00043497">
        <w:rPr>
          <w:szCs w:val="28"/>
        </w:rPr>
        <w:t>;</w:t>
      </w:r>
    </w:p>
    <w:p w:rsidR="00315E87" w:rsidRPr="00521AF7" w:rsidRDefault="00315E87" w:rsidP="00315E87">
      <w:pPr>
        <w:ind w:firstLine="840"/>
        <w:rPr>
          <w:szCs w:val="28"/>
        </w:rPr>
      </w:pPr>
      <w:r w:rsidRPr="00521AF7">
        <w:rPr>
          <w:szCs w:val="28"/>
        </w:rPr>
        <w:t>12) строительство и эксплуатация водохранилищ и иных искусственных водных объектов</w:t>
      </w:r>
      <w:r w:rsidR="003E15FB" w:rsidRPr="00521AF7">
        <w:rPr>
          <w:szCs w:val="28"/>
        </w:rPr>
        <w:t xml:space="preserve">, </w:t>
      </w:r>
      <w:r w:rsidRPr="00521AF7">
        <w:rPr>
          <w:szCs w:val="28"/>
        </w:rPr>
        <w:t>а также гидротехнических сооружений и специализированных портов</w:t>
      </w:r>
      <w:r w:rsidR="00043497">
        <w:rPr>
          <w:szCs w:val="28"/>
        </w:rPr>
        <w:t>;</w:t>
      </w:r>
    </w:p>
    <w:p w:rsidR="00315E87" w:rsidRPr="00521AF7" w:rsidRDefault="00315E87" w:rsidP="00315E87">
      <w:pPr>
        <w:ind w:firstLine="840"/>
        <w:rPr>
          <w:szCs w:val="28"/>
        </w:rPr>
      </w:pPr>
      <w:r w:rsidRPr="00521AF7">
        <w:rPr>
          <w:szCs w:val="28"/>
        </w:rPr>
        <w:lastRenderedPageBreak/>
        <w:t>13) строительство</w:t>
      </w:r>
      <w:r w:rsidR="003E15FB" w:rsidRPr="00521AF7">
        <w:rPr>
          <w:szCs w:val="28"/>
        </w:rPr>
        <w:t xml:space="preserve">, </w:t>
      </w:r>
      <w:r w:rsidRPr="00521AF7">
        <w:rPr>
          <w:szCs w:val="28"/>
        </w:rPr>
        <w:t>реконструкция</w:t>
      </w:r>
      <w:r w:rsidR="003E15FB" w:rsidRPr="00521AF7">
        <w:rPr>
          <w:szCs w:val="28"/>
        </w:rPr>
        <w:t xml:space="preserve">, </w:t>
      </w:r>
      <w:r w:rsidRPr="00521AF7">
        <w:rPr>
          <w:szCs w:val="28"/>
        </w:rPr>
        <w:t>эксплуатация линий электропередачи</w:t>
      </w:r>
      <w:r w:rsidR="003E15FB" w:rsidRPr="00521AF7">
        <w:rPr>
          <w:szCs w:val="28"/>
        </w:rPr>
        <w:t xml:space="preserve">, </w:t>
      </w:r>
      <w:r w:rsidRPr="00521AF7">
        <w:rPr>
          <w:szCs w:val="28"/>
        </w:rPr>
        <w:t>линий связи</w:t>
      </w:r>
      <w:r w:rsidR="003E15FB" w:rsidRPr="00521AF7">
        <w:rPr>
          <w:szCs w:val="28"/>
        </w:rPr>
        <w:t xml:space="preserve">, </w:t>
      </w:r>
      <w:r w:rsidRPr="00521AF7">
        <w:rPr>
          <w:szCs w:val="28"/>
        </w:rPr>
        <w:t>дорог</w:t>
      </w:r>
      <w:r w:rsidR="003E15FB" w:rsidRPr="00521AF7">
        <w:rPr>
          <w:szCs w:val="28"/>
        </w:rPr>
        <w:t xml:space="preserve">, </w:t>
      </w:r>
      <w:r w:rsidRPr="00521AF7">
        <w:rPr>
          <w:szCs w:val="28"/>
        </w:rPr>
        <w:t>трубопроводов и других линейных объектов</w:t>
      </w:r>
      <w:r w:rsidR="00043497">
        <w:rPr>
          <w:szCs w:val="28"/>
        </w:rPr>
        <w:t>;</w:t>
      </w:r>
    </w:p>
    <w:p w:rsidR="00315E87" w:rsidRPr="00521AF7" w:rsidRDefault="00315E87" w:rsidP="00315E87">
      <w:pPr>
        <w:ind w:firstLine="840"/>
        <w:rPr>
          <w:szCs w:val="28"/>
        </w:rPr>
      </w:pPr>
      <w:r w:rsidRPr="00521AF7">
        <w:rPr>
          <w:szCs w:val="28"/>
        </w:rPr>
        <w:t>14) переработка древесины и иных лесных ресурсов</w:t>
      </w:r>
      <w:r w:rsidR="00043497">
        <w:rPr>
          <w:szCs w:val="28"/>
        </w:rPr>
        <w:t>;</w:t>
      </w:r>
    </w:p>
    <w:p w:rsidR="00315E87" w:rsidRPr="00521AF7" w:rsidRDefault="00315E87" w:rsidP="00315E87">
      <w:pPr>
        <w:ind w:firstLine="840"/>
        <w:rPr>
          <w:szCs w:val="28"/>
        </w:rPr>
      </w:pPr>
      <w:r w:rsidRPr="00521AF7">
        <w:rPr>
          <w:szCs w:val="28"/>
        </w:rPr>
        <w:t>15) осуществление религиозной деятельности</w:t>
      </w:r>
      <w:r w:rsidR="00043497">
        <w:rPr>
          <w:szCs w:val="28"/>
        </w:rPr>
        <w:t>;</w:t>
      </w:r>
    </w:p>
    <w:p w:rsidR="00315E87" w:rsidRPr="00521AF7" w:rsidRDefault="00315E87" w:rsidP="00315E87">
      <w:pPr>
        <w:ind w:firstLine="840"/>
        <w:rPr>
          <w:szCs w:val="28"/>
        </w:rPr>
      </w:pPr>
      <w:r w:rsidRPr="00521AF7">
        <w:rPr>
          <w:szCs w:val="28"/>
        </w:rPr>
        <w:t>16) иные виды</w:t>
      </w:r>
      <w:r w:rsidR="003E15FB" w:rsidRPr="00521AF7">
        <w:rPr>
          <w:szCs w:val="28"/>
        </w:rPr>
        <w:t xml:space="preserve">, </w:t>
      </w:r>
      <w:r w:rsidRPr="00521AF7">
        <w:rPr>
          <w:szCs w:val="28"/>
        </w:rPr>
        <w:t>определенные в соответствии с частью 2 статьи 6 Лесного кодекса Российской Федерации</w:t>
      </w:r>
      <w:r w:rsidR="00043497">
        <w:rPr>
          <w:szCs w:val="28"/>
        </w:rPr>
        <w:t>.</w:t>
      </w:r>
    </w:p>
    <w:p w:rsidR="00315E87" w:rsidRPr="00521AF7" w:rsidRDefault="00315E87" w:rsidP="00315E87">
      <w:pPr>
        <w:ind w:firstLine="840"/>
        <w:rPr>
          <w:szCs w:val="28"/>
        </w:rPr>
      </w:pPr>
      <w:r w:rsidRPr="00521AF7">
        <w:rPr>
          <w:szCs w:val="28"/>
        </w:rPr>
        <w:t>В лесничестве разрешены все виды использования лесов</w:t>
      </w:r>
      <w:r w:rsidR="003E15FB" w:rsidRPr="00521AF7">
        <w:rPr>
          <w:szCs w:val="28"/>
        </w:rPr>
        <w:t xml:space="preserve">, </w:t>
      </w:r>
      <w:r w:rsidRPr="00521AF7">
        <w:rPr>
          <w:szCs w:val="28"/>
        </w:rPr>
        <w:t>предусмотренные статьей 25 Лесного кодекса Российской Федерации</w:t>
      </w:r>
      <w:r w:rsidR="00043497">
        <w:rPr>
          <w:szCs w:val="28"/>
        </w:rPr>
        <w:t>.</w:t>
      </w:r>
    </w:p>
    <w:p w:rsidR="00315E87" w:rsidRPr="00521AF7" w:rsidRDefault="00315E87" w:rsidP="00315E87">
      <w:pPr>
        <w:ind w:firstLine="709"/>
        <w:rPr>
          <w:szCs w:val="28"/>
        </w:rPr>
      </w:pPr>
      <w:r w:rsidRPr="00521AF7">
        <w:rPr>
          <w:szCs w:val="28"/>
        </w:rPr>
        <w:t xml:space="preserve">Сведения об арендаторах земель лесного фонда на территории </w:t>
      </w:r>
      <w:proofErr w:type="spellStart"/>
      <w:r w:rsidRPr="00521AF7">
        <w:rPr>
          <w:szCs w:val="28"/>
        </w:rPr>
        <w:t>Пчевжинского</w:t>
      </w:r>
      <w:proofErr w:type="spellEnd"/>
      <w:r w:rsidRPr="00521AF7">
        <w:rPr>
          <w:szCs w:val="28"/>
        </w:rPr>
        <w:t xml:space="preserve"> сельского поселения представлены согласно сведениям </w:t>
      </w:r>
      <w:r w:rsidR="00463DC9">
        <w:rPr>
          <w:szCs w:val="28"/>
        </w:rPr>
        <w:t>к</w:t>
      </w:r>
      <w:r w:rsidRPr="00521AF7">
        <w:rPr>
          <w:szCs w:val="28"/>
        </w:rPr>
        <w:t>омитета по природным ресурсам Ленинградской области в таблице 2</w:t>
      </w:r>
      <w:r w:rsidR="00043497">
        <w:rPr>
          <w:szCs w:val="28"/>
        </w:rPr>
        <w:t>.</w:t>
      </w:r>
    </w:p>
    <w:p w:rsidR="006B3694" w:rsidRPr="00521AF7" w:rsidRDefault="006B3694" w:rsidP="00D0014F">
      <w:pPr>
        <w:spacing w:line="25" w:lineRule="atLeast"/>
        <w:rPr>
          <w:rFonts w:eastAsia="Times New Roman" w:cs="Times New Roman"/>
          <w:szCs w:val="28"/>
        </w:rPr>
        <w:sectPr w:rsidR="006B3694" w:rsidRPr="00521AF7" w:rsidSect="00975782">
          <w:pgSz w:w="11906" w:h="16838"/>
          <w:pgMar w:top="1134" w:right="567" w:bottom="1134" w:left="1134" w:header="709" w:footer="709" w:gutter="0"/>
          <w:cols w:space="708"/>
          <w:docGrid w:linePitch="360"/>
        </w:sectPr>
      </w:pPr>
    </w:p>
    <w:p w:rsidR="000443F9" w:rsidRPr="005C4FA0" w:rsidRDefault="00870EAC" w:rsidP="005C4FA0">
      <w:pPr>
        <w:jc w:val="right"/>
      </w:pPr>
      <w:bookmarkStart w:id="60" w:name="_Toc448417810"/>
      <w:bookmarkStart w:id="61" w:name="_Toc448418143"/>
      <w:bookmarkStart w:id="62" w:name="_Toc454367057"/>
      <w:bookmarkStart w:id="63" w:name="_Toc456688937"/>
      <w:bookmarkStart w:id="64" w:name="_Toc456691963"/>
      <w:r w:rsidRPr="005C4FA0">
        <w:lastRenderedPageBreak/>
        <w:t xml:space="preserve">Таблица </w:t>
      </w:r>
      <w:bookmarkEnd w:id="60"/>
      <w:bookmarkEnd w:id="61"/>
      <w:bookmarkEnd w:id="62"/>
      <w:r w:rsidR="00315E87" w:rsidRPr="005C4FA0">
        <w:t>2</w:t>
      </w:r>
      <w:bookmarkEnd w:id="63"/>
      <w:bookmarkEnd w:id="64"/>
    </w:p>
    <w:p w:rsidR="008755E9" w:rsidRPr="008755E9" w:rsidRDefault="000443F9" w:rsidP="005C4FA0">
      <w:pPr>
        <w:pStyle w:val="a6"/>
        <w:spacing w:after="0"/>
        <w:ind w:firstLine="851"/>
        <w:jc w:val="center"/>
        <w:rPr>
          <w:iCs/>
          <w:sz w:val="28"/>
          <w:szCs w:val="28"/>
        </w:rPr>
      </w:pPr>
      <w:bookmarkStart w:id="65" w:name="_Toc456691964"/>
      <w:r w:rsidRPr="00521AF7">
        <w:rPr>
          <w:iCs/>
          <w:sz w:val="28"/>
          <w:szCs w:val="28"/>
        </w:rPr>
        <w:t xml:space="preserve">Список арендаторов лесных участков </w:t>
      </w:r>
      <w:proofErr w:type="spellStart"/>
      <w:r w:rsidRPr="00521AF7">
        <w:rPr>
          <w:iCs/>
          <w:sz w:val="28"/>
          <w:szCs w:val="28"/>
        </w:rPr>
        <w:t>Пчевжинского</w:t>
      </w:r>
      <w:proofErr w:type="spellEnd"/>
      <w:r w:rsidRPr="00521AF7">
        <w:rPr>
          <w:iCs/>
          <w:sz w:val="28"/>
          <w:szCs w:val="28"/>
        </w:rPr>
        <w:t xml:space="preserve"> сельского поселения</w:t>
      </w:r>
      <w:bookmarkEnd w:id="65"/>
    </w:p>
    <w:tbl>
      <w:tblPr>
        <w:tblStyle w:val="afa"/>
        <w:tblW w:w="15276" w:type="dxa"/>
        <w:tblBorders>
          <w:bottom w:val="none" w:sz="0" w:space="0" w:color="auto"/>
        </w:tblBorders>
        <w:tblLook w:val="04A0"/>
      </w:tblPr>
      <w:tblGrid>
        <w:gridCol w:w="594"/>
        <w:gridCol w:w="2349"/>
        <w:gridCol w:w="2835"/>
        <w:gridCol w:w="2410"/>
        <w:gridCol w:w="2126"/>
        <w:gridCol w:w="4962"/>
      </w:tblGrid>
      <w:tr w:rsidR="00663B5A" w:rsidTr="008755E9">
        <w:tc>
          <w:tcPr>
            <w:tcW w:w="594" w:type="dxa"/>
          </w:tcPr>
          <w:p w:rsidR="00663B5A" w:rsidRDefault="00663B5A" w:rsidP="005C4FA0">
            <w:pPr>
              <w:pStyle w:val="a6"/>
              <w:spacing w:after="0"/>
              <w:jc w:val="center"/>
              <w:rPr>
                <w:sz w:val="28"/>
                <w:szCs w:val="28"/>
              </w:rPr>
            </w:pPr>
            <w:r>
              <w:rPr>
                <w:rStyle w:val="FontStyle13"/>
                <w:b w:val="0"/>
                <w:sz w:val="28"/>
                <w:szCs w:val="28"/>
              </w:rPr>
              <w:t xml:space="preserve">№ </w:t>
            </w:r>
            <w:proofErr w:type="spellStart"/>
            <w:proofErr w:type="gramStart"/>
            <w:r>
              <w:rPr>
                <w:rStyle w:val="FontStyle13"/>
                <w:b w:val="0"/>
                <w:sz w:val="28"/>
                <w:szCs w:val="28"/>
              </w:rPr>
              <w:t>п</w:t>
            </w:r>
            <w:proofErr w:type="spellEnd"/>
            <w:proofErr w:type="gramEnd"/>
            <w:r>
              <w:rPr>
                <w:rStyle w:val="FontStyle13"/>
                <w:b w:val="0"/>
                <w:sz w:val="28"/>
                <w:szCs w:val="28"/>
              </w:rPr>
              <w:t>/</w:t>
            </w:r>
            <w:proofErr w:type="spellStart"/>
            <w:r>
              <w:rPr>
                <w:rStyle w:val="FontStyle13"/>
                <w:b w:val="0"/>
                <w:sz w:val="28"/>
                <w:szCs w:val="28"/>
              </w:rPr>
              <w:t>п</w:t>
            </w:r>
            <w:proofErr w:type="spellEnd"/>
          </w:p>
        </w:tc>
        <w:tc>
          <w:tcPr>
            <w:tcW w:w="2349" w:type="dxa"/>
          </w:tcPr>
          <w:p w:rsidR="00663B5A" w:rsidRDefault="00663B5A" w:rsidP="005C4FA0">
            <w:pPr>
              <w:pStyle w:val="a6"/>
              <w:spacing w:after="0"/>
              <w:jc w:val="center"/>
              <w:rPr>
                <w:sz w:val="28"/>
                <w:szCs w:val="28"/>
              </w:rPr>
            </w:pPr>
            <w:r w:rsidRPr="00521AF7">
              <w:rPr>
                <w:rStyle w:val="FontStyle13"/>
                <w:b w:val="0"/>
                <w:sz w:val="28"/>
                <w:szCs w:val="28"/>
              </w:rPr>
              <w:t>Арендатор</w:t>
            </w:r>
          </w:p>
        </w:tc>
        <w:tc>
          <w:tcPr>
            <w:tcW w:w="2835" w:type="dxa"/>
          </w:tcPr>
          <w:p w:rsidR="00663B5A" w:rsidRDefault="00663B5A" w:rsidP="005C4FA0">
            <w:pPr>
              <w:pStyle w:val="a6"/>
              <w:spacing w:after="0"/>
              <w:jc w:val="center"/>
              <w:rPr>
                <w:sz w:val="28"/>
                <w:szCs w:val="28"/>
              </w:rPr>
            </w:pPr>
            <w:r>
              <w:rPr>
                <w:rStyle w:val="FontStyle13"/>
                <w:b w:val="0"/>
                <w:sz w:val="28"/>
                <w:szCs w:val="28"/>
              </w:rPr>
              <w:t>Номер</w:t>
            </w:r>
            <w:r w:rsidRPr="00521AF7">
              <w:rPr>
                <w:rStyle w:val="FontStyle13"/>
                <w:b w:val="0"/>
                <w:sz w:val="28"/>
                <w:szCs w:val="28"/>
              </w:rPr>
              <w:t xml:space="preserve"> договора аренды</w:t>
            </w:r>
          </w:p>
        </w:tc>
        <w:tc>
          <w:tcPr>
            <w:tcW w:w="2410" w:type="dxa"/>
          </w:tcPr>
          <w:p w:rsidR="00663B5A" w:rsidRDefault="00663B5A" w:rsidP="005C4FA0">
            <w:pPr>
              <w:pStyle w:val="Style5"/>
              <w:widowControl/>
              <w:spacing w:line="25" w:lineRule="atLeast"/>
              <w:ind w:firstLine="0"/>
              <w:jc w:val="center"/>
              <w:rPr>
                <w:sz w:val="28"/>
                <w:szCs w:val="28"/>
              </w:rPr>
            </w:pPr>
            <w:r w:rsidRPr="00521AF7">
              <w:rPr>
                <w:rStyle w:val="FontStyle13"/>
                <w:b w:val="0"/>
                <w:sz w:val="28"/>
                <w:szCs w:val="28"/>
              </w:rPr>
              <w:t>Лесничество</w:t>
            </w:r>
          </w:p>
        </w:tc>
        <w:tc>
          <w:tcPr>
            <w:tcW w:w="2126" w:type="dxa"/>
          </w:tcPr>
          <w:p w:rsidR="00663B5A" w:rsidRDefault="00663B5A" w:rsidP="005C4FA0">
            <w:pPr>
              <w:pStyle w:val="a6"/>
              <w:spacing w:after="0"/>
              <w:jc w:val="center"/>
              <w:rPr>
                <w:sz w:val="28"/>
                <w:szCs w:val="28"/>
              </w:rPr>
            </w:pPr>
            <w:r w:rsidRPr="00521AF7">
              <w:rPr>
                <w:rStyle w:val="FontStyle13"/>
                <w:b w:val="0"/>
                <w:sz w:val="28"/>
                <w:szCs w:val="28"/>
              </w:rPr>
              <w:t>Участковое лесничество</w:t>
            </w:r>
          </w:p>
        </w:tc>
        <w:tc>
          <w:tcPr>
            <w:tcW w:w="4962" w:type="dxa"/>
          </w:tcPr>
          <w:p w:rsidR="00663B5A" w:rsidRDefault="00663B5A" w:rsidP="005C4FA0">
            <w:pPr>
              <w:pStyle w:val="a6"/>
              <w:spacing w:after="0"/>
              <w:jc w:val="center"/>
              <w:rPr>
                <w:sz w:val="28"/>
                <w:szCs w:val="28"/>
              </w:rPr>
            </w:pPr>
            <w:r w:rsidRPr="00521AF7">
              <w:rPr>
                <w:rStyle w:val="FontStyle13"/>
                <w:b w:val="0"/>
                <w:sz w:val="28"/>
                <w:szCs w:val="28"/>
              </w:rPr>
              <w:t>Местонахождение</w:t>
            </w:r>
          </w:p>
        </w:tc>
      </w:tr>
    </w:tbl>
    <w:p w:rsidR="00663B5A" w:rsidRDefault="00663B5A" w:rsidP="005D2D1F">
      <w:pPr>
        <w:pStyle w:val="a6"/>
        <w:spacing w:after="0" w:line="14" w:lineRule="auto"/>
        <w:rPr>
          <w:sz w:val="28"/>
          <w:szCs w:val="28"/>
        </w:rPr>
      </w:pPr>
    </w:p>
    <w:tbl>
      <w:tblPr>
        <w:tblStyle w:val="afa"/>
        <w:tblW w:w="15276" w:type="dxa"/>
        <w:tblLook w:val="04A0"/>
      </w:tblPr>
      <w:tblGrid>
        <w:gridCol w:w="594"/>
        <w:gridCol w:w="2349"/>
        <w:gridCol w:w="2835"/>
        <w:gridCol w:w="2410"/>
        <w:gridCol w:w="2126"/>
        <w:gridCol w:w="4962"/>
      </w:tblGrid>
      <w:tr w:rsidR="00045484" w:rsidTr="008755E9">
        <w:trPr>
          <w:tblHeader/>
        </w:trPr>
        <w:tc>
          <w:tcPr>
            <w:tcW w:w="594" w:type="dxa"/>
          </w:tcPr>
          <w:p w:rsidR="00045484" w:rsidRDefault="00663B5A" w:rsidP="008702C2">
            <w:pPr>
              <w:pStyle w:val="a6"/>
              <w:spacing w:after="0"/>
              <w:jc w:val="center"/>
              <w:rPr>
                <w:sz w:val="28"/>
                <w:szCs w:val="28"/>
              </w:rPr>
            </w:pPr>
            <w:r>
              <w:rPr>
                <w:sz w:val="28"/>
                <w:szCs w:val="28"/>
              </w:rPr>
              <w:t>1</w:t>
            </w:r>
          </w:p>
        </w:tc>
        <w:tc>
          <w:tcPr>
            <w:tcW w:w="2349" w:type="dxa"/>
          </w:tcPr>
          <w:p w:rsidR="00045484" w:rsidRDefault="00663B5A" w:rsidP="008702C2">
            <w:pPr>
              <w:pStyle w:val="a6"/>
              <w:spacing w:after="0"/>
              <w:jc w:val="center"/>
              <w:rPr>
                <w:sz w:val="28"/>
                <w:szCs w:val="28"/>
              </w:rPr>
            </w:pPr>
            <w:r>
              <w:rPr>
                <w:sz w:val="28"/>
                <w:szCs w:val="28"/>
              </w:rPr>
              <w:t>2</w:t>
            </w:r>
          </w:p>
        </w:tc>
        <w:tc>
          <w:tcPr>
            <w:tcW w:w="2835" w:type="dxa"/>
          </w:tcPr>
          <w:p w:rsidR="00045484" w:rsidRDefault="00663B5A" w:rsidP="008702C2">
            <w:pPr>
              <w:pStyle w:val="a6"/>
              <w:spacing w:after="0"/>
              <w:jc w:val="center"/>
              <w:rPr>
                <w:sz w:val="28"/>
                <w:szCs w:val="28"/>
              </w:rPr>
            </w:pPr>
            <w:r>
              <w:rPr>
                <w:sz w:val="28"/>
                <w:szCs w:val="28"/>
              </w:rPr>
              <w:t>3</w:t>
            </w:r>
          </w:p>
        </w:tc>
        <w:tc>
          <w:tcPr>
            <w:tcW w:w="2410" w:type="dxa"/>
          </w:tcPr>
          <w:p w:rsidR="00045484" w:rsidRDefault="00663B5A" w:rsidP="008702C2">
            <w:pPr>
              <w:pStyle w:val="Style5"/>
              <w:widowControl/>
              <w:spacing w:line="25" w:lineRule="atLeast"/>
              <w:ind w:firstLine="0"/>
              <w:jc w:val="center"/>
              <w:rPr>
                <w:sz w:val="28"/>
                <w:szCs w:val="28"/>
              </w:rPr>
            </w:pPr>
            <w:r>
              <w:rPr>
                <w:sz w:val="28"/>
                <w:szCs w:val="28"/>
              </w:rPr>
              <w:t>4</w:t>
            </w:r>
          </w:p>
        </w:tc>
        <w:tc>
          <w:tcPr>
            <w:tcW w:w="2126" w:type="dxa"/>
          </w:tcPr>
          <w:p w:rsidR="00045484" w:rsidRDefault="00663B5A" w:rsidP="008702C2">
            <w:pPr>
              <w:pStyle w:val="a6"/>
              <w:spacing w:after="0"/>
              <w:jc w:val="center"/>
              <w:rPr>
                <w:sz w:val="28"/>
                <w:szCs w:val="28"/>
              </w:rPr>
            </w:pPr>
            <w:r>
              <w:rPr>
                <w:sz w:val="28"/>
                <w:szCs w:val="28"/>
              </w:rPr>
              <w:t>5</w:t>
            </w:r>
          </w:p>
        </w:tc>
        <w:tc>
          <w:tcPr>
            <w:tcW w:w="4962" w:type="dxa"/>
          </w:tcPr>
          <w:p w:rsidR="00045484" w:rsidRDefault="00663B5A" w:rsidP="008702C2">
            <w:pPr>
              <w:pStyle w:val="a6"/>
              <w:spacing w:after="0"/>
              <w:jc w:val="center"/>
              <w:rPr>
                <w:sz w:val="28"/>
                <w:szCs w:val="28"/>
              </w:rPr>
            </w:pPr>
            <w:r>
              <w:rPr>
                <w:sz w:val="28"/>
                <w:szCs w:val="28"/>
              </w:rPr>
              <w:t>6</w:t>
            </w:r>
          </w:p>
        </w:tc>
      </w:tr>
      <w:tr w:rsidR="008702C2" w:rsidTr="008755E9">
        <w:trPr>
          <w:trHeight w:val="151"/>
        </w:trPr>
        <w:tc>
          <w:tcPr>
            <w:tcW w:w="594" w:type="dxa"/>
            <w:vMerge w:val="restart"/>
          </w:tcPr>
          <w:p w:rsidR="008702C2" w:rsidRDefault="008702C2" w:rsidP="008702C2">
            <w:pPr>
              <w:pStyle w:val="a6"/>
              <w:spacing w:after="0"/>
              <w:jc w:val="center"/>
              <w:rPr>
                <w:sz w:val="28"/>
                <w:szCs w:val="28"/>
              </w:rPr>
            </w:pPr>
            <w:r>
              <w:rPr>
                <w:sz w:val="28"/>
                <w:szCs w:val="28"/>
              </w:rPr>
              <w:t>1</w:t>
            </w:r>
          </w:p>
        </w:tc>
        <w:tc>
          <w:tcPr>
            <w:tcW w:w="2349" w:type="dxa"/>
            <w:vMerge w:val="restart"/>
          </w:tcPr>
          <w:p w:rsidR="008702C2" w:rsidRPr="008755E9" w:rsidRDefault="008702C2" w:rsidP="005C4FA0">
            <w:pPr>
              <w:pStyle w:val="Style5"/>
              <w:widowControl/>
              <w:spacing w:line="25" w:lineRule="atLeast"/>
              <w:ind w:firstLine="0"/>
              <w:rPr>
                <w:rFonts w:eastAsia="Arial Unicode MS"/>
                <w:sz w:val="28"/>
                <w:szCs w:val="28"/>
              </w:rPr>
            </w:pPr>
            <w:r w:rsidRPr="00521AF7">
              <w:rPr>
                <w:rStyle w:val="FontStyle12"/>
                <w:rFonts w:eastAsia="Arial Unicode MS"/>
                <w:sz w:val="28"/>
                <w:szCs w:val="28"/>
              </w:rPr>
              <w:t xml:space="preserve">ЗАО </w:t>
            </w:r>
            <w:r w:rsidR="001A7203">
              <w:rPr>
                <w:rStyle w:val="FontStyle12"/>
                <w:rFonts w:eastAsia="Arial Unicode MS"/>
                <w:sz w:val="28"/>
                <w:szCs w:val="28"/>
              </w:rPr>
              <w:t>«</w:t>
            </w:r>
            <w:proofErr w:type="spellStart"/>
            <w:r w:rsidRPr="00521AF7">
              <w:rPr>
                <w:rStyle w:val="FontStyle12"/>
                <w:rFonts w:eastAsia="Arial Unicode MS"/>
                <w:sz w:val="28"/>
                <w:szCs w:val="28"/>
              </w:rPr>
              <w:t>Интернешнл</w:t>
            </w:r>
            <w:proofErr w:type="spellEnd"/>
            <w:r w:rsidRPr="00521AF7">
              <w:rPr>
                <w:rStyle w:val="FontStyle12"/>
                <w:rFonts w:eastAsia="Arial Unicode MS"/>
                <w:sz w:val="28"/>
                <w:szCs w:val="28"/>
              </w:rPr>
              <w:t xml:space="preserve"> </w:t>
            </w:r>
            <w:proofErr w:type="spellStart"/>
            <w:r w:rsidRPr="00521AF7">
              <w:rPr>
                <w:rStyle w:val="FontStyle12"/>
                <w:rFonts w:eastAsia="Arial Unicode MS"/>
                <w:sz w:val="28"/>
                <w:szCs w:val="28"/>
              </w:rPr>
              <w:t>Пейпер</w:t>
            </w:r>
            <w:proofErr w:type="spellEnd"/>
            <w:r w:rsidR="001A7203">
              <w:rPr>
                <w:rStyle w:val="FontStyle12"/>
                <w:rFonts w:eastAsia="Arial Unicode MS"/>
                <w:sz w:val="28"/>
                <w:szCs w:val="28"/>
              </w:rPr>
              <w:t>»</w:t>
            </w:r>
          </w:p>
          <w:p w:rsidR="008702C2" w:rsidRPr="008755E9" w:rsidRDefault="008702C2" w:rsidP="005C4FA0">
            <w:pPr>
              <w:pStyle w:val="a6"/>
              <w:spacing w:after="0"/>
              <w:rPr>
                <w:sz w:val="28"/>
                <w:szCs w:val="28"/>
              </w:rPr>
            </w:pPr>
          </w:p>
        </w:tc>
        <w:tc>
          <w:tcPr>
            <w:tcW w:w="2835" w:type="dxa"/>
            <w:vMerge w:val="restart"/>
          </w:tcPr>
          <w:p w:rsidR="008702C2" w:rsidRPr="008755E9" w:rsidRDefault="008702C2" w:rsidP="005C4FA0">
            <w:pPr>
              <w:pStyle w:val="Style5"/>
              <w:widowControl/>
              <w:spacing w:line="25" w:lineRule="atLeast"/>
              <w:ind w:firstLine="0"/>
              <w:rPr>
                <w:rFonts w:eastAsia="Arial Unicode MS"/>
                <w:sz w:val="28"/>
                <w:szCs w:val="28"/>
              </w:rPr>
            </w:pPr>
            <w:r w:rsidRPr="00521AF7">
              <w:rPr>
                <w:rStyle w:val="FontStyle12"/>
                <w:rFonts w:eastAsia="Arial Unicode MS"/>
                <w:sz w:val="28"/>
                <w:szCs w:val="28"/>
              </w:rPr>
              <w:t xml:space="preserve">2-2008-12-131-3 от </w:t>
            </w:r>
            <w:smartTag w:uri="urn:schemas-microsoft-com:office:smarttags" w:element="date">
              <w:smartTagPr>
                <w:attr w:name="Year" w:val="2008"/>
                <w:attr w:name="Day" w:val="16"/>
                <w:attr w:name="Month" w:val="12"/>
                <w:attr w:name="ls" w:val="trans"/>
              </w:smartTagPr>
              <w:r w:rsidRPr="00521AF7">
                <w:rPr>
                  <w:rStyle w:val="FontStyle12"/>
                  <w:rFonts w:eastAsia="Arial Unicode MS"/>
                  <w:sz w:val="28"/>
                  <w:szCs w:val="28"/>
                </w:rPr>
                <w:t>16.12.2008</w:t>
              </w:r>
            </w:smartTag>
          </w:p>
        </w:tc>
        <w:tc>
          <w:tcPr>
            <w:tcW w:w="2410" w:type="dxa"/>
            <w:vMerge w:val="restart"/>
          </w:tcPr>
          <w:p w:rsidR="008702C2" w:rsidRPr="00521AF7" w:rsidRDefault="008702C2" w:rsidP="005C4FA0">
            <w:pPr>
              <w:pStyle w:val="Style5"/>
              <w:widowControl/>
              <w:spacing w:line="25" w:lineRule="atLeast"/>
              <w:ind w:firstLine="0"/>
              <w:rPr>
                <w:rStyle w:val="FontStyle12"/>
                <w:rFonts w:eastAsia="Arial Unicode MS"/>
                <w:sz w:val="28"/>
                <w:szCs w:val="28"/>
              </w:rPr>
            </w:pPr>
            <w:proofErr w:type="spellStart"/>
            <w:r w:rsidRPr="00521AF7">
              <w:rPr>
                <w:rStyle w:val="FontStyle12"/>
                <w:rFonts w:eastAsia="Arial Unicode MS"/>
                <w:sz w:val="28"/>
                <w:szCs w:val="28"/>
              </w:rPr>
              <w:t>Киришское</w:t>
            </w:r>
            <w:proofErr w:type="spellEnd"/>
          </w:p>
          <w:p w:rsidR="008702C2" w:rsidRDefault="008702C2" w:rsidP="005C4FA0">
            <w:pPr>
              <w:pStyle w:val="a6"/>
              <w:spacing w:after="0"/>
              <w:rPr>
                <w:sz w:val="28"/>
                <w:szCs w:val="28"/>
              </w:rPr>
            </w:pPr>
          </w:p>
        </w:tc>
        <w:tc>
          <w:tcPr>
            <w:tcW w:w="2126" w:type="dxa"/>
            <w:tcBorders>
              <w:bottom w:val="single" w:sz="4" w:space="0" w:color="auto"/>
            </w:tcBorders>
          </w:tcPr>
          <w:p w:rsidR="008702C2" w:rsidRDefault="008702C2" w:rsidP="005C4FA0">
            <w:pPr>
              <w:pStyle w:val="a6"/>
              <w:spacing w:after="0"/>
              <w:rPr>
                <w:sz w:val="28"/>
                <w:szCs w:val="28"/>
              </w:rPr>
            </w:pPr>
            <w:proofErr w:type="spellStart"/>
            <w:r w:rsidRPr="00521AF7">
              <w:rPr>
                <w:rStyle w:val="FontStyle12"/>
                <w:sz w:val="28"/>
                <w:szCs w:val="28"/>
              </w:rPr>
              <w:t>Киришское</w:t>
            </w:r>
            <w:proofErr w:type="spellEnd"/>
            <w:r w:rsidRPr="00521AF7">
              <w:rPr>
                <w:rStyle w:val="FontStyle12"/>
                <w:sz w:val="28"/>
                <w:szCs w:val="28"/>
              </w:rPr>
              <w:t xml:space="preserve"> </w:t>
            </w:r>
          </w:p>
        </w:tc>
        <w:tc>
          <w:tcPr>
            <w:tcW w:w="4962" w:type="dxa"/>
            <w:tcBorders>
              <w:bottom w:val="single" w:sz="4" w:space="0" w:color="auto"/>
            </w:tcBorders>
          </w:tcPr>
          <w:p w:rsidR="008702C2" w:rsidRDefault="008702C2" w:rsidP="008702C2">
            <w:pPr>
              <w:pStyle w:val="a6"/>
              <w:spacing w:after="0"/>
              <w:rPr>
                <w:sz w:val="28"/>
                <w:szCs w:val="28"/>
              </w:rPr>
            </w:pPr>
            <w:r>
              <w:rPr>
                <w:rStyle w:val="FontStyle12"/>
                <w:sz w:val="28"/>
                <w:szCs w:val="28"/>
              </w:rPr>
              <w:t>кварталы №:</w:t>
            </w:r>
            <w:r w:rsidRPr="00521AF7">
              <w:rPr>
                <w:rStyle w:val="FontStyle12"/>
                <w:sz w:val="28"/>
                <w:szCs w:val="28"/>
              </w:rPr>
              <w:t xml:space="preserve"> 47, 50, 57, 59-63, 66-67, 71-84, 111-118, 137-141, 150-152, 208-210</w:t>
            </w:r>
          </w:p>
        </w:tc>
      </w:tr>
      <w:tr w:rsidR="008702C2" w:rsidTr="008755E9">
        <w:trPr>
          <w:trHeight w:val="175"/>
        </w:trPr>
        <w:tc>
          <w:tcPr>
            <w:tcW w:w="594" w:type="dxa"/>
            <w:vMerge/>
          </w:tcPr>
          <w:p w:rsidR="008702C2" w:rsidRDefault="008702C2" w:rsidP="008702C2">
            <w:pPr>
              <w:pStyle w:val="a6"/>
              <w:spacing w:after="0"/>
              <w:jc w:val="center"/>
              <w:rPr>
                <w:sz w:val="28"/>
                <w:szCs w:val="28"/>
              </w:rPr>
            </w:pPr>
          </w:p>
        </w:tc>
        <w:tc>
          <w:tcPr>
            <w:tcW w:w="2349" w:type="dxa"/>
            <w:vMerge/>
          </w:tcPr>
          <w:p w:rsidR="008702C2" w:rsidRDefault="008702C2" w:rsidP="005C4FA0">
            <w:pPr>
              <w:pStyle w:val="a6"/>
              <w:spacing w:after="0"/>
              <w:rPr>
                <w:sz w:val="28"/>
                <w:szCs w:val="28"/>
              </w:rPr>
            </w:pPr>
          </w:p>
        </w:tc>
        <w:tc>
          <w:tcPr>
            <w:tcW w:w="2835" w:type="dxa"/>
            <w:vMerge/>
          </w:tcPr>
          <w:p w:rsidR="008702C2" w:rsidRDefault="008702C2" w:rsidP="005C4FA0">
            <w:pPr>
              <w:pStyle w:val="a6"/>
              <w:spacing w:after="0"/>
              <w:rPr>
                <w:sz w:val="28"/>
                <w:szCs w:val="28"/>
              </w:rPr>
            </w:pPr>
          </w:p>
        </w:tc>
        <w:tc>
          <w:tcPr>
            <w:tcW w:w="2410" w:type="dxa"/>
            <w:vMerge/>
          </w:tcPr>
          <w:p w:rsidR="008702C2" w:rsidRDefault="008702C2" w:rsidP="005C4FA0">
            <w:pPr>
              <w:pStyle w:val="a6"/>
              <w:spacing w:after="0"/>
              <w:rPr>
                <w:sz w:val="28"/>
                <w:szCs w:val="28"/>
              </w:rPr>
            </w:pPr>
          </w:p>
        </w:tc>
        <w:tc>
          <w:tcPr>
            <w:tcW w:w="2126" w:type="dxa"/>
            <w:tcBorders>
              <w:top w:val="single" w:sz="4" w:space="0" w:color="auto"/>
            </w:tcBorders>
          </w:tcPr>
          <w:p w:rsidR="008702C2" w:rsidRDefault="008702C2" w:rsidP="005C4FA0">
            <w:pPr>
              <w:pStyle w:val="a6"/>
              <w:spacing w:after="0"/>
              <w:rPr>
                <w:sz w:val="28"/>
                <w:szCs w:val="28"/>
              </w:rPr>
            </w:pPr>
            <w:proofErr w:type="spellStart"/>
            <w:r w:rsidRPr="00521AF7">
              <w:rPr>
                <w:rStyle w:val="FontStyle12"/>
                <w:sz w:val="28"/>
                <w:szCs w:val="28"/>
              </w:rPr>
              <w:t>Пчевжинское</w:t>
            </w:r>
            <w:proofErr w:type="spellEnd"/>
          </w:p>
        </w:tc>
        <w:tc>
          <w:tcPr>
            <w:tcW w:w="4962" w:type="dxa"/>
            <w:tcBorders>
              <w:top w:val="single" w:sz="4" w:space="0" w:color="auto"/>
            </w:tcBorders>
          </w:tcPr>
          <w:p w:rsidR="008702C2" w:rsidRDefault="008702C2" w:rsidP="005C4FA0">
            <w:pPr>
              <w:pStyle w:val="a6"/>
              <w:spacing w:after="0"/>
              <w:rPr>
                <w:sz w:val="28"/>
                <w:szCs w:val="28"/>
              </w:rPr>
            </w:pPr>
            <w:r>
              <w:rPr>
                <w:rStyle w:val="FontStyle12"/>
                <w:sz w:val="28"/>
                <w:szCs w:val="28"/>
              </w:rPr>
              <w:t>кварталы №:</w:t>
            </w:r>
            <w:r w:rsidRPr="00521AF7">
              <w:rPr>
                <w:rStyle w:val="FontStyle12"/>
                <w:sz w:val="28"/>
                <w:szCs w:val="28"/>
              </w:rPr>
              <w:t xml:space="preserve"> 54, 74, 86, 99</w:t>
            </w:r>
          </w:p>
        </w:tc>
      </w:tr>
      <w:tr w:rsidR="008702C2" w:rsidTr="008755E9">
        <w:tc>
          <w:tcPr>
            <w:tcW w:w="594" w:type="dxa"/>
            <w:vMerge/>
          </w:tcPr>
          <w:p w:rsidR="008702C2" w:rsidRDefault="008702C2" w:rsidP="008702C2">
            <w:pPr>
              <w:pStyle w:val="a6"/>
              <w:spacing w:after="0"/>
              <w:jc w:val="center"/>
              <w:rPr>
                <w:sz w:val="28"/>
                <w:szCs w:val="28"/>
              </w:rPr>
            </w:pPr>
          </w:p>
        </w:tc>
        <w:tc>
          <w:tcPr>
            <w:tcW w:w="2349" w:type="dxa"/>
            <w:vMerge/>
          </w:tcPr>
          <w:p w:rsidR="008702C2" w:rsidRDefault="008702C2" w:rsidP="005C4FA0">
            <w:pPr>
              <w:pStyle w:val="a6"/>
              <w:spacing w:after="0"/>
              <w:rPr>
                <w:sz w:val="28"/>
                <w:szCs w:val="28"/>
              </w:rPr>
            </w:pPr>
          </w:p>
        </w:tc>
        <w:tc>
          <w:tcPr>
            <w:tcW w:w="2835" w:type="dxa"/>
          </w:tcPr>
          <w:p w:rsidR="008702C2" w:rsidRDefault="008702C2" w:rsidP="005C4FA0">
            <w:pPr>
              <w:pStyle w:val="a6"/>
              <w:spacing w:after="0"/>
              <w:rPr>
                <w:sz w:val="28"/>
                <w:szCs w:val="28"/>
              </w:rPr>
            </w:pPr>
            <w:r w:rsidRPr="00521AF7">
              <w:rPr>
                <w:rStyle w:val="FontStyle12"/>
                <w:sz w:val="28"/>
                <w:szCs w:val="28"/>
              </w:rPr>
              <w:t>60</w:t>
            </w:r>
            <w:r w:rsidRPr="00521AF7">
              <w:rPr>
                <w:rStyle w:val="FontStyle13"/>
                <w:b w:val="0"/>
                <w:sz w:val="28"/>
                <w:szCs w:val="28"/>
              </w:rPr>
              <w:t>/3</w:t>
            </w:r>
            <w:r w:rsidRPr="00521AF7">
              <w:rPr>
                <w:rStyle w:val="FontStyle12"/>
                <w:sz w:val="28"/>
                <w:szCs w:val="28"/>
              </w:rPr>
              <w:t xml:space="preserve">-2010-04 от </w:t>
            </w:r>
            <w:smartTag w:uri="urn:schemas-microsoft-com:office:smarttags" w:element="date">
              <w:smartTagPr>
                <w:attr w:name="Year" w:val="2010"/>
                <w:attr w:name="Day" w:val="29"/>
                <w:attr w:name="Month" w:val="04"/>
                <w:attr w:name="ls" w:val="trans"/>
              </w:smartTagPr>
              <w:r w:rsidRPr="00521AF7">
                <w:rPr>
                  <w:rStyle w:val="FontStyle12"/>
                  <w:sz w:val="28"/>
                  <w:szCs w:val="28"/>
                </w:rPr>
                <w:t>29.04.2010</w:t>
              </w:r>
            </w:smartTag>
          </w:p>
        </w:tc>
        <w:tc>
          <w:tcPr>
            <w:tcW w:w="2410" w:type="dxa"/>
            <w:vMerge/>
          </w:tcPr>
          <w:p w:rsidR="008702C2" w:rsidRDefault="008702C2" w:rsidP="005C4FA0">
            <w:pPr>
              <w:pStyle w:val="a6"/>
              <w:spacing w:after="0"/>
              <w:rPr>
                <w:sz w:val="28"/>
                <w:szCs w:val="28"/>
              </w:rPr>
            </w:pPr>
          </w:p>
        </w:tc>
        <w:tc>
          <w:tcPr>
            <w:tcW w:w="2126" w:type="dxa"/>
          </w:tcPr>
          <w:p w:rsidR="008702C2" w:rsidRDefault="008702C2" w:rsidP="005C4FA0">
            <w:pPr>
              <w:pStyle w:val="a6"/>
              <w:spacing w:after="0"/>
              <w:rPr>
                <w:sz w:val="28"/>
                <w:szCs w:val="28"/>
              </w:rPr>
            </w:pPr>
            <w:proofErr w:type="spellStart"/>
            <w:r w:rsidRPr="00521AF7">
              <w:rPr>
                <w:rStyle w:val="FontStyle12"/>
                <w:sz w:val="28"/>
                <w:szCs w:val="28"/>
              </w:rPr>
              <w:t>Киришское</w:t>
            </w:r>
            <w:proofErr w:type="spellEnd"/>
          </w:p>
        </w:tc>
        <w:tc>
          <w:tcPr>
            <w:tcW w:w="4962" w:type="dxa"/>
          </w:tcPr>
          <w:p w:rsidR="008702C2" w:rsidRDefault="008702C2" w:rsidP="005C4FA0">
            <w:pPr>
              <w:pStyle w:val="a6"/>
              <w:spacing w:after="0"/>
              <w:rPr>
                <w:sz w:val="28"/>
                <w:szCs w:val="28"/>
              </w:rPr>
            </w:pPr>
            <w:r>
              <w:rPr>
                <w:rStyle w:val="FontStyle12"/>
                <w:sz w:val="28"/>
                <w:szCs w:val="28"/>
              </w:rPr>
              <w:t>кварталы №:</w:t>
            </w:r>
            <w:r w:rsidRPr="00521AF7">
              <w:rPr>
                <w:rStyle w:val="FontStyle12"/>
                <w:sz w:val="28"/>
                <w:szCs w:val="28"/>
              </w:rPr>
              <w:t xml:space="preserve"> 108-110</w:t>
            </w:r>
          </w:p>
        </w:tc>
      </w:tr>
      <w:tr w:rsidR="008755E9" w:rsidTr="008755E9">
        <w:trPr>
          <w:trHeight w:val="125"/>
        </w:trPr>
        <w:tc>
          <w:tcPr>
            <w:tcW w:w="594" w:type="dxa"/>
            <w:vMerge w:val="restart"/>
          </w:tcPr>
          <w:p w:rsidR="008755E9" w:rsidRDefault="008702C2" w:rsidP="008702C2">
            <w:pPr>
              <w:pStyle w:val="a6"/>
              <w:spacing w:after="0"/>
              <w:jc w:val="center"/>
              <w:rPr>
                <w:sz w:val="28"/>
                <w:szCs w:val="28"/>
              </w:rPr>
            </w:pPr>
            <w:r>
              <w:rPr>
                <w:sz w:val="28"/>
                <w:szCs w:val="28"/>
              </w:rPr>
              <w:t>2</w:t>
            </w:r>
          </w:p>
        </w:tc>
        <w:tc>
          <w:tcPr>
            <w:tcW w:w="2349" w:type="dxa"/>
            <w:vMerge w:val="restart"/>
          </w:tcPr>
          <w:p w:rsidR="008755E9" w:rsidRPr="00663B5A" w:rsidRDefault="008755E9" w:rsidP="005C4FA0">
            <w:pPr>
              <w:pStyle w:val="Style5"/>
              <w:widowControl/>
              <w:spacing w:line="25" w:lineRule="atLeast"/>
              <w:ind w:firstLine="0"/>
              <w:rPr>
                <w:rFonts w:eastAsia="Arial Unicode MS"/>
                <w:sz w:val="28"/>
                <w:szCs w:val="28"/>
              </w:rPr>
            </w:pPr>
            <w:r w:rsidRPr="00521AF7">
              <w:rPr>
                <w:rStyle w:val="FontStyle12"/>
                <w:rFonts w:eastAsia="Arial Unicode MS"/>
                <w:sz w:val="28"/>
                <w:szCs w:val="28"/>
              </w:rPr>
              <w:t xml:space="preserve">ОАО </w:t>
            </w:r>
            <w:r w:rsidR="001A7203">
              <w:rPr>
                <w:rStyle w:val="FontStyle12"/>
                <w:rFonts w:eastAsia="Arial Unicode MS"/>
                <w:sz w:val="28"/>
                <w:szCs w:val="28"/>
              </w:rPr>
              <w:t>«</w:t>
            </w:r>
            <w:r w:rsidRPr="00521AF7">
              <w:rPr>
                <w:rStyle w:val="FontStyle12"/>
                <w:rFonts w:eastAsia="Arial Unicode MS"/>
                <w:sz w:val="28"/>
                <w:szCs w:val="28"/>
              </w:rPr>
              <w:t>Выборгская целлюлоза</w:t>
            </w:r>
            <w:r w:rsidR="001A7203">
              <w:rPr>
                <w:rStyle w:val="FontStyle12"/>
                <w:rFonts w:eastAsia="Arial Unicode MS"/>
                <w:sz w:val="28"/>
                <w:szCs w:val="28"/>
              </w:rPr>
              <w:t>»</w:t>
            </w:r>
          </w:p>
        </w:tc>
        <w:tc>
          <w:tcPr>
            <w:tcW w:w="2835" w:type="dxa"/>
            <w:vMerge w:val="restart"/>
          </w:tcPr>
          <w:p w:rsidR="008755E9" w:rsidRPr="008755E9" w:rsidRDefault="008755E9" w:rsidP="005C4FA0">
            <w:pPr>
              <w:pStyle w:val="Style5"/>
              <w:widowControl/>
              <w:spacing w:line="25" w:lineRule="atLeast"/>
              <w:ind w:firstLine="0"/>
              <w:rPr>
                <w:rFonts w:eastAsia="Arial Unicode MS"/>
                <w:sz w:val="28"/>
                <w:szCs w:val="28"/>
              </w:rPr>
            </w:pPr>
            <w:r w:rsidRPr="00521AF7">
              <w:rPr>
                <w:rStyle w:val="FontStyle12"/>
                <w:rFonts w:eastAsia="Arial Unicode MS"/>
                <w:sz w:val="28"/>
                <w:szCs w:val="28"/>
              </w:rPr>
              <w:t>59</w:t>
            </w:r>
            <w:r w:rsidRPr="00521AF7">
              <w:rPr>
                <w:rStyle w:val="FontStyle13"/>
                <w:b w:val="0"/>
                <w:sz w:val="28"/>
                <w:szCs w:val="28"/>
              </w:rPr>
              <w:t>/3</w:t>
            </w:r>
            <w:r w:rsidRPr="00521AF7">
              <w:rPr>
                <w:rStyle w:val="FontStyle12"/>
                <w:rFonts w:eastAsia="Arial Unicode MS"/>
                <w:sz w:val="28"/>
                <w:szCs w:val="28"/>
              </w:rPr>
              <w:t xml:space="preserve">-2010-04 от </w:t>
            </w:r>
            <w:smartTag w:uri="urn:schemas-microsoft-com:office:smarttags" w:element="date">
              <w:smartTagPr>
                <w:attr w:name="Year" w:val="2010"/>
                <w:attr w:name="Day" w:val="29"/>
                <w:attr w:name="Month" w:val="04"/>
                <w:attr w:name="ls" w:val="trans"/>
              </w:smartTagPr>
              <w:r w:rsidRPr="00521AF7">
                <w:rPr>
                  <w:rStyle w:val="FontStyle12"/>
                  <w:rFonts w:eastAsia="Arial Unicode MS"/>
                  <w:sz w:val="28"/>
                  <w:szCs w:val="28"/>
                </w:rPr>
                <w:t>29.04.2010</w:t>
              </w:r>
            </w:smartTag>
          </w:p>
        </w:tc>
        <w:tc>
          <w:tcPr>
            <w:tcW w:w="2410" w:type="dxa"/>
            <w:vMerge w:val="restart"/>
          </w:tcPr>
          <w:p w:rsidR="008755E9" w:rsidRPr="008755E9" w:rsidRDefault="008755E9" w:rsidP="005C4FA0">
            <w:pPr>
              <w:pStyle w:val="Style3"/>
              <w:widowControl/>
              <w:spacing w:line="25" w:lineRule="atLeast"/>
              <w:rPr>
                <w:rFonts w:ascii="Times New Roman" w:hAnsi="Times New Roman" w:cs="Times New Roman"/>
                <w:sz w:val="28"/>
                <w:szCs w:val="28"/>
              </w:rPr>
            </w:pPr>
            <w:proofErr w:type="spellStart"/>
            <w:r w:rsidRPr="00521AF7">
              <w:rPr>
                <w:rStyle w:val="FontStyle11"/>
                <w:sz w:val="28"/>
                <w:szCs w:val="28"/>
              </w:rPr>
              <w:t>Киришское</w:t>
            </w:r>
            <w:proofErr w:type="spellEnd"/>
          </w:p>
        </w:tc>
        <w:tc>
          <w:tcPr>
            <w:tcW w:w="2126" w:type="dxa"/>
            <w:tcBorders>
              <w:bottom w:val="single" w:sz="4" w:space="0" w:color="auto"/>
            </w:tcBorders>
          </w:tcPr>
          <w:p w:rsidR="008755E9" w:rsidRDefault="008755E9" w:rsidP="005C4FA0">
            <w:pPr>
              <w:pStyle w:val="a6"/>
              <w:spacing w:after="0"/>
              <w:rPr>
                <w:sz w:val="28"/>
                <w:szCs w:val="28"/>
              </w:rPr>
            </w:pPr>
            <w:proofErr w:type="spellStart"/>
            <w:r w:rsidRPr="00521AF7">
              <w:rPr>
                <w:rStyle w:val="FontStyle12"/>
                <w:sz w:val="28"/>
                <w:szCs w:val="28"/>
              </w:rPr>
              <w:t>Будогощское</w:t>
            </w:r>
            <w:proofErr w:type="spellEnd"/>
            <w:r w:rsidRPr="00521AF7">
              <w:rPr>
                <w:rStyle w:val="FontStyle12"/>
                <w:sz w:val="28"/>
                <w:szCs w:val="28"/>
              </w:rPr>
              <w:t xml:space="preserve"> </w:t>
            </w:r>
          </w:p>
        </w:tc>
        <w:tc>
          <w:tcPr>
            <w:tcW w:w="4962" w:type="dxa"/>
            <w:tcBorders>
              <w:bottom w:val="single" w:sz="4" w:space="0" w:color="auto"/>
            </w:tcBorders>
          </w:tcPr>
          <w:p w:rsidR="008755E9" w:rsidRDefault="008702C2" w:rsidP="005C4FA0">
            <w:pPr>
              <w:pStyle w:val="a6"/>
              <w:spacing w:after="0"/>
              <w:rPr>
                <w:sz w:val="28"/>
                <w:szCs w:val="28"/>
              </w:rPr>
            </w:pPr>
            <w:r>
              <w:rPr>
                <w:rStyle w:val="FontStyle12"/>
                <w:sz w:val="28"/>
                <w:szCs w:val="28"/>
              </w:rPr>
              <w:t>кварталы №:</w:t>
            </w:r>
            <w:r w:rsidRPr="00521AF7">
              <w:rPr>
                <w:rStyle w:val="FontStyle12"/>
                <w:sz w:val="28"/>
                <w:szCs w:val="28"/>
              </w:rPr>
              <w:t xml:space="preserve"> </w:t>
            </w:r>
            <w:r w:rsidR="008755E9" w:rsidRPr="00521AF7">
              <w:rPr>
                <w:rStyle w:val="FontStyle12"/>
                <w:sz w:val="28"/>
                <w:szCs w:val="28"/>
              </w:rPr>
              <w:t>1, 10-11, 14-16, 32-33, 44, 59-61, 65-66, 72-83, 85-89, 94-97, 102-105</w:t>
            </w:r>
          </w:p>
        </w:tc>
      </w:tr>
      <w:tr w:rsidR="008755E9" w:rsidTr="008755E9">
        <w:trPr>
          <w:trHeight w:val="188"/>
        </w:trPr>
        <w:tc>
          <w:tcPr>
            <w:tcW w:w="594" w:type="dxa"/>
            <w:vMerge/>
          </w:tcPr>
          <w:p w:rsidR="008755E9" w:rsidRDefault="008755E9" w:rsidP="008702C2">
            <w:pPr>
              <w:pStyle w:val="a6"/>
              <w:spacing w:after="0"/>
              <w:jc w:val="center"/>
              <w:rPr>
                <w:sz w:val="28"/>
                <w:szCs w:val="28"/>
              </w:rPr>
            </w:pPr>
          </w:p>
        </w:tc>
        <w:tc>
          <w:tcPr>
            <w:tcW w:w="2349" w:type="dxa"/>
            <w:vMerge/>
          </w:tcPr>
          <w:p w:rsidR="008755E9" w:rsidRPr="00521AF7" w:rsidRDefault="008755E9" w:rsidP="005C4FA0">
            <w:pPr>
              <w:pStyle w:val="a6"/>
              <w:spacing w:after="0"/>
              <w:rPr>
                <w:rStyle w:val="FontStyle12"/>
                <w:sz w:val="28"/>
                <w:szCs w:val="28"/>
              </w:rPr>
            </w:pPr>
          </w:p>
        </w:tc>
        <w:tc>
          <w:tcPr>
            <w:tcW w:w="2835" w:type="dxa"/>
            <w:vMerge/>
          </w:tcPr>
          <w:p w:rsidR="008755E9" w:rsidRPr="00521AF7" w:rsidRDefault="008755E9" w:rsidP="005C4FA0">
            <w:pPr>
              <w:pStyle w:val="a6"/>
              <w:spacing w:after="0"/>
              <w:rPr>
                <w:rStyle w:val="FontStyle12"/>
                <w:sz w:val="28"/>
                <w:szCs w:val="28"/>
              </w:rPr>
            </w:pPr>
          </w:p>
        </w:tc>
        <w:tc>
          <w:tcPr>
            <w:tcW w:w="2410" w:type="dxa"/>
            <w:vMerge/>
          </w:tcPr>
          <w:p w:rsidR="008755E9" w:rsidRPr="00521AF7" w:rsidRDefault="008755E9" w:rsidP="005C4FA0">
            <w:pPr>
              <w:pStyle w:val="a6"/>
              <w:spacing w:after="0"/>
              <w:rPr>
                <w:rStyle w:val="FontStyle12"/>
                <w:sz w:val="28"/>
                <w:szCs w:val="28"/>
              </w:rPr>
            </w:pPr>
          </w:p>
        </w:tc>
        <w:tc>
          <w:tcPr>
            <w:tcW w:w="2126" w:type="dxa"/>
            <w:tcBorders>
              <w:top w:val="single" w:sz="4" w:space="0" w:color="auto"/>
            </w:tcBorders>
          </w:tcPr>
          <w:p w:rsidR="008755E9" w:rsidRDefault="008755E9" w:rsidP="005C4FA0">
            <w:pPr>
              <w:pStyle w:val="a6"/>
              <w:spacing w:after="0"/>
              <w:rPr>
                <w:sz w:val="28"/>
                <w:szCs w:val="28"/>
              </w:rPr>
            </w:pPr>
            <w:proofErr w:type="spellStart"/>
            <w:r w:rsidRPr="00521AF7">
              <w:rPr>
                <w:rStyle w:val="FontStyle12"/>
                <w:sz w:val="28"/>
                <w:szCs w:val="28"/>
              </w:rPr>
              <w:t>Пчевжинское</w:t>
            </w:r>
            <w:proofErr w:type="spellEnd"/>
          </w:p>
        </w:tc>
        <w:tc>
          <w:tcPr>
            <w:tcW w:w="4962" w:type="dxa"/>
            <w:tcBorders>
              <w:top w:val="single" w:sz="4" w:space="0" w:color="auto"/>
            </w:tcBorders>
          </w:tcPr>
          <w:p w:rsidR="008755E9" w:rsidRDefault="008702C2" w:rsidP="005C4FA0">
            <w:pPr>
              <w:pStyle w:val="a6"/>
              <w:spacing w:after="0"/>
              <w:rPr>
                <w:sz w:val="28"/>
                <w:szCs w:val="28"/>
              </w:rPr>
            </w:pPr>
            <w:r>
              <w:rPr>
                <w:rStyle w:val="FontStyle12"/>
                <w:sz w:val="28"/>
                <w:szCs w:val="28"/>
              </w:rPr>
              <w:t>кварталы №:</w:t>
            </w:r>
            <w:r w:rsidRPr="00521AF7">
              <w:rPr>
                <w:rStyle w:val="FontStyle12"/>
                <w:sz w:val="28"/>
                <w:szCs w:val="28"/>
              </w:rPr>
              <w:t xml:space="preserve"> </w:t>
            </w:r>
            <w:r w:rsidR="008755E9" w:rsidRPr="00521AF7">
              <w:rPr>
                <w:rStyle w:val="FontStyle12"/>
                <w:sz w:val="28"/>
                <w:szCs w:val="28"/>
              </w:rPr>
              <w:t>1-3; 17-25; 38-51; 62-70</w:t>
            </w:r>
          </w:p>
        </w:tc>
      </w:tr>
      <w:tr w:rsidR="008702C2" w:rsidTr="008755E9">
        <w:trPr>
          <w:trHeight w:val="250"/>
        </w:trPr>
        <w:tc>
          <w:tcPr>
            <w:tcW w:w="594" w:type="dxa"/>
            <w:vMerge w:val="restart"/>
          </w:tcPr>
          <w:p w:rsidR="008702C2" w:rsidRDefault="008702C2" w:rsidP="008702C2">
            <w:pPr>
              <w:pStyle w:val="a6"/>
              <w:spacing w:after="0"/>
              <w:jc w:val="center"/>
              <w:rPr>
                <w:sz w:val="28"/>
                <w:szCs w:val="28"/>
              </w:rPr>
            </w:pPr>
            <w:r>
              <w:rPr>
                <w:sz w:val="28"/>
                <w:szCs w:val="28"/>
              </w:rPr>
              <w:t>3</w:t>
            </w:r>
          </w:p>
          <w:p w:rsidR="008702C2" w:rsidRDefault="008702C2" w:rsidP="008702C2">
            <w:pPr>
              <w:pStyle w:val="a6"/>
              <w:spacing w:after="0"/>
              <w:jc w:val="center"/>
              <w:rPr>
                <w:sz w:val="28"/>
                <w:szCs w:val="28"/>
              </w:rPr>
            </w:pPr>
          </w:p>
        </w:tc>
        <w:tc>
          <w:tcPr>
            <w:tcW w:w="2349" w:type="dxa"/>
            <w:vMerge w:val="restart"/>
          </w:tcPr>
          <w:p w:rsidR="008702C2" w:rsidRPr="00521AF7" w:rsidRDefault="008702C2" w:rsidP="005C4FA0">
            <w:pPr>
              <w:pStyle w:val="Style5"/>
              <w:widowControl/>
              <w:spacing w:line="25" w:lineRule="atLeast"/>
              <w:ind w:firstLine="0"/>
              <w:rPr>
                <w:rStyle w:val="FontStyle12"/>
                <w:rFonts w:eastAsia="Arial Unicode MS"/>
                <w:sz w:val="28"/>
                <w:szCs w:val="28"/>
              </w:rPr>
            </w:pPr>
            <w:r w:rsidRPr="00521AF7">
              <w:rPr>
                <w:rStyle w:val="FontStyle12"/>
                <w:rFonts w:eastAsia="Arial Unicode MS"/>
                <w:sz w:val="28"/>
                <w:szCs w:val="28"/>
              </w:rPr>
              <w:t xml:space="preserve">ООО </w:t>
            </w:r>
            <w:r w:rsidR="001A7203">
              <w:rPr>
                <w:rStyle w:val="FontStyle12"/>
                <w:rFonts w:eastAsia="Arial Unicode MS"/>
                <w:sz w:val="28"/>
                <w:szCs w:val="28"/>
              </w:rPr>
              <w:t>«</w:t>
            </w:r>
            <w:r w:rsidRPr="00521AF7">
              <w:rPr>
                <w:rStyle w:val="FontStyle12"/>
                <w:rFonts w:eastAsia="Arial Unicode MS"/>
                <w:sz w:val="28"/>
                <w:szCs w:val="28"/>
              </w:rPr>
              <w:t>Кириши лес</w:t>
            </w:r>
            <w:r w:rsidR="001A7203">
              <w:rPr>
                <w:rStyle w:val="FontStyle12"/>
                <w:rFonts w:eastAsia="Arial Unicode MS"/>
                <w:sz w:val="28"/>
                <w:szCs w:val="28"/>
              </w:rPr>
              <w:t>»</w:t>
            </w:r>
          </w:p>
          <w:p w:rsidR="008702C2" w:rsidRDefault="008702C2" w:rsidP="005C4FA0">
            <w:pPr>
              <w:pStyle w:val="a6"/>
              <w:spacing w:after="0"/>
              <w:rPr>
                <w:sz w:val="28"/>
                <w:szCs w:val="28"/>
              </w:rPr>
            </w:pPr>
          </w:p>
        </w:tc>
        <w:tc>
          <w:tcPr>
            <w:tcW w:w="2835" w:type="dxa"/>
            <w:vMerge w:val="restart"/>
          </w:tcPr>
          <w:p w:rsidR="008702C2" w:rsidRPr="00521AF7" w:rsidRDefault="008702C2" w:rsidP="005C4FA0">
            <w:pPr>
              <w:pStyle w:val="Style5"/>
              <w:widowControl/>
              <w:spacing w:line="25" w:lineRule="atLeast"/>
              <w:ind w:firstLine="0"/>
              <w:rPr>
                <w:rStyle w:val="FontStyle12"/>
                <w:rFonts w:eastAsia="Arial Unicode MS"/>
                <w:sz w:val="28"/>
                <w:szCs w:val="28"/>
              </w:rPr>
            </w:pPr>
            <w:r w:rsidRPr="00521AF7">
              <w:rPr>
                <w:rStyle w:val="FontStyle12"/>
                <w:rFonts w:eastAsia="Arial Unicode MS"/>
                <w:sz w:val="28"/>
                <w:szCs w:val="28"/>
              </w:rPr>
              <w:t>1</w:t>
            </w:r>
            <w:r w:rsidRPr="00521AF7">
              <w:rPr>
                <w:rStyle w:val="FontStyle13"/>
                <w:b w:val="0"/>
                <w:sz w:val="28"/>
                <w:szCs w:val="28"/>
              </w:rPr>
              <w:t>/3</w:t>
            </w:r>
            <w:r w:rsidRPr="00521AF7">
              <w:rPr>
                <w:rStyle w:val="FontStyle12"/>
                <w:rFonts w:eastAsia="Arial Unicode MS"/>
                <w:sz w:val="28"/>
                <w:szCs w:val="28"/>
              </w:rPr>
              <w:t xml:space="preserve">-2009-06 от </w:t>
            </w:r>
            <w:smartTag w:uri="urn:schemas-microsoft-com:office:smarttags" w:element="date">
              <w:smartTagPr>
                <w:attr w:name="Year" w:val="2009"/>
                <w:attr w:name="Day" w:val="06"/>
                <w:attr w:name="Month" w:val="07"/>
                <w:attr w:name="ls" w:val="trans"/>
              </w:smartTagPr>
              <w:r w:rsidRPr="00521AF7">
                <w:rPr>
                  <w:rStyle w:val="FontStyle12"/>
                  <w:rFonts w:eastAsia="Arial Unicode MS"/>
                  <w:sz w:val="28"/>
                  <w:szCs w:val="28"/>
                </w:rPr>
                <w:t>06.07.2009</w:t>
              </w:r>
            </w:smartTag>
          </w:p>
          <w:p w:rsidR="008702C2" w:rsidRDefault="008702C2" w:rsidP="005C4FA0">
            <w:pPr>
              <w:pStyle w:val="a6"/>
              <w:spacing w:after="0"/>
              <w:rPr>
                <w:sz w:val="28"/>
                <w:szCs w:val="28"/>
              </w:rPr>
            </w:pPr>
          </w:p>
        </w:tc>
        <w:tc>
          <w:tcPr>
            <w:tcW w:w="2410" w:type="dxa"/>
            <w:vMerge w:val="restart"/>
          </w:tcPr>
          <w:p w:rsidR="008702C2" w:rsidRPr="00521AF7" w:rsidRDefault="008702C2" w:rsidP="005C4FA0">
            <w:pPr>
              <w:pStyle w:val="Style5"/>
              <w:widowControl/>
              <w:spacing w:line="25" w:lineRule="atLeast"/>
              <w:ind w:firstLine="0"/>
              <w:rPr>
                <w:rStyle w:val="FontStyle12"/>
                <w:rFonts w:eastAsia="Arial Unicode MS"/>
                <w:sz w:val="28"/>
                <w:szCs w:val="28"/>
              </w:rPr>
            </w:pPr>
            <w:proofErr w:type="spellStart"/>
            <w:r w:rsidRPr="00521AF7">
              <w:rPr>
                <w:rStyle w:val="FontStyle12"/>
                <w:rFonts w:eastAsia="Arial Unicode MS"/>
                <w:sz w:val="28"/>
                <w:szCs w:val="28"/>
              </w:rPr>
              <w:t>Киришское</w:t>
            </w:r>
            <w:proofErr w:type="spellEnd"/>
          </w:p>
          <w:p w:rsidR="008702C2" w:rsidRDefault="008702C2" w:rsidP="005C4FA0">
            <w:pPr>
              <w:pStyle w:val="a6"/>
              <w:spacing w:after="0"/>
              <w:rPr>
                <w:sz w:val="28"/>
                <w:szCs w:val="28"/>
              </w:rPr>
            </w:pPr>
          </w:p>
        </w:tc>
        <w:tc>
          <w:tcPr>
            <w:tcW w:w="2126" w:type="dxa"/>
            <w:tcBorders>
              <w:bottom w:val="single" w:sz="4" w:space="0" w:color="auto"/>
            </w:tcBorders>
          </w:tcPr>
          <w:p w:rsidR="008702C2" w:rsidRDefault="008702C2" w:rsidP="005C4FA0">
            <w:pPr>
              <w:pStyle w:val="a6"/>
              <w:spacing w:after="0"/>
              <w:rPr>
                <w:sz w:val="28"/>
                <w:szCs w:val="28"/>
              </w:rPr>
            </w:pPr>
            <w:proofErr w:type="spellStart"/>
            <w:r w:rsidRPr="00521AF7">
              <w:rPr>
                <w:rStyle w:val="FontStyle12"/>
                <w:sz w:val="28"/>
                <w:szCs w:val="28"/>
              </w:rPr>
              <w:t>Будогощское</w:t>
            </w:r>
            <w:proofErr w:type="spellEnd"/>
          </w:p>
        </w:tc>
        <w:tc>
          <w:tcPr>
            <w:tcW w:w="4962" w:type="dxa"/>
            <w:tcBorders>
              <w:bottom w:val="single" w:sz="4" w:space="0" w:color="auto"/>
            </w:tcBorders>
          </w:tcPr>
          <w:p w:rsidR="008702C2" w:rsidRDefault="008702C2" w:rsidP="005C4FA0">
            <w:pPr>
              <w:pStyle w:val="a6"/>
              <w:spacing w:after="0"/>
              <w:rPr>
                <w:sz w:val="28"/>
                <w:szCs w:val="28"/>
              </w:rPr>
            </w:pPr>
            <w:r>
              <w:rPr>
                <w:rStyle w:val="FontStyle12"/>
                <w:sz w:val="28"/>
                <w:szCs w:val="28"/>
              </w:rPr>
              <w:t>квартал №:</w:t>
            </w:r>
            <w:r w:rsidRPr="00521AF7">
              <w:rPr>
                <w:rStyle w:val="FontStyle12"/>
                <w:sz w:val="28"/>
                <w:szCs w:val="28"/>
              </w:rPr>
              <w:t xml:space="preserve"> 3</w:t>
            </w:r>
          </w:p>
        </w:tc>
      </w:tr>
      <w:tr w:rsidR="008702C2" w:rsidTr="008755E9">
        <w:trPr>
          <w:trHeight w:val="250"/>
        </w:trPr>
        <w:tc>
          <w:tcPr>
            <w:tcW w:w="594" w:type="dxa"/>
            <w:vMerge/>
          </w:tcPr>
          <w:p w:rsidR="008702C2" w:rsidRDefault="008702C2" w:rsidP="008702C2">
            <w:pPr>
              <w:pStyle w:val="a6"/>
              <w:spacing w:after="0"/>
              <w:jc w:val="center"/>
              <w:rPr>
                <w:sz w:val="28"/>
                <w:szCs w:val="28"/>
              </w:rPr>
            </w:pPr>
          </w:p>
        </w:tc>
        <w:tc>
          <w:tcPr>
            <w:tcW w:w="2349" w:type="dxa"/>
            <w:vMerge/>
          </w:tcPr>
          <w:p w:rsidR="008702C2" w:rsidRPr="00521AF7" w:rsidRDefault="008702C2" w:rsidP="005C4FA0">
            <w:pPr>
              <w:pStyle w:val="a6"/>
              <w:spacing w:after="0"/>
              <w:rPr>
                <w:rStyle w:val="FontStyle12"/>
                <w:sz w:val="28"/>
                <w:szCs w:val="28"/>
              </w:rPr>
            </w:pPr>
          </w:p>
        </w:tc>
        <w:tc>
          <w:tcPr>
            <w:tcW w:w="2835" w:type="dxa"/>
            <w:vMerge/>
          </w:tcPr>
          <w:p w:rsidR="008702C2" w:rsidRPr="00521AF7" w:rsidRDefault="008702C2" w:rsidP="005C4FA0">
            <w:pPr>
              <w:pStyle w:val="Style5"/>
              <w:widowControl/>
              <w:spacing w:line="25" w:lineRule="atLeast"/>
              <w:ind w:firstLine="0"/>
              <w:rPr>
                <w:rStyle w:val="FontStyle12"/>
                <w:rFonts w:eastAsia="Arial Unicode MS"/>
                <w:sz w:val="28"/>
                <w:szCs w:val="28"/>
              </w:rPr>
            </w:pPr>
          </w:p>
        </w:tc>
        <w:tc>
          <w:tcPr>
            <w:tcW w:w="2410" w:type="dxa"/>
            <w:vMerge/>
          </w:tcPr>
          <w:p w:rsidR="008702C2" w:rsidRPr="00521AF7" w:rsidRDefault="008702C2" w:rsidP="005C4FA0">
            <w:pPr>
              <w:pStyle w:val="a6"/>
              <w:spacing w:after="0"/>
              <w:rPr>
                <w:rStyle w:val="FontStyle12"/>
                <w:sz w:val="28"/>
                <w:szCs w:val="28"/>
              </w:rPr>
            </w:pPr>
          </w:p>
        </w:tc>
        <w:tc>
          <w:tcPr>
            <w:tcW w:w="2126" w:type="dxa"/>
            <w:tcBorders>
              <w:top w:val="single" w:sz="4" w:space="0" w:color="auto"/>
              <w:bottom w:val="single" w:sz="4" w:space="0" w:color="auto"/>
            </w:tcBorders>
          </w:tcPr>
          <w:p w:rsidR="008702C2" w:rsidRDefault="008702C2" w:rsidP="005C4FA0">
            <w:pPr>
              <w:pStyle w:val="a6"/>
              <w:spacing w:after="0"/>
              <w:rPr>
                <w:sz w:val="28"/>
                <w:szCs w:val="28"/>
              </w:rPr>
            </w:pPr>
            <w:r w:rsidRPr="00521AF7">
              <w:rPr>
                <w:rStyle w:val="FontStyle12"/>
                <w:sz w:val="28"/>
                <w:szCs w:val="28"/>
              </w:rPr>
              <w:t>Восточное</w:t>
            </w:r>
          </w:p>
        </w:tc>
        <w:tc>
          <w:tcPr>
            <w:tcW w:w="4962" w:type="dxa"/>
            <w:tcBorders>
              <w:top w:val="single" w:sz="4" w:space="0" w:color="auto"/>
              <w:bottom w:val="single" w:sz="4" w:space="0" w:color="auto"/>
            </w:tcBorders>
          </w:tcPr>
          <w:p w:rsidR="008702C2" w:rsidRDefault="008702C2" w:rsidP="005C4FA0">
            <w:pPr>
              <w:pStyle w:val="a6"/>
              <w:spacing w:after="0"/>
              <w:rPr>
                <w:sz w:val="28"/>
                <w:szCs w:val="28"/>
              </w:rPr>
            </w:pPr>
            <w:r>
              <w:rPr>
                <w:rStyle w:val="FontStyle12"/>
                <w:sz w:val="28"/>
                <w:szCs w:val="28"/>
              </w:rPr>
              <w:t>кварталы №:</w:t>
            </w:r>
            <w:r w:rsidRPr="00521AF7">
              <w:rPr>
                <w:rStyle w:val="FontStyle12"/>
                <w:sz w:val="28"/>
                <w:szCs w:val="28"/>
              </w:rPr>
              <w:t xml:space="preserve"> 2-4, 10-12, 14-16, 22-31</w:t>
            </w:r>
          </w:p>
        </w:tc>
      </w:tr>
      <w:tr w:rsidR="008702C2" w:rsidTr="008755E9">
        <w:trPr>
          <w:trHeight w:val="237"/>
        </w:trPr>
        <w:tc>
          <w:tcPr>
            <w:tcW w:w="594" w:type="dxa"/>
            <w:vMerge/>
          </w:tcPr>
          <w:p w:rsidR="008702C2" w:rsidRDefault="008702C2" w:rsidP="008702C2">
            <w:pPr>
              <w:pStyle w:val="a6"/>
              <w:spacing w:after="0"/>
              <w:jc w:val="center"/>
              <w:rPr>
                <w:sz w:val="28"/>
                <w:szCs w:val="28"/>
              </w:rPr>
            </w:pPr>
          </w:p>
        </w:tc>
        <w:tc>
          <w:tcPr>
            <w:tcW w:w="2349" w:type="dxa"/>
            <w:vMerge/>
          </w:tcPr>
          <w:p w:rsidR="008702C2" w:rsidRPr="00521AF7" w:rsidRDefault="008702C2" w:rsidP="005C4FA0">
            <w:pPr>
              <w:pStyle w:val="a6"/>
              <w:spacing w:after="0"/>
              <w:rPr>
                <w:rStyle w:val="FontStyle12"/>
                <w:sz w:val="28"/>
                <w:szCs w:val="28"/>
              </w:rPr>
            </w:pPr>
          </w:p>
        </w:tc>
        <w:tc>
          <w:tcPr>
            <w:tcW w:w="2835" w:type="dxa"/>
            <w:vMerge/>
          </w:tcPr>
          <w:p w:rsidR="008702C2" w:rsidRPr="00521AF7" w:rsidRDefault="008702C2" w:rsidP="005C4FA0">
            <w:pPr>
              <w:pStyle w:val="Style5"/>
              <w:widowControl/>
              <w:spacing w:line="25" w:lineRule="atLeast"/>
              <w:ind w:firstLine="0"/>
              <w:rPr>
                <w:rStyle w:val="FontStyle12"/>
                <w:rFonts w:eastAsia="Arial Unicode MS"/>
                <w:sz w:val="28"/>
                <w:szCs w:val="28"/>
              </w:rPr>
            </w:pPr>
          </w:p>
        </w:tc>
        <w:tc>
          <w:tcPr>
            <w:tcW w:w="2410" w:type="dxa"/>
            <w:vMerge/>
          </w:tcPr>
          <w:p w:rsidR="008702C2" w:rsidRPr="00521AF7" w:rsidRDefault="008702C2" w:rsidP="005C4FA0">
            <w:pPr>
              <w:pStyle w:val="a6"/>
              <w:spacing w:after="0"/>
              <w:rPr>
                <w:rStyle w:val="FontStyle12"/>
                <w:sz w:val="28"/>
                <w:szCs w:val="28"/>
              </w:rPr>
            </w:pPr>
          </w:p>
        </w:tc>
        <w:tc>
          <w:tcPr>
            <w:tcW w:w="2126" w:type="dxa"/>
            <w:tcBorders>
              <w:top w:val="single" w:sz="4" w:space="0" w:color="auto"/>
              <w:bottom w:val="single" w:sz="4" w:space="0" w:color="auto"/>
            </w:tcBorders>
          </w:tcPr>
          <w:p w:rsidR="008702C2" w:rsidRDefault="008702C2" w:rsidP="005C4FA0">
            <w:pPr>
              <w:pStyle w:val="a6"/>
              <w:spacing w:after="0"/>
              <w:rPr>
                <w:sz w:val="28"/>
                <w:szCs w:val="28"/>
              </w:rPr>
            </w:pPr>
            <w:proofErr w:type="spellStart"/>
            <w:r w:rsidRPr="00521AF7">
              <w:rPr>
                <w:rStyle w:val="FontStyle12"/>
                <w:sz w:val="28"/>
                <w:szCs w:val="28"/>
              </w:rPr>
              <w:t>Городищенское</w:t>
            </w:r>
            <w:proofErr w:type="spellEnd"/>
          </w:p>
        </w:tc>
        <w:tc>
          <w:tcPr>
            <w:tcW w:w="4962" w:type="dxa"/>
            <w:tcBorders>
              <w:top w:val="single" w:sz="4" w:space="0" w:color="auto"/>
              <w:bottom w:val="single" w:sz="4" w:space="0" w:color="auto"/>
            </w:tcBorders>
          </w:tcPr>
          <w:p w:rsidR="008702C2" w:rsidRDefault="008702C2" w:rsidP="005C4FA0">
            <w:pPr>
              <w:pStyle w:val="a6"/>
              <w:spacing w:after="0"/>
              <w:rPr>
                <w:sz w:val="28"/>
                <w:szCs w:val="28"/>
              </w:rPr>
            </w:pPr>
            <w:r>
              <w:rPr>
                <w:rStyle w:val="FontStyle12"/>
                <w:sz w:val="28"/>
                <w:szCs w:val="28"/>
              </w:rPr>
              <w:t>кварталы №:</w:t>
            </w:r>
            <w:r w:rsidRPr="00521AF7">
              <w:rPr>
                <w:rStyle w:val="FontStyle12"/>
                <w:sz w:val="28"/>
                <w:szCs w:val="28"/>
              </w:rPr>
              <w:t xml:space="preserve"> 99, 102, 103</w:t>
            </w:r>
          </w:p>
        </w:tc>
      </w:tr>
      <w:tr w:rsidR="008702C2" w:rsidTr="008755E9">
        <w:trPr>
          <w:trHeight w:val="201"/>
        </w:trPr>
        <w:tc>
          <w:tcPr>
            <w:tcW w:w="594" w:type="dxa"/>
            <w:vMerge/>
          </w:tcPr>
          <w:p w:rsidR="008702C2" w:rsidRDefault="008702C2" w:rsidP="008702C2">
            <w:pPr>
              <w:pStyle w:val="a6"/>
              <w:spacing w:after="0"/>
              <w:jc w:val="center"/>
              <w:rPr>
                <w:sz w:val="28"/>
                <w:szCs w:val="28"/>
              </w:rPr>
            </w:pPr>
          </w:p>
        </w:tc>
        <w:tc>
          <w:tcPr>
            <w:tcW w:w="2349" w:type="dxa"/>
            <w:vMerge/>
          </w:tcPr>
          <w:p w:rsidR="008702C2" w:rsidRPr="00521AF7" w:rsidRDefault="008702C2" w:rsidP="005C4FA0">
            <w:pPr>
              <w:pStyle w:val="a6"/>
              <w:spacing w:after="0"/>
              <w:rPr>
                <w:rStyle w:val="FontStyle12"/>
                <w:sz w:val="28"/>
                <w:szCs w:val="28"/>
              </w:rPr>
            </w:pPr>
          </w:p>
        </w:tc>
        <w:tc>
          <w:tcPr>
            <w:tcW w:w="2835" w:type="dxa"/>
            <w:vMerge/>
          </w:tcPr>
          <w:p w:rsidR="008702C2" w:rsidRPr="00521AF7" w:rsidRDefault="008702C2" w:rsidP="005C4FA0">
            <w:pPr>
              <w:pStyle w:val="Style5"/>
              <w:widowControl/>
              <w:spacing w:line="25" w:lineRule="atLeast"/>
              <w:ind w:firstLine="0"/>
              <w:rPr>
                <w:rStyle w:val="FontStyle12"/>
                <w:rFonts w:eastAsia="Arial Unicode MS"/>
                <w:sz w:val="28"/>
                <w:szCs w:val="28"/>
              </w:rPr>
            </w:pPr>
          </w:p>
        </w:tc>
        <w:tc>
          <w:tcPr>
            <w:tcW w:w="2410" w:type="dxa"/>
            <w:vMerge/>
          </w:tcPr>
          <w:p w:rsidR="008702C2" w:rsidRPr="00521AF7" w:rsidRDefault="008702C2" w:rsidP="005C4FA0">
            <w:pPr>
              <w:pStyle w:val="a6"/>
              <w:spacing w:after="0"/>
              <w:rPr>
                <w:rStyle w:val="FontStyle12"/>
                <w:sz w:val="28"/>
                <w:szCs w:val="28"/>
              </w:rPr>
            </w:pPr>
          </w:p>
        </w:tc>
        <w:tc>
          <w:tcPr>
            <w:tcW w:w="2126" w:type="dxa"/>
            <w:tcBorders>
              <w:top w:val="single" w:sz="4" w:space="0" w:color="auto"/>
            </w:tcBorders>
          </w:tcPr>
          <w:p w:rsidR="008702C2" w:rsidRDefault="008702C2" w:rsidP="005C4FA0">
            <w:pPr>
              <w:pStyle w:val="a6"/>
              <w:spacing w:after="0"/>
              <w:rPr>
                <w:sz w:val="28"/>
                <w:szCs w:val="28"/>
              </w:rPr>
            </w:pPr>
            <w:proofErr w:type="spellStart"/>
            <w:r w:rsidRPr="00521AF7">
              <w:rPr>
                <w:rStyle w:val="FontStyle12"/>
                <w:sz w:val="28"/>
                <w:szCs w:val="28"/>
              </w:rPr>
              <w:t>Киришское</w:t>
            </w:r>
            <w:proofErr w:type="spellEnd"/>
          </w:p>
        </w:tc>
        <w:tc>
          <w:tcPr>
            <w:tcW w:w="4962" w:type="dxa"/>
            <w:tcBorders>
              <w:top w:val="single" w:sz="4" w:space="0" w:color="auto"/>
            </w:tcBorders>
          </w:tcPr>
          <w:p w:rsidR="008702C2" w:rsidRDefault="008702C2" w:rsidP="005C4FA0">
            <w:pPr>
              <w:pStyle w:val="a6"/>
              <w:spacing w:after="0"/>
              <w:rPr>
                <w:sz w:val="28"/>
                <w:szCs w:val="28"/>
              </w:rPr>
            </w:pPr>
            <w:r>
              <w:rPr>
                <w:rStyle w:val="FontStyle12"/>
                <w:sz w:val="28"/>
                <w:szCs w:val="28"/>
              </w:rPr>
              <w:t>кварталы №:</w:t>
            </w:r>
            <w:r w:rsidRPr="00521AF7">
              <w:rPr>
                <w:rStyle w:val="FontStyle12"/>
                <w:sz w:val="28"/>
                <w:szCs w:val="28"/>
              </w:rPr>
              <w:t xml:space="preserve"> 133-136, 146-149, 163, 164, 166-175, 179, 180, 183-185, 187-207</w:t>
            </w:r>
          </w:p>
        </w:tc>
      </w:tr>
      <w:tr w:rsidR="008702C2" w:rsidTr="008755E9">
        <w:tc>
          <w:tcPr>
            <w:tcW w:w="594" w:type="dxa"/>
            <w:vMerge/>
          </w:tcPr>
          <w:p w:rsidR="008702C2" w:rsidRDefault="008702C2" w:rsidP="008702C2">
            <w:pPr>
              <w:pStyle w:val="a6"/>
              <w:spacing w:after="0"/>
              <w:jc w:val="center"/>
              <w:rPr>
                <w:sz w:val="28"/>
                <w:szCs w:val="28"/>
              </w:rPr>
            </w:pPr>
          </w:p>
        </w:tc>
        <w:tc>
          <w:tcPr>
            <w:tcW w:w="2349" w:type="dxa"/>
            <w:vMerge/>
          </w:tcPr>
          <w:p w:rsidR="008702C2" w:rsidRDefault="008702C2" w:rsidP="005C4FA0">
            <w:pPr>
              <w:pStyle w:val="a6"/>
              <w:spacing w:after="0"/>
              <w:rPr>
                <w:sz w:val="28"/>
                <w:szCs w:val="28"/>
              </w:rPr>
            </w:pPr>
          </w:p>
        </w:tc>
        <w:tc>
          <w:tcPr>
            <w:tcW w:w="2835" w:type="dxa"/>
          </w:tcPr>
          <w:p w:rsidR="008702C2" w:rsidRDefault="008702C2" w:rsidP="005C4FA0">
            <w:pPr>
              <w:pStyle w:val="a6"/>
              <w:spacing w:after="0"/>
              <w:rPr>
                <w:sz w:val="28"/>
                <w:szCs w:val="28"/>
              </w:rPr>
            </w:pPr>
            <w:r w:rsidRPr="00521AF7">
              <w:rPr>
                <w:rStyle w:val="FontStyle12"/>
                <w:sz w:val="28"/>
                <w:szCs w:val="28"/>
              </w:rPr>
              <w:t>55</w:t>
            </w:r>
            <w:r w:rsidRPr="00521AF7">
              <w:rPr>
                <w:rStyle w:val="FontStyle13"/>
                <w:b w:val="0"/>
                <w:sz w:val="28"/>
                <w:szCs w:val="28"/>
              </w:rPr>
              <w:t>/3</w:t>
            </w:r>
            <w:r w:rsidRPr="00521AF7">
              <w:rPr>
                <w:rStyle w:val="FontStyle12"/>
                <w:sz w:val="28"/>
                <w:szCs w:val="28"/>
              </w:rPr>
              <w:t xml:space="preserve">-2010-02 от </w:t>
            </w:r>
            <w:smartTag w:uri="urn:schemas-microsoft-com:office:smarttags" w:element="date">
              <w:smartTagPr>
                <w:attr w:name="Year" w:val="2010"/>
                <w:attr w:name="Day" w:val="18"/>
                <w:attr w:name="Month" w:val="2"/>
                <w:attr w:name="ls" w:val="trans"/>
              </w:smartTagPr>
              <w:r w:rsidRPr="00521AF7">
                <w:rPr>
                  <w:rStyle w:val="FontStyle12"/>
                  <w:sz w:val="28"/>
                  <w:szCs w:val="28"/>
                </w:rPr>
                <w:t>18.02.2010</w:t>
              </w:r>
            </w:smartTag>
          </w:p>
        </w:tc>
        <w:tc>
          <w:tcPr>
            <w:tcW w:w="2410" w:type="dxa"/>
            <w:vMerge/>
          </w:tcPr>
          <w:p w:rsidR="008702C2" w:rsidRDefault="008702C2" w:rsidP="005C4FA0">
            <w:pPr>
              <w:pStyle w:val="a6"/>
              <w:spacing w:after="0"/>
              <w:rPr>
                <w:sz w:val="28"/>
                <w:szCs w:val="28"/>
              </w:rPr>
            </w:pPr>
          </w:p>
        </w:tc>
        <w:tc>
          <w:tcPr>
            <w:tcW w:w="2126" w:type="dxa"/>
          </w:tcPr>
          <w:p w:rsidR="008702C2" w:rsidRDefault="008702C2" w:rsidP="005C4FA0">
            <w:pPr>
              <w:pStyle w:val="a6"/>
              <w:spacing w:after="0"/>
              <w:rPr>
                <w:sz w:val="28"/>
                <w:szCs w:val="28"/>
              </w:rPr>
            </w:pPr>
            <w:proofErr w:type="spellStart"/>
            <w:r w:rsidRPr="00521AF7">
              <w:rPr>
                <w:rStyle w:val="FontStyle12"/>
                <w:sz w:val="28"/>
                <w:szCs w:val="28"/>
              </w:rPr>
              <w:t>Киришское</w:t>
            </w:r>
            <w:proofErr w:type="spellEnd"/>
          </w:p>
        </w:tc>
        <w:tc>
          <w:tcPr>
            <w:tcW w:w="4962" w:type="dxa"/>
          </w:tcPr>
          <w:p w:rsidR="008702C2" w:rsidRDefault="008702C2" w:rsidP="005C4FA0">
            <w:pPr>
              <w:pStyle w:val="a6"/>
              <w:spacing w:after="0"/>
              <w:rPr>
                <w:sz w:val="28"/>
                <w:szCs w:val="28"/>
              </w:rPr>
            </w:pPr>
            <w:r>
              <w:rPr>
                <w:rStyle w:val="FontStyle12"/>
                <w:sz w:val="28"/>
                <w:szCs w:val="28"/>
              </w:rPr>
              <w:t>кварталы №:</w:t>
            </w:r>
            <w:r w:rsidRPr="00521AF7">
              <w:rPr>
                <w:rStyle w:val="FontStyle12"/>
                <w:sz w:val="28"/>
                <w:szCs w:val="28"/>
              </w:rPr>
              <w:t xml:space="preserve"> 48; 49; 58; 91-93; 143-145; 161-162, 165</w:t>
            </w:r>
          </w:p>
        </w:tc>
      </w:tr>
      <w:tr w:rsidR="008702C2" w:rsidTr="008755E9">
        <w:trPr>
          <w:trHeight w:val="151"/>
        </w:trPr>
        <w:tc>
          <w:tcPr>
            <w:tcW w:w="594" w:type="dxa"/>
            <w:vMerge w:val="restart"/>
          </w:tcPr>
          <w:p w:rsidR="008702C2" w:rsidRDefault="008702C2" w:rsidP="008702C2">
            <w:pPr>
              <w:pStyle w:val="a6"/>
              <w:spacing w:after="0"/>
              <w:jc w:val="center"/>
              <w:rPr>
                <w:sz w:val="28"/>
                <w:szCs w:val="28"/>
              </w:rPr>
            </w:pPr>
            <w:r>
              <w:rPr>
                <w:sz w:val="28"/>
                <w:szCs w:val="28"/>
              </w:rPr>
              <w:t>4</w:t>
            </w:r>
          </w:p>
          <w:p w:rsidR="008702C2" w:rsidRDefault="008702C2" w:rsidP="008702C2">
            <w:pPr>
              <w:pStyle w:val="a6"/>
              <w:spacing w:after="0"/>
              <w:jc w:val="center"/>
              <w:rPr>
                <w:sz w:val="28"/>
                <w:szCs w:val="28"/>
              </w:rPr>
            </w:pPr>
          </w:p>
        </w:tc>
        <w:tc>
          <w:tcPr>
            <w:tcW w:w="2349" w:type="dxa"/>
            <w:vMerge w:val="restart"/>
          </w:tcPr>
          <w:p w:rsidR="008702C2" w:rsidRPr="00521AF7" w:rsidRDefault="008702C2" w:rsidP="005C4FA0">
            <w:pPr>
              <w:pStyle w:val="Style5"/>
              <w:widowControl/>
              <w:spacing w:line="25" w:lineRule="atLeast"/>
              <w:ind w:firstLine="0"/>
              <w:rPr>
                <w:rStyle w:val="FontStyle12"/>
                <w:rFonts w:eastAsia="Arial Unicode MS"/>
                <w:sz w:val="28"/>
                <w:szCs w:val="28"/>
              </w:rPr>
            </w:pPr>
            <w:r w:rsidRPr="00521AF7">
              <w:rPr>
                <w:rStyle w:val="FontStyle12"/>
                <w:rFonts w:eastAsia="Arial Unicode MS"/>
                <w:sz w:val="28"/>
                <w:szCs w:val="28"/>
              </w:rPr>
              <w:t xml:space="preserve">ООО </w:t>
            </w:r>
            <w:r w:rsidR="001A7203">
              <w:rPr>
                <w:rStyle w:val="FontStyle12"/>
                <w:rFonts w:eastAsia="Arial Unicode MS"/>
                <w:sz w:val="28"/>
                <w:szCs w:val="28"/>
              </w:rPr>
              <w:t>«</w:t>
            </w:r>
            <w:r>
              <w:rPr>
                <w:rStyle w:val="FontStyle12"/>
                <w:rFonts w:eastAsia="Arial Unicode MS"/>
                <w:sz w:val="28"/>
                <w:szCs w:val="28"/>
              </w:rPr>
              <w:t xml:space="preserve">Кириши </w:t>
            </w:r>
            <w:proofErr w:type="spellStart"/>
            <w:r>
              <w:rPr>
                <w:rStyle w:val="FontStyle12"/>
                <w:rFonts w:eastAsia="Arial Unicode MS"/>
                <w:sz w:val="28"/>
                <w:szCs w:val="28"/>
              </w:rPr>
              <w:t>Леспром</w:t>
            </w:r>
            <w:proofErr w:type="spellEnd"/>
            <w:r w:rsidR="001A7203">
              <w:rPr>
                <w:rStyle w:val="FontStyle12"/>
                <w:rFonts w:eastAsia="Arial Unicode MS"/>
                <w:sz w:val="28"/>
                <w:szCs w:val="28"/>
              </w:rPr>
              <w:t>»</w:t>
            </w:r>
          </w:p>
          <w:p w:rsidR="008702C2" w:rsidRDefault="008702C2" w:rsidP="005C4FA0">
            <w:pPr>
              <w:pStyle w:val="a6"/>
              <w:spacing w:after="0"/>
              <w:rPr>
                <w:sz w:val="28"/>
                <w:szCs w:val="28"/>
              </w:rPr>
            </w:pPr>
          </w:p>
        </w:tc>
        <w:tc>
          <w:tcPr>
            <w:tcW w:w="2835" w:type="dxa"/>
            <w:vMerge w:val="restart"/>
          </w:tcPr>
          <w:p w:rsidR="008702C2" w:rsidRPr="00045484" w:rsidRDefault="008702C2" w:rsidP="005C4FA0">
            <w:pPr>
              <w:pStyle w:val="Style5"/>
              <w:widowControl/>
              <w:spacing w:line="25" w:lineRule="atLeast"/>
              <w:ind w:firstLine="0"/>
              <w:rPr>
                <w:rFonts w:eastAsia="Arial Unicode MS"/>
                <w:sz w:val="28"/>
                <w:szCs w:val="28"/>
              </w:rPr>
            </w:pPr>
            <w:r w:rsidRPr="00521AF7">
              <w:rPr>
                <w:rStyle w:val="FontStyle12"/>
                <w:rFonts w:eastAsia="Arial Unicode MS"/>
                <w:sz w:val="28"/>
                <w:szCs w:val="28"/>
              </w:rPr>
              <w:t>2-2008-12-205</w:t>
            </w:r>
            <w:r w:rsidRPr="00521AF7">
              <w:rPr>
                <w:rStyle w:val="FontStyle13"/>
                <w:b w:val="0"/>
                <w:sz w:val="28"/>
                <w:szCs w:val="28"/>
              </w:rPr>
              <w:t xml:space="preserve">-3 </w:t>
            </w:r>
            <w:r w:rsidRPr="00521AF7">
              <w:rPr>
                <w:rStyle w:val="FontStyle12"/>
                <w:rFonts w:eastAsia="Arial Unicode MS"/>
                <w:sz w:val="28"/>
                <w:szCs w:val="28"/>
              </w:rPr>
              <w:t xml:space="preserve">от </w:t>
            </w:r>
            <w:smartTag w:uri="urn:schemas-microsoft-com:office:smarttags" w:element="date">
              <w:smartTagPr>
                <w:attr w:name="Year" w:val="2008"/>
                <w:attr w:name="Day" w:val="16"/>
                <w:attr w:name="Month" w:val="12"/>
                <w:attr w:name="ls" w:val="trans"/>
              </w:smartTagPr>
              <w:r w:rsidRPr="00521AF7">
                <w:rPr>
                  <w:rStyle w:val="FontStyle12"/>
                  <w:rFonts w:eastAsia="Arial Unicode MS"/>
                  <w:sz w:val="28"/>
                  <w:szCs w:val="28"/>
                </w:rPr>
                <w:t>16.12.2008</w:t>
              </w:r>
            </w:smartTag>
          </w:p>
        </w:tc>
        <w:tc>
          <w:tcPr>
            <w:tcW w:w="2410" w:type="dxa"/>
            <w:vMerge w:val="restart"/>
          </w:tcPr>
          <w:p w:rsidR="008702C2" w:rsidRPr="00521AF7" w:rsidRDefault="008702C2" w:rsidP="005C4FA0">
            <w:pPr>
              <w:pStyle w:val="Style5"/>
              <w:widowControl/>
              <w:spacing w:line="25" w:lineRule="atLeast"/>
              <w:ind w:firstLine="0"/>
              <w:rPr>
                <w:rStyle w:val="FontStyle12"/>
                <w:rFonts w:eastAsia="Arial Unicode MS"/>
                <w:sz w:val="28"/>
                <w:szCs w:val="28"/>
              </w:rPr>
            </w:pPr>
            <w:proofErr w:type="spellStart"/>
            <w:r w:rsidRPr="00521AF7">
              <w:rPr>
                <w:rStyle w:val="FontStyle12"/>
                <w:rFonts w:eastAsia="Arial Unicode MS"/>
                <w:sz w:val="28"/>
                <w:szCs w:val="28"/>
              </w:rPr>
              <w:t>Киришское</w:t>
            </w:r>
            <w:proofErr w:type="spellEnd"/>
          </w:p>
          <w:p w:rsidR="008702C2" w:rsidRDefault="008702C2" w:rsidP="005C4FA0">
            <w:pPr>
              <w:pStyle w:val="a6"/>
              <w:spacing w:after="0"/>
              <w:rPr>
                <w:sz w:val="28"/>
                <w:szCs w:val="28"/>
              </w:rPr>
            </w:pPr>
          </w:p>
        </w:tc>
        <w:tc>
          <w:tcPr>
            <w:tcW w:w="2126" w:type="dxa"/>
            <w:tcBorders>
              <w:bottom w:val="single" w:sz="4" w:space="0" w:color="auto"/>
            </w:tcBorders>
          </w:tcPr>
          <w:p w:rsidR="008702C2" w:rsidRDefault="008702C2" w:rsidP="005C4FA0">
            <w:pPr>
              <w:pStyle w:val="a6"/>
              <w:spacing w:after="0"/>
              <w:rPr>
                <w:sz w:val="28"/>
                <w:szCs w:val="28"/>
              </w:rPr>
            </w:pPr>
            <w:proofErr w:type="spellStart"/>
            <w:r w:rsidRPr="00521AF7">
              <w:rPr>
                <w:rStyle w:val="FontStyle12"/>
                <w:sz w:val="28"/>
                <w:szCs w:val="28"/>
              </w:rPr>
              <w:t>Киришское</w:t>
            </w:r>
            <w:proofErr w:type="spellEnd"/>
            <w:r w:rsidRPr="00521AF7">
              <w:rPr>
                <w:rStyle w:val="FontStyle12"/>
                <w:sz w:val="28"/>
                <w:szCs w:val="28"/>
              </w:rPr>
              <w:t xml:space="preserve"> </w:t>
            </w:r>
          </w:p>
        </w:tc>
        <w:tc>
          <w:tcPr>
            <w:tcW w:w="4962" w:type="dxa"/>
            <w:tcBorders>
              <w:bottom w:val="single" w:sz="4" w:space="0" w:color="auto"/>
            </w:tcBorders>
          </w:tcPr>
          <w:p w:rsidR="008702C2" w:rsidRDefault="008702C2" w:rsidP="005C4FA0">
            <w:pPr>
              <w:pStyle w:val="a6"/>
              <w:spacing w:after="0"/>
              <w:rPr>
                <w:sz w:val="28"/>
                <w:szCs w:val="28"/>
              </w:rPr>
            </w:pPr>
            <w:r>
              <w:rPr>
                <w:rStyle w:val="FontStyle12"/>
                <w:sz w:val="28"/>
                <w:szCs w:val="28"/>
              </w:rPr>
              <w:t>кварталы №:</w:t>
            </w:r>
            <w:r w:rsidRPr="00521AF7">
              <w:rPr>
                <w:rStyle w:val="FontStyle12"/>
                <w:sz w:val="28"/>
                <w:szCs w:val="28"/>
              </w:rPr>
              <w:t xml:space="preserve"> 64, 65, 85-90, 94-102, 104-106, 119-132; 142, 153- 160, 176-178, 181, 182, 186</w:t>
            </w:r>
          </w:p>
        </w:tc>
      </w:tr>
      <w:tr w:rsidR="008702C2" w:rsidTr="008755E9">
        <w:trPr>
          <w:trHeight w:val="175"/>
        </w:trPr>
        <w:tc>
          <w:tcPr>
            <w:tcW w:w="594" w:type="dxa"/>
            <w:vMerge/>
          </w:tcPr>
          <w:p w:rsidR="008702C2" w:rsidRDefault="008702C2" w:rsidP="005C4FA0">
            <w:pPr>
              <w:pStyle w:val="a6"/>
              <w:spacing w:after="0"/>
              <w:rPr>
                <w:sz w:val="28"/>
                <w:szCs w:val="28"/>
              </w:rPr>
            </w:pPr>
          </w:p>
        </w:tc>
        <w:tc>
          <w:tcPr>
            <w:tcW w:w="2349" w:type="dxa"/>
            <w:vMerge/>
          </w:tcPr>
          <w:p w:rsidR="008702C2" w:rsidRPr="00521AF7" w:rsidRDefault="008702C2" w:rsidP="005C4FA0">
            <w:pPr>
              <w:pStyle w:val="a6"/>
              <w:spacing w:after="0"/>
              <w:rPr>
                <w:rStyle w:val="FontStyle12"/>
                <w:sz w:val="28"/>
                <w:szCs w:val="28"/>
              </w:rPr>
            </w:pPr>
          </w:p>
        </w:tc>
        <w:tc>
          <w:tcPr>
            <w:tcW w:w="2835" w:type="dxa"/>
            <w:vMerge/>
          </w:tcPr>
          <w:p w:rsidR="008702C2" w:rsidRPr="00521AF7" w:rsidRDefault="008702C2" w:rsidP="005C4FA0">
            <w:pPr>
              <w:pStyle w:val="a6"/>
              <w:spacing w:after="0"/>
              <w:rPr>
                <w:rStyle w:val="FontStyle12"/>
                <w:sz w:val="28"/>
                <w:szCs w:val="28"/>
              </w:rPr>
            </w:pPr>
          </w:p>
        </w:tc>
        <w:tc>
          <w:tcPr>
            <w:tcW w:w="2410" w:type="dxa"/>
            <w:vMerge/>
          </w:tcPr>
          <w:p w:rsidR="008702C2" w:rsidRPr="00521AF7" w:rsidRDefault="008702C2" w:rsidP="005C4FA0">
            <w:pPr>
              <w:pStyle w:val="a6"/>
              <w:spacing w:after="0"/>
              <w:rPr>
                <w:rStyle w:val="FontStyle12"/>
                <w:sz w:val="28"/>
                <w:szCs w:val="28"/>
              </w:rPr>
            </w:pPr>
          </w:p>
        </w:tc>
        <w:tc>
          <w:tcPr>
            <w:tcW w:w="2126" w:type="dxa"/>
            <w:tcBorders>
              <w:top w:val="single" w:sz="4" w:space="0" w:color="auto"/>
            </w:tcBorders>
          </w:tcPr>
          <w:p w:rsidR="008702C2" w:rsidRDefault="008702C2" w:rsidP="005C4FA0">
            <w:pPr>
              <w:pStyle w:val="a6"/>
              <w:spacing w:after="0"/>
              <w:rPr>
                <w:sz w:val="28"/>
                <w:szCs w:val="28"/>
              </w:rPr>
            </w:pPr>
            <w:proofErr w:type="spellStart"/>
            <w:r w:rsidRPr="00521AF7">
              <w:rPr>
                <w:rStyle w:val="FontStyle12"/>
                <w:sz w:val="28"/>
                <w:szCs w:val="28"/>
              </w:rPr>
              <w:t>Пчевжинское</w:t>
            </w:r>
            <w:proofErr w:type="spellEnd"/>
          </w:p>
        </w:tc>
        <w:tc>
          <w:tcPr>
            <w:tcW w:w="4962" w:type="dxa"/>
            <w:tcBorders>
              <w:top w:val="single" w:sz="4" w:space="0" w:color="auto"/>
            </w:tcBorders>
          </w:tcPr>
          <w:p w:rsidR="008702C2" w:rsidRDefault="008702C2" w:rsidP="00CB5546">
            <w:pPr>
              <w:pStyle w:val="a6"/>
              <w:spacing w:after="0"/>
              <w:rPr>
                <w:sz w:val="28"/>
                <w:szCs w:val="28"/>
              </w:rPr>
            </w:pPr>
            <w:r>
              <w:rPr>
                <w:rStyle w:val="FontStyle12"/>
                <w:sz w:val="28"/>
                <w:szCs w:val="28"/>
              </w:rPr>
              <w:t>кварталы №:</w:t>
            </w:r>
            <w:r w:rsidRPr="00521AF7">
              <w:rPr>
                <w:rStyle w:val="FontStyle12"/>
                <w:sz w:val="28"/>
                <w:szCs w:val="28"/>
              </w:rPr>
              <w:t xml:space="preserve"> </w:t>
            </w:r>
            <w:r w:rsidR="00CB5546">
              <w:rPr>
                <w:rStyle w:val="FontStyle12"/>
                <w:sz w:val="28"/>
                <w:szCs w:val="28"/>
              </w:rPr>
              <w:t>10</w:t>
            </w:r>
            <w:r w:rsidRPr="00521AF7">
              <w:rPr>
                <w:rStyle w:val="FontStyle12"/>
                <w:sz w:val="28"/>
                <w:szCs w:val="28"/>
              </w:rPr>
              <w:t xml:space="preserve">-16; 30-37; 55-61; 75-81; </w:t>
            </w:r>
            <w:r w:rsidRPr="00521AF7">
              <w:rPr>
                <w:rStyle w:val="FontStyle12"/>
                <w:sz w:val="28"/>
                <w:szCs w:val="28"/>
              </w:rPr>
              <w:lastRenderedPageBreak/>
              <w:t>87-92; 100-136; 138-141, 143-148, 151-154; 159-161, 163-168, 170-173, 175-202</w:t>
            </w:r>
          </w:p>
        </w:tc>
      </w:tr>
      <w:tr w:rsidR="008702C2" w:rsidTr="008755E9">
        <w:tc>
          <w:tcPr>
            <w:tcW w:w="594" w:type="dxa"/>
            <w:vMerge/>
          </w:tcPr>
          <w:p w:rsidR="008702C2" w:rsidRDefault="008702C2" w:rsidP="005C4FA0">
            <w:pPr>
              <w:pStyle w:val="a6"/>
              <w:spacing w:after="0"/>
              <w:rPr>
                <w:sz w:val="28"/>
                <w:szCs w:val="28"/>
              </w:rPr>
            </w:pPr>
          </w:p>
        </w:tc>
        <w:tc>
          <w:tcPr>
            <w:tcW w:w="2349" w:type="dxa"/>
            <w:vMerge/>
          </w:tcPr>
          <w:p w:rsidR="008702C2" w:rsidRDefault="008702C2" w:rsidP="005C4FA0">
            <w:pPr>
              <w:pStyle w:val="a6"/>
              <w:spacing w:after="0"/>
              <w:rPr>
                <w:sz w:val="28"/>
                <w:szCs w:val="28"/>
              </w:rPr>
            </w:pPr>
          </w:p>
        </w:tc>
        <w:tc>
          <w:tcPr>
            <w:tcW w:w="2835" w:type="dxa"/>
          </w:tcPr>
          <w:p w:rsidR="008702C2" w:rsidRDefault="008702C2" w:rsidP="005C4FA0">
            <w:pPr>
              <w:pStyle w:val="a6"/>
              <w:spacing w:after="0"/>
              <w:rPr>
                <w:sz w:val="28"/>
                <w:szCs w:val="28"/>
              </w:rPr>
            </w:pPr>
            <w:r w:rsidRPr="00521AF7">
              <w:rPr>
                <w:rStyle w:val="FontStyle12"/>
                <w:sz w:val="28"/>
                <w:szCs w:val="28"/>
              </w:rPr>
              <w:t xml:space="preserve">2-2008-12-206-3 от </w:t>
            </w:r>
            <w:smartTag w:uri="urn:schemas-microsoft-com:office:smarttags" w:element="date">
              <w:smartTagPr>
                <w:attr w:name="Year" w:val="2008"/>
                <w:attr w:name="Day" w:val="16"/>
                <w:attr w:name="Month" w:val="12"/>
                <w:attr w:name="ls" w:val="trans"/>
              </w:smartTagPr>
              <w:r w:rsidRPr="00521AF7">
                <w:rPr>
                  <w:rStyle w:val="FontStyle12"/>
                  <w:sz w:val="28"/>
                  <w:szCs w:val="28"/>
                </w:rPr>
                <w:t>16.12.2008</w:t>
              </w:r>
            </w:smartTag>
          </w:p>
        </w:tc>
        <w:tc>
          <w:tcPr>
            <w:tcW w:w="2410" w:type="dxa"/>
            <w:vMerge/>
          </w:tcPr>
          <w:p w:rsidR="008702C2" w:rsidRDefault="008702C2" w:rsidP="005C4FA0">
            <w:pPr>
              <w:pStyle w:val="a6"/>
              <w:spacing w:after="0"/>
              <w:rPr>
                <w:sz w:val="28"/>
                <w:szCs w:val="28"/>
              </w:rPr>
            </w:pPr>
          </w:p>
        </w:tc>
        <w:tc>
          <w:tcPr>
            <w:tcW w:w="2126" w:type="dxa"/>
          </w:tcPr>
          <w:p w:rsidR="008702C2" w:rsidRDefault="008702C2" w:rsidP="005C4FA0">
            <w:pPr>
              <w:pStyle w:val="a6"/>
              <w:spacing w:after="0"/>
              <w:rPr>
                <w:sz w:val="28"/>
                <w:szCs w:val="28"/>
              </w:rPr>
            </w:pPr>
            <w:proofErr w:type="spellStart"/>
            <w:r w:rsidRPr="00521AF7">
              <w:rPr>
                <w:rStyle w:val="FontStyle12"/>
                <w:sz w:val="28"/>
                <w:szCs w:val="28"/>
              </w:rPr>
              <w:t>Пчевжинское</w:t>
            </w:r>
            <w:proofErr w:type="spellEnd"/>
          </w:p>
        </w:tc>
        <w:tc>
          <w:tcPr>
            <w:tcW w:w="4962" w:type="dxa"/>
          </w:tcPr>
          <w:p w:rsidR="008702C2" w:rsidRDefault="000C58E4" w:rsidP="000C58E4">
            <w:pPr>
              <w:pStyle w:val="a6"/>
              <w:spacing w:after="0"/>
              <w:rPr>
                <w:sz w:val="28"/>
                <w:szCs w:val="28"/>
              </w:rPr>
            </w:pPr>
            <w:r w:rsidRPr="00521AF7">
              <w:rPr>
                <w:rStyle w:val="FontStyle12"/>
                <w:sz w:val="28"/>
                <w:szCs w:val="28"/>
              </w:rPr>
              <w:t>К</w:t>
            </w:r>
            <w:r w:rsidR="008702C2" w:rsidRPr="00521AF7">
              <w:rPr>
                <w:rStyle w:val="FontStyle12"/>
                <w:sz w:val="28"/>
                <w:szCs w:val="28"/>
              </w:rPr>
              <w:t>в</w:t>
            </w:r>
            <w:r>
              <w:rPr>
                <w:rStyle w:val="FontStyle12"/>
                <w:sz w:val="28"/>
                <w:szCs w:val="28"/>
              </w:rPr>
              <w:t>арталы №</w:t>
            </w:r>
            <w:r w:rsidR="008702C2" w:rsidRPr="00521AF7">
              <w:rPr>
                <w:rStyle w:val="FontStyle12"/>
                <w:sz w:val="28"/>
                <w:szCs w:val="28"/>
              </w:rPr>
              <w:t>: 137; 142; 149; 150; 155-158; 162; 169; 174</w:t>
            </w:r>
          </w:p>
        </w:tc>
      </w:tr>
    </w:tbl>
    <w:p w:rsidR="006B3694" w:rsidRPr="00521AF7" w:rsidRDefault="006B3694" w:rsidP="00663B5A">
      <w:pPr>
        <w:spacing w:line="25" w:lineRule="atLeast"/>
        <w:rPr>
          <w:rFonts w:eastAsia="Times New Roman" w:cs="Times New Roman"/>
          <w:szCs w:val="28"/>
        </w:rPr>
        <w:sectPr w:rsidR="006B3694" w:rsidRPr="00521AF7" w:rsidSect="006B3694">
          <w:pgSz w:w="16838" w:h="11906" w:orient="landscape"/>
          <w:pgMar w:top="1701" w:right="1134" w:bottom="1134" w:left="1134" w:header="708" w:footer="708" w:gutter="0"/>
          <w:cols w:space="708"/>
          <w:docGrid w:linePitch="360"/>
        </w:sectPr>
      </w:pPr>
    </w:p>
    <w:p w:rsidR="00CA6532" w:rsidRPr="00521AF7" w:rsidRDefault="008476D0" w:rsidP="0071504F">
      <w:pPr>
        <w:ind w:firstLine="709"/>
        <w:rPr>
          <w:rFonts w:eastAsia="Times New Roman" w:cs="Times New Roman"/>
          <w:szCs w:val="28"/>
        </w:rPr>
      </w:pPr>
      <w:r w:rsidRPr="00521AF7">
        <w:rPr>
          <w:rFonts w:eastAsia="Times New Roman" w:cs="Times New Roman"/>
          <w:szCs w:val="28"/>
        </w:rPr>
        <w:lastRenderedPageBreak/>
        <w:t xml:space="preserve">На территории </w:t>
      </w:r>
      <w:proofErr w:type="spellStart"/>
      <w:r w:rsidRPr="00521AF7">
        <w:rPr>
          <w:rFonts w:eastAsia="Times New Roman" w:cs="Times New Roman"/>
          <w:szCs w:val="28"/>
        </w:rPr>
        <w:t>Пчевжинского</w:t>
      </w:r>
      <w:proofErr w:type="spellEnd"/>
      <w:r w:rsidRPr="00521AF7">
        <w:rPr>
          <w:rFonts w:eastAsia="Times New Roman" w:cs="Times New Roman"/>
          <w:szCs w:val="28"/>
        </w:rPr>
        <w:t xml:space="preserve"> сельского поселения земли лесного фонда составляют</w:t>
      </w:r>
      <w:r w:rsidR="00B81CBF" w:rsidRPr="00521AF7">
        <w:rPr>
          <w:rFonts w:eastAsia="Times New Roman" w:cs="Times New Roman"/>
          <w:szCs w:val="28"/>
        </w:rPr>
        <w:t xml:space="preserve"> </w:t>
      </w:r>
      <w:smartTag w:uri="urn:schemas-microsoft-com:office:smarttags" w:element="metricconverter">
        <w:smartTagPr>
          <w:attr w:name="ProductID" w:val="60831 га"/>
        </w:smartTagPr>
        <w:r w:rsidR="002927B8" w:rsidRPr="00521AF7">
          <w:rPr>
            <w:szCs w:val="28"/>
          </w:rPr>
          <w:t xml:space="preserve">60831 </w:t>
        </w:r>
        <w:r w:rsidRPr="00521AF7">
          <w:rPr>
            <w:rFonts w:eastAsia="Times New Roman" w:cs="Times New Roman"/>
            <w:szCs w:val="28"/>
          </w:rPr>
          <w:t>га</w:t>
        </w:r>
      </w:smartTag>
      <w:r w:rsidR="00043497">
        <w:rPr>
          <w:rFonts w:eastAsia="Times New Roman" w:cs="Times New Roman"/>
          <w:szCs w:val="28"/>
        </w:rPr>
        <w:t>.</w:t>
      </w:r>
    </w:p>
    <w:p w:rsidR="00696701" w:rsidRDefault="00696701" w:rsidP="00EB466F">
      <w:pPr>
        <w:pStyle w:val="20"/>
        <w:jc w:val="center"/>
        <w:rPr>
          <w:rFonts w:ascii="Times New Roman" w:hAnsi="Times New Roman"/>
          <w:i w:val="0"/>
        </w:rPr>
      </w:pPr>
      <w:bookmarkStart w:id="66" w:name="_Toc469055294"/>
      <w:r w:rsidRPr="00521AF7">
        <w:rPr>
          <w:rFonts w:ascii="Times New Roman" w:hAnsi="Times New Roman"/>
          <w:i w:val="0"/>
        </w:rPr>
        <w:t>1</w:t>
      </w:r>
      <w:r w:rsidR="00063F60" w:rsidRPr="00521AF7">
        <w:rPr>
          <w:rFonts w:ascii="Times New Roman" w:hAnsi="Times New Roman"/>
          <w:i w:val="0"/>
        </w:rPr>
        <w:t>.4</w:t>
      </w:r>
      <w:r w:rsidR="003E15FB" w:rsidRPr="00521AF7">
        <w:rPr>
          <w:rFonts w:ascii="Times New Roman" w:hAnsi="Times New Roman"/>
          <w:i w:val="0"/>
        </w:rPr>
        <w:t xml:space="preserve">. </w:t>
      </w:r>
      <w:r w:rsidRPr="00521AF7">
        <w:rPr>
          <w:rFonts w:ascii="Times New Roman" w:hAnsi="Times New Roman"/>
          <w:i w:val="0"/>
        </w:rPr>
        <w:t>Земельные ресурсы</w:t>
      </w:r>
      <w:bookmarkEnd w:id="66"/>
    </w:p>
    <w:p w:rsidR="002C28E4" w:rsidRPr="002C28E4" w:rsidRDefault="002C28E4" w:rsidP="002C28E4">
      <w:pPr>
        <w:rPr>
          <w:lang w:eastAsia="ar-SA"/>
        </w:rPr>
      </w:pPr>
    </w:p>
    <w:p w:rsidR="00696701" w:rsidRPr="00521AF7" w:rsidRDefault="00696701" w:rsidP="00696701">
      <w:pPr>
        <w:ind w:firstLine="709"/>
        <w:rPr>
          <w:rFonts w:cs="Times New Roman"/>
          <w:szCs w:val="28"/>
        </w:rPr>
      </w:pPr>
      <w:r w:rsidRPr="00521AF7">
        <w:rPr>
          <w:rFonts w:cs="Times New Roman"/>
          <w:szCs w:val="28"/>
        </w:rPr>
        <w:t>Согласно законодательству</w:t>
      </w:r>
      <w:r w:rsidR="003E15FB" w:rsidRPr="00521AF7">
        <w:rPr>
          <w:rFonts w:cs="Times New Roman"/>
          <w:szCs w:val="28"/>
        </w:rPr>
        <w:t xml:space="preserve">, </w:t>
      </w:r>
      <w:r w:rsidRPr="00521AF7">
        <w:rPr>
          <w:rFonts w:cs="Times New Roman"/>
          <w:szCs w:val="28"/>
        </w:rPr>
        <w:t>земли в Российской Федерации по целевому назначению подразделяются на следующие категории</w:t>
      </w:r>
      <w:r w:rsidR="00043497">
        <w:rPr>
          <w:rFonts w:cs="Times New Roman"/>
          <w:szCs w:val="28"/>
        </w:rPr>
        <w:t>:</w:t>
      </w:r>
    </w:p>
    <w:p w:rsidR="00696701" w:rsidRPr="00521AF7" w:rsidRDefault="00696701" w:rsidP="003B080C">
      <w:pPr>
        <w:pStyle w:val="ab"/>
        <w:numPr>
          <w:ilvl w:val="0"/>
          <w:numId w:val="63"/>
        </w:numPr>
        <w:rPr>
          <w:rFonts w:ascii="Times New Roman" w:hAnsi="Times New Roman"/>
          <w:szCs w:val="28"/>
        </w:rPr>
      </w:pPr>
      <w:r w:rsidRPr="00521AF7">
        <w:rPr>
          <w:rFonts w:ascii="Times New Roman" w:hAnsi="Times New Roman"/>
          <w:szCs w:val="28"/>
        </w:rPr>
        <w:t>земли сельскохозяйственного назначения</w:t>
      </w:r>
      <w:r w:rsidR="00043497">
        <w:rPr>
          <w:rFonts w:ascii="Times New Roman" w:hAnsi="Times New Roman"/>
          <w:szCs w:val="28"/>
        </w:rPr>
        <w:t>;</w:t>
      </w:r>
    </w:p>
    <w:p w:rsidR="00696701" w:rsidRPr="00521AF7" w:rsidRDefault="00696701" w:rsidP="003B080C">
      <w:pPr>
        <w:pStyle w:val="ab"/>
        <w:numPr>
          <w:ilvl w:val="0"/>
          <w:numId w:val="63"/>
        </w:numPr>
        <w:rPr>
          <w:rFonts w:ascii="Times New Roman" w:hAnsi="Times New Roman"/>
          <w:szCs w:val="28"/>
        </w:rPr>
      </w:pPr>
      <w:r w:rsidRPr="00521AF7">
        <w:rPr>
          <w:rFonts w:ascii="Times New Roman" w:hAnsi="Times New Roman"/>
          <w:szCs w:val="28"/>
        </w:rPr>
        <w:t>земли населенных пунктов</w:t>
      </w:r>
      <w:r w:rsidR="00043497">
        <w:rPr>
          <w:rFonts w:ascii="Times New Roman" w:hAnsi="Times New Roman"/>
          <w:szCs w:val="28"/>
        </w:rPr>
        <w:t>;</w:t>
      </w:r>
    </w:p>
    <w:p w:rsidR="00696701" w:rsidRPr="0077384B" w:rsidRDefault="00696701" w:rsidP="003B080C">
      <w:pPr>
        <w:pStyle w:val="ab"/>
        <w:numPr>
          <w:ilvl w:val="0"/>
          <w:numId w:val="63"/>
        </w:numPr>
        <w:rPr>
          <w:rFonts w:ascii="Times New Roman" w:hAnsi="Times New Roman"/>
          <w:szCs w:val="28"/>
        </w:rPr>
      </w:pPr>
      <w:proofErr w:type="gramStart"/>
      <w:r w:rsidRPr="00521AF7">
        <w:rPr>
          <w:rFonts w:ascii="Times New Roman" w:hAnsi="Times New Roman"/>
          <w:szCs w:val="28"/>
        </w:rPr>
        <w:t>земли промышленности</w:t>
      </w:r>
      <w:r w:rsidR="003E15FB" w:rsidRPr="00521AF7">
        <w:rPr>
          <w:rFonts w:ascii="Times New Roman" w:hAnsi="Times New Roman"/>
          <w:szCs w:val="28"/>
        </w:rPr>
        <w:t xml:space="preserve">, </w:t>
      </w:r>
      <w:r w:rsidRPr="00521AF7">
        <w:rPr>
          <w:rFonts w:ascii="Times New Roman" w:hAnsi="Times New Roman"/>
          <w:szCs w:val="28"/>
        </w:rPr>
        <w:t>энергетики</w:t>
      </w:r>
      <w:r w:rsidR="003E15FB" w:rsidRPr="00521AF7">
        <w:rPr>
          <w:rFonts w:ascii="Times New Roman" w:hAnsi="Times New Roman"/>
          <w:szCs w:val="28"/>
        </w:rPr>
        <w:t xml:space="preserve">, </w:t>
      </w:r>
      <w:r w:rsidRPr="00521AF7">
        <w:rPr>
          <w:rFonts w:ascii="Times New Roman" w:hAnsi="Times New Roman"/>
          <w:szCs w:val="28"/>
        </w:rPr>
        <w:t>транспорта</w:t>
      </w:r>
      <w:r w:rsidR="003E15FB" w:rsidRPr="00521AF7">
        <w:rPr>
          <w:rFonts w:ascii="Times New Roman" w:hAnsi="Times New Roman"/>
          <w:szCs w:val="28"/>
        </w:rPr>
        <w:t xml:space="preserve">, </w:t>
      </w:r>
      <w:r w:rsidRPr="00521AF7">
        <w:rPr>
          <w:rFonts w:ascii="Times New Roman" w:hAnsi="Times New Roman"/>
          <w:szCs w:val="28"/>
        </w:rPr>
        <w:t>связи</w:t>
      </w:r>
      <w:r w:rsidR="003E15FB" w:rsidRPr="00521AF7">
        <w:rPr>
          <w:rFonts w:ascii="Times New Roman" w:hAnsi="Times New Roman"/>
          <w:szCs w:val="28"/>
        </w:rPr>
        <w:t xml:space="preserve">, </w:t>
      </w:r>
      <w:r w:rsidRPr="00521AF7">
        <w:rPr>
          <w:rFonts w:ascii="Times New Roman" w:hAnsi="Times New Roman"/>
          <w:szCs w:val="28"/>
        </w:rPr>
        <w:t>радиовещания</w:t>
      </w:r>
      <w:r w:rsidR="003E15FB" w:rsidRPr="00521AF7">
        <w:rPr>
          <w:rFonts w:ascii="Times New Roman" w:hAnsi="Times New Roman"/>
          <w:szCs w:val="28"/>
        </w:rPr>
        <w:t xml:space="preserve">, </w:t>
      </w:r>
      <w:r w:rsidRPr="00521AF7">
        <w:rPr>
          <w:rFonts w:ascii="Times New Roman" w:hAnsi="Times New Roman"/>
          <w:szCs w:val="28"/>
        </w:rPr>
        <w:t>телевидения</w:t>
      </w:r>
      <w:r w:rsidR="003E15FB" w:rsidRPr="00521AF7">
        <w:rPr>
          <w:rFonts w:ascii="Times New Roman" w:hAnsi="Times New Roman"/>
          <w:szCs w:val="28"/>
        </w:rPr>
        <w:t xml:space="preserve">, </w:t>
      </w:r>
      <w:r w:rsidRPr="00521AF7">
        <w:rPr>
          <w:rFonts w:ascii="Times New Roman" w:hAnsi="Times New Roman"/>
          <w:szCs w:val="28"/>
        </w:rPr>
        <w:t>информатики</w:t>
      </w:r>
      <w:r w:rsidR="003E15FB" w:rsidRPr="00521AF7">
        <w:rPr>
          <w:rFonts w:ascii="Times New Roman" w:hAnsi="Times New Roman"/>
          <w:szCs w:val="28"/>
        </w:rPr>
        <w:t xml:space="preserve">, </w:t>
      </w:r>
      <w:r w:rsidRPr="00521AF7">
        <w:rPr>
          <w:rFonts w:ascii="Times New Roman" w:hAnsi="Times New Roman"/>
          <w:szCs w:val="28"/>
        </w:rPr>
        <w:t>земли для обеспечения космической деятельности</w:t>
      </w:r>
      <w:r w:rsidR="003E15FB" w:rsidRPr="00521AF7">
        <w:rPr>
          <w:rFonts w:ascii="Times New Roman" w:hAnsi="Times New Roman"/>
          <w:szCs w:val="28"/>
        </w:rPr>
        <w:t xml:space="preserve">, </w:t>
      </w:r>
      <w:r w:rsidRPr="00521AF7">
        <w:rPr>
          <w:rFonts w:ascii="Times New Roman" w:hAnsi="Times New Roman"/>
          <w:szCs w:val="28"/>
        </w:rPr>
        <w:t>земли обороны</w:t>
      </w:r>
      <w:r w:rsidR="003E15FB" w:rsidRPr="00521AF7">
        <w:rPr>
          <w:rFonts w:ascii="Times New Roman" w:hAnsi="Times New Roman"/>
          <w:szCs w:val="28"/>
        </w:rPr>
        <w:t xml:space="preserve">, </w:t>
      </w:r>
      <w:r w:rsidRPr="00521AF7">
        <w:rPr>
          <w:rFonts w:ascii="Times New Roman" w:hAnsi="Times New Roman"/>
          <w:szCs w:val="28"/>
        </w:rPr>
        <w:t>безопасности и земли иного специального</w:t>
      </w:r>
      <w:r w:rsidRPr="0077384B">
        <w:rPr>
          <w:rFonts w:ascii="Times New Roman" w:hAnsi="Times New Roman"/>
          <w:szCs w:val="28"/>
        </w:rPr>
        <w:t xml:space="preserve"> назначения</w:t>
      </w:r>
      <w:r w:rsidR="00043497">
        <w:rPr>
          <w:rFonts w:ascii="Times New Roman" w:hAnsi="Times New Roman"/>
          <w:szCs w:val="28"/>
        </w:rPr>
        <w:t>;</w:t>
      </w:r>
      <w:proofErr w:type="gramEnd"/>
    </w:p>
    <w:p w:rsidR="00696701" w:rsidRPr="0077384B" w:rsidRDefault="00696701" w:rsidP="003B080C">
      <w:pPr>
        <w:pStyle w:val="ab"/>
        <w:numPr>
          <w:ilvl w:val="0"/>
          <w:numId w:val="63"/>
        </w:numPr>
        <w:rPr>
          <w:rFonts w:ascii="Times New Roman" w:hAnsi="Times New Roman"/>
          <w:szCs w:val="28"/>
        </w:rPr>
      </w:pPr>
      <w:r w:rsidRPr="0077384B">
        <w:rPr>
          <w:rFonts w:ascii="Times New Roman" w:hAnsi="Times New Roman"/>
          <w:szCs w:val="28"/>
        </w:rPr>
        <w:t>земли особо охраняемых территорий и объектов</w:t>
      </w:r>
      <w:r w:rsidR="00043497">
        <w:rPr>
          <w:rFonts w:ascii="Times New Roman" w:hAnsi="Times New Roman"/>
          <w:szCs w:val="28"/>
        </w:rPr>
        <w:t>;</w:t>
      </w:r>
    </w:p>
    <w:p w:rsidR="00696701" w:rsidRPr="0077384B" w:rsidRDefault="00696701" w:rsidP="003B080C">
      <w:pPr>
        <w:pStyle w:val="ab"/>
        <w:numPr>
          <w:ilvl w:val="0"/>
          <w:numId w:val="63"/>
        </w:numPr>
        <w:rPr>
          <w:rFonts w:ascii="Times New Roman" w:hAnsi="Times New Roman"/>
          <w:szCs w:val="28"/>
        </w:rPr>
      </w:pPr>
      <w:r w:rsidRPr="0077384B">
        <w:rPr>
          <w:rFonts w:ascii="Times New Roman" w:hAnsi="Times New Roman"/>
          <w:szCs w:val="28"/>
        </w:rPr>
        <w:t>земли лесного фонда</w:t>
      </w:r>
      <w:r w:rsidR="00043497">
        <w:rPr>
          <w:rFonts w:ascii="Times New Roman" w:hAnsi="Times New Roman"/>
          <w:szCs w:val="28"/>
        </w:rPr>
        <w:t>;</w:t>
      </w:r>
    </w:p>
    <w:p w:rsidR="00696701" w:rsidRPr="0077384B" w:rsidRDefault="00696701" w:rsidP="003B080C">
      <w:pPr>
        <w:pStyle w:val="ab"/>
        <w:numPr>
          <w:ilvl w:val="0"/>
          <w:numId w:val="63"/>
        </w:numPr>
        <w:rPr>
          <w:rFonts w:ascii="Times New Roman" w:hAnsi="Times New Roman"/>
          <w:szCs w:val="28"/>
        </w:rPr>
      </w:pPr>
      <w:r w:rsidRPr="0077384B">
        <w:rPr>
          <w:rFonts w:ascii="Times New Roman" w:hAnsi="Times New Roman"/>
          <w:szCs w:val="28"/>
        </w:rPr>
        <w:t>земли водного фонда</w:t>
      </w:r>
      <w:r w:rsidR="00043497">
        <w:rPr>
          <w:rFonts w:ascii="Times New Roman" w:hAnsi="Times New Roman"/>
          <w:szCs w:val="28"/>
        </w:rPr>
        <w:t>;</w:t>
      </w:r>
    </w:p>
    <w:p w:rsidR="00696701" w:rsidRPr="0077384B" w:rsidRDefault="00696701" w:rsidP="003B080C">
      <w:pPr>
        <w:pStyle w:val="ab"/>
        <w:numPr>
          <w:ilvl w:val="0"/>
          <w:numId w:val="63"/>
        </w:numPr>
        <w:rPr>
          <w:rFonts w:ascii="Times New Roman" w:hAnsi="Times New Roman"/>
          <w:szCs w:val="28"/>
        </w:rPr>
      </w:pPr>
      <w:r w:rsidRPr="0077384B">
        <w:rPr>
          <w:rFonts w:ascii="Times New Roman" w:hAnsi="Times New Roman"/>
          <w:szCs w:val="28"/>
        </w:rPr>
        <w:t>земли запаса</w:t>
      </w:r>
      <w:r w:rsidR="00B52578">
        <w:rPr>
          <w:rFonts w:ascii="Times New Roman" w:hAnsi="Times New Roman"/>
          <w:szCs w:val="28"/>
        </w:rPr>
        <w:t>.</w:t>
      </w:r>
    </w:p>
    <w:p w:rsidR="00696701" w:rsidRPr="00696701" w:rsidRDefault="00696701" w:rsidP="00696701">
      <w:pPr>
        <w:ind w:firstLine="709"/>
        <w:rPr>
          <w:rFonts w:cs="Times New Roman"/>
          <w:szCs w:val="28"/>
        </w:rPr>
      </w:pPr>
      <w:r w:rsidRPr="00696701">
        <w:rPr>
          <w:rFonts w:cs="Times New Roman"/>
          <w:szCs w:val="28"/>
        </w:rPr>
        <w:t>Баланс земель определен картометрическим способом</w:t>
      </w:r>
      <w:r w:rsidR="003E15FB">
        <w:rPr>
          <w:rFonts w:cs="Times New Roman"/>
          <w:szCs w:val="28"/>
        </w:rPr>
        <w:t xml:space="preserve">, </w:t>
      </w:r>
      <w:r w:rsidRPr="00696701">
        <w:rPr>
          <w:rFonts w:cs="Times New Roman"/>
          <w:szCs w:val="28"/>
        </w:rPr>
        <w:t>в связи с отсутствием границ земель различных категорий поставленных на кадастровый учет и вынесенных в натуру</w:t>
      </w:r>
      <w:r w:rsidR="00043497">
        <w:rPr>
          <w:rFonts w:cs="Times New Roman"/>
          <w:szCs w:val="28"/>
        </w:rPr>
        <w:t>.</w:t>
      </w:r>
    </w:p>
    <w:p w:rsidR="00696701" w:rsidRPr="00696701" w:rsidRDefault="00696701" w:rsidP="00BA7BEA">
      <w:pPr>
        <w:ind w:firstLine="709"/>
        <w:rPr>
          <w:rFonts w:cs="Times New Roman"/>
          <w:kern w:val="3"/>
          <w:szCs w:val="28"/>
        </w:rPr>
      </w:pPr>
      <w:r w:rsidRPr="00696701">
        <w:rPr>
          <w:rFonts w:cs="Times New Roman"/>
          <w:szCs w:val="28"/>
        </w:rPr>
        <w:t>Данный баланс земель подлежит уточнению после проведения землеустройства на территории муниципального образования</w:t>
      </w:r>
      <w:r w:rsidR="00043497">
        <w:rPr>
          <w:rFonts w:cs="Times New Roman"/>
          <w:szCs w:val="28"/>
        </w:rPr>
        <w:t>.</w:t>
      </w:r>
    </w:p>
    <w:p w:rsidR="00696701" w:rsidRPr="00696701" w:rsidRDefault="00696701" w:rsidP="00BA7BEA">
      <w:pPr>
        <w:snapToGrid w:val="0"/>
        <w:ind w:firstLine="709"/>
        <w:rPr>
          <w:rFonts w:cs="Times New Roman"/>
          <w:b/>
          <w:szCs w:val="28"/>
        </w:rPr>
      </w:pPr>
      <w:r w:rsidRPr="00696701">
        <w:rPr>
          <w:rFonts w:cs="Times New Roman"/>
          <w:kern w:val="3"/>
          <w:szCs w:val="28"/>
        </w:rPr>
        <w:t xml:space="preserve">Площадь земель в границах муниципального образования </w:t>
      </w:r>
      <w:r w:rsidR="001A7203">
        <w:rPr>
          <w:rFonts w:cs="Times New Roman"/>
          <w:kern w:val="3"/>
          <w:szCs w:val="28"/>
        </w:rPr>
        <w:t>«</w:t>
      </w:r>
      <w:proofErr w:type="spellStart"/>
      <w:r>
        <w:rPr>
          <w:rFonts w:cs="Times New Roman"/>
          <w:kern w:val="3"/>
          <w:szCs w:val="28"/>
        </w:rPr>
        <w:t>Пче</w:t>
      </w:r>
      <w:r w:rsidR="006E3A65">
        <w:rPr>
          <w:rFonts w:cs="Times New Roman"/>
          <w:kern w:val="3"/>
          <w:szCs w:val="28"/>
        </w:rPr>
        <w:t>в</w:t>
      </w:r>
      <w:r>
        <w:rPr>
          <w:rFonts w:cs="Times New Roman"/>
          <w:kern w:val="3"/>
          <w:szCs w:val="28"/>
        </w:rPr>
        <w:t>жинское</w:t>
      </w:r>
      <w:proofErr w:type="spellEnd"/>
      <w:r w:rsidRPr="00696701">
        <w:rPr>
          <w:rFonts w:cs="Times New Roman"/>
          <w:kern w:val="3"/>
          <w:szCs w:val="28"/>
        </w:rPr>
        <w:t xml:space="preserve"> сельское поселение</w:t>
      </w:r>
      <w:r w:rsidR="001A7203">
        <w:rPr>
          <w:rFonts w:cs="Times New Roman"/>
          <w:kern w:val="3"/>
          <w:szCs w:val="28"/>
        </w:rPr>
        <w:t>»</w:t>
      </w:r>
      <w:r w:rsidRPr="00696701">
        <w:rPr>
          <w:rFonts w:cs="Times New Roman"/>
          <w:kern w:val="3"/>
          <w:szCs w:val="28"/>
        </w:rPr>
        <w:t xml:space="preserve"> согласно картометрическому обмеру в системе </w:t>
      </w:r>
      <w:r w:rsidR="00F02DC6">
        <w:rPr>
          <w:rFonts w:cs="Times New Roman"/>
          <w:kern w:val="3"/>
          <w:szCs w:val="28"/>
          <w:lang w:val="en-US"/>
        </w:rPr>
        <w:t>AutoCAD</w:t>
      </w:r>
      <w:r w:rsidRPr="00696701">
        <w:rPr>
          <w:rFonts w:cs="Times New Roman"/>
          <w:kern w:val="3"/>
          <w:szCs w:val="28"/>
        </w:rPr>
        <w:t xml:space="preserve"> составляет </w:t>
      </w:r>
      <w:smartTag w:uri="urn:schemas-microsoft-com:office:smarttags" w:element="metricconverter">
        <w:smartTagPr>
          <w:attr w:name="ProductID" w:val="63925 га"/>
        </w:smartTagPr>
        <w:r w:rsidR="00DA2364">
          <w:rPr>
            <w:rFonts w:cs="Times New Roman"/>
            <w:szCs w:val="28"/>
          </w:rPr>
          <w:t>63</w:t>
        </w:r>
        <w:r w:rsidRPr="003C3864">
          <w:rPr>
            <w:rFonts w:cs="Times New Roman"/>
            <w:szCs w:val="28"/>
          </w:rPr>
          <w:t>925 га</w:t>
        </w:r>
      </w:smartTag>
      <w:r w:rsidR="003E15FB">
        <w:rPr>
          <w:rFonts w:cs="Times New Roman"/>
          <w:color w:val="4F81BD" w:themeColor="accent1"/>
          <w:szCs w:val="28"/>
        </w:rPr>
        <w:t>.</w:t>
      </w:r>
    </w:p>
    <w:p w:rsidR="00696701" w:rsidRPr="005C4FA0" w:rsidRDefault="00696701" w:rsidP="005C4FA0">
      <w:pPr>
        <w:jc w:val="right"/>
        <w:rPr>
          <w:szCs w:val="28"/>
        </w:rPr>
      </w:pPr>
      <w:bookmarkStart w:id="67" w:name="_Toc453338852"/>
      <w:bookmarkStart w:id="68" w:name="_Toc453339426"/>
      <w:bookmarkStart w:id="69" w:name="_Toc453421599"/>
      <w:bookmarkStart w:id="70" w:name="_Toc453421760"/>
      <w:bookmarkStart w:id="71" w:name="_Toc453936214"/>
      <w:bookmarkStart w:id="72" w:name="_Toc454367059"/>
      <w:bookmarkStart w:id="73" w:name="_Toc456688939"/>
      <w:bookmarkStart w:id="74" w:name="_Toc456691966"/>
      <w:r w:rsidRPr="005C4FA0">
        <w:rPr>
          <w:szCs w:val="28"/>
        </w:rPr>
        <w:t xml:space="preserve">Таблица </w:t>
      </w:r>
      <w:bookmarkEnd w:id="67"/>
      <w:bookmarkEnd w:id="68"/>
      <w:bookmarkEnd w:id="69"/>
      <w:bookmarkEnd w:id="70"/>
      <w:bookmarkEnd w:id="71"/>
      <w:bookmarkEnd w:id="72"/>
      <w:r w:rsidR="003A2631" w:rsidRPr="005C4FA0">
        <w:rPr>
          <w:szCs w:val="28"/>
        </w:rPr>
        <w:t>3</w:t>
      </w:r>
      <w:bookmarkEnd w:id="73"/>
      <w:bookmarkEnd w:id="74"/>
    </w:p>
    <w:p w:rsidR="00B97A0A" w:rsidRPr="005C4FA0" w:rsidRDefault="00696701" w:rsidP="005C4FA0">
      <w:pPr>
        <w:jc w:val="center"/>
        <w:rPr>
          <w:szCs w:val="28"/>
        </w:rPr>
      </w:pPr>
      <w:bookmarkStart w:id="75" w:name="_Toc453338853"/>
      <w:bookmarkStart w:id="76" w:name="_Toc453339427"/>
      <w:bookmarkStart w:id="77" w:name="_Toc453421600"/>
      <w:bookmarkStart w:id="78" w:name="_Toc453421761"/>
      <w:bookmarkStart w:id="79" w:name="_Toc453936215"/>
      <w:bookmarkStart w:id="80" w:name="_Toc454367060"/>
      <w:bookmarkStart w:id="81" w:name="_Toc456688940"/>
      <w:bookmarkStart w:id="82" w:name="_Toc456691967"/>
      <w:r w:rsidRPr="005C4FA0">
        <w:rPr>
          <w:szCs w:val="28"/>
        </w:rPr>
        <w:t>Структура земельного фонда муниципального образования</w:t>
      </w:r>
      <w:bookmarkEnd w:id="75"/>
      <w:bookmarkEnd w:id="76"/>
      <w:bookmarkEnd w:id="77"/>
      <w:bookmarkEnd w:id="78"/>
      <w:bookmarkEnd w:id="79"/>
      <w:bookmarkEnd w:id="80"/>
      <w:bookmarkEnd w:id="81"/>
      <w:bookmarkEnd w:id="82"/>
    </w:p>
    <w:tbl>
      <w:tblPr>
        <w:tblStyle w:val="afa"/>
        <w:tblW w:w="0" w:type="auto"/>
        <w:tblBorders>
          <w:bottom w:val="none" w:sz="0" w:space="0" w:color="auto"/>
        </w:tblBorders>
        <w:tblLook w:val="04A0"/>
      </w:tblPr>
      <w:tblGrid>
        <w:gridCol w:w="675"/>
        <w:gridCol w:w="7230"/>
        <w:gridCol w:w="2516"/>
      </w:tblGrid>
      <w:tr w:rsidR="00431B6A" w:rsidTr="00431B6A">
        <w:tc>
          <w:tcPr>
            <w:tcW w:w="675" w:type="dxa"/>
          </w:tcPr>
          <w:p w:rsidR="00431B6A" w:rsidRDefault="00431B6A" w:rsidP="00D21116">
            <w:pPr>
              <w:jc w:val="center"/>
              <w:rPr>
                <w:b/>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7230" w:type="dxa"/>
          </w:tcPr>
          <w:p w:rsidR="00431B6A" w:rsidRDefault="00431B6A" w:rsidP="00D21116">
            <w:pPr>
              <w:jc w:val="center"/>
              <w:rPr>
                <w:b/>
                <w:szCs w:val="28"/>
              </w:rPr>
            </w:pPr>
            <w:r w:rsidRPr="009D4BD7">
              <w:rPr>
                <w:szCs w:val="28"/>
              </w:rPr>
              <w:t>Категория земель</w:t>
            </w:r>
          </w:p>
        </w:tc>
        <w:tc>
          <w:tcPr>
            <w:tcW w:w="2516" w:type="dxa"/>
          </w:tcPr>
          <w:p w:rsidR="00431B6A" w:rsidRDefault="00431B6A" w:rsidP="00D21116">
            <w:pPr>
              <w:jc w:val="center"/>
              <w:rPr>
                <w:b/>
                <w:szCs w:val="28"/>
              </w:rPr>
            </w:pPr>
            <w:r w:rsidRPr="009D4BD7">
              <w:rPr>
                <w:szCs w:val="28"/>
              </w:rPr>
              <w:t>Площадь</w:t>
            </w:r>
            <w:r>
              <w:rPr>
                <w:szCs w:val="28"/>
              </w:rPr>
              <w:t xml:space="preserve">, </w:t>
            </w:r>
            <w:proofErr w:type="gramStart"/>
            <w:r w:rsidRPr="009D4BD7">
              <w:rPr>
                <w:szCs w:val="28"/>
              </w:rPr>
              <w:t>га</w:t>
            </w:r>
            <w:proofErr w:type="gramEnd"/>
          </w:p>
        </w:tc>
      </w:tr>
    </w:tbl>
    <w:p w:rsidR="00431B6A" w:rsidRDefault="00431B6A" w:rsidP="00431B6A">
      <w:pPr>
        <w:spacing w:line="14" w:lineRule="auto"/>
        <w:rPr>
          <w:b/>
          <w:szCs w:val="28"/>
        </w:rPr>
      </w:pPr>
    </w:p>
    <w:tbl>
      <w:tblPr>
        <w:tblStyle w:val="afa"/>
        <w:tblW w:w="0" w:type="auto"/>
        <w:tblLook w:val="04A0"/>
      </w:tblPr>
      <w:tblGrid>
        <w:gridCol w:w="675"/>
        <w:gridCol w:w="7230"/>
        <w:gridCol w:w="2516"/>
      </w:tblGrid>
      <w:tr w:rsidR="00431B6A" w:rsidRPr="00431B6A" w:rsidTr="00431B6A">
        <w:trPr>
          <w:tblHeader/>
        </w:trPr>
        <w:tc>
          <w:tcPr>
            <w:tcW w:w="675" w:type="dxa"/>
          </w:tcPr>
          <w:p w:rsidR="00431B6A" w:rsidRPr="00431B6A" w:rsidRDefault="00431B6A" w:rsidP="00431B6A">
            <w:pPr>
              <w:jc w:val="center"/>
              <w:rPr>
                <w:szCs w:val="28"/>
              </w:rPr>
            </w:pPr>
            <w:r w:rsidRPr="00431B6A">
              <w:rPr>
                <w:szCs w:val="28"/>
              </w:rPr>
              <w:t>1</w:t>
            </w:r>
          </w:p>
        </w:tc>
        <w:tc>
          <w:tcPr>
            <w:tcW w:w="7230" w:type="dxa"/>
          </w:tcPr>
          <w:p w:rsidR="00431B6A" w:rsidRPr="00431B6A" w:rsidRDefault="00431B6A" w:rsidP="00431B6A">
            <w:pPr>
              <w:jc w:val="center"/>
              <w:rPr>
                <w:szCs w:val="28"/>
              </w:rPr>
            </w:pPr>
            <w:r w:rsidRPr="00431B6A">
              <w:rPr>
                <w:szCs w:val="28"/>
              </w:rPr>
              <w:t>2</w:t>
            </w:r>
          </w:p>
        </w:tc>
        <w:tc>
          <w:tcPr>
            <w:tcW w:w="2516" w:type="dxa"/>
          </w:tcPr>
          <w:p w:rsidR="00431B6A" w:rsidRPr="00431B6A" w:rsidRDefault="00431B6A" w:rsidP="00431B6A">
            <w:pPr>
              <w:jc w:val="center"/>
              <w:rPr>
                <w:szCs w:val="28"/>
              </w:rPr>
            </w:pPr>
            <w:r w:rsidRPr="00431B6A">
              <w:rPr>
                <w:szCs w:val="28"/>
              </w:rPr>
              <w:t>3</w:t>
            </w:r>
          </w:p>
        </w:tc>
      </w:tr>
      <w:tr w:rsidR="00431B6A" w:rsidTr="00431B6A">
        <w:tc>
          <w:tcPr>
            <w:tcW w:w="675" w:type="dxa"/>
          </w:tcPr>
          <w:p w:rsidR="00431B6A" w:rsidRDefault="00431B6A" w:rsidP="00431B6A">
            <w:pPr>
              <w:jc w:val="center"/>
              <w:rPr>
                <w:b/>
                <w:szCs w:val="28"/>
              </w:rPr>
            </w:pPr>
            <w:r>
              <w:rPr>
                <w:szCs w:val="28"/>
              </w:rPr>
              <w:t>1</w:t>
            </w:r>
          </w:p>
        </w:tc>
        <w:tc>
          <w:tcPr>
            <w:tcW w:w="7230" w:type="dxa"/>
          </w:tcPr>
          <w:p w:rsidR="00431B6A" w:rsidRDefault="00431B6A" w:rsidP="00431B6A">
            <w:pPr>
              <w:rPr>
                <w:b/>
                <w:szCs w:val="28"/>
              </w:rPr>
            </w:pPr>
            <w:r w:rsidRPr="009D4BD7">
              <w:rPr>
                <w:szCs w:val="28"/>
              </w:rPr>
              <w:t>Земли сельскохозяйственного назначения</w:t>
            </w:r>
          </w:p>
        </w:tc>
        <w:tc>
          <w:tcPr>
            <w:tcW w:w="2516" w:type="dxa"/>
          </w:tcPr>
          <w:p w:rsidR="00431B6A" w:rsidRDefault="00431B6A" w:rsidP="00431B6A">
            <w:pPr>
              <w:jc w:val="center"/>
              <w:rPr>
                <w:b/>
                <w:szCs w:val="28"/>
              </w:rPr>
            </w:pPr>
            <w:r>
              <w:rPr>
                <w:szCs w:val="28"/>
              </w:rPr>
              <w:t>2241,5</w:t>
            </w:r>
          </w:p>
        </w:tc>
      </w:tr>
      <w:tr w:rsidR="00431B6A" w:rsidTr="00431B6A">
        <w:tc>
          <w:tcPr>
            <w:tcW w:w="675" w:type="dxa"/>
          </w:tcPr>
          <w:p w:rsidR="00431B6A" w:rsidRDefault="00431B6A" w:rsidP="00431B6A">
            <w:pPr>
              <w:jc w:val="center"/>
              <w:rPr>
                <w:b/>
                <w:szCs w:val="28"/>
              </w:rPr>
            </w:pPr>
            <w:r w:rsidRPr="009D4BD7">
              <w:rPr>
                <w:szCs w:val="28"/>
              </w:rPr>
              <w:t>2</w:t>
            </w:r>
          </w:p>
        </w:tc>
        <w:tc>
          <w:tcPr>
            <w:tcW w:w="7230" w:type="dxa"/>
          </w:tcPr>
          <w:p w:rsidR="00431B6A" w:rsidRDefault="00431B6A" w:rsidP="00431B6A">
            <w:pPr>
              <w:rPr>
                <w:b/>
                <w:szCs w:val="28"/>
              </w:rPr>
            </w:pPr>
            <w:r w:rsidRPr="009D4BD7">
              <w:rPr>
                <w:szCs w:val="28"/>
              </w:rPr>
              <w:t>Земли населенных пунктов</w:t>
            </w:r>
          </w:p>
        </w:tc>
        <w:tc>
          <w:tcPr>
            <w:tcW w:w="2516" w:type="dxa"/>
          </w:tcPr>
          <w:p w:rsidR="00431B6A" w:rsidRDefault="00431B6A" w:rsidP="00431B6A">
            <w:pPr>
              <w:jc w:val="center"/>
              <w:rPr>
                <w:b/>
                <w:szCs w:val="28"/>
              </w:rPr>
            </w:pPr>
            <w:r>
              <w:rPr>
                <w:szCs w:val="28"/>
              </w:rPr>
              <w:t>557,5</w:t>
            </w:r>
          </w:p>
        </w:tc>
      </w:tr>
      <w:tr w:rsidR="00431B6A" w:rsidTr="00431B6A">
        <w:tc>
          <w:tcPr>
            <w:tcW w:w="675" w:type="dxa"/>
          </w:tcPr>
          <w:p w:rsidR="00431B6A" w:rsidRDefault="00431B6A" w:rsidP="00431B6A">
            <w:pPr>
              <w:jc w:val="center"/>
              <w:rPr>
                <w:b/>
                <w:szCs w:val="28"/>
              </w:rPr>
            </w:pPr>
            <w:r w:rsidRPr="009D4BD7">
              <w:rPr>
                <w:szCs w:val="28"/>
              </w:rPr>
              <w:t>3</w:t>
            </w:r>
          </w:p>
        </w:tc>
        <w:tc>
          <w:tcPr>
            <w:tcW w:w="7230" w:type="dxa"/>
          </w:tcPr>
          <w:p w:rsidR="00431B6A" w:rsidRDefault="00431B6A" w:rsidP="00431B6A">
            <w:pPr>
              <w:rPr>
                <w:b/>
                <w:szCs w:val="28"/>
              </w:rPr>
            </w:pPr>
            <w:r w:rsidRPr="009D4BD7">
              <w:rPr>
                <w:szCs w:val="28"/>
              </w:rPr>
              <w:t>Земли промышленности</w:t>
            </w:r>
            <w:r>
              <w:rPr>
                <w:szCs w:val="28"/>
              </w:rPr>
              <w:t xml:space="preserve">, </w:t>
            </w:r>
            <w:r w:rsidRPr="009D4BD7">
              <w:rPr>
                <w:szCs w:val="28"/>
              </w:rPr>
              <w:t>энергетики транспорта</w:t>
            </w:r>
            <w:r>
              <w:rPr>
                <w:szCs w:val="28"/>
              </w:rPr>
              <w:t xml:space="preserve">, </w:t>
            </w:r>
            <w:r w:rsidRPr="009D4BD7">
              <w:rPr>
                <w:szCs w:val="28"/>
              </w:rPr>
              <w:t>связи</w:t>
            </w:r>
            <w:r>
              <w:rPr>
                <w:szCs w:val="28"/>
              </w:rPr>
              <w:t xml:space="preserve">, </w:t>
            </w:r>
            <w:r w:rsidRPr="009D4BD7">
              <w:rPr>
                <w:szCs w:val="28"/>
              </w:rPr>
              <w:t>радиовещания</w:t>
            </w:r>
            <w:r>
              <w:rPr>
                <w:szCs w:val="28"/>
              </w:rPr>
              <w:t xml:space="preserve">, </w:t>
            </w:r>
            <w:r w:rsidRPr="009D4BD7">
              <w:rPr>
                <w:szCs w:val="28"/>
              </w:rPr>
              <w:t>телевидения</w:t>
            </w:r>
            <w:r>
              <w:rPr>
                <w:szCs w:val="28"/>
              </w:rPr>
              <w:t xml:space="preserve">, </w:t>
            </w:r>
            <w:r w:rsidRPr="009D4BD7">
              <w:rPr>
                <w:szCs w:val="28"/>
              </w:rPr>
              <w:t>информатики</w:t>
            </w:r>
            <w:r>
              <w:rPr>
                <w:szCs w:val="28"/>
              </w:rPr>
              <w:t xml:space="preserve">, </w:t>
            </w:r>
            <w:r w:rsidRPr="009D4BD7">
              <w:rPr>
                <w:szCs w:val="28"/>
              </w:rPr>
              <w:t>земли для обеспечения космической деятельности</w:t>
            </w:r>
            <w:r>
              <w:rPr>
                <w:szCs w:val="28"/>
              </w:rPr>
              <w:t xml:space="preserve">, </w:t>
            </w:r>
            <w:r w:rsidRPr="009D4BD7">
              <w:rPr>
                <w:szCs w:val="28"/>
              </w:rPr>
              <w:t>земли обороны</w:t>
            </w:r>
            <w:r>
              <w:rPr>
                <w:szCs w:val="28"/>
              </w:rPr>
              <w:t xml:space="preserve">, </w:t>
            </w:r>
            <w:r w:rsidRPr="009D4BD7">
              <w:rPr>
                <w:szCs w:val="28"/>
              </w:rPr>
              <w:t>безопасности и земли иного специального назначения</w:t>
            </w:r>
          </w:p>
        </w:tc>
        <w:tc>
          <w:tcPr>
            <w:tcW w:w="2516" w:type="dxa"/>
          </w:tcPr>
          <w:p w:rsidR="00431B6A" w:rsidRDefault="00431B6A" w:rsidP="00431B6A">
            <w:pPr>
              <w:jc w:val="center"/>
              <w:rPr>
                <w:b/>
                <w:szCs w:val="28"/>
              </w:rPr>
            </w:pPr>
            <w:r>
              <w:rPr>
                <w:szCs w:val="28"/>
              </w:rPr>
              <w:t>227,7</w:t>
            </w:r>
          </w:p>
        </w:tc>
      </w:tr>
      <w:tr w:rsidR="00431B6A" w:rsidTr="00431B6A">
        <w:tc>
          <w:tcPr>
            <w:tcW w:w="675" w:type="dxa"/>
          </w:tcPr>
          <w:p w:rsidR="00431B6A" w:rsidRDefault="00431B6A" w:rsidP="00431B6A">
            <w:pPr>
              <w:jc w:val="center"/>
              <w:rPr>
                <w:b/>
                <w:szCs w:val="28"/>
              </w:rPr>
            </w:pPr>
            <w:r w:rsidRPr="009D4BD7">
              <w:rPr>
                <w:szCs w:val="28"/>
              </w:rPr>
              <w:t>3</w:t>
            </w:r>
            <w:r>
              <w:rPr>
                <w:szCs w:val="28"/>
              </w:rPr>
              <w:t>.</w:t>
            </w:r>
            <w:r w:rsidRPr="009D4BD7">
              <w:rPr>
                <w:szCs w:val="28"/>
              </w:rPr>
              <w:t>1</w:t>
            </w:r>
          </w:p>
        </w:tc>
        <w:tc>
          <w:tcPr>
            <w:tcW w:w="7230" w:type="dxa"/>
          </w:tcPr>
          <w:p w:rsidR="00431B6A" w:rsidRDefault="00431B6A" w:rsidP="00431B6A">
            <w:pPr>
              <w:rPr>
                <w:b/>
                <w:szCs w:val="28"/>
              </w:rPr>
            </w:pPr>
            <w:r w:rsidRPr="009D4BD7">
              <w:rPr>
                <w:szCs w:val="28"/>
              </w:rPr>
              <w:t>Земли промышленности</w:t>
            </w:r>
          </w:p>
        </w:tc>
        <w:tc>
          <w:tcPr>
            <w:tcW w:w="2516" w:type="dxa"/>
          </w:tcPr>
          <w:p w:rsidR="00431B6A" w:rsidRDefault="00431B6A" w:rsidP="00431B6A">
            <w:pPr>
              <w:jc w:val="center"/>
              <w:rPr>
                <w:b/>
                <w:szCs w:val="28"/>
              </w:rPr>
            </w:pPr>
            <w:r>
              <w:rPr>
                <w:szCs w:val="28"/>
              </w:rPr>
              <w:t>0</w:t>
            </w:r>
          </w:p>
        </w:tc>
      </w:tr>
      <w:tr w:rsidR="00431B6A" w:rsidTr="00431B6A">
        <w:tc>
          <w:tcPr>
            <w:tcW w:w="675" w:type="dxa"/>
          </w:tcPr>
          <w:p w:rsidR="00431B6A" w:rsidRDefault="00431B6A" w:rsidP="00431B6A">
            <w:pPr>
              <w:jc w:val="center"/>
              <w:rPr>
                <w:b/>
                <w:szCs w:val="28"/>
              </w:rPr>
            </w:pPr>
            <w:r w:rsidRPr="009D4BD7">
              <w:rPr>
                <w:szCs w:val="28"/>
              </w:rPr>
              <w:t>3</w:t>
            </w:r>
            <w:r>
              <w:rPr>
                <w:szCs w:val="28"/>
              </w:rPr>
              <w:t>.</w:t>
            </w:r>
            <w:r w:rsidRPr="009D4BD7">
              <w:rPr>
                <w:szCs w:val="28"/>
              </w:rPr>
              <w:t>2</w:t>
            </w:r>
          </w:p>
        </w:tc>
        <w:tc>
          <w:tcPr>
            <w:tcW w:w="7230" w:type="dxa"/>
          </w:tcPr>
          <w:p w:rsidR="00431B6A" w:rsidRDefault="00431B6A" w:rsidP="00431B6A">
            <w:pPr>
              <w:rPr>
                <w:b/>
                <w:szCs w:val="28"/>
              </w:rPr>
            </w:pPr>
            <w:r w:rsidRPr="009D4BD7">
              <w:rPr>
                <w:szCs w:val="28"/>
              </w:rPr>
              <w:t>Земли транспорта</w:t>
            </w:r>
          </w:p>
        </w:tc>
        <w:tc>
          <w:tcPr>
            <w:tcW w:w="2516" w:type="dxa"/>
          </w:tcPr>
          <w:p w:rsidR="00431B6A" w:rsidRDefault="00431B6A" w:rsidP="00431B6A">
            <w:pPr>
              <w:jc w:val="center"/>
              <w:rPr>
                <w:b/>
                <w:szCs w:val="28"/>
              </w:rPr>
            </w:pPr>
            <w:r>
              <w:rPr>
                <w:szCs w:val="28"/>
              </w:rPr>
              <w:t>227,7</w:t>
            </w:r>
          </w:p>
        </w:tc>
      </w:tr>
      <w:tr w:rsidR="00431B6A" w:rsidTr="00431B6A">
        <w:tc>
          <w:tcPr>
            <w:tcW w:w="675" w:type="dxa"/>
          </w:tcPr>
          <w:p w:rsidR="00431B6A" w:rsidRDefault="00431B6A" w:rsidP="00431B6A">
            <w:pPr>
              <w:jc w:val="center"/>
              <w:rPr>
                <w:b/>
                <w:szCs w:val="28"/>
              </w:rPr>
            </w:pPr>
            <w:r w:rsidRPr="009D4BD7">
              <w:rPr>
                <w:szCs w:val="28"/>
              </w:rPr>
              <w:t>3</w:t>
            </w:r>
            <w:r>
              <w:rPr>
                <w:szCs w:val="28"/>
              </w:rPr>
              <w:t>.</w:t>
            </w:r>
            <w:r w:rsidRPr="009D4BD7">
              <w:rPr>
                <w:szCs w:val="28"/>
              </w:rPr>
              <w:t>3</w:t>
            </w:r>
          </w:p>
        </w:tc>
        <w:tc>
          <w:tcPr>
            <w:tcW w:w="7230" w:type="dxa"/>
          </w:tcPr>
          <w:p w:rsidR="00431B6A" w:rsidRDefault="00431B6A" w:rsidP="00431B6A">
            <w:pPr>
              <w:rPr>
                <w:b/>
                <w:szCs w:val="28"/>
              </w:rPr>
            </w:pPr>
            <w:r w:rsidRPr="009D4BD7">
              <w:rPr>
                <w:szCs w:val="28"/>
              </w:rPr>
              <w:t>Земли специального назначения</w:t>
            </w:r>
          </w:p>
        </w:tc>
        <w:tc>
          <w:tcPr>
            <w:tcW w:w="2516" w:type="dxa"/>
          </w:tcPr>
          <w:p w:rsidR="00431B6A" w:rsidRDefault="00431B6A" w:rsidP="00431B6A">
            <w:pPr>
              <w:jc w:val="center"/>
              <w:rPr>
                <w:b/>
                <w:szCs w:val="28"/>
              </w:rPr>
            </w:pPr>
            <w:r>
              <w:rPr>
                <w:szCs w:val="28"/>
              </w:rPr>
              <w:t>0</w:t>
            </w:r>
          </w:p>
        </w:tc>
      </w:tr>
      <w:tr w:rsidR="00431B6A" w:rsidTr="00431B6A">
        <w:tc>
          <w:tcPr>
            <w:tcW w:w="675" w:type="dxa"/>
          </w:tcPr>
          <w:p w:rsidR="00431B6A" w:rsidRDefault="00431B6A" w:rsidP="00431B6A">
            <w:pPr>
              <w:jc w:val="center"/>
              <w:rPr>
                <w:b/>
                <w:szCs w:val="28"/>
              </w:rPr>
            </w:pPr>
            <w:r w:rsidRPr="009D4BD7">
              <w:rPr>
                <w:szCs w:val="28"/>
              </w:rPr>
              <w:t>4</w:t>
            </w:r>
          </w:p>
        </w:tc>
        <w:tc>
          <w:tcPr>
            <w:tcW w:w="7230" w:type="dxa"/>
          </w:tcPr>
          <w:p w:rsidR="00431B6A" w:rsidRDefault="00431B6A" w:rsidP="00431B6A">
            <w:pPr>
              <w:rPr>
                <w:b/>
                <w:szCs w:val="28"/>
              </w:rPr>
            </w:pPr>
            <w:r w:rsidRPr="009D4BD7">
              <w:rPr>
                <w:szCs w:val="28"/>
              </w:rPr>
              <w:t>Земли особо охраняемых территорий и объектов</w:t>
            </w:r>
          </w:p>
        </w:tc>
        <w:tc>
          <w:tcPr>
            <w:tcW w:w="2516" w:type="dxa"/>
          </w:tcPr>
          <w:p w:rsidR="00431B6A" w:rsidRDefault="00431B6A" w:rsidP="00431B6A">
            <w:pPr>
              <w:jc w:val="center"/>
              <w:rPr>
                <w:b/>
                <w:szCs w:val="28"/>
              </w:rPr>
            </w:pPr>
            <w:r w:rsidRPr="009D4BD7">
              <w:rPr>
                <w:szCs w:val="28"/>
              </w:rPr>
              <w:t>0</w:t>
            </w:r>
          </w:p>
        </w:tc>
      </w:tr>
      <w:tr w:rsidR="00431B6A" w:rsidTr="00431B6A">
        <w:tc>
          <w:tcPr>
            <w:tcW w:w="675" w:type="dxa"/>
          </w:tcPr>
          <w:p w:rsidR="00431B6A" w:rsidRPr="009D4BD7" w:rsidRDefault="00431B6A" w:rsidP="00431B6A">
            <w:pPr>
              <w:jc w:val="center"/>
              <w:rPr>
                <w:szCs w:val="28"/>
              </w:rPr>
            </w:pPr>
            <w:r w:rsidRPr="009D4BD7">
              <w:rPr>
                <w:szCs w:val="28"/>
              </w:rPr>
              <w:t>5</w:t>
            </w:r>
          </w:p>
        </w:tc>
        <w:tc>
          <w:tcPr>
            <w:tcW w:w="7230" w:type="dxa"/>
          </w:tcPr>
          <w:p w:rsidR="00431B6A" w:rsidRPr="009D4BD7" w:rsidRDefault="00431B6A" w:rsidP="00431B6A">
            <w:pPr>
              <w:rPr>
                <w:szCs w:val="28"/>
              </w:rPr>
            </w:pPr>
            <w:r w:rsidRPr="009D4BD7">
              <w:rPr>
                <w:szCs w:val="28"/>
              </w:rPr>
              <w:t>Земли лесного фонда</w:t>
            </w:r>
          </w:p>
        </w:tc>
        <w:tc>
          <w:tcPr>
            <w:tcW w:w="2516" w:type="dxa"/>
          </w:tcPr>
          <w:p w:rsidR="00431B6A" w:rsidRPr="009D4BD7" w:rsidRDefault="00431B6A" w:rsidP="00431B6A">
            <w:pPr>
              <w:jc w:val="center"/>
              <w:rPr>
                <w:szCs w:val="28"/>
              </w:rPr>
            </w:pPr>
            <w:r>
              <w:rPr>
                <w:szCs w:val="28"/>
              </w:rPr>
              <w:t>60831</w:t>
            </w:r>
          </w:p>
        </w:tc>
      </w:tr>
      <w:tr w:rsidR="00431B6A" w:rsidTr="00431B6A">
        <w:tc>
          <w:tcPr>
            <w:tcW w:w="675" w:type="dxa"/>
          </w:tcPr>
          <w:p w:rsidR="00431B6A" w:rsidRPr="009D4BD7" w:rsidRDefault="00431B6A" w:rsidP="00431B6A">
            <w:pPr>
              <w:jc w:val="center"/>
              <w:rPr>
                <w:szCs w:val="28"/>
              </w:rPr>
            </w:pPr>
            <w:r w:rsidRPr="009D4BD7">
              <w:rPr>
                <w:szCs w:val="28"/>
              </w:rPr>
              <w:t>6</w:t>
            </w:r>
          </w:p>
        </w:tc>
        <w:tc>
          <w:tcPr>
            <w:tcW w:w="7230" w:type="dxa"/>
          </w:tcPr>
          <w:p w:rsidR="00431B6A" w:rsidRPr="009D4BD7" w:rsidRDefault="00431B6A" w:rsidP="00431B6A">
            <w:pPr>
              <w:rPr>
                <w:szCs w:val="28"/>
              </w:rPr>
            </w:pPr>
            <w:r w:rsidRPr="009D4BD7">
              <w:rPr>
                <w:szCs w:val="28"/>
              </w:rPr>
              <w:t>Земли водного фонда</w:t>
            </w:r>
          </w:p>
        </w:tc>
        <w:tc>
          <w:tcPr>
            <w:tcW w:w="2516" w:type="dxa"/>
          </w:tcPr>
          <w:p w:rsidR="00431B6A" w:rsidRPr="009D4BD7" w:rsidRDefault="00431B6A" w:rsidP="00431B6A">
            <w:pPr>
              <w:jc w:val="center"/>
              <w:rPr>
                <w:szCs w:val="28"/>
              </w:rPr>
            </w:pPr>
            <w:r>
              <w:rPr>
                <w:szCs w:val="28"/>
              </w:rPr>
              <w:t>67,3</w:t>
            </w:r>
          </w:p>
        </w:tc>
      </w:tr>
      <w:tr w:rsidR="00431B6A" w:rsidTr="00431B6A">
        <w:tc>
          <w:tcPr>
            <w:tcW w:w="675" w:type="dxa"/>
          </w:tcPr>
          <w:p w:rsidR="00431B6A" w:rsidRPr="009D4BD7" w:rsidRDefault="00431B6A" w:rsidP="00431B6A">
            <w:pPr>
              <w:jc w:val="center"/>
              <w:rPr>
                <w:szCs w:val="28"/>
              </w:rPr>
            </w:pPr>
            <w:r w:rsidRPr="009D4BD7">
              <w:rPr>
                <w:szCs w:val="28"/>
              </w:rPr>
              <w:t>7</w:t>
            </w:r>
          </w:p>
        </w:tc>
        <w:tc>
          <w:tcPr>
            <w:tcW w:w="7230" w:type="dxa"/>
          </w:tcPr>
          <w:p w:rsidR="00431B6A" w:rsidRPr="009D4BD7" w:rsidRDefault="00431B6A" w:rsidP="00431B6A">
            <w:pPr>
              <w:rPr>
                <w:szCs w:val="28"/>
              </w:rPr>
            </w:pPr>
            <w:r w:rsidRPr="009D4BD7">
              <w:rPr>
                <w:szCs w:val="28"/>
              </w:rPr>
              <w:t>Земли запаса</w:t>
            </w:r>
          </w:p>
        </w:tc>
        <w:tc>
          <w:tcPr>
            <w:tcW w:w="2516" w:type="dxa"/>
          </w:tcPr>
          <w:p w:rsidR="00431B6A" w:rsidRPr="009D4BD7" w:rsidRDefault="00431B6A" w:rsidP="00431B6A">
            <w:pPr>
              <w:jc w:val="center"/>
              <w:rPr>
                <w:szCs w:val="28"/>
              </w:rPr>
            </w:pPr>
            <w:r>
              <w:rPr>
                <w:szCs w:val="28"/>
              </w:rPr>
              <w:t>0</w:t>
            </w:r>
          </w:p>
        </w:tc>
      </w:tr>
      <w:tr w:rsidR="00431B6A" w:rsidTr="00431B6A">
        <w:tc>
          <w:tcPr>
            <w:tcW w:w="675" w:type="dxa"/>
          </w:tcPr>
          <w:p w:rsidR="00431B6A" w:rsidRPr="009D4BD7" w:rsidRDefault="00431B6A" w:rsidP="00431B6A">
            <w:pPr>
              <w:jc w:val="center"/>
              <w:rPr>
                <w:szCs w:val="28"/>
              </w:rPr>
            </w:pPr>
          </w:p>
        </w:tc>
        <w:tc>
          <w:tcPr>
            <w:tcW w:w="7230" w:type="dxa"/>
          </w:tcPr>
          <w:p w:rsidR="00431B6A" w:rsidRPr="009D4BD7" w:rsidRDefault="00431B6A" w:rsidP="00431B6A">
            <w:pPr>
              <w:rPr>
                <w:szCs w:val="28"/>
              </w:rPr>
            </w:pPr>
            <w:r w:rsidRPr="009D4BD7">
              <w:rPr>
                <w:szCs w:val="28"/>
              </w:rPr>
              <w:t>Общая площадь</w:t>
            </w:r>
            <w:r>
              <w:rPr>
                <w:szCs w:val="28"/>
              </w:rPr>
              <w:t xml:space="preserve"> </w:t>
            </w:r>
            <w:r w:rsidRPr="009D4BD7">
              <w:rPr>
                <w:szCs w:val="28"/>
              </w:rPr>
              <w:t xml:space="preserve">земель в границах муниципального </w:t>
            </w:r>
            <w:r w:rsidRPr="009D4BD7">
              <w:rPr>
                <w:szCs w:val="28"/>
              </w:rPr>
              <w:lastRenderedPageBreak/>
              <w:t>образования</w:t>
            </w:r>
          </w:p>
        </w:tc>
        <w:tc>
          <w:tcPr>
            <w:tcW w:w="2516" w:type="dxa"/>
          </w:tcPr>
          <w:p w:rsidR="00431B6A" w:rsidRPr="009D4BD7" w:rsidRDefault="00431B6A" w:rsidP="00431B6A">
            <w:pPr>
              <w:jc w:val="center"/>
              <w:rPr>
                <w:szCs w:val="28"/>
              </w:rPr>
            </w:pPr>
            <w:r>
              <w:rPr>
                <w:szCs w:val="28"/>
              </w:rPr>
              <w:lastRenderedPageBreak/>
              <w:t>63</w:t>
            </w:r>
            <w:r w:rsidRPr="00DA2364">
              <w:rPr>
                <w:szCs w:val="28"/>
              </w:rPr>
              <w:t>925</w:t>
            </w:r>
          </w:p>
        </w:tc>
      </w:tr>
    </w:tbl>
    <w:p w:rsidR="00431B6A" w:rsidRDefault="00431B6A" w:rsidP="00117075">
      <w:pPr>
        <w:ind w:firstLine="709"/>
        <w:rPr>
          <w:lang w:eastAsia="ar-SA"/>
        </w:rPr>
      </w:pPr>
      <w:bookmarkStart w:id="83" w:name="_Toc448418144"/>
    </w:p>
    <w:p w:rsidR="00117075" w:rsidRDefault="00117075" w:rsidP="001C077B">
      <w:pPr>
        <w:ind w:firstLine="709"/>
        <w:rPr>
          <w:szCs w:val="28"/>
        </w:rPr>
      </w:pPr>
      <w:r>
        <w:rPr>
          <w:lang w:eastAsia="ar-SA"/>
        </w:rPr>
        <w:t>На территории сельского поселения располагаются земли</w:t>
      </w:r>
      <w:r w:rsidR="003E15FB">
        <w:rPr>
          <w:lang w:eastAsia="ar-SA"/>
        </w:rPr>
        <w:t xml:space="preserve">, </w:t>
      </w:r>
      <w:r>
        <w:rPr>
          <w:lang w:eastAsia="ar-SA"/>
        </w:rPr>
        <w:t xml:space="preserve">имеющие двойной учет общей площадью </w:t>
      </w:r>
      <w:smartTag w:uri="urn:schemas-microsoft-com:office:smarttags" w:element="metricconverter">
        <w:smartTagPr>
          <w:attr w:name="ProductID" w:val="3801,5 га"/>
        </w:smartTagPr>
        <w:r>
          <w:rPr>
            <w:szCs w:val="28"/>
          </w:rPr>
          <w:t>3801</w:t>
        </w:r>
        <w:r w:rsidR="00D0014F">
          <w:rPr>
            <w:szCs w:val="28"/>
          </w:rPr>
          <w:t>,</w:t>
        </w:r>
        <w:r>
          <w:rPr>
            <w:szCs w:val="28"/>
          </w:rPr>
          <w:t>5 га</w:t>
        </w:r>
      </w:smartTag>
      <w:r w:rsidR="00043497">
        <w:rPr>
          <w:szCs w:val="28"/>
        </w:rPr>
        <w:t>.</w:t>
      </w:r>
    </w:p>
    <w:p w:rsidR="001C077B" w:rsidRPr="00117075" w:rsidRDefault="001C077B" w:rsidP="001C077B">
      <w:pPr>
        <w:ind w:firstLine="709"/>
        <w:rPr>
          <w:lang w:eastAsia="ar-SA"/>
        </w:rPr>
      </w:pPr>
    </w:p>
    <w:p w:rsidR="002B46F3" w:rsidRDefault="00696701" w:rsidP="001C077B">
      <w:pPr>
        <w:pStyle w:val="20"/>
        <w:spacing w:before="0" w:after="0"/>
        <w:jc w:val="center"/>
        <w:rPr>
          <w:rFonts w:ascii="Times New Roman" w:hAnsi="Times New Roman"/>
          <w:i w:val="0"/>
        </w:rPr>
      </w:pPr>
      <w:bookmarkStart w:id="84" w:name="_Toc469055295"/>
      <w:r w:rsidRPr="00941768">
        <w:rPr>
          <w:rFonts w:ascii="Times New Roman" w:hAnsi="Times New Roman"/>
          <w:i w:val="0"/>
        </w:rPr>
        <w:t>1</w:t>
      </w:r>
      <w:r w:rsidR="00063F60" w:rsidRPr="00941768">
        <w:rPr>
          <w:rFonts w:ascii="Times New Roman" w:hAnsi="Times New Roman"/>
          <w:i w:val="0"/>
        </w:rPr>
        <w:t>.5</w:t>
      </w:r>
      <w:r w:rsidR="003E15FB" w:rsidRPr="00941768">
        <w:rPr>
          <w:rFonts w:ascii="Times New Roman" w:hAnsi="Times New Roman"/>
          <w:i w:val="0"/>
        </w:rPr>
        <w:t xml:space="preserve">. </w:t>
      </w:r>
      <w:r w:rsidRPr="00941768">
        <w:rPr>
          <w:rFonts w:ascii="Times New Roman" w:hAnsi="Times New Roman"/>
          <w:i w:val="0"/>
        </w:rPr>
        <w:t>Система о</w:t>
      </w:r>
      <w:r w:rsidR="008476D0" w:rsidRPr="00941768">
        <w:rPr>
          <w:rFonts w:ascii="Times New Roman" w:hAnsi="Times New Roman"/>
          <w:i w:val="0"/>
        </w:rPr>
        <w:t>собо охраняемы</w:t>
      </w:r>
      <w:r w:rsidRPr="00941768">
        <w:rPr>
          <w:rFonts w:ascii="Times New Roman" w:hAnsi="Times New Roman"/>
          <w:i w:val="0"/>
        </w:rPr>
        <w:t>х</w:t>
      </w:r>
      <w:r w:rsidR="008476D0" w:rsidRPr="00941768">
        <w:rPr>
          <w:rFonts w:ascii="Times New Roman" w:hAnsi="Times New Roman"/>
          <w:i w:val="0"/>
        </w:rPr>
        <w:t xml:space="preserve"> природны</w:t>
      </w:r>
      <w:r w:rsidRPr="00941768">
        <w:rPr>
          <w:rFonts w:ascii="Times New Roman" w:hAnsi="Times New Roman"/>
          <w:i w:val="0"/>
        </w:rPr>
        <w:t>х</w:t>
      </w:r>
      <w:r w:rsidR="008476D0" w:rsidRPr="00941768">
        <w:rPr>
          <w:rFonts w:ascii="Times New Roman" w:hAnsi="Times New Roman"/>
          <w:i w:val="0"/>
        </w:rPr>
        <w:t xml:space="preserve"> территори</w:t>
      </w:r>
      <w:bookmarkEnd w:id="83"/>
      <w:r w:rsidRPr="00941768">
        <w:rPr>
          <w:rFonts w:ascii="Times New Roman" w:hAnsi="Times New Roman"/>
          <w:i w:val="0"/>
        </w:rPr>
        <w:t>й</w:t>
      </w:r>
      <w:bookmarkEnd w:id="84"/>
    </w:p>
    <w:p w:rsidR="002C28E4" w:rsidRPr="002C28E4" w:rsidRDefault="002C28E4" w:rsidP="001C077B">
      <w:pPr>
        <w:rPr>
          <w:lang w:eastAsia="ar-SA"/>
        </w:rPr>
      </w:pPr>
    </w:p>
    <w:p w:rsidR="0068479B" w:rsidRPr="00941768" w:rsidRDefault="0068479B" w:rsidP="001C077B">
      <w:pPr>
        <w:autoSpaceDE w:val="0"/>
        <w:autoSpaceDN w:val="0"/>
        <w:adjustRightInd w:val="0"/>
        <w:ind w:firstLine="709"/>
        <w:rPr>
          <w:rFonts w:eastAsia="Calibri" w:cs="Times New Roman"/>
          <w:szCs w:val="28"/>
        </w:rPr>
      </w:pPr>
      <w:proofErr w:type="gramStart"/>
      <w:r w:rsidRPr="00941768">
        <w:rPr>
          <w:rFonts w:eastAsia="Calibri" w:cs="Times New Roman"/>
          <w:szCs w:val="28"/>
        </w:rPr>
        <w:t xml:space="preserve">Особо охраняемые природные территории (ООПТ) </w:t>
      </w:r>
      <w:r w:rsidR="00D2721E">
        <w:rPr>
          <w:rFonts w:eastAsia="Calibri" w:cs="Times New Roman"/>
          <w:szCs w:val="28"/>
        </w:rPr>
        <w:t>–</w:t>
      </w:r>
      <w:r w:rsidRPr="00941768">
        <w:rPr>
          <w:rFonts w:eastAsia="Calibri" w:cs="Times New Roman"/>
          <w:szCs w:val="28"/>
        </w:rPr>
        <w:t xml:space="preserve"> участки земли</w:t>
      </w:r>
      <w:r w:rsidR="003E15FB" w:rsidRPr="00941768">
        <w:rPr>
          <w:rFonts w:eastAsia="Calibri" w:cs="Times New Roman"/>
          <w:szCs w:val="28"/>
        </w:rPr>
        <w:t xml:space="preserve">, </w:t>
      </w:r>
      <w:r w:rsidRPr="00941768">
        <w:rPr>
          <w:rFonts w:eastAsia="Calibri" w:cs="Times New Roman"/>
          <w:szCs w:val="28"/>
        </w:rPr>
        <w:t>водной поверхности и воздушного пространства над ними</w:t>
      </w:r>
      <w:r w:rsidR="003E15FB" w:rsidRPr="00941768">
        <w:rPr>
          <w:rFonts w:eastAsia="Calibri" w:cs="Times New Roman"/>
          <w:szCs w:val="28"/>
        </w:rPr>
        <w:t xml:space="preserve">, </w:t>
      </w:r>
      <w:r w:rsidRPr="00941768">
        <w:rPr>
          <w:rFonts w:eastAsia="Calibri" w:cs="Times New Roman"/>
          <w:szCs w:val="28"/>
        </w:rPr>
        <w:t>где располагаются природные комплексы и объекты</w:t>
      </w:r>
      <w:r w:rsidR="003E15FB" w:rsidRPr="00941768">
        <w:rPr>
          <w:rFonts w:eastAsia="Calibri" w:cs="Times New Roman"/>
          <w:szCs w:val="28"/>
        </w:rPr>
        <w:t xml:space="preserve">, </w:t>
      </w:r>
      <w:r w:rsidRPr="00941768">
        <w:rPr>
          <w:rFonts w:eastAsia="Calibri" w:cs="Times New Roman"/>
          <w:szCs w:val="28"/>
        </w:rPr>
        <w:t>которые имеют особое природоохранное</w:t>
      </w:r>
      <w:r w:rsidR="003E15FB" w:rsidRPr="00941768">
        <w:rPr>
          <w:rFonts w:eastAsia="Calibri" w:cs="Times New Roman"/>
          <w:szCs w:val="28"/>
        </w:rPr>
        <w:t xml:space="preserve">, </w:t>
      </w:r>
      <w:r w:rsidRPr="00941768">
        <w:rPr>
          <w:rFonts w:eastAsia="Calibri" w:cs="Times New Roman"/>
          <w:szCs w:val="28"/>
        </w:rPr>
        <w:t>научное</w:t>
      </w:r>
      <w:r w:rsidR="003E15FB" w:rsidRPr="00941768">
        <w:rPr>
          <w:rFonts w:eastAsia="Calibri" w:cs="Times New Roman"/>
          <w:szCs w:val="28"/>
        </w:rPr>
        <w:t xml:space="preserve">, </w:t>
      </w:r>
      <w:r w:rsidRPr="00941768">
        <w:rPr>
          <w:rFonts w:eastAsia="Calibri" w:cs="Times New Roman"/>
          <w:szCs w:val="28"/>
        </w:rPr>
        <w:t>культурное</w:t>
      </w:r>
      <w:r w:rsidR="003E15FB" w:rsidRPr="00941768">
        <w:rPr>
          <w:rFonts w:eastAsia="Calibri" w:cs="Times New Roman"/>
          <w:szCs w:val="28"/>
        </w:rPr>
        <w:t xml:space="preserve">, </w:t>
      </w:r>
      <w:r w:rsidRPr="00941768">
        <w:rPr>
          <w:rFonts w:eastAsia="Calibri" w:cs="Times New Roman"/>
          <w:szCs w:val="28"/>
        </w:rPr>
        <w:t>эстетическое</w:t>
      </w:r>
      <w:r w:rsidR="003E15FB" w:rsidRPr="00941768">
        <w:rPr>
          <w:rFonts w:eastAsia="Calibri" w:cs="Times New Roman"/>
          <w:szCs w:val="28"/>
        </w:rPr>
        <w:t xml:space="preserve">, </w:t>
      </w:r>
      <w:r w:rsidRPr="00941768">
        <w:rPr>
          <w:rFonts w:eastAsia="Calibri" w:cs="Times New Roman"/>
          <w:szCs w:val="28"/>
        </w:rPr>
        <w:t>рекреационное и оздоровительное значение</w:t>
      </w:r>
      <w:r w:rsidR="003E15FB" w:rsidRPr="00941768">
        <w:rPr>
          <w:rFonts w:eastAsia="Calibri" w:cs="Times New Roman"/>
          <w:szCs w:val="28"/>
        </w:rPr>
        <w:t xml:space="preserve">, </w:t>
      </w:r>
      <w:r w:rsidRPr="00941768">
        <w:rPr>
          <w:rFonts w:eastAsia="Calibri" w:cs="Times New Roman"/>
          <w:szCs w:val="28"/>
        </w:rPr>
        <w:t>на которых ограничено хозяйственное использования и для которых установлен режим особой охраны</w:t>
      </w:r>
      <w:r w:rsidR="003E15FB" w:rsidRPr="00941768">
        <w:rPr>
          <w:rFonts w:eastAsia="Calibri" w:cs="Times New Roman"/>
          <w:szCs w:val="28"/>
        </w:rPr>
        <w:t>.</w:t>
      </w:r>
      <w:proofErr w:type="gramEnd"/>
      <w:r w:rsidR="003E15FB" w:rsidRPr="00941768">
        <w:rPr>
          <w:rFonts w:eastAsia="Calibri" w:cs="Times New Roman"/>
          <w:szCs w:val="28"/>
        </w:rPr>
        <w:t xml:space="preserve"> </w:t>
      </w:r>
      <w:r w:rsidRPr="00941768">
        <w:rPr>
          <w:rFonts w:eastAsia="Calibri" w:cs="Times New Roman"/>
          <w:szCs w:val="28"/>
        </w:rPr>
        <w:t>Организация особо охраняемых природных территорий является наиболее перспективной формой охраны природы</w:t>
      </w:r>
      <w:r w:rsidR="003E15FB" w:rsidRPr="00941768">
        <w:rPr>
          <w:rFonts w:eastAsia="Calibri" w:cs="Times New Roman"/>
          <w:szCs w:val="28"/>
        </w:rPr>
        <w:t xml:space="preserve">. </w:t>
      </w:r>
      <w:r w:rsidRPr="00941768">
        <w:rPr>
          <w:rFonts w:eastAsia="Calibri" w:cs="Times New Roman"/>
          <w:szCs w:val="28"/>
        </w:rPr>
        <w:t>ООПТ выполняют важнейшие ландшафтно-экологические и социально-экологические функции</w:t>
      </w:r>
      <w:r w:rsidR="00043497">
        <w:rPr>
          <w:rFonts w:eastAsia="Calibri" w:cs="Times New Roman"/>
          <w:szCs w:val="28"/>
        </w:rPr>
        <w:t>:</w:t>
      </w:r>
    </w:p>
    <w:p w:rsidR="0068479B" w:rsidRPr="00941768" w:rsidRDefault="0068479B" w:rsidP="00043497">
      <w:pPr>
        <w:pStyle w:val="ab"/>
        <w:numPr>
          <w:ilvl w:val="0"/>
          <w:numId w:val="34"/>
        </w:numPr>
        <w:tabs>
          <w:tab w:val="left" w:pos="993"/>
        </w:tabs>
        <w:autoSpaceDE w:val="0"/>
        <w:autoSpaceDN w:val="0"/>
        <w:adjustRightInd w:val="0"/>
        <w:ind w:left="0" w:firstLine="709"/>
        <w:rPr>
          <w:rFonts w:ascii="Times New Roman" w:hAnsi="Times New Roman"/>
          <w:szCs w:val="28"/>
        </w:rPr>
      </w:pPr>
      <w:r w:rsidRPr="00941768">
        <w:rPr>
          <w:rFonts w:ascii="Times New Roman" w:hAnsi="Times New Roman"/>
          <w:szCs w:val="28"/>
        </w:rPr>
        <w:t>сохранение природного разнообразия</w:t>
      </w:r>
      <w:r w:rsidR="00043497">
        <w:rPr>
          <w:rFonts w:ascii="Times New Roman" w:hAnsi="Times New Roman"/>
          <w:szCs w:val="28"/>
        </w:rPr>
        <w:t>;</w:t>
      </w:r>
    </w:p>
    <w:p w:rsidR="0068479B" w:rsidRPr="00941768" w:rsidRDefault="0068479B" w:rsidP="00043497">
      <w:pPr>
        <w:pStyle w:val="ab"/>
        <w:numPr>
          <w:ilvl w:val="0"/>
          <w:numId w:val="34"/>
        </w:numPr>
        <w:tabs>
          <w:tab w:val="left" w:pos="993"/>
        </w:tabs>
        <w:autoSpaceDE w:val="0"/>
        <w:autoSpaceDN w:val="0"/>
        <w:adjustRightInd w:val="0"/>
        <w:ind w:left="0" w:firstLine="709"/>
        <w:rPr>
          <w:rFonts w:ascii="Times New Roman" w:hAnsi="Times New Roman"/>
          <w:szCs w:val="28"/>
        </w:rPr>
      </w:pPr>
      <w:proofErr w:type="spellStart"/>
      <w:r w:rsidRPr="00941768">
        <w:rPr>
          <w:rFonts w:ascii="Times New Roman" w:hAnsi="Times New Roman"/>
          <w:szCs w:val="28"/>
        </w:rPr>
        <w:t>средоформирующие</w:t>
      </w:r>
      <w:proofErr w:type="spellEnd"/>
      <w:r w:rsidR="00043497">
        <w:rPr>
          <w:rFonts w:ascii="Times New Roman" w:hAnsi="Times New Roman"/>
          <w:szCs w:val="28"/>
        </w:rPr>
        <w:t>;</w:t>
      </w:r>
    </w:p>
    <w:p w:rsidR="0068479B" w:rsidRPr="00941768" w:rsidRDefault="0068479B" w:rsidP="00043497">
      <w:pPr>
        <w:pStyle w:val="ab"/>
        <w:numPr>
          <w:ilvl w:val="0"/>
          <w:numId w:val="34"/>
        </w:numPr>
        <w:tabs>
          <w:tab w:val="left" w:pos="993"/>
        </w:tabs>
        <w:autoSpaceDE w:val="0"/>
        <w:autoSpaceDN w:val="0"/>
        <w:adjustRightInd w:val="0"/>
        <w:ind w:left="0" w:firstLine="709"/>
        <w:rPr>
          <w:rFonts w:ascii="Times New Roman" w:hAnsi="Times New Roman"/>
          <w:szCs w:val="28"/>
        </w:rPr>
      </w:pPr>
      <w:r w:rsidRPr="00941768">
        <w:rPr>
          <w:rFonts w:ascii="Times New Roman" w:hAnsi="Times New Roman"/>
          <w:szCs w:val="28"/>
        </w:rPr>
        <w:t>регулирование природопользования</w:t>
      </w:r>
      <w:r w:rsidR="00043497">
        <w:rPr>
          <w:rFonts w:ascii="Times New Roman" w:hAnsi="Times New Roman"/>
          <w:szCs w:val="28"/>
        </w:rPr>
        <w:t>;</w:t>
      </w:r>
    </w:p>
    <w:p w:rsidR="0068479B" w:rsidRPr="00941768" w:rsidRDefault="0068479B" w:rsidP="00043497">
      <w:pPr>
        <w:pStyle w:val="ab"/>
        <w:numPr>
          <w:ilvl w:val="0"/>
          <w:numId w:val="34"/>
        </w:numPr>
        <w:tabs>
          <w:tab w:val="left" w:pos="993"/>
        </w:tabs>
        <w:autoSpaceDE w:val="0"/>
        <w:autoSpaceDN w:val="0"/>
        <w:adjustRightInd w:val="0"/>
        <w:ind w:left="0" w:firstLine="709"/>
        <w:rPr>
          <w:rFonts w:ascii="Times New Roman" w:hAnsi="Times New Roman"/>
          <w:szCs w:val="28"/>
        </w:rPr>
      </w:pPr>
      <w:r w:rsidRPr="00941768">
        <w:rPr>
          <w:rFonts w:ascii="Times New Roman" w:hAnsi="Times New Roman"/>
          <w:szCs w:val="28"/>
        </w:rPr>
        <w:t>обеспечение рекреационной деятельности</w:t>
      </w:r>
      <w:r w:rsidR="00043497">
        <w:rPr>
          <w:rFonts w:ascii="Times New Roman" w:hAnsi="Times New Roman"/>
          <w:szCs w:val="28"/>
        </w:rPr>
        <w:t>;</w:t>
      </w:r>
    </w:p>
    <w:p w:rsidR="0068479B" w:rsidRPr="00941768" w:rsidRDefault="0068479B" w:rsidP="00043497">
      <w:pPr>
        <w:pStyle w:val="ab"/>
        <w:numPr>
          <w:ilvl w:val="0"/>
          <w:numId w:val="34"/>
        </w:numPr>
        <w:tabs>
          <w:tab w:val="left" w:pos="993"/>
        </w:tabs>
        <w:autoSpaceDE w:val="0"/>
        <w:autoSpaceDN w:val="0"/>
        <w:adjustRightInd w:val="0"/>
        <w:ind w:left="0" w:firstLine="709"/>
        <w:rPr>
          <w:rFonts w:ascii="Times New Roman" w:hAnsi="Times New Roman"/>
          <w:szCs w:val="28"/>
        </w:rPr>
      </w:pPr>
      <w:r w:rsidRPr="00941768">
        <w:rPr>
          <w:rFonts w:ascii="Times New Roman" w:hAnsi="Times New Roman"/>
          <w:szCs w:val="28"/>
        </w:rPr>
        <w:t>мониторинг природных систем</w:t>
      </w:r>
      <w:r w:rsidR="00043497">
        <w:rPr>
          <w:rFonts w:ascii="Times New Roman" w:hAnsi="Times New Roman"/>
          <w:szCs w:val="28"/>
        </w:rPr>
        <w:t>.</w:t>
      </w:r>
    </w:p>
    <w:p w:rsidR="00004027" w:rsidRPr="005C4FA0" w:rsidRDefault="0068479B" w:rsidP="005C4FA0">
      <w:pPr>
        <w:jc w:val="right"/>
      </w:pPr>
      <w:bookmarkStart w:id="85" w:name="_Toc448417812"/>
      <w:bookmarkStart w:id="86" w:name="_Toc448418145"/>
      <w:bookmarkStart w:id="87" w:name="_Toc454367062"/>
      <w:bookmarkStart w:id="88" w:name="_Toc456688942"/>
      <w:bookmarkStart w:id="89" w:name="_Toc456691969"/>
      <w:r w:rsidRPr="005C4FA0">
        <w:t xml:space="preserve">Таблица </w:t>
      </w:r>
      <w:bookmarkEnd w:id="85"/>
      <w:bookmarkEnd w:id="86"/>
      <w:bookmarkEnd w:id="87"/>
      <w:r w:rsidR="003A2631" w:rsidRPr="005C4FA0">
        <w:t>4</w:t>
      </w:r>
      <w:bookmarkEnd w:id="88"/>
      <w:bookmarkEnd w:id="89"/>
    </w:p>
    <w:p w:rsidR="00B97A0A" w:rsidRPr="005C4FA0" w:rsidRDefault="0068479B" w:rsidP="005C4FA0">
      <w:pPr>
        <w:jc w:val="center"/>
      </w:pPr>
      <w:bookmarkStart w:id="90" w:name="_Toc448417813"/>
      <w:bookmarkStart w:id="91" w:name="_Toc448418146"/>
      <w:bookmarkStart w:id="92" w:name="_Toc454367063"/>
      <w:bookmarkStart w:id="93" w:name="_Toc456688943"/>
      <w:bookmarkStart w:id="94" w:name="_Toc456691970"/>
      <w:r w:rsidRPr="005C4FA0">
        <w:t xml:space="preserve">Сведения об ООПТ на территории </w:t>
      </w:r>
      <w:proofErr w:type="spellStart"/>
      <w:r w:rsidRPr="005C4FA0">
        <w:t>Пчевжинского</w:t>
      </w:r>
      <w:proofErr w:type="spellEnd"/>
      <w:r w:rsidRPr="005C4FA0">
        <w:t xml:space="preserve"> сельского поселения</w:t>
      </w:r>
      <w:bookmarkEnd w:id="90"/>
      <w:bookmarkEnd w:id="91"/>
      <w:bookmarkEnd w:id="92"/>
      <w:bookmarkEnd w:id="93"/>
      <w:bookmarkEnd w:id="94"/>
    </w:p>
    <w:tbl>
      <w:tblPr>
        <w:tblW w:w="10254" w:type="dxa"/>
        <w:jc w:val="center"/>
        <w:tblInd w:w="-24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734"/>
        <w:gridCol w:w="2237"/>
        <w:gridCol w:w="2398"/>
        <w:gridCol w:w="1413"/>
        <w:gridCol w:w="3472"/>
      </w:tblGrid>
      <w:tr w:rsidR="00BA7BEA" w:rsidRPr="00941768" w:rsidTr="00431B6A">
        <w:trPr>
          <w:tblHeader/>
          <w:jc w:val="center"/>
        </w:trPr>
        <w:tc>
          <w:tcPr>
            <w:tcW w:w="734" w:type="dxa"/>
          </w:tcPr>
          <w:p w:rsidR="00BA7BEA" w:rsidRPr="00941768" w:rsidRDefault="00BA7BEA" w:rsidP="00431B6A">
            <w:pPr>
              <w:pStyle w:val="affc"/>
              <w:rPr>
                <w:sz w:val="28"/>
                <w:szCs w:val="28"/>
              </w:rPr>
            </w:pPr>
            <w:r w:rsidRPr="00941768">
              <w:rPr>
                <w:sz w:val="28"/>
                <w:szCs w:val="28"/>
              </w:rPr>
              <w:t xml:space="preserve">№ </w:t>
            </w:r>
            <w:proofErr w:type="spellStart"/>
            <w:proofErr w:type="gramStart"/>
            <w:r w:rsidRPr="00941768">
              <w:rPr>
                <w:sz w:val="28"/>
                <w:szCs w:val="28"/>
              </w:rPr>
              <w:t>п</w:t>
            </w:r>
            <w:proofErr w:type="spellEnd"/>
            <w:proofErr w:type="gramEnd"/>
            <w:r w:rsidRPr="00941768">
              <w:rPr>
                <w:sz w:val="28"/>
                <w:szCs w:val="28"/>
              </w:rPr>
              <w:t>/</w:t>
            </w:r>
            <w:proofErr w:type="spellStart"/>
            <w:r w:rsidRPr="00941768">
              <w:rPr>
                <w:sz w:val="28"/>
                <w:szCs w:val="28"/>
              </w:rPr>
              <w:t>п</w:t>
            </w:r>
            <w:proofErr w:type="spellEnd"/>
          </w:p>
        </w:tc>
        <w:tc>
          <w:tcPr>
            <w:tcW w:w="2237" w:type="dxa"/>
          </w:tcPr>
          <w:p w:rsidR="00BA7BEA" w:rsidRPr="00941768" w:rsidRDefault="00BA7BEA" w:rsidP="00431B6A">
            <w:pPr>
              <w:pStyle w:val="affc"/>
              <w:rPr>
                <w:sz w:val="28"/>
                <w:szCs w:val="28"/>
              </w:rPr>
            </w:pPr>
            <w:r w:rsidRPr="00941768">
              <w:rPr>
                <w:sz w:val="28"/>
                <w:szCs w:val="28"/>
              </w:rPr>
              <w:t>Название</w:t>
            </w:r>
          </w:p>
        </w:tc>
        <w:tc>
          <w:tcPr>
            <w:tcW w:w="2398" w:type="dxa"/>
          </w:tcPr>
          <w:p w:rsidR="00BA7BEA" w:rsidRPr="00941768" w:rsidRDefault="00BA7BEA" w:rsidP="00431B6A">
            <w:pPr>
              <w:pStyle w:val="affc"/>
              <w:rPr>
                <w:sz w:val="28"/>
                <w:szCs w:val="28"/>
              </w:rPr>
            </w:pPr>
            <w:r w:rsidRPr="00941768">
              <w:rPr>
                <w:sz w:val="28"/>
                <w:szCs w:val="28"/>
              </w:rPr>
              <w:t>Категория, вид</w:t>
            </w:r>
          </w:p>
        </w:tc>
        <w:tc>
          <w:tcPr>
            <w:tcW w:w="1413" w:type="dxa"/>
          </w:tcPr>
          <w:p w:rsidR="00BA7BEA" w:rsidRPr="00941768" w:rsidRDefault="00BA7BEA" w:rsidP="00431B6A">
            <w:pPr>
              <w:pStyle w:val="affc"/>
              <w:rPr>
                <w:sz w:val="28"/>
                <w:szCs w:val="28"/>
                <w:lang w:val="en-US"/>
              </w:rPr>
            </w:pPr>
            <w:r w:rsidRPr="00941768">
              <w:rPr>
                <w:sz w:val="28"/>
                <w:szCs w:val="28"/>
              </w:rPr>
              <w:t>Площадь,</w:t>
            </w:r>
          </w:p>
          <w:p w:rsidR="00BA7BEA" w:rsidRPr="00941768" w:rsidRDefault="00BA7BEA" w:rsidP="00431B6A">
            <w:pPr>
              <w:pStyle w:val="affc"/>
              <w:rPr>
                <w:sz w:val="28"/>
                <w:szCs w:val="28"/>
              </w:rPr>
            </w:pPr>
            <w:r w:rsidRPr="00941768">
              <w:rPr>
                <w:sz w:val="28"/>
                <w:szCs w:val="28"/>
              </w:rPr>
              <w:t>га</w:t>
            </w:r>
          </w:p>
        </w:tc>
        <w:tc>
          <w:tcPr>
            <w:tcW w:w="3472" w:type="dxa"/>
          </w:tcPr>
          <w:p w:rsidR="00BA7BEA" w:rsidRPr="00941768" w:rsidRDefault="00BA7BEA" w:rsidP="00431B6A">
            <w:pPr>
              <w:pStyle w:val="affc"/>
              <w:rPr>
                <w:sz w:val="28"/>
                <w:szCs w:val="28"/>
              </w:rPr>
            </w:pPr>
            <w:r w:rsidRPr="00941768">
              <w:rPr>
                <w:sz w:val="28"/>
                <w:szCs w:val="28"/>
              </w:rPr>
              <w:t>Сведения об утверждении</w:t>
            </w:r>
          </w:p>
        </w:tc>
      </w:tr>
    </w:tbl>
    <w:p w:rsidR="00BA7BEA" w:rsidRPr="00941768" w:rsidRDefault="00BA7BEA" w:rsidP="00BA7BEA">
      <w:pPr>
        <w:spacing w:line="14" w:lineRule="auto"/>
        <w:rPr>
          <w:lang w:eastAsia="ar-SA"/>
        </w:rPr>
      </w:pPr>
    </w:p>
    <w:tbl>
      <w:tblPr>
        <w:tblW w:w="10254" w:type="dxa"/>
        <w:jc w:val="center"/>
        <w:tblInd w:w="-2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
        <w:gridCol w:w="2237"/>
        <w:gridCol w:w="2398"/>
        <w:gridCol w:w="1413"/>
        <w:gridCol w:w="3472"/>
      </w:tblGrid>
      <w:tr w:rsidR="00E20BA8" w:rsidRPr="00941768" w:rsidTr="00431B6A">
        <w:trPr>
          <w:tblHeader/>
          <w:jc w:val="center"/>
        </w:trPr>
        <w:tc>
          <w:tcPr>
            <w:tcW w:w="734" w:type="dxa"/>
          </w:tcPr>
          <w:p w:rsidR="00E20BA8" w:rsidRPr="00941768" w:rsidRDefault="00BA7BEA" w:rsidP="00431B6A">
            <w:pPr>
              <w:pStyle w:val="affc"/>
              <w:rPr>
                <w:sz w:val="28"/>
                <w:szCs w:val="28"/>
              </w:rPr>
            </w:pPr>
            <w:r w:rsidRPr="00941768">
              <w:rPr>
                <w:sz w:val="28"/>
                <w:szCs w:val="28"/>
              </w:rPr>
              <w:t>1</w:t>
            </w:r>
          </w:p>
        </w:tc>
        <w:tc>
          <w:tcPr>
            <w:tcW w:w="2237" w:type="dxa"/>
          </w:tcPr>
          <w:p w:rsidR="00E20BA8" w:rsidRPr="00941768" w:rsidRDefault="00BA7BEA" w:rsidP="00431B6A">
            <w:pPr>
              <w:pStyle w:val="affc"/>
              <w:rPr>
                <w:sz w:val="28"/>
                <w:szCs w:val="28"/>
              </w:rPr>
            </w:pPr>
            <w:r w:rsidRPr="00941768">
              <w:rPr>
                <w:sz w:val="28"/>
                <w:szCs w:val="28"/>
              </w:rPr>
              <w:t>2</w:t>
            </w:r>
          </w:p>
        </w:tc>
        <w:tc>
          <w:tcPr>
            <w:tcW w:w="2398" w:type="dxa"/>
          </w:tcPr>
          <w:p w:rsidR="00E20BA8" w:rsidRPr="00941768" w:rsidRDefault="00BA7BEA" w:rsidP="00431B6A">
            <w:pPr>
              <w:pStyle w:val="affc"/>
              <w:rPr>
                <w:sz w:val="28"/>
                <w:szCs w:val="28"/>
              </w:rPr>
            </w:pPr>
            <w:r w:rsidRPr="00941768">
              <w:rPr>
                <w:sz w:val="28"/>
                <w:szCs w:val="28"/>
              </w:rPr>
              <w:t>3</w:t>
            </w:r>
          </w:p>
        </w:tc>
        <w:tc>
          <w:tcPr>
            <w:tcW w:w="1413" w:type="dxa"/>
          </w:tcPr>
          <w:p w:rsidR="00E20BA8" w:rsidRPr="00941768" w:rsidRDefault="00BA7BEA" w:rsidP="00431B6A">
            <w:pPr>
              <w:pStyle w:val="affc"/>
              <w:rPr>
                <w:sz w:val="28"/>
                <w:szCs w:val="28"/>
              </w:rPr>
            </w:pPr>
            <w:r w:rsidRPr="00941768">
              <w:rPr>
                <w:sz w:val="28"/>
                <w:szCs w:val="28"/>
              </w:rPr>
              <w:t>4</w:t>
            </w:r>
          </w:p>
        </w:tc>
        <w:tc>
          <w:tcPr>
            <w:tcW w:w="3472" w:type="dxa"/>
          </w:tcPr>
          <w:p w:rsidR="00E20BA8" w:rsidRPr="00941768" w:rsidRDefault="00BA7BEA" w:rsidP="00431B6A">
            <w:pPr>
              <w:pStyle w:val="affc"/>
              <w:rPr>
                <w:sz w:val="28"/>
                <w:szCs w:val="28"/>
              </w:rPr>
            </w:pPr>
            <w:r w:rsidRPr="00941768">
              <w:rPr>
                <w:sz w:val="28"/>
                <w:szCs w:val="28"/>
              </w:rPr>
              <w:t>5</w:t>
            </w:r>
          </w:p>
        </w:tc>
      </w:tr>
      <w:tr w:rsidR="00E20BA8" w:rsidRPr="00941768" w:rsidTr="00431B6A">
        <w:trPr>
          <w:trHeight w:val="1193"/>
          <w:jc w:val="center"/>
        </w:trPr>
        <w:tc>
          <w:tcPr>
            <w:tcW w:w="734" w:type="dxa"/>
          </w:tcPr>
          <w:p w:rsidR="00E20BA8" w:rsidRPr="00941768" w:rsidRDefault="00E20BA8" w:rsidP="00431B6A">
            <w:pPr>
              <w:pStyle w:val="affc"/>
              <w:rPr>
                <w:sz w:val="28"/>
                <w:szCs w:val="28"/>
              </w:rPr>
            </w:pPr>
            <w:r w:rsidRPr="00941768">
              <w:rPr>
                <w:sz w:val="28"/>
                <w:szCs w:val="28"/>
              </w:rPr>
              <w:t>1</w:t>
            </w:r>
          </w:p>
        </w:tc>
        <w:tc>
          <w:tcPr>
            <w:tcW w:w="2237" w:type="dxa"/>
          </w:tcPr>
          <w:p w:rsidR="00E20BA8" w:rsidRPr="00941768" w:rsidRDefault="00E20BA8" w:rsidP="00431B6A">
            <w:pPr>
              <w:pStyle w:val="affc"/>
              <w:jc w:val="both"/>
              <w:rPr>
                <w:sz w:val="28"/>
                <w:szCs w:val="28"/>
              </w:rPr>
            </w:pPr>
            <w:r w:rsidRPr="00941768">
              <w:rPr>
                <w:sz w:val="28"/>
                <w:szCs w:val="28"/>
              </w:rPr>
              <w:t>Чистый мох</w:t>
            </w:r>
          </w:p>
        </w:tc>
        <w:tc>
          <w:tcPr>
            <w:tcW w:w="2398" w:type="dxa"/>
          </w:tcPr>
          <w:p w:rsidR="00E20BA8" w:rsidRPr="00941768" w:rsidRDefault="00E20BA8" w:rsidP="00431B6A">
            <w:pPr>
              <w:pStyle w:val="affc"/>
              <w:jc w:val="both"/>
              <w:rPr>
                <w:sz w:val="28"/>
                <w:szCs w:val="28"/>
              </w:rPr>
            </w:pPr>
            <w:r w:rsidRPr="00941768">
              <w:rPr>
                <w:sz w:val="28"/>
                <w:szCs w:val="28"/>
              </w:rPr>
              <w:t>Государственный природный комплексный заказник регионального значения</w:t>
            </w:r>
          </w:p>
        </w:tc>
        <w:tc>
          <w:tcPr>
            <w:tcW w:w="1413" w:type="dxa"/>
          </w:tcPr>
          <w:p w:rsidR="00E20BA8" w:rsidRPr="00941768" w:rsidRDefault="00E20BA8" w:rsidP="00431B6A">
            <w:pPr>
              <w:pStyle w:val="affc"/>
              <w:rPr>
                <w:sz w:val="28"/>
                <w:szCs w:val="28"/>
              </w:rPr>
            </w:pPr>
            <w:r w:rsidRPr="00941768">
              <w:rPr>
                <w:sz w:val="28"/>
                <w:szCs w:val="28"/>
              </w:rPr>
              <w:t>6434</w:t>
            </w:r>
          </w:p>
        </w:tc>
        <w:tc>
          <w:tcPr>
            <w:tcW w:w="3472" w:type="dxa"/>
          </w:tcPr>
          <w:p w:rsidR="00E20BA8" w:rsidRPr="00941768" w:rsidRDefault="00E20BA8" w:rsidP="00431B6A">
            <w:pPr>
              <w:pStyle w:val="affc"/>
              <w:jc w:val="both"/>
              <w:rPr>
                <w:sz w:val="28"/>
                <w:szCs w:val="28"/>
              </w:rPr>
            </w:pPr>
            <w:r w:rsidRPr="00941768">
              <w:rPr>
                <w:sz w:val="28"/>
                <w:szCs w:val="28"/>
              </w:rPr>
              <w:t xml:space="preserve">Решение </w:t>
            </w:r>
            <w:proofErr w:type="spellStart"/>
            <w:r w:rsidRPr="00941768">
              <w:rPr>
                <w:sz w:val="28"/>
                <w:szCs w:val="28"/>
              </w:rPr>
              <w:t>Леноблисполкома</w:t>
            </w:r>
            <w:proofErr w:type="spellEnd"/>
            <w:r w:rsidRPr="00941768">
              <w:rPr>
                <w:sz w:val="28"/>
                <w:szCs w:val="28"/>
              </w:rPr>
              <w:t xml:space="preserve"> от </w:t>
            </w:r>
            <w:smartTag w:uri="urn:schemas-microsoft-com:office:smarttags" w:element="date">
              <w:smartTagPr>
                <w:attr w:name="Year" w:val="1976"/>
                <w:attr w:name="Day" w:val="29"/>
                <w:attr w:name="Month" w:val="03"/>
                <w:attr w:name="ls" w:val="trans"/>
              </w:smartTagPr>
              <w:r w:rsidRPr="00941768">
                <w:rPr>
                  <w:sz w:val="28"/>
                  <w:szCs w:val="28"/>
                </w:rPr>
                <w:t>29.03.1976</w:t>
              </w:r>
            </w:smartTag>
            <w:r w:rsidR="00CB5832">
              <w:rPr>
                <w:sz w:val="28"/>
                <w:szCs w:val="28"/>
              </w:rPr>
              <w:t xml:space="preserve"> </w:t>
            </w:r>
            <w:r w:rsidR="00A42E1B" w:rsidRPr="00941768">
              <w:rPr>
                <w:sz w:val="28"/>
                <w:szCs w:val="28"/>
              </w:rPr>
              <w:t>№ 145</w:t>
            </w:r>
            <w:r w:rsidRPr="00941768">
              <w:rPr>
                <w:sz w:val="28"/>
                <w:szCs w:val="28"/>
              </w:rPr>
              <w:t xml:space="preserve">, </w:t>
            </w:r>
            <w:r w:rsidR="00F4746D">
              <w:rPr>
                <w:sz w:val="28"/>
                <w:szCs w:val="28"/>
              </w:rPr>
              <w:t>п</w:t>
            </w:r>
            <w:r w:rsidRPr="00941768">
              <w:rPr>
                <w:sz w:val="28"/>
                <w:szCs w:val="28"/>
              </w:rPr>
              <w:t>остановление Правительства Ленинградской обл</w:t>
            </w:r>
            <w:r w:rsidR="00A42E1B">
              <w:rPr>
                <w:sz w:val="28"/>
                <w:szCs w:val="28"/>
              </w:rPr>
              <w:t>асти</w:t>
            </w:r>
            <w:r w:rsidRPr="00941768">
              <w:rPr>
                <w:sz w:val="28"/>
                <w:szCs w:val="28"/>
              </w:rPr>
              <w:t xml:space="preserve"> от </w:t>
            </w:r>
            <w:smartTag w:uri="urn:schemas-microsoft-com:office:smarttags" w:element="date">
              <w:smartTagPr>
                <w:attr w:name="Year" w:val="1996"/>
                <w:attr w:name="Day" w:val="26"/>
                <w:attr w:name="Month" w:val="12"/>
                <w:attr w:name="ls" w:val="trans"/>
              </w:smartTagPr>
              <w:r w:rsidRPr="00941768">
                <w:rPr>
                  <w:sz w:val="28"/>
                  <w:szCs w:val="28"/>
                </w:rPr>
                <w:t>26.12.</w:t>
              </w:r>
              <w:r w:rsidR="00BA7BEA" w:rsidRPr="00941768">
                <w:rPr>
                  <w:sz w:val="28"/>
                  <w:szCs w:val="28"/>
                </w:rPr>
                <w:t>19</w:t>
              </w:r>
              <w:r w:rsidRPr="00941768">
                <w:rPr>
                  <w:sz w:val="28"/>
                  <w:szCs w:val="28"/>
                </w:rPr>
                <w:t>96</w:t>
              </w:r>
            </w:smartTag>
            <w:r w:rsidR="00CB5832">
              <w:rPr>
                <w:sz w:val="28"/>
                <w:szCs w:val="28"/>
              </w:rPr>
              <w:t xml:space="preserve"> </w:t>
            </w:r>
            <w:r w:rsidR="00A42E1B" w:rsidRPr="00941768">
              <w:rPr>
                <w:sz w:val="28"/>
                <w:szCs w:val="28"/>
              </w:rPr>
              <w:t>№ 494</w:t>
            </w:r>
          </w:p>
        </w:tc>
      </w:tr>
    </w:tbl>
    <w:p w:rsidR="0068479B" w:rsidRPr="00941768" w:rsidRDefault="0068479B" w:rsidP="0071504F">
      <w:pPr>
        <w:pStyle w:val="Style2"/>
        <w:widowControl/>
        <w:spacing w:line="240" w:lineRule="auto"/>
        <w:ind w:firstLine="709"/>
        <w:rPr>
          <w:sz w:val="28"/>
          <w:szCs w:val="28"/>
        </w:rPr>
      </w:pPr>
    </w:p>
    <w:p w:rsidR="0068479B" w:rsidRPr="00941768" w:rsidRDefault="008476D0" w:rsidP="004E5E56">
      <w:pPr>
        <w:pStyle w:val="Style2"/>
        <w:widowControl/>
        <w:spacing w:line="240" w:lineRule="auto"/>
        <w:ind w:firstLine="567"/>
        <w:rPr>
          <w:rStyle w:val="FontStyle12"/>
          <w:sz w:val="28"/>
          <w:szCs w:val="28"/>
        </w:rPr>
      </w:pPr>
      <w:r w:rsidRPr="00941768">
        <w:rPr>
          <w:sz w:val="28"/>
          <w:szCs w:val="28"/>
        </w:rPr>
        <w:t xml:space="preserve">Государственный природный </w:t>
      </w:r>
      <w:r w:rsidR="008854E2">
        <w:rPr>
          <w:sz w:val="28"/>
          <w:szCs w:val="28"/>
        </w:rPr>
        <w:t xml:space="preserve">комплексный </w:t>
      </w:r>
      <w:r w:rsidRPr="00941768">
        <w:rPr>
          <w:sz w:val="28"/>
          <w:szCs w:val="28"/>
        </w:rPr>
        <w:t>заказник регионального значения</w:t>
      </w:r>
      <w:r w:rsidR="003E15FB" w:rsidRPr="00941768">
        <w:rPr>
          <w:sz w:val="28"/>
          <w:szCs w:val="28"/>
        </w:rPr>
        <w:t xml:space="preserve"> </w:t>
      </w:r>
      <w:r w:rsidR="001A7203">
        <w:rPr>
          <w:sz w:val="28"/>
          <w:szCs w:val="28"/>
        </w:rPr>
        <w:t>«</w:t>
      </w:r>
      <w:r w:rsidRPr="00941768">
        <w:rPr>
          <w:sz w:val="28"/>
          <w:szCs w:val="28"/>
        </w:rPr>
        <w:t>Чистый мох</w:t>
      </w:r>
      <w:r w:rsidR="001A7203">
        <w:rPr>
          <w:sz w:val="28"/>
          <w:szCs w:val="28"/>
        </w:rPr>
        <w:t>»</w:t>
      </w:r>
      <w:r w:rsidR="008854E2">
        <w:rPr>
          <w:sz w:val="28"/>
          <w:szCs w:val="28"/>
        </w:rPr>
        <w:t xml:space="preserve"> </w:t>
      </w:r>
      <w:r w:rsidR="00332A20" w:rsidRPr="00941768">
        <w:rPr>
          <w:sz w:val="28"/>
          <w:szCs w:val="28"/>
        </w:rPr>
        <w:t>организован на основани</w:t>
      </w:r>
      <w:r w:rsidR="00684B59" w:rsidRPr="00941768">
        <w:rPr>
          <w:sz w:val="28"/>
          <w:szCs w:val="28"/>
        </w:rPr>
        <w:t xml:space="preserve">и решения </w:t>
      </w:r>
      <w:proofErr w:type="spellStart"/>
      <w:r w:rsidR="00684B59" w:rsidRPr="00941768">
        <w:rPr>
          <w:sz w:val="28"/>
          <w:szCs w:val="28"/>
        </w:rPr>
        <w:t>Леноблисполкома</w:t>
      </w:r>
      <w:proofErr w:type="spellEnd"/>
      <w:r w:rsidR="00684B59" w:rsidRPr="00941768">
        <w:rPr>
          <w:sz w:val="28"/>
          <w:szCs w:val="28"/>
        </w:rPr>
        <w:t xml:space="preserve"> от </w:t>
      </w:r>
      <w:smartTag w:uri="urn:schemas-microsoft-com:office:smarttags" w:element="date">
        <w:smartTagPr>
          <w:attr w:name="Year" w:val="1976"/>
          <w:attr w:name="Day" w:val="29"/>
          <w:attr w:name="Month" w:val="03"/>
          <w:attr w:name="ls" w:val="trans"/>
        </w:smartTagPr>
        <w:r w:rsidR="00684B59" w:rsidRPr="00941768">
          <w:rPr>
            <w:sz w:val="28"/>
            <w:szCs w:val="28"/>
          </w:rPr>
          <w:t>29</w:t>
        </w:r>
        <w:r w:rsidR="00CB5832">
          <w:rPr>
            <w:sz w:val="28"/>
            <w:szCs w:val="28"/>
          </w:rPr>
          <w:t>.03.</w:t>
        </w:r>
        <w:r w:rsidR="00332A20" w:rsidRPr="00941768">
          <w:rPr>
            <w:sz w:val="28"/>
            <w:szCs w:val="28"/>
          </w:rPr>
          <w:t>1976</w:t>
        </w:r>
      </w:smartTag>
      <w:r w:rsidR="00CB5832">
        <w:rPr>
          <w:sz w:val="28"/>
          <w:szCs w:val="28"/>
        </w:rPr>
        <w:t xml:space="preserve"> </w:t>
      </w:r>
      <w:r w:rsidR="00C00E7D" w:rsidRPr="00941768">
        <w:rPr>
          <w:sz w:val="28"/>
          <w:szCs w:val="28"/>
        </w:rPr>
        <w:t xml:space="preserve">№ </w:t>
      </w:r>
      <w:r w:rsidR="00332A20" w:rsidRPr="00941768">
        <w:rPr>
          <w:sz w:val="28"/>
          <w:szCs w:val="28"/>
        </w:rPr>
        <w:t xml:space="preserve">145 </w:t>
      </w:r>
      <w:r w:rsidR="001A7203">
        <w:rPr>
          <w:sz w:val="28"/>
          <w:szCs w:val="28"/>
        </w:rPr>
        <w:t>«</w:t>
      </w:r>
      <w:r w:rsidR="00332A20" w:rsidRPr="00941768">
        <w:rPr>
          <w:sz w:val="28"/>
          <w:szCs w:val="28"/>
        </w:rPr>
        <w:t>О создании заказников и признании памятниками природы ценных природных объектов на территории Ленинградской области</w:t>
      </w:r>
      <w:r w:rsidR="001A7203">
        <w:rPr>
          <w:sz w:val="28"/>
          <w:szCs w:val="28"/>
        </w:rPr>
        <w:t>»</w:t>
      </w:r>
      <w:r w:rsidR="00332A20" w:rsidRPr="00941768">
        <w:rPr>
          <w:sz w:val="28"/>
          <w:szCs w:val="28"/>
        </w:rPr>
        <w:t xml:space="preserve"> и </w:t>
      </w:r>
      <w:r w:rsidR="00F4746D">
        <w:rPr>
          <w:sz w:val="28"/>
          <w:szCs w:val="28"/>
        </w:rPr>
        <w:t>п</w:t>
      </w:r>
      <w:r w:rsidR="00332A20" w:rsidRPr="00941768">
        <w:rPr>
          <w:sz w:val="28"/>
          <w:szCs w:val="28"/>
        </w:rPr>
        <w:t xml:space="preserve">остановления Правительства Ленинградской области от </w:t>
      </w:r>
      <w:smartTag w:uri="urn:schemas-microsoft-com:office:smarttags" w:element="date">
        <w:smartTagPr>
          <w:attr w:name="Year" w:val="1996"/>
          <w:attr w:name="Day" w:val="26"/>
          <w:attr w:name="Month" w:val="12"/>
          <w:attr w:name="ls" w:val="trans"/>
        </w:smartTagPr>
        <w:r w:rsidR="00332A20" w:rsidRPr="00941768">
          <w:rPr>
            <w:sz w:val="28"/>
            <w:szCs w:val="28"/>
          </w:rPr>
          <w:t>26</w:t>
        </w:r>
        <w:r w:rsidR="00CB5832">
          <w:rPr>
            <w:sz w:val="28"/>
            <w:szCs w:val="28"/>
          </w:rPr>
          <w:t>.12.</w:t>
        </w:r>
        <w:r w:rsidR="00332A20" w:rsidRPr="00941768">
          <w:rPr>
            <w:sz w:val="28"/>
            <w:szCs w:val="28"/>
          </w:rPr>
          <w:t>1996</w:t>
        </w:r>
      </w:smartTag>
      <w:r w:rsidR="00CB5832">
        <w:rPr>
          <w:sz w:val="28"/>
          <w:szCs w:val="28"/>
        </w:rPr>
        <w:t xml:space="preserve"> </w:t>
      </w:r>
      <w:r w:rsidR="00C00E7D" w:rsidRPr="00941768">
        <w:rPr>
          <w:sz w:val="28"/>
          <w:szCs w:val="28"/>
        </w:rPr>
        <w:t xml:space="preserve">№ </w:t>
      </w:r>
      <w:r w:rsidR="003A3AC8" w:rsidRPr="00941768">
        <w:rPr>
          <w:sz w:val="28"/>
          <w:szCs w:val="28"/>
        </w:rPr>
        <w:t>494</w:t>
      </w:r>
      <w:r w:rsidR="003E15FB" w:rsidRPr="00941768">
        <w:rPr>
          <w:sz w:val="28"/>
          <w:szCs w:val="28"/>
        </w:rPr>
        <w:t xml:space="preserve">. </w:t>
      </w:r>
      <w:r w:rsidR="00332A20" w:rsidRPr="00941768">
        <w:rPr>
          <w:sz w:val="28"/>
          <w:szCs w:val="28"/>
        </w:rPr>
        <w:t>Имеет региональное значение</w:t>
      </w:r>
      <w:r w:rsidR="003E15FB" w:rsidRPr="00941768">
        <w:rPr>
          <w:sz w:val="28"/>
          <w:szCs w:val="28"/>
        </w:rPr>
        <w:t xml:space="preserve">. </w:t>
      </w:r>
      <w:r w:rsidR="00332A20" w:rsidRPr="00941768">
        <w:rPr>
          <w:sz w:val="28"/>
          <w:szCs w:val="28"/>
        </w:rPr>
        <w:t xml:space="preserve">Расположен в </w:t>
      </w:r>
      <w:proofErr w:type="spellStart"/>
      <w:r w:rsidR="00332A20" w:rsidRPr="00941768">
        <w:rPr>
          <w:sz w:val="28"/>
          <w:szCs w:val="28"/>
        </w:rPr>
        <w:t>Киришском</w:t>
      </w:r>
      <w:proofErr w:type="spellEnd"/>
      <w:r w:rsidR="00A42E1B">
        <w:rPr>
          <w:sz w:val="28"/>
          <w:szCs w:val="28"/>
        </w:rPr>
        <w:t xml:space="preserve"> муниципальном</w:t>
      </w:r>
      <w:r w:rsidR="00332A20" w:rsidRPr="00941768">
        <w:rPr>
          <w:sz w:val="28"/>
          <w:szCs w:val="28"/>
        </w:rPr>
        <w:t xml:space="preserve"> районе Ленинградской области</w:t>
      </w:r>
      <w:r w:rsidR="003E15FB" w:rsidRPr="00941768">
        <w:rPr>
          <w:sz w:val="28"/>
          <w:szCs w:val="28"/>
        </w:rPr>
        <w:t xml:space="preserve">, </w:t>
      </w:r>
      <w:smartTag w:uri="urn:schemas-microsoft-com:office:smarttags" w:element="time">
        <w:smartTagPr>
          <w:attr w:name="Minute" w:val="0"/>
          <w:attr w:name="Hour" w:val="16"/>
        </w:smartTagPr>
        <w:r w:rsidR="00332A20" w:rsidRPr="00941768">
          <w:rPr>
            <w:sz w:val="28"/>
            <w:szCs w:val="28"/>
          </w:rPr>
          <w:t xml:space="preserve">в </w:t>
        </w:r>
        <w:smartTag w:uri="urn:schemas-microsoft-com:office:smarttags" w:element="metricconverter">
          <w:smartTagPr>
            <w:attr w:name="ProductID" w:val="4 км"/>
          </w:smartTagPr>
          <w:r w:rsidR="00332A20" w:rsidRPr="00941768">
            <w:rPr>
              <w:sz w:val="28"/>
              <w:szCs w:val="28"/>
            </w:rPr>
            <w:t>4</w:t>
          </w:r>
        </w:smartTag>
      </w:smartTag>
      <w:r w:rsidR="00332A20" w:rsidRPr="00941768">
        <w:rPr>
          <w:sz w:val="28"/>
          <w:szCs w:val="28"/>
        </w:rPr>
        <w:t xml:space="preserve"> км </w:t>
      </w:r>
      <w:r w:rsidR="002927B8" w:rsidRPr="00941768">
        <w:rPr>
          <w:sz w:val="28"/>
          <w:szCs w:val="28"/>
        </w:rPr>
        <w:t>юго-восточнее</w:t>
      </w:r>
      <w:r w:rsidR="00332A20" w:rsidRPr="00941768">
        <w:rPr>
          <w:sz w:val="28"/>
          <w:szCs w:val="28"/>
        </w:rPr>
        <w:t xml:space="preserve"> г</w:t>
      </w:r>
      <w:r w:rsidR="003E15FB" w:rsidRPr="00941768">
        <w:rPr>
          <w:sz w:val="28"/>
          <w:szCs w:val="28"/>
        </w:rPr>
        <w:t xml:space="preserve">. </w:t>
      </w:r>
      <w:r w:rsidR="00332A20" w:rsidRPr="00941768">
        <w:rPr>
          <w:sz w:val="28"/>
          <w:szCs w:val="28"/>
        </w:rPr>
        <w:t xml:space="preserve">Кириши к югу от железной дороги Санкт-Петербург </w:t>
      </w:r>
      <w:r w:rsidR="006D3248">
        <w:rPr>
          <w:sz w:val="28"/>
          <w:szCs w:val="28"/>
        </w:rPr>
        <w:t>–</w:t>
      </w:r>
      <w:r w:rsidR="00332A20" w:rsidRPr="00941768">
        <w:rPr>
          <w:sz w:val="28"/>
          <w:szCs w:val="28"/>
        </w:rPr>
        <w:t xml:space="preserve"> Будогощь - Пестово </w:t>
      </w:r>
      <w:r w:rsidR="006D3248">
        <w:rPr>
          <w:sz w:val="28"/>
          <w:szCs w:val="28"/>
        </w:rPr>
        <w:t>–</w:t>
      </w:r>
      <w:r w:rsidR="00332A20" w:rsidRPr="00941768">
        <w:rPr>
          <w:sz w:val="28"/>
          <w:szCs w:val="28"/>
        </w:rPr>
        <w:t xml:space="preserve"> Москва</w:t>
      </w:r>
      <w:r w:rsidR="003E15FB" w:rsidRPr="00941768">
        <w:rPr>
          <w:sz w:val="28"/>
          <w:szCs w:val="28"/>
        </w:rPr>
        <w:t xml:space="preserve">. </w:t>
      </w:r>
      <w:r w:rsidR="0068479B" w:rsidRPr="00941768">
        <w:rPr>
          <w:rStyle w:val="FontStyle12"/>
          <w:sz w:val="28"/>
          <w:szCs w:val="28"/>
        </w:rPr>
        <w:t>Границы и режим особой охраны Заказника определены в Положении о Заказнике</w:t>
      </w:r>
      <w:r w:rsidR="00CB5832">
        <w:rPr>
          <w:rStyle w:val="FontStyle12"/>
          <w:sz w:val="28"/>
          <w:szCs w:val="28"/>
        </w:rPr>
        <w:t xml:space="preserve">, </w:t>
      </w:r>
      <w:r w:rsidR="0068479B" w:rsidRPr="00941768">
        <w:rPr>
          <w:rStyle w:val="FontStyle12"/>
          <w:sz w:val="28"/>
          <w:szCs w:val="28"/>
        </w:rPr>
        <w:t>утвержден</w:t>
      </w:r>
      <w:r w:rsidR="00CB5832">
        <w:rPr>
          <w:rStyle w:val="FontStyle12"/>
          <w:sz w:val="28"/>
          <w:szCs w:val="28"/>
        </w:rPr>
        <w:t>н</w:t>
      </w:r>
      <w:r w:rsidR="0068479B" w:rsidRPr="00941768">
        <w:rPr>
          <w:rStyle w:val="FontStyle12"/>
          <w:sz w:val="28"/>
          <w:szCs w:val="28"/>
        </w:rPr>
        <w:t>о</w:t>
      </w:r>
      <w:r w:rsidR="00CB5832">
        <w:rPr>
          <w:rStyle w:val="FontStyle12"/>
          <w:sz w:val="28"/>
          <w:szCs w:val="28"/>
        </w:rPr>
        <w:t>м</w:t>
      </w:r>
      <w:r w:rsidR="0068479B" w:rsidRPr="00941768">
        <w:rPr>
          <w:rStyle w:val="FontStyle12"/>
          <w:sz w:val="28"/>
          <w:szCs w:val="28"/>
        </w:rPr>
        <w:t xml:space="preserve"> </w:t>
      </w:r>
      <w:r w:rsidR="00F4746D">
        <w:rPr>
          <w:rStyle w:val="FontStyle12"/>
          <w:sz w:val="28"/>
          <w:szCs w:val="28"/>
        </w:rPr>
        <w:t>п</w:t>
      </w:r>
      <w:r w:rsidR="0068479B" w:rsidRPr="00941768">
        <w:rPr>
          <w:rStyle w:val="FontStyle12"/>
          <w:sz w:val="28"/>
          <w:szCs w:val="28"/>
        </w:rPr>
        <w:t xml:space="preserve">остановлением Правительства Ленинградской области от </w:t>
      </w:r>
      <w:smartTag w:uri="urn:schemas-microsoft-com:office:smarttags" w:element="date">
        <w:smartTagPr>
          <w:attr w:name="Year" w:val="1996"/>
          <w:attr w:name="Day" w:val="26"/>
          <w:attr w:name="Month" w:val="12"/>
          <w:attr w:name="ls" w:val="trans"/>
        </w:smartTagPr>
        <w:r w:rsidR="0068479B" w:rsidRPr="00941768">
          <w:rPr>
            <w:rStyle w:val="FontStyle12"/>
            <w:sz w:val="28"/>
            <w:szCs w:val="28"/>
          </w:rPr>
          <w:t>26</w:t>
        </w:r>
        <w:r w:rsidR="00CB5832">
          <w:rPr>
            <w:rStyle w:val="FontStyle12"/>
            <w:sz w:val="28"/>
            <w:szCs w:val="28"/>
          </w:rPr>
          <w:t>.12.</w:t>
        </w:r>
        <w:r w:rsidR="0068479B" w:rsidRPr="00941768">
          <w:rPr>
            <w:rStyle w:val="FontStyle12"/>
            <w:sz w:val="28"/>
            <w:szCs w:val="28"/>
          </w:rPr>
          <w:t>1996</w:t>
        </w:r>
      </w:smartTag>
      <w:r w:rsidR="00CB5832">
        <w:rPr>
          <w:rStyle w:val="FontStyle12"/>
          <w:sz w:val="28"/>
          <w:szCs w:val="28"/>
        </w:rPr>
        <w:t xml:space="preserve"> </w:t>
      </w:r>
      <w:r w:rsidR="00C00E7D" w:rsidRPr="00941768">
        <w:rPr>
          <w:rStyle w:val="FontStyle12"/>
          <w:sz w:val="28"/>
          <w:szCs w:val="28"/>
        </w:rPr>
        <w:t xml:space="preserve">№ </w:t>
      </w:r>
      <w:r w:rsidR="003A3AC8" w:rsidRPr="00941768">
        <w:rPr>
          <w:rStyle w:val="FontStyle12"/>
          <w:sz w:val="28"/>
          <w:szCs w:val="28"/>
        </w:rPr>
        <w:t>494</w:t>
      </w:r>
      <w:r w:rsidR="00043497">
        <w:rPr>
          <w:rStyle w:val="FontStyle12"/>
          <w:sz w:val="28"/>
          <w:szCs w:val="28"/>
        </w:rPr>
        <w:t>.</w:t>
      </w:r>
    </w:p>
    <w:p w:rsidR="00912A96" w:rsidRPr="00941768" w:rsidRDefault="008476D0" w:rsidP="0071504F">
      <w:pPr>
        <w:pStyle w:val="ConsPlusNormal"/>
        <w:ind w:firstLine="709"/>
        <w:jc w:val="both"/>
        <w:rPr>
          <w:rFonts w:ascii="Times New Roman" w:hAnsi="Times New Roman" w:cs="Times New Roman"/>
          <w:color w:val="auto"/>
          <w:sz w:val="28"/>
          <w:szCs w:val="28"/>
        </w:rPr>
      </w:pPr>
      <w:r w:rsidRPr="00941768">
        <w:rPr>
          <w:rFonts w:ascii="Times New Roman" w:hAnsi="Times New Roman" w:cs="Times New Roman"/>
          <w:color w:val="auto"/>
          <w:sz w:val="28"/>
          <w:szCs w:val="28"/>
        </w:rPr>
        <w:lastRenderedPageBreak/>
        <w:t>Площадь за</w:t>
      </w:r>
      <w:r w:rsidR="00912A96" w:rsidRPr="00941768">
        <w:rPr>
          <w:rFonts w:ascii="Times New Roman" w:hAnsi="Times New Roman" w:cs="Times New Roman"/>
          <w:color w:val="auto"/>
          <w:sz w:val="28"/>
          <w:szCs w:val="28"/>
        </w:rPr>
        <w:t>казника</w:t>
      </w:r>
      <w:r w:rsidR="004E5E56" w:rsidRPr="00941768">
        <w:rPr>
          <w:rFonts w:ascii="Times New Roman" w:hAnsi="Times New Roman" w:cs="Times New Roman"/>
          <w:color w:val="auto"/>
          <w:sz w:val="28"/>
          <w:szCs w:val="28"/>
        </w:rPr>
        <w:t xml:space="preserve"> составляет </w:t>
      </w:r>
      <w:smartTag w:uri="urn:schemas-microsoft-com:office:smarttags" w:element="metricconverter">
        <w:smartTagPr>
          <w:attr w:name="ProductID" w:val="6434 га"/>
        </w:smartTagPr>
        <w:r w:rsidR="004E5E56" w:rsidRPr="00941768">
          <w:rPr>
            <w:rFonts w:ascii="Times New Roman" w:hAnsi="Times New Roman" w:cs="Times New Roman"/>
            <w:color w:val="auto"/>
            <w:sz w:val="28"/>
            <w:szCs w:val="28"/>
          </w:rPr>
          <w:t>6</w:t>
        </w:r>
        <w:r w:rsidRPr="00941768">
          <w:rPr>
            <w:rFonts w:ascii="Times New Roman" w:hAnsi="Times New Roman" w:cs="Times New Roman"/>
            <w:color w:val="auto"/>
            <w:sz w:val="28"/>
            <w:szCs w:val="28"/>
          </w:rPr>
          <w:t>434 га</w:t>
        </w:r>
      </w:smartTag>
      <w:r w:rsidR="00043497">
        <w:rPr>
          <w:rFonts w:ascii="Times New Roman" w:hAnsi="Times New Roman" w:cs="Times New Roman"/>
          <w:color w:val="auto"/>
          <w:sz w:val="28"/>
          <w:szCs w:val="28"/>
        </w:rPr>
        <w:t>.</w:t>
      </w:r>
    </w:p>
    <w:p w:rsidR="008476D0" w:rsidRPr="00941768" w:rsidRDefault="008476D0" w:rsidP="0071504F">
      <w:pPr>
        <w:shd w:val="clear" w:color="auto" w:fill="FFFFFF"/>
        <w:ind w:firstLine="709"/>
        <w:rPr>
          <w:rFonts w:eastAsia="Times New Roman" w:cs="Times New Roman"/>
          <w:szCs w:val="28"/>
        </w:rPr>
      </w:pPr>
      <w:r w:rsidRPr="00941768">
        <w:rPr>
          <w:rFonts w:eastAsia="Times New Roman" w:cs="Times New Roman"/>
          <w:szCs w:val="28"/>
        </w:rPr>
        <w:t xml:space="preserve">Цель создания заказника </w:t>
      </w:r>
      <w:r w:rsidR="00043497">
        <w:rPr>
          <w:rFonts w:eastAsia="Times New Roman" w:cs="Times New Roman"/>
          <w:szCs w:val="28"/>
        </w:rPr>
        <w:t>–</w:t>
      </w:r>
      <w:r w:rsidRPr="00941768">
        <w:rPr>
          <w:rFonts w:eastAsia="Times New Roman" w:cs="Times New Roman"/>
          <w:szCs w:val="28"/>
        </w:rPr>
        <w:t xml:space="preserve"> сохранение комплекса верховых болот</w:t>
      </w:r>
      <w:r w:rsidR="003E15FB" w:rsidRPr="00941768">
        <w:rPr>
          <w:rFonts w:eastAsia="Times New Roman" w:cs="Times New Roman"/>
          <w:szCs w:val="28"/>
        </w:rPr>
        <w:t xml:space="preserve">, </w:t>
      </w:r>
      <w:r w:rsidRPr="00941768">
        <w:rPr>
          <w:rFonts w:eastAsia="Times New Roman" w:cs="Times New Roman"/>
          <w:szCs w:val="28"/>
        </w:rPr>
        <w:t xml:space="preserve">типичных для </w:t>
      </w:r>
      <w:proofErr w:type="spellStart"/>
      <w:r w:rsidRPr="00941768">
        <w:rPr>
          <w:rFonts w:eastAsia="Times New Roman" w:cs="Times New Roman"/>
          <w:szCs w:val="28"/>
        </w:rPr>
        <w:t>Северо-Запада</w:t>
      </w:r>
      <w:proofErr w:type="spellEnd"/>
      <w:r w:rsidRPr="00941768">
        <w:rPr>
          <w:rFonts w:eastAsia="Times New Roman" w:cs="Times New Roman"/>
          <w:szCs w:val="28"/>
        </w:rPr>
        <w:t xml:space="preserve"> и являющихся местом многолетних научных наблюдений болотной станции Государственного </w:t>
      </w:r>
      <w:r w:rsidR="00CB5832">
        <w:rPr>
          <w:rFonts w:eastAsia="Times New Roman" w:cs="Times New Roman"/>
          <w:szCs w:val="28"/>
        </w:rPr>
        <w:t>гидрологического института</w:t>
      </w:r>
      <w:r w:rsidR="003E15FB" w:rsidRPr="00941768">
        <w:rPr>
          <w:rFonts w:eastAsia="Times New Roman" w:cs="Times New Roman"/>
          <w:szCs w:val="28"/>
        </w:rPr>
        <w:t xml:space="preserve">. </w:t>
      </w:r>
      <w:r w:rsidRPr="00941768">
        <w:rPr>
          <w:rFonts w:eastAsia="Times New Roman" w:cs="Times New Roman"/>
          <w:szCs w:val="28"/>
        </w:rPr>
        <w:t>На него возлагаются задачи</w:t>
      </w:r>
      <w:r w:rsidR="00043497">
        <w:rPr>
          <w:rFonts w:eastAsia="Times New Roman" w:cs="Times New Roman"/>
          <w:szCs w:val="28"/>
        </w:rPr>
        <w:t>:</w:t>
      </w:r>
    </w:p>
    <w:p w:rsidR="00952A69" w:rsidRPr="00941768" w:rsidRDefault="008476D0" w:rsidP="00D72EC3">
      <w:pPr>
        <w:pStyle w:val="ab"/>
        <w:numPr>
          <w:ilvl w:val="0"/>
          <w:numId w:val="35"/>
        </w:numPr>
        <w:shd w:val="clear" w:color="auto" w:fill="FFFFFF"/>
        <w:tabs>
          <w:tab w:val="left" w:pos="993"/>
        </w:tabs>
        <w:ind w:left="0" w:firstLine="709"/>
        <w:rPr>
          <w:rFonts w:ascii="Times New Roman" w:eastAsia="Times New Roman" w:hAnsi="Times New Roman"/>
          <w:szCs w:val="28"/>
        </w:rPr>
      </w:pPr>
      <w:r w:rsidRPr="00941768">
        <w:rPr>
          <w:rFonts w:ascii="Times New Roman" w:eastAsia="Times New Roman" w:hAnsi="Times New Roman"/>
          <w:szCs w:val="28"/>
        </w:rPr>
        <w:t>охрана болотного комплекса</w:t>
      </w:r>
      <w:r w:rsidR="00043497">
        <w:rPr>
          <w:rFonts w:ascii="Times New Roman" w:eastAsia="Times New Roman" w:hAnsi="Times New Roman"/>
          <w:szCs w:val="28"/>
        </w:rPr>
        <w:t>;</w:t>
      </w:r>
    </w:p>
    <w:p w:rsidR="00952A69" w:rsidRPr="00941768" w:rsidRDefault="008476D0" w:rsidP="00D72EC3">
      <w:pPr>
        <w:pStyle w:val="ab"/>
        <w:numPr>
          <w:ilvl w:val="0"/>
          <w:numId w:val="35"/>
        </w:numPr>
        <w:shd w:val="clear" w:color="auto" w:fill="FFFFFF"/>
        <w:tabs>
          <w:tab w:val="left" w:pos="993"/>
        </w:tabs>
        <w:ind w:left="0" w:firstLine="709"/>
        <w:rPr>
          <w:rFonts w:ascii="Times New Roman" w:eastAsia="Times New Roman" w:hAnsi="Times New Roman"/>
          <w:szCs w:val="28"/>
        </w:rPr>
      </w:pPr>
      <w:r w:rsidRPr="00941768">
        <w:rPr>
          <w:rFonts w:ascii="Times New Roman" w:eastAsia="Times New Roman" w:hAnsi="Times New Roman"/>
          <w:szCs w:val="28"/>
        </w:rPr>
        <w:t>охрана окружающих лесов</w:t>
      </w:r>
      <w:r w:rsidR="00043497">
        <w:rPr>
          <w:rFonts w:ascii="Times New Roman" w:eastAsia="Times New Roman" w:hAnsi="Times New Roman"/>
          <w:szCs w:val="28"/>
        </w:rPr>
        <w:t>;</w:t>
      </w:r>
    </w:p>
    <w:p w:rsidR="00952A69" w:rsidRPr="00941768" w:rsidRDefault="008476D0" w:rsidP="00D72EC3">
      <w:pPr>
        <w:pStyle w:val="ab"/>
        <w:numPr>
          <w:ilvl w:val="0"/>
          <w:numId w:val="35"/>
        </w:numPr>
        <w:shd w:val="clear" w:color="auto" w:fill="FFFFFF"/>
        <w:tabs>
          <w:tab w:val="left" w:pos="993"/>
        </w:tabs>
        <w:ind w:left="0" w:firstLine="709"/>
        <w:rPr>
          <w:rFonts w:ascii="Times New Roman" w:eastAsia="Times New Roman" w:hAnsi="Times New Roman"/>
          <w:szCs w:val="28"/>
        </w:rPr>
      </w:pPr>
      <w:r w:rsidRPr="00941768">
        <w:rPr>
          <w:rFonts w:ascii="Times New Roman" w:eastAsia="Times New Roman" w:hAnsi="Times New Roman"/>
          <w:szCs w:val="28"/>
        </w:rPr>
        <w:t>охрана редких видов растений и животных</w:t>
      </w:r>
      <w:r w:rsidR="00043497">
        <w:rPr>
          <w:rFonts w:ascii="Times New Roman" w:eastAsia="Times New Roman" w:hAnsi="Times New Roman"/>
          <w:szCs w:val="28"/>
        </w:rPr>
        <w:t>;</w:t>
      </w:r>
    </w:p>
    <w:p w:rsidR="008178D6" w:rsidRDefault="008476D0" w:rsidP="001C077B">
      <w:pPr>
        <w:pStyle w:val="ab"/>
        <w:numPr>
          <w:ilvl w:val="0"/>
          <w:numId w:val="35"/>
        </w:numPr>
        <w:shd w:val="clear" w:color="auto" w:fill="FFFFFF"/>
        <w:tabs>
          <w:tab w:val="left" w:pos="993"/>
        </w:tabs>
        <w:ind w:left="0" w:firstLine="709"/>
        <w:rPr>
          <w:rFonts w:ascii="Times New Roman" w:eastAsia="Times New Roman" w:hAnsi="Times New Roman"/>
          <w:szCs w:val="28"/>
        </w:rPr>
      </w:pPr>
      <w:r w:rsidRPr="00941768">
        <w:rPr>
          <w:rFonts w:ascii="Times New Roman" w:eastAsia="Times New Roman" w:hAnsi="Times New Roman"/>
          <w:szCs w:val="28"/>
        </w:rPr>
        <w:t xml:space="preserve">охрана территории многолетних наблюдений болотной станции </w:t>
      </w:r>
      <w:r w:rsidR="00A42E1B" w:rsidRPr="00A42E1B">
        <w:rPr>
          <w:rFonts w:ascii="Times New Roman" w:eastAsia="Times New Roman" w:hAnsi="Times New Roman"/>
          <w:szCs w:val="28"/>
        </w:rPr>
        <w:t>Государственного гидрологического института</w:t>
      </w:r>
      <w:r w:rsidRPr="00941768">
        <w:rPr>
          <w:rFonts w:ascii="Times New Roman" w:eastAsia="Times New Roman" w:hAnsi="Times New Roman"/>
          <w:szCs w:val="28"/>
        </w:rPr>
        <w:t xml:space="preserve"> </w:t>
      </w:r>
      <w:r w:rsidR="001A7203">
        <w:rPr>
          <w:rFonts w:ascii="Times New Roman" w:eastAsia="Times New Roman" w:hAnsi="Times New Roman"/>
          <w:szCs w:val="28"/>
        </w:rPr>
        <w:t>«</w:t>
      </w:r>
      <w:proofErr w:type="spellStart"/>
      <w:r w:rsidRPr="00941768">
        <w:rPr>
          <w:rFonts w:ascii="Times New Roman" w:eastAsia="Times New Roman" w:hAnsi="Times New Roman"/>
          <w:szCs w:val="28"/>
        </w:rPr>
        <w:t>Вильи</w:t>
      </w:r>
      <w:proofErr w:type="spellEnd"/>
      <w:r w:rsidRPr="00941768">
        <w:rPr>
          <w:rFonts w:ascii="Times New Roman" w:eastAsia="Times New Roman" w:hAnsi="Times New Roman"/>
          <w:szCs w:val="28"/>
        </w:rPr>
        <w:t xml:space="preserve"> горы</w:t>
      </w:r>
      <w:r w:rsidR="001A7203">
        <w:rPr>
          <w:rFonts w:ascii="Times New Roman" w:eastAsia="Times New Roman" w:hAnsi="Times New Roman"/>
          <w:szCs w:val="28"/>
        </w:rPr>
        <w:t>»</w:t>
      </w:r>
      <w:r w:rsidR="00043497">
        <w:rPr>
          <w:rFonts w:ascii="Times New Roman" w:eastAsia="Times New Roman" w:hAnsi="Times New Roman"/>
          <w:szCs w:val="28"/>
        </w:rPr>
        <w:t>.</w:t>
      </w:r>
    </w:p>
    <w:p w:rsidR="001C077B" w:rsidRPr="001C077B" w:rsidRDefault="001C077B" w:rsidP="001C077B">
      <w:pPr>
        <w:shd w:val="clear" w:color="auto" w:fill="FFFFFF"/>
        <w:tabs>
          <w:tab w:val="left" w:pos="993"/>
        </w:tabs>
        <w:rPr>
          <w:rFonts w:eastAsia="Times New Roman"/>
          <w:szCs w:val="28"/>
        </w:rPr>
      </w:pPr>
    </w:p>
    <w:p w:rsidR="00952A69" w:rsidRDefault="00870EAC" w:rsidP="001C077B">
      <w:pPr>
        <w:pStyle w:val="20"/>
        <w:spacing w:before="0" w:after="0"/>
        <w:jc w:val="center"/>
        <w:rPr>
          <w:rFonts w:ascii="Times New Roman" w:hAnsi="Times New Roman"/>
          <w:i w:val="0"/>
        </w:rPr>
      </w:pPr>
      <w:bookmarkStart w:id="95" w:name="_Toc448418150"/>
      <w:bookmarkStart w:id="96" w:name="_Toc469055296"/>
      <w:r w:rsidRPr="00941768">
        <w:rPr>
          <w:rFonts w:ascii="Times New Roman" w:hAnsi="Times New Roman"/>
          <w:i w:val="0"/>
        </w:rPr>
        <w:t>1</w:t>
      </w:r>
      <w:r w:rsidR="00063F60" w:rsidRPr="00941768">
        <w:rPr>
          <w:rFonts w:ascii="Times New Roman" w:hAnsi="Times New Roman"/>
          <w:i w:val="0"/>
        </w:rPr>
        <w:t>.6</w:t>
      </w:r>
      <w:r w:rsidR="003E15FB" w:rsidRPr="00941768">
        <w:rPr>
          <w:rFonts w:ascii="Times New Roman" w:hAnsi="Times New Roman"/>
          <w:i w:val="0"/>
        </w:rPr>
        <w:t xml:space="preserve">. </w:t>
      </w:r>
      <w:r w:rsidR="00952A69" w:rsidRPr="00941768">
        <w:rPr>
          <w:rFonts w:ascii="Times New Roman" w:hAnsi="Times New Roman"/>
          <w:i w:val="0"/>
        </w:rPr>
        <w:t>Объекты культурного наследия</w:t>
      </w:r>
      <w:bookmarkEnd w:id="95"/>
      <w:bookmarkEnd w:id="96"/>
    </w:p>
    <w:p w:rsidR="002C28E4" w:rsidRPr="002C28E4" w:rsidRDefault="002C28E4" w:rsidP="001C077B">
      <w:pPr>
        <w:rPr>
          <w:lang w:eastAsia="ar-SA"/>
        </w:rPr>
      </w:pPr>
    </w:p>
    <w:p w:rsidR="007076BB" w:rsidRPr="00885066" w:rsidRDefault="000642B0" w:rsidP="001C077B">
      <w:pPr>
        <w:ind w:firstLine="709"/>
        <w:rPr>
          <w:rFonts w:eastAsia="Times New Roman" w:cs="Times New Roman"/>
          <w:szCs w:val="28"/>
        </w:rPr>
      </w:pPr>
      <w:proofErr w:type="gramStart"/>
      <w:r w:rsidRPr="00885066">
        <w:rPr>
          <w:rFonts w:eastAsia="Times New Roman" w:cs="Times New Roman"/>
          <w:szCs w:val="28"/>
        </w:rPr>
        <w:t>Для объектов историко-культурного наследия</w:t>
      </w:r>
      <w:r w:rsidR="003E15FB">
        <w:rPr>
          <w:rFonts w:eastAsia="Times New Roman" w:cs="Times New Roman"/>
          <w:szCs w:val="28"/>
        </w:rPr>
        <w:t xml:space="preserve">, </w:t>
      </w:r>
      <w:r w:rsidRPr="00885066">
        <w:rPr>
          <w:rFonts w:eastAsia="Times New Roman" w:cs="Times New Roman"/>
          <w:szCs w:val="28"/>
        </w:rPr>
        <w:t>выявленных на территории сельского поселения</w:t>
      </w:r>
      <w:r w:rsidR="003E15FB">
        <w:rPr>
          <w:rFonts w:eastAsia="Times New Roman" w:cs="Times New Roman"/>
          <w:szCs w:val="28"/>
        </w:rPr>
        <w:t xml:space="preserve">, </w:t>
      </w:r>
      <w:r w:rsidRPr="00885066">
        <w:rPr>
          <w:rFonts w:eastAsia="Times New Roman" w:cs="Times New Roman"/>
          <w:szCs w:val="28"/>
        </w:rPr>
        <w:t xml:space="preserve">требуется проведение </w:t>
      </w:r>
      <w:r w:rsidR="006052A9">
        <w:rPr>
          <w:rFonts w:eastAsia="Times New Roman" w:cs="Times New Roman"/>
          <w:szCs w:val="28"/>
        </w:rPr>
        <w:t>г</w:t>
      </w:r>
      <w:r w:rsidRPr="00885066">
        <w:rPr>
          <w:rFonts w:eastAsia="Times New Roman" w:cs="Times New Roman"/>
          <w:szCs w:val="28"/>
        </w:rPr>
        <w:t>осударственной историко-культурной экспертизы</w:t>
      </w:r>
      <w:r w:rsidR="003E15FB">
        <w:rPr>
          <w:rFonts w:eastAsia="Times New Roman" w:cs="Times New Roman"/>
          <w:szCs w:val="28"/>
        </w:rPr>
        <w:t xml:space="preserve">, </w:t>
      </w:r>
      <w:r w:rsidRPr="00885066">
        <w:rPr>
          <w:rFonts w:eastAsia="Times New Roman" w:cs="Times New Roman"/>
          <w:szCs w:val="28"/>
        </w:rPr>
        <w:t>осуществление процедуры постановки данного объекта на учет (внесение в реестр объектов историко-культурного наследия)</w:t>
      </w:r>
      <w:r w:rsidR="003E15FB">
        <w:rPr>
          <w:rFonts w:eastAsia="Times New Roman" w:cs="Times New Roman"/>
          <w:szCs w:val="28"/>
        </w:rPr>
        <w:t xml:space="preserve">, </w:t>
      </w:r>
      <w:r w:rsidRPr="00885066">
        <w:rPr>
          <w:rFonts w:eastAsia="Times New Roman" w:cs="Times New Roman"/>
          <w:szCs w:val="28"/>
        </w:rPr>
        <w:t xml:space="preserve">а в дальнейшем </w:t>
      </w:r>
      <w:r w:rsidR="00043497">
        <w:rPr>
          <w:rFonts w:eastAsia="Times New Roman" w:cs="Times New Roman"/>
          <w:szCs w:val="28"/>
        </w:rPr>
        <w:t>–</w:t>
      </w:r>
      <w:r w:rsidRPr="00885066">
        <w:rPr>
          <w:rFonts w:eastAsia="Times New Roman" w:cs="Times New Roman"/>
          <w:szCs w:val="28"/>
        </w:rPr>
        <w:t xml:space="preserve"> разработка и утверждение проектов границ территории объекта культурного наследия</w:t>
      </w:r>
      <w:r w:rsidR="003E15FB">
        <w:rPr>
          <w:rFonts w:eastAsia="Times New Roman" w:cs="Times New Roman"/>
          <w:szCs w:val="28"/>
        </w:rPr>
        <w:t xml:space="preserve">, </w:t>
      </w:r>
      <w:r w:rsidRPr="00885066">
        <w:rPr>
          <w:rFonts w:eastAsia="Times New Roman" w:cs="Times New Roman"/>
          <w:szCs w:val="28"/>
        </w:rPr>
        <w:t>охранной зоны и зоны регулирования застройки с назначением градостроительных регламентов</w:t>
      </w:r>
      <w:r w:rsidR="003E15FB">
        <w:rPr>
          <w:rFonts w:eastAsia="Times New Roman" w:cs="Times New Roman"/>
          <w:szCs w:val="28"/>
        </w:rPr>
        <w:t xml:space="preserve">, </w:t>
      </w:r>
      <w:r w:rsidRPr="00885066">
        <w:rPr>
          <w:rFonts w:eastAsia="Times New Roman" w:cs="Times New Roman"/>
          <w:szCs w:val="28"/>
        </w:rPr>
        <w:t>регистрацией обременения в федеральной резервной системе</w:t>
      </w:r>
      <w:r w:rsidR="00043497">
        <w:rPr>
          <w:rFonts w:eastAsia="Times New Roman" w:cs="Times New Roman"/>
          <w:szCs w:val="28"/>
        </w:rPr>
        <w:t>.</w:t>
      </w:r>
      <w:proofErr w:type="gramEnd"/>
    </w:p>
    <w:p w:rsidR="00942D9F" w:rsidRPr="005C4FA0" w:rsidRDefault="00AE4884" w:rsidP="005C4FA0">
      <w:pPr>
        <w:jc w:val="right"/>
        <w:rPr>
          <w:szCs w:val="28"/>
        </w:rPr>
      </w:pPr>
      <w:bookmarkStart w:id="97" w:name="_Toc448417818"/>
      <w:bookmarkStart w:id="98" w:name="_Toc448418151"/>
      <w:bookmarkStart w:id="99" w:name="_Toc454367066"/>
      <w:bookmarkStart w:id="100" w:name="_Toc456688945"/>
      <w:bookmarkStart w:id="101" w:name="_Toc456691972"/>
      <w:r w:rsidRPr="005C4FA0">
        <w:rPr>
          <w:szCs w:val="28"/>
        </w:rPr>
        <w:t xml:space="preserve">Таблица </w:t>
      </w:r>
      <w:bookmarkEnd w:id="97"/>
      <w:bookmarkEnd w:id="98"/>
      <w:bookmarkEnd w:id="99"/>
      <w:r w:rsidR="003A2631" w:rsidRPr="005C4FA0">
        <w:rPr>
          <w:szCs w:val="28"/>
        </w:rPr>
        <w:t>5</w:t>
      </w:r>
      <w:bookmarkEnd w:id="100"/>
      <w:bookmarkEnd w:id="101"/>
    </w:p>
    <w:p w:rsidR="00BA7BEA" w:rsidRPr="005C4FA0" w:rsidRDefault="000642B0" w:rsidP="005C4FA0">
      <w:pPr>
        <w:jc w:val="center"/>
        <w:rPr>
          <w:bCs/>
        </w:rPr>
      </w:pPr>
      <w:bookmarkStart w:id="102" w:name="_Toc456691973"/>
      <w:r w:rsidRPr="005C4FA0">
        <w:rPr>
          <w:bCs/>
        </w:rPr>
        <w:t>Объекты культурного наследия</w:t>
      </w:r>
      <w:r w:rsidR="00EE25AA" w:rsidRPr="005C4FA0">
        <w:rPr>
          <w:bCs/>
        </w:rPr>
        <w:t xml:space="preserve"> регионального значения и выявленные</w:t>
      </w:r>
      <w:r w:rsidRPr="005C4FA0">
        <w:rPr>
          <w:bCs/>
        </w:rPr>
        <w:t xml:space="preserve"> (согласно </w:t>
      </w:r>
      <w:r w:rsidR="002927B8" w:rsidRPr="005C4FA0">
        <w:rPr>
          <w:bCs/>
        </w:rPr>
        <w:t>письму</w:t>
      </w:r>
      <w:r w:rsidRPr="005C4FA0">
        <w:rPr>
          <w:bCs/>
        </w:rPr>
        <w:t xml:space="preserve"> </w:t>
      </w:r>
      <w:r w:rsidR="00463DC9" w:rsidRPr="005C4FA0">
        <w:rPr>
          <w:bCs/>
        </w:rPr>
        <w:t>к</w:t>
      </w:r>
      <w:r w:rsidRPr="005C4FA0">
        <w:rPr>
          <w:bCs/>
        </w:rPr>
        <w:t>омитета по культуре по Ленинградской</w:t>
      </w:r>
      <w:r w:rsidRPr="005C4FA0">
        <w:t xml:space="preserve"> </w:t>
      </w:r>
      <w:r w:rsidRPr="005C4FA0">
        <w:rPr>
          <w:bCs/>
        </w:rPr>
        <w:t xml:space="preserve">области </w:t>
      </w:r>
      <w:r w:rsidR="003A3AC8" w:rsidRPr="005C4FA0">
        <w:rPr>
          <w:bCs/>
        </w:rPr>
        <w:t xml:space="preserve">от </w:t>
      </w:r>
      <w:smartTag w:uri="urn:schemas-microsoft-com:office:smarttags" w:element="date">
        <w:smartTagPr>
          <w:attr w:name="Year" w:val="2014"/>
          <w:attr w:name="Day" w:val="12"/>
          <w:attr w:name="Month" w:val="12"/>
          <w:attr w:name="ls" w:val="trans"/>
        </w:smartTagPr>
        <w:r w:rsidR="003A3AC8" w:rsidRPr="005C4FA0">
          <w:rPr>
            <w:bCs/>
          </w:rPr>
          <w:t>12</w:t>
        </w:r>
        <w:r w:rsidR="00CB5832" w:rsidRPr="005C4FA0">
          <w:rPr>
            <w:bCs/>
          </w:rPr>
          <w:t>.12.</w:t>
        </w:r>
        <w:r w:rsidRPr="005C4FA0">
          <w:rPr>
            <w:bCs/>
          </w:rPr>
          <w:t>2014</w:t>
        </w:r>
      </w:smartTag>
      <w:r w:rsidR="00CB5832" w:rsidRPr="005C4FA0">
        <w:rPr>
          <w:bCs/>
        </w:rPr>
        <w:t xml:space="preserve"> </w:t>
      </w:r>
      <w:r w:rsidR="00C00E7D" w:rsidRPr="005C4FA0">
        <w:rPr>
          <w:bCs/>
        </w:rPr>
        <w:t xml:space="preserve">№ </w:t>
      </w:r>
      <w:r w:rsidR="003A3AC8" w:rsidRPr="005C4FA0">
        <w:rPr>
          <w:bCs/>
        </w:rPr>
        <w:t>05-06-6843/14-0-1</w:t>
      </w:r>
      <w:r w:rsidRPr="005C4FA0">
        <w:rPr>
          <w:bCs/>
        </w:rPr>
        <w:t>)</w:t>
      </w:r>
      <w:bookmarkEnd w:id="102"/>
    </w:p>
    <w:tbl>
      <w:tblPr>
        <w:tblStyle w:val="afa"/>
        <w:tblW w:w="0" w:type="auto"/>
        <w:jc w:val="center"/>
        <w:tblBorders>
          <w:bottom w:val="none" w:sz="0" w:space="0" w:color="auto"/>
        </w:tblBorders>
        <w:tblLook w:val="04A0"/>
      </w:tblPr>
      <w:tblGrid>
        <w:gridCol w:w="610"/>
        <w:gridCol w:w="2144"/>
        <w:gridCol w:w="2502"/>
        <w:gridCol w:w="2499"/>
        <w:gridCol w:w="2666"/>
      </w:tblGrid>
      <w:tr w:rsidR="00EE25AA" w:rsidRPr="00885066" w:rsidTr="00D21116">
        <w:trPr>
          <w:trHeight w:val="1765"/>
          <w:tblHeader/>
          <w:jc w:val="center"/>
        </w:trPr>
        <w:tc>
          <w:tcPr>
            <w:tcW w:w="610" w:type="dxa"/>
          </w:tcPr>
          <w:p w:rsidR="00EE25AA" w:rsidRPr="00885066" w:rsidRDefault="00EE25AA" w:rsidP="00D21116">
            <w:pPr>
              <w:jc w:val="center"/>
              <w:rPr>
                <w:b/>
                <w:i/>
                <w:szCs w:val="28"/>
              </w:rPr>
            </w:pPr>
            <w:r>
              <w:rPr>
                <w:szCs w:val="28"/>
              </w:rPr>
              <w:t xml:space="preserve">№ </w:t>
            </w:r>
            <w:proofErr w:type="spellStart"/>
            <w:proofErr w:type="gramStart"/>
            <w:r w:rsidRPr="00885066">
              <w:rPr>
                <w:szCs w:val="28"/>
              </w:rPr>
              <w:t>п</w:t>
            </w:r>
            <w:proofErr w:type="spellEnd"/>
            <w:proofErr w:type="gramEnd"/>
            <w:r w:rsidRPr="00885066">
              <w:rPr>
                <w:szCs w:val="28"/>
              </w:rPr>
              <w:t>/</w:t>
            </w:r>
            <w:proofErr w:type="spellStart"/>
            <w:r w:rsidRPr="00885066">
              <w:rPr>
                <w:szCs w:val="28"/>
              </w:rPr>
              <w:t>п</w:t>
            </w:r>
            <w:proofErr w:type="spellEnd"/>
          </w:p>
        </w:tc>
        <w:tc>
          <w:tcPr>
            <w:tcW w:w="2144" w:type="dxa"/>
          </w:tcPr>
          <w:p w:rsidR="00EE25AA" w:rsidRPr="00885066" w:rsidRDefault="00EE25AA" w:rsidP="00D21116">
            <w:pPr>
              <w:snapToGrid w:val="0"/>
              <w:jc w:val="center"/>
              <w:rPr>
                <w:szCs w:val="28"/>
              </w:rPr>
            </w:pPr>
            <w:r w:rsidRPr="00885066">
              <w:rPr>
                <w:szCs w:val="28"/>
              </w:rPr>
              <w:t>Наименование</w:t>
            </w:r>
            <w:r w:rsidRPr="00885066">
              <w:rPr>
                <w:szCs w:val="28"/>
              </w:rPr>
              <w:br/>
              <w:t>объекта культурного наследия с указанием объектов</w:t>
            </w:r>
            <w:r>
              <w:rPr>
                <w:szCs w:val="28"/>
              </w:rPr>
              <w:t xml:space="preserve">, </w:t>
            </w:r>
            <w:r w:rsidRPr="00885066">
              <w:rPr>
                <w:szCs w:val="28"/>
              </w:rPr>
              <w:t>входящих в его состав</w:t>
            </w:r>
          </w:p>
        </w:tc>
        <w:tc>
          <w:tcPr>
            <w:tcW w:w="2502" w:type="dxa"/>
          </w:tcPr>
          <w:p w:rsidR="00EE25AA" w:rsidRPr="00885066" w:rsidRDefault="00EE25AA" w:rsidP="00D21116">
            <w:pPr>
              <w:snapToGrid w:val="0"/>
              <w:jc w:val="center"/>
              <w:rPr>
                <w:szCs w:val="28"/>
              </w:rPr>
            </w:pPr>
            <w:r w:rsidRPr="00885066">
              <w:rPr>
                <w:szCs w:val="28"/>
              </w:rPr>
              <w:t>Местонахождение объекта культурного наследия</w:t>
            </w:r>
          </w:p>
        </w:tc>
        <w:tc>
          <w:tcPr>
            <w:tcW w:w="2499" w:type="dxa"/>
          </w:tcPr>
          <w:p w:rsidR="00EE25AA" w:rsidRPr="00885066" w:rsidRDefault="00EE25AA" w:rsidP="00D21116">
            <w:pPr>
              <w:jc w:val="center"/>
              <w:rPr>
                <w:szCs w:val="28"/>
              </w:rPr>
            </w:pPr>
            <w:r w:rsidRPr="00885066">
              <w:rPr>
                <w:szCs w:val="28"/>
              </w:rPr>
              <w:t xml:space="preserve">Акт </w:t>
            </w:r>
            <w:proofErr w:type="gramStart"/>
            <w:r w:rsidRPr="00885066">
              <w:rPr>
                <w:szCs w:val="28"/>
              </w:rPr>
              <w:t>органа государственной власти постановк</w:t>
            </w:r>
            <w:r>
              <w:rPr>
                <w:szCs w:val="28"/>
              </w:rPr>
              <w:t>и</w:t>
            </w:r>
            <w:r w:rsidRPr="00885066">
              <w:rPr>
                <w:szCs w:val="28"/>
              </w:rPr>
              <w:t xml:space="preserve"> </w:t>
            </w:r>
            <w:r>
              <w:rPr>
                <w:szCs w:val="28"/>
              </w:rPr>
              <w:t>объекта культурного наследия</w:t>
            </w:r>
            <w:proofErr w:type="gramEnd"/>
            <w:r>
              <w:rPr>
                <w:szCs w:val="28"/>
              </w:rPr>
              <w:t xml:space="preserve"> </w:t>
            </w:r>
            <w:r w:rsidRPr="00885066">
              <w:rPr>
                <w:szCs w:val="28"/>
              </w:rPr>
              <w:t>на государственную охрану</w:t>
            </w:r>
          </w:p>
        </w:tc>
        <w:tc>
          <w:tcPr>
            <w:tcW w:w="2666" w:type="dxa"/>
          </w:tcPr>
          <w:p w:rsidR="00EE25AA" w:rsidRPr="00885066" w:rsidRDefault="00EE25AA" w:rsidP="00D21116">
            <w:pPr>
              <w:jc w:val="center"/>
              <w:rPr>
                <w:szCs w:val="28"/>
              </w:rPr>
            </w:pPr>
            <w:r w:rsidRPr="006D6ED9">
              <w:t>Актуализированный адрес объекта культурного наследия</w:t>
            </w:r>
            <w:r>
              <w:rPr>
                <w:rStyle w:val="afff6"/>
              </w:rPr>
              <w:footnoteReference w:id="1"/>
            </w:r>
          </w:p>
        </w:tc>
      </w:tr>
    </w:tbl>
    <w:p w:rsidR="00EE25AA" w:rsidRPr="00885066" w:rsidRDefault="00EE25AA" w:rsidP="007F2CE3">
      <w:pPr>
        <w:spacing w:line="14" w:lineRule="auto"/>
        <w:rPr>
          <w:rFonts w:eastAsia="Times New Roman" w:cs="Times New Roman"/>
          <w:bCs/>
          <w:kern w:val="1"/>
          <w:szCs w:val="28"/>
          <w:lang w:eastAsia="ar-SA"/>
        </w:rPr>
      </w:pPr>
    </w:p>
    <w:tbl>
      <w:tblPr>
        <w:tblStyle w:val="afa"/>
        <w:tblW w:w="0" w:type="auto"/>
        <w:jc w:val="center"/>
        <w:tblLook w:val="04A0"/>
      </w:tblPr>
      <w:tblGrid>
        <w:gridCol w:w="610"/>
        <w:gridCol w:w="2144"/>
        <w:gridCol w:w="2502"/>
        <w:gridCol w:w="2499"/>
        <w:gridCol w:w="2666"/>
      </w:tblGrid>
      <w:tr w:rsidR="00EE25AA" w:rsidRPr="00885066" w:rsidTr="00EE25AA">
        <w:trPr>
          <w:trHeight w:val="238"/>
          <w:tblHeader/>
          <w:jc w:val="center"/>
        </w:trPr>
        <w:tc>
          <w:tcPr>
            <w:tcW w:w="610" w:type="dxa"/>
          </w:tcPr>
          <w:p w:rsidR="00EE25AA" w:rsidRDefault="00EE25AA" w:rsidP="00B00957">
            <w:pPr>
              <w:spacing w:line="25" w:lineRule="atLeast"/>
              <w:jc w:val="center"/>
              <w:rPr>
                <w:szCs w:val="28"/>
              </w:rPr>
            </w:pPr>
            <w:r>
              <w:rPr>
                <w:szCs w:val="28"/>
              </w:rPr>
              <w:t>1</w:t>
            </w:r>
          </w:p>
        </w:tc>
        <w:tc>
          <w:tcPr>
            <w:tcW w:w="2144" w:type="dxa"/>
            <w:vAlign w:val="center"/>
          </w:tcPr>
          <w:p w:rsidR="00EE25AA" w:rsidRPr="00885066" w:rsidRDefault="00EE25AA" w:rsidP="00B00957">
            <w:pPr>
              <w:snapToGrid w:val="0"/>
              <w:spacing w:line="25" w:lineRule="atLeast"/>
              <w:jc w:val="center"/>
              <w:rPr>
                <w:szCs w:val="28"/>
              </w:rPr>
            </w:pPr>
            <w:r>
              <w:rPr>
                <w:szCs w:val="28"/>
              </w:rPr>
              <w:t>2</w:t>
            </w:r>
          </w:p>
        </w:tc>
        <w:tc>
          <w:tcPr>
            <w:tcW w:w="2502" w:type="dxa"/>
            <w:vAlign w:val="center"/>
          </w:tcPr>
          <w:p w:rsidR="00EE25AA" w:rsidRPr="00885066" w:rsidRDefault="00EE25AA" w:rsidP="00B00957">
            <w:pPr>
              <w:snapToGrid w:val="0"/>
              <w:spacing w:line="25" w:lineRule="atLeast"/>
              <w:jc w:val="center"/>
              <w:rPr>
                <w:szCs w:val="28"/>
              </w:rPr>
            </w:pPr>
            <w:r>
              <w:rPr>
                <w:szCs w:val="28"/>
              </w:rPr>
              <w:t>3</w:t>
            </w:r>
          </w:p>
        </w:tc>
        <w:tc>
          <w:tcPr>
            <w:tcW w:w="2499" w:type="dxa"/>
          </w:tcPr>
          <w:p w:rsidR="00EE25AA" w:rsidRPr="00885066" w:rsidRDefault="00EE25AA" w:rsidP="00B00957">
            <w:pPr>
              <w:spacing w:line="25" w:lineRule="atLeast"/>
              <w:jc w:val="center"/>
              <w:rPr>
                <w:szCs w:val="28"/>
              </w:rPr>
            </w:pPr>
            <w:r>
              <w:rPr>
                <w:szCs w:val="28"/>
              </w:rPr>
              <w:t>4</w:t>
            </w:r>
          </w:p>
        </w:tc>
        <w:tc>
          <w:tcPr>
            <w:tcW w:w="2666" w:type="dxa"/>
          </w:tcPr>
          <w:p w:rsidR="00EE25AA" w:rsidRDefault="00EE25AA" w:rsidP="00B00957">
            <w:pPr>
              <w:spacing w:line="25" w:lineRule="atLeast"/>
              <w:jc w:val="center"/>
            </w:pPr>
            <w:r>
              <w:t>5</w:t>
            </w:r>
          </w:p>
        </w:tc>
      </w:tr>
      <w:tr w:rsidR="00B774D1" w:rsidRPr="00885066" w:rsidTr="00B774D1">
        <w:trPr>
          <w:jc w:val="center"/>
        </w:trPr>
        <w:tc>
          <w:tcPr>
            <w:tcW w:w="10421" w:type="dxa"/>
            <w:gridSpan w:val="5"/>
          </w:tcPr>
          <w:p w:rsidR="00B774D1" w:rsidRPr="00885066" w:rsidRDefault="00B774D1" w:rsidP="00B00957">
            <w:pPr>
              <w:spacing w:line="25" w:lineRule="atLeast"/>
              <w:jc w:val="center"/>
              <w:rPr>
                <w:szCs w:val="28"/>
              </w:rPr>
            </w:pPr>
            <w:r w:rsidRPr="00885066">
              <w:rPr>
                <w:szCs w:val="28"/>
              </w:rPr>
              <w:t>Объекты культурного наследия регионального значения</w:t>
            </w:r>
          </w:p>
        </w:tc>
      </w:tr>
      <w:tr w:rsidR="00B774D1" w:rsidRPr="00885066" w:rsidTr="00B774D1">
        <w:trPr>
          <w:jc w:val="center"/>
        </w:trPr>
        <w:tc>
          <w:tcPr>
            <w:tcW w:w="610" w:type="dxa"/>
          </w:tcPr>
          <w:p w:rsidR="00B774D1" w:rsidRPr="00885066" w:rsidRDefault="00B774D1" w:rsidP="00B00957">
            <w:pPr>
              <w:spacing w:line="25" w:lineRule="atLeast"/>
              <w:jc w:val="center"/>
              <w:rPr>
                <w:szCs w:val="28"/>
              </w:rPr>
            </w:pPr>
            <w:r w:rsidRPr="00885066">
              <w:rPr>
                <w:szCs w:val="28"/>
              </w:rPr>
              <w:t>1</w:t>
            </w:r>
          </w:p>
        </w:tc>
        <w:tc>
          <w:tcPr>
            <w:tcW w:w="2144" w:type="dxa"/>
          </w:tcPr>
          <w:p w:rsidR="00B774D1" w:rsidRPr="00885066" w:rsidRDefault="00B774D1" w:rsidP="00CE732A">
            <w:pPr>
              <w:spacing w:line="25" w:lineRule="atLeast"/>
              <w:rPr>
                <w:szCs w:val="28"/>
              </w:rPr>
            </w:pPr>
            <w:r w:rsidRPr="00885066">
              <w:rPr>
                <w:szCs w:val="28"/>
              </w:rPr>
              <w:t xml:space="preserve">В этой школе в </w:t>
            </w:r>
            <w:smartTag w:uri="urn:schemas-microsoft-com:office:smarttags" w:element="metricconverter">
              <w:smartTagPr>
                <w:attr w:name="ProductID" w:val="1939 г"/>
              </w:smartTagPr>
              <w:r w:rsidRPr="00885066">
                <w:rPr>
                  <w:szCs w:val="28"/>
                </w:rPr>
                <w:t>1939 г</w:t>
              </w:r>
            </w:smartTag>
            <w:r>
              <w:rPr>
                <w:szCs w:val="28"/>
              </w:rPr>
              <w:t xml:space="preserve">. </w:t>
            </w:r>
            <w:r w:rsidRPr="00885066">
              <w:rPr>
                <w:szCs w:val="28"/>
              </w:rPr>
              <w:t xml:space="preserve">учился Герой Советского Союза Сидоров Александр </w:t>
            </w:r>
            <w:r w:rsidRPr="00885066">
              <w:rPr>
                <w:szCs w:val="28"/>
              </w:rPr>
              <w:lastRenderedPageBreak/>
              <w:t>Иванович (1921-1945) на здании школы установлена памятная доска</w:t>
            </w:r>
          </w:p>
        </w:tc>
        <w:tc>
          <w:tcPr>
            <w:tcW w:w="2502" w:type="dxa"/>
          </w:tcPr>
          <w:p w:rsidR="00B774D1" w:rsidRPr="00885066" w:rsidRDefault="00B774D1" w:rsidP="00122EF2">
            <w:pPr>
              <w:spacing w:line="25" w:lineRule="atLeast"/>
              <w:rPr>
                <w:szCs w:val="28"/>
              </w:rPr>
            </w:pPr>
            <w:r w:rsidRPr="00885066">
              <w:rPr>
                <w:szCs w:val="28"/>
              </w:rPr>
              <w:lastRenderedPageBreak/>
              <w:t>д</w:t>
            </w:r>
            <w:r>
              <w:rPr>
                <w:szCs w:val="28"/>
              </w:rPr>
              <w:t xml:space="preserve">. </w:t>
            </w:r>
            <w:r w:rsidRPr="00885066">
              <w:rPr>
                <w:szCs w:val="28"/>
              </w:rPr>
              <w:t>Березняк</w:t>
            </w:r>
            <w:r>
              <w:rPr>
                <w:szCs w:val="28"/>
              </w:rPr>
              <w:t xml:space="preserve">, </w:t>
            </w:r>
            <w:smartTag w:uri="urn:schemas-microsoft-com:office:smarttags" w:element="time">
              <w:smartTagPr>
                <w:attr w:name="Minute" w:val="0"/>
                <w:attr w:name="Hour" w:val="16"/>
              </w:smartTagPr>
              <w:r w:rsidRPr="00885066">
                <w:rPr>
                  <w:szCs w:val="28"/>
                </w:rPr>
                <w:t xml:space="preserve">в </w:t>
              </w:r>
              <w:smartTag w:uri="urn:schemas-microsoft-com:office:smarttags" w:element="metricconverter">
                <w:smartTagPr>
                  <w:attr w:name="ProductID" w:val="4 км"/>
                </w:smartTagPr>
                <w:r w:rsidRPr="00885066">
                  <w:rPr>
                    <w:szCs w:val="28"/>
                  </w:rPr>
                  <w:t>4</w:t>
                </w:r>
              </w:smartTag>
            </w:smartTag>
            <w:r w:rsidRPr="00885066">
              <w:rPr>
                <w:szCs w:val="28"/>
              </w:rPr>
              <w:t xml:space="preserve"> км</w:t>
            </w:r>
            <w:r>
              <w:rPr>
                <w:szCs w:val="28"/>
              </w:rPr>
              <w:t xml:space="preserve"> </w:t>
            </w:r>
            <w:r w:rsidRPr="00885066">
              <w:rPr>
                <w:szCs w:val="28"/>
              </w:rPr>
              <w:t xml:space="preserve">к северо-западу от </w:t>
            </w:r>
            <w:r w:rsidR="00122EF2">
              <w:rPr>
                <w:szCs w:val="28"/>
              </w:rPr>
              <w:t>городского посёлка</w:t>
            </w:r>
            <w:r>
              <w:rPr>
                <w:szCs w:val="28"/>
              </w:rPr>
              <w:t xml:space="preserve"> </w:t>
            </w:r>
            <w:r w:rsidRPr="00885066">
              <w:rPr>
                <w:szCs w:val="28"/>
              </w:rPr>
              <w:t>Будогощь</w:t>
            </w:r>
            <w:r>
              <w:rPr>
                <w:szCs w:val="28"/>
              </w:rPr>
              <w:t xml:space="preserve">, </w:t>
            </w:r>
            <w:r w:rsidRPr="00885066">
              <w:rPr>
                <w:szCs w:val="28"/>
              </w:rPr>
              <w:t>начальная школа</w:t>
            </w:r>
          </w:p>
        </w:tc>
        <w:tc>
          <w:tcPr>
            <w:tcW w:w="2499" w:type="dxa"/>
          </w:tcPr>
          <w:p w:rsidR="00B774D1" w:rsidRPr="00885066" w:rsidRDefault="00B774D1" w:rsidP="00FF160F">
            <w:pPr>
              <w:spacing w:line="25" w:lineRule="atLeast"/>
              <w:rPr>
                <w:szCs w:val="28"/>
              </w:rPr>
            </w:pPr>
            <w:r w:rsidRPr="00885066">
              <w:rPr>
                <w:szCs w:val="28"/>
              </w:rPr>
              <w:t>Реше</w:t>
            </w:r>
            <w:r>
              <w:rPr>
                <w:szCs w:val="28"/>
              </w:rPr>
              <w:t xml:space="preserve">ние </w:t>
            </w:r>
            <w:proofErr w:type="spellStart"/>
            <w:r>
              <w:rPr>
                <w:szCs w:val="28"/>
              </w:rPr>
              <w:t>Леноблисполкома</w:t>
            </w:r>
            <w:proofErr w:type="spellEnd"/>
            <w:r>
              <w:rPr>
                <w:szCs w:val="28"/>
              </w:rPr>
              <w:t xml:space="preserve"> от </w:t>
            </w:r>
            <w:smartTag w:uri="urn:schemas-microsoft-com:office:smarttags" w:element="date">
              <w:smartTagPr>
                <w:attr w:name="Year" w:val="1988"/>
                <w:attr w:name="Day" w:val="16"/>
                <w:attr w:name="Month" w:val="5"/>
                <w:attr w:name="ls" w:val="trans"/>
              </w:smartTagPr>
              <w:r>
                <w:rPr>
                  <w:szCs w:val="28"/>
                </w:rPr>
                <w:t xml:space="preserve">16 мая </w:t>
              </w:r>
              <w:smartTag w:uri="urn:schemas-microsoft-com:office:smarttags" w:element="metricconverter">
                <w:smartTagPr>
                  <w:attr w:name="ProductID" w:val="1988 г"/>
                </w:smartTagPr>
                <w:r w:rsidRPr="00885066">
                  <w:rPr>
                    <w:szCs w:val="28"/>
                  </w:rPr>
                  <w:t>1988</w:t>
                </w:r>
                <w:r>
                  <w:rPr>
                    <w:szCs w:val="28"/>
                  </w:rPr>
                  <w:t xml:space="preserve"> г</w:t>
                </w:r>
              </w:smartTag>
              <w:r>
                <w:rPr>
                  <w:szCs w:val="28"/>
                </w:rPr>
                <w:t>.</w:t>
              </w:r>
            </w:smartTag>
            <w:r>
              <w:rPr>
                <w:szCs w:val="28"/>
              </w:rPr>
              <w:t xml:space="preserve"> </w:t>
            </w:r>
            <w:r w:rsidR="00C00E7D">
              <w:rPr>
                <w:szCs w:val="28"/>
              </w:rPr>
              <w:t xml:space="preserve">№ </w:t>
            </w:r>
            <w:r>
              <w:rPr>
                <w:szCs w:val="28"/>
              </w:rPr>
              <w:t>189</w:t>
            </w:r>
          </w:p>
        </w:tc>
        <w:tc>
          <w:tcPr>
            <w:tcW w:w="2666" w:type="dxa"/>
          </w:tcPr>
          <w:p w:rsidR="00B774D1" w:rsidRPr="00885066" w:rsidRDefault="00B774D1" w:rsidP="00FF160F">
            <w:pPr>
              <w:spacing w:line="25" w:lineRule="atLeast"/>
              <w:rPr>
                <w:szCs w:val="28"/>
              </w:rPr>
            </w:pPr>
            <w:r w:rsidRPr="00885066">
              <w:rPr>
                <w:szCs w:val="28"/>
              </w:rPr>
              <w:t>д</w:t>
            </w:r>
            <w:r>
              <w:rPr>
                <w:szCs w:val="28"/>
              </w:rPr>
              <w:t xml:space="preserve">. </w:t>
            </w:r>
            <w:r w:rsidRPr="00885066">
              <w:rPr>
                <w:szCs w:val="28"/>
              </w:rPr>
              <w:t>Березняк</w:t>
            </w:r>
            <w:r>
              <w:rPr>
                <w:szCs w:val="28"/>
              </w:rPr>
              <w:t xml:space="preserve">, </w:t>
            </w:r>
            <w:smartTag w:uri="urn:schemas-microsoft-com:office:smarttags" w:element="time">
              <w:smartTagPr>
                <w:attr w:name="Minute" w:val="0"/>
                <w:attr w:name="Hour" w:val="16"/>
              </w:smartTagPr>
              <w:r w:rsidRPr="00885066">
                <w:rPr>
                  <w:szCs w:val="28"/>
                </w:rPr>
                <w:t xml:space="preserve">в </w:t>
              </w:r>
              <w:smartTag w:uri="urn:schemas-microsoft-com:office:smarttags" w:element="metricconverter">
                <w:smartTagPr>
                  <w:attr w:name="ProductID" w:val="4 км"/>
                </w:smartTagPr>
                <w:r w:rsidRPr="00885066">
                  <w:rPr>
                    <w:szCs w:val="28"/>
                  </w:rPr>
                  <w:t>4</w:t>
                </w:r>
              </w:smartTag>
            </w:smartTag>
            <w:r w:rsidRPr="00885066">
              <w:rPr>
                <w:szCs w:val="28"/>
              </w:rPr>
              <w:t xml:space="preserve"> км</w:t>
            </w:r>
            <w:r>
              <w:rPr>
                <w:szCs w:val="28"/>
              </w:rPr>
              <w:t xml:space="preserve"> </w:t>
            </w:r>
            <w:r w:rsidRPr="00885066">
              <w:rPr>
                <w:szCs w:val="28"/>
              </w:rPr>
              <w:t xml:space="preserve">к северо-западу от </w:t>
            </w:r>
            <w:r w:rsidR="00806B64">
              <w:rPr>
                <w:szCs w:val="28"/>
              </w:rPr>
              <w:t>г</w:t>
            </w:r>
            <w:r w:rsidR="00FF160F">
              <w:rPr>
                <w:szCs w:val="28"/>
              </w:rPr>
              <w:t>ородского</w:t>
            </w:r>
            <w:r>
              <w:rPr>
                <w:szCs w:val="28"/>
              </w:rPr>
              <w:t xml:space="preserve"> </w:t>
            </w:r>
            <w:r w:rsidR="00806B64">
              <w:rPr>
                <w:szCs w:val="28"/>
              </w:rPr>
              <w:t>пос</w:t>
            </w:r>
            <w:r w:rsidR="00FF160F">
              <w:rPr>
                <w:szCs w:val="28"/>
              </w:rPr>
              <w:t>елка</w:t>
            </w:r>
            <w:r>
              <w:rPr>
                <w:szCs w:val="28"/>
              </w:rPr>
              <w:t xml:space="preserve"> </w:t>
            </w:r>
            <w:r w:rsidRPr="00885066">
              <w:rPr>
                <w:szCs w:val="28"/>
              </w:rPr>
              <w:t>Будогощь</w:t>
            </w:r>
          </w:p>
        </w:tc>
      </w:tr>
      <w:tr w:rsidR="00B774D1" w:rsidRPr="00885066" w:rsidTr="00B774D1">
        <w:trPr>
          <w:jc w:val="center"/>
        </w:trPr>
        <w:tc>
          <w:tcPr>
            <w:tcW w:w="610" w:type="dxa"/>
          </w:tcPr>
          <w:p w:rsidR="00B774D1" w:rsidRPr="00885066" w:rsidRDefault="00B774D1" w:rsidP="00B00957">
            <w:pPr>
              <w:spacing w:line="25" w:lineRule="atLeast"/>
              <w:jc w:val="center"/>
              <w:rPr>
                <w:szCs w:val="28"/>
              </w:rPr>
            </w:pPr>
            <w:r w:rsidRPr="00885066">
              <w:rPr>
                <w:szCs w:val="28"/>
              </w:rPr>
              <w:lastRenderedPageBreak/>
              <w:t>2</w:t>
            </w:r>
            <w:r>
              <w:rPr>
                <w:szCs w:val="28"/>
              </w:rPr>
              <w:t xml:space="preserve"> </w:t>
            </w:r>
          </w:p>
        </w:tc>
        <w:tc>
          <w:tcPr>
            <w:tcW w:w="2144" w:type="dxa"/>
          </w:tcPr>
          <w:p w:rsidR="00B774D1" w:rsidRPr="00885066" w:rsidRDefault="00B774D1" w:rsidP="000237FD">
            <w:pPr>
              <w:spacing w:line="25" w:lineRule="atLeast"/>
              <w:rPr>
                <w:szCs w:val="28"/>
              </w:rPr>
            </w:pPr>
            <w:r w:rsidRPr="00885066">
              <w:rPr>
                <w:szCs w:val="28"/>
              </w:rPr>
              <w:t>Братское кладбище советских воинов</w:t>
            </w:r>
            <w:r>
              <w:rPr>
                <w:szCs w:val="28"/>
              </w:rPr>
              <w:t xml:space="preserve">, </w:t>
            </w:r>
            <w:r w:rsidRPr="00885066">
              <w:rPr>
                <w:szCs w:val="28"/>
              </w:rPr>
              <w:t>погибших в 1941-1944 г</w:t>
            </w:r>
            <w:r w:rsidR="000237FD">
              <w:rPr>
                <w:szCs w:val="28"/>
              </w:rPr>
              <w:t>одах</w:t>
            </w:r>
            <w:r>
              <w:rPr>
                <w:szCs w:val="28"/>
              </w:rPr>
              <w:t xml:space="preserve"> </w:t>
            </w:r>
          </w:p>
        </w:tc>
        <w:tc>
          <w:tcPr>
            <w:tcW w:w="2502" w:type="dxa"/>
          </w:tcPr>
          <w:p w:rsidR="00B774D1" w:rsidRPr="00885066" w:rsidRDefault="00B774D1" w:rsidP="00FF160F">
            <w:pPr>
              <w:spacing w:line="25" w:lineRule="atLeast"/>
              <w:rPr>
                <w:szCs w:val="28"/>
              </w:rPr>
            </w:pPr>
            <w:r w:rsidRPr="00885066">
              <w:rPr>
                <w:szCs w:val="28"/>
              </w:rPr>
              <w:t>пос</w:t>
            </w:r>
            <w:r>
              <w:rPr>
                <w:szCs w:val="28"/>
              </w:rPr>
              <w:t xml:space="preserve">. </w:t>
            </w:r>
            <w:proofErr w:type="spellStart"/>
            <w:r w:rsidRPr="00885066">
              <w:rPr>
                <w:szCs w:val="28"/>
              </w:rPr>
              <w:t>Пчевжа</w:t>
            </w:r>
            <w:proofErr w:type="spellEnd"/>
            <w:r w:rsidRPr="00885066">
              <w:rPr>
                <w:szCs w:val="28"/>
              </w:rPr>
              <w:t xml:space="preserve"> (бывшая д</w:t>
            </w:r>
            <w:r>
              <w:rPr>
                <w:szCs w:val="28"/>
              </w:rPr>
              <w:t xml:space="preserve">. </w:t>
            </w:r>
            <w:r w:rsidRPr="00885066">
              <w:rPr>
                <w:szCs w:val="28"/>
              </w:rPr>
              <w:t>Бор)</w:t>
            </w:r>
            <w:r>
              <w:rPr>
                <w:szCs w:val="28"/>
              </w:rPr>
              <w:t xml:space="preserve">, </w:t>
            </w:r>
            <w:r w:rsidRPr="00885066">
              <w:rPr>
                <w:szCs w:val="28"/>
              </w:rPr>
              <w:t xml:space="preserve">в </w:t>
            </w:r>
            <w:smartTag w:uri="urn:schemas-microsoft-com:office:smarttags" w:element="metricconverter">
              <w:smartTagPr>
                <w:attr w:name="ProductID" w:val="1,5 км"/>
              </w:smartTagPr>
              <w:r w:rsidRPr="00885066">
                <w:rPr>
                  <w:szCs w:val="28"/>
                </w:rPr>
                <w:t>1</w:t>
              </w:r>
              <w:r w:rsidR="00C00E7D">
                <w:rPr>
                  <w:szCs w:val="28"/>
                </w:rPr>
                <w:t>,</w:t>
              </w:r>
              <w:r w:rsidRPr="00885066">
                <w:rPr>
                  <w:szCs w:val="28"/>
                </w:rPr>
                <w:t>5 км</w:t>
              </w:r>
            </w:smartTag>
            <w:r w:rsidRPr="00885066">
              <w:rPr>
                <w:szCs w:val="28"/>
              </w:rPr>
              <w:t xml:space="preserve"> к северу от ж</w:t>
            </w:r>
            <w:r w:rsidR="00FF160F">
              <w:rPr>
                <w:szCs w:val="28"/>
              </w:rPr>
              <w:t xml:space="preserve">елезнодорожной </w:t>
            </w:r>
            <w:r w:rsidRPr="00885066">
              <w:rPr>
                <w:szCs w:val="28"/>
              </w:rPr>
              <w:t xml:space="preserve">станции </w:t>
            </w:r>
            <w:proofErr w:type="spellStart"/>
            <w:r w:rsidRPr="00885066">
              <w:rPr>
                <w:szCs w:val="28"/>
              </w:rPr>
              <w:t>Пчевжа</w:t>
            </w:r>
            <w:proofErr w:type="spellEnd"/>
            <w:r>
              <w:rPr>
                <w:szCs w:val="28"/>
              </w:rPr>
              <w:t xml:space="preserve">, </w:t>
            </w:r>
            <w:r w:rsidRPr="00885066">
              <w:rPr>
                <w:szCs w:val="28"/>
              </w:rPr>
              <w:t>на линии Кириши</w:t>
            </w:r>
            <w:r w:rsidR="00C00E7D">
              <w:rPr>
                <w:szCs w:val="28"/>
              </w:rPr>
              <w:t xml:space="preserve"> </w:t>
            </w:r>
            <w:r w:rsidR="00FF160F">
              <w:rPr>
                <w:szCs w:val="28"/>
              </w:rPr>
              <w:t>–</w:t>
            </w:r>
            <w:r w:rsidR="00C00E7D">
              <w:rPr>
                <w:szCs w:val="28"/>
              </w:rPr>
              <w:t xml:space="preserve"> </w:t>
            </w:r>
            <w:r w:rsidRPr="00885066">
              <w:rPr>
                <w:szCs w:val="28"/>
              </w:rPr>
              <w:t xml:space="preserve">Будогощь </w:t>
            </w:r>
          </w:p>
        </w:tc>
        <w:tc>
          <w:tcPr>
            <w:tcW w:w="2499" w:type="dxa"/>
          </w:tcPr>
          <w:p w:rsidR="00B774D1" w:rsidRDefault="00B774D1" w:rsidP="00FF160F">
            <w:r w:rsidRPr="001F4847">
              <w:rPr>
                <w:szCs w:val="28"/>
              </w:rPr>
              <w:t xml:space="preserve">Решение </w:t>
            </w:r>
            <w:proofErr w:type="spellStart"/>
            <w:r w:rsidRPr="001F4847">
              <w:rPr>
                <w:szCs w:val="28"/>
              </w:rPr>
              <w:t>Леноблисполкома</w:t>
            </w:r>
            <w:proofErr w:type="spellEnd"/>
            <w:r w:rsidRPr="001F4847">
              <w:rPr>
                <w:szCs w:val="28"/>
              </w:rPr>
              <w:t xml:space="preserve"> от </w:t>
            </w:r>
            <w:smartTag w:uri="urn:schemas-microsoft-com:office:smarttags" w:element="date">
              <w:smartTagPr>
                <w:attr w:name="Year" w:val="1988"/>
                <w:attr w:name="Day" w:val="16"/>
                <w:attr w:name="Month" w:val="5"/>
                <w:attr w:name="ls" w:val="trans"/>
              </w:smartTagPr>
              <w:r w:rsidRPr="001F4847">
                <w:rPr>
                  <w:szCs w:val="28"/>
                </w:rPr>
                <w:t xml:space="preserve">16 мая </w:t>
              </w:r>
              <w:smartTag w:uri="urn:schemas-microsoft-com:office:smarttags" w:element="metricconverter">
                <w:smartTagPr>
                  <w:attr w:name="ProductID" w:val="1988 г"/>
                </w:smartTagPr>
                <w:r w:rsidRPr="001F4847">
                  <w:rPr>
                    <w:szCs w:val="28"/>
                  </w:rPr>
                  <w:t>1988</w:t>
                </w:r>
                <w:r>
                  <w:rPr>
                    <w:szCs w:val="28"/>
                  </w:rPr>
                  <w:t xml:space="preserve"> </w:t>
                </w:r>
                <w:r w:rsidRPr="001F4847">
                  <w:rPr>
                    <w:szCs w:val="28"/>
                  </w:rPr>
                  <w:t>г</w:t>
                </w:r>
              </w:smartTag>
              <w:r>
                <w:rPr>
                  <w:szCs w:val="28"/>
                </w:rPr>
                <w:t>.</w:t>
              </w:r>
            </w:smartTag>
            <w:r>
              <w:rPr>
                <w:szCs w:val="28"/>
              </w:rPr>
              <w:t xml:space="preserve"> </w:t>
            </w:r>
            <w:r w:rsidR="00C00E7D">
              <w:rPr>
                <w:szCs w:val="28"/>
              </w:rPr>
              <w:t xml:space="preserve">№ </w:t>
            </w:r>
            <w:r w:rsidRPr="001F4847">
              <w:rPr>
                <w:szCs w:val="28"/>
              </w:rPr>
              <w:t>189</w:t>
            </w:r>
          </w:p>
        </w:tc>
        <w:tc>
          <w:tcPr>
            <w:tcW w:w="2666" w:type="dxa"/>
          </w:tcPr>
          <w:p w:rsidR="00B774D1" w:rsidRPr="001F4847" w:rsidRDefault="00C00E7D" w:rsidP="00463DC9">
            <w:pPr>
              <w:rPr>
                <w:szCs w:val="28"/>
              </w:rPr>
            </w:pPr>
            <w:r w:rsidRPr="00885066">
              <w:rPr>
                <w:szCs w:val="28"/>
              </w:rPr>
              <w:t>пос</w:t>
            </w:r>
            <w:r>
              <w:rPr>
                <w:szCs w:val="28"/>
              </w:rPr>
              <w:t xml:space="preserve">. </w:t>
            </w:r>
            <w:proofErr w:type="spellStart"/>
            <w:r>
              <w:rPr>
                <w:szCs w:val="28"/>
              </w:rPr>
              <w:t>Пчевжа</w:t>
            </w:r>
            <w:proofErr w:type="spellEnd"/>
            <w:r>
              <w:rPr>
                <w:szCs w:val="28"/>
              </w:rPr>
              <w:t xml:space="preserve">, </w:t>
            </w:r>
            <w:r w:rsidRPr="00885066">
              <w:rPr>
                <w:szCs w:val="28"/>
              </w:rPr>
              <w:t xml:space="preserve">в </w:t>
            </w:r>
            <w:smartTag w:uri="urn:schemas-microsoft-com:office:smarttags" w:element="metricconverter">
              <w:smartTagPr>
                <w:attr w:name="ProductID" w:val="1,5 км"/>
              </w:smartTagPr>
              <w:r w:rsidRPr="00885066">
                <w:rPr>
                  <w:szCs w:val="28"/>
                </w:rPr>
                <w:t>1</w:t>
              </w:r>
              <w:r>
                <w:rPr>
                  <w:szCs w:val="28"/>
                </w:rPr>
                <w:t>,</w:t>
              </w:r>
              <w:r w:rsidRPr="00885066">
                <w:rPr>
                  <w:szCs w:val="28"/>
                </w:rPr>
                <w:t>5 км</w:t>
              </w:r>
            </w:smartTag>
            <w:r w:rsidRPr="00885066">
              <w:rPr>
                <w:szCs w:val="28"/>
              </w:rPr>
              <w:t xml:space="preserve"> к северу от </w:t>
            </w:r>
            <w:r w:rsidR="00463DC9">
              <w:rPr>
                <w:szCs w:val="28"/>
              </w:rPr>
              <w:t xml:space="preserve">железнодорожной </w:t>
            </w:r>
            <w:r w:rsidRPr="00885066">
              <w:rPr>
                <w:szCs w:val="28"/>
              </w:rPr>
              <w:t xml:space="preserve">станции </w:t>
            </w:r>
            <w:proofErr w:type="spellStart"/>
            <w:r w:rsidRPr="00885066">
              <w:rPr>
                <w:szCs w:val="28"/>
              </w:rPr>
              <w:t>Пчевжа</w:t>
            </w:r>
            <w:proofErr w:type="spellEnd"/>
            <w:r>
              <w:rPr>
                <w:szCs w:val="28"/>
              </w:rPr>
              <w:t xml:space="preserve">, </w:t>
            </w:r>
            <w:r w:rsidRPr="00885066">
              <w:rPr>
                <w:szCs w:val="28"/>
              </w:rPr>
              <w:t>на линии Кириши</w:t>
            </w:r>
            <w:r w:rsidR="00177629">
              <w:rPr>
                <w:szCs w:val="28"/>
              </w:rPr>
              <w:t xml:space="preserve"> </w:t>
            </w:r>
            <w:proofErr w:type="gramStart"/>
            <w:r w:rsidR="00177629">
              <w:rPr>
                <w:szCs w:val="28"/>
              </w:rPr>
              <w:t>–</w:t>
            </w:r>
            <w:r w:rsidRPr="00885066">
              <w:rPr>
                <w:szCs w:val="28"/>
              </w:rPr>
              <w:t>Б</w:t>
            </w:r>
            <w:proofErr w:type="gramEnd"/>
            <w:r w:rsidRPr="00885066">
              <w:rPr>
                <w:szCs w:val="28"/>
              </w:rPr>
              <w:t>удогощь</w:t>
            </w:r>
          </w:p>
        </w:tc>
      </w:tr>
      <w:tr w:rsidR="00B774D1" w:rsidRPr="00885066" w:rsidTr="00B774D1">
        <w:trPr>
          <w:jc w:val="center"/>
        </w:trPr>
        <w:tc>
          <w:tcPr>
            <w:tcW w:w="610" w:type="dxa"/>
          </w:tcPr>
          <w:p w:rsidR="00B774D1" w:rsidRPr="00885066" w:rsidRDefault="00B774D1" w:rsidP="00B00957">
            <w:pPr>
              <w:spacing w:line="25" w:lineRule="atLeast"/>
              <w:jc w:val="center"/>
              <w:rPr>
                <w:szCs w:val="28"/>
              </w:rPr>
            </w:pPr>
            <w:r w:rsidRPr="00885066">
              <w:rPr>
                <w:szCs w:val="28"/>
              </w:rPr>
              <w:t>3</w:t>
            </w:r>
          </w:p>
        </w:tc>
        <w:tc>
          <w:tcPr>
            <w:tcW w:w="2144" w:type="dxa"/>
          </w:tcPr>
          <w:p w:rsidR="00B774D1" w:rsidRPr="00885066" w:rsidRDefault="00B774D1" w:rsidP="000237FD">
            <w:pPr>
              <w:spacing w:line="25" w:lineRule="atLeast"/>
              <w:rPr>
                <w:szCs w:val="28"/>
              </w:rPr>
            </w:pPr>
            <w:r w:rsidRPr="00885066">
              <w:rPr>
                <w:szCs w:val="28"/>
              </w:rPr>
              <w:t>Братское захоронение советских воинов</w:t>
            </w:r>
            <w:r>
              <w:rPr>
                <w:szCs w:val="28"/>
              </w:rPr>
              <w:t xml:space="preserve">, </w:t>
            </w:r>
            <w:r w:rsidR="00321A85">
              <w:rPr>
                <w:szCs w:val="28"/>
              </w:rPr>
              <w:t>погибших в 1941-</w:t>
            </w:r>
            <w:r w:rsidR="000237FD">
              <w:rPr>
                <w:szCs w:val="28"/>
              </w:rPr>
              <w:t>19</w:t>
            </w:r>
            <w:r w:rsidRPr="00885066">
              <w:rPr>
                <w:szCs w:val="28"/>
              </w:rPr>
              <w:t>44 г</w:t>
            </w:r>
            <w:r w:rsidR="000237FD">
              <w:rPr>
                <w:szCs w:val="28"/>
              </w:rPr>
              <w:t>одах</w:t>
            </w:r>
            <w:r>
              <w:rPr>
                <w:szCs w:val="28"/>
              </w:rPr>
              <w:t xml:space="preserve"> </w:t>
            </w:r>
          </w:p>
        </w:tc>
        <w:tc>
          <w:tcPr>
            <w:tcW w:w="2502" w:type="dxa"/>
          </w:tcPr>
          <w:p w:rsidR="00B774D1" w:rsidRPr="00885066" w:rsidRDefault="00FF160F" w:rsidP="00FF160F">
            <w:pPr>
              <w:spacing w:line="25" w:lineRule="atLeast"/>
              <w:rPr>
                <w:szCs w:val="28"/>
              </w:rPr>
            </w:pPr>
            <w:r>
              <w:rPr>
                <w:szCs w:val="28"/>
              </w:rPr>
              <w:t xml:space="preserve">железнодорожный </w:t>
            </w:r>
            <w:r w:rsidR="00B774D1">
              <w:rPr>
                <w:szCs w:val="28"/>
              </w:rPr>
              <w:t xml:space="preserve"> </w:t>
            </w:r>
            <w:r w:rsidR="00B774D1" w:rsidRPr="00885066">
              <w:rPr>
                <w:szCs w:val="28"/>
              </w:rPr>
              <w:t xml:space="preserve">разъезд </w:t>
            </w:r>
            <w:r w:rsidR="001A7203">
              <w:rPr>
                <w:szCs w:val="28"/>
              </w:rPr>
              <w:t>«</w:t>
            </w:r>
            <w:r w:rsidR="00B774D1" w:rsidRPr="00885066">
              <w:rPr>
                <w:szCs w:val="28"/>
              </w:rPr>
              <w:t>83 км</w:t>
            </w:r>
            <w:r w:rsidR="001A7203">
              <w:rPr>
                <w:szCs w:val="28"/>
              </w:rPr>
              <w:t>»</w:t>
            </w:r>
            <w:r w:rsidR="00B774D1">
              <w:rPr>
                <w:szCs w:val="28"/>
              </w:rPr>
              <w:t xml:space="preserve">, </w:t>
            </w:r>
            <w:r w:rsidR="00B774D1" w:rsidRPr="00885066">
              <w:rPr>
                <w:szCs w:val="28"/>
              </w:rPr>
              <w:t xml:space="preserve">на линии </w:t>
            </w:r>
            <w:proofErr w:type="gramStart"/>
            <w:r w:rsidR="00B774D1" w:rsidRPr="00885066">
              <w:rPr>
                <w:szCs w:val="28"/>
              </w:rPr>
              <w:t>Кириши-Будогощь</w:t>
            </w:r>
            <w:proofErr w:type="gramEnd"/>
            <w:r w:rsidR="00B774D1">
              <w:rPr>
                <w:szCs w:val="28"/>
              </w:rPr>
              <w:t xml:space="preserve">, </w:t>
            </w:r>
            <w:smartTag w:uri="urn:schemas-microsoft-com:office:smarttags" w:element="time">
              <w:smartTagPr>
                <w:attr w:name="Minute" w:val="0"/>
                <w:attr w:name="Hour" w:val="19"/>
              </w:smartTagPr>
              <w:r w:rsidR="00B774D1" w:rsidRPr="00885066">
                <w:rPr>
                  <w:szCs w:val="28"/>
                </w:rPr>
                <w:t xml:space="preserve">в </w:t>
              </w:r>
              <w:smartTag w:uri="urn:schemas-microsoft-com:office:smarttags" w:element="metricconverter">
                <w:smartTagPr>
                  <w:attr w:name="ProductID" w:val="7 км"/>
                </w:smartTagPr>
                <w:r w:rsidR="00B774D1" w:rsidRPr="00885066">
                  <w:rPr>
                    <w:szCs w:val="28"/>
                  </w:rPr>
                  <w:t>7</w:t>
                </w:r>
              </w:smartTag>
            </w:smartTag>
            <w:r w:rsidR="00B774D1" w:rsidRPr="00885066">
              <w:rPr>
                <w:szCs w:val="28"/>
              </w:rPr>
              <w:t xml:space="preserve"> км</w:t>
            </w:r>
            <w:r w:rsidR="00B774D1">
              <w:rPr>
                <w:szCs w:val="28"/>
              </w:rPr>
              <w:t xml:space="preserve"> </w:t>
            </w:r>
            <w:r w:rsidR="00B774D1" w:rsidRPr="00885066">
              <w:rPr>
                <w:szCs w:val="28"/>
              </w:rPr>
              <w:t>к северо-западу от д</w:t>
            </w:r>
            <w:r w:rsidR="00B774D1">
              <w:rPr>
                <w:szCs w:val="28"/>
              </w:rPr>
              <w:t xml:space="preserve">. </w:t>
            </w:r>
            <w:proofErr w:type="spellStart"/>
            <w:r w:rsidR="00B774D1" w:rsidRPr="00885066">
              <w:rPr>
                <w:szCs w:val="28"/>
              </w:rPr>
              <w:t>Пчевжа</w:t>
            </w:r>
            <w:proofErr w:type="spellEnd"/>
          </w:p>
        </w:tc>
        <w:tc>
          <w:tcPr>
            <w:tcW w:w="2499" w:type="dxa"/>
          </w:tcPr>
          <w:p w:rsidR="00B774D1" w:rsidRDefault="00B774D1" w:rsidP="00FF160F">
            <w:r w:rsidRPr="001F4847">
              <w:rPr>
                <w:szCs w:val="28"/>
              </w:rPr>
              <w:t xml:space="preserve">Решение </w:t>
            </w:r>
            <w:proofErr w:type="spellStart"/>
            <w:r w:rsidRPr="001F4847">
              <w:rPr>
                <w:szCs w:val="28"/>
              </w:rPr>
              <w:t>Леноблисполкома</w:t>
            </w:r>
            <w:proofErr w:type="spellEnd"/>
            <w:r w:rsidRPr="001F4847">
              <w:rPr>
                <w:szCs w:val="28"/>
              </w:rPr>
              <w:t xml:space="preserve"> от </w:t>
            </w:r>
            <w:smartTag w:uri="urn:schemas-microsoft-com:office:smarttags" w:element="date">
              <w:smartTagPr>
                <w:attr w:name="Year" w:val="1988"/>
                <w:attr w:name="Day" w:val="16"/>
                <w:attr w:name="Month" w:val="5"/>
                <w:attr w:name="ls" w:val="trans"/>
              </w:smartTagPr>
              <w:r w:rsidRPr="001F4847">
                <w:rPr>
                  <w:szCs w:val="28"/>
                </w:rPr>
                <w:t xml:space="preserve">16 мая </w:t>
              </w:r>
              <w:smartTag w:uri="urn:schemas-microsoft-com:office:smarttags" w:element="metricconverter">
                <w:smartTagPr>
                  <w:attr w:name="ProductID" w:val="1988 г"/>
                </w:smartTagPr>
                <w:r w:rsidRPr="001F4847">
                  <w:rPr>
                    <w:szCs w:val="28"/>
                  </w:rPr>
                  <w:t>1988</w:t>
                </w:r>
                <w:r>
                  <w:rPr>
                    <w:szCs w:val="28"/>
                  </w:rPr>
                  <w:t xml:space="preserve"> </w:t>
                </w:r>
                <w:r w:rsidRPr="001F4847">
                  <w:rPr>
                    <w:szCs w:val="28"/>
                  </w:rPr>
                  <w:t>г</w:t>
                </w:r>
              </w:smartTag>
              <w:r>
                <w:rPr>
                  <w:szCs w:val="28"/>
                </w:rPr>
                <w:t>.</w:t>
              </w:r>
            </w:smartTag>
            <w:r>
              <w:rPr>
                <w:szCs w:val="28"/>
              </w:rPr>
              <w:t xml:space="preserve"> </w:t>
            </w:r>
            <w:r w:rsidR="00C00E7D">
              <w:rPr>
                <w:szCs w:val="28"/>
              </w:rPr>
              <w:t xml:space="preserve">№ </w:t>
            </w:r>
            <w:r w:rsidRPr="001F4847">
              <w:rPr>
                <w:szCs w:val="28"/>
              </w:rPr>
              <w:t>189</w:t>
            </w:r>
          </w:p>
        </w:tc>
        <w:tc>
          <w:tcPr>
            <w:tcW w:w="2666" w:type="dxa"/>
          </w:tcPr>
          <w:p w:rsidR="00B774D1" w:rsidRPr="001F4847" w:rsidRDefault="00276DFC" w:rsidP="00463DC9">
            <w:pPr>
              <w:rPr>
                <w:szCs w:val="28"/>
              </w:rPr>
            </w:pPr>
            <w:r>
              <w:rPr>
                <w:szCs w:val="28"/>
              </w:rPr>
              <w:t>д</w:t>
            </w:r>
            <w:r w:rsidR="00C00E7D">
              <w:rPr>
                <w:szCs w:val="28"/>
              </w:rPr>
              <w:t>. Белая,</w:t>
            </w:r>
            <w:r>
              <w:rPr>
                <w:szCs w:val="28"/>
              </w:rPr>
              <w:t xml:space="preserve"> в </w:t>
            </w:r>
            <w:smartTag w:uri="urn:schemas-microsoft-com:office:smarttags" w:element="metricconverter">
              <w:smartTagPr>
                <w:attr w:name="ProductID" w:val="200 м"/>
              </w:smartTagPr>
              <w:r>
                <w:rPr>
                  <w:szCs w:val="28"/>
                </w:rPr>
                <w:t>200 м</w:t>
              </w:r>
            </w:smartTag>
            <w:r>
              <w:rPr>
                <w:szCs w:val="28"/>
              </w:rPr>
              <w:t xml:space="preserve"> западнее остановочного пункта </w:t>
            </w:r>
            <w:smartTag w:uri="urn:schemas-microsoft-com:office:smarttags" w:element="metricconverter">
              <w:smartTagPr>
                <w:attr w:name="ProductID" w:val="83 км"/>
              </w:smartTagPr>
              <w:r>
                <w:rPr>
                  <w:szCs w:val="28"/>
                </w:rPr>
                <w:t>83 км</w:t>
              </w:r>
            </w:smartTag>
            <w:r>
              <w:rPr>
                <w:szCs w:val="28"/>
              </w:rPr>
              <w:t xml:space="preserve">, на </w:t>
            </w:r>
            <w:r w:rsidR="00463DC9">
              <w:rPr>
                <w:szCs w:val="28"/>
              </w:rPr>
              <w:t>железнодорожной</w:t>
            </w:r>
            <w:r>
              <w:rPr>
                <w:szCs w:val="28"/>
              </w:rPr>
              <w:t xml:space="preserve"> линии Кириши – Будогощь</w:t>
            </w:r>
          </w:p>
        </w:tc>
      </w:tr>
      <w:tr w:rsidR="00B774D1" w:rsidRPr="00885066" w:rsidTr="00B774D1">
        <w:trPr>
          <w:jc w:val="center"/>
        </w:trPr>
        <w:tc>
          <w:tcPr>
            <w:tcW w:w="10421" w:type="dxa"/>
            <w:gridSpan w:val="5"/>
          </w:tcPr>
          <w:p w:rsidR="00B774D1" w:rsidRPr="00885066" w:rsidRDefault="00CE732A" w:rsidP="00B00957">
            <w:pPr>
              <w:spacing w:line="25" w:lineRule="atLeast"/>
              <w:jc w:val="center"/>
              <w:rPr>
                <w:szCs w:val="28"/>
              </w:rPr>
            </w:pPr>
            <w:r>
              <w:rPr>
                <w:szCs w:val="28"/>
              </w:rPr>
              <w:t>Выявленные о</w:t>
            </w:r>
            <w:r w:rsidR="00B774D1" w:rsidRPr="00885066">
              <w:rPr>
                <w:szCs w:val="28"/>
              </w:rPr>
              <w:t>бъекты культурного наследия</w:t>
            </w:r>
          </w:p>
        </w:tc>
      </w:tr>
      <w:tr w:rsidR="00B774D1" w:rsidRPr="00885066" w:rsidTr="00B774D1">
        <w:trPr>
          <w:jc w:val="center"/>
        </w:trPr>
        <w:tc>
          <w:tcPr>
            <w:tcW w:w="610" w:type="dxa"/>
          </w:tcPr>
          <w:p w:rsidR="00B774D1" w:rsidRPr="00885066" w:rsidRDefault="00CE732A" w:rsidP="00B00957">
            <w:pPr>
              <w:spacing w:line="25" w:lineRule="atLeast"/>
              <w:jc w:val="center"/>
              <w:rPr>
                <w:szCs w:val="28"/>
              </w:rPr>
            </w:pPr>
            <w:r>
              <w:rPr>
                <w:szCs w:val="28"/>
              </w:rPr>
              <w:t>4</w:t>
            </w:r>
          </w:p>
        </w:tc>
        <w:tc>
          <w:tcPr>
            <w:tcW w:w="2144" w:type="dxa"/>
          </w:tcPr>
          <w:p w:rsidR="00B774D1" w:rsidRPr="00885066" w:rsidRDefault="00B774D1" w:rsidP="00CE732A">
            <w:pPr>
              <w:spacing w:line="25" w:lineRule="atLeast"/>
              <w:rPr>
                <w:szCs w:val="28"/>
              </w:rPr>
            </w:pPr>
            <w:r w:rsidRPr="00885066">
              <w:rPr>
                <w:szCs w:val="28"/>
              </w:rPr>
              <w:t>Жальник и каменный крест в д</w:t>
            </w:r>
            <w:r>
              <w:rPr>
                <w:szCs w:val="28"/>
              </w:rPr>
              <w:t xml:space="preserve">. </w:t>
            </w:r>
            <w:r w:rsidRPr="00885066">
              <w:rPr>
                <w:szCs w:val="28"/>
              </w:rPr>
              <w:t>Железная Гора</w:t>
            </w:r>
          </w:p>
        </w:tc>
        <w:tc>
          <w:tcPr>
            <w:tcW w:w="2502" w:type="dxa"/>
          </w:tcPr>
          <w:p w:rsidR="00B774D1" w:rsidRPr="00885066" w:rsidRDefault="00B774D1" w:rsidP="00B774D1">
            <w:pPr>
              <w:spacing w:line="25" w:lineRule="atLeast"/>
              <w:rPr>
                <w:szCs w:val="28"/>
              </w:rPr>
            </w:pPr>
            <w:r w:rsidRPr="00885066">
              <w:rPr>
                <w:szCs w:val="28"/>
              </w:rPr>
              <w:t>центр д</w:t>
            </w:r>
            <w:r>
              <w:rPr>
                <w:szCs w:val="28"/>
              </w:rPr>
              <w:t xml:space="preserve">. </w:t>
            </w:r>
            <w:r w:rsidRPr="00885066">
              <w:rPr>
                <w:szCs w:val="28"/>
              </w:rPr>
              <w:t>Железная Гора на левом берегу р</w:t>
            </w:r>
            <w:r>
              <w:rPr>
                <w:szCs w:val="28"/>
              </w:rPr>
              <w:t xml:space="preserve">. </w:t>
            </w:r>
            <w:proofErr w:type="spellStart"/>
            <w:r w:rsidRPr="00885066">
              <w:rPr>
                <w:szCs w:val="28"/>
              </w:rPr>
              <w:t>Пчевжа</w:t>
            </w:r>
            <w:proofErr w:type="spellEnd"/>
            <w:r>
              <w:rPr>
                <w:szCs w:val="28"/>
              </w:rPr>
              <w:t xml:space="preserve">, </w:t>
            </w:r>
            <w:r w:rsidRPr="00885066">
              <w:rPr>
                <w:szCs w:val="28"/>
              </w:rPr>
              <w:t>крест находился в часовне</w:t>
            </w:r>
            <w:r>
              <w:rPr>
                <w:szCs w:val="28"/>
              </w:rPr>
              <w:t xml:space="preserve">. </w:t>
            </w:r>
            <w:r w:rsidRPr="00885066">
              <w:rPr>
                <w:szCs w:val="28"/>
              </w:rPr>
              <w:t xml:space="preserve">Крест перенесен во двор дома </w:t>
            </w:r>
            <w:r w:rsidR="00C00E7D">
              <w:rPr>
                <w:szCs w:val="28"/>
              </w:rPr>
              <w:t xml:space="preserve">№ </w:t>
            </w:r>
            <w:r w:rsidRPr="00885066">
              <w:rPr>
                <w:szCs w:val="28"/>
              </w:rPr>
              <w:t>16</w:t>
            </w:r>
          </w:p>
        </w:tc>
        <w:tc>
          <w:tcPr>
            <w:tcW w:w="2499" w:type="dxa"/>
          </w:tcPr>
          <w:p w:rsidR="00B774D1" w:rsidRPr="00885066" w:rsidRDefault="00177629" w:rsidP="00FF160F">
            <w:pPr>
              <w:spacing w:line="25" w:lineRule="atLeast"/>
              <w:rPr>
                <w:szCs w:val="28"/>
              </w:rPr>
            </w:pPr>
            <w:r>
              <w:rPr>
                <w:szCs w:val="28"/>
              </w:rPr>
              <w:t>Выявленный</w:t>
            </w:r>
          </w:p>
        </w:tc>
        <w:tc>
          <w:tcPr>
            <w:tcW w:w="2666" w:type="dxa"/>
          </w:tcPr>
          <w:p w:rsidR="00B774D1" w:rsidRPr="00885066" w:rsidRDefault="00A4632F" w:rsidP="00A4632F">
            <w:pPr>
              <w:spacing w:line="25" w:lineRule="atLeast"/>
              <w:rPr>
                <w:szCs w:val="28"/>
              </w:rPr>
            </w:pPr>
            <w:r w:rsidRPr="00885066">
              <w:rPr>
                <w:szCs w:val="28"/>
              </w:rPr>
              <w:t>центр д</w:t>
            </w:r>
            <w:r>
              <w:rPr>
                <w:szCs w:val="28"/>
              </w:rPr>
              <w:t>. Железная Гора, во</w:t>
            </w:r>
            <w:r w:rsidRPr="00885066">
              <w:rPr>
                <w:szCs w:val="28"/>
              </w:rPr>
              <w:t xml:space="preserve"> двор</w:t>
            </w:r>
            <w:r>
              <w:rPr>
                <w:szCs w:val="28"/>
              </w:rPr>
              <w:t>е</w:t>
            </w:r>
            <w:r w:rsidRPr="00885066">
              <w:rPr>
                <w:szCs w:val="28"/>
              </w:rPr>
              <w:t xml:space="preserve"> дома №</w:t>
            </w:r>
            <w:r>
              <w:rPr>
                <w:szCs w:val="28"/>
              </w:rPr>
              <w:t xml:space="preserve"> </w:t>
            </w:r>
            <w:r w:rsidRPr="00885066">
              <w:rPr>
                <w:szCs w:val="28"/>
              </w:rPr>
              <w:t>16</w:t>
            </w:r>
          </w:p>
        </w:tc>
      </w:tr>
    </w:tbl>
    <w:p w:rsidR="00A4632F" w:rsidRDefault="00A4632F" w:rsidP="00696701">
      <w:pPr>
        <w:ind w:firstLine="709"/>
        <w:rPr>
          <w:rFonts w:cs="Times New Roman"/>
          <w:iCs/>
          <w:szCs w:val="28"/>
        </w:rPr>
      </w:pPr>
    </w:p>
    <w:p w:rsidR="00696701" w:rsidRPr="00696701" w:rsidRDefault="00696701" w:rsidP="00696701">
      <w:pPr>
        <w:ind w:firstLine="709"/>
        <w:rPr>
          <w:rFonts w:cs="Times New Roman"/>
          <w:szCs w:val="28"/>
        </w:rPr>
      </w:pPr>
      <w:proofErr w:type="gramStart"/>
      <w:r w:rsidRPr="00696701">
        <w:rPr>
          <w:rFonts w:cs="Times New Roman"/>
          <w:iCs/>
          <w:szCs w:val="28"/>
        </w:rPr>
        <w:t xml:space="preserve">Согласно </w:t>
      </w:r>
      <w:r w:rsidR="00F4746D">
        <w:rPr>
          <w:rFonts w:cs="Times New Roman"/>
          <w:szCs w:val="28"/>
        </w:rPr>
        <w:t>п</w:t>
      </w:r>
      <w:r w:rsidRPr="00696701">
        <w:rPr>
          <w:rFonts w:cs="Times New Roman"/>
          <w:szCs w:val="28"/>
        </w:rPr>
        <w:t>остановлению Правитель</w:t>
      </w:r>
      <w:r w:rsidR="00CB5832">
        <w:rPr>
          <w:rFonts w:cs="Times New Roman"/>
          <w:szCs w:val="28"/>
        </w:rPr>
        <w:t xml:space="preserve">ства Российской Федерации от 12.09.2015 </w:t>
      </w:r>
      <w:r w:rsidR="00C00E7D">
        <w:rPr>
          <w:rFonts w:cs="Times New Roman"/>
          <w:szCs w:val="28"/>
        </w:rPr>
        <w:t xml:space="preserve">№ </w:t>
      </w:r>
      <w:r w:rsidRPr="00696701">
        <w:rPr>
          <w:rFonts w:cs="Times New Roman"/>
          <w:szCs w:val="28"/>
        </w:rPr>
        <w:t xml:space="preserve">972 </w:t>
      </w:r>
      <w:r w:rsidR="001A7203">
        <w:rPr>
          <w:rFonts w:cs="Times New Roman"/>
          <w:szCs w:val="28"/>
        </w:rPr>
        <w:t>«</w:t>
      </w:r>
      <w:r w:rsidRPr="00696701">
        <w:rPr>
          <w:rFonts w:cs="Times New Roman"/>
          <w:szCs w:val="28"/>
        </w:rPr>
        <w:t>Об утверждении Положения о зонах охраны объектов культурного наследия (памятников истории и культуры</w:t>
      </w:r>
      <w:r>
        <w:rPr>
          <w:rFonts w:cs="Times New Roman"/>
          <w:szCs w:val="28"/>
        </w:rPr>
        <w:t>) народов Российской Федерации</w:t>
      </w:r>
      <w:r w:rsidR="001A7203">
        <w:rPr>
          <w:rFonts w:cs="Times New Roman"/>
          <w:szCs w:val="28"/>
        </w:rPr>
        <w:t>»</w:t>
      </w:r>
      <w:r w:rsidRPr="00696701">
        <w:rPr>
          <w:rFonts w:cs="Times New Roman"/>
          <w:szCs w:val="28"/>
        </w:rPr>
        <w:t xml:space="preserve"> </w:t>
      </w:r>
      <w:r w:rsidR="001A7203">
        <w:rPr>
          <w:rFonts w:cs="Times New Roman"/>
          <w:szCs w:val="28"/>
        </w:rPr>
        <w:t>«</w:t>
      </w:r>
      <w:r w:rsidRPr="00696701">
        <w:rPr>
          <w:rFonts w:cs="Times New Roman"/>
          <w:szCs w:val="28"/>
        </w:rPr>
        <w:t>Утвержденные границы зон охраны объекта культурного наследия</w:t>
      </w:r>
      <w:r w:rsidR="003E15FB">
        <w:rPr>
          <w:rFonts w:cs="Times New Roman"/>
          <w:szCs w:val="28"/>
        </w:rPr>
        <w:t xml:space="preserve">, </w:t>
      </w:r>
      <w:r w:rsidRPr="00696701">
        <w:rPr>
          <w:rFonts w:cs="Times New Roman"/>
          <w:szCs w:val="28"/>
        </w:rPr>
        <w:t>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w:t>
      </w:r>
      <w:r w:rsidR="003E15FB">
        <w:rPr>
          <w:rFonts w:cs="Times New Roman"/>
          <w:szCs w:val="28"/>
        </w:rPr>
        <w:t xml:space="preserve">, </w:t>
      </w:r>
      <w:r w:rsidRPr="00696701">
        <w:rPr>
          <w:rFonts w:cs="Times New Roman"/>
          <w:szCs w:val="28"/>
        </w:rPr>
        <w:t>правилах землепользования и застройки</w:t>
      </w:r>
      <w:r w:rsidR="003E15FB">
        <w:rPr>
          <w:rFonts w:cs="Times New Roman"/>
          <w:szCs w:val="28"/>
        </w:rPr>
        <w:t xml:space="preserve">, </w:t>
      </w:r>
      <w:r w:rsidRPr="00696701">
        <w:rPr>
          <w:rFonts w:cs="Times New Roman"/>
          <w:szCs w:val="28"/>
        </w:rPr>
        <w:t>документации по планировке территории (в случае необходимости</w:t>
      </w:r>
      <w:proofErr w:type="gramEnd"/>
      <w:r w:rsidRPr="00696701">
        <w:rPr>
          <w:rFonts w:cs="Times New Roman"/>
          <w:szCs w:val="28"/>
        </w:rPr>
        <w:t xml:space="preserve"> в указанные документы вносятся изменения в установленном порядке)</w:t>
      </w:r>
      <w:r w:rsidR="001A7203">
        <w:rPr>
          <w:rFonts w:cs="Times New Roman"/>
          <w:szCs w:val="28"/>
        </w:rPr>
        <w:t>»</w:t>
      </w:r>
      <w:r w:rsidRPr="00696701">
        <w:rPr>
          <w:rFonts w:cs="Times New Roman"/>
          <w:szCs w:val="28"/>
        </w:rPr>
        <w:t xml:space="preserve"> (пункт 18)</w:t>
      </w:r>
      <w:r w:rsidR="00F25982">
        <w:rPr>
          <w:rFonts w:cs="Times New Roman"/>
          <w:szCs w:val="28"/>
        </w:rPr>
        <w:t>.</w:t>
      </w:r>
    </w:p>
    <w:p w:rsidR="00696701" w:rsidRPr="00696701" w:rsidRDefault="00696701" w:rsidP="00696701">
      <w:pPr>
        <w:ind w:firstLine="709"/>
        <w:rPr>
          <w:rFonts w:cs="Times New Roman"/>
          <w:iCs/>
          <w:szCs w:val="28"/>
        </w:rPr>
      </w:pPr>
      <w:r w:rsidRPr="00696701">
        <w:rPr>
          <w:rFonts w:cs="Times New Roman"/>
          <w:szCs w:val="28"/>
        </w:rPr>
        <w:t>Таким образом</w:t>
      </w:r>
      <w:r w:rsidR="003E15FB">
        <w:rPr>
          <w:rFonts w:cs="Times New Roman"/>
          <w:szCs w:val="28"/>
        </w:rPr>
        <w:t xml:space="preserve">, </w:t>
      </w:r>
      <w:r w:rsidRPr="00696701">
        <w:rPr>
          <w:rFonts w:cs="Times New Roman"/>
          <w:szCs w:val="28"/>
        </w:rPr>
        <w:t>в</w:t>
      </w:r>
      <w:r w:rsidRPr="00696701">
        <w:rPr>
          <w:rFonts w:cs="Times New Roman"/>
          <w:iCs/>
          <w:szCs w:val="28"/>
        </w:rPr>
        <w:t xml:space="preserve"> целях охраны объектов культурного наследия необходимо утвердить границы их территорий и границы зон охраны объектов культурного наследия</w:t>
      </w:r>
      <w:r w:rsidR="003E15FB">
        <w:rPr>
          <w:rFonts w:cs="Times New Roman"/>
          <w:iCs/>
          <w:szCs w:val="28"/>
        </w:rPr>
        <w:t xml:space="preserve">, </w:t>
      </w:r>
      <w:r w:rsidRPr="00696701">
        <w:rPr>
          <w:rFonts w:cs="Times New Roman"/>
          <w:iCs/>
          <w:szCs w:val="28"/>
        </w:rPr>
        <w:t>режимы их использования</w:t>
      </w:r>
      <w:r w:rsidR="003E15FB">
        <w:rPr>
          <w:rFonts w:cs="Times New Roman"/>
          <w:iCs/>
          <w:szCs w:val="28"/>
        </w:rPr>
        <w:t xml:space="preserve">, </w:t>
      </w:r>
      <w:r w:rsidRPr="00696701">
        <w:rPr>
          <w:rFonts w:cs="Times New Roman"/>
          <w:iCs/>
          <w:szCs w:val="28"/>
        </w:rPr>
        <w:t>внеся в генеральный план поселения соответствующие дополнения</w:t>
      </w:r>
      <w:r w:rsidR="00F25982">
        <w:rPr>
          <w:rFonts w:cs="Times New Roman"/>
          <w:iCs/>
          <w:szCs w:val="28"/>
        </w:rPr>
        <w:t>.</w:t>
      </w:r>
    </w:p>
    <w:p w:rsidR="00696701" w:rsidRPr="00696701" w:rsidRDefault="00696701" w:rsidP="00696701">
      <w:pPr>
        <w:ind w:firstLine="709"/>
        <w:rPr>
          <w:rFonts w:eastAsia="Arial" w:cs="Times New Roman"/>
          <w:bCs/>
          <w:szCs w:val="28"/>
          <w:lang w:eastAsia="en-US" w:bidi="en-US"/>
        </w:rPr>
      </w:pPr>
      <w:proofErr w:type="gramStart"/>
      <w:r w:rsidRPr="00696701">
        <w:rPr>
          <w:rFonts w:eastAsia="Arial" w:cs="Times New Roman"/>
          <w:bCs/>
          <w:szCs w:val="28"/>
          <w:lang w:eastAsia="en-US" w:bidi="en-US"/>
        </w:rPr>
        <w:t xml:space="preserve">Согласно </w:t>
      </w:r>
      <w:r w:rsidR="00F4746D">
        <w:rPr>
          <w:rFonts w:eastAsia="Arial" w:cs="Times New Roman"/>
          <w:bCs/>
          <w:szCs w:val="28"/>
          <w:lang w:eastAsia="en-US" w:bidi="en-US"/>
        </w:rPr>
        <w:t>п</w:t>
      </w:r>
      <w:r w:rsidRPr="00696701">
        <w:rPr>
          <w:rFonts w:eastAsia="Arial" w:cs="Times New Roman"/>
          <w:bCs/>
          <w:szCs w:val="28"/>
          <w:lang w:eastAsia="en-US" w:bidi="en-US"/>
        </w:rPr>
        <w:t xml:space="preserve">остановлению Правительства Российской Федерации от </w:t>
      </w:r>
      <w:r w:rsidR="00CB5832">
        <w:rPr>
          <w:rFonts w:eastAsia="Arial" w:cs="Times New Roman"/>
          <w:bCs/>
          <w:szCs w:val="28"/>
          <w:lang w:eastAsia="en-US" w:bidi="en-US"/>
        </w:rPr>
        <w:t>0</w:t>
      </w:r>
      <w:r w:rsidRPr="00696701">
        <w:rPr>
          <w:rFonts w:eastAsia="Arial" w:cs="Times New Roman"/>
          <w:bCs/>
          <w:szCs w:val="28"/>
          <w:lang w:eastAsia="en-US" w:bidi="en-US"/>
        </w:rPr>
        <w:t>3</w:t>
      </w:r>
      <w:r w:rsidR="00CB5832">
        <w:rPr>
          <w:rFonts w:eastAsia="Arial" w:cs="Times New Roman"/>
          <w:bCs/>
          <w:szCs w:val="28"/>
          <w:lang w:eastAsia="en-US" w:bidi="en-US"/>
        </w:rPr>
        <w:t>.</w:t>
      </w:r>
      <w:r w:rsidR="006052A9">
        <w:rPr>
          <w:rFonts w:eastAsia="Arial" w:cs="Times New Roman"/>
          <w:bCs/>
          <w:szCs w:val="28"/>
          <w:lang w:eastAsia="en-US" w:bidi="en-US"/>
        </w:rPr>
        <w:t>0</w:t>
      </w:r>
      <w:r w:rsidR="00CB5832">
        <w:rPr>
          <w:rFonts w:eastAsia="Arial" w:cs="Times New Roman"/>
          <w:bCs/>
          <w:szCs w:val="28"/>
          <w:lang w:eastAsia="en-US" w:bidi="en-US"/>
        </w:rPr>
        <w:t xml:space="preserve">2.2014 </w:t>
      </w:r>
      <w:r w:rsidR="00C00E7D">
        <w:rPr>
          <w:rFonts w:eastAsia="Arial" w:cs="Times New Roman"/>
          <w:bCs/>
          <w:szCs w:val="28"/>
          <w:lang w:eastAsia="en-US" w:bidi="en-US"/>
        </w:rPr>
        <w:t xml:space="preserve">№ </w:t>
      </w:r>
      <w:r w:rsidRPr="00696701">
        <w:rPr>
          <w:rFonts w:eastAsia="Arial" w:cs="Times New Roman"/>
          <w:bCs/>
          <w:szCs w:val="28"/>
          <w:lang w:eastAsia="en-US" w:bidi="en-US"/>
        </w:rPr>
        <w:t xml:space="preserve">71 </w:t>
      </w:r>
      <w:r w:rsidR="001A7203">
        <w:rPr>
          <w:rFonts w:eastAsia="Arial" w:cs="Times New Roman"/>
          <w:bCs/>
          <w:szCs w:val="28"/>
          <w:lang w:eastAsia="en-US" w:bidi="en-US"/>
        </w:rPr>
        <w:t>«</w:t>
      </w:r>
      <w:r w:rsidRPr="00696701">
        <w:rPr>
          <w:rFonts w:eastAsia="Arial" w:cs="Times New Roman"/>
          <w:bCs/>
          <w:szCs w:val="28"/>
          <w:lang w:eastAsia="en-US" w:bidi="en-US"/>
        </w:rPr>
        <w:t xml:space="preserve">Об утверждении Правил направления органами государственной власти и </w:t>
      </w:r>
      <w:r w:rsidRPr="00696701">
        <w:rPr>
          <w:rFonts w:eastAsia="Arial" w:cs="Times New Roman"/>
          <w:bCs/>
          <w:szCs w:val="28"/>
          <w:lang w:eastAsia="en-US" w:bidi="en-US"/>
        </w:rPr>
        <w:lastRenderedPageBreak/>
        <w:t>органами местного самоуправления документов</w:t>
      </w:r>
      <w:r w:rsidR="003E15FB">
        <w:rPr>
          <w:rFonts w:eastAsia="Arial" w:cs="Times New Roman"/>
          <w:bCs/>
          <w:szCs w:val="28"/>
          <w:lang w:eastAsia="en-US" w:bidi="en-US"/>
        </w:rPr>
        <w:t xml:space="preserve">, </w:t>
      </w:r>
      <w:r w:rsidRPr="00696701">
        <w:rPr>
          <w:rFonts w:eastAsia="Arial" w:cs="Times New Roman"/>
          <w:bCs/>
          <w:szCs w:val="28"/>
          <w:lang w:eastAsia="en-US" w:bidi="en-US"/>
        </w:rPr>
        <w:t>необходимых для внесения сведений в государственный кадастр недвижимости</w:t>
      </w:r>
      <w:r w:rsidR="003E15FB">
        <w:rPr>
          <w:rFonts w:eastAsia="Arial" w:cs="Times New Roman"/>
          <w:bCs/>
          <w:szCs w:val="28"/>
          <w:lang w:eastAsia="en-US" w:bidi="en-US"/>
        </w:rPr>
        <w:t xml:space="preserve">, </w:t>
      </w:r>
      <w:r w:rsidRPr="00696701">
        <w:rPr>
          <w:rFonts w:eastAsia="Arial" w:cs="Times New Roman"/>
          <w:bCs/>
          <w:szCs w:val="28"/>
          <w:lang w:eastAsia="en-US" w:bidi="en-US"/>
        </w:rPr>
        <w:t>в федеральный орган исполнительной власти</w:t>
      </w:r>
      <w:r w:rsidR="003E15FB">
        <w:rPr>
          <w:rFonts w:eastAsia="Arial" w:cs="Times New Roman"/>
          <w:bCs/>
          <w:szCs w:val="28"/>
          <w:lang w:eastAsia="en-US" w:bidi="en-US"/>
        </w:rPr>
        <w:t xml:space="preserve">, </w:t>
      </w:r>
      <w:r w:rsidRPr="00696701">
        <w:rPr>
          <w:rFonts w:eastAsia="Arial" w:cs="Times New Roman"/>
          <w:bCs/>
          <w:szCs w:val="28"/>
          <w:lang w:eastAsia="en-US" w:bidi="en-US"/>
        </w:rPr>
        <w:t>уполномоченный в области государственной регистрации прав на недвижимое имущество и сделок с ним</w:t>
      </w:r>
      <w:r w:rsidR="003E15FB">
        <w:rPr>
          <w:rFonts w:eastAsia="Arial" w:cs="Times New Roman"/>
          <w:bCs/>
          <w:szCs w:val="28"/>
          <w:lang w:eastAsia="en-US" w:bidi="en-US"/>
        </w:rPr>
        <w:t xml:space="preserve">, </w:t>
      </w:r>
      <w:r w:rsidRPr="00696701">
        <w:rPr>
          <w:rFonts w:eastAsia="Arial" w:cs="Times New Roman"/>
          <w:bCs/>
          <w:szCs w:val="28"/>
          <w:lang w:eastAsia="en-US" w:bidi="en-US"/>
        </w:rPr>
        <w:t>кадастрового учета и ведения государственного кадастра недвижимости</w:t>
      </w:r>
      <w:r w:rsidR="003E15FB">
        <w:rPr>
          <w:rFonts w:eastAsia="Arial" w:cs="Times New Roman"/>
          <w:bCs/>
          <w:szCs w:val="28"/>
          <w:lang w:eastAsia="en-US" w:bidi="en-US"/>
        </w:rPr>
        <w:t xml:space="preserve">, </w:t>
      </w:r>
      <w:r w:rsidRPr="00696701">
        <w:rPr>
          <w:rFonts w:eastAsia="Arial" w:cs="Times New Roman"/>
          <w:bCs/>
          <w:szCs w:val="28"/>
          <w:lang w:eastAsia="en-US" w:bidi="en-US"/>
        </w:rPr>
        <w:t>а также требований к формату таких документов</w:t>
      </w:r>
      <w:proofErr w:type="gramEnd"/>
      <w:r w:rsidRPr="00696701">
        <w:rPr>
          <w:rFonts w:eastAsia="Arial" w:cs="Times New Roman"/>
          <w:bCs/>
          <w:szCs w:val="28"/>
          <w:lang w:eastAsia="en-US" w:bidi="en-US"/>
        </w:rPr>
        <w:t xml:space="preserve"> </w:t>
      </w:r>
      <w:proofErr w:type="gramStart"/>
      <w:r w:rsidRPr="00696701">
        <w:rPr>
          <w:rFonts w:eastAsia="Arial" w:cs="Times New Roman"/>
          <w:bCs/>
          <w:szCs w:val="28"/>
          <w:lang w:eastAsia="en-US" w:bidi="en-US"/>
        </w:rPr>
        <w:t>в электронной форме</w:t>
      </w:r>
      <w:r w:rsidR="001A7203">
        <w:rPr>
          <w:rFonts w:eastAsia="Arial" w:cs="Times New Roman"/>
          <w:bCs/>
          <w:szCs w:val="28"/>
          <w:lang w:eastAsia="en-US" w:bidi="en-US"/>
        </w:rPr>
        <w:t>»</w:t>
      </w:r>
      <w:r w:rsidRPr="00696701">
        <w:rPr>
          <w:rFonts w:eastAsia="Arial" w:cs="Times New Roman"/>
          <w:bCs/>
          <w:szCs w:val="28"/>
          <w:lang w:eastAsia="en-US" w:bidi="en-US"/>
        </w:rPr>
        <w:t xml:space="preserve"> (пункт 4) </w:t>
      </w:r>
      <w:r w:rsidR="001A7203">
        <w:rPr>
          <w:rFonts w:eastAsia="Arial" w:cs="Times New Roman"/>
          <w:bCs/>
          <w:szCs w:val="28"/>
          <w:lang w:eastAsia="en-US" w:bidi="en-US"/>
        </w:rPr>
        <w:t>«</w:t>
      </w:r>
      <w:r w:rsidRPr="00696701">
        <w:rPr>
          <w:rFonts w:eastAsia="Arial" w:cs="Times New Roman"/>
          <w:bCs/>
          <w:szCs w:val="28"/>
          <w:lang w:eastAsia="en-US" w:bidi="en-US"/>
        </w:rPr>
        <w:t xml:space="preserve">В случае установления или изменения границ зон с особыми условиями использования территорий (в том числе зон охраны объектов культурного наследия (памятников истории и культуры) народов Российской Федерации) (далее </w:t>
      </w:r>
      <w:r w:rsidR="00177629">
        <w:rPr>
          <w:rFonts w:eastAsia="Arial" w:cs="Times New Roman"/>
          <w:bCs/>
          <w:szCs w:val="28"/>
          <w:lang w:eastAsia="en-US" w:bidi="en-US"/>
        </w:rPr>
        <w:t>–</w:t>
      </w:r>
      <w:r w:rsidRPr="00696701">
        <w:rPr>
          <w:rFonts w:eastAsia="Arial" w:cs="Times New Roman"/>
          <w:bCs/>
          <w:szCs w:val="28"/>
          <w:lang w:eastAsia="en-US" w:bidi="en-US"/>
        </w:rPr>
        <w:t xml:space="preserve"> объекты культурного наследия) федеральный орган исполнительной власти</w:t>
      </w:r>
      <w:r w:rsidR="003E15FB">
        <w:rPr>
          <w:rFonts w:eastAsia="Arial" w:cs="Times New Roman"/>
          <w:bCs/>
          <w:szCs w:val="28"/>
          <w:lang w:eastAsia="en-US" w:bidi="en-US"/>
        </w:rPr>
        <w:t xml:space="preserve">, </w:t>
      </w:r>
      <w:r w:rsidRPr="00696701">
        <w:rPr>
          <w:rFonts w:eastAsia="Arial" w:cs="Times New Roman"/>
          <w:bCs/>
          <w:szCs w:val="28"/>
          <w:lang w:eastAsia="en-US" w:bidi="en-US"/>
        </w:rPr>
        <w:t>орган государственной власти субъекта Российской Федерации или местного самоуправления</w:t>
      </w:r>
      <w:r w:rsidR="003E15FB">
        <w:rPr>
          <w:rFonts w:eastAsia="Arial" w:cs="Times New Roman"/>
          <w:bCs/>
          <w:szCs w:val="28"/>
          <w:lang w:eastAsia="en-US" w:bidi="en-US"/>
        </w:rPr>
        <w:t xml:space="preserve">, </w:t>
      </w:r>
      <w:r w:rsidRPr="00696701">
        <w:rPr>
          <w:rFonts w:eastAsia="Arial" w:cs="Times New Roman"/>
          <w:bCs/>
          <w:szCs w:val="28"/>
          <w:lang w:eastAsia="en-US" w:bidi="en-US"/>
        </w:rPr>
        <w:t>принявший решение об установлении или изменении границ зон с особыми условиями</w:t>
      </w:r>
      <w:proofErr w:type="gramEnd"/>
      <w:r w:rsidRPr="00696701">
        <w:rPr>
          <w:rFonts w:eastAsia="Arial" w:cs="Times New Roman"/>
          <w:bCs/>
          <w:szCs w:val="28"/>
          <w:lang w:eastAsia="en-US" w:bidi="en-US"/>
        </w:rPr>
        <w:t xml:space="preserve"> </w:t>
      </w:r>
      <w:proofErr w:type="gramStart"/>
      <w:r w:rsidRPr="00696701">
        <w:rPr>
          <w:rFonts w:eastAsia="Arial" w:cs="Times New Roman"/>
          <w:bCs/>
          <w:szCs w:val="28"/>
          <w:lang w:eastAsia="en-US" w:bidi="en-US"/>
        </w:rPr>
        <w:t>использования территорий</w:t>
      </w:r>
      <w:r w:rsidR="003E15FB">
        <w:rPr>
          <w:rFonts w:eastAsia="Arial" w:cs="Times New Roman"/>
          <w:bCs/>
          <w:szCs w:val="28"/>
          <w:lang w:eastAsia="en-US" w:bidi="en-US"/>
        </w:rPr>
        <w:t xml:space="preserve">, </w:t>
      </w:r>
      <w:r w:rsidRPr="00696701">
        <w:rPr>
          <w:rFonts w:eastAsia="Arial" w:cs="Times New Roman"/>
          <w:bCs/>
          <w:szCs w:val="28"/>
          <w:lang w:eastAsia="en-US" w:bidi="en-US"/>
        </w:rPr>
        <w:t>направляет в орган кадастрового учета документ</w:t>
      </w:r>
      <w:r w:rsidR="003E15FB">
        <w:rPr>
          <w:rFonts w:eastAsia="Arial" w:cs="Times New Roman"/>
          <w:bCs/>
          <w:szCs w:val="28"/>
          <w:lang w:eastAsia="en-US" w:bidi="en-US"/>
        </w:rPr>
        <w:t xml:space="preserve">, </w:t>
      </w:r>
      <w:r w:rsidRPr="00696701">
        <w:rPr>
          <w:rFonts w:eastAsia="Arial" w:cs="Times New Roman"/>
          <w:bCs/>
          <w:szCs w:val="28"/>
          <w:lang w:eastAsia="en-US" w:bidi="en-US"/>
        </w:rPr>
        <w:t>воспроизводящий сведения</w:t>
      </w:r>
      <w:r w:rsidR="003E15FB">
        <w:rPr>
          <w:rFonts w:eastAsia="Arial" w:cs="Times New Roman"/>
          <w:bCs/>
          <w:szCs w:val="28"/>
          <w:lang w:eastAsia="en-US" w:bidi="en-US"/>
        </w:rPr>
        <w:t xml:space="preserve">, </w:t>
      </w:r>
      <w:r w:rsidRPr="00696701">
        <w:rPr>
          <w:rFonts w:eastAsia="Arial" w:cs="Times New Roman"/>
          <w:bCs/>
          <w:szCs w:val="28"/>
          <w:lang w:eastAsia="en-US" w:bidi="en-US"/>
        </w:rPr>
        <w:t>содержащиеся в решении об установлении или изменении границ таких зон</w:t>
      </w:r>
      <w:r w:rsidR="003E15FB">
        <w:rPr>
          <w:rFonts w:eastAsia="Arial" w:cs="Times New Roman"/>
          <w:bCs/>
          <w:szCs w:val="28"/>
          <w:lang w:eastAsia="en-US" w:bidi="en-US"/>
        </w:rPr>
        <w:t xml:space="preserve">, </w:t>
      </w:r>
      <w:r w:rsidRPr="00696701">
        <w:rPr>
          <w:rFonts w:eastAsia="Arial" w:cs="Times New Roman"/>
          <w:bCs/>
          <w:szCs w:val="28"/>
          <w:lang w:eastAsia="en-US" w:bidi="en-US"/>
        </w:rPr>
        <w:t>включая их наименование и содержание ограничений использования объектов недвижимости в их границах</w:t>
      </w:r>
      <w:r w:rsidR="003E15FB">
        <w:rPr>
          <w:rFonts w:eastAsia="Arial" w:cs="Times New Roman"/>
          <w:bCs/>
          <w:szCs w:val="28"/>
          <w:lang w:eastAsia="en-US" w:bidi="en-US"/>
        </w:rPr>
        <w:t xml:space="preserve">, </w:t>
      </w:r>
      <w:r w:rsidRPr="00696701">
        <w:rPr>
          <w:rFonts w:eastAsia="Arial" w:cs="Times New Roman"/>
          <w:bCs/>
          <w:szCs w:val="28"/>
          <w:lang w:eastAsia="en-US" w:bidi="en-US"/>
        </w:rPr>
        <w:t>а также сведения</w:t>
      </w:r>
      <w:r w:rsidR="003E15FB">
        <w:rPr>
          <w:rFonts w:eastAsia="Arial" w:cs="Times New Roman"/>
          <w:bCs/>
          <w:szCs w:val="28"/>
          <w:lang w:eastAsia="en-US" w:bidi="en-US"/>
        </w:rPr>
        <w:t xml:space="preserve">, </w:t>
      </w:r>
      <w:r w:rsidRPr="00696701">
        <w:rPr>
          <w:rFonts w:eastAsia="Arial" w:cs="Times New Roman"/>
          <w:bCs/>
          <w:szCs w:val="28"/>
          <w:lang w:eastAsia="en-US" w:bidi="en-US"/>
        </w:rPr>
        <w:t>содержащие текстовое и графическое описание местоположения границ таких зон</w:t>
      </w:r>
      <w:r w:rsidR="003E15FB">
        <w:rPr>
          <w:rFonts w:eastAsia="Arial" w:cs="Times New Roman"/>
          <w:bCs/>
          <w:szCs w:val="28"/>
          <w:lang w:eastAsia="en-US" w:bidi="en-US"/>
        </w:rPr>
        <w:t xml:space="preserve">, </w:t>
      </w:r>
      <w:r w:rsidRPr="00696701">
        <w:rPr>
          <w:rFonts w:eastAsia="Arial" w:cs="Times New Roman"/>
          <w:bCs/>
          <w:szCs w:val="28"/>
          <w:lang w:eastAsia="en-US" w:bidi="en-US"/>
        </w:rPr>
        <w:t>перечень координат характерных точек этих границ в системе координат</w:t>
      </w:r>
      <w:r w:rsidR="003E15FB">
        <w:rPr>
          <w:rFonts w:eastAsia="Arial" w:cs="Times New Roman"/>
          <w:bCs/>
          <w:szCs w:val="28"/>
          <w:lang w:eastAsia="en-US" w:bidi="en-US"/>
        </w:rPr>
        <w:t xml:space="preserve">, </w:t>
      </w:r>
      <w:r w:rsidRPr="00696701">
        <w:rPr>
          <w:rFonts w:eastAsia="Arial" w:cs="Times New Roman"/>
          <w:bCs/>
          <w:szCs w:val="28"/>
          <w:lang w:eastAsia="en-US" w:bidi="en-US"/>
        </w:rPr>
        <w:t>установленной для ведения государственного кадастра недвижимости</w:t>
      </w:r>
      <w:r w:rsidR="000237FD">
        <w:rPr>
          <w:rFonts w:eastAsia="Arial" w:cs="Times New Roman"/>
          <w:bCs/>
          <w:szCs w:val="28"/>
          <w:lang w:eastAsia="en-US" w:bidi="en-US"/>
        </w:rPr>
        <w:t>.</w:t>
      </w:r>
      <w:r w:rsidR="001A7203">
        <w:rPr>
          <w:rFonts w:eastAsia="Arial" w:cs="Times New Roman"/>
          <w:bCs/>
          <w:szCs w:val="28"/>
          <w:lang w:eastAsia="en-US" w:bidi="en-US"/>
        </w:rPr>
        <w:t>»</w:t>
      </w:r>
      <w:r w:rsidRPr="00696701">
        <w:rPr>
          <w:rFonts w:eastAsia="Arial" w:cs="Times New Roman"/>
          <w:bCs/>
          <w:szCs w:val="28"/>
          <w:lang w:eastAsia="en-US" w:bidi="en-US"/>
        </w:rPr>
        <w:t xml:space="preserve"> </w:t>
      </w:r>
      <w:r w:rsidRPr="00696701">
        <w:rPr>
          <w:rFonts w:cs="Times New Roman"/>
          <w:bCs/>
          <w:iCs/>
          <w:szCs w:val="28"/>
        </w:rPr>
        <w:t>То</w:t>
      </w:r>
      <w:proofErr w:type="gramEnd"/>
      <w:r w:rsidRPr="00696701">
        <w:rPr>
          <w:rFonts w:cs="Times New Roman"/>
          <w:bCs/>
          <w:iCs/>
          <w:szCs w:val="28"/>
        </w:rPr>
        <w:t xml:space="preserve"> есть границы зон охраны объектов культурного наследия должны быть </w:t>
      </w:r>
      <w:proofErr w:type="spellStart"/>
      <w:proofErr w:type="gramStart"/>
      <w:r w:rsidRPr="00696701">
        <w:rPr>
          <w:rFonts w:cs="Times New Roman"/>
          <w:bCs/>
          <w:iCs/>
          <w:szCs w:val="28"/>
        </w:rPr>
        <w:t>закоординированы</w:t>
      </w:r>
      <w:proofErr w:type="spellEnd"/>
      <w:proofErr w:type="gramEnd"/>
      <w:r w:rsidRPr="00696701">
        <w:rPr>
          <w:rFonts w:cs="Times New Roman"/>
          <w:bCs/>
          <w:iCs/>
          <w:szCs w:val="28"/>
        </w:rPr>
        <w:t xml:space="preserve"> и внесены в государственный кадастр недвижимости</w:t>
      </w:r>
      <w:r w:rsidR="003E15FB">
        <w:rPr>
          <w:rFonts w:cs="Times New Roman"/>
          <w:bCs/>
          <w:iCs/>
          <w:szCs w:val="28"/>
        </w:rPr>
        <w:t xml:space="preserve">. </w:t>
      </w:r>
      <w:r w:rsidRPr="00696701">
        <w:rPr>
          <w:rFonts w:cs="Times New Roman"/>
          <w:bCs/>
          <w:iCs/>
          <w:szCs w:val="28"/>
        </w:rPr>
        <w:t>Это положение значительно усложняет подготовку проектов зон охраны</w:t>
      </w:r>
      <w:r w:rsidR="003E15FB">
        <w:rPr>
          <w:rFonts w:cs="Times New Roman"/>
          <w:bCs/>
          <w:iCs/>
          <w:szCs w:val="28"/>
        </w:rPr>
        <w:t xml:space="preserve">, </w:t>
      </w:r>
      <w:r w:rsidRPr="00696701">
        <w:rPr>
          <w:rFonts w:cs="Times New Roman"/>
          <w:bCs/>
          <w:iCs/>
          <w:szCs w:val="28"/>
        </w:rPr>
        <w:t>однако исключает все условности прохождения границ территорий</w:t>
      </w:r>
      <w:r w:rsidR="003E15FB">
        <w:rPr>
          <w:rFonts w:cs="Times New Roman"/>
          <w:bCs/>
          <w:iCs/>
          <w:szCs w:val="28"/>
        </w:rPr>
        <w:t xml:space="preserve">, </w:t>
      </w:r>
      <w:r w:rsidRPr="00696701">
        <w:rPr>
          <w:rFonts w:cs="Times New Roman"/>
          <w:bCs/>
          <w:iCs/>
          <w:szCs w:val="28"/>
        </w:rPr>
        <w:t>которые применялись ранее</w:t>
      </w:r>
      <w:r w:rsidR="00F25982">
        <w:rPr>
          <w:rFonts w:cs="Times New Roman"/>
          <w:bCs/>
          <w:iCs/>
          <w:szCs w:val="28"/>
        </w:rPr>
        <w:t>.</w:t>
      </w:r>
    </w:p>
    <w:p w:rsidR="00696701" w:rsidRPr="00696701" w:rsidRDefault="00696701" w:rsidP="00696701">
      <w:pPr>
        <w:ind w:firstLine="709"/>
        <w:rPr>
          <w:rFonts w:cs="Times New Roman"/>
          <w:iCs/>
          <w:szCs w:val="28"/>
        </w:rPr>
      </w:pPr>
      <w:r w:rsidRPr="00696701">
        <w:rPr>
          <w:rFonts w:cs="Times New Roman"/>
          <w:iCs/>
          <w:szCs w:val="28"/>
        </w:rPr>
        <w:t xml:space="preserve">При подготовке документов территориального планирования поселения (разделов по охране </w:t>
      </w:r>
      <w:r w:rsidRPr="00696701">
        <w:rPr>
          <w:rFonts w:cs="Times New Roman"/>
          <w:szCs w:val="28"/>
        </w:rPr>
        <w:t>объектов культурного наследия</w:t>
      </w:r>
      <w:r w:rsidRPr="00696701">
        <w:rPr>
          <w:rFonts w:cs="Times New Roman"/>
          <w:iCs/>
          <w:szCs w:val="28"/>
        </w:rPr>
        <w:t xml:space="preserve">) следует учитывать установленные законодательством полномочия различных органов власти по охране и сохранению </w:t>
      </w:r>
      <w:r w:rsidRPr="00696701">
        <w:rPr>
          <w:rFonts w:cs="Times New Roman"/>
          <w:szCs w:val="28"/>
        </w:rPr>
        <w:t>объектов культурного наследия</w:t>
      </w:r>
      <w:r w:rsidR="00F25982">
        <w:rPr>
          <w:rFonts w:cs="Times New Roman"/>
          <w:iCs/>
          <w:szCs w:val="28"/>
        </w:rPr>
        <w:t>.</w:t>
      </w:r>
    </w:p>
    <w:p w:rsidR="00696701" w:rsidRPr="00696701" w:rsidRDefault="00696701" w:rsidP="00696701">
      <w:pPr>
        <w:ind w:firstLine="709"/>
        <w:rPr>
          <w:rFonts w:cs="Times New Roman"/>
          <w:szCs w:val="28"/>
        </w:rPr>
      </w:pPr>
      <w:proofErr w:type="gramStart"/>
      <w:r w:rsidRPr="00696701">
        <w:rPr>
          <w:rFonts w:cs="Times New Roman"/>
          <w:szCs w:val="28"/>
        </w:rPr>
        <w:t>Так</w:t>
      </w:r>
      <w:r w:rsidR="003E15FB">
        <w:rPr>
          <w:rFonts w:cs="Times New Roman"/>
          <w:szCs w:val="28"/>
        </w:rPr>
        <w:t xml:space="preserve">, </w:t>
      </w:r>
      <w:r w:rsidRPr="00696701">
        <w:rPr>
          <w:rFonts w:cs="Times New Roman"/>
          <w:szCs w:val="28"/>
        </w:rPr>
        <w:t xml:space="preserve">согласно Федеральному закону от </w:t>
      </w:r>
      <w:r w:rsidR="005100F7">
        <w:rPr>
          <w:rFonts w:cs="Times New Roman"/>
          <w:szCs w:val="28"/>
        </w:rPr>
        <w:t>0</w:t>
      </w:r>
      <w:r w:rsidRPr="00696701">
        <w:rPr>
          <w:rFonts w:cs="Times New Roman"/>
          <w:szCs w:val="28"/>
        </w:rPr>
        <w:t>6</w:t>
      </w:r>
      <w:r w:rsidR="005100F7">
        <w:rPr>
          <w:rFonts w:cs="Times New Roman"/>
          <w:szCs w:val="28"/>
        </w:rPr>
        <w:t>.10.</w:t>
      </w:r>
      <w:r w:rsidRPr="00696701">
        <w:rPr>
          <w:rFonts w:cs="Times New Roman"/>
          <w:szCs w:val="28"/>
        </w:rPr>
        <w:t>2003</w:t>
      </w:r>
      <w:r w:rsidR="005100F7">
        <w:rPr>
          <w:rFonts w:cs="Times New Roman"/>
          <w:szCs w:val="28"/>
        </w:rPr>
        <w:t xml:space="preserve"> </w:t>
      </w:r>
      <w:r w:rsidR="00C00E7D">
        <w:rPr>
          <w:rFonts w:cs="Times New Roman"/>
          <w:szCs w:val="28"/>
        </w:rPr>
        <w:t xml:space="preserve">№ </w:t>
      </w:r>
      <w:r w:rsidRPr="00696701">
        <w:rPr>
          <w:rFonts w:cs="Times New Roman"/>
          <w:szCs w:val="28"/>
        </w:rPr>
        <w:t>131</w:t>
      </w:r>
      <w:r>
        <w:rPr>
          <w:rFonts w:cs="Times New Roman"/>
          <w:szCs w:val="28"/>
        </w:rPr>
        <w:noBreakHyphen/>
        <w:t>Ф</w:t>
      </w:r>
      <w:r w:rsidRPr="00696701">
        <w:rPr>
          <w:rFonts w:cs="Times New Roman"/>
          <w:szCs w:val="28"/>
        </w:rPr>
        <w:t xml:space="preserve">З </w:t>
      </w:r>
      <w:r w:rsidR="001A7203">
        <w:rPr>
          <w:rFonts w:cs="Times New Roman"/>
          <w:szCs w:val="28"/>
        </w:rPr>
        <w:t>«</w:t>
      </w:r>
      <w:r w:rsidRPr="00696701">
        <w:rPr>
          <w:rFonts w:cs="Times New Roman"/>
          <w:szCs w:val="28"/>
        </w:rPr>
        <w:t>Об общих принципах организации местного самоуправления в Российской Федерации</w:t>
      </w:r>
      <w:r w:rsidR="001A7203">
        <w:rPr>
          <w:rFonts w:cs="Times New Roman"/>
          <w:szCs w:val="28"/>
        </w:rPr>
        <w:t>»</w:t>
      </w:r>
      <w:r w:rsidRPr="00696701">
        <w:rPr>
          <w:rFonts w:eastAsia="Times New Roman" w:cs="Times New Roman"/>
          <w:iCs/>
          <w:szCs w:val="28"/>
        </w:rPr>
        <w:t xml:space="preserve"> (с изменениями</w:t>
      </w:r>
      <w:r w:rsidR="0077761B">
        <w:rPr>
          <w:rFonts w:eastAsia="Times New Roman" w:cs="Times New Roman"/>
          <w:iCs/>
          <w:szCs w:val="28"/>
        </w:rPr>
        <w:t>, внесенными</w:t>
      </w:r>
      <w:r w:rsidRPr="00696701">
        <w:rPr>
          <w:rFonts w:eastAsia="Times New Roman" w:cs="Times New Roman"/>
          <w:iCs/>
          <w:szCs w:val="28"/>
        </w:rPr>
        <w:t xml:space="preserve"> </w:t>
      </w:r>
      <w:r w:rsidR="0077761B">
        <w:rPr>
          <w:rFonts w:eastAsia="Times New Roman" w:cs="Times New Roman"/>
          <w:iCs/>
          <w:szCs w:val="28"/>
        </w:rPr>
        <w:t>Федеральным законом от</w:t>
      </w:r>
      <w:r w:rsidRPr="00696701">
        <w:rPr>
          <w:rFonts w:eastAsia="Times New Roman" w:cs="Times New Roman"/>
          <w:iCs/>
          <w:szCs w:val="28"/>
        </w:rPr>
        <w:t xml:space="preserve"> 15</w:t>
      </w:r>
      <w:r w:rsidR="005100F7">
        <w:rPr>
          <w:rFonts w:eastAsia="Times New Roman" w:cs="Times New Roman"/>
          <w:iCs/>
          <w:szCs w:val="28"/>
        </w:rPr>
        <w:t>.02.</w:t>
      </w:r>
      <w:r w:rsidRPr="00696701">
        <w:rPr>
          <w:rFonts w:eastAsia="Times New Roman" w:cs="Times New Roman"/>
          <w:iCs/>
          <w:szCs w:val="28"/>
        </w:rPr>
        <w:t>2016</w:t>
      </w:r>
      <w:r w:rsidR="0077761B">
        <w:rPr>
          <w:rFonts w:eastAsia="Times New Roman" w:cs="Times New Roman"/>
          <w:iCs/>
          <w:szCs w:val="28"/>
        </w:rPr>
        <w:t xml:space="preserve"> № 17-ФЗ</w:t>
      </w:r>
      <w:r w:rsidRPr="00696701">
        <w:rPr>
          <w:rFonts w:eastAsia="Times New Roman" w:cs="Times New Roman"/>
          <w:iCs/>
          <w:szCs w:val="28"/>
        </w:rPr>
        <w:t>)</w:t>
      </w:r>
      <w:r w:rsidR="003E15FB">
        <w:rPr>
          <w:rFonts w:cs="Times New Roman"/>
          <w:szCs w:val="28"/>
        </w:rPr>
        <w:t xml:space="preserve">, </w:t>
      </w:r>
      <w:r w:rsidRPr="00696701">
        <w:rPr>
          <w:rFonts w:cs="Times New Roman"/>
          <w:szCs w:val="28"/>
        </w:rPr>
        <w:t>к вопросам местного значения поселени</w:t>
      </w:r>
      <w:r w:rsidR="000237FD">
        <w:rPr>
          <w:rFonts w:cs="Times New Roman"/>
          <w:szCs w:val="28"/>
        </w:rPr>
        <w:t>я отнесено (пункт 13 статье 14)</w:t>
      </w:r>
      <w:r w:rsidR="008C7D76">
        <w:rPr>
          <w:rFonts w:cs="Times New Roman"/>
          <w:szCs w:val="28"/>
        </w:rPr>
        <w:t xml:space="preserve">: </w:t>
      </w:r>
      <w:r w:rsidR="001A7203">
        <w:rPr>
          <w:rFonts w:cs="Times New Roman"/>
          <w:szCs w:val="28"/>
        </w:rPr>
        <w:t>«</w:t>
      </w:r>
      <w:r w:rsidRPr="00696701">
        <w:rPr>
          <w:rFonts w:cs="Times New Roman"/>
          <w:szCs w:val="28"/>
        </w:rPr>
        <w:t>сохранение</w:t>
      </w:r>
      <w:r w:rsidR="003E15FB">
        <w:rPr>
          <w:rFonts w:cs="Times New Roman"/>
          <w:szCs w:val="28"/>
        </w:rPr>
        <w:t xml:space="preserve">, </w:t>
      </w:r>
      <w:r w:rsidRPr="00696701">
        <w:rPr>
          <w:rFonts w:cs="Times New Roman"/>
          <w:szCs w:val="28"/>
        </w:rPr>
        <w:t>использование и популяризация объектов культурного наследия (памятников истории и культуры)</w:t>
      </w:r>
      <w:r w:rsidR="003E15FB">
        <w:rPr>
          <w:rFonts w:cs="Times New Roman"/>
          <w:szCs w:val="28"/>
        </w:rPr>
        <w:t xml:space="preserve">, </w:t>
      </w:r>
      <w:r w:rsidRPr="00696701">
        <w:rPr>
          <w:rFonts w:cs="Times New Roman"/>
          <w:szCs w:val="28"/>
        </w:rPr>
        <w:t>находящихся в собственности поселения</w:t>
      </w:r>
      <w:r w:rsidR="003E15FB">
        <w:rPr>
          <w:rFonts w:cs="Times New Roman"/>
          <w:szCs w:val="28"/>
        </w:rPr>
        <w:t xml:space="preserve">, </w:t>
      </w:r>
      <w:r w:rsidRPr="00696701">
        <w:rPr>
          <w:rFonts w:cs="Times New Roman"/>
          <w:szCs w:val="28"/>
        </w:rPr>
        <w:t>охрана объектов культурного наследия (памятников истории и культуры) местного (муниципального) значения</w:t>
      </w:r>
      <w:proofErr w:type="gramEnd"/>
      <w:r w:rsidR="003E15FB">
        <w:rPr>
          <w:rFonts w:cs="Times New Roman"/>
          <w:szCs w:val="28"/>
        </w:rPr>
        <w:t xml:space="preserve">, </w:t>
      </w:r>
      <w:proofErr w:type="gramStart"/>
      <w:r w:rsidRPr="00696701">
        <w:rPr>
          <w:rFonts w:cs="Times New Roman"/>
          <w:szCs w:val="28"/>
        </w:rPr>
        <w:t>расположе</w:t>
      </w:r>
      <w:r>
        <w:rPr>
          <w:rFonts w:cs="Times New Roman"/>
          <w:szCs w:val="28"/>
        </w:rPr>
        <w:t>нных</w:t>
      </w:r>
      <w:proofErr w:type="gramEnd"/>
      <w:r>
        <w:rPr>
          <w:rFonts w:cs="Times New Roman"/>
          <w:szCs w:val="28"/>
        </w:rPr>
        <w:t xml:space="preserve"> на территории поселения</w:t>
      </w:r>
      <w:r w:rsidR="001A7203">
        <w:rPr>
          <w:rFonts w:cs="Times New Roman"/>
          <w:szCs w:val="28"/>
        </w:rPr>
        <w:t>»</w:t>
      </w:r>
      <w:r w:rsidR="00F25982">
        <w:rPr>
          <w:rFonts w:cs="Times New Roman"/>
          <w:szCs w:val="28"/>
        </w:rPr>
        <w:t>.</w:t>
      </w:r>
    </w:p>
    <w:p w:rsidR="00696701" w:rsidRPr="00696701" w:rsidRDefault="00696701" w:rsidP="00696701">
      <w:pPr>
        <w:ind w:firstLine="709"/>
        <w:rPr>
          <w:rFonts w:cs="Times New Roman"/>
          <w:bCs/>
          <w:szCs w:val="28"/>
        </w:rPr>
      </w:pPr>
      <w:proofErr w:type="gramStart"/>
      <w:r w:rsidRPr="00696701">
        <w:rPr>
          <w:rFonts w:cs="Times New Roman"/>
          <w:bCs/>
          <w:szCs w:val="28"/>
        </w:rPr>
        <w:t>Часть 2 статьи 26</w:t>
      </w:r>
      <w:r w:rsidR="005100F7">
        <w:rPr>
          <w:rFonts w:cs="Times New Roman"/>
          <w:bCs/>
          <w:szCs w:val="28"/>
        </w:rPr>
        <w:t>.</w:t>
      </w:r>
      <w:r w:rsidRPr="00696701">
        <w:rPr>
          <w:rFonts w:cs="Times New Roman"/>
          <w:bCs/>
          <w:szCs w:val="28"/>
        </w:rPr>
        <w:t>3</w:t>
      </w:r>
      <w:r w:rsidR="003E15FB">
        <w:rPr>
          <w:rFonts w:cs="Times New Roman"/>
          <w:bCs/>
          <w:szCs w:val="28"/>
        </w:rPr>
        <w:t xml:space="preserve"> </w:t>
      </w:r>
      <w:r w:rsidR="00A42E1B">
        <w:rPr>
          <w:rFonts w:cs="Times New Roman"/>
          <w:bCs/>
          <w:szCs w:val="28"/>
        </w:rPr>
        <w:t>Ф</w:t>
      </w:r>
      <w:r w:rsidRPr="00696701">
        <w:rPr>
          <w:rFonts w:cs="Times New Roman"/>
          <w:bCs/>
          <w:szCs w:val="28"/>
        </w:rPr>
        <w:t xml:space="preserve">едерального закона от </w:t>
      </w:r>
      <w:r w:rsidR="005100F7">
        <w:rPr>
          <w:rFonts w:cs="Times New Roman"/>
          <w:bCs/>
          <w:szCs w:val="28"/>
        </w:rPr>
        <w:t>0</w:t>
      </w:r>
      <w:r w:rsidRPr="00696701">
        <w:rPr>
          <w:rFonts w:cs="Times New Roman"/>
          <w:bCs/>
          <w:szCs w:val="28"/>
        </w:rPr>
        <w:t>6</w:t>
      </w:r>
      <w:r w:rsidR="005100F7">
        <w:rPr>
          <w:rFonts w:cs="Times New Roman"/>
          <w:bCs/>
          <w:szCs w:val="28"/>
        </w:rPr>
        <w:t>.10.</w:t>
      </w:r>
      <w:r w:rsidRPr="00696701">
        <w:rPr>
          <w:rFonts w:cs="Times New Roman"/>
          <w:bCs/>
          <w:szCs w:val="28"/>
        </w:rPr>
        <w:t>1999</w:t>
      </w:r>
      <w:r w:rsidR="005100F7">
        <w:rPr>
          <w:rFonts w:cs="Times New Roman"/>
          <w:bCs/>
          <w:szCs w:val="28"/>
        </w:rPr>
        <w:t xml:space="preserve"> </w:t>
      </w:r>
      <w:r w:rsidR="00C00E7D">
        <w:rPr>
          <w:rFonts w:cs="Times New Roman"/>
          <w:bCs/>
          <w:szCs w:val="28"/>
        </w:rPr>
        <w:t xml:space="preserve">№ </w:t>
      </w:r>
      <w:r w:rsidRPr="00696701">
        <w:rPr>
          <w:rFonts w:cs="Times New Roman"/>
          <w:bCs/>
          <w:szCs w:val="28"/>
        </w:rPr>
        <w:t xml:space="preserve">184-ФЗ </w:t>
      </w:r>
      <w:r w:rsidR="001A7203">
        <w:rPr>
          <w:rFonts w:cs="Times New Roman"/>
          <w:bCs/>
          <w:szCs w:val="28"/>
        </w:rPr>
        <w:t>«</w:t>
      </w:r>
      <w:r w:rsidRPr="00696701">
        <w:rPr>
          <w:rFonts w:cs="Times New Roman"/>
          <w:bCs/>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A7203">
        <w:rPr>
          <w:rFonts w:cs="Times New Roman"/>
          <w:bCs/>
          <w:szCs w:val="28"/>
        </w:rPr>
        <w:t>»</w:t>
      </w:r>
      <w:r w:rsidRPr="00696701">
        <w:rPr>
          <w:rFonts w:cs="Times New Roman"/>
          <w:bCs/>
          <w:szCs w:val="28"/>
        </w:rPr>
        <w:t xml:space="preserve"> (с изменениями</w:t>
      </w:r>
      <w:r w:rsidR="0077761B">
        <w:rPr>
          <w:rFonts w:cs="Times New Roman"/>
          <w:bCs/>
          <w:szCs w:val="28"/>
        </w:rPr>
        <w:t>, внесенными Федеральным законом от</w:t>
      </w:r>
      <w:r w:rsidR="00E74AAB">
        <w:rPr>
          <w:rFonts w:cs="Times New Roman"/>
          <w:bCs/>
          <w:szCs w:val="28"/>
        </w:rPr>
        <w:t xml:space="preserve"> </w:t>
      </w:r>
      <w:r w:rsidR="005100F7">
        <w:rPr>
          <w:rFonts w:cs="Times New Roman"/>
          <w:bCs/>
          <w:szCs w:val="28"/>
        </w:rPr>
        <w:t>0</w:t>
      </w:r>
      <w:r w:rsidRPr="00696701">
        <w:rPr>
          <w:rFonts w:cs="Times New Roman"/>
          <w:bCs/>
          <w:szCs w:val="28"/>
        </w:rPr>
        <w:t>9</w:t>
      </w:r>
      <w:r w:rsidR="005100F7">
        <w:rPr>
          <w:rFonts w:cs="Times New Roman"/>
          <w:bCs/>
          <w:szCs w:val="28"/>
        </w:rPr>
        <w:t>.03.</w:t>
      </w:r>
      <w:r w:rsidRPr="00696701">
        <w:rPr>
          <w:rFonts w:cs="Times New Roman"/>
          <w:bCs/>
          <w:szCs w:val="28"/>
        </w:rPr>
        <w:t>2016</w:t>
      </w:r>
      <w:r w:rsidR="0077761B">
        <w:rPr>
          <w:rFonts w:cs="Times New Roman"/>
          <w:bCs/>
          <w:szCs w:val="28"/>
        </w:rPr>
        <w:t xml:space="preserve"> № 6</w:t>
      </w:r>
      <w:r w:rsidR="00055D1C">
        <w:rPr>
          <w:rFonts w:cs="Times New Roman"/>
          <w:bCs/>
          <w:szCs w:val="28"/>
        </w:rPr>
        <w:t>7</w:t>
      </w:r>
      <w:r w:rsidR="0077761B">
        <w:rPr>
          <w:rFonts w:cs="Times New Roman"/>
          <w:bCs/>
          <w:szCs w:val="28"/>
        </w:rPr>
        <w:t>-ФЗ</w:t>
      </w:r>
      <w:r w:rsidRPr="00696701">
        <w:rPr>
          <w:rFonts w:cs="Times New Roman"/>
          <w:bCs/>
          <w:szCs w:val="28"/>
        </w:rPr>
        <w:t>) устанавливает</w:t>
      </w:r>
      <w:r w:rsidR="003E15FB">
        <w:rPr>
          <w:rFonts w:cs="Times New Roman"/>
          <w:bCs/>
          <w:szCs w:val="28"/>
        </w:rPr>
        <w:t xml:space="preserve">, </w:t>
      </w:r>
      <w:r w:rsidRPr="00696701">
        <w:rPr>
          <w:rFonts w:cs="Times New Roman"/>
          <w:bCs/>
          <w:szCs w:val="28"/>
        </w:rPr>
        <w:t xml:space="preserve">что </w:t>
      </w:r>
      <w:r w:rsidR="001A7203">
        <w:rPr>
          <w:rFonts w:cs="Times New Roman"/>
          <w:bCs/>
          <w:szCs w:val="28"/>
        </w:rPr>
        <w:t>«</w:t>
      </w:r>
      <w:r w:rsidRPr="00696701">
        <w:rPr>
          <w:rFonts w:cs="Times New Roman"/>
          <w:bCs/>
          <w:szCs w:val="28"/>
        </w:rPr>
        <w:t>к полномочиям органов государственной власти субъекта Российской Федерации (…) относится решение вопросов</w:t>
      </w:r>
      <w:r w:rsidR="008C7D76">
        <w:rPr>
          <w:rFonts w:cs="Times New Roman"/>
          <w:bCs/>
          <w:szCs w:val="28"/>
        </w:rPr>
        <w:t xml:space="preserve">: </w:t>
      </w:r>
      <w:r w:rsidRPr="00696701">
        <w:rPr>
          <w:rFonts w:cs="Times New Roman"/>
          <w:bCs/>
          <w:szCs w:val="28"/>
        </w:rPr>
        <w:t>(…) пункт 15) сохранения</w:t>
      </w:r>
      <w:r w:rsidR="003E15FB">
        <w:rPr>
          <w:rFonts w:cs="Times New Roman"/>
          <w:bCs/>
          <w:szCs w:val="28"/>
        </w:rPr>
        <w:t xml:space="preserve">, </w:t>
      </w:r>
      <w:r w:rsidRPr="00696701">
        <w:rPr>
          <w:rFonts w:cs="Times New Roman"/>
          <w:bCs/>
          <w:szCs w:val="28"/>
        </w:rPr>
        <w:t>использования и популяризации объектов культурного наследия (памятников истории и культуры)</w:t>
      </w:r>
      <w:r w:rsidR="003E15FB">
        <w:rPr>
          <w:rFonts w:cs="Times New Roman"/>
          <w:bCs/>
          <w:szCs w:val="28"/>
        </w:rPr>
        <w:t xml:space="preserve">, </w:t>
      </w:r>
      <w:r w:rsidRPr="00696701">
        <w:rPr>
          <w:rFonts w:cs="Times New Roman"/>
          <w:bCs/>
          <w:szCs w:val="28"/>
        </w:rPr>
        <w:t>находящихся в собственности</w:t>
      </w:r>
      <w:proofErr w:type="gramEnd"/>
      <w:r w:rsidRPr="00696701">
        <w:rPr>
          <w:rFonts w:cs="Times New Roman"/>
          <w:bCs/>
          <w:szCs w:val="28"/>
        </w:rPr>
        <w:t xml:space="preserve"> субъекта Российской Федерации</w:t>
      </w:r>
      <w:r w:rsidR="003E15FB">
        <w:rPr>
          <w:rFonts w:cs="Times New Roman"/>
          <w:bCs/>
          <w:szCs w:val="28"/>
        </w:rPr>
        <w:t xml:space="preserve">, </w:t>
      </w:r>
      <w:r w:rsidRPr="00696701">
        <w:rPr>
          <w:rFonts w:cs="Times New Roman"/>
          <w:bCs/>
          <w:szCs w:val="28"/>
        </w:rPr>
        <w:t xml:space="preserve">государственной </w:t>
      </w:r>
      <w:r w:rsidRPr="00696701">
        <w:rPr>
          <w:rFonts w:cs="Times New Roman"/>
          <w:bCs/>
          <w:szCs w:val="28"/>
        </w:rPr>
        <w:lastRenderedPageBreak/>
        <w:t>охраны объектов культурного наследия (памятников истории и культуры) регионального значения</w:t>
      </w:r>
      <w:r w:rsidR="001A7203">
        <w:rPr>
          <w:rFonts w:cs="Times New Roman"/>
          <w:bCs/>
          <w:szCs w:val="28"/>
        </w:rPr>
        <w:t>»</w:t>
      </w:r>
      <w:r w:rsidR="00F25982">
        <w:rPr>
          <w:rFonts w:cs="Times New Roman"/>
          <w:bCs/>
          <w:szCs w:val="28"/>
        </w:rPr>
        <w:t>.</w:t>
      </w:r>
    </w:p>
    <w:p w:rsidR="00696701" w:rsidRPr="00696701" w:rsidRDefault="00696701" w:rsidP="00696701">
      <w:pPr>
        <w:ind w:firstLine="709"/>
        <w:rPr>
          <w:rFonts w:cs="Times New Roman"/>
          <w:szCs w:val="28"/>
        </w:rPr>
      </w:pPr>
      <w:r w:rsidRPr="00696701">
        <w:rPr>
          <w:rFonts w:cs="Times New Roman"/>
          <w:szCs w:val="28"/>
        </w:rPr>
        <w:t xml:space="preserve">Законодательство разделяет понятия </w:t>
      </w:r>
      <w:r w:rsidR="001A7203">
        <w:rPr>
          <w:rFonts w:cs="Times New Roman"/>
          <w:szCs w:val="28"/>
        </w:rPr>
        <w:t>«</w:t>
      </w:r>
      <w:r w:rsidRPr="00696701">
        <w:rPr>
          <w:rFonts w:cs="Times New Roman"/>
          <w:szCs w:val="28"/>
        </w:rPr>
        <w:t>охраны</w:t>
      </w:r>
      <w:r w:rsidR="001A7203">
        <w:rPr>
          <w:rFonts w:cs="Times New Roman"/>
          <w:szCs w:val="28"/>
        </w:rPr>
        <w:t>»</w:t>
      </w:r>
      <w:r w:rsidRPr="00696701">
        <w:rPr>
          <w:rStyle w:val="af3"/>
          <w:rFonts w:cs="Times New Roman"/>
          <w:szCs w:val="28"/>
        </w:rPr>
        <w:footnoteReference w:id="2"/>
      </w:r>
      <w:r w:rsidRPr="00696701">
        <w:rPr>
          <w:rFonts w:cs="Times New Roman"/>
          <w:szCs w:val="28"/>
        </w:rPr>
        <w:t xml:space="preserve"> и </w:t>
      </w:r>
      <w:r w:rsidR="001A7203">
        <w:rPr>
          <w:rFonts w:cs="Times New Roman"/>
          <w:szCs w:val="28"/>
        </w:rPr>
        <w:t>«</w:t>
      </w:r>
      <w:r w:rsidRPr="00696701">
        <w:rPr>
          <w:rFonts w:cs="Times New Roman"/>
          <w:szCs w:val="28"/>
        </w:rPr>
        <w:t>сохранения</w:t>
      </w:r>
      <w:r w:rsidR="001A7203">
        <w:rPr>
          <w:rFonts w:cs="Times New Roman"/>
          <w:szCs w:val="28"/>
        </w:rPr>
        <w:t>»</w:t>
      </w:r>
      <w:r w:rsidRPr="00696701">
        <w:rPr>
          <w:rFonts w:cs="Times New Roman"/>
          <w:szCs w:val="28"/>
        </w:rPr>
        <w:t xml:space="preserve"> объектов культурного наследия</w:t>
      </w:r>
      <w:r w:rsidR="003E15FB">
        <w:rPr>
          <w:rFonts w:cs="Times New Roman"/>
          <w:szCs w:val="28"/>
        </w:rPr>
        <w:t xml:space="preserve">. </w:t>
      </w:r>
      <w:r w:rsidRPr="00696701">
        <w:rPr>
          <w:rFonts w:cs="Times New Roman"/>
          <w:szCs w:val="28"/>
        </w:rPr>
        <w:t>Так</w:t>
      </w:r>
      <w:r w:rsidR="003E15FB">
        <w:rPr>
          <w:rFonts w:cs="Times New Roman"/>
          <w:szCs w:val="28"/>
        </w:rPr>
        <w:t xml:space="preserve">, </w:t>
      </w:r>
      <w:r w:rsidRPr="00696701">
        <w:rPr>
          <w:rFonts w:cs="Times New Roman"/>
          <w:szCs w:val="28"/>
        </w:rPr>
        <w:t xml:space="preserve">меры (мероприятия) по охране объектов культурного наследия </w:t>
      </w:r>
      <w:r w:rsidR="00B52578">
        <w:rPr>
          <w:rFonts w:cs="Times New Roman"/>
          <w:szCs w:val="28"/>
        </w:rPr>
        <w:t>–</w:t>
      </w:r>
      <w:r w:rsidRPr="00696701">
        <w:rPr>
          <w:rFonts w:cs="Times New Roman"/>
          <w:szCs w:val="28"/>
        </w:rPr>
        <w:t xml:space="preserve"> это полномочия органов государственной власти и органов местного самоуправления</w:t>
      </w:r>
      <w:r w:rsidR="008C7D76">
        <w:rPr>
          <w:rFonts w:cs="Times New Roman"/>
          <w:szCs w:val="28"/>
        </w:rPr>
        <w:t xml:space="preserve">: </w:t>
      </w:r>
      <w:r w:rsidRPr="00696701">
        <w:rPr>
          <w:rFonts w:cs="Times New Roman"/>
          <w:szCs w:val="28"/>
        </w:rPr>
        <w:t>мероприятия</w:t>
      </w:r>
      <w:r w:rsidR="003E15FB">
        <w:rPr>
          <w:rFonts w:cs="Times New Roman"/>
          <w:szCs w:val="28"/>
        </w:rPr>
        <w:t xml:space="preserve">, </w:t>
      </w:r>
      <w:r w:rsidRPr="00696701">
        <w:rPr>
          <w:rFonts w:cs="Times New Roman"/>
          <w:szCs w:val="28"/>
        </w:rPr>
        <w:t>направленные на выявление</w:t>
      </w:r>
      <w:r w:rsidR="003E15FB">
        <w:rPr>
          <w:rFonts w:cs="Times New Roman"/>
          <w:szCs w:val="28"/>
        </w:rPr>
        <w:t xml:space="preserve">, </w:t>
      </w:r>
      <w:r w:rsidRPr="00696701">
        <w:rPr>
          <w:rFonts w:cs="Times New Roman"/>
          <w:szCs w:val="28"/>
        </w:rPr>
        <w:t>изучение</w:t>
      </w:r>
      <w:r w:rsidR="003E15FB">
        <w:rPr>
          <w:rFonts w:cs="Times New Roman"/>
          <w:szCs w:val="28"/>
        </w:rPr>
        <w:t xml:space="preserve">, </w:t>
      </w:r>
      <w:r w:rsidRPr="00696701">
        <w:rPr>
          <w:rFonts w:cs="Times New Roman"/>
          <w:szCs w:val="28"/>
        </w:rPr>
        <w:t>учет</w:t>
      </w:r>
      <w:r w:rsidR="003E15FB">
        <w:rPr>
          <w:rFonts w:cs="Times New Roman"/>
          <w:szCs w:val="28"/>
        </w:rPr>
        <w:t xml:space="preserve">, </w:t>
      </w:r>
      <w:r w:rsidRPr="00696701">
        <w:rPr>
          <w:rFonts w:cs="Times New Roman"/>
          <w:szCs w:val="28"/>
        </w:rPr>
        <w:t xml:space="preserve">предотвращение разрушения и </w:t>
      </w:r>
      <w:proofErr w:type="gramStart"/>
      <w:r w:rsidRPr="00696701">
        <w:rPr>
          <w:rFonts w:cs="Times New Roman"/>
          <w:szCs w:val="28"/>
        </w:rPr>
        <w:t>контроль за</w:t>
      </w:r>
      <w:proofErr w:type="gramEnd"/>
      <w:r w:rsidRPr="00696701">
        <w:rPr>
          <w:rFonts w:cs="Times New Roman"/>
          <w:szCs w:val="28"/>
        </w:rPr>
        <w:t xml:space="preserve"> использованием и состоянием объектов культурного наследия</w:t>
      </w:r>
      <w:r w:rsidR="003E15FB">
        <w:rPr>
          <w:rFonts w:cs="Times New Roman"/>
          <w:szCs w:val="28"/>
        </w:rPr>
        <w:t xml:space="preserve">. </w:t>
      </w:r>
      <w:r w:rsidRPr="00696701">
        <w:rPr>
          <w:rFonts w:cs="Times New Roman"/>
          <w:szCs w:val="28"/>
        </w:rPr>
        <w:t>К сохранению объектов культурного наследия относятся ремонтно-реставрационные работы</w:t>
      </w:r>
      <w:r w:rsidR="008C7D76">
        <w:rPr>
          <w:rFonts w:cs="Times New Roman"/>
          <w:szCs w:val="28"/>
        </w:rPr>
        <w:t xml:space="preserve">: </w:t>
      </w:r>
      <w:r w:rsidRPr="00696701">
        <w:rPr>
          <w:rFonts w:cs="Times New Roman"/>
          <w:szCs w:val="28"/>
        </w:rPr>
        <w:t>ремонт</w:t>
      </w:r>
      <w:r w:rsidR="003E15FB">
        <w:rPr>
          <w:rFonts w:cs="Times New Roman"/>
          <w:szCs w:val="28"/>
        </w:rPr>
        <w:t xml:space="preserve">, </w:t>
      </w:r>
      <w:r w:rsidRPr="00696701">
        <w:rPr>
          <w:rFonts w:cs="Times New Roman"/>
          <w:szCs w:val="28"/>
        </w:rPr>
        <w:t>реставрация</w:t>
      </w:r>
      <w:r w:rsidR="003E15FB">
        <w:rPr>
          <w:rFonts w:cs="Times New Roman"/>
          <w:szCs w:val="28"/>
        </w:rPr>
        <w:t xml:space="preserve">, </w:t>
      </w:r>
      <w:r w:rsidRPr="00696701">
        <w:rPr>
          <w:rFonts w:cs="Times New Roman"/>
          <w:szCs w:val="28"/>
        </w:rPr>
        <w:t>консервация</w:t>
      </w:r>
      <w:r w:rsidR="003E15FB">
        <w:rPr>
          <w:rFonts w:cs="Times New Roman"/>
          <w:szCs w:val="28"/>
        </w:rPr>
        <w:t xml:space="preserve">, </w:t>
      </w:r>
      <w:r w:rsidRPr="00696701">
        <w:rPr>
          <w:rFonts w:cs="Times New Roman"/>
          <w:szCs w:val="28"/>
        </w:rPr>
        <w:t>приспособление</w:t>
      </w:r>
      <w:r w:rsidR="003E15FB">
        <w:rPr>
          <w:rFonts w:cs="Times New Roman"/>
          <w:szCs w:val="28"/>
        </w:rPr>
        <w:t xml:space="preserve">, </w:t>
      </w:r>
      <w:r w:rsidRPr="00696701">
        <w:rPr>
          <w:rFonts w:cs="Times New Roman"/>
          <w:szCs w:val="28"/>
        </w:rPr>
        <w:t>воссоздание</w:t>
      </w:r>
      <w:r w:rsidR="00F25982">
        <w:rPr>
          <w:rFonts w:cs="Times New Roman"/>
          <w:szCs w:val="28"/>
        </w:rPr>
        <w:t>.</w:t>
      </w:r>
    </w:p>
    <w:p w:rsidR="00696701" w:rsidRPr="00696701" w:rsidRDefault="00696701" w:rsidP="00696701">
      <w:pPr>
        <w:ind w:firstLine="709"/>
        <w:rPr>
          <w:rFonts w:cs="Times New Roman"/>
          <w:szCs w:val="28"/>
        </w:rPr>
      </w:pPr>
      <w:r w:rsidRPr="00696701">
        <w:rPr>
          <w:rFonts w:cs="Times New Roman"/>
          <w:szCs w:val="28"/>
        </w:rPr>
        <w:t>Таким образом</w:t>
      </w:r>
      <w:r w:rsidR="003E15FB">
        <w:rPr>
          <w:rFonts w:cs="Times New Roman"/>
          <w:szCs w:val="28"/>
        </w:rPr>
        <w:t xml:space="preserve">, </w:t>
      </w:r>
      <w:r w:rsidRPr="00696701">
        <w:rPr>
          <w:rFonts w:cs="Times New Roman"/>
          <w:szCs w:val="28"/>
        </w:rPr>
        <w:t>принципиальными характеристиками для разграничения полномочий по охране и сохранению объектов культурного наследия являются вопросы собственности и категории значения памятников</w:t>
      </w:r>
      <w:r w:rsidR="00F25982">
        <w:rPr>
          <w:rFonts w:cs="Times New Roman"/>
          <w:szCs w:val="28"/>
        </w:rPr>
        <w:t>.</w:t>
      </w:r>
    </w:p>
    <w:p w:rsidR="00696701" w:rsidRPr="00696701" w:rsidRDefault="00696701" w:rsidP="00696701">
      <w:pPr>
        <w:ind w:firstLine="709"/>
        <w:rPr>
          <w:rFonts w:cs="Times New Roman"/>
          <w:szCs w:val="28"/>
        </w:rPr>
      </w:pPr>
      <w:r w:rsidRPr="00696701">
        <w:rPr>
          <w:rFonts w:cs="Times New Roman"/>
          <w:szCs w:val="28"/>
        </w:rPr>
        <w:t>Изменившееся в последние годы законодательство об охране объектов историко-культурного наследия</w:t>
      </w:r>
      <w:r w:rsidR="003E15FB">
        <w:rPr>
          <w:rFonts w:cs="Times New Roman"/>
          <w:szCs w:val="28"/>
        </w:rPr>
        <w:t xml:space="preserve"> </w:t>
      </w:r>
      <w:r w:rsidRPr="00696701">
        <w:rPr>
          <w:rFonts w:cs="Times New Roman"/>
          <w:szCs w:val="28"/>
        </w:rPr>
        <w:t>определило новую систему объектов наследия</w:t>
      </w:r>
      <w:r w:rsidR="003E15FB">
        <w:rPr>
          <w:rFonts w:cs="Times New Roman"/>
          <w:szCs w:val="28"/>
        </w:rPr>
        <w:t xml:space="preserve">, </w:t>
      </w:r>
      <w:r w:rsidRPr="00696701">
        <w:rPr>
          <w:rFonts w:cs="Times New Roman"/>
          <w:szCs w:val="28"/>
        </w:rPr>
        <w:t>как по их видам (</w:t>
      </w:r>
      <w:r w:rsidR="001A7203">
        <w:rPr>
          <w:rFonts w:cs="Times New Roman"/>
          <w:szCs w:val="28"/>
        </w:rPr>
        <w:t>«</w:t>
      </w:r>
      <w:r w:rsidRPr="00696701">
        <w:rPr>
          <w:rFonts w:cs="Times New Roman"/>
          <w:szCs w:val="28"/>
        </w:rPr>
        <w:t>памятник</w:t>
      </w:r>
      <w:r w:rsidR="001A7203">
        <w:rPr>
          <w:rFonts w:cs="Times New Roman"/>
          <w:szCs w:val="28"/>
        </w:rPr>
        <w:t>»</w:t>
      </w:r>
      <w:r w:rsidR="003E15FB">
        <w:rPr>
          <w:rFonts w:cs="Times New Roman"/>
          <w:szCs w:val="28"/>
        </w:rPr>
        <w:t xml:space="preserve">, </w:t>
      </w:r>
      <w:r w:rsidR="001A7203">
        <w:rPr>
          <w:rFonts w:cs="Times New Roman"/>
          <w:szCs w:val="28"/>
        </w:rPr>
        <w:t>«</w:t>
      </w:r>
      <w:r w:rsidRPr="00696701">
        <w:rPr>
          <w:rFonts w:cs="Times New Roman"/>
          <w:szCs w:val="28"/>
        </w:rPr>
        <w:t>ансамбль</w:t>
      </w:r>
      <w:r w:rsidR="001A7203">
        <w:rPr>
          <w:rFonts w:cs="Times New Roman"/>
          <w:szCs w:val="28"/>
        </w:rPr>
        <w:t>»</w:t>
      </w:r>
      <w:r w:rsidR="003E15FB">
        <w:rPr>
          <w:rFonts w:cs="Times New Roman"/>
          <w:szCs w:val="28"/>
        </w:rPr>
        <w:t xml:space="preserve">, </w:t>
      </w:r>
      <w:r w:rsidR="001A7203">
        <w:rPr>
          <w:rFonts w:cs="Times New Roman"/>
          <w:szCs w:val="28"/>
        </w:rPr>
        <w:t>«</w:t>
      </w:r>
      <w:r w:rsidRPr="00696701">
        <w:rPr>
          <w:rFonts w:cs="Times New Roman"/>
          <w:szCs w:val="28"/>
        </w:rPr>
        <w:t>достопримечательное место</w:t>
      </w:r>
      <w:r w:rsidR="001A7203">
        <w:rPr>
          <w:rFonts w:cs="Times New Roman"/>
          <w:szCs w:val="28"/>
        </w:rPr>
        <w:t>»</w:t>
      </w:r>
      <w:r w:rsidR="003E15FB">
        <w:rPr>
          <w:rFonts w:cs="Times New Roman"/>
          <w:szCs w:val="28"/>
        </w:rPr>
        <w:t xml:space="preserve">, </w:t>
      </w:r>
      <w:r w:rsidR="001A7203">
        <w:rPr>
          <w:rFonts w:cs="Times New Roman"/>
          <w:szCs w:val="28"/>
        </w:rPr>
        <w:t>«</w:t>
      </w:r>
      <w:r w:rsidRPr="00696701">
        <w:rPr>
          <w:rFonts w:cs="Times New Roman"/>
          <w:szCs w:val="28"/>
        </w:rPr>
        <w:t>историческое поселение</w:t>
      </w:r>
      <w:r w:rsidR="001A7203">
        <w:rPr>
          <w:rFonts w:cs="Times New Roman"/>
          <w:szCs w:val="28"/>
        </w:rPr>
        <w:t>»</w:t>
      </w:r>
      <w:r w:rsidR="003E15FB">
        <w:rPr>
          <w:rFonts w:cs="Times New Roman"/>
          <w:szCs w:val="28"/>
        </w:rPr>
        <w:t xml:space="preserve">, </w:t>
      </w:r>
      <w:r w:rsidR="001A7203">
        <w:rPr>
          <w:rFonts w:cs="Times New Roman"/>
          <w:szCs w:val="28"/>
        </w:rPr>
        <w:t>«</w:t>
      </w:r>
      <w:r w:rsidRPr="00696701">
        <w:rPr>
          <w:rFonts w:cs="Times New Roman"/>
          <w:szCs w:val="28"/>
        </w:rPr>
        <w:t>историко-культурный заповедник</w:t>
      </w:r>
      <w:r w:rsidR="001A7203">
        <w:rPr>
          <w:rFonts w:cs="Times New Roman"/>
          <w:szCs w:val="28"/>
        </w:rPr>
        <w:t>»</w:t>
      </w:r>
      <w:r w:rsidRPr="00696701">
        <w:rPr>
          <w:rFonts w:cs="Times New Roman"/>
          <w:szCs w:val="28"/>
        </w:rPr>
        <w:t>)</w:t>
      </w:r>
      <w:r w:rsidR="003E15FB">
        <w:rPr>
          <w:rFonts w:cs="Times New Roman"/>
          <w:szCs w:val="28"/>
        </w:rPr>
        <w:t xml:space="preserve">, </w:t>
      </w:r>
      <w:r w:rsidRPr="00696701">
        <w:rPr>
          <w:rFonts w:cs="Times New Roman"/>
          <w:szCs w:val="28"/>
        </w:rPr>
        <w:t>так и по их значимости</w:t>
      </w:r>
      <w:r w:rsidR="003E15FB">
        <w:rPr>
          <w:rFonts w:cs="Times New Roman"/>
          <w:szCs w:val="28"/>
        </w:rPr>
        <w:t xml:space="preserve">, </w:t>
      </w:r>
      <w:r w:rsidRPr="00696701">
        <w:rPr>
          <w:rFonts w:cs="Times New Roman"/>
          <w:szCs w:val="28"/>
        </w:rPr>
        <w:t>добавив муниципальный уровень охраны</w:t>
      </w:r>
      <w:r w:rsidR="00F25982">
        <w:rPr>
          <w:rFonts w:cs="Times New Roman"/>
          <w:szCs w:val="28"/>
        </w:rPr>
        <w:t>.</w:t>
      </w:r>
    </w:p>
    <w:p w:rsidR="00177629" w:rsidRDefault="00696701" w:rsidP="00696701">
      <w:pPr>
        <w:ind w:firstLine="709"/>
        <w:rPr>
          <w:rFonts w:cs="Times New Roman"/>
          <w:szCs w:val="28"/>
        </w:rPr>
      </w:pPr>
      <w:r w:rsidRPr="00696701">
        <w:rPr>
          <w:rFonts w:cs="Times New Roman"/>
          <w:szCs w:val="28"/>
        </w:rPr>
        <w:t xml:space="preserve">Сегодня объекты культурного наследия поселения представлены видом </w:t>
      </w:r>
      <w:r w:rsidR="001A7203">
        <w:rPr>
          <w:rFonts w:cs="Times New Roman"/>
          <w:szCs w:val="28"/>
        </w:rPr>
        <w:t>«</w:t>
      </w:r>
      <w:r w:rsidRPr="00696701">
        <w:rPr>
          <w:rFonts w:cs="Times New Roman"/>
          <w:szCs w:val="28"/>
        </w:rPr>
        <w:t>памятник</w:t>
      </w:r>
      <w:r w:rsidR="001A7203">
        <w:rPr>
          <w:rFonts w:cs="Times New Roman"/>
          <w:szCs w:val="28"/>
        </w:rPr>
        <w:t>»</w:t>
      </w:r>
      <w:r w:rsidR="003E15FB">
        <w:rPr>
          <w:rFonts w:cs="Times New Roman"/>
          <w:szCs w:val="28"/>
        </w:rPr>
        <w:t xml:space="preserve">. </w:t>
      </w:r>
      <w:r w:rsidRPr="00696701">
        <w:rPr>
          <w:rFonts w:cs="Times New Roman"/>
          <w:szCs w:val="28"/>
        </w:rPr>
        <w:t>Однако ряд территорий обладают всеми признаками такого вида</w:t>
      </w:r>
      <w:r w:rsidR="003E15FB">
        <w:rPr>
          <w:rFonts w:cs="Times New Roman"/>
          <w:szCs w:val="28"/>
        </w:rPr>
        <w:t xml:space="preserve"> </w:t>
      </w:r>
      <w:r w:rsidRPr="00696701">
        <w:rPr>
          <w:rFonts w:cs="Times New Roman"/>
          <w:szCs w:val="28"/>
        </w:rPr>
        <w:t>объекта культурного наследия</w:t>
      </w:r>
      <w:r w:rsidR="003E15FB">
        <w:rPr>
          <w:rFonts w:cs="Times New Roman"/>
          <w:szCs w:val="28"/>
        </w:rPr>
        <w:t xml:space="preserve">, </w:t>
      </w:r>
      <w:r w:rsidRPr="00696701">
        <w:rPr>
          <w:rFonts w:cs="Times New Roman"/>
          <w:szCs w:val="28"/>
        </w:rPr>
        <w:t xml:space="preserve">как </w:t>
      </w:r>
      <w:r w:rsidR="001A7203">
        <w:rPr>
          <w:rFonts w:cs="Times New Roman"/>
          <w:szCs w:val="28"/>
        </w:rPr>
        <w:t>«</w:t>
      </w:r>
      <w:r w:rsidRPr="00696701">
        <w:rPr>
          <w:rFonts w:cs="Times New Roman"/>
          <w:szCs w:val="28"/>
        </w:rPr>
        <w:t>достопримечательное место</w:t>
      </w:r>
      <w:r w:rsidR="001A7203">
        <w:rPr>
          <w:rFonts w:cs="Times New Roman"/>
          <w:szCs w:val="28"/>
        </w:rPr>
        <w:t>»</w:t>
      </w:r>
      <w:r w:rsidR="003E15FB">
        <w:rPr>
          <w:rFonts w:cs="Times New Roman"/>
          <w:szCs w:val="28"/>
        </w:rPr>
        <w:t xml:space="preserve">. </w:t>
      </w:r>
    </w:p>
    <w:p w:rsidR="00696701" w:rsidRPr="00696701" w:rsidRDefault="00696701" w:rsidP="00696701">
      <w:pPr>
        <w:ind w:firstLine="709"/>
        <w:rPr>
          <w:rFonts w:cs="Times New Roman"/>
          <w:szCs w:val="28"/>
        </w:rPr>
      </w:pPr>
      <w:proofErr w:type="gramStart"/>
      <w:r w:rsidRPr="00696701">
        <w:rPr>
          <w:rFonts w:cs="Times New Roman"/>
          <w:szCs w:val="28"/>
        </w:rPr>
        <w:t xml:space="preserve">Для сельского поселения можно выделить </w:t>
      </w:r>
      <w:r w:rsidR="001A7203">
        <w:rPr>
          <w:rFonts w:cs="Times New Roman"/>
          <w:szCs w:val="28"/>
        </w:rPr>
        <w:t>«</w:t>
      </w:r>
      <w:r w:rsidRPr="00696701">
        <w:rPr>
          <w:rFonts w:cs="Times New Roman"/>
          <w:szCs w:val="28"/>
        </w:rPr>
        <w:t>достопримечательные места</w:t>
      </w:r>
      <w:r w:rsidR="001A7203">
        <w:rPr>
          <w:rFonts w:cs="Times New Roman"/>
          <w:szCs w:val="28"/>
        </w:rPr>
        <w:t>»</w:t>
      </w:r>
      <w:r w:rsidRPr="00696701">
        <w:rPr>
          <w:rFonts w:cs="Times New Roman"/>
          <w:szCs w:val="28"/>
        </w:rPr>
        <w:t xml:space="preserve"> </w:t>
      </w:r>
      <w:r w:rsidR="00B52578">
        <w:rPr>
          <w:rFonts w:cs="Times New Roman"/>
          <w:szCs w:val="28"/>
        </w:rPr>
        <w:t>–</w:t>
      </w:r>
      <w:r w:rsidRPr="00696701">
        <w:rPr>
          <w:rFonts w:cs="Times New Roman"/>
          <w:szCs w:val="28"/>
        </w:rPr>
        <w:t xml:space="preserve"> территории и объекты</w:t>
      </w:r>
      <w:r w:rsidR="003E15FB">
        <w:rPr>
          <w:rFonts w:cs="Times New Roman"/>
          <w:szCs w:val="28"/>
        </w:rPr>
        <w:t xml:space="preserve">, </w:t>
      </w:r>
      <w:r w:rsidRPr="00696701">
        <w:rPr>
          <w:rFonts w:cs="Times New Roman"/>
          <w:szCs w:val="28"/>
        </w:rPr>
        <w:t>отражающие те или иные этапы и события истории</w:t>
      </w:r>
      <w:r w:rsidR="003E15FB">
        <w:rPr>
          <w:rFonts w:cs="Times New Roman"/>
          <w:szCs w:val="28"/>
        </w:rPr>
        <w:t xml:space="preserve">, </w:t>
      </w:r>
      <w:r w:rsidRPr="00696701">
        <w:rPr>
          <w:rFonts w:cs="Times New Roman"/>
          <w:szCs w:val="28"/>
        </w:rPr>
        <w:t>в том числе участки исторической планировки и застройки разных периодов</w:t>
      </w:r>
      <w:r w:rsidR="003E15FB">
        <w:rPr>
          <w:rFonts w:cs="Times New Roman"/>
          <w:szCs w:val="28"/>
        </w:rPr>
        <w:t xml:space="preserve">, </w:t>
      </w:r>
      <w:r w:rsidRPr="00696701">
        <w:rPr>
          <w:rFonts w:cs="Times New Roman"/>
          <w:szCs w:val="28"/>
        </w:rPr>
        <w:t>территории и объекты</w:t>
      </w:r>
      <w:r w:rsidR="003E15FB">
        <w:rPr>
          <w:rFonts w:cs="Times New Roman"/>
          <w:szCs w:val="28"/>
        </w:rPr>
        <w:t xml:space="preserve">, </w:t>
      </w:r>
      <w:r w:rsidRPr="00696701">
        <w:rPr>
          <w:rFonts w:cs="Times New Roman"/>
          <w:szCs w:val="28"/>
        </w:rPr>
        <w:t>связанные с событиями военной и гражданской истории</w:t>
      </w:r>
      <w:r w:rsidR="003E15FB">
        <w:rPr>
          <w:rFonts w:cs="Times New Roman"/>
          <w:szCs w:val="28"/>
        </w:rPr>
        <w:t xml:space="preserve">, </w:t>
      </w:r>
      <w:r w:rsidRPr="00696701">
        <w:rPr>
          <w:rFonts w:cs="Times New Roman"/>
          <w:szCs w:val="28"/>
        </w:rPr>
        <w:t>историческими личностями</w:t>
      </w:r>
      <w:r w:rsidR="003E15FB">
        <w:rPr>
          <w:rFonts w:cs="Times New Roman"/>
          <w:szCs w:val="28"/>
        </w:rPr>
        <w:t xml:space="preserve">, </w:t>
      </w:r>
      <w:r w:rsidRPr="00696701">
        <w:rPr>
          <w:rFonts w:cs="Times New Roman"/>
          <w:szCs w:val="28"/>
        </w:rPr>
        <w:t>как повлиявшими на территориальное и функциональное развитие</w:t>
      </w:r>
      <w:r w:rsidR="003E15FB">
        <w:rPr>
          <w:rFonts w:cs="Times New Roman"/>
          <w:szCs w:val="28"/>
        </w:rPr>
        <w:t xml:space="preserve">, </w:t>
      </w:r>
      <w:r w:rsidRPr="00696701">
        <w:rPr>
          <w:rFonts w:cs="Times New Roman"/>
          <w:szCs w:val="28"/>
        </w:rPr>
        <w:t xml:space="preserve">так и оставившие </w:t>
      </w:r>
      <w:r w:rsidR="001A7203">
        <w:rPr>
          <w:rFonts w:cs="Times New Roman"/>
          <w:szCs w:val="28"/>
        </w:rPr>
        <w:t>«</w:t>
      </w:r>
      <w:r w:rsidRPr="00696701">
        <w:rPr>
          <w:rFonts w:cs="Times New Roman"/>
          <w:szCs w:val="28"/>
        </w:rPr>
        <w:t>память</w:t>
      </w:r>
      <w:r w:rsidR="001A7203">
        <w:rPr>
          <w:rFonts w:cs="Times New Roman"/>
          <w:szCs w:val="28"/>
        </w:rPr>
        <w:t>»</w:t>
      </w:r>
      <w:r w:rsidRPr="00696701">
        <w:rPr>
          <w:rFonts w:cs="Times New Roman"/>
          <w:szCs w:val="28"/>
        </w:rPr>
        <w:t xml:space="preserve"> места</w:t>
      </w:r>
      <w:r w:rsidR="00F25982">
        <w:rPr>
          <w:rFonts w:cs="Times New Roman"/>
          <w:szCs w:val="28"/>
        </w:rPr>
        <w:t>.</w:t>
      </w:r>
      <w:proofErr w:type="gramEnd"/>
    </w:p>
    <w:p w:rsidR="00696701" w:rsidRPr="00696701" w:rsidRDefault="00696701" w:rsidP="00696701">
      <w:pPr>
        <w:ind w:firstLine="709"/>
        <w:rPr>
          <w:rFonts w:cs="Times New Roman"/>
          <w:szCs w:val="28"/>
        </w:rPr>
      </w:pPr>
      <w:r w:rsidRPr="00696701">
        <w:rPr>
          <w:rFonts w:cs="Times New Roman"/>
          <w:iCs/>
          <w:szCs w:val="28"/>
        </w:rPr>
        <w:t>В</w:t>
      </w:r>
      <w:r w:rsidRPr="00696701">
        <w:rPr>
          <w:rFonts w:cs="Times New Roman"/>
          <w:szCs w:val="28"/>
        </w:rPr>
        <w:t xml:space="preserve"> качестве юридической формы сохранения и представления объектов наследия </w:t>
      </w:r>
      <w:r w:rsidR="001A7203">
        <w:rPr>
          <w:rFonts w:cs="Times New Roman"/>
          <w:szCs w:val="28"/>
        </w:rPr>
        <w:t>«</w:t>
      </w:r>
      <w:r w:rsidRPr="00696701">
        <w:rPr>
          <w:rFonts w:cs="Times New Roman"/>
          <w:szCs w:val="28"/>
        </w:rPr>
        <w:t>достопримечательных мест</w:t>
      </w:r>
      <w:r w:rsidR="001A7203">
        <w:rPr>
          <w:rFonts w:cs="Times New Roman"/>
          <w:szCs w:val="28"/>
        </w:rPr>
        <w:t>»</w:t>
      </w:r>
      <w:r w:rsidRPr="00696701">
        <w:rPr>
          <w:rFonts w:cs="Times New Roman"/>
          <w:szCs w:val="28"/>
        </w:rPr>
        <w:t xml:space="preserve"> законодательство </w:t>
      </w:r>
      <w:r w:rsidRPr="00696701">
        <w:rPr>
          <w:rStyle w:val="c1"/>
          <w:rFonts w:cs="Times New Roman"/>
          <w:bCs/>
          <w:szCs w:val="28"/>
        </w:rPr>
        <w:t>определяет</w:t>
      </w:r>
      <w:r w:rsidRPr="00696701">
        <w:rPr>
          <w:rFonts w:cs="Times New Roman"/>
          <w:szCs w:val="28"/>
        </w:rPr>
        <w:t xml:space="preserve"> </w:t>
      </w:r>
      <w:r w:rsidR="001A7203">
        <w:rPr>
          <w:rFonts w:cs="Times New Roman"/>
          <w:szCs w:val="28"/>
        </w:rPr>
        <w:t>«</w:t>
      </w:r>
      <w:r w:rsidRPr="00696701">
        <w:rPr>
          <w:rFonts w:cs="Times New Roman"/>
          <w:szCs w:val="28"/>
        </w:rPr>
        <w:t>историко-культурный заповедник</w:t>
      </w:r>
      <w:r w:rsidR="001A7203">
        <w:rPr>
          <w:rFonts w:cs="Times New Roman"/>
          <w:szCs w:val="28"/>
        </w:rPr>
        <w:t>»</w:t>
      </w:r>
      <w:r w:rsidR="003E15FB">
        <w:rPr>
          <w:rFonts w:cs="Times New Roman"/>
          <w:szCs w:val="28"/>
        </w:rPr>
        <w:t xml:space="preserve">, </w:t>
      </w:r>
      <w:r w:rsidRPr="00696701">
        <w:rPr>
          <w:rFonts w:cs="Times New Roman"/>
          <w:szCs w:val="28"/>
        </w:rPr>
        <w:t xml:space="preserve">как </w:t>
      </w:r>
      <w:r w:rsidR="001A7203">
        <w:rPr>
          <w:rFonts w:cs="Times New Roman"/>
          <w:szCs w:val="28"/>
        </w:rPr>
        <w:t>«</w:t>
      </w:r>
      <w:r w:rsidRPr="00696701">
        <w:rPr>
          <w:rFonts w:cs="Times New Roman"/>
          <w:szCs w:val="28"/>
        </w:rPr>
        <w:t>выдающийся целостный историко-культурный и природный комплекс</w:t>
      </w:r>
      <w:r w:rsidR="003E15FB">
        <w:rPr>
          <w:rFonts w:cs="Times New Roman"/>
          <w:szCs w:val="28"/>
        </w:rPr>
        <w:t xml:space="preserve">, </w:t>
      </w:r>
      <w:r w:rsidRPr="00696701">
        <w:rPr>
          <w:rFonts w:cs="Times New Roman"/>
          <w:szCs w:val="28"/>
        </w:rPr>
        <w:t>нуждающийся в особом режиме содержания</w:t>
      </w:r>
      <w:r w:rsidR="001A7203">
        <w:rPr>
          <w:rFonts w:cs="Times New Roman"/>
          <w:szCs w:val="28"/>
        </w:rPr>
        <w:t>»</w:t>
      </w:r>
      <w:r w:rsidR="00F25982">
        <w:rPr>
          <w:rFonts w:cs="Times New Roman"/>
          <w:szCs w:val="28"/>
        </w:rPr>
        <w:t>.</w:t>
      </w:r>
    </w:p>
    <w:p w:rsidR="002B3FD1" w:rsidRPr="002C28E4" w:rsidRDefault="00696701" w:rsidP="002C28E4">
      <w:pPr>
        <w:ind w:firstLine="709"/>
        <w:rPr>
          <w:rFonts w:eastAsia="Times New Roman" w:cs="Times New Roman"/>
          <w:iCs/>
          <w:szCs w:val="28"/>
        </w:rPr>
      </w:pPr>
      <w:proofErr w:type="gramStart"/>
      <w:r w:rsidRPr="00696701">
        <w:rPr>
          <w:rFonts w:eastAsia="Times New Roman" w:cs="Times New Roman"/>
          <w:iCs/>
          <w:szCs w:val="28"/>
        </w:rPr>
        <w:t xml:space="preserve">Федеральным законом </w:t>
      </w:r>
      <w:r w:rsidR="00A42E1B" w:rsidRPr="00696701">
        <w:rPr>
          <w:rFonts w:eastAsia="Times New Roman" w:cs="Times New Roman"/>
          <w:iCs/>
          <w:szCs w:val="28"/>
        </w:rPr>
        <w:t>от</w:t>
      </w:r>
      <w:r w:rsidR="00A42E1B">
        <w:rPr>
          <w:rFonts w:eastAsia="Times New Roman" w:cs="Times New Roman"/>
          <w:iCs/>
          <w:szCs w:val="28"/>
        </w:rPr>
        <w:t xml:space="preserve"> </w:t>
      </w:r>
      <w:r w:rsidR="00A42E1B" w:rsidRPr="00696701">
        <w:rPr>
          <w:rFonts w:eastAsia="Times New Roman" w:cs="Times New Roman"/>
          <w:iCs/>
          <w:szCs w:val="28"/>
        </w:rPr>
        <w:t>25</w:t>
      </w:r>
      <w:r w:rsidR="005100F7">
        <w:rPr>
          <w:rFonts w:eastAsia="Times New Roman" w:cs="Times New Roman"/>
          <w:iCs/>
          <w:szCs w:val="28"/>
        </w:rPr>
        <w:t>.06.</w:t>
      </w:r>
      <w:r w:rsidR="00A42E1B" w:rsidRPr="00696701">
        <w:rPr>
          <w:rFonts w:eastAsia="Times New Roman" w:cs="Times New Roman"/>
          <w:iCs/>
          <w:szCs w:val="28"/>
        </w:rPr>
        <w:t xml:space="preserve">2002 </w:t>
      </w:r>
      <w:r w:rsidR="00A42E1B">
        <w:rPr>
          <w:rFonts w:eastAsia="Times New Roman" w:cs="Times New Roman"/>
          <w:iCs/>
          <w:szCs w:val="28"/>
        </w:rPr>
        <w:t xml:space="preserve">№ </w:t>
      </w:r>
      <w:r w:rsidR="00A42E1B" w:rsidRPr="00696701">
        <w:rPr>
          <w:rFonts w:eastAsia="Times New Roman" w:cs="Times New Roman"/>
          <w:iCs/>
          <w:szCs w:val="28"/>
        </w:rPr>
        <w:t>73</w:t>
      </w:r>
      <w:r w:rsidR="00A42E1B">
        <w:rPr>
          <w:rFonts w:eastAsia="Times New Roman" w:cs="Times New Roman"/>
          <w:iCs/>
          <w:szCs w:val="28"/>
        </w:rPr>
        <w:noBreakHyphen/>
      </w:r>
      <w:r w:rsidR="00A42E1B" w:rsidRPr="00696701">
        <w:rPr>
          <w:rFonts w:eastAsia="Times New Roman" w:cs="Times New Roman"/>
          <w:iCs/>
          <w:szCs w:val="28"/>
        </w:rPr>
        <w:t xml:space="preserve">ФЗ </w:t>
      </w:r>
      <w:r w:rsidR="001A7203">
        <w:rPr>
          <w:rFonts w:eastAsia="Times New Roman" w:cs="Times New Roman"/>
          <w:iCs/>
          <w:szCs w:val="28"/>
        </w:rPr>
        <w:t>«</w:t>
      </w:r>
      <w:r w:rsidRPr="00696701">
        <w:rPr>
          <w:rFonts w:eastAsia="Times New Roman" w:cs="Times New Roman"/>
          <w:iCs/>
          <w:szCs w:val="28"/>
        </w:rPr>
        <w:t>Об объектах культурного наследия (памятниках истории и культуры) народов Российской Федерации</w:t>
      </w:r>
      <w:r w:rsidR="001A7203">
        <w:rPr>
          <w:rFonts w:eastAsia="Times New Roman" w:cs="Times New Roman"/>
          <w:iCs/>
          <w:szCs w:val="28"/>
        </w:rPr>
        <w:t>»</w:t>
      </w:r>
      <w:r w:rsidRPr="00696701">
        <w:rPr>
          <w:rFonts w:eastAsia="Times New Roman" w:cs="Times New Roman"/>
          <w:iCs/>
          <w:szCs w:val="28"/>
        </w:rPr>
        <w:t xml:space="preserve"> (</w:t>
      </w:r>
      <w:r w:rsidR="007E06EE">
        <w:rPr>
          <w:iCs/>
        </w:rPr>
        <w:t xml:space="preserve">с изменениями, внесёнными Федеральным законом от </w:t>
      </w:r>
      <w:r w:rsidR="005100F7">
        <w:rPr>
          <w:iCs/>
        </w:rPr>
        <w:t>0</w:t>
      </w:r>
      <w:r w:rsidR="007E06EE">
        <w:rPr>
          <w:iCs/>
        </w:rPr>
        <w:t>9</w:t>
      </w:r>
      <w:r w:rsidR="005100F7">
        <w:rPr>
          <w:iCs/>
        </w:rPr>
        <w:t>.03.</w:t>
      </w:r>
      <w:r w:rsidR="007E06EE">
        <w:rPr>
          <w:iCs/>
        </w:rPr>
        <w:t>2016</w:t>
      </w:r>
      <w:r w:rsidR="005100F7">
        <w:rPr>
          <w:iCs/>
        </w:rPr>
        <w:t xml:space="preserve"> </w:t>
      </w:r>
      <w:r w:rsidR="007E06EE">
        <w:rPr>
          <w:iCs/>
        </w:rPr>
        <w:t>№ 6</w:t>
      </w:r>
      <w:r w:rsidR="00055D1C">
        <w:rPr>
          <w:iCs/>
        </w:rPr>
        <w:t>7</w:t>
      </w:r>
      <w:r w:rsidR="007E06EE">
        <w:rPr>
          <w:iCs/>
        </w:rPr>
        <w:t>-ФЗ</w:t>
      </w:r>
      <w:r w:rsidRPr="00696701">
        <w:rPr>
          <w:rFonts w:eastAsia="Times New Roman" w:cs="Times New Roman"/>
          <w:iCs/>
          <w:szCs w:val="28"/>
        </w:rPr>
        <w:t xml:space="preserve">) </w:t>
      </w:r>
      <w:r w:rsidRPr="00696701">
        <w:rPr>
          <w:rFonts w:cs="Times New Roman"/>
          <w:szCs w:val="28"/>
        </w:rPr>
        <w:t>(стать</w:t>
      </w:r>
      <w:r w:rsidR="00160A9E">
        <w:rPr>
          <w:rFonts w:cs="Times New Roman"/>
          <w:szCs w:val="28"/>
        </w:rPr>
        <w:t>и</w:t>
      </w:r>
      <w:r w:rsidRPr="00696701">
        <w:rPr>
          <w:rFonts w:cs="Times New Roman"/>
          <w:szCs w:val="28"/>
        </w:rPr>
        <w:t xml:space="preserve"> 30</w:t>
      </w:r>
      <w:r w:rsidR="003E15FB">
        <w:rPr>
          <w:rFonts w:cs="Times New Roman"/>
          <w:szCs w:val="28"/>
        </w:rPr>
        <w:t xml:space="preserve">, </w:t>
      </w:r>
      <w:r w:rsidRPr="00696701">
        <w:rPr>
          <w:rFonts w:cs="Times New Roman"/>
          <w:szCs w:val="28"/>
        </w:rPr>
        <w:t>31) предусмотрена норма</w:t>
      </w:r>
      <w:r w:rsidR="003E15FB">
        <w:rPr>
          <w:rFonts w:cs="Times New Roman"/>
          <w:szCs w:val="28"/>
        </w:rPr>
        <w:t xml:space="preserve">, </w:t>
      </w:r>
      <w:r w:rsidRPr="00696701">
        <w:rPr>
          <w:rFonts w:cs="Times New Roman"/>
          <w:szCs w:val="28"/>
        </w:rPr>
        <w:t>что земельные участки</w:t>
      </w:r>
      <w:r w:rsidR="003E15FB">
        <w:rPr>
          <w:rFonts w:cs="Times New Roman"/>
          <w:szCs w:val="28"/>
        </w:rPr>
        <w:t xml:space="preserve">, </w:t>
      </w:r>
      <w:r w:rsidRPr="00696701">
        <w:rPr>
          <w:rFonts w:cs="Times New Roman"/>
          <w:szCs w:val="28"/>
        </w:rPr>
        <w:t>подлежащие хозяйственному освоению</w:t>
      </w:r>
      <w:r w:rsidR="003E15FB">
        <w:rPr>
          <w:rFonts w:cs="Times New Roman"/>
          <w:szCs w:val="28"/>
        </w:rPr>
        <w:t xml:space="preserve">, </w:t>
      </w:r>
      <w:r w:rsidRPr="00696701">
        <w:rPr>
          <w:rFonts w:cs="Times New Roman"/>
          <w:szCs w:val="28"/>
        </w:rPr>
        <w:t>являются объектами историко-культурной экспертизы</w:t>
      </w:r>
      <w:r w:rsidR="003E15FB">
        <w:rPr>
          <w:rFonts w:cs="Times New Roman"/>
          <w:szCs w:val="28"/>
        </w:rPr>
        <w:t xml:space="preserve">, </w:t>
      </w:r>
      <w:r w:rsidR="000237FD">
        <w:rPr>
          <w:rFonts w:cs="Times New Roman"/>
          <w:szCs w:val="28"/>
        </w:rPr>
        <w:t>которая проводит</w:t>
      </w:r>
      <w:r w:rsidRPr="00696701">
        <w:rPr>
          <w:rFonts w:cs="Times New Roman"/>
          <w:szCs w:val="28"/>
        </w:rPr>
        <w:t>ся до начала землеустроительных</w:t>
      </w:r>
      <w:r w:rsidR="003E15FB">
        <w:rPr>
          <w:rFonts w:cs="Times New Roman"/>
          <w:szCs w:val="28"/>
        </w:rPr>
        <w:t xml:space="preserve">, </w:t>
      </w:r>
      <w:r w:rsidRPr="00696701">
        <w:rPr>
          <w:rFonts w:cs="Times New Roman"/>
          <w:szCs w:val="28"/>
        </w:rPr>
        <w:t>земельных</w:t>
      </w:r>
      <w:r w:rsidR="003E15FB">
        <w:rPr>
          <w:rFonts w:cs="Times New Roman"/>
          <w:szCs w:val="28"/>
        </w:rPr>
        <w:t xml:space="preserve">, </w:t>
      </w:r>
      <w:r w:rsidRPr="00696701">
        <w:rPr>
          <w:rFonts w:cs="Times New Roman"/>
          <w:szCs w:val="28"/>
        </w:rPr>
        <w:t>строительных</w:t>
      </w:r>
      <w:r w:rsidR="003E15FB">
        <w:rPr>
          <w:rFonts w:cs="Times New Roman"/>
          <w:szCs w:val="28"/>
        </w:rPr>
        <w:t xml:space="preserve">, </w:t>
      </w:r>
      <w:r w:rsidRPr="00696701">
        <w:rPr>
          <w:rFonts w:cs="Times New Roman"/>
          <w:szCs w:val="28"/>
        </w:rPr>
        <w:t>мелиоративных</w:t>
      </w:r>
      <w:r w:rsidR="003E15FB">
        <w:rPr>
          <w:rFonts w:cs="Times New Roman"/>
          <w:szCs w:val="28"/>
        </w:rPr>
        <w:t xml:space="preserve">, </w:t>
      </w:r>
      <w:r w:rsidRPr="00696701">
        <w:rPr>
          <w:rFonts w:cs="Times New Roman"/>
          <w:szCs w:val="28"/>
        </w:rPr>
        <w:t>хозяйственных и иных работах</w:t>
      </w:r>
      <w:r w:rsidR="003E15FB">
        <w:rPr>
          <w:rFonts w:cs="Times New Roman"/>
          <w:szCs w:val="28"/>
        </w:rPr>
        <w:t xml:space="preserve">, </w:t>
      </w:r>
      <w:r w:rsidRPr="00696701">
        <w:rPr>
          <w:rFonts w:cs="Times New Roman"/>
          <w:szCs w:val="28"/>
        </w:rPr>
        <w:t>осуществление которых может оказывать прямое или косвенное воздействие на</w:t>
      </w:r>
      <w:proofErr w:type="gramEnd"/>
      <w:r w:rsidRPr="00696701">
        <w:rPr>
          <w:rFonts w:cs="Times New Roman"/>
          <w:szCs w:val="28"/>
        </w:rPr>
        <w:t xml:space="preserve"> объект культурного наследия</w:t>
      </w:r>
      <w:r w:rsidR="003E15FB">
        <w:rPr>
          <w:rFonts w:cs="Times New Roman"/>
          <w:szCs w:val="28"/>
        </w:rPr>
        <w:t xml:space="preserve">, </w:t>
      </w:r>
      <w:r w:rsidRPr="00696701">
        <w:rPr>
          <w:rFonts w:cs="Times New Roman"/>
          <w:szCs w:val="28"/>
        </w:rPr>
        <w:t>и (или) до утверждения градостроительных регламентов</w:t>
      </w:r>
      <w:r w:rsidR="003E15FB">
        <w:rPr>
          <w:rFonts w:cs="Times New Roman"/>
          <w:szCs w:val="28"/>
        </w:rPr>
        <w:t xml:space="preserve">. </w:t>
      </w:r>
      <w:r w:rsidRPr="00696701">
        <w:rPr>
          <w:rFonts w:cs="Times New Roman"/>
          <w:szCs w:val="28"/>
        </w:rPr>
        <w:t xml:space="preserve">Вследствие чего необходимо </w:t>
      </w:r>
      <w:r w:rsidRPr="00696701">
        <w:rPr>
          <w:rFonts w:cs="Times New Roman"/>
          <w:szCs w:val="28"/>
        </w:rPr>
        <w:lastRenderedPageBreak/>
        <w:t>обеспечение обязательного проведения историко-культурной экспертизы в отношении земельных участков</w:t>
      </w:r>
      <w:r w:rsidR="003E15FB">
        <w:rPr>
          <w:rFonts w:cs="Times New Roman"/>
          <w:szCs w:val="28"/>
        </w:rPr>
        <w:t xml:space="preserve">, </w:t>
      </w:r>
      <w:r w:rsidRPr="00696701">
        <w:rPr>
          <w:rFonts w:cs="Times New Roman"/>
          <w:szCs w:val="28"/>
        </w:rPr>
        <w:t>подлежащих хозяйственному освоению</w:t>
      </w:r>
      <w:r w:rsidR="00F25982">
        <w:rPr>
          <w:rFonts w:cs="Times New Roman"/>
          <w:szCs w:val="28"/>
        </w:rPr>
        <w:t>.</w:t>
      </w:r>
    </w:p>
    <w:p w:rsidR="00696701" w:rsidRPr="000237FD" w:rsidRDefault="00696701" w:rsidP="00696701">
      <w:pPr>
        <w:ind w:firstLine="709"/>
        <w:rPr>
          <w:rFonts w:cs="Times New Roman"/>
          <w:bCs/>
          <w:i/>
          <w:szCs w:val="28"/>
        </w:rPr>
      </w:pPr>
      <w:r w:rsidRPr="000237FD">
        <w:rPr>
          <w:rFonts w:cs="Times New Roman"/>
          <w:bCs/>
          <w:i/>
          <w:szCs w:val="28"/>
        </w:rPr>
        <w:t>Выводы</w:t>
      </w:r>
      <w:r w:rsidR="00F25982">
        <w:rPr>
          <w:rFonts w:cs="Times New Roman"/>
          <w:bCs/>
          <w:i/>
          <w:szCs w:val="28"/>
        </w:rPr>
        <w:t>:</w:t>
      </w:r>
    </w:p>
    <w:p w:rsidR="00696701" w:rsidRPr="00B52578" w:rsidRDefault="00B52578" w:rsidP="00B52578">
      <w:pPr>
        <w:ind w:firstLine="709"/>
        <w:rPr>
          <w:szCs w:val="28"/>
        </w:rPr>
      </w:pPr>
      <w:r w:rsidRPr="00B52578">
        <w:rPr>
          <w:szCs w:val="28"/>
        </w:rPr>
        <w:t>И</w:t>
      </w:r>
      <w:r w:rsidR="00744FCA" w:rsidRPr="00B52578">
        <w:rPr>
          <w:szCs w:val="28"/>
        </w:rPr>
        <w:t>сторико-</w:t>
      </w:r>
      <w:r w:rsidR="00696701" w:rsidRPr="00B52578">
        <w:rPr>
          <w:szCs w:val="28"/>
        </w:rPr>
        <w:t>градостроительный анализ развития поселения и его населенных пунктов показал следующее</w:t>
      </w:r>
      <w:r w:rsidR="00F25982">
        <w:rPr>
          <w:szCs w:val="28"/>
        </w:rPr>
        <w:t>:</w:t>
      </w:r>
    </w:p>
    <w:p w:rsidR="00696701" w:rsidRPr="00B52578" w:rsidRDefault="00B52578" w:rsidP="003B080C">
      <w:pPr>
        <w:pStyle w:val="ab"/>
        <w:numPr>
          <w:ilvl w:val="0"/>
          <w:numId w:val="94"/>
        </w:numPr>
        <w:ind w:left="1134" w:hanging="425"/>
        <w:rPr>
          <w:rFonts w:ascii="Times New Roman" w:hAnsi="Times New Roman"/>
          <w:szCs w:val="28"/>
        </w:rPr>
      </w:pPr>
      <w:r w:rsidRPr="00B52578">
        <w:rPr>
          <w:rFonts w:ascii="Times New Roman" w:hAnsi="Times New Roman"/>
          <w:szCs w:val="28"/>
        </w:rPr>
        <w:t>г</w:t>
      </w:r>
      <w:r w:rsidR="00696701" w:rsidRPr="00B52578">
        <w:rPr>
          <w:rFonts w:ascii="Times New Roman" w:hAnsi="Times New Roman"/>
          <w:szCs w:val="28"/>
        </w:rPr>
        <w:t>радостроительные образования на территории поселения формировались вдоль рек и исторически сформировавшихся дорог</w:t>
      </w:r>
      <w:r w:rsidR="006052A9">
        <w:rPr>
          <w:rFonts w:ascii="Times New Roman" w:hAnsi="Times New Roman"/>
          <w:szCs w:val="28"/>
        </w:rPr>
        <w:t>;</w:t>
      </w:r>
    </w:p>
    <w:p w:rsidR="00696701" w:rsidRPr="00B52578" w:rsidRDefault="00B52578" w:rsidP="003B080C">
      <w:pPr>
        <w:pStyle w:val="ab"/>
        <w:numPr>
          <w:ilvl w:val="0"/>
          <w:numId w:val="94"/>
        </w:numPr>
        <w:ind w:left="1134" w:hanging="425"/>
        <w:rPr>
          <w:rFonts w:ascii="Times New Roman" w:hAnsi="Times New Roman"/>
          <w:szCs w:val="28"/>
        </w:rPr>
      </w:pPr>
      <w:r w:rsidRPr="00B52578">
        <w:rPr>
          <w:rFonts w:ascii="Times New Roman" w:hAnsi="Times New Roman"/>
          <w:szCs w:val="28"/>
        </w:rPr>
        <w:t>с</w:t>
      </w:r>
      <w:r w:rsidR="00696701" w:rsidRPr="00B52578">
        <w:rPr>
          <w:rFonts w:ascii="Times New Roman" w:hAnsi="Times New Roman"/>
          <w:szCs w:val="28"/>
        </w:rPr>
        <w:t>ельское поселение обладает историко-культурными ресурсами</w:t>
      </w:r>
      <w:r w:rsidR="003E15FB" w:rsidRPr="00B52578">
        <w:rPr>
          <w:rFonts w:ascii="Times New Roman" w:hAnsi="Times New Roman"/>
          <w:szCs w:val="28"/>
        </w:rPr>
        <w:t xml:space="preserve">, </w:t>
      </w:r>
      <w:r w:rsidR="00696701" w:rsidRPr="00B52578">
        <w:rPr>
          <w:rFonts w:ascii="Times New Roman" w:hAnsi="Times New Roman"/>
          <w:szCs w:val="28"/>
        </w:rPr>
        <w:t>что создает предпосылки для разработки современных целевых экономических программ развития территорий</w:t>
      </w:r>
      <w:r w:rsidR="003E15FB" w:rsidRPr="00B52578">
        <w:rPr>
          <w:rFonts w:ascii="Times New Roman" w:hAnsi="Times New Roman"/>
          <w:szCs w:val="28"/>
        </w:rPr>
        <w:t xml:space="preserve">, </w:t>
      </w:r>
      <w:r w:rsidR="00696701" w:rsidRPr="00B52578">
        <w:rPr>
          <w:rFonts w:ascii="Times New Roman" w:hAnsi="Times New Roman"/>
          <w:szCs w:val="28"/>
        </w:rPr>
        <w:t>основанных на природном ландшафте и культурном наследии</w:t>
      </w:r>
      <w:r w:rsidR="006052A9">
        <w:rPr>
          <w:rFonts w:ascii="Times New Roman" w:hAnsi="Times New Roman"/>
          <w:szCs w:val="28"/>
        </w:rPr>
        <w:t>;</w:t>
      </w:r>
    </w:p>
    <w:p w:rsidR="00696701" w:rsidRDefault="00B52578" w:rsidP="001C077B">
      <w:pPr>
        <w:pStyle w:val="ab"/>
        <w:numPr>
          <w:ilvl w:val="0"/>
          <w:numId w:val="94"/>
        </w:numPr>
        <w:ind w:left="1134" w:hanging="425"/>
        <w:rPr>
          <w:rFonts w:ascii="Times New Roman" w:hAnsi="Times New Roman"/>
          <w:szCs w:val="28"/>
        </w:rPr>
      </w:pPr>
      <w:r w:rsidRPr="00B52578">
        <w:rPr>
          <w:rFonts w:ascii="Times New Roman" w:hAnsi="Times New Roman"/>
          <w:szCs w:val="28"/>
        </w:rPr>
        <w:t>о</w:t>
      </w:r>
      <w:r w:rsidR="00696701" w:rsidRPr="00B52578">
        <w:rPr>
          <w:rFonts w:ascii="Times New Roman" w:hAnsi="Times New Roman"/>
          <w:szCs w:val="28"/>
        </w:rPr>
        <w:t>рганам местного самоуправления поселения необходимо совместно с уполномоченными органами государственной власти Ленинградской области провести исследования и выявить на их основе объекты историко-культурного наследия</w:t>
      </w:r>
      <w:r w:rsidR="003E15FB" w:rsidRPr="00B52578">
        <w:rPr>
          <w:rFonts w:ascii="Times New Roman" w:hAnsi="Times New Roman"/>
          <w:szCs w:val="28"/>
        </w:rPr>
        <w:t xml:space="preserve">, </w:t>
      </w:r>
      <w:r w:rsidR="00696701" w:rsidRPr="00B52578">
        <w:rPr>
          <w:rFonts w:ascii="Times New Roman" w:hAnsi="Times New Roman"/>
          <w:szCs w:val="28"/>
        </w:rPr>
        <w:t xml:space="preserve">в </w:t>
      </w:r>
      <w:r w:rsidR="007337B9" w:rsidRPr="00B52578">
        <w:rPr>
          <w:rFonts w:ascii="Times New Roman" w:hAnsi="Times New Roman"/>
          <w:szCs w:val="28"/>
        </w:rPr>
        <w:t xml:space="preserve">том числе </w:t>
      </w:r>
      <w:r w:rsidR="00696701" w:rsidRPr="00B52578">
        <w:rPr>
          <w:rFonts w:ascii="Times New Roman" w:hAnsi="Times New Roman"/>
          <w:szCs w:val="28"/>
        </w:rPr>
        <w:t>памятники архитектуры в пределах территории поселения</w:t>
      </w:r>
      <w:r w:rsidR="00F25982">
        <w:rPr>
          <w:rFonts w:ascii="Times New Roman" w:hAnsi="Times New Roman"/>
          <w:szCs w:val="28"/>
        </w:rPr>
        <w:t>.</w:t>
      </w:r>
    </w:p>
    <w:p w:rsidR="001C077B" w:rsidRPr="001C077B" w:rsidRDefault="001C077B" w:rsidP="001C077B">
      <w:pPr>
        <w:rPr>
          <w:szCs w:val="28"/>
        </w:rPr>
      </w:pPr>
    </w:p>
    <w:p w:rsidR="008476D0" w:rsidRDefault="00696701" w:rsidP="001C077B">
      <w:pPr>
        <w:pStyle w:val="20"/>
        <w:spacing w:before="0" w:after="0"/>
        <w:jc w:val="center"/>
        <w:rPr>
          <w:rFonts w:ascii="Times New Roman" w:hAnsi="Times New Roman"/>
          <w:i w:val="0"/>
        </w:rPr>
      </w:pPr>
      <w:bookmarkStart w:id="103" w:name="_Toc448418152"/>
      <w:bookmarkStart w:id="104" w:name="_Toc469055297"/>
      <w:r w:rsidRPr="00B52578">
        <w:rPr>
          <w:rFonts w:ascii="Times New Roman" w:hAnsi="Times New Roman"/>
          <w:i w:val="0"/>
        </w:rPr>
        <w:t>1</w:t>
      </w:r>
      <w:r w:rsidR="000237FD" w:rsidRPr="00B52578">
        <w:rPr>
          <w:rFonts w:ascii="Times New Roman" w:hAnsi="Times New Roman"/>
          <w:i w:val="0"/>
        </w:rPr>
        <w:t>.</w:t>
      </w:r>
      <w:r w:rsidR="00063F60" w:rsidRPr="00B52578">
        <w:rPr>
          <w:rFonts w:ascii="Times New Roman" w:hAnsi="Times New Roman"/>
          <w:i w:val="0"/>
        </w:rPr>
        <w:t>7</w:t>
      </w:r>
      <w:r w:rsidR="003E15FB" w:rsidRPr="00B52578">
        <w:rPr>
          <w:rFonts w:ascii="Times New Roman" w:hAnsi="Times New Roman"/>
          <w:i w:val="0"/>
        </w:rPr>
        <w:t xml:space="preserve">. </w:t>
      </w:r>
      <w:r w:rsidR="008476D0" w:rsidRPr="00B52578">
        <w:rPr>
          <w:rFonts w:ascii="Times New Roman" w:hAnsi="Times New Roman"/>
          <w:i w:val="0"/>
        </w:rPr>
        <w:t>Население и демография сельского поселения</w:t>
      </w:r>
      <w:bookmarkEnd w:id="103"/>
      <w:bookmarkEnd w:id="104"/>
    </w:p>
    <w:p w:rsidR="002C28E4" w:rsidRPr="002C28E4" w:rsidRDefault="002C28E4" w:rsidP="001C077B">
      <w:pPr>
        <w:rPr>
          <w:lang w:eastAsia="ar-SA"/>
        </w:rPr>
      </w:pPr>
    </w:p>
    <w:p w:rsidR="008476D0" w:rsidRPr="00885066" w:rsidRDefault="008476D0" w:rsidP="001C077B">
      <w:pPr>
        <w:pStyle w:val="ConsPlusNormal"/>
        <w:widowControl/>
        <w:snapToGrid w:val="0"/>
        <w:ind w:firstLine="709"/>
        <w:jc w:val="both"/>
        <w:rPr>
          <w:rFonts w:ascii="Times New Roman" w:eastAsia="Times New Roman" w:hAnsi="Times New Roman" w:cs="Times New Roman"/>
          <w:color w:val="auto"/>
          <w:sz w:val="28"/>
          <w:szCs w:val="28"/>
          <w:lang w:eastAsia="ar-SA" w:bidi="ar-SA"/>
        </w:rPr>
      </w:pPr>
      <w:r w:rsidRPr="00885066">
        <w:rPr>
          <w:rFonts w:ascii="Times New Roman" w:eastAsia="Times New Roman" w:hAnsi="Times New Roman" w:cs="Times New Roman"/>
          <w:color w:val="auto"/>
          <w:sz w:val="28"/>
          <w:szCs w:val="28"/>
          <w:lang w:eastAsia="ar-SA" w:bidi="ar-SA"/>
        </w:rPr>
        <w:t xml:space="preserve">Важнейшими социально-экономическими показателями формирования градостроительной </w:t>
      </w:r>
      <w:r w:rsidR="006738DB">
        <w:rPr>
          <w:rFonts w:ascii="Times New Roman" w:eastAsia="Times New Roman" w:hAnsi="Times New Roman" w:cs="Times New Roman"/>
          <w:color w:val="auto"/>
          <w:sz w:val="28"/>
          <w:szCs w:val="28"/>
          <w:lang w:eastAsia="ar-SA" w:bidi="ar-SA"/>
        </w:rPr>
        <w:t xml:space="preserve">системы любого уровня являются </w:t>
      </w:r>
      <w:r w:rsidRPr="00885066">
        <w:rPr>
          <w:rFonts w:ascii="Times New Roman" w:eastAsia="Times New Roman" w:hAnsi="Times New Roman" w:cs="Times New Roman"/>
          <w:color w:val="auto"/>
          <w:sz w:val="28"/>
          <w:szCs w:val="28"/>
          <w:lang w:eastAsia="ar-SA" w:bidi="ar-SA"/>
        </w:rPr>
        <w:t>динамика</w:t>
      </w:r>
      <w:r w:rsidR="006738DB">
        <w:rPr>
          <w:rFonts w:ascii="Times New Roman" w:eastAsia="Times New Roman" w:hAnsi="Times New Roman" w:cs="Times New Roman"/>
          <w:color w:val="auto"/>
          <w:sz w:val="28"/>
          <w:szCs w:val="28"/>
          <w:lang w:eastAsia="ar-SA" w:bidi="ar-SA"/>
        </w:rPr>
        <w:t xml:space="preserve"> </w:t>
      </w:r>
      <w:r w:rsidRPr="00885066">
        <w:rPr>
          <w:rFonts w:ascii="Times New Roman" w:eastAsia="Times New Roman" w:hAnsi="Times New Roman" w:cs="Times New Roman"/>
          <w:color w:val="auto"/>
          <w:sz w:val="28"/>
          <w:szCs w:val="28"/>
          <w:lang w:eastAsia="ar-SA" w:bidi="ar-SA"/>
        </w:rPr>
        <w:t>численности населен</w:t>
      </w:r>
      <w:r w:rsidR="006738DB">
        <w:rPr>
          <w:rFonts w:ascii="Times New Roman" w:eastAsia="Times New Roman" w:hAnsi="Times New Roman" w:cs="Times New Roman"/>
          <w:color w:val="auto"/>
          <w:sz w:val="28"/>
          <w:szCs w:val="28"/>
          <w:lang w:eastAsia="ar-SA" w:bidi="ar-SA"/>
        </w:rPr>
        <w:t>ия</w:t>
      </w:r>
      <w:r w:rsidR="003E15FB">
        <w:rPr>
          <w:rFonts w:ascii="Times New Roman" w:eastAsia="Times New Roman" w:hAnsi="Times New Roman" w:cs="Times New Roman"/>
          <w:color w:val="auto"/>
          <w:sz w:val="28"/>
          <w:szCs w:val="28"/>
          <w:lang w:eastAsia="ar-SA" w:bidi="ar-SA"/>
        </w:rPr>
        <w:t xml:space="preserve">, </w:t>
      </w:r>
      <w:r w:rsidR="006738DB">
        <w:rPr>
          <w:rFonts w:ascii="Times New Roman" w:eastAsia="Times New Roman" w:hAnsi="Times New Roman" w:cs="Times New Roman"/>
          <w:color w:val="auto"/>
          <w:sz w:val="28"/>
          <w:szCs w:val="28"/>
          <w:lang w:eastAsia="ar-SA" w:bidi="ar-SA"/>
        </w:rPr>
        <w:t xml:space="preserve">его </w:t>
      </w:r>
      <w:r w:rsidR="00F15134" w:rsidRPr="00885066">
        <w:rPr>
          <w:rFonts w:ascii="Times New Roman" w:eastAsia="Times New Roman" w:hAnsi="Times New Roman" w:cs="Times New Roman"/>
          <w:color w:val="auto"/>
          <w:sz w:val="28"/>
          <w:szCs w:val="28"/>
          <w:lang w:eastAsia="ar-SA" w:bidi="ar-SA"/>
        </w:rPr>
        <w:t>возрастная структура</w:t>
      </w:r>
      <w:r w:rsidR="003E15FB">
        <w:rPr>
          <w:rFonts w:ascii="Times New Roman" w:eastAsia="Times New Roman" w:hAnsi="Times New Roman" w:cs="Times New Roman"/>
          <w:color w:val="auto"/>
          <w:sz w:val="28"/>
          <w:szCs w:val="28"/>
          <w:lang w:eastAsia="ar-SA" w:bidi="ar-SA"/>
        </w:rPr>
        <w:t xml:space="preserve">. </w:t>
      </w:r>
      <w:r w:rsidRPr="00885066">
        <w:rPr>
          <w:rFonts w:ascii="Times New Roman" w:eastAsia="Times New Roman" w:hAnsi="Times New Roman" w:cs="Times New Roman"/>
          <w:color w:val="auto"/>
          <w:sz w:val="28"/>
          <w:szCs w:val="28"/>
          <w:lang w:eastAsia="ar-SA" w:bidi="ar-SA"/>
        </w:rPr>
        <w:t>Наряду с природной</w:t>
      </w:r>
      <w:r w:rsidR="003E15FB">
        <w:rPr>
          <w:rFonts w:ascii="Times New Roman" w:eastAsia="Times New Roman" w:hAnsi="Times New Roman" w:cs="Times New Roman"/>
          <w:color w:val="auto"/>
          <w:sz w:val="28"/>
          <w:szCs w:val="28"/>
          <w:lang w:eastAsia="ar-SA" w:bidi="ar-SA"/>
        </w:rPr>
        <w:t xml:space="preserve">, </w:t>
      </w:r>
      <w:r w:rsidRPr="00885066">
        <w:rPr>
          <w:rFonts w:ascii="Times New Roman" w:eastAsia="Times New Roman" w:hAnsi="Times New Roman" w:cs="Times New Roman"/>
          <w:color w:val="auto"/>
          <w:sz w:val="28"/>
          <w:szCs w:val="28"/>
          <w:lang w:eastAsia="ar-SA" w:bidi="ar-SA"/>
        </w:rPr>
        <w:t>экономической и экологической составляющими</w:t>
      </w:r>
      <w:r w:rsidR="003E15FB">
        <w:rPr>
          <w:rFonts w:ascii="Times New Roman" w:eastAsia="Times New Roman" w:hAnsi="Times New Roman" w:cs="Times New Roman"/>
          <w:color w:val="auto"/>
          <w:sz w:val="28"/>
          <w:szCs w:val="28"/>
          <w:lang w:eastAsia="ar-SA" w:bidi="ar-SA"/>
        </w:rPr>
        <w:t xml:space="preserve"> </w:t>
      </w:r>
      <w:r w:rsidRPr="00885066">
        <w:rPr>
          <w:rFonts w:ascii="Times New Roman" w:eastAsia="Times New Roman" w:hAnsi="Times New Roman" w:cs="Times New Roman"/>
          <w:color w:val="auto"/>
          <w:sz w:val="28"/>
          <w:szCs w:val="28"/>
          <w:lang w:eastAsia="ar-SA" w:bidi="ar-SA"/>
        </w:rPr>
        <w:t>они выступают в качестве основного фактора</w:t>
      </w:r>
      <w:r w:rsidR="003E15FB">
        <w:rPr>
          <w:rFonts w:ascii="Times New Roman" w:eastAsia="Times New Roman" w:hAnsi="Times New Roman" w:cs="Times New Roman"/>
          <w:color w:val="auto"/>
          <w:sz w:val="28"/>
          <w:szCs w:val="28"/>
          <w:lang w:eastAsia="ar-SA" w:bidi="ar-SA"/>
        </w:rPr>
        <w:t xml:space="preserve">, </w:t>
      </w:r>
      <w:r w:rsidRPr="00885066">
        <w:rPr>
          <w:rFonts w:ascii="Times New Roman" w:eastAsia="Times New Roman" w:hAnsi="Times New Roman" w:cs="Times New Roman"/>
          <w:color w:val="auto"/>
          <w:sz w:val="28"/>
          <w:szCs w:val="28"/>
          <w:lang w:eastAsia="ar-SA" w:bidi="ar-SA"/>
        </w:rPr>
        <w:t>влияющего на сбалансированное и устойчивое развитие территории поселения</w:t>
      </w:r>
      <w:r w:rsidR="003E15FB">
        <w:rPr>
          <w:rFonts w:ascii="Times New Roman" w:eastAsia="Times New Roman" w:hAnsi="Times New Roman" w:cs="Times New Roman"/>
          <w:color w:val="auto"/>
          <w:sz w:val="28"/>
          <w:szCs w:val="28"/>
          <w:lang w:eastAsia="ar-SA" w:bidi="ar-SA"/>
        </w:rPr>
        <w:t xml:space="preserve">. </w:t>
      </w:r>
      <w:r w:rsidRPr="00885066">
        <w:rPr>
          <w:rFonts w:ascii="Times New Roman" w:eastAsia="Times New Roman" w:hAnsi="Times New Roman" w:cs="Times New Roman"/>
          <w:color w:val="auto"/>
          <w:sz w:val="28"/>
          <w:szCs w:val="28"/>
          <w:lang w:eastAsia="ar-SA" w:bidi="ar-SA"/>
        </w:rPr>
        <w:t>Возрастной</w:t>
      </w:r>
      <w:r w:rsidR="003E15FB">
        <w:rPr>
          <w:rFonts w:ascii="Times New Roman" w:eastAsia="Times New Roman" w:hAnsi="Times New Roman" w:cs="Times New Roman"/>
          <w:color w:val="auto"/>
          <w:sz w:val="28"/>
          <w:szCs w:val="28"/>
          <w:lang w:eastAsia="ar-SA" w:bidi="ar-SA"/>
        </w:rPr>
        <w:t xml:space="preserve">, </w:t>
      </w:r>
      <w:r w:rsidRPr="00885066">
        <w:rPr>
          <w:rFonts w:ascii="Times New Roman" w:eastAsia="Times New Roman" w:hAnsi="Times New Roman" w:cs="Times New Roman"/>
          <w:color w:val="auto"/>
          <w:sz w:val="28"/>
          <w:szCs w:val="28"/>
          <w:lang w:eastAsia="ar-SA" w:bidi="ar-SA"/>
        </w:rPr>
        <w:t>половой и национальный составы населения во многом определяют перспективы и проблемы рынка труда</w:t>
      </w:r>
      <w:r w:rsidR="003E15FB">
        <w:rPr>
          <w:rFonts w:ascii="Times New Roman" w:eastAsia="Times New Roman" w:hAnsi="Times New Roman" w:cs="Times New Roman"/>
          <w:color w:val="auto"/>
          <w:sz w:val="28"/>
          <w:szCs w:val="28"/>
          <w:lang w:eastAsia="ar-SA" w:bidi="ar-SA"/>
        </w:rPr>
        <w:t xml:space="preserve">, </w:t>
      </w:r>
      <w:r w:rsidRPr="00885066">
        <w:rPr>
          <w:rFonts w:ascii="Times New Roman" w:eastAsia="Times New Roman" w:hAnsi="Times New Roman" w:cs="Times New Roman"/>
          <w:color w:val="auto"/>
          <w:sz w:val="28"/>
          <w:szCs w:val="28"/>
          <w:lang w:eastAsia="ar-SA" w:bidi="ar-SA"/>
        </w:rPr>
        <w:t>а значит</w:t>
      </w:r>
      <w:r w:rsidR="003E15FB">
        <w:rPr>
          <w:rFonts w:ascii="Times New Roman" w:eastAsia="Times New Roman" w:hAnsi="Times New Roman" w:cs="Times New Roman"/>
          <w:color w:val="auto"/>
          <w:sz w:val="28"/>
          <w:szCs w:val="28"/>
          <w:lang w:eastAsia="ar-SA" w:bidi="ar-SA"/>
        </w:rPr>
        <w:t xml:space="preserve">, </w:t>
      </w:r>
      <w:r w:rsidRPr="00885066">
        <w:rPr>
          <w:rFonts w:ascii="Times New Roman" w:eastAsia="Times New Roman" w:hAnsi="Times New Roman" w:cs="Times New Roman"/>
          <w:color w:val="auto"/>
          <w:sz w:val="28"/>
          <w:szCs w:val="28"/>
          <w:lang w:eastAsia="ar-SA" w:bidi="ar-SA"/>
        </w:rPr>
        <w:t>и трудовой потенциал той или иной территории</w:t>
      </w:r>
      <w:r w:rsidR="00F25982">
        <w:rPr>
          <w:rFonts w:ascii="Times New Roman" w:eastAsia="Times New Roman" w:hAnsi="Times New Roman" w:cs="Times New Roman"/>
          <w:color w:val="auto"/>
          <w:sz w:val="28"/>
          <w:szCs w:val="28"/>
          <w:lang w:eastAsia="ar-SA" w:bidi="ar-SA"/>
        </w:rPr>
        <w:t>.</w:t>
      </w:r>
    </w:p>
    <w:p w:rsidR="008476D0" w:rsidRPr="00885066" w:rsidRDefault="00744FCA" w:rsidP="0077761B">
      <w:pPr>
        <w:ind w:firstLine="709"/>
        <w:rPr>
          <w:rFonts w:eastAsia="Times New Roman" w:cs="Times New Roman"/>
          <w:szCs w:val="28"/>
        </w:rPr>
      </w:pPr>
      <w:r>
        <w:rPr>
          <w:rFonts w:eastAsia="Times New Roman" w:cs="Times New Roman"/>
          <w:szCs w:val="28"/>
        </w:rPr>
        <w:t xml:space="preserve">По состоянию на </w:t>
      </w:r>
      <w:smartTag w:uri="urn:schemas-microsoft-com:office:smarttags" w:element="date">
        <w:smartTagPr>
          <w:attr w:name="Year" w:val="2015"/>
          <w:attr w:name="Day" w:val="01"/>
          <w:attr w:name="Month" w:val="01"/>
          <w:attr w:name="ls" w:val="trans"/>
        </w:smartTagPr>
        <w:r>
          <w:rPr>
            <w:rFonts w:eastAsia="Times New Roman" w:cs="Times New Roman"/>
            <w:szCs w:val="28"/>
          </w:rPr>
          <w:t>01.01.</w:t>
        </w:r>
        <w:r w:rsidR="008476D0" w:rsidRPr="00885066">
          <w:rPr>
            <w:rFonts w:eastAsia="Times New Roman" w:cs="Times New Roman"/>
            <w:szCs w:val="28"/>
          </w:rPr>
          <w:t>2015</w:t>
        </w:r>
      </w:smartTag>
      <w:r>
        <w:rPr>
          <w:rFonts w:eastAsia="Times New Roman" w:cs="Times New Roman"/>
          <w:szCs w:val="28"/>
        </w:rPr>
        <w:t xml:space="preserve"> </w:t>
      </w:r>
      <w:r w:rsidR="008476D0" w:rsidRPr="00885066">
        <w:rPr>
          <w:rFonts w:eastAsia="Times New Roman" w:cs="Times New Roman"/>
          <w:szCs w:val="28"/>
        </w:rPr>
        <w:t xml:space="preserve">численность населения </w:t>
      </w:r>
      <w:proofErr w:type="spellStart"/>
      <w:r w:rsidR="008476D0" w:rsidRPr="00885066">
        <w:rPr>
          <w:rFonts w:eastAsia="Times New Roman" w:cs="Times New Roman"/>
          <w:szCs w:val="28"/>
        </w:rPr>
        <w:t>Пчевжинского</w:t>
      </w:r>
      <w:proofErr w:type="spellEnd"/>
      <w:r w:rsidR="008476D0" w:rsidRPr="00885066">
        <w:rPr>
          <w:rFonts w:eastAsia="Times New Roman" w:cs="Times New Roman"/>
          <w:szCs w:val="28"/>
        </w:rPr>
        <w:t xml:space="preserve"> сельского поселения составила 1597 человека</w:t>
      </w:r>
      <w:r w:rsidR="00F25982">
        <w:rPr>
          <w:rFonts w:eastAsia="Times New Roman" w:cs="Times New Roman"/>
          <w:szCs w:val="28"/>
        </w:rPr>
        <w:t>.</w:t>
      </w:r>
    </w:p>
    <w:p w:rsidR="00942D9F" w:rsidRPr="005C4FA0" w:rsidRDefault="008476D0" w:rsidP="005C4FA0">
      <w:pPr>
        <w:jc w:val="right"/>
      </w:pPr>
      <w:bookmarkStart w:id="105" w:name="_Toc448417820"/>
      <w:bookmarkStart w:id="106" w:name="_Toc448418153"/>
      <w:bookmarkStart w:id="107" w:name="_Toc454367068"/>
      <w:bookmarkStart w:id="108" w:name="_Toc456688947"/>
      <w:bookmarkStart w:id="109" w:name="_Toc456691975"/>
      <w:r w:rsidRPr="005C4FA0">
        <w:t xml:space="preserve">Таблица </w:t>
      </w:r>
      <w:bookmarkEnd w:id="105"/>
      <w:bookmarkEnd w:id="106"/>
      <w:bookmarkEnd w:id="107"/>
      <w:r w:rsidR="003A2631" w:rsidRPr="005C4FA0">
        <w:t>6</w:t>
      </w:r>
      <w:bookmarkEnd w:id="108"/>
      <w:bookmarkEnd w:id="109"/>
    </w:p>
    <w:p w:rsidR="00470783" w:rsidRPr="005C4FA0" w:rsidRDefault="008476D0" w:rsidP="005C4FA0">
      <w:pPr>
        <w:jc w:val="center"/>
      </w:pPr>
      <w:bookmarkStart w:id="110" w:name="_Toc448417821"/>
      <w:bookmarkStart w:id="111" w:name="_Toc448418154"/>
      <w:bookmarkStart w:id="112" w:name="_Toc454367069"/>
      <w:bookmarkStart w:id="113" w:name="_Toc456691976"/>
      <w:r w:rsidRPr="005C4FA0">
        <w:t>Население и демография сельского поселения</w:t>
      </w:r>
      <w:bookmarkEnd w:id="110"/>
      <w:bookmarkEnd w:id="111"/>
      <w:bookmarkEnd w:id="112"/>
      <w:bookmarkEnd w:id="113"/>
    </w:p>
    <w:tbl>
      <w:tblPr>
        <w:tblStyle w:val="afa"/>
        <w:tblW w:w="0" w:type="auto"/>
        <w:tblBorders>
          <w:bottom w:val="none" w:sz="0" w:space="0" w:color="auto"/>
        </w:tblBorders>
        <w:tblLook w:val="04A0"/>
      </w:tblPr>
      <w:tblGrid>
        <w:gridCol w:w="675"/>
        <w:gridCol w:w="4395"/>
        <w:gridCol w:w="850"/>
        <w:gridCol w:w="851"/>
        <w:gridCol w:w="992"/>
        <w:gridCol w:w="992"/>
        <w:gridCol w:w="851"/>
        <w:gridCol w:w="815"/>
      </w:tblGrid>
      <w:tr w:rsidR="00D21116" w:rsidTr="00D21116">
        <w:tc>
          <w:tcPr>
            <w:tcW w:w="675" w:type="dxa"/>
            <w:vMerge w:val="restart"/>
          </w:tcPr>
          <w:p w:rsidR="00D21116" w:rsidRDefault="00D21116" w:rsidP="00D21116">
            <w:pPr>
              <w:jc w:val="center"/>
              <w:rPr>
                <w:lang w:eastAsia="ar-SA"/>
              </w:rPr>
            </w:pPr>
            <w:r>
              <w:rPr>
                <w:rFonts w:eastAsia="Times New Roman"/>
                <w:kern w:val="1"/>
                <w:szCs w:val="28"/>
                <w:lang w:eastAsia="ar-SA"/>
              </w:rPr>
              <w:t xml:space="preserve">№ </w:t>
            </w:r>
            <w:proofErr w:type="spellStart"/>
            <w:proofErr w:type="gramStart"/>
            <w:r w:rsidRPr="00885066">
              <w:rPr>
                <w:rFonts w:eastAsia="Times New Roman"/>
                <w:kern w:val="1"/>
                <w:szCs w:val="28"/>
                <w:lang w:eastAsia="ar-SA"/>
              </w:rPr>
              <w:t>п</w:t>
            </w:r>
            <w:proofErr w:type="spellEnd"/>
            <w:proofErr w:type="gramEnd"/>
            <w:r w:rsidRPr="00885066">
              <w:rPr>
                <w:rFonts w:eastAsia="Times New Roman"/>
                <w:kern w:val="1"/>
                <w:szCs w:val="28"/>
                <w:lang w:eastAsia="ar-SA"/>
              </w:rPr>
              <w:t>/</w:t>
            </w:r>
            <w:proofErr w:type="spellStart"/>
            <w:r w:rsidRPr="00885066">
              <w:rPr>
                <w:rFonts w:eastAsia="Times New Roman"/>
                <w:kern w:val="1"/>
                <w:szCs w:val="28"/>
                <w:lang w:eastAsia="ar-SA"/>
              </w:rPr>
              <w:t>п</w:t>
            </w:r>
            <w:proofErr w:type="spellEnd"/>
          </w:p>
        </w:tc>
        <w:tc>
          <w:tcPr>
            <w:tcW w:w="4395" w:type="dxa"/>
            <w:vMerge w:val="restart"/>
          </w:tcPr>
          <w:p w:rsidR="00D21116" w:rsidRPr="00885066" w:rsidRDefault="00D21116" w:rsidP="00D21116">
            <w:pPr>
              <w:pStyle w:val="TableContents"/>
              <w:jc w:val="center"/>
              <w:rPr>
                <w:rFonts w:eastAsia="Times New Roman" w:cs="Times New Roman"/>
                <w:kern w:val="1"/>
                <w:sz w:val="28"/>
                <w:szCs w:val="28"/>
                <w:lang w:eastAsia="ar-SA"/>
              </w:rPr>
            </w:pPr>
            <w:r w:rsidRPr="00885066">
              <w:rPr>
                <w:rFonts w:eastAsia="Times New Roman" w:cs="Times New Roman"/>
                <w:kern w:val="1"/>
                <w:sz w:val="28"/>
                <w:szCs w:val="28"/>
                <w:lang w:eastAsia="ar-SA"/>
              </w:rPr>
              <w:t>Показатели</w:t>
            </w:r>
          </w:p>
          <w:p w:rsidR="00D21116" w:rsidRDefault="00D21116" w:rsidP="00D21116">
            <w:pPr>
              <w:jc w:val="center"/>
              <w:rPr>
                <w:lang w:eastAsia="ar-SA"/>
              </w:rPr>
            </w:pPr>
          </w:p>
        </w:tc>
        <w:tc>
          <w:tcPr>
            <w:tcW w:w="5351" w:type="dxa"/>
            <w:gridSpan w:val="6"/>
          </w:tcPr>
          <w:p w:rsidR="00D21116" w:rsidRDefault="00D21116" w:rsidP="00D21116">
            <w:pPr>
              <w:jc w:val="center"/>
              <w:rPr>
                <w:lang w:eastAsia="ar-SA"/>
              </w:rPr>
            </w:pPr>
            <w:r>
              <w:rPr>
                <w:rFonts w:eastAsia="Times New Roman"/>
                <w:kern w:val="1"/>
                <w:szCs w:val="28"/>
                <w:lang w:eastAsia="ar-SA"/>
              </w:rPr>
              <w:t>Годы</w:t>
            </w:r>
          </w:p>
        </w:tc>
      </w:tr>
      <w:tr w:rsidR="00D21116" w:rsidTr="00D21116">
        <w:tc>
          <w:tcPr>
            <w:tcW w:w="675" w:type="dxa"/>
            <w:vMerge/>
          </w:tcPr>
          <w:p w:rsidR="00D21116" w:rsidRDefault="00D21116" w:rsidP="00D21116">
            <w:pPr>
              <w:jc w:val="center"/>
              <w:rPr>
                <w:lang w:eastAsia="ar-SA"/>
              </w:rPr>
            </w:pPr>
          </w:p>
        </w:tc>
        <w:tc>
          <w:tcPr>
            <w:tcW w:w="4395" w:type="dxa"/>
            <w:vMerge/>
          </w:tcPr>
          <w:p w:rsidR="00D21116" w:rsidRDefault="00D21116" w:rsidP="00D21116">
            <w:pPr>
              <w:jc w:val="center"/>
              <w:rPr>
                <w:lang w:eastAsia="ar-SA"/>
              </w:rPr>
            </w:pPr>
          </w:p>
        </w:tc>
        <w:tc>
          <w:tcPr>
            <w:tcW w:w="850" w:type="dxa"/>
          </w:tcPr>
          <w:p w:rsidR="00D21116" w:rsidRDefault="00D21116" w:rsidP="00D21116">
            <w:pPr>
              <w:jc w:val="center"/>
              <w:rPr>
                <w:lang w:eastAsia="ar-SA"/>
              </w:rPr>
            </w:pPr>
            <w:r w:rsidRPr="00885066">
              <w:rPr>
                <w:rFonts w:eastAsia="Times New Roman"/>
                <w:kern w:val="1"/>
                <w:szCs w:val="28"/>
                <w:lang w:eastAsia="ar-SA"/>
              </w:rPr>
              <w:t>2008</w:t>
            </w:r>
          </w:p>
        </w:tc>
        <w:tc>
          <w:tcPr>
            <w:tcW w:w="851" w:type="dxa"/>
          </w:tcPr>
          <w:p w:rsidR="00D21116" w:rsidRDefault="00D21116" w:rsidP="00D21116">
            <w:pPr>
              <w:jc w:val="center"/>
              <w:rPr>
                <w:lang w:eastAsia="ar-SA"/>
              </w:rPr>
            </w:pPr>
            <w:r w:rsidRPr="00885066">
              <w:rPr>
                <w:rFonts w:eastAsia="Times New Roman"/>
                <w:kern w:val="1"/>
                <w:szCs w:val="28"/>
                <w:lang w:eastAsia="ar-SA"/>
              </w:rPr>
              <w:t>2009</w:t>
            </w:r>
          </w:p>
        </w:tc>
        <w:tc>
          <w:tcPr>
            <w:tcW w:w="992" w:type="dxa"/>
          </w:tcPr>
          <w:p w:rsidR="00D21116" w:rsidRDefault="00D21116" w:rsidP="00D21116">
            <w:pPr>
              <w:jc w:val="center"/>
              <w:rPr>
                <w:lang w:eastAsia="ar-SA"/>
              </w:rPr>
            </w:pPr>
            <w:r w:rsidRPr="00885066">
              <w:rPr>
                <w:rFonts w:eastAsia="Times New Roman"/>
                <w:kern w:val="1"/>
                <w:szCs w:val="28"/>
                <w:lang w:eastAsia="ar-SA"/>
              </w:rPr>
              <w:t>2010</w:t>
            </w:r>
          </w:p>
        </w:tc>
        <w:tc>
          <w:tcPr>
            <w:tcW w:w="992" w:type="dxa"/>
          </w:tcPr>
          <w:p w:rsidR="00D21116" w:rsidRDefault="00D21116" w:rsidP="00D21116">
            <w:pPr>
              <w:jc w:val="center"/>
              <w:rPr>
                <w:lang w:eastAsia="ar-SA"/>
              </w:rPr>
            </w:pPr>
            <w:r w:rsidRPr="00885066">
              <w:rPr>
                <w:rFonts w:eastAsia="Times New Roman"/>
                <w:kern w:val="1"/>
                <w:szCs w:val="28"/>
                <w:lang w:eastAsia="ar-SA"/>
              </w:rPr>
              <w:t>2012</w:t>
            </w:r>
          </w:p>
        </w:tc>
        <w:tc>
          <w:tcPr>
            <w:tcW w:w="851" w:type="dxa"/>
          </w:tcPr>
          <w:p w:rsidR="00D21116" w:rsidRDefault="00D21116" w:rsidP="00D21116">
            <w:pPr>
              <w:jc w:val="center"/>
              <w:rPr>
                <w:lang w:eastAsia="ar-SA"/>
              </w:rPr>
            </w:pPr>
            <w:r w:rsidRPr="00885066">
              <w:rPr>
                <w:rFonts w:eastAsia="Times New Roman"/>
                <w:kern w:val="1"/>
                <w:szCs w:val="28"/>
                <w:lang w:eastAsia="ar-SA"/>
              </w:rPr>
              <w:t>2013</w:t>
            </w:r>
          </w:p>
        </w:tc>
        <w:tc>
          <w:tcPr>
            <w:tcW w:w="815" w:type="dxa"/>
          </w:tcPr>
          <w:p w:rsidR="00D21116" w:rsidRDefault="00D21116" w:rsidP="00D21116">
            <w:pPr>
              <w:jc w:val="center"/>
              <w:rPr>
                <w:lang w:eastAsia="ar-SA"/>
              </w:rPr>
            </w:pPr>
            <w:r w:rsidRPr="00885066">
              <w:rPr>
                <w:rFonts w:eastAsia="Times New Roman"/>
                <w:kern w:val="1"/>
                <w:szCs w:val="28"/>
                <w:lang w:eastAsia="ar-SA"/>
              </w:rPr>
              <w:t>2014</w:t>
            </w:r>
          </w:p>
        </w:tc>
      </w:tr>
    </w:tbl>
    <w:p w:rsidR="009B0355" w:rsidRDefault="009B0355" w:rsidP="00470783">
      <w:pPr>
        <w:spacing w:line="14" w:lineRule="auto"/>
        <w:rPr>
          <w:lang w:eastAsia="ar-SA"/>
        </w:rPr>
      </w:pPr>
    </w:p>
    <w:tbl>
      <w:tblPr>
        <w:tblStyle w:val="afa"/>
        <w:tblW w:w="0" w:type="auto"/>
        <w:tblLook w:val="04A0"/>
      </w:tblPr>
      <w:tblGrid>
        <w:gridCol w:w="675"/>
        <w:gridCol w:w="4395"/>
        <w:gridCol w:w="850"/>
        <w:gridCol w:w="851"/>
        <w:gridCol w:w="992"/>
        <w:gridCol w:w="992"/>
        <w:gridCol w:w="851"/>
        <w:gridCol w:w="815"/>
      </w:tblGrid>
      <w:tr w:rsidR="00D21116" w:rsidTr="00470783">
        <w:trPr>
          <w:tblHeader/>
        </w:trPr>
        <w:tc>
          <w:tcPr>
            <w:tcW w:w="675" w:type="dxa"/>
          </w:tcPr>
          <w:p w:rsidR="00D21116" w:rsidRDefault="00D21116" w:rsidP="00D21116">
            <w:pPr>
              <w:jc w:val="center"/>
              <w:rPr>
                <w:lang w:eastAsia="ar-SA"/>
              </w:rPr>
            </w:pPr>
            <w:r>
              <w:rPr>
                <w:rFonts w:eastAsia="Times New Roman"/>
                <w:kern w:val="1"/>
                <w:szCs w:val="28"/>
                <w:lang w:eastAsia="ar-SA"/>
              </w:rPr>
              <w:t>1</w:t>
            </w:r>
          </w:p>
        </w:tc>
        <w:tc>
          <w:tcPr>
            <w:tcW w:w="4395" w:type="dxa"/>
          </w:tcPr>
          <w:p w:rsidR="00D21116" w:rsidRDefault="00D21116" w:rsidP="00D21116">
            <w:pPr>
              <w:jc w:val="center"/>
              <w:rPr>
                <w:lang w:eastAsia="ar-SA"/>
              </w:rPr>
            </w:pPr>
            <w:r>
              <w:rPr>
                <w:rFonts w:eastAsia="Times New Roman"/>
                <w:kern w:val="1"/>
                <w:szCs w:val="28"/>
                <w:lang w:eastAsia="ar-SA"/>
              </w:rPr>
              <w:t>2</w:t>
            </w:r>
          </w:p>
        </w:tc>
        <w:tc>
          <w:tcPr>
            <w:tcW w:w="850" w:type="dxa"/>
          </w:tcPr>
          <w:p w:rsidR="00D21116" w:rsidRDefault="00D21116" w:rsidP="00D21116">
            <w:pPr>
              <w:jc w:val="center"/>
              <w:rPr>
                <w:lang w:eastAsia="ar-SA"/>
              </w:rPr>
            </w:pPr>
            <w:r>
              <w:rPr>
                <w:rFonts w:eastAsia="Times New Roman"/>
                <w:kern w:val="1"/>
                <w:szCs w:val="28"/>
                <w:lang w:eastAsia="ar-SA"/>
              </w:rPr>
              <w:t>3</w:t>
            </w:r>
          </w:p>
        </w:tc>
        <w:tc>
          <w:tcPr>
            <w:tcW w:w="851" w:type="dxa"/>
          </w:tcPr>
          <w:p w:rsidR="00D21116" w:rsidRDefault="00D21116" w:rsidP="00D21116">
            <w:pPr>
              <w:jc w:val="center"/>
              <w:rPr>
                <w:lang w:eastAsia="ar-SA"/>
              </w:rPr>
            </w:pPr>
            <w:r>
              <w:rPr>
                <w:rFonts w:eastAsia="Times New Roman"/>
                <w:kern w:val="1"/>
                <w:szCs w:val="28"/>
                <w:lang w:eastAsia="ar-SA"/>
              </w:rPr>
              <w:t>4</w:t>
            </w:r>
          </w:p>
        </w:tc>
        <w:tc>
          <w:tcPr>
            <w:tcW w:w="992" w:type="dxa"/>
          </w:tcPr>
          <w:p w:rsidR="00D21116" w:rsidRDefault="00D21116" w:rsidP="00D21116">
            <w:pPr>
              <w:jc w:val="center"/>
              <w:rPr>
                <w:lang w:eastAsia="ar-SA"/>
              </w:rPr>
            </w:pPr>
            <w:r>
              <w:rPr>
                <w:rFonts w:eastAsia="Times New Roman"/>
                <w:kern w:val="1"/>
                <w:szCs w:val="28"/>
                <w:lang w:eastAsia="ar-SA"/>
              </w:rPr>
              <w:t>5</w:t>
            </w:r>
          </w:p>
        </w:tc>
        <w:tc>
          <w:tcPr>
            <w:tcW w:w="992" w:type="dxa"/>
          </w:tcPr>
          <w:p w:rsidR="00D21116" w:rsidRDefault="00D21116" w:rsidP="00D21116">
            <w:pPr>
              <w:jc w:val="center"/>
              <w:rPr>
                <w:lang w:eastAsia="ar-SA"/>
              </w:rPr>
            </w:pPr>
            <w:r>
              <w:rPr>
                <w:rFonts w:eastAsia="Times New Roman"/>
                <w:kern w:val="1"/>
                <w:szCs w:val="28"/>
                <w:lang w:eastAsia="ar-SA"/>
              </w:rPr>
              <w:t>6</w:t>
            </w:r>
          </w:p>
        </w:tc>
        <w:tc>
          <w:tcPr>
            <w:tcW w:w="851" w:type="dxa"/>
          </w:tcPr>
          <w:p w:rsidR="00D21116" w:rsidRDefault="00D21116" w:rsidP="00D21116">
            <w:pPr>
              <w:jc w:val="center"/>
              <w:rPr>
                <w:lang w:eastAsia="ar-SA"/>
              </w:rPr>
            </w:pPr>
            <w:r>
              <w:rPr>
                <w:rFonts w:eastAsia="Times New Roman"/>
                <w:kern w:val="1"/>
                <w:szCs w:val="28"/>
                <w:lang w:eastAsia="ar-SA"/>
              </w:rPr>
              <w:t>7</w:t>
            </w:r>
          </w:p>
        </w:tc>
        <w:tc>
          <w:tcPr>
            <w:tcW w:w="815" w:type="dxa"/>
          </w:tcPr>
          <w:p w:rsidR="00D21116" w:rsidRDefault="00D21116" w:rsidP="00D21116">
            <w:pPr>
              <w:jc w:val="center"/>
              <w:rPr>
                <w:lang w:eastAsia="ar-SA"/>
              </w:rPr>
            </w:pPr>
            <w:r>
              <w:rPr>
                <w:rFonts w:eastAsia="Times New Roman"/>
                <w:kern w:val="1"/>
                <w:szCs w:val="28"/>
                <w:lang w:eastAsia="ar-SA"/>
              </w:rPr>
              <w:t>8</w:t>
            </w:r>
          </w:p>
        </w:tc>
      </w:tr>
      <w:tr w:rsidR="00D21116" w:rsidTr="00D21116">
        <w:trPr>
          <w:trHeight w:val="977"/>
        </w:trPr>
        <w:tc>
          <w:tcPr>
            <w:tcW w:w="675" w:type="dxa"/>
            <w:vMerge w:val="restart"/>
          </w:tcPr>
          <w:p w:rsidR="00D21116" w:rsidRDefault="00D21116" w:rsidP="00470783">
            <w:pPr>
              <w:jc w:val="center"/>
              <w:rPr>
                <w:lang w:eastAsia="ar-SA"/>
              </w:rPr>
            </w:pPr>
            <w:r w:rsidRPr="00885066">
              <w:rPr>
                <w:rFonts w:eastAsia="Times New Roman"/>
                <w:kern w:val="1"/>
                <w:szCs w:val="28"/>
                <w:lang w:eastAsia="ar-SA"/>
              </w:rPr>
              <w:t>1</w:t>
            </w:r>
          </w:p>
        </w:tc>
        <w:tc>
          <w:tcPr>
            <w:tcW w:w="4395" w:type="dxa"/>
            <w:tcBorders>
              <w:bottom w:val="single" w:sz="4" w:space="0" w:color="auto"/>
            </w:tcBorders>
          </w:tcPr>
          <w:p w:rsidR="00D21116" w:rsidRDefault="00D21116" w:rsidP="00D21116">
            <w:pPr>
              <w:pStyle w:val="TableContents"/>
              <w:jc w:val="both"/>
              <w:rPr>
                <w:lang w:eastAsia="ar-SA"/>
              </w:rPr>
            </w:pPr>
            <w:r w:rsidRPr="00885066">
              <w:rPr>
                <w:rFonts w:eastAsia="Times New Roman" w:cs="Times New Roman"/>
                <w:kern w:val="1"/>
                <w:sz w:val="28"/>
                <w:szCs w:val="28"/>
                <w:lang w:eastAsia="ar-SA"/>
              </w:rPr>
              <w:t>Общая численность населения на начало</w:t>
            </w:r>
            <w:r>
              <w:rPr>
                <w:rFonts w:eastAsia="Times New Roman" w:cs="Times New Roman"/>
                <w:kern w:val="1"/>
                <w:sz w:val="28"/>
                <w:szCs w:val="28"/>
                <w:lang w:eastAsia="ar-SA"/>
              </w:rPr>
              <w:t xml:space="preserve"> </w:t>
            </w:r>
            <w:r w:rsidRPr="00885066">
              <w:rPr>
                <w:rFonts w:eastAsia="Times New Roman" w:cs="Times New Roman"/>
                <w:kern w:val="1"/>
                <w:sz w:val="28"/>
                <w:szCs w:val="28"/>
                <w:lang w:eastAsia="ar-SA"/>
              </w:rPr>
              <w:t>соответствующего периода</w:t>
            </w:r>
            <w:r>
              <w:rPr>
                <w:rFonts w:eastAsia="Times New Roman" w:cs="Times New Roman"/>
                <w:kern w:val="1"/>
                <w:sz w:val="28"/>
                <w:szCs w:val="28"/>
                <w:lang w:eastAsia="ar-SA"/>
              </w:rPr>
              <w:t xml:space="preserve">, </w:t>
            </w:r>
            <w:r w:rsidRPr="00885066">
              <w:rPr>
                <w:rFonts w:eastAsia="Times New Roman" w:cs="Times New Roman"/>
                <w:kern w:val="1"/>
                <w:sz w:val="28"/>
                <w:szCs w:val="28"/>
                <w:lang w:eastAsia="ar-SA"/>
              </w:rPr>
              <w:t xml:space="preserve">всего </w:t>
            </w:r>
            <w:r>
              <w:rPr>
                <w:rFonts w:eastAsia="Times New Roman" w:cs="Times New Roman"/>
                <w:kern w:val="1"/>
                <w:sz w:val="28"/>
                <w:szCs w:val="28"/>
                <w:lang w:eastAsia="ar-SA"/>
              </w:rPr>
              <w:t>чел., в том числе:</w:t>
            </w:r>
          </w:p>
        </w:tc>
        <w:tc>
          <w:tcPr>
            <w:tcW w:w="850" w:type="dxa"/>
            <w:tcBorders>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1571</w:t>
            </w:r>
          </w:p>
        </w:tc>
        <w:tc>
          <w:tcPr>
            <w:tcW w:w="851" w:type="dxa"/>
            <w:tcBorders>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1608</w:t>
            </w:r>
          </w:p>
        </w:tc>
        <w:tc>
          <w:tcPr>
            <w:tcW w:w="992" w:type="dxa"/>
            <w:tcBorders>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1617</w:t>
            </w:r>
          </w:p>
        </w:tc>
        <w:tc>
          <w:tcPr>
            <w:tcW w:w="992" w:type="dxa"/>
            <w:tcBorders>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1488</w:t>
            </w:r>
          </w:p>
        </w:tc>
        <w:tc>
          <w:tcPr>
            <w:tcW w:w="851" w:type="dxa"/>
            <w:tcBorders>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1622</w:t>
            </w:r>
          </w:p>
        </w:tc>
        <w:tc>
          <w:tcPr>
            <w:tcW w:w="815" w:type="dxa"/>
            <w:tcBorders>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1617</w:t>
            </w:r>
          </w:p>
        </w:tc>
      </w:tr>
      <w:tr w:rsidR="00D21116" w:rsidTr="00D21116">
        <w:trPr>
          <w:trHeight w:val="162"/>
        </w:trPr>
        <w:tc>
          <w:tcPr>
            <w:tcW w:w="675" w:type="dxa"/>
            <w:vMerge/>
          </w:tcPr>
          <w:p w:rsidR="00D21116" w:rsidRPr="00885066" w:rsidRDefault="00D21116" w:rsidP="00470783">
            <w:pPr>
              <w:jc w:val="center"/>
              <w:rPr>
                <w:rFonts w:eastAsia="Times New Roman"/>
                <w:kern w:val="1"/>
                <w:szCs w:val="28"/>
                <w:lang w:eastAsia="ar-SA"/>
              </w:rPr>
            </w:pPr>
          </w:p>
        </w:tc>
        <w:tc>
          <w:tcPr>
            <w:tcW w:w="4395" w:type="dxa"/>
            <w:tcBorders>
              <w:top w:val="single" w:sz="4" w:space="0" w:color="auto"/>
              <w:bottom w:val="single" w:sz="4" w:space="0" w:color="auto"/>
            </w:tcBorders>
          </w:tcPr>
          <w:p w:rsidR="00D21116" w:rsidRPr="00885066" w:rsidRDefault="00D21116" w:rsidP="00D21116">
            <w:pPr>
              <w:rPr>
                <w:rFonts w:eastAsia="Times New Roman"/>
                <w:kern w:val="1"/>
                <w:szCs w:val="28"/>
                <w:lang w:eastAsia="ar-SA"/>
              </w:rPr>
            </w:pPr>
            <w:r>
              <w:rPr>
                <w:rFonts w:eastAsia="Times New Roman"/>
                <w:kern w:val="1"/>
                <w:szCs w:val="28"/>
                <w:lang w:eastAsia="ar-SA"/>
              </w:rPr>
              <w:t>м</w:t>
            </w:r>
            <w:r w:rsidRPr="00885066">
              <w:rPr>
                <w:rFonts w:eastAsia="Times New Roman"/>
                <w:kern w:val="1"/>
                <w:szCs w:val="28"/>
                <w:lang w:eastAsia="ar-SA"/>
              </w:rPr>
              <w:t>уж</w:t>
            </w:r>
            <w:r>
              <w:rPr>
                <w:rFonts w:eastAsia="Times New Roman"/>
                <w:kern w:val="1"/>
                <w:szCs w:val="28"/>
                <w:lang w:eastAsia="ar-SA"/>
              </w:rPr>
              <w:t>чин</w:t>
            </w:r>
          </w:p>
        </w:tc>
        <w:tc>
          <w:tcPr>
            <w:tcW w:w="850" w:type="dxa"/>
            <w:tcBorders>
              <w:top w:val="single" w:sz="4" w:space="0" w:color="auto"/>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740</w:t>
            </w:r>
          </w:p>
        </w:tc>
        <w:tc>
          <w:tcPr>
            <w:tcW w:w="851" w:type="dxa"/>
            <w:tcBorders>
              <w:top w:val="single" w:sz="4" w:space="0" w:color="auto"/>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770</w:t>
            </w:r>
          </w:p>
        </w:tc>
        <w:tc>
          <w:tcPr>
            <w:tcW w:w="992" w:type="dxa"/>
            <w:tcBorders>
              <w:top w:val="single" w:sz="4" w:space="0" w:color="auto"/>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764</w:t>
            </w:r>
          </w:p>
        </w:tc>
        <w:tc>
          <w:tcPr>
            <w:tcW w:w="992" w:type="dxa"/>
            <w:tcBorders>
              <w:top w:val="single" w:sz="4" w:space="0" w:color="auto"/>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712</w:t>
            </w:r>
          </w:p>
        </w:tc>
        <w:tc>
          <w:tcPr>
            <w:tcW w:w="851" w:type="dxa"/>
            <w:tcBorders>
              <w:top w:val="single" w:sz="4" w:space="0" w:color="auto"/>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732</w:t>
            </w:r>
          </w:p>
        </w:tc>
        <w:tc>
          <w:tcPr>
            <w:tcW w:w="815" w:type="dxa"/>
            <w:tcBorders>
              <w:top w:val="single" w:sz="4" w:space="0" w:color="auto"/>
              <w:bottom w:val="single" w:sz="4" w:space="0" w:color="auto"/>
            </w:tcBorders>
          </w:tcPr>
          <w:p w:rsidR="00D21116" w:rsidRDefault="00D21116" w:rsidP="00470783">
            <w:pPr>
              <w:jc w:val="center"/>
              <w:rPr>
                <w:lang w:eastAsia="ar-SA"/>
              </w:rPr>
            </w:pPr>
            <w:r w:rsidRPr="00885066">
              <w:rPr>
                <w:rFonts w:eastAsia="Times New Roman"/>
                <w:kern w:val="1"/>
                <w:szCs w:val="28"/>
                <w:lang w:eastAsia="ar-SA"/>
              </w:rPr>
              <w:t>749</w:t>
            </w:r>
          </w:p>
        </w:tc>
      </w:tr>
      <w:tr w:rsidR="00D21116" w:rsidTr="00D21116">
        <w:trPr>
          <w:trHeight w:val="150"/>
        </w:trPr>
        <w:tc>
          <w:tcPr>
            <w:tcW w:w="675" w:type="dxa"/>
            <w:vMerge/>
          </w:tcPr>
          <w:p w:rsidR="00D21116" w:rsidRPr="00885066" w:rsidRDefault="00D21116" w:rsidP="00470783">
            <w:pPr>
              <w:jc w:val="center"/>
              <w:rPr>
                <w:rFonts w:eastAsia="Times New Roman"/>
                <w:kern w:val="1"/>
                <w:szCs w:val="28"/>
                <w:lang w:eastAsia="ar-SA"/>
              </w:rPr>
            </w:pPr>
          </w:p>
        </w:tc>
        <w:tc>
          <w:tcPr>
            <w:tcW w:w="4395" w:type="dxa"/>
            <w:tcBorders>
              <w:top w:val="single" w:sz="4" w:space="0" w:color="auto"/>
            </w:tcBorders>
          </w:tcPr>
          <w:p w:rsidR="00D21116" w:rsidRPr="00885066" w:rsidRDefault="00D21116" w:rsidP="00D21116">
            <w:pPr>
              <w:rPr>
                <w:rFonts w:eastAsia="Times New Roman"/>
                <w:kern w:val="1"/>
                <w:szCs w:val="28"/>
                <w:lang w:eastAsia="ar-SA"/>
              </w:rPr>
            </w:pPr>
            <w:r>
              <w:rPr>
                <w:rFonts w:eastAsia="Times New Roman"/>
                <w:kern w:val="1"/>
                <w:szCs w:val="28"/>
                <w:lang w:eastAsia="ar-SA"/>
              </w:rPr>
              <w:t>ж</w:t>
            </w:r>
            <w:r w:rsidRPr="00885066">
              <w:rPr>
                <w:rFonts w:eastAsia="Times New Roman"/>
                <w:kern w:val="1"/>
                <w:szCs w:val="28"/>
                <w:lang w:eastAsia="ar-SA"/>
              </w:rPr>
              <w:t>ен</w:t>
            </w:r>
            <w:r>
              <w:rPr>
                <w:rFonts w:eastAsia="Times New Roman"/>
                <w:kern w:val="1"/>
                <w:szCs w:val="28"/>
                <w:lang w:eastAsia="ar-SA"/>
              </w:rPr>
              <w:t>щин</w:t>
            </w:r>
          </w:p>
        </w:tc>
        <w:tc>
          <w:tcPr>
            <w:tcW w:w="850" w:type="dxa"/>
            <w:tcBorders>
              <w:top w:val="single" w:sz="4" w:space="0" w:color="auto"/>
            </w:tcBorders>
          </w:tcPr>
          <w:p w:rsidR="00D21116" w:rsidRDefault="00D21116" w:rsidP="00470783">
            <w:pPr>
              <w:jc w:val="center"/>
              <w:rPr>
                <w:lang w:eastAsia="ar-SA"/>
              </w:rPr>
            </w:pPr>
            <w:r w:rsidRPr="00885066">
              <w:rPr>
                <w:rFonts w:eastAsia="Times New Roman"/>
                <w:kern w:val="1"/>
                <w:szCs w:val="28"/>
                <w:lang w:eastAsia="ar-SA"/>
              </w:rPr>
              <w:t>831</w:t>
            </w:r>
          </w:p>
        </w:tc>
        <w:tc>
          <w:tcPr>
            <w:tcW w:w="851" w:type="dxa"/>
            <w:tcBorders>
              <w:top w:val="single" w:sz="4" w:space="0" w:color="auto"/>
            </w:tcBorders>
          </w:tcPr>
          <w:p w:rsidR="00D21116" w:rsidRDefault="00D21116" w:rsidP="00470783">
            <w:pPr>
              <w:jc w:val="center"/>
              <w:rPr>
                <w:lang w:eastAsia="ar-SA"/>
              </w:rPr>
            </w:pPr>
            <w:r w:rsidRPr="00885066">
              <w:rPr>
                <w:rFonts w:eastAsia="Times New Roman"/>
                <w:kern w:val="1"/>
                <w:szCs w:val="28"/>
                <w:lang w:eastAsia="ar-SA"/>
              </w:rPr>
              <w:t>838</w:t>
            </w:r>
          </w:p>
        </w:tc>
        <w:tc>
          <w:tcPr>
            <w:tcW w:w="992" w:type="dxa"/>
            <w:tcBorders>
              <w:top w:val="single" w:sz="4" w:space="0" w:color="auto"/>
            </w:tcBorders>
          </w:tcPr>
          <w:p w:rsidR="00D21116" w:rsidRDefault="00D21116" w:rsidP="00470783">
            <w:pPr>
              <w:jc w:val="center"/>
              <w:rPr>
                <w:lang w:eastAsia="ar-SA"/>
              </w:rPr>
            </w:pPr>
            <w:r w:rsidRPr="00885066">
              <w:rPr>
                <w:rFonts w:eastAsia="Times New Roman"/>
                <w:kern w:val="1"/>
                <w:szCs w:val="28"/>
                <w:lang w:eastAsia="ar-SA"/>
              </w:rPr>
              <w:t>853</w:t>
            </w:r>
          </w:p>
        </w:tc>
        <w:tc>
          <w:tcPr>
            <w:tcW w:w="992" w:type="dxa"/>
            <w:tcBorders>
              <w:top w:val="single" w:sz="4" w:space="0" w:color="auto"/>
            </w:tcBorders>
          </w:tcPr>
          <w:p w:rsidR="00D21116" w:rsidRDefault="00D21116" w:rsidP="00470783">
            <w:pPr>
              <w:jc w:val="center"/>
              <w:rPr>
                <w:lang w:eastAsia="ar-SA"/>
              </w:rPr>
            </w:pPr>
            <w:r w:rsidRPr="00885066">
              <w:rPr>
                <w:rFonts w:eastAsia="Times New Roman"/>
                <w:kern w:val="1"/>
                <w:szCs w:val="28"/>
                <w:lang w:eastAsia="ar-SA"/>
              </w:rPr>
              <w:t>776</w:t>
            </w:r>
          </w:p>
        </w:tc>
        <w:tc>
          <w:tcPr>
            <w:tcW w:w="851" w:type="dxa"/>
            <w:tcBorders>
              <w:top w:val="single" w:sz="4" w:space="0" w:color="auto"/>
            </w:tcBorders>
          </w:tcPr>
          <w:p w:rsidR="00D21116" w:rsidRDefault="00D21116" w:rsidP="00470783">
            <w:pPr>
              <w:jc w:val="center"/>
              <w:rPr>
                <w:lang w:eastAsia="ar-SA"/>
              </w:rPr>
            </w:pPr>
            <w:r w:rsidRPr="00885066">
              <w:rPr>
                <w:rFonts w:eastAsia="Times New Roman"/>
                <w:kern w:val="1"/>
                <w:szCs w:val="28"/>
                <w:lang w:eastAsia="ar-SA"/>
              </w:rPr>
              <w:t>796</w:t>
            </w:r>
          </w:p>
        </w:tc>
        <w:tc>
          <w:tcPr>
            <w:tcW w:w="815" w:type="dxa"/>
            <w:tcBorders>
              <w:top w:val="single" w:sz="4" w:space="0" w:color="auto"/>
            </w:tcBorders>
          </w:tcPr>
          <w:p w:rsidR="00D21116" w:rsidRDefault="00D21116" w:rsidP="00470783">
            <w:pPr>
              <w:jc w:val="center"/>
              <w:rPr>
                <w:lang w:eastAsia="ar-SA"/>
              </w:rPr>
            </w:pPr>
            <w:r w:rsidRPr="00885066">
              <w:rPr>
                <w:rFonts w:eastAsia="Times New Roman"/>
                <w:kern w:val="1"/>
                <w:szCs w:val="28"/>
                <w:lang w:eastAsia="ar-SA"/>
              </w:rPr>
              <w:t>782</w:t>
            </w:r>
          </w:p>
        </w:tc>
      </w:tr>
      <w:tr w:rsidR="00470783" w:rsidTr="00470783">
        <w:trPr>
          <w:trHeight w:val="213"/>
        </w:trPr>
        <w:tc>
          <w:tcPr>
            <w:tcW w:w="675" w:type="dxa"/>
            <w:vMerge w:val="restart"/>
          </w:tcPr>
          <w:p w:rsidR="00470783" w:rsidRDefault="00470783" w:rsidP="00470783">
            <w:pPr>
              <w:jc w:val="center"/>
              <w:rPr>
                <w:lang w:eastAsia="ar-SA"/>
              </w:rPr>
            </w:pPr>
            <w:r w:rsidRPr="00885066">
              <w:rPr>
                <w:rFonts w:eastAsia="Times New Roman"/>
                <w:kern w:val="1"/>
                <w:szCs w:val="28"/>
                <w:lang w:eastAsia="ar-SA"/>
              </w:rPr>
              <w:t>2</w:t>
            </w:r>
          </w:p>
        </w:tc>
        <w:tc>
          <w:tcPr>
            <w:tcW w:w="4395" w:type="dxa"/>
            <w:tcBorders>
              <w:bottom w:val="single" w:sz="4" w:space="0" w:color="auto"/>
            </w:tcBorders>
          </w:tcPr>
          <w:p w:rsidR="00470783" w:rsidRPr="00470783" w:rsidRDefault="00470783" w:rsidP="00470783">
            <w:pPr>
              <w:pStyle w:val="TableContents"/>
              <w:jc w:val="both"/>
              <w:rPr>
                <w:rFonts w:eastAsia="Times New Roman" w:cs="Times New Roman"/>
                <w:kern w:val="1"/>
                <w:sz w:val="28"/>
                <w:szCs w:val="28"/>
                <w:lang w:eastAsia="ar-SA"/>
              </w:rPr>
            </w:pPr>
            <w:r w:rsidRPr="00885066">
              <w:rPr>
                <w:rFonts w:eastAsia="Times New Roman" w:cs="Times New Roman"/>
                <w:kern w:val="1"/>
                <w:sz w:val="28"/>
                <w:szCs w:val="28"/>
                <w:lang w:eastAsia="ar-SA"/>
              </w:rPr>
              <w:t>Общее число родившихся</w:t>
            </w:r>
            <w:r>
              <w:rPr>
                <w:rFonts w:eastAsia="Times New Roman" w:cs="Times New Roman"/>
                <w:kern w:val="1"/>
                <w:sz w:val="28"/>
                <w:szCs w:val="28"/>
                <w:lang w:eastAsia="ar-SA"/>
              </w:rPr>
              <w:t xml:space="preserve"> </w:t>
            </w:r>
            <w:r w:rsidRPr="00885066">
              <w:rPr>
                <w:rFonts w:eastAsia="Times New Roman" w:cs="Times New Roman"/>
                <w:kern w:val="1"/>
                <w:sz w:val="28"/>
                <w:szCs w:val="28"/>
                <w:lang w:eastAsia="ar-SA"/>
              </w:rPr>
              <w:t>за отчетный период</w:t>
            </w:r>
            <w:r>
              <w:rPr>
                <w:rFonts w:eastAsia="Times New Roman" w:cs="Times New Roman"/>
                <w:kern w:val="1"/>
                <w:sz w:val="28"/>
                <w:szCs w:val="28"/>
                <w:lang w:eastAsia="ar-SA"/>
              </w:rPr>
              <w:t>, чел., в том числе:</w:t>
            </w:r>
          </w:p>
        </w:tc>
        <w:tc>
          <w:tcPr>
            <w:tcW w:w="850"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8</w:t>
            </w:r>
          </w:p>
        </w:tc>
        <w:tc>
          <w:tcPr>
            <w:tcW w:w="851"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16</w:t>
            </w:r>
          </w:p>
        </w:tc>
        <w:tc>
          <w:tcPr>
            <w:tcW w:w="992"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10</w:t>
            </w:r>
          </w:p>
        </w:tc>
        <w:tc>
          <w:tcPr>
            <w:tcW w:w="992"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18</w:t>
            </w:r>
          </w:p>
        </w:tc>
        <w:tc>
          <w:tcPr>
            <w:tcW w:w="851"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26</w:t>
            </w:r>
          </w:p>
        </w:tc>
        <w:tc>
          <w:tcPr>
            <w:tcW w:w="815"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12</w:t>
            </w:r>
          </w:p>
        </w:tc>
      </w:tr>
      <w:tr w:rsidR="00470783" w:rsidTr="00470783">
        <w:trPr>
          <w:trHeight w:val="200"/>
        </w:trPr>
        <w:tc>
          <w:tcPr>
            <w:tcW w:w="675" w:type="dxa"/>
            <w:vMerge/>
          </w:tcPr>
          <w:p w:rsidR="00470783" w:rsidRPr="00885066" w:rsidRDefault="00470783" w:rsidP="00470783">
            <w:pPr>
              <w:jc w:val="center"/>
              <w:rPr>
                <w:rFonts w:eastAsia="Times New Roman"/>
                <w:kern w:val="1"/>
                <w:szCs w:val="28"/>
                <w:lang w:eastAsia="ar-SA"/>
              </w:rPr>
            </w:pPr>
          </w:p>
        </w:tc>
        <w:tc>
          <w:tcPr>
            <w:tcW w:w="4395" w:type="dxa"/>
            <w:tcBorders>
              <w:top w:val="single" w:sz="4" w:space="0" w:color="auto"/>
              <w:bottom w:val="single" w:sz="4" w:space="0" w:color="auto"/>
            </w:tcBorders>
          </w:tcPr>
          <w:p w:rsidR="00470783" w:rsidRDefault="00470783" w:rsidP="00D21116">
            <w:pPr>
              <w:rPr>
                <w:lang w:eastAsia="ar-SA"/>
              </w:rPr>
            </w:pPr>
            <w:r>
              <w:rPr>
                <w:rFonts w:eastAsia="Times New Roman"/>
                <w:kern w:val="1"/>
                <w:szCs w:val="28"/>
                <w:lang w:eastAsia="ar-SA"/>
              </w:rPr>
              <w:t>м</w:t>
            </w:r>
            <w:r w:rsidRPr="00885066">
              <w:rPr>
                <w:rFonts w:eastAsia="Times New Roman"/>
                <w:kern w:val="1"/>
                <w:szCs w:val="28"/>
                <w:lang w:eastAsia="ar-SA"/>
              </w:rPr>
              <w:t>уж</w:t>
            </w:r>
            <w:r>
              <w:rPr>
                <w:rFonts w:eastAsia="Times New Roman"/>
                <w:kern w:val="1"/>
                <w:szCs w:val="28"/>
                <w:lang w:eastAsia="ar-SA"/>
              </w:rPr>
              <w:t>чин</w:t>
            </w:r>
          </w:p>
        </w:tc>
        <w:tc>
          <w:tcPr>
            <w:tcW w:w="850"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5</w:t>
            </w:r>
          </w:p>
        </w:tc>
        <w:tc>
          <w:tcPr>
            <w:tcW w:w="851"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6</w:t>
            </w:r>
          </w:p>
        </w:tc>
        <w:tc>
          <w:tcPr>
            <w:tcW w:w="992"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3</w:t>
            </w:r>
          </w:p>
        </w:tc>
        <w:tc>
          <w:tcPr>
            <w:tcW w:w="992"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6</w:t>
            </w:r>
          </w:p>
        </w:tc>
        <w:tc>
          <w:tcPr>
            <w:tcW w:w="851"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22</w:t>
            </w:r>
          </w:p>
        </w:tc>
        <w:tc>
          <w:tcPr>
            <w:tcW w:w="815"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8</w:t>
            </w:r>
          </w:p>
        </w:tc>
      </w:tr>
      <w:tr w:rsidR="00470783" w:rsidTr="00470783">
        <w:trPr>
          <w:trHeight w:val="109"/>
        </w:trPr>
        <w:tc>
          <w:tcPr>
            <w:tcW w:w="675" w:type="dxa"/>
            <w:vMerge/>
          </w:tcPr>
          <w:p w:rsidR="00470783" w:rsidRPr="00885066" w:rsidRDefault="00470783" w:rsidP="00470783">
            <w:pPr>
              <w:jc w:val="center"/>
              <w:rPr>
                <w:rFonts w:eastAsia="Times New Roman"/>
                <w:kern w:val="1"/>
                <w:szCs w:val="28"/>
                <w:lang w:eastAsia="ar-SA"/>
              </w:rPr>
            </w:pPr>
          </w:p>
        </w:tc>
        <w:tc>
          <w:tcPr>
            <w:tcW w:w="4395" w:type="dxa"/>
            <w:tcBorders>
              <w:top w:val="single" w:sz="4" w:space="0" w:color="auto"/>
            </w:tcBorders>
          </w:tcPr>
          <w:p w:rsidR="00470783" w:rsidRDefault="00470783" w:rsidP="00D21116">
            <w:pPr>
              <w:rPr>
                <w:lang w:eastAsia="ar-SA"/>
              </w:rPr>
            </w:pPr>
            <w:r>
              <w:rPr>
                <w:rFonts w:eastAsia="Times New Roman"/>
                <w:kern w:val="1"/>
                <w:szCs w:val="28"/>
                <w:lang w:eastAsia="ar-SA"/>
              </w:rPr>
              <w:t>ж</w:t>
            </w:r>
            <w:r w:rsidRPr="00885066">
              <w:rPr>
                <w:rFonts w:eastAsia="Times New Roman"/>
                <w:kern w:val="1"/>
                <w:szCs w:val="28"/>
                <w:lang w:eastAsia="ar-SA"/>
              </w:rPr>
              <w:t>ен</w:t>
            </w:r>
            <w:r>
              <w:rPr>
                <w:rFonts w:eastAsia="Times New Roman"/>
                <w:kern w:val="1"/>
                <w:szCs w:val="28"/>
                <w:lang w:eastAsia="ar-SA"/>
              </w:rPr>
              <w:t>щин</w:t>
            </w:r>
          </w:p>
        </w:tc>
        <w:tc>
          <w:tcPr>
            <w:tcW w:w="850"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3</w:t>
            </w:r>
          </w:p>
        </w:tc>
        <w:tc>
          <w:tcPr>
            <w:tcW w:w="851"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10</w:t>
            </w:r>
          </w:p>
        </w:tc>
        <w:tc>
          <w:tcPr>
            <w:tcW w:w="992"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8</w:t>
            </w:r>
          </w:p>
        </w:tc>
        <w:tc>
          <w:tcPr>
            <w:tcW w:w="992"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12</w:t>
            </w:r>
          </w:p>
        </w:tc>
        <w:tc>
          <w:tcPr>
            <w:tcW w:w="851"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4</w:t>
            </w:r>
          </w:p>
        </w:tc>
        <w:tc>
          <w:tcPr>
            <w:tcW w:w="815"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4</w:t>
            </w:r>
          </w:p>
        </w:tc>
      </w:tr>
      <w:tr w:rsidR="00470783" w:rsidTr="00470783">
        <w:trPr>
          <w:trHeight w:val="151"/>
        </w:trPr>
        <w:tc>
          <w:tcPr>
            <w:tcW w:w="675" w:type="dxa"/>
            <w:vMerge w:val="restart"/>
          </w:tcPr>
          <w:p w:rsidR="00470783" w:rsidRDefault="00470783" w:rsidP="00470783">
            <w:pPr>
              <w:jc w:val="center"/>
              <w:rPr>
                <w:lang w:eastAsia="ar-SA"/>
              </w:rPr>
            </w:pPr>
            <w:r w:rsidRPr="00885066">
              <w:rPr>
                <w:rFonts w:eastAsia="Times New Roman"/>
                <w:kern w:val="1"/>
                <w:szCs w:val="28"/>
                <w:lang w:eastAsia="ar-SA"/>
              </w:rPr>
              <w:lastRenderedPageBreak/>
              <w:t>3</w:t>
            </w:r>
          </w:p>
        </w:tc>
        <w:tc>
          <w:tcPr>
            <w:tcW w:w="4395" w:type="dxa"/>
            <w:tcBorders>
              <w:bottom w:val="single" w:sz="4" w:space="0" w:color="auto"/>
            </w:tcBorders>
          </w:tcPr>
          <w:p w:rsidR="00470783" w:rsidRPr="00470783" w:rsidRDefault="00470783" w:rsidP="00470783">
            <w:pPr>
              <w:pStyle w:val="TableContents"/>
              <w:jc w:val="both"/>
              <w:rPr>
                <w:rFonts w:eastAsia="Times New Roman" w:cs="Times New Roman"/>
                <w:kern w:val="1"/>
                <w:sz w:val="28"/>
                <w:szCs w:val="28"/>
                <w:lang w:eastAsia="ar-SA"/>
              </w:rPr>
            </w:pPr>
            <w:r w:rsidRPr="00885066">
              <w:rPr>
                <w:rFonts w:eastAsia="Times New Roman" w:cs="Times New Roman"/>
                <w:kern w:val="1"/>
                <w:sz w:val="28"/>
                <w:szCs w:val="28"/>
                <w:lang w:eastAsia="ar-SA"/>
              </w:rPr>
              <w:t>Общее число умерших за отчетный период</w:t>
            </w:r>
            <w:r>
              <w:rPr>
                <w:rFonts w:eastAsia="Times New Roman" w:cs="Times New Roman"/>
                <w:kern w:val="1"/>
                <w:sz w:val="28"/>
                <w:szCs w:val="28"/>
                <w:lang w:eastAsia="ar-SA"/>
              </w:rPr>
              <w:t>, чел., в том числе:</w:t>
            </w:r>
          </w:p>
        </w:tc>
        <w:tc>
          <w:tcPr>
            <w:tcW w:w="850"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59</w:t>
            </w:r>
          </w:p>
        </w:tc>
        <w:tc>
          <w:tcPr>
            <w:tcW w:w="851"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47</w:t>
            </w:r>
          </w:p>
        </w:tc>
        <w:tc>
          <w:tcPr>
            <w:tcW w:w="992"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46</w:t>
            </w:r>
          </w:p>
        </w:tc>
        <w:tc>
          <w:tcPr>
            <w:tcW w:w="992"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34</w:t>
            </w:r>
          </w:p>
        </w:tc>
        <w:tc>
          <w:tcPr>
            <w:tcW w:w="851"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28</w:t>
            </w:r>
          </w:p>
        </w:tc>
        <w:tc>
          <w:tcPr>
            <w:tcW w:w="815" w:type="dxa"/>
            <w:tcBorders>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23</w:t>
            </w:r>
          </w:p>
        </w:tc>
      </w:tr>
      <w:tr w:rsidR="00470783" w:rsidTr="00470783">
        <w:trPr>
          <w:trHeight w:val="212"/>
        </w:trPr>
        <w:tc>
          <w:tcPr>
            <w:tcW w:w="675" w:type="dxa"/>
            <w:vMerge/>
          </w:tcPr>
          <w:p w:rsidR="00470783" w:rsidRPr="00885066" w:rsidRDefault="00470783" w:rsidP="00470783">
            <w:pPr>
              <w:jc w:val="center"/>
              <w:rPr>
                <w:rFonts w:eastAsia="Times New Roman"/>
                <w:kern w:val="1"/>
                <w:szCs w:val="28"/>
                <w:lang w:eastAsia="ar-SA"/>
              </w:rPr>
            </w:pPr>
          </w:p>
        </w:tc>
        <w:tc>
          <w:tcPr>
            <w:tcW w:w="4395" w:type="dxa"/>
            <w:tcBorders>
              <w:top w:val="single" w:sz="4" w:space="0" w:color="auto"/>
              <w:bottom w:val="single" w:sz="4" w:space="0" w:color="auto"/>
            </w:tcBorders>
          </w:tcPr>
          <w:p w:rsidR="00470783" w:rsidRDefault="00470783" w:rsidP="00D21116">
            <w:pPr>
              <w:rPr>
                <w:lang w:eastAsia="ar-SA"/>
              </w:rPr>
            </w:pPr>
            <w:r>
              <w:rPr>
                <w:rFonts w:eastAsia="Times New Roman"/>
                <w:kern w:val="1"/>
                <w:szCs w:val="28"/>
                <w:lang w:eastAsia="ar-SA"/>
              </w:rPr>
              <w:t>м</w:t>
            </w:r>
            <w:r w:rsidRPr="00885066">
              <w:rPr>
                <w:rFonts w:eastAsia="Times New Roman"/>
                <w:kern w:val="1"/>
                <w:szCs w:val="28"/>
                <w:lang w:eastAsia="ar-SA"/>
              </w:rPr>
              <w:t>уж</w:t>
            </w:r>
            <w:r>
              <w:rPr>
                <w:rFonts w:eastAsia="Times New Roman"/>
                <w:kern w:val="1"/>
                <w:szCs w:val="28"/>
                <w:lang w:eastAsia="ar-SA"/>
              </w:rPr>
              <w:t>чин</w:t>
            </w:r>
          </w:p>
        </w:tc>
        <w:tc>
          <w:tcPr>
            <w:tcW w:w="850"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26</w:t>
            </w:r>
          </w:p>
        </w:tc>
        <w:tc>
          <w:tcPr>
            <w:tcW w:w="851"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18</w:t>
            </w:r>
          </w:p>
        </w:tc>
        <w:tc>
          <w:tcPr>
            <w:tcW w:w="992"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25</w:t>
            </w:r>
          </w:p>
        </w:tc>
        <w:tc>
          <w:tcPr>
            <w:tcW w:w="992"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13</w:t>
            </w:r>
          </w:p>
        </w:tc>
        <w:tc>
          <w:tcPr>
            <w:tcW w:w="851"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11</w:t>
            </w:r>
          </w:p>
        </w:tc>
        <w:tc>
          <w:tcPr>
            <w:tcW w:w="815" w:type="dxa"/>
            <w:tcBorders>
              <w:top w:val="single" w:sz="4" w:space="0" w:color="auto"/>
              <w:bottom w:val="single" w:sz="4" w:space="0" w:color="auto"/>
            </w:tcBorders>
          </w:tcPr>
          <w:p w:rsidR="00470783" w:rsidRDefault="00470783" w:rsidP="00470783">
            <w:pPr>
              <w:jc w:val="center"/>
              <w:rPr>
                <w:lang w:eastAsia="ar-SA"/>
              </w:rPr>
            </w:pPr>
            <w:r w:rsidRPr="00885066">
              <w:rPr>
                <w:rFonts w:eastAsia="Times New Roman"/>
                <w:kern w:val="1"/>
                <w:szCs w:val="28"/>
                <w:lang w:eastAsia="ar-SA"/>
              </w:rPr>
              <w:t>9</w:t>
            </w:r>
          </w:p>
        </w:tc>
      </w:tr>
      <w:tr w:rsidR="00470783" w:rsidTr="00470783">
        <w:trPr>
          <w:trHeight w:val="97"/>
        </w:trPr>
        <w:tc>
          <w:tcPr>
            <w:tcW w:w="675" w:type="dxa"/>
            <w:vMerge/>
          </w:tcPr>
          <w:p w:rsidR="00470783" w:rsidRPr="00885066" w:rsidRDefault="00470783" w:rsidP="00470783">
            <w:pPr>
              <w:jc w:val="center"/>
              <w:rPr>
                <w:rFonts w:eastAsia="Times New Roman"/>
                <w:kern w:val="1"/>
                <w:szCs w:val="28"/>
                <w:lang w:eastAsia="ar-SA"/>
              </w:rPr>
            </w:pPr>
          </w:p>
        </w:tc>
        <w:tc>
          <w:tcPr>
            <w:tcW w:w="4395" w:type="dxa"/>
            <w:tcBorders>
              <w:top w:val="single" w:sz="4" w:space="0" w:color="auto"/>
            </w:tcBorders>
          </w:tcPr>
          <w:p w:rsidR="00470783" w:rsidRDefault="00470783" w:rsidP="00D21116">
            <w:pPr>
              <w:rPr>
                <w:lang w:eastAsia="ar-SA"/>
              </w:rPr>
            </w:pPr>
            <w:r>
              <w:rPr>
                <w:rFonts w:eastAsia="Times New Roman"/>
                <w:kern w:val="1"/>
                <w:szCs w:val="28"/>
                <w:lang w:eastAsia="ar-SA"/>
              </w:rPr>
              <w:t>ж</w:t>
            </w:r>
            <w:r w:rsidRPr="00885066">
              <w:rPr>
                <w:rFonts w:eastAsia="Times New Roman"/>
                <w:kern w:val="1"/>
                <w:szCs w:val="28"/>
                <w:lang w:eastAsia="ar-SA"/>
              </w:rPr>
              <w:t>ен</w:t>
            </w:r>
            <w:r>
              <w:rPr>
                <w:rFonts w:eastAsia="Times New Roman"/>
                <w:kern w:val="1"/>
                <w:szCs w:val="28"/>
                <w:lang w:eastAsia="ar-SA"/>
              </w:rPr>
              <w:t>щин</w:t>
            </w:r>
          </w:p>
        </w:tc>
        <w:tc>
          <w:tcPr>
            <w:tcW w:w="850"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33</w:t>
            </w:r>
          </w:p>
        </w:tc>
        <w:tc>
          <w:tcPr>
            <w:tcW w:w="851"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29</w:t>
            </w:r>
          </w:p>
        </w:tc>
        <w:tc>
          <w:tcPr>
            <w:tcW w:w="992"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24</w:t>
            </w:r>
          </w:p>
        </w:tc>
        <w:tc>
          <w:tcPr>
            <w:tcW w:w="992"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21</w:t>
            </w:r>
          </w:p>
        </w:tc>
        <w:tc>
          <w:tcPr>
            <w:tcW w:w="851"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7</w:t>
            </w:r>
          </w:p>
        </w:tc>
        <w:tc>
          <w:tcPr>
            <w:tcW w:w="815" w:type="dxa"/>
            <w:tcBorders>
              <w:top w:val="single" w:sz="4" w:space="0" w:color="auto"/>
            </w:tcBorders>
          </w:tcPr>
          <w:p w:rsidR="00470783" w:rsidRDefault="00470783" w:rsidP="00470783">
            <w:pPr>
              <w:jc w:val="center"/>
              <w:rPr>
                <w:lang w:eastAsia="ar-SA"/>
              </w:rPr>
            </w:pPr>
            <w:r w:rsidRPr="00885066">
              <w:rPr>
                <w:rFonts w:eastAsia="Times New Roman"/>
                <w:kern w:val="1"/>
                <w:szCs w:val="28"/>
                <w:lang w:eastAsia="ar-SA"/>
              </w:rPr>
              <w:t>14</w:t>
            </w:r>
          </w:p>
        </w:tc>
      </w:tr>
      <w:tr w:rsidR="00D21116" w:rsidTr="00D21116">
        <w:tc>
          <w:tcPr>
            <w:tcW w:w="675" w:type="dxa"/>
          </w:tcPr>
          <w:p w:rsidR="00D21116" w:rsidRDefault="00470783" w:rsidP="00470783">
            <w:pPr>
              <w:jc w:val="center"/>
              <w:rPr>
                <w:lang w:eastAsia="ar-SA"/>
              </w:rPr>
            </w:pPr>
            <w:r w:rsidRPr="00885066">
              <w:rPr>
                <w:rFonts w:eastAsia="Times New Roman"/>
                <w:kern w:val="1"/>
                <w:szCs w:val="28"/>
                <w:lang w:eastAsia="ar-SA"/>
              </w:rPr>
              <w:t>4</w:t>
            </w:r>
          </w:p>
        </w:tc>
        <w:tc>
          <w:tcPr>
            <w:tcW w:w="4395" w:type="dxa"/>
          </w:tcPr>
          <w:p w:rsidR="00D21116" w:rsidRPr="00470783" w:rsidRDefault="00470783" w:rsidP="00470783">
            <w:pPr>
              <w:pStyle w:val="TableContents"/>
              <w:jc w:val="both"/>
              <w:rPr>
                <w:rFonts w:eastAsia="Times New Roman" w:cs="Times New Roman"/>
                <w:kern w:val="1"/>
                <w:sz w:val="28"/>
                <w:szCs w:val="28"/>
                <w:lang w:eastAsia="ar-SA"/>
              </w:rPr>
            </w:pPr>
            <w:r w:rsidRPr="00885066">
              <w:rPr>
                <w:rFonts w:eastAsia="Times New Roman" w:cs="Times New Roman"/>
                <w:kern w:val="1"/>
                <w:sz w:val="28"/>
                <w:szCs w:val="28"/>
                <w:lang w:eastAsia="ar-SA"/>
              </w:rPr>
              <w:t>Естественный прирост</w:t>
            </w:r>
            <w:proofErr w:type="gramStart"/>
            <w:r>
              <w:rPr>
                <w:rFonts w:eastAsia="Times New Roman" w:cs="Times New Roman"/>
                <w:kern w:val="1"/>
                <w:sz w:val="28"/>
                <w:szCs w:val="28"/>
                <w:lang w:eastAsia="ar-SA"/>
              </w:rPr>
              <w:t xml:space="preserve"> </w:t>
            </w:r>
            <w:r w:rsidRPr="00885066">
              <w:rPr>
                <w:rFonts w:eastAsia="Times New Roman" w:cs="Times New Roman"/>
                <w:kern w:val="1"/>
                <w:sz w:val="28"/>
                <w:szCs w:val="28"/>
                <w:lang w:eastAsia="ar-SA"/>
              </w:rPr>
              <w:t xml:space="preserve">(+) </w:t>
            </w:r>
            <w:proofErr w:type="gramEnd"/>
            <w:r w:rsidRPr="00885066">
              <w:rPr>
                <w:rFonts w:eastAsia="Times New Roman" w:cs="Times New Roman"/>
                <w:kern w:val="1"/>
                <w:sz w:val="28"/>
                <w:szCs w:val="28"/>
                <w:lang w:eastAsia="ar-SA"/>
              </w:rPr>
              <w:t>или убыль (-)</w:t>
            </w:r>
            <w:r>
              <w:rPr>
                <w:rFonts w:eastAsia="Times New Roman" w:cs="Times New Roman"/>
                <w:kern w:val="1"/>
                <w:sz w:val="28"/>
                <w:szCs w:val="28"/>
                <w:lang w:eastAsia="ar-SA"/>
              </w:rPr>
              <w:t xml:space="preserve"> </w:t>
            </w:r>
            <w:r w:rsidRPr="00885066">
              <w:rPr>
                <w:rFonts w:eastAsia="Times New Roman" w:cs="Times New Roman"/>
                <w:kern w:val="1"/>
                <w:sz w:val="28"/>
                <w:szCs w:val="28"/>
                <w:lang w:eastAsia="ar-SA"/>
              </w:rPr>
              <w:t>(разница показателей п</w:t>
            </w:r>
            <w:r>
              <w:rPr>
                <w:rFonts w:eastAsia="Times New Roman" w:cs="Times New Roman"/>
                <w:kern w:val="1"/>
                <w:sz w:val="28"/>
                <w:szCs w:val="28"/>
                <w:lang w:eastAsia="ar-SA"/>
              </w:rPr>
              <w:t xml:space="preserve">. </w:t>
            </w:r>
            <w:r w:rsidRPr="00885066">
              <w:rPr>
                <w:rFonts w:eastAsia="Times New Roman" w:cs="Times New Roman"/>
                <w:kern w:val="1"/>
                <w:sz w:val="28"/>
                <w:szCs w:val="28"/>
                <w:lang w:eastAsia="ar-SA"/>
              </w:rPr>
              <w:t>2 и п</w:t>
            </w:r>
            <w:r>
              <w:rPr>
                <w:rFonts w:eastAsia="Times New Roman" w:cs="Times New Roman"/>
                <w:kern w:val="1"/>
                <w:sz w:val="28"/>
                <w:szCs w:val="28"/>
                <w:lang w:eastAsia="ar-SA"/>
              </w:rPr>
              <w:t xml:space="preserve">. </w:t>
            </w:r>
            <w:r w:rsidRPr="00885066">
              <w:rPr>
                <w:rFonts w:eastAsia="Times New Roman" w:cs="Times New Roman"/>
                <w:kern w:val="1"/>
                <w:sz w:val="28"/>
                <w:szCs w:val="28"/>
                <w:lang w:eastAsia="ar-SA"/>
              </w:rPr>
              <w:t>3)</w:t>
            </w:r>
            <w:r>
              <w:rPr>
                <w:rFonts w:eastAsia="Times New Roman" w:cs="Times New Roman"/>
                <w:kern w:val="1"/>
                <w:sz w:val="28"/>
                <w:szCs w:val="28"/>
                <w:lang w:eastAsia="ar-SA"/>
              </w:rPr>
              <w:t>, чел.</w:t>
            </w:r>
          </w:p>
        </w:tc>
        <w:tc>
          <w:tcPr>
            <w:tcW w:w="850" w:type="dxa"/>
          </w:tcPr>
          <w:p w:rsidR="00D21116" w:rsidRDefault="00470783" w:rsidP="00470783">
            <w:pPr>
              <w:jc w:val="center"/>
              <w:rPr>
                <w:lang w:eastAsia="ar-SA"/>
              </w:rPr>
            </w:pPr>
            <w:r w:rsidRPr="00885066">
              <w:rPr>
                <w:rFonts w:eastAsia="Times New Roman"/>
                <w:kern w:val="1"/>
                <w:szCs w:val="28"/>
                <w:lang w:eastAsia="ar-SA"/>
              </w:rPr>
              <w:t>-48</w:t>
            </w:r>
          </w:p>
        </w:tc>
        <w:tc>
          <w:tcPr>
            <w:tcW w:w="851" w:type="dxa"/>
          </w:tcPr>
          <w:p w:rsidR="00D21116" w:rsidRDefault="00470783" w:rsidP="00470783">
            <w:pPr>
              <w:jc w:val="center"/>
              <w:rPr>
                <w:lang w:eastAsia="ar-SA"/>
              </w:rPr>
            </w:pPr>
            <w:r w:rsidRPr="00885066">
              <w:rPr>
                <w:rFonts w:eastAsia="Times New Roman"/>
                <w:kern w:val="1"/>
                <w:szCs w:val="28"/>
                <w:lang w:eastAsia="ar-SA"/>
              </w:rPr>
              <w:t>-43</w:t>
            </w:r>
          </w:p>
        </w:tc>
        <w:tc>
          <w:tcPr>
            <w:tcW w:w="992" w:type="dxa"/>
          </w:tcPr>
          <w:p w:rsidR="00D21116" w:rsidRDefault="00470783" w:rsidP="00470783">
            <w:pPr>
              <w:jc w:val="center"/>
              <w:rPr>
                <w:lang w:eastAsia="ar-SA"/>
              </w:rPr>
            </w:pPr>
            <w:r w:rsidRPr="00885066">
              <w:rPr>
                <w:rFonts w:eastAsia="Times New Roman"/>
                <w:kern w:val="1"/>
                <w:szCs w:val="28"/>
                <w:lang w:eastAsia="ar-SA"/>
              </w:rPr>
              <w:t>-36</w:t>
            </w:r>
          </w:p>
        </w:tc>
        <w:tc>
          <w:tcPr>
            <w:tcW w:w="992" w:type="dxa"/>
          </w:tcPr>
          <w:p w:rsidR="00D21116" w:rsidRDefault="00470783" w:rsidP="00470783">
            <w:pPr>
              <w:jc w:val="center"/>
              <w:rPr>
                <w:lang w:eastAsia="ar-SA"/>
              </w:rPr>
            </w:pPr>
            <w:r w:rsidRPr="00885066">
              <w:rPr>
                <w:rFonts w:eastAsia="Times New Roman"/>
                <w:kern w:val="1"/>
                <w:szCs w:val="28"/>
                <w:lang w:eastAsia="ar-SA"/>
              </w:rPr>
              <w:t>-16</w:t>
            </w:r>
          </w:p>
        </w:tc>
        <w:tc>
          <w:tcPr>
            <w:tcW w:w="851" w:type="dxa"/>
          </w:tcPr>
          <w:p w:rsidR="00D21116" w:rsidRDefault="00470783" w:rsidP="00470783">
            <w:pPr>
              <w:jc w:val="center"/>
              <w:rPr>
                <w:lang w:eastAsia="ar-SA"/>
              </w:rPr>
            </w:pPr>
            <w:r w:rsidRPr="00885066">
              <w:rPr>
                <w:rFonts w:eastAsia="Times New Roman"/>
                <w:kern w:val="1"/>
                <w:szCs w:val="28"/>
                <w:lang w:eastAsia="ar-SA"/>
              </w:rPr>
              <w:t>-2</w:t>
            </w:r>
          </w:p>
        </w:tc>
        <w:tc>
          <w:tcPr>
            <w:tcW w:w="815" w:type="dxa"/>
          </w:tcPr>
          <w:p w:rsidR="00D21116" w:rsidRDefault="00470783" w:rsidP="00470783">
            <w:pPr>
              <w:jc w:val="center"/>
              <w:rPr>
                <w:lang w:eastAsia="ar-SA"/>
              </w:rPr>
            </w:pPr>
            <w:r w:rsidRPr="00885066">
              <w:rPr>
                <w:rFonts w:eastAsia="Times New Roman"/>
                <w:kern w:val="1"/>
                <w:szCs w:val="28"/>
                <w:lang w:eastAsia="ar-SA"/>
              </w:rPr>
              <w:t>-6</w:t>
            </w:r>
          </w:p>
        </w:tc>
      </w:tr>
      <w:tr w:rsidR="00D21116" w:rsidTr="00D21116">
        <w:tc>
          <w:tcPr>
            <w:tcW w:w="675" w:type="dxa"/>
          </w:tcPr>
          <w:p w:rsidR="00D21116" w:rsidRDefault="00470783" w:rsidP="00470783">
            <w:pPr>
              <w:jc w:val="center"/>
              <w:rPr>
                <w:lang w:eastAsia="ar-SA"/>
              </w:rPr>
            </w:pPr>
            <w:r w:rsidRPr="00885066">
              <w:rPr>
                <w:rFonts w:eastAsia="Times New Roman"/>
                <w:kern w:val="1"/>
                <w:szCs w:val="28"/>
                <w:lang w:eastAsia="ar-SA"/>
              </w:rPr>
              <w:t>5</w:t>
            </w:r>
          </w:p>
        </w:tc>
        <w:tc>
          <w:tcPr>
            <w:tcW w:w="4395" w:type="dxa"/>
          </w:tcPr>
          <w:p w:rsidR="00D21116" w:rsidRDefault="00470783" w:rsidP="00D21116">
            <w:pPr>
              <w:rPr>
                <w:lang w:eastAsia="ar-SA"/>
              </w:rPr>
            </w:pPr>
            <w:r w:rsidRPr="00885066">
              <w:rPr>
                <w:rFonts w:eastAsia="Times New Roman"/>
                <w:kern w:val="1"/>
                <w:szCs w:val="28"/>
                <w:lang w:eastAsia="ar-SA"/>
              </w:rPr>
              <w:t>Общее число прибывших за отчетный период</w:t>
            </w:r>
            <w:r>
              <w:rPr>
                <w:rFonts w:eastAsia="Times New Roman"/>
                <w:kern w:val="1"/>
                <w:szCs w:val="28"/>
                <w:lang w:eastAsia="ar-SA"/>
              </w:rPr>
              <w:t>, чел.</w:t>
            </w:r>
          </w:p>
        </w:tc>
        <w:tc>
          <w:tcPr>
            <w:tcW w:w="850" w:type="dxa"/>
          </w:tcPr>
          <w:p w:rsidR="00D21116" w:rsidRDefault="00470783" w:rsidP="00470783">
            <w:pPr>
              <w:jc w:val="center"/>
              <w:rPr>
                <w:lang w:eastAsia="ar-SA"/>
              </w:rPr>
            </w:pPr>
            <w:r w:rsidRPr="00885066">
              <w:rPr>
                <w:rFonts w:eastAsia="Times New Roman"/>
                <w:kern w:val="1"/>
                <w:szCs w:val="28"/>
                <w:lang w:eastAsia="ar-SA"/>
              </w:rPr>
              <w:t>76</w:t>
            </w:r>
          </w:p>
        </w:tc>
        <w:tc>
          <w:tcPr>
            <w:tcW w:w="851" w:type="dxa"/>
          </w:tcPr>
          <w:p w:rsidR="00D21116" w:rsidRDefault="00470783" w:rsidP="00470783">
            <w:pPr>
              <w:jc w:val="center"/>
              <w:rPr>
                <w:lang w:eastAsia="ar-SA"/>
              </w:rPr>
            </w:pPr>
            <w:r w:rsidRPr="00885066">
              <w:rPr>
                <w:rFonts w:eastAsia="Times New Roman"/>
                <w:kern w:val="1"/>
                <w:szCs w:val="28"/>
                <w:lang w:eastAsia="ar-SA"/>
              </w:rPr>
              <w:t>54</w:t>
            </w:r>
          </w:p>
        </w:tc>
        <w:tc>
          <w:tcPr>
            <w:tcW w:w="992" w:type="dxa"/>
          </w:tcPr>
          <w:p w:rsidR="00D21116" w:rsidRDefault="00470783" w:rsidP="00470783">
            <w:pPr>
              <w:jc w:val="center"/>
              <w:rPr>
                <w:lang w:eastAsia="ar-SA"/>
              </w:rPr>
            </w:pPr>
            <w:r w:rsidRPr="00885066">
              <w:rPr>
                <w:rFonts w:eastAsia="Times New Roman"/>
                <w:kern w:val="1"/>
                <w:szCs w:val="28"/>
                <w:lang w:eastAsia="ar-SA"/>
              </w:rPr>
              <w:t>61</w:t>
            </w:r>
          </w:p>
        </w:tc>
        <w:tc>
          <w:tcPr>
            <w:tcW w:w="992" w:type="dxa"/>
          </w:tcPr>
          <w:p w:rsidR="00D21116" w:rsidRDefault="00470783" w:rsidP="00470783">
            <w:pPr>
              <w:jc w:val="center"/>
              <w:rPr>
                <w:lang w:eastAsia="ar-SA"/>
              </w:rPr>
            </w:pPr>
            <w:r w:rsidRPr="00885066">
              <w:rPr>
                <w:rFonts w:eastAsia="Times New Roman"/>
                <w:kern w:val="1"/>
                <w:szCs w:val="28"/>
                <w:lang w:eastAsia="ar-SA"/>
              </w:rPr>
              <w:t>81</w:t>
            </w:r>
          </w:p>
        </w:tc>
        <w:tc>
          <w:tcPr>
            <w:tcW w:w="851" w:type="dxa"/>
          </w:tcPr>
          <w:p w:rsidR="00D21116" w:rsidRDefault="00470783" w:rsidP="00470783">
            <w:pPr>
              <w:jc w:val="center"/>
              <w:rPr>
                <w:lang w:eastAsia="ar-SA"/>
              </w:rPr>
            </w:pPr>
            <w:r w:rsidRPr="00885066">
              <w:rPr>
                <w:rFonts w:eastAsia="Times New Roman"/>
                <w:kern w:val="1"/>
                <w:szCs w:val="28"/>
                <w:lang w:eastAsia="ar-SA"/>
              </w:rPr>
              <w:t>76</w:t>
            </w:r>
          </w:p>
        </w:tc>
        <w:tc>
          <w:tcPr>
            <w:tcW w:w="815" w:type="dxa"/>
          </w:tcPr>
          <w:p w:rsidR="00D21116" w:rsidRDefault="00470783" w:rsidP="00470783">
            <w:pPr>
              <w:jc w:val="center"/>
              <w:rPr>
                <w:lang w:eastAsia="ar-SA"/>
              </w:rPr>
            </w:pPr>
            <w:r w:rsidRPr="00885066">
              <w:rPr>
                <w:rFonts w:eastAsia="Times New Roman"/>
                <w:kern w:val="1"/>
                <w:szCs w:val="28"/>
                <w:lang w:eastAsia="ar-SA"/>
              </w:rPr>
              <w:t>93</w:t>
            </w:r>
          </w:p>
        </w:tc>
      </w:tr>
      <w:tr w:rsidR="00D21116" w:rsidTr="00D21116">
        <w:tc>
          <w:tcPr>
            <w:tcW w:w="675" w:type="dxa"/>
          </w:tcPr>
          <w:p w:rsidR="00D21116" w:rsidRDefault="00470783" w:rsidP="00470783">
            <w:pPr>
              <w:jc w:val="center"/>
              <w:rPr>
                <w:lang w:eastAsia="ar-SA"/>
              </w:rPr>
            </w:pPr>
            <w:r w:rsidRPr="00885066">
              <w:rPr>
                <w:rFonts w:eastAsia="Times New Roman"/>
                <w:kern w:val="1"/>
                <w:szCs w:val="28"/>
                <w:lang w:eastAsia="ar-SA"/>
              </w:rPr>
              <w:t>6</w:t>
            </w:r>
          </w:p>
        </w:tc>
        <w:tc>
          <w:tcPr>
            <w:tcW w:w="4395" w:type="dxa"/>
          </w:tcPr>
          <w:p w:rsidR="00D21116" w:rsidRDefault="00470783" w:rsidP="00D21116">
            <w:pPr>
              <w:rPr>
                <w:lang w:eastAsia="ar-SA"/>
              </w:rPr>
            </w:pPr>
            <w:r w:rsidRPr="00885066">
              <w:rPr>
                <w:rFonts w:eastAsia="Times New Roman"/>
                <w:kern w:val="1"/>
                <w:szCs w:val="28"/>
                <w:lang w:eastAsia="ar-SA"/>
              </w:rPr>
              <w:t>Общее число выбывших за отчетный период</w:t>
            </w:r>
            <w:r>
              <w:rPr>
                <w:rFonts w:eastAsia="Times New Roman"/>
                <w:kern w:val="1"/>
                <w:szCs w:val="28"/>
                <w:lang w:eastAsia="ar-SA"/>
              </w:rPr>
              <w:t>, чел.</w:t>
            </w:r>
          </w:p>
        </w:tc>
        <w:tc>
          <w:tcPr>
            <w:tcW w:w="850" w:type="dxa"/>
          </w:tcPr>
          <w:p w:rsidR="00D21116" w:rsidRDefault="00470783" w:rsidP="00470783">
            <w:pPr>
              <w:jc w:val="center"/>
              <w:rPr>
                <w:lang w:eastAsia="ar-SA"/>
              </w:rPr>
            </w:pPr>
            <w:r w:rsidRPr="00885066">
              <w:rPr>
                <w:rFonts w:eastAsia="Times New Roman"/>
                <w:kern w:val="1"/>
                <w:szCs w:val="28"/>
                <w:lang w:eastAsia="ar-SA"/>
              </w:rPr>
              <w:t>39</w:t>
            </w:r>
          </w:p>
        </w:tc>
        <w:tc>
          <w:tcPr>
            <w:tcW w:w="851" w:type="dxa"/>
          </w:tcPr>
          <w:p w:rsidR="00D21116" w:rsidRDefault="00470783" w:rsidP="00470783">
            <w:pPr>
              <w:jc w:val="center"/>
              <w:rPr>
                <w:lang w:eastAsia="ar-SA"/>
              </w:rPr>
            </w:pPr>
            <w:r w:rsidRPr="00885066">
              <w:rPr>
                <w:rFonts w:eastAsia="Times New Roman"/>
                <w:kern w:val="1"/>
                <w:szCs w:val="28"/>
                <w:lang w:eastAsia="ar-SA"/>
              </w:rPr>
              <w:t>45</w:t>
            </w:r>
          </w:p>
        </w:tc>
        <w:tc>
          <w:tcPr>
            <w:tcW w:w="992" w:type="dxa"/>
          </w:tcPr>
          <w:p w:rsidR="00D21116" w:rsidRDefault="00470783" w:rsidP="00470783">
            <w:pPr>
              <w:jc w:val="center"/>
              <w:rPr>
                <w:lang w:eastAsia="ar-SA"/>
              </w:rPr>
            </w:pPr>
            <w:r w:rsidRPr="00885066">
              <w:rPr>
                <w:rFonts w:eastAsia="Times New Roman"/>
                <w:kern w:val="1"/>
                <w:szCs w:val="28"/>
                <w:lang w:eastAsia="ar-SA"/>
              </w:rPr>
              <w:t>37</w:t>
            </w:r>
          </w:p>
        </w:tc>
        <w:tc>
          <w:tcPr>
            <w:tcW w:w="992" w:type="dxa"/>
          </w:tcPr>
          <w:p w:rsidR="00D21116" w:rsidRDefault="00470783" w:rsidP="00470783">
            <w:pPr>
              <w:jc w:val="center"/>
              <w:rPr>
                <w:lang w:eastAsia="ar-SA"/>
              </w:rPr>
            </w:pPr>
            <w:r w:rsidRPr="00885066">
              <w:rPr>
                <w:rFonts w:eastAsia="Times New Roman"/>
                <w:kern w:val="1"/>
                <w:szCs w:val="28"/>
                <w:lang w:eastAsia="ar-SA"/>
              </w:rPr>
              <w:t>41</w:t>
            </w:r>
          </w:p>
        </w:tc>
        <w:tc>
          <w:tcPr>
            <w:tcW w:w="851" w:type="dxa"/>
          </w:tcPr>
          <w:p w:rsidR="00D21116" w:rsidRDefault="00470783" w:rsidP="00470783">
            <w:pPr>
              <w:jc w:val="center"/>
              <w:rPr>
                <w:lang w:eastAsia="ar-SA"/>
              </w:rPr>
            </w:pPr>
            <w:r w:rsidRPr="00885066">
              <w:rPr>
                <w:rFonts w:eastAsia="Times New Roman"/>
                <w:kern w:val="1"/>
                <w:szCs w:val="28"/>
                <w:lang w:eastAsia="ar-SA"/>
              </w:rPr>
              <w:t>73</w:t>
            </w:r>
          </w:p>
        </w:tc>
        <w:tc>
          <w:tcPr>
            <w:tcW w:w="815" w:type="dxa"/>
          </w:tcPr>
          <w:p w:rsidR="00D21116" w:rsidRDefault="00470783" w:rsidP="00470783">
            <w:pPr>
              <w:jc w:val="center"/>
              <w:rPr>
                <w:lang w:eastAsia="ar-SA"/>
              </w:rPr>
            </w:pPr>
            <w:r w:rsidRPr="00885066">
              <w:rPr>
                <w:rFonts w:eastAsia="Times New Roman"/>
                <w:kern w:val="1"/>
                <w:szCs w:val="28"/>
                <w:lang w:eastAsia="ar-SA"/>
              </w:rPr>
              <w:t>90</w:t>
            </w:r>
          </w:p>
        </w:tc>
      </w:tr>
      <w:tr w:rsidR="00D21116" w:rsidTr="00D21116">
        <w:tc>
          <w:tcPr>
            <w:tcW w:w="675" w:type="dxa"/>
          </w:tcPr>
          <w:p w:rsidR="00D21116" w:rsidRDefault="00470783" w:rsidP="00470783">
            <w:pPr>
              <w:jc w:val="center"/>
              <w:rPr>
                <w:lang w:eastAsia="ar-SA"/>
              </w:rPr>
            </w:pPr>
            <w:r w:rsidRPr="00885066">
              <w:rPr>
                <w:rFonts w:eastAsia="Times New Roman"/>
                <w:kern w:val="1"/>
                <w:szCs w:val="28"/>
                <w:lang w:eastAsia="ar-SA"/>
              </w:rPr>
              <w:t>7</w:t>
            </w:r>
          </w:p>
        </w:tc>
        <w:tc>
          <w:tcPr>
            <w:tcW w:w="4395" w:type="dxa"/>
          </w:tcPr>
          <w:p w:rsidR="00D21116" w:rsidRDefault="00470783" w:rsidP="00D21116">
            <w:pPr>
              <w:rPr>
                <w:lang w:eastAsia="ar-SA"/>
              </w:rPr>
            </w:pPr>
            <w:r w:rsidRPr="00885066">
              <w:rPr>
                <w:rFonts w:eastAsia="Times New Roman"/>
                <w:kern w:val="1"/>
                <w:szCs w:val="28"/>
                <w:lang w:eastAsia="ar-SA"/>
              </w:rPr>
              <w:t>Механический прирост (+) или</w:t>
            </w:r>
            <w:r>
              <w:rPr>
                <w:rFonts w:eastAsia="Times New Roman"/>
                <w:kern w:val="1"/>
                <w:szCs w:val="28"/>
                <w:lang w:eastAsia="ar-SA"/>
              </w:rPr>
              <w:t xml:space="preserve"> </w:t>
            </w:r>
            <w:r w:rsidRPr="00885066">
              <w:rPr>
                <w:rFonts w:eastAsia="Times New Roman"/>
                <w:kern w:val="1"/>
                <w:szCs w:val="28"/>
                <w:lang w:eastAsia="ar-SA"/>
              </w:rPr>
              <w:t>убыл</w:t>
            </w:r>
            <w:proofErr w:type="gramStart"/>
            <w:r w:rsidRPr="00885066">
              <w:rPr>
                <w:rFonts w:eastAsia="Times New Roman"/>
                <w:kern w:val="1"/>
                <w:szCs w:val="28"/>
                <w:lang w:eastAsia="ar-SA"/>
              </w:rPr>
              <w:t>ь(</w:t>
            </w:r>
            <w:proofErr w:type="gramEnd"/>
            <w:r w:rsidRPr="00885066">
              <w:rPr>
                <w:rFonts w:eastAsia="Times New Roman"/>
                <w:kern w:val="1"/>
                <w:szCs w:val="28"/>
                <w:lang w:eastAsia="ar-SA"/>
              </w:rPr>
              <w:t>-) (разница показателей п</w:t>
            </w:r>
            <w:r>
              <w:rPr>
                <w:rFonts w:eastAsia="Times New Roman"/>
                <w:kern w:val="1"/>
                <w:szCs w:val="28"/>
                <w:lang w:eastAsia="ar-SA"/>
              </w:rPr>
              <w:t xml:space="preserve">. </w:t>
            </w:r>
            <w:r w:rsidRPr="00885066">
              <w:rPr>
                <w:rFonts w:eastAsia="Times New Roman"/>
                <w:kern w:val="1"/>
                <w:szCs w:val="28"/>
                <w:lang w:eastAsia="ar-SA"/>
              </w:rPr>
              <w:t>5 и п</w:t>
            </w:r>
            <w:r>
              <w:rPr>
                <w:rFonts w:eastAsia="Times New Roman"/>
                <w:kern w:val="1"/>
                <w:szCs w:val="28"/>
                <w:lang w:eastAsia="ar-SA"/>
              </w:rPr>
              <w:t xml:space="preserve">. </w:t>
            </w:r>
            <w:r w:rsidRPr="00885066">
              <w:rPr>
                <w:rFonts w:eastAsia="Times New Roman"/>
                <w:kern w:val="1"/>
                <w:szCs w:val="28"/>
                <w:lang w:eastAsia="ar-SA"/>
              </w:rPr>
              <w:t>6)</w:t>
            </w:r>
            <w:r>
              <w:rPr>
                <w:rFonts w:eastAsia="Times New Roman"/>
                <w:kern w:val="1"/>
                <w:szCs w:val="28"/>
                <w:lang w:eastAsia="ar-SA"/>
              </w:rPr>
              <w:t>, чел.</w:t>
            </w:r>
          </w:p>
        </w:tc>
        <w:tc>
          <w:tcPr>
            <w:tcW w:w="850" w:type="dxa"/>
          </w:tcPr>
          <w:p w:rsidR="00D21116" w:rsidRDefault="00470783" w:rsidP="00470783">
            <w:pPr>
              <w:jc w:val="center"/>
              <w:rPr>
                <w:lang w:eastAsia="ar-SA"/>
              </w:rPr>
            </w:pPr>
            <w:r>
              <w:rPr>
                <w:rFonts w:eastAsia="Times New Roman"/>
                <w:kern w:val="1"/>
                <w:szCs w:val="28"/>
                <w:lang w:eastAsia="ar-SA"/>
              </w:rPr>
              <w:t>+</w:t>
            </w:r>
            <w:r w:rsidRPr="00885066">
              <w:rPr>
                <w:rFonts w:eastAsia="Times New Roman"/>
                <w:kern w:val="1"/>
                <w:szCs w:val="28"/>
                <w:lang w:eastAsia="ar-SA"/>
              </w:rPr>
              <w:t>37</w:t>
            </w:r>
          </w:p>
        </w:tc>
        <w:tc>
          <w:tcPr>
            <w:tcW w:w="851" w:type="dxa"/>
          </w:tcPr>
          <w:p w:rsidR="00D21116" w:rsidRDefault="00470783" w:rsidP="00470783">
            <w:pPr>
              <w:jc w:val="center"/>
              <w:rPr>
                <w:lang w:eastAsia="ar-SA"/>
              </w:rPr>
            </w:pPr>
            <w:r>
              <w:rPr>
                <w:rFonts w:eastAsia="Times New Roman"/>
                <w:kern w:val="1"/>
                <w:szCs w:val="28"/>
                <w:lang w:eastAsia="ar-SA"/>
              </w:rPr>
              <w:t>+</w:t>
            </w:r>
            <w:r w:rsidRPr="00885066">
              <w:rPr>
                <w:rFonts w:eastAsia="Times New Roman"/>
                <w:kern w:val="1"/>
                <w:szCs w:val="28"/>
                <w:lang w:eastAsia="ar-SA"/>
              </w:rPr>
              <w:t>9</w:t>
            </w:r>
          </w:p>
        </w:tc>
        <w:tc>
          <w:tcPr>
            <w:tcW w:w="992" w:type="dxa"/>
          </w:tcPr>
          <w:p w:rsidR="00D21116" w:rsidRDefault="00470783" w:rsidP="00470783">
            <w:pPr>
              <w:jc w:val="center"/>
              <w:rPr>
                <w:lang w:eastAsia="ar-SA"/>
              </w:rPr>
            </w:pPr>
            <w:r>
              <w:rPr>
                <w:rFonts w:eastAsia="Times New Roman"/>
                <w:kern w:val="1"/>
                <w:szCs w:val="28"/>
                <w:lang w:eastAsia="ar-SA"/>
              </w:rPr>
              <w:t>+</w:t>
            </w:r>
            <w:r w:rsidRPr="00885066">
              <w:rPr>
                <w:rFonts w:eastAsia="Times New Roman"/>
                <w:kern w:val="1"/>
                <w:szCs w:val="28"/>
                <w:lang w:eastAsia="ar-SA"/>
              </w:rPr>
              <w:t>24</w:t>
            </w:r>
          </w:p>
        </w:tc>
        <w:tc>
          <w:tcPr>
            <w:tcW w:w="992" w:type="dxa"/>
          </w:tcPr>
          <w:p w:rsidR="00D21116" w:rsidRDefault="00470783" w:rsidP="00470783">
            <w:pPr>
              <w:jc w:val="center"/>
              <w:rPr>
                <w:lang w:eastAsia="ar-SA"/>
              </w:rPr>
            </w:pPr>
            <w:r>
              <w:rPr>
                <w:rFonts w:eastAsia="Times New Roman"/>
                <w:kern w:val="1"/>
                <w:szCs w:val="28"/>
                <w:lang w:eastAsia="ar-SA"/>
              </w:rPr>
              <w:t>+</w:t>
            </w:r>
            <w:r w:rsidRPr="00885066">
              <w:rPr>
                <w:rFonts w:eastAsia="Times New Roman"/>
                <w:kern w:val="1"/>
                <w:szCs w:val="28"/>
                <w:lang w:eastAsia="ar-SA"/>
              </w:rPr>
              <w:t>40</w:t>
            </w:r>
          </w:p>
        </w:tc>
        <w:tc>
          <w:tcPr>
            <w:tcW w:w="851" w:type="dxa"/>
          </w:tcPr>
          <w:p w:rsidR="00D21116" w:rsidRDefault="00470783" w:rsidP="00470783">
            <w:pPr>
              <w:jc w:val="center"/>
              <w:rPr>
                <w:lang w:eastAsia="ar-SA"/>
              </w:rPr>
            </w:pPr>
            <w:r>
              <w:rPr>
                <w:rFonts w:eastAsia="Times New Roman"/>
                <w:kern w:val="1"/>
                <w:szCs w:val="28"/>
                <w:lang w:eastAsia="ar-SA"/>
              </w:rPr>
              <w:t>+</w:t>
            </w:r>
            <w:r w:rsidRPr="00885066">
              <w:rPr>
                <w:rFonts w:eastAsia="Times New Roman"/>
                <w:kern w:val="1"/>
                <w:szCs w:val="28"/>
                <w:lang w:eastAsia="ar-SA"/>
              </w:rPr>
              <w:t>3</w:t>
            </w:r>
          </w:p>
        </w:tc>
        <w:tc>
          <w:tcPr>
            <w:tcW w:w="815" w:type="dxa"/>
          </w:tcPr>
          <w:p w:rsidR="00D21116" w:rsidRDefault="00470783" w:rsidP="00470783">
            <w:pPr>
              <w:jc w:val="center"/>
              <w:rPr>
                <w:lang w:eastAsia="ar-SA"/>
              </w:rPr>
            </w:pPr>
            <w:r>
              <w:rPr>
                <w:rFonts w:eastAsia="Times New Roman"/>
                <w:kern w:val="1"/>
                <w:szCs w:val="28"/>
                <w:lang w:eastAsia="ar-SA"/>
              </w:rPr>
              <w:t>+</w:t>
            </w:r>
            <w:r w:rsidRPr="00885066">
              <w:rPr>
                <w:rFonts w:eastAsia="Times New Roman"/>
                <w:kern w:val="1"/>
                <w:szCs w:val="28"/>
                <w:lang w:eastAsia="ar-SA"/>
              </w:rPr>
              <w:t>3</w:t>
            </w:r>
          </w:p>
        </w:tc>
      </w:tr>
    </w:tbl>
    <w:p w:rsidR="00470783" w:rsidRDefault="00470783" w:rsidP="00470783">
      <w:pPr>
        <w:ind w:firstLine="709"/>
        <w:rPr>
          <w:rFonts w:eastAsia="Times New Roman" w:cs="Times New Roman"/>
          <w:szCs w:val="28"/>
        </w:rPr>
      </w:pPr>
    </w:p>
    <w:p w:rsidR="00942D9F" w:rsidRPr="00885066" w:rsidRDefault="008476D0" w:rsidP="00470783">
      <w:pPr>
        <w:ind w:firstLine="709"/>
        <w:rPr>
          <w:rFonts w:cs="Times New Roman"/>
          <w:szCs w:val="28"/>
        </w:rPr>
      </w:pPr>
      <w:r w:rsidRPr="00885066">
        <w:rPr>
          <w:rFonts w:eastAsia="Times New Roman" w:cs="Times New Roman"/>
          <w:szCs w:val="28"/>
        </w:rPr>
        <w:t xml:space="preserve">По сравнению с </w:t>
      </w:r>
      <w:smartTag w:uri="urn:schemas-microsoft-com:office:smarttags" w:element="metricconverter">
        <w:smartTagPr>
          <w:attr w:name="ProductID" w:val="2008 г"/>
        </w:smartTagPr>
        <w:r w:rsidRPr="00885066">
          <w:rPr>
            <w:rFonts w:eastAsia="Times New Roman" w:cs="Times New Roman"/>
            <w:szCs w:val="28"/>
          </w:rPr>
          <w:t>2008 г</w:t>
        </w:r>
      </w:smartTag>
      <w:r w:rsidR="005100F7">
        <w:rPr>
          <w:rFonts w:eastAsia="Times New Roman" w:cs="Times New Roman"/>
          <w:szCs w:val="28"/>
        </w:rPr>
        <w:t>.</w:t>
      </w:r>
      <w:r w:rsidRPr="00885066">
        <w:rPr>
          <w:rFonts w:eastAsia="Times New Roman" w:cs="Times New Roman"/>
          <w:szCs w:val="28"/>
        </w:rPr>
        <w:t xml:space="preserve"> численность населения </w:t>
      </w:r>
      <w:r w:rsidR="009E6671">
        <w:rPr>
          <w:rFonts w:eastAsia="Times New Roman" w:cs="Times New Roman"/>
          <w:szCs w:val="28"/>
        </w:rPr>
        <w:t xml:space="preserve">в </w:t>
      </w:r>
      <w:smartTag w:uri="urn:schemas-microsoft-com:office:smarttags" w:element="metricconverter">
        <w:smartTagPr>
          <w:attr w:name="ProductID" w:val="2014 г"/>
        </w:smartTagPr>
        <w:r w:rsidR="009E6671">
          <w:rPr>
            <w:rFonts w:eastAsia="Times New Roman" w:cs="Times New Roman"/>
            <w:szCs w:val="28"/>
          </w:rPr>
          <w:t>2014 г</w:t>
        </w:r>
      </w:smartTag>
      <w:r w:rsidR="00161DCA">
        <w:rPr>
          <w:rFonts w:eastAsia="Times New Roman" w:cs="Times New Roman"/>
          <w:szCs w:val="28"/>
        </w:rPr>
        <w:t>.</w:t>
      </w:r>
      <w:r w:rsidR="009E6671">
        <w:rPr>
          <w:rFonts w:eastAsia="Times New Roman" w:cs="Times New Roman"/>
          <w:szCs w:val="28"/>
        </w:rPr>
        <w:t xml:space="preserve"> </w:t>
      </w:r>
      <w:r w:rsidRPr="00885066">
        <w:rPr>
          <w:rFonts w:eastAsia="Times New Roman" w:cs="Times New Roman"/>
          <w:szCs w:val="28"/>
        </w:rPr>
        <w:t>увеличилась на 46 человек</w:t>
      </w:r>
      <w:r w:rsidR="003E15FB">
        <w:rPr>
          <w:rFonts w:eastAsia="Times New Roman" w:cs="Times New Roman"/>
          <w:szCs w:val="28"/>
        </w:rPr>
        <w:t xml:space="preserve">. </w:t>
      </w:r>
      <w:r w:rsidRPr="00885066">
        <w:rPr>
          <w:rFonts w:eastAsia="Times New Roman" w:cs="Times New Roman"/>
          <w:szCs w:val="28"/>
        </w:rPr>
        <w:t>Анализ данных</w:t>
      </w:r>
      <w:r w:rsidR="008C055A">
        <w:rPr>
          <w:rFonts w:eastAsia="Times New Roman" w:cs="Times New Roman"/>
          <w:szCs w:val="28"/>
        </w:rPr>
        <w:t xml:space="preserve">, предоставленных </w:t>
      </w:r>
      <w:r w:rsidR="007E06EE">
        <w:rPr>
          <w:rFonts w:eastAsia="Times New Roman" w:cs="Times New Roman"/>
          <w:szCs w:val="28"/>
        </w:rPr>
        <w:t>а</w:t>
      </w:r>
      <w:r w:rsidR="008C055A">
        <w:rPr>
          <w:rFonts w:eastAsia="Times New Roman" w:cs="Times New Roman"/>
          <w:szCs w:val="28"/>
        </w:rPr>
        <w:t xml:space="preserve">дминистрацией </w:t>
      </w:r>
      <w:proofErr w:type="spellStart"/>
      <w:r w:rsidRPr="00885066">
        <w:rPr>
          <w:rFonts w:eastAsia="Times New Roman" w:cs="Times New Roman"/>
          <w:szCs w:val="28"/>
        </w:rPr>
        <w:t>Пчевжинского</w:t>
      </w:r>
      <w:proofErr w:type="spellEnd"/>
      <w:r w:rsidRPr="00885066">
        <w:rPr>
          <w:rFonts w:eastAsia="Times New Roman" w:cs="Times New Roman"/>
          <w:szCs w:val="28"/>
        </w:rPr>
        <w:t xml:space="preserve"> сельского поселения</w:t>
      </w:r>
      <w:r w:rsidR="008C055A">
        <w:rPr>
          <w:rFonts w:eastAsia="Times New Roman" w:cs="Times New Roman"/>
          <w:szCs w:val="28"/>
        </w:rPr>
        <w:t>,</w:t>
      </w:r>
      <w:r w:rsidR="003E15FB">
        <w:rPr>
          <w:rFonts w:eastAsia="Times New Roman" w:cs="Times New Roman"/>
          <w:szCs w:val="28"/>
        </w:rPr>
        <w:t xml:space="preserve"> </w:t>
      </w:r>
      <w:r w:rsidRPr="00885066">
        <w:rPr>
          <w:rFonts w:eastAsia="Times New Roman" w:cs="Times New Roman"/>
          <w:szCs w:val="28"/>
        </w:rPr>
        <w:t>показывает</w:t>
      </w:r>
      <w:r w:rsidR="003E15FB">
        <w:rPr>
          <w:rFonts w:eastAsia="Times New Roman" w:cs="Times New Roman"/>
          <w:szCs w:val="28"/>
        </w:rPr>
        <w:t xml:space="preserve">, </w:t>
      </w:r>
      <w:r w:rsidRPr="00885066">
        <w:rPr>
          <w:rFonts w:eastAsia="Times New Roman" w:cs="Times New Roman"/>
          <w:szCs w:val="28"/>
        </w:rPr>
        <w:t>что коэффициент смертности за данный период составил 25 ‰</w:t>
      </w:r>
      <w:r w:rsidR="003E15FB">
        <w:rPr>
          <w:rFonts w:eastAsia="Times New Roman" w:cs="Times New Roman"/>
          <w:szCs w:val="28"/>
        </w:rPr>
        <w:t xml:space="preserve">, </w:t>
      </w:r>
      <w:r w:rsidRPr="00885066">
        <w:rPr>
          <w:rFonts w:eastAsia="Times New Roman" w:cs="Times New Roman"/>
          <w:szCs w:val="28"/>
        </w:rPr>
        <w:t>а коэффициент рождаемости – 9 ‰</w:t>
      </w:r>
      <w:r w:rsidR="003E15FB">
        <w:rPr>
          <w:rFonts w:eastAsia="Times New Roman" w:cs="Times New Roman"/>
          <w:szCs w:val="28"/>
        </w:rPr>
        <w:t xml:space="preserve">. </w:t>
      </w:r>
      <w:r w:rsidRPr="00885066">
        <w:rPr>
          <w:rFonts w:eastAsia="Times New Roman" w:cs="Times New Roman"/>
          <w:szCs w:val="28"/>
        </w:rPr>
        <w:t xml:space="preserve">Средний условный коэффициент </w:t>
      </w:r>
      <w:proofErr w:type="spellStart"/>
      <w:r w:rsidRPr="00885066">
        <w:rPr>
          <w:rFonts w:eastAsia="Times New Roman" w:cs="Times New Roman"/>
          <w:szCs w:val="28"/>
        </w:rPr>
        <w:t>депопуляции</w:t>
      </w:r>
      <w:proofErr w:type="spellEnd"/>
      <w:r w:rsidRPr="00885066">
        <w:rPr>
          <w:rFonts w:eastAsia="Times New Roman" w:cs="Times New Roman"/>
          <w:szCs w:val="28"/>
        </w:rPr>
        <w:t xml:space="preserve"> (</w:t>
      </w:r>
      <w:r w:rsidRPr="00885066">
        <w:rPr>
          <w:rFonts w:cs="Times New Roman"/>
          <w:szCs w:val="28"/>
        </w:rPr>
        <w:t>отношение числа умерших к числу родившихся</w:t>
      </w:r>
      <w:r w:rsidR="006738DB">
        <w:rPr>
          <w:rFonts w:eastAsia="Times New Roman" w:cs="Times New Roman"/>
          <w:szCs w:val="28"/>
        </w:rPr>
        <w:t xml:space="preserve">) – </w:t>
      </w:r>
      <w:r w:rsidRPr="00885066">
        <w:rPr>
          <w:rFonts w:eastAsia="Times New Roman" w:cs="Times New Roman"/>
          <w:szCs w:val="28"/>
        </w:rPr>
        <w:t>2</w:t>
      </w:r>
      <w:r w:rsidR="004D20C0">
        <w:rPr>
          <w:rFonts w:eastAsia="Times New Roman" w:cs="Times New Roman"/>
          <w:szCs w:val="28"/>
        </w:rPr>
        <w:t>,</w:t>
      </w:r>
      <w:r w:rsidRPr="00885066">
        <w:rPr>
          <w:rFonts w:eastAsia="Times New Roman" w:cs="Times New Roman"/>
          <w:szCs w:val="28"/>
        </w:rPr>
        <w:t>6 ‰ при пороговых значениях 1</w:t>
      </w:r>
      <w:r w:rsidR="004D20C0">
        <w:rPr>
          <w:rFonts w:eastAsia="Times New Roman" w:cs="Times New Roman"/>
          <w:szCs w:val="28"/>
        </w:rPr>
        <w:t>,</w:t>
      </w:r>
      <w:r w:rsidRPr="00885066">
        <w:rPr>
          <w:rFonts w:eastAsia="Times New Roman" w:cs="Times New Roman"/>
          <w:szCs w:val="28"/>
        </w:rPr>
        <w:t>0-1</w:t>
      </w:r>
      <w:r w:rsidR="004D20C0">
        <w:rPr>
          <w:rFonts w:eastAsia="Times New Roman" w:cs="Times New Roman"/>
          <w:szCs w:val="28"/>
        </w:rPr>
        <w:t>,</w:t>
      </w:r>
      <w:r w:rsidRPr="00885066">
        <w:rPr>
          <w:rFonts w:eastAsia="Times New Roman" w:cs="Times New Roman"/>
          <w:szCs w:val="28"/>
        </w:rPr>
        <w:t>3</w:t>
      </w:r>
      <w:r w:rsidR="003E15FB">
        <w:rPr>
          <w:rFonts w:eastAsia="Times New Roman" w:cs="Times New Roman"/>
          <w:szCs w:val="28"/>
        </w:rPr>
        <w:t xml:space="preserve">. </w:t>
      </w:r>
      <w:r w:rsidRPr="00885066">
        <w:rPr>
          <w:rFonts w:cs="Times New Roman"/>
          <w:szCs w:val="28"/>
        </w:rPr>
        <w:t xml:space="preserve">Значение показателя больше единицы свидетельствует о </w:t>
      </w:r>
      <w:proofErr w:type="spellStart"/>
      <w:r w:rsidRPr="00885066">
        <w:rPr>
          <w:rFonts w:cs="Times New Roman"/>
          <w:szCs w:val="28"/>
        </w:rPr>
        <w:t>депопуляции</w:t>
      </w:r>
      <w:proofErr w:type="spellEnd"/>
      <w:r w:rsidR="003E15FB">
        <w:rPr>
          <w:rFonts w:cs="Times New Roman"/>
          <w:szCs w:val="28"/>
        </w:rPr>
        <w:t xml:space="preserve">, </w:t>
      </w:r>
      <w:r w:rsidRPr="00885066">
        <w:rPr>
          <w:rFonts w:cs="Times New Roman"/>
          <w:szCs w:val="28"/>
        </w:rPr>
        <w:t>т</w:t>
      </w:r>
      <w:r w:rsidR="003E15FB">
        <w:rPr>
          <w:rFonts w:cs="Times New Roman"/>
          <w:szCs w:val="28"/>
        </w:rPr>
        <w:t xml:space="preserve">. </w:t>
      </w:r>
      <w:r w:rsidRPr="00885066">
        <w:rPr>
          <w:rFonts w:cs="Times New Roman"/>
          <w:szCs w:val="28"/>
        </w:rPr>
        <w:t>к</w:t>
      </w:r>
      <w:r w:rsidR="003E15FB">
        <w:rPr>
          <w:rFonts w:cs="Times New Roman"/>
          <w:szCs w:val="28"/>
        </w:rPr>
        <w:t xml:space="preserve">. </w:t>
      </w:r>
      <w:r w:rsidRPr="00885066">
        <w:rPr>
          <w:rFonts w:cs="Times New Roman"/>
          <w:szCs w:val="28"/>
        </w:rPr>
        <w:t xml:space="preserve">число </w:t>
      </w:r>
      <w:proofErr w:type="gramStart"/>
      <w:r w:rsidRPr="00885066">
        <w:rPr>
          <w:rFonts w:cs="Times New Roman"/>
          <w:szCs w:val="28"/>
        </w:rPr>
        <w:t>умерших</w:t>
      </w:r>
      <w:proofErr w:type="gramEnd"/>
      <w:r w:rsidRPr="00885066">
        <w:rPr>
          <w:rFonts w:cs="Times New Roman"/>
          <w:szCs w:val="28"/>
        </w:rPr>
        <w:t xml:space="preserve"> превышает число родившихся</w:t>
      </w:r>
      <w:r w:rsidR="00F25982">
        <w:rPr>
          <w:rFonts w:cs="Times New Roman"/>
          <w:szCs w:val="28"/>
        </w:rPr>
        <w:t>.</w:t>
      </w:r>
    </w:p>
    <w:p w:rsidR="00B5617B" w:rsidRDefault="008476D0" w:rsidP="00470783">
      <w:pPr>
        <w:ind w:firstLine="709"/>
        <w:rPr>
          <w:rFonts w:eastAsia="Times New Roman" w:cs="Times New Roman"/>
          <w:szCs w:val="28"/>
        </w:rPr>
      </w:pPr>
      <w:r w:rsidRPr="00885066">
        <w:rPr>
          <w:rFonts w:eastAsia="Times New Roman" w:cs="Times New Roman"/>
          <w:szCs w:val="28"/>
        </w:rPr>
        <w:t xml:space="preserve">Динамика демографической структуры населения в </w:t>
      </w:r>
      <w:proofErr w:type="spellStart"/>
      <w:r w:rsidRPr="00885066">
        <w:rPr>
          <w:rFonts w:eastAsia="Times New Roman" w:cs="Times New Roman"/>
          <w:szCs w:val="28"/>
        </w:rPr>
        <w:t>Пчевжинском</w:t>
      </w:r>
      <w:proofErr w:type="spellEnd"/>
      <w:r w:rsidRPr="00885066">
        <w:rPr>
          <w:rFonts w:eastAsia="Times New Roman" w:cs="Times New Roman"/>
          <w:szCs w:val="28"/>
        </w:rPr>
        <w:t xml:space="preserve"> сельском поселении за 2008-2014 годы представлена на </w:t>
      </w:r>
      <w:r w:rsidR="004D20C0">
        <w:rPr>
          <w:rFonts w:eastAsia="Times New Roman" w:cs="Times New Roman"/>
          <w:szCs w:val="28"/>
        </w:rPr>
        <w:t xml:space="preserve">рисунках </w:t>
      </w:r>
      <w:r w:rsidR="009E6671">
        <w:rPr>
          <w:rFonts w:eastAsia="Times New Roman" w:cs="Times New Roman"/>
          <w:szCs w:val="28"/>
        </w:rPr>
        <w:t>4</w:t>
      </w:r>
      <w:r w:rsidR="003D113E">
        <w:rPr>
          <w:rFonts w:eastAsia="Times New Roman" w:cs="Times New Roman"/>
          <w:szCs w:val="28"/>
        </w:rPr>
        <w:t>-</w:t>
      </w:r>
      <w:r w:rsidR="004D20C0">
        <w:rPr>
          <w:rFonts w:eastAsia="Times New Roman" w:cs="Times New Roman"/>
          <w:szCs w:val="28"/>
        </w:rPr>
        <w:t>6.</w:t>
      </w:r>
    </w:p>
    <w:p w:rsidR="009E6671" w:rsidRDefault="009E6671" w:rsidP="00470783">
      <w:pPr>
        <w:ind w:firstLine="709"/>
        <w:rPr>
          <w:rFonts w:eastAsia="Times New Roman" w:cs="Times New Roman"/>
          <w:szCs w:val="28"/>
        </w:rPr>
      </w:pPr>
    </w:p>
    <w:p w:rsidR="009E6671" w:rsidRDefault="00E14718" w:rsidP="00E14718">
      <w:pPr>
        <w:jc w:val="center"/>
        <w:rPr>
          <w:rFonts w:eastAsia="Times New Roman" w:cs="Times New Roman"/>
          <w:szCs w:val="28"/>
        </w:rPr>
      </w:pPr>
      <w:r>
        <w:rPr>
          <w:rFonts w:eastAsia="Times New Roman" w:cs="Times New Roman"/>
          <w:noProof/>
          <w:szCs w:val="28"/>
        </w:rPr>
        <w:drawing>
          <wp:inline distT="0" distB="0" distL="0" distR="0">
            <wp:extent cx="3966097" cy="1842832"/>
            <wp:effectExtent l="19050" t="0" r="0" b="0"/>
            <wp:docPr id="11" name="Рисунок 10"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9" cstate="print"/>
                    <a:stretch>
                      <a:fillRect/>
                    </a:stretch>
                  </pic:blipFill>
                  <pic:spPr>
                    <a:xfrm>
                      <a:off x="0" y="0"/>
                      <a:ext cx="3966798" cy="1843158"/>
                    </a:xfrm>
                    <a:prstGeom prst="rect">
                      <a:avLst/>
                    </a:prstGeom>
                  </pic:spPr>
                </pic:pic>
              </a:graphicData>
            </a:graphic>
          </wp:inline>
        </w:drawing>
      </w:r>
    </w:p>
    <w:p w:rsidR="009E6671" w:rsidRPr="005C4FA0" w:rsidRDefault="00E14718" w:rsidP="005C4FA0">
      <w:pPr>
        <w:jc w:val="center"/>
      </w:pPr>
      <w:bookmarkStart w:id="114" w:name="_Toc456691977"/>
      <w:r w:rsidRPr="005C4FA0">
        <w:rPr>
          <w:noProof/>
        </w:rPr>
        <w:t>Рис</w:t>
      </w:r>
      <w:r w:rsidR="00282873" w:rsidRPr="005C4FA0">
        <w:rPr>
          <w:noProof/>
        </w:rPr>
        <w:t>унок</w:t>
      </w:r>
      <w:r w:rsidRPr="005C4FA0">
        <w:rPr>
          <w:noProof/>
        </w:rPr>
        <w:t xml:space="preserve"> 4. </w:t>
      </w:r>
      <w:r w:rsidRPr="005C4FA0">
        <w:t>Диаграмма по показателям численности населения</w:t>
      </w:r>
      <w:bookmarkEnd w:id="114"/>
    </w:p>
    <w:p w:rsidR="00E14718" w:rsidRPr="00E14718" w:rsidRDefault="00E14718" w:rsidP="00E14718">
      <w:pPr>
        <w:rPr>
          <w:lang w:eastAsia="ar-SA"/>
        </w:rPr>
      </w:pPr>
    </w:p>
    <w:p w:rsidR="008476D0" w:rsidRPr="00E14718" w:rsidRDefault="00E14718" w:rsidP="00E14718">
      <w:pPr>
        <w:jc w:val="center"/>
        <w:rPr>
          <w:rFonts w:eastAsia="Times New Roman" w:cs="Times New Roman"/>
          <w:szCs w:val="28"/>
        </w:rPr>
      </w:pPr>
      <w:r>
        <w:rPr>
          <w:rFonts w:eastAsia="Times New Roman" w:cs="Times New Roman"/>
          <w:noProof/>
          <w:szCs w:val="28"/>
        </w:rPr>
        <w:lastRenderedPageBreak/>
        <w:drawing>
          <wp:inline distT="0" distB="0" distL="0" distR="0">
            <wp:extent cx="3868657" cy="2200919"/>
            <wp:effectExtent l="19050" t="0" r="0" b="0"/>
            <wp:docPr id="12" name="Рисунок 11"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30" cstate="print"/>
                    <a:stretch>
                      <a:fillRect/>
                    </a:stretch>
                  </pic:blipFill>
                  <pic:spPr>
                    <a:xfrm>
                      <a:off x="0" y="0"/>
                      <a:ext cx="3870284" cy="2201845"/>
                    </a:xfrm>
                    <a:prstGeom prst="rect">
                      <a:avLst/>
                    </a:prstGeom>
                  </pic:spPr>
                </pic:pic>
              </a:graphicData>
            </a:graphic>
          </wp:inline>
        </w:drawing>
      </w:r>
    </w:p>
    <w:p w:rsidR="00EC2C44" w:rsidRPr="005C4FA0" w:rsidRDefault="006738DB" w:rsidP="005C4FA0">
      <w:pPr>
        <w:jc w:val="center"/>
        <w:rPr>
          <w:noProof/>
        </w:rPr>
      </w:pPr>
      <w:bookmarkStart w:id="115" w:name="_Toc448417823"/>
      <w:bookmarkStart w:id="116" w:name="_Toc448418156"/>
      <w:bookmarkStart w:id="117" w:name="_Toc454367071"/>
      <w:bookmarkStart w:id="118" w:name="_Toc456691978"/>
      <w:r w:rsidRPr="005C4FA0">
        <w:rPr>
          <w:noProof/>
        </w:rPr>
        <w:t>Рис</w:t>
      </w:r>
      <w:r w:rsidR="00282873" w:rsidRPr="005C4FA0">
        <w:rPr>
          <w:noProof/>
        </w:rPr>
        <w:t>унок</w:t>
      </w:r>
      <w:r w:rsidR="003E15FB" w:rsidRPr="005C4FA0">
        <w:rPr>
          <w:noProof/>
        </w:rPr>
        <w:t xml:space="preserve"> </w:t>
      </w:r>
      <w:r w:rsidR="005467BF" w:rsidRPr="005C4FA0">
        <w:rPr>
          <w:noProof/>
        </w:rPr>
        <w:t>5</w:t>
      </w:r>
      <w:r w:rsidR="004D20C0" w:rsidRPr="005C4FA0">
        <w:rPr>
          <w:noProof/>
        </w:rPr>
        <w:t xml:space="preserve">. </w:t>
      </w:r>
      <w:r w:rsidR="00EC2C44" w:rsidRPr="005C4FA0">
        <w:rPr>
          <w:noProof/>
        </w:rPr>
        <w:t>Диаграмма по показателям рождаемости</w:t>
      </w:r>
      <w:bookmarkEnd w:id="115"/>
      <w:bookmarkEnd w:id="116"/>
      <w:bookmarkEnd w:id="117"/>
      <w:bookmarkEnd w:id="118"/>
    </w:p>
    <w:p w:rsidR="008476D0" w:rsidRPr="00885066" w:rsidRDefault="008476D0" w:rsidP="00961024">
      <w:pPr>
        <w:ind w:firstLine="851"/>
        <w:rPr>
          <w:rFonts w:cs="Times New Roman"/>
          <w:szCs w:val="28"/>
        </w:rPr>
      </w:pPr>
    </w:p>
    <w:p w:rsidR="008476D0" w:rsidRPr="00885066" w:rsidRDefault="00E14718" w:rsidP="00E14718">
      <w:pPr>
        <w:jc w:val="center"/>
        <w:rPr>
          <w:rFonts w:cs="Times New Roman"/>
          <w:szCs w:val="28"/>
        </w:rPr>
      </w:pPr>
      <w:r>
        <w:rPr>
          <w:rFonts w:cs="Times New Roman"/>
          <w:noProof/>
          <w:szCs w:val="28"/>
        </w:rPr>
        <w:drawing>
          <wp:inline distT="0" distB="0" distL="0" distR="0">
            <wp:extent cx="3712464" cy="2115312"/>
            <wp:effectExtent l="19050" t="0" r="2286" b="0"/>
            <wp:docPr id="13" name="Рисунок 12"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31" cstate="print"/>
                    <a:stretch>
                      <a:fillRect/>
                    </a:stretch>
                  </pic:blipFill>
                  <pic:spPr>
                    <a:xfrm>
                      <a:off x="0" y="0"/>
                      <a:ext cx="3712464" cy="2115312"/>
                    </a:xfrm>
                    <a:prstGeom prst="rect">
                      <a:avLst/>
                    </a:prstGeom>
                  </pic:spPr>
                </pic:pic>
              </a:graphicData>
            </a:graphic>
          </wp:inline>
        </w:drawing>
      </w:r>
    </w:p>
    <w:p w:rsidR="00EC2C44" w:rsidRPr="005C4FA0" w:rsidRDefault="00EC2C44" w:rsidP="005C4FA0">
      <w:pPr>
        <w:jc w:val="center"/>
        <w:rPr>
          <w:noProof/>
        </w:rPr>
      </w:pPr>
      <w:bookmarkStart w:id="119" w:name="_Toc448417824"/>
      <w:bookmarkStart w:id="120" w:name="_Toc448418157"/>
      <w:bookmarkStart w:id="121" w:name="_Toc454367072"/>
      <w:bookmarkStart w:id="122" w:name="_Toc456691979"/>
      <w:r w:rsidRPr="005C4FA0">
        <w:rPr>
          <w:noProof/>
        </w:rPr>
        <w:t>Рис</w:t>
      </w:r>
      <w:r w:rsidR="00282873" w:rsidRPr="005C4FA0">
        <w:rPr>
          <w:noProof/>
        </w:rPr>
        <w:t>унок</w:t>
      </w:r>
      <w:r w:rsidR="003E15FB" w:rsidRPr="005C4FA0">
        <w:rPr>
          <w:noProof/>
        </w:rPr>
        <w:t xml:space="preserve"> </w:t>
      </w:r>
      <w:r w:rsidR="005467BF" w:rsidRPr="005C4FA0">
        <w:rPr>
          <w:noProof/>
        </w:rPr>
        <w:t>6</w:t>
      </w:r>
      <w:r w:rsidR="004D20C0" w:rsidRPr="005C4FA0">
        <w:rPr>
          <w:noProof/>
        </w:rPr>
        <w:t xml:space="preserve">. </w:t>
      </w:r>
      <w:r w:rsidRPr="005C4FA0">
        <w:rPr>
          <w:noProof/>
        </w:rPr>
        <w:t>Диаграмма по показателям смертности</w:t>
      </w:r>
      <w:bookmarkEnd w:id="119"/>
      <w:bookmarkEnd w:id="120"/>
      <w:bookmarkEnd w:id="121"/>
      <w:bookmarkEnd w:id="122"/>
    </w:p>
    <w:p w:rsidR="007076BB" w:rsidRDefault="007076BB" w:rsidP="008A1B2A">
      <w:pPr>
        <w:ind w:firstLine="709"/>
        <w:rPr>
          <w:rFonts w:cs="Times New Roman"/>
          <w:szCs w:val="28"/>
        </w:rPr>
      </w:pPr>
    </w:p>
    <w:p w:rsidR="00371E97" w:rsidRPr="00885066" w:rsidRDefault="008476D0" w:rsidP="008A1B2A">
      <w:pPr>
        <w:ind w:firstLine="709"/>
        <w:rPr>
          <w:rFonts w:cs="Times New Roman"/>
          <w:szCs w:val="28"/>
        </w:rPr>
      </w:pPr>
      <w:r w:rsidRPr="00885066">
        <w:rPr>
          <w:rFonts w:cs="Times New Roman"/>
          <w:szCs w:val="28"/>
        </w:rPr>
        <w:t>Анализ естественного и механического движения населения за 2008-2014 г</w:t>
      </w:r>
      <w:r w:rsidR="000B7659">
        <w:rPr>
          <w:rFonts w:cs="Times New Roman"/>
          <w:szCs w:val="28"/>
        </w:rPr>
        <w:t>оды</w:t>
      </w:r>
      <w:r w:rsidR="003E15FB">
        <w:rPr>
          <w:rFonts w:cs="Times New Roman"/>
          <w:szCs w:val="28"/>
        </w:rPr>
        <w:t xml:space="preserve"> </w:t>
      </w:r>
      <w:r w:rsidRPr="00885066">
        <w:rPr>
          <w:rFonts w:cs="Times New Roman"/>
          <w:szCs w:val="28"/>
        </w:rPr>
        <w:t>свидетельствует о том</w:t>
      </w:r>
      <w:r w:rsidR="003E15FB">
        <w:rPr>
          <w:rFonts w:cs="Times New Roman"/>
          <w:szCs w:val="28"/>
        </w:rPr>
        <w:t xml:space="preserve">, </w:t>
      </w:r>
      <w:r w:rsidRPr="00885066">
        <w:rPr>
          <w:rFonts w:cs="Times New Roman"/>
          <w:szCs w:val="28"/>
        </w:rPr>
        <w:t xml:space="preserve">что в </w:t>
      </w:r>
      <w:proofErr w:type="spellStart"/>
      <w:r w:rsidRPr="00885066">
        <w:rPr>
          <w:rFonts w:cs="Times New Roman"/>
          <w:szCs w:val="28"/>
        </w:rPr>
        <w:t>Пчевжинском</w:t>
      </w:r>
      <w:proofErr w:type="spellEnd"/>
      <w:r w:rsidRPr="00885066">
        <w:rPr>
          <w:rFonts w:cs="Times New Roman"/>
          <w:szCs w:val="28"/>
        </w:rPr>
        <w:t xml:space="preserve"> сельском поселении сложилась неблагополучная ситуация в процессах естественного воспроизводства населения</w:t>
      </w:r>
      <w:r w:rsidR="003E15FB">
        <w:rPr>
          <w:rFonts w:cs="Times New Roman"/>
          <w:szCs w:val="28"/>
        </w:rPr>
        <w:t xml:space="preserve">, </w:t>
      </w:r>
      <w:r w:rsidRPr="00885066">
        <w:rPr>
          <w:rFonts w:cs="Times New Roman"/>
          <w:szCs w:val="28"/>
        </w:rPr>
        <w:t>снижение численности населения происходит за счет низкой рождаемости и миграционного оттока</w:t>
      </w:r>
      <w:r w:rsidR="00F25982">
        <w:rPr>
          <w:rFonts w:cs="Times New Roman"/>
          <w:szCs w:val="28"/>
        </w:rPr>
        <w:t>.</w:t>
      </w:r>
    </w:p>
    <w:p w:rsidR="008476D0" w:rsidRPr="00885066" w:rsidRDefault="008476D0" w:rsidP="008A1B2A">
      <w:pPr>
        <w:ind w:firstLine="709"/>
        <w:rPr>
          <w:rFonts w:cs="Times New Roman"/>
          <w:szCs w:val="28"/>
        </w:rPr>
      </w:pPr>
      <w:r w:rsidRPr="00885066">
        <w:rPr>
          <w:rFonts w:cs="Times New Roman"/>
          <w:szCs w:val="28"/>
        </w:rPr>
        <w:t>Для улучшения демографической ситуации в сельском поселении</w:t>
      </w:r>
      <w:r w:rsidR="003E15FB">
        <w:rPr>
          <w:rFonts w:cs="Times New Roman"/>
          <w:szCs w:val="28"/>
        </w:rPr>
        <w:t xml:space="preserve">, </w:t>
      </w:r>
      <w:r w:rsidRPr="00885066">
        <w:rPr>
          <w:rFonts w:cs="Times New Roman"/>
          <w:szCs w:val="28"/>
        </w:rPr>
        <w:t>как и в области в целом</w:t>
      </w:r>
      <w:r w:rsidR="003E15FB">
        <w:rPr>
          <w:rFonts w:cs="Times New Roman"/>
          <w:szCs w:val="28"/>
        </w:rPr>
        <w:t xml:space="preserve">, </w:t>
      </w:r>
      <w:r w:rsidRPr="00885066">
        <w:rPr>
          <w:rFonts w:cs="Times New Roman"/>
          <w:szCs w:val="28"/>
        </w:rPr>
        <w:t>требуется осуществить комплекс мер</w:t>
      </w:r>
      <w:r w:rsidR="003E15FB">
        <w:rPr>
          <w:rFonts w:cs="Times New Roman"/>
          <w:szCs w:val="28"/>
        </w:rPr>
        <w:t xml:space="preserve">, </w:t>
      </w:r>
      <w:r w:rsidRPr="00885066">
        <w:rPr>
          <w:rFonts w:cs="Times New Roman"/>
          <w:szCs w:val="28"/>
        </w:rPr>
        <w:t>включающих широкий круг социально-экономических мероприятий</w:t>
      </w:r>
      <w:r w:rsidR="003E15FB">
        <w:rPr>
          <w:rFonts w:cs="Times New Roman"/>
          <w:szCs w:val="28"/>
        </w:rPr>
        <w:t xml:space="preserve">, </w:t>
      </w:r>
      <w:r w:rsidRPr="00885066">
        <w:rPr>
          <w:rFonts w:cs="Times New Roman"/>
          <w:szCs w:val="28"/>
        </w:rPr>
        <w:t xml:space="preserve">которые определяют демографическое развитие и направлены </w:t>
      </w:r>
      <w:proofErr w:type="gramStart"/>
      <w:r w:rsidRPr="00885066">
        <w:rPr>
          <w:rFonts w:cs="Times New Roman"/>
          <w:szCs w:val="28"/>
        </w:rPr>
        <w:t>на</w:t>
      </w:r>
      <w:proofErr w:type="gramEnd"/>
      <w:r w:rsidR="00F25982">
        <w:rPr>
          <w:rFonts w:cs="Times New Roman"/>
          <w:szCs w:val="28"/>
        </w:rPr>
        <w:t>:</w:t>
      </w:r>
    </w:p>
    <w:p w:rsidR="008476D0" w:rsidRPr="00885066" w:rsidRDefault="008476D0" w:rsidP="0077761B">
      <w:pPr>
        <w:pStyle w:val="a6"/>
        <w:numPr>
          <w:ilvl w:val="0"/>
          <w:numId w:val="29"/>
        </w:numPr>
        <w:tabs>
          <w:tab w:val="left" w:pos="993"/>
        </w:tabs>
        <w:spacing w:after="0"/>
        <w:ind w:left="0" w:firstLine="709"/>
        <w:rPr>
          <w:sz w:val="28"/>
          <w:szCs w:val="28"/>
        </w:rPr>
      </w:pPr>
      <w:r w:rsidRPr="00885066">
        <w:rPr>
          <w:sz w:val="28"/>
          <w:szCs w:val="28"/>
        </w:rPr>
        <w:t>сохранение и укрепление здоровья населения</w:t>
      </w:r>
      <w:r w:rsidR="003E15FB">
        <w:rPr>
          <w:sz w:val="28"/>
          <w:szCs w:val="28"/>
        </w:rPr>
        <w:t xml:space="preserve">, </w:t>
      </w:r>
      <w:r w:rsidRPr="00885066">
        <w:rPr>
          <w:sz w:val="28"/>
          <w:szCs w:val="28"/>
        </w:rPr>
        <w:t>увеличение</w:t>
      </w:r>
      <w:r w:rsidR="00942D9F" w:rsidRPr="00885066">
        <w:rPr>
          <w:sz w:val="28"/>
          <w:szCs w:val="28"/>
        </w:rPr>
        <w:t xml:space="preserve"> продолжительности жизни</w:t>
      </w:r>
      <w:r w:rsidR="003E15FB">
        <w:rPr>
          <w:sz w:val="28"/>
          <w:szCs w:val="28"/>
        </w:rPr>
        <w:t xml:space="preserve">, </w:t>
      </w:r>
      <w:r w:rsidRPr="00885066">
        <w:rPr>
          <w:sz w:val="28"/>
          <w:szCs w:val="28"/>
        </w:rPr>
        <w:t>создание условий для ведения здорового образа жизни</w:t>
      </w:r>
      <w:r w:rsidR="008C7D76">
        <w:rPr>
          <w:sz w:val="28"/>
          <w:szCs w:val="28"/>
        </w:rPr>
        <w:t xml:space="preserve">; </w:t>
      </w:r>
    </w:p>
    <w:p w:rsidR="008476D0" w:rsidRPr="00885066" w:rsidRDefault="008476D0" w:rsidP="0077761B">
      <w:pPr>
        <w:pStyle w:val="a6"/>
        <w:numPr>
          <w:ilvl w:val="0"/>
          <w:numId w:val="29"/>
        </w:numPr>
        <w:tabs>
          <w:tab w:val="left" w:pos="993"/>
        </w:tabs>
        <w:spacing w:after="0"/>
        <w:ind w:left="0" w:firstLine="709"/>
        <w:rPr>
          <w:sz w:val="28"/>
          <w:szCs w:val="28"/>
        </w:rPr>
      </w:pPr>
      <w:r w:rsidRPr="00885066">
        <w:rPr>
          <w:sz w:val="28"/>
          <w:szCs w:val="28"/>
        </w:rPr>
        <w:t>укрепление репродуктивного здоровья населения</w:t>
      </w:r>
      <w:r w:rsidR="003E15FB">
        <w:rPr>
          <w:sz w:val="28"/>
          <w:szCs w:val="28"/>
        </w:rPr>
        <w:t xml:space="preserve">, </w:t>
      </w:r>
      <w:r w:rsidRPr="00885066">
        <w:rPr>
          <w:sz w:val="28"/>
          <w:szCs w:val="28"/>
        </w:rPr>
        <w:t>здоровья детей и подростков</w:t>
      </w:r>
      <w:r w:rsidR="003E15FB">
        <w:rPr>
          <w:sz w:val="28"/>
          <w:szCs w:val="28"/>
        </w:rPr>
        <w:t xml:space="preserve">, </w:t>
      </w:r>
      <w:r w:rsidRPr="00885066">
        <w:rPr>
          <w:sz w:val="28"/>
          <w:szCs w:val="28"/>
        </w:rPr>
        <w:t>сокращение уровня материнской и младенческой смертности</w:t>
      </w:r>
      <w:r w:rsidR="008C7D76">
        <w:rPr>
          <w:sz w:val="28"/>
          <w:szCs w:val="28"/>
        </w:rPr>
        <w:t xml:space="preserve">; </w:t>
      </w:r>
    </w:p>
    <w:p w:rsidR="008476D0" w:rsidRPr="00885066" w:rsidRDefault="008476D0" w:rsidP="0077761B">
      <w:pPr>
        <w:pStyle w:val="a6"/>
        <w:numPr>
          <w:ilvl w:val="0"/>
          <w:numId w:val="29"/>
        </w:numPr>
        <w:tabs>
          <w:tab w:val="left" w:pos="993"/>
        </w:tabs>
        <w:spacing w:after="0"/>
        <w:ind w:left="0" w:firstLine="709"/>
        <w:rPr>
          <w:sz w:val="28"/>
          <w:szCs w:val="28"/>
        </w:rPr>
      </w:pPr>
      <w:r w:rsidRPr="00885066">
        <w:rPr>
          <w:sz w:val="28"/>
          <w:szCs w:val="28"/>
        </w:rPr>
        <w:t>сокращение общего уровня смертности населения</w:t>
      </w:r>
      <w:r w:rsidR="003E15FB">
        <w:rPr>
          <w:sz w:val="28"/>
          <w:szCs w:val="28"/>
        </w:rPr>
        <w:t xml:space="preserve">, </w:t>
      </w:r>
      <w:r w:rsidRPr="00885066">
        <w:rPr>
          <w:sz w:val="28"/>
          <w:szCs w:val="28"/>
        </w:rPr>
        <w:t>в том числе от социально значимых заболеваний и внешних причин</w:t>
      </w:r>
      <w:r w:rsidR="00F25982">
        <w:rPr>
          <w:sz w:val="28"/>
          <w:szCs w:val="28"/>
        </w:rPr>
        <w:t>;</w:t>
      </w:r>
    </w:p>
    <w:p w:rsidR="008476D0" w:rsidRPr="00885066" w:rsidRDefault="008476D0" w:rsidP="0077761B">
      <w:pPr>
        <w:pStyle w:val="a6"/>
        <w:numPr>
          <w:ilvl w:val="0"/>
          <w:numId w:val="29"/>
        </w:numPr>
        <w:tabs>
          <w:tab w:val="left" w:pos="993"/>
        </w:tabs>
        <w:spacing w:after="0"/>
        <w:ind w:left="0" w:firstLine="709"/>
        <w:rPr>
          <w:sz w:val="28"/>
          <w:szCs w:val="28"/>
        </w:rPr>
      </w:pPr>
      <w:r w:rsidRPr="00885066">
        <w:rPr>
          <w:sz w:val="28"/>
          <w:szCs w:val="28"/>
        </w:rPr>
        <w:t>повышение уровня рождаемости</w:t>
      </w:r>
      <w:r w:rsidR="00F25982">
        <w:rPr>
          <w:sz w:val="28"/>
          <w:szCs w:val="28"/>
        </w:rPr>
        <w:t>;</w:t>
      </w:r>
    </w:p>
    <w:p w:rsidR="008476D0" w:rsidRPr="00885066" w:rsidRDefault="008476D0" w:rsidP="0077761B">
      <w:pPr>
        <w:pStyle w:val="a6"/>
        <w:numPr>
          <w:ilvl w:val="0"/>
          <w:numId w:val="29"/>
        </w:numPr>
        <w:tabs>
          <w:tab w:val="left" w:pos="993"/>
        </w:tabs>
        <w:spacing w:after="0"/>
        <w:ind w:left="0" w:firstLine="709"/>
        <w:rPr>
          <w:sz w:val="28"/>
          <w:szCs w:val="28"/>
        </w:rPr>
      </w:pPr>
      <w:r w:rsidRPr="00885066">
        <w:rPr>
          <w:sz w:val="28"/>
          <w:szCs w:val="28"/>
        </w:rPr>
        <w:t>укрепление института семьи</w:t>
      </w:r>
      <w:r w:rsidR="003E15FB">
        <w:rPr>
          <w:sz w:val="28"/>
          <w:szCs w:val="28"/>
        </w:rPr>
        <w:t xml:space="preserve">, </w:t>
      </w:r>
      <w:r w:rsidRPr="00885066">
        <w:rPr>
          <w:sz w:val="28"/>
          <w:szCs w:val="28"/>
        </w:rPr>
        <w:t>возрождение и сохранение традиций крепких семейных отношений</w:t>
      </w:r>
      <w:r w:rsidR="003E15FB">
        <w:rPr>
          <w:sz w:val="28"/>
          <w:szCs w:val="28"/>
        </w:rPr>
        <w:t xml:space="preserve">, </w:t>
      </w:r>
      <w:r w:rsidRPr="00885066">
        <w:rPr>
          <w:sz w:val="28"/>
          <w:szCs w:val="28"/>
        </w:rPr>
        <w:t>поддержку материнства и детства</w:t>
      </w:r>
      <w:r w:rsidR="00F25982">
        <w:rPr>
          <w:sz w:val="28"/>
          <w:szCs w:val="28"/>
        </w:rPr>
        <w:t>;</w:t>
      </w:r>
    </w:p>
    <w:p w:rsidR="008476D0" w:rsidRPr="00885066" w:rsidRDefault="008476D0" w:rsidP="001C077B">
      <w:pPr>
        <w:pStyle w:val="a6"/>
        <w:numPr>
          <w:ilvl w:val="0"/>
          <w:numId w:val="29"/>
        </w:numPr>
        <w:tabs>
          <w:tab w:val="left" w:pos="993"/>
        </w:tabs>
        <w:spacing w:after="0"/>
        <w:ind w:left="0" w:firstLine="709"/>
        <w:rPr>
          <w:rFonts w:eastAsia="Times New Roman"/>
          <w:sz w:val="28"/>
          <w:szCs w:val="28"/>
        </w:rPr>
      </w:pPr>
      <w:r w:rsidRPr="00885066">
        <w:rPr>
          <w:rFonts w:eastAsia="Times New Roman"/>
          <w:sz w:val="28"/>
          <w:szCs w:val="28"/>
        </w:rPr>
        <w:t>улучшение миграционной ситуации</w:t>
      </w:r>
      <w:r w:rsidR="00F25982">
        <w:rPr>
          <w:rFonts w:eastAsia="Times New Roman"/>
          <w:sz w:val="28"/>
          <w:szCs w:val="28"/>
        </w:rPr>
        <w:t>.</w:t>
      </w:r>
    </w:p>
    <w:p w:rsidR="008476D0" w:rsidRPr="00885066" w:rsidRDefault="008476D0" w:rsidP="001C077B">
      <w:pPr>
        <w:pStyle w:val="af"/>
        <w:ind w:left="567" w:firstLine="709"/>
        <w:rPr>
          <w:sz w:val="28"/>
          <w:szCs w:val="28"/>
        </w:rPr>
      </w:pPr>
    </w:p>
    <w:p w:rsidR="00262D5F" w:rsidRDefault="008476D0" w:rsidP="001C077B">
      <w:pPr>
        <w:pStyle w:val="af"/>
        <w:jc w:val="center"/>
        <w:rPr>
          <w:b/>
          <w:bCs/>
          <w:sz w:val="28"/>
          <w:szCs w:val="28"/>
        </w:rPr>
      </w:pPr>
      <w:bookmarkStart w:id="123" w:name="_Toc448417825"/>
      <w:bookmarkStart w:id="124" w:name="_Toc448418158"/>
      <w:bookmarkStart w:id="125" w:name="_Toc454367073"/>
      <w:r w:rsidRPr="00885066">
        <w:rPr>
          <w:b/>
          <w:bCs/>
          <w:sz w:val="28"/>
          <w:szCs w:val="28"/>
        </w:rPr>
        <w:t>Трудовые ресурсы и занятость населения</w:t>
      </w:r>
      <w:bookmarkEnd w:id="123"/>
      <w:bookmarkEnd w:id="124"/>
      <w:bookmarkEnd w:id="125"/>
    </w:p>
    <w:p w:rsidR="002C28E4" w:rsidRPr="00885066" w:rsidRDefault="002C28E4" w:rsidP="001C077B">
      <w:pPr>
        <w:pStyle w:val="af"/>
        <w:jc w:val="center"/>
        <w:rPr>
          <w:b/>
          <w:bCs/>
          <w:sz w:val="28"/>
          <w:szCs w:val="28"/>
        </w:rPr>
      </w:pPr>
    </w:p>
    <w:p w:rsidR="008476D0" w:rsidRPr="00885066" w:rsidRDefault="008476D0" w:rsidP="001C077B">
      <w:pPr>
        <w:pStyle w:val="af"/>
        <w:ind w:firstLine="709"/>
        <w:rPr>
          <w:sz w:val="28"/>
          <w:szCs w:val="28"/>
        </w:rPr>
      </w:pPr>
      <w:r w:rsidRPr="00885066">
        <w:rPr>
          <w:sz w:val="28"/>
          <w:szCs w:val="28"/>
        </w:rPr>
        <w:t>Одной из базовых характеристик территории поселения является обеспеченность трудовыми ресурсами</w:t>
      </w:r>
      <w:r w:rsidR="003E15FB">
        <w:rPr>
          <w:sz w:val="28"/>
          <w:szCs w:val="28"/>
        </w:rPr>
        <w:t xml:space="preserve">. </w:t>
      </w:r>
      <w:r w:rsidRPr="00885066">
        <w:rPr>
          <w:sz w:val="28"/>
          <w:szCs w:val="28"/>
        </w:rPr>
        <w:t>Они формируются на базе половозрастной оценки населения</w:t>
      </w:r>
      <w:r w:rsidR="00F25982">
        <w:rPr>
          <w:sz w:val="28"/>
          <w:szCs w:val="28"/>
        </w:rPr>
        <w:t>.</w:t>
      </w:r>
    </w:p>
    <w:p w:rsidR="008476D0" w:rsidRPr="00885066" w:rsidRDefault="008476D0" w:rsidP="008A1B2A">
      <w:pPr>
        <w:pStyle w:val="af"/>
        <w:ind w:firstLine="709"/>
        <w:rPr>
          <w:sz w:val="28"/>
          <w:szCs w:val="28"/>
        </w:rPr>
      </w:pPr>
      <w:r w:rsidRPr="00885066">
        <w:rPr>
          <w:sz w:val="28"/>
          <w:szCs w:val="28"/>
        </w:rPr>
        <w:t>Трудовой потенциал формируется за счет экономически активного населения</w:t>
      </w:r>
      <w:r w:rsidR="003E15FB">
        <w:rPr>
          <w:sz w:val="28"/>
          <w:szCs w:val="28"/>
        </w:rPr>
        <w:t xml:space="preserve">, </w:t>
      </w:r>
      <w:r w:rsidRPr="00885066">
        <w:rPr>
          <w:sz w:val="28"/>
          <w:szCs w:val="28"/>
        </w:rPr>
        <w:t>то есть населения</w:t>
      </w:r>
      <w:r w:rsidR="003E15FB">
        <w:rPr>
          <w:sz w:val="28"/>
          <w:szCs w:val="28"/>
        </w:rPr>
        <w:t xml:space="preserve">, </w:t>
      </w:r>
      <w:r w:rsidRPr="00885066">
        <w:rPr>
          <w:sz w:val="28"/>
          <w:szCs w:val="28"/>
        </w:rPr>
        <w:t>находящегося в трудоспособном возрасте (50</w:t>
      </w:r>
      <w:r w:rsidR="001F65AD">
        <w:rPr>
          <w:sz w:val="28"/>
          <w:szCs w:val="28"/>
        </w:rPr>
        <w:t xml:space="preserve"> %</w:t>
      </w:r>
      <w:r w:rsidRPr="00885066">
        <w:rPr>
          <w:sz w:val="28"/>
          <w:szCs w:val="28"/>
        </w:rPr>
        <w:t xml:space="preserve"> от общей численности населения)</w:t>
      </w:r>
      <w:r w:rsidR="003E15FB">
        <w:rPr>
          <w:sz w:val="28"/>
          <w:szCs w:val="28"/>
        </w:rPr>
        <w:t xml:space="preserve">, </w:t>
      </w:r>
      <w:r w:rsidRPr="00885066">
        <w:rPr>
          <w:sz w:val="28"/>
          <w:szCs w:val="28"/>
        </w:rPr>
        <w:t>что составляет 798 человек</w:t>
      </w:r>
      <w:r w:rsidR="00F25982">
        <w:rPr>
          <w:sz w:val="28"/>
          <w:szCs w:val="28"/>
        </w:rPr>
        <w:t>.</w:t>
      </w:r>
    </w:p>
    <w:p w:rsidR="00B22C51" w:rsidRPr="005C4FA0" w:rsidRDefault="006738DB" w:rsidP="005C4FA0">
      <w:pPr>
        <w:jc w:val="right"/>
      </w:pPr>
      <w:bookmarkStart w:id="126" w:name="_Toc448417826"/>
      <w:bookmarkStart w:id="127" w:name="_Toc448418159"/>
      <w:bookmarkStart w:id="128" w:name="_Toc454367074"/>
      <w:bookmarkStart w:id="129" w:name="_Toc456691980"/>
      <w:r w:rsidRPr="005C4FA0">
        <w:t xml:space="preserve">Таблица </w:t>
      </w:r>
      <w:bookmarkEnd w:id="126"/>
      <w:bookmarkEnd w:id="127"/>
      <w:bookmarkEnd w:id="128"/>
      <w:r w:rsidR="003A2631" w:rsidRPr="005C4FA0">
        <w:t>7</w:t>
      </w:r>
      <w:bookmarkEnd w:id="129"/>
    </w:p>
    <w:p w:rsidR="00B97A0A" w:rsidRPr="005C4FA0" w:rsidRDefault="008476D0" w:rsidP="005C4FA0">
      <w:pPr>
        <w:jc w:val="center"/>
      </w:pPr>
      <w:bookmarkStart w:id="130" w:name="_Toc448417827"/>
      <w:bookmarkStart w:id="131" w:name="_Toc448418160"/>
      <w:bookmarkStart w:id="132" w:name="_Toc454367075"/>
      <w:bookmarkStart w:id="133" w:name="_Toc456691981"/>
      <w:r w:rsidRPr="005C4FA0">
        <w:t>Основные работодатели на территории сельского поселения</w:t>
      </w:r>
      <w:bookmarkEnd w:id="130"/>
      <w:bookmarkEnd w:id="131"/>
      <w:bookmarkEnd w:id="132"/>
      <w:bookmarkEnd w:id="133"/>
    </w:p>
    <w:tbl>
      <w:tblPr>
        <w:tblW w:w="9895" w:type="dxa"/>
        <w:jc w:val="center"/>
        <w:tblInd w:w="247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608"/>
        <w:gridCol w:w="3085"/>
        <w:gridCol w:w="2552"/>
        <w:gridCol w:w="2268"/>
        <w:gridCol w:w="1382"/>
      </w:tblGrid>
      <w:tr w:rsidR="009B0355" w:rsidRPr="00885066" w:rsidTr="00470783">
        <w:trPr>
          <w:tblHeader/>
          <w:jc w:val="center"/>
        </w:trPr>
        <w:tc>
          <w:tcPr>
            <w:tcW w:w="608" w:type="dxa"/>
          </w:tcPr>
          <w:p w:rsidR="009B0355" w:rsidRPr="00885066" w:rsidRDefault="009B0355" w:rsidP="00470783">
            <w:pPr>
              <w:spacing w:line="25" w:lineRule="atLeast"/>
              <w:jc w:val="center"/>
              <w:rPr>
                <w:rFonts w:cs="Times New Roman"/>
                <w:szCs w:val="28"/>
              </w:rPr>
            </w:pPr>
            <w:r>
              <w:rPr>
                <w:rFonts w:cs="Times New Roman"/>
                <w:szCs w:val="28"/>
              </w:rPr>
              <w:t xml:space="preserve">№ </w:t>
            </w:r>
            <w:proofErr w:type="spellStart"/>
            <w:proofErr w:type="gramStart"/>
            <w:r>
              <w:rPr>
                <w:rFonts w:cs="Times New Roman"/>
                <w:szCs w:val="28"/>
              </w:rPr>
              <w:t>п</w:t>
            </w:r>
            <w:proofErr w:type="spellEnd"/>
            <w:proofErr w:type="gramEnd"/>
            <w:r>
              <w:rPr>
                <w:rFonts w:cs="Times New Roman"/>
                <w:szCs w:val="28"/>
              </w:rPr>
              <w:t>/</w:t>
            </w:r>
            <w:proofErr w:type="spellStart"/>
            <w:r>
              <w:rPr>
                <w:rFonts w:cs="Times New Roman"/>
                <w:szCs w:val="28"/>
              </w:rPr>
              <w:t>п</w:t>
            </w:r>
            <w:proofErr w:type="spellEnd"/>
          </w:p>
        </w:tc>
        <w:tc>
          <w:tcPr>
            <w:tcW w:w="3085" w:type="dxa"/>
          </w:tcPr>
          <w:p w:rsidR="009B0355" w:rsidRPr="00885066" w:rsidRDefault="00AA686F" w:rsidP="00470783">
            <w:pPr>
              <w:spacing w:line="25" w:lineRule="atLeast"/>
              <w:jc w:val="center"/>
              <w:rPr>
                <w:rFonts w:cs="Times New Roman"/>
                <w:szCs w:val="28"/>
              </w:rPr>
            </w:pPr>
            <w:r>
              <w:rPr>
                <w:rFonts w:cs="Times New Roman"/>
                <w:szCs w:val="28"/>
              </w:rPr>
              <w:t>Наименование организации работодателя</w:t>
            </w:r>
          </w:p>
        </w:tc>
        <w:tc>
          <w:tcPr>
            <w:tcW w:w="2552" w:type="dxa"/>
          </w:tcPr>
          <w:p w:rsidR="009B0355" w:rsidRPr="00885066" w:rsidRDefault="00AA686F" w:rsidP="00470783">
            <w:pPr>
              <w:spacing w:line="25" w:lineRule="atLeast"/>
              <w:jc w:val="center"/>
              <w:rPr>
                <w:rFonts w:cs="Times New Roman"/>
                <w:szCs w:val="28"/>
              </w:rPr>
            </w:pPr>
            <w:r>
              <w:rPr>
                <w:rFonts w:cs="Times New Roman"/>
                <w:szCs w:val="28"/>
              </w:rPr>
              <w:t xml:space="preserve">Наименование </w:t>
            </w:r>
            <w:r w:rsidR="00CC4323">
              <w:rPr>
                <w:rFonts w:cs="Times New Roman"/>
                <w:szCs w:val="28"/>
              </w:rPr>
              <w:t>объекта</w:t>
            </w:r>
          </w:p>
        </w:tc>
        <w:tc>
          <w:tcPr>
            <w:tcW w:w="2268" w:type="dxa"/>
          </w:tcPr>
          <w:p w:rsidR="009B0355" w:rsidRPr="00885066" w:rsidRDefault="009B0355" w:rsidP="00470783">
            <w:pPr>
              <w:spacing w:line="25" w:lineRule="atLeast"/>
              <w:jc w:val="center"/>
              <w:rPr>
                <w:rFonts w:cs="Times New Roman"/>
                <w:szCs w:val="28"/>
              </w:rPr>
            </w:pPr>
            <w:r w:rsidRPr="00885066">
              <w:rPr>
                <w:rFonts w:cs="Times New Roman"/>
                <w:szCs w:val="28"/>
              </w:rPr>
              <w:t>Адрес участка</w:t>
            </w:r>
          </w:p>
        </w:tc>
        <w:tc>
          <w:tcPr>
            <w:tcW w:w="1382" w:type="dxa"/>
          </w:tcPr>
          <w:p w:rsidR="009B0355" w:rsidRPr="00AF613B" w:rsidRDefault="009B0355" w:rsidP="00470783">
            <w:pPr>
              <w:spacing w:line="25" w:lineRule="atLeast"/>
              <w:jc w:val="center"/>
              <w:rPr>
                <w:rFonts w:cs="Times New Roman"/>
                <w:szCs w:val="28"/>
                <w:vertAlign w:val="superscript"/>
              </w:rPr>
            </w:pPr>
            <w:r w:rsidRPr="00885066">
              <w:rPr>
                <w:rFonts w:cs="Times New Roman"/>
                <w:szCs w:val="28"/>
              </w:rPr>
              <w:t>Площадь участка</w:t>
            </w:r>
            <w:r>
              <w:rPr>
                <w:rFonts w:cs="Times New Roman"/>
                <w:szCs w:val="28"/>
              </w:rPr>
              <w:t>,</w:t>
            </w:r>
            <w:r w:rsidRPr="00885066">
              <w:rPr>
                <w:rFonts w:cs="Times New Roman"/>
                <w:szCs w:val="28"/>
              </w:rPr>
              <w:t xml:space="preserve"> м</w:t>
            </w:r>
            <w:proofErr w:type="gramStart"/>
            <w:r>
              <w:rPr>
                <w:rFonts w:cs="Times New Roman"/>
                <w:szCs w:val="28"/>
                <w:vertAlign w:val="superscript"/>
              </w:rPr>
              <w:t>2</w:t>
            </w:r>
            <w:proofErr w:type="gramEnd"/>
          </w:p>
        </w:tc>
      </w:tr>
    </w:tbl>
    <w:p w:rsidR="009B0355" w:rsidRPr="009B0355" w:rsidRDefault="009B0355" w:rsidP="009B0355">
      <w:pPr>
        <w:spacing w:line="14" w:lineRule="auto"/>
        <w:rPr>
          <w:lang w:eastAsia="ar-SA"/>
        </w:rPr>
      </w:pPr>
    </w:p>
    <w:tbl>
      <w:tblPr>
        <w:tblW w:w="9895" w:type="dxa"/>
        <w:jc w:val="center"/>
        <w:tblInd w:w="2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
        <w:gridCol w:w="3085"/>
        <w:gridCol w:w="2552"/>
        <w:gridCol w:w="2268"/>
        <w:gridCol w:w="1382"/>
      </w:tblGrid>
      <w:tr w:rsidR="00C36406" w:rsidRPr="00885066" w:rsidTr="00C0578C">
        <w:trPr>
          <w:tblHeader/>
          <w:jc w:val="center"/>
        </w:trPr>
        <w:tc>
          <w:tcPr>
            <w:tcW w:w="608" w:type="dxa"/>
          </w:tcPr>
          <w:p w:rsidR="00C36406" w:rsidRPr="00885066" w:rsidRDefault="009B0355" w:rsidP="00C0578C">
            <w:pPr>
              <w:spacing w:line="25" w:lineRule="atLeast"/>
              <w:jc w:val="center"/>
              <w:rPr>
                <w:rFonts w:cs="Times New Roman"/>
                <w:szCs w:val="28"/>
              </w:rPr>
            </w:pPr>
            <w:r>
              <w:rPr>
                <w:rFonts w:cs="Times New Roman"/>
                <w:szCs w:val="28"/>
              </w:rPr>
              <w:t>1</w:t>
            </w:r>
          </w:p>
        </w:tc>
        <w:tc>
          <w:tcPr>
            <w:tcW w:w="3085" w:type="dxa"/>
            <w:vAlign w:val="center"/>
          </w:tcPr>
          <w:p w:rsidR="00C36406" w:rsidRPr="00885066" w:rsidRDefault="009B0355" w:rsidP="00C14587">
            <w:pPr>
              <w:spacing w:line="25" w:lineRule="atLeast"/>
              <w:jc w:val="center"/>
              <w:rPr>
                <w:rFonts w:cs="Times New Roman"/>
                <w:szCs w:val="28"/>
              </w:rPr>
            </w:pPr>
            <w:r>
              <w:rPr>
                <w:rFonts w:cs="Times New Roman"/>
                <w:szCs w:val="28"/>
              </w:rPr>
              <w:t>2</w:t>
            </w:r>
          </w:p>
        </w:tc>
        <w:tc>
          <w:tcPr>
            <w:tcW w:w="2552" w:type="dxa"/>
            <w:vAlign w:val="center"/>
          </w:tcPr>
          <w:p w:rsidR="00C36406" w:rsidRPr="00885066" w:rsidRDefault="009B0355" w:rsidP="00B00957">
            <w:pPr>
              <w:spacing w:line="25" w:lineRule="atLeast"/>
              <w:jc w:val="center"/>
              <w:rPr>
                <w:rFonts w:cs="Times New Roman"/>
                <w:szCs w:val="28"/>
              </w:rPr>
            </w:pPr>
            <w:r>
              <w:rPr>
                <w:rFonts w:cs="Times New Roman"/>
                <w:szCs w:val="28"/>
              </w:rPr>
              <w:t>3</w:t>
            </w:r>
          </w:p>
        </w:tc>
        <w:tc>
          <w:tcPr>
            <w:tcW w:w="2268" w:type="dxa"/>
            <w:vAlign w:val="center"/>
          </w:tcPr>
          <w:p w:rsidR="00C36406" w:rsidRPr="00885066" w:rsidRDefault="009B0355" w:rsidP="00B00957">
            <w:pPr>
              <w:spacing w:line="25" w:lineRule="atLeast"/>
              <w:jc w:val="center"/>
              <w:rPr>
                <w:rFonts w:cs="Times New Roman"/>
                <w:szCs w:val="28"/>
              </w:rPr>
            </w:pPr>
            <w:r>
              <w:rPr>
                <w:rFonts w:cs="Times New Roman"/>
                <w:szCs w:val="28"/>
              </w:rPr>
              <w:t>4</w:t>
            </w:r>
          </w:p>
        </w:tc>
        <w:tc>
          <w:tcPr>
            <w:tcW w:w="1382" w:type="dxa"/>
            <w:vAlign w:val="center"/>
          </w:tcPr>
          <w:p w:rsidR="00C36406" w:rsidRPr="009B0355" w:rsidRDefault="009B0355" w:rsidP="00B00957">
            <w:pPr>
              <w:spacing w:line="25" w:lineRule="atLeast"/>
              <w:jc w:val="center"/>
              <w:rPr>
                <w:rFonts w:cs="Times New Roman"/>
                <w:szCs w:val="28"/>
              </w:rPr>
            </w:pPr>
            <w:r w:rsidRPr="009B0355">
              <w:rPr>
                <w:rFonts w:cs="Times New Roman"/>
                <w:szCs w:val="28"/>
              </w:rPr>
              <w:t>5</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1</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 xml:space="preserve">ООО </w:t>
            </w:r>
            <w:r w:rsidR="001A7203">
              <w:rPr>
                <w:rFonts w:cs="Times New Roman"/>
                <w:szCs w:val="28"/>
              </w:rPr>
              <w:t>«</w:t>
            </w:r>
            <w:r w:rsidR="00AF384E">
              <w:rPr>
                <w:rFonts w:cs="Times New Roman"/>
                <w:szCs w:val="28"/>
              </w:rPr>
              <w:t xml:space="preserve">Кириши </w:t>
            </w:r>
            <w:proofErr w:type="spellStart"/>
            <w:r w:rsidR="00AF384E">
              <w:rPr>
                <w:rFonts w:cs="Times New Roman"/>
                <w:szCs w:val="28"/>
              </w:rPr>
              <w:t>Леспром</w:t>
            </w:r>
            <w:proofErr w:type="spellEnd"/>
            <w:r w:rsidR="001A7203">
              <w:rPr>
                <w:rFonts w:cs="Times New Roman"/>
                <w:szCs w:val="28"/>
              </w:rPr>
              <w:t>»</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производственная база</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3E15FB">
              <w:rPr>
                <w:rFonts w:cs="Times New Roman"/>
                <w:szCs w:val="28"/>
              </w:rPr>
              <w:t xml:space="preserve">, </w:t>
            </w:r>
            <w:r w:rsidRPr="00885066">
              <w:rPr>
                <w:rFonts w:cs="Times New Roman"/>
                <w:szCs w:val="28"/>
              </w:rPr>
              <w:t>ул</w:t>
            </w:r>
            <w:r w:rsidR="003E15FB">
              <w:rPr>
                <w:rFonts w:cs="Times New Roman"/>
                <w:szCs w:val="28"/>
              </w:rPr>
              <w:t xml:space="preserve">. </w:t>
            </w:r>
            <w:r w:rsidRPr="00885066">
              <w:rPr>
                <w:rFonts w:cs="Times New Roman"/>
                <w:szCs w:val="28"/>
              </w:rPr>
              <w:t>Промышленная</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116800</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2</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ИП Беленький Ю</w:t>
            </w:r>
            <w:r w:rsidR="003E15FB">
              <w:rPr>
                <w:rFonts w:cs="Times New Roman"/>
                <w:szCs w:val="28"/>
              </w:rPr>
              <w:t xml:space="preserve">. </w:t>
            </w:r>
            <w:r w:rsidRPr="00885066">
              <w:rPr>
                <w:rFonts w:cs="Times New Roman"/>
                <w:szCs w:val="28"/>
              </w:rPr>
              <w:t>И</w:t>
            </w:r>
            <w:r w:rsidR="003E15FB">
              <w:rPr>
                <w:rFonts w:cs="Times New Roman"/>
                <w:szCs w:val="28"/>
              </w:rPr>
              <w:t xml:space="preserve">. </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здание пилорамы</w:t>
            </w:r>
          </w:p>
        </w:tc>
        <w:tc>
          <w:tcPr>
            <w:tcW w:w="2268" w:type="dxa"/>
          </w:tcPr>
          <w:p w:rsidR="00C3640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C14587">
              <w:rPr>
                <w:rFonts w:cs="Times New Roman"/>
                <w:szCs w:val="28"/>
              </w:rPr>
              <w:t>,</w:t>
            </w:r>
            <w:r w:rsidRPr="00885066">
              <w:rPr>
                <w:rFonts w:cs="Times New Roman"/>
                <w:szCs w:val="28"/>
              </w:rPr>
              <w:t xml:space="preserve"> ул</w:t>
            </w:r>
            <w:r w:rsidR="003E15FB">
              <w:rPr>
                <w:rFonts w:cs="Times New Roman"/>
                <w:szCs w:val="28"/>
              </w:rPr>
              <w:t xml:space="preserve">. </w:t>
            </w:r>
          </w:p>
          <w:p w:rsidR="00C36406" w:rsidRPr="00885066" w:rsidRDefault="00C14587" w:rsidP="00470783">
            <w:pPr>
              <w:spacing w:line="25" w:lineRule="atLeast"/>
              <w:rPr>
                <w:rFonts w:cs="Times New Roman"/>
                <w:szCs w:val="28"/>
              </w:rPr>
            </w:pPr>
            <w:r>
              <w:rPr>
                <w:rFonts w:cs="Times New Roman"/>
                <w:szCs w:val="28"/>
              </w:rPr>
              <w:t>П</w:t>
            </w:r>
            <w:r w:rsidR="00C36406" w:rsidRPr="00885066">
              <w:rPr>
                <w:rFonts w:cs="Times New Roman"/>
                <w:szCs w:val="28"/>
              </w:rPr>
              <w:t>ромышленная</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1500</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3</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 xml:space="preserve">ЧП </w:t>
            </w:r>
            <w:r w:rsidR="001A7203">
              <w:rPr>
                <w:rFonts w:cs="Times New Roman"/>
                <w:szCs w:val="28"/>
              </w:rPr>
              <w:t>«</w:t>
            </w:r>
            <w:r w:rsidRPr="00885066">
              <w:rPr>
                <w:rFonts w:cs="Times New Roman"/>
                <w:szCs w:val="28"/>
              </w:rPr>
              <w:t>Иванова Е</w:t>
            </w:r>
            <w:r w:rsidR="003E15FB">
              <w:rPr>
                <w:rFonts w:cs="Times New Roman"/>
                <w:szCs w:val="28"/>
              </w:rPr>
              <w:t xml:space="preserve">. </w:t>
            </w:r>
            <w:r w:rsidRPr="00885066">
              <w:rPr>
                <w:rFonts w:cs="Times New Roman"/>
                <w:szCs w:val="28"/>
              </w:rPr>
              <w:t>П</w:t>
            </w:r>
            <w:r w:rsidR="000B7659">
              <w:rPr>
                <w:rFonts w:cs="Times New Roman"/>
                <w:szCs w:val="28"/>
              </w:rPr>
              <w:t>.</w:t>
            </w:r>
            <w:r w:rsidR="001A7203">
              <w:rPr>
                <w:rFonts w:cs="Times New Roman"/>
                <w:szCs w:val="28"/>
              </w:rPr>
              <w:t>»</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магазин</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C14587">
              <w:rPr>
                <w:rFonts w:cs="Times New Roman"/>
                <w:szCs w:val="28"/>
              </w:rPr>
              <w:t>,</w:t>
            </w:r>
            <w:r w:rsidRPr="00885066">
              <w:rPr>
                <w:rFonts w:cs="Times New Roman"/>
                <w:szCs w:val="28"/>
              </w:rPr>
              <w:t xml:space="preserve"> ул</w:t>
            </w:r>
            <w:r w:rsidR="003E15FB">
              <w:rPr>
                <w:rFonts w:cs="Times New Roman"/>
                <w:szCs w:val="28"/>
              </w:rPr>
              <w:t xml:space="preserve">. </w:t>
            </w:r>
            <w:r w:rsidRPr="00885066">
              <w:rPr>
                <w:rFonts w:cs="Times New Roman"/>
                <w:szCs w:val="28"/>
              </w:rPr>
              <w:t>Гагарина</w:t>
            </w:r>
            <w:r w:rsidR="00C14587">
              <w:rPr>
                <w:rFonts w:cs="Times New Roman"/>
                <w:szCs w:val="28"/>
              </w:rPr>
              <w:t>,</w:t>
            </w:r>
            <w:r w:rsidRPr="00885066">
              <w:rPr>
                <w:rFonts w:cs="Times New Roman"/>
                <w:szCs w:val="28"/>
              </w:rPr>
              <w:t xml:space="preserve"> д</w:t>
            </w:r>
            <w:r w:rsidR="00C14587">
              <w:rPr>
                <w:rFonts w:cs="Times New Roman"/>
                <w:szCs w:val="28"/>
              </w:rPr>
              <w:t xml:space="preserve">. </w:t>
            </w:r>
            <w:r w:rsidRPr="00885066">
              <w:rPr>
                <w:rFonts w:cs="Times New Roman"/>
                <w:szCs w:val="28"/>
              </w:rPr>
              <w:t>1</w:t>
            </w:r>
            <w:r w:rsidR="00C14587">
              <w:rPr>
                <w:rFonts w:cs="Times New Roman"/>
                <w:szCs w:val="28"/>
              </w:rPr>
              <w:t xml:space="preserve"> </w:t>
            </w:r>
            <w:r w:rsidRPr="00885066">
              <w:rPr>
                <w:rFonts w:cs="Times New Roman"/>
                <w:szCs w:val="28"/>
              </w:rPr>
              <w:t>а</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640</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4</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Нетужилова Наталья Владимировна</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магазин</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C14587">
              <w:rPr>
                <w:rFonts w:cs="Times New Roman"/>
                <w:szCs w:val="28"/>
              </w:rPr>
              <w:t>,</w:t>
            </w:r>
            <w:r w:rsidRPr="00885066">
              <w:rPr>
                <w:rFonts w:cs="Times New Roman"/>
                <w:szCs w:val="28"/>
              </w:rPr>
              <w:t xml:space="preserve"> ул</w:t>
            </w:r>
            <w:r w:rsidR="003E15FB">
              <w:rPr>
                <w:rFonts w:cs="Times New Roman"/>
                <w:szCs w:val="28"/>
              </w:rPr>
              <w:t xml:space="preserve">. </w:t>
            </w:r>
            <w:r w:rsidRPr="00885066">
              <w:rPr>
                <w:rFonts w:cs="Times New Roman"/>
                <w:szCs w:val="28"/>
              </w:rPr>
              <w:t>Железнодорожная</w:t>
            </w:r>
            <w:r w:rsidR="00C14587">
              <w:rPr>
                <w:rFonts w:cs="Times New Roman"/>
                <w:szCs w:val="28"/>
              </w:rPr>
              <w:t>,</w:t>
            </w:r>
            <w:r w:rsidRPr="00885066">
              <w:rPr>
                <w:rFonts w:cs="Times New Roman"/>
                <w:szCs w:val="28"/>
              </w:rPr>
              <w:t xml:space="preserve"> д</w:t>
            </w:r>
            <w:r w:rsidR="00C14587">
              <w:rPr>
                <w:rFonts w:cs="Times New Roman"/>
                <w:szCs w:val="28"/>
              </w:rPr>
              <w:t xml:space="preserve">. </w:t>
            </w:r>
            <w:r w:rsidRPr="00885066">
              <w:rPr>
                <w:rFonts w:cs="Times New Roman"/>
                <w:szCs w:val="28"/>
              </w:rPr>
              <w:t>25</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700</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5</w:t>
            </w:r>
          </w:p>
        </w:tc>
        <w:tc>
          <w:tcPr>
            <w:tcW w:w="3085" w:type="dxa"/>
          </w:tcPr>
          <w:p w:rsidR="00C36406" w:rsidRPr="00885066" w:rsidRDefault="00C36406" w:rsidP="00B00957">
            <w:pPr>
              <w:spacing w:line="25" w:lineRule="atLeast"/>
              <w:rPr>
                <w:rFonts w:cs="Times New Roman"/>
                <w:szCs w:val="28"/>
              </w:rPr>
            </w:pPr>
            <w:proofErr w:type="spellStart"/>
            <w:r w:rsidRPr="00885066">
              <w:rPr>
                <w:rFonts w:cs="Times New Roman"/>
                <w:szCs w:val="28"/>
              </w:rPr>
              <w:t>Перетин</w:t>
            </w:r>
            <w:proofErr w:type="spellEnd"/>
            <w:r w:rsidRPr="00885066">
              <w:rPr>
                <w:rFonts w:cs="Times New Roman"/>
                <w:szCs w:val="28"/>
              </w:rPr>
              <w:t xml:space="preserve"> Владимир Алексеевич</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овощехранилище</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д</w:t>
            </w:r>
            <w:r w:rsidR="003E15FB">
              <w:rPr>
                <w:rFonts w:cs="Times New Roman"/>
                <w:szCs w:val="28"/>
              </w:rPr>
              <w:t xml:space="preserve">. </w:t>
            </w:r>
            <w:r w:rsidRPr="00885066">
              <w:rPr>
                <w:rFonts w:cs="Times New Roman"/>
                <w:szCs w:val="28"/>
              </w:rPr>
              <w:t>Березняк</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4013</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6</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 xml:space="preserve">ЗАО </w:t>
            </w:r>
            <w:r w:rsidR="001A7203">
              <w:rPr>
                <w:rFonts w:cs="Times New Roman"/>
                <w:szCs w:val="28"/>
              </w:rPr>
              <w:t>«</w:t>
            </w:r>
            <w:r w:rsidRPr="00885066">
              <w:rPr>
                <w:rFonts w:cs="Times New Roman"/>
                <w:szCs w:val="28"/>
              </w:rPr>
              <w:t>Эльбрус</w:t>
            </w:r>
            <w:r w:rsidR="001A7203">
              <w:rPr>
                <w:rFonts w:cs="Times New Roman"/>
                <w:szCs w:val="28"/>
              </w:rPr>
              <w:t>»</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пилорама</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д</w:t>
            </w:r>
            <w:r w:rsidR="003E15FB">
              <w:rPr>
                <w:rFonts w:cs="Times New Roman"/>
                <w:szCs w:val="28"/>
              </w:rPr>
              <w:t xml:space="preserve">. </w:t>
            </w:r>
            <w:proofErr w:type="spellStart"/>
            <w:r w:rsidRPr="00885066">
              <w:rPr>
                <w:rFonts w:cs="Times New Roman"/>
                <w:szCs w:val="28"/>
              </w:rPr>
              <w:t>Горчаково</w:t>
            </w:r>
            <w:proofErr w:type="spellEnd"/>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4654</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7</w:t>
            </w:r>
          </w:p>
        </w:tc>
        <w:tc>
          <w:tcPr>
            <w:tcW w:w="3085" w:type="dxa"/>
          </w:tcPr>
          <w:p w:rsidR="00C36406" w:rsidRPr="00885066" w:rsidRDefault="00AF384E" w:rsidP="00B00957">
            <w:pPr>
              <w:spacing w:line="25" w:lineRule="atLeast"/>
              <w:rPr>
                <w:rFonts w:cs="Times New Roman"/>
                <w:szCs w:val="28"/>
              </w:rPr>
            </w:pPr>
            <w:r>
              <w:rPr>
                <w:rFonts w:cs="Times New Roman"/>
                <w:szCs w:val="28"/>
              </w:rPr>
              <w:t xml:space="preserve">МП </w:t>
            </w:r>
            <w:r w:rsidR="001A7203">
              <w:rPr>
                <w:rFonts w:cs="Times New Roman"/>
                <w:szCs w:val="28"/>
              </w:rPr>
              <w:t>«</w:t>
            </w:r>
            <w:r w:rsidR="00AB3262" w:rsidRPr="00F64F1A">
              <w:rPr>
                <w:rFonts w:cs="Times New Roman"/>
                <w:szCs w:val="28"/>
              </w:rPr>
              <w:t xml:space="preserve">Комбинат коммунальных предприятий поселка </w:t>
            </w:r>
            <w:proofErr w:type="spellStart"/>
            <w:r w:rsidR="00AB3262" w:rsidRPr="00F64F1A">
              <w:rPr>
                <w:rFonts w:cs="Times New Roman"/>
                <w:szCs w:val="28"/>
              </w:rPr>
              <w:t>Пчевжа</w:t>
            </w:r>
            <w:proofErr w:type="spellEnd"/>
            <w:r w:rsidR="00AB3262" w:rsidRPr="00F64F1A">
              <w:rPr>
                <w:rFonts w:cs="Times New Roman"/>
                <w:szCs w:val="28"/>
              </w:rPr>
              <w:t xml:space="preserve"> муниципального образования </w:t>
            </w:r>
            <w:proofErr w:type="spellStart"/>
            <w:r w:rsidR="00AB3262" w:rsidRPr="00F64F1A">
              <w:rPr>
                <w:rFonts w:cs="Times New Roman"/>
                <w:szCs w:val="28"/>
              </w:rPr>
              <w:t>Киришский</w:t>
            </w:r>
            <w:proofErr w:type="spellEnd"/>
            <w:r w:rsidR="00AB3262" w:rsidRPr="00F64F1A">
              <w:rPr>
                <w:rFonts w:cs="Times New Roman"/>
                <w:szCs w:val="28"/>
              </w:rPr>
              <w:t xml:space="preserve"> муниципальный район</w:t>
            </w:r>
            <w:r w:rsidR="001A7203">
              <w:rPr>
                <w:rFonts w:cs="Times New Roman"/>
                <w:szCs w:val="28"/>
              </w:rPr>
              <w:t>»</w:t>
            </w:r>
            <w:r w:rsidR="00C36406" w:rsidRPr="00885066">
              <w:rPr>
                <w:rFonts w:cs="Times New Roman"/>
                <w:szCs w:val="28"/>
              </w:rPr>
              <w:t xml:space="preserve"> </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производственная база</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C14587">
              <w:rPr>
                <w:rFonts w:cs="Times New Roman"/>
                <w:szCs w:val="28"/>
              </w:rPr>
              <w:t>,</w:t>
            </w:r>
            <w:r w:rsidRPr="00885066">
              <w:rPr>
                <w:rFonts w:cs="Times New Roman"/>
                <w:szCs w:val="28"/>
              </w:rPr>
              <w:t xml:space="preserve"> ул</w:t>
            </w:r>
            <w:r w:rsidR="003E15FB">
              <w:rPr>
                <w:rFonts w:cs="Times New Roman"/>
                <w:szCs w:val="28"/>
              </w:rPr>
              <w:t xml:space="preserve">. </w:t>
            </w:r>
            <w:r w:rsidRPr="00885066">
              <w:rPr>
                <w:rFonts w:cs="Times New Roman"/>
                <w:szCs w:val="28"/>
              </w:rPr>
              <w:t>Сосновая</w:t>
            </w:r>
            <w:r w:rsidR="00C14587">
              <w:rPr>
                <w:rFonts w:cs="Times New Roman"/>
                <w:szCs w:val="28"/>
              </w:rPr>
              <w:t>,</w:t>
            </w:r>
            <w:r w:rsidRPr="00885066">
              <w:rPr>
                <w:rFonts w:cs="Times New Roman"/>
                <w:szCs w:val="28"/>
              </w:rPr>
              <w:t xml:space="preserve"> </w:t>
            </w:r>
            <w:r w:rsidR="00C14587">
              <w:rPr>
                <w:rFonts w:cs="Times New Roman"/>
                <w:szCs w:val="28"/>
              </w:rPr>
              <w:t xml:space="preserve">д. </w:t>
            </w:r>
            <w:r w:rsidRPr="00885066">
              <w:rPr>
                <w:rFonts w:cs="Times New Roman"/>
                <w:szCs w:val="28"/>
              </w:rPr>
              <w:t>7</w:t>
            </w:r>
            <w:r w:rsidR="00C14587">
              <w:rPr>
                <w:rFonts w:cs="Times New Roman"/>
                <w:szCs w:val="28"/>
              </w:rPr>
              <w:t xml:space="preserve"> </w:t>
            </w:r>
            <w:r w:rsidRPr="00885066">
              <w:rPr>
                <w:rFonts w:cs="Times New Roman"/>
                <w:szCs w:val="28"/>
              </w:rPr>
              <w:t>а</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3484</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8</w:t>
            </w:r>
          </w:p>
        </w:tc>
        <w:tc>
          <w:tcPr>
            <w:tcW w:w="3085" w:type="dxa"/>
          </w:tcPr>
          <w:p w:rsidR="00C36406" w:rsidRPr="00885066" w:rsidRDefault="00C36406" w:rsidP="00B00957">
            <w:pPr>
              <w:spacing w:line="25" w:lineRule="atLeast"/>
              <w:rPr>
                <w:rFonts w:cs="Times New Roman"/>
                <w:szCs w:val="28"/>
              </w:rPr>
            </w:pPr>
            <w:proofErr w:type="spellStart"/>
            <w:r w:rsidRPr="00885066">
              <w:rPr>
                <w:rFonts w:cs="Times New Roman"/>
                <w:szCs w:val="28"/>
              </w:rPr>
              <w:t>Райпо</w:t>
            </w:r>
            <w:proofErr w:type="spellEnd"/>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магазин</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д</w:t>
            </w:r>
            <w:r w:rsidR="003E15FB">
              <w:rPr>
                <w:rFonts w:cs="Times New Roman"/>
                <w:szCs w:val="28"/>
              </w:rPr>
              <w:t xml:space="preserve">. </w:t>
            </w:r>
            <w:r w:rsidRPr="00885066">
              <w:rPr>
                <w:rFonts w:cs="Times New Roman"/>
                <w:szCs w:val="28"/>
              </w:rPr>
              <w:t>Белая</w:t>
            </w:r>
            <w:r w:rsidR="00C14587">
              <w:rPr>
                <w:rFonts w:cs="Times New Roman"/>
                <w:szCs w:val="28"/>
              </w:rPr>
              <w:t>,</w:t>
            </w:r>
            <w:r w:rsidRPr="00885066">
              <w:rPr>
                <w:rFonts w:cs="Times New Roman"/>
                <w:szCs w:val="28"/>
              </w:rPr>
              <w:t xml:space="preserve"> д</w:t>
            </w:r>
            <w:r w:rsidR="003E15FB">
              <w:rPr>
                <w:rFonts w:cs="Times New Roman"/>
                <w:szCs w:val="28"/>
              </w:rPr>
              <w:t xml:space="preserve">. </w:t>
            </w:r>
            <w:proofErr w:type="spellStart"/>
            <w:r w:rsidRPr="00885066">
              <w:rPr>
                <w:rFonts w:cs="Times New Roman"/>
                <w:szCs w:val="28"/>
              </w:rPr>
              <w:t>Горчаково</w:t>
            </w:r>
            <w:proofErr w:type="spellEnd"/>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870</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9</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Яковлев Але</w:t>
            </w:r>
            <w:r w:rsidR="00AF613B">
              <w:rPr>
                <w:rFonts w:cs="Times New Roman"/>
                <w:szCs w:val="28"/>
              </w:rPr>
              <w:t>к</w:t>
            </w:r>
            <w:r w:rsidRPr="00885066">
              <w:rPr>
                <w:rFonts w:cs="Times New Roman"/>
                <w:szCs w:val="28"/>
              </w:rPr>
              <w:t>сандр</w:t>
            </w:r>
            <w:r w:rsidR="003E15FB">
              <w:rPr>
                <w:rFonts w:cs="Times New Roman"/>
                <w:szCs w:val="28"/>
              </w:rPr>
              <w:t xml:space="preserve"> </w:t>
            </w:r>
            <w:r w:rsidRPr="00885066">
              <w:rPr>
                <w:rFonts w:cs="Times New Roman"/>
                <w:szCs w:val="28"/>
              </w:rPr>
              <w:t>Александрович</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здание коровника</w:t>
            </w:r>
          </w:p>
          <w:p w:rsidR="00C36406" w:rsidRPr="00885066" w:rsidRDefault="00C36406" w:rsidP="00470783">
            <w:pPr>
              <w:spacing w:line="25" w:lineRule="atLeast"/>
              <w:rPr>
                <w:rFonts w:cs="Times New Roman"/>
                <w:szCs w:val="28"/>
              </w:rPr>
            </w:pPr>
            <w:r w:rsidRPr="00885066">
              <w:rPr>
                <w:rFonts w:cs="Times New Roman"/>
                <w:szCs w:val="28"/>
              </w:rPr>
              <w:t>здание</w:t>
            </w:r>
            <w:r w:rsidR="00C14587">
              <w:rPr>
                <w:rFonts w:cs="Times New Roman"/>
                <w:szCs w:val="28"/>
              </w:rPr>
              <w:t>,</w:t>
            </w:r>
            <w:r w:rsidRPr="00885066">
              <w:rPr>
                <w:rFonts w:cs="Times New Roman"/>
                <w:szCs w:val="28"/>
              </w:rPr>
              <w:t xml:space="preserve"> для хранения </w:t>
            </w:r>
            <w:r w:rsidR="00C14587">
              <w:rPr>
                <w:rFonts w:cs="Times New Roman"/>
                <w:szCs w:val="28"/>
              </w:rPr>
              <w:t xml:space="preserve">сельхозпродукции, </w:t>
            </w:r>
            <w:r w:rsidRPr="00885066">
              <w:rPr>
                <w:rFonts w:cs="Times New Roman"/>
                <w:szCs w:val="28"/>
              </w:rPr>
              <w:t>для сельскохозяйственного производства</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C14587">
              <w:rPr>
                <w:rFonts w:cs="Times New Roman"/>
                <w:szCs w:val="28"/>
              </w:rPr>
              <w:t>,</w:t>
            </w:r>
            <w:r w:rsidRPr="00885066">
              <w:rPr>
                <w:rFonts w:cs="Times New Roman"/>
                <w:szCs w:val="28"/>
              </w:rPr>
              <w:t xml:space="preserve"> вблизи ул</w:t>
            </w:r>
            <w:r w:rsidR="003E15FB">
              <w:rPr>
                <w:rFonts w:cs="Times New Roman"/>
                <w:szCs w:val="28"/>
              </w:rPr>
              <w:t xml:space="preserve">. </w:t>
            </w:r>
            <w:r w:rsidRPr="00885066">
              <w:rPr>
                <w:rFonts w:cs="Times New Roman"/>
                <w:szCs w:val="28"/>
              </w:rPr>
              <w:t>Совхозный</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14000</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lastRenderedPageBreak/>
              <w:t>10</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 xml:space="preserve">ОАО </w:t>
            </w:r>
            <w:r w:rsidR="001A7203">
              <w:rPr>
                <w:rFonts w:cs="Times New Roman"/>
                <w:szCs w:val="28"/>
              </w:rPr>
              <w:t>«</w:t>
            </w:r>
            <w:proofErr w:type="spellStart"/>
            <w:r w:rsidRPr="00885066">
              <w:rPr>
                <w:rFonts w:cs="Times New Roman"/>
                <w:szCs w:val="28"/>
              </w:rPr>
              <w:t>Киришский</w:t>
            </w:r>
            <w:proofErr w:type="spellEnd"/>
            <w:r w:rsidRPr="00885066">
              <w:rPr>
                <w:rFonts w:cs="Times New Roman"/>
                <w:szCs w:val="28"/>
              </w:rPr>
              <w:t xml:space="preserve"> </w:t>
            </w:r>
            <w:proofErr w:type="spellStart"/>
            <w:r w:rsidRPr="00885066">
              <w:rPr>
                <w:rFonts w:cs="Times New Roman"/>
                <w:szCs w:val="28"/>
              </w:rPr>
              <w:t>хлебокомбинат</w:t>
            </w:r>
            <w:proofErr w:type="spellEnd"/>
            <w:r w:rsidR="001A7203">
              <w:rPr>
                <w:rFonts w:cs="Times New Roman"/>
                <w:szCs w:val="28"/>
              </w:rPr>
              <w:t>»</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магазин</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C14587">
              <w:rPr>
                <w:rFonts w:cs="Times New Roman"/>
                <w:szCs w:val="28"/>
              </w:rPr>
              <w:t>,</w:t>
            </w:r>
            <w:r w:rsidRPr="00885066">
              <w:rPr>
                <w:rFonts w:cs="Times New Roman"/>
                <w:szCs w:val="28"/>
              </w:rPr>
              <w:t xml:space="preserve"> ул</w:t>
            </w:r>
            <w:r w:rsidR="003E15FB">
              <w:rPr>
                <w:rFonts w:cs="Times New Roman"/>
                <w:szCs w:val="28"/>
              </w:rPr>
              <w:t xml:space="preserve">. </w:t>
            </w:r>
            <w:r w:rsidRPr="00885066">
              <w:rPr>
                <w:rFonts w:cs="Times New Roman"/>
                <w:szCs w:val="28"/>
              </w:rPr>
              <w:t>Совхозная</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360</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11</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ИП Григорьева Оксана Владимировна</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здание мастерских для хранения и ремонта грузового транспорта</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2400</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12</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 xml:space="preserve">ООО </w:t>
            </w:r>
            <w:r w:rsidR="001A7203">
              <w:rPr>
                <w:rFonts w:cs="Times New Roman"/>
                <w:szCs w:val="28"/>
              </w:rPr>
              <w:t>«</w:t>
            </w:r>
            <w:r w:rsidR="00AD4FDD">
              <w:rPr>
                <w:rFonts w:cs="Times New Roman"/>
                <w:szCs w:val="28"/>
              </w:rPr>
              <w:t>ИРПЕ</w:t>
            </w:r>
            <w:r w:rsidR="001A7203">
              <w:rPr>
                <w:rFonts w:cs="Times New Roman"/>
                <w:szCs w:val="28"/>
              </w:rPr>
              <w:t>»</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под магазином</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д</w:t>
            </w:r>
            <w:r w:rsidR="003E15FB">
              <w:rPr>
                <w:rFonts w:cs="Times New Roman"/>
                <w:szCs w:val="28"/>
              </w:rPr>
              <w:t xml:space="preserve">. </w:t>
            </w:r>
            <w:proofErr w:type="spellStart"/>
            <w:r w:rsidRPr="00885066">
              <w:rPr>
                <w:rFonts w:cs="Times New Roman"/>
                <w:szCs w:val="28"/>
              </w:rPr>
              <w:t>Горчаково</w:t>
            </w:r>
            <w:proofErr w:type="spellEnd"/>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246</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13</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 xml:space="preserve">Государственное учреждение </w:t>
            </w:r>
            <w:r w:rsidR="001A7203">
              <w:rPr>
                <w:rFonts w:cs="Times New Roman"/>
                <w:szCs w:val="28"/>
              </w:rPr>
              <w:t>«</w:t>
            </w:r>
            <w:r w:rsidRPr="00885066">
              <w:rPr>
                <w:rFonts w:cs="Times New Roman"/>
                <w:szCs w:val="28"/>
              </w:rPr>
              <w:t>Ленинградский областной центр по гидрометеорологии и мониторингу окружающей среды</w:t>
            </w:r>
            <w:r w:rsidR="001A7203">
              <w:rPr>
                <w:rFonts w:cs="Times New Roman"/>
                <w:szCs w:val="28"/>
              </w:rPr>
              <w:t>»</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 xml:space="preserve">для </w:t>
            </w:r>
            <w:proofErr w:type="spellStart"/>
            <w:r w:rsidRPr="00885066">
              <w:rPr>
                <w:rFonts w:cs="Times New Roman"/>
                <w:szCs w:val="28"/>
              </w:rPr>
              <w:t>Киришской</w:t>
            </w:r>
            <w:proofErr w:type="spellEnd"/>
            <w:r w:rsidRPr="00885066">
              <w:rPr>
                <w:rFonts w:cs="Times New Roman"/>
                <w:szCs w:val="28"/>
              </w:rPr>
              <w:t xml:space="preserve"> </w:t>
            </w:r>
            <w:proofErr w:type="spellStart"/>
            <w:r w:rsidRPr="00885066">
              <w:rPr>
                <w:rFonts w:cs="Times New Roman"/>
                <w:szCs w:val="28"/>
              </w:rPr>
              <w:t>гидрохимлаборатории</w:t>
            </w:r>
            <w:proofErr w:type="spellEnd"/>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д</w:t>
            </w:r>
            <w:r w:rsidR="003E15FB">
              <w:rPr>
                <w:rFonts w:cs="Times New Roman"/>
                <w:szCs w:val="28"/>
              </w:rPr>
              <w:t xml:space="preserve">. </w:t>
            </w:r>
            <w:r w:rsidRPr="00885066">
              <w:rPr>
                <w:rFonts w:cs="Times New Roman"/>
                <w:szCs w:val="28"/>
              </w:rPr>
              <w:t>Белая</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7760</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14</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Васильев Дмитрий Владимирович</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картофелехранилище</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д</w:t>
            </w:r>
            <w:r w:rsidR="003E15FB">
              <w:rPr>
                <w:rFonts w:cs="Times New Roman"/>
                <w:szCs w:val="28"/>
              </w:rPr>
              <w:t xml:space="preserve">. </w:t>
            </w:r>
            <w:r w:rsidRPr="00885066">
              <w:rPr>
                <w:rFonts w:cs="Times New Roman"/>
                <w:szCs w:val="28"/>
              </w:rPr>
              <w:t>Березняк</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10606</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15</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 xml:space="preserve">МУЗ </w:t>
            </w:r>
            <w:r w:rsidR="001A7203">
              <w:rPr>
                <w:rFonts w:cs="Times New Roman"/>
                <w:szCs w:val="28"/>
              </w:rPr>
              <w:t>«</w:t>
            </w:r>
            <w:r w:rsidRPr="00885066">
              <w:rPr>
                <w:rFonts w:cs="Times New Roman"/>
                <w:szCs w:val="28"/>
              </w:rPr>
              <w:t>ЦРБ</w:t>
            </w:r>
            <w:r w:rsidR="001A7203">
              <w:rPr>
                <w:rFonts w:cs="Times New Roman"/>
                <w:szCs w:val="28"/>
              </w:rPr>
              <w:t>»</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аптечный пункт</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C14587">
              <w:rPr>
                <w:rFonts w:cs="Times New Roman"/>
                <w:szCs w:val="28"/>
              </w:rPr>
              <w:t>,</w:t>
            </w:r>
            <w:r w:rsidRPr="00885066">
              <w:rPr>
                <w:rFonts w:cs="Times New Roman"/>
                <w:szCs w:val="28"/>
              </w:rPr>
              <w:t xml:space="preserve"> ул</w:t>
            </w:r>
            <w:r w:rsidR="003E15FB">
              <w:rPr>
                <w:rFonts w:cs="Times New Roman"/>
                <w:szCs w:val="28"/>
              </w:rPr>
              <w:t xml:space="preserve">. </w:t>
            </w:r>
            <w:r w:rsidRPr="00885066">
              <w:rPr>
                <w:rFonts w:cs="Times New Roman"/>
                <w:szCs w:val="28"/>
              </w:rPr>
              <w:t>Клубная</w:t>
            </w:r>
            <w:r w:rsidR="00C14587">
              <w:rPr>
                <w:rFonts w:cs="Times New Roman"/>
                <w:szCs w:val="28"/>
              </w:rPr>
              <w:t>,</w:t>
            </w:r>
            <w:r w:rsidRPr="00885066">
              <w:rPr>
                <w:rFonts w:cs="Times New Roman"/>
                <w:szCs w:val="28"/>
              </w:rPr>
              <w:t xml:space="preserve"> д</w:t>
            </w:r>
            <w:r w:rsidR="00C14587">
              <w:rPr>
                <w:rFonts w:cs="Times New Roman"/>
                <w:szCs w:val="28"/>
              </w:rPr>
              <w:t>.</w:t>
            </w:r>
            <w:r w:rsidRPr="00885066">
              <w:rPr>
                <w:rFonts w:cs="Times New Roman"/>
                <w:szCs w:val="28"/>
              </w:rPr>
              <w:t xml:space="preserve"> 10</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260</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16</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 xml:space="preserve">МУЗ </w:t>
            </w:r>
            <w:r w:rsidR="001A7203">
              <w:rPr>
                <w:rFonts w:cs="Times New Roman"/>
                <w:szCs w:val="28"/>
              </w:rPr>
              <w:t>«</w:t>
            </w:r>
            <w:r w:rsidRPr="00885066">
              <w:rPr>
                <w:rFonts w:cs="Times New Roman"/>
                <w:szCs w:val="28"/>
              </w:rPr>
              <w:t>ЦРБ</w:t>
            </w:r>
            <w:r w:rsidR="001A7203">
              <w:rPr>
                <w:rFonts w:cs="Times New Roman"/>
                <w:szCs w:val="28"/>
              </w:rPr>
              <w:t>»</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врачебная амбулатория</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C14587">
              <w:rPr>
                <w:rFonts w:cs="Times New Roman"/>
                <w:szCs w:val="28"/>
              </w:rPr>
              <w:t>,</w:t>
            </w:r>
            <w:r w:rsidRPr="00885066">
              <w:rPr>
                <w:rFonts w:cs="Times New Roman"/>
                <w:szCs w:val="28"/>
              </w:rPr>
              <w:t xml:space="preserve"> ул</w:t>
            </w:r>
            <w:r w:rsidR="003E15FB">
              <w:rPr>
                <w:rFonts w:cs="Times New Roman"/>
                <w:szCs w:val="28"/>
              </w:rPr>
              <w:t xml:space="preserve">. </w:t>
            </w:r>
            <w:r w:rsidRPr="00885066">
              <w:rPr>
                <w:rFonts w:cs="Times New Roman"/>
                <w:szCs w:val="28"/>
              </w:rPr>
              <w:t>2-я западная</w:t>
            </w:r>
            <w:r w:rsidR="00C14587">
              <w:rPr>
                <w:rFonts w:cs="Times New Roman"/>
                <w:szCs w:val="28"/>
              </w:rPr>
              <w:t>,</w:t>
            </w:r>
            <w:r w:rsidRPr="00885066">
              <w:rPr>
                <w:rFonts w:cs="Times New Roman"/>
                <w:szCs w:val="28"/>
              </w:rPr>
              <w:t xml:space="preserve"> д</w:t>
            </w:r>
            <w:r w:rsidR="00C14587">
              <w:rPr>
                <w:rFonts w:cs="Times New Roman"/>
                <w:szCs w:val="28"/>
              </w:rPr>
              <w:t>.</w:t>
            </w:r>
            <w:r w:rsidRPr="00885066">
              <w:rPr>
                <w:rFonts w:cs="Times New Roman"/>
                <w:szCs w:val="28"/>
              </w:rPr>
              <w:t xml:space="preserve"> 1 а</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1265</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17</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 xml:space="preserve">МУЗ </w:t>
            </w:r>
            <w:r w:rsidR="001A7203">
              <w:rPr>
                <w:rFonts w:cs="Times New Roman"/>
                <w:szCs w:val="28"/>
              </w:rPr>
              <w:t>«</w:t>
            </w:r>
            <w:r w:rsidRPr="00885066">
              <w:rPr>
                <w:rFonts w:cs="Times New Roman"/>
                <w:szCs w:val="28"/>
              </w:rPr>
              <w:t>ЦРБ</w:t>
            </w:r>
            <w:r w:rsidR="001A7203">
              <w:rPr>
                <w:rFonts w:cs="Times New Roman"/>
                <w:szCs w:val="28"/>
              </w:rPr>
              <w:t>»</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фельдшерско-акушерский пункт</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д</w:t>
            </w:r>
            <w:r w:rsidR="003E15FB">
              <w:rPr>
                <w:rFonts w:cs="Times New Roman"/>
                <w:szCs w:val="28"/>
              </w:rPr>
              <w:t xml:space="preserve">. </w:t>
            </w:r>
            <w:proofErr w:type="spellStart"/>
            <w:r w:rsidRPr="00885066">
              <w:rPr>
                <w:rFonts w:cs="Times New Roman"/>
                <w:szCs w:val="28"/>
              </w:rPr>
              <w:t>Горчаково</w:t>
            </w:r>
            <w:proofErr w:type="spellEnd"/>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1450</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18</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 xml:space="preserve">МП </w:t>
            </w:r>
            <w:r w:rsidR="001A7203">
              <w:rPr>
                <w:rFonts w:cs="Times New Roman"/>
                <w:szCs w:val="28"/>
              </w:rPr>
              <w:t>«</w:t>
            </w:r>
            <w:r w:rsidR="00AB3262" w:rsidRPr="00F64F1A">
              <w:rPr>
                <w:rFonts w:cs="Times New Roman"/>
                <w:szCs w:val="28"/>
              </w:rPr>
              <w:t xml:space="preserve">Комбинат коммунальных предприятий поселка </w:t>
            </w:r>
            <w:proofErr w:type="spellStart"/>
            <w:r w:rsidR="00AB3262" w:rsidRPr="00F64F1A">
              <w:rPr>
                <w:rFonts w:cs="Times New Roman"/>
                <w:szCs w:val="28"/>
              </w:rPr>
              <w:t>Пчевжа</w:t>
            </w:r>
            <w:proofErr w:type="spellEnd"/>
            <w:r w:rsidR="00AB3262" w:rsidRPr="00F64F1A">
              <w:rPr>
                <w:rFonts w:cs="Times New Roman"/>
                <w:szCs w:val="28"/>
              </w:rPr>
              <w:t xml:space="preserve"> муниципального образования </w:t>
            </w:r>
            <w:proofErr w:type="spellStart"/>
            <w:r w:rsidR="00AB3262" w:rsidRPr="00F64F1A">
              <w:rPr>
                <w:rFonts w:cs="Times New Roman"/>
                <w:szCs w:val="28"/>
              </w:rPr>
              <w:t>Киришский</w:t>
            </w:r>
            <w:proofErr w:type="spellEnd"/>
            <w:r w:rsidR="00AB3262" w:rsidRPr="00F64F1A">
              <w:rPr>
                <w:rFonts w:cs="Times New Roman"/>
                <w:szCs w:val="28"/>
              </w:rPr>
              <w:t xml:space="preserve"> муниципальный район</w:t>
            </w:r>
            <w:r w:rsidR="001A7203">
              <w:rPr>
                <w:rFonts w:cs="Times New Roman"/>
                <w:szCs w:val="28"/>
              </w:rPr>
              <w:t>»</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под здание (столярный цех)</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C14587">
              <w:rPr>
                <w:rFonts w:cs="Times New Roman"/>
                <w:szCs w:val="28"/>
              </w:rPr>
              <w:t>,</w:t>
            </w:r>
            <w:r w:rsidRPr="00885066">
              <w:rPr>
                <w:rFonts w:cs="Times New Roman"/>
                <w:szCs w:val="28"/>
              </w:rPr>
              <w:t xml:space="preserve"> ул</w:t>
            </w:r>
            <w:r w:rsidR="003E15FB">
              <w:rPr>
                <w:rFonts w:cs="Times New Roman"/>
                <w:szCs w:val="28"/>
              </w:rPr>
              <w:t xml:space="preserve">. </w:t>
            </w:r>
            <w:r w:rsidRPr="00885066">
              <w:rPr>
                <w:rFonts w:cs="Times New Roman"/>
                <w:szCs w:val="28"/>
              </w:rPr>
              <w:t>Промышленная д</w:t>
            </w:r>
            <w:r w:rsidR="00C14587">
              <w:rPr>
                <w:rFonts w:cs="Times New Roman"/>
                <w:szCs w:val="28"/>
              </w:rPr>
              <w:t xml:space="preserve">. </w:t>
            </w:r>
            <w:r w:rsidRPr="00885066">
              <w:rPr>
                <w:rFonts w:cs="Times New Roman"/>
                <w:szCs w:val="28"/>
              </w:rPr>
              <w:t>10</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359</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19</w:t>
            </w:r>
          </w:p>
        </w:tc>
        <w:tc>
          <w:tcPr>
            <w:tcW w:w="3085" w:type="dxa"/>
          </w:tcPr>
          <w:p w:rsidR="00C36406" w:rsidRPr="00885066" w:rsidRDefault="00C36406" w:rsidP="00B00957">
            <w:pPr>
              <w:spacing w:line="25" w:lineRule="atLeast"/>
              <w:rPr>
                <w:rFonts w:cs="Times New Roman"/>
                <w:szCs w:val="28"/>
              </w:rPr>
            </w:pPr>
            <w:r w:rsidRPr="00885066">
              <w:rPr>
                <w:rFonts w:cs="Times New Roman"/>
                <w:szCs w:val="28"/>
              </w:rPr>
              <w:t xml:space="preserve">МП </w:t>
            </w:r>
            <w:r w:rsidR="001A7203">
              <w:rPr>
                <w:rFonts w:cs="Times New Roman"/>
                <w:szCs w:val="28"/>
              </w:rPr>
              <w:t>«</w:t>
            </w:r>
            <w:r w:rsidR="00AB3262" w:rsidRPr="00F64F1A">
              <w:rPr>
                <w:rFonts w:cs="Times New Roman"/>
                <w:szCs w:val="28"/>
              </w:rPr>
              <w:t xml:space="preserve">Комбинат коммунальных предприятий поселка </w:t>
            </w:r>
            <w:proofErr w:type="spellStart"/>
            <w:r w:rsidR="00AB3262" w:rsidRPr="00F64F1A">
              <w:rPr>
                <w:rFonts w:cs="Times New Roman"/>
                <w:szCs w:val="28"/>
              </w:rPr>
              <w:t>Пчевжа</w:t>
            </w:r>
            <w:proofErr w:type="spellEnd"/>
            <w:r w:rsidR="00AB3262" w:rsidRPr="00F64F1A">
              <w:rPr>
                <w:rFonts w:cs="Times New Roman"/>
                <w:szCs w:val="28"/>
              </w:rPr>
              <w:t xml:space="preserve"> муниципального образования </w:t>
            </w:r>
            <w:proofErr w:type="spellStart"/>
            <w:r w:rsidR="00AB3262" w:rsidRPr="00F64F1A">
              <w:rPr>
                <w:rFonts w:cs="Times New Roman"/>
                <w:szCs w:val="28"/>
              </w:rPr>
              <w:t>Киришский</w:t>
            </w:r>
            <w:proofErr w:type="spellEnd"/>
            <w:r w:rsidR="00AB3262" w:rsidRPr="00F64F1A">
              <w:rPr>
                <w:rFonts w:cs="Times New Roman"/>
                <w:szCs w:val="28"/>
              </w:rPr>
              <w:t xml:space="preserve"> муниципальный район</w:t>
            </w:r>
            <w:r w:rsidR="001A7203">
              <w:rPr>
                <w:rFonts w:cs="Times New Roman"/>
                <w:szCs w:val="28"/>
              </w:rPr>
              <w:t>»</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под здание бани</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C14587">
              <w:rPr>
                <w:rFonts w:cs="Times New Roman"/>
                <w:szCs w:val="28"/>
              </w:rPr>
              <w:t>,</w:t>
            </w:r>
            <w:r w:rsidRPr="00885066">
              <w:rPr>
                <w:rFonts w:cs="Times New Roman"/>
                <w:szCs w:val="28"/>
              </w:rPr>
              <w:t xml:space="preserve"> ул</w:t>
            </w:r>
            <w:r w:rsidR="003E15FB">
              <w:rPr>
                <w:rFonts w:cs="Times New Roman"/>
                <w:szCs w:val="28"/>
              </w:rPr>
              <w:t xml:space="preserve">. </w:t>
            </w:r>
            <w:r w:rsidRPr="00885066">
              <w:rPr>
                <w:rFonts w:cs="Times New Roman"/>
                <w:szCs w:val="28"/>
              </w:rPr>
              <w:t>Промышленная</w:t>
            </w:r>
            <w:r w:rsidR="00C14587">
              <w:rPr>
                <w:rFonts w:cs="Times New Roman"/>
                <w:szCs w:val="28"/>
              </w:rPr>
              <w:t>,</w:t>
            </w:r>
            <w:r w:rsidRPr="00885066">
              <w:rPr>
                <w:rFonts w:cs="Times New Roman"/>
                <w:szCs w:val="28"/>
              </w:rPr>
              <w:t xml:space="preserve"> д</w:t>
            </w:r>
            <w:r w:rsidR="00C14587">
              <w:rPr>
                <w:rFonts w:cs="Times New Roman"/>
                <w:szCs w:val="28"/>
              </w:rPr>
              <w:t xml:space="preserve">. </w:t>
            </w:r>
            <w:r w:rsidRPr="00885066">
              <w:rPr>
                <w:rFonts w:cs="Times New Roman"/>
                <w:szCs w:val="28"/>
              </w:rPr>
              <w:t>5</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861</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t>20</w:t>
            </w:r>
          </w:p>
        </w:tc>
        <w:tc>
          <w:tcPr>
            <w:tcW w:w="3085" w:type="dxa"/>
          </w:tcPr>
          <w:p w:rsidR="00C36406" w:rsidRPr="00885066" w:rsidRDefault="00C36406" w:rsidP="00AA686F">
            <w:pPr>
              <w:spacing w:line="25" w:lineRule="atLeast"/>
              <w:rPr>
                <w:rFonts w:cs="Times New Roman"/>
                <w:szCs w:val="28"/>
              </w:rPr>
            </w:pPr>
            <w:r w:rsidRPr="00885066">
              <w:rPr>
                <w:rFonts w:cs="Times New Roman"/>
                <w:szCs w:val="28"/>
              </w:rPr>
              <w:t xml:space="preserve">Администрация </w:t>
            </w:r>
            <w:r w:rsidR="00AA686F">
              <w:rPr>
                <w:rFonts w:cs="Times New Roman"/>
                <w:szCs w:val="28"/>
              </w:rPr>
              <w:t>муниципального образования</w:t>
            </w:r>
            <w:r w:rsidRPr="00885066">
              <w:rPr>
                <w:rFonts w:cs="Times New Roman"/>
                <w:szCs w:val="28"/>
              </w:rPr>
              <w:t xml:space="preserve"> </w:t>
            </w:r>
            <w:proofErr w:type="spellStart"/>
            <w:r w:rsidRPr="00885066">
              <w:rPr>
                <w:rFonts w:cs="Times New Roman"/>
                <w:szCs w:val="28"/>
              </w:rPr>
              <w:t>Пчевжинское</w:t>
            </w:r>
            <w:proofErr w:type="spellEnd"/>
            <w:r w:rsidRPr="00885066">
              <w:rPr>
                <w:rFonts w:cs="Times New Roman"/>
                <w:szCs w:val="28"/>
              </w:rPr>
              <w:t xml:space="preserve"> сельское </w:t>
            </w:r>
            <w:r w:rsidRPr="00885066">
              <w:rPr>
                <w:rFonts w:cs="Times New Roman"/>
                <w:szCs w:val="28"/>
              </w:rPr>
              <w:lastRenderedPageBreak/>
              <w:t>поселение</w:t>
            </w:r>
          </w:p>
        </w:tc>
        <w:tc>
          <w:tcPr>
            <w:tcW w:w="2552" w:type="dxa"/>
          </w:tcPr>
          <w:p w:rsidR="00C36406" w:rsidRPr="00885066" w:rsidRDefault="006B12D5" w:rsidP="00470783">
            <w:pPr>
              <w:spacing w:line="25" w:lineRule="atLeast"/>
              <w:rPr>
                <w:rFonts w:cs="Times New Roman"/>
                <w:szCs w:val="28"/>
              </w:rPr>
            </w:pPr>
            <w:r>
              <w:rPr>
                <w:rFonts w:cs="Times New Roman"/>
                <w:szCs w:val="28"/>
              </w:rPr>
              <w:lastRenderedPageBreak/>
              <w:t>Д</w:t>
            </w:r>
            <w:r w:rsidR="00C36406" w:rsidRPr="00885066">
              <w:rPr>
                <w:rFonts w:cs="Times New Roman"/>
                <w:szCs w:val="28"/>
              </w:rPr>
              <w:t>ом культуры</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r w:rsidR="00C14587">
              <w:rPr>
                <w:rFonts w:cs="Times New Roman"/>
                <w:szCs w:val="28"/>
              </w:rPr>
              <w:t>,</w:t>
            </w:r>
            <w:r w:rsidRPr="00885066">
              <w:rPr>
                <w:rFonts w:cs="Times New Roman"/>
                <w:szCs w:val="28"/>
              </w:rPr>
              <w:t xml:space="preserve"> ул</w:t>
            </w:r>
            <w:r w:rsidR="003E15FB">
              <w:rPr>
                <w:rFonts w:cs="Times New Roman"/>
                <w:szCs w:val="28"/>
              </w:rPr>
              <w:t xml:space="preserve">. </w:t>
            </w:r>
            <w:r w:rsidRPr="00885066">
              <w:rPr>
                <w:rFonts w:cs="Times New Roman"/>
                <w:szCs w:val="28"/>
              </w:rPr>
              <w:t>Клубная</w:t>
            </w:r>
            <w:r w:rsidR="00C14587">
              <w:rPr>
                <w:rFonts w:cs="Times New Roman"/>
                <w:szCs w:val="28"/>
              </w:rPr>
              <w:t>, д.</w:t>
            </w:r>
            <w:r w:rsidRPr="00885066">
              <w:rPr>
                <w:rFonts w:cs="Times New Roman"/>
                <w:szCs w:val="28"/>
              </w:rPr>
              <w:t xml:space="preserve"> 6</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2415</w:t>
            </w:r>
          </w:p>
        </w:tc>
      </w:tr>
      <w:tr w:rsidR="00C36406" w:rsidRPr="00885066" w:rsidTr="00C0578C">
        <w:trPr>
          <w:jc w:val="center"/>
        </w:trPr>
        <w:tc>
          <w:tcPr>
            <w:tcW w:w="608" w:type="dxa"/>
          </w:tcPr>
          <w:p w:rsidR="00C36406" w:rsidRPr="00885066" w:rsidRDefault="00C0578C" w:rsidP="00C0578C">
            <w:pPr>
              <w:spacing w:line="25" w:lineRule="atLeast"/>
              <w:jc w:val="center"/>
              <w:rPr>
                <w:rFonts w:cs="Times New Roman"/>
                <w:szCs w:val="28"/>
              </w:rPr>
            </w:pPr>
            <w:r>
              <w:rPr>
                <w:rFonts w:cs="Times New Roman"/>
                <w:szCs w:val="28"/>
              </w:rPr>
              <w:lastRenderedPageBreak/>
              <w:t>21</w:t>
            </w:r>
          </w:p>
        </w:tc>
        <w:tc>
          <w:tcPr>
            <w:tcW w:w="3085" w:type="dxa"/>
          </w:tcPr>
          <w:p w:rsidR="00C36406" w:rsidRPr="00885066" w:rsidRDefault="00AA686F" w:rsidP="00AA686F">
            <w:pPr>
              <w:spacing w:line="25" w:lineRule="atLeast"/>
              <w:rPr>
                <w:rFonts w:cs="Times New Roman"/>
                <w:szCs w:val="28"/>
              </w:rPr>
            </w:pPr>
            <w:r>
              <w:rPr>
                <w:rFonts w:cs="Times New Roman"/>
                <w:szCs w:val="28"/>
              </w:rPr>
              <w:t>Администрация муниципального образования</w:t>
            </w:r>
            <w:r w:rsidR="00C36406" w:rsidRPr="00885066">
              <w:rPr>
                <w:rFonts w:cs="Times New Roman"/>
                <w:szCs w:val="28"/>
              </w:rPr>
              <w:t xml:space="preserve"> </w:t>
            </w:r>
            <w:proofErr w:type="spellStart"/>
            <w:r w:rsidR="00C36406" w:rsidRPr="00885066">
              <w:rPr>
                <w:rFonts w:cs="Times New Roman"/>
                <w:szCs w:val="28"/>
              </w:rPr>
              <w:t>Пчевжинское</w:t>
            </w:r>
            <w:proofErr w:type="spellEnd"/>
            <w:r w:rsidR="00C36406" w:rsidRPr="00885066">
              <w:rPr>
                <w:rFonts w:cs="Times New Roman"/>
                <w:szCs w:val="28"/>
              </w:rPr>
              <w:t xml:space="preserve"> сельское поселение</w:t>
            </w:r>
          </w:p>
        </w:tc>
        <w:tc>
          <w:tcPr>
            <w:tcW w:w="2552" w:type="dxa"/>
          </w:tcPr>
          <w:p w:rsidR="00C36406" w:rsidRPr="00885066" w:rsidRDefault="00C36406" w:rsidP="00470783">
            <w:pPr>
              <w:spacing w:line="25" w:lineRule="atLeast"/>
              <w:rPr>
                <w:rFonts w:cs="Times New Roman"/>
                <w:szCs w:val="28"/>
              </w:rPr>
            </w:pPr>
            <w:r w:rsidRPr="00885066">
              <w:rPr>
                <w:rFonts w:cs="Times New Roman"/>
                <w:szCs w:val="28"/>
              </w:rPr>
              <w:t>под здание Бельского сельского клуба</w:t>
            </w:r>
          </w:p>
        </w:tc>
        <w:tc>
          <w:tcPr>
            <w:tcW w:w="2268" w:type="dxa"/>
          </w:tcPr>
          <w:p w:rsidR="00C36406" w:rsidRPr="00885066" w:rsidRDefault="00C36406" w:rsidP="00470783">
            <w:pPr>
              <w:spacing w:line="25" w:lineRule="atLeast"/>
              <w:rPr>
                <w:rFonts w:cs="Times New Roman"/>
                <w:szCs w:val="28"/>
              </w:rPr>
            </w:pPr>
            <w:r w:rsidRPr="00885066">
              <w:rPr>
                <w:rFonts w:cs="Times New Roman"/>
                <w:szCs w:val="28"/>
              </w:rPr>
              <w:t>д</w:t>
            </w:r>
            <w:r w:rsidR="003E15FB">
              <w:rPr>
                <w:rFonts w:cs="Times New Roman"/>
                <w:szCs w:val="28"/>
              </w:rPr>
              <w:t xml:space="preserve">. </w:t>
            </w:r>
            <w:r w:rsidRPr="00885066">
              <w:rPr>
                <w:rFonts w:cs="Times New Roman"/>
                <w:szCs w:val="28"/>
              </w:rPr>
              <w:t>Белая</w:t>
            </w:r>
            <w:r w:rsidR="00C14587">
              <w:rPr>
                <w:rFonts w:cs="Times New Roman"/>
                <w:szCs w:val="28"/>
              </w:rPr>
              <w:t>,</w:t>
            </w:r>
            <w:r w:rsidRPr="00885066">
              <w:rPr>
                <w:rFonts w:cs="Times New Roman"/>
                <w:szCs w:val="28"/>
              </w:rPr>
              <w:t xml:space="preserve"> ул</w:t>
            </w:r>
            <w:r w:rsidR="003E15FB">
              <w:rPr>
                <w:rFonts w:cs="Times New Roman"/>
                <w:szCs w:val="28"/>
              </w:rPr>
              <w:t xml:space="preserve">. </w:t>
            </w:r>
            <w:r w:rsidRPr="00885066">
              <w:rPr>
                <w:rFonts w:cs="Times New Roman"/>
                <w:szCs w:val="28"/>
              </w:rPr>
              <w:t>Центральная</w:t>
            </w:r>
            <w:r w:rsidR="00C14587">
              <w:rPr>
                <w:rFonts w:cs="Times New Roman"/>
                <w:szCs w:val="28"/>
              </w:rPr>
              <w:t>,</w:t>
            </w:r>
            <w:r w:rsidRPr="00885066">
              <w:rPr>
                <w:rFonts w:cs="Times New Roman"/>
                <w:szCs w:val="28"/>
              </w:rPr>
              <w:t xml:space="preserve"> д</w:t>
            </w:r>
            <w:r w:rsidR="00C14587">
              <w:rPr>
                <w:rFonts w:cs="Times New Roman"/>
                <w:szCs w:val="28"/>
              </w:rPr>
              <w:t xml:space="preserve">. </w:t>
            </w:r>
            <w:r w:rsidRPr="00885066">
              <w:rPr>
                <w:rFonts w:cs="Times New Roman"/>
                <w:szCs w:val="28"/>
              </w:rPr>
              <w:t>42</w:t>
            </w:r>
          </w:p>
        </w:tc>
        <w:tc>
          <w:tcPr>
            <w:tcW w:w="1382" w:type="dxa"/>
          </w:tcPr>
          <w:p w:rsidR="00C36406" w:rsidRPr="00885066" w:rsidRDefault="00C36406" w:rsidP="00B00957">
            <w:pPr>
              <w:spacing w:line="25" w:lineRule="atLeast"/>
              <w:jc w:val="center"/>
              <w:rPr>
                <w:rFonts w:cs="Times New Roman"/>
                <w:szCs w:val="28"/>
              </w:rPr>
            </w:pPr>
            <w:r w:rsidRPr="00885066">
              <w:rPr>
                <w:rFonts w:cs="Times New Roman"/>
                <w:szCs w:val="28"/>
              </w:rPr>
              <w:t>833</w:t>
            </w:r>
          </w:p>
        </w:tc>
      </w:tr>
    </w:tbl>
    <w:p w:rsidR="00B22C51" w:rsidRPr="00885066" w:rsidRDefault="00B22C51" w:rsidP="005D2D1F">
      <w:pPr>
        <w:pStyle w:val="af"/>
        <w:ind w:firstLine="851"/>
        <w:rPr>
          <w:b/>
          <w:bCs/>
          <w:sz w:val="28"/>
          <w:szCs w:val="28"/>
          <w:lang w:eastAsia="ru-RU"/>
        </w:rPr>
      </w:pPr>
    </w:p>
    <w:p w:rsidR="008476D0" w:rsidRDefault="00AC1BB9" w:rsidP="0077761B">
      <w:pPr>
        <w:pStyle w:val="20"/>
        <w:spacing w:before="0" w:after="0"/>
        <w:jc w:val="center"/>
        <w:rPr>
          <w:rFonts w:ascii="Times New Roman" w:hAnsi="Times New Roman"/>
          <w:i w:val="0"/>
        </w:rPr>
      </w:pPr>
      <w:bookmarkStart w:id="134" w:name="_Toc448418161"/>
      <w:bookmarkStart w:id="135" w:name="_Toc469055298"/>
      <w:r w:rsidRPr="00EB466F">
        <w:rPr>
          <w:rFonts w:ascii="Times New Roman" w:hAnsi="Times New Roman"/>
          <w:i w:val="0"/>
        </w:rPr>
        <w:t>1</w:t>
      </w:r>
      <w:r w:rsidR="000B7659" w:rsidRPr="00EB466F">
        <w:rPr>
          <w:rFonts w:ascii="Times New Roman" w:hAnsi="Times New Roman"/>
          <w:i w:val="0"/>
        </w:rPr>
        <w:t>.</w:t>
      </w:r>
      <w:r w:rsidR="00063F60" w:rsidRPr="00EB466F">
        <w:rPr>
          <w:rFonts w:ascii="Times New Roman" w:hAnsi="Times New Roman"/>
          <w:i w:val="0"/>
        </w:rPr>
        <w:t>8</w:t>
      </w:r>
      <w:r w:rsidR="000B7659" w:rsidRPr="00EB466F">
        <w:rPr>
          <w:rFonts w:ascii="Times New Roman" w:hAnsi="Times New Roman"/>
          <w:i w:val="0"/>
        </w:rPr>
        <w:t>.</w:t>
      </w:r>
      <w:r w:rsidR="008476D0" w:rsidRPr="00EB466F">
        <w:rPr>
          <w:rFonts w:ascii="Times New Roman" w:hAnsi="Times New Roman"/>
          <w:i w:val="0"/>
        </w:rPr>
        <w:t xml:space="preserve"> Экономическая база</w:t>
      </w:r>
      <w:bookmarkEnd w:id="134"/>
      <w:bookmarkEnd w:id="135"/>
    </w:p>
    <w:p w:rsidR="00821842" w:rsidRPr="00821842" w:rsidRDefault="00821842" w:rsidP="00821842">
      <w:pPr>
        <w:rPr>
          <w:lang w:eastAsia="ar-SA"/>
        </w:rPr>
      </w:pPr>
    </w:p>
    <w:p w:rsidR="008476D0" w:rsidRPr="00885066" w:rsidRDefault="008476D0" w:rsidP="0077761B">
      <w:pPr>
        <w:pStyle w:val="af"/>
        <w:ind w:firstLine="709"/>
        <w:rPr>
          <w:sz w:val="28"/>
          <w:szCs w:val="28"/>
        </w:rPr>
      </w:pPr>
      <w:r w:rsidRPr="00885066">
        <w:rPr>
          <w:sz w:val="28"/>
          <w:szCs w:val="28"/>
        </w:rPr>
        <w:t>Основу экономики сельского поселения составляет сельское хозяйство и лесоперерабатывающая промышленность</w:t>
      </w:r>
      <w:r w:rsidR="00F25982">
        <w:rPr>
          <w:sz w:val="28"/>
          <w:szCs w:val="28"/>
        </w:rPr>
        <w:t>.</w:t>
      </w:r>
    </w:p>
    <w:p w:rsidR="000B7659" w:rsidRDefault="000B7659" w:rsidP="005D2D1F">
      <w:pPr>
        <w:rPr>
          <w:rFonts w:cs="Times New Roman"/>
          <w:b/>
          <w:szCs w:val="28"/>
        </w:rPr>
      </w:pPr>
    </w:p>
    <w:p w:rsidR="000B7659" w:rsidRDefault="000B7659" w:rsidP="0077761B">
      <w:pPr>
        <w:jc w:val="center"/>
        <w:rPr>
          <w:rFonts w:cs="Times New Roman"/>
          <w:i/>
          <w:szCs w:val="28"/>
        </w:rPr>
      </w:pPr>
      <w:r w:rsidRPr="001B2BA7">
        <w:rPr>
          <w:rFonts w:cs="Times New Roman"/>
          <w:i/>
          <w:szCs w:val="28"/>
        </w:rPr>
        <w:t>Лесоперерабатывающая промышленность</w:t>
      </w:r>
    </w:p>
    <w:p w:rsidR="00821842" w:rsidRPr="001B2BA7" w:rsidRDefault="00821842" w:rsidP="0077761B">
      <w:pPr>
        <w:jc w:val="center"/>
        <w:rPr>
          <w:rFonts w:cs="Times New Roman"/>
          <w:i/>
          <w:szCs w:val="28"/>
        </w:rPr>
      </w:pPr>
    </w:p>
    <w:p w:rsidR="000B7659" w:rsidRDefault="008476D0" w:rsidP="0077761B">
      <w:pPr>
        <w:ind w:firstLine="709"/>
        <w:rPr>
          <w:rFonts w:cs="Times New Roman"/>
          <w:szCs w:val="28"/>
        </w:rPr>
      </w:pPr>
      <w:r w:rsidRPr="00885066">
        <w:rPr>
          <w:rFonts w:cs="Times New Roman"/>
          <w:szCs w:val="28"/>
        </w:rPr>
        <w:t xml:space="preserve">Образованное в </w:t>
      </w:r>
      <w:smartTag w:uri="urn:schemas-microsoft-com:office:smarttags" w:element="metricconverter">
        <w:smartTagPr>
          <w:attr w:name="ProductID" w:val="1998 г"/>
        </w:smartTagPr>
        <w:r w:rsidRPr="00885066">
          <w:rPr>
            <w:rFonts w:cs="Times New Roman"/>
            <w:szCs w:val="28"/>
          </w:rPr>
          <w:t>1998 г</w:t>
        </w:r>
      </w:smartTag>
      <w:r w:rsidR="005100F7">
        <w:rPr>
          <w:rFonts w:cs="Times New Roman"/>
          <w:szCs w:val="28"/>
        </w:rPr>
        <w:t xml:space="preserve">. </w:t>
      </w:r>
      <w:r w:rsidRPr="00885066">
        <w:rPr>
          <w:rFonts w:cs="Times New Roman"/>
          <w:szCs w:val="28"/>
        </w:rPr>
        <w:t xml:space="preserve">ООО </w:t>
      </w:r>
      <w:r w:rsidR="001A7203">
        <w:rPr>
          <w:rFonts w:cs="Times New Roman"/>
          <w:szCs w:val="28"/>
        </w:rPr>
        <w:t>«</w:t>
      </w:r>
      <w:r w:rsidR="00AF384E">
        <w:rPr>
          <w:rFonts w:cs="Times New Roman"/>
          <w:szCs w:val="28"/>
        </w:rPr>
        <w:t xml:space="preserve">Кириши </w:t>
      </w:r>
      <w:proofErr w:type="spellStart"/>
      <w:r w:rsidR="00AF384E">
        <w:rPr>
          <w:rFonts w:cs="Times New Roman"/>
          <w:szCs w:val="28"/>
        </w:rPr>
        <w:t>Леспром</w:t>
      </w:r>
      <w:proofErr w:type="spellEnd"/>
      <w:r w:rsidR="001A7203">
        <w:rPr>
          <w:rFonts w:cs="Times New Roman"/>
          <w:szCs w:val="28"/>
        </w:rPr>
        <w:t>»</w:t>
      </w:r>
      <w:r w:rsidRPr="00885066">
        <w:rPr>
          <w:rFonts w:cs="Times New Roman"/>
          <w:szCs w:val="28"/>
        </w:rPr>
        <w:t xml:space="preserve"> является градообразующим предприятием в пос</w:t>
      </w:r>
      <w:r w:rsidR="003E15FB">
        <w:rPr>
          <w:rFonts w:cs="Times New Roman"/>
          <w:szCs w:val="28"/>
        </w:rPr>
        <w:t xml:space="preserve">. </w:t>
      </w:r>
      <w:proofErr w:type="spellStart"/>
      <w:r w:rsidRPr="00885066">
        <w:rPr>
          <w:rFonts w:cs="Times New Roman"/>
          <w:szCs w:val="28"/>
        </w:rPr>
        <w:t>Пче</w:t>
      </w:r>
      <w:r w:rsidR="00792D47" w:rsidRPr="00885066">
        <w:rPr>
          <w:rFonts w:cs="Times New Roman"/>
          <w:szCs w:val="28"/>
        </w:rPr>
        <w:t>вж</w:t>
      </w:r>
      <w:r w:rsidR="00CB29B8" w:rsidRPr="00885066">
        <w:rPr>
          <w:rFonts w:cs="Times New Roman"/>
          <w:szCs w:val="28"/>
        </w:rPr>
        <w:t>а</w:t>
      </w:r>
      <w:proofErr w:type="spellEnd"/>
      <w:r w:rsidR="003E15FB">
        <w:rPr>
          <w:rFonts w:cs="Times New Roman"/>
          <w:szCs w:val="28"/>
        </w:rPr>
        <w:t xml:space="preserve">. </w:t>
      </w:r>
      <w:r w:rsidRPr="00885066">
        <w:rPr>
          <w:rFonts w:cs="Times New Roman"/>
          <w:szCs w:val="28"/>
        </w:rPr>
        <w:t>Основной вид деятельности – лесозаготовки и деревообработка</w:t>
      </w:r>
      <w:r w:rsidR="003E15FB">
        <w:rPr>
          <w:rFonts w:cs="Times New Roman"/>
          <w:szCs w:val="28"/>
        </w:rPr>
        <w:t xml:space="preserve">. </w:t>
      </w:r>
      <w:r w:rsidRPr="00885066">
        <w:rPr>
          <w:rFonts w:cs="Times New Roman"/>
          <w:szCs w:val="28"/>
        </w:rPr>
        <w:t xml:space="preserve">ООО </w:t>
      </w:r>
      <w:r w:rsidR="001A7203">
        <w:rPr>
          <w:rFonts w:cs="Times New Roman"/>
          <w:szCs w:val="28"/>
        </w:rPr>
        <w:t>«</w:t>
      </w:r>
      <w:r w:rsidR="00AF384E">
        <w:rPr>
          <w:rFonts w:cs="Times New Roman"/>
          <w:szCs w:val="28"/>
        </w:rPr>
        <w:t xml:space="preserve">Кириши </w:t>
      </w:r>
      <w:proofErr w:type="spellStart"/>
      <w:r w:rsidR="00AF384E">
        <w:rPr>
          <w:rFonts w:cs="Times New Roman"/>
          <w:szCs w:val="28"/>
        </w:rPr>
        <w:t>Леспром</w:t>
      </w:r>
      <w:proofErr w:type="spellEnd"/>
      <w:r w:rsidR="001A7203">
        <w:rPr>
          <w:rFonts w:cs="Times New Roman"/>
          <w:szCs w:val="28"/>
        </w:rPr>
        <w:t>»</w:t>
      </w:r>
      <w:r w:rsidRPr="00885066">
        <w:rPr>
          <w:rFonts w:cs="Times New Roman"/>
          <w:szCs w:val="28"/>
        </w:rPr>
        <w:t xml:space="preserve"> имеет в долгосрочной аренде лесные участки общей площадью 35 тыс</w:t>
      </w:r>
      <w:r w:rsidR="003E15FB">
        <w:rPr>
          <w:rFonts w:cs="Times New Roman"/>
          <w:szCs w:val="28"/>
        </w:rPr>
        <w:t xml:space="preserve">. </w:t>
      </w:r>
      <w:r w:rsidRPr="00885066">
        <w:rPr>
          <w:rFonts w:cs="Times New Roman"/>
          <w:szCs w:val="28"/>
        </w:rPr>
        <w:t>га</w:t>
      </w:r>
      <w:r w:rsidR="003E15FB">
        <w:rPr>
          <w:rFonts w:cs="Times New Roman"/>
          <w:szCs w:val="28"/>
        </w:rPr>
        <w:t xml:space="preserve">. </w:t>
      </w:r>
      <w:r w:rsidRPr="00885066">
        <w:rPr>
          <w:rFonts w:cs="Times New Roman"/>
          <w:szCs w:val="28"/>
        </w:rPr>
        <w:t>На предприятии проведена полная модернизация лесозаготовительного производства</w:t>
      </w:r>
      <w:r w:rsidR="003E15FB">
        <w:rPr>
          <w:rFonts w:cs="Times New Roman"/>
          <w:szCs w:val="28"/>
        </w:rPr>
        <w:t xml:space="preserve">. </w:t>
      </w:r>
      <w:r w:rsidRPr="00885066">
        <w:rPr>
          <w:rFonts w:cs="Times New Roman"/>
          <w:szCs w:val="28"/>
        </w:rPr>
        <w:t>Внедрены новые современные технологии на лесозаготовках</w:t>
      </w:r>
      <w:r w:rsidR="003E15FB">
        <w:rPr>
          <w:rFonts w:cs="Times New Roman"/>
          <w:szCs w:val="28"/>
        </w:rPr>
        <w:t xml:space="preserve">, </w:t>
      </w:r>
      <w:r w:rsidRPr="00885066">
        <w:rPr>
          <w:rFonts w:cs="Times New Roman"/>
          <w:szCs w:val="28"/>
        </w:rPr>
        <w:t>что позволило увеличить производство круглых лесоматериалов более чем в три раза</w:t>
      </w:r>
      <w:r w:rsidR="003E15FB">
        <w:rPr>
          <w:rFonts w:cs="Times New Roman"/>
          <w:szCs w:val="28"/>
        </w:rPr>
        <w:t xml:space="preserve">. </w:t>
      </w:r>
      <w:r w:rsidRPr="00885066">
        <w:rPr>
          <w:rFonts w:cs="Times New Roman"/>
          <w:szCs w:val="28"/>
        </w:rPr>
        <w:t>Построен и введен в эксплуатацию лесопильный цех</w:t>
      </w:r>
      <w:r w:rsidR="003E15FB">
        <w:rPr>
          <w:rFonts w:cs="Times New Roman"/>
          <w:szCs w:val="28"/>
        </w:rPr>
        <w:t xml:space="preserve">. </w:t>
      </w:r>
      <w:r w:rsidRPr="00885066">
        <w:rPr>
          <w:rFonts w:cs="Times New Roman"/>
          <w:szCs w:val="28"/>
        </w:rPr>
        <w:t xml:space="preserve">Продукция ООО </w:t>
      </w:r>
      <w:r w:rsidR="001A7203">
        <w:rPr>
          <w:rFonts w:cs="Times New Roman"/>
          <w:szCs w:val="28"/>
        </w:rPr>
        <w:t>«</w:t>
      </w:r>
      <w:r w:rsidR="00AF384E">
        <w:rPr>
          <w:rFonts w:cs="Times New Roman"/>
          <w:szCs w:val="28"/>
        </w:rPr>
        <w:t xml:space="preserve">Кириши </w:t>
      </w:r>
      <w:proofErr w:type="spellStart"/>
      <w:r w:rsidR="00AF384E">
        <w:rPr>
          <w:rFonts w:cs="Times New Roman"/>
          <w:szCs w:val="28"/>
        </w:rPr>
        <w:t>Леспром</w:t>
      </w:r>
      <w:proofErr w:type="spellEnd"/>
      <w:r w:rsidR="001A7203">
        <w:rPr>
          <w:rFonts w:cs="Times New Roman"/>
          <w:szCs w:val="28"/>
        </w:rPr>
        <w:t>»</w:t>
      </w:r>
      <w:r w:rsidRPr="00885066">
        <w:rPr>
          <w:rFonts w:cs="Times New Roman"/>
          <w:szCs w:val="28"/>
        </w:rPr>
        <w:t xml:space="preserve"> успешно экспортируется в такие страны</w:t>
      </w:r>
      <w:r w:rsidR="003E15FB">
        <w:rPr>
          <w:rFonts w:cs="Times New Roman"/>
          <w:szCs w:val="28"/>
        </w:rPr>
        <w:t xml:space="preserve">, </w:t>
      </w:r>
      <w:r w:rsidRPr="00885066">
        <w:rPr>
          <w:rFonts w:cs="Times New Roman"/>
          <w:szCs w:val="28"/>
        </w:rPr>
        <w:t>как Финляндия</w:t>
      </w:r>
      <w:r w:rsidR="003E15FB">
        <w:rPr>
          <w:rFonts w:cs="Times New Roman"/>
          <w:szCs w:val="28"/>
        </w:rPr>
        <w:t xml:space="preserve">, </w:t>
      </w:r>
      <w:r w:rsidRPr="00885066">
        <w:rPr>
          <w:rFonts w:cs="Times New Roman"/>
          <w:szCs w:val="28"/>
        </w:rPr>
        <w:t>Германия</w:t>
      </w:r>
      <w:r w:rsidR="003E15FB">
        <w:rPr>
          <w:rFonts w:cs="Times New Roman"/>
          <w:szCs w:val="28"/>
        </w:rPr>
        <w:t xml:space="preserve">, </w:t>
      </w:r>
      <w:r w:rsidRPr="00885066">
        <w:rPr>
          <w:rFonts w:cs="Times New Roman"/>
          <w:szCs w:val="28"/>
        </w:rPr>
        <w:t>Норвегия</w:t>
      </w:r>
      <w:r w:rsidR="003E15FB">
        <w:rPr>
          <w:rFonts w:cs="Times New Roman"/>
          <w:szCs w:val="28"/>
        </w:rPr>
        <w:t xml:space="preserve">, </w:t>
      </w:r>
      <w:r w:rsidRPr="00885066">
        <w:rPr>
          <w:rFonts w:cs="Times New Roman"/>
          <w:szCs w:val="28"/>
        </w:rPr>
        <w:t>Израиль</w:t>
      </w:r>
      <w:r w:rsidR="003E15FB">
        <w:rPr>
          <w:rFonts w:cs="Times New Roman"/>
          <w:szCs w:val="28"/>
        </w:rPr>
        <w:t xml:space="preserve">, </w:t>
      </w:r>
      <w:r w:rsidRPr="00885066">
        <w:rPr>
          <w:rFonts w:cs="Times New Roman"/>
          <w:szCs w:val="28"/>
        </w:rPr>
        <w:t>Исландия</w:t>
      </w:r>
      <w:r w:rsidR="003E15FB">
        <w:rPr>
          <w:rFonts w:cs="Times New Roman"/>
          <w:szCs w:val="28"/>
        </w:rPr>
        <w:t xml:space="preserve">, </w:t>
      </w:r>
      <w:r w:rsidRPr="00885066">
        <w:rPr>
          <w:rFonts w:cs="Times New Roman"/>
          <w:szCs w:val="28"/>
        </w:rPr>
        <w:t>Индия</w:t>
      </w:r>
      <w:r w:rsidR="003E15FB">
        <w:rPr>
          <w:rFonts w:cs="Times New Roman"/>
          <w:szCs w:val="28"/>
        </w:rPr>
        <w:t xml:space="preserve">, </w:t>
      </w:r>
      <w:r w:rsidRPr="00885066">
        <w:rPr>
          <w:rFonts w:cs="Times New Roman"/>
          <w:szCs w:val="28"/>
        </w:rPr>
        <w:t>Кувейт и др</w:t>
      </w:r>
      <w:r w:rsidR="003E15FB">
        <w:rPr>
          <w:rFonts w:cs="Times New Roman"/>
          <w:szCs w:val="28"/>
        </w:rPr>
        <w:t xml:space="preserve">. </w:t>
      </w:r>
      <w:r w:rsidRPr="00885066">
        <w:rPr>
          <w:rFonts w:cs="Times New Roman"/>
          <w:szCs w:val="28"/>
        </w:rPr>
        <w:t>Организован участок по малоэтажному строительству</w:t>
      </w:r>
      <w:r w:rsidR="003E15FB">
        <w:rPr>
          <w:rFonts w:cs="Times New Roman"/>
          <w:szCs w:val="28"/>
        </w:rPr>
        <w:t xml:space="preserve">. </w:t>
      </w:r>
      <w:r w:rsidRPr="00885066">
        <w:rPr>
          <w:rFonts w:cs="Times New Roman"/>
          <w:szCs w:val="28"/>
        </w:rPr>
        <w:t>За последние пять лет предприятием было построено и введено в эксплуатацию более 3 тыс</w:t>
      </w:r>
      <w:r w:rsidR="003E15FB">
        <w:rPr>
          <w:rFonts w:cs="Times New Roman"/>
          <w:szCs w:val="28"/>
        </w:rPr>
        <w:t xml:space="preserve">. </w:t>
      </w:r>
      <w:r w:rsidR="00E92A1A" w:rsidRPr="00885066">
        <w:rPr>
          <w:rFonts w:cs="Times New Roman"/>
          <w:szCs w:val="28"/>
        </w:rPr>
        <w:t>м</w:t>
      </w:r>
      <w:proofErr w:type="gramStart"/>
      <w:r w:rsidR="00E92A1A" w:rsidRPr="00885066">
        <w:rPr>
          <w:rFonts w:cs="Times New Roman"/>
          <w:szCs w:val="28"/>
          <w:vertAlign w:val="superscript"/>
        </w:rPr>
        <w:t>2</w:t>
      </w:r>
      <w:proofErr w:type="gramEnd"/>
      <w:r w:rsidRPr="00885066">
        <w:rPr>
          <w:rFonts w:cs="Times New Roman"/>
          <w:szCs w:val="28"/>
        </w:rPr>
        <w:t xml:space="preserve"> жилья в районе малоэтажной застройки г</w:t>
      </w:r>
      <w:r w:rsidR="003E15FB">
        <w:rPr>
          <w:rFonts w:cs="Times New Roman"/>
          <w:szCs w:val="28"/>
        </w:rPr>
        <w:t xml:space="preserve">. </w:t>
      </w:r>
      <w:r w:rsidRPr="00885066">
        <w:rPr>
          <w:rFonts w:cs="Times New Roman"/>
          <w:szCs w:val="28"/>
        </w:rPr>
        <w:t xml:space="preserve">Кириши и </w:t>
      </w:r>
      <w:proofErr w:type="spellStart"/>
      <w:r w:rsidR="005742D3" w:rsidRPr="00885066">
        <w:rPr>
          <w:rFonts w:cs="Times New Roman"/>
          <w:szCs w:val="28"/>
        </w:rPr>
        <w:t>Киришского</w:t>
      </w:r>
      <w:proofErr w:type="spellEnd"/>
      <w:r w:rsidR="005742D3" w:rsidRPr="00885066">
        <w:rPr>
          <w:rFonts w:cs="Times New Roman"/>
          <w:szCs w:val="28"/>
        </w:rPr>
        <w:t xml:space="preserve"> муниципального района</w:t>
      </w:r>
      <w:r w:rsidRPr="00885066">
        <w:rPr>
          <w:rFonts w:cs="Times New Roman"/>
          <w:szCs w:val="28"/>
        </w:rPr>
        <w:t xml:space="preserve"> Ленинградской области</w:t>
      </w:r>
      <w:r w:rsidR="003E15FB">
        <w:rPr>
          <w:rFonts w:cs="Times New Roman"/>
          <w:szCs w:val="28"/>
        </w:rPr>
        <w:t xml:space="preserve">. </w:t>
      </w:r>
      <w:r w:rsidRPr="00885066">
        <w:rPr>
          <w:rFonts w:cs="Times New Roman"/>
          <w:szCs w:val="28"/>
        </w:rPr>
        <w:t>На предприятии большое внимание уделяется строительству лесовозных дорог и дорог противопожарного назначения</w:t>
      </w:r>
      <w:r w:rsidR="003E15FB">
        <w:rPr>
          <w:rFonts w:cs="Times New Roman"/>
          <w:szCs w:val="28"/>
        </w:rPr>
        <w:t xml:space="preserve">. </w:t>
      </w:r>
      <w:r w:rsidRPr="00885066">
        <w:rPr>
          <w:rFonts w:cs="Times New Roman"/>
          <w:szCs w:val="28"/>
        </w:rPr>
        <w:t xml:space="preserve">Построено более </w:t>
      </w:r>
      <w:smartTag w:uri="urn:schemas-microsoft-com:office:smarttags" w:element="metricconverter">
        <w:smartTagPr>
          <w:attr w:name="ProductID" w:val="40 км"/>
        </w:smartTagPr>
        <w:r w:rsidRPr="00885066">
          <w:rPr>
            <w:rFonts w:cs="Times New Roman"/>
            <w:szCs w:val="28"/>
          </w:rPr>
          <w:t>40 км</w:t>
        </w:r>
      </w:smartTag>
      <w:r w:rsidRPr="00885066">
        <w:rPr>
          <w:rFonts w:cs="Times New Roman"/>
          <w:szCs w:val="28"/>
        </w:rPr>
        <w:t xml:space="preserve"> дорог</w:t>
      </w:r>
      <w:r w:rsidR="003E15FB">
        <w:rPr>
          <w:rFonts w:cs="Times New Roman"/>
          <w:szCs w:val="28"/>
        </w:rPr>
        <w:t xml:space="preserve">, </w:t>
      </w:r>
      <w:r w:rsidRPr="00885066">
        <w:rPr>
          <w:rFonts w:cs="Times New Roman"/>
          <w:szCs w:val="28"/>
        </w:rPr>
        <w:t>которые позволяют круглогодично выполнять комплекс лесосечных работ и вывоз древесины</w:t>
      </w:r>
      <w:r w:rsidR="003E15FB">
        <w:rPr>
          <w:rFonts w:cs="Times New Roman"/>
          <w:szCs w:val="28"/>
        </w:rPr>
        <w:t xml:space="preserve">. </w:t>
      </w:r>
      <w:r w:rsidRPr="00885066">
        <w:rPr>
          <w:rFonts w:cs="Times New Roman"/>
          <w:szCs w:val="28"/>
        </w:rPr>
        <w:t xml:space="preserve">ООО </w:t>
      </w:r>
      <w:r w:rsidR="001A7203">
        <w:rPr>
          <w:rFonts w:cs="Times New Roman"/>
          <w:szCs w:val="28"/>
        </w:rPr>
        <w:t>«</w:t>
      </w:r>
      <w:r w:rsidR="00AF384E">
        <w:rPr>
          <w:rFonts w:cs="Times New Roman"/>
          <w:szCs w:val="28"/>
        </w:rPr>
        <w:t xml:space="preserve">Кириши </w:t>
      </w:r>
      <w:proofErr w:type="spellStart"/>
      <w:r w:rsidR="00AF384E">
        <w:rPr>
          <w:rFonts w:cs="Times New Roman"/>
          <w:szCs w:val="28"/>
        </w:rPr>
        <w:t>Леспром</w:t>
      </w:r>
      <w:proofErr w:type="spellEnd"/>
      <w:r w:rsidR="001A7203">
        <w:rPr>
          <w:rFonts w:cs="Times New Roman"/>
          <w:szCs w:val="28"/>
        </w:rPr>
        <w:t>»</w:t>
      </w:r>
      <w:r w:rsidRPr="00885066">
        <w:rPr>
          <w:rFonts w:cs="Times New Roman"/>
          <w:szCs w:val="28"/>
        </w:rPr>
        <w:t xml:space="preserve"> входит в число лучших лесозаготовительных предприятий</w:t>
      </w:r>
      <w:r w:rsidR="003E15FB">
        <w:rPr>
          <w:rFonts w:cs="Times New Roman"/>
          <w:szCs w:val="28"/>
        </w:rPr>
        <w:t xml:space="preserve">, </w:t>
      </w:r>
      <w:r w:rsidRPr="00885066">
        <w:rPr>
          <w:rFonts w:cs="Times New Roman"/>
          <w:szCs w:val="28"/>
        </w:rPr>
        <w:t>арендаторов участков лесного фонда Ленинградской области по выполнению работ</w:t>
      </w:r>
      <w:r w:rsidR="003E15FB">
        <w:rPr>
          <w:rFonts w:cs="Times New Roman"/>
          <w:szCs w:val="28"/>
        </w:rPr>
        <w:t xml:space="preserve">, </w:t>
      </w:r>
      <w:r w:rsidRPr="00885066">
        <w:rPr>
          <w:rFonts w:cs="Times New Roman"/>
          <w:szCs w:val="28"/>
        </w:rPr>
        <w:t>связанных с охраной</w:t>
      </w:r>
      <w:r w:rsidR="003E15FB">
        <w:rPr>
          <w:rFonts w:cs="Times New Roman"/>
          <w:szCs w:val="28"/>
        </w:rPr>
        <w:t xml:space="preserve">, </w:t>
      </w:r>
      <w:r w:rsidRPr="00885066">
        <w:rPr>
          <w:rFonts w:cs="Times New Roman"/>
          <w:szCs w:val="28"/>
        </w:rPr>
        <w:t>защитой и воспроизводством лесов</w:t>
      </w:r>
      <w:r w:rsidR="003E15FB">
        <w:rPr>
          <w:rFonts w:cs="Times New Roman"/>
          <w:szCs w:val="28"/>
        </w:rPr>
        <w:t xml:space="preserve">. </w:t>
      </w:r>
      <w:r w:rsidRPr="00885066">
        <w:rPr>
          <w:rFonts w:cs="Times New Roman"/>
          <w:szCs w:val="28"/>
        </w:rPr>
        <w:t>Перспективы компании связаны с активным внедрением новых технологий по использованию низкосортной древесины</w:t>
      </w:r>
      <w:r w:rsidR="003E15FB">
        <w:rPr>
          <w:rFonts w:cs="Times New Roman"/>
          <w:szCs w:val="28"/>
        </w:rPr>
        <w:t xml:space="preserve">, </w:t>
      </w:r>
      <w:r w:rsidRPr="00885066">
        <w:rPr>
          <w:rFonts w:cs="Times New Roman"/>
          <w:szCs w:val="28"/>
        </w:rPr>
        <w:t>отходов лесозаготовок и деревообработки с целью получения тепловой и электрической энергии</w:t>
      </w:r>
      <w:r w:rsidR="003E15FB">
        <w:rPr>
          <w:rFonts w:cs="Times New Roman"/>
          <w:szCs w:val="28"/>
        </w:rPr>
        <w:t xml:space="preserve">. </w:t>
      </w:r>
      <w:r w:rsidRPr="00885066">
        <w:rPr>
          <w:rFonts w:cs="Times New Roman"/>
          <w:szCs w:val="28"/>
        </w:rPr>
        <w:t>Особое внимание в компании уделяется возрождению забытых технологий по комплексному использованию лесных ресурсов</w:t>
      </w:r>
      <w:r w:rsidR="003E15FB">
        <w:rPr>
          <w:rFonts w:cs="Times New Roman"/>
          <w:szCs w:val="28"/>
        </w:rPr>
        <w:t xml:space="preserve">, </w:t>
      </w:r>
      <w:r w:rsidRPr="00885066">
        <w:rPr>
          <w:rFonts w:cs="Times New Roman"/>
          <w:szCs w:val="28"/>
        </w:rPr>
        <w:t>например заготовки бересты</w:t>
      </w:r>
      <w:r w:rsidR="003E15FB">
        <w:rPr>
          <w:rFonts w:cs="Times New Roman"/>
          <w:szCs w:val="28"/>
        </w:rPr>
        <w:t xml:space="preserve">, </w:t>
      </w:r>
      <w:r w:rsidRPr="00885066">
        <w:rPr>
          <w:rFonts w:cs="Times New Roman"/>
          <w:szCs w:val="28"/>
        </w:rPr>
        <w:t>грибов</w:t>
      </w:r>
      <w:r w:rsidR="003E15FB">
        <w:rPr>
          <w:rFonts w:cs="Times New Roman"/>
          <w:szCs w:val="28"/>
        </w:rPr>
        <w:t xml:space="preserve">, </w:t>
      </w:r>
      <w:r w:rsidRPr="00885066">
        <w:rPr>
          <w:rFonts w:cs="Times New Roman"/>
          <w:szCs w:val="28"/>
        </w:rPr>
        <w:t>ягод</w:t>
      </w:r>
      <w:r w:rsidR="003E15FB">
        <w:rPr>
          <w:rFonts w:cs="Times New Roman"/>
          <w:szCs w:val="28"/>
        </w:rPr>
        <w:t xml:space="preserve">, </w:t>
      </w:r>
      <w:r w:rsidRPr="00885066">
        <w:rPr>
          <w:rFonts w:cs="Times New Roman"/>
          <w:szCs w:val="28"/>
        </w:rPr>
        <w:t xml:space="preserve">березового сока и </w:t>
      </w:r>
      <w:r w:rsidR="007337B9">
        <w:rPr>
          <w:rFonts w:cs="Times New Roman"/>
          <w:szCs w:val="28"/>
        </w:rPr>
        <w:t>так далее</w:t>
      </w:r>
      <w:r w:rsidR="008C7D76">
        <w:rPr>
          <w:rFonts w:cs="Times New Roman"/>
          <w:szCs w:val="28"/>
        </w:rPr>
        <w:t>,</w:t>
      </w:r>
      <w:r w:rsidR="003E15FB">
        <w:rPr>
          <w:rFonts w:cs="Times New Roman"/>
          <w:szCs w:val="28"/>
        </w:rPr>
        <w:t xml:space="preserve"> </w:t>
      </w:r>
      <w:r w:rsidRPr="00885066">
        <w:rPr>
          <w:rFonts w:cs="Times New Roman"/>
          <w:szCs w:val="28"/>
        </w:rPr>
        <w:t>которые позволяют повысить рентабельность лесозаготовительного производства</w:t>
      </w:r>
      <w:r w:rsidR="003E15FB">
        <w:rPr>
          <w:rFonts w:cs="Times New Roman"/>
          <w:szCs w:val="28"/>
        </w:rPr>
        <w:t xml:space="preserve">. </w:t>
      </w:r>
      <w:r w:rsidRPr="00885066">
        <w:rPr>
          <w:rFonts w:cs="Times New Roman"/>
          <w:szCs w:val="28"/>
        </w:rPr>
        <w:t xml:space="preserve">В производственной и управленческой деятельности используются инновационные решения на базе </w:t>
      </w:r>
      <w:r w:rsidR="00545CF8">
        <w:rPr>
          <w:rFonts w:cs="Times New Roman"/>
          <w:szCs w:val="28"/>
        </w:rPr>
        <w:t xml:space="preserve">информационных </w:t>
      </w:r>
      <w:r w:rsidRPr="00885066">
        <w:rPr>
          <w:rFonts w:cs="Times New Roman"/>
          <w:szCs w:val="28"/>
        </w:rPr>
        <w:t>технологий</w:t>
      </w:r>
      <w:r w:rsidR="003E15FB">
        <w:rPr>
          <w:rFonts w:cs="Times New Roman"/>
          <w:szCs w:val="28"/>
        </w:rPr>
        <w:t xml:space="preserve">. </w:t>
      </w:r>
      <w:r w:rsidRPr="00885066">
        <w:rPr>
          <w:rFonts w:cs="Times New Roman"/>
          <w:szCs w:val="28"/>
        </w:rPr>
        <w:t xml:space="preserve">В компании ведется большая профессионально-воспитательная </w:t>
      </w:r>
      <w:proofErr w:type="gramStart"/>
      <w:r w:rsidRPr="00885066">
        <w:rPr>
          <w:rFonts w:cs="Times New Roman"/>
          <w:szCs w:val="28"/>
        </w:rPr>
        <w:t>работа</w:t>
      </w:r>
      <w:proofErr w:type="gramEnd"/>
      <w:r w:rsidRPr="00885066">
        <w:rPr>
          <w:rFonts w:cs="Times New Roman"/>
          <w:szCs w:val="28"/>
        </w:rPr>
        <w:t xml:space="preserve"> как со студентами высших учебных заведений</w:t>
      </w:r>
      <w:r w:rsidR="003E15FB">
        <w:rPr>
          <w:rFonts w:cs="Times New Roman"/>
          <w:szCs w:val="28"/>
        </w:rPr>
        <w:t xml:space="preserve">, </w:t>
      </w:r>
      <w:r w:rsidRPr="00885066">
        <w:rPr>
          <w:rFonts w:cs="Times New Roman"/>
          <w:szCs w:val="28"/>
        </w:rPr>
        <w:t xml:space="preserve">так и со школьниками </w:t>
      </w:r>
      <w:proofErr w:type="spellStart"/>
      <w:r w:rsidR="005742D3" w:rsidRPr="00885066">
        <w:rPr>
          <w:rFonts w:cs="Times New Roman"/>
          <w:szCs w:val="28"/>
        </w:rPr>
        <w:t>Киришского</w:t>
      </w:r>
      <w:proofErr w:type="spellEnd"/>
      <w:r w:rsidR="005742D3" w:rsidRPr="00885066">
        <w:rPr>
          <w:rFonts w:cs="Times New Roman"/>
          <w:szCs w:val="28"/>
        </w:rPr>
        <w:t xml:space="preserve"> муниципального района</w:t>
      </w:r>
      <w:r w:rsidR="003E15FB">
        <w:rPr>
          <w:rFonts w:cs="Times New Roman"/>
          <w:szCs w:val="28"/>
        </w:rPr>
        <w:t xml:space="preserve">. </w:t>
      </w:r>
      <w:r w:rsidRPr="00885066">
        <w:rPr>
          <w:rFonts w:cs="Times New Roman"/>
          <w:szCs w:val="28"/>
        </w:rPr>
        <w:t xml:space="preserve">Совместно с </w:t>
      </w:r>
      <w:proofErr w:type="spellStart"/>
      <w:r w:rsidRPr="00885066">
        <w:rPr>
          <w:rFonts w:cs="Times New Roman"/>
          <w:szCs w:val="28"/>
        </w:rPr>
        <w:t>Пче</w:t>
      </w:r>
      <w:r w:rsidR="00792D47" w:rsidRPr="00885066">
        <w:rPr>
          <w:rFonts w:cs="Times New Roman"/>
          <w:szCs w:val="28"/>
        </w:rPr>
        <w:t>в</w:t>
      </w:r>
      <w:r w:rsidRPr="00885066">
        <w:rPr>
          <w:rFonts w:cs="Times New Roman"/>
          <w:szCs w:val="28"/>
        </w:rPr>
        <w:t>жинской</w:t>
      </w:r>
      <w:proofErr w:type="spellEnd"/>
      <w:r w:rsidRPr="00885066">
        <w:rPr>
          <w:rFonts w:cs="Times New Roman"/>
          <w:szCs w:val="28"/>
        </w:rPr>
        <w:t xml:space="preserve"> </w:t>
      </w:r>
      <w:r w:rsidRPr="00885066">
        <w:rPr>
          <w:rFonts w:cs="Times New Roman"/>
          <w:szCs w:val="28"/>
        </w:rPr>
        <w:lastRenderedPageBreak/>
        <w:t xml:space="preserve">сельской школой на </w:t>
      </w:r>
      <w:r w:rsidR="00792D47" w:rsidRPr="00885066">
        <w:rPr>
          <w:rFonts w:cs="Times New Roman"/>
          <w:szCs w:val="28"/>
        </w:rPr>
        <w:t>ее базе созданы школьное лесни</w:t>
      </w:r>
      <w:r w:rsidRPr="00885066">
        <w:rPr>
          <w:rFonts w:cs="Times New Roman"/>
          <w:szCs w:val="28"/>
        </w:rPr>
        <w:t>чество и музей леса</w:t>
      </w:r>
      <w:r w:rsidR="003E15FB">
        <w:rPr>
          <w:rFonts w:cs="Times New Roman"/>
          <w:szCs w:val="28"/>
        </w:rPr>
        <w:t xml:space="preserve">. </w:t>
      </w:r>
      <w:r w:rsidRPr="00885066">
        <w:rPr>
          <w:rFonts w:cs="Times New Roman"/>
          <w:szCs w:val="28"/>
        </w:rPr>
        <w:t>На предприятии есть все условия для прохождения студентами и учащимися всех видов практик</w:t>
      </w:r>
      <w:r w:rsidR="00F25982">
        <w:rPr>
          <w:rFonts w:cs="Times New Roman"/>
          <w:szCs w:val="28"/>
        </w:rPr>
        <w:t>.</w:t>
      </w:r>
    </w:p>
    <w:p w:rsidR="008476D0" w:rsidRPr="000B7659" w:rsidRDefault="008476D0" w:rsidP="000B7659">
      <w:pPr>
        <w:ind w:firstLine="709"/>
        <w:rPr>
          <w:rFonts w:cs="Times New Roman"/>
          <w:szCs w:val="28"/>
        </w:rPr>
      </w:pPr>
      <w:r w:rsidRPr="00885066">
        <w:rPr>
          <w:rFonts w:cs="Times New Roman"/>
          <w:bCs/>
          <w:szCs w:val="28"/>
        </w:rPr>
        <w:t>С целью сохранения и обеспечения стабильности профессиональных кадров</w:t>
      </w:r>
      <w:r w:rsidR="003E15FB">
        <w:rPr>
          <w:rFonts w:cs="Times New Roman"/>
          <w:bCs/>
          <w:szCs w:val="28"/>
        </w:rPr>
        <w:t xml:space="preserve">, </w:t>
      </w:r>
      <w:r w:rsidRPr="00885066">
        <w:rPr>
          <w:rFonts w:cs="Times New Roman"/>
          <w:bCs/>
          <w:szCs w:val="28"/>
        </w:rPr>
        <w:t>предотвращения их оттока</w:t>
      </w:r>
      <w:r w:rsidR="003E15FB">
        <w:rPr>
          <w:rFonts w:cs="Times New Roman"/>
          <w:bCs/>
          <w:szCs w:val="28"/>
        </w:rPr>
        <w:t xml:space="preserve">, </w:t>
      </w:r>
      <w:r w:rsidRPr="00885066">
        <w:rPr>
          <w:rFonts w:cs="Times New Roman"/>
          <w:bCs/>
          <w:szCs w:val="28"/>
        </w:rPr>
        <w:t>внимание органов местного самоуправления будет сосредоточено на повышении уровня культурного</w:t>
      </w:r>
      <w:r w:rsidR="003E15FB">
        <w:rPr>
          <w:rFonts w:cs="Times New Roman"/>
          <w:bCs/>
          <w:szCs w:val="28"/>
        </w:rPr>
        <w:t xml:space="preserve">, </w:t>
      </w:r>
      <w:r w:rsidRPr="00885066">
        <w:rPr>
          <w:rFonts w:cs="Times New Roman"/>
          <w:bCs/>
          <w:szCs w:val="28"/>
        </w:rPr>
        <w:t>бытового</w:t>
      </w:r>
      <w:r w:rsidR="003E15FB">
        <w:rPr>
          <w:rFonts w:cs="Times New Roman"/>
          <w:bCs/>
          <w:szCs w:val="28"/>
        </w:rPr>
        <w:t xml:space="preserve">, </w:t>
      </w:r>
      <w:r w:rsidRPr="00885066">
        <w:rPr>
          <w:rFonts w:cs="Times New Roman"/>
          <w:bCs/>
          <w:szCs w:val="28"/>
        </w:rPr>
        <w:t>торгового</w:t>
      </w:r>
      <w:r w:rsidR="003E15FB">
        <w:rPr>
          <w:rFonts w:cs="Times New Roman"/>
          <w:bCs/>
          <w:szCs w:val="28"/>
        </w:rPr>
        <w:t xml:space="preserve">, </w:t>
      </w:r>
      <w:r w:rsidRPr="00885066">
        <w:rPr>
          <w:rFonts w:cs="Times New Roman"/>
          <w:bCs/>
          <w:szCs w:val="28"/>
        </w:rPr>
        <w:t>образовательного обслуживания</w:t>
      </w:r>
      <w:r w:rsidR="003E15FB">
        <w:rPr>
          <w:rFonts w:cs="Times New Roman"/>
          <w:bCs/>
          <w:szCs w:val="28"/>
        </w:rPr>
        <w:t xml:space="preserve">, </w:t>
      </w:r>
      <w:r w:rsidRPr="00885066">
        <w:rPr>
          <w:rFonts w:cs="Times New Roman"/>
          <w:bCs/>
          <w:szCs w:val="28"/>
        </w:rPr>
        <w:t>что в свою очередь позволит значительно повысить качество человеческого капитала и стандартов жизни населения</w:t>
      </w:r>
      <w:r w:rsidR="00F25982">
        <w:rPr>
          <w:rFonts w:cs="Times New Roman"/>
          <w:bCs/>
          <w:szCs w:val="28"/>
        </w:rPr>
        <w:t>.</w:t>
      </w:r>
    </w:p>
    <w:p w:rsidR="000B7659" w:rsidRDefault="000B7659" w:rsidP="005D2D1F">
      <w:pPr>
        <w:rPr>
          <w:rFonts w:cs="Times New Roman"/>
          <w:b/>
          <w:szCs w:val="28"/>
        </w:rPr>
      </w:pPr>
    </w:p>
    <w:p w:rsidR="000B7659" w:rsidRDefault="008A69E5" w:rsidP="00D40FC9">
      <w:pPr>
        <w:jc w:val="center"/>
        <w:rPr>
          <w:rFonts w:cs="Times New Roman"/>
          <w:i/>
          <w:szCs w:val="28"/>
        </w:rPr>
      </w:pPr>
      <w:r w:rsidRPr="001B2BA7">
        <w:rPr>
          <w:rFonts w:cs="Times New Roman"/>
          <w:i/>
          <w:szCs w:val="28"/>
        </w:rPr>
        <w:t>Малое предпринимательство и т</w:t>
      </w:r>
      <w:r w:rsidR="000B7659" w:rsidRPr="001B2BA7">
        <w:rPr>
          <w:rFonts w:cs="Times New Roman"/>
          <w:i/>
          <w:szCs w:val="28"/>
        </w:rPr>
        <w:t>орговля</w:t>
      </w:r>
    </w:p>
    <w:p w:rsidR="00821842" w:rsidRPr="001B2BA7" w:rsidRDefault="00821842" w:rsidP="00D40FC9">
      <w:pPr>
        <w:jc w:val="center"/>
        <w:rPr>
          <w:rFonts w:cs="Times New Roman"/>
          <w:i/>
          <w:szCs w:val="28"/>
        </w:rPr>
      </w:pPr>
    </w:p>
    <w:p w:rsidR="000B7659" w:rsidRDefault="00BE4F99" w:rsidP="008A1B2A">
      <w:pPr>
        <w:ind w:firstLine="709"/>
        <w:rPr>
          <w:rFonts w:eastAsia="Times New Roman" w:cs="Times New Roman"/>
          <w:bCs/>
          <w:szCs w:val="28"/>
        </w:rPr>
      </w:pPr>
      <w:r w:rsidRPr="00BE4F99">
        <w:rPr>
          <w:rFonts w:eastAsia="Times New Roman" w:cs="Times New Roman"/>
          <w:bCs/>
          <w:szCs w:val="28"/>
        </w:rPr>
        <w:t>На территории поселения</w:t>
      </w:r>
      <w:r w:rsidR="003E15FB">
        <w:rPr>
          <w:rFonts w:eastAsia="Times New Roman" w:cs="Times New Roman"/>
          <w:bCs/>
          <w:szCs w:val="28"/>
        </w:rPr>
        <w:t xml:space="preserve"> </w:t>
      </w:r>
      <w:r w:rsidRPr="00BE4F99">
        <w:rPr>
          <w:rFonts w:eastAsia="Times New Roman" w:cs="Times New Roman"/>
          <w:bCs/>
          <w:szCs w:val="28"/>
        </w:rPr>
        <w:t>представляют торговлю</w:t>
      </w:r>
      <w:r w:rsidR="00F25982">
        <w:rPr>
          <w:rFonts w:eastAsia="Times New Roman" w:cs="Times New Roman"/>
          <w:bCs/>
          <w:szCs w:val="28"/>
        </w:rPr>
        <w:t>:</w:t>
      </w:r>
    </w:p>
    <w:p w:rsidR="000B7659" w:rsidRPr="000B7659" w:rsidRDefault="00BE4F99" w:rsidP="003B080C">
      <w:pPr>
        <w:pStyle w:val="ab"/>
        <w:numPr>
          <w:ilvl w:val="0"/>
          <w:numId w:val="65"/>
        </w:numPr>
        <w:ind w:left="993" w:hanging="284"/>
        <w:rPr>
          <w:rFonts w:ascii="Times New Roman" w:hAnsi="Times New Roman"/>
          <w:bCs/>
          <w:szCs w:val="28"/>
        </w:rPr>
      </w:pPr>
      <w:r w:rsidRPr="000B7659">
        <w:rPr>
          <w:rFonts w:ascii="Times New Roman" w:eastAsia="Times New Roman" w:hAnsi="Times New Roman"/>
          <w:bCs/>
          <w:szCs w:val="28"/>
        </w:rPr>
        <w:t>продовольственные товар</w:t>
      </w:r>
      <w:proofErr w:type="gramStart"/>
      <w:r w:rsidRPr="000B7659">
        <w:rPr>
          <w:rFonts w:ascii="Times New Roman" w:eastAsia="Times New Roman" w:hAnsi="Times New Roman"/>
          <w:bCs/>
          <w:szCs w:val="28"/>
        </w:rPr>
        <w:t>ы ООО</w:t>
      </w:r>
      <w:proofErr w:type="gramEnd"/>
      <w:r w:rsidRPr="000B7659">
        <w:rPr>
          <w:rFonts w:ascii="Times New Roman" w:eastAsia="Times New Roman" w:hAnsi="Times New Roman"/>
          <w:bCs/>
          <w:szCs w:val="28"/>
        </w:rPr>
        <w:t xml:space="preserve"> </w:t>
      </w:r>
      <w:r w:rsidR="001A7203">
        <w:rPr>
          <w:rFonts w:ascii="Times New Roman" w:eastAsia="Times New Roman" w:hAnsi="Times New Roman"/>
          <w:bCs/>
          <w:szCs w:val="28"/>
        </w:rPr>
        <w:t>«</w:t>
      </w:r>
      <w:r w:rsidRPr="000B7659">
        <w:rPr>
          <w:rFonts w:ascii="Times New Roman" w:eastAsia="Times New Roman" w:hAnsi="Times New Roman"/>
          <w:bCs/>
          <w:szCs w:val="28"/>
        </w:rPr>
        <w:t>Лотос</w:t>
      </w:r>
      <w:r w:rsidR="001A7203">
        <w:rPr>
          <w:rFonts w:ascii="Times New Roman" w:eastAsia="Times New Roman" w:hAnsi="Times New Roman"/>
          <w:bCs/>
          <w:szCs w:val="28"/>
        </w:rPr>
        <w:t>»</w:t>
      </w:r>
      <w:r w:rsidR="003E15FB" w:rsidRPr="000B7659">
        <w:rPr>
          <w:rFonts w:ascii="Times New Roman" w:eastAsia="Times New Roman" w:hAnsi="Times New Roman"/>
          <w:bCs/>
          <w:szCs w:val="28"/>
        </w:rPr>
        <w:t xml:space="preserve">, </w:t>
      </w:r>
      <w:r w:rsidRPr="000B7659">
        <w:rPr>
          <w:rFonts w:ascii="Times New Roman" w:hAnsi="Times New Roman"/>
          <w:bCs/>
          <w:szCs w:val="28"/>
        </w:rPr>
        <w:t xml:space="preserve">ООО </w:t>
      </w:r>
      <w:r w:rsidR="001A7203">
        <w:rPr>
          <w:rFonts w:ascii="Times New Roman" w:hAnsi="Times New Roman"/>
          <w:bCs/>
          <w:szCs w:val="28"/>
        </w:rPr>
        <w:t>«</w:t>
      </w:r>
      <w:r w:rsidR="00AD4FDD" w:rsidRPr="000B7659">
        <w:rPr>
          <w:rFonts w:ascii="Times New Roman" w:hAnsi="Times New Roman"/>
          <w:bCs/>
          <w:szCs w:val="28"/>
        </w:rPr>
        <w:t>ИРПЕ</w:t>
      </w:r>
      <w:r w:rsidR="001A7203">
        <w:rPr>
          <w:rFonts w:ascii="Times New Roman" w:hAnsi="Times New Roman"/>
          <w:bCs/>
          <w:szCs w:val="28"/>
        </w:rPr>
        <w:t>»</w:t>
      </w:r>
      <w:r w:rsidRPr="000B7659">
        <w:rPr>
          <w:rFonts w:ascii="Times New Roman" w:hAnsi="Times New Roman"/>
          <w:bCs/>
          <w:szCs w:val="28"/>
        </w:rPr>
        <w:t xml:space="preserve"> ООО </w:t>
      </w:r>
      <w:r w:rsidR="001A7203">
        <w:rPr>
          <w:rFonts w:ascii="Times New Roman" w:hAnsi="Times New Roman"/>
          <w:bCs/>
          <w:szCs w:val="28"/>
        </w:rPr>
        <w:t>«</w:t>
      </w:r>
      <w:r w:rsidRPr="000B7659">
        <w:rPr>
          <w:rFonts w:ascii="Times New Roman" w:hAnsi="Times New Roman"/>
          <w:bCs/>
          <w:szCs w:val="28"/>
        </w:rPr>
        <w:t>Кириши хлеб</w:t>
      </w:r>
      <w:r w:rsidR="001A7203">
        <w:rPr>
          <w:rFonts w:ascii="Times New Roman" w:hAnsi="Times New Roman"/>
          <w:bCs/>
          <w:szCs w:val="28"/>
        </w:rPr>
        <w:t>»</w:t>
      </w:r>
      <w:r w:rsidR="000B7659" w:rsidRPr="000B7659">
        <w:rPr>
          <w:rFonts w:ascii="Times New Roman" w:hAnsi="Times New Roman"/>
          <w:bCs/>
          <w:szCs w:val="28"/>
        </w:rPr>
        <w:t>;</w:t>
      </w:r>
      <w:r w:rsidR="003E15FB" w:rsidRPr="000B7659">
        <w:rPr>
          <w:rFonts w:ascii="Times New Roman" w:hAnsi="Times New Roman"/>
          <w:bCs/>
          <w:szCs w:val="28"/>
        </w:rPr>
        <w:t xml:space="preserve"> </w:t>
      </w:r>
    </w:p>
    <w:p w:rsidR="00BE4F99" w:rsidRPr="000B7659" w:rsidRDefault="00BE4F99" w:rsidP="003B080C">
      <w:pPr>
        <w:pStyle w:val="ab"/>
        <w:numPr>
          <w:ilvl w:val="0"/>
          <w:numId w:val="65"/>
        </w:numPr>
        <w:ind w:left="993" w:hanging="284"/>
        <w:rPr>
          <w:rFonts w:ascii="Times New Roman" w:hAnsi="Times New Roman"/>
          <w:bCs/>
          <w:szCs w:val="28"/>
        </w:rPr>
      </w:pPr>
      <w:r w:rsidRPr="000B7659">
        <w:rPr>
          <w:rFonts w:ascii="Times New Roman" w:eastAsia="Times New Roman" w:hAnsi="Times New Roman"/>
          <w:bCs/>
          <w:szCs w:val="28"/>
        </w:rPr>
        <w:t>непродовольственные товары ИП Иванова Е</w:t>
      </w:r>
      <w:r w:rsidR="003E15FB" w:rsidRPr="000B7659">
        <w:rPr>
          <w:rFonts w:ascii="Times New Roman" w:hAnsi="Times New Roman"/>
          <w:bCs/>
          <w:szCs w:val="28"/>
        </w:rPr>
        <w:t xml:space="preserve">. </w:t>
      </w:r>
      <w:r w:rsidRPr="000B7659">
        <w:rPr>
          <w:rFonts w:ascii="Times New Roman" w:eastAsia="Times New Roman" w:hAnsi="Times New Roman"/>
          <w:bCs/>
          <w:szCs w:val="28"/>
        </w:rPr>
        <w:t>П</w:t>
      </w:r>
      <w:r w:rsidR="00F25982">
        <w:rPr>
          <w:rFonts w:ascii="Times New Roman" w:eastAsia="Times New Roman" w:hAnsi="Times New Roman"/>
          <w:bCs/>
          <w:szCs w:val="28"/>
        </w:rPr>
        <w:t>.</w:t>
      </w:r>
    </w:p>
    <w:p w:rsidR="000B350F" w:rsidRPr="00885066" w:rsidRDefault="000B350F" w:rsidP="008A1B2A">
      <w:pPr>
        <w:tabs>
          <w:tab w:val="left" w:pos="0"/>
          <w:tab w:val="num" w:pos="1080"/>
        </w:tabs>
        <w:ind w:firstLine="709"/>
        <w:rPr>
          <w:rFonts w:cs="Times New Roman"/>
          <w:b/>
          <w:szCs w:val="28"/>
        </w:rPr>
      </w:pPr>
    </w:p>
    <w:p w:rsidR="00262D5F" w:rsidRDefault="008476D0" w:rsidP="00D40FC9">
      <w:pPr>
        <w:jc w:val="center"/>
        <w:rPr>
          <w:rFonts w:cs="Times New Roman"/>
          <w:i/>
          <w:szCs w:val="28"/>
        </w:rPr>
      </w:pPr>
      <w:bookmarkStart w:id="136" w:name="_Toc448417829"/>
      <w:bookmarkStart w:id="137" w:name="_Toc448418162"/>
      <w:bookmarkStart w:id="138" w:name="_Toc454367077"/>
      <w:r w:rsidRPr="001B2BA7">
        <w:rPr>
          <w:rFonts w:cs="Times New Roman"/>
          <w:i/>
          <w:szCs w:val="28"/>
        </w:rPr>
        <w:t>Сельское хозяйство</w:t>
      </w:r>
      <w:bookmarkEnd w:id="136"/>
      <w:bookmarkEnd w:id="137"/>
      <w:bookmarkEnd w:id="138"/>
    </w:p>
    <w:p w:rsidR="00821842" w:rsidRPr="001B2BA7" w:rsidRDefault="00821842" w:rsidP="00D40FC9">
      <w:pPr>
        <w:jc w:val="center"/>
        <w:rPr>
          <w:rFonts w:cs="Times New Roman"/>
          <w:i/>
          <w:szCs w:val="28"/>
        </w:rPr>
      </w:pPr>
    </w:p>
    <w:p w:rsidR="008476D0" w:rsidRDefault="008476D0" w:rsidP="00BE4F99">
      <w:pPr>
        <w:tabs>
          <w:tab w:val="left" w:pos="567"/>
          <w:tab w:val="num" w:pos="1080"/>
        </w:tabs>
        <w:ind w:firstLine="567"/>
        <w:rPr>
          <w:rFonts w:cs="Times New Roman"/>
          <w:bCs/>
          <w:szCs w:val="28"/>
        </w:rPr>
      </w:pPr>
      <w:r w:rsidRPr="00885066">
        <w:rPr>
          <w:rFonts w:cs="Times New Roman"/>
          <w:bCs/>
          <w:szCs w:val="28"/>
        </w:rPr>
        <w:t>Зерновое хозяйство и мясомолочное ск</w:t>
      </w:r>
      <w:r w:rsidR="004970DA">
        <w:rPr>
          <w:rFonts w:cs="Times New Roman"/>
          <w:bCs/>
          <w:szCs w:val="28"/>
        </w:rPr>
        <w:t>отоводство составляют основу то</w:t>
      </w:r>
      <w:r w:rsidRPr="00885066">
        <w:rPr>
          <w:rFonts w:cs="Times New Roman"/>
          <w:bCs/>
          <w:szCs w:val="28"/>
        </w:rPr>
        <w:t xml:space="preserve">варного производства агропромышленного комплекса </w:t>
      </w:r>
      <w:proofErr w:type="spellStart"/>
      <w:r w:rsidR="00CC4323">
        <w:rPr>
          <w:rFonts w:cs="Times New Roman"/>
          <w:bCs/>
          <w:szCs w:val="28"/>
        </w:rPr>
        <w:t>Пчевжинского</w:t>
      </w:r>
      <w:proofErr w:type="spellEnd"/>
      <w:r w:rsidR="00CC4323">
        <w:rPr>
          <w:rFonts w:cs="Times New Roman"/>
          <w:bCs/>
          <w:szCs w:val="28"/>
        </w:rPr>
        <w:t xml:space="preserve"> сельского поселения</w:t>
      </w:r>
      <w:r w:rsidRPr="00885066">
        <w:rPr>
          <w:rFonts w:cs="Times New Roman"/>
          <w:bCs/>
          <w:szCs w:val="28"/>
        </w:rPr>
        <w:t xml:space="preserve"> и определяют </w:t>
      </w:r>
      <w:r w:rsidR="00CC4323">
        <w:rPr>
          <w:rFonts w:cs="Times New Roman"/>
          <w:bCs/>
          <w:szCs w:val="28"/>
        </w:rPr>
        <w:t xml:space="preserve">его </w:t>
      </w:r>
      <w:r w:rsidRPr="00885066">
        <w:rPr>
          <w:rFonts w:cs="Times New Roman"/>
          <w:bCs/>
          <w:szCs w:val="28"/>
        </w:rPr>
        <w:t>роль в межрайонной специализации</w:t>
      </w:r>
      <w:r w:rsidR="00F25982">
        <w:rPr>
          <w:rFonts w:cs="Times New Roman"/>
          <w:bCs/>
          <w:szCs w:val="28"/>
        </w:rPr>
        <w:t>.</w:t>
      </w:r>
    </w:p>
    <w:p w:rsidR="00BE4F99" w:rsidRPr="00BE4F99" w:rsidRDefault="00BE4F99" w:rsidP="00BE4F99">
      <w:pPr>
        <w:ind w:firstLine="567"/>
        <w:rPr>
          <w:rFonts w:eastAsia="Times New Roman" w:cs="Times New Roman"/>
          <w:bCs/>
          <w:szCs w:val="28"/>
        </w:rPr>
      </w:pPr>
      <w:r w:rsidRPr="00BE4F99">
        <w:rPr>
          <w:rFonts w:eastAsia="Times New Roman" w:cs="Times New Roman"/>
          <w:bCs/>
          <w:szCs w:val="28"/>
        </w:rPr>
        <w:t xml:space="preserve">На территории поселения 4 </w:t>
      </w:r>
      <w:proofErr w:type="gramStart"/>
      <w:r w:rsidRPr="00BE4F99">
        <w:rPr>
          <w:rFonts w:eastAsia="Times New Roman" w:cs="Times New Roman"/>
          <w:bCs/>
          <w:szCs w:val="28"/>
        </w:rPr>
        <w:t>крестьянских</w:t>
      </w:r>
      <w:proofErr w:type="gramEnd"/>
      <w:r w:rsidRPr="00BE4F99">
        <w:rPr>
          <w:rFonts w:eastAsia="Times New Roman" w:cs="Times New Roman"/>
          <w:bCs/>
          <w:szCs w:val="28"/>
        </w:rPr>
        <w:t xml:space="preserve"> (фермерских) хозяйства</w:t>
      </w:r>
      <w:r w:rsidR="00F25982">
        <w:rPr>
          <w:rFonts w:eastAsia="Times New Roman" w:cs="Times New Roman"/>
          <w:bCs/>
          <w:szCs w:val="28"/>
        </w:rPr>
        <w:t>.</w:t>
      </w:r>
    </w:p>
    <w:p w:rsidR="00BE4F99" w:rsidRPr="007076BB" w:rsidRDefault="00BE4F99" w:rsidP="007076BB">
      <w:pPr>
        <w:tabs>
          <w:tab w:val="left" w:pos="567"/>
          <w:tab w:val="num" w:pos="1080"/>
        </w:tabs>
        <w:ind w:firstLine="567"/>
        <w:rPr>
          <w:rFonts w:eastAsia="Times New Roman" w:cs="Times New Roman"/>
          <w:bCs/>
          <w:szCs w:val="28"/>
        </w:rPr>
      </w:pPr>
      <w:r w:rsidRPr="00BE4F99">
        <w:rPr>
          <w:rFonts w:eastAsia="Times New Roman" w:cs="Times New Roman"/>
          <w:bCs/>
          <w:szCs w:val="28"/>
        </w:rPr>
        <w:t>Развитием растениеводства занимается два крестьянских (фермерских) хозяйства</w:t>
      </w:r>
      <w:r w:rsidR="008C7D76">
        <w:rPr>
          <w:rFonts w:eastAsia="Times New Roman" w:cs="Times New Roman"/>
          <w:bCs/>
          <w:szCs w:val="28"/>
        </w:rPr>
        <w:t xml:space="preserve">: </w:t>
      </w:r>
      <w:proofErr w:type="spellStart"/>
      <w:r w:rsidRPr="00BE4F99">
        <w:rPr>
          <w:rFonts w:eastAsia="Times New Roman" w:cs="Times New Roman"/>
          <w:bCs/>
          <w:szCs w:val="28"/>
        </w:rPr>
        <w:t>Перетин</w:t>
      </w:r>
      <w:proofErr w:type="spellEnd"/>
      <w:r w:rsidRPr="00BE4F99">
        <w:rPr>
          <w:rFonts w:eastAsia="Times New Roman" w:cs="Times New Roman"/>
          <w:bCs/>
          <w:szCs w:val="28"/>
        </w:rPr>
        <w:t xml:space="preserve"> В</w:t>
      </w:r>
      <w:r w:rsidR="003E15FB">
        <w:rPr>
          <w:rFonts w:eastAsia="Times New Roman" w:cs="Times New Roman"/>
          <w:bCs/>
          <w:szCs w:val="28"/>
        </w:rPr>
        <w:t xml:space="preserve">. </w:t>
      </w:r>
      <w:r w:rsidRPr="00BE4F99">
        <w:rPr>
          <w:rFonts w:eastAsia="Times New Roman" w:cs="Times New Roman"/>
          <w:bCs/>
          <w:szCs w:val="28"/>
        </w:rPr>
        <w:t xml:space="preserve">А и </w:t>
      </w:r>
      <w:proofErr w:type="spellStart"/>
      <w:r w:rsidRPr="00BE4F99">
        <w:rPr>
          <w:rFonts w:eastAsia="Times New Roman" w:cs="Times New Roman"/>
          <w:bCs/>
          <w:szCs w:val="28"/>
        </w:rPr>
        <w:t>Перетин</w:t>
      </w:r>
      <w:proofErr w:type="spellEnd"/>
      <w:r w:rsidRPr="00BE4F99">
        <w:rPr>
          <w:rFonts w:eastAsia="Times New Roman" w:cs="Times New Roman"/>
          <w:bCs/>
          <w:szCs w:val="28"/>
        </w:rPr>
        <w:t xml:space="preserve"> И</w:t>
      </w:r>
      <w:r w:rsidR="003E15FB">
        <w:rPr>
          <w:rFonts w:eastAsia="Times New Roman" w:cs="Times New Roman"/>
          <w:bCs/>
          <w:szCs w:val="28"/>
        </w:rPr>
        <w:t xml:space="preserve">. </w:t>
      </w:r>
      <w:r w:rsidRPr="00BE4F99">
        <w:rPr>
          <w:rFonts w:eastAsia="Times New Roman" w:cs="Times New Roman"/>
          <w:bCs/>
          <w:szCs w:val="28"/>
        </w:rPr>
        <w:t>В – выращивание картофеля</w:t>
      </w:r>
      <w:r w:rsidR="00F25982">
        <w:rPr>
          <w:rFonts w:eastAsia="Times New Roman" w:cs="Times New Roman"/>
          <w:bCs/>
          <w:szCs w:val="28"/>
        </w:rPr>
        <w:t>.</w:t>
      </w:r>
    </w:p>
    <w:p w:rsidR="00262D5F" w:rsidRPr="005C4FA0" w:rsidRDefault="008476D0" w:rsidP="005C4FA0">
      <w:pPr>
        <w:jc w:val="right"/>
      </w:pPr>
      <w:bookmarkStart w:id="139" w:name="_Toc448417830"/>
      <w:bookmarkStart w:id="140" w:name="_Toc448418163"/>
      <w:bookmarkStart w:id="141" w:name="_Toc454367078"/>
      <w:bookmarkStart w:id="142" w:name="_Toc456691983"/>
      <w:r w:rsidRPr="005C4FA0">
        <w:t xml:space="preserve">Таблица </w:t>
      </w:r>
      <w:bookmarkEnd w:id="139"/>
      <w:bookmarkEnd w:id="140"/>
      <w:bookmarkEnd w:id="141"/>
      <w:r w:rsidR="003A2631" w:rsidRPr="005C4FA0">
        <w:t>8</w:t>
      </w:r>
      <w:bookmarkEnd w:id="142"/>
    </w:p>
    <w:p w:rsidR="00B97A0A" w:rsidRPr="005C4FA0" w:rsidRDefault="008476D0" w:rsidP="005C4FA0">
      <w:pPr>
        <w:jc w:val="center"/>
      </w:pPr>
      <w:bookmarkStart w:id="143" w:name="_Toc448417831"/>
      <w:bookmarkStart w:id="144" w:name="_Toc448418164"/>
      <w:bookmarkStart w:id="145" w:name="_Toc454367079"/>
      <w:bookmarkStart w:id="146" w:name="_Toc456691984"/>
      <w:proofErr w:type="gramStart"/>
      <w:r w:rsidRPr="005C4FA0">
        <w:t>К</w:t>
      </w:r>
      <w:r w:rsidR="00545CF8" w:rsidRPr="005C4FA0">
        <w:t>рестьянско</w:t>
      </w:r>
      <w:r w:rsidR="000B7659" w:rsidRPr="005C4FA0">
        <w:t>е</w:t>
      </w:r>
      <w:proofErr w:type="gramEnd"/>
      <w:r w:rsidR="00545CF8" w:rsidRPr="005C4FA0">
        <w:t xml:space="preserve"> (фермерские)</w:t>
      </w:r>
      <w:r w:rsidRPr="005C4FA0">
        <w:t xml:space="preserve"> </w:t>
      </w:r>
      <w:r w:rsidR="00545CF8" w:rsidRPr="005C4FA0">
        <w:t xml:space="preserve">хозяйства </w:t>
      </w:r>
      <w:r w:rsidRPr="005C4FA0">
        <w:t xml:space="preserve">на территории </w:t>
      </w:r>
      <w:proofErr w:type="spellStart"/>
      <w:r w:rsidR="009C1540" w:rsidRPr="005C4FA0">
        <w:t>Пчевжинского</w:t>
      </w:r>
      <w:proofErr w:type="spellEnd"/>
      <w:r w:rsidR="009C1540" w:rsidRPr="005C4FA0">
        <w:t xml:space="preserve"> </w:t>
      </w:r>
      <w:r w:rsidRPr="005C4FA0">
        <w:t>сельского поселения</w:t>
      </w:r>
      <w:bookmarkEnd w:id="143"/>
      <w:bookmarkEnd w:id="144"/>
      <w:bookmarkEnd w:id="145"/>
      <w:bookmarkEnd w:id="146"/>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tblPr>
      <w:tblGrid>
        <w:gridCol w:w="675"/>
        <w:gridCol w:w="3119"/>
        <w:gridCol w:w="3897"/>
        <w:gridCol w:w="2730"/>
      </w:tblGrid>
      <w:tr w:rsidR="009B0355" w:rsidRPr="00885066" w:rsidTr="00470783">
        <w:trPr>
          <w:trHeight w:val="633"/>
          <w:tblHeader/>
          <w:jc w:val="center"/>
        </w:trPr>
        <w:tc>
          <w:tcPr>
            <w:tcW w:w="675" w:type="dxa"/>
          </w:tcPr>
          <w:p w:rsidR="009B0355" w:rsidRPr="00885066" w:rsidRDefault="009B0355" w:rsidP="00470783">
            <w:pPr>
              <w:jc w:val="center"/>
              <w:rPr>
                <w:rFonts w:cs="Times New Roman"/>
                <w:szCs w:val="28"/>
              </w:rPr>
            </w:pPr>
            <w:r>
              <w:rPr>
                <w:rFonts w:cs="Times New Roman"/>
                <w:szCs w:val="28"/>
              </w:rPr>
              <w:t xml:space="preserve">№ </w:t>
            </w:r>
            <w:proofErr w:type="spellStart"/>
            <w:proofErr w:type="gramStart"/>
            <w:r>
              <w:rPr>
                <w:rFonts w:cs="Times New Roman"/>
                <w:szCs w:val="28"/>
              </w:rPr>
              <w:t>п</w:t>
            </w:r>
            <w:proofErr w:type="spellEnd"/>
            <w:proofErr w:type="gramEnd"/>
            <w:r>
              <w:rPr>
                <w:rFonts w:cs="Times New Roman"/>
                <w:szCs w:val="28"/>
              </w:rPr>
              <w:t>/</w:t>
            </w:r>
            <w:proofErr w:type="spellStart"/>
            <w:r>
              <w:rPr>
                <w:rFonts w:cs="Times New Roman"/>
                <w:szCs w:val="28"/>
              </w:rPr>
              <w:t>п</w:t>
            </w:r>
            <w:proofErr w:type="spellEnd"/>
          </w:p>
        </w:tc>
        <w:tc>
          <w:tcPr>
            <w:tcW w:w="3119" w:type="dxa"/>
          </w:tcPr>
          <w:p w:rsidR="009B0355" w:rsidRPr="00885066" w:rsidRDefault="009B0355" w:rsidP="00470783">
            <w:pPr>
              <w:jc w:val="center"/>
              <w:rPr>
                <w:rFonts w:cs="Times New Roman"/>
                <w:szCs w:val="28"/>
              </w:rPr>
            </w:pPr>
            <w:r w:rsidRPr="00885066">
              <w:rPr>
                <w:rFonts w:cs="Times New Roman"/>
                <w:szCs w:val="28"/>
              </w:rPr>
              <w:t>Наименование</w:t>
            </w:r>
            <w:r w:rsidR="008755E9">
              <w:rPr>
                <w:rFonts w:cs="Times New Roman"/>
                <w:szCs w:val="28"/>
              </w:rPr>
              <w:t xml:space="preserve"> крестьянского (фермерского) хозяйства</w:t>
            </w:r>
          </w:p>
        </w:tc>
        <w:tc>
          <w:tcPr>
            <w:tcW w:w="3897" w:type="dxa"/>
          </w:tcPr>
          <w:p w:rsidR="009B0355" w:rsidRPr="00885066" w:rsidRDefault="009B0355" w:rsidP="00470783">
            <w:pPr>
              <w:jc w:val="center"/>
              <w:rPr>
                <w:rFonts w:cs="Times New Roman"/>
                <w:szCs w:val="28"/>
              </w:rPr>
            </w:pPr>
            <w:r w:rsidRPr="00885066">
              <w:rPr>
                <w:rFonts w:cs="Times New Roman"/>
                <w:szCs w:val="28"/>
              </w:rPr>
              <w:t>Направление деятельности</w:t>
            </w:r>
          </w:p>
        </w:tc>
        <w:tc>
          <w:tcPr>
            <w:tcW w:w="2730" w:type="dxa"/>
          </w:tcPr>
          <w:p w:rsidR="009B0355" w:rsidRPr="00885066" w:rsidRDefault="009B0355" w:rsidP="00470783">
            <w:pPr>
              <w:jc w:val="center"/>
              <w:rPr>
                <w:rFonts w:cs="Times New Roman"/>
                <w:szCs w:val="28"/>
              </w:rPr>
            </w:pPr>
            <w:r w:rsidRPr="00885066">
              <w:rPr>
                <w:rFonts w:cs="Times New Roman"/>
                <w:szCs w:val="28"/>
              </w:rPr>
              <w:t>Адресные данные</w:t>
            </w:r>
          </w:p>
        </w:tc>
      </w:tr>
    </w:tbl>
    <w:p w:rsidR="009B0355" w:rsidRPr="009B0355" w:rsidRDefault="009B0355" w:rsidP="009B0355">
      <w:pPr>
        <w:spacing w:line="14" w:lineRule="auto"/>
        <w:rPr>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119"/>
        <w:gridCol w:w="3897"/>
        <w:gridCol w:w="2730"/>
      </w:tblGrid>
      <w:tr w:rsidR="00C0578C" w:rsidRPr="00885066" w:rsidTr="009B0355">
        <w:trPr>
          <w:trHeight w:val="282"/>
          <w:tblHeader/>
          <w:jc w:val="center"/>
        </w:trPr>
        <w:tc>
          <w:tcPr>
            <w:tcW w:w="675" w:type="dxa"/>
            <w:tcBorders>
              <w:bottom w:val="single" w:sz="2" w:space="0" w:color="000000"/>
            </w:tcBorders>
          </w:tcPr>
          <w:p w:rsidR="00C0578C" w:rsidRPr="00885066" w:rsidRDefault="009B0355" w:rsidP="00C0578C">
            <w:pPr>
              <w:jc w:val="center"/>
              <w:rPr>
                <w:rFonts w:cs="Times New Roman"/>
                <w:szCs w:val="28"/>
              </w:rPr>
            </w:pPr>
            <w:r>
              <w:rPr>
                <w:rFonts w:cs="Times New Roman"/>
                <w:szCs w:val="28"/>
              </w:rPr>
              <w:t>1</w:t>
            </w:r>
          </w:p>
        </w:tc>
        <w:tc>
          <w:tcPr>
            <w:tcW w:w="3119" w:type="dxa"/>
            <w:tcBorders>
              <w:bottom w:val="single" w:sz="2" w:space="0" w:color="000000"/>
            </w:tcBorders>
            <w:vAlign w:val="center"/>
          </w:tcPr>
          <w:p w:rsidR="00C0578C" w:rsidRPr="00885066" w:rsidRDefault="009B0355" w:rsidP="00B5617B">
            <w:pPr>
              <w:jc w:val="center"/>
              <w:rPr>
                <w:rFonts w:cs="Times New Roman"/>
                <w:szCs w:val="28"/>
              </w:rPr>
            </w:pPr>
            <w:r>
              <w:rPr>
                <w:rFonts w:cs="Times New Roman"/>
                <w:szCs w:val="28"/>
              </w:rPr>
              <w:t>2</w:t>
            </w:r>
          </w:p>
        </w:tc>
        <w:tc>
          <w:tcPr>
            <w:tcW w:w="3897" w:type="dxa"/>
            <w:tcBorders>
              <w:bottom w:val="single" w:sz="2" w:space="0" w:color="000000"/>
            </w:tcBorders>
            <w:vAlign w:val="center"/>
          </w:tcPr>
          <w:p w:rsidR="00C0578C" w:rsidRPr="00885066" w:rsidRDefault="009B0355" w:rsidP="00B5617B">
            <w:pPr>
              <w:jc w:val="center"/>
              <w:rPr>
                <w:rFonts w:cs="Times New Roman"/>
                <w:szCs w:val="28"/>
              </w:rPr>
            </w:pPr>
            <w:r>
              <w:rPr>
                <w:rFonts w:cs="Times New Roman"/>
                <w:szCs w:val="28"/>
              </w:rPr>
              <w:t>3</w:t>
            </w:r>
          </w:p>
        </w:tc>
        <w:tc>
          <w:tcPr>
            <w:tcW w:w="2730" w:type="dxa"/>
            <w:tcBorders>
              <w:bottom w:val="single" w:sz="2" w:space="0" w:color="000000"/>
            </w:tcBorders>
            <w:vAlign w:val="center"/>
          </w:tcPr>
          <w:p w:rsidR="00C0578C" w:rsidRPr="00885066" w:rsidRDefault="009B0355" w:rsidP="00B5617B">
            <w:pPr>
              <w:jc w:val="center"/>
              <w:rPr>
                <w:rFonts w:cs="Times New Roman"/>
                <w:szCs w:val="28"/>
              </w:rPr>
            </w:pPr>
            <w:r>
              <w:rPr>
                <w:rFonts w:cs="Times New Roman"/>
                <w:szCs w:val="28"/>
              </w:rPr>
              <w:t>4</w:t>
            </w:r>
          </w:p>
        </w:tc>
      </w:tr>
      <w:tr w:rsidR="00C0578C" w:rsidRPr="00885066" w:rsidTr="009B0355">
        <w:trPr>
          <w:trHeight w:val="900"/>
          <w:jc w:val="center"/>
        </w:trPr>
        <w:tc>
          <w:tcPr>
            <w:tcW w:w="675" w:type="dxa"/>
          </w:tcPr>
          <w:p w:rsidR="00C0578C" w:rsidRPr="00885066" w:rsidRDefault="00C0578C" w:rsidP="00C0578C">
            <w:pPr>
              <w:jc w:val="center"/>
              <w:rPr>
                <w:rFonts w:cs="Times New Roman"/>
                <w:szCs w:val="28"/>
              </w:rPr>
            </w:pPr>
            <w:r>
              <w:rPr>
                <w:rFonts w:cs="Times New Roman"/>
                <w:szCs w:val="28"/>
              </w:rPr>
              <w:t>1</w:t>
            </w:r>
          </w:p>
        </w:tc>
        <w:tc>
          <w:tcPr>
            <w:tcW w:w="3119" w:type="dxa"/>
          </w:tcPr>
          <w:p w:rsidR="00C0578C" w:rsidRPr="00885066" w:rsidRDefault="00C0578C" w:rsidP="00B5617B">
            <w:pPr>
              <w:rPr>
                <w:rFonts w:cs="Times New Roman"/>
                <w:szCs w:val="28"/>
              </w:rPr>
            </w:pPr>
            <w:r w:rsidRPr="00885066">
              <w:rPr>
                <w:rFonts w:cs="Times New Roman"/>
                <w:szCs w:val="28"/>
              </w:rPr>
              <w:t>Крестьянское (фермерское) хозяйство Цветкова Е</w:t>
            </w:r>
            <w:r w:rsidR="003E15FB">
              <w:rPr>
                <w:rFonts w:cs="Times New Roman"/>
                <w:szCs w:val="28"/>
              </w:rPr>
              <w:t xml:space="preserve">. </w:t>
            </w:r>
            <w:r w:rsidRPr="00885066">
              <w:rPr>
                <w:rFonts w:cs="Times New Roman"/>
                <w:szCs w:val="28"/>
              </w:rPr>
              <w:t>М</w:t>
            </w:r>
            <w:r w:rsidR="003E15FB">
              <w:rPr>
                <w:rFonts w:cs="Times New Roman"/>
                <w:szCs w:val="28"/>
              </w:rPr>
              <w:t xml:space="preserve">. </w:t>
            </w:r>
          </w:p>
        </w:tc>
        <w:tc>
          <w:tcPr>
            <w:tcW w:w="3897" w:type="dxa"/>
          </w:tcPr>
          <w:p w:rsidR="00C0578C" w:rsidRPr="00885066" w:rsidRDefault="00C0578C" w:rsidP="00B5617B">
            <w:pPr>
              <w:rPr>
                <w:rFonts w:cs="Times New Roman"/>
                <w:szCs w:val="28"/>
              </w:rPr>
            </w:pPr>
            <w:r w:rsidRPr="00885066">
              <w:rPr>
                <w:rFonts w:cs="Times New Roman"/>
                <w:szCs w:val="28"/>
              </w:rPr>
              <w:t>Разведение крупного рогатого скота молочного направления</w:t>
            </w:r>
          </w:p>
        </w:tc>
        <w:tc>
          <w:tcPr>
            <w:tcW w:w="2730" w:type="dxa"/>
          </w:tcPr>
          <w:p w:rsidR="00C0578C" w:rsidRPr="00885066" w:rsidRDefault="00C0578C" w:rsidP="00B5617B">
            <w:pPr>
              <w:rPr>
                <w:rFonts w:cs="Times New Roman"/>
                <w:szCs w:val="28"/>
              </w:rPr>
            </w:pPr>
            <w:proofErr w:type="spellStart"/>
            <w:r w:rsidRPr="00885066">
              <w:rPr>
                <w:rFonts w:cs="Times New Roman"/>
                <w:szCs w:val="28"/>
              </w:rPr>
              <w:t>Киришский</w:t>
            </w:r>
            <w:proofErr w:type="spellEnd"/>
            <w:r w:rsidRPr="00885066">
              <w:rPr>
                <w:rFonts w:cs="Times New Roman"/>
                <w:szCs w:val="28"/>
              </w:rPr>
              <w:t xml:space="preserve"> муниципальный район</w:t>
            </w:r>
            <w:r w:rsidR="003E15FB">
              <w:rPr>
                <w:rFonts w:cs="Times New Roman"/>
                <w:szCs w:val="28"/>
              </w:rPr>
              <w:t xml:space="preserve">, </w:t>
            </w:r>
          </w:p>
          <w:p w:rsidR="00C0578C" w:rsidRPr="00885066" w:rsidRDefault="00C0578C" w:rsidP="00B5617B">
            <w:pPr>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p>
        </w:tc>
      </w:tr>
      <w:tr w:rsidR="00C0578C" w:rsidRPr="00885066" w:rsidTr="009B0355">
        <w:trPr>
          <w:trHeight w:val="870"/>
          <w:jc w:val="center"/>
        </w:trPr>
        <w:tc>
          <w:tcPr>
            <w:tcW w:w="675" w:type="dxa"/>
            <w:tcBorders>
              <w:top w:val="single" w:sz="4" w:space="0" w:color="000000"/>
              <w:left w:val="single" w:sz="4" w:space="0" w:color="000000"/>
              <w:bottom w:val="single" w:sz="4" w:space="0" w:color="000000"/>
              <w:right w:val="single" w:sz="4" w:space="0" w:color="000000"/>
            </w:tcBorders>
          </w:tcPr>
          <w:p w:rsidR="00C0578C" w:rsidRPr="00885066" w:rsidRDefault="00C0578C" w:rsidP="00C0578C">
            <w:pPr>
              <w:jc w:val="center"/>
              <w:rPr>
                <w:rFonts w:cs="Times New Roman"/>
                <w:szCs w:val="28"/>
              </w:rPr>
            </w:pPr>
            <w:r>
              <w:rPr>
                <w:rFonts w:cs="Times New Roman"/>
                <w:szCs w:val="28"/>
              </w:rPr>
              <w:t>2</w:t>
            </w:r>
          </w:p>
        </w:tc>
        <w:tc>
          <w:tcPr>
            <w:tcW w:w="3119" w:type="dxa"/>
            <w:tcBorders>
              <w:top w:val="single" w:sz="4" w:space="0" w:color="000000"/>
              <w:left w:val="single" w:sz="4" w:space="0" w:color="000000"/>
              <w:bottom w:val="single" w:sz="4" w:space="0" w:color="000000"/>
              <w:right w:val="single" w:sz="4" w:space="0" w:color="000000"/>
            </w:tcBorders>
          </w:tcPr>
          <w:p w:rsidR="00C0578C" w:rsidRPr="00885066" w:rsidRDefault="00C0578C" w:rsidP="00B5617B">
            <w:pPr>
              <w:rPr>
                <w:rFonts w:cs="Times New Roman"/>
                <w:szCs w:val="28"/>
              </w:rPr>
            </w:pPr>
            <w:r w:rsidRPr="00885066">
              <w:rPr>
                <w:rFonts w:cs="Times New Roman"/>
                <w:szCs w:val="28"/>
              </w:rPr>
              <w:t xml:space="preserve">Крестьянское (фермерское) хозяйство </w:t>
            </w:r>
            <w:proofErr w:type="spellStart"/>
            <w:r w:rsidRPr="00885066">
              <w:rPr>
                <w:rFonts w:cs="Times New Roman"/>
                <w:szCs w:val="28"/>
              </w:rPr>
              <w:t>Томан</w:t>
            </w:r>
            <w:proofErr w:type="spellEnd"/>
            <w:r w:rsidRPr="00885066">
              <w:rPr>
                <w:rFonts w:cs="Times New Roman"/>
                <w:szCs w:val="28"/>
              </w:rPr>
              <w:t xml:space="preserve"> Е</w:t>
            </w:r>
            <w:r w:rsidR="003E15FB">
              <w:rPr>
                <w:rFonts w:cs="Times New Roman"/>
                <w:szCs w:val="28"/>
              </w:rPr>
              <w:t xml:space="preserve">. </w:t>
            </w:r>
            <w:r w:rsidRPr="00885066">
              <w:rPr>
                <w:rFonts w:cs="Times New Roman"/>
                <w:szCs w:val="28"/>
              </w:rPr>
              <w:t>Г</w:t>
            </w:r>
            <w:r w:rsidR="003E15FB">
              <w:rPr>
                <w:rFonts w:cs="Times New Roman"/>
                <w:szCs w:val="28"/>
              </w:rPr>
              <w:t xml:space="preserve">. </w:t>
            </w:r>
          </w:p>
        </w:tc>
        <w:tc>
          <w:tcPr>
            <w:tcW w:w="3897" w:type="dxa"/>
            <w:tcBorders>
              <w:top w:val="single" w:sz="4" w:space="0" w:color="000000"/>
              <w:left w:val="single" w:sz="4" w:space="0" w:color="000000"/>
              <w:bottom w:val="single" w:sz="4" w:space="0" w:color="000000"/>
              <w:right w:val="single" w:sz="4" w:space="0" w:color="000000"/>
            </w:tcBorders>
          </w:tcPr>
          <w:p w:rsidR="00C0578C" w:rsidRPr="00885066" w:rsidRDefault="00C0578C" w:rsidP="00B5617B">
            <w:pPr>
              <w:rPr>
                <w:rFonts w:cs="Times New Roman"/>
                <w:szCs w:val="28"/>
              </w:rPr>
            </w:pPr>
            <w:r w:rsidRPr="00885066">
              <w:rPr>
                <w:rFonts w:cs="Times New Roman"/>
                <w:szCs w:val="28"/>
              </w:rPr>
              <w:t>Разведение коз молочного направления</w:t>
            </w:r>
          </w:p>
        </w:tc>
        <w:tc>
          <w:tcPr>
            <w:tcW w:w="2730" w:type="dxa"/>
            <w:tcBorders>
              <w:top w:val="single" w:sz="4" w:space="0" w:color="000000"/>
              <w:left w:val="single" w:sz="4" w:space="0" w:color="000000"/>
              <w:bottom w:val="single" w:sz="4" w:space="0" w:color="000000"/>
              <w:right w:val="single" w:sz="4" w:space="0" w:color="000000"/>
            </w:tcBorders>
          </w:tcPr>
          <w:p w:rsidR="00C0578C" w:rsidRPr="00885066" w:rsidRDefault="00C0578C" w:rsidP="00B5617B">
            <w:pPr>
              <w:rPr>
                <w:rFonts w:cs="Times New Roman"/>
                <w:szCs w:val="28"/>
              </w:rPr>
            </w:pPr>
            <w:proofErr w:type="spellStart"/>
            <w:r w:rsidRPr="00885066">
              <w:rPr>
                <w:rFonts w:cs="Times New Roman"/>
                <w:szCs w:val="28"/>
              </w:rPr>
              <w:t>Киришский</w:t>
            </w:r>
            <w:proofErr w:type="spellEnd"/>
            <w:r w:rsidRPr="00885066">
              <w:rPr>
                <w:rFonts w:cs="Times New Roman"/>
                <w:szCs w:val="28"/>
              </w:rPr>
              <w:t xml:space="preserve"> муниципальный район</w:t>
            </w:r>
            <w:r w:rsidR="003E15FB">
              <w:rPr>
                <w:rFonts w:cs="Times New Roman"/>
                <w:szCs w:val="28"/>
              </w:rPr>
              <w:t xml:space="preserve">, </w:t>
            </w:r>
          </w:p>
          <w:p w:rsidR="00C0578C" w:rsidRPr="00885066" w:rsidRDefault="00C0578C" w:rsidP="00B5617B">
            <w:pPr>
              <w:rPr>
                <w:rFonts w:cs="Times New Roman"/>
                <w:szCs w:val="28"/>
              </w:rPr>
            </w:pPr>
            <w:r w:rsidRPr="00885066">
              <w:rPr>
                <w:rFonts w:cs="Times New Roman"/>
                <w:szCs w:val="28"/>
              </w:rPr>
              <w:t>пос</w:t>
            </w:r>
            <w:r w:rsidR="003E15FB">
              <w:rPr>
                <w:rFonts w:cs="Times New Roman"/>
                <w:szCs w:val="28"/>
              </w:rPr>
              <w:t xml:space="preserve">. </w:t>
            </w:r>
            <w:proofErr w:type="spellStart"/>
            <w:r w:rsidRPr="00885066">
              <w:rPr>
                <w:rFonts w:cs="Times New Roman"/>
                <w:szCs w:val="28"/>
              </w:rPr>
              <w:t>Пчевжа</w:t>
            </w:r>
            <w:proofErr w:type="spellEnd"/>
          </w:p>
        </w:tc>
      </w:tr>
    </w:tbl>
    <w:p w:rsidR="00631CC8" w:rsidRDefault="00631CC8" w:rsidP="00631CC8">
      <w:pPr>
        <w:rPr>
          <w:lang w:eastAsia="ar-SA"/>
        </w:rPr>
      </w:pPr>
    </w:p>
    <w:p w:rsidR="00BE4F99" w:rsidRPr="00BE4F99" w:rsidRDefault="00BE4F99" w:rsidP="004B4B7B">
      <w:pPr>
        <w:ind w:firstLine="709"/>
        <w:rPr>
          <w:rFonts w:eastAsia="Times New Roman" w:cs="Times New Roman"/>
          <w:szCs w:val="28"/>
        </w:rPr>
      </w:pPr>
      <w:r w:rsidRPr="00BE4F99">
        <w:rPr>
          <w:rFonts w:eastAsia="Times New Roman" w:cs="Times New Roman"/>
          <w:szCs w:val="28"/>
        </w:rPr>
        <w:t xml:space="preserve">Мясного скотоводства на территории </w:t>
      </w:r>
      <w:proofErr w:type="spellStart"/>
      <w:r w:rsidRPr="00BE4F99">
        <w:rPr>
          <w:rFonts w:eastAsia="Times New Roman" w:cs="Times New Roman"/>
          <w:szCs w:val="28"/>
        </w:rPr>
        <w:t>Пчевжинского</w:t>
      </w:r>
      <w:proofErr w:type="spellEnd"/>
      <w:r w:rsidRPr="00BE4F99">
        <w:rPr>
          <w:rFonts w:eastAsia="Times New Roman" w:cs="Times New Roman"/>
          <w:szCs w:val="28"/>
        </w:rPr>
        <w:t xml:space="preserve"> сельского поселения нет</w:t>
      </w:r>
      <w:r w:rsidR="003E15FB">
        <w:rPr>
          <w:rFonts w:eastAsia="Times New Roman" w:cs="Times New Roman"/>
          <w:szCs w:val="28"/>
        </w:rPr>
        <w:t xml:space="preserve">. </w:t>
      </w:r>
      <w:r w:rsidRPr="00BE4F99">
        <w:rPr>
          <w:rFonts w:eastAsia="Times New Roman" w:cs="Times New Roman"/>
          <w:bCs/>
          <w:iCs/>
          <w:szCs w:val="28"/>
        </w:rPr>
        <w:t xml:space="preserve">В 2014 году представители крестьянских (фермерских) хозяйств участвовали в </w:t>
      </w:r>
      <w:r w:rsidRPr="00BE4F99">
        <w:rPr>
          <w:rFonts w:eastAsia="Times New Roman" w:cs="Times New Roman"/>
          <w:bCs/>
          <w:iCs/>
          <w:szCs w:val="28"/>
        </w:rPr>
        <w:lastRenderedPageBreak/>
        <w:t xml:space="preserve">специализированных ярмарках </w:t>
      </w:r>
      <w:r w:rsidRPr="00BE4F99">
        <w:rPr>
          <w:rFonts w:eastAsia="Times New Roman" w:cs="Times New Roman"/>
          <w:szCs w:val="28"/>
        </w:rPr>
        <w:t>в г</w:t>
      </w:r>
      <w:r w:rsidR="003E15FB">
        <w:rPr>
          <w:rFonts w:eastAsia="Times New Roman" w:cs="Times New Roman"/>
          <w:szCs w:val="28"/>
        </w:rPr>
        <w:t xml:space="preserve">. </w:t>
      </w:r>
      <w:r w:rsidRPr="00BE4F99">
        <w:rPr>
          <w:rFonts w:eastAsia="Times New Roman" w:cs="Times New Roman"/>
          <w:szCs w:val="28"/>
        </w:rPr>
        <w:t>Кириши</w:t>
      </w:r>
      <w:r w:rsidR="008C7D76">
        <w:rPr>
          <w:rFonts w:eastAsia="Times New Roman" w:cs="Times New Roman"/>
          <w:szCs w:val="28"/>
        </w:rPr>
        <w:t xml:space="preserve">: </w:t>
      </w:r>
      <w:r w:rsidRPr="00BE4F99">
        <w:rPr>
          <w:rFonts w:eastAsia="Times New Roman" w:cs="Times New Roman"/>
          <w:szCs w:val="28"/>
        </w:rPr>
        <w:t xml:space="preserve">весенней выставке-ярмарке </w:t>
      </w:r>
      <w:r w:rsidR="001A7203">
        <w:rPr>
          <w:rFonts w:eastAsia="Times New Roman" w:cs="Times New Roman"/>
          <w:szCs w:val="28"/>
        </w:rPr>
        <w:t>«</w:t>
      </w:r>
      <w:r w:rsidRPr="00BE4F99">
        <w:rPr>
          <w:rFonts w:eastAsia="Times New Roman" w:cs="Times New Roman"/>
          <w:szCs w:val="28"/>
        </w:rPr>
        <w:t>Росток</w:t>
      </w:r>
      <w:r w:rsidR="001A7203">
        <w:rPr>
          <w:rFonts w:eastAsia="Times New Roman" w:cs="Times New Roman"/>
          <w:szCs w:val="28"/>
        </w:rPr>
        <w:t>»</w:t>
      </w:r>
      <w:r w:rsidRPr="00BE4F99">
        <w:rPr>
          <w:rFonts w:eastAsia="Times New Roman" w:cs="Times New Roman"/>
          <w:szCs w:val="28"/>
        </w:rPr>
        <w:t xml:space="preserve"> и осенней выставке-ярмарке </w:t>
      </w:r>
      <w:r w:rsidR="001A7203">
        <w:rPr>
          <w:rFonts w:eastAsia="Times New Roman" w:cs="Times New Roman"/>
          <w:szCs w:val="28"/>
        </w:rPr>
        <w:t>«</w:t>
      </w:r>
      <w:proofErr w:type="spellStart"/>
      <w:r w:rsidRPr="00BE4F99">
        <w:rPr>
          <w:rFonts w:eastAsia="Times New Roman" w:cs="Times New Roman"/>
          <w:szCs w:val="28"/>
        </w:rPr>
        <w:t>Селяночка</w:t>
      </w:r>
      <w:proofErr w:type="spellEnd"/>
      <w:r w:rsidR="001A7203">
        <w:rPr>
          <w:rFonts w:eastAsia="Times New Roman" w:cs="Times New Roman"/>
          <w:szCs w:val="28"/>
        </w:rPr>
        <w:t>»</w:t>
      </w:r>
      <w:r w:rsidR="00F25982">
        <w:rPr>
          <w:rFonts w:eastAsia="Times New Roman" w:cs="Times New Roman"/>
          <w:szCs w:val="28"/>
        </w:rPr>
        <w:t>.</w:t>
      </w:r>
    </w:p>
    <w:p w:rsidR="00BE4F99" w:rsidRDefault="00D32740" w:rsidP="001C077B">
      <w:pPr>
        <w:ind w:firstLine="709"/>
        <w:rPr>
          <w:rFonts w:eastAsia="Times New Roman" w:cs="Times New Roman"/>
          <w:bCs/>
          <w:iCs/>
          <w:szCs w:val="28"/>
        </w:rPr>
      </w:pPr>
      <w:r>
        <w:rPr>
          <w:rFonts w:eastAsia="Times New Roman" w:cs="Times New Roman"/>
          <w:bCs/>
          <w:iCs/>
          <w:szCs w:val="28"/>
        </w:rPr>
        <w:t>П</w:t>
      </w:r>
      <w:r w:rsidR="00BE4F99" w:rsidRPr="00BE4F99">
        <w:rPr>
          <w:rFonts w:eastAsia="Times New Roman" w:cs="Times New Roman"/>
          <w:bCs/>
          <w:iCs/>
          <w:szCs w:val="28"/>
        </w:rPr>
        <w:t>остановлением</w:t>
      </w:r>
      <w:r w:rsidR="005100F7">
        <w:rPr>
          <w:rFonts w:cs="Times New Roman"/>
          <w:bCs/>
          <w:iCs/>
          <w:szCs w:val="28"/>
        </w:rPr>
        <w:t xml:space="preserve"> </w:t>
      </w:r>
      <w:r w:rsidR="00CB1A8A">
        <w:rPr>
          <w:rFonts w:cs="Times New Roman"/>
          <w:bCs/>
          <w:iCs/>
          <w:szCs w:val="28"/>
        </w:rPr>
        <w:t>а</w:t>
      </w:r>
      <w:r w:rsidR="005100F7">
        <w:rPr>
          <w:rFonts w:cs="Times New Roman"/>
          <w:bCs/>
          <w:iCs/>
          <w:szCs w:val="28"/>
        </w:rPr>
        <w:t xml:space="preserve">дминистрации </w:t>
      </w:r>
      <w:r>
        <w:rPr>
          <w:rFonts w:cs="Times New Roman"/>
          <w:bCs/>
          <w:iCs/>
          <w:szCs w:val="28"/>
        </w:rPr>
        <w:t xml:space="preserve">муниципального образования </w:t>
      </w:r>
      <w:proofErr w:type="spellStart"/>
      <w:r>
        <w:rPr>
          <w:rFonts w:cs="Times New Roman"/>
          <w:bCs/>
          <w:iCs/>
          <w:szCs w:val="28"/>
        </w:rPr>
        <w:t>Пчевжинское</w:t>
      </w:r>
      <w:proofErr w:type="spellEnd"/>
      <w:r>
        <w:rPr>
          <w:rFonts w:cs="Times New Roman"/>
          <w:bCs/>
          <w:iCs/>
          <w:szCs w:val="28"/>
        </w:rPr>
        <w:t xml:space="preserve"> сельское поселение </w:t>
      </w:r>
      <w:proofErr w:type="spellStart"/>
      <w:r>
        <w:rPr>
          <w:rFonts w:cs="Times New Roman"/>
          <w:bCs/>
          <w:iCs/>
          <w:szCs w:val="28"/>
        </w:rPr>
        <w:t>Киришского</w:t>
      </w:r>
      <w:proofErr w:type="spellEnd"/>
      <w:r>
        <w:rPr>
          <w:rFonts w:cs="Times New Roman"/>
          <w:bCs/>
          <w:iCs/>
          <w:szCs w:val="28"/>
        </w:rPr>
        <w:t xml:space="preserve"> муниципального района Ленинградской области </w:t>
      </w:r>
      <w:r w:rsidR="005100F7">
        <w:rPr>
          <w:rFonts w:cs="Times New Roman"/>
          <w:bCs/>
          <w:iCs/>
          <w:szCs w:val="28"/>
        </w:rPr>
        <w:t xml:space="preserve">от </w:t>
      </w:r>
      <w:smartTag w:uri="urn:schemas-microsoft-com:office:smarttags" w:element="date">
        <w:smartTagPr>
          <w:attr w:name="Year" w:val="2013"/>
          <w:attr w:name="Day" w:val="09"/>
          <w:attr w:name="Month" w:val="08"/>
          <w:attr w:name="ls" w:val="trans"/>
        </w:smartTagPr>
        <w:r w:rsidR="005100F7">
          <w:rPr>
            <w:rFonts w:cs="Times New Roman"/>
            <w:bCs/>
            <w:iCs/>
            <w:szCs w:val="28"/>
          </w:rPr>
          <w:t>09.08.</w:t>
        </w:r>
        <w:r w:rsidR="00BE4F99" w:rsidRPr="00BE4F99">
          <w:rPr>
            <w:rFonts w:eastAsia="Times New Roman" w:cs="Times New Roman"/>
            <w:bCs/>
            <w:iCs/>
            <w:szCs w:val="28"/>
          </w:rPr>
          <w:t>2013</w:t>
        </w:r>
      </w:smartTag>
      <w:r w:rsidR="005100F7">
        <w:rPr>
          <w:rFonts w:eastAsia="Times New Roman" w:cs="Times New Roman"/>
          <w:bCs/>
          <w:iCs/>
          <w:szCs w:val="28"/>
        </w:rPr>
        <w:t xml:space="preserve"> </w:t>
      </w:r>
      <w:r w:rsidR="00C00E7D">
        <w:rPr>
          <w:rFonts w:cs="Times New Roman"/>
          <w:bCs/>
          <w:iCs/>
          <w:szCs w:val="28"/>
        </w:rPr>
        <w:t xml:space="preserve">№ </w:t>
      </w:r>
      <w:r w:rsidR="00BE4F99">
        <w:rPr>
          <w:rFonts w:cs="Times New Roman"/>
          <w:bCs/>
          <w:iCs/>
          <w:szCs w:val="28"/>
        </w:rPr>
        <w:t xml:space="preserve">69 </w:t>
      </w:r>
      <w:r w:rsidR="00BE4F99" w:rsidRPr="00BE4F99">
        <w:rPr>
          <w:rFonts w:eastAsia="Times New Roman" w:cs="Times New Roman"/>
          <w:bCs/>
          <w:iCs/>
          <w:szCs w:val="28"/>
        </w:rPr>
        <w:t xml:space="preserve">утверждена муниципальная программа </w:t>
      </w:r>
      <w:r w:rsidR="001A7203">
        <w:rPr>
          <w:rFonts w:eastAsia="Times New Roman" w:cs="Times New Roman"/>
          <w:bCs/>
          <w:iCs/>
          <w:szCs w:val="28"/>
        </w:rPr>
        <w:t>«</w:t>
      </w:r>
      <w:r w:rsidR="00BE4F99" w:rsidRPr="00BE4F99">
        <w:rPr>
          <w:rFonts w:eastAsia="Times New Roman" w:cs="Times New Roman"/>
          <w:bCs/>
          <w:iCs/>
          <w:szCs w:val="28"/>
        </w:rPr>
        <w:t>Устойчивое развитие сельских территори</w:t>
      </w:r>
      <w:r w:rsidR="003725B1">
        <w:rPr>
          <w:rFonts w:eastAsia="Times New Roman" w:cs="Times New Roman"/>
          <w:bCs/>
          <w:iCs/>
          <w:szCs w:val="28"/>
        </w:rPr>
        <w:t>й</w:t>
      </w:r>
      <w:r w:rsidR="00BE4F99" w:rsidRPr="00BE4F99">
        <w:rPr>
          <w:rFonts w:eastAsia="Times New Roman" w:cs="Times New Roman"/>
          <w:bCs/>
          <w:iCs/>
          <w:szCs w:val="28"/>
        </w:rPr>
        <w:t xml:space="preserve"> в муниципальном образовании </w:t>
      </w:r>
      <w:proofErr w:type="spellStart"/>
      <w:r w:rsidR="00BE4F99" w:rsidRPr="00BE4F99">
        <w:rPr>
          <w:rFonts w:eastAsia="Times New Roman" w:cs="Times New Roman"/>
          <w:bCs/>
          <w:iCs/>
          <w:szCs w:val="28"/>
        </w:rPr>
        <w:t>Пчевжинское</w:t>
      </w:r>
      <w:proofErr w:type="spellEnd"/>
      <w:r w:rsidR="00BE4F99" w:rsidRPr="00BE4F99">
        <w:rPr>
          <w:rFonts w:eastAsia="Times New Roman" w:cs="Times New Roman"/>
          <w:bCs/>
          <w:iCs/>
          <w:szCs w:val="28"/>
        </w:rPr>
        <w:t xml:space="preserve"> сельское поселение </w:t>
      </w:r>
      <w:proofErr w:type="spellStart"/>
      <w:r w:rsidR="00BE4F99" w:rsidRPr="00BE4F99">
        <w:rPr>
          <w:rFonts w:eastAsia="Times New Roman" w:cs="Times New Roman"/>
          <w:bCs/>
          <w:iCs/>
          <w:szCs w:val="28"/>
        </w:rPr>
        <w:t>Киришского</w:t>
      </w:r>
      <w:proofErr w:type="spellEnd"/>
      <w:r w:rsidR="00BE4F99" w:rsidRPr="00BE4F99">
        <w:rPr>
          <w:rFonts w:eastAsia="Times New Roman" w:cs="Times New Roman"/>
          <w:bCs/>
          <w:iCs/>
          <w:szCs w:val="28"/>
        </w:rPr>
        <w:t xml:space="preserve"> муниципального района на 2014-2020 годы</w:t>
      </w:r>
      <w:r w:rsidR="001A7203">
        <w:rPr>
          <w:rFonts w:eastAsia="Times New Roman" w:cs="Times New Roman"/>
          <w:bCs/>
          <w:iCs/>
          <w:szCs w:val="28"/>
        </w:rPr>
        <w:t>»</w:t>
      </w:r>
      <w:r w:rsidR="00F25982">
        <w:rPr>
          <w:rFonts w:eastAsia="Times New Roman" w:cs="Times New Roman"/>
          <w:bCs/>
          <w:iCs/>
          <w:szCs w:val="28"/>
        </w:rPr>
        <w:t>.</w:t>
      </w:r>
    </w:p>
    <w:p w:rsidR="001C077B" w:rsidRPr="00BE4F99" w:rsidRDefault="001C077B" w:rsidP="001C077B">
      <w:pPr>
        <w:ind w:firstLine="709"/>
        <w:rPr>
          <w:rFonts w:cs="Times New Roman"/>
          <w:szCs w:val="28"/>
          <w:lang w:eastAsia="ar-SA"/>
        </w:rPr>
      </w:pPr>
    </w:p>
    <w:p w:rsidR="008476D0" w:rsidRDefault="00631CC8" w:rsidP="001C077B">
      <w:pPr>
        <w:pStyle w:val="20"/>
        <w:spacing w:before="0" w:after="0"/>
        <w:jc w:val="center"/>
        <w:rPr>
          <w:rFonts w:ascii="Times New Roman" w:hAnsi="Times New Roman"/>
          <w:i w:val="0"/>
        </w:rPr>
      </w:pPr>
      <w:bookmarkStart w:id="147" w:name="_Toc448418165"/>
      <w:bookmarkStart w:id="148" w:name="_Toc469055299"/>
      <w:r w:rsidRPr="00EB466F">
        <w:rPr>
          <w:rFonts w:ascii="Times New Roman" w:hAnsi="Times New Roman"/>
          <w:i w:val="0"/>
        </w:rPr>
        <w:t>1</w:t>
      </w:r>
      <w:r w:rsidR="00063F60" w:rsidRPr="00EB466F">
        <w:rPr>
          <w:rFonts w:ascii="Times New Roman" w:hAnsi="Times New Roman"/>
          <w:i w:val="0"/>
        </w:rPr>
        <w:t>.9</w:t>
      </w:r>
      <w:r w:rsidR="003E15FB" w:rsidRPr="00EB466F">
        <w:rPr>
          <w:rFonts w:ascii="Times New Roman" w:hAnsi="Times New Roman"/>
          <w:i w:val="0"/>
        </w:rPr>
        <w:t xml:space="preserve">. </w:t>
      </w:r>
      <w:bookmarkEnd w:id="147"/>
      <w:r w:rsidRPr="00EB466F">
        <w:rPr>
          <w:rFonts w:ascii="Times New Roman" w:hAnsi="Times New Roman"/>
          <w:i w:val="0"/>
        </w:rPr>
        <w:t>Объекты жилищного строительства</w:t>
      </w:r>
      <w:bookmarkEnd w:id="148"/>
    </w:p>
    <w:p w:rsidR="00821842" w:rsidRPr="00821842" w:rsidRDefault="00821842" w:rsidP="001C077B">
      <w:pPr>
        <w:rPr>
          <w:lang w:eastAsia="ar-SA"/>
        </w:rPr>
      </w:pPr>
    </w:p>
    <w:p w:rsidR="00AE0884" w:rsidRPr="00885066" w:rsidRDefault="00AE0884" w:rsidP="001C077B">
      <w:pPr>
        <w:ind w:firstLine="851"/>
        <w:rPr>
          <w:rFonts w:cs="Times New Roman"/>
          <w:szCs w:val="28"/>
        </w:rPr>
      </w:pPr>
      <w:r w:rsidRPr="00885066">
        <w:rPr>
          <w:rFonts w:cs="Times New Roman"/>
          <w:szCs w:val="28"/>
        </w:rPr>
        <w:t>Жилая застройка представлена индивидуальными жилыми домами усадебного типа</w:t>
      </w:r>
      <w:r w:rsidR="00F25982">
        <w:rPr>
          <w:rFonts w:cs="Times New Roman"/>
          <w:szCs w:val="28"/>
        </w:rPr>
        <w:t>.</w:t>
      </w:r>
    </w:p>
    <w:p w:rsidR="00AE0884" w:rsidRPr="005C4FA0" w:rsidRDefault="00AE0884" w:rsidP="005C4FA0">
      <w:pPr>
        <w:jc w:val="right"/>
      </w:pPr>
      <w:bookmarkStart w:id="149" w:name="_Toc448417884"/>
      <w:bookmarkStart w:id="150" w:name="_Toc448418217"/>
      <w:bookmarkStart w:id="151" w:name="_Toc454367081"/>
      <w:bookmarkStart w:id="152" w:name="_Toc456691986"/>
      <w:r w:rsidRPr="005C4FA0">
        <w:t xml:space="preserve">Таблица </w:t>
      </w:r>
      <w:bookmarkEnd w:id="149"/>
      <w:bookmarkEnd w:id="150"/>
      <w:bookmarkEnd w:id="151"/>
      <w:r w:rsidR="003A2631" w:rsidRPr="005C4FA0">
        <w:t>9</w:t>
      </w:r>
      <w:bookmarkEnd w:id="152"/>
    </w:p>
    <w:p w:rsidR="001505A3" w:rsidRDefault="00AE0884" w:rsidP="005C4FA0">
      <w:pPr>
        <w:jc w:val="center"/>
        <w:rPr>
          <w:rFonts w:cs="Times New Roman"/>
          <w:szCs w:val="28"/>
        </w:rPr>
      </w:pPr>
      <w:bookmarkStart w:id="153" w:name="_Toc448417885"/>
      <w:bookmarkStart w:id="154" w:name="_Toc448418218"/>
      <w:bookmarkStart w:id="155" w:name="_Toc454367082"/>
      <w:bookmarkStart w:id="156" w:name="_Toc456691987"/>
      <w:r w:rsidRPr="00885066">
        <w:rPr>
          <w:rFonts w:cs="Times New Roman"/>
          <w:szCs w:val="28"/>
        </w:rPr>
        <w:t xml:space="preserve">Численность населения с разбивкой по населенным пунктам на </w:t>
      </w:r>
      <w:smartTag w:uri="urn:schemas-microsoft-com:office:smarttags" w:element="date">
        <w:smartTagPr>
          <w:attr w:name="Year" w:val="2015"/>
          <w:attr w:name="Day" w:val="01"/>
          <w:attr w:name="Month" w:val="01"/>
          <w:attr w:name="ls" w:val="trans"/>
        </w:smartTagPr>
        <w:r w:rsidRPr="00885066">
          <w:rPr>
            <w:rFonts w:cs="Times New Roman"/>
            <w:szCs w:val="28"/>
          </w:rPr>
          <w:t>01</w:t>
        </w:r>
        <w:r w:rsidR="003725B1">
          <w:rPr>
            <w:rFonts w:cs="Times New Roman"/>
            <w:szCs w:val="28"/>
          </w:rPr>
          <w:t>.01.</w:t>
        </w:r>
        <w:r w:rsidRPr="00885066">
          <w:rPr>
            <w:rFonts w:cs="Times New Roman"/>
            <w:szCs w:val="28"/>
          </w:rPr>
          <w:t>2015</w:t>
        </w:r>
      </w:smartTag>
      <w:bookmarkEnd w:id="153"/>
      <w:bookmarkEnd w:id="154"/>
      <w:bookmarkEnd w:id="155"/>
      <w:bookmarkEnd w:id="156"/>
    </w:p>
    <w:tbl>
      <w:tblPr>
        <w:tblStyle w:val="afa"/>
        <w:tblW w:w="0" w:type="auto"/>
        <w:tblBorders>
          <w:bottom w:val="none" w:sz="0" w:space="0" w:color="auto"/>
        </w:tblBorders>
        <w:tblLook w:val="04A0"/>
      </w:tblPr>
      <w:tblGrid>
        <w:gridCol w:w="675"/>
        <w:gridCol w:w="3261"/>
        <w:gridCol w:w="6485"/>
      </w:tblGrid>
      <w:tr w:rsidR="00C2138A" w:rsidTr="00C2138A">
        <w:tc>
          <w:tcPr>
            <w:tcW w:w="675" w:type="dxa"/>
          </w:tcPr>
          <w:p w:rsidR="00C2138A" w:rsidRDefault="00C2138A" w:rsidP="00C2138A">
            <w:pPr>
              <w:jc w:val="center"/>
              <w:rPr>
                <w:szCs w:val="28"/>
              </w:rPr>
            </w:pPr>
            <w:r>
              <w:rPr>
                <w:rFonts w:eastAsia="Times New Roman"/>
                <w:snapToGrid w:val="0"/>
                <w:szCs w:val="28"/>
              </w:rPr>
              <w:t xml:space="preserve">№ </w:t>
            </w:r>
            <w:proofErr w:type="spellStart"/>
            <w:proofErr w:type="gramStart"/>
            <w:r>
              <w:rPr>
                <w:rFonts w:eastAsia="Times New Roman"/>
                <w:snapToGrid w:val="0"/>
                <w:szCs w:val="28"/>
              </w:rPr>
              <w:t>п</w:t>
            </w:r>
            <w:proofErr w:type="spellEnd"/>
            <w:proofErr w:type="gramEnd"/>
            <w:r>
              <w:rPr>
                <w:rFonts w:eastAsia="Times New Roman"/>
                <w:snapToGrid w:val="0"/>
                <w:szCs w:val="28"/>
              </w:rPr>
              <w:t>/</w:t>
            </w:r>
            <w:proofErr w:type="spellStart"/>
            <w:r>
              <w:rPr>
                <w:rFonts w:eastAsia="Times New Roman"/>
                <w:snapToGrid w:val="0"/>
                <w:szCs w:val="28"/>
              </w:rPr>
              <w:t>п</w:t>
            </w:r>
            <w:proofErr w:type="spellEnd"/>
          </w:p>
        </w:tc>
        <w:tc>
          <w:tcPr>
            <w:tcW w:w="3261" w:type="dxa"/>
          </w:tcPr>
          <w:p w:rsidR="00C2138A" w:rsidRDefault="00C2138A" w:rsidP="00C2138A">
            <w:pPr>
              <w:jc w:val="center"/>
              <w:rPr>
                <w:szCs w:val="28"/>
              </w:rPr>
            </w:pPr>
            <w:r w:rsidRPr="00885066">
              <w:rPr>
                <w:rFonts w:eastAsia="Times New Roman"/>
                <w:snapToGrid w:val="0"/>
                <w:szCs w:val="28"/>
              </w:rPr>
              <w:t>Населённый пункт</w:t>
            </w:r>
          </w:p>
        </w:tc>
        <w:tc>
          <w:tcPr>
            <w:tcW w:w="6485" w:type="dxa"/>
          </w:tcPr>
          <w:p w:rsidR="00C2138A" w:rsidRDefault="00C2138A" w:rsidP="00C2138A">
            <w:pPr>
              <w:jc w:val="center"/>
              <w:rPr>
                <w:szCs w:val="28"/>
              </w:rPr>
            </w:pPr>
            <w:r w:rsidRPr="00885066">
              <w:rPr>
                <w:rFonts w:eastAsia="Times New Roman"/>
                <w:snapToGrid w:val="0"/>
                <w:szCs w:val="28"/>
              </w:rPr>
              <w:t>Численность населения</w:t>
            </w:r>
            <w:r>
              <w:rPr>
                <w:rFonts w:eastAsia="Times New Roman"/>
                <w:snapToGrid w:val="0"/>
                <w:szCs w:val="28"/>
              </w:rPr>
              <w:t xml:space="preserve">, </w:t>
            </w:r>
            <w:r w:rsidRPr="00885066">
              <w:rPr>
                <w:rFonts w:eastAsia="Times New Roman"/>
                <w:snapToGrid w:val="0"/>
                <w:szCs w:val="28"/>
              </w:rPr>
              <w:t>чел</w:t>
            </w:r>
            <w:r>
              <w:rPr>
                <w:rFonts w:eastAsia="Times New Roman"/>
                <w:snapToGrid w:val="0"/>
                <w:szCs w:val="28"/>
              </w:rPr>
              <w:t>.</w:t>
            </w:r>
          </w:p>
        </w:tc>
      </w:tr>
    </w:tbl>
    <w:p w:rsidR="00C2138A" w:rsidRDefault="00C2138A" w:rsidP="00C2138A">
      <w:pPr>
        <w:spacing w:line="14" w:lineRule="auto"/>
        <w:rPr>
          <w:rFonts w:cs="Times New Roman"/>
          <w:szCs w:val="28"/>
        </w:rPr>
      </w:pPr>
    </w:p>
    <w:tbl>
      <w:tblPr>
        <w:tblStyle w:val="afa"/>
        <w:tblW w:w="0" w:type="auto"/>
        <w:tblLook w:val="04A0"/>
      </w:tblPr>
      <w:tblGrid>
        <w:gridCol w:w="675"/>
        <w:gridCol w:w="3261"/>
        <w:gridCol w:w="992"/>
        <w:gridCol w:w="2693"/>
        <w:gridCol w:w="2800"/>
      </w:tblGrid>
      <w:tr w:rsidR="00C2138A" w:rsidTr="00C2138A">
        <w:trPr>
          <w:tblHeader/>
        </w:trPr>
        <w:tc>
          <w:tcPr>
            <w:tcW w:w="675" w:type="dxa"/>
          </w:tcPr>
          <w:p w:rsidR="00C2138A" w:rsidRDefault="00C2138A" w:rsidP="00C2138A">
            <w:pPr>
              <w:jc w:val="center"/>
              <w:rPr>
                <w:rFonts w:eastAsia="Times New Roman"/>
                <w:snapToGrid w:val="0"/>
                <w:szCs w:val="28"/>
              </w:rPr>
            </w:pPr>
            <w:r>
              <w:rPr>
                <w:rFonts w:eastAsia="Times New Roman"/>
                <w:snapToGrid w:val="0"/>
                <w:szCs w:val="28"/>
              </w:rPr>
              <w:t>1</w:t>
            </w:r>
          </w:p>
        </w:tc>
        <w:tc>
          <w:tcPr>
            <w:tcW w:w="3261" w:type="dxa"/>
          </w:tcPr>
          <w:p w:rsidR="00C2138A" w:rsidRPr="00885066" w:rsidRDefault="00C2138A" w:rsidP="00C2138A">
            <w:pPr>
              <w:jc w:val="center"/>
              <w:rPr>
                <w:rFonts w:eastAsia="Times New Roman"/>
                <w:snapToGrid w:val="0"/>
                <w:szCs w:val="28"/>
              </w:rPr>
            </w:pPr>
            <w:r>
              <w:rPr>
                <w:rFonts w:eastAsia="Times New Roman"/>
                <w:snapToGrid w:val="0"/>
                <w:szCs w:val="28"/>
              </w:rPr>
              <w:t>2</w:t>
            </w:r>
          </w:p>
        </w:tc>
        <w:tc>
          <w:tcPr>
            <w:tcW w:w="992" w:type="dxa"/>
          </w:tcPr>
          <w:p w:rsidR="00C2138A" w:rsidRPr="00885066" w:rsidRDefault="00C2138A" w:rsidP="00C2138A">
            <w:pPr>
              <w:jc w:val="center"/>
              <w:rPr>
                <w:rFonts w:eastAsia="Times New Roman"/>
                <w:snapToGrid w:val="0"/>
                <w:szCs w:val="28"/>
              </w:rPr>
            </w:pPr>
            <w:r>
              <w:rPr>
                <w:rFonts w:eastAsia="Times New Roman"/>
                <w:snapToGrid w:val="0"/>
                <w:szCs w:val="28"/>
              </w:rPr>
              <w:t>3</w:t>
            </w:r>
          </w:p>
        </w:tc>
        <w:tc>
          <w:tcPr>
            <w:tcW w:w="2693" w:type="dxa"/>
          </w:tcPr>
          <w:p w:rsidR="00C2138A" w:rsidRPr="00885066" w:rsidRDefault="00C2138A" w:rsidP="00C2138A">
            <w:pPr>
              <w:jc w:val="center"/>
              <w:rPr>
                <w:rFonts w:eastAsia="Times New Roman"/>
                <w:snapToGrid w:val="0"/>
                <w:szCs w:val="28"/>
              </w:rPr>
            </w:pPr>
            <w:r>
              <w:rPr>
                <w:rFonts w:eastAsia="Times New Roman"/>
                <w:snapToGrid w:val="0"/>
                <w:szCs w:val="28"/>
              </w:rPr>
              <w:t>4</w:t>
            </w:r>
          </w:p>
        </w:tc>
        <w:tc>
          <w:tcPr>
            <w:tcW w:w="2800" w:type="dxa"/>
          </w:tcPr>
          <w:p w:rsidR="00C2138A" w:rsidRPr="00885066" w:rsidRDefault="00C2138A" w:rsidP="00C2138A">
            <w:pPr>
              <w:jc w:val="center"/>
              <w:rPr>
                <w:rFonts w:eastAsia="Times New Roman"/>
                <w:snapToGrid w:val="0"/>
                <w:szCs w:val="28"/>
              </w:rPr>
            </w:pPr>
            <w:r>
              <w:rPr>
                <w:rFonts w:eastAsia="Times New Roman"/>
                <w:snapToGrid w:val="0"/>
                <w:szCs w:val="28"/>
              </w:rPr>
              <w:t>5</w:t>
            </w:r>
          </w:p>
        </w:tc>
      </w:tr>
      <w:tr w:rsidR="00470783" w:rsidTr="00470783">
        <w:tc>
          <w:tcPr>
            <w:tcW w:w="675" w:type="dxa"/>
          </w:tcPr>
          <w:p w:rsidR="00470783" w:rsidRDefault="00C2138A" w:rsidP="00C2138A">
            <w:pPr>
              <w:jc w:val="center"/>
              <w:rPr>
                <w:szCs w:val="28"/>
              </w:rPr>
            </w:pPr>
            <w:r>
              <w:rPr>
                <w:rFonts w:eastAsia="Times New Roman"/>
                <w:snapToGrid w:val="0"/>
                <w:szCs w:val="28"/>
              </w:rPr>
              <w:t>1</w:t>
            </w:r>
          </w:p>
        </w:tc>
        <w:tc>
          <w:tcPr>
            <w:tcW w:w="3261" w:type="dxa"/>
          </w:tcPr>
          <w:p w:rsidR="00470783" w:rsidRDefault="00C2138A" w:rsidP="00C2138A">
            <w:pPr>
              <w:rPr>
                <w:szCs w:val="28"/>
              </w:rPr>
            </w:pPr>
            <w:r w:rsidRPr="00885066">
              <w:rPr>
                <w:rFonts w:eastAsia="Times New Roman"/>
                <w:snapToGrid w:val="0"/>
                <w:szCs w:val="28"/>
              </w:rPr>
              <w:t>д</w:t>
            </w:r>
            <w:r>
              <w:rPr>
                <w:rFonts w:eastAsia="Times New Roman"/>
                <w:snapToGrid w:val="0"/>
                <w:szCs w:val="28"/>
              </w:rPr>
              <w:t xml:space="preserve">. </w:t>
            </w:r>
            <w:r w:rsidRPr="00885066">
              <w:rPr>
                <w:rFonts w:eastAsia="Times New Roman"/>
                <w:snapToGrid w:val="0"/>
                <w:szCs w:val="28"/>
              </w:rPr>
              <w:t>Белая</w:t>
            </w:r>
          </w:p>
        </w:tc>
        <w:tc>
          <w:tcPr>
            <w:tcW w:w="992" w:type="dxa"/>
          </w:tcPr>
          <w:p w:rsidR="00470783" w:rsidRDefault="00C2138A" w:rsidP="00C2138A">
            <w:pPr>
              <w:jc w:val="center"/>
              <w:rPr>
                <w:szCs w:val="28"/>
              </w:rPr>
            </w:pPr>
            <w:r w:rsidRPr="00885066">
              <w:rPr>
                <w:rFonts w:eastAsia="Times New Roman"/>
                <w:snapToGrid w:val="0"/>
                <w:szCs w:val="28"/>
              </w:rPr>
              <w:t>61</w:t>
            </w:r>
          </w:p>
        </w:tc>
        <w:tc>
          <w:tcPr>
            <w:tcW w:w="2693" w:type="dxa"/>
          </w:tcPr>
          <w:p w:rsidR="00470783" w:rsidRDefault="00C2138A" w:rsidP="00C2138A">
            <w:pPr>
              <w:jc w:val="center"/>
              <w:rPr>
                <w:szCs w:val="28"/>
              </w:rPr>
            </w:pPr>
            <w:r w:rsidRPr="00885066">
              <w:rPr>
                <w:rFonts w:eastAsia="Times New Roman"/>
                <w:snapToGrid w:val="0"/>
                <w:szCs w:val="28"/>
              </w:rPr>
              <w:t>59</w:t>
            </w:r>
          </w:p>
        </w:tc>
        <w:tc>
          <w:tcPr>
            <w:tcW w:w="2800" w:type="dxa"/>
          </w:tcPr>
          <w:p w:rsidR="00470783" w:rsidRDefault="00C2138A" w:rsidP="00C2138A">
            <w:pPr>
              <w:jc w:val="center"/>
              <w:rPr>
                <w:szCs w:val="28"/>
              </w:rPr>
            </w:pPr>
            <w:r w:rsidRPr="00885066">
              <w:rPr>
                <w:rFonts w:eastAsia="Times New Roman"/>
                <w:snapToGrid w:val="0"/>
                <w:szCs w:val="28"/>
              </w:rPr>
              <w:t>2</w:t>
            </w:r>
          </w:p>
        </w:tc>
      </w:tr>
      <w:tr w:rsidR="00470783" w:rsidTr="00470783">
        <w:tc>
          <w:tcPr>
            <w:tcW w:w="675" w:type="dxa"/>
          </w:tcPr>
          <w:p w:rsidR="00470783" w:rsidRDefault="00C2138A" w:rsidP="00C2138A">
            <w:pPr>
              <w:jc w:val="center"/>
              <w:rPr>
                <w:szCs w:val="28"/>
              </w:rPr>
            </w:pPr>
            <w:r>
              <w:rPr>
                <w:rFonts w:eastAsia="Times New Roman"/>
                <w:snapToGrid w:val="0"/>
                <w:szCs w:val="28"/>
              </w:rPr>
              <w:t>2</w:t>
            </w:r>
          </w:p>
        </w:tc>
        <w:tc>
          <w:tcPr>
            <w:tcW w:w="3261" w:type="dxa"/>
          </w:tcPr>
          <w:p w:rsidR="00470783" w:rsidRDefault="00C2138A" w:rsidP="00C2138A">
            <w:pPr>
              <w:rPr>
                <w:szCs w:val="28"/>
              </w:rPr>
            </w:pPr>
            <w:r w:rsidRPr="00885066">
              <w:rPr>
                <w:rFonts w:eastAsia="Times New Roman"/>
                <w:snapToGrid w:val="0"/>
                <w:szCs w:val="28"/>
              </w:rPr>
              <w:t>д</w:t>
            </w:r>
            <w:r>
              <w:rPr>
                <w:rFonts w:eastAsia="Times New Roman"/>
                <w:snapToGrid w:val="0"/>
                <w:szCs w:val="28"/>
              </w:rPr>
              <w:t xml:space="preserve">. </w:t>
            </w:r>
            <w:r w:rsidRPr="00885066">
              <w:rPr>
                <w:rFonts w:eastAsia="Times New Roman"/>
                <w:snapToGrid w:val="0"/>
                <w:szCs w:val="28"/>
              </w:rPr>
              <w:t>Березняк</w:t>
            </w:r>
          </w:p>
        </w:tc>
        <w:tc>
          <w:tcPr>
            <w:tcW w:w="992" w:type="dxa"/>
          </w:tcPr>
          <w:p w:rsidR="00470783" w:rsidRDefault="00C2138A" w:rsidP="00C2138A">
            <w:pPr>
              <w:jc w:val="center"/>
              <w:rPr>
                <w:szCs w:val="28"/>
              </w:rPr>
            </w:pPr>
            <w:r w:rsidRPr="00885066">
              <w:rPr>
                <w:rFonts w:eastAsia="Times New Roman"/>
                <w:snapToGrid w:val="0"/>
                <w:szCs w:val="28"/>
              </w:rPr>
              <w:t>60</w:t>
            </w:r>
          </w:p>
        </w:tc>
        <w:tc>
          <w:tcPr>
            <w:tcW w:w="2693" w:type="dxa"/>
          </w:tcPr>
          <w:p w:rsidR="00470783" w:rsidRDefault="00C2138A" w:rsidP="00C2138A">
            <w:pPr>
              <w:jc w:val="center"/>
              <w:rPr>
                <w:szCs w:val="28"/>
              </w:rPr>
            </w:pPr>
            <w:r w:rsidRPr="00885066">
              <w:rPr>
                <w:rFonts w:eastAsia="Times New Roman"/>
                <w:snapToGrid w:val="0"/>
                <w:szCs w:val="28"/>
              </w:rPr>
              <w:t>53</w:t>
            </w:r>
          </w:p>
        </w:tc>
        <w:tc>
          <w:tcPr>
            <w:tcW w:w="2800" w:type="dxa"/>
          </w:tcPr>
          <w:p w:rsidR="00470783" w:rsidRDefault="00C2138A" w:rsidP="00C2138A">
            <w:pPr>
              <w:jc w:val="center"/>
              <w:rPr>
                <w:szCs w:val="28"/>
              </w:rPr>
            </w:pPr>
            <w:r w:rsidRPr="00885066">
              <w:rPr>
                <w:rFonts w:eastAsia="Times New Roman"/>
                <w:snapToGrid w:val="0"/>
                <w:szCs w:val="28"/>
              </w:rPr>
              <w:t>7</w:t>
            </w:r>
          </w:p>
        </w:tc>
      </w:tr>
      <w:tr w:rsidR="00470783" w:rsidTr="00470783">
        <w:tc>
          <w:tcPr>
            <w:tcW w:w="675" w:type="dxa"/>
          </w:tcPr>
          <w:p w:rsidR="00470783" w:rsidRDefault="00C2138A" w:rsidP="00C2138A">
            <w:pPr>
              <w:jc w:val="center"/>
              <w:rPr>
                <w:szCs w:val="28"/>
              </w:rPr>
            </w:pPr>
            <w:r>
              <w:rPr>
                <w:rFonts w:eastAsia="Times New Roman"/>
                <w:snapToGrid w:val="0"/>
                <w:szCs w:val="28"/>
              </w:rPr>
              <w:t>3</w:t>
            </w:r>
          </w:p>
        </w:tc>
        <w:tc>
          <w:tcPr>
            <w:tcW w:w="3261" w:type="dxa"/>
          </w:tcPr>
          <w:p w:rsidR="00470783" w:rsidRDefault="00C2138A" w:rsidP="00C2138A">
            <w:pPr>
              <w:rPr>
                <w:szCs w:val="28"/>
              </w:rPr>
            </w:pPr>
            <w:r w:rsidRPr="00885066">
              <w:rPr>
                <w:rFonts w:eastAsia="Times New Roman"/>
                <w:snapToGrid w:val="0"/>
                <w:szCs w:val="28"/>
              </w:rPr>
              <w:t>д</w:t>
            </w:r>
            <w:r>
              <w:rPr>
                <w:rFonts w:eastAsia="Times New Roman"/>
                <w:snapToGrid w:val="0"/>
                <w:szCs w:val="28"/>
              </w:rPr>
              <w:t xml:space="preserve">. </w:t>
            </w:r>
            <w:proofErr w:type="spellStart"/>
            <w:r w:rsidRPr="00885066">
              <w:rPr>
                <w:rFonts w:eastAsia="Times New Roman"/>
                <w:snapToGrid w:val="0"/>
                <w:szCs w:val="28"/>
              </w:rPr>
              <w:t>Борутино</w:t>
            </w:r>
            <w:proofErr w:type="spellEnd"/>
          </w:p>
        </w:tc>
        <w:tc>
          <w:tcPr>
            <w:tcW w:w="992" w:type="dxa"/>
          </w:tcPr>
          <w:p w:rsidR="00470783" w:rsidRDefault="00C2138A" w:rsidP="00C2138A">
            <w:pPr>
              <w:jc w:val="center"/>
              <w:rPr>
                <w:szCs w:val="28"/>
              </w:rPr>
            </w:pPr>
            <w:r w:rsidRPr="00885066">
              <w:rPr>
                <w:rFonts w:eastAsia="Times New Roman"/>
                <w:snapToGrid w:val="0"/>
                <w:szCs w:val="28"/>
              </w:rPr>
              <w:t>6</w:t>
            </w:r>
          </w:p>
        </w:tc>
        <w:tc>
          <w:tcPr>
            <w:tcW w:w="2693" w:type="dxa"/>
          </w:tcPr>
          <w:p w:rsidR="00470783" w:rsidRDefault="00C2138A" w:rsidP="00C2138A">
            <w:pPr>
              <w:jc w:val="center"/>
              <w:rPr>
                <w:szCs w:val="28"/>
              </w:rPr>
            </w:pPr>
            <w:r w:rsidRPr="00885066">
              <w:rPr>
                <w:rFonts w:eastAsia="Times New Roman"/>
                <w:snapToGrid w:val="0"/>
                <w:szCs w:val="28"/>
              </w:rPr>
              <w:t>5</w:t>
            </w:r>
          </w:p>
        </w:tc>
        <w:tc>
          <w:tcPr>
            <w:tcW w:w="2800" w:type="dxa"/>
          </w:tcPr>
          <w:p w:rsidR="00470783" w:rsidRDefault="00C2138A" w:rsidP="00C2138A">
            <w:pPr>
              <w:jc w:val="center"/>
              <w:rPr>
                <w:szCs w:val="28"/>
              </w:rPr>
            </w:pPr>
            <w:r w:rsidRPr="00885066">
              <w:rPr>
                <w:rFonts w:eastAsia="Times New Roman"/>
                <w:snapToGrid w:val="0"/>
                <w:szCs w:val="28"/>
              </w:rPr>
              <w:t>1</w:t>
            </w:r>
          </w:p>
        </w:tc>
      </w:tr>
      <w:tr w:rsidR="00470783" w:rsidTr="00470783">
        <w:tc>
          <w:tcPr>
            <w:tcW w:w="675" w:type="dxa"/>
          </w:tcPr>
          <w:p w:rsidR="00470783" w:rsidRDefault="00C2138A" w:rsidP="00C2138A">
            <w:pPr>
              <w:jc w:val="center"/>
              <w:rPr>
                <w:szCs w:val="28"/>
              </w:rPr>
            </w:pPr>
            <w:r>
              <w:rPr>
                <w:rFonts w:eastAsia="Times New Roman"/>
                <w:snapToGrid w:val="0"/>
                <w:szCs w:val="28"/>
              </w:rPr>
              <w:t>4</w:t>
            </w:r>
          </w:p>
        </w:tc>
        <w:tc>
          <w:tcPr>
            <w:tcW w:w="3261" w:type="dxa"/>
          </w:tcPr>
          <w:p w:rsidR="00470783" w:rsidRDefault="00C2138A" w:rsidP="00C2138A">
            <w:pPr>
              <w:rPr>
                <w:szCs w:val="28"/>
              </w:rPr>
            </w:pPr>
            <w:r w:rsidRPr="00885066">
              <w:rPr>
                <w:rFonts w:eastAsia="Times New Roman"/>
                <w:snapToGrid w:val="0"/>
                <w:szCs w:val="28"/>
              </w:rPr>
              <w:t>д</w:t>
            </w:r>
            <w:r>
              <w:rPr>
                <w:rFonts w:eastAsia="Times New Roman"/>
                <w:snapToGrid w:val="0"/>
                <w:szCs w:val="28"/>
              </w:rPr>
              <w:t xml:space="preserve">. </w:t>
            </w:r>
            <w:proofErr w:type="spellStart"/>
            <w:r w:rsidRPr="00885066">
              <w:rPr>
                <w:rFonts w:eastAsia="Times New Roman"/>
                <w:snapToGrid w:val="0"/>
                <w:szCs w:val="28"/>
              </w:rPr>
              <w:t>Горчаково</w:t>
            </w:r>
            <w:proofErr w:type="spellEnd"/>
          </w:p>
        </w:tc>
        <w:tc>
          <w:tcPr>
            <w:tcW w:w="992" w:type="dxa"/>
          </w:tcPr>
          <w:p w:rsidR="00470783" w:rsidRDefault="00C2138A" w:rsidP="00C2138A">
            <w:pPr>
              <w:jc w:val="center"/>
              <w:rPr>
                <w:szCs w:val="28"/>
              </w:rPr>
            </w:pPr>
            <w:r w:rsidRPr="00885066">
              <w:rPr>
                <w:rFonts w:eastAsia="Times New Roman"/>
                <w:snapToGrid w:val="0"/>
                <w:szCs w:val="28"/>
              </w:rPr>
              <w:t>117</w:t>
            </w:r>
          </w:p>
        </w:tc>
        <w:tc>
          <w:tcPr>
            <w:tcW w:w="2693" w:type="dxa"/>
          </w:tcPr>
          <w:p w:rsidR="00470783" w:rsidRDefault="00C2138A" w:rsidP="00C2138A">
            <w:pPr>
              <w:jc w:val="center"/>
              <w:rPr>
                <w:szCs w:val="28"/>
              </w:rPr>
            </w:pPr>
            <w:r w:rsidRPr="00885066">
              <w:rPr>
                <w:rFonts w:eastAsia="Times New Roman"/>
                <w:snapToGrid w:val="0"/>
                <w:szCs w:val="28"/>
              </w:rPr>
              <w:t>115</w:t>
            </w:r>
          </w:p>
        </w:tc>
        <w:tc>
          <w:tcPr>
            <w:tcW w:w="2800" w:type="dxa"/>
          </w:tcPr>
          <w:p w:rsidR="00470783" w:rsidRDefault="00C2138A" w:rsidP="00C2138A">
            <w:pPr>
              <w:jc w:val="center"/>
              <w:rPr>
                <w:szCs w:val="28"/>
              </w:rPr>
            </w:pPr>
            <w:r w:rsidRPr="00885066">
              <w:rPr>
                <w:rFonts w:eastAsia="Times New Roman"/>
                <w:snapToGrid w:val="0"/>
                <w:szCs w:val="28"/>
              </w:rPr>
              <w:t>2</w:t>
            </w:r>
          </w:p>
        </w:tc>
      </w:tr>
      <w:tr w:rsidR="00470783" w:rsidTr="00470783">
        <w:tc>
          <w:tcPr>
            <w:tcW w:w="675" w:type="dxa"/>
          </w:tcPr>
          <w:p w:rsidR="00470783" w:rsidRDefault="00C2138A" w:rsidP="00C2138A">
            <w:pPr>
              <w:jc w:val="center"/>
              <w:rPr>
                <w:szCs w:val="28"/>
              </w:rPr>
            </w:pPr>
            <w:r>
              <w:rPr>
                <w:rFonts w:eastAsia="Times New Roman"/>
                <w:snapToGrid w:val="0"/>
                <w:szCs w:val="28"/>
              </w:rPr>
              <w:t>5</w:t>
            </w:r>
          </w:p>
        </w:tc>
        <w:tc>
          <w:tcPr>
            <w:tcW w:w="3261" w:type="dxa"/>
          </w:tcPr>
          <w:p w:rsidR="00470783" w:rsidRDefault="00C2138A" w:rsidP="00C2138A">
            <w:pPr>
              <w:rPr>
                <w:szCs w:val="28"/>
              </w:rPr>
            </w:pPr>
            <w:r w:rsidRPr="00885066">
              <w:rPr>
                <w:rFonts w:eastAsia="Times New Roman"/>
                <w:snapToGrid w:val="0"/>
                <w:szCs w:val="28"/>
              </w:rPr>
              <w:t>д</w:t>
            </w:r>
            <w:r>
              <w:rPr>
                <w:rFonts w:eastAsia="Times New Roman"/>
                <w:snapToGrid w:val="0"/>
                <w:szCs w:val="28"/>
              </w:rPr>
              <w:t xml:space="preserve">. </w:t>
            </w:r>
            <w:r w:rsidRPr="00885066">
              <w:rPr>
                <w:rFonts w:eastAsia="Times New Roman"/>
                <w:snapToGrid w:val="0"/>
                <w:szCs w:val="28"/>
              </w:rPr>
              <w:t>Железная Гора</w:t>
            </w:r>
          </w:p>
        </w:tc>
        <w:tc>
          <w:tcPr>
            <w:tcW w:w="992" w:type="dxa"/>
          </w:tcPr>
          <w:p w:rsidR="00470783" w:rsidRDefault="00C2138A" w:rsidP="00C2138A">
            <w:pPr>
              <w:jc w:val="center"/>
              <w:rPr>
                <w:szCs w:val="28"/>
              </w:rPr>
            </w:pPr>
            <w:r w:rsidRPr="00885066">
              <w:rPr>
                <w:rFonts w:eastAsia="Times New Roman"/>
                <w:snapToGrid w:val="0"/>
                <w:szCs w:val="28"/>
              </w:rPr>
              <w:t>23</w:t>
            </w:r>
          </w:p>
        </w:tc>
        <w:tc>
          <w:tcPr>
            <w:tcW w:w="2693" w:type="dxa"/>
          </w:tcPr>
          <w:p w:rsidR="00470783" w:rsidRDefault="00C2138A" w:rsidP="00C2138A">
            <w:pPr>
              <w:jc w:val="center"/>
              <w:rPr>
                <w:szCs w:val="28"/>
              </w:rPr>
            </w:pPr>
            <w:r w:rsidRPr="00885066">
              <w:rPr>
                <w:rFonts w:eastAsia="Times New Roman"/>
                <w:snapToGrid w:val="0"/>
                <w:szCs w:val="28"/>
              </w:rPr>
              <w:t>22</w:t>
            </w:r>
          </w:p>
        </w:tc>
        <w:tc>
          <w:tcPr>
            <w:tcW w:w="2800" w:type="dxa"/>
          </w:tcPr>
          <w:p w:rsidR="00470783" w:rsidRDefault="00C2138A" w:rsidP="00C2138A">
            <w:pPr>
              <w:jc w:val="center"/>
              <w:rPr>
                <w:szCs w:val="28"/>
              </w:rPr>
            </w:pPr>
            <w:r w:rsidRPr="00885066">
              <w:rPr>
                <w:rFonts w:eastAsia="Times New Roman"/>
                <w:snapToGrid w:val="0"/>
                <w:szCs w:val="28"/>
              </w:rPr>
              <w:t>1</w:t>
            </w:r>
          </w:p>
        </w:tc>
      </w:tr>
      <w:tr w:rsidR="00470783" w:rsidTr="00470783">
        <w:tc>
          <w:tcPr>
            <w:tcW w:w="675" w:type="dxa"/>
          </w:tcPr>
          <w:p w:rsidR="00470783" w:rsidRDefault="00C2138A" w:rsidP="00C2138A">
            <w:pPr>
              <w:jc w:val="center"/>
              <w:rPr>
                <w:szCs w:val="28"/>
              </w:rPr>
            </w:pPr>
            <w:r>
              <w:rPr>
                <w:rFonts w:eastAsia="Times New Roman"/>
                <w:snapToGrid w:val="0"/>
                <w:szCs w:val="28"/>
              </w:rPr>
              <w:t>6</w:t>
            </w:r>
          </w:p>
        </w:tc>
        <w:tc>
          <w:tcPr>
            <w:tcW w:w="3261" w:type="dxa"/>
          </w:tcPr>
          <w:p w:rsidR="00470783" w:rsidRDefault="00C2138A" w:rsidP="00C2138A">
            <w:pPr>
              <w:rPr>
                <w:szCs w:val="28"/>
              </w:rPr>
            </w:pPr>
            <w:r w:rsidRPr="00885066">
              <w:rPr>
                <w:rFonts w:eastAsia="Times New Roman"/>
                <w:snapToGrid w:val="0"/>
                <w:szCs w:val="28"/>
              </w:rPr>
              <w:t>д</w:t>
            </w:r>
            <w:r>
              <w:rPr>
                <w:rFonts w:eastAsia="Times New Roman"/>
                <w:snapToGrid w:val="0"/>
                <w:szCs w:val="28"/>
              </w:rPr>
              <w:t xml:space="preserve">. </w:t>
            </w:r>
            <w:r w:rsidRPr="00885066">
              <w:rPr>
                <w:rFonts w:eastAsia="Times New Roman"/>
                <w:snapToGrid w:val="0"/>
                <w:szCs w:val="28"/>
              </w:rPr>
              <w:t>Порог</w:t>
            </w:r>
          </w:p>
        </w:tc>
        <w:tc>
          <w:tcPr>
            <w:tcW w:w="992" w:type="dxa"/>
          </w:tcPr>
          <w:p w:rsidR="00470783" w:rsidRDefault="00C2138A" w:rsidP="00C2138A">
            <w:pPr>
              <w:jc w:val="center"/>
              <w:rPr>
                <w:szCs w:val="28"/>
              </w:rPr>
            </w:pPr>
            <w:r w:rsidRPr="00885066">
              <w:rPr>
                <w:rFonts w:eastAsia="Times New Roman"/>
                <w:snapToGrid w:val="0"/>
                <w:szCs w:val="28"/>
              </w:rPr>
              <w:t>8</w:t>
            </w:r>
          </w:p>
        </w:tc>
        <w:tc>
          <w:tcPr>
            <w:tcW w:w="2693" w:type="dxa"/>
          </w:tcPr>
          <w:p w:rsidR="00470783" w:rsidRDefault="00C2138A" w:rsidP="00C2138A">
            <w:pPr>
              <w:jc w:val="center"/>
              <w:rPr>
                <w:szCs w:val="28"/>
              </w:rPr>
            </w:pPr>
            <w:r w:rsidRPr="00885066">
              <w:rPr>
                <w:rFonts w:eastAsia="Times New Roman"/>
                <w:snapToGrid w:val="0"/>
                <w:szCs w:val="28"/>
              </w:rPr>
              <w:t>8</w:t>
            </w:r>
          </w:p>
        </w:tc>
        <w:tc>
          <w:tcPr>
            <w:tcW w:w="2800" w:type="dxa"/>
          </w:tcPr>
          <w:p w:rsidR="00470783" w:rsidRDefault="00C2138A" w:rsidP="00C2138A">
            <w:pPr>
              <w:jc w:val="center"/>
              <w:rPr>
                <w:szCs w:val="28"/>
              </w:rPr>
            </w:pPr>
            <w:r w:rsidRPr="00885066">
              <w:rPr>
                <w:rFonts w:eastAsia="Times New Roman"/>
                <w:snapToGrid w:val="0"/>
                <w:szCs w:val="28"/>
              </w:rPr>
              <w:t>0</w:t>
            </w:r>
          </w:p>
        </w:tc>
      </w:tr>
      <w:tr w:rsidR="00C2138A" w:rsidTr="00470783">
        <w:tc>
          <w:tcPr>
            <w:tcW w:w="675" w:type="dxa"/>
          </w:tcPr>
          <w:p w:rsidR="00C2138A" w:rsidRDefault="00C2138A" w:rsidP="00C2138A">
            <w:pPr>
              <w:jc w:val="center"/>
              <w:rPr>
                <w:szCs w:val="28"/>
              </w:rPr>
            </w:pPr>
            <w:r>
              <w:rPr>
                <w:rFonts w:eastAsia="Times New Roman"/>
                <w:snapToGrid w:val="0"/>
                <w:szCs w:val="28"/>
              </w:rPr>
              <w:t>7</w:t>
            </w:r>
          </w:p>
        </w:tc>
        <w:tc>
          <w:tcPr>
            <w:tcW w:w="3261" w:type="dxa"/>
          </w:tcPr>
          <w:p w:rsidR="00C2138A" w:rsidRDefault="00C2138A" w:rsidP="00C2138A">
            <w:pPr>
              <w:rPr>
                <w:szCs w:val="28"/>
              </w:rPr>
            </w:pPr>
            <w:r w:rsidRPr="00885066">
              <w:rPr>
                <w:rFonts w:eastAsia="Times New Roman"/>
                <w:snapToGrid w:val="0"/>
                <w:szCs w:val="28"/>
              </w:rPr>
              <w:t>пос</w:t>
            </w:r>
            <w:r>
              <w:rPr>
                <w:rFonts w:eastAsia="Times New Roman"/>
                <w:snapToGrid w:val="0"/>
                <w:szCs w:val="28"/>
              </w:rPr>
              <w:t xml:space="preserve">. </w:t>
            </w:r>
            <w:proofErr w:type="spellStart"/>
            <w:r w:rsidRPr="00885066">
              <w:rPr>
                <w:rFonts w:eastAsia="Times New Roman"/>
                <w:snapToGrid w:val="0"/>
                <w:szCs w:val="28"/>
              </w:rPr>
              <w:t>Пчевжа</w:t>
            </w:r>
            <w:proofErr w:type="spellEnd"/>
          </w:p>
        </w:tc>
        <w:tc>
          <w:tcPr>
            <w:tcW w:w="992" w:type="dxa"/>
          </w:tcPr>
          <w:p w:rsidR="00C2138A" w:rsidRDefault="00C2138A" w:rsidP="00C2138A">
            <w:pPr>
              <w:jc w:val="center"/>
              <w:rPr>
                <w:szCs w:val="28"/>
              </w:rPr>
            </w:pPr>
            <w:r w:rsidRPr="00885066">
              <w:rPr>
                <w:rFonts w:eastAsia="Times New Roman"/>
                <w:snapToGrid w:val="0"/>
                <w:szCs w:val="28"/>
              </w:rPr>
              <w:t>1322</w:t>
            </w:r>
          </w:p>
        </w:tc>
        <w:tc>
          <w:tcPr>
            <w:tcW w:w="2693" w:type="dxa"/>
          </w:tcPr>
          <w:p w:rsidR="00C2138A" w:rsidRDefault="00C2138A" w:rsidP="00C2138A">
            <w:pPr>
              <w:jc w:val="center"/>
              <w:rPr>
                <w:szCs w:val="28"/>
              </w:rPr>
            </w:pPr>
            <w:r w:rsidRPr="00885066">
              <w:rPr>
                <w:rFonts w:eastAsia="Times New Roman"/>
                <w:snapToGrid w:val="0"/>
                <w:szCs w:val="28"/>
              </w:rPr>
              <w:t>1268</w:t>
            </w:r>
          </w:p>
        </w:tc>
        <w:tc>
          <w:tcPr>
            <w:tcW w:w="2800" w:type="dxa"/>
          </w:tcPr>
          <w:p w:rsidR="00C2138A" w:rsidRDefault="00C2138A" w:rsidP="00C2138A">
            <w:pPr>
              <w:jc w:val="center"/>
              <w:rPr>
                <w:szCs w:val="28"/>
              </w:rPr>
            </w:pPr>
            <w:r w:rsidRPr="00885066">
              <w:rPr>
                <w:rFonts w:eastAsia="Times New Roman"/>
                <w:snapToGrid w:val="0"/>
                <w:szCs w:val="28"/>
              </w:rPr>
              <w:t>54</w:t>
            </w:r>
          </w:p>
        </w:tc>
      </w:tr>
      <w:tr w:rsidR="00C2138A" w:rsidTr="00470783">
        <w:tc>
          <w:tcPr>
            <w:tcW w:w="675" w:type="dxa"/>
          </w:tcPr>
          <w:p w:rsidR="00C2138A" w:rsidRDefault="00C2138A" w:rsidP="00357779">
            <w:pPr>
              <w:rPr>
                <w:szCs w:val="28"/>
              </w:rPr>
            </w:pPr>
          </w:p>
        </w:tc>
        <w:tc>
          <w:tcPr>
            <w:tcW w:w="3261" w:type="dxa"/>
          </w:tcPr>
          <w:p w:rsidR="00C2138A" w:rsidRDefault="00C2138A" w:rsidP="00357779">
            <w:pPr>
              <w:jc w:val="left"/>
              <w:rPr>
                <w:szCs w:val="28"/>
              </w:rPr>
            </w:pPr>
            <w:r w:rsidRPr="00885066">
              <w:rPr>
                <w:rFonts w:eastAsia="Times New Roman"/>
                <w:snapToGrid w:val="0"/>
                <w:szCs w:val="28"/>
              </w:rPr>
              <w:t>Итого по поселению</w:t>
            </w:r>
          </w:p>
        </w:tc>
        <w:tc>
          <w:tcPr>
            <w:tcW w:w="992" w:type="dxa"/>
          </w:tcPr>
          <w:p w:rsidR="00C2138A" w:rsidRDefault="00C2138A" w:rsidP="00357779">
            <w:pPr>
              <w:jc w:val="center"/>
              <w:rPr>
                <w:szCs w:val="28"/>
              </w:rPr>
            </w:pPr>
            <w:r w:rsidRPr="00885066">
              <w:rPr>
                <w:rFonts w:eastAsia="Times New Roman"/>
                <w:snapToGrid w:val="0"/>
                <w:szCs w:val="28"/>
              </w:rPr>
              <w:t>1597</w:t>
            </w:r>
          </w:p>
        </w:tc>
        <w:tc>
          <w:tcPr>
            <w:tcW w:w="2693" w:type="dxa"/>
          </w:tcPr>
          <w:p w:rsidR="00C2138A" w:rsidRDefault="00C2138A" w:rsidP="00357779">
            <w:pPr>
              <w:jc w:val="center"/>
              <w:rPr>
                <w:szCs w:val="28"/>
              </w:rPr>
            </w:pPr>
            <w:r w:rsidRPr="00885066">
              <w:rPr>
                <w:rFonts w:eastAsia="Times New Roman"/>
                <w:snapToGrid w:val="0"/>
                <w:szCs w:val="28"/>
              </w:rPr>
              <w:t>1530</w:t>
            </w:r>
          </w:p>
        </w:tc>
        <w:tc>
          <w:tcPr>
            <w:tcW w:w="2800" w:type="dxa"/>
          </w:tcPr>
          <w:p w:rsidR="00C2138A" w:rsidRDefault="00C2138A" w:rsidP="00357779">
            <w:pPr>
              <w:jc w:val="center"/>
              <w:rPr>
                <w:szCs w:val="28"/>
              </w:rPr>
            </w:pPr>
            <w:r w:rsidRPr="00885066">
              <w:rPr>
                <w:rFonts w:eastAsia="Times New Roman"/>
                <w:snapToGrid w:val="0"/>
                <w:szCs w:val="28"/>
              </w:rPr>
              <w:t>67</w:t>
            </w:r>
          </w:p>
        </w:tc>
      </w:tr>
    </w:tbl>
    <w:p w:rsidR="00C2138A" w:rsidRDefault="00C2138A" w:rsidP="005D2D1F">
      <w:pPr>
        <w:rPr>
          <w:b/>
          <w:i/>
        </w:rPr>
      </w:pPr>
      <w:bookmarkStart w:id="157" w:name="_Toc448417886"/>
      <w:bookmarkStart w:id="158" w:name="_Toc448418219"/>
      <w:bookmarkStart w:id="159" w:name="_Toc454367083"/>
      <w:bookmarkStart w:id="160" w:name="_Toc456691988"/>
    </w:p>
    <w:p w:rsidR="00AE0884" w:rsidRPr="005C4FA0" w:rsidRDefault="00AE0884" w:rsidP="005C4FA0">
      <w:pPr>
        <w:jc w:val="right"/>
      </w:pPr>
      <w:r w:rsidRPr="005C4FA0">
        <w:t xml:space="preserve">Таблица </w:t>
      </w:r>
      <w:bookmarkEnd w:id="157"/>
      <w:bookmarkEnd w:id="158"/>
      <w:bookmarkEnd w:id="159"/>
      <w:r w:rsidR="003A2631" w:rsidRPr="005C4FA0">
        <w:t>10</w:t>
      </w:r>
      <w:bookmarkEnd w:id="160"/>
    </w:p>
    <w:p w:rsidR="00B97A0A" w:rsidRDefault="00AE0884" w:rsidP="00357779">
      <w:pPr>
        <w:jc w:val="center"/>
        <w:rPr>
          <w:rFonts w:cs="Times New Roman"/>
          <w:szCs w:val="28"/>
        </w:rPr>
      </w:pPr>
      <w:bookmarkStart w:id="161" w:name="_Toc448417887"/>
      <w:bookmarkStart w:id="162" w:name="_Toc448418220"/>
      <w:bookmarkStart w:id="163" w:name="_Toc454367084"/>
      <w:bookmarkStart w:id="164" w:name="_Toc456691989"/>
      <w:r w:rsidRPr="00885066">
        <w:rPr>
          <w:rFonts w:cs="Times New Roman"/>
          <w:szCs w:val="28"/>
        </w:rPr>
        <w:t>Современное состояние жилищного фонда</w:t>
      </w:r>
      <w:bookmarkEnd w:id="161"/>
      <w:bookmarkEnd w:id="162"/>
      <w:bookmarkEnd w:id="163"/>
      <w:bookmarkEnd w:id="164"/>
    </w:p>
    <w:tbl>
      <w:tblPr>
        <w:tblStyle w:val="afa"/>
        <w:tblW w:w="0" w:type="auto"/>
        <w:tblBorders>
          <w:bottom w:val="none" w:sz="0" w:space="0" w:color="auto"/>
        </w:tblBorders>
        <w:tblLook w:val="04A0"/>
      </w:tblPr>
      <w:tblGrid>
        <w:gridCol w:w="675"/>
        <w:gridCol w:w="5954"/>
        <w:gridCol w:w="1984"/>
        <w:gridCol w:w="1808"/>
      </w:tblGrid>
      <w:tr w:rsidR="00C2138A" w:rsidTr="00C2138A">
        <w:tc>
          <w:tcPr>
            <w:tcW w:w="675" w:type="dxa"/>
          </w:tcPr>
          <w:p w:rsidR="00C2138A" w:rsidRDefault="00C2138A" w:rsidP="009F0836">
            <w:pPr>
              <w:jc w:val="center"/>
              <w:rPr>
                <w:szCs w:val="28"/>
              </w:rPr>
            </w:pPr>
            <w:r>
              <w:rPr>
                <w:bCs/>
                <w:szCs w:val="28"/>
              </w:rPr>
              <w:t xml:space="preserve">№ </w:t>
            </w:r>
            <w:proofErr w:type="spellStart"/>
            <w:proofErr w:type="gramStart"/>
            <w:r w:rsidRPr="00885066">
              <w:rPr>
                <w:bCs/>
                <w:szCs w:val="28"/>
              </w:rPr>
              <w:t>п</w:t>
            </w:r>
            <w:proofErr w:type="spellEnd"/>
            <w:proofErr w:type="gramEnd"/>
            <w:r w:rsidRPr="00885066">
              <w:rPr>
                <w:bCs/>
                <w:szCs w:val="28"/>
              </w:rPr>
              <w:t>/</w:t>
            </w:r>
            <w:proofErr w:type="spellStart"/>
            <w:r w:rsidRPr="00885066">
              <w:rPr>
                <w:bCs/>
                <w:szCs w:val="28"/>
              </w:rPr>
              <w:t>п</w:t>
            </w:r>
            <w:proofErr w:type="spellEnd"/>
          </w:p>
        </w:tc>
        <w:tc>
          <w:tcPr>
            <w:tcW w:w="5954" w:type="dxa"/>
          </w:tcPr>
          <w:p w:rsidR="00C2138A" w:rsidRDefault="00C2138A" w:rsidP="009F0836">
            <w:pPr>
              <w:jc w:val="center"/>
              <w:rPr>
                <w:szCs w:val="28"/>
              </w:rPr>
            </w:pPr>
            <w:r w:rsidRPr="00885066">
              <w:rPr>
                <w:bCs/>
                <w:szCs w:val="28"/>
              </w:rPr>
              <w:t>Наименование показателя</w:t>
            </w:r>
          </w:p>
        </w:tc>
        <w:tc>
          <w:tcPr>
            <w:tcW w:w="1984" w:type="dxa"/>
          </w:tcPr>
          <w:p w:rsidR="00C2138A" w:rsidRDefault="00C2138A" w:rsidP="009F0836">
            <w:pPr>
              <w:jc w:val="center"/>
              <w:rPr>
                <w:szCs w:val="28"/>
              </w:rPr>
            </w:pPr>
            <w:r>
              <w:rPr>
                <w:iCs/>
                <w:szCs w:val="28"/>
              </w:rPr>
              <w:t>Единица измерения</w:t>
            </w:r>
          </w:p>
        </w:tc>
        <w:tc>
          <w:tcPr>
            <w:tcW w:w="1808" w:type="dxa"/>
          </w:tcPr>
          <w:p w:rsidR="00C2138A" w:rsidRDefault="00C2138A" w:rsidP="009F0836">
            <w:pPr>
              <w:jc w:val="center"/>
              <w:rPr>
                <w:szCs w:val="28"/>
              </w:rPr>
            </w:pPr>
            <w:r>
              <w:rPr>
                <w:iCs/>
                <w:szCs w:val="28"/>
              </w:rPr>
              <w:t>Показатель</w:t>
            </w:r>
          </w:p>
        </w:tc>
      </w:tr>
    </w:tbl>
    <w:p w:rsidR="00C2138A" w:rsidRDefault="00C2138A" w:rsidP="00C2138A">
      <w:pPr>
        <w:spacing w:line="14" w:lineRule="auto"/>
        <w:rPr>
          <w:rFonts w:cs="Times New Roman"/>
          <w:szCs w:val="28"/>
        </w:rPr>
      </w:pPr>
    </w:p>
    <w:tbl>
      <w:tblPr>
        <w:tblStyle w:val="afa"/>
        <w:tblW w:w="0" w:type="auto"/>
        <w:tblLook w:val="04A0"/>
      </w:tblPr>
      <w:tblGrid>
        <w:gridCol w:w="675"/>
        <w:gridCol w:w="5954"/>
        <w:gridCol w:w="1984"/>
        <w:gridCol w:w="1808"/>
      </w:tblGrid>
      <w:tr w:rsidR="00C2138A" w:rsidTr="00C2138A">
        <w:trPr>
          <w:tblHeader/>
        </w:trPr>
        <w:tc>
          <w:tcPr>
            <w:tcW w:w="675" w:type="dxa"/>
          </w:tcPr>
          <w:p w:rsidR="00C2138A" w:rsidRDefault="00C2138A" w:rsidP="00C2138A">
            <w:pPr>
              <w:jc w:val="center"/>
              <w:rPr>
                <w:szCs w:val="28"/>
              </w:rPr>
            </w:pPr>
            <w:r>
              <w:rPr>
                <w:szCs w:val="28"/>
              </w:rPr>
              <w:t>1</w:t>
            </w:r>
          </w:p>
        </w:tc>
        <w:tc>
          <w:tcPr>
            <w:tcW w:w="5954" w:type="dxa"/>
          </w:tcPr>
          <w:p w:rsidR="00C2138A" w:rsidRDefault="00C2138A" w:rsidP="00C2138A">
            <w:pPr>
              <w:jc w:val="center"/>
              <w:rPr>
                <w:szCs w:val="28"/>
              </w:rPr>
            </w:pPr>
            <w:r>
              <w:rPr>
                <w:szCs w:val="28"/>
              </w:rPr>
              <w:t>2</w:t>
            </w:r>
          </w:p>
        </w:tc>
        <w:tc>
          <w:tcPr>
            <w:tcW w:w="1984" w:type="dxa"/>
          </w:tcPr>
          <w:p w:rsidR="00C2138A" w:rsidRDefault="00C2138A" w:rsidP="00C2138A">
            <w:pPr>
              <w:jc w:val="center"/>
              <w:rPr>
                <w:szCs w:val="28"/>
              </w:rPr>
            </w:pPr>
            <w:r>
              <w:rPr>
                <w:szCs w:val="28"/>
              </w:rPr>
              <w:t>3</w:t>
            </w:r>
          </w:p>
        </w:tc>
        <w:tc>
          <w:tcPr>
            <w:tcW w:w="1808" w:type="dxa"/>
          </w:tcPr>
          <w:p w:rsidR="00C2138A" w:rsidRDefault="00C2138A" w:rsidP="00C2138A">
            <w:pPr>
              <w:jc w:val="center"/>
              <w:rPr>
                <w:szCs w:val="28"/>
              </w:rPr>
            </w:pPr>
            <w:r>
              <w:rPr>
                <w:szCs w:val="28"/>
              </w:rPr>
              <w:t>4</w:t>
            </w:r>
          </w:p>
        </w:tc>
      </w:tr>
      <w:tr w:rsidR="00C2138A" w:rsidTr="00C2138A">
        <w:tc>
          <w:tcPr>
            <w:tcW w:w="675" w:type="dxa"/>
            <w:vMerge w:val="restart"/>
          </w:tcPr>
          <w:p w:rsidR="00C2138A" w:rsidRDefault="00C2138A" w:rsidP="00C2138A">
            <w:pPr>
              <w:jc w:val="center"/>
              <w:rPr>
                <w:szCs w:val="28"/>
              </w:rPr>
            </w:pPr>
            <w:r w:rsidRPr="00885066">
              <w:rPr>
                <w:szCs w:val="28"/>
              </w:rPr>
              <w:t>1</w:t>
            </w:r>
          </w:p>
        </w:tc>
        <w:tc>
          <w:tcPr>
            <w:tcW w:w="5954" w:type="dxa"/>
          </w:tcPr>
          <w:p w:rsidR="00C2138A" w:rsidRDefault="00C2138A" w:rsidP="00C2138A">
            <w:pPr>
              <w:rPr>
                <w:szCs w:val="28"/>
              </w:rPr>
            </w:pPr>
            <w:r w:rsidRPr="00885066">
              <w:rPr>
                <w:szCs w:val="28"/>
              </w:rPr>
              <w:t>Общий объем жилищного фонда</w:t>
            </w:r>
            <w:r>
              <w:rPr>
                <w:szCs w:val="28"/>
              </w:rPr>
              <w:t>, в том числе в общем объеме жилищного фонда:</w:t>
            </w:r>
          </w:p>
        </w:tc>
        <w:tc>
          <w:tcPr>
            <w:tcW w:w="1984" w:type="dxa"/>
          </w:tcPr>
          <w:p w:rsidR="00C2138A" w:rsidRDefault="00C2138A" w:rsidP="00C2138A">
            <w:pPr>
              <w:jc w:val="center"/>
              <w:rPr>
                <w:szCs w:val="28"/>
              </w:rPr>
            </w:pPr>
            <w:r>
              <w:rPr>
                <w:iCs/>
                <w:szCs w:val="28"/>
              </w:rPr>
              <w:t>тыс. м</w:t>
            </w:r>
            <w:proofErr w:type="gramStart"/>
            <w:r>
              <w:rPr>
                <w:iCs/>
                <w:szCs w:val="28"/>
                <w:vertAlign w:val="superscript"/>
              </w:rPr>
              <w:t>2</w:t>
            </w:r>
            <w:proofErr w:type="gramEnd"/>
          </w:p>
        </w:tc>
        <w:tc>
          <w:tcPr>
            <w:tcW w:w="1808" w:type="dxa"/>
          </w:tcPr>
          <w:p w:rsidR="00C2138A" w:rsidRDefault="00C2138A" w:rsidP="00C2138A">
            <w:pPr>
              <w:jc w:val="center"/>
              <w:rPr>
                <w:szCs w:val="28"/>
              </w:rPr>
            </w:pPr>
            <w:r w:rsidRPr="00885066">
              <w:rPr>
                <w:iCs/>
                <w:szCs w:val="28"/>
              </w:rPr>
              <w:t>38</w:t>
            </w:r>
            <w:r>
              <w:rPr>
                <w:iCs/>
                <w:szCs w:val="28"/>
              </w:rPr>
              <w:t>,</w:t>
            </w:r>
            <w:r w:rsidRPr="00885066">
              <w:rPr>
                <w:iCs/>
                <w:szCs w:val="28"/>
              </w:rPr>
              <w:t>566</w:t>
            </w:r>
          </w:p>
        </w:tc>
      </w:tr>
      <w:tr w:rsidR="00C2138A" w:rsidTr="00C2138A">
        <w:tc>
          <w:tcPr>
            <w:tcW w:w="675" w:type="dxa"/>
            <w:vMerge/>
          </w:tcPr>
          <w:p w:rsidR="00C2138A" w:rsidRDefault="00C2138A" w:rsidP="00C2138A">
            <w:pPr>
              <w:jc w:val="center"/>
              <w:rPr>
                <w:szCs w:val="28"/>
              </w:rPr>
            </w:pPr>
          </w:p>
        </w:tc>
        <w:tc>
          <w:tcPr>
            <w:tcW w:w="5954" w:type="dxa"/>
          </w:tcPr>
          <w:p w:rsidR="00C2138A" w:rsidRDefault="00C2138A" w:rsidP="00C2138A">
            <w:pPr>
              <w:rPr>
                <w:szCs w:val="28"/>
              </w:rPr>
            </w:pPr>
            <w:r>
              <w:rPr>
                <w:szCs w:val="28"/>
              </w:rPr>
              <w:t xml:space="preserve">в </w:t>
            </w:r>
            <w:r w:rsidRPr="00885066">
              <w:rPr>
                <w:szCs w:val="28"/>
              </w:rPr>
              <w:t>государственной собственности</w:t>
            </w:r>
          </w:p>
        </w:tc>
        <w:tc>
          <w:tcPr>
            <w:tcW w:w="1984" w:type="dxa"/>
          </w:tcPr>
          <w:p w:rsidR="00C2138A" w:rsidRDefault="00C2138A" w:rsidP="00C2138A">
            <w:pPr>
              <w:jc w:val="center"/>
              <w:rPr>
                <w:szCs w:val="28"/>
              </w:rPr>
            </w:pPr>
            <w:r>
              <w:rPr>
                <w:iCs/>
                <w:szCs w:val="28"/>
              </w:rPr>
              <w:t>тыс. м</w:t>
            </w:r>
            <w:proofErr w:type="gramStart"/>
            <w:r>
              <w:rPr>
                <w:iCs/>
                <w:szCs w:val="28"/>
                <w:vertAlign w:val="superscript"/>
              </w:rPr>
              <w:t>2</w:t>
            </w:r>
            <w:proofErr w:type="gramEnd"/>
          </w:p>
        </w:tc>
        <w:tc>
          <w:tcPr>
            <w:tcW w:w="1808" w:type="dxa"/>
          </w:tcPr>
          <w:p w:rsidR="00C2138A" w:rsidRDefault="00C2138A" w:rsidP="00C2138A">
            <w:pPr>
              <w:jc w:val="center"/>
              <w:rPr>
                <w:szCs w:val="28"/>
              </w:rPr>
            </w:pPr>
            <w:r>
              <w:rPr>
                <w:iCs/>
                <w:szCs w:val="28"/>
              </w:rPr>
              <w:t>0</w:t>
            </w:r>
          </w:p>
        </w:tc>
      </w:tr>
      <w:tr w:rsidR="00C2138A" w:rsidTr="00C2138A">
        <w:tc>
          <w:tcPr>
            <w:tcW w:w="675" w:type="dxa"/>
            <w:vMerge/>
          </w:tcPr>
          <w:p w:rsidR="00C2138A" w:rsidRDefault="00C2138A" w:rsidP="00C2138A">
            <w:pPr>
              <w:jc w:val="center"/>
              <w:rPr>
                <w:szCs w:val="28"/>
              </w:rPr>
            </w:pPr>
          </w:p>
        </w:tc>
        <w:tc>
          <w:tcPr>
            <w:tcW w:w="5954" w:type="dxa"/>
          </w:tcPr>
          <w:p w:rsidR="00C2138A" w:rsidRDefault="00C2138A" w:rsidP="00C2138A">
            <w:pPr>
              <w:rPr>
                <w:szCs w:val="28"/>
              </w:rPr>
            </w:pPr>
            <w:r>
              <w:rPr>
                <w:szCs w:val="28"/>
              </w:rPr>
              <w:t>в</w:t>
            </w:r>
            <w:r w:rsidRPr="00885066">
              <w:rPr>
                <w:szCs w:val="28"/>
              </w:rPr>
              <w:t xml:space="preserve"> муниципальной собственности</w:t>
            </w:r>
          </w:p>
        </w:tc>
        <w:tc>
          <w:tcPr>
            <w:tcW w:w="1984" w:type="dxa"/>
          </w:tcPr>
          <w:p w:rsidR="00C2138A" w:rsidRDefault="00C2138A" w:rsidP="00C2138A">
            <w:pPr>
              <w:jc w:val="center"/>
              <w:rPr>
                <w:szCs w:val="28"/>
              </w:rPr>
            </w:pPr>
            <w:r>
              <w:rPr>
                <w:iCs/>
                <w:szCs w:val="28"/>
              </w:rPr>
              <w:t>тыс. м</w:t>
            </w:r>
            <w:proofErr w:type="gramStart"/>
            <w:r>
              <w:rPr>
                <w:iCs/>
                <w:szCs w:val="28"/>
                <w:vertAlign w:val="superscript"/>
              </w:rPr>
              <w:t>2</w:t>
            </w:r>
            <w:proofErr w:type="gramEnd"/>
          </w:p>
        </w:tc>
        <w:tc>
          <w:tcPr>
            <w:tcW w:w="1808" w:type="dxa"/>
          </w:tcPr>
          <w:p w:rsidR="00C2138A" w:rsidRDefault="00C2138A" w:rsidP="00C2138A">
            <w:pPr>
              <w:jc w:val="center"/>
              <w:rPr>
                <w:szCs w:val="28"/>
              </w:rPr>
            </w:pPr>
            <w:r w:rsidRPr="00885066">
              <w:rPr>
                <w:iCs/>
                <w:szCs w:val="28"/>
              </w:rPr>
              <w:t>6</w:t>
            </w:r>
            <w:r>
              <w:rPr>
                <w:iCs/>
                <w:szCs w:val="28"/>
              </w:rPr>
              <w:t>,</w:t>
            </w:r>
            <w:r w:rsidRPr="00885066">
              <w:rPr>
                <w:iCs/>
                <w:szCs w:val="28"/>
              </w:rPr>
              <w:t>0</w:t>
            </w:r>
          </w:p>
        </w:tc>
      </w:tr>
      <w:tr w:rsidR="00C2138A" w:rsidTr="00C2138A">
        <w:tc>
          <w:tcPr>
            <w:tcW w:w="675" w:type="dxa"/>
            <w:vMerge/>
          </w:tcPr>
          <w:p w:rsidR="00C2138A" w:rsidRDefault="00C2138A" w:rsidP="00C2138A">
            <w:pPr>
              <w:jc w:val="center"/>
              <w:rPr>
                <w:szCs w:val="28"/>
              </w:rPr>
            </w:pPr>
          </w:p>
        </w:tc>
        <w:tc>
          <w:tcPr>
            <w:tcW w:w="5954" w:type="dxa"/>
          </w:tcPr>
          <w:p w:rsidR="00C2138A" w:rsidRDefault="00C2138A" w:rsidP="00C2138A">
            <w:pPr>
              <w:rPr>
                <w:szCs w:val="28"/>
              </w:rPr>
            </w:pPr>
            <w:r>
              <w:rPr>
                <w:szCs w:val="28"/>
              </w:rPr>
              <w:t>в</w:t>
            </w:r>
            <w:r w:rsidRPr="00885066">
              <w:rPr>
                <w:szCs w:val="28"/>
              </w:rPr>
              <w:t xml:space="preserve"> частной собственности</w:t>
            </w:r>
          </w:p>
        </w:tc>
        <w:tc>
          <w:tcPr>
            <w:tcW w:w="1984" w:type="dxa"/>
          </w:tcPr>
          <w:p w:rsidR="00C2138A" w:rsidRDefault="00C2138A" w:rsidP="00C2138A">
            <w:pPr>
              <w:jc w:val="center"/>
              <w:rPr>
                <w:szCs w:val="28"/>
              </w:rPr>
            </w:pPr>
            <w:r>
              <w:rPr>
                <w:iCs/>
                <w:szCs w:val="28"/>
              </w:rPr>
              <w:t>тыс. м</w:t>
            </w:r>
            <w:proofErr w:type="gramStart"/>
            <w:r>
              <w:rPr>
                <w:iCs/>
                <w:szCs w:val="28"/>
                <w:vertAlign w:val="superscript"/>
              </w:rPr>
              <w:t>2</w:t>
            </w:r>
            <w:proofErr w:type="gramEnd"/>
          </w:p>
        </w:tc>
        <w:tc>
          <w:tcPr>
            <w:tcW w:w="1808" w:type="dxa"/>
          </w:tcPr>
          <w:p w:rsidR="00C2138A" w:rsidRDefault="00C2138A" w:rsidP="00C2138A">
            <w:pPr>
              <w:jc w:val="center"/>
              <w:rPr>
                <w:szCs w:val="28"/>
              </w:rPr>
            </w:pPr>
            <w:r w:rsidRPr="00885066">
              <w:rPr>
                <w:iCs/>
                <w:szCs w:val="28"/>
              </w:rPr>
              <w:t>32</w:t>
            </w:r>
            <w:r>
              <w:rPr>
                <w:iCs/>
                <w:szCs w:val="28"/>
              </w:rPr>
              <w:t>,</w:t>
            </w:r>
            <w:r w:rsidRPr="00885066">
              <w:rPr>
                <w:iCs/>
                <w:szCs w:val="28"/>
              </w:rPr>
              <w:t>567</w:t>
            </w:r>
          </w:p>
        </w:tc>
      </w:tr>
      <w:tr w:rsidR="00C2138A" w:rsidTr="00C2138A">
        <w:tc>
          <w:tcPr>
            <w:tcW w:w="675" w:type="dxa"/>
            <w:vMerge w:val="restart"/>
          </w:tcPr>
          <w:p w:rsidR="00C2138A" w:rsidRDefault="00C2138A" w:rsidP="00C2138A">
            <w:pPr>
              <w:jc w:val="center"/>
              <w:rPr>
                <w:szCs w:val="28"/>
              </w:rPr>
            </w:pPr>
            <w:r>
              <w:rPr>
                <w:szCs w:val="28"/>
              </w:rPr>
              <w:t>2</w:t>
            </w:r>
          </w:p>
        </w:tc>
        <w:tc>
          <w:tcPr>
            <w:tcW w:w="5954" w:type="dxa"/>
          </w:tcPr>
          <w:p w:rsidR="00C2138A" w:rsidRDefault="00C2138A" w:rsidP="00C2138A">
            <w:pPr>
              <w:rPr>
                <w:szCs w:val="28"/>
              </w:rPr>
            </w:pPr>
            <w:r w:rsidRPr="00885066">
              <w:rPr>
                <w:szCs w:val="28"/>
              </w:rPr>
              <w:t>Общий объем нового жилищного строительства</w:t>
            </w:r>
            <w:r>
              <w:rPr>
                <w:szCs w:val="28"/>
              </w:rPr>
              <w:t>, в том числе:</w:t>
            </w:r>
          </w:p>
        </w:tc>
        <w:tc>
          <w:tcPr>
            <w:tcW w:w="1984" w:type="dxa"/>
          </w:tcPr>
          <w:p w:rsidR="00C2138A" w:rsidRDefault="00C2138A" w:rsidP="00C2138A">
            <w:pPr>
              <w:jc w:val="center"/>
              <w:rPr>
                <w:szCs w:val="28"/>
              </w:rPr>
            </w:pPr>
            <w:r>
              <w:rPr>
                <w:iCs/>
                <w:szCs w:val="28"/>
              </w:rPr>
              <w:t>тыс. м</w:t>
            </w:r>
            <w:proofErr w:type="gramStart"/>
            <w:r>
              <w:rPr>
                <w:iCs/>
                <w:szCs w:val="28"/>
                <w:vertAlign w:val="superscript"/>
              </w:rPr>
              <w:t>2</w:t>
            </w:r>
            <w:proofErr w:type="gramEnd"/>
          </w:p>
        </w:tc>
        <w:tc>
          <w:tcPr>
            <w:tcW w:w="1808" w:type="dxa"/>
          </w:tcPr>
          <w:p w:rsidR="00C2138A" w:rsidRDefault="00C2138A" w:rsidP="00C2138A">
            <w:pPr>
              <w:jc w:val="center"/>
              <w:rPr>
                <w:szCs w:val="28"/>
              </w:rPr>
            </w:pPr>
            <w:r w:rsidRPr="00885066">
              <w:rPr>
                <w:szCs w:val="28"/>
              </w:rPr>
              <w:t>0</w:t>
            </w:r>
            <w:r>
              <w:rPr>
                <w:szCs w:val="28"/>
              </w:rPr>
              <w:t>,</w:t>
            </w:r>
            <w:r w:rsidRPr="00885066">
              <w:rPr>
                <w:szCs w:val="28"/>
              </w:rPr>
              <w:t>4</w:t>
            </w:r>
          </w:p>
        </w:tc>
      </w:tr>
      <w:tr w:rsidR="00C2138A" w:rsidTr="00C2138A">
        <w:tc>
          <w:tcPr>
            <w:tcW w:w="675" w:type="dxa"/>
            <w:vMerge/>
          </w:tcPr>
          <w:p w:rsidR="00C2138A" w:rsidRDefault="00C2138A" w:rsidP="00C2138A">
            <w:pPr>
              <w:jc w:val="center"/>
              <w:rPr>
                <w:szCs w:val="28"/>
              </w:rPr>
            </w:pPr>
          </w:p>
        </w:tc>
        <w:tc>
          <w:tcPr>
            <w:tcW w:w="5954" w:type="dxa"/>
          </w:tcPr>
          <w:p w:rsidR="00C2138A" w:rsidRDefault="00C2138A" w:rsidP="00C2138A">
            <w:pPr>
              <w:rPr>
                <w:szCs w:val="28"/>
              </w:rPr>
            </w:pPr>
            <w:r w:rsidRPr="00885066">
              <w:rPr>
                <w:szCs w:val="28"/>
              </w:rPr>
              <w:t>индивидуальная застройка</w:t>
            </w:r>
          </w:p>
        </w:tc>
        <w:tc>
          <w:tcPr>
            <w:tcW w:w="1984" w:type="dxa"/>
          </w:tcPr>
          <w:p w:rsidR="00C2138A" w:rsidRDefault="00C2138A" w:rsidP="00C2138A">
            <w:pPr>
              <w:jc w:val="center"/>
              <w:rPr>
                <w:szCs w:val="28"/>
              </w:rPr>
            </w:pPr>
            <w:r>
              <w:rPr>
                <w:iCs/>
                <w:szCs w:val="28"/>
              </w:rPr>
              <w:t>тыс. м</w:t>
            </w:r>
            <w:proofErr w:type="gramStart"/>
            <w:r>
              <w:rPr>
                <w:iCs/>
                <w:szCs w:val="28"/>
                <w:vertAlign w:val="superscript"/>
              </w:rPr>
              <w:t>2</w:t>
            </w:r>
            <w:proofErr w:type="gramEnd"/>
          </w:p>
        </w:tc>
        <w:tc>
          <w:tcPr>
            <w:tcW w:w="1808" w:type="dxa"/>
          </w:tcPr>
          <w:p w:rsidR="00C2138A" w:rsidRDefault="00C2138A" w:rsidP="00C2138A">
            <w:pPr>
              <w:jc w:val="center"/>
              <w:rPr>
                <w:szCs w:val="28"/>
              </w:rPr>
            </w:pPr>
            <w:r w:rsidRPr="00885066">
              <w:rPr>
                <w:bCs/>
                <w:iCs/>
                <w:smallCaps/>
                <w:snapToGrid w:val="0"/>
                <w:szCs w:val="28"/>
              </w:rPr>
              <w:t>0</w:t>
            </w:r>
            <w:r>
              <w:rPr>
                <w:bCs/>
                <w:iCs/>
                <w:smallCaps/>
                <w:snapToGrid w:val="0"/>
                <w:szCs w:val="28"/>
              </w:rPr>
              <w:t>,</w:t>
            </w:r>
            <w:r w:rsidRPr="00885066">
              <w:rPr>
                <w:bCs/>
                <w:iCs/>
                <w:smallCaps/>
                <w:snapToGrid w:val="0"/>
                <w:szCs w:val="28"/>
              </w:rPr>
              <w:t>4</w:t>
            </w:r>
          </w:p>
        </w:tc>
      </w:tr>
      <w:tr w:rsidR="00C2138A" w:rsidTr="00C2138A">
        <w:tc>
          <w:tcPr>
            <w:tcW w:w="675" w:type="dxa"/>
            <w:vMerge/>
          </w:tcPr>
          <w:p w:rsidR="00C2138A" w:rsidRDefault="00C2138A" w:rsidP="00C2138A">
            <w:pPr>
              <w:jc w:val="center"/>
              <w:rPr>
                <w:szCs w:val="28"/>
              </w:rPr>
            </w:pPr>
          </w:p>
        </w:tc>
        <w:tc>
          <w:tcPr>
            <w:tcW w:w="5954" w:type="dxa"/>
          </w:tcPr>
          <w:p w:rsidR="00C2138A" w:rsidRDefault="00C2138A" w:rsidP="00C2138A">
            <w:pPr>
              <w:rPr>
                <w:szCs w:val="28"/>
              </w:rPr>
            </w:pPr>
            <w:proofErr w:type="gramStart"/>
            <w:r w:rsidRPr="00885066">
              <w:rPr>
                <w:szCs w:val="28"/>
              </w:rPr>
              <w:t>многоквартирная</w:t>
            </w:r>
            <w:proofErr w:type="gramEnd"/>
            <w:r w:rsidRPr="00885066">
              <w:rPr>
                <w:szCs w:val="28"/>
              </w:rPr>
              <w:t xml:space="preserve"> </w:t>
            </w:r>
            <w:proofErr w:type="spellStart"/>
            <w:r w:rsidRPr="00885066">
              <w:rPr>
                <w:szCs w:val="28"/>
              </w:rPr>
              <w:t>среднеэтажная</w:t>
            </w:r>
            <w:proofErr w:type="spellEnd"/>
            <w:r w:rsidRPr="00885066">
              <w:rPr>
                <w:szCs w:val="28"/>
              </w:rPr>
              <w:t xml:space="preserve"> (3-5 этажей)</w:t>
            </w:r>
          </w:p>
        </w:tc>
        <w:tc>
          <w:tcPr>
            <w:tcW w:w="1984" w:type="dxa"/>
          </w:tcPr>
          <w:p w:rsidR="00C2138A" w:rsidRDefault="00C2138A" w:rsidP="00C2138A">
            <w:pPr>
              <w:jc w:val="center"/>
              <w:rPr>
                <w:szCs w:val="28"/>
              </w:rPr>
            </w:pPr>
            <w:r>
              <w:rPr>
                <w:iCs/>
                <w:szCs w:val="28"/>
              </w:rPr>
              <w:t>тыс. м</w:t>
            </w:r>
            <w:proofErr w:type="gramStart"/>
            <w:r>
              <w:rPr>
                <w:iCs/>
                <w:szCs w:val="28"/>
                <w:vertAlign w:val="superscript"/>
              </w:rPr>
              <w:t>2</w:t>
            </w:r>
            <w:proofErr w:type="gramEnd"/>
          </w:p>
        </w:tc>
        <w:tc>
          <w:tcPr>
            <w:tcW w:w="1808" w:type="dxa"/>
          </w:tcPr>
          <w:p w:rsidR="00C2138A" w:rsidRDefault="00C2138A" w:rsidP="00C2138A">
            <w:pPr>
              <w:jc w:val="center"/>
              <w:rPr>
                <w:szCs w:val="28"/>
              </w:rPr>
            </w:pPr>
            <w:r w:rsidRPr="00885066">
              <w:rPr>
                <w:bCs/>
                <w:iCs/>
                <w:smallCaps/>
                <w:snapToGrid w:val="0"/>
                <w:szCs w:val="28"/>
              </w:rPr>
              <w:t>0</w:t>
            </w:r>
            <w:r>
              <w:rPr>
                <w:bCs/>
                <w:iCs/>
                <w:smallCaps/>
                <w:snapToGrid w:val="0"/>
                <w:szCs w:val="28"/>
              </w:rPr>
              <w:t>,</w:t>
            </w:r>
            <w:r w:rsidRPr="00885066">
              <w:rPr>
                <w:bCs/>
                <w:iCs/>
                <w:smallCaps/>
                <w:snapToGrid w:val="0"/>
                <w:szCs w:val="28"/>
              </w:rPr>
              <w:t>4</w:t>
            </w:r>
          </w:p>
        </w:tc>
      </w:tr>
      <w:tr w:rsidR="00C2138A" w:rsidTr="00C2138A">
        <w:tc>
          <w:tcPr>
            <w:tcW w:w="675" w:type="dxa"/>
            <w:vMerge/>
          </w:tcPr>
          <w:p w:rsidR="00C2138A" w:rsidRDefault="00C2138A" w:rsidP="00C2138A">
            <w:pPr>
              <w:jc w:val="center"/>
              <w:rPr>
                <w:szCs w:val="28"/>
              </w:rPr>
            </w:pPr>
          </w:p>
        </w:tc>
        <w:tc>
          <w:tcPr>
            <w:tcW w:w="5954" w:type="dxa"/>
          </w:tcPr>
          <w:p w:rsidR="00C2138A" w:rsidRPr="00885066" w:rsidRDefault="00C2138A" w:rsidP="00C2138A">
            <w:pPr>
              <w:rPr>
                <w:szCs w:val="28"/>
              </w:rPr>
            </w:pPr>
            <w:r w:rsidRPr="00885066">
              <w:rPr>
                <w:szCs w:val="28"/>
              </w:rPr>
              <w:t>многоквартирная многоэтажная (6 и более)</w:t>
            </w:r>
          </w:p>
        </w:tc>
        <w:tc>
          <w:tcPr>
            <w:tcW w:w="1984" w:type="dxa"/>
          </w:tcPr>
          <w:p w:rsidR="00C2138A" w:rsidRDefault="00C2138A" w:rsidP="00C2138A">
            <w:pPr>
              <w:jc w:val="center"/>
              <w:rPr>
                <w:szCs w:val="28"/>
              </w:rPr>
            </w:pPr>
            <w:r>
              <w:rPr>
                <w:iCs/>
                <w:szCs w:val="28"/>
              </w:rPr>
              <w:t>тыс. м</w:t>
            </w:r>
            <w:proofErr w:type="gramStart"/>
            <w:r>
              <w:rPr>
                <w:iCs/>
                <w:szCs w:val="28"/>
                <w:vertAlign w:val="superscript"/>
              </w:rPr>
              <w:t>2</w:t>
            </w:r>
            <w:proofErr w:type="gramEnd"/>
          </w:p>
        </w:tc>
        <w:tc>
          <w:tcPr>
            <w:tcW w:w="1808" w:type="dxa"/>
          </w:tcPr>
          <w:p w:rsidR="00C2138A" w:rsidRDefault="00C2138A" w:rsidP="00C2138A">
            <w:pPr>
              <w:jc w:val="center"/>
              <w:rPr>
                <w:szCs w:val="28"/>
              </w:rPr>
            </w:pPr>
            <w:r>
              <w:rPr>
                <w:bCs/>
                <w:iCs/>
                <w:smallCaps/>
                <w:snapToGrid w:val="0"/>
                <w:szCs w:val="28"/>
              </w:rPr>
              <w:t>0</w:t>
            </w:r>
          </w:p>
        </w:tc>
      </w:tr>
      <w:tr w:rsidR="00C2138A" w:rsidTr="00C2138A">
        <w:trPr>
          <w:trHeight w:val="60"/>
        </w:trPr>
        <w:tc>
          <w:tcPr>
            <w:tcW w:w="675" w:type="dxa"/>
          </w:tcPr>
          <w:p w:rsidR="00C2138A" w:rsidRDefault="00C2138A" w:rsidP="00C2138A">
            <w:pPr>
              <w:jc w:val="center"/>
              <w:rPr>
                <w:szCs w:val="28"/>
              </w:rPr>
            </w:pPr>
            <w:r>
              <w:rPr>
                <w:szCs w:val="28"/>
              </w:rPr>
              <w:t>3</w:t>
            </w:r>
          </w:p>
        </w:tc>
        <w:tc>
          <w:tcPr>
            <w:tcW w:w="5954" w:type="dxa"/>
          </w:tcPr>
          <w:p w:rsidR="00C2138A" w:rsidRPr="00885066" w:rsidRDefault="00C2138A" w:rsidP="00C2138A">
            <w:pPr>
              <w:rPr>
                <w:szCs w:val="28"/>
              </w:rPr>
            </w:pPr>
            <w:r w:rsidRPr="00885066">
              <w:rPr>
                <w:szCs w:val="28"/>
              </w:rPr>
              <w:t>средняя обеспеченность населения муниципального района общей площадью жилищного фонда</w:t>
            </w:r>
          </w:p>
        </w:tc>
        <w:tc>
          <w:tcPr>
            <w:tcW w:w="1984" w:type="dxa"/>
          </w:tcPr>
          <w:p w:rsidR="00C2138A" w:rsidRDefault="00C2138A" w:rsidP="00C2138A">
            <w:pPr>
              <w:jc w:val="center"/>
              <w:rPr>
                <w:szCs w:val="28"/>
              </w:rPr>
            </w:pPr>
            <w:r w:rsidRPr="00885066">
              <w:rPr>
                <w:szCs w:val="28"/>
              </w:rPr>
              <w:t>м</w:t>
            </w:r>
            <w:proofErr w:type="gramStart"/>
            <w:r w:rsidRPr="00676546">
              <w:rPr>
                <w:szCs w:val="28"/>
                <w:vertAlign w:val="superscript"/>
              </w:rPr>
              <w:t>2</w:t>
            </w:r>
            <w:proofErr w:type="gramEnd"/>
            <w:r>
              <w:rPr>
                <w:szCs w:val="28"/>
              </w:rPr>
              <w:t>/</w:t>
            </w:r>
            <w:r w:rsidRPr="00885066">
              <w:rPr>
                <w:szCs w:val="28"/>
              </w:rPr>
              <w:t>чел</w:t>
            </w:r>
            <w:r>
              <w:rPr>
                <w:szCs w:val="28"/>
              </w:rPr>
              <w:t>.</w:t>
            </w:r>
          </w:p>
        </w:tc>
        <w:tc>
          <w:tcPr>
            <w:tcW w:w="1808" w:type="dxa"/>
          </w:tcPr>
          <w:p w:rsidR="00C2138A" w:rsidRDefault="00C2138A" w:rsidP="00C2138A">
            <w:pPr>
              <w:jc w:val="center"/>
              <w:rPr>
                <w:szCs w:val="28"/>
              </w:rPr>
            </w:pPr>
            <w:r w:rsidRPr="00885066">
              <w:rPr>
                <w:bCs/>
                <w:iCs/>
                <w:smallCaps/>
                <w:snapToGrid w:val="0"/>
                <w:szCs w:val="28"/>
              </w:rPr>
              <w:t>22</w:t>
            </w:r>
          </w:p>
        </w:tc>
      </w:tr>
    </w:tbl>
    <w:p w:rsidR="004B4B7B" w:rsidRPr="00AE0884" w:rsidRDefault="004B4B7B" w:rsidP="009B0355">
      <w:pPr>
        <w:rPr>
          <w:lang w:eastAsia="ar-SA"/>
        </w:rPr>
      </w:pPr>
    </w:p>
    <w:p w:rsidR="008476D0" w:rsidRDefault="008476D0" w:rsidP="009B0355">
      <w:pPr>
        <w:pStyle w:val="20"/>
        <w:spacing w:before="0" w:after="0"/>
        <w:jc w:val="center"/>
        <w:rPr>
          <w:rFonts w:ascii="Times New Roman" w:hAnsi="Times New Roman"/>
          <w:i w:val="0"/>
        </w:rPr>
      </w:pPr>
      <w:bookmarkStart w:id="165" w:name="_Toc448418221"/>
      <w:bookmarkStart w:id="166" w:name="_Toc469055300"/>
      <w:smartTag w:uri="urn:schemas-microsoft-com:office:smarttags" w:element="time">
        <w:smartTagPr>
          <w:attr w:name="Minute" w:val="10"/>
          <w:attr w:name="Hour" w:val="1"/>
        </w:smartTagPr>
        <w:r w:rsidRPr="00EB466F">
          <w:rPr>
            <w:rFonts w:ascii="Times New Roman" w:hAnsi="Times New Roman"/>
            <w:i w:val="0"/>
          </w:rPr>
          <w:t>1</w:t>
        </w:r>
        <w:r w:rsidR="00063F60" w:rsidRPr="00EB466F">
          <w:rPr>
            <w:rFonts w:ascii="Times New Roman" w:hAnsi="Times New Roman"/>
            <w:i w:val="0"/>
          </w:rPr>
          <w:t>.10</w:t>
        </w:r>
        <w:r w:rsidR="003E15FB" w:rsidRPr="00EB466F">
          <w:rPr>
            <w:rFonts w:ascii="Times New Roman" w:hAnsi="Times New Roman"/>
            <w:i w:val="0"/>
          </w:rPr>
          <w:t>.</w:t>
        </w:r>
      </w:smartTag>
      <w:r w:rsidR="003E15FB" w:rsidRPr="00EB466F">
        <w:rPr>
          <w:rFonts w:ascii="Times New Roman" w:hAnsi="Times New Roman"/>
          <w:i w:val="0"/>
        </w:rPr>
        <w:t xml:space="preserve"> </w:t>
      </w:r>
      <w:r w:rsidRPr="00EB466F">
        <w:rPr>
          <w:rFonts w:ascii="Times New Roman" w:hAnsi="Times New Roman"/>
          <w:i w:val="0"/>
        </w:rPr>
        <w:t>Объекты социальной инфраструктуры сельского поселения</w:t>
      </w:r>
      <w:bookmarkEnd w:id="165"/>
      <w:bookmarkEnd w:id="166"/>
    </w:p>
    <w:p w:rsidR="00821842" w:rsidRPr="00821842" w:rsidRDefault="00821842" w:rsidP="00821842">
      <w:pPr>
        <w:rPr>
          <w:lang w:eastAsia="ar-SA"/>
        </w:rPr>
      </w:pPr>
    </w:p>
    <w:p w:rsidR="00AE0884" w:rsidRPr="00AE0884" w:rsidRDefault="00AE0884" w:rsidP="009B0355">
      <w:pPr>
        <w:ind w:firstLine="709"/>
        <w:rPr>
          <w:rFonts w:cs="Times New Roman"/>
          <w:szCs w:val="28"/>
        </w:rPr>
      </w:pPr>
      <w:bookmarkStart w:id="167" w:name="_Toc448417889"/>
      <w:bookmarkStart w:id="168" w:name="_Toc448418222"/>
      <w:r w:rsidRPr="00AE0884">
        <w:rPr>
          <w:rFonts w:cs="Times New Roman"/>
          <w:szCs w:val="28"/>
        </w:rPr>
        <w:t xml:space="preserve">Социальная инфраструктура </w:t>
      </w:r>
      <w:r w:rsidR="00B6617C">
        <w:rPr>
          <w:rFonts w:cs="Times New Roman"/>
          <w:szCs w:val="28"/>
        </w:rPr>
        <w:t>–</w:t>
      </w:r>
      <w:r w:rsidRPr="00AE0884">
        <w:rPr>
          <w:rFonts w:cs="Times New Roman"/>
          <w:szCs w:val="28"/>
        </w:rPr>
        <w:t xml:space="preserve"> это комплекс объектов обслуживания и взаимосвязей между ними</w:t>
      </w:r>
      <w:r w:rsidR="003E15FB">
        <w:rPr>
          <w:rFonts w:cs="Times New Roman"/>
          <w:szCs w:val="28"/>
        </w:rPr>
        <w:t xml:space="preserve">, </w:t>
      </w:r>
      <w:r w:rsidRPr="00AE0884">
        <w:rPr>
          <w:rFonts w:cs="Times New Roman"/>
          <w:szCs w:val="28"/>
        </w:rPr>
        <w:t>наземных</w:t>
      </w:r>
      <w:r w:rsidR="003E15FB">
        <w:rPr>
          <w:rFonts w:cs="Times New Roman"/>
          <w:szCs w:val="28"/>
        </w:rPr>
        <w:t xml:space="preserve">, </w:t>
      </w:r>
      <w:r w:rsidRPr="00AE0884">
        <w:rPr>
          <w:rFonts w:cs="Times New Roman"/>
          <w:szCs w:val="28"/>
        </w:rPr>
        <w:t>пешеходных и дистанционных</w:t>
      </w:r>
      <w:r w:rsidR="003E15FB">
        <w:rPr>
          <w:rFonts w:cs="Times New Roman"/>
          <w:szCs w:val="28"/>
        </w:rPr>
        <w:t xml:space="preserve">, </w:t>
      </w:r>
      <w:r w:rsidRPr="00AE0884">
        <w:rPr>
          <w:rFonts w:cs="Times New Roman"/>
          <w:szCs w:val="28"/>
        </w:rPr>
        <w:t>в пределах муниципального образования</w:t>
      </w:r>
      <w:r w:rsidR="00B6617C">
        <w:rPr>
          <w:rFonts w:cs="Times New Roman"/>
          <w:szCs w:val="28"/>
        </w:rPr>
        <w:t xml:space="preserve"> – </w:t>
      </w:r>
      <w:r w:rsidRPr="00AE0884">
        <w:rPr>
          <w:rFonts w:cs="Times New Roman"/>
          <w:szCs w:val="28"/>
        </w:rPr>
        <w:t>территории сельского поселения</w:t>
      </w:r>
      <w:r w:rsidR="00F25982">
        <w:rPr>
          <w:rFonts w:cs="Times New Roman"/>
          <w:szCs w:val="28"/>
        </w:rPr>
        <w:t>.</w:t>
      </w:r>
    </w:p>
    <w:p w:rsidR="00AE0884" w:rsidRPr="00AE0884" w:rsidRDefault="00AE0884" w:rsidP="009B0355">
      <w:pPr>
        <w:ind w:firstLine="709"/>
        <w:rPr>
          <w:rFonts w:cs="Times New Roman"/>
          <w:szCs w:val="28"/>
        </w:rPr>
      </w:pPr>
      <w:r w:rsidRPr="00AE0884">
        <w:rPr>
          <w:rFonts w:cs="Times New Roman"/>
          <w:szCs w:val="28"/>
        </w:rPr>
        <w:t>К учреждениям и предприятиям социальной инфраструктуры относятся учреждения образования</w:t>
      </w:r>
      <w:r w:rsidR="003E15FB">
        <w:rPr>
          <w:rFonts w:cs="Times New Roman"/>
          <w:szCs w:val="28"/>
        </w:rPr>
        <w:t xml:space="preserve">, </w:t>
      </w:r>
      <w:r w:rsidRPr="00AE0884">
        <w:rPr>
          <w:rFonts w:cs="Times New Roman"/>
          <w:szCs w:val="28"/>
        </w:rPr>
        <w:t>здравоохранения</w:t>
      </w:r>
      <w:r w:rsidR="003E15FB">
        <w:rPr>
          <w:rFonts w:cs="Times New Roman"/>
          <w:szCs w:val="28"/>
        </w:rPr>
        <w:t xml:space="preserve">, </w:t>
      </w:r>
      <w:r w:rsidRPr="00AE0884">
        <w:rPr>
          <w:rFonts w:cs="Times New Roman"/>
          <w:szCs w:val="28"/>
        </w:rPr>
        <w:t>социального обеспечения</w:t>
      </w:r>
      <w:r w:rsidR="003E15FB">
        <w:rPr>
          <w:rFonts w:cs="Times New Roman"/>
          <w:szCs w:val="28"/>
        </w:rPr>
        <w:t xml:space="preserve">, </w:t>
      </w:r>
      <w:r w:rsidRPr="00AE0884">
        <w:rPr>
          <w:rFonts w:cs="Times New Roman"/>
          <w:szCs w:val="28"/>
        </w:rPr>
        <w:t>спортивные и физкультурно-оздоровительные учреждения</w:t>
      </w:r>
      <w:r w:rsidR="003E15FB">
        <w:rPr>
          <w:rFonts w:cs="Times New Roman"/>
          <w:szCs w:val="28"/>
        </w:rPr>
        <w:t xml:space="preserve">, </w:t>
      </w:r>
      <w:r w:rsidRPr="00AE0884">
        <w:rPr>
          <w:rFonts w:cs="Times New Roman"/>
          <w:szCs w:val="28"/>
        </w:rPr>
        <w:t>учреждения культуры и искусства</w:t>
      </w:r>
      <w:r w:rsidR="003E15FB">
        <w:rPr>
          <w:rFonts w:cs="Times New Roman"/>
          <w:szCs w:val="28"/>
        </w:rPr>
        <w:t xml:space="preserve">, </w:t>
      </w:r>
      <w:r w:rsidRPr="00AE0884">
        <w:rPr>
          <w:rFonts w:cs="Times New Roman"/>
          <w:szCs w:val="28"/>
        </w:rPr>
        <w:t>предприятия торговли</w:t>
      </w:r>
      <w:r w:rsidR="003E15FB">
        <w:rPr>
          <w:rFonts w:cs="Times New Roman"/>
          <w:szCs w:val="28"/>
        </w:rPr>
        <w:t xml:space="preserve">, </w:t>
      </w:r>
      <w:r w:rsidRPr="00AE0884">
        <w:rPr>
          <w:rFonts w:cs="Times New Roman"/>
          <w:szCs w:val="28"/>
        </w:rPr>
        <w:t>общественного питания и бытового обслуживания</w:t>
      </w:r>
      <w:r w:rsidR="003E15FB">
        <w:rPr>
          <w:rFonts w:cs="Times New Roman"/>
          <w:szCs w:val="28"/>
        </w:rPr>
        <w:t xml:space="preserve">, </w:t>
      </w:r>
      <w:r w:rsidRPr="00AE0884">
        <w:rPr>
          <w:rFonts w:cs="Times New Roman"/>
          <w:szCs w:val="28"/>
        </w:rPr>
        <w:t>организации и учреждения управления</w:t>
      </w:r>
      <w:r w:rsidR="003E15FB">
        <w:rPr>
          <w:rFonts w:cs="Times New Roman"/>
          <w:szCs w:val="28"/>
        </w:rPr>
        <w:t xml:space="preserve">, </w:t>
      </w:r>
      <w:r w:rsidRPr="00AE0884">
        <w:rPr>
          <w:rFonts w:cs="Times New Roman"/>
          <w:szCs w:val="28"/>
        </w:rPr>
        <w:t>кредитно-финансовые учреждения и предприятия связи</w:t>
      </w:r>
      <w:r w:rsidR="003E15FB">
        <w:rPr>
          <w:rFonts w:cs="Times New Roman"/>
          <w:szCs w:val="28"/>
        </w:rPr>
        <w:t xml:space="preserve">, </w:t>
      </w:r>
      <w:r w:rsidRPr="00AE0884">
        <w:rPr>
          <w:rFonts w:cs="Times New Roman"/>
          <w:szCs w:val="28"/>
        </w:rPr>
        <w:t>административные организации и другие учреждения и предприятия обслуживания</w:t>
      </w:r>
      <w:r w:rsidR="00F25982">
        <w:rPr>
          <w:rFonts w:cs="Times New Roman"/>
          <w:szCs w:val="28"/>
        </w:rPr>
        <w:t>.</w:t>
      </w:r>
    </w:p>
    <w:p w:rsidR="00AE0884" w:rsidRPr="00AE0884" w:rsidRDefault="00AE0884" w:rsidP="009B0355">
      <w:pPr>
        <w:autoSpaceDE w:val="0"/>
        <w:autoSpaceDN w:val="0"/>
        <w:adjustRightInd w:val="0"/>
        <w:ind w:firstLine="709"/>
        <w:rPr>
          <w:rFonts w:cs="Times New Roman"/>
          <w:szCs w:val="28"/>
        </w:rPr>
      </w:pPr>
      <w:r w:rsidRPr="00AE0884">
        <w:rPr>
          <w:rFonts w:cs="Times New Roman"/>
          <w:szCs w:val="28"/>
        </w:rPr>
        <w:t>Нормативная база для определения номенклатуры и количественных показателей объектов обслуживания</w:t>
      </w:r>
      <w:r w:rsidR="00F25982">
        <w:rPr>
          <w:rFonts w:cs="Times New Roman"/>
          <w:szCs w:val="28"/>
        </w:rPr>
        <w:t>:</w:t>
      </w:r>
    </w:p>
    <w:p w:rsidR="00AE0884" w:rsidRPr="00AE0884" w:rsidRDefault="00AE0884" w:rsidP="002B3FD1">
      <w:pPr>
        <w:widowControl w:val="0"/>
        <w:numPr>
          <w:ilvl w:val="0"/>
          <w:numId w:val="40"/>
        </w:numPr>
        <w:tabs>
          <w:tab w:val="left" w:pos="993"/>
        </w:tabs>
        <w:suppressAutoHyphens/>
        <w:ind w:left="0" w:firstLine="709"/>
        <w:rPr>
          <w:rFonts w:cs="Times New Roman"/>
          <w:szCs w:val="28"/>
        </w:rPr>
      </w:pPr>
      <w:r w:rsidRPr="00AE0884">
        <w:rPr>
          <w:rFonts w:cs="Times New Roman"/>
          <w:szCs w:val="28"/>
        </w:rPr>
        <w:t>Региональные нормативы градостроительного проектирования Ленинградской области</w:t>
      </w:r>
      <w:r w:rsidR="003E15FB">
        <w:rPr>
          <w:rFonts w:cs="Times New Roman"/>
          <w:szCs w:val="28"/>
        </w:rPr>
        <w:t xml:space="preserve">, </w:t>
      </w:r>
      <w:r w:rsidRPr="00AE0884">
        <w:rPr>
          <w:rFonts w:cs="Times New Roman"/>
          <w:szCs w:val="28"/>
        </w:rPr>
        <w:t xml:space="preserve">утвержденные </w:t>
      </w:r>
      <w:r w:rsidR="00F4746D">
        <w:rPr>
          <w:rFonts w:cs="Times New Roman"/>
          <w:szCs w:val="28"/>
        </w:rPr>
        <w:t>п</w:t>
      </w:r>
      <w:r w:rsidRPr="00AE0884">
        <w:rPr>
          <w:rFonts w:cs="Times New Roman"/>
          <w:szCs w:val="28"/>
        </w:rPr>
        <w:t xml:space="preserve">остановлением Правительства Ленинградской области от </w:t>
      </w:r>
      <w:smartTag w:uri="urn:schemas-microsoft-com:office:smarttags" w:element="date">
        <w:smartTagPr>
          <w:attr w:name="Year" w:val="2012"/>
          <w:attr w:name="Day" w:val="22"/>
          <w:attr w:name="Month" w:val="03"/>
          <w:attr w:name="ls" w:val="trans"/>
        </w:smartTagPr>
        <w:r w:rsidRPr="00AE0884">
          <w:rPr>
            <w:rFonts w:cs="Times New Roman"/>
            <w:szCs w:val="28"/>
          </w:rPr>
          <w:t>22</w:t>
        </w:r>
        <w:r w:rsidR="00D32740">
          <w:rPr>
            <w:rFonts w:cs="Times New Roman"/>
            <w:szCs w:val="28"/>
          </w:rPr>
          <w:t>.03.</w:t>
        </w:r>
        <w:r w:rsidRPr="00AE0884">
          <w:rPr>
            <w:rFonts w:cs="Times New Roman"/>
            <w:szCs w:val="28"/>
          </w:rPr>
          <w:t>2012</w:t>
        </w:r>
      </w:smartTag>
      <w:r w:rsidR="00D32740">
        <w:rPr>
          <w:rFonts w:cs="Times New Roman"/>
          <w:szCs w:val="28"/>
        </w:rPr>
        <w:t xml:space="preserve"> </w:t>
      </w:r>
      <w:r w:rsidR="00C00E7D">
        <w:rPr>
          <w:rFonts w:cs="Times New Roman"/>
          <w:szCs w:val="28"/>
        </w:rPr>
        <w:t xml:space="preserve">№ </w:t>
      </w:r>
      <w:r w:rsidRPr="00AE0884">
        <w:rPr>
          <w:rFonts w:cs="Times New Roman"/>
          <w:szCs w:val="28"/>
        </w:rPr>
        <w:t xml:space="preserve">83 </w:t>
      </w:r>
      <w:r w:rsidR="00D32740" w:rsidRPr="00AE0884">
        <w:rPr>
          <w:rFonts w:cs="Times New Roman"/>
          <w:szCs w:val="28"/>
        </w:rPr>
        <w:t>(</w:t>
      </w:r>
      <w:r w:rsidR="00D32740">
        <w:rPr>
          <w:rFonts w:cs="Times New Roman"/>
          <w:szCs w:val="28"/>
        </w:rPr>
        <w:t xml:space="preserve">с изменениями, внесенными </w:t>
      </w:r>
      <w:r w:rsidR="00F4746D">
        <w:rPr>
          <w:rFonts w:cs="Times New Roman"/>
          <w:szCs w:val="28"/>
        </w:rPr>
        <w:t>п</w:t>
      </w:r>
      <w:r w:rsidR="00D32740">
        <w:rPr>
          <w:rFonts w:cs="Times New Roman"/>
          <w:szCs w:val="28"/>
        </w:rPr>
        <w:t xml:space="preserve">остановлением Правительства Ленинградской области </w:t>
      </w:r>
      <w:r w:rsidR="00D32740" w:rsidRPr="00AE0884">
        <w:rPr>
          <w:rFonts w:cs="Times New Roman"/>
          <w:szCs w:val="28"/>
        </w:rPr>
        <w:t xml:space="preserve">от </w:t>
      </w:r>
      <w:smartTag w:uri="urn:schemas-microsoft-com:office:smarttags" w:element="date">
        <w:smartTagPr>
          <w:attr w:name="Year" w:val="2015"/>
          <w:attr w:name="Day" w:val="27"/>
          <w:attr w:name="Month" w:val="07"/>
          <w:attr w:name="ls" w:val="trans"/>
        </w:smartTagPr>
        <w:r w:rsidR="00D32740" w:rsidRPr="00AE0884">
          <w:rPr>
            <w:rFonts w:cs="Times New Roman"/>
            <w:szCs w:val="28"/>
          </w:rPr>
          <w:t>27</w:t>
        </w:r>
        <w:r w:rsidR="00D32740">
          <w:rPr>
            <w:rFonts w:cs="Times New Roman"/>
            <w:szCs w:val="28"/>
          </w:rPr>
          <w:t>.07.</w:t>
        </w:r>
        <w:r w:rsidR="00D32740" w:rsidRPr="00AE0884">
          <w:rPr>
            <w:rFonts w:cs="Times New Roman"/>
            <w:szCs w:val="28"/>
          </w:rPr>
          <w:t>2015</w:t>
        </w:r>
      </w:smartTag>
      <w:r w:rsidR="00D32740">
        <w:rPr>
          <w:rFonts w:cs="Times New Roman"/>
          <w:szCs w:val="28"/>
        </w:rPr>
        <w:t xml:space="preserve"> № 286</w:t>
      </w:r>
      <w:r w:rsidR="00D32740" w:rsidRPr="00AE0884">
        <w:rPr>
          <w:rFonts w:cs="Times New Roman"/>
          <w:szCs w:val="28"/>
        </w:rPr>
        <w:t>)</w:t>
      </w:r>
      <w:r w:rsidR="00D32740">
        <w:rPr>
          <w:rFonts w:cs="Times New Roman"/>
          <w:szCs w:val="28"/>
        </w:rPr>
        <w:t>;</w:t>
      </w:r>
    </w:p>
    <w:p w:rsidR="00AE0884" w:rsidRPr="00AE0884" w:rsidRDefault="00AE0884" w:rsidP="002B3FD1">
      <w:pPr>
        <w:widowControl w:val="0"/>
        <w:numPr>
          <w:ilvl w:val="0"/>
          <w:numId w:val="40"/>
        </w:numPr>
        <w:tabs>
          <w:tab w:val="left" w:pos="993"/>
        </w:tabs>
        <w:suppressAutoHyphens/>
        <w:ind w:left="0" w:firstLine="709"/>
        <w:rPr>
          <w:rFonts w:cs="Times New Roman"/>
          <w:szCs w:val="28"/>
        </w:rPr>
      </w:pPr>
      <w:r w:rsidRPr="00AE0884">
        <w:rPr>
          <w:rFonts w:cs="Times New Roman"/>
          <w:szCs w:val="28"/>
        </w:rPr>
        <w:t>СП 42</w:t>
      </w:r>
      <w:r w:rsidR="00CF5DE7">
        <w:rPr>
          <w:rFonts w:cs="Times New Roman"/>
          <w:szCs w:val="28"/>
        </w:rPr>
        <w:t>.</w:t>
      </w:r>
      <w:r w:rsidRPr="00AE0884">
        <w:rPr>
          <w:rFonts w:cs="Times New Roman"/>
          <w:szCs w:val="28"/>
        </w:rPr>
        <w:t>13330</w:t>
      </w:r>
      <w:r w:rsidR="00CF5DE7">
        <w:rPr>
          <w:rFonts w:cs="Times New Roman"/>
          <w:szCs w:val="28"/>
        </w:rPr>
        <w:t>.</w:t>
      </w:r>
      <w:r w:rsidRPr="00AE0884">
        <w:rPr>
          <w:rFonts w:cs="Times New Roman"/>
          <w:szCs w:val="28"/>
        </w:rPr>
        <w:t>2011 Градостроительство</w:t>
      </w:r>
      <w:r w:rsidR="003E15FB">
        <w:rPr>
          <w:rFonts w:cs="Times New Roman"/>
          <w:szCs w:val="28"/>
        </w:rPr>
        <w:t xml:space="preserve">. </w:t>
      </w:r>
      <w:r w:rsidRPr="00AE0884">
        <w:rPr>
          <w:rFonts w:cs="Times New Roman"/>
          <w:szCs w:val="28"/>
        </w:rPr>
        <w:t>Планировка и застройка городских и сельских поселений</w:t>
      </w:r>
      <w:r w:rsidR="003E15FB">
        <w:rPr>
          <w:rFonts w:cs="Times New Roman"/>
          <w:szCs w:val="28"/>
        </w:rPr>
        <w:t xml:space="preserve">. </w:t>
      </w:r>
      <w:r w:rsidRPr="00AE0884">
        <w:rPr>
          <w:rFonts w:cs="Times New Roman"/>
          <w:szCs w:val="28"/>
        </w:rPr>
        <w:t xml:space="preserve">Актуализированная редакция </w:t>
      </w:r>
      <w:proofErr w:type="spellStart"/>
      <w:r w:rsidRPr="00AE0884">
        <w:rPr>
          <w:rFonts w:cs="Times New Roman"/>
          <w:szCs w:val="28"/>
        </w:rPr>
        <w:t>СНиП</w:t>
      </w:r>
      <w:proofErr w:type="spellEnd"/>
      <w:r w:rsidRPr="00AE0884">
        <w:rPr>
          <w:rFonts w:cs="Times New Roman"/>
          <w:szCs w:val="28"/>
        </w:rPr>
        <w:t xml:space="preserve"> 2</w:t>
      </w:r>
      <w:r w:rsidR="00E14999">
        <w:rPr>
          <w:rFonts w:cs="Times New Roman"/>
          <w:szCs w:val="28"/>
        </w:rPr>
        <w:t>.</w:t>
      </w:r>
      <w:r w:rsidRPr="00AE0884">
        <w:rPr>
          <w:rFonts w:cs="Times New Roman"/>
          <w:szCs w:val="28"/>
        </w:rPr>
        <w:t>07</w:t>
      </w:r>
      <w:r w:rsidR="00E14999">
        <w:rPr>
          <w:rFonts w:cs="Times New Roman"/>
          <w:szCs w:val="28"/>
        </w:rPr>
        <w:t>.</w:t>
      </w:r>
      <w:r w:rsidRPr="00AE0884">
        <w:rPr>
          <w:rFonts w:cs="Times New Roman"/>
          <w:szCs w:val="28"/>
        </w:rPr>
        <w:t>01-89*</w:t>
      </w:r>
      <w:r w:rsidR="00F25982">
        <w:rPr>
          <w:rFonts w:cs="Times New Roman"/>
          <w:szCs w:val="28"/>
        </w:rPr>
        <w:t>;</w:t>
      </w:r>
    </w:p>
    <w:p w:rsidR="00AE0884" w:rsidRPr="00AE0884" w:rsidRDefault="00AE0884" w:rsidP="002B3FD1">
      <w:pPr>
        <w:widowControl w:val="0"/>
        <w:numPr>
          <w:ilvl w:val="0"/>
          <w:numId w:val="40"/>
        </w:numPr>
        <w:tabs>
          <w:tab w:val="left" w:pos="993"/>
        </w:tabs>
        <w:suppressAutoHyphens/>
        <w:ind w:left="0" w:firstLine="709"/>
        <w:rPr>
          <w:rFonts w:cs="Times New Roman"/>
          <w:szCs w:val="28"/>
        </w:rPr>
      </w:pPr>
      <w:r w:rsidRPr="00AE0884">
        <w:rPr>
          <w:rFonts w:cs="Times New Roman"/>
          <w:szCs w:val="28"/>
        </w:rPr>
        <w:t xml:space="preserve">СП-03-102-99 </w:t>
      </w:r>
      <w:r w:rsidR="001A7203">
        <w:rPr>
          <w:rFonts w:cs="Times New Roman"/>
          <w:szCs w:val="28"/>
        </w:rPr>
        <w:t>«</w:t>
      </w:r>
      <w:r w:rsidRPr="00AE0884">
        <w:rPr>
          <w:rFonts w:cs="Times New Roman"/>
          <w:szCs w:val="28"/>
        </w:rPr>
        <w:t>Свод правил по проектированию и строительству</w:t>
      </w:r>
      <w:r w:rsidR="003E15FB">
        <w:rPr>
          <w:rFonts w:cs="Times New Roman"/>
          <w:szCs w:val="28"/>
        </w:rPr>
        <w:t xml:space="preserve">. </w:t>
      </w:r>
      <w:r w:rsidRPr="00AE0884">
        <w:rPr>
          <w:rFonts w:cs="Times New Roman"/>
          <w:szCs w:val="28"/>
        </w:rPr>
        <w:t>Планировка и застройка территорий малоэтажного жилищного строительства</w:t>
      </w:r>
      <w:r w:rsidR="001A7203">
        <w:rPr>
          <w:rFonts w:cs="Times New Roman"/>
          <w:szCs w:val="28"/>
        </w:rPr>
        <w:t>»</w:t>
      </w:r>
      <w:r w:rsidR="00F25982">
        <w:rPr>
          <w:rFonts w:cs="Times New Roman"/>
          <w:szCs w:val="28"/>
        </w:rPr>
        <w:t>.</w:t>
      </w:r>
    </w:p>
    <w:p w:rsidR="00CF5DE7" w:rsidRDefault="00AE0884" w:rsidP="00AE0884">
      <w:pPr>
        <w:ind w:firstLine="709"/>
        <w:rPr>
          <w:rFonts w:cs="Times New Roman"/>
          <w:szCs w:val="28"/>
        </w:rPr>
      </w:pPr>
      <w:proofErr w:type="gramStart"/>
      <w:r w:rsidRPr="00AE0884">
        <w:rPr>
          <w:rFonts w:cs="Times New Roman"/>
          <w:szCs w:val="28"/>
        </w:rPr>
        <w:t xml:space="preserve">Согласно статье 14 Федерального закона </w:t>
      </w:r>
      <w:r w:rsidR="002E153B" w:rsidRPr="00AE0884">
        <w:rPr>
          <w:rFonts w:cs="Times New Roman"/>
          <w:szCs w:val="28"/>
        </w:rPr>
        <w:t>от 06</w:t>
      </w:r>
      <w:r w:rsidR="002E153B">
        <w:rPr>
          <w:rFonts w:cs="Times New Roman"/>
          <w:szCs w:val="28"/>
        </w:rPr>
        <w:t>.</w:t>
      </w:r>
      <w:r w:rsidR="002E153B" w:rsidRPr="00AE0884">
        <w:rPr>
          <w:rFonts w:cs="Times New Roman"/>
          <w:szCs w:val="28"/>
        </w:rPr>
        <w:t>10</w:t>
      </w:r>
      <w:r w:rsidR="002E153B">
        <w:rPr>
          <w:rFonts w:cs="Times New Roman"/>
          <w:szCs w:val="28"/>
        </w:rPr>
        <w:t>.</w:t>
      </w:r>
      <w:r w:rsidR="002E153B" w:rsidRPr="00AE0884">
        <w:rPr>
          <w:rFonts w:cs="Times New Roman"/>
          <w:szCs w:val="28"/>
        </w:rPr>
        <w:t xml:space="preserve">2003 </w:t>
      </w:r>
      <w:r w:rsidR="002E153B">
        <w:rPr>
          <w:rFonts w:cs="Times New Roman"/>
          <w:szCs w:val="28"/>
        </w:rPr>
        <w:t xml:space="preserve">№ </w:t>
      </w:r>
      <w:r w:rsidR="002E153B" w:rsidRPr="00AE0884">
        <w:rPr>
          <w:rFonts w:cs="Times New Roman"/>
          <w:szCs w:val="28"/>
        </w:rPr>
        <w:t xml:space="preserve">131-ФЗ </w:t>
      </w:r>
      <w:r w:rsidR="001A7203">
        <w:rPr>
          <w:rFonts w:cs="Times New Roman"/>
          <w:szCs w:val="28"/>
        </w:rPr>
        <w:t>«</w:t>
      </w:r>
      <w:r w:rsidRPr="00AE0884">
        <w:rPr>
          <w:rFonts w:cs="Times New Roman"/>
          <w:szCs w:val="28"/>
        </w:rPr>
        <w:t>Об общих принципах организации местного самоуправления в Российской Федерации</w:t>
      </w:r>
      <w:r w:rsidR="001A7203">
        <w:rPr>
          <w:rFonts w:cs="Times New Roman"/>
          <w:szCs w:val="28"/>
        </w:rPr>
        <w:t>»</w:t>
      </w:r>
      <w:r w:rsidRPr="00AE0884">
        <w:rPr>
          <w:rFonts w:cs="Times New Roman"/>
          <w:szCs w:val="28"/>
        </w:rPr>
        <w:t xml:space="preserve"> (с изменениями</w:t>
      </w:r>
      <w:r w:rsidR="00E14999">
        <w:rPr>
          <w:rFonts w:cs="Times New Roman"/>
          <w:szCs w:val="28"/>
        </w:rPr>
        <w:t>, внесенными Федеральным законом</w:t>
      </w:r>
      <w:r w:rsidRPr="00AE0884">
        <w:rPr>
          <w:rFonts w:cs="Times New Roman"/>
          <w:szCs w:val="28"/>
        </w:rPr>
        <w:t xml:space="preserve"> </w:t>
      </w:r>
      <w:r w:rsidR="00E14999">
        <w:rPr>
          <w:rFonts w:cs="Times New Roman"/>
          <w:szCs w:val="28"/>
        </w:rPr>
        <w:t xml:space="preserve">от </w:t>
      </w:r>
      <w:r w:rsidRPr="00AE0884">
        <w:rPr>
          <w:rFonts w:cs="Times New Roman"/>
          <w:szCs w:val="28"/>
        </w:rPr>
        <w:t>15</w:t>
      </w:r>
      <w:r w:rsidR="00E14999">
        <w:rPr>
          <w:rFonts w:cs="Times New Roman"/>
          <w:szCs w:val="28"/>
        </w:rPr>
        <w:t>.02.</w:t>
      </w:r>
      <w:r w:rsidRPr="00AE0884">
        <w:rPr>
          <w:rFonts w:cs="Times New Roman"/>
          <w:szCs w:val="28"/>
        </w:rPr>
        <w:t>2016</w:t>
      </w:r>
      <w:r w:rsidR="00E14999">
        <w:rPr>
          <w:rFonts w:cs="Times New Roman"/>
          <w:szCs w:val="28"/>
        </w:rPr>
        <w:t xml:space="preserve"> № 17-ФЗ</w:t>
      </w:r>
      <w:r w:rsidRPr="00AE0884">
        <w:rPr>
          <w:rFonts w:cs="Times New Roman"/>
          <w:szCs w:val="28"/>
        </w:rPr>
        <w:t>) к полномочиям органов местного самоуправления сельского поселения относятся вопросы организации библиотечного обслуживания населения</w:t>
      </w:r>
      <w:r w:rsidR="003E15FB">
        <w:rPr>
          <w:rFonts w:cs="Times New Roman"/>
          <w:szCs w:val="28"/>
        </w:rPr>
        <w:t xml:space="preserve">, </w:t>
      </w:r>
      <w:r w:rsidRPr="00AE0884">
        <w:rPr>
          <w:rFonts w:cs="Times New Roman"/>
          <w:szCs w:val="28"/>
        </w:rPr>
        <w:t>создания условий для организации досуга и обеспечение жителей поселения услугами организаций культуры</w:t>
      </w:r>
      <w:r w:rsidR="003E15FB">
        <w:rPr>
          <w:rFonts w:cs="Times New Roman"/>
          <w:szCs w:val="28"/>
        </w:rPr>
        <w:t xml:space="preserve">, </w:t>
      </w:r>
      <w:r w:rsidRPr="00AE0884">
        <w:rPr>
          <w:rFonts w:cs="Times New Roman"/>
          <w:szCs w:val="28"/>
        </w:rPr>
        <w:t>создания условий для развития местного традиционного народного художественного творчества</w:t>
      </w:r>
      <w:r w:rsidR="003E15FB">
        <w:rPr>
          <w:rFonts w:cs="Times New Roman"/>
          <w:szCs w:val="28"/>
        </w:rPr>
        <w:t xml:space="preserve">, </w:t>
      </w:r>
      <w:r w:rsidRPr="00AE0884">
        <w:rPr>
          <w:rFonts w:cs="Times New Roman"/>
          <w:szCs w:val="28"/>
        </w:rPr>
        <w:t>участия</w:t>
      </w:r>
      <w:proofErr w:type="gramEnd"/>
      <w:r w:rsidRPr="00AE0884">
        <w:rPr>
          <w:rFonts w:cs="Times New Roman"/>
          <w:szCs w:val="28"/>
        </w:rPr>
        <w:t xml:space="preserve"> в сохранении</w:t>
      </w:r>
      <w:r w:rsidR="003E15FB">
        <w:rPr>
          <w:rFonts w:cs="Times New Roman"/>
          <w:szCs w:val="28"/>
        </w:rPr>
        <w:t xml:space="preserve">, </w:t>
      </w:r>
      <w:r w:rsidRPr="00AE0884">
        <w:rPr>
          <w:rFonts w:cs="Times New Roman"/>
          <w:szCs w:val="28"/>
        </w:rPr>
        <w:t>возрождении и развитии народных художественных промыслов в поселении</w:t>
      </w:r>
      <w:r w:rsidR="003E15FB">
        <w:rPr>
          <w:rFonts w:cs="Times New Roman"/>
          <w:szCs w:val="28"/>
        </w:rPr>
        <w:t xml:space="preserve">, </w:t>
      </w:r>
      <w:r w:rsidRPr="00AE0884">
        <w:rPr>
          <w:rFonts w:cs="Times New Roman"/>
          <w:szCs w:val="28"/>
        </w:rPr>
        <w:t>для развития на территории поселения физической культуры и массового спорта</w:t>
      </w:r>
      <w:r w:rsidR="003E15FB">
        <w:rPr>
          <w:rFonts w:cs="Times New Roman"/>
          <w:szCs w:val="28"/>
        </w:rPr>
        <w:t xml:space="preserve">, </w:t>
      </w:r>
      <w:r w:rsidRPr="00AE0884">
        <w:rPr>
          <w:rFonts w:cs="Times New Roman"/>
          <w:szCs w:val="28"/>
        </w:rPr>
        <w:t>организация проведения официальных физкультурно-оздоровительных и спортивных мероприятий поселения</w:t>
      </w:r>
      <w:r w:rsidR="00F25982">
        <w:rPr>
          <w:rFonts w:cs="Times New Roman"/>
          <w:szCs w:val="28"/>
        </w:rPr>
        <w:t>.</w:t>
      </w:r>
    </w:p>
    <w:p w:rsidR="005D2D1F" w:rsidRDefault="00AE0884" w:rsidP="002B3FD1">
      <w:pPr>
        <w:ind w:firstLine="709"/>
        <w:rPr>
          <w:rFonts w:cs="Times New Roman"/>
          <w:szCs w:val="28"/>
        </w:rPr>
      </w:pPr>
      <w:r w:rsidRPr="00AE0884">
        <w:rPr>
          <w:rFonts w:cs="Times New Roman"/>
          <w:szCs w:val="28"/>
        </w:rPr>
        <w:t xml:space="preserve">На территории </w:t>
      </w:r>
      <w:proofErr w:type="spellStart"/>
      <w:r w:rsidR="003F12F7">
        <w:rPr>
          <w:rFonts w:cs="Times New Roman"/>
          <w:szCs w:val="28"/>
        </w:rPr>
        <w:t>Пч</w:t>
      </w:r>
      <w:r w:rsidR="00705FA8">
        <w:rPr>
          <w:rFonts w:cs="Times New Roman"/>
          <w:szCs w:val="28"/>
        </w:rPr>
        <w:t>е</w:t>
      </w:r>
      <w:r w:rsidR="003F12F7">
        <w:rPr>
          <w:rFonts w:cs="Times New Roman"/>
          <w:szCs w:val="28"/>
        </w:rPr>
        <w:t>вжинского</w:t>
      </w:r>
      <w:proofErr w:type="spellEnd"/>
      <w:r w:rsidRPr="00AE0884">
        <w:rPr>
          <w:rFonts w:cs="Times New Roman"/>
          <w:szCs w:val="28"/>
        </w:rPr>
        <w:t xml:space="preserve"> сельского поселения расположен ряд объектов</w:t>
      </w:r>
      <w:r w:rsidR="003E15FB">
        <w:rPr>
          <w:rFonts w:cs="Times New Roman"/>
          <w:szCs w:val="28"/>
        </w:rPr>
        <w:t xml:space="preserve">, </w:t>
      </w:r>
      <w:r w:rsidRPr="00AE0884">
        <w:rPr>
          <w:rFonts w:cs="Times New Roman"/>
          <w:szCs w:val="28"/>
        </w:rPr>
        <w:t>относящийся к компетенции муниципального района</w:t>
      </w:r>
      <w:r w:rsidR="003E15FB">
        <w:rPr>
          <w:rFonts w:cs="Times New Roman"/>
          <w:szCs w:val="28"/>
        </w:rPr>
        <w:t xml:space="preserve">, </w:t>
      </w:r>
      <w:r w:rsidRPr="00AE0884">
        <w:rPr>
          <w:rFonts w:cs="Times New Roman"/>
          <w:szCs w:val="28"/>
        </w:rPr>
        <w:t>без которых жизнедеятельность сельского поселения невозможна</w:t>
      </w:r>
      <w:r w:rsidR="003E15FB">
        <w:rPr>
          <w:rFonts w:cs="Times New Roman"/>
          <w:szCs w:val="28"/>
        </w:rPr>
        <w:t xml:space="preserve">. </w:t>
      </w:r>
      <w:r w:rsidRPr="00AE0884">
        <w:rPr>
          <w:rFonts w:cs="Times New Roman"/>
          <w:szCs w:val="28"/>
        </w:rPr>
        <w:t>Поэтому в рамках генерального плана сельского поселения рассматриваются и эти вопросы</w:t>
      </w:r>
      <w:r w:rsidR="00F25982">
        <w:rPr>
          <w:rFonts w:cs="Times New Roman"/>
          <w:szCs w:val="28"/>
        </w:rPr>
        <w:t>.</w:t>
      </w:r>
      <w:bookmarkStart w:id="169" w:name="_Toc454367086"/>
    </w:p>
    <w:p w:rsidR="005D2D1F" w:rsidRDefault="005D2D1F">
      <w:pPr>
        <w:spacing w:after="200" w:line="276" w:lineRule="auto"/>
        <w:jc w:val="left"/>
        <w:rPr>
          <w:rFonts w:cs="Times New Roman"/>
          <w:szCs w:val="28"/>
        </w:rPr>
      </w:pPr>
      <w:r>
        <w:rPr>
          <w:rFonts w:cs="Times New Roman"/>
          <w:szCs w:val="28"/>
        </w:rPr>
        <w:br w:type="page"/>
      </w:r>
    </w:p>
    <w:p w:rsidR="007076BB" w:rsidRPr="002B3FD1" w:rsidRDefault="007076BB" w:rsidP="002B3FD1">
      <w:pPr>
        <w:ind w:firstLine="709"/>
        <w:rPr>
          <w:rFonts w:cs="Times New Roman"/>
          <w:szCs w:val="28"/>
        </w:rPr>
      </w:pPr>
    </w:p>
    <w:p w:rsidR="00961024" w:rsidRPr="00357779" w:rsidRDefault="00961024" w:rsidP="00357779">
      <w:pPr>
        <w:jc w:val="right"/>
      </w:pPr>
      <w:bookmarkStart w:id="170" w:name="_Toc456691991"/>
      <w:r w:rsidRPr="00357779">
        <w:t xml:space="preserve">Таблица </w:t>
      </w:r>
      <w:bookmarkEnd w:id="167"/>
      <w:bookmarkEnd w:id="168"/>
      <w:r w:rsidR="005467BF" w:rsidRPr="00357779">
        <w:t>1</w:t>
      </w:r>
      <w:bookmarkEnd w:id="169"/>
      <w:r w:rsidR="003A2631" w:rsidRPr="00357779">
        <w:t>1</w:t>
      </w:r>
      <w:bookmarkEnd w:id="170"/>
    </w:p>
    <w:p w:rsidR="00B70B6C" w:rsidRPr="00885066" w:rsidRDefault="00B70B6C" w:rsidP="00357779">
      <w:pPr>
        <w:jc w:val="center"/>
        <w:rPr>
          <w:rFonts w:eastAsia="Times New Roman" w:cs="Times New Roman"/>
          <w:szCs w:val="28"/>
        </w:rPr>
      </w:pPr>
      <w:bookmarkStart w:id="171" w:name="_Toc448417890"/>
      <w:bookmarkStart w:id="172" w:name="_Toc448418223"/>
      <w:bookmarkStart w:id="173" w:name="_Toc454367087"/>
      <w:bookmarkStart w:id="174" w:name="_Toc456691992"/>
      <w:r w:rsidRPr="00885066">
        <w:rPr>
          <w:rFonts w:eastAsia="Times New Roman" w:cs="Times New Roman"/>
          <w:szCs w:val="28"/>
        </w:rPr>
        <w:t>Перечень учреждений и объектов обслуживания на территории</w:t>
      </w:r>
      <w:bookmarkEnd w:id="171"/>
      <w:bookmarkEnd w:id="172"/>
      <w:bookmarkEnd w:id="173"/>
      <w:bookmarkEnd w:id="174"/>
    </w:p>
    <w:p w:rsidR="00B97A0A" w:rsidRDefault="00B70B6C" w:rsidP="00357779">
      <w:pPr>
        <w:jc w:val="center"/>
        <w:rPr>
          <w:rFonts w:eastAsia="Times New Roman" w:cs="Times New Roman"/>
          <w:szCs w:val="28"/>
        </w:rPr>
      </w:pPr>
      <w:proofErr w:type="spellStart"/>
      <w:r w:rsidRPr="00885066">
        <w:rPr>
          <w:rFonts w:cs="Times New Roman"/>
          <w:szCs w:val="28"/>
        </w:rPr>
        <w:t>Пчевжинского</w:t>
      </w:r>
      <w:proofErr w:type="spellEnd"/>
      <w:r w:rsidRPr="00885066">
        <w:rPr>
          <w:rFonts w:eastAsia="Times New Roman" w:cs="Times New Roman"/>
          <w:szCs w:val="28"/>
        </w:rPr>
        <w:t xml:space="preserve"> сельского поселения</w:t>
      </w:r>
      <w:r w:rsidR="00445301" w:rsidRPr="00885066">
        <w:rPr>
          <w:rFonts w:eastAsia="Times New Roman" w:cs="Times New Roman"/>
          <w:szCs w:val="28"/>
        </w:rPr>
        <w:t xml:space="preserve"> по состоянию на </w:t>
      </w:r>
      <w:smartTag w:uri="urn:schemas-microsoft-com:office:smarttags" w:element="date">
        <w:smartTagPr>
          <w:attr w:name="Year" w:val="2014"/>
          <w:attr w:name="Day" w:val="01"/>
          <w:attr w:name="Month" w:val="01"/>
          <w:attr w:name="ls" w:val="trans"/>
        </w:smartTagPr>
        <w:r w:rsidR="00E14999">
          <w:rPr>
            <w:rFonts w:eastAsia="Times New Roman" w:cs="Times New Roman"/>
            <w:szCs w:val="28"/>
          </w:rPr>
          <w:t>0</w:t>
        </w:r>
        <w:r w:rsidR="00445301" w:rsidRPr="00885066">
          <w:rPr>
            <w:rFonts w:eastAsia="Times New Roman" w:cs="Times New Roman"/>
            <w:szCs w:val="28"/>
          </w:rPr>
          <w:t>1</w:t>
        </w:r>
        <w:r w:rsidR="00E14999">
          <w:rPr>
            <w:rFonts w:eastAsia="Times New Roman" w:cs="Times New Roman"/>
            <w:szCs w:val="28"/>
          </w:rPr>
          <w:t>.01.</w:t>
        </w:r>
        <w:smartTag w:uri="urn:schemas-microsoft-com:office:smarttags" w:element="metricconverter">
          <w:smartTagPr>
            <w:attr w:name="ProductID" w:val="2014 г"/>
          </w:smartTagPr>
          <w:r w:rsidR="00445301" w:rsidRPr="00885066">
            <w:rPr>
              <w:rFonts w:eastAsia="Times New Roman" w:cs="Times New Roman"/>
              <w:szCs w:val="28"/>
            </w:rPr>
            <w:t>2014</w:t>
          </w:r>
        </w:smartTag>
      </w:smartTag>
    </w:p>
    <w:tbl>
      <w:tblPr>
        <w:tblW w:w="10194" w:type="dxa"/>
        <w:jc w:val="center"/>
        <w:tblInd w:w="236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704"/>
        <w:gridCol w:w="3226"/>
        <w:gridCol w:w="2410"/>
        <w:gridCol w:w="1559"/>
        <w:gridCol w:w="2295"/>
      </w:tblGrid>
      <w:tr w:rsidR="009B0355" w:rsidRPr="00885066" w:rsidTr="00C2138A">
        <w:trPr>
          <w:trHeight w:val="255"/>
          <w:tblHeader/>
          <w:jc w:val="center"/>
        </w:trPr>
        <w:tc>
          <w:tcPr>
            <w:tcW w:w="704" w:type="dxa"/>
          </w:tcPr>
          <w:p w:rsidR="009B0355" w:rsidRPr="00885066" w:rsidRDefault="009B0355" w:rsidP="00C2138A">
            <w:pPr>
              <w:pStyle w:val="110"/>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226" w:type="dxa"/>
          </w:tcPr>
          <w:p w:rsidR="009B0355" w:rsidRPr="00885066" w:rsidRDefault="009B0355" w:rsidP="00C2138A">
            <w:pPr>
              <w:pStyle w:val="110"/>
              <w:rPr>
                <w:sz w:val="28"/>
                <w:szCs w:val="28"/>
              </w:rPr>
            </w:pPr>
            <w:r w:rsidRPr="00885066">
              <w:rPr>
                <w:sz w:val="28"/>
                <w:szCs w:val="28"/>
              </w:rPr>
              <w:t>Наименование учреждения</w:t>
            </w:r>
          </w:p>
        </w:tc>
        <w:tc>
          <w:tcPr>
            <w:tcW w:w="2410" w:type="dxa"/>
          </w:tcPr>
          <w:p w:rsidR="009B0355" w:rsidRPr="00885066" w:rsidRDefault="009B0355" w:rsidP="00C2138A">
            <w:pPr>
              <w:pStyle w:val="110"/>
              <w:rPr>
                <w:sz w:val="28"/>
                <w:szCs w:val="28"/>
              </w:rPr>
            </w:pPr>
            <w:r w:rsidRPr="00885066">
              <w:rPr>
                <w:sz w:val="28"/>
                <w:szCs w:val="28"/>
              </w:rPr>
              <w:t>Адрес</w:t>
            </w:r>
          </w:p>
        </w:tc>
        <w:tc>
          <w:tcPr>
            <w:tcW w:w="1559" w:type="dxa"/>
          </w:tcPr>
          <w:p w:rsidR="009B0355" w:rsidRPr="00885066" w:rsidRDefault="007E06EE" w:rsidP="00C2138A">
            <w:pPr>
              <w:pStyle w:val="110"/>
              <w:rPr>
                <w:sz w:val="28"/>
                <w:szCs w:val="28"/>
              </w:rPr>
            </w:pPr>
            <w:r>
              <w:rPr>
                <w:sz w:val="28"/>
                <w:szCs w:val="28"/>
              </w:rPr>
              <w:t>Единицы измерения</w:t>
            </w:r>
          </w:p>
        </w:tc>
        <w:tc>
          <w:tcPr>
            <w:tcW w:w="2295" w:type="dxa"/>
          </w:tcPr>
          <w:p w:rsidR="009B0355" w:rsidRPr="00885066" w:rsidRDefault="009B0355" w:rsidP="00C2138A">
            <w:pPr>
              <w:pStyle w:val="110"/>
              <w:rPr>
                <w:sz w:val="28"/>
                <w:szCs w:val="28"/>
              </w:rPr>
            </w:pPr>
            <w:r w:rsidRPr="00885066">
              <w:rPr>
                <w:sz w:val="28"/>
                <w:szCs w:val="28"/>
              </w:rPr>
              <w:t>Вместимость</w:t>
            </w:r>
          </w:p>
        </w:tc>
      </w:tr>
    </w:tbl>
    <w:p w:rsidR="009B0355" w:rsidRPr="00885066" w:rsidRDefault="009B0355" w:rsidP="009B0355">
      <w:pPr>
        <w:spacing w:line="14" w:lineRule="auto"/>
        <w:rPr>
          <w:rFonts w:eastAsia="Times New Roman" w:cs="Times New Roman"/>
          <w:szCs w:val="28"/>
        </w:rPr>
      </w:pPr>
    </w:p>
    <w:tbl>
      <w:tblPr>
        <w:tblW w:w="10194" w:type="dxa"/>
        <w:jc w:val="center"/>
        <w:tblInd w:w="2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226"/>
        <w:gridCol w:w="2410"/>
        <w:gridCol w:w="1559"/>
        <w:gridCol w:w="2295"/>
      </w:tblGrid>
      <w:tr w:rsidR="00890E19" w:rsidRPr="00885066" w:rsidTr="00C2138A">
        <w:trPr>
          <w:trHeight w:val="255"/>
          <w:tblHeader/>
          <w:jc w:val="center"/>
        </w:trPr>
        <w:tc>
          <w:tcPr>
            <w:tcW w:w="704" w:type="dxa"/>
            <w:tcBorders>
              <w:bottom w:val="single" w:sz="2" w:space="0" w:color="000000"/>
            </w:tcBorders>
          </w:tcPr>
          <w:p w:rsidR="00890E19" w:rsidRPr="00885066" w:rsidRDefault="00890E19" w:rsidP="00C2138A">
            <w:pPr>
              <w:pStyle w:val="110"/>
              <w:rPr>
                <w:sz w:val="28"/>
                <w:szCs w:val="28"/>
              </w:rPr>
            </w:pPr>
            <w:r>
              <w:rPr>
                <w:sz w:val="28"/>
                <w:szCs w:val="28"/>
              </w:rPr>
              <w:t>1</w:t>
            </w:r>
          </w:p>
        </w:tc>
        <w:tc>
          <w:tcPr>
            <w:tcW w:w="3226" w:type="dxa"/>
            <w:tcBorders>
              <w:bottom w:val="single" w:sz="2" w:space="0" w:color="000000"/>
            </w:tcBorders>
          </w:tcPr>
          <w:p w:rsidR="00890E19" w:rsidRPr="00885066" w:rsidRDefault="00890E19" w:rsidP="00C2138A">
            <w:pPr>
              <w:pStyle w:val="110"/>
              <w:rPr>
                <w:sz w:val="28"/>
                <w:szCs w:val="28"/>
              </w:rPr>
            </w:pPr>
            <w:r>
              <w:rPr>
                <w:sz w:val="28"/>
                <w:szCs w:val="28"/>
              </w:rPr>
              <w:t>2</w:t>
            </w:r>
          </w:p>
        </w:tc>
        <w:tc>
          <w:tcPr>
            <w:tcW w:w="2410" w:type="dxa"/>
            <w:tcBorders>
              <w:bottom w:val="single" w:sz="2" w:space="0" w:color="000000"/>
            </w:tcBorders>
          </w:tcPr>
          <w:p w:rsidR="00890E19" w:rsidRPr="00885066" w:rsidRDefault="00890E19" w:rsidP="00C2138A">
            <w:pPr>
              <w:pStyle w:val="110"/>
              <w:rPr>
                <w:sz w:val="28"/>
                <w:szCs w:val="28"/>
              </w:rPr>
            </w:pPr>
            <w:r>
              <w:rPr>
                <w:sz w:val="28"/>
                <w:szCs w:val="28"/>
              </w:rPr>
              <w:t>3</w:t>
            </w:r>
          </w:p>
        </w:tc>
        <w:tc>
          <w:tcPr>
            <w:tcW w:w="1559" w:type="dxa"/>
            <w:tcBorders>
              <w:bottom w:val="single" w:sz="2" w:space="0" w:color="000000"/>
            </w:tcBorders>
          </w:tcPr>
          <w:p w:rsidR="00890E19" w:rsidRPr="00885066" w:rsidRDefault="00890E19" w:rsidP="00C2138A">
            <w:pPr>
              <w:pStyle w:val="110"/>
              <w:rPr>
                <w:sz w:val="28"/>
                <w:szCs w:val="28"/>
              </w:rPr>
            </w:pPr>
            <w:r>
              <w:rPr>
                <w:sz w:val="28"/>
                <w:szCs w:val="28"/>
              </w:rPr>
              <w:t>4</w:t>
            </w:r>
          </w:p>
        </w:tc>
        <w:tc>
          <w:tcPr>
            <w:tcW w:w="2295" w:type="dxa"/>
            <w:tcBorders>
              <w:bottom w:val="single" w:sz="2" w:space="0" w:color="000000"/>
              <w:right w:val="single" w:sz="2" w:space="0" w:color="000000"/>
            </w:tcBorders>
          </w:tcPr>
          <w:p w:rsidR="00890E19" w:rsidRPr="00885066" w:rsidRDefault="00890E19" w:rsidP="00C2138A">
            <w:pPr>
              <w:pStyle w:val="110"/>
              <w:rPr>
                <w:sz w:val="28"/>
                <w:szCs w:val="28"/>
              </w:rPr>
            </w:pPr>
            <w:r>
              <w:rPr>
                <w:sz w:val="28"/>
                <w:szCs w:val="28"/>
              </w:rPr>
              <w:t>5</w:t>
            </w:r>
          </w:p>
        </w:tc>
      </w:tr>
      <w:tr w:rsidR="004612E8" w:rsidRPr="00885066" w:rsidTr="00C2138A">
        <w:trPr>
          <w:jc w:val="center"/>
        </w:trPr>
        <w:tc>
          <w:tcPr>
            <w:tcW w:w="704" w:type="dxa"/>
          </w:tcPr>
          <w:p w:rsidR="004612E8" w:rsidRPr="00885066" w:rsidRDefault="004612E8" w:rsidP="00C2138A">
            <w:pPr>
              <w:pStyle w:val="110"/>
              <w:rPr>
                <w:rStyle w:val="afff3"/>
                <w:sz w:val="28"/>
                <w:szCs w:val="28"/>
              </w:rPr>
            </w:pPr>
            <w:r>
              <w:rPr>
                <w:rStyle w:val="afff3"/>
                <w:sz w:val="28"/>
                <w:szCs w:val="28"/>
              </w:rPr>
              <w:t>1</w:t>
            </w:r>
          </w:p>
        </w:tc>
        <w:tc>
          <w:tcPr>
            <w:tcW w:w="9490" w:type="dxa"/>
            <w:gridSpan w:val="4"/>
          </w:tcPr>
          <w:p w:rsidR="004612E8" w:rsidRPr="00885066" w:rsidRDefault="004612E8" w:rsidP="00C2138A">
            <w:pPr>
              <w:pStyle w:val="110"/>
              <w:rPr>
                <w:rStyle w:val="afff3"/>
                <w:sz w:val="28"/>
                <w:szCs w:val="28"/>
              </w:rPr>
            </w:pPr>
            <w:r w:rsidRPr="00885066">
              <w:rPr>
                <w:rStyle w:val="afff3"/>
                <w:sz w:val="28"/>
                <w:szCs w:val="28"/>
              </w:rPr>
              <w:t>Учреждения образования</w:t>
            </w:r>
          </w:p>
        </w:tc>
      </w:tr>
      <w:tr w:rsidR="00890E19" w:rsidRPr="00885066" w:rsidTr="00C2138A">
        <w:trPr>
          <w:trHeight w:val="233"/>
          <w:jc w:val="center"/>
        </w:trPr>
        <w:tc>
          <w:tcPr>
            <w:tcW w:w="704" w:type="dxa"/>
          </w:tcPr>
          <w:p w:rsidR="00890E19" w:rsidRPr="00885066" w:rsidRDefault="00890E19" w:rsidP="00C2138A">
            <w:pPr>
              <w:pStyle w:val="112"/>
              <w:jc w:val="center"/>
              <w:rPr>
                <w:sz w:val="28"/>
                <w:szCs w:val="28"/>
                <w:shd w:val="clear" w:color="auto" w:fill="FFFFFF"/>
              </w:rPr>
            </w:pPr>
            <w:r>
              <w:rPr>
                <w:sz w:val="28"/>
                <w:szCs w:val="28"/>
                <w:shd w:val="clear" w:color="auto" w:fill="FFFFFF"/>
              </w:rPr>
              <w:t>1.1</w:t>
            </w:r>
          </w:p>
        </w:tc>
        <w:tc>
          <w:tcPr>
            <w:tcW w:w="3226" w:type="dxa"/>
          </w:tcPr>
          <w:p w:rsidR="00890E19" w:rsidRPr="00885066" w:rsidRDefault="00890E19" w:rsidP="00C2138A">
            <w:pPr>
              <w:pStyle w:val="112"/>
              <w:jc w:val="both"/>
              <w:rPr>
                <w:sz w:val="28"/>
                <w:szCs w:val="28"/>
              </w:rPr>
            </w:pPr>
            <w:r w:rsidRPr="00885066">
              <w:rPr>
                <w:sz w:val="28"/>
                <w:szCs w:val="28"/>
                <w:shd w:val="clear" w:color="auto" w:fill="FFFFFF"/>
              </w:rPr>
              <w:t xml:space="preserve">МОУ </w:t>
            </w:r>
            <w:r w:rsidR="001A7203">
              <w:rPr>
                <w:sz w:val="28"/>
                <w:szCs w:val="28"/>
                <w:shd w:val="clear" w:color="auto" w:fill="FFFFFF"/>
              </w:rPr>
              <w:t>«</w:t>
            </w:r>
            <w:proofErr w:type="spellStart"/>
            <w:r w:rsidRPr="00885066">
              <w:rPr>
                <w:sz w:val="28"/>
                <w:szCs w:val="28"/>
                <w:shd w:val="clear" w:color="auto" w:fill="FFFFFF"/>
              </w:rPr>
              <w:t>Пчевжинская</w:t>
            </w:r>
            <w:proofErr w:type="spellEnd"/>
            <w:r w:rsidRPr="00885066">
              <w:rPr>
                <w:sz w:val="28"/>
                <w:szCs w:val="28"/>
                <w:shd w:val="clear" w:color="auto" w:fill="FFFFFF"/>
              </w:rPr>
              <w:t xml:space="preserve"> средняя общеобразовательная школа</w:t>
            </w:r>
            <w:r w:rsidR="001A7203">
              <w:rPr>
                <w:sz w:val="28"/>
                <w:szCs w:val="28"/>
                <w:shd w:val="clear" w:color="auto" w:fill="FFFFFF"/>
              </w:rPr>
              <w:t>»</w:t>
            </w:r>
          </w:p>
        </w:tc>
        <w:tc>
          <w:tcPr>
            <w:tcW w:w="2410" w:type="dxa"/>
          </w:tcPr>
          <w:p w:rsidR="00890E19" w:rsidRPr="00885066" w:rsidRDefault="00890E19" w:rsidP="00C2138A">
            <w:pPr>
              <w:pStyle w:val="110"/>
              <w:jc w:val="both"/>
              <w:rPr>
                <w:sz w:val="28"/>
                <w:szCs w:val="28"/>
              </w:rPr>
            </w:pPr>
            <w:r w:rsidRPr="00885066">
              <w:rPr>
                <w:sz w:val="28"/>
                <w:szCs w:val="28"/>
              </w:rPr>
              <w:t>пос</w:t>
            </w:r>
            <w:r>
              <w:rPr>
                <w:sz w:val="28"/>
                <w:szCs w:val="28"/>
              </w:rPr>
              <w:t xml:space="preserve">. </w:t>
            </w:r>
            <w:proofErr w:type="spellStart"/>
            <w:r w:rsidRPr="00885066">
              <w:rPr>
                <w:sz w:val="28"/>
                <w:szCs w:val="28"/>
              </w:rPr>
              <w:t>Пчевжа</w:t>
            </w:r>
            <w:proofErr w:type="spellEnd"/>
          </w:p>
        </w:tc>
        <w:tc>
          <w:tcPr>
            <w:tcW w:w="1559" w:type="dxa"/>
          </w:tcPr>
          <w:p w:rsidR="00890E19" w:rsidRPr="00885066" w:rsidRDefault="00890E19" w:rsidP="00C2138A">
            <w:pPr>
              <w:pStyle w:val="110"/>
              <w:rPr>
                <w:sz w:val="28"/>
                <w:szCs w:val="28"/>
              </w:rPr>
            </w:pPr>
            <w:r w:rsidRPr="00885066">
              <w:rPr>
                <w:sz w:val="28"/>
                <w:szCs w:val="28"/>
              </w:rPr>
              <w:t>число</w:t>
            </w:r>
          </w:p>
          <w:p w:rsidR="00890E19" w:rsidRPr="00885066" w:rsidRDefault="00890E19" w:rsidP="00C2138A">
            <w:pPr>
              <w:pStyle w:val="110"/>
              <w:rPr>
                <w:sz w:val="28"/>
                <w:szCs w:val="28"/>
              </w:rPr>
            </w:pPr>
            <w:r w:rsidRPr="00885066">
              <w:rPr>
                <w:sz w:val="28"/>
                <w:szCs w:val="28"/>
              </w:rPr>
              <w:t>мест</w:t>
            </w:r>
          </w:p>
        </w:tc>
        <w:tc>
          <w:tcPr>
            <w:tcW w:w="2295" w:type="dxa"/>
          </w:tcPr>
          <w:p w:rsidR="00890E19" w:rsidRPr="00885066" w:rsidRDefault="00890E19" w:rsidP="00C2138A">
            <w:pPr>
              <w:pStyle w:val="110"/>
              <w:rPr>
                <w:sz w:val="28"/>
                <w:szCs w:val="28"/>
              </w:rPr>
            </w:pPr>
            <w:r w:rsidRPr="00885066">
              <w:rPr>
                <w:sz w:val="28"/>
                <w:szCs w:val="28"/>
              </w:rPr>
              <w:t>325</w:t>
            </w:r>
          </w:p>
        </w:tc>
      </w:tr>
      <w:tr w:rsidR="00890E19" w:rsidRPr="00885066" w:rsidTr="00C2138A">
        <w:trPr>
          <w:trHeight w:val="233"/>
          <w:jc w:val="center"/>
        </w:trPr>
        <w:tc>
          <w:tcPr>
            <w:tcW w:w="704" w:type="dxa"/>
          </w:tcPr>
          <w:p w:rsidR="00890E19" w:rsidRPr="00885066" w:rsidRDefault="00890E19" w:rsidP="00C2138A">
            <w:pPr>
              <w:pStyle w:val="112"/>
              <w:jc w:val="center"/>
              <w:rPr>
                <w:sz w:val="28"/>
                <w:szCs w:val="28"/>
                <w:shd w:val="clear" w:color="auto" w:fill="FFFFFF"/>
              </w:rPr>
            </w:pPr>
            <w:r>
              <w:rPr>
                <w:sz w:val="28"/>
                <w:szCs w:val="28"/>
                <w:shd w:val="clear" w:color="auto" w:fill="FFFFFF"/>
              </w:rPr>
              <w:t>1.2</w:t>
            </w:r>
          </w:p>
        </w:tc>
        <w:tc>
          <w:tcPr>
            <w:tcW w:w="3226" w:type="dxa"/>
          </w:tcPr>
          <w:p w:rsidR="00890E19" w:rsidRPr="00885066" w:rsidRDefault="00890E19" w:rsidP="00C2138A">
            <w:pPr>
              <w:pStyle w:val="112"/>
              <w:jc w:val="both"/>
              <w:rPr>
                <w:sz w:val="28"/>
                <w:szCs w:val="28"/>
                <w:shd w:val="clear" w:color="auto" w:fill="FFFFFF"/>
              </w:rPr>
            </w:pPr>
            <w:r w:rsidRPr="00885066">
              <w:rPr>
                <w:sz w:val="28"/>
                <w:szCs w:val="28"/>
                <w:shd w:val="clear" w:color="auto" w:fill="FFFFFF"/>
              </w:rPr>
              <w:t xml:space="preserve">МДОУ </w:t>
            </w:r>
            <w:r w:rsidR="001A7203">
              <w:rPr>
                <w:sz w:val="28"/>
                <w:szCs w:val="28"/>
                <w:shd w:val="clear" w:color="auto" w:fill="FFFFFF"/>
              </w:rPr>
              <w:t>«</w:t>
            </w:r>
            <w:r w:rsidRPr="00885066">
              <w:rPr>
                <w:sz w:val="28"/>
                <w:szCs w:val="28"/>
                <w:shd w:val="clear" w:color="auto" w:fill="FFFFFF"/>
              </w:rPr>
              <w:t xml:space="preserve">Детский сад </w:t>
            </w:r>
            <w:r>
              <w:rPr>
                <w:sz w:val="28"/>
                <w:szCs w:val="28"/>
                <w:shd w:val="clear" w:color="auto" w:fill="FFFFFF"/>
              </w:rPr>
              <w:t xml:space="preserve">№ </w:t>
            </w:r>
            <w:r w:rsidRPr="00885066">
              <w:rPr>
                <w:sz w:val="28"/>
                <w:szCs w:val="28"/>
                <w:shd w:val="clear" w:color="auto" w:fill="FFFFFF"/>
              </w:rPr>
              <w:t xml:space="preserve">11 </w:t>
            </w:r>
            <w:proofErr w:type="spellStart"/>
            <w:r w:rsidRPr="00885066">
              <w:rPr>
                <w:sz w:val="28"/>
                <w:szCs w:val="28"/>
                <w:shd w:val="clear" w:color="auto" w:fill="FFFFFF"/>
              </w:rPr>
              <w:t>общеразвивающего</w:t>
            </w:r>
            <w:proofErr w:type="spellEnd"/>
            <w:r w:rsidRPr="00885066">
              <w:rPr>
                <w:sz w:val="28"/>
                <w:szCs w:val="28"/>
                <w:shd w:val="clear" w:color="auto" w:fill="FFFFFF"/>
              </w:rPr>
              <w:t xml:space="preserve"> вида</w:t>
            </w:r>
            <w:r w:rsidR="001A7203">
              <w:rPr>
                <w:sz w:val="28"/>
                <w:szCs w:val="28"/>
                <w:shd w:val="clear" w:color="auto" w:fill="FFFFFF"/>
              </w:rPr>
              <w:t>»</w:t>
            </w:r>
          </w:p>
        </w:tc>
        <w:tc>
          <w:tcPr>
            <w:tcW w:w="2410" w:type="dxa"/>
          </w:tcPr>
          <w:p w:rsidR="00890E19" w:rsidRPr="00885066" w:rsidRDefault="00890E19" w:rsidP="00C2138A">
            <w:pPr>
              <w:pStyle w:val="110"/>
              <w:jc w:val="both"/>
              <w:rPr>
                <w:sz w:val="28"/>
                <w:szCs w:val="28"/>
              </w:rPr>
            </w:pPr>
            <w:r w:rsidRPr="00885066">
              <w:rPr>
                <w:sz w:val="28"/>
                <w:szCs w:val="28"/>
              </w:rPr>
              <w:t>пос</w:t>
            </w:r>
            <w:r>
              <w:rPr>
                <w:sz w:val="28"/>
                <w:szCs w:val="28"/>
              </w:rPr>
              <w:t xml:space="preserve">. </w:t>
            </w:r>
            <w:proofErr w:type="spellStart"/>
            <w:r w:rsidRPr="00885066">
              <w:rPr>
                <w:sz w:val="28"/>
                <w:szCs w:val="28"/>
              </w:rPr>
              <w:t>Пчевжа</w:t>
            </w:r>
            <w:proofErr w:type="spellEnd"/>
            <w:r>
              <w:rPr>
                <w:sz w:val="28"/>
                <w:szCs w:val="28"/>
              </w:rPr>
              <w:t xml:space="preserve">, </w:t>
            </w:r>
            <w:r w:rsidRPr="00885066">
              <w:rPr>
                <w:sz w:val="28"/>
                <w:szCs w:val="28"/>
              </w:rPr>
              <w:t>ул</w:t>
            </w:r>
            <w:r>
              <w:rPr>
                <w:sz w:val="28"/>
                <w:szCs w:val="28"/>
              </w:rPr>
              <w:t xml:space="preserve">. </w:t>
            </w:r>
            <w:r w:rsidRPr="00885066">
              <w:rPr>
                <w:sz w:val="28"/>
                <w:szCs w:val="28"/>
              </w:rPr>
              <w:t>Клубная</w:t>
            </w:r>
          </w:p>
        </w:tc>
        <w:tc>
          <w:tcPr>
            <w:tcW w:w="1559" w:type="dxa"/>
          </w:tcPr>
          <w:p w:rsidR="00890E19" w:rsidRPr="00885066" w:rsidRDefault="00890E19" w:rsidP="00C2138A">
            <w:pPr>
              <w:pStyle w:val="110"/>
              <w:rPr>
                <w:sz w:val="28"/>
                <w:szCs w:val="28"/>
              </w:rPr>
            </w:pPr>
            <w:r w:rsidRPr="00885066">
              <w:rPr>
                <w:sz w:val="28"/>
                <w:szCs w:val="28"/>
              </w:rPr>
              <w:t>число</w:t>
            </w:r>
          </w:p>
          <w:p w:rsidR="00890E19" w:rsidRPr="00885066" w:rsidRDefault="00890E19" w:rsidP="00C2138A">
            <w:pPr>
              <w:pStyle w:val="110"/>
              <w:rPr>
                <w:sz w:val="28"/>
                <w:szCs w:val="28"/>
              </w:rPr>
            </w:pPr>
            <w:r w:rsidRPr="00885066">
              <w:rPr>
                <w:sz w:val="28"/>
                <w:szCs w:val="28"/>
              </w:rPr>
              <w:t>мест</w:t>
            </w:r>
          </w:p>
        </w:tc>
        <w:tc>
          <w:tcPr>
            <w:tcW w:w="2295" w:type="dxa"/>
          </w:tcPr>
          <w:p w:rsidR="00890E19" w:rsidRPr="00885066" w:rsidRDefault="00890E19" w:rsidP="00C2138A">
            <w:pPr>
              <w:pStyle w:val="110"/>
              <w:rPr>
                <w:sz w:val="28"/>
                <w:szCs w:val="28"/>
              </w:rPr>
            </w:pPr>
            <w:r w:rsidRPr="00885066">
              <w:rPr>
                <w:sz w:val="28"/>
                <w:szCs w:val="28"/>
              </w:rPr>
              <w:t>52</w:t>
            </w:r>
          </w:p>
        </w:tc>
      </w:tr>
      <w:tr w:rsidR="004612E8" w:rsidRPr="00885066" w:rsidTr="00C2138A">
        <w:trPr>
          <w:jc w:val="center"/>
        </w:trPr>
        <w:tc>
          <w:tcPr>
            <w:tcW w:w="704" w:type="dxa"/>
          </w:tcPr>
          <w:p w:rsidR="004612E8" w:rsidRPr="00885066" w:rsidRDefault="004612E8" w:rsidP="00C2138A">
            <w:pPr>
              <w:pStyle w:val="110"/>
              <w:rPr>
                <w:rStyle w:val="afff3"/>
                <w:sz w:val="28"/>
                <w:szCs w:val="28"/>
              </w:rPr>
            </w:pPr>
            <w:r>
              <w:rPr>
                <w:rStyle w:val="afff3"/>
                <w:sz w:val="28"/>
                <w:szCs w:val="28"/>
              </w:rPr>
              <w:t>2</w:t>
            </w:r>
          </w:p>
        </w:tc>
        <w:tc>
          <w:tcPr>
            <w:tcW w:w="9490" w:type="dxa"/>
            <w:gridSpan w:val="4"/>
          </w:tcPr>
          <w:p w:rsidR="004612E8" w:rsidRPr="00885066" w:rsidRDefault="004612E8" w:rsidP="00C2138A">
            <w:pPr>
              <w:pStyle w:val="110"/>
              <w:rPr>
                <w:rStyle w:val="afff3"/>
                <w:sz w:val="28"/>
                <w:szCs w:val="28"/>
              </w:rPr>
            </w:pPr>
            <w:r w:rsidRPr="00885066">
              <w:rPr>
                <w:rStyle w:val="afff3"/>
                <w:sz w:val="28"/>
                <w:szCs w:val="28"/>
              </w:rPr>
              <w:t>Учреждения здравоохранения</w:t>
            </w:r>
          </w:p>
        </w:tc>
      </w:tr>
      <w:tr w:rsidR="00890E19" w:rsidRPr="00885066" w:rsidTr="00C2138A">
        <w:trPr>
          <w:trHeight w:val="919"/>
          <w:jc w:val="center"/>
        </w:trPr>
        <w:tc>
          <w:tcPr>
            <w:tcW w:w="704" w:type="dxa"/>
          </w:tcPr>
          <w:p w:rsidR="00890E19" w:rsidRPr="00885066" w:rsidRDefault="00890E19" w:rsidP="00C2138A">
            <w:pPr>
              <w:pStyle w:val="112"/>
              <w:jc w:val="center"/>
              <w:rPr>
                <w:sz w:val="28"/>
                <w:szCs w:val="28"/>
              </w:rPr>
            </w:pPr>
            <w:r>
              <w:rPr>
                <w:sz w:val="28"/>
                <w:szCs w:val="28"/>
              </w:rPr>
              <w:t>2.1</w:t>
            </w:r>
          </w:p>
        </w:tc>
        <w:tc>
          <w:tcPr>
            <w:tcW w:w="3226" w:type="dxa"/>
          </w:tcPr>
          <w:p w:rsidR="00890E19" w:rsidRPr="00885066" w:rsidRDefault="00890E19" w:rsidP="00C2138A">
            <w:pPr>
              <w:pStyle w:val="112"/>
              <w:jc w:val="both"/>
              <w:rPr>
                <w:sz w:val="28"/>
                <w:szCs w:val="28"/>
              </w:rPr>
            </w:pPr>
            <w:proofErr w:type="spellStart"/>
            <w:r w:rsidRPr="00885066">
              <w:rPr>
                <w:sz w:val="28"/>
                <w:szCs w:val="28"/>
              </w:rPr>
              <w:t>Пчевжинская</w:t>
            </w:r>
            <w:proofErr w:type="spellEnd"/>
            <w:r w:rsidRPr="00885066">
              <w:rPr>
                <w:sz w:val="28"/>
                <w:szCs w:val="28"/>
              </w:rPr>
              <w:t xml:space="preserve"> сельская врачебная амбулатория</w:t>
            </w:r>
            <w:r>
              <w:rPr>
                <w:sz w:val="28"/>
                <w:szCs w:val="28"/>
              </w:rPr>
              <w:t xml:space="preserve"> </w:t>
            </w:r>
            <w:r w:rsidRPr="00885066">
              <w:rPr>
                <w:sz w:val="28"/>
                <w:szCs w:val="28"/>
                <w:shd w:val="clear" w:color="auto" w:fill="FFFFFF"/>
              </w:rPr>
              <w:t xml:space="preserve">ГБУЗ ЛО </w:t>
            </w:r>
            <w:r w:rsidR="001A7203">
              <w:rPr>
                <w:sz w:val="28"/>
                <w:szCs w:val="28"/>
                <w:shd w:val="clear" w:color="auto" w:fill="FFFFFF"/>
              </w:rPr>
              <w:t>«</w:t>
            </w:r>
            <w:proofErr w:type="spellStart"/>
            <w:r w:rsidRPr="00885066">
              <w:rPr>
                <w:sz w:val="28"/>
                <w:szCs w:val="28"/>
                <w:shd w:val="clear" w:color="auto" w:fill="FFFFFF"/>
              </w:rPr>
              <w:t>Киришская</w:t>
            </w:r>
            <w:proofErr w:type="spellEnd"/>
            <w:r w:rsidRPr="00885066">
              <w:rPr>
                <w:sz w:val="28"/>
                <w:szCs w:val="28"/>
                <w:shd w:val="clear" w:color="auto" w:fill="FFFFFF"/>
              </w:rPr>
              <w:t xml:space="preserve"> КМБ</w:t>
            </w:r>
            <w:r w:rsidR="001A7203">
              <w:rPr>
                <w:sz w:val="28"/>
                <w:szCs w:val="28"/>
                <w:shd w:val="clear" w:color="auto" w:fill="FFFFFF"/>
              </w:rPr>
              <w:t>»</w:t>
            </w:r>
          </w:p>
        </w:tc>
        <w:tc>
          <w:tcPr>
            <w:tcW w:w="2410" w:type="dxa"/>
            <w:shd w:val="clear" w:color="auto" w:fill="auto"/>
          </w:tcPr>
          <w:p w:rsidR="00890E19" w:rsidRPr="00885066" w:rsidRDefault="00890E19" w:rsidP="00C2138A">
            <w:pPr>
              <w:pStyle w:val="110"/>
              <w:jc w:val="both"/>
              <w:rPr>
                <w:sz w:val="28"/>
                <w:szCs w:val="28"/>
              </w:rPr>
            </w:pPr>
            <w:r w:rsidRPr="00885066">
              <w:rPr>
                <w:sz w:val="28"/>
                <w:szCs w:val="28"/>
              </w:rPr>
              <w:t>пос</w:t>
            </w:r>
            <w:r>
              <w:rPr>
                <w:sz w:val="28"/>
                <w:szCs w:val="28"/>
              </w:rPr>
              <w:t xml:space="preserve">. </w:t>
            </w:r>
            <w:proofErr w:type="spellStart"/>
            <w:r w:rsidRPr="00885066">
              <w:rPr>
                <w:sz w:val="28"/>
                <w:szCs w:val="28"/>
              </w:rPr>
              <w:t>Пчевжа</w:t>
            </w:r>
            <w:proofErr w:type="spellEnd"/>
            <w:r>
              <w:rPr>
                <w:sz w:val="28"/>
                <w:szCs w:val="28"/>
              </w:rPr>
              <w:t xml:space="preserve">, </w:t>
            </w:r>
            <w:r w:rsidRPr="00885066">
              <w:rPr>
                <w:sz w:val="28"/>
                <w:szCs w:val="28"/>
              </w:rPr>
              <w:t>ул</w:t>
            </w:r>
            <w:r>
              <w:rPr>
                <w:sz w:val="28"/>
                <w:szCs w:val="28"/>
              </w:rPr>
              <w:t xml:space="preserve">. </w:t>
            </w:r>
            <w:r w:rsidRPr="00885066">
              <w:rPr>
                <w:sz w:val="28"/>
                <w:szCs w:val="28"/>
              </w:rPr>
              <w:t>2-я Западная</w:t>
            </w:r>
            <w:r>
              <w:rPr>
                <w:sz w:val="28"/>
                <w:szCs w:val="28"/>
              </w:rPr>
              <w:t xml:space="preserve">, </w:t>
            </w:r>
            <w:r w:rsidRPr="00885066">
              <w:rPr>
                <w:sz w:val="28"/>
                <w:szCs w:val="28"/>
              </w:rPr>
              <w:t>д</w:t>
            </w:r>
            <w:r>
              <w:rPr>
                <w:sz w:val="28"/>
                <w:szCs w:val="28"/>
              </w:rPr>
              <w:t xml:space="preserve">. </w:t>
            </w:r>
            <w:r w:rsidRPr="00885066">
              <w:rPr>
                <w:sz w:val="28"/>
                <w:szCs w:val="28"/>
              </w:rPr>
              <w:t>1а</w:t>
            </w:r>
          </w:p>
        </w:tc>
        <w:tc>
          <w:tcPr>
            <w:tcW w:w="1559" w:type="dxa"/>
          </w:tcPr>
          <w:p w:rsidR="00890E19" w:rsidRPr="00885066" w:rsidRDefault="00890E19" w:rsidP="00C2138A">
            <w:pPr>
              <w:pStyle w:val="110"/>
              <w:rPr>
                <w:sz w:val="28"/>
                <w:szCs w:val="28"/>
              </w:rPr>
            </w:pPr>
            <w:r w:rsidRPr="00885066">
              <w:rPr>
                <w:sz w:val="28"/>
                <w:szCs w:val="28"/>
              </w:rPr>
              <w:t>число посещений в смену</w:t>
            </w:r>
          </w:p>
        </w:tc>
        <w:tc>
          <w:tcPr>
            <w:tcW w:w="2295" w:type="dxa"/>
            <w:shd w:val="clear" w:color="auto" w:fill="auto"/>
          </w:tcPr>
          <w:p w:rsidR="00890E19" w:rsidRPr="00885066" w:rsidRDefault="00890E19" w:rsidP="00C2138A">
            <w:pPr>
              <w:pStyle w:val="110"/>
              <w:rPr>
                <w:sz w:val="28"/>
                <w:szCs w:val="28"/>
              </w:rPr>
            </w:pPr>
            <w:r>
              <w:rPr>
                <w:sz w:val="28"/>
                <w:szCs w:val="28"/>
              </w:rPr>
              <w:t>нет данных</w:t>
            </w:r>
          </w:p>
        </w:tc>
      </w:tr>
      <w:tr w:rsidR="00890E19" w:rsidRPr="00885066" w:rsidTr="00C2138A">
        <w:trPr>
          <w:trHeight w:val="919"/>
          <w:jc w:val="center"/>
        </w:trPr>
        <w:tc>
          <w:tcPr>
            <w:tcW w:w="704" w:type="dxa"/>
          </w:tcPr>
          <w:p w:rsidR="00890E19" w:rsidRPr="00885066" w:rsidRDefault="00890E19" w:rsidP="00C2138A">
            <w:pPr>
              <w:pStyle w:val="112"/>
              <w:jc w:val="center"/>
              <w:rPr>
                <w:sz w:val="28"/>
                <w:szCs w:val="28"/>
              </w:rPr>
            </w:pPr>
            <w:r>
              <w:rPr>
                <w:sz w:val="28"/>
                <w:szCs w:val="28"/>
              </w:rPr>
              <w:t>2.2</w:t>
            </w:r>
          </w:p>
        </w:tc>
        <w:tc>
          <w:tcPr>
            <w:tcW w:w="3226" w:type="dxa"/>
          </w:tcPr>
          <w:p w:rsidR="00890E19" w:rsidRPr="00885066" w:rsidRDefault="00890E19" w:rsidP="00C2138A">
            <w:pPr>
              <w:pStyle w:val="112"/>
              <w:jc w:val="both"/>
              <w:rPr>
                <w:sz w:val="28"/>
                <w:szCs w:val="28"/>
              </w:rPr>
            </w:pPr>
            <w:proofErr w:type="spellStart"/>
            <w:r w:rsidRPr="00885066">
              <w:rPr>
                <w:sz w:val="28"/>
                <w:szCs w:val="28"/>
              </w:rPr>
              <w:t>Горчаковский</w:t>
            </w:r>
            <w:proofErr w:type="spellEnd"/>
            <w:r w:rsidRPr="00885066">
              <w:rPr>
                <w:sz w:val="28"/>
                <w:szCs w:val="28"/>
              </w:rPr>
              <w:t xml:space="preserve"> фельдшерско-акушерский пункт</w:t>
            </w:r>
          </w:p>
        </w:tc>
        <w:tc>
          <w:tcPr>
            <w:tcW w:w="2410" w:type="dxa"/>
            <w:shd w:val="clear" w:color="auto" w:fill="auto"/>
          </w:tcPr>
          <w:p w:rsidR="00890E19" w:rsidRPr="00885066" w:rsidRDefault="00890E19" w:rsidP="00C2138A">
            <w:pPr>
              <w:pStyle w:val="110"/>
              <w:jc w:val="both"/>
              <w:rPr>
                <w:sz w:val="28"/>
                <w:szCs w:val="28"/>
              </w:rPr>
            </w:pPr>
            <w:r w:rsidRPr="00885066">
              <w:rPr>
                <w:sz w:val="28"/>
                <w:szCs w:val="28"/>
              </w:rPr>
              <w:t>д</w:t>
            </w:r>
            <w:r>
              <w:rPr>
                <w:sz w:val="28"/>
                <w:szCs w:val="28"/>
              </w:rPr>
              <w:t xml:space="preserve">. </w:t>
            </w:r>
            <w:proofErr w:type="spellStart"/>
            <w:r w:rsidRPr="00885066">
              <w:rPr>
                <w:sz w:val="28"/>
                <w:szCs w:val="28"/>
              </w:rPr>
              <w:t>Горчаково</w:t>
            </w:r>
            <w:proofErr w:type="spellEnd"/>
            <w:r>
              <w:rPr>
                <w:sz w:val="28"/>
                <w:szCs w:val="28"/>
              </w:rPr>
              <w:t xml:space="preserve">, </w:t>
            </w:r>
            <w:r w:rsidRPr="00885066">
              <w:rPr>
                <w:sz w:val="28"/>
                <w:szCs w:val="28"/>
              </w:rPr>
              <w:t>ул</w:t>
            </w:r>
            <w:r>
              <w:rPr>
                <w:sz w:val="28"/>
                <w:szCs w:val="28"/>
              </w:rPr>
              <w:t xml:space="preserve">. </w:t>
            </w:r>
            <w:r w:rsidRPr="00885066">
              <w:rPr>
                <w:sz w:val="28"/>
                <w:szCs w:val="28"/>
              </w:rPr>
              <w:t>Солнечная</w:t>
            </w:r>
            <w:r>
              <w:rPr>
                <w:sz w:val="28"/>
                <w:szCs w:val="28"/>
              </w:rPr>
              <w:t xml:space="preserve">, </w:t>
            </w:r>
            <w:r w:rsidRPr="00885066">
              <w:rPr>
                <w:sz w:val="28"/>
                <w:szCs w:val="28"/>
              </w:rPr>
              <w:t>д</w:t>
            </w:r>
            <w:r>
              <w:rPr>
                <w:sz w:val="28"/>
                <w:szCs w:val="28"/>
              </w:rPr>
              <w:t xml:space="preserve">. </w:t>
            </w:r>
            <w:r w:rsidRPr="00885066">
              <w:rPr>
                <w:sz w:val="28"/>
                <w:szCs w:val="28"/>
              </w:rPr>
              <w:t>1</w:t>
            </w:r>
          </w:p>
        </w:tc>
        <w:tc>
          <w:tcPr>
            <w:tcW w:w="1559" w:type="dxa"/>
          </w:tcPr>
          <w:p w:rsidR="00890E19" w:rsidRPr="00885066" w:rsidRDefault="00890E19" w:rsidP="00C2138A">
            <w:pPr>
              <w:pStyle w:val="110"/>
              <w:rPr>
                <w:sz w:val="28"/>
                <w:szCs w:val="28"/>
              </w:rPr>
            </w:pPr>
            <w:r w:rsidRPr="00885066">
              <w:rPr>
                <w:sz w:val="28"/>
                <w:szCs w:val="28"/>
              </w:rPr>
              <w:t>число посещений в смену</w:t>
            </w:r>
          </w:p>
        </w:tc>
        <w:tc>
          <w:tcPr>
            <w:tcW w:w="2295" w:type="dxa"/>
            <w:shd w:val="clear" w:color="auto" w:fill="auto"/>
          </w:tcPr>
          <w:p w:rsidR="00890E19" w:rsidRPr="00885066" w:rsidRDefault="00890E19" w:rsidP="00C2138A">
            <w:pPr>
              <w:pStyle w:val="110"/>
              <w:rPr>
                <w:sz w:val="28"/>
                <w:szCs w:val="28"/>
              </w:rPr>
            </w:pPr>
            <w:r w:rsidRPr="00885066">
              <w:rPr>
                <w:sz w:val="28"/>
                <w:szCs w:val="28"/>
              </w:rPr>
              <w:t>14</w:t>
            </w:r>
          </w:p>
        </w:tc>
      </w:tr>
      <w:tr w:rsidR="004612E8" w:rsidRPr="00885066" w:rsidTr="00C2138A">
        <w:trPr>
          <w:jc w:val="center"/>
        </w:trPr>
        <w:tc>
          <w:tcPr>
            <w:tcW w:w="704" w:type="dxa"/>
          </w:tcPr>
          <w:p w:rsidR="004612E8" w:rsidRPr="00885066" w:rsidRDefault="004612E8" w:rsidP="00C2138A">
            <w:pPr>
              <w:pStyle w:val="110"/>
              <w:rPr>
                <w:rStyle w:val="afff3"/>
                <w:sz w:val="28"/>
                <w:szCs w:val="28"/>
              </w:rPr>
            </w:pPr>
            <w:r>
              <w:rPr>
                <w:rStyle w:val="afff3"/>
                <w:sz w:val="28"/>
                <w:szCs w:val="28"/>
              </w:rPr>
              <w:t>3</w:t>
            </w:r>
          </w:p>
        </w:tc>
        <w:tc>
          <w:tcPr>
            <w:tcW w:w="9490" w:type="dxa"/>
            <w:gridSpan w:val="4"/>
          </w:tcPr>
          <w:p w:rsidR="004612E8" w:rsidRPr="00885066" w:rsidRDefault="004612E8" w:rsidP="00C2138A">
            <w:pPr>
              <w:pStyle w:val="110"/>
              <w:rPr>
                <w:rStyle w:val="afff3"/>
                <w:sz w:val="28"/>
                <w:szCs w:val="28"/>
              </w:rPr>
            </w:pPr>
            <w:r w:rsidRPr="00885066">
              <w:rPr>
                <w:rStyle w:val="afff3"/>
                <w:sz w:val="28"/>
                <w:szCs w:val="28"/>
              </w:rPr>
              <w:t>Учреждения культуры</w:t>
            </w:r>
          </w:p>
        </w:tc>
      </w:tr>
      <w:tr w:rsidR="00890E19" w:rsidRPr="00885066" w:rsidTr="00C2138A">
        <w:trPr>
          <w:jc w:val="center"/>
        </w:trPr>
        <w:tc>
          <w:tcPr>
            <w:tcW w:w="704" w:type="dxa"/>
          </w:tcPr>
          <w:p w:rsidR="00890E19" w:rsidRPr="00885066" w:rsidRDefault="00890E19" w:rsidP="00C2138A">
            <w:pPr>
              <w:pStyle w:val="112"/>
              <w:jc w:val="center"/>
              <w:rPr>
                <w:sz w:val="28"/>
                <w:szCs w:val="28"/>
              </w:rPr>
            </w:pPr>
            <w:r>
              <w:rPr>
                <w:sz w:val="28"/>
                <w:szCs w:val="28"/>
              </w:rPr>
              <w:t>3.1</w:t>
            </w:r>
          </w:p>
        </w:tc>
        <w:tc>
          <w:tcPr>
            <w:tcW w:w="3226" w:type="dxa"/>
          </w:tcPr>
          <w:p w:rsidR="00890E19" w:rsidRPr="00885066" w:rsidRDefault="00890E19" w:rsidP="00C2138A">
            <w:pPr>
              <w:pStyle w:val="112"/>
              <w:jc w:val="both"/>
              <w:rPr>
                <w:sz w:val="28"/>
                <w:szCs w:val="28"/>
              </w:rPr>
            </w:pPr>
            <w:proofErr w:type="spellStart"/>
            <w:r w:rsidRPr="00885066">
              <w:rPr>
                <w:sz w:val="28"/>
                <w:szCs w:val="28"/>
              </w:rPr>
              <w:t>Пчевжинский</w:t>
            </w:r>
            <w:proofErr w:type="spellEnd"/>
            <w:r w:rsidRPr="00885066">
              <w:rPr>
                <w:sz w:val="28"/>
                <w:szCs w:val="28"/>
              </w:rPr>
              <w:t xml:space="preserve"> сельский </w:t>
            </w:r>
            <w:r>
              <w:rPr>
                <w:sz w:val="28"/>
                <w:szCs w:val="28"/>
              </w:rPr>
              <w:t>Д</w:t>
            </w:r>
            <w:r w:rsidRPr="00885066">
              <w:rPr>
                <w:sz w:val="28"/>
                <w:szCs w:val="28"/>
              </w:rPr>
              <w:t>ом культуры</w:t>
            </w:r>
          </w:p>
        </w:tc>
        <w:tc>
          <w:tcPr>
            <w:tcW w:w="2410" w:type="dxa"/>
            <w:shd w:val="clear" w:color="auto" w:fill="auto"/>
          </w:tcPr>
          <w:p w:rsidR="00890E19" w:rsidRPr="00885066" w:rsidRDefault="00890E19" w:rsidP="00C2138A">
            <w:pPr>
              <w:pStyle w:val="110"/>
              <w:jc w:val="both"/>
              <w:rPr>
                <w:sz w:val="28"/>
                <w:szCs w:val="28"/>
              </w:rPr>
            </w:pPr>
            <w:r w:rsidRPr="00885066">
              <w:rPr>
                <w:sz w:val="28"/>
                <w:szCs w:val="28"/>
                <w:shd w:val="clear" w:color="auto" w:fill="FFFFFF"/>
              </w:rPr>
              <w:t>пос</w:t>
            </w:r>
            <w:r>
              <w:rPr>
                <w:sz w:val="28"/>
                <w:szCs w:val="28"/>
                <w:shd w:val="clear" w:color="auto" w:fill="FFFFFF"/>
              </w:rPr>
              <w:t xml:space="preserve">. </w:t>
            </w:r>
            <w:proofErr w:type="spellStart"/>
            <w:r w:rsidRPr="00885066">
              <w:rPr>
                <w:sz w:val="28"/>
                <w:szCs w:val="28"/>
                <w:shd w:val="clear" w:color="auto" w:fill="FFFFFF"/>
              </w:rPr>
              <w:t>Пчевжа</w:t>
            </w:r>
            <w:proofErr w:type="spellEnd"/>
            <w:r>
              <w:rPr>
                <w:sz w:val="28"/>
                <w:szCs w:val="28"/>
                <w:shd w:val="clear" w:color="auto" w:fill="FFFFFF"/>
              </w:rPr>
              <w:t xml:space="preserve">, </w:t>
            </w:r>
            <w:r w:rsidRPr="00885066">
              <w:rPr>
                <w:sz w:val="28"/>
                <w:szCs w:val="28"/>
                <w:shd w:val="clear" w:color="auto" w:fill="FFFFFF"/>
              </w:rPr>
              <w:t>ул</w:t>
            </w:r>
            <w:r>
              <w:rPr>
                <w:sz w:val="28"/>
                <w:szCs w:val="28"/>
                <w:shd w:val="clear" w:color="auto" w:fill="FFFFFF"/>
              </w:rPr>
              <w:t xml:space="preserve">. </w:t>
            </w:r>
            <w:r w:rsidRPr="00885066">
              <w:rPr>
                <w:sz w:val="28"/>
                <w:szCs w:val="28"/>
                <w:shd w:val="clear" w:color="auto" w:fill="FFFFFF"/>
              </w:rPr>
              <w:t>Клубная</w:t>
            </w:r>
            <w:r>
              <w:rPr>
                <w:sz w:val="28"/>
                <w:szCs w:val="28"/>
                <w:shd w:val="clear" w:color="auto" w:fill="FFFFFF"/>
              </w:rPr>
              <w:t xml:space="preserve">, </w:t>
            </w:r>
            <w:r w:rsidRPr="00885066">
              <w:rPr>
                <w:sz w:val="28"/>
                <w:szCs w:val="28"/>
                <w:shd w:val="clear" w:color="auto" w:fill="FFFFFF"/>
              </w:rPr>
              <w:t>д</w:t>
            </w:r>
            <w:r>
              <w:rPr>
                <w:sz w:val="28"/>
                <w:szCs w:val="28"/>
                <w:shd w:val="clear" w:color="auto" w:fill="FFFFFF"/>
              </w:rPr>
              <w:t xml:space="preserve">. </w:t>
            </w:r>
            <w:r w:rsidRPr="00885066">
              <w:rPr>
                <w:sz w:val="28"/>
                <w:szCs w:val="28"/>
                <w:shd w:val="clear" w:color="auto" w:fill="FFFFFF"/>
              </w:rPr>
              <w:t>6</w:t>
            </w:r>
          </w:p>
        </w:tc>
        <w:tc>
          <w:tcPr>
            <w:tcW w:w="1559" w:type="dxa"/>
          </w:tcPr>
          <w:p w:rsidR="00890E19" w:rsidRPr="00885066" w:rsidRDefault="00890E19" w:rsidP="00C2138A">
            <w:pPr>
              <w:pStyle w:val="110"/>
              <w:rPr>
                <w:sz w:val="28"/>
                <w:szCs w:val="28"/>
              </w:rPr>
            </w:pPr>
            <w:r w:rsidRPr="00885066">
              <w:rPr>
                <w:sz w:val="28"/>
                <w:szCs w:val="28"/>
              </w:rPr>
              <w:t>число мест</w:t>
            </w:r>
          </w:p>
        </w:tc>
        <w:tc>
          <w:tcPr>
            <w:tcW w:w="2295" w:type="dxa"/>
          </w:tcPr>
          <w:p w:rsidR="00890E19" w:rsidRPr="00885066" w:rsidRDefault="00890E19" w:rsidP="00C2138A">
            <w:pPr>
              <w:pStyle w:val="110"/>
              <w:rPr>
                <w:sz w:val="28"/>
                <w:szCs w:val="28"/>
              </w:rPr>
            </w:pPr>
            <w:r w:rsidRPr="00885066">
              <w:rPr>
                <w:sz w:val="28"/>
                <w:szCs w:val="28"/>
              </w:rPr>
              <w:t>50</w:t>
            </w:r>
          </w:p>
        </w:tc>
      </w:tr>
      <w:tr w:rsidR="00890E19" w:rsidRPr="00885066" w:rsidTr="00C2138A">
        <w:trPr>
          <w:jc w:val="center"/>
        </w:trPr>
        <w:tc>
          <w:tcPr>
            <w:tcW w:w="704" w:type="dxa"/>
          </w:tcPr>
          <w:p w:rsidR="00890E19" w:rsidRPr="00885066" w:rsidRDefault="00890E19" w:rsidP="00C2138A">
            <w:pPr>
              <w:pStyle w:val="112"/>
              <w:jc w:val="center"/>
              <w:rPr>
                <w:sz w:val="28"/>
                <w:szCs w:val="28"/>
              </w:rPr>
            </w:pPr>
            <w:r>
              <w:rPr>
                <w:sz w:val="28"/>
                <w:szCs w:val="28"/>
              </w:rPr>
              <w:t>3.2</w:t>
            </w:r>
          </w:p>
        </w:tc>
        <w:tc>
          <w:tcPr>
            <w:tcW w:w="3226" w:type="dxa"/>
          </w:tcPr>
          <w:p w:rsidR="00890E19" w:rsidRPr="00885066" w:rsidRDefault="00890E19" w:rsidP="00C2138A">
            <w:pPr>
              <w:pStyle w:val="112"/>
              <w:jc w:val="both"/>
              <w:rPr>
                <w:sz w:val="28"/>
                <w:szCs w:val="28"/>
              </w:rPr>
            </w:pPr>
            <w:r w:rsidRPr="00885066">
              <w:rPr>
                <w:sz w:val="28"/>
                <w:szCs w:val="28"/>
              </w:rPr>
              <w:t>Бельский сельский клуб</w:t>
            </w:r>
          </w:p>
        </w:tc>
        <w:tc>
          <w:tcPr>
            <w:tcW w:w="2410" w:type="dxa"/>
            <w:shd w:val="clear" w:color="auto" w:fill="auto"/>
          </w:tcPr>
          <w:p w:rsidR="00890E19" w:rsidRPr="00885066" w:rsidRDefault="00890E19" w:rsidP="00C2138A">
            <w:pPr>
              <w:pStyle w:val="110"/>
              <w:jc w:val="both"/>
              <w:rPr>
                <w:sz w:val="28"/>
                <w:szCs w:val="28"/>
              </w:rPr>
            </w:pPr>
            <w:r>
              <w:rPr>
                <w:sz w:val="28"/>
                <w:szCs w:val="28"/>
              </w:rPr>
              <w:t xml:space="preserve">д. </w:t>
            </w:r>
            <w:r w:rsidRPr="00885066">
              <w:rPr>
                <w:sz w:val="28"/>
                <w:szCs w:val="28"/>
              </w:rPr>
              <w:t>Белая</w:t>
            </w:r>
            <w:r>
              <w:rPr>
                <w:sz w:val="28"/>
                <w:szCs w:val="28"/>
              </w:rPr>
              <w:t xml:space="preserve">, </w:t>
            </w:r>
            <w:r w:rsidRPr="00885066">
              <w:rPr>
                <w:sz w:val="28"/>
                <w:szCs w:val="28"/>
              </w:rPr>
              <w:t>ул</w:t>
            </w:r>
            <w:r>
              <w:rPr>
                <w:sz w:val="28"/>
                <w:szCs w:val="28"/>
              </w:rPr>
              <w:t xml:space="preserve">. </w:t>
            </w:r>
            <w:r w:rsidRPr="00885066">
              <w:rPr>
                <w:sz w:val="28"/>
                <w:szCs w:val="28"/>
              </w:rPr>
              <w:t>Центральная</w:t>
            </w:r>
            <w:r>
              <w:rPr>
                <w:sz w:val="28"/>
                <w:szCs w:val="28"/>
              </w:rPr>
              <w:t xml:space="preserve">, </w:t>
            </w:r>
            <w:r w:rsidRPr="00885066">
              <w:rPr>
                <w:sz w:val="28"/>
                <w:szCs w:val="28"/>
              </w:rPr>
              <w:t>д</w:t>
            </w:r>
            <w:r>
              <w:rPr>
                <w:sz w:val="28"/>
                <w:szCs w:val="28"/>
              </w:rPr>
              <w:t xml:space="preserve">. </w:t>
            </w:r>
            <w:r w:rsidRPr="00885066">
              <w:rPr>
                <w:sz w:val="28"/>
                <w:szCs w:val="28"/>
              </w:rPr>
              <w:t>42</w:t>
            </w:r>
          </w:p>
        </w:tc>
        <w:tc>
          <w:tcPr>
            <w:tcW w:w="1559" w:type="dxa"/>
          </w:tcPr>
          <w:p w:rsidR="00890E19" w:rsidRPr="00885066" w:rsidRDefault="00890E19" w:rsidP="00C2138A">
            <w:pPr>
              <w:pStyle w:val="110"/>
              <w:rPr>
                <w:sz w:val="28"/>
                <w:szCs w:val="28"/>
              </w:rPr>
            </w:pPr>
            <w:r w:rsidRPr="00885066">
              <w:rPr>
                <w:sz w:val="28"/>
                <w:szCs w:val="28"/>
              </w:rPr>
              <w:t>число мест</w:t>
            </w:r>
          </w:p>
        </w:tc>
        <w:tc>
          <w:tcPr>
            <w:tcW w:w="2295" w:type="dxa"/>
          </w:tcPr>
          <w:p w:rsidR="00890E19" w:rsidRPr="00885066" w:rsidRDefault="00890E19" w:rsidP="00C2138A">
            <w:pPr>
              <w:pStyle w:val="110"/>
              <w:rPr>
                <w:sz w:val="28"/>
                <w:szCs w:val="28"/>
              </w:rPr>
            </w:pPr>
            <w:r w:rsidRPr="00885066">
              <w:rPr>
                <w:sz w:val="28"/>
                <w:szCs w:val="28"/>
              </w:rPr>
              <w:t>80</w:t>
            </w:r>
          </w:p>
        </w:tc>
      </w:tr>
      <w:tr w:rsidR="004612E8" w:rsidRPr="00885066" w:rsidTr="00C2138A">
        <w:trPr>
          <w:jc w:val="center"/>
        </w:trPr>
        <w:tc>
          <w:tcPr>
            <w:tcW w:w="704"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2"/>
              <w:jc w:val="center"/>
              <w:rPr>
                <w:sz w:val="28"/>
                <w:szCs w:val="28"/>
                <w:shd w:val="clear" w:color="auto" w:fill="FFFFFF"/>
              </w:rPr>
            </w:pPr>
            <w:r>
              <w:rPr>
                <w:sz w:val="28"/>
                <w:szCs w:val="28"/>
                <w:shd w:val="clear" w:color="auto" w:fill="FFFFFF"/>
              </w:rPr>
              <w:t>3</w:t>
            </w:r>
            <w:r w:rsidR="00F25982">
              <w:rPr>
                <w:sz w:val="28"/>
                <w:szCs w:val="28"/>
                <w:shd w:val="clear" w:color="auto" w:fill="FFFFFF"/>
              </w:rPr>
              <w:t>.</w:t>
            </w:r>
            <w:r>
              <w:rPr>
                <w:sz w:val="28"/>
                <w:szCs w:val="28"/>
                <w:shd w:val="clear" w:color="auto" w:fill="FFFFFF"/>
              </w:rPr>
              <w:t>3</w:t>
            </w:r>
          </w:p>
        </w:tc>
        <w:tc>
          <w:tcPr>
            <w:tcW w:w="3226"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2"/>
              <w:jc w:val="both"/>
              <w:rPr>
                <w:sz w:val="28"/>
                <w:szCs w:val="28"/>
              </w:rPr>
            </w:pPr>
            <w:proofErr w:type="spellStart"/>
            <w:r w:rsidRPr="00885066">
              <w:rPr>
                <w:sz w:val="28"/>
                <w:szCs w:val="28"/>
                <w:shd w:val="clear" w:color="auto" w:fill="FFFFFF"/>
              </w:rPr>
              <w:t>Пчевжинская</w:t>
            </w:r>
            <w:proofErr w:type="spellEnd"/>
            <w:r w:rsidRPr="00885066">
              <w:rPr>
                <w:sz w:val="28"/>
                <w:szCs w:val="28"/>
                <w:shd w:val="clear" w:color="auto" w:fill="FFFFFF"/>
              </w:rPr>
              <w:t xml:space="preserve"> поселенческая библиотека</w:t>
            </w:r>
            <w:r w:rsidRPr="00885066">
              <w:rPr>
                <w:sz w:val="28"/>
                <w:szCs w:val="28"/>
              </w:rPr>
              <w:br/>
            </w:r>
            <w:r w:rsidRPr="00885066">
              <w:rPr>
                <w:sz w:val="28"/>
                <w:szCs w:val="28"/>
                <w:shd w:val="clear" w:color="auto" w:fill="FFFFFF"/>
              </w:rPr>
              <w:t xml:space="preserve">МАУК </w:t>
            </w:r>
            <w:r w:rsidR="001A7203">
              <w:rPr>
                <w:sz w:val="28"/>
                <w:szCs w:val="28"/>
                <w:shd w:val="clear" w:color="auto" w:fill="FFFFFF"/>
              </w:rPr>
              <w:t>«</w:t>
            </w:r>
            <w:r w:rsidRPr="00885066">
              <w:rPr>
                <w:sz w:val="28"/>
                <w:szCs w:val="28"/>
                <w:shd w:val="clear" w:color="auto" w:fill="FFFFFF"/>
              </w:rPr>
              <w:t xml:space="preserve">МРБ </w:t>
            </w:r>
            <w:proofErr w:type="spellStart"/>
            <w:r w:rsidRPr="00885066">
              <w:rPr>
                <w:sz w:val="28"/>
                <w:szCs w:val="28"/>
                <w:shd w:val="clear" w:color="auto" w:fill="FFFFFF"/>
              </w:rPr>
              <w:t>Киришского</w:t>
            </w:r>
            <w:proofErr w:type="spellEnd"/>
            <w:r w:rsidRPr="00885066">
              <w:rPr>
                <w:sz w:val="28"/>
                <w:szCs w:val="28"/>
                <w:shd w:val="clear" w:color="auto" w:fill="FFFFFF"/>
              </w:rPr>
              <w:t xml:space="preserve"> муниципального района</w:t>
            </w:r>
            <w:r w:rsidR="001A7203">
              <w:rPr>
                <w:sz w:val="28"/>
                <w:szCs w:val="28"/>
                <w:shd w:val="clear" w:color="auto" w:fill="FFFFFF"/>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612E8" w:rsidRPr="00885066" w:rsidRDefault="004612E8" w:rsidP="00C2138A">
            <w:pPr>
              <w:pStyle w:val="110"/>
              <w:jc w:val="both"/>
              <w:rPr>
                <w:sz w:val="28"/>
                <w:szCs w:val="28"/>
              </w:rPr>
            </w:pPr>
            <w:r w:rsidRPr="00885066">
              <w:rPr>
                <w:sz w:val="28"/>
                <w:szCs w:val="28"/>
                <w:shd w:val="clear" w:color="auto" w:fill="FFFFFF"/>
              </w:rPr>
              <w:t>пос</w:t>
            </w:r>
            <w:r w:rsidR="003E15FB">
              <w:rPr>
                <w:sz w:val="28"/>
                <w:szCs w:val="28"/>
                <w:shd w:val="clear" w:color="auto" w:fill="FFFFFF"/>
              </w:rPr>
              <w:t xml:space="preserve">. </w:t>
            </w:r>
            <w:proofErr w:type="spellStart"/>
            <w:r w:rsidRPr="00885066">
              <w:rPr>
                <w:sz w:val="28"/>
                <w:szCs w:val="28"/>
                <w:shd w:val="clear" w:color="auto" w:fill="FFFFFF"/>
              </w:rPr>
              <w:t>Пчевжа</w:t>
            </w:r>
            <w:proofErr w:type="spellEnd"/>
            <w:r w:rsidR="003E15FB">
              <w:rPr>
                <w:sz w:val="28"/>
                <w:szCs w:val="28"/>
                <w:shd w:val="clear" w:color="auto" w:fill="FFFFFF"/>
              </w:rPr>
              <w:t xml:space="preserve">, </w:t>
            </w:r>
            <w:r w:rsidRPr="00885066">
              <w:rPr>
                <w:sz w:val="28"/>
                <w:szCs w:val="28"/>
                <w:shd w:val="clear" w:color="auto" w:fill="FFFFFF"/>
              </w:rPr>
              <w:t>ул</w:t>
            </w:r>
            <w:r w:rsidR="003E15FB">
              <w:rPr>
                <w:sz w:val="28"/>
                <w:szCs w:val="28"/>
                <w:shd w:val="clear" w:color="auto" w:fill="FFFFFF"/>
              </w:rPr>
              <w:t xml:space="preserve">. </w:t>
            </w:r>
            <w:r w:rsidRPr="00885066">
              <w:rPr>
                <w:sz w:val="28"/>
                <w:szCs w:val="28"/>
                <w:shd w:val="clear" w:color="auto" w:fill="FFFFFF"/>
              </w:rPr>
              <w:t>Клубная</w:t>
            </w:r>
            <w:r w:rsidR="003E15FB">
              <w:rPr>
                <w:sz w:val="28"/>
                <w:szCs w:val="28"/>
                <w:shd w:val="clear" w:color="auto" w:fill="FFFFFF"/>
              </w:rPr>
              <w:t xml:space="preserve">, </w:t>
            </w:r>
            <w:r w:rsidRPr="00885066">
              <w:rPr>
                <w:sz w:val="28"/>
                <w:szCs w:val="28"/>
                <w:shd w:val="clear" w:color="auto" w:fill="FFFFFF"/>
              </w:rPr>
              <w:t>д</w:t>
            </w:r>
            <w:r w:rsidR="003E15FB">
              <w:rPr>
                <w:sz w:val="28"/>
                <w:szCs w:val="28"/>
                <w:shd w:val="clear" w:color="auto" w:fill="FFFFFF"/>
              </w:rPr>
              <w:t xml:space="preserve">. </w:t>
            </w:r>
            <w:r w:rsidRPr="00885066">
              <w:rPr>
                <w:sz w:val="28"/>
                <w:szCs w:val="28"/>
                <w:shd w:val="clear" w:color="auto" w:fill="FFFFFF"/>
              </w:rPr>
              <w:t>6</w:t>
            </w:r>
          </w:p>
        </w:tc>
        <w:tc>
          <w:tcPr>
            <w:tcW w:w="1559"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0"/>
              <w:rPr>
                <w:sz w:val="28"/>
                <w:szCs w:val="28"/>
              </w:rPr>
            </w:pPr>
            <w:r w:rsidRPr="00885066">
              <w:rPr>
                <w:sz w:val="28"/>
                <w:szCs w:val="28"/>
              </w:rPr>
              <w:t>экз</w:t>
            </w:r>
            <w:r w:rsidR="003E15FB">
              <w:rPr>
                <w:sz w:val="28"/>
                <w:szCs w:val="28"/>
              </w:rPr>
              <w:t>.</w:t>
            </w:r>
          </w:p>
        </w:tc>
        <w:tc>
          <w:tcPr>
            <w:tcW w:w="2295"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0"/>
              <w:rPr>
                <w:sz w:val="28"/>
                <w:szCs w:val="28"/>
              </w:rPr>
            </w:pPr>
            <w:r w:rsidRPr="00885066">
              <w:rPr>
                <w:sz w:val="28"/>
                <w:szCs w:val="28"/>
              </w:rPr>
              <w:t>5116</w:t>
            </w:r>
          </w:p>
        </w:tc>
      </w:tr>
      <w:tr w:rsidR="004612E8" w:rsidRPr="00885066" w:rsidTr="00C2138A">
        <w:trPr>
          <w:jc w:val="center"/>
        </w:trPr>
        <w:tc>
          <w:tcPr>
            <w:tcW w:w="704" w:type="dxa"/>
          </w:tcPr>
          <w:p w:rsidR="004612E8" w:rsidRPr="004612E8" w:rsidRDefault="004612E8" w:rsidP="00C2138A">
            <w:pPr>
              <w:pStyle w:val="110"/>
              <w:rPr>
                <w:b/>
                <w:sz w:val="28"/>
                <w:szCs w:val="28"/>
              </w:rPr>
            </w:pPr>
            <w:r w:rsidRPr="004612E8">
              <w:rPr>
                <w:b/>
                <w:sz w:val="28"/>
                <w:szCs w:val="28"/>
              </w:rPr>
              <w:t>4</w:t>
            </w:r>
          </w:p>
        </w:tc>
        <w:tc>
          <w:tcPr>
            <w:tcW w:w="9490" w:type="dxa"/>
            <w:gridSpan w:val="4"/>
          </w:tcPr>
          <w:p w:rsidR="004612E8" w:rsidRPr="00885066" w:rsidRDefault="004612E8" w:rsidP="00C2138A">
            <w:pPr>
              <w:pStyle w:val="110"/>
              <w:rPr>
                <w:rStyle w:val="afff3"/>
                <w:sz w:val="28"/>
                <w:szCs w:val="28"/>
              </w:rPr>
            </w:pPr>
            <w:r w:rsidRPr="00885066">
              <w:rPr>
                <w:sz w:val="28"/>
                <w:szCs w:val="28"/>
              </w:rPr>
              <w:br w:type="page"/>
            </w:r>
            <w:r w:rsidRPr="00885066">
              <w:rPr>
                <w:rStyle w:val="afff3"/>
                <w:sz w:val="28"/>
                <w:szCs w:val="28"/>
              </w:rPr>
              <w:t>Спортивные сооружения и объекты рекреации</w:t>
            </w:r>
          </w:p>
        </w:tc>
      </w:tr>
      <w:tr w:rsidR="004612E8" w:rsidRPr="00885066" w:rsidTr="00C2138A">
        <w:trPr>
          <w:jc w:val="center"/>
        </w:trPr>
        <w:tc>
          <w:tcPr>
            <w:tcW w:w="704" w:type="dxa"/>
          </w:tcPr>
          <w:p w:rsidR="004612E8" w:rsidRPr="00885066" w:rsidRDefault="004612E8" w:rsidP="00C2138A">
            <w:pPr>
              <w:pStyle w:val="112"/>
              <w:jc w:val="center"/>
              <w:rPr>
                <w:sz w:val="28"/>
                <w:szCs w:val="28"/>
              </w:rPr>
            </w:pPr>
            <w:r>
              <w:rPr>
                <w:sz w:val="28"/>
                <w:szCs w:val="28"/>
              </w:rPr>
              <w:t>4</w:t>
            </w:r>
            <w:r w:rsidR="00F25982">
              <w:rPr>
                <w:sz w:val="28"/>
                <w:szCs w:val="28"/>
              </w:rPr>
              <w:t>.</w:t>
            </w:r>
            <w:r>
              <w:rPr>
                <w:sz w:val="28"/>
                <w:szCs w:val="28"/>
              </w:rPr>
              <w:t>1</w:t>
            </w:r>
          </w:p>
        </w:tc>
        <w:tc>
          <w:tcPr>
            <w:tcW w:w="3226" w:type="dxa"/>
          </w:tcPr>
          <w:p w:rsidR="004612E8" w:rsidRPr="00885066" w:rsidRDefault="004612E8" w:rsidP="00C2138A">
            <w:pPr>
              <w:pStyle w:val="112"/>
              <w:jc w:val="both"/>
              <w:rPr>
                <w:sz w:val="28"/>
                <w:szCs w:val="28"/>
              </w:rPr>
            </w:pPr>
            <w:r w:rsidRPr="00885066">
              <w:rPr>
                <w:sz w:val="28"/>
                <w:szCs w:val="28"/>
              </w:rPr>
              <w:t>Спортивный зал</w:t>
            </w:r>
          </w:p>
        </w:tc>
        <w:tc>
          <w:tcPr>
            <w:tcW w:w="2410" w:type="dxa"/>
            <w:vMerge w:val="restart"/>
            <w:shd w:val="clear" w:color="auto" w:fill="auto"/>
          </w:tcPr>
          <w:p w:rsidR="004612E8" w:rsidRPr="00885066" w:rsidRDefault="008C56A8" w:rsidP="00C2138A">
            <w:pPr>
              <w:pStyle w:val="110"/>
              <w:jc w:val="both"/>
              <w:rPr>
                <w:sz w:val="28"/>
                <w:szCs w:val="28"/>
              </w:rPr>
            </w:pPr>
            <w:r>
              <w:rPr>
                <w:sz w:val="28"/>
                <w:szCs w:val="28"/>
              </w:rPr>
              <w:t>п</w:t>
            </w:r>
            <w:r w:rsidR="004612E8" w:rsidRPr="00885066">
              <w:rPr>
                <w:sz w:val="28"/>
                <w:szCs w:val="28"/>
              </w:rPr>
              <w:t>ос</w:t>
            </w:r>
            <w:r w:rsidR="003E15FB">
              <w:rPr>
                <w:sz w:val="28"/>
                <w:szCs w:val="28"/>
              </w:rPr>
              <w:t xml:space="preserve">. </w:t>
            </w:r>
            <w:proofErr w:type="spellStart"/>
            <w:r w:rsidR="004612E8" w:rsidRPr="00885066">
              <w:rPr>
                <w:sz w:val="28"/>
                <w:szCs w:val="28"/>
              </w:rPr>
              <w:t>Пчевжа</w:t>
            </w:r>
            <w:proofErr w:type="spellEnd"/>
            <w:r w:rsidR="003E15FB">
              <w:rPr>
                <w:sz w:val="28"/>
                <w:szCs w:val="28"/>
              </w:rPr>
              <w:t>,</w:t>
            </w:r>
          </w:p>
          <w:p w:rsidR="004612E8" w:rsidRPr="00885066" w:rsidRDefault="004612E8" w:rsidP="00C2138A">
            <w:pPr>
              <w:pStyle w:val="110"/>
              <w:jc w:val="both"/>
              <w:rPr>
                <w:sz w:val="28"/>
                <w:szCs w:val="28"/>
              </w:rPr>
            </w:pPr>
            <w:r w:rsidRPr="00885066">
              <w:rPr>
                <w:sz w:val="28"/>
                <w:szCs w:val="28"/>
              </w:rPr>
              <w:t>при здании школы</w:t>
            </w:r>
          </w:p>
        </w:tc>
        <w:tc>
          <w:tcPr>
            <w:tcW w:w="1559" w:type="dxa"/>
          </w:tcPr>
          <w:p w:rsidR="004612E8" w:rsidRPr="00885066" w:rsidRDefault="004612E8" w:rsidP="00C2138A">
            <w:pPr>
              <w:pStyle w:val="110"/>
              <w:rPr>
                <w:sz w:val="28"/>
                <w:szCs w:val="28"/>
              </w:rPr>
            </w:pPr>
            <w:r w:rsidRPr="00885066">
              <w:rPr>
                <w:sz w:val="28"/>
                <w:szCs w:val="28"/>
              </w:rPr>
              <w:t>м</w:t>
            </w:r>
            <w:proofErr w:type="gramStart"/>
            <w:r w:rsidRPr="00885066">
              <w:rPr>
                <w:sz w:val="28"/>
                <w:szCs w:val="28"/>
                <w:vertAlign w:val="superscript"/>
              </w:rPr>
              <w:t>2</w:t>
            </w:r>
            <w:proofErr w:type="gramEnd"/>
          </w:p>
          <w:p w:rsidR="004612E8" w:rsidRPr="00885066" w:rsidRDefault="008C56A8" w:rsidP="00C2138A">
            <w:pPr>
              <w:pStyle w:val="110"/>
              <w:rPr>
                <w:sz w:val="28"/>
                <w:szCs w:val="28"/>
              </w:rPr>
            </w:pPr>
            <w:r>
              <w:rPr>
                <w:sz w:val="28"/>
                <w:szCs w:val="28"/>
              </w:rPr>
              <w:t>общей площади</w:t>
            </w:r>
          </w:p>
        </w:tc>
        <w:tc>
          <w:tcPr>
            <w:tcW w:w="2295" w:type="dxa"/>
          </w:tcPr>
          <w:p w:rsidR="004612E8" w:rsidRPr="00885066" w:rsidRDefault="004612E8" w:rsidP="00C2138A">
            <w:pPr>
              <w:pStyle w:val="110"/>
              <w:rPr>
                <w:sz w:val="28"/>
                <w:szCs w:val="28"/>
              </w:rPr>
            </w:pPr>
            <w:r w:rsidRPr="00885066">
              <w:rPr>
                <w:sz w:val="28"/>
                <w:szCs w:val="28"/>
              </w:rPr>
              <w:t>162</w:t>
            </w:r>
          </w:p>
        </w:tc>
      </w:tr>
      <w:tr w:rsidR="004612E8" w:rsidRPr="00885066" w:rsidTr="00C2138A">
        <w:trPr>
          <w:jc w:val="center"/>
        </w:trPr>
        <w:tc>
          <w:tcPr>
            <w:tcW w:w="704" w:type="dxa"/>
          </w:tcPr>
          <w:p w:rsidR="004612E8" w:rsidRPr="00885066" w:rsidRDefault="004612E8" w:rsidP="00C2138A">
            <w:pPr>
              <w:pStyle w:val="112"/>
              <w:jc w:val="center"/>
              <w:rPr>
                <w:sz w:val="28"/>
                <w:szCs w:val="28"/>
              </w:rPr>
            </w:pPr>
            <w:r>
              <w:rPr>
                <w:sz w:val="28"/>
                <w:szCs w:val="28"/>
              </w:rPr>
              <w:t>4</w:t>
            </w:r>
            <w:r w:rsidR="00F25982">
              <w:rPr>
                <w:sz w:val="28"/>
                <w:szCs w:val="28"/>
              </w:rPr>
              <w:t>.</w:t>
            </w:r>
            <w:r>
              <w:rPr>
                <w:sz w:val="28"/>
                <w:szCs w:val="28"/>
              </w:rPr>
              <w:t>2</w:t>
            </w:r>
          </w:p>
        </w:tc>
        <w:tc>
          <w:tcPr>
            <w:tcW w:w="3226" w:type="dxa"/>
          </w:tcPr>
          <w:p w:rsidR="004612E8" w:rsidRPr="00885066" w:rsidRDefault="004612E8" w:rsidP="00C2138A">
            <w:pPr>
              <w:pStyle w:val="112"/>
              <w:jc w:val="both"/>
              <w:rPr>
                <w:sz w:val="28"/>
                <w:szCs w:val="28"/>
              </w:rPr>
            </w:pPr>
            <w:r w:rsidRPr="00885066">
              <w:rPr>
                <w:sz w:val="28"/>
                <w:szCs w:val="28"/>
              </w:rPr>
              <w:t>Плоскостные спортивные сооружения</w:t>
            </w:r>
          </w:p>
        </w:tc>
        <w:tc>
          <w:tcPr>
            <w:tcW w:w="2410" w:type="dxa"/>
            <w:vMerge/>
            <w:shd w:val="clear" w:color="auto" w:fill="auto"/>
          </w:tcPr>
          <w:p w:rsidR="004612E8" w:rsidRPr="00885066" w:rsidRDefault="004612E8" w:rsidP="00C2138A">
            <w:pPr>
              <w:pStyle w:val="110"/>
              <w:rPr>
                <w:sz w:val="28"/>
                <w:szCs w:val="28"/>
              </w:rPr>
            </w:pPr>
          </w:p>
        </w:tc>
        <w:tc>
          <w:tcPr>
            <w:tcW w:w="1559" w:type="dxa"/>
          </w:tcPr>
          <w:p w:rsidR="004612E8" w:rsidRPr="00885066" w:rsidRDefault="004612E8" w:rsidP="00C2138A">
            <w:pPr>
              <w:pStyle w:val="110"/>
              <w:rPr>
                <w:sz w:val="28"/>
                <w:szCs w:val="28"/>
              </w:rPr>
            </w:pPr>
            <w:r w:rsidRPr="00885066">
              <w:rPr>
                <w:sz w:val="28"/>
                <w:szCs w:val="28"/>
              </w:rPr>
              <w:t>м</w:t>
            </w:r>
            <w:proofErr w:type="gramStart"/>
            <w:r w:rsidRPr="00885066">
              <w:rPr>
                <w:sz w:val="28"/>
                <w:szCs w:val="28"/>
                <w:vertAlign w:val="superscript"/>
              </w:rPr>
              <w:t>2</w:t>
            </w:r>
            <w:proofErr w:type="gramEnd"/>
          </w:p>
        </w:tc>
        <w:tc>
          <w:tcPr>
            <w:tcW w:w="2295" w:type="dxa"/>
          </w:tcPr>
          <w:p w:rsidR="004612E8" w:rsidRPr="00885066" w:rsidRDefault="004612E8" w:rsidP="00C2138A">
            <w:pPr>
              <w:pStyle w:val="110"/>
              <w:rPr>
                <w:sz w:val="28"/>
                <w:szCs w:val="28"/>
              </w:rPr>
            </w:pPr>
            <w:r w:rsidRPr="00885066">
              <w:rPr>
                <w:sz w:val="28"/>
                <w:szCs w:val="28"/>
              </w:rPr>
              <w:t>2225</w:t>
            </w:r>
          </w:p>
        </w:tc>
      </w:tr>
      <w:tr w:rsidR="004612E8" w:rsidRPr="00885066" w:rsidTr="00C2138A">
        <w:trPr>
          <w:jc w:val="center"/>
        </w:trPr>
        <w:tc>
          <w:tcPr>
            <w:tcW w:w="704" w:type="dxa"/>
          </w:tcPr>
          <w:p w:rsidR="004612E8" w:rsidRPr="00885066" w:rsidRDefault="004612E8" w:rsidP="00C2138A">
            <w:pPr>
              <w:pStyle w:val="110"/>
              <w:rPr>
                <w:rStyle w:val="afff3"/>
                <w:sz w:val="28"/>
                <w:szCs w:val="28"/>
              </w:rPr>
            </w:pPr>
            <w:r>
              <w:rPr>
                <w:rStyle w:val="afff3"/>
                <w:sz w:val="28"/>
                <w:szCs w:val="28"/>
              </w:rPr>
              <w:t>5</w:t>
            </w:r>
          </w:p>
        </w:tc>
        <w:tc>
          <w:tcPr>
            <w:tcW w:w="9490" w:type="dxa"/>
            <w:gridSpan w:val="4"/>
          </w:tcPr>
          <w:p w:rsidR="004612E8" w:rsidRPr="00885066" w:rsidRDefault="004612E8" w:rsidP="00C2138A">
            <w:pPr>
              <w:pStyle w:val="110"/>
              <w:rPr>
                <w:rStyle w:val="afff3"/>
                <w:sz w:val="28"/>
                <w:szCs w:val="28"/>
              </w:rPr>
            </w:pPr>
            <w:r w:rsidRPr="00885066">
              <w:rPr>
                <w:rStyle w:val="afff3"/>
                <w:sz w:val="28"/>
                <w:szCs w:val="28"/>
              </w:rPr>
              <w:t>Предприятия торговли</w:t>
            </w:r>
            <w:r w:rsidR="003E15FB">
              <w:rPr>
                <w:rStyle w:val="afff3"/>
                <w:sz w:val="28"/>
                <w:szCs w:val="28"/>
              </w:rPr>
              <w:t xml:space="preserve">, </w:t>
            </w:r>
            <w:r w:rsidRPr="00885066">
              <w:rPr>
                <w:rStyle w:val="afff3"/>
                <w:sz w:val="28"/>
                <w:szCs w:val="28"/>
              </w:rPr>
              <w:t>общественного питания</w:t>
            </w:r>
            <w:r w:rsidR="003E15FB">
              <w:rPr>
                <w:rStyle w:val="afff3"/>
                <w:sz w:val="28"/>
                <w:szCs w:val="28"/>
              </w:rPr>
              <w:t xml:space="preserve">, </w:t>
            </w:r>
            <w:r w:rsidRPr="00885066">
              <w:rPr>
                <w:rStyle w:val="afff3"/>
                <w:sz w:val="28"/>
                <w:szCs w:val="28"/>
              </w:rPr>
              <w:t>коммунально-бытового обслуживания</w:t>
            </w:r>
          </w:p>
        </w:tc>
      </w:tr>
      <w:tr w:rsidR="004612E8" w:rsidRPr="00885066" w:rsidTr="00C2138A">
        <w:trPr>
          <w:jc w:val="center"/>
        </w:trPr>
        <w:tc>
          <w:tcPr>
            <w:tcW w:w="704" w:type="dxa"/>
          </w:tcPr>
          <w:p w:rsidR="004612E8" w:rsidRPr="00885066" w:rsidRDefault="004612E8" w:rsidP="00C2138A">
            <w:pPr>
              <w:pStyle w:val="112"/>
              <w:jc w:val="center"/>
              <w:rPr>
                <w:sz w:val="28"/>
                <w:szCs w:val="28"/>
              </w:rPr>
            </w:pPr>
            <w:r>
              <w:rPr>
                <w:sz w:val="28"/>
                <w:szCs w:val="28"/>
              </w:rPr>
              <w:lastRenderedPageBreak/>
              <w:t>5</w:t>
            </w:r>
            <w:r w:rsidR="00F25982">
              <w:rPr>
                <w:sz w:val="28"/>
                <w:szCs w:val="28"/>
              </w:rPr>
              <w:t>.</w:t>
            </w:r>
            <w:r>
              <w:rPr>
                <w:sz w:val="28"/>
                <w:szCs w:val="28"/>
              </w:rPr>
              <w:t>1</w:t>
            </w:r>
          </w:p>
        </w:tc>
        <w:tc>
          <w:tcPr>
            <w:tcW w:w="3226" w:type="dxa"/>
          </w:tcPr>
          <w:p w:rsidR="007E06EE" w:rsidRDefault="004612E8" w:rsidP="00C2138A">
            <w:pPr>
              <w:pStyle w:val="112"/>
              <w:jc w:val="both"/>
              <w:rPr>
                <w:sz w:val="28"/>
                <w:szCs w:val="28"/>
              </w:rPr>
            </w:pPr>
            <w:r w:rsidRPr="00885066">
              <w:rPr>
                <w:sz w:val="28"/>
                <w:szCs w:val="28"/>
              </w:rPr>
              <w:t xml:space="preserve">Продовольственный магазин ЧП </w:t>
            </w:r>
            <w:r w:rsidR="001A7203">
              <w:rPr>
                <w:sz w:val="28"/>
                <w:szCs w:val="28"/>
              </w:rPr>
              <w:t>«</w:t>
            </w:r>
            <w:r w:rsidRPr="00885066">
              <w:rPr>
                <w:sz w:val="28"/>
                <w:szCs w:val="28"/>
              </w:rPr>
              <w:t>Иванова</w:t>
            </w:r>
          </w:p>
          <w:p w:rsidR="004612E8" w:rsidRPr="00885066" w:rsidRDefault="004612E8" w:rsidP="00C2138A">
            <w:pPr>
              <w:pStyle w:val="112"/>
              <w:jc w:val="both"/>
              <w:rPr>
                <w:sz w:val="28"/>
                <w:szCs w:val="28"/>
              </w:rPr>
            </w:pPr>
            <w:r w:rsidRPr="00885066">
              <w:rPr>
                <w:sz w:val="28"/>
                <w:szCs w:val="28"/>
              </w:rPr>
              <w:t>Е</w:t>
            </w:r>
            <w:r w:rsidR="003E15FB">
              <w:rPr>
                <w:sz w:val="28"/>
                <w:szCs w:val="28"/>
              </w:rPr>
              <w:t xml:space="preserve">. </w:t>
            </w:r>
            <w:r w:rsidRPr="00885066">
              <w:rPr>
                <w:sz w:val="28"/>
                <w:szCs w:val="28"/>
              </w:rPr>
              <w:t>П</w:t>
            </w:r>
            <w:r w:rsidR="003E15FB">
              <w:rPr>
                <w:sz w:val="28"/>
                <w:szCs w:val="28"/>
              </w:rPr>
              <w:t>.</w:t>
            </w:r>
            <w:r w:rsidR="001A7203">
              <w:rPr>
                <w:sz w:val="28"/>
                <w:szCs w:val="28"/>
              </w:rPr>
              <w:t>»</w:t>
            </w:r>
          </w:p>
        </w:tc>
        <w:tc>
          <w:tcPr>
            <w:tcW w:w="2410" w:type="dxa"/>
            <w:shd w:val="clear" w:color="auto" w:fill="auto"/>
          </w:tcPr>
          <w:p w:rsidR="004612E8" w:rsidRPr="00885066" w:rsidRDefault="004612E8" w:rsidP="00C2138A">
            <w:pPr>
              <w:pStyle w:val="110"/>
              <w:jc w:val="both"/>
              <w:rPr>
                <w:sz w:val="28"/>
                <w:szCs w:val="28"/>
              </w:rPr>
            </w:pPr>
            <w:r w:rsidRPr="00885066">
              <w:rPr>
                <w:sz w:val="28"/>
                <w:szCs w:val="28"/>
              </w:rPr>
              <w:t>пос</w:t>
            </w:r>
            <w:r w:rsidR="003E15FB">
              <w:rPr>
                <w:sz w:val="28"/>
                <w:szCs w:val="28"/>
              </w:rPr>
              <w:t xml:space="preserve">. </w:t>
            </w:r>
            <w:proofErr w:type="spellStart"/>
            <w:r w:rsidRPr="00885066">
              <w:rPr>
                <w:sz w:val="28"/>
                <w:szCs w:val="28"/>
              </w:rPr>
              <w:t>Пчевжа</w:t>
            </w:r>
            <w:proofErr w:type="spellEnd"/>
            <w:r w:rsidR="003E15FB">
              <w:rPr>
                <w:sz w:val="28"/>
                <w:szCs w:val="28"/>
              </w:rPr>
              <w:t xml:space="preserve">, </w:t>
            </w:r>
            <w:r w:rsidRPr="00885066">
              <w:rPr>
                <w:sz w:val="28"/>
                <w:szCs w:val="28"/>
              </w:rPr>
              <w:t>ул</w:t>
            </w:r>
            <w:r w:rsidR="003E15FB">
              <w:rPr>
                <w:sz w:val="28"/>
                <w:szCs w:val="28"/>
              </w:rPr>
              <w:t xml:space="preserve">. </w:t>
            </w:r>
            <w:r w:rsidRPr="00885066">
              <w:rPr>
                <w:sz w:val="28"/>
                <w:szCs w:val="28"/>
              </w:rPr>
              <w:t>Гагарина</w:t>
            </w:r>
            <w:r w:rsidR="003E15FB">
              <w:rPr>
                <w:sz w:val="28"/>
                <w:szCs w:val="28"/>
              </w:rPr>
              <w:t xml:space="preserve">, </w:t>
            </w:r>
            <w:r w:rsidRPr="00885066">
              <w:rPr>
                <w:sz w:val="28"/>
                <w:szCs w:val="28"/>
              </w:rPr>
              <w:t>д</w:t>
            </w:r>
            <w:r w:rsidR="003E15FB">
              <w:rPr>
                <w:sz w:val="28"/>
                <w:szCs w:val="28"/>
              </w:rPr>
              <w:t xml:space="preserve">. </w:t>
            </w:r>
            <w:r w:rsidRPr="00885066">
              <w:rPr>
                <w:sz w:val="28"/>
                <w:szCs w:val="28"/>
              </w:rPr>
              <w:t>1а</w:t>
            </w:r>
          </w:p>
        </w:tc>
        <w:tc>
          <w:tcPr>
            <w:tcW w:w="1559" w:type="dxa"/>
            <w:vMerge w:val="restart"/>
          </w:tcPr>
          <w:p w:rsidR="004612E8" w:rsidRPr="00885066" w:rsidRDefault="004612E8" w:rsidP="00C2138A">
            <w:pPr>
              <w:pStyle w:val="110"/>
              <w:rPr>
                <w:sz w:val="28"/>
                <w:szCs w:val="28"/>
              </w:rPr>
            </w:pPr>
            <w:r w:rsidRPr="00885066">
              <w:rPr>
                <w:sz w:val="28"/>
                <w:szCs w:val="28"/>
              </w:rPr>
              <w:t>м</w:t>
            </w:r>
            <w:proofErr w:type="gramStart"/>
            <w:r w:rsidRPr="00885066">
              <w:rPr>
                <w:sz w:val="28"/>
                <w:szCs w:val="28"/>
                <w:vertAlign w:val="superscript"/>
              </w:rPr>
              <w:t>2</w:t>
            </w:r>
            <w:proofErr w:type="gramEnd"/>
            <w:r w:rsidRPr="00885066">
              <w:rPr>
                <w:sz w:val="28"/>
                <w:szCs w:val="28"/>
                <w:vertAlign w:val="superscript"/>
              </w:rPr>
              <w:t xml:space="preserve"> </w:t>
            </w:r>
            <w:r w:rsidRPr="00885066">
              <w:rPr>
                <w:sz w:val="28"/>
                <w:szCs w:val="28"/>
              </w:rPr>
              <w:t>торговой площади</w:t>
            </w:r>
          </w:p>
        </w:tc>
        <w:tc>
          <w:tcPr>
            <w:tcW w:w="2295" w:type="dxa"/>
            <w:vMerge w:val="restart"/>
          </w:tcPr>
          <w:p w:rsidR="004612E8" w:rsidRPr="00885066" w:rsidRDefault="004612E8" w:rsidP="00C2138A">
            <w:pPr>
              <w:pStyle w:val="110"/>
              <w:rPr>
                <w:sz w:val="28"/>
                <w:szCs w:val="28"/>
              </w:rPr>
            </w:pPr>
            <w:r w:rsidRPr="00885066">
              <w:rPr>
                <w:sz w:val="28"/>
                <w:szCs w:val="28"/>
              </w:rPr>
              <w:t>382</w:t>
            </w:r>
          </w:p>
        </w:tc>
      </w:tr>
      <w:tr w:rsidR="004612E8" w:rsidRPr="00885066" w:rsidTr="00C2138A">
        <w:trPr>
          <w:jc w:val="center"/>
        </w:trPr>
        <w:tc>
          <w:tcPr>
            <w:tcW w:w="704" w:type="dxa"/>
          </w:tcPr>
          <w:p w:rsidR="004612E8" w:rsidRPr="00885066" w:rsidRDefault="004612E8" w:rsidP="00C2138A">
            <w:pPr>
              <w:pStyle w:val="112"/>
              <w:jc w:val="center"/>
              <w:rPr>
                <w:sz w:val="28"/>
                <w:szCs w:val="28"/>
              </w:rPr>
            </w:pPr>
            <w:r>
              <w:rPr>
                <w:sz w:val="28"/>
                <w:szCs w:val="28"/>
              </w:rPr>
              <w:t>5</w:t>
            </w:r>
            <w:r w:rsidR="00F25982">
              <w:rPr>
                <w:sz w:val="28"/>
                <w:szCs w:val="28"/>
              </w:rPr>
              <w:t>.</w:t>
            </w:r>
            <w:r>
              <w:rPr>
                <w:sz w:val="28"/>
                <w:szCs w:val="28"/>
              </w:rPr>
              <w:t>2</w:t>
            </w:r>
          </w:p>
        </w:tc>
        <w:tc>
          <w:tcPr>
            <w:tcW w:w="3226" w:type="dxa"/>
          </w:tcPr>
          <w:p w:rsidR="004612E8" w:rsidRPr="00885066" w:rsidRDefault="004612E8" w:rsidP="00C2138A">
            <w:pPr>
              <w:pStyle w:val="112"/>
              <w:jc w:val="both"/>
              <w:rPr>
                <w:sz w:val="28"/>
                <w:szCs w:val="28"/>
              </w:rPr>
            </w:pPr>
            <w:r w:rsidRPr="00885066">
              <w:rPr>
                <w:sz w:val="28"/>
                <w:szCs w:val="28"/>
              </w:rPr>
              <w:t xml:space="preserve">Продовольственный магазин ИП </w:t>
            </w:r>
            <w:r w:rsidR="001A7203">
              <w:rPr>
                <w:sz w:val="28"/>
                <w:szCs w:val="28"/>
              </w:rPr>
              <w:t>«</w:t>
            </w:r>
            <w:r w:rsidRPr="00885066">
              <w:rPr>
                <w:sz w:val="28"/>
                <w:szCs w:val="28"/>
              </w:rPr>
              <w:t>Нетужилова Н</w:t>
            </w:r>
            <w:r w:rsidR="003E15FB">
              <w:rPr>
                <w:sz w:val="28"/>
                <w:szCs w:val="28"/>
              </w:rPr>
              <w:t xml:space="preserve">. </w:t>
            </w:r>
            <w:r w:rsidRPr="00885066">
              <w:rPr>
                <w:sz w:val="28"/>
                <w:szCs w:val="28"/>
              </w:rPr>
              <w:t>В</w:t>
            </w:r>
            <w:r w:rsidR="00757FCD">
              <w:rPr>
                <w:sz w:val="28"/>
                <w:szCs w:val="28"/>
              </w:rPr>
              <w:t>.</w:t>
            </w:r>
            <w:r w:rsidR="001A7203">
              <w:rPr>
                <w:sz w:val="28"/>
                <w:szCs w:val="28"/>
              </w:rPr>
              <w:t>»</w:t>
            </w:r>
          </w:p>
        </w:tc>
        <w:tc>
          <w:tcPr>
            <w:tcW w:w="2410" w:type="dxa"/>
            <w:shd w:val="clear" w:color="auto" w:fill="auto"/>
          </w:tcPr>
          <w:p w:rsidR="004612E8" w:rsidRPr="00885066" w:rsidRDefault="004612E8" w:rsidP="00C2138A">
            <w:pPr>
              <w:pStyle w:val="110"/>
              <w:jc w:val="both"/>
              <w:rPr>
                <w:sz w:val="28"/>
                <w:szCs w:val="28"/>
              </w:rPr>
            </w:pPr>
            <w:r w:rsidRPr="00885066">
              <w:rPr>
                <w:sz w:val="28"/>
                <w:szCs w:val="28"/>
              </w:rPr>
              <w:t>пос</w:t>
            </w:r>
            <w:r w:rsidR="003E15FB">
              <w:rPr>
                <w:sz w:val="28"/>
                <w:szCs w:val="28"/>
              </w:rPr>
              <w:t xml:space="preserve">. </w:t>
            </w:r>
            <w:proofErr w:type="spellStart"/>
            <w:r w:rsidRPr="00885066">
              <w:rPr>
                <w:sz w:val="28"/>
                <w:szCs w:val="28"/>
              </w:rPr>
              <w:t>Пчевжа</w:t>
            </w:r>
            <w:proofErr w:type="spellEnd"/>
            <w:r w:rsidR="003E15FB">
              <w:rPr>
                <w:sz w:val="28"/>
                <w:szCs w:val="28"/>
              </w:rPr>
              <w:t xml:space="preserve">, </w:t>
            </w:r>
            <w:r w:rsidRPr="00885066">
              <w:rPr>
                <w:sz w:val="28"/>
                <w:szCs w:val="28"/>
              </w:rPr>
              <w:t>ул</w:t>
            </w:r>
            <w:r w:rsidR="003E15FB">
              <w:rPr>
                <w:sz w:val="28"/>
                <w:szCs w:val="28"/>
              </w:rPr>
              <w:t xml:space="preserve">. </w:t>
            </w:r>
            <w:r w:rsidRPr="00885066">
              <w:rPr>
                <w:sz w:val="28"/>
                <w:szCs w:val="28"/>
              </w:rPr>
              <w:t>Железнодорожная</w:t>
            </w:r>
            <w:r w:rsidR="003E15FB">
              <w:rPr>
                <w:sz w:val="28"/>
                <w:szCs w:val="28"/>
              </w:rPr>
              <w:t xml:space="preserve">, </w:t>
            </w:r>
            <w:r w:rsidRPr="00885066">
              <w:rPr>
                <w:sz w:val="28"/>
                <w:szCs w:val="28"/>
              </w:rPr>
              <w:t>д</w:t>
            </w:r>
            <w:r w:rsidR="003E15FB">
              <w:rPr>
                <w:sz w:val="28"/>
                <w:szCs w:val="28"/>
              </w:rPr>
              <w:t xml:space="preserve">. </w:t>
            </w:r>
            <w:r w:rsidRPr="00885066">
              <w:rPr>
                <w:sz w:val="28"/>
                <w:szCs w:val="28"/>
              </w:rPr>
              <w:t>25</w:t>
            </w:r>
          </w:p>
        </w:tc>
        <w:tc>
          <w:tcPr>
            <w:tcW w:w="1559" w:type="dxa"/>
            <w:vMerge/>
          </w:tcPr>
          <w:p w:rsidR="004612E8" w:rsidRPr="00885066" w:rsidRDefault="004612E8" w:rsidP="00C2138A">
            <w:pPr>
              <w:pStyle w:val="110"/>
              <w:rPr>
                <w:sz w:val="28"/>
                <w:szCs w:val="28"/>
              </w:rPr>
            </w:pPr>
          </w:p>
        </w:tc>
        <w:tc>
          <w:tcPr>
            <w:tcW w:w="2295" w:type="dxa"/>
            <w:vMerge/>
          </w:tcPr>
          <w:p w:rsidR="004612E8" w:rsidRPr="00885066" w:rsidRDefault="004612E8" w:rsidP="00C2138A">
            <w:pPr>
              <w:pStyle w:val="110"/>
              <w:rPr>
                <w:sz w:val="28"/>
                <w:szCs w:val="28"/>
              </w:rPr>
            </w:pPr>
          </w:p>
        </w:tc>
      </w:tr>
      <w:tr w:rsidR="004612E8" w:rsidRPr="00885066" w:rsidTr="00C2138A">
        <w:trPr>
          <w:jc w:val="center"/>
        </w:trPr>
        <w:tc>
          <w:tcPr>
            <w:tcW w:w="704" w:type="dxa"/>
          </w:tcPr>
          <w:p w:rsidR="004612E8" w:rsidRPr="00885066" w:rsidRDefault="004612E8" w:rsidP="00C2138A">
            <w:pPr>
              <w:pStyle w:val="112"/>
              <w:jc w:val="center"/>
              <w:rPr>
                <w:sz w:val="28"/>
                <w:szCs w:val="28"/>
              </w:rPr>
            </w:pPr>
            <w:r>
              <w:rPr>
                <w:sz w:val="28"/>
                <w:szCs w:val="28"/>
              </w:rPr>
              <w:t>5</w:t>
            </w:r>
            <w:r w:rsidR="00F25982">
              <w:rPr>
                <w:sz w:val="28"/>
                <w:szCs w:val="28"/>
              </w:rPr>
              <w:t>.</w:t>
            </w:r>
            <w:r>
              <w:rPr>
                <w:sz w:val="28"/>
                <w:szCs w:val="28"/>
              </w:rPr>
              <w:t>3</w:t>
            </w:r>
          </w:p>
        </w:tc>
        <w:tc>
          <w:tcPr>
            <w:tcW w:w="3226" w:type="dxa"/>
          </w:tcPr>
          <w:p w:rsidR="007E06EE" w:rsidRDefault="004612E8" w:rsidP="00C2138A">
            <w:pPr>
              <w:pStyle w:val="112"/>
              <w:jc w:val="both"/>
              <w:rPr>
                <w:sz w:val="28"/>
                <w:szCs w:val="28"/>
              </w:rPr>
            </w:pPr>
            <w:r w:rsidRPr="00885066">
              <w:rPr>
                <w:sz w:val="28"/>
                <w:szCs w:val="28"/>
              </w:rPr>
              <w:t>Продовольственный магазин</w:t>
            </w:r>
          </w:p>
          <w:p w:rsidR="004612E8" w:rsidRPr="00885066" w:rsidRDefault="004612E8" w:rsidP="00C2138A">
            <w:pPr>
              <w:pStyle w:val="112"/>
              <w:jc w:val="both"/>
              <w:rPr>
                <w:sz w:val="28"/>
                <w:szCs w:val="28"/>
              </w:rPr>
            </w:pPr>
            <w:bookmarkStart w:id="175" w:name="_GoBack"/>
            <w:bookmarkEnd w:id="175"/>
            <w:r w:rsidRPr="00885066">
              <w:rPr>
                <w:sz w:val="28"/>
                <w:szCs w:val="28"/>
              </w:rPr>
              <w:t xml:space="preserve">ОАО </w:t>
            </w:r>
            <w:r w:rsidR="001A7203">
              <w:rPr>
                <w:sz w:val="28"/>
                <w:szCs w:val="28"/>
              </w:rPr>
              <w:t>«</w:t>
            </w:r>
            <w:proofErr w:type="spellStart"/>
            <w:r w:rsidRPr="00885066">
              <w:rPr>
                <w:sz w:val="28"/>
                <w:szCs w:val="28"/>
              </w:rPr>
              <w:t>Киришский</w:t>
            </w:r>
            <w:proofErr w:type="spellEnd"/>
            <w:r w:rsidRPr="00885066">
              <w:rPr>
                <w:sz w:val="28"/>
                <w:szCs w:val="28"/>
              </w:rPr>
              <w:t xml:space="preserve"> </w:t>
            </w:r>
            <w:proofErr w:type="spellStart"/>
            <w:r w:rsidRPr="00885066">
              <w:rPr>
                <w:sz w:val="28"/>
                <w:szCs w:val="28"/>
              </w:rPr>
              <w:t>хлебокомбинат</w:t>
            </w:r>
            <w:proofErr w:type="spellEnd"/>
            <w:r w:rsidR="001A7203">
              <w:rPr>
                <w:sz w:val="28"/>
                <w:szCs w:val="28"/>
              </w:rPr>
              <w:t>»</w:t>
            </w:r>
          </w:p>
        </w:tc>
        <w:tc>
          <w:tcPr>
            <w:tcW w:w="2410" w:type="dxa"/>
            <w:shd w:val="clear" w:color="auto" w:fill="auto"/>
          </w:tcPr>
          <w:p w:rsidR="004612E8" w:rsidRPr="00885066" w:rsidRDefault="004612E8" w:rsidP="00C2138A">
            <w:pPr>
              <w:pStyle w:val="110"/>
              <w:jc w:val="both"/>
              <w:rPr>
                <w:sz w:val="28"/>
                <w:szCs w:val="28"/>
              </w:rPr>
            </w:pPr>
            <w:r w:rsidRPr="00885066">
              <w:rPr>
                <w:sz w:val="28"/>
                <w:szCs w:val="28"/>
              </w:rPr>
              <w:t>пос</w:t>
            </w:r>
            <w:r w:rsidR="003E15FB">
              <w:rPr>
                <w:sz w:val="28"/>
                <w:szCs w:val="28"/>
              </w:rPr>
              <w:t xml:space="preserve">. </w:t>
            </w:r>
            <w:proofErr w:type="spellStart"/>
            <w:r w:rsidRPr="00885066">
              <w:rPr>
                <w:sz w:val="28"/>
                <w:szCs w:val="28"/>
              </w:rPr>
              <w:t>Пчевжа</w:t>
            </w:r>
            <w:proofErr w:type="spellEnd"/>
            <w:r w:rsidR="003E15FB">
              <w:rPr>
                <w:sz w:val="28"/>
                <w:szCs w:val="28"/>
              </w:rPr>
              <w:t xml:space="preserve">, </w:t>
            </w:r>
            <w:r w:rsidRPr="00885066">
              <w:rPr>
                <w:sz w:val="28"/>
                <w:szCs w:val="28"/>
              </w:rPr>
              <w:t>ул</w:t>
            </w:r>
            <w:r w:rsidR="003E15FB">
              <w:rPr>
                <w:sz w:val="28"/>
                <w:szCs w:val="28"/>
              </w:rPr>
              <w:t xml:space="preserve">. </w:t>
            </w:r>
            <w:r w:rsidRPr="00885066">
              <w:rPr>
                <w:sz w:val="28"/>
                <w:szCs w:val="28"/>
              </w:rPr>
              <w:t>Совхозная</w:t>
            </w:r>
          </w:p>
        </w:tc>
        <w:tc>
          <w:tcPr>
            <w:tcW w:w="1559" w:type="dxa"/>
            <w:vMerge/>
          </w:tcPr>
          <w:p w:rsidR="004612E8" w:rsidRPr="00885066" w:rsidRDefault="004612E8" w:rsidP="00C2138A">
            <w:pPr>
              <w:pStyle w:val="110"/>
              <w:rPr>
                <w:sz w:val="28"/>
                <w:szCs w:val="28"/>
              </w:rPr>
            </w:pPr>
          </w:p>
        </w:tc>
        <w:tc>
          <w:tcPr>
            <w:tcW w:w="2295" w:type="dxa"/>
            <w:vMerge/>
          </w:tcPr>
          <w:p w:rsidR="004612E8" w:rsidRPr="00885066" w:rsidRDefault="004612E8" w:rsidP="00C2138A">
            <w:pPr>
              <w:pStyle w:val="110"/>
              <w:rPr>
                <w:sz w:val="28"/>
                <w:szCs w:val="28"/>
              </w:rPr>
            </w:pPr>
          </w:p>
        </w:tc>
      </w:tr>
      <w:tr w:rsidR="004612E8" w:rsidRPr="00885066" w:rsidTr="00C2138A">
        <w:trPr>
          <w:jc w:val="center"/>
        </w:trPr>
        <w:tc>
          <w:tcPr>
            <w:tcW w:w="704"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2"/>
              <w:jc w:val="center"/>
              <w:rPr>
                <w:sz w:val="28"/>
                <w:szCs w:val="28"/>
              </w:rPr>
            </w:pPr>
            <w:r>
              <w:rPr>
                <w:sz w:val="28"/>
                <w:szCs w:val="28"/>
              </w:rPr>
              <w:t>5</w:t>
            </w:r>
            <w:r w:rsidR="00F25982">
              <w:rPr>
                <w:sz w:val="28"/>
                <w:szCs w:val="28"/>
              </w:rPr>
              <w:t>.</w:t>
            </w:r>
            <w:r>
              <w:rPr>
                <w:sz w:val="28"/>
                <w:szCs w:val="28"/>
              </w:rPr>
              <w:t>4</w:t>
            </w:r>
          </w:p>
        </w:tc>
        <w:tc>
          <w:tcPr>
            <w:tcW w:w="3226"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2"/>
              <w:jc w:val="both"/>
              <w:rPr>
                <w:sz w:val="28"/>
                <w:szCs w:val="28"/>
              </w:rPr>
            </w:pPr>
            <w:proofErr w:type="spellStart"/>
            <w:r w:rsidRPr="00885066">
              <w:rPr>
                <w:sz w:val="28"/>
                <w:szCs w:val="28"/>
              </w:rPr>
              <w:t>Райпо</w:t>
            </w:r>
            <w:proofErr w:type="spellEnd"/>
          </w:p>
        </w:tc>
        <w:tc>
          <w:tcPr>
            <w:tcW w:w="2410" w:type="dxa"/>
            <w:tcBorders>
              <w:top w:val="single" w:sz="4" w:space="0" w:color="auto"/>
              <w:left w:val="single" w:sz="4" w:space="0" w:color="auto"/>
              <w:bottom w:val="single" w:sz="4" w:space="0" w:color="auto"/>
            </w:tcBorders>
            <w:shd w:val="clear" w:color="auto" w:fill="auto"/>
          </w:tcPr>
          <w:p w:rsidR="004612E8" w:rsidRPr="00885066" w:rsidRDefault="004612E8" w:rsidP="00C2138A">
            <w:pPr>
              <w:pStyle w:val="110"/>
              <w:jc w:val="both"/>
              <w:rPr>
                <w:sz w:val="28"/>
                <w:szCs w:val="28"/>
              </w:rPr>
            </w:pPr>
            <w:r w:rsidRPr="00885066">
              <w:rPr>
                <w:sz w:val="28"/>
                <w:szCs w:val="28"/>
              </w:rPr>
              <w:t>д</w:t>
            </w:r>
            <w:r w:rsidR="003E15FB">
              <w:rPr>
                <w:sz w:val="28"/>
                <w:szCs w:val="28"/>
              </w:rPr>
              <w:t xml:space="preserve">. </w:t>
            </w:r>
            <w:r w:rsidRPr="00885066">
              <w:rPr>
                <w:sz w:val="28"/>
                <w:szCs w:val="28"/>
              </w:rPr>
              <w:t>Белая</w:t>
            </w:r>
          </w:p>
        </w:tc>
        <w:tc>
          <w:tcPr>
            <w:tcW w:w="1559" w:type="dxa"/>
            <w:vMerge/>
          </w:tcPr>
          <w:p w:rsidR="004612E8" w:rsidRPr="00885066" w:rsidRDefault="004612E8" w:rsidP="00C2138A">
            <w:pPr>
              <w:pStyle w:val="110"/>
              <w:rPr>
                <w:sz w:val="28"/>
                <w:szCs w:val="28"/>
              </w:rPr>
            </w:pPr>
          </w:p>
        </w:tc>
        <w:tc>
          <w:tcPr>
            <w:tcW w:w="2295" w:type="dxa"/>
            <w:vMerge/>
          </w:tcPr>
          <w:p w:rsidR="004612E8" w:rsidRPr="00885066" w:rsidRDefault="004612E8" w:rsidP="00C2138A">
            <w:pPr>
              <w:pStyle w:val="110"/>
              <w:rPr>
                <w:sz w:val="28"/>
                <w:szCs w:val="28"/>
              </w:rPr>
            </w:pPr>
          </w:p>
        </w:tc>
      </w:tr>
      <w:tr w:rsidR="004612E8" w:rsidRPr="00885066" w:rsidTr="00C2138A">
        <w:trPr>
          <w:jc w:val="center"/>
        </w:trPr>
        <w:tc>
          <w:tcPr>
            <w:tcW w:w="704"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2"/>
              <w:jc w:val="center"/>
              <w:rPr>
                <w:sz w:val="28"/>
                <w:szCs w:val="28"/>
              </w:rPr>
            </w:pPr>
            <w:r>
              <w:rPr>
                <w:sz w:val="28"/>
                <w:szCs w:val="28"/>
              </w:rPr>
              <w:t>5</w:t>
            </w:r>
            <w:r w:rsidR="00F25982">
              <w:rPr>
                <w:sz w:val="28"/>
                <w:szCs w:val="28"/>
              </w:rPr>
              <w:t>.</w:t>
            </w:r>
            <w:r>
              <w:rPr>
                <w:sz w:val="28"/>
                <w:szCs w:val="28"/>
              </w:rPr>
              <w:t>5</w:t>
            </w:r>
          </w:p>
        </w:tc>
        <w:tc>
          <w:tcPr>
            <w:tcW w:w="3226"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2"/>
              <w:jc w:val="both"/>
              <w:rPr>
                <w:sz w:val="28"/>
                <w:szCs w:val="28"/>
              </w:rPr>
            </w:pPr>
            <w:proofErr w:type="spellStart"/>
            <w:r w:rsidRPr="00885066">
              <w:rPr>
                <w:sz w:val="28"/>
                <w:szCs w:val="28"/>
              </w:rPr>
              <w:t>Райпо</w:t>
            </w:r>
            <w:proofErr w:type="spellEnd"/>
          </w:p>
        </w:tc>
        <w:tc>
          <w:tcPr>
            <w:tcW w:w="2410" w:type="dxa"/>
            <w:tcBorders>
              <w:top w:val="single" w:sz="4" w:space="0" w:color="auto"/>
              <w:left w:val="single" w:sz="4" w:space="0" w:color="auto"/>
              <w:bottom w:val="single" w:sz="4" w:space="0" w:color="auto"/>
            </w:tcBorders>
            <w:shd w:val="clear" w:color="auto" w:fill="auto"/>
          </w:tcPr>
          <w:p w:rsidR="004612E8" w:rsidRPr="00885066" w:rsidRDefault="004612E8" w:rsidP="00C2138A">
            <w:pPr>
              <w:pStyle w:val="110"/>
              <w:jc w:val="both"/>
              <w:rPr>
                <w:sz w:val="28"/>
                <w:szCs w:val="28"/>
              </w:rPr>
            </w:pPr>
            <w:r w:rsidRPr="00885066">
              <w:rPr>
                <w:sz w:val="28"/>
                <w:szCs w:val="28"/>
              </w:rPr>
              <w:t>д</w:t>
            </w:r>
            <w:r w:rsidR="003E15FB">
              <w:rPr>
                <w:sz w:val="28"/>
                <w:szCs w:val="28"/>
              </w:rPr>
              <w:t xml:space="preserve">. </w:t>
            </w:r>
            <w:proofErr w:type="spellStart"/>
            <w:r w:rsidRPr="00885066">
              <w:rPr>
                <w:sz w:val="28"/>
                <w:szCs w:val="28"/>
              </w:rPr>
              <w:t>Горчаково</w:t>
            </w:r>
            <w:proofErr w:type="spellEnd"/>
          </w:p>
        </w:tc>
        <w:tc>
          <w:tcPr>
            <w:tcW w:w="1559" w:type="dxa"/>
            <w:vMerge/>
          </w:tcPr>
          <w:p w:rsidR="004612E8" w:rsidRPr="00885066" w:rsidRDefault="004612E8" w:rsidP="00C2138A">
            <w:pPr>
              <w:pStyle w:val="110"/>
              <w:rPr>
                <w:sz w:val="28"/>
                <w:szCs w:val="28"/>
              </w:rPr>
            </w:pPr>
          </w:p>
        </w:tc>
        <w:tc>
          <w:tcPr>
            <w:tcW w:w="2295" w:type="dxa"/>
            <w:vMerge/>
          </w:tcPr>
          <w:p w:rsidR="004612E8" w:rsidRPr="00885066" w:rsidRDefault="004612E8" w:rsidP="00C2138A">
            <w:pPr>
              <w:pStyle w:val="110"/>
              <w:rPr>
                <w:sz w:val="28"/>
                <w:szCs w:val="28"/>
              </w:rPr>
            </w:pPr>
          </w:p>
        </w:tc>
      </w:tr>
      <w:tr w:rsidR="004612E8" w:rsidRPr="00885066" w:rsidTr="00C2138A">
        <w:trPr>
          <w:jc w:val="center"/>
        </w:trPr>
        <w:tc>
          <w:tcPr>
            <w:tcW w:w="704"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2"/>
              <w:jc w:val="center"/>
              <w:rPr>
                <w:sz w:val="28"/>
                <w:szCs w:val="28"/>
              </w:rPr>
            </w:pPr>
            <w:r>
              <w:rPr>
                <w:sz w:val="28"/>
                <w:szCs w:val="28"/>
              </w:rPr>
              <w:t>5</w:t>
            </w:r>
            <w:r w:rsidR="00F25982">
              <w:rPr>
                <w:sz w:val="28"/>
                <w:szCs w:val="28"/>
              </w:rPr>
              <w:t>.</w:t>
            </w:r>
            <w:r>
              <w:rPr>
                <w:sz w:val="28"/>
                <w:szCs w:val="28"/>
              </w:rPr>
              <w:t>6</w:t>
            </w:r>
          </w:p>
        </w:tc>
        <w:tc>
          <w:tcPr>
            <w:tcW w:w="3226"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2"/>
              <w:jc w:val="both"/>
              <w:rPr>
                <w:sz w:val="28"/>
                <w:szCs w:val="28"/>
              </w:rPr>
            </w:pPr>
            <w:r w:rsidRPr="00885066">
              <w:rPr>
                <w:sz w:val="28"/>
                <w:szCs w:val="28"/>
              </w:rPr>
              <w:t xml:space="preserve">Продовольственный магазин ООО </w:t>
            </w:r>
            <w:r w:rsidR="001A7203">
              <w:rPr>
                <w:sz w:val="28"/>
                <w:szCs w:val="28"/>
              </w:rPr>
              <w:t>«</w:t>
            </w:r>
            <w:r w:rsidR="00AD4FDD">
              <w:rPr>
                <w:sz w:val="28"/>
                <w:szCs w:val="28"/>
              </w:rPr>
              <w:t>ИРПЕ</w:t>
            </w:r>
            <w:r w:rsidR="001A7203">
              <w:rPr>
                <w:sz w:val="28"/>
                <w:szCs w:val="28"/>
              </w:rPr>
              <w:t>»</w:t>
            </w:r>
          </w:p>
        </w:tc>
        <w:tc>
          <w:tcPr>
            <w:tcW w:w="2410" w:type="dxa"/>
            <w:tcBorders>
              <w:top w:val="single" w:sz="4" w:space="0" w:color="auto"/>
              <w:left w:val="single" w:sz="4" w:space="0" w:color="auto"/>
              <w:bottom w:val="single" w:sz="4" w:space="0" w:color="auto"/>
            </w:tcBorders>
            <w:shd w:val="clear" w:color="auto" w:fill="auto"/>
          </w:tcPr>
          <w:p w:rsidR="004612E8" w:rsidRPr="00885066" w:rsidRDefault="004612E8" w:rsidP="00C2138A">
            <w:pPr>
              <w:pStyle w:val="110"/>
              <w:jc w:val="both"/>
              <w:rPr>
                <w:sz w:val="28"/>
                <w:szCs w:val="28"/>
              </w:rPr>
            </w:pPr>
            <w:r w:rsidRPr="00885066">
              <w:rPr>
                <w:sz w:val="28"/>
                <w:szCs w:val="28"/>
              </w:rPr>
              <w:t>д</w:t>
            </w:r>
            <w:r w:rsidR="003E15FB">
              <w:rPr>
                <w:sz w:val="28"/>
                <w:szCs w:val="28"/>
              </w:rPr>
              <w:t xml:space="preserve">. </w:t>
            </w:r>
            <w:proofErr w:type="spellStart"/>
            <w:r w:rsidRPr="00885066">
              <w:rPr>
                <w:sz w:val="28"/>
                <w:szCs w:val="28"/>
              </w:rPr>
              <w:t>Горчаково</w:t>
            </w:r>
            <w:proofErr w:type="spellEnd"/>
          </w:p>
        </w:tc>
        <w:tc>
          <w:tcPr>
            <w:tcW w:w="1559" w:type="dxa"/>
            <w:vMerge/>
            <w:tcBorders>
              <w:bottom w:val="single" w:sz="4" w:space="0" w:color="auto"/>
            </w:tcBorders>
          </w:tcPr>
          <w:p w:rsidR="004612E8" w:rsidRPr="00885066" w:rsidRDefault="004612E8" w:rsidP="00C2138A">
            <w:pPr>
              <w:pStyle w:val="110"/>
              <w:rPr>
                <w:sz w:val="28"/>
                <w:szCs w:val="28"/>
              </w:rPr>
            </w:pPr>
          </w:p>
        </w:tc>
        <w:tc>
          <w:tcPr>
            <w:tcW w:w="2295" w:type="dxa"/>
            <w:vMerge/>
            <w:tcBorders>
              <w:bottom w:val="single" w:sz="4" w:space="0" w:color="auto"/>
            </w:tcBorders>
          </w:tcPr>
          <w:p w:rsidR="004612E8" w:rsidRPr="00885066" w:rsidRDefault="004612E8" w:rsidP="00C2138A">
            <w:pPr>
              <w:pStyle w:val="110"/>
              <w:rPr>
                <w:sz w:val="28"/>
                <w:szCs w:val="28"/>
              </w:rPr>
            </w:pPr>
          </w:p>
        </w:tc>
      </w:tr>
      <w:tr w:rsidR="004612E8" w:rsidRPr="00885066" w:rsidTr="00C2138A">
        <w:trPr>
          <w:jc w:val="center"/>
        </w:trPr>
        <w:tc>
          <w:tcPr>
            <w:tcW w:w="704"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2"/>
              <w:jc w:val="center"/>
              <w:rPr>
                <w:sz w:val="28"/>
                <w:szCs w:val="28"/>
              </w:rPr>
            </w:pPr>
            <w:r>
              <w:rPr>
                <w:sz w:val="28"/>
                <w:szCs w:val="28"/>
              </w:rPr>
              <w:t>5</w:t>
            </w:r>
            <w:r w:rsidR="00F25982">
              <w:rPr>
                <w:sz w:val="28"/>
                <w:szCs w:val="28"/>
              </w:rPr>
              <w:t>.</w:t>
            </w:r>
            <w:r>
              <w:rPr>
                <w:sz w:val="28"/>
                <w:szCs w:val="28"/>
              </w:rPr>
              <w:t>7</w:t>
            </w:r>
          </w:p>
        </w:tc>
        <w:tc>
          <w:tcPr>
            <w:tcW w:w="3226" w:type="dxa"/>
            <w:tcBorders>
              <w:top w:val="single" w:sz="4" w:space="0" w:color="auto"/>
              <w:left w:val="single" w:sz="4" w:space="0" w:color="auto"/>
              <w:bottom w:val="single" w:sz="4" w:space="0" w:color="auto"/>
              <w:right w:val="single" w:sz="4" w:space="0" w:color="auto"/>
            </w:tcBorders>
          </w:tcPr>
          <w:p w:rsidR="004612E8" w:rsidRPr="00885066" w:rsidRDefault="004612E8" w:rsidP="00C2138A">
            <w:pPr>
              <w:pStyle w:val="112"/>
              <w:jc w:val="both"/>
              <w:rPr>
                <w:sz w:val="28"/>
                <w:szCs w:val="28"/>
              </w:rPr>
            </w:pPr>
            <w:r w:rsidRPr="00885066">
              <w:rPr>
                <w:sz w:val="28"/>
                <w:szCs w:val="28"/>
              </w:rPr>
              <w:t>Баня</w:t>
            </w:r>
          </w:p>
        </w:tc>
        <w:tc>
          <w:tcPr>
            <w:tcW w:w="2410" w:type="dxa"/>
            <w:tcBorders>
              <w:top w:val="single" w:sz="4" w:space="0" w:color="auto"/>
              <w:left w:val="single" w:sz="4" w:space="0" w:color="auto"/>
              <w:bottom w:val="single" w:sz="4" w:space="0" w:color="auto"/>
            </w:tcBorders>
            <w:shd w:val="clear" w:color="auto" w:fill="auto"/>
          </w:tcPr>
          <w:p w:rsidR="004612E8" w:rsidRPr="00885066" w:rsidRDefault="004612E8" w:rsidP="00C2138A">
            <w:pPr>
              <w:pStyle w:val="110"/>
              <w:jc w:val="both"/>
              <w:rPr>
                <w:sz w:val="28"/>
                <w:szCs w:val="28"/>
              </w:rPr>
            </w:pPr>
            <w:r>
              <w:rPr>
                <w:sz w:val="28"/>
                <w:szCs w:val="28"/>
              </w:rPr>
              <w:t>п</w:t>
            </w:r>
            <w:r w:rsidRPr="00885066">
              <w:rPr>
                <w:sz w:val="28"/>
                <w:szCs w:val="28"/>
              </w:rPr>
              <w:t>ос</w:t>
            </w:r>
            <w:r w:rsidR="003E15FB">
              <w:rPr>
                <w:sz w:val="28"/>
                <w:szCs w:val="28"/>
              </w:rPr>
              <w:t xml:space="preserve">. </w:t>
            </w:r>
            <w:proofErr w:type="spellStart"/>
            <w:r w:rsidRPr="00885066">
              <w:rPr>
                <w:sz w:val="28"/>
                <w:szCs w:val="28"/>
              </w:rPr>
              <w:t>Пчевжа</w:t>
            </w:r>
            <w:proofErr w:type="spellEnd"/>
            <w:r w:rsidR="003E15FB">
              <w:rPr>
                <w:sz w:val="28"/>
                <w:szCs w:val="28"/>
              </w:rPr>
              <w:t xml:space="preserve">, </w:t>
            </w:r>
            <w:r w:rsidRPr="00885066">
              <w:rPr>
                <w:sz w:val="28"/>
                <w:szCs w:val="28"/>
              </w:rPr>
              <w:t>ул</w:t>
            </w:r>
            <w:r w:rsidR="003E15FB">
              <w:rPr>
                <w:sz w:val="28"/>
                <w:szCs w:val="28"/>
              </w:rPr>
              <w:t xml:space="preserve">. </w:t>
            </w:r>
            <w:r w:rsidRPr="00885066">
              <w:rPr>
                <w:sz w:val="28"/>
                <w:szCs w:val="28"/>
              </w:rPr>
              <w:t>Промышленная</w:t>
            </w:r>
            <w:r w:rsidR="003E15FB">
              <w:rPr>
                <w:sz w:val="28"/>
                <w:szCs w:val="28"/>
              </w:rPr>
              <w:t xml:space="preserve">, </w:t>
            </w:r>
            <w:r w:rsidRPr="00885066">
              <w:rPr>
                <w:sz w:val="28"/>
                <w:szCs w:val="28"/>
              </w:rPr>
              <w:t>д</w:t>
            </w:r>
            <w:r w:rsidR="003E15FB">
              <w:rPr>
                <w:sz w:val="28"/>
                <w:szCs w:val="28"/>
              </w:rPr>
              <w:t xml:space="preserve">. </w:t>
            </w:r>
            <w:r w:rsidRPr="00885066">
              <w:rPr>
                <w:sz w:val="28"/>
                <w:szCs w:val="28"/>
              </w:rPr>
              <w:t>5</w:t>
            </w:r>
          </w:p>
        </w:tc>
        <w:tc>
          <w:tcPr>
            <w:tcW w:w="1559" w:type="dxa"/>
            <w:tcBorders>
              <w:bottom w:val="single" w:sz="4" w:space="0" w:color="auto"/>
            </w:tcBorders>
          </w:tcPr>
          <w:p w:rsidR="004612E8" w:rsidRPr="00885066" w:rsidRDefault="004612E8" w:rsidP="00C2138A">
            <w:pPr>
              <w:pStyle w:val="110"/>
              <w:rPr>
                <w:sz w:val="28"/>
                <w:szCs w:val="28"/>
              </w:rPr>
            </w:pPr>
            <w:r w:rsidRPr="00885066">
              <w:rPr>
                <w:sz w:val="28"/>
                <w:szCs w:val="28"/>
              </w:rPr>
              <w:t>место</w:t>
            </w:r>
          </w:p>
        </w:tc>
        <w:tc>
          <w:tcPr>
            <w:tcW w:w="2295" w:type="dxa"/>
            <w:tcBorders>
              <w:top w:val="single" w:sz="4" w:space="0" w:color="auto"/>
              <w:bottom w:val="single" w:sz="4" w:space="0" w:color="auto"/>
              <w:right w:val="single" w:sz="4" w:space="0" w:color="auto"/>
            </w:tcBorders>
          </w:tcPr>
          <w:p w:rsidR="004612E8" w:rsidRPr="00885066" w:rsidRDefault="004612E8" w:rsidP="00C2138A">
            <w:pPr>
              <w:pStyle w:val="110"/>
              <w:rPr>
                <w:sz w:val="28"/>
                <w:szCs w:val="28"/>
              </w:rPr>
            </w:pPr>
            <w:r w:rsidRPr="00885066">
              <w:rPr>
                <w:sz w:val="28"/>
                <w:szCs w:val="28"/>
              </w:rPr>
              <w:t>20</w:t>
            </w:r>
          </w:p>
        </w:tc>
      </w:tr>
      <w:tr w:rsidR="004612E8" w:rsidRPr="00885066" w:rsidTr="00C2138A">
        <w:trPr>
          <w:jc w:val="center"/>
        </w:trPr>
        <w:tc>
          <w:tcPr>
            <w:tcW w:w="704" w:type="dxa"/>
          </w:tcPr>
          <w:p w:rsidR="004612E8" w:rsidRPr="00885066" w:rsidRDefault="004612E8" w:rsidP="00C2138A">
            <w:pPr>
              <w:pStyle w:val="110"/>
              <w:rPr>
                <w:b/>
                <w:sz w:val="28"/>
                <w:szCs w:val="28"/>
              </w:rPr>
            </w:pPr>
            <w:r>
              <w:rPr>
                <w:b/>
                <w:sz w:val="28"/>
                <w:szCs w:val="28"/>
              </w:rPr>
              <w:t>6</w:t>
            </w:r>
          </w:p>
        </w:tc>
        <w:tc>
          <w:tcPr>
            <w:tcW w:w="9490" w:type="dxa"/>
            <w:gridSpan w:val="4"/>
          </w:tcPr>
          <w:p w:rsidR="004612E8" w:rsidRPr="00885066" w:rsidRDefault="004612E8" w:rsidP="00C2138A">
            <w:pPr>
              <w:pStyle w:val="110"/>
              <w:rPr>
                <w:b/>
                <w:sz w:val="28"/>
                <w:szCs w:val="28"/>
              </w:rPr>
            </w:pPr>
            <w:r>
              <w:rPr>
                <w:b/>
                <w:sz w:val="28"/>
                <w:szCs w:val="28"/>
              </w:rPr>
              <w:t>Административные учреждения</w:t>
            </w:r>
          </w:p>
        </w:tc>
      </w:tr>
      <w:tr w:rsidR="004612E8" w:rsidRPr="00885066" w:rsidTr="00C2138A">
        <w:trPr>
          <w:jc w:val="center"/>
        </w:trPr>
        <w:tc>
          <w:tcPr>
            <w:tcW w:w="704" w:type="dxa"/>
          </w:tcPr>
          <w:p w:rsidR="004612E8" w:rsidRPr="00885066" w:rsidRDefault="004612E8" w:rsidP="00C2138A">
            <w:pPr>
              <w:pStyle w:val="112"/>
              <w:jc w:val="center"/>
              <w:rPr>
                <w:sz w:val="28"/>
                <w:szCs w:val="28"/>
              </w:rPr>
            </w:pPr>
            <w:r>
              <w:rPr>
                <w:sz w:val="28"/>
                <w:szCs w:val="28"/>
              </w:rPr>
              <w:t>6</w:t>
            </w:r>
            <w:r w:rsidR="00F25982">
              <w:rPr>
                <w:sz w:val="28"/>
                <w:szCs w:val="28"/>
              </w:rPr>
              <w:t>.</w:t>
            </w:r>
            <w:r>
              <w:rPr>
                <w:sz w:val="28"/>
                <w:szCs w:val="28"/>
              </w:rPr>
              <w:t>1</w:t>
            </w:r>
          </w:p>
        </w:tc>
        <w:tc>
          <w:tcPr>
            <w:tcW w:w="3226" w:type="dxa"/>
          </w:tcPr>
          <w:p w:rsidR="004612E8" w:rsidRPr="00885066" w:rsidRDefault="006167A2" w:rsidP="00C2138A">
            <w:pPr>
              <w:pStyle w:val="112"/>
              <w:jc w:val="both"/>
              <w:rPr>
                <w:sz w:val="28"/>
                <w:szCs w:val="28"/>
              </w:rPr>
            </w:pPr>
            <w:r>
              <w:rPr>
                <w:sz w:val="28"/>
                <w:szCs w:val="28"/>
              </w:rPr>
              <w:t>О</w:t>
            </w:r>
            <w:r w:rsidR="004612E8" w:rsidRPr="00885066">
              <w:rPr>
                <w:sz w:val="28"/>
                <w:szCs w:val="28"/>
              </w:rPr>
              <w:t xml:space="preserve">тделение </w:t>
            </w:r>
            <w:r>
              <w:rPr>
                <w:sz w:val="28"/>
                <w:szCs w:val="28"/>
              </w:rPr>
              <w:t xml:space="preserve">почтовой связи </w:t>
            </w:r>
            <w:r w:rsidR="00F25982">
              <w:rPr>
                <w:sz w:val="28"/>
                <w:szCs w:val="28"/>
              </w:rPr>
              <w:t xml:space="preserve">ФГУП </w:t>
            </w:r>
            <w:r w:rsidR="001A7203">
              <w:rPr>
                <w:sz w:val="28"/>
                <w:szCs w:val="28"/>
              </w:rPr>
              <w:t>«</w:t>
            </w:r>
            <w:r w:rsidR="00F25982">
              <w:rPr>
                <w:sz w:val="28"/>
                <w:szCs w:val="28"/>
              </w:rPr>
              <w:t>Почта России</w:t>
            </w:r>
            <w:r w:rsidR="001A7203">
              <w:rPr>
                <w:sz w:val="28"/>
                <w:szCs w:val="28"/>
              </w:rPr>
              <w:t>»</w:t>
            </w:r>
          </w:p>
        </w:tc>
        <w:tc>
          <w:tcPr>
            <w:tcW w:w="2410" w:type="dxa"/>
            <w:shd w:val="clear" w:color="auto" w:fill="auto"/>
          </w:tcPr>
          <w:p w:rsidR="004612E8" w:rsidRPr="00885066" w:rsidRDefault="004612E8" w:rsidP="00C2138A">
            <w:pPr>
              <w:pStyle w:val="110"/>
              <w:jc w:val="both"/>
              <w:rPr>
                <w:sz w:val="28"/>
                <w:szCs w:val="28"/>
              </w:rPr>
            </w:pPr>
            <w:r>
              <w:rPr>
                <w:sz w:val="28"/>
                <w:szCs w:val="28"/>
              </w:rPr>
              <w:t>п</w:t>
            </w:r>
            <w:r w:rsidRPr="00885066">
              <w:rPr>
                <w:sz w:val="28"/>
                <w:szCs w:val="28"/>
              </w:rPr>
              <w:t>ос</w:t>
            </w:r>
            <w:r w:rsidR="003E15FB">
              <w:rPr>
                <w:sz w:val="28"/>
                <w:szCs w:val="28"/>
              </w:rPr>
              <w:t xml:space="preserve">. </w:t>
            </w:r>
            <w:proofErr w:type="spellStart"/>
            <w:r w:rsidRPr="00885066">
              <w:rPr>
                <w:sz w:val="28"/>
                <w:szCs w:val="28"/>
              </w:rPr>
              <w:t>Пчевжа</w:t>
            </w:r>
            <w:proofErr w:type="spellEnd"/>
          </w:p>
        </w:tc>
        <w:tc>
          <w:tcPr>
            <w:tcW w:w="1559" w:type="dxa"/>
          </w:tcPr>
          <w:p w:rsidR="004612E8" w:rsidRPr="00885066" w:rsidRDefault="004612E8" w:rsidP="00C2138A">
            <w:pPr>
              <w:pStyle w:val="110"/>
              <w:rPr>
                <w:sz w:val="28"/>
                <w:szCs w:val="28"/>
              </w:rPr>
            </w:pPr>
            <w:r>
              <w:rPr>
                <w:sz w:val="28"/>
                <w:szCs w:val="28"/>
              </w:rPr>
              <w:t>объект</w:t>
            </w:r>
          </w:p>
        </w:tc>
        <w:tc>
          <w:tcPr>
            <w:tcW w:w="2295" w:type="dxa"/>
          </w:tcPr>
          <w:p w:rsidR="004612E8" w:rsidRPr="00885066" w:rsidRDefault="004612E8" w:rsidP="00C2138A">
            <w:pPr>
              <w:pStyle w:val="110"/>
              <w:rPr>
                <w:sz w:val="28"/>
                <w:szCs w:val="28"/>
              </w:rPr>
            </w:pPr>
            <w:r>
              <w:rPr>
                <w:sz w:val="28"/>
                <w:szCs w:val="28"/>
              </w:rPr>
              <w:t>1</w:t>
            </w:r>
          </w:p>
        </w:tc>
      </w:tr>
      <w:tr w:rsidR="004612E8" w:rsidRPr="00885066" w:rsidTr="00C2138A">
        <w:trPr>
          <w:jc w:val="center"/>
        </w:trPr>
        <w:tc>
          <w:tcPr>
            <w:tcW w:w="704" w:type="dxa"/>
          </w:tcPr>
          <w:p w:rsidR="004612E8" w:rsidRPr="00885066" w:rsidRDefault="004612E8" w:rsidP="00C2138A">
            <w:pPr>
              <w:pStyle w:val="112"/>
              <w:jc w:val="center"/>
              <w:rPr>
                <w:sz w:val="28"/>
                <w:szCs w:val="28"/>
              </w:rPr>
            </w:pPr>
            <w:r>
              <w:rPr>
                <w:sz w:val="28"/>
                <w:szCs w:val="28"/>
              </w:rPr>
              <w:t>6</w:t>
            </w:r>
            <w:r w:rsidR="00F25982">
              <w:rPr>
                <w:sz w:val="28"/>
                <w:szCs w:val="28"/>
              </w:rPr>
              <w:t>.</w:t>
            </w:r>
            <w:r>
              <w:rPr>
                <w:sz w:val="28"/>
                <w:szCs w:val="28"/>
              </w:rPr>
              <w:t>2</w:t>
            </w:r>
          </w:p>
        </w:tc>
        <w:tc>
          <w:tcPr>
            <w:tcW w:w="3226" w:type="dxa"/>
          </w:tcPr>
          <w:p w:rsidR="004612E8" w:rsidRPr="00885066" w:rsidRDefault="004612E8" w:rsidP="00C2138A">
            <w:pPr>
              <w:pStyle w:val="112"/>
              <w:jc w:val="both"/>
              <w:rPr>
                <w:sz w:val="28"/>
                <w:szCs w:val="28"/>
              </w:rPr>
            </w:pPr>
            <w:r w:rsidRPr="00885066">
              <w:rPr>
                <w:sz w:val="28"/>
                <w:szCs w:val="28"/>
              </w:rPr>
              <w:t xml:space="preserve">Дополнительный офис ПАО </w:t>
            </w:r>
            <w:r w:rsidR="001A7203">
              <w:rPr>
                <w:sz w:val="28"/>
                <w:szCs w:val="28"/>
              </w:rPr>
              <w:t>«</w:t>
            </w:r>
            <w:r w:rsidRPr="00885066">
              <w:rPr>
                <w:sz w:val="28"/>
                <w:szCs w:val="28"/>
              </w:rPr>
              <w:t>Сбербанк</w:t>
            </w:r>
            <w:r w:rsidR="00BF6B85">
              <w:rPr>
                <w:sz w:val="28"/>
                <w:szCs w:val="28"/>
              </w:rPr>
              <w:t xml:space="preserve"> России</w:t>
            </w:r>
            <w:r w:rsidR="001A7203">
              <w:rPr>
                <w:sz w:val="28"/>
                <w:szCs w:val="28"/>
              </w:rPr>
              <w:t>»</w:t>
            </w:r>
          </w:p>
        </w:tc>
        <w:tc>
          <w:tcPr>
            <w:tcW w:w="2410" w:type="dxa"/>
            <w:shd w:val="clear" w:color="auto" w:fill="auto"/>
          </w:tcPr>
          <w:p w:rsidR="004612E8" w:rsidRPr="00885066" w:rsidRDefault="004612E8" w:rsidP="00C2138A">
            <w:pPr>
              <w:pStyle w:val="110"/>
              <w:jc w:val="both"/>
              <w:rPr>
                <w:sz w:val="28"/>
                <w:szCs w:val="28"/>
              </w:rPr>
            </w:pPr>
            <w:r>
              <w:rPr>
                <w:sz w:val="28"/>
                <w:szCs w:val="28"/>
              </w:rPr>
              <w:t>п</w:t>
            </w:r>
            <w:r w:rsidRPr="00885066">
              <w:rPr>
                <w:sz w:val="28"/>
                <w:szCs w:val="28"/>
              </w:rPr>
              <w:t>ос</w:t>
            </w:r>
            <w:r w:rsidR="003E15FB">
              <w:rPr>
                <w:sz w:val="28"/>
                <w:szCs w:val="28"/>
              </w:rPr>
              <w:t xml:space="preserve">. </w:t>
            </w:r>
            <w:proofErr w:type="spellStart"/>
            <w:r w:rsidRPr="00885066">
              <w:rPr>
                <w:sz w:val="28"/>
                <w:szCs w:val="28"/>
              </w:rPr>
              <w:t>Пчевжа</w:t>
            </w:r>
            <w:proofErr w:type="spellEnd"/>
          </w:p>
        </w:tc>
        <w:tc>
          <w:tcPr>
            <w:tcW w:w="1559" w:type="dxa"/>
          </w:tcPr>
          <w:p w:rsidR="004612E8" w:rsidRPr="00885066" w:rsidRDefault="004612E8" w:rsidP="00C2138A">
            <w:pPr>
              <w:pStyle w:val="110"/>
              <w:rPr>
                <w:sz w:val="28"/>
                <w:szCs w:val="28"/>
              </w:rPr>
            </w:pPr>
            <w:r>
              <w:rPr>
                <w:sz w:val="28"/>
                <w:szCs w:val="28"/>
              </w:rPr>
              <w:t>операционное место</w:t>
            </w:r>
          </w:p>
        </w:tc>
        <w:tc>
          <w:tcPr>
            <w:tcW w:w="2295" w:type="dxa"/>
          </w:tcPr>
          <w:p w:rsidR="004612E8" w:rsidRPr="00885066" w:rsidRDefault="004612E8" w:rsidP="00C2138A">
            <w:pPr>
              <w:pStyle w:val="110"/>
              <w:rPr>
                <w:sz w:val="28"/>
                <w:szCs w:val="28"/>
              </w:rPr>
            </w:pPr>
            <w:r>
              <w:rPr>
                <w:sz w:val="28"/>
                <w:szCs w:val="28"/>
              </w:rPr>
              <w:t>нет данных</w:t>
            </w:r>
          </w:p>
        </w:tc>
      </w:tr>
    </w:tbl>
    <w:p w:rsidR="00B73769" w:rsidRDefault="00B73769" w:rsidP="00357779">
      <w:pPr>
        <w:jc w:val="right"/>
      </w:pPr>
      <w:bookmarkStart w:id="176" w:name="_Toc448417891"/>
      <w:bookmarkStart w:id="177" w:name="_Toc448418224"/>
      <w:bookmarkStart w:id="178" w:name="_Toc454367088"/>
      <w:bookmarkStart w:id="179" w:name="_Toc456691993"/>
    </w:p>
    <w:p w:rsidR="00255223" w:rsidRPr="00357779" w:rsidRDefault="004F0627" w:rsidP="00357779">
      <w:pPr>
        <w:jc w:val="right"/>
      </w:pPr>
      <w:r w:rsidRPr="00357779">
        <w:t xml:space="preserve">Таблица </w:t>
      </w:r>
      <w:bookmarkEnd w:id="176"/>
      <w:bookmarkEnd w:id="177"/>
      <w:r w:rsidR="005467BF" w:rsidRPr="00357779">
        <w:t>1</w:t>
      </w:r>
      <w:bookmarkEnd w:id="178"/>
      <w:r w:rsidR="003A2631" w:rsidRPr="00357779">
        <w:t>2</w:t>
      </w:r>
      <w:bookmarkEnd w:id="179"/>
    </w:p>
    <w:p w:rsidR="00B97A0A" w:rsidRDefault="00AE0884" w:rsidP="00357779">
      <w:pPr>
        <w:pStyle w:val="ConsPlusNormal"/>
        <w:widowControl/>
        <w:ind w:firstLine="851"/>
        <w:jc w:val="center"/>
        <w:rPr>
          <w:rFonts w:ascii="Times New Roman" w:hAnsi="Times New Roman" w:cs="Times New Roman"/>
          <w:color w:val="auto"/>
          <w:sz w:val="28"/>
          <w:szCs w:val="28"/>
        </w:rPr>
      </w:pPr>
      <w:bookmarkStart w:id="180" w:name="_Toc448417892"/>
      <w:bookmarkStart w:id="181" w:name="_Toc448418225"/>
      <w:bookmarkStart w:id="182" w:name="_Toc454367089"/>
      <w:bookmarkStart w:id="183" w:name="_Toc456691994"/>
      <w:r>
        <w:rPr>
          <w:rFonts w:ascii="Times New Roman" w:hAnsi="Times New Roman" w:cs="Times New Roman"/>
          <w:color w:val="auto"/>
          <w:sz w:val="28"/>
          <w:szCs w:val="28"/>
        </w:rPr>
        <w:t xml:space="preserve">Сводная таблица </w:t>
      </w:r>
      <w:r w:rsidR="004F0627" w:rsidRPr="00885066">
        <w:rPr>
          <w:rFonts w:ascii="Times New Roman" w:hAnsi="Times New Roman" w:cs="Times New Roman"/>
          <w:color w:val="auto"/>
          <w:sz w:val="28"/>
          <w:szCs w:val="28"/>
        </w:rPr>
        <w:t>нормативных требований</w:t>
      </w:r>
      <w:bookmarkEnd w:id="180"/>
      <w:bookmarkEnd w:id="181"/>
      <w:bookmarkEnd w:id="182"/>
      <w:bookmarkEnd w:id="183"/>
    </w:p>
    <w:tbl>
      <w:tblPr>
        <w:tblStyle w:val="afa"/>
        <w:tblW w:w="0" w:type="auto"/>
        <w:tblLook w:val="04A0"/>
      </w:tblPr>
      <w:tblGrid>
        <w:gridCol w:w="608"/>
        <w:gridCol w:w="2931"/>
        <w:gridCol w:w="1899"/>
        <w:gridCol w:w="1752"/>
        <w:gridCol w:w="1807"/>
        <w:gridCol w:w="1424"/>
      </w:tblGrid>
      <w:tr w:rsidR="009F0836" w:rsidTr="009F0836">
        <w:tc>
          <w:tcPr>
            <w:tcW w:w="689" w:type="dxa"/>
          </w:tcPr>
          <w:p w:rsidR="009F0836" w:rsidRDefault="009F0836" w:rsidP="009F0836">
            <w:pPr>
              <w:jc w:val="center"/>
              <w:rPr>
                <w:lang w:eastAsia="en-US" w:bidi="en-US"/>
              </w:rPr>
            </w:pPr>
            <w:r>
              <w:rPr>
                <w:bCs/>
                <w:szCs w:val="28"/>
              </w:rPr>
              <w:t xml:space="preserve">№ </w:t>
            </w:r>
            <w:proofErr w:type="spellStart"/>
            <w:proofErr w:type="gramStart"/>
            <w:r w:rsidRPr="00885066">
              <w:rPr>
                <w:bCs/>
                <w:szCs w:val="28"/>
              </w:rPr>
              <w:t>п</w:t>
            </w:r>
            <w:proofErr w:type="spellEnd"/>
            <w:proofErr w:type="gramEnd"/>
            <w:r w:rsidRPr="00885066">
              <w:rPr>
                <w:bCs/>
                <w:szCs w:val="28"/>
              </w:rPr>
              <w:t>/</w:t>
            </w:r>
            <w:proofErr w:type="spellStart"/>
            <w:r w:rsidRPr="00885066">
              <w:rPr>
                <w:bCs/>
                <w:szCs w:val="28"/>
              </w:rPr>
              <w:t>п</w:t>
            </w:r>
            <w:proofErr w:type="spellEnd"/>
          </w:p>
        </w:tc>
        <w:tc>
          <w:tcPr>
            <w:tcW w:w="2931" w:type="dxa"/>
          </w:tcPr>
          <w:p w:rsidR="009F0836" w:rsidRDefault="009F0836" w:rsidP="009F0836">
            <w:pPr>
              <w:jc w:val="center"/>
              <w:rPr>
                <w:lang w:eastAsia="en-US" w:bidi="en-US"/>
              </w:rPr>
            </w:pPr>
            <w:r w:rsidRPr="00885066">
              <w:rPr>
                <w:bCs/>
                <w:szCs w:val="28"/>
              </w:rPr>
              <w:t>Учреждения обслуживания</w:t>
            </w:r>
          </w:p>
        </w:tc>
        <w:tc>
          <w:tcPr>
            <w:tcW w:w="1653" w:type="dxa"/>
          </w:tcPr>
          <w:p w:rsidR="009F0836" w:rsidRDefault="009F0836" w:rsidP="009F0836">
            <w:pPr>
              <w:jc w:val="center"/>
              <w:rPr>
                <w:lang w:eastAsia="en-US" w:bidi="en-US"/>
              </w:rPr>
            </w:pPr>
            <w:r w:rsidRPr="00885066">
              <w:rPr>
                <w:bCs/>
                <w:szCs w:val="28"/>
              </w:rPr>
              <w:t>Норматив</w:t>
            </w:r>
          </w:p>
        </w:tc>
        <w:tc>
          <w:tcPr>
            <w:tcW w:w="1752" w:type="dxa"/>
          </w:tcPr>
          <w:p w:rsidR="009F0836" w:rsidRDefault="009F0836" w:rsidP="009F0836">
            <w:pPr>
              <w:jc w:val="center"/>
              <w:rPr>
                <w:lang w:eastAsia="en-US" w:bidi="en-US"/>
              </w:rPr>
            </w:pPr>
            <w:r>
              <w:rPr>
                <w:bCs/>
                <w:szCs w:val="28"/>
              </w:rPr>
              <w:t xml:space="preserve">Потребность на </w:t>
            </w:r>
            <w:smartTag w:uri="urn:schemas-microsoft-com:office:smarttags" w:element="metricconverter">
              <w:smartTagPr>
                <w:attr w:name="ProductID" w:val="2015 г"/>
              </w:smartTagPr>
              <w:r>
                <w:rPr>
                  <w:bCs/>
                  <w:szCs w:val="28"/>
                </w:rPr>
                <w:t>2015 г</w:t>
              </w:r>
            </w:smartTag>
            <w:r>
              <w:rPr>
                <w:bCs/>
                <w:szCs w:val="28"/>
              </w:rPr>
              <w:t>.</w:t>
            </w:r>
          </w:p>
        </w:tc>
        <w:tc>
          <w:tcPr>
            <w:tcW w:w="1821" w:type="dxa"/>
          </w:tcPr>
          <w:p w:rsidR="009F0836" w:rsidRDefault="009F0836" w:rsidP="009F0836">
            <w:pPr>
              <w:jc w:val="center"/>
              <w:rPr>
                <w:lang w:eastAsia="en-US" w:bidi="en-US"/>
              </w:rPr>
            </w:pPr>
            <w:r>
              <w:rPr>
                <w:bCs/>
                <w:szCs w:val="28"/>
              </w:rPr>
              <w:t>Современное положение</w:t>
            </w:r>
          </w:p>
        </w:tc>
        <w:tc>
          <w:tcPr>
            <w:tcW w:w="1575" w:type="dxa"/>
          </w:tcPr>
          <w:p w:rsidR="009F0836" w:rsidRDefault="009F0836" w:rsidP="009F0836">
            <w:pPr>
              <w:jc w:val="center"/>
              <w:rPr>
                <w:lang w:eastAsia="en-US" w:bidi="en-US"/>
              </w:rPr>
            </w:pPr>
            <w:r>
              <w:rPr>
                <w:bCs/>
                <w:szCs w:val="28"/>
              </w:rPr>
              <w:t xml:space="preserve">Дефицит/ </w:t>
            </w:r>
            <w:proofErr w:type="spellStart"/>
            <w:r>
              <w:rPr>
                <w:bCs/>
                <w:szCs w:val="28"/>
              </w:rPr>
              <w:t>профицит</w:t>
            </w:r>
            <w:proofErr w:type="spellEnd"/>
            <w:proofErr w:type="gramStart"/>
            <w:r>
              <w:rPr>
                <w:bCs/>
                <w:szCs w:val="28"/>
              </w:rPr>
              <w:t xml:space="preserve"> (- / +)</w:t>
            </w:r>
            <w:proofErr w:type="gramEnd"/>
          </w:p>
        </w:tc>
      </w:tr>
      <w:tr w:rsidR="009F0836" w:rsidTr="009F0836">
        <w:tc>
          <w:tcPr>
            <w:tcW w:w="689" w:type="dxa"/>
          </w:tcPr>
          <w:p w:rsidR="009F0836" w:rsidRDefault="009F0836" w:rsidP="009F0836">
            <w:pPr>
              <w:jc w:val="center"/>
              <w:rPr>
                <w:lang w:eastAsia="en-US" w:bidi="en-US"/>
              </w:rPr>
            </w:pPr>
            <w:r w:rsidRPr="00885066">
              <w:rPr>
                <w:szCs w:val="28"/>
              </w:rPr>
              <w:t>1</w:t>
            </w:r>
          </w:p>
        </w:tc>
        <w:tc>
          <w:tcPr>
            <w:tcW w:w="2931" w:type="dxa"/>
          </w:tcPr>
          <w:p w:rsidR="009F0836" w:rsidRDefault="009F0836" w:rsidP="009F0836">
            <w:pPr>
              <w:rPr>
                <w:lang w:eastAsia="en-US" w:bidi="en-US"/>
              </w:rPr>
            </w:pPr>
            <w:r w:rsidRPr="00885066">
              <w:rPr>
                <w:szCs w:val="28"/>
              </w:rPr>
              <w:t>Дошкольные организации</w:t>
            </w:r>
          </w:p>
        </w:tc>
        <w:tc>
          <w:tcPr>
            <w:tcW w:w="1653" w:type="dxa"/>
          </w:tcPr>
          <w:p w:rsidR="009F0836" w:rsidRDefault="009F0836" w:rsidP="009F0836">
            <w:pPr>
              <w:rPr>
                <w:lang w:eastAsia="en-US" w:bidi="en-US"/>
              </w:rPr>
            </w:pPr>
            <w:r w:rsidRPr="00885066">
              <w:rPr>
                <w:szCs w:val="28"/>
              </w:rPr>
              <w:t>40 мест на 1000 чел</w:t>
            </w:r>
            <w:r>
              <w:rPr>
                <w:szCs w:val="28"/>
              </w:rPr>
              <w:t>овек</w:t>
            </w:r>
          </w:p>
        </w:tc>
        <w:tc>
          <w:tcPr>
            <w:tcW w:w="1752" w:type="dxa"/>
          </w:tcPr>
          <w:p w:rsidR="009F0836" w:rsidRDefault="009F0836" w:rsidP="009F0836">
            <w:pPr>
              <w:jc w:val="center"/>
              <w:rPr>
                <w:lang w:eastAsia="en-US" w:bidi="en-US"/>
              </w:rPr>
            </w:pPr>
            <w:r w:rsidRPr="00885066">
              <w:rPr>
                <w:szCs w:val="28"/>
              </w:rPr>
              <w:t>64</w:t>
            </w:r>
          </w:p>
        </w:tc>
        <w:tc>
          <w:tcPr>
            <w:tcW w:w="1821" w:type="dxa"/>
          </w:tcPr>
          <w:p w:rsidR="009F0836" w:rsidRDefault="009F0836" w:rsidP="009F0836">
            <w:pPr>
              <w:jc w:val="center"/>
              <w:rPr>
                <w:lang w:eastAsia="en-US" w:bidi="en-US"/>
              </w:rPr>
            </w:pPr>
            <w:r w:rsidRPr="00885066">
              <w:rPr>
                <w:szCs w:val="28"/>
              </w:rPr>
              <w:t>52</w:t>
            </w:r>
          </w:p>
        </w:tc>
        <w:tc>
          <w:tcPr>
            <w:tcW w:w="1575" w:type="dxa"/>
          </w:tcPr>
          <w:p w:rsidR="009F0836" w:rsidRDefault="009F0836" w:rsidP="009F0836">
            <w:pPr>
              <w:jc w:val="center"/>
              <w:rPr>
                <w:lang w:eastAsia="en-US" w:bidi="en-US"/>
              </w:rPr>
            </w:pPr>
            <w:r>
              <w:rPr>
                <w:szCs w:val="28"/>
              </w:rPr>
              <w:t>-12</w:t>
            </w:r>
          </w:p>
        </w:tc>
      </w:tr>
      <w:tr w:rsidR="009F0836" w:rsidTr="009F0836">
        <w:tc>
          <w:tcPr>
            <w:tcW w:w="689" w:type="dxa"/>
          </w:tcPr>
          <w:p w:rsidR="009F0836" w:rsidRDefault="009F0836" w:rsidP="009F0836">
            <w:pPr>
              <w:jc w:val="center"/>
              <w:rPr>
                <w:lang w:eastAsia="en-US" w:bidi="en-US"/>
              </w:rPr>
            </w:pPr>
            <w:r w:rsidRPr="00885066">
              <w:rPr>
                <w:kern w:val="3"/>
                <w:szCs w:val="28"/>
              </w:rPr>
              <w:t>2</w:t>
            </w:r>
          </w:p>
        </w:tc>
        <w:tc>
          <w:tcPr>
            <w:tcW w:w="2931" w:type="dxa"/>
          </w:tcPr>
          <w:p w:rsidR="009F0836" w:rsidRDefault="009F0836" w:rsidP="009F0836">
            <w:pPr>
              <w:rPr>
                <w:lang w:eastAsia="en-US" w:bidi="en-US"/>
              </w:rPr>
            </w:pPr>
            <w:r w:rsidRPr="00885066">
              <w:rPr>
                <w:szCs w:val="28"/>
              </w:rPr>
              <w:t>Общеобразовательные учреждения</w:t>
            </w:r>
          </w:p>
        </w:tc>
        <w:tc>
          <w:tcPr>
            <w:tcW w:w="1653" w:type="dxa"/>
          </w:tcPr>
          <w:p w:rsidR="009F0836" w:rsidRDefault="009F0836" w:rsidP="009F0836">
            <w:pPr>
              <w:rPr>
                <w:lang w:eastAsia="en-US" w:bidi="en-US"/>
              </w:rPr>
            </w:pPr>
            <w:r w:rsidRPr="00885066">
              <w:rPr>
                <w:szCs w:val="28"/>
              </w:rPr>
              <w:t>61 учащихся на 1000 чел</w:t>
            </w:r>
            <w:r>
              <w:rPr>
                <w:szCs w:val="28"/>
              </w:rPr>
              <w:t>овек</w:t>
            </w:r>
          </w:p>
        </w:tc>
        <w:tc>
          <w:tcPr>
            <w:tcW w:w="1752" w:type="dxa"/>
          </w:tcPr>
          <w:p w:rsidR="009F0836" w:rsidRDefault="009F0836" w:rsidP="009F0836">
            <w:pPr>
              <w:jc w:val="center"/>
              <w:rPr>
                <w:lang w:eastAsia="en-US" w:bidi="en-US"/>
              </w:rPr>
            </w:pPr>
            <w:r w:rsidRPr="00885066">
              <w:rPr>
                <w:szCs w:val="28"/>
              </w:rPr>
              <w:t>184</w:t>
            </w:r>
          </w:p>
        </w:tc>
        <w:tc>
          <w:tcPr>
            <w:tcW w:w="1821" w:type="dxa"/>
          </w:tcPr>
          <w:p w:rsidR="009F0836" w:rsidRDefault="009F0836" w:rsidP="009F0836">
            <w:pPr>
              <w:jc w:val="center"/>
              <w:rPr>
                <w:lang w:eastAsia="en-US" w:bidi="en-US"/>
              </w:rPr>
            </w:pPr>
            <w:r w:rsidRPr="00885066">
              <w:rPr>
                <w:szCs w:val="28"/>
              </w:rPr>
              <w:t>325</w:t>
            </w:r>
          </w:p>
        </w:tc>
        <w:tc>
          <w:tcPr>
            <w:tcW w:w="1575" w:type="dxa"/>
          </w:tcPr>
          <w:p w:rsidR="009F0836" w:rsidRDefault="009F0836" w:rsidP="009F0836">
            <w:pPr>
              <w:jc w:val="center"/>
              <w:rPr>
                <w:lang w:eastAsia="en-US" w:bidi="en-US"/>
              </w:rPr>
            </w:pPr>
            <w:r>
              <w:rPr>
                <w:szCs w:val="28"/>
              </w:rPr>
              <w:t>+141</w:t>
            </w:r>
          </w:p>
        </w:tc>
      </w:tr>
      <w:tr w:rsidR="009F0836" w:rsidTr="009F0836">
        <w:tc>
          <w:tcPr>
            <w:tcW w:w="689" w:type="dxa"/>
          </w:tcPr>
          <w:p w:rsidR="009F0836" w:rsidRDefault="009F0836" w:rsidP="009F0836">
            <w:pPr>
              <w:jc w:val="center"/>
              <w:rPr>
                <w:lang w:eastAsia="en-US" w:bidi="en-US"/>
              </w:rPr>
            </w:pPr>
            <w:r>
              <w:rPr>
                <w:szCs w:val="28"/>
              </w:rPr>
              <w:t>3</w:t>
            </w:r>
          </w:p>
        </w:tc>
        <w:tc>
          <w:tcPr>
            <w:tcW w:w="2931" w:type="dxa"/>
          </w:tcPr>
          <w:p w:rsidR="009F0836" w:rsidRDefault="009F0836" w:rsidP="009F0836">
            <w:pPr>
              <w:rPr>
                <w:lang w:eastAsia="en-US" w:bidi="en-US"/>
              </w:rPr>
            </w:pPr>
            <w:r w:rsidRPr="00885066">
              <w:rPr>
                <w:szCs w:val="28"/>
              </w:rPr>
              <w:t>Продовольственные магазины</w:t>
            </w:r>
          </w:p>
        </w:tc>
        <w:tc>
          <w:tcPr>
            <w:tcW w:w="1653" w:type="dxa"/>
          </w:tcPr>
          <w:p w:rsidR="009F0836" w:rsidRDefault="009F0836" w:rsidP="009F0836">
            <w:pPr>
              <w:rPr>
                <w:lang w:eastAsia="en-US" w:bidi="en-US"/>
              </w:rPr>
            </w:pPr>
            <w:smartTag w:uri="urn:schemas-microsoft-com:office:smarttags" w:element="metricconverter">
              <w:smartTagPr>
                <w:attr w:name="ProductID" w:val="118,3 м2"/>
              </w:smartTagPr>
              <w:r w:rsidRPr="00885066">
                <w:rPr>
                  <w:szCs w:val="28"/>
                </w:rPr>
                <w:t>118</w:t>
              </w:r>
              <w:r>
                <w:rPr>
                  <w:szCs w:val="28"/>
                </w:rPr>
                <w:t>,</w:t>
              </w:r>
              <w:r w:rsidRPr="00885066">
                <w:rPr>
                  <w:szCs w:val="28"/>
                </w:rPr>
                <w:t>3 м</w:t>
              </w:r>
              <w:proofErr w:type="gramStart"/>
              <w:r w:rsidRPr="00885066">
                <w:rPr>
                  <w:szCs w:val="28"/>
                  <w:vertAlign w:val="superscript"/>
                </w:rPr>
                <w:t>2</w:t>
              </w:r>
            </w:smartTag>
            <w:proofErr w:type="gramEnd"/>
            <w:r>
              <w:rPr>
                <w:szCs w:val="28"/>
              </w:rPr>
              <w:t xml:space="preserve"> </w:t>
            </w:r>
            <w:r w:rsidRPr="00885066">
              <w:rPr>
                <w:szCs w:val="28"/>
              </w:rPr>
              <w:t>торговой площади</w:t>
            </w:r>
            <w:r>
              <w:rPr>
                <w:szCs w:val="28"/>
              </w:rPr>
              <w:t xml:space="preserve"> </w:t>
            </w:r>
            <w:r w:rsidRPr="00885066">
              <w:rPr>
                <w:szCs w:val="28"/>
              </w:rPr>
              <w:t>на 1000 жителей</w:t>
            </w:r>
          </w:p>
        </w:tc>
        <w:tc>
          <w:tcPr>
            <w:tcW w:w="1752" w:type="dxa"/>
          </w:tcPr>
          <w:p w:rsidR="009F0836" w:rsidRDefault="009F0836" w:rsidP="009F0836">
            <w:pPr>
              <w:jc w:val="center"/>
              <w:rPr>
                <w:lang w:eastAsia="en-US" w:bidi="en-US"/>
              </w:rPr>
            </w:pPr>
            <w:r w:rsidRPr="00885066">
              <w:rPr>
                <w:szCs w:val="28"/>
              </w:rPr>
              <w:t>189</w:t>
            </w:r>
          </w:p>
        </w:tc>
        <w:tc>
          <w:tcPr>
            <w:tcW w:w="1821" w:type="dxa"/>
            <w:vMerge w:val="restart"/>
          </w:tcPr>
          <w:p w:rsidR="009F0836" w:rsidRDefault="009F0836" w:rsidP="009F0836">
            <w:pPr>
              <w:jc w:val="center"/>
              <w:rPr>
                <w:lang w:eastAsia="en-US" w:bidi="en-US"/>
              </w:rPr>
            </w:pPr>
            <w:r w:rsidRPr="00885066">
              <w:rPr>
                <w:szCs w:val="28"/>
              </w:rPr>
              <w:t>382</w:t>
            </w:r>
          </w:p>
        </w:tc>
        <w:tc>
          <w:tcPr>
            <w:tcW w:w="1575" w:type="dxa"/>
            <w:vMerge w:val="restart"/>
          </w:tcPr>
          <w:p w:rsidR="009F0836" w:rsidRDefault="009F0836" w:rsidP="009F0836">
            <w:pPr>
              <w:jc w:val="center"/>
              <w:rPr>
                <w:lang w:eastAsia="en-US" w:bidi="en-US"/>
              </w:rPr>
            </w:pPr>
            <w:r w:rsidRPr="00885066">
              <w:rPr>
                <w:szCs w:val="28"/>
              </w:rPr>
              <w:t>-</w:t>
            </w:r>
            <w:r>
              <w:rPr>
                <w:szCs w:val="28"/>
              </w:rPr>
              <w:t>237</w:t>
            </w:r>
          </w:p>
        </w:tc>
      </w:tr>
      <w:tr w:rsidR="009F0836" w:rsidTr="009F0836">
        <w:tc>
          <w:tcPr>
            <w:tcW w:w="689" w:type="dxa"/>
          </w:tcPr>
          <w:p w:rsidR="009F0836" w:rsidRDefault="009F0836" w:rsidP="009F0836">
            <w:pPr>
              <w:jc w:val="center"/>
              <w:rPr>
                <w:lang w:eastAsia="en-US" w:bidi="en-US"/>
              </w:rPr>
            </w:pPr>
            <w:r>
              <w:rPr>
                <w:szCs w:val="28"/>
              </w:rPr>
              <w:t>4</w:t>
            </w:r>
          </w:p>
        </w:tc>
        <w:tc>
          <w:tcPr>
            <w:tcW w:w="2931" w:type="dxa"/>
          </w:tcPr>
          <w:p w:rsidR="009F0836" w:rsidRDefault="009F0836" w:rsidP="009F0836">
            <w:pPr>
              <w:rPr>
                <w:lang w:eastAsia="en-US" w:bidi="en-US"/>
              </w:rPr>
            </w:pPr>
            <w:r w:rsidRPr="00885066">
              <w:rPr>
                <w:szCs w:val="28"/>
              </w:rPr>
              <w:t>Непродовольственные магазины товаров первой необходимости</w:t>
            </w:r>
          </w:p>
        </w:tc>
        <w:tc>
          <w:tcPr>
            <w:tcW w:w="1653" w:type="dxa"/>
          </w:tcPr>
          <w:p w:rsidR="009F0836" w:rsidRDefault="009F0836" w:rsidP="009F0836">
            <w:pPr>
              <w:rPr>
                <w:lang w:eastAsia="en-US" w:bidi="en-US"/>
              </w:rPr>
            </w:pPr>
            <w:smartTag w:uri="urn:schemas-microsoft-com:office:smarttags" w:element="metricconverter">
              <w:smartTagPr>
                <w:attr w:name="ProductID" w:val="269,3 м2"/>
              </w:smartTagPr>
              <w:r w:rsidRPr="00885066">
                <w:rPr>
                  <w:szCs w:val="28"/>
                </w:rPr>
                <w:t>269</w:t>
              </w:r>
              <w:r>
                <w:rPr>
                  <w:szCs w:val="28"/>
                </w:rPr>
                <w:t>,</w:t>
              </w:r>
              <w:r w:rsidRPr="00885066">
                <w:rPr>
                  <w:szCs w:val="28"/>
                </w:rPr>
                <w:t>3 м</w:t>
              </w:r>
              <w:proofErr w:type="gramStart"/>
              <w:r w:rsidRPr="00885066">
                <w:rPr>
                  <w:szCs w:val="28"/>
                  <w:vertAlign w:val="superscript"/>
                </w:rPr>
                <w:t>2</w:t>
              </w:r>
            </w:smartTag>
            <w:proofErr w:type="gramEnd"/>
            <w:r w:rsidRPr="00885066">
              <w:rPr>
                <w:szCs w:val="28"/>
              </w:rPr>
              <w:t xml:space="preserve"> торговой площади</w:t>
            </w:r>
            <w:r>
              <w:rPr>
                <w:szCs w:val="28"/>
              </w:rPr>
              <w:t xml:space="preserve"> </w:t>
            </w:r>
            <w:r w:rsidRPr="00885066">
              <w:rPr>
                <w:szCs w:val="28"/>
              </w:rPr>
              <w:t>на 1000 жителей</w:t>
            </w:r>
          </w:p>
        </w:tc>
        <w:tc>
          <w:tcPr>
            <w:tcW w:w="1752" w:type="dxa"/>
          </w:tcPr>
          <w:p w:rsidR="009F0836" w:rsidRDefault="009F0836" w:rsidP="009F0836">
            <w:pPr>
              <w:jc w:val="center"/>
              <w:rPr>
                <w:lang w:eastAsia="en-US" w:bidi="en-US"/>
              </w:rPr>
            </w:pPr>
            <w:r w:rsidRPr="00885066">
              <w:rPr>
                <w:szCs w:val="28"/>
              </w:rPr>
              <w:t>430</w:t>
            </w:r>
          </w:p>
        </w:tc>
        <w:tc>
          <w:tcPr>
            <w:tcW w:w="1821" w:type="dxa"/>
            <w:vMerge/>
          </w:tcPr>
          <w:p w:rsidR="009F0836" w:rsidRDefault="009F0836" w:rsidP="009F0836">
            <w:pPr>
              <w:jc w:val="center"/>
              <w:rPr>
                <w:lang w:eastAsia="en-US" w:bidi="en-US"/>
              </w:rPr>
            </w:pPr>
          </w:p>
        </w:tc>
        <w:tc>
          <w:tcPr>
            <w:tcW w:w="1575" w:type="dxa"/>
            <w:vMerge/>
          </w:tcPr>
          <w:p w:rsidR="009F0836" w:rsidRDefault="009F0836" w:rsidP="009F0836">
            <w:pPr>
              <w:jc w:val="center"/>
              <w:rPr>
                <w:lang w:eastAsia="en-US" w:bidi="en-US"/>
              </w:rPr>
            </w:pPr>
          </w:p>
        </w:tc>
      </w:tr>
      <w:tr w:rsidR="009F0836" w:rsidTr="009F0836">
        <w:tc>
          <w:tcPr>
            <w:tcW w:w="689" w:type="dxa"/>
          </w:tcPr>
          <w:p w:rsidR="009F0836" w:rsidRDefault="009F0836" w:rsidP="009F0836">
            <w:pPr>
              <w:jc w:val="center"/>
              <w:rPr>
                <w:lang w:eastAsia="en-US" w:bidi="en-US"/>
              </w:rPr>
            </w:pPr>
            <w:r>
              <w:rPr>
                <w:szCs w:val="28"/>
              </w:rPr>
              <w:lastRenderedPageBreak/>
              <w:t>5</w:t>
            </w:r>
          </w:p>
        </w:tc>
        <w:tc>
          <w:tcPr>
            <w:tcW w:w="2931" w:type="dxa"/>
          </w:tcPr>
          <w:p w:rsidR="009F0836" w:rsidRDefault="009F0836" w:rsidP="009F0836">
            <w:pPr>
              <w:rPr>
                <w:lang w:eastAsia="en-US" w:bidi="en-US"/>
              </w:rPr>
            </w:pPr>
            <w:r w:rsidRPr="00885066">
              <w:rPr>
                <w:szCs w:val="28"/>
              </w:rPr>
              <w:t>Предприятие общественного питания</w:t>
            </w:r>
          </w:p>
        </w:tc>
        <w:tc>
          <w:tcPr>
            <w:tcW w:w="1653" w:type="dxa"/>
          </w:tcPr>
          <w:p w:rsidR="009F0836" w:rsidRDefault="009F0836" w:rsidP="009F0836">
            <w:pPr>
              <w:rPr>
                <w:lang w:eastAsia="en-US" w:bidi="en-US"/>
              </w:rPr>
            </w:pPr>
            <w:r w:rsidRPr="00885066">
              <w:rPr>
                <w:szCs w:val="28"/>
              </w:rPr>
              <w:t>8 мест на 1000 жителей</w:t>
            </w:r>
          </w:p>
        </w:tc>
        <w:tc>
          <w:tcPr>
            <w:tcW w:w="1752" w:type="dxa"/>
          </w:tcPr>
          <w:p w:rsidR="009F0836" w:rsidRDefault="009F0836" w:rsidP="009F0836">
            <w:pPr>
              <w:jc w:val="center"/>
              <w:rPr>
                <w:lang w:eastAsia="en-US" w:bidi="en-US"/>
              </w:rPr>
            </w:pPr>
            <w:r w:rsidRPr="00885066">
              <w:rPr>
                <w:szCs w:val="28"/>
              </w:rPr>
              <w:t>12</w:t>
            </w:r>
          </w:p>
        </w:tc>
        <w:tc>
          <w:tcPr>
            <w:tcW w:w="1821" w:type="dxa"/>
          </w:tcPr>
          <w:p w:rsidR="009F0836" w:rsidRDefault="009F0836" w:rsidP="009F0836">
            <w:pPr>
              <w:jc w:val="center"/>
              <w:rPr>
                <w:lang w:eastAsia="en-US" w:bidi="en-US"/>
              </w:rPr>
            </w:pPr>
            <w:r>
              <w:rPr>
                <w:szCs w:val="28"/>
              </w:rPr>
              <w:t>нет данных</w:t>
            </w:r>
          </w:p>
        </w:tc>
        <w:tc>
          <w:tcPr>
            <w:tcW w:w="1575" w:type="dxa"/>
          </w:tcPr>
          <w:p w:rsidR="009F0836" w:rsidRDefault="009F0836" w:rsidP="009F0836">
            <w:pPr>
              <w:jc w:val="center"/>
              <w:rPr>
                <w:lang w:eastAsia="en-US" w:bidi="en-US"/>
              </w:rPr>
            </w:pPr>
            <w:r>
              <w:rPr>
                <w:szCs w:val="28"/>
              </w:rPr>
              <w:t>нет данных</w:t>
            </w:r>
          </w:p>
        </w:tc>
      </w:tr>
      <w:tr w:rsidR="009F0836" w:rsidTr="009F0836">
        <w:tc>
          <w:tcPr>
            <w:tcW w:w="689" w:type="dxa"/>
          </w:tcPr>
          <w:p w:rsidR="009F0836" w:rsidRDefault="009F0836" w:rsidP="009F0836">
            <w:pPr>
              <w:rPr>
                <w:lang w:eastAsia="en-US" w:bidi="en-US"/>
              </w:rPr>
            </w:pPr>
            <w:r>
              <w:rPr>
                <w:szCs w:val="28"/>
              </w:rPr>
              <w:t>6</w:t>
            </w:r>
          </w:p>
        </w:tc>
        <w:tc>
          <w:tcPr>
            <w:tcW w:w="2931" w:type="dxa"/>
          </w:tcPr>
          <w:p w:rsidR="009F0836" w:rsidRDefault="009F0836" w:rsidP="009F0836">
            <w:pPr>
              <w:rPr>
                <w:lang w:eastAsia="en-US" w:bidi="en-US"/>
              </w:rPr>
            </w:pPr>
            <w:r w:rsidRPr="00885066">
              <w:rPr>
                <w:szCs w:val="28"/>
              </w:rPr>
              <w:t>Аптечный пункт</w:t>
            </w:r>
          </w:p>
        </w:tc>
        <w:tc>
          <w:tcPr>
            <w:tcW w:w="1653" w:type="dxa"/>
          </w:tcPr>
          <w:p w:rsidR="009F0836" w:rsidRDefault="009F0836" w:rsidP="009F0836">
            <w:pPr>
              <w:rPr>
                <w:lang w:eastAsia="en-US" w:bidi="en-US"/>
              </w:rPr>
            </w:pPr>
            <w:r w:rsidRPr="00885066">
              <w:rPr>
                <w:szCs w:val="28"/>
              </w:rPr>
              <w:t>1</w:t>
            </w:r>
            <w:r>
              <w:rPr>
                <w:szCs w:val="28"/>
              </w:rPr>
              <w:t xml:space="preserve"> </w:t>
            </w:r>
            <w:r w:rsidRPr="00885066">
              <w:rPr>
                <w:szCs w:val="28"/>
              </w:rPr>
              <w:t>объект на жилую группу</w:t>
            </w:r>
          </w:p>
        </w:tc>
        <w:tc>
          <w:tcPr>
            <w:tcW w:w="1752" w:type="dxa"/>
          </w:tcPr>
          <w:p w:rsidR="009F0836" w:rsidRDefault="009F0836" w:rsidP="009F0836">
            <w:pPr>
              <w:jc w:val="center"/>
              <w:rPr>
                <w:lang w:eastAsia="en-US" w:bidi="en-US"/>
              </w:rPr>
            </w:pPr>
            <w:r w:rsidRPr="00885066">
              <w:rPr>
                <w:szCs w:val="28"/>
              </w:rPr>
              <w:t>1</w:t>
            </w:r>
          </w:p>
        </w:tc>
        <w:tc>
          <w:tcPr>
            <w:tcW w:w="1821" w:type="dxa"/>
          </w:tcPr>
          <w:p w:rsidR="009F0836" w:rsidRDefault="009F0836" w:rsidP="009F0836">
            <w:pPr>
              <w:jc w:val="center"/>
              <w:rPr>
                <w:lang w:eastAsia="en-US" w:bidi="en-US"/>
              </w:rPr>
            </w:pPr>
            <w:r w:rsidRPr="00885066">
              <w:rPr>
                <w:szCs w:val="28"/>
              </w:rPr>
              <w:t>1</w:t>
            </w:r>
          </w:p>
        </w:tc>
        <w:tc>
          <w:tcPr>
            <w:tcW w:w="1575" w:type="dxa"/>
          </w:tcPr>
          <w:p w:rsidR="009F0836" w:rsidRDefault="009F0836" w:rsidP="009F0836">
            <w:pPr>
              <w:jc w:val="center"/>
              <w:rPr>
                <w:lang w:eastAsia="en-US" w:bidi="en-US"/>
              </w:rPr>
            </w:pPr>
            <w:r w:rsidRPr="00885066">
              <w:rPr>
                <w:szCs w:val="28"/>
              </w:rPr>
              <w:t>0</w:t>
            </w:r>
          </w:p>
        </w:tc>
      </w:tr>
      <w:tr w:rsidR="009F0836" w:rsidTr="009F0836">
        <w:tc>
          <w:tcPr>
            <w:tcW w:w="689" w:type="dxa"/>
          </w:tcPr>
          <w:p w:rsidR="009F0836" w:rsidRDefault="009F0836" w:rsidP="009F0836">
            <w:pPr>
              <w:rPr>
                <w:lang w:eastAsia="en-US" w:bidi="en-US"/>
              </w:rPr>
            </w:pPr>
            <w:r>
              <w:rPr>
                <w:szCs w:val="28"/>
              </w:rPr>
              <w:t>7</w:t>
            </w:r>
          </w:p>
        </w:tc>
        <w:tc>
          <w:tcPr>
            <w:tcW w:w="2931" w:type="dxa"/>
          </w:tcPr>
          <w:p w:rsidR="009F0836" w:rsidRDefault="009F0836" w:rsidP="009F0836">
            <w:pPr>
              <w:rPr>
                <w:lang w:eastAsia="en-US" w:bidi="en-US"/>
              </w:rPr>
            </w:pPr>
            <w:r w:rsidRPr="00885066">
              <w:rPr>
                <w:szCs w:val="28"/>
              </w:rPr>
              <w:t>Отделение связи</w:t>
            </w:r>
          </w:p>
        </w:tc>
        <w:tc>
          <w:tcPr>
            <w:tcW w:w="1653" w:type="dxa"/>
          </w:tcPr>
          <w:p w:rsidR="009F0836" w:rsidRDefault="009F0836" w:rsidP="009F0836">
            <w:pPr>
              <w:rPr>
                <w:lang w:eastAsia="en-US" w:bidi="en-US"/>
              </w:rPr>
            </w:pPr>
            <w:r w:rsidRPr="00885066">
              <w:rPr>
                <w:szCs w:val="28"/>
              </w:rPr>
              <w:t>1</w:t>
            </w:r>
            <w:r>
              <w:rPr>
                <w:szCs w:val="28"/>
              </w:rPr>
              <w:t xml:space="preserve"> </w:t>
            </w:r>
            <w:r w:rsidRPr="00885066">
              <w:rPr>
                <w:szCs w:val="28"/>
              </w:rPr>
              <w:t>объект на жилую группу</w:t>
            </w:r>
          </w:p>
        </w:tc>
        <w:tc>
          <w:tcPr>
            <w:tcW w:w="1752" w:type="dxa"/>
          </w:tcPr>
          <w:p w:rsidR="009F0836" w:rsidRDefault="009F0836" w:rsidP="009F0836">
            <w:pPr>
              <w:jc w:val="center"/>
              <w:rPr>
                <w:lang w:eastAsia="en-US" w:bidi="en-US"/>
              </w:rPr>
            </w:pPr>
            <w:r w:rsidRPr="00885066">
              <w:rPr>
                <w:szCs w:val="28"/>
              </w:rPr>
              <w:t>1</w:t>
            </w:r>
          </w:p>
        </w:tc>
        <w:tc>
          <w:tcPr>
            <w:tcW w:w="1821" w:type="dxa"/>
          </w:tcPr>
          <w:p w:rsidR="009F0836" w:rsidRDefault="009F0836" w:rsidP="009F0836">
            <w:pPr>
              <w:jc w:val="center"/>
              <w:rPr>
                <w:lang w:eastAsia="en-US" w:bidi="en-US"/>
              </w:rPr>
            </w:pPr>
            <w:r w:rsidRPr="00885066">
              <w:rPr>
                <w:szCs w:val="28"/>
              </w:rPr>
              <w:t>1</w:t>
            </w:r>
          </w:p>
        </w:tc>
        <w:tc>
          <w:tcPr>
            <w:tcW w:w="1575" w:type="dxa"/>
          </w:tcPr>
          <w:p w:rsidR="009F0836" w:rsidRDefault="009F0836" w:rsidP="009F0836">
            <w:pPr>
              <w:jc w:val="center"/>
              <w:rPr>
                <w:lang w:eastAsia="en-US" w:bidi="en-US"/>
              </w:rPr>
            </w:pPr>
            <w:r w:rsidRPr="00885066">
              <w:rPr>
                <w:szCs w:val="28"/>
              </w:rPr>
              <w:t>0</w:t>
            </w:r>
          </w:p>
        </w:tc>
      </w:tr>
      <w:tr w:rsidR="009F0836" w:rsidTr="009F0836">
        <w:tc>
          <w:tcPr>
            <w:tcW w:w="689" w:type="dxa"/>
          </w:tcPr>
          <w:p w:rsidR="009F0836" w:rsidRDefault="009F0836" w:rsidP="009F0836">
            <w:pPr>
              <w:rPr>
                <w:szCs w:val="28"/>
              </w:rPr>
            </w:pPr>
            <w:r>
              <w:rPr>
                <w:szCs w:val="28"/>
              </w:rPr>
              <w:t>8</w:t>
            </w:r>
          </w:p>
        </w:tc>
        <w:tc>
          <w:tcPr>
            <w:tcW w:w="2931" w:type="dxa"/>
          </w:tcPr>
          <w:p w:rsidR="009F0836" w:rsidRPr="00885066" w:rsidRDefault="009F0836" w:rsidP="009F0836">
            <w:pPr>
              <w:rPr>
                <w:szCs w:val="28"/>
              </w:rPr>
            </w:pPr>
            <w:r w:rsidRPr="00885066">
              <w:rPr>
                <w:szCs w:val="28"/>
              </w:rPr>
              <w:t>Отделение банка</w:t>
            </w:r>
          </w:p>
        </w:tc>
        <w:tc>
          <w:tcPr>
            <w:tcW w:w="1653" w:type="dxa"/>
          </w:tcPr>
          <w:p w:rsidR="009F0836" w:rsidRPr="00885066" w:rsidRDefault="009F0836" w:rsidP="009F0836">
            <w:pPr>
              <w:rPr>
                <w:szCs w:val="28"/>
              </w:rPr>
            </w:pPr>
            <w:r w:rsidRPr="00885066">
              <w:rPr>
                <w:szCs w:val="28"/>
              </w:rPr>
              <w:t>1 операционное место</w:t>
            </w:r>
            <w:r>
              <w:rPr>
                <w:szCs w:val="28"/>
              </w:rPr>
              <w:t xml:space="preserve"> </w:t>
            </w:r>
            <w:r w:rsidRPr="00885066">
              <w:rPr>
                <w:szCs w:val="28"/>
              </w:rPr>
              <w:t>на 1000 жителей</w:t>
            </w:r>
          </w:p>
        </w:tc>
        <w:tc>
          <w:tcPr>
            <w:tcW w:w="1752" w:type="dxa"/>
          </w:tcPr>
          <w:p w:rsidR="009F0836" w:rsidRPr="00885066" w:rsidRDefault="009F0836" w:rsidP="009F0836">
            <w:pPr>
              <w:jc w:val="center"/>
              <w:rPr>
                <w:szCs w:val="28"/>
              </w:rPr>
            </w:pPr>
            <w:r w:rsidRPr="00885066">
              <w:rPr>
                <w:szCs w:val="28"/>
              </w:rPr>
              <w:t>1</w:t>
            </w:r>
          </w:p>
        </w:tc>
        <w:tc>
          <w:tcPr>
            <w:tcW w:w="1821" w:type="dxa"/>
          </w:tcPr>
          <w:p w:rsidR="009F0836" w:rsidRPr="00885066" w:rsidRDefault="009F0836" w:rsidP="009F0836">
            <w:pPr>
              <w:jc w:val="center"/>
              <w:rPr>
                <w:szCs w:val="28"/>
              </w:rPr>
            </w:pPr>
            <w:r w:rsidRPr="00885066">
              <w:rPr>
                <w:szCs w:val="28"/>
              </w:rPr>
              <w:t>1</w:t>
            </w:r>
          </w:p>
        </w:tc>
        <w:tc>
          <w:tcPr>
            <w:tcW w:w="1575" w:type="dxa"/>
          </w:tcPr>
          <w:p w:rsidR="009F0836" w:rsidRPr="00885066" w:rsidRDefault="009F0836" w:rsidP="009F0836">
            <w:pPr>
              <w:jc w:val="center"/>
              <w:rPr>
                <w:szCs w:val="28"/>
              </w:rPr>
            </w:pPr>
            <w:r w:rsidRPr="00885066">
              <w:rPr>
                <w:szCs w:val="28"/>
              </w:rPr>
              <w:t>0</w:t>
            </w:r>
          </w:p>
        </w:tc>
      </w:tr>
      <w:tr w:rsidR="009F0836" w:rsidTr="009F0836">
        <w:tc>
          <w:tcPr>
            <w:tcW w:w="689" w:type="dxa"/>
          </w:tcPr>
          <w:p w:rsidR="009F0836" w:rsidRDefault="009F0836" w:rsidP="009F0836">
            <w:pPr>
              <w:rPr>
                <w:szCs w:val="28"/>
              </w:rPr>
            </w:pPr>
            <w:r>
              <w:rPr>
                <w:szCs w:val="28"/>
              </w:rPr>
              <w:t>9</w:t>
            </w:r>
          </w:p>
        </w:tc>
        <w:tc>
          <w:tcPr>
            <w:tcW w:w="2931" w:type="dxa"/>
          </w:tcPr>
          <w:p w:rsidR="009F0836" w:rsidRPr="00885066" w:rsidRDefault="009F0836" w:rsidP="009F0836">
            <w:pPr>
              <w:rPr>
                <w:szCs w:val="28"/>
              </w:rPr>
            </w:pPr>
            <w:r w:rsidRPr="00885066">
              <w:rPr>
                <w:szCs w:val="28"/>
              </w:rPr>
              <w:t>Предприятие бытового обслуживания (мастерские</w:t>
            </w:r>
            <w:r>
              <w:rPr>
                <w:szCs w:val="28"/>
              </w:rPr>
              <w:t xml:space="preserve">, </w:t>
            </w:r>
            <w:r w:rsidRPr="00885066">
              <w:rPr>
                <w:szCs w:val="28"/>
              </w:rPr>
              <w:t>ателье</w:t>
            </w:r>
            <w:r>
              <w:rPr>
                <w:szCs w:val="28"/>
              </w:rPr>
              <w:t xml:space="preserve">, </w:t>
            </w:r>
            <w:r w:rsidRPr="00885066">
              <w:rPr>
                <w:szCs w:val="28"/>
              </w:rPr>
              <w:t>парикмахерские и т</w:t>
            </w:r>
            <w:r>
              <w:rPr>
                <w:szCs w:val="28"/>
              </w:rPr>
              <w:t xml:space="preserve">. </w:t>
            </w:r>
            <w:r w:rsidRPr="00885066">
              <w:rPr>
                <w:szCs w:val="28"/>
              </w:rPr>
              <w:t>п</w:t>
            </w:r>
            <w:r>
              <w:rPr>
                <w:szCs w:val="28"/>
              </w:rPr>
              <w:t>.)</w:t>
            </w:r>
          </w:p>
        </w:tc>
        <w:tc>
          <w:tcPr>
            <w:tcW w:w="1653" w:type="dxa"/>
          </w:tcPr>
          <w:p w:rsidR="009F0836" w:rsidRPr="00885066" w:rsidRDefault="009F0836" w:rsidP="009F0836">
            <w:pPr>
              <w:rPr>
                <w:szCs w:val="28"/>
              </w:rPr>
            </w:pPr>
            <w:r w:rsidRPr="00885066">
              <w:rPr>
                <w:szCs w:val="28"/>
              </w:rPr>
              <w:t>2 рабочих места</w:t>
            </w:r>
            <w:r>
              <w:rPr>
                <w:szCs w:val="28"/>
              </w:rPr>
              <w:t xml:space="preserve"> </w:t>
            </w:r>
            <w:r w:rsidRPr="00885066">
              <w:rPr>
                <w:szCs w:val="28"/>
              </w:rPr>
              <w:t>на 1000 жителей</w:t>
            </w:r>
          </w:p>
        </w:tc>
        <w:tc>
          <w:tcPr>
            <w:tcW w:w="1752" w:type="dxa"/>
          </w:tcPr>
          <w:p w:rsidR="009F0836" w:rsidRPr="00885066" w:rsidRDefault="009F0836" w:rsidP="009F0836">
            <w:pPr>
              <w:jc w:val="center"/>
              <w:rPr>
                <w:szCs w:val="28"/>
              </w:rPr>
            </w:pPr>
            <w:r w:rsidRPr="00885066">
              <w:rPr>
                <w:szCs w:val="28"/>
              </w:rPr>
              <w:t>3</w:t>
            </w:r>
          </w:p>
        </w:tc>
        <w:tc>
          <w:tcPr>
            <w:tcW w:w="1821" w:type="dxa"/>
          </w:tcPr>
          <w:p w:rsidR="009F0836" w:rsidRPr="00885066" w:rsidRDefault="009F0836" w:rsidP="009F0836">
            <w:pPr>
              <w:jc w:val="center"/>
              <w:rPr>
                <w:szCs w:val="28"/>
              </w:rPr>
            </w:pPr>
            <w:r>
              <w:rPr>
                <w:szCs w:val="28"/>
              </w:rPr>
              <w:t>0</w:t>
            </w:r>
          </w:p>
        </w:tc>
        <w:tc>
          <w:tcPr>
            <w:tcW w:w="1575" w:type="dxa"/>
          </w:tcPr>
          <w:p w:rsidR="009F0836" w:rsidRPr="00885066" w:rsidRDefault="009F0836" w:rsidP="009F0836">
            <w:pPr>
              <w:jc w:val="center"/>
              <w:rPr>
                <w:szCs w:val="28"/>
              </w:rPr>
            </w:pPr>
            <w:r>
              <w:rPr>
                <w:szCs w:val="28"/>
              </w:rPr>
              <w:t>-3</w:t>
            </w:r>
          </w:p>
        </w:tc>
      </w:tr>
      <w:tr w:rsidR="009F0836" w:rsidTr="009F0836">
        <w:tc>
          <w:tcPr>
            <w:tcW w:w="689" w:type="dxa"/>
          </w:tcPr>
          <w:p w:rsidR="009F0836" w:rsidRDefault="009F0836" w:rsidP="009F0836">
            <w:pPr>
              <w:rPr>
                <w:szCs w:val="28"/>
              </w:rPr>
            </w:pPr>
            <w:r w:rsidRPr="00885066">
              <w:rPr>
                <w:szCs w:val="28"/>
              </w:rPr>
              <w:t>1</w:t>
            </w:r>
            <w:r>
              <w:rPr>
                <w:szCs w:val="28"/>
              </w:rPr>
              <w:t>0</w:t>
            </w:r>
          </w:p>
        </w:tc>
        <w:tc>
          <w:tcPr>
            <w:tcW w:w="2931" w:type="dxa"/>
          </w:tcPr>
          <w:p w:rsidR="009F0836" w:rsidRPr="00885066" w:rsidRDefault="009F0836" w:rsidP="009F0836">
            <w:pPr>
              <w:rPr>
                <w:szCs w:val="28"/>
              </w:rPr>
            </w:pPr>
            <w:r w:rsidRPr="00885066">
              <w:rPr>
                <w:szCs w:val="28"/>
              </w:rPr>
              <w:t>Приемный пункт прачечной</w:t>
            </w:r>
            <w:r>
              <w:rPr>
                <w:szCs w:val="28"/>
              </w:rPr>
              <w:t xml:space="preserve">, </w:t>
            </w:r>
            <w:r w:rsidRPr="00885066">
              <w:rPr>
                <w:szCs w:val="28"/>
              </w:rPr>
              <w:t>химчистки</w:t>
            </w:r>
          </w:p>
        </w:tc>
        <w:tc>
          <w:tcPr>
            <w:tcW w:w="1653" w:type="dxa"/>
          </w:tcPr>
          <w:p w:rsidR="009F0836" w:rsidRPr="00885066" w:rsidRDefault="009F0836" w:rsidP="009F0836">
            <w:pPr>
              <w:rPr>
                <w:szCs w:val="28"/>
              </w:rPr>
            </w:pPr>
            <w:r w:rsidRPr="00885066">
              <w:rPr>
                <w:szCs w:val="28"/>
              </w:rPr>
              <w:t>1 объект на жилую группу</w:t>
            </w:r>
          </w:p>
        </w:tc>
        <w:tc>
          <w:tcPr>
            <w:tcW w:w="1752" w:type="dxa"/>
          </w:tcPr>
          <w:p w:rsidR="009F0836" w:rsidRPr="00885066" w:rsidRDefault="009F0836" w:rsidP="009F0836">
            <w:pPr>
              <w:jc w:val="center"/>
              <w:rPr>
                <w:szCs w:val="28"/>
              </w:rPr>
            </w:pPr>
            <w:r w:rsidRPr="00885066">
              <w:rPr>
                <w:szCs w:val="28"/>
              </w:rPr>
              <w:t>1</w:t>
            </w:r>
          </w:p>
        </w:tc>
        <w:tc>
          <w:tcPr>
            <w:tcW w:w="1821" w:type="dxa"/>
          </w:tcPr>
          <w:p w:rsidR="009F0836" w:rsidRPr="00885066" w:rsidRDefault="009F0836" w:rsidP="009F0836">
            <w:pPr>
              <w:jc w:val="center"/>
              <w:rPr>
                <w:szCs w:val="28"/>
              </w:rPr>
            </w:pPr>
            <w:r w:rsidRPr="00885066">
              <w:rPr>
                <w:szCs w:val="28"/>
              </w:rPr>
              <w:t>0</w:t>
            </w:r>
          </w:p>
        </w:tc>
        <w:tc>
          <w:tcPr>
            <w:tcW w:w="1575" w:type="dxa"/>
          </w:tcPr>
          <w:p w:rsidR="009F0836" w:rsidRPr="00885066" w:rsidRDefault="009F0836" w:rsidP="009F0836">
            <w:pPr>
              <w:jc w:val="center"/>
              <w:rPr>
                <w:szCs w:val="28"/>
              </w:rPr>
            </w:pPr>
            <w:r>
              <w:rPr>
                <w:szCs w:val="28"/>
              </w:rPr>
              <w:t>-</w:t>
            </w:r>
            <w:r w:rsidRPr="00885066">
              <w:rPr>
                <w:szCs w:val="28"/>
              </w:rPr>
              <w:t>1</w:t>
            </w:r>
          </w:p>
        </w:tc>
      </w:tr>
      <w:tr w:rsidR="009F0836" w:rsidTr="009F0836">
        <w:tc>
          <w:tcPr>
            <w:tcW w:w="689" w:type="dxa"/>
          </w:tcPr>
          <w:p w:rsidR="009F0836" w:rsidRDefault="009F0836" w:rsidP="009F0836">
            <w:pPr>
              <w:rPr>
                <w:szCs w:val="28"/>
              </w:rPr>
            </w:pPr>
            <w:r>
              <w:rPr>
                <w:szCs w:val="28"/>
              </w:rPr>
              <w:t>11</w:t>
            </w:r>
          </w:p>
        </w:tc>
        <w:tc>
          <w:tcPr>
            <w:tcW w:w="2931" w:type="dxa"/>
          </w:tcPr>
          <w:p w:rsidR="009F0836" w:rsidRPr="00885066" w:rsidRDefault="009F0836" w:rsidP="009F0836">
            <w:pPr>
              <w:rPr>
                <w:szCs w:val="28"/>
              </w:rPr>
            </w:pPr>
            <w:r w:rsidRPr="00885066">
              <w:rPr>
                <w:szCs w:val="28"/>
              </w:rPr>
              <w:t>Учреждения культуры</w:t>
            </w:r>
          </w:p>
        </w:tc>
        <w:tc>
          <w:tcPr>
            <w:tcW w:w="1653" w:type="dxa"/>
          </w:tcPr>
          <w:p w:rsidR="009F0836" w:rsidRPr="00885066" w:rsidRDefault="009F0836" w:rsidP="009F0836">
            <w:pPr>
              <w:rPr>
                <w:szCs w:val="28"/>
              </w:rPr>
            </w:pPr>
            <w:smartTag w:uri="urn:schemas-microsoft-com:office:smarttags" w:element="metricconverter">
              <w:smartTagPr>
                <w:attr w:name="ProductID" w:val="50 м2"/>
              </w:smartTagPr>
              <w:r w:rsidRPr="00885066">
                <w:rPr>
                  <w:szCs w:val="28"/>
                </w:rPr>
                <w:t>50 м</w:t>
              </w:r>
              <w:proofErr w:type="gramStart"/>
              <w:r w:rsidRPr="00885066">
                <w:rPr>
                  <w:szCs w:val="28"/>
                  <w:vertAlign w:val="superscript"/>
                </w:rPr>
                <w:t>2</w:t>
              </w:r>
            </w:smartTag>
            <w:proofErr w:type="gramEnd"/>
            <w:r w:rsidRPr="00885066">
              <w:rPr>
                <w:szCs w:val="28"/>
              </w:rPr>
              <w:t xml:space="preserve"> на 1000 жителей</w:t>
            </w:r>
          </w:p>
        </w:tc>
        <w:tc>
          <w:tcPr>
            <w:tcW w:w="1752" w:type="dxa"/>
          </w:tcPr>
          <w:p w:rsidR="009F0836" w:rsidRPr="00885066" w:rsidRDefault="009F0836" w:rsidP="009F0836">
            <w:pPr>
              <w:jc w:val="center"/>
              <w:rPr>
                <w:szCs w:val="28"/>
              </w:rPr>
            </w:pPr>
            <w:r w:rsidRPr="00885066">
              <w:rPr>
                <w:szCs w:val="28"/>
              </w:rPr>
              <w:t>80</w:t>
            </w:r>
          </w:p>
        </w:tc>
        <w:tc>
          <w:tcPr>
            <w:tcW w:w="1821" w:type="dxa"/>
          </w:tcPr>
          <w:p w:rsidR="009F0836" w:rsidRPr="00885066" w:rsidRDefault="009F0836" w:rsidP="009F0836">
            <w:pPr>
              <w:jc w:val="center"/>
              <w:rPr>
                <w:szCs w:val="28"/>
              </w:rPr>
            </w:pPr>
            <w:r>
              <w:rPr>
                <w:rFonts w:eastAsia="Arial Unicode MS"/>
                <w:kern w:val="3"/>
                <w:szCs w:val="28"/>
              </w:rPr>
              <w:t>нет данных</w:t>
            </w:r>
          </w:p>
        </w:tc>
        <w:tc>
          <w:tcPr>
            <w:tcW w:w="1575" w:type="dxa"/>
          </w:tcPr>
          <w:p w:rsidR="009F0836" w:rsidRPr="00885066" w:rsidRDefault="009F0836" w:rsidP="009F0836">
            <w:pPr>
              <w:jc w:val="center"/>
              <w:rPr>
                <w:szCs w:val="28"/>
              </w:rPr>
            </w:pPr>
            <w:r>
              <w:rPr>
                <w:szCs w:val="28"/>
              </w:rPr>
              <w:t>н</w:t>
            </w:r>
            <w:r w:rsidRPr="00C93886">
              <w:rPr>
                <w:szCs w:val="28"/>
              </w:rPr>
              <w:t>ет данных</w:t>
            </w:r>
          </w:p>
        </w:tc>
      </w:tr>
      <w:tr w:rsidR="009F0836" w:rsidTr="009F0836">
        <w:tc>
          <w:tcPr>
            <w:tcW w:w="689" w:type="dxa"/>
          </w:tcPr>
          <w:p w:rsidR="009F0836" w:rsidRDefault="009F0836" w:rsidP="009F0836">
            <w:pPr>
              <w:rPr>
                <w:szCs w:val="28"/>
              </w:rPr>
            </w:pPr>
            <w:r w:rsidRPr="00885066">
              <w:rPr>
                <w:bCs/>
                <w:szCs w:val="28"/>
              </w:rPr>
              <w:t>1</w:t>
            </w:r>
            <w:r>
              <w:rPr>
                <w:bCs/>
                <w:szCs w:val="28"/>
              </w:rPr>
              <w:t>2</w:t>
            </w:r>
          </w:p>
        </w:tc>
        <w:tc>
          <w:tcPr>
            <w:tcW w:w="2931" w:type="dxa"/>
          </w:tcPr>
          <w:p w:rsidR="009F0836" w:rsidRPr="00885066" w:rsidRDefault="009F0836" w:rsidP="009F0836">
            <w:pPr>
              <w:rPr>
                <w:szCs w:val="28"/>
              </w:rPr>
            </w:pPr>
            <w:r w:rsidRPr="00885066">
              <w:rPr>
                <w:bCs/>
                <w:szCs w:val="28"/>
              </w:rPr>
              <w:t>Плоскостные сооружения</w:t>
            </w:r>
          </w:p>
        </w:tc>
        <w:tc>
          <w:tcPr>
            <w:tcW w:w="1653" w:type="dxa"/>
          </w:tcPr>
          <w:p w:rsidR="009F0836" w:rsidRPr="00885066" w:rsidRDefault="009F0836" w:rsidP="009F0836">
            <w:pPr>
              <w:rPr>
                <w:szCs w:val="28"/>
              </w:rPr>
            </w:pPr>
            <w:r w:rsidRPr="00885066">
              <w:rPr>
                <w:szCs w:val="28"/>
              </w:rPr>
              <w:t>0</w:t>
            </w:r>
            <w:r>
              <w:rPr>
                <w:szCs w:val="28"/>
              </w:rPr>
              <w:t>,</w:t>
            </w:r>
            <w:r w:rsidRPr="00885066">
              <w:rPr>
                <w:szCs w:val="28"/>
              </w:rPr>
              <w:t>7-</w:t>
            </w:r>
            <w:smartTag w:uri="urn:schemas-microsoft-com:office:smarttags" w:element="metricconverter">
              <w:smartTagPr>
                <w:attr w:name="ProductID" w:val="0,9 га"/>
              </w:smartTagPr>
              <w:r w:rsidRPr="00885066">
                <w:rPr>
                  <w:szCs w:val="28"/>
                </w:rPr>
                <w:t>0</w:t>
              </w:r>
              <w:r>
                <w:rPr>
                  <w:szCs w:val="28"/>
                </w:rPr>
                <w:t>,</w:t>
              </w:r>
              <w:r w:rsidRPr="00885066">
                <w:rPr>
                  <w:szCs w:val="28"/>
                </w:rPr>
                <w:t>9 га</w:t>
              </w:r>
            </w:smartTag>
            <w:r>
              <w:rPr>
                <w:szCs w:val="28"/>
              </w:rPr>
              <w:t xml:space="preserve">, </w:t>
            </w:r>
            <w:r w:rsidRPr="00885066">
              <w:rPr>
                <w:szCs w:val="28"/>
              </w:rPr>
              <w:t>на 1000 жителей</w:t>
            </w:r>
          </w:p>
        </w:tc>
        <w:tc>
          <w:tcPr>
            <w:tcW w:w="1752" w:type="dxa"/>
          </w:tcPr>
          <w:p w:rsidR="009F0836" w:rsidRPr="00885066" w:rsidRDefault="009F0836" w:rsidP="009F0836">
            <w:pPr>
              <w:jc w:val="center"/>
              <w:rPr>
                <w:szCs w:val="28"/>
              </w:rPr>
            </w:pPr>
            <w:r w:rsidRPr="00885066">
              <w:rPr>
                <w:szCs w:val="28"/>
              </w:rPr>
              <w:t>1</w:t>
            </w:r>
            <w:r>
              <w:rPr>
                <w:szCs w:val="28"/>
              </w:rPr>
              <w:t>,4</w:t>
            </w:r>
          </w:p>
        </w:tc>
        <w:tc>
          <w:tcPr>
            <w:tcW w:w="1821" w:type="dxa"/>
          </w:tcPr>
          <w:p w:rsidR="009F0836" w:rsidRPr="00885066" w:rsidRDefault="009F0836" w:rsidP="009F0836">
            <w:pPr>
              <w:jc w:val="center"/>
              <w:rPr>
                <w:szCs w:val="28"/>
              </w:rPr>
            </w:pPr>
            <w:r w:rsidRPr="00885066">
              <w:rPr>
                <w:szCs w:val="28"/>
              </w:rPr>
              <w:t>0</w:t>
            </w:r>
            <w:r>
              <w:rPr>
                <w:szCs w:val="28"/>
              </w:rPr>
              <w:t>,</w:t>
            </w:r>
            <w:r w:rsidRPr="00885066">
              <w:rPr>
                <w:szCs w:val="28"/>
              </w:rPr>
              <w:t>2</w:t>
            </w:r>
          </w:p>
        </w:tc>
        <w:tc>
          <w:tcPr>
            <w:tcW w:w="1575" w:type="dxa"/>
          </w:tcPr>
          <w:p w:rsidR="009F0836" w:rsidRPr="00885066" w:rsidRDefault="009F0836" w:rsidP="009F0836">
            <w:pPr>
              <w:jc w:val="center"/>
              <w:rPr>
                <w:szCs w:val="28"/>
              </w:rPr>
            </w:pPr>
            <w:r w:rsidRPr="00885066">
              <w:rPr>
                <w:szCs w:val="28"/>
              </w:rPr>
              <w:t>-1</w:t>
            </w:r>
            <w:r>
              <w:rPr>
                <w:szCs w:val="28"/>
              </w:rPr>
              <w:t>,2</w:t>
            </w:r>
          </w:p>
        </w:tc>
      </w:tr>
      <w:tr w:rsidR="009F0836" w:rsidTr="009F0836">
        <w:tc>
          <w:tcPr>
            <w:tcW w:w="689" w:type="dxa"/>
          </w:tcPr>
          <w:p w:rsidR="009F0836" w:rsidRDefault="009F0836" w:rsidP="009F0836">
            <w:pPr>
              <w:rPr>
                <w:szCs w:val="28"/>
              </w:rPr>
            </w:pPr>
            <w:r w:rsidRPr="00885066">
              <w:rPr>
                <w:szCs w:val="28"/>
              </w:rPr>
              <w:t>1</w:t>
            </w:r>
            <w:r>
              <w:rPr>
                <w:szCs w:val="28"/>
              </w:rPr>
              <w:t>3</w:t>
            </w:r>
          </w:p>
        </w:tc>
        <w:tc>
          <w:tcPr>
            <w:tcW w:w="2931" w:type="dxa"/>
          </w:tcPr>
          <w:p w:rsidR="009F0836" w:rsidRPr="00885066" w:rsidRDefault="009F0836" w:rsidP="009F0836">
            <w:pPr>
              <w:rPr>
                <w:szCs w:val="28"/>
              </w:rPr>
            </w:pPr>
            <w:r w:rsidRPr="00885066">
              <w:rPr>
                <w:szCs w:val="28"/>
              </w:rPr>
              <w:t>Закрытые спортивные сооружения</w:t>
            </w:r>
          </w:p>
        </w:tc>
        <w:tc>
          <w:tcPr>
            <w:tcW w:w="1653" w:type="dxa"/>
          </w:tcPr>
          <w:p w:rsidR="009F0836" w:rsidRPr="00885066" w:rsidRDefault="009F0836" w:rsidP="009F0836">
            <w:pPr>
              <w:rPr>
                <w:szCs w:val="28"/>
              </w:rPr>
            </w:pPr>
            <w:smartTag w:uri="urn:schemas-microsoft-com:office:smarttags" w:element="metricconverter">
              <w:smartTagPr>
                <w:attr w:name="ProductID" w:val="110 м2"/>
              </w:smartTagPr>
              <w:r w:rsidRPr="00885066">
                <w:rPr>
                  <w:rFonts w:eastAsia="Arial Unicode MS"/>
                  <w:kern w:val="3"/>
                  <w:szCs w:val="28"/>
                </w:rPr>
                <w:t xml:space="preserve">110 </w:t>
              </w:r>
              <w:r w:rsidRPr="00885066">
                <w:rPr>
                  <w:szCs w:val="28"/>
                </w:rPr>
                <w:t>м</w:t>
              </w:r>
              <w:proofErr w:type="gramStart"/>
              <w:r w:rsidRPr="00885066">
                <w:rPr>
                  <w:szCs w:val="28"/>
                  <w:vertAlign w:val="superscript"/>
                </w:rPr>
                <w:t>2</w:t>
              </w:r>
            </w:smartTag>
            <w:proofErr w:type="gramEnd"/>
            <w:r>
              <w:rPr>
                <w:rFonts w:eastAsia="Arial Unicode MS"/>
                <w:kern w:val="3"/>
                <w:szCs w:val="28"/>
              </w:rPr>
              <w:t xml:space="preserve"> общей площади </w:t>
            </w:r>
            <w:r w:rsidRPr="00885066">
              <w:rPr>
                <w:szCs w:val="28"/>
              </w:rPr>
              <w:t>на 1000 жителей</w:t>
            </w:r>
          </w:p>
        </w:tc>
        <w:tc>
          <w:tcPr>
            <w:tcW w:w="1752" w:type="dxa"/>
          </w:tcPr>
          <w:p w:rsidR="009F0836" w:rsidRPr="00885066" w:rsidRDefault="009F0836" w:rsidP="009F0836">
            <w:pPr>
              <w:jc w:val="center"/>
              <w:rPr>
                <w:szCs w:val="28"/>
              </w:rPr>
            </w:pPr>
            <w:r w:rsidRPr="00885066">
              <w:rPr>
                <w:szCs w:val="28"/>
              </w:rPr>
              <w:t>175</w:t>
            </w:r>
            <w:r>
              <w:rPr>
                <w:szCs w:val="28"/>
              </w:rPr>
              <w:t>,</w:t>
            </w:r>
            <w:r w:rsidRPr="00885066">
              <w:rPr>
                <w:szCs w:val="28"/>
              </w:rPr>
              <w:t>7</w:t>
            </w:r>
          </w:p>
        </w:tc>
        <w:tc>
          <w:tcPr>
            <w:tcW w:w="1821" w:type="dxa"/>
          </w:tcPr>
          <w:p w:rsidR="009F0836" w:rsidRPr="00885066" w:rsidRDefault="009F0836" w:rsidP="009F0836">
            <w:pPr>
              <w:jc w:val="center"/>
              <w:rPr>
                <w:szCs w:val="28"/>
              </w:rPr>
            </w:pPr>
            <w:r w:rsidRPr="00885066">
              <w:rPr>
                <w:rFonts w:eastAsia="Arial Unicode MS"/>
                <w:kern w:val="3"/>
                <w:szCs w:val="28"/>
              </w:rPr>
              <w:t>162</w:t>
            </w:r>
          </w:p>
        </w:tc>
        <w:tc>
          <w:tcPr>
            <w:tcW w:w="1575" w:type="dxa"/>
          </w:tcPr>
          <w:p w:rsidR="009F0836" w:rsidRPr="00885066" w:rsidRDefault="009F0836" w:rsidP="009F0836">
            <w:pPr>
              <w:jc w:val="center"/>
              <w:rPr>
                <w:szCs w:val="28"/>
              </w:rPr>
            </w:pPr>
            <w:r>
              <w:rPr>
                <w:szCs w:val="28"/>
              </w:rPr>
              <w:t>-</w:t>
            </w:r>
            <w:r w:rsidRPr="00885066">
              <w:rPr>
                <w:szCs w:val="28"/>
              </w:rPr>
              <w:t>1</w:t>
            </w:r>
            <w:r>
              <w:rPr>
                <w:szCs w:val="28"/>
              </w:rPr>
              <w:t>3,7</w:t>
            </w:r>
          </w:p>
        </w:tc>
      </w:tr>
      <w:tr w:rsidR="009F0836" w:rsidTr="009F0836">
        <w:tc>
          <w:tcPr>
            <w:tcW w:w="689" w:type="dxa"/>
          </w:tcPr>
          <w:p w:rsidR="009F0836" w:rsidRDefault="009F0836" w:rsidP="009F0836">
            <w:pPr>
              <w:rPr>
                <w:szCs w:val="28"/>
              </w:rPr>
            </w:pPr>
            <w:r w:rsidRPr="00885066">
              <w:rPr>
                <w:szCs w:val="28"/>
              </w:rPr>
              <w:t>14</w:t>
            </w:r>
          </w:p>
        </w:tc>
        <w:tc>
          <w:tcPr>
            <w:tcW w:w="2931" w:type="dxa"/>
          </w:tcPr>
          <w:p w:rsidR="009F0836" w:rsidRPr="00885066" w:rsidRDefault="009F0836" w:rsidP="009F0836">
            <w:pPr>
              <w:rPr>
                <w:szCs w:val="28"/>
              </w:rPr>
            </w:pPr>
            <w:r w:rsidRPr="00885066">
              <w:rPr>
                <w:szCs w:val="28"/>
              </w:rPr>
              <w:t>Пункт охраны порядка</w:t>
            </w:r>
          </w:p>
        </w:tc>
        <w:tc>
          <w:tcPr>
            <w:tcW w:w="1653" w:type="dxa"/>
          </w:tcPr>
          <w:p w:rsidR="009F0836" w:rsidRPr="00885066" w:rsidRDefault="009F0836" w:rsidP="009F0836">
            <w:pPr>
              <w:rPr>
                <w:szCs w:val="28"/>
              </w:rPr>
            </w:pPr>
            <w:smartTag w:uri="urn:schemas-microsoft-com:office:smarttags" w:element="metricconverter">
              <w:smartTagPr>
                <w:attr w:name="ProductID" w:val="10 м2"/>
              </w:smartTagPr>
              <w:r w:rsidRPr="00885066">
                <w:rPr>
                  <w:rFonts w:eastAsia="Arial Unicode MS"/>
                  <w:kern w:val="3"/>
                  <w:szCs w:val="28"/>
                </w:rPr>
                <w:t xml:space="preserve">10 </w:t>
              </w:r>
              <w:r w:rsidRPr="00885066">
                <w:rPr>
                  <w:szCs w:val="28"/>
                </w:rPr>
                <w:t>м</w:t>
              </w:r>
              <w:proofErr w:type="gramStart"/>
              <w:r w:rsidRPr="00885066">
                <w:rPr>
                  <w:szCs w:val="28"/>
                  <w:vertAlign w:val="superscript"/>
                </w:rPr>
                <w:t>2</w:t>
              </w:r>
            </w:smartTag>
            <w:proofErr w:type="gramEnd"/>
            <w:r w:rsidRPr="00885066">
              <w:rPr>
                <w:rFonts w:eastAsia="Arial Unicode MS"/>
                <w:kern w:val="3"/>
                <w:szCs w:val="28"/>
              </w:rPr>
              <w:t xml:space="preserve"> общей площади </w:t>
            </w:r>
            <w:r w:rsidRPr="00885066">
              <w:rPr>
                <w:szCs w:val="28"/>
              </w:rPr>
              <w:t>на жилую группу</w:t>
            </w:r>
          </w:p>
        </w:tc>
        <w:tc>
          <w:tcPr>
            <w:tcW w:w="1752" w:type="dxa"/>
          </w:tcPr>
          <w:p w:rsidR="009F0836" w:rsidRPr="00885066" w:rsidRDefault="009F0836" w:rsidP="009F0836">
            <w:pPr>
              <w:jc w:val="center"/>
              <w:rPr>
                <w:szCs w:val="28"/>
              </w:rPr>
            </w:pPr>
            <w:r w:rsidRPr="00885066">
              <w:rPr>
                <w:szCs w:val="28"/>
              </w:rPr>
              <w:t>16</w:t>
            </w:r>
          </w:p>
        </w:tc>
        <w:tc>
          <w:tcPr>
            <w:tcW w:w="1821" w:type="dxa"/>
          </w:tcPr>
          <w:p w:rsidR="009F0836" w:rsidRPr="00885066" w:rsidRDefault="009F0836" w:rsidP="009F0836">
            <w:pPr>
              <w:jc w:val="center"/>
              <w:rPr>
                <w:szCs w:val="28"/>
              </w:rPr>
            </w:pPr>
            <w:r w:rsidRPr="00885066">
              <w:rPr>
                <w:szCs w:val="28"/>
              </w:rPr>
              <w:t>0</w:t>
            </w:r>
          </w:p>
        </w:tc>
        <w:tc>
          <w:tcPr>
            <w:tcW w:w="1575" w:type="dxa"/>
          </w:tcPr>
          <w:p w:rsidR="009F0836" w:rsidRPr="00885066" w:rsidRDefault="009F0836" w:rsidP="009F0836">
            <w:pPr>
              <w:jc w:val="center"/>
              <w:rPr>
                <w:szCs w:val="28"/>
              </w:rPr>
            </w:pPr>
            <w:r>
              <w:rPr>
                <w:szCs w:val="28"/>
              </w:rPr>
              <w:t>-</w:t>
            </w:r>
            <w:r w:rsidRPr="00885066">
              <w:rPr>
                <w:szCs w:val="28"/>
              </w:rPr>
              <w:t>16</w:t>
            </w:r>
          </w:p>
        </w:tc>
      </w:tr>
      <w:tr w:rsidR="009F0836" w:rsidTr="009F0836">
        <w:tc>
          <w:tcPr>
            <w:tcW w:w="689" w:type="dxa"/>
          </w:tcPr>
          <w:p w:rsidR="009F0836" w:rsidRPr="00885066" w:rsidRDefault="009F0836" w:rsidP="009F0836">
            <w:pPr>
              <w:rPr>
                <w:szCs w:val="28"/>
              </w:rPr>
            </w:pPr>
            <w:r w:rsidRPr="00885066">
              <w:rPr>
                <w:szCs w:val="28"/>
              </w:rPr>
              <w:t>1</w:t>
            </w:r>
            <w:r>
              <w:rPr>
                <w:szCs w:val="28"/>
              </w:rPr>
              <w:t>5</w:t>
            </w:r>
          </w:p>
        </w:tc>
        <w:tc>
          <w:tcPr>
            <w:tcW w:w="2931" w:type="dxa"/>
          </w:tcPr>
          <w:p w:rsidR="009F0836" w:rsidRPr="00885066" w:rsidRDefault="009F0836" w:rsidP="009F0836">
            <w:pPr>
              <w:rPr>
                <w:szCs w:val="28"/>
              </w:rPr>
            </w:pPr>
            <w:r w:rsidRPr="00885066">
              <w:rPr>
                <w:szCs w:val="28"/>
              </w:rPr>
              <w:t>Общественные туалеты</w:t>
            </w:r>
          </w:p>
        </w:tc>
        <w:tc>
          <w:tcPr>
            <w:tcW w:w="1653" w:type="dxa"/>
          </w:tcPr>
          <w:p w:rsidR="009F0836" w:rsidRPr="00885066" w:rsidRDefault="009F0836" w:rsidP="009F0836">
            <w:pPr>
              <w:rPr>
                <w:rFonts w:eastAsia="Arial Unicode MS"/>
                <w:kern w:val="3"/>
                <w:szCs w:val="28"/>
              </w:rPr>
            </w:pPr>
            <w:r w:rsidRPr="00885066">
              <w:rPr>
                <w:szCs w:val="28"/>
              </w:rPr>
              <w:t>1 прибор на 1000 жителей</w:t>
            </w:r>
          </w:p>
        </w:tc>
        <w:tc>
          <w:tcPr>
            <w:tcW w:w="1752" w:type="dxa"/>
          </w:tcPr>
          <w:p w:rsidR="009F0836" w:rsidRPr="00885066" w:rsidRDefault="009F0836" w:rsidP="009F0836">
            <w:pPr>
              <w:jc w:val="center"/>
              <w:rPr>
                <w:szCs w:val="28"/>
              </w:rPr>
            </w:pPr>
            <w:r w:rsidRPr="00885066">
              <w:rPr>
                <w:szCs w:val="28"/>
              </w:rPr>
              <w:t>1</w:t>
            </w:r>
          </w:p>
        </w:tc>
        <w:tc>
          <w:tcPr>
            <w:tcW w:w="1821" w:type="dxa"/>
          </w:tcPr>
          <w:p w:rsidR="009F0836" w:rsidRPr="00885066" w:rsidRDefault="009F0836" w:rsidP="009F0836">
            <w:pPr>
              <w:jc w:val="center"/>
              <w:rPr>
                <w:szCs w:val="28"/>
              </w:rPr>
            </w:pPr>
            <w:r w:rsidRPr="00885066">
              <w:rPr>
                <w:szCs w:val="28"/>
              </w:rPr>
              <w:t>0</w:t>
            </w:r>
          </w:p>
        </w:tc>
        <w:tc>
          <w:tcPr>
            <w:tcW w:w="1575" w:type="dxa"/>
          </w:tcPr>
          <w:p w:rsidR="009F0836" w:rsidRDefault="009F0836" w:rsidP="009F0836">
            <w:pPr>
              <w:jc w:val="center"/>
              <w:rPr>
                <w:szCs w:val="28"/>
              </w:rPr>
            </w:pPr>
            <w:r>
              <w:rPr>
                <w:szCs w:val="28"/>
              </w:rPr>
              <w:t>-</w:t>
            </w:r>
            <w:r w:rsidRPr="00885066">
              <w:rPr>
                <w:szCs w:val="28"/>
              </w:rPr>
              <w:t>1</w:t>
            </w:r>
          </w:p>
        </w:tc>
      </w:tr>
    </w:tbl>
    <w:p w:rsidR="007076BB" w:rsidRDefault="007076BB" w:rsidP="005D2D1F">
      <w:pPr>
        <w:rPr>
          <w:rFonts w:cs="Times New Roman"/>
          <w:b/>
          <w:bCs/>
          <w:szCs w:val="28"/>
        </w:rPr>
      </w:pPr>
      <w:bookmarkStart w:id="184" w:name="_Toc448417893"/>
      <w:bookmarkStart w:id="185" w:name="_Toc448418226"/>
      <w:bookmarkStart w:id="186" w:name="_Toc454367090"/>
    </w:p>
    <w:p w:rsidR="008476D0" w:rsidRDefault="008476D0" w:rsidP="00D40FC9">
      <w:pPr>
        <w:jc w:val="center"/>
        <w:rPr>
          <w:rFonts w:cs="Times New Roman"/>
          <w:b/>
          <w:bCs/>
          <w:szCs w:val="28"/>
        </w:rPr>
      </w:pPr>
      <w:r w:rsidRPr="00885066">
        <w:rPr>
          <w:rFonts w:cs="Times New Roman"/>
          <w:b/>
          <w:bCs/>
          <w:szCs w:val="28"/>
        </w:rPr>
        <w:t>Объекты образования</w:t>
      </w:r>
      <w:bookmarkEnd w:id="184"/>
      <w:bookmarkEnd w:id="185"/>
      <w:bookmarkEnd w:id="186"/>
    </w:p>
    <w:p w:rsidR="00821842" w:rsidRPr="00885066" w:rsidRDefault="00821842" w:rsidP="00D40FC9">
      <w:pPr>
        <w:jc w:val="center"/>
        <w:rPr>
          <w:rFonts w:cs="Times New Roman"/>
          <w:b/>
          <w:bCs/>
          <w:szCs w:val="28"/>
        </w:rPr>
      </w:pPr>
    </w:p>
    <w:p w:rsidR="008476D0" w:rsidRPr="00885066" w:rsidRDefault="008476D0" w:rsidP="00EB183A">
      <w:pPr>
        <w:autoSpaceDE w:val="0"/>
        <w:autoSpaceDN w:val="0"/>
        <w:adjustRightInd w:val="0"/>
        <w:ind w:firstLine="709"/>
        <w:rPr>
          <w:rFonts w:cs="Times New Roman"/>
          <w:szCs w:val="28"/>
        </w:rPr>
      </w:pPr>
      <w:r w:rsidRPr="00885066">
        <w:rPr>
          <w:rFonts w:cs="Times New Roman"/>
          <w:szCs w:val="28"/>
        </w:rPr>
        <w:t>К необходимым населению нормируемым объектам образования относятся детские дошкольные учреждения и общеобразовательные школы (повседневный уровень)</w:t>
      </w:r>
      <w:r w:rsidR="00757FCD">
        <w:rPr>
          <w:rFonts w:cs="Times New Roman"/>
          <w:szCs w:val="28"/>
        </w:rPr>
        <w:t>.</w:t>
      </w:r>
    </w:p>
    <w:p w:rsidR="007076BB" w:rsidRDefault="008476D0" w:rsidP="007076BB">
      <w:pPr>
        <w:ind w:firstLine="709"/>
        <w:rPr>
          <w:rFonts w:cs="Times New Roman"/>
          <w:b/>
          <w:szCs w:val="28"/>
        </w:rPr>
      </w:pPr>
      <w:r w:rsidRPr="00885066">
        <w:rPr>
          <w:rFonts w:cs="Times New Roman"/>
          <w:szCs w:val="28"/>
        </w:rPr>
        <w:t xml:space="preserve">На территории </w:t>
      </w:r>
      <w:proofErr w:type="spellStart"/>
      <w:r w:rsidRPr="00885066">
        <w:rPr>
          <w:rFonts w:cs="Times New Roman"/>
          <w:szCs w:val="28"/>
        </w:rPr>
        <w:t>Пчевжинского</w:t>
      </w:r>
      <w:proofErr w:type="spellEnd"/>
      <w:r w:rsidRPr="00885066">
        <w:rPr>
          <w:rFonts w:cs="Times New Roman"/>
          <w:szCs w:val="28"/>
        </w:rPr>
        <w:t xml:space="preserve"> сельского поселения действуют детские дошкольные и общеобразовательные учреждения</w:t>
      </w:r>
      <w:bookmarkStart w:id="187" w:name="_Toc448417894"/>
      <w:bookmarkStart w:id="188" w:name="_Toc448418227"/>
      <w:bookmarkStart w:id="189" w:name="_Toc454367091"/>
      <w:r w:rsidR="0057709D">
        <w:rPr>
          <w:rFonts w:cs="Times New Roman"/>
          <w:szCs w:val="28"/>
        </w:rPr>
        <w:t>.</w:t>
      </w:r>
    </w:p>
    <w:p w:rsidR="00E237EE" w:rsidRDefault="00E237EE" w:rsidP="007076BB">
      <w:pPr>
        <w:ind w:firstLine="709"/>
        <w:rPr>
          <w:rFonts w:cs="Times New Roman"/>
          <w:szCs w:val="28"/>
        </w:rPr>
      </w:pPr>
      <w:r w:rsidRPr="00E237EE">
        <w:rPr>
          <w:rFonts w:cs="Times New Roman"/>
          <w:szCs w:val="28"/>
        </w:rPr>
        <w:lastRenderedPageBreak/>
        <w:t xml:space="preserve">Постановлением администрации </w:t>
      </w:r>
      <w:proofErr w:type="spellStart"/>
      <w:r w:rsidRPr="00E237EE">
        <w:rPr>
          <w:rFonts w:cs="Times New Roman"/>
          <w:szCs w:val="28"/>
        </w:rPr>
        <w:t>Киришского</w:t>
      </w:r>
      <w:proofErr w:type="spellEnd"/>
      <w:r w:rsidRPr="00E237EE">
        <w:rPr>
          <w:rFonts w:cs="Times New Roman"/>
          <w:szCs w:val="28"/>
        </w:rPr>
        <w:t xml:space="preserve"> муниципального района Ленинградской области от </w:t>
      </w:r>
      <w:smartTag w:uri="urn:schemas-microsoft-com:office:smarttags" w:element="date">
        <w:smartTagPr>
          <w:attr w:name="Year" w:val="2013"/>
          <w:attr w:name="Day" w:val="15"/>
          <w:attr w:name="Month" w:val="10"/>
          <w:attr w:name="ls" w:val="trans"/>
        </w:smartTagPr>
        <w:r w:rsidR="00830CC9">
          <w:rPr>
            <w:rFonts w:cs="Times New Roman"/>
            <w:szCs w:val="28"/>
          </w:rPr>
          <w:t>15</w:t>
        </w:r>
        <w:r w:rsidR="00CF5DE7">
          <w:rPr>
            <w:rFonts w:cs="Times New Roman"/>
            <w:szCs w:val="28"/>
          </w:rPr>
          <w:t>.</w:t>
        </w:r>
        <w:r w:rsidRPr="00E237EE">
          <w:rPr>
            <w:rFonts w:cs="Times New Roman"/>
            <w:szCs w:val="28"/>
          </w:rPr>
          <w:t>1</w:t>
        </w:r>
        <w:r w:rsidR="00830CC9">
          <w:rPr>
            <w:rFonts w:cs="Times New Roman"/>
            <w:szCs w:val="28"/>
          </w:rPr>
          <w:t>0</w:t>
        </w:r>
        <w:r w:rsidR="00CF5DE7">
          <w:rPr>
            <w:rFonts w:cs="Times New Roman"/>
            <w:szCs w:val="28"/>
          </w:rPr>
          <w:t>.</w:t>
        </w:r>
        <w:r w:rsidRPr="00E237EE">
          <w:rPr>
            <w:rFonts w:cs="Times New Roman"/>
            <w:szCs w:val="28"/>
          </w:rPr>
          <w:t>201</w:t>
        </w:r>
        <w:r w:rsidR="00830CC9">
          <w:rPr>
            <w:rFonts w:cs="Times New Roman"/>
            <w:szCs w:val="28"/>
          </w:rPr>
          <w:t>3</w:t>
        </w:r>
      </w:smartTag>
      <w:r w:rsidRPr="00E237EE">
        <w:rPr>
          <w:rFonts w:cs="Times New Roman"/>
          <w:szCs w:val="28"/>
        </w:rPr>
        <w:t xml:space="preserve"> </w:t>
      </w:r>
      <w:r w:rsidR="00C00E7D">
        <w:rPr>
          <w:rFonts w:cs="Times New Roman"/>
          <w:szCs w:val="28"/>
        </w:rPr>
        <w:t xml:space="preserve">№ </w:t>
      </w:r>
      <w:r w:rsidR="00830CC9">
        <w:rPr>
          <w:rFonts w:cs="Times New Roman"/>
          <w:szCs w:val="28"/>
        </w:rPr>
        <w:t xml:space="preserve">1818 утверждена муниципальная </w:t>
      </w:r>
      <w:r w:rsidRPr="00E237EE">
        <w:rPr>
          <w:rFonts w:cs="Times New Roman"/>
          <w:szCs w:val="28"/>
        </w:rPr>
        <w:t xml:space="preserve">программа </w:t>
      </w:r>
      <w:r w:rsidR="001A7203">
        <w:rPr>
          <w:rFonts w:cs="Times New Roman"/>
          <w:szCs w:val="28"/>
        </w:rPr>
        <w:t>«</w:t>
      </w:r>
      <w:r w:rsidR="00830CC9">
        <w:rPr>
          <w:rFonts w:cs="Times New Roman"/>
          <w:szCs w:val="28"/>
        </w:rPr>
        <w:t xml:space="preserve">Современное образование в </w:t>
      </w:r>
      <w:proofErr w:type="spellStart"/>
      <w:r w:rsidR="00830CC9">
        <w:rPr>
          <w:rFonts w:cs="Times New Roman"/>
          <w:szCs w:val="28"/>
        </w:rPr>
        <w:t>Киришском</w:t>
      </w:r>
      <w:proofErr w:type="spellEnd"/>
      <w:r w:rsidR="00830CC9">
        <w:rPr>
          <w:rFonts w:cs="Times New Roman"/>
          <w:szCs w:val="28"/>
        </w:rPr>
        <w:t xml:space="preserve"> районе</w:t>
      </w:r>
      <w:r w:rsidR="001A7203">
        <w:rPr>
          <w:rFonts w:cs="Times New Roman"/>
          <w:szCs w:val="28"/>
        </w:rPr>
        <w:t>»</w:t>
      </w:r>
      <w:r w:rsidR="003E15FB">
        <w:rPr>
          <w:rFonts w:cs="Times New Roman"/>
          <w:szCs w:val="28"/>
        </w:rPr>
        <w:t xml:space="preserve">. </w:t>
      </w:r>
      <w:r w:rsidRPr="00E237EE">
        <w:rPr>
          <w:rFonts w:cs="Times New Roman"/>
          <w:szCs w:val="28"/>
        </w:rPr>
        <w:t>По программе финансируются ремонтные работы в дошкольных образовательных учреждениях и общеобразовательных школах</w:t>
      </w:r>
      <w:r w:rsidR="0057709D">
        <w:rPr>
          <w:rFonts w:cs="Times New Roman"/>
          <w:szCs w:val="28"/>
        </w:rPr>
        <w:t>.</w:t>
      </w:r>
    </w:p>
    <w:p w:rsidR="00E237EE" w:rsidRPr="00E237EE" w:rsidRDefault="00E237EE" w:rsidP="007076BB">
      <w:pPr>
        <w:ind w:firstLine="709"/>
        <w:rPr>
          <w:rFonts w:cs="Times New Roman"/>
          <w:szCs w:val="28"/>
        </w:rPr>
      </w:pPr>
      <w:r w:rsidRPr="00E237EE">
        <w:rPr>
          <w:rFonts w:cs="Times New Roman"/>
          <w:szCs w:val="28"/>
        </w:rPr>
        <w:t xml:space="preserve">Расчет потребности населения </w:t>
      </w:r>
      <w:proofErr w:type="spellStart"/>
      <w:r w:rsidRPr="00E237EE">
        <w:rPr>
          <w:rFonts w:cs="Times New Roman"/>
          <w:szCs w:val="28"/>
        </w:rPr>
        <w:t>Пчевжинского</w:t>
      </w:r>
      <w:proofErr w:type="spellEnd"/>
      <w:r w:rsidRPr="00E237EE">
        <w:rPr>
          <w:rFonts w:cs="Times New Roman"/>
          <w:szCs w:val="28"/>
        </w:rPr>
        <w:t xml:space="preserve"> сельского поселения в образовательных учреждениях представлен в таблице 1</w:t>
      </w:r>
      <w:r w:rsidR="00B73769">
        <w:rPr>
          <w:rFonts w:cs="Times New Roman"/>
          <w:szCs w:val="28"/>
        </w:rPr>
        <w:t>2</w:t>
      </w:r>
      <w:r w:rsidR="0057709D">
        <w:rPr>
          <w:rFonts w:cs="Times New Roman"/>
          <w:szCs w:val="28"/>
        </w:rPr>
        <w:t>.</w:t>
      </w:r>
    </w:p>
    <w:p w:rsidR="002C1DC1" w:rsidRDefault="002C1DC1" w:rsidP="00DD739F">
      <w:pPr>
        <w:pStyle w:val="20"/>
        <w:jc w:val="right"/>
        <w:rPr>
          <w:rFonts w:ascii="Times New Roman" w:hAnsi="Times New Roman"/>
          <w:b w:val="0"/>
          <w:i w:val="0"/>
        </w:rPr>
        <w:sectPr w:rsidR="002C1DC1" w:rsidSect="007076BB">
          <w:pgSz w:w="11906" w:h="16838"/>
          <w:pgMar w:top="1134" w:right="567" w:bottom="1134" w:left="1134" w:header="709" w:footer="709" w:gutter="0"/>
          <w:cols w:space="708"/>
          <w:docGrid w:linePitch="360"/>
        </w:sectPr>
      </w:pPr>
    </w:p>
    <w:p w:rsidR="00BE4292" w:rsidRPr="00357779" w:rsidRDefault="007C3F6B" w:rsidP="00357779">
      <w:pPr>
        <w:jc w:val="right"/>
      </w:pPr>
      <w:bookmarkStart w:id="190" w:name="_Toc456691995"/>
      <w:r w:rsidRPr="00357779">
        <w:lastRenderedPageBreak/>
        <w:t xml:space="preserve">Таблица </w:t>
      </w:r>
      <w:bookmarkEnd w:id="187"/>
      <w:bookmarkEnd w:id="188"/>
      <w:bookmarkEnd w:id="189"/>
      <w:r w:rsidR="003A2631" w:rsidRPr="00357779">
        <w:t>13</w:t>
      </w:r>
      <w:bookmarkEnd w:id="190"/>
    </w:p>
    <w:p w:rsidR="00B97A0A" w:rsidRDefault="007C3F6B" w:rsidP="00357779">
      <w:pPr>
        <w:jc w:val="center"/>
        <w:rPr>
          <w:rFonts w:cs="Times New Roman"/>
          <w:szCs w:val="28"/>
        </w:rPr>
      </w:pPr>
      <w:bookmarkStart w:id="191" w:name="_Toc448417895"/>
      <w:bookmarkStart w:id="192" w:name="_Toc448418228"/>
      <w:bookmarkStart w:id="193" w:name="_Toc454367092"/>
      <w:bookmarkStart w:id="194" w:name="_Toc456691996"/>
      <w:r w:rsidRPr="00885066">
        <w:rPr>
          <w:rFonts w:cs="Times New Roman"/>
          <w:szCs w:val="28"/>
        </w:rPr>
        <w:t>Объекты образования</w:t>
      </w:r>
      <w:bookmarkEnd w:id="191"/>
      <w:bookmarkEnd w:id="192"/>
      <w:bookmarkEnd w:id="193"/>
      <w:bookmarkEnd w:id="194"/>
    </w:p>
    <w:tbl>
      <w:tblPr>
        <w:tblStyle w:val="afa"/>
        <w:tblW w:w="15276" w:type="dxa"/>
        <w:tblBorders>
          <w:bottom w:val="none" w:sz="0" w:space="0" w:color="auto"/>
        </w:tblBorders>
        <w:tblLayout w:type="fixed"/>
        <w:tblLook w:val="04A0"/>
      </w:tblPr>
      <w:tblGrid>
        <w:gridCol w:w="675"/>
        <w:gridCol w:w="2552"/>
        <w:gridCol w:w="1701"/>
        <w:gridCol w:w="1276"/>
        <w:gridCol w:w="1559"/>
        <w:gridCol w:w="1276"/>
        <w:gridCol w:w="1417"/>
        <w:gridCol w:w="992"/>
        <w:gridCol w:w="993"/>
        <w:gridCol w:w="1559"/>
        <w:gridCol w:w="1276"/>
      </w:tblGrid>
      <w:tr w:rsidR="00D703A3" w:rsidTr="00C071E6">
        <w:tc>
          <w:tcPr>
            <w:tcW w:w="675" w:type="dxa"/>
          </w:tcPr>
          <w:p w:rsidR="00D703A3" w:rsidRDefault="00D703A3" w:rsidP="00357779">
            <w:pPr>
              <w:rPr>
                <w:szCs w:val="28"/>
              </w:rPr>
            </w:pPr>
            <w:r>
              <w:rPr>
                <w:rFonts w:eastAsiaTheme="minorEastAsia"/>
                <w:szCs w:val="28"/>
              </w:rPr>
              <w:t xml:space="preserve">№ </w:t>
            </w:r>
            <w:proofErr w:type="spellStart"/>
            <w:proofErr w:type="gramStart"/>
            <w:r>
              <w:rPr>
                <w:rFonts w:eastAsiaTheme="minorEastAsia"/>
                <w:szCs w:val="28"/>
              </w:rPr>
              <w:t>п</w:t>
            </w:r>
            <w:proofErr w:type="spellEnd"/>
            <w:proofErr w:type="gramEnd"/>
            <w:r>
              <w:rPr>
                <w:rFonts w:eastAsiaTheme="minorEastAsia"/>
                <w:szCs w:val="28"/>
              </w:rPr>
              <w:t>/</w:t>
            </w:r>
            <w:proofErr w:type="spellStart"/>
            <w:r>
              <w:rPr>
                <w:rFonts w:eastAsiaTheme="minorEastAsia"/>
                <w:szCs w:val="28"/>
              </w:rPr>
              <w:t>п</w:t>
            </w:r>
            <w:proofErr w:type="spellEnd"/>
          </w:p>
        </w:tc>
        <w:tc>
          <w:tcPr>
            <w:tcW w:w="2552" w:type="dxa"/>
          </w:tcPr>
          <w:p w:rsidR="00D703A3" w:rsidRDefault="00D703A3" w:rsidP="00357779">
            <w:pPr>
              <w:rPr>
                <w:szCs w:val="28"/>
              </w:rPr>
            </w:pPr>
            <w:r>
              <w:rPr>
                <w:rFonts w:eastAsiaTheme="minorEastAsia"/>
                <w:szCs w:val="28"/>
              </w:rPr>
              <w:t>Н</w:t>
            </w:r>
            <w:r w:rsidRPr="00885066">
              <w:rPr>
                <w:rFonts w:eastAsiaTheme="minorEastAsia"/>
                <w:szCs w:val="28"/>
              </w:rPr>
              <w:t>аименование объекта</w:t>
            </w:r>
          </w:p>
        </w:tc>
        <w:tc>
          <w:tcPr>
            <w:tcW w:w="1701" w:type="dxa"/>
          </w:tcPr>
          <w:p w:rsidR="00D703A3" w:rsidRPr="00885066" w:rsidRDefault="00D703A3" w:rsidP="00357779">
            <w:pPr>
              <w:rPr>
                <w:rFonts w:eastAsiaTheme="minorEastAsia"/>
                <w:szCs w:val="28"/>
              </w:rPr>
            </w:pPr>
            <w:r>
              <w:rPr>
                <w:rFonts w:eastAsiaTheme="minorEastAsia"/>
                <w:szCs w:val="28"/>
              </w:rPr>
              <w:t>А</w:t>
            </w:r>
            <w:r w:rsidRPr="00885066">
              <w:rPr>
                <w:rFonts w:eastAsiaTheme="minorEastAsia"/>
                <w:szCs w:val="28"/>
              </w:rPr>
              <w:t>дрес учреждения</w:t>
            </w:r>
          </w:p>
          <w:p w:rsidR="00D703A3" w:rsidRDefault="00D703A3" w:rsidP="00357779">
            <w:pPr>
              <w:rPr>
                <w:szCs w:val="28"/>
              </w:rPr>
            </w:pPr>
          </w:p>
        </w:tc>
        <w:tc>
          <w:tcPr>
            <w:tcW w:w="1276" w:type="dxa"/>
          </w:tcPr>
          <w:p w:rsidR="00D703A3" w:rsidRDefault="00D703A3" w:rsidP="00357779">
            <w:pPr>
              <w:rPr>
                <w:szCs w:val="28"/>
              </w:rPr>
            </w:pPr>
            <w:r>
              <w:rPr>
                <w:rFonts w:eastAsiaTheme="minorEastAsia"/>
                <w:szCs w:val="28"/>
              </w:rPr>
              <w:t>Ф</w:t>
            </w:r>
            <w:r w:rsidRPr="00885066">
              <w:rPr>
                <w:rFonts w:eastAsiaTheme="minorEastAsia"/>
                <w:szCs w:val="28"/>
              </w:rPr>
              <w:t>орма собственности</w:t>
            </w:r>
          </w:p>
        </w:tc>
        <w:tc>
          <w:tcPr>
            <w:tcW w:w="1559" w:type="dxa"/>
          </w:tcPr>
          <w:p w:rsidR="00D703A3" w:rsidRDefault="00D703A3" w:rsidP="00357779">
            <w:pPr>
              <w:rPr>
                <w:szCs w:val="28"/>
              </w:rPr>
            </w:pPr>
            <w:r>
              <w:rPr>
                <w:rFonts w:eastAsiaTheme="minorEastAsia"/>
                <w:szCs w:val="28"/>
              </w:rPr>
              <w:t>М</w:t>
            </w:r>
            <w:r w:rsidRPr="00885066">
              <w:rPr>
                <w:rFonts w:eastAsiaTheme="minorEastAsia"/>
                <w:szCs w:val="28"/>
              </w:rPr>
              <w:t>атериал стен</w:t>
            </w:r>
          </w:p>
        </w:tc>
        <w:tc>
          <w:tcPr>
            <w:tcW w:w="1276" w:type="dxa"/>
          </w:tcPr>
          <w:p w:rsidR="00D703A3" w:rsidRDefault="00D703A3" w:rsidP="00357779">
            <w:pPr>
              <w:rPr>
                <w:szCs w:val="28"/>
              </w:rPr>
            </w:pPr>
            <w:r>
              <w:rPr>
                <w:rFonts w:eastAsiaTheme="minorEastAsia"/>
                <w:szCs w:val="28"/>
              </w:rPr>
              <w:t>Г</w:t>
            </w:r>
            <w:r w:rsidRPr="00885066">
              <w:rPr>
                <w:rFonts w:eastAsiaTheme="minorEastAsia"/>
                <w:szCs w:val="28"/>
              </w:rPr>
              <w:t>од постройки</w:t>
            </w:r>
          </w:p>
        </w:tc>
        <w:tc>
          <w:tcPr>
            <w:tcW w:w="1417" w:type="dxa"/>
          </w:tcPr>
          <w:p w:rsidR="00D703A3" w:rsidRDefault="00D703A3" w:rsidP="00357779">
            <w:pPr>
              <w:rPr>
                <w:szCs w:val="28"/>
              </w:rPr>
            </w:pPr>
            <w:r>
              <w:rPr>
                <w:rFonts w:eastAsiaTheme="minorEastAsia"/>
                <w:szCs w:val="28"/>
              </w:rPr>
              <w:t>Г</w:t>
            </w:r>
            <w:r w:rsidRPr="00885066">
              <w:rPr>
                <w:rFonts w:eastAsiaTheme="minorEastAsia"/>
                <w:szCs w:val="28"/>
              </w:rPr>
              <w:t>од проведения кап</w:t>
            </w:r>
            <w:r w:rsidR="009B3F2D">
              <w:rPr>
                <w:rFonts w:eastAsiaTheme="minorEastAsia"/>
                <w:szCs w:val="28"/>
              </w:rPr>
              <w:t>итального</w:t>
            </w:r>
            <w:r>
              <w:rPr>
                <w:rFonts w:eastAsiaTheme="minorEastAsia"/>
                <w:szCs w:val="28"/>
              </w:rPr>
              <w:t xml:space="preserve"> </w:t>
            </w:r>
            <w:r w:rsidRPr="00885066">
              <w:rPr>
                <w:rFonts w:eastAsiaTheme="minorEastAsia"/>
                <w:szCs w:val="28"/>
              </w:rPr>
              <w:t>ремонт</w:t>
            </w:r>
            <w:r>
              <w:rPr>
                <w:rFonts w:eastAsiaTheme="minorEastAsia"/>
                <w:szCs w:val="28"/>
              </w:rPr>
              <w:t>а</w:t>
            </w:r>
          </w:p>
        </w:tc>
        <w:tc>
          <w:tcPr>
            <w:tcW w:w="992" w:type="dxa"/>
          </w:tcPr>
          <w:p w:rsidR="00D703A3" w:rsidRDefault="001F65AD" w:rsidP="00357779">
            <w:pPr>
              <w:rPr>
                <w:szCs w:val="28"/>
              </w:rPr>
            </w:pPr>
            <w:r>
              <w:rPr>
                <w:rFonts w:eastAsiaTheme="minorEastAsia"/>
                <w:szCs w:val="28"/>
              </w:rPr>
              <w:t>%</w:t>
            </w:r>
            <w:r w:rsidR="00D703A3" w:rsidRPr="00885066">
              <w:rPr>
                <w:rFonts w:eastAsiaTheme="minorEastAsia"/>
                <w:szCs w:val="28"/>
              </w:rPr>
              <w:t xml:space="preserve"> износа</w:t>
            </w:r>
          </w:p>
        </w:tc>
        <w:tc>
          <w:tcPr>
            <w:tcW w:w="993" w:type="dxa"/>
          </w:tcPr>
          <w:p w:rsidR="00D703A3" w:rsidRDefault="00D703A3" w:rsidP="00357779">
            <w:pPr>
              <w:rPr>
                <w:szCs w:val="28"/>
              </w:rPr>
            </w:pPr>
            <w:r>
              <w:rPr>
                <w:rFonts w:eastAsiaTheme="minorEastAsia"/>
                <w:szCs w:val="28"/>
              </w:rPr>
              <w:t>П</w:t>
            </w:r>
            <w:r w:rsidRPr="00885066">
              <w:rPr>
                <w:rFonts w:eastAsiaTheme="minorEastAsia"/>
                <w:szCs w:val="28"/>
              </w:rPr>
              <w:t>роектная мощность</w:t>
            </w:r>
          </w:p>
        </w:tc>
        <w:tc>
          <w:tcPr>
            <w:tcW w:w="1559" w:type="dxa"/>
          </w:tcPr>
          <w:p w:rsidR="00D703A3" w:rsidRDefault="00D703A3" w:rsidP="00357779">
            <w:pPr>
              <w:rPr>
                <w:szCs w:val="28"/>
              </w:rPr>
            </w:pPr>
            <w:r>
              <w:rPr>
                <w:rFonts w:eastAsiaTheme="minorEastAsia"/>
                <w:szCs w:val="28"/>
              </w:rPr>
              <w:t>Фактичес</w:t>
            </w:r>
            <w:r w:rsidRPr="00885066">
              <w:rPr>
                <w:rFonts w:eastAsiaTheme="minorEastAsia"/>
                <w:szCs w:val="28"/>
              </w:rPr>
              <w:t>кая загрузка (в среднем за год)</w:t>
            </w:r>
          </w:p>
        </w:tc>
        <w:tc>
          <w:tcPr>
            <w:tcW w:w="1276" w:type="dxa"/>
          </w:tcPr>
          <w:p w:rsidR="00D703A3" w:rsidRDefault="00D703A3" w:rsidP="00357779">
            <w:pPr>
              <w:rPr>
                <w:szCs w:val="28"/>
              </w:rPr>
            </w:pPr>
            <w:r>
              <w:rPr>
                <w:rFonts w:eastAsiaTheme="minorEastAsia"/>
                <w:szCs w:val="28"/>
              </w:rPr>
              <w:t>Ч</w:t>
            </w:r>
            <w:r w:rsidRPr="00885066">
              <w:rPr>
                <w:rFonts w:eastAsiaTheme="minorEastAsia"/>
                <w:szCs w:val="28"/>
              </w:rPr>
              <w:t>исло мест (посещений в одну смену)</w:t>
            </w:r>
          </w:p>
        </w:tc>
      </w:tr>
    </w:tbl>
    <w:p w:rsidR="00D703A3" w:rsidRDefault="00D703A3" w:rsidP="00B73769">
      <w:pPr>
        <w:spacing w:line="14" w:lineRule="auto"/>
        <w:rPr>
          <w:rFonts w:cs="Times New Roman"/>
          <w:szCs w:val="28"/>
        </w:rPr>
      </w:pPr>
    </w:p>
    <w:tbl>
      <w:tblPr>
        <w:tblStyle w:val="afa"/>
        <w:tblW w:w="15276" w:type="dxa"/>
        <w:tblLayout w:type="fixed"/>
        <w:tblLook w:val="04A0"/>
      </w:tblPr>
      <w:tblGrid>
        <w:gridCol w:w="675"/>
        <w:gridCol w:w="2552"/>
        <w:gridCol w:w="1701"/>
        <w:gridCol w:w="1276"/>
        <w:gridCol w:w="1559"/>
        <w:gridCol w:w="1276"/>
        <w:gridCol w:w="1417"/>
        <w:gridCol w:w="992"/>
        <w:gridCol w:w="993"/>
        <w:gridCol w:w="1559"/>
        <w:gridCol w:w="1276"/>
      </w:tblGrid>
      <w:tr w:rsidR="00D703A3" w:rsidTr="00C071E6">
        <w:trPr>
          <w:tblHeader/>
        </w:trPr>
        <w:tc>
          <w:tcPr>
            <w:tcW w:w="675" w:type="dxa"/>
          </w:tcPr>
          <w:p w:rsidR="00D703A3" w:rsidRDefault="00D703A3" w:rsidP="00357779">
            <w:pPr>
              <w:rPr>
                <w:szCs w:val="28"/>
              </w:rPr>
            </w:pPr>
            <w:r>
              <w:rPr>
                <w:szCs w:val="28"/>
              </w:rPr>
              <w:t>1</w:t>
            </w:r>
          </w:p>
        </w:tc>
        <w:tc>
          <w:tcPr>
            <w:tcW w:w="2552" w:type="dxa"/>
          </w:tcPr>
          <w:p w:rsidR="00D703A3" w:rsidRDefault="00D703A3" w:rsidP="00357779">
            <w:pPr>
              <w:rPr>
                <w:szCs w:val="28"/>
              </w:rPr>
            </w:pPr>
            <w:r>
              <w:rPr>
                <w:szCs w:val="28"/>
              </w:rPr>
              <w:t>2</w:t>
            </w:r>
          </w:p>
        </w:tc>
        <w:tc>
          <w:tcPr>
            <w:tcW w:w="1701" w:type="dxa"/>
          </w:tcPr>
          <w:p w:rsidR="00D703A3" w:rsidRDefault="00D703A3" w:rsidP="00357779">
            <w:pPr>
              <w:rPr>
                <w:szCs w:val="28"/>
              </w:rPr>
            </w:pPr>
            <w:r>
              <w:rPr>
                <w:szCs w:val="28"/>
              </w:rPr>
              <w:t>3</w:t>
            </w:r>
          </w:p>
        </w:tc>
        <w:tc>
          <w:tcPr>
            <w:tcW w:w="1276" w:type="dxa"/>
          </w:tcPr>
          <w:p w:rsidR="00D703A3" w:rsidRDefault="00D703A3" w:rsidP="00357779">
            <w:pPr>
              <w:rPr>
                <w:szCs w:val="28"/>
              </w:rPr>
            </w:pPr>
            <w:r>
              <w:rPr>
                <w:szCs w:val="28"/>
              </w:rPr>
              <w:t>4</w:t>
            </w:r>
          </w:p>
        </w:tc>
        <w:tc>
          <w:tcPr>
            <w:tcW w:w="1559" w:type="dxa"/>
          </w:tcPr>
          <w:p w:rsidR="00D703A3" w:rsidRDefault="00D703A3" w:rsidP="00357779">
            <w:pPr>
              <w:rPr>
                <w:szCs w:val="28"/>
              </w:rPr>
            </w:pPr>
            <w:r>
              <w:rPr>
                <w:szCs w:val="28"/>
              </w:rPr>
              <w:t>5</w:t>
            </w:r>
          </w:p>
        </w:tc>
        <w:tc>
          <w:tcPr>
            <w:tcW w:w="1276" w:type="dxa"/>
          </w:tcPr>
          <w:p w:rsidR="00D703A3" w:rsidRDefault="00D703A3" w:rsidP="00357779">
            <w:pPr>
              <w:rPr>
                <w:szCs w:val="28"/>
              </w:rPr>
            </w:pPr>
            <w:r>
              <w:rPr>
                <w:szCs w:val="28"/>
              </w:rPr>
              <w:t>6</w:t>
            </w:r>
          </w:p>
        </w:tc>
        <w:tc>
          <w:tcPr>
            <w:tcW w:w="1417" w:type="dxa"/>
          </w:tcPr>
          <w:p w:rsidR="00D703A3" w:rsidRDefault="00D703A3" w:rsidP="00357779">
            <w:pPr>
              <w:rPr>
                <w:szCs w:val="28"/>
              </w:rPr>
            </w:pPr>
            <w:r>
              <w:rPr>
                <w:szCs w:val="28"/>
              </w:rPr>
              <w:t>7</w:t>
            </w:r>
          </w:p>
        </w:tc>
        <w:tc>
          <w:tcPr>
            <w:tcW w:w="992" w:type="dxa"/>
          </w:tcPr>
          <w:p w:rsidR="00D703A3" w:rsidRDefault="00D703A3" w:rsidP="00357779">
            <w:pPr>
              <w:rPr>
                <w:szCs w:val="28"/>
              </w:rPr>
            </w:pPr>
            <w:r>
              <w:rPr>
                <w:szCs w:val="28"/>
              </w:rPr>
              <w:t>8</w:t>
            </w:r>
          </w:p>
        </w:tc>
        <w:tc>
          <w:tcPr>
            <w:tcW w:w="993" w:type="dxa"/>
          </w:tcPr>
          <w:p w:rsidR="00D703A3" w:rsidRDefault="00D703A3" w:rsidP="00357779">
            <w:pPr>
              <w:rPr>
                <w:szCs w:val="28"/>
              </w:rPr>
            </w:pPr>
            <w:r>
              <w:rPr>
                <w:szCs w:val="28"/>
              </w:rPr>
              <w:t>9</w:t>
            </w:r>
          </w:p>
        </w:tc>
        <w:tc>
          <w:tcPr>
            <w:tcW w:w="1559" w:type="dxa"/>
          </w:tcPr>
          <w:p w:rsidR="00D703A3" w:rsidRDefault="00D703A3" w:rsidP="00357779">
            <w:pPr>
              <w:rPr>
                <w:szCs w:val="28"/>
              </w:rPr>
            </w:pPr>
            <w:r>
              <w:rPr>
                <w:szCs w:val="28"/>
              </w:rPr>
              <w:t>10</w:t>
            </w:r>
          </w:p>
        </w:tc>
        <w:tc>
          <w:tcPr>
            <w:tcW w:w="1276" w:type="dxa"/>
          </w:tcPr>
          <w:p w:rsidR="00D703A3" w:rsidRDefault="00D703A3" w:rsidP="00357779">
            <w:pPr>
              <w:rPr>
                <w:szCs w:val="28"/>
              </w:rPr>
            </w:pPr>
            <w:r>
              <w:rPr>
                <w:szCs w:val="28"/>
              </w:rPr>
              <w:t>11</w:t>
            </w:r>
          </w:p>
        </w:tc>
      </w:tr>
      <w:tr w:rsidR="00D703A3" w:rsidTr="00C071E6">
        <w:tc>
          <w:tcPr>
            <w:tcW w:w="675" w:type="dxa"/>
          </w:tcPr>
          <w:p w:rsidR="00D703A3" w:rsidRDefault="00D703A3" w:rsidP="00357779">
            <w:pPr>
              <w:rPr>
                <w:szCs w:val="28"/>
              </w:rPr>
            </w:pPr>
            <w:r>
              <w:rPr>
                <w:szCs w:val="28"/>
              </w:rPr>
              <w:t>1</w:t>
            </w:r>
          </w:p>
        </w:tc>
        <w:tc>
          <w:tcPr>
            <w:tcW w:w="2552" w:type="dxa"/>
          </w:tcPr>
          <w:p w:rsidR="00D703A3" w:rsidRDefault="00D703A3" w:rsidP="00357779">
            <w:pPr>
              <w:rPr>
                <w:szCs w:val="28"/>
              </w:rPr>
            </w:pPr>
            <w:r w:rsidRPr="002C1DC1">
              <w:rPr>
                <w:rFonts w:eastAsiaTheme="minorEastAsia"/>
                <w:szCs w:val="28"/>
              </w:rPr>
              <w:t xml:space="preserve">Муниципальное автономное дошкольное образовательное учреждение </w:t>
            </w:r>
            <w:r w:rsidR="001A7203">
              <w:rPr>
                <w:rFonts w:eastAsiaTheme="minorEastAsia"/>
                <w:szCs w:val="28"/>
              </w:rPr>
              <w:t>«</w:t>
            </w:r>
            <w:r w:rsidRPr="002C1DC1">
              <w:rPr>
                <w:rFonts w:eastAsiaTheme="minorEastAsia"/>
                <w:szCs w:val="28"/>
              </w:rPr>
              <w:t>Детский сад №11</w:t>
            </w:r>
            <w:r w:rsidR="001A7203">
              <w:rPr>
                <w:rFonts w:eastAsiaTheme="minorEastAsia"/>
                <w:szCs w:val="28"/>
              </w:rPr>
              <w:t>»</w:t>
            </w:r>
          </w:p>
        </w:tc>
        <w:tc>
          <w:tcPr>
            <w:tcW w:w="1701" w:type="dxa"/>
          </w:tcPr>
          <w:p w:rsidR="00D703A3" w:rsidRPr="00885066" w:rsidRDefault="00D703A3" w:rsidP="00357779">
            <w:pPr>
              <w:rPr>
                <w:rFonts w:eastAsiaTheme="minorEastAsia"/>
                <w:szCs w:val="28"/>
              </w:rPr>
            </w:pPr>
            <w:r w:rsidRPr="00885066">
              <w:rPr>
                <w:rFonts w:eastAsiaTheme="minorEastAsia"/>
                <w:szCs w:val="28"/>
              </w:rPr>
              <w:t>пос</w:t>
            </w:r>
            <w:r>
              <w:rPr>
                <w:rFonts w:eastAsiaTheme="minorEastAsia"/>
                <w:szCs w:val="28"/>
              </w:rPr>
              <w:t xml:space="preserve">. </w:t>
            </w:r>
          </w:p>
          <w:p w:rsidR="00D703A3" w:rsidRDefault="00D703A3" w:rsidP="00357779">
            <w:pPr>
              <w:rPr>
                <w:szCs w:val="28"/>
              </w:rPr>
            </w:pPr>
            <w:proofErr w:type="spellStart"/>
            <w:r w:rsidRPr="00885066">
              <w:rPr>
                <w:rFonts w:eastAsiaTheme="minorEastAsia"/>
                <w:szCs w:val="28"/>
              </w:rPr>
              <w:t>Пчевжа</w:t>
            </w:r>
            <w:proofErr w:type="spellEnd"/>
            <w:r>
              <w:rPr>
                <w:rFonts w:eastAsiaTheme="minorEastAsia"/>
                <w:szCs w:val="28"/>
              </w:rPr>
              <w:t>,</w:t>
            </w:r>
            <w:r w:rsidRPr="00885066">
              <w:rPr>
                <w:rFonts w:eastAsiaTheme="minorEastAsia"/>
                <w:szCs w:val="28"/>
              </w:rPr>
              <w:t xml:space="preserve"> ул</w:t>
            </w:r>
            <w:r>
              <w:rPr>
                <w:rFonts w:eastAsiaTheme="minorEastAsia"/>
                <w:szCs w:val="28"/>
              </w:rPr>
              <w:t>. К</w:t>
            </w:r>
            <w:r w:rsidRPr="00885066">
              <w:rPr>
                <w:rFonts w:eastAsiaTheme="minorEastAsia"/>
                <w:szCs w:val="28"/>
              </w:rPr>
              <w:t>лубная</w:t>
            </w:r>
          </w:p>
        </w:tc>
        <w:tc>
          <w:tcPr>
            <w:tcW w:w="1276" w:type="dxa"/>
          </w:tcPr>
          <w:p w:rsidR="00D703A3" w:rsidRPr="00D32531" w:rsidRDefault="00D703A3" w:rsidP="00357779">
            <w:pPr>
              <w:rPr>
                <w:rFonts w:eastAsiaTheme="minorEastAsia"/>
                <w:szCs w:val="28"/>
              </w:rPr>
            </w:pPr>
            <w:r>
              <w:rPr>
                <w:rFonts w:eastAsiaTheme="minorEastAsia"/>
                <w:szCs w:val="28"/>
              </w:rPr>
              <w:t>м</w:t>
            </w:r>
            <w:r w:rsidRPr="00885066">
              <w:rPr>
                <w:rFonts w:eastAsiaTheme="minorEastAsia"/>
                <w:szCs w:val="28"/>
              </w:rPr>
              <w:t>униц</w:t>
            </w:r>
            <w:r w:rsidR="00D32531">
              <w:rPr>
                <w:rFonts w:eastAsiaTheme="minorEastAsia"/>
                <w:szCs w:val="28"/>
              </w:rPr>
              <w:t>и</w:t>
            </w:r>
            <w:r w:rsidRPr="00D32531">
              <w:rPr>
                <w:rFonts w:eastAsiaTheme="minorEastAsia"/>
                <w:szCs w:val="28"/>
              </w:rPr>
              <w:t>пальная</w:t>
            </w:r>
          </w:p>
        </w:tc>
        <w:tc>
          <w:tcPr>
            <w:tcW w:w="1559" w:type="dxa"/>
          </w:tcPr>
          <w:p w:rsidR="00D703A3" w:rsidRDefault="00D703A3" w:rsidP="00357779">
            <w:pPr>
              <w:rPr>
                <w:szCs w:val="28"/>
              </w:rPr>
            </w:pPr>
            <w:r w:rsidRPr="00885066">
              <w:rPr>
                <w:rFonts w:eastAsiaTheme="minorEastAsia"/>
                <w:szCs w:val="28"/>
              </w:rPr>
              <w:t>дерево</w:t>
            </w:r>
          </w:p>
        </w:tc>
        <w:tc>
          <w:tcPr>
            <w:tcW w:w="1276" w:type="dxa"/>
          </w:tcPr>
          <w:p w:rsidR="00D703A3" w:rsidRDefault="00D703A3" w:rsidP="00357779">
            <w:pPr>
              <w:rPr>
                <w:szCs w:val="28"/>
              </w:rPr>
            </w:pPr>
            <w:r w:rsidRPr="00885066">
              <w:rPr>
                <w:rFonts w:eastAsiaTheme="minorEastAsia"/>
                <w:szCs w:val="28"/>
              </w:rPr>
              <w:t>1947</w:t>
            </w:r>
          </w:p>
        </w:tc>
        <w:tc>
          <w:tcPr>
            <w:tcW w:w="1417" w:type="dxa"/>
          </w:tcPr>
          <w:p w:rsidR="00D703A3" w:rsidRDefault="00D703A3" w:rsidP="00357779">
            <w:pPr>
              <w:rPr>
                <w:szCs w:val="28"/>
              </w:rPr>
            </w:pPr>
            <w:r w:rsidRPr="00885066">
              <w:rPr>
                <w:rFonts w:eastAsiaTheme="minorEastAsia"/>
                <w:szCs w:val="28"/>
              </w:rPr>
              <w:t>1982</w:t>
            </w:r>
          </w:p>
        </w:tc>
        <w:tc>
          <w:tcPr>
            <w:tcW w:w="992" w:type="dxa"/>
          </w:tcPr>
          <w:p w:rsidR="00D703A3" w:rsidRDefault="00D703A3" w:rsidP="00357779">
            <w:pPr>
              <w:rPr>
                <w:szCs w:val="28"/>
              </w:rPr>
            </w:pPr>
            <w:r w:rsidRPr="00885066">
              <w:rPr>
                <w:rFonts w:eastAsiaTheme="minorEastAsia"/>
                <w:szCs w:val="28"/>
              </w:rPr>
              <w:t>38</w:t>
            </w:r>
            <w:r>
              <w:rPr>
                <w:rFonts w:eastAsiaTheme="minorEastAsia"/>
                <w:szCs w:val="28"/>
              </w:rPr>
              <w:t>,</w:t>
            </w:r>
            <w:r w:rsidRPr="00885066">
              <w:rPr>
                <w:rFonts w:eastAsiaTheme="minorEastAsia"/>
                <w:szCs w:val="28"/>
              </w:rPr>
              <w:t>2</w:t>
            </w:r>
          </w:p>
        </w:tc>
        <w:tc>
          <w:tcPr>
            <w:tcW w:w="993" w:type="dxa"/>
          </w:tcPr>
          <w:p w:rsidR="00D703A3" w:rsidRDefault="00D703A3" w:rsidP="00357779">
            <w:pPr>
              <w:rPr>
                <w:szCs w:val="28"/>
              </w:rPr>
            </w:pPr>
            <w:r w:rsidRPr="00885066">
              <w:rPr>
                <w:rFonts w:eastAsiaTheme="minorEastAsia"/>
                <w:szCs w:val="28"/>
              </w:rPr>
              <w:t>52</w:t>
            </w:r>
            <w:r w:rsidR="00F32563">
              <w:rPr>
                <w:rFonts w:eastAsiaTheme="minorEastAsia"/>
                <w:szCs w:val="28"/>
              </w:rPr>
              <w:t xml:space="preserve"> </w:t>
            </w:r>
            <w:r w:rsidR="000C19C1">
              <w:rPr>
                <w:rFonts w:eastAsiaTheme="minorEastAsia"/>
                <w:szCs w:val="28"/>
              </w:rPr>
              <w:t>мест</w:t>
            </w:r>
          </w:p>
        </w:tc>
        <w:tc>
          <w:tcPr>
            <w:tcW w:w="1559" w:type="dxa"/>
          </w:tcPr>
          <w:p w:rsidR="00D703A3" w:rsidRDefault="00D703A3" w:rsidP="00357779">
            <w:pPr>
              <w:rPr>
                <w:szCs w:val="28"/>
              </w:rPr>
            </w:pPr>
            <w:r w:rsidRPr="00885066">
              <w:rPr>
                <w:rFonts w:eastAsiaTheme="minorEastAsia"/>
                <w:szCs w:val="28"/>
              </w:rPr>
              <w:t>552</w:t>
            </w:r>
            <w:r w:rsidR="00F32563">
              <w:rPr>
                <w:rFonts w:eastAsiaTheme="minorEastAsia"/>
                <w:szCs w:val="28"/>
              </w:rPr>
              <w:t xml:space="preserve"> детей</w:t>
            </w:r>
          </w:p>
        </w:tc>
        <w:tc>
          <w:tcPr>
            <w:tcW w:w="1276" w:type="dxa"/>
          </w:tcPr>
          <w:p w:rsidR="00D703A3" w:rsidRDefault="00D703A3" w:rsidP="00357779">
            <w:pPr>
              <w:rPr>
                <w:szCs w:val="28"/>
              </w:rPr>
            </w:pPr>
            <w:r w:rsidRPr="00885066">
              <w:rPr>
                <w:rFonts w:eastAsiaTheme="minorEastAsia"/>
                <w:szCs w:val="28"/>
              </w:rPr>
              <w:t>48</w:t>
            </w:r>
          </w:p>
        </w:tc>
      </w:tr>
      <w:tr w:rsidR="00D703A3" w:rsidTr="00C071E6">
        <w:tc>
          <w:tcPr>
            <w:tcW w:w="675" w:type="dxa"/>
          </w:tcPr>
          <w:p w:rsidR="00D703A3" w:rsidRDefault="00D703A3" w:rsidP="00357779">
            <w:pPr>
              <w:rPr>
                <w:szCs w:val="28"/>
              </w:rPr>
            </w:pPr>
            <w:r>
              <w:rPr>
                <w:szCs w:val="28"/>
              </w:rPr>
              <w:t>2</w:t>
            </w:r>
          </w:p>
        </w:tc>
        <w:tc>
          <w:tcPr>
            <w:tcW w:w="2552" w:type="dxa"/>
          </w:tcPr>
          <w:p w:rsidR="00D703A3" w:rsidRDefault="00D703A3" w:rsidP="00357779">
            <w:pPr>
              <w:rPr>
                <w:szCs w:val="28"/>
              </w:rPr>
            </w:pPr>
            <w:r w:rsidRPr="002C1DC1">
              <w:rPr>
                <w:rFonts w:eastAsiaTheme="minorEastAsia"/>
                <w:szCs w:val="28"/>
              </w:rPr>
              <w:t>М</w:t>
            </w:r>
            <w:r w:rsidR="00D32531">
              <w:rPr>
                <w:rFonts w:eastAsiaTheme="minorEastAsia"/>
                <w:szCs w:val="28"/>
              </w:rPr>
              <w:t>униципальное образовательное учреждение</w:t>
            </w:r>
            <w:r w:rsidRPr="002C1DC1">
              <w:rPr>
                <w:rFonts w:eastAsiaTheme="minorEastAsia"/>
                <w:szCs w:val="28"/>
              </w:rPr>
              <w:t xml:space="preserve"> </w:t>
            </w:r>
            <w:r w:rsidR="001A7203">
              <w:rPr>
                <w:rFonts w:eastAsiaTheme="minorEastAsia"/>
                <w:szCs w:val="28"/>
              </w:rPr>
              <w:t>«</w:t>
            </w:r>
            <w:proofErr w:type="spellStart"/>
            <w:r w:rsidRPr="002C1DC1">
              <w:rPr>
                <w:rFonts w:eastAsiaTheme="minorEastAsia"/>
                <w:szCs w:val="28"/>
              </w:rPr>
              <w:t>Пчевжинская</w:t>
            </w:r>
            <w:proofErr w:type="spellEnd"/>
            <w:r w:rsidRPr="002C1DC1">
              <w:rPr>
                <w:rFonts w:eastAsiaTheme="minorEastAsia"/>
                <w:szCs w:val="28"/>
              </w:rPr>
              <w:t xml:space="preserve"> средняя общеобразовательная школа</w:t>
            </w:r>
            <w:r w:rsidR="001A7203">
              <w:rPr>
                <w:rFonts w:eastAsiaTheme="minorEastAsia"/>
                <w:szCs w:val="28"/>
              </w:rPr>
              <w:t>»</w:t>
            </w:r>
          </w:p>
        </w:tc>
        <w:tc>
          <w:tcPr>
            <w:tcW w:w="1701" w:type="dxa"/>
          </w:tcPr>
          <w:p w:rsidR="00D703A3" w:rsidRDefault="00D703A3" w:rsidP="00357779">
            <w:pPr>
              <w:rPr>
                <w:szCs w:val="28"/>
              </w:rPr>
            </w:pPr>
            <w:r w:rsidRPr="00885066">
              <w:rPr>
                <w:szCs w:val="28"/>
              </w:rPr>
              <w:t>пос</w:t>
            </w:r>
            <w:r>
              <w:rPr>
                <w:szCs w:val="28"/>
              </w:rPr>
              <w:t xml:space="preserve">. </w:t>
            </w:r>
            <w:proofErr w:type="spellStart"/>
            <w:r w:rsidRPr="00885066">
              <w:rPr>
                <w:szCs w:val="28"/>
              </w:rPr>
              <w:t>Пчевжа</w:t>
            </w:r>
            <w:proofErr w:type="spellEnd"/>
          </w:p>
        </w:tc>
        <w:tc>
          <w:tcPr>
            <w:tcW w:w="1276" w:type="dxa"/>
          </w:tcPr>
          <w:p w:rsidR="00D703A3" w:rsidRDefault="00D703A3" w:rsidP="00357779">
            <w:pPr>
              <w:rPr>
                <w:szCs w:val="28"/>
              </w:rPr>
            </w:pPr>
            <w:r w:rsidRPr="00885066">
              <w:rPr>
                <w:szCs w:val="28"/>
              </w:rPr>
              <w:t>муниципальная</w:t>
            </w:r>
          </w:p>
          <w:p w:rsidR="00D703A3" w:rsidRDefault="00D703A3" w:rsidP="00357779">
            <w:pPr>
              <w:rPr>
                <w:szCs w:val="28"/>
              </w:rPr>
            </w:pPr>
          </w:p>
        </w:tc>
        <w:tc>
          <w:tcPr>
            <w:tcW w:w="1559" w:type="dxa"/>
          </w:tcPr>
          <w:p w:rsidR="00D703A3" w:rsidRDefault="00D703A3" w:rsidP="00357779">
            <w:pPr>
              <w:rPr>
                <w:szCs w:val="28"/>
              </w:rPr>
            </w:pPr>
            <w:r w:rsidRPr="00885066">
              <w:rPr>
                <w:rFonts w:eastAsiaTheme="minorEastAsia"/>
                <w:szCs w:val="28"/>
              </w:rPr>
              <w:t>кирпич</w:t>
            </w:r>
          </w:p>
        </w:tc>
        <w:tc>
          <w:tcPr>
            <w:tcW w:w="1276" w:type="dxa"/>
          </w:tcPr>
          <w:p w:rsidR="00D703A3" w:rsidRDefault="00D703A3" w:rsidP="00357779">
            <w:pPr>
              <w:rPr>
                <w:szCs w:val="28"/>
              </w:rPr>
            </w:pPr>
            <w:r w:rsidRPr="00885066">
              <w:rPr>
                <w:rFonts w:eastAsiaTheme="minorEastAsia"/>
                <w:szCs w:val="28"/>
              </w:rPr>
              <w:t>1980</w:t>
            </w:r>
          </w:p>
        </w:tc>
        <w:tc>
          <w:tcPr>
            <w:tcW w:w="1417" w:type="dxa"/>
          </w:tcPr>
          <w:p w:rsidR="00D703A3" w:rsidRDefault="00D703A3" w:rsidP="00357779">
            <w:pPr>
              <w:rPr>
                <w:szCs w:val="28"/>
              </w:rPr>
            </w:pPr>
            <w:r w:rsidRPr="00885066">
              <w:rPr>
                <w:rFonts w:eastAsiaTheme="minorEastAsia"/>
                <w:szCs w:val="28"/>
              </w:rPr>
              <w:t>2013-2014</w:t>
            </w:r>
          </w:p>
        </w:tc>
        <w:tc>
          <w:tcPr>
            <w:tcW w:w="992" w:type="dxa"/>
          </w:tcPr>
          <w:p w:rsidR="00D703A3" w:rsidRDefault="00D703A3" w:rsidP="00357779">
            <w:pPr>
              <w:rPr>
                <w:szCs w:val="28"/>
              </w:rPr>
            </w:pPr>
            <w:r w:rsidRPr="00885066">
              <w:rPr>
                <w:rFonts w:eastAsiaTheme="minorEastAsia"/>
                <w:szCs w:val="28"/>
              </w:rPr>
              <w:t>39</w:t>
            </w:r>
            <w:r>
              <w:rPr>
                <w:rFonts w:eastAsiaTheme="minorEastAsia"/>
                <w:szCs w:val="28"/>
              </w:rPr>
              <w:t>,</w:t>
            </w:r>
            <w:r w:rsidRPr="00885066">
              <w:rPr>
                <w:rFonts w:eastAsiaTheme="minorEastAsia"/>
                <w:szCs w:val="28"/>
              </w:rPr>
              <w:t>4</w:t>
            </w:r>
          </w:p>
        </w:tc>
        <w:tc>
          <w:tcPr>
            <w:tcW w:w="993" w:type="dxa"/>
          </w:tcPr>
          <w:p w:rsidR="00D703A3" w:rsidRDefault="00D703A3" w:rsidP="00357779">
            <w:pPr>
              <w:rPr>
                <w:szCs w:val="28"/>
              </w:rPr>
            </w:pPr>
            <w:r w:rsidRPr="00885066">
              <w:rPr>
                <w:rFonts w:eastAsiaTheme="minorEastAsia"/>
                <w:szCs w:val="28"/>
              </w:rPr>
              <w:t>325</w:t>
            </w:r>
            <w:r w:rsidR="00F32563">
              <w:rPr>
                <w:rFonts w:eastAsiaTheme="minorEastAsia"/>
                <w:szCs w:val="28"/>
              </w:rPr>
              <w:t xml:space="preserve"> </w:t>
            </w:r>
            <w:r w:rsidR="000C19C1">
              <w:rPr>
                <w:rFonts w:eastAsiaTheme="minorEastAsia"/>
                <w:szCs w:val="28"/>
              </w:rPr>
              <w:t>мест</w:t>
            </w:r>
          </w:p>
        </w:tc>
        <w:tc>
          <w:tcPr>
            <w:tcW w:w="1559" w:type="dxa"/>
          </w:tcPr>
          <w:p w:rsidR="00D703A3" w:rsidRDefault="00362999" w:rsidP="00357779">
            <w:pPr>
              <w:rPr>
                <w:szCs w:val="28"/>
              </w:rPr>
            </w:pPr>
            <w:r>
              <w:rPr>
                <w:szCs w:val="28"/>
              </w:rPr>
              <w:t>н</w:t>
            </w:r>
            <w:r w:rsidR="00F32563">
              <w:rPr>
                <w:szCs w:val="28"/>
              </w:rPr>
              <w:t>ет данных</w:t>
            </w:r>
          </w:p>
        </w:tc>
        <w:tc>
          <w:tcPr>
            <w:tcW w:w="1276" w:type="dxa"/>
          </w:tcPr>
          <w:p w:rsidR="00D703A3" w:rsidRDefault="00D703A3" w:rsidP="00357779">
            <w:pPr>
              <w:rPr>
                <w:szCs w:val="28"/>
              </w:rPr>
            </w:pPr>
            <w:r w:rsidRPr="00885066">
              <w:rPr>
                <w:rFonts w:eastAsiaTheme="minorEastAsia"/>
                <w:szCs w:val="28"/>
              </w:rPr>
              <w:t>67</w:t>
            </w:r>
          </w:p>
        </w:tc>
      </w:tr>
    </w:tbl>
    <w:p w:rsidR="009B0355" w:rsidRDefault="009B0355" w:rsidP="009B0355">
      <w:pPr>
        <w:autoSpaceDE w:val="0"/>
        <w:autoSpaceDN w:val="0"/>
        <w:adjustRightInd w:val="0"/>
        <w:rPr>
          <w:rFonts w:cs="Times New Roman"/>
          <w:b/>
          <w:bCs/>
          <w:szCs w:val="28"/>
        </w:rPr>
        <w:sectPr w:rsidR="009B0355" w:rsidSect="009B0355">
          <w:pgSz w:w="16838" w:h="11906" w:orient="landscape"/>
          <w:pgMar w:top="1134" w:right="1134" w:bottom="567" w:left="1134" w:header="709" w:footer="709" w:gutter="0"/>
          <w:cols w:space="708"/>
          <w:docGrid w:linePitch="360"/>
        </w:sectPr>
      </w:pPr>
    </w:p>
    <w:p w:rsidR="00B97A0A" w:rsidRDefault="00B97A0A" w:rsidP="00B97A0A">
      <w:pPr>
        <w:autoSpaceDE w:val="0"/>
        <w:autoSpaceDN w:val="0"/>
        <w:adjustRightInd w:val="0"/>
        <w:rPr>
          <w:rFonts w:cs="Times New Roman"/>
          <w:b/>
          <w:bCs/>
          <w:szCs w:val="28"/>
        </w:rPr>
      </w:pPr>
    </w:p>
    <w:p w:rsidR="008476D0" w:rsidRDefault="008476D0" w:rsidP="002D36F9">
      <w:pPr>
        <w:autoSpaceDE w:val="0"/>
        <w:autoSpaceDN w:val="0"/>
        <w:adjustRightInd w:val="0"/>
        <w:ind w:firstLine="709"/>
        <w:jc w:val="center"/>
        <w:rPr>
          <w:rFonts w:cs="Times New Roman"/>
          <w:b/>
          <w:bCs/>
          <w:szCs w:val="28"/>
        </w:rPr>
      </w:pPr>
      <w:r w:rsidRPr="00885066">
        <w:rPr>
          <w:rFonts w:cs="Times New Roman"/>
          <w:b/>
          <w:bCs/>
          <w:szCs w:val="28"/>
        </w:rPr>
        <w:t>Объекты здравоохранения</w:t>
      </w:r>
    </w:p>
    <w:p w:rsidR="00821842" w:rsidRPr="00885066" w:rsidRDefault="00821842" w:rsidP="002D36F9">
      <w:pPr>
        <w:autoSpaceDE w:val="0"/>
        <w:autoSpaceDN w:val="0"/>
        <w:adjustRightInd w:val="0"/>
        <w:ind w:firstLine="709"/>
        <w:jc w:val="center"/>
        <w:rPr>
          <w:rFonts w:cs="Times New Roman"/>
          <w:b/>
          <w:bCs/>
          <w:szCs w:val="28"/>
        </w:rPr>
      </w:pPr>
    </w:p>
    <w:p w:rsidR="009863E7" w:rsidRPr="00C15227" w:rsidRDefault="0009325F" w:rsidP="00EB183A">
      <w:pPr>
        <w:autoSpaceDE w:val="0"/>
        <w:autoSpaceDN w:val="0"/>
        <w:adjustRightInd w:val="0"/>
        <w:ind w:firstLine="709"/>
        <w:rPr>
          <w:rFonts w:cs="Times New Roman"/>
          <w:szCs w:val="28"/>
        </w:rPr>
      </w:pPr>
      <w:proofErr w:type="gramStart"/>
      <w:r w:rsidRPr="00C15227">
        <w:rPr>
          <w:rFonts w:cs="Times New Roman"/>
          <w:szCs w:val="28"/>
        </w:rPr>
        <w:t xml:space="preserve">В соответствии с </w:t>
      </w:r>
      <w:r w:rsidR="003959FF">
        <w:rPr>
          <w:rFonts w:cs="Times New Roman"/>
          <w:szCs w:val="28"/>
        </w:rPr>
        <w:t>р</w:t>
      </w:r>
      <w:r w:rsidRPr="00C15227">
        <w:rPr>
          <w:rFonts w:cs="Times New Roman"/>
          <w:szCs w:val="28"/>
        </w:rPr>
        <w:t>аспоряжением Правительства Ленинградской области от 18</w:t>
      </w:r>
      <w:r w:rsidR="002D36F9">
        <w:rPr>
          <w:rFonts w:cs="Times New Roman"/>
          <w:szCs w:val="28"/>
        </w:rPr>
        <w:t>.</w:t>
      </w:r>
      <w:r w:rsidRPr="00C15227">
        <w:rPr>
          <w:rFonts w:cs="Times New Roman"/>
          <w:szCs w:val="28"/>
        </w:rPr>
        <w:t>12</w:t>
      </w:r>
      <w:r w:rsidR="002D36F9">
        <w:rPr>
          <w:rFonts w:cs="Times New Roman"/>
          <w:szCs w:val="28"/>
        </w:rPr>
        <w:t>.</w:t>
      </w:r>
      <w:r w:rsidRPr="00C15227">
        <w:rPr>
          <w:rFonts w:cs="Times New Roman"/>
          <w:szCs w:val="28"/>
        </w:rPr>
        <w:t xml:space="preserve">2013 </w:t>
      </w:r>
      <w:r w:rsidR="00C00E7D">
        <w:rPr>
          <w:rFonts w:cs="Times New Roman"/>
          <w:szCs w:val="28"/>
        </w:rPr>
        <w:t xml:space="preserve">№ </w:t>
      </w:r>
      <w:r w:rsidRPr="00C15227">
        <w:rPr>
          <w:rFonts w:cs="Times New Roman"/>
          <w:szCs w:val="28"/>
        </w:rPr>
        <w:t xml:space="preserve">620-р </w:t>
      </w:r>
      <w:r w:rsidR="001A7203">
        <w:rPr>
          <w:rFonts w:cs="Times New Roman"/>
          <w:szCs w:val="28"/>
        </w:rPr>
        <w:t>«</w:t>
      </w:r>
      <w:r w:rsidRPr="00C15227">
        <w:rPr>
          <w:rFonts w:cs="Times New Roman"/>
          <w:szCs w:val="28"/>
        </w:rPr>
        <w:t xml:space="preserve">О принятии в государственную собственность Ленинградской области муниципальных учреждений (предприятий) здравоохранения муниципального образования </w:t>
      </w:r>
      <w:proofErr w:type="spellStart"/>
      <w:r w:rsidRPr="00C15227">
        <w:rPr>
          <w:rFonts w:cs="Times New Roman"/>
          <w:szCs w:val="28"/>
        </w:rPr>
        <w:t>Киришский</w:t>
      </w:r>
      <w:proofErr w:type="spellEnd"/>
      <w:r w:rsidRPr="00C15227">
        <w:rPr>
          <w:rFonts w:cs="Times New Roman"/>
          <w:szCs w:val="28"/>
        </w:rPr>
        <w:t xml:space="preserve"> муниципальный район Ленинградской области</w:t>
      </w:r>
      <w:r w:rsidR="001A7203">
        <w:rPr>
          <w:rFonts w:cs="Times New Roman"/>
          <w:szCs w:val="28"/>
        </w:rPr>
        <w:t>»</w:t>
      </w:r>
      <w:r w:rsidR="003E15FB">
        <w:rPr>
          <w:rFonts w:cs="Times New Roman"/>
          <w:szCs w:val="28"/>
        </w:rPr>
        <w:t xml:space="preserve">, </w:t>
      </w:r>
      <w:r w:rsidRPr="00C15227">
        <w:rPr>
          <w:rFonts w:cs="Times New Roman"/>
          <w:szCs w:val="28"/>
        </w:rPr>
        <w:t xml:space="preserve">в рамках Акта приема-передачи муниципального имущества муниципального образования </w:t>
      </w:r>
      <w:proofErr w:type="spellStart"/>
      <w:r w:rsidRPr="00C15227">
        <w:rPr>
          <w:rFonts w:cs="Times New Roman"/>
          <w:szCs w:val="28"/>
        </w:rPr>
        <w:t>Киришский</w:t>
      </w:r>
      <w:proofErr w:type="spellEnd"/>
      <w:r w:rsidRPr="00C15227">
        <w:rPr>
          <w:rFonts w:cs="Times New Roman"/>
          <w:szCs w:val="28"/>
        </w:rPr>
        <w:t xml:space="preserve"> муниципальный район Ленинградской области</w:t>
      </w:r>
      <w:r w:rsidR="003E15FB">
        <w:rPr>
          <w:rFonts w:cs="Times New Roman"/>
          <w:szCs w:val="28"/>
        </w:rPr>
        <w:t xml:space="preserve">, </w:t>
      </w:r>
      <w:r w:rsidRPr="00C15227">
        <w:rPr>
          <w:rFonts w:cs="Times New Roman"/>
          <w:szCs w:val="28"/>
        </w:rPr>
        <w:t>находящегося в муниципальной собственности</w:t>
      </w:r>
      <w:r w:rsidR="003E15FB">
        <w:rPr>
          <w:rFonts w:cs="Times New Roman"/>
          <w:szCs w:val="28"/>
        </w:rPr>
        <w:t xml:space="preserve">, </w:t>
      </w:r>
      <w:r w:rsidRPr="00C15227">
        <w:rPr>
          <w:rFonts w:cs="Times New Roman"/>
          <w:szCs w:val="28"/>
        </w:rPr>
        <w:t>принадлежащего на праве оперативного управления</w:t>
      </w:r>
      <w:r w:rsidR="003E15FB">
        <w:rPr>
          <w:rFonts w:cs="Times New Roman"/>
          <w:szCs w:val="28"/>
        </w:rPr>
        <w:t xml:space="preserve">, </w:t>
      </w:r>
      <w:r w:rsidRPr="00C15227">
        <w:rPr>
          <w:rFonts w:cs="Times New Roman"/>
          <w:szCs w:val="28"/>
        </w:rPr>
        <w:t xml:space="preserve">предоставленного на праве постоянного бессрочного пользования муниципальному учреждению здравоохранения </w:t>
      </w:r>
      <w:r w:rsidR="001A7203">
        <w:rPr>
          <w:rFonts w:cs="Times New Roman"/>
          <w:szCs w:val="28"/>
        </w:rPr>
        <w:t>«</w:t>
      </w:r>
      <w:r w:rsidRPr="00C15227">
        <w:rPr>
          <w:rFonts w:cs="Times New Roman"/>
          <w:szCs w:val="28"/>
        </w:rPr>
        <w:t>Центральная</w:t>
      </w:r>
      <w:proofErr w:type="gramEnd"/>
      <w:r w:rsidRPr="00C15227">
        <w:rPr>
          <w:rFonts w:cs="Times New Roman"/>
          <w:szCs w:val="28"/>
        </w:rPr>
        <w:t xml:space="preserve"> районная больница</w:t>
      </w:r>
      <w:r w:rsidR="001A7203">
        <w:rPr>
          <w:rFonts w:cs="Times New Roman"/>
          <w:szCs w:val="28"/>
        </w:rPr>
        <w:t>»</w:t>
      </w:r>
      <w:r w:rsidRPr="00C15227">
        <w:rPr>
          <w:rFonts w:cs="Times New Roman"/>
          <w:szCs w:val="28"/>
        </w:rPr>
        <w:t xml:space="preserve"> в государственную собственность Ленинградской области</w:t>
      </w:r>
      <w:r w:rsidR="003E15FB">
        <w:rPr>
          <w:rFonts w:cs="Times New Roman"/>
          <w:szCs w:val="28"/>
        </w:rPr>
        <w:t xml:space="preserve">, </w:t>
      </w:r>
      <w:r w:rsidRPr="00C15227">
        <w:rPr>
          <w:rFonts w:cs="Times New Roman"/>
          <w:szCs w:val="28"/>
        </w:rPr>
        <w:t xml:space="preserve">муниципальное образование </w:t>
      </w:r>
      <w:proofErr w:type="spellStart"/>
      <w:r w:rsidRPr="00C15227">
        <w:rPr>
          <w:rFonts w:cs="Times New Roman"/>
          <w:szCs w:val="28"/>
        </w:rPr>
        <w:t>Киришский</w:t>
      </w:r>
      <w:proofErr w:type="spellEnd"/>
      <w:r w:rsidRPr="00C15227">
        <w:rPr>
          <w:rFonts w:cs="Times New Roman"/>
          <w:szCs w:val="28"/>
        </w:rPr>
        <w:t xml:space="preserve"> муниципальный район Ленинградской области передало</w:t>
      </w:r>
      <w:r w:rsidR="003E15FB">
        <w:rPr>
          <w:rFonts w:cs="Times New Roman"/>
          <w:szCs w:val="28"/>
        </w:rPr>
        <w:t xml:space="preserve">, </w:t>
      </w:r>
      <w:r w:rsidRPr="00C15227">
        <w:rPr>
          <w:rFonts w:cs="Times New Roman"/>
          <w:szCs w:val="28"/>
        </w:rPr>
        <w:t xml:space="preserve">а Ленинградская область в лице комитета по управлению государственном имуществом приняло имущество муниципального учреждения здравоохранения </w:t>
      </w:r>
      <w:r w:rsidR="001A7203">
        <w:rPr>
          <w:rFonts w:cs="Times New Roman"/>
          <w:szCs w:val="28"/>
        </w:rPr>
        <w:t>«</w:t>
      </w:r>
      <w:r w:rsidRPr="00C15227">
        <w:rPr>
          <w:rFonts w:cs="Times New Roman"/>
          <w:szCs w:val="28"/>
        </w:rPr>
        <w:t>Центральная районная больница</w:t>
      </w:r>
      <w:r w:rsidR="001A7203">
        <w:rPr>
          <w:rFonts w:cs="Times New Roman"/>
          <w:szCs w:val="28"/>
        </w:rPr>
        <w:t>»</w:t>
      </w:r>
      <w:r w:rsidR="0057709D">
        <w:rPr>
          <w:rFonts w:cs="Times New Roman"/>
          <w:szCs w:val="28"/>
        </w:rPr>
        <w:t>.</w:t>
      </w:r>
    </w:p>
    <w:p w:rsidR="009863E7" w:rsidRPr="00C15227" w:rsidRDefault="009863E7" w:rsidP="00362999">
      <w:pPr>
        <w:autoSpaceDE w:val="0"/>
        <w:autoSpaceDN w:val="0"/>
        <w:adjustRightInd w:val="0"/>
        <w:ind w:firstLine="709"/>
        <w:rPr>
          <w:rFonts w:cs="Times New Roman"/>
          <w:szCs w:val="28"/>
        </w:rPr>
      </w:pPr>
      <w:r w:rsidRPr="00C15227">
        <w:rPr>
          <w:rFonts w:cs="Times New Roman"/>
          <w:szCs w:val="28"/>
        </w:rPr>
        <w:t xml:space="preserve">В соответствии с указанным выше актом на территории </w:t>
      </w:r>
      <w:proofErr w:type="spellStart"/>
      <w:r w:rsidRPr="00C15227">
        <w:rPr>
          <w:rFonts w:cs="Times New Roman"/>
          <w:szCs w:val="28"/>
        </w:rPr>
        <w:t>Пчевжинского</w:t>
      </w:r>
      <w:proofErr w:type="spellEnd"/>
      <w:r w:rsidRPr="00C15227">
        <w:rPr>
          <w:rFonts w:cs="Times New Roman"/>
          <w:szCs w:val="28"/>
        </w:rPr>
        <w:t xml:space="preserve"> сельского поселения в государственную собственность были переданы следующие объекты</w:t>
      </w:r>
      <w:r w:rsidR="008C7D76">
        <w:rPr>
          <w:rFonts w:cs="Times New Roman"/>
          <w:szCs w:val="28"/>
        </w:rPr>
        <w:t xml:space="preserve">: </w:t>
      </w:r>
      <w:proofErr w:type="spellStart"/>
      <w:r w:rsidR="00362999" w:rsidRPr="00362999">
        <w:rPr>
          <w:rFonts w:cs="Times New Roman"/>
          <w:szCs w:val="28"/>
        </w:rPr>
        <w:t>Пчевжинская</w:t>
      </w:r>
      <w:proofErr w:type="spellEnd"/>
      <w:r w:rsidR="00362999" w:rsidRPr="00362999">
        <w:rPr>
          <w:rFonts w:cs="Times New Roman"/>
          <w:szCs w:val="28"/>
        </w:rPr>
        <w:t xml:space="preserve"> сельская врачебная амбулатория ГБУЗ </w:t>
      </w:r>
      <w:r w:rsidR="00362999">
        <w:rPr>
          <w:rFonts w:cs="Times New Roman"/>
          <w:szCs w:val="28"/>
        </w:rPr>
        <w:t>Ленинградской области</w:t>
      </w:r>
      <w:r w:rsidR="00362999" w:rsidRPr="00362999">
        <w:rPr>
          <w:rFonts w:cs="Times New Roman"/>
          <w:szCs w:val="28"/>
        </w:rPr>
        <w:t xml:space="preserve"> </w:t>
      </w:r>
      <w:r w:rsidR="001A7203">
        <w:rPr>
          <w:rFonts w:cs="Times New Roman"/>
          <w:szCs w:val="28"/>
        </w:rPr>
        <w:t>«</w:t>
      </w:r>
      <w:proofErr w:type="spellStart"/>
      <w:r w:rsidR="00362999" w:rsidRPr="00362999">
        <w:rPr>
          <w:rFonts w:cs="Times New Roman"/>
          <w:szCs w:val="28"/>
        </w:rPr>
        <w:t>Киришская</w:t>
      </w:r>
      <w:proofErr w:type="spellEnd"/>
      <w:r w:rsidR="00362999" w:rsidRPr="00362999">
        <w:rPr>
          <w:rFonts w:cs="Times New Roman"/>
          <w:szCs w:val="28"/>
        </w:rPr>
        <w:t xml:space="preserve"> КМБ</w:t>
      </w:r>
      <w:r w:rsidR="001A7203">
        <w:rPr>
          <w:rFonts w:cs="Times New Roman"/>
          <w:szCs w:val="28"/>
        </w:rPr>
        <w:t>»</w:t>
      </w:r>
      <w:r w:rsidR="003E15FB">
        <w:rPr>
          <w:rFonts w:cs="Times New Roman"/>
          <w:szCs w:val="28"/>
        </w:rPr>
        <w:t xml:space="preserve">, </w:t>
      </w:r>
      <w:r w:rsidR="00362999" w:rsidRPr="00362999">
        <w:rPr>
          <w:rFonts w:cs="Times New Roman"/>
          <w:szCs w:val="28"/>
        </w:rPr>
        <w:t>фельдшерско-акушерский пункт ГБУЗ Л</w:t>
      </w:r>
      <w:r w:rsidR="00362999">
        <w:rPr>
          <w:rFonts w:cs="Times New Roman"/>
          <w:szCs w:val="28"/>
        </w:rPr>
        <w:t>енинградской области</w:t>
      </w:r>
      <w:r w:rsidR="00362999" w:rsidRPr="00362999">
        <w:rPr>
          <w:rFonts w:cs="Times New Roman"/>
          <w:szCs w:val="28"/>
        </w:rPr>
        <w:t xml:space="preserve"> </w:t>
      </w:r>
      <w:r w:rsidR="001A7203">
        <w:rPr>
          <w:rFonts w:cs="Times New Roman"/>
          <w:szCs w:val="28"/>
        </w:rPr>
        <w:t>«</w:t>
      </w:r>
      <w:proofErr w:type="spellStart"/>
      <w:r w:rsidR="00362999" w:rsidRPr="00362999">
        <w:rPr>
          <w:rFonts w:cs="Times New Roman"/>
          <w:szCs w:val="28"/>
        </w:rPr>
        <w:t>Киришская</w:t>
      </w:r>
      <w:proofErr w:type="spellEnd"/>
      <w:r w:rsidR="00362999" w:rsidRPr="00362999">
        <w:rPr>
          <w:rFonts w:cs="Times New Roman"/>
          <w:szCs w:val="28"/>
        </w:rPr>
        <w:t xml:space="preserve"> КМБ</w:t>
      </w:r>
      <w:r w:rsidR="001A7203">
        <w:rPr>
          <w:rFonts w:cs="Times New Roman"/>
          <w:szCs w:val="28"/>
        </w:rPr>
        <w:t>»</w:t>
      </w:r>
      <w:r w:rsidR="0057709D">
        <w:rPr>
          <w:rFonts w:cs="Times New Roman"/>
          <w:szCs w:val="28"/>
        </w:rPr>
        <w:t>.</w:t>
      </w:r>
    </w:p>
    <w:p w:rsidR="008476D0" w:rsidRDefault="008476D0" w:rsidP="00EB183A">
      <w:pPr>
        <w:autoSpaceDE w:val="0"/>
        <w:autoSpaceDN w:val="0"/>
        <w:adjustRightInd w:val="0"/>
        <w:ind w:firstLine="709"/>
        <w:rPr>
          <w:rFonts w:cs="Times New Roman"/>
          <w:szCs w:val="28"/>
        </w:rPr>
      </w:pPr>
      <w:r w:rsidRPr="00885066">
        <w:rPr>
          <w:rFonts w:cs="Times New Roman"/>
          <w:szCs w:val="28"/>
        </w:rPr>
        <w:t xml:space="preserve">К необходимым населению нормируемым объектам здравоохранения относятся врачебные амбулатории (повседневный уровень обслуживания) и </w:t>
      </w:r>
      <w:r w:rsidR="00757FCD">
        <w:rPr>
          <w:rFonts w:cs="Times New Roman"/>
          <w:szCs w:val="28"/>
        </w:rPr>
        <w:t xml:space="preserve">участковые </w:t>
      </w:r>
      <w:r w:rsidRPr="00885066">
        <w:rPr>
          <w:rFonts w:cs="Times New Roman"/>
          <w:szCs w:val="28"/>
        </w:rPr>
        <w:t>больницы (периодический уровень обслуживания)</w:t>
      </w:r>
      <w:r w:rsidR="003E15FB">
        <w:rPr>
          <w:rFonts w:cs="Times New Roman"/>
          <w:szCs w:val="28"/>
        </w:rPr>
        <w:t xml:space="preserve">. </w:t>
      </w:r>
      <w:r w:rsidRPr="00885066">
        <w:rPr>
          <w:rFonts w:cs="Times New Roman"/>
          <w:szCs w:val="28"/>
        </w:rPr>
        <w:t>Кроме того</w:t>
      </w:r>
      <w:r w:rsidR="003E15FB">
        <w:rPr>
          <w:rFonts w:cs="Times New Roman"/>
          <w:szCs w:val="28"/>
        </w:rPr>
        <w:t xml:space="preserve">, </w:t>
      </w:r>
      <w:r w:rsidRPr="00885066">
        <w:rPr>
          <w:rFonts w:cs="Times New Roman"/>
          <w:szCs w:val="28"/>
        </w:rPr>
        <w:t>в структуре учреждений первого уровня обслуживания могут быть аптечные пункты и фельдшерско-акушерские пункты</w:t>
      </w:r>
      <w:r w:rsidR="003E15FB">
        <w:rPr>
          <w:rFonts w:cs="Times New Roman"/>
          <w:szCs w:val="28"/>
        </w:rPr>
        <w:t xml:space="preserve">, </w:t>
      </w:r>
      <w:r w:rsidRPr="00885066">
        <w:rPr>
          <w:rFonts w:cs="Times New Roman"/>
          <w:szCs w:val="28"/>
        </w:rPr>
        <w:t>которые должны заменять врачебные амбулатории в тех районах</w:t>
      </w:r>
      <w:r w:rsidR="003E15FB">
        <w:rPr>
          <w:rFonts w:cs="Times New Roman"/>
          <w:szCs w:val="28"/>
        </w:rPr>
        <w:t xml:space="preserve">, </w:t>
      </w:r>
      <w:r w:rsidRPr="00885066">
        <w:rPr>
          <w:rFonts w:cs="Times New Roman"/>
          <w:szCs w:val="28"/>
        </w:rPr>
        <w:t>где их нет</w:t>
      </w:r>
      <w:r w:rsidR="003E15FB">
        <w:rPr>
          <w:rFonts w:cs="Times New Roman"/>
          <w:szCs w:val="28"/>
        </w:rPr>
        <w:t xml:space="preserve">. </w:t>
      </w:r>
      <w:r w:rsidRPr="00885066">
        <w:rPr>
          <w:rFonts w:cs="Times New Roman"/>
          <w:szCs w:val="28"/>
        </w:rPr>
        <w:t xml:space="preserve">Ко второму уровню обслуживания относятся </w:t>
      </w:r>
      <w:r w:rsidR="00757FCD">
        <w:rPr>
          <w:rFonts w:cs="Times New Roman"/>
          <w:szCs w:val="28"/>
        </w:rPr>
        <w:t xml:space="preserve">выдвижные </w:t>
      </w:r>
      <w:r w:rsidRPr="00885066">
        <w:rPr>
          <w:rFonts w:cs="Times New Roman"/>
          <w:szCs w:val="28"/>
        </w:rPr>
        <w:t>пункты</w:t>
      </w:r>
      <w:r w:rsidR="00757FCD">
        <w:rPr>
          <w:rFonts w:cs="Times New Roman"/>
          <w:szCs w:val="28"/>
        </w:rPr>
        <w:t xml:space="preserve"> </w:t>
      </w:r>
      <w:r w:rsidRPr="00885066">
        <w:rPr>
          <w:rFonts w:cs="Times New Roman"/>
          <w:szCs w:val="28"/>
        </w:rPr>
        <w:t>скорой медицинской помощи</w:t>
      </w:r>
      <w:r w:rsidR="003E15FB">
        <w:rPr>
          <w:rFonts w:cs="Times New Roman"/>
          <w:szCs w:val="28"/>
        </w:rPr>
        <w:t>,</w:t>
      </w:r>
      <w:r w:rsidR="00757FCD">
        <w:rPr>
          <w:rFonts w:cs="Times New Roman"/>
          <w:szCs w:val="28"/>
        </w:rPr>
        <w:t xml:space="preserve"> </w:t>
      </w:r>
      <w:r w:rsidRPr="00885066">
        <w:rPr>
          <w:rFonts w:cs="Times New Roman"/>
          <w:szCs w:val="28"/>
        </w:rPr>
        <w:t>аптеки</w:t>
      </w:r>
      <w:r w:rsidR="0057709D">
        <w:rPr>
          <w:rFonts w:cs="Times New Roman"/>
          <w:szCs w:val="28"/>
        </w:rPr>
        <w:t>.</w:t>
      </w:r>
    </w:p>
    <w:p w:rsidR="009863E7" w:rsidRPr="00885066" w:rsidRDefault="009863E7" w:rsidP="00EB183A">
      <w:pPr>
        <w:autoSpaceDE w:val="0"/>
        <w:autoSpaceDN w:val="0"/>
        <w:adjustRightInd w:val="0"/>
        <w:ind w:firstLine="709"/>
        <w:rPr>
          <w:rFonts w:cs="Times New Roman"/>
          <w:szCs w:val="28"/>
        </w:rPr>
      </w:pPr>
      <w:r w:rsidRPr="00C15227">
        <w:rPr>
          <w:rFonts w:cs="Times New Roman"/>
          <w:szCs w:val="28"/>
        </w:rPr>
        <w:t xml:space="preserve">Характеристика учреждений здравоохранения </w:t>
      </w:r>
      <w:proofErr w:type="spellStart"/>
      <w:r w:rsidRPr="00C15227">
        <w:rPr>
          <w:rFonts w:cs="Times New Roman"/>
          <w:szCs w:val="28"/>
        </w:rPr>
        <w:t>Пчевжинского</w:t>
      </w:r>
      <w:proofErr w:type="spellEnd"/>
      <w:r w:rsidRPr="00C15227">
        <w:rPr>
          <w:rFonts w:cs="Times New Roman"/>
          <w:szCs w:val="28"/>
        </w:rPr>
        <w:t xml:space="preserve"> сельского поселения представлена в таблице 14</w:t>
      </w:r>
      <w:r w:rsidR="0057709D">
        <w:rPr>
          <w:rFonts w:cs="Times New Roman"/>
          <w:szCs w:val="28"/>
        </w:rPr>
        <w:t>.</w:t>
      </w:r>
    </w:p>
    <w:p w:rsidR="002C1DC1" w:rsidRDefault="002C1DC1" w:rsidP="00DD739F">
      <w:pPr>
        <w:pStyle w:val="20"/>
        <w:jc w:val="right"/>
        <w:rPr>
          <w:rFonts w:ascii="Times New Roman" w:hAnsi="Times New Roman"/>
          <w:b w:val="0"/>
          <w:i w:val="0"/>
        </w:rPr>
        <w:sectPr w:rsidR="002C1DC1" w:rsidSect="007076BB">
          <w:pgSz w:w="11906" w:h="16838"/>
          <w:pgMar w:top="1134" w:right="567" w:bottom="1134" w:left="1134" w:header="709" w:footer="709" w:gutter="0"/>
          <w:cols w:space="708"/>
          <w:docGrid w:linePitch="360"/>
        </w:sectPr>
      </w:pPr>
      <w:bookmarkStart w:id="195" w:name="_Toc448417896"/>
      <w:bookmarkStart w:id="196" w:name="_Toc448418229"/>
      <w:bookmarkStart w:id="197" w:name="_Toc454367093"/>
    </w:p>
    <w:p w:rsidR="004F5457" w:rsidRPr="00357779" w:rsidRDefault="008476D0" w:rsidP="00357779">
      <w:pPr>
        <w:jc w:val="right"/>
      </w:pPr>
      <w:bookmarkStart w:id="198" w:name="_Toc456691997"/>
      <w:r w:rsidRPr="00357779">
        <w:lastRenderedPageBreak/>
        <w:t xml:space="preserve">Таблица </w:t>
      </w:r>
      <w:bookmarkEnd w:id="195"/>
      <w:bookmarkEnd w:id="196"/>
      <w:r w:rsidR="005467BF" w:rsidRPr="00357779">
        <w:t>1</w:t>
      </w:r>
      <w:bookmarkEnd w:id="197"/>
      <w:r w:rsidR="003A2631" w:rsidRPr="00357779">
        <w:t>4</w:t>
      </w:r>
      <w:bookmarkEnd w:id="198"/>
    </w:p>
    <w:p w:rsidR="00B97A0A" w:rsidRDefault="009863E7" w:rsidP="00357779">
      <w:pPr>
        <w:jc w:val="center"/>
        <w:rPr>
          <w:rFonts w:cs="Times New Roman"/>
          <w:szCs w:val="28"/>
        </w:rPr>
      </w:pPr>
      <w:bookmarkStart w:id="199" w:name="_Toc448417897"/>
      <w:bookmarkStart w:id="200" w:name="_Toc448418230"/>
      <w:bookmarkStart w:id="201" w:name="_Toc454367094"/>
      <w:bookmarkStart w:id="202" w:name="_Toc456691998"/>
      <w:r>
        <w:rPr>
          <w:rFonts w:cs="Times New Roman"/>
          <w:szCs w:val="28"/>
        </w:rPr>
        <w:t>Учреждения</w:t>
      </w:r>
      <w:r w:rsidR="008476D0" w:rsidRPr="00885066">
        <w:rPr>
          <w:rFonts w:cs="Times New Roman"/>
          <w:szCs w:val="28"/>
        </w:rPr>
        <w:t xml:space="preserve"> здравоохранения</w:t>
      </w:r>
      <w:bookmarkEnd w:id="199"/>
      <w:bookmarkEnd w:id="200"/>
      <w:bookmarkEnd w:id="201"/>
      <w:bookmarkEnd w:id="202"/>
    </w:p>
    <w:tbl>
      <w:tblPr>
        <w:tblW w:w="15081" w:type="dxa"/>
        <w:tblBorders>
          <w:top w:val="single" w:sz="2" w:space="0" w:color="000000"/>
          <w:left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467"/>
        <w:gridCol w:w="1861"/>
        <w:gridCol w:w="1696"/>
        <w:gridCol w:w="1281"/>
        <w:gridCol w:w="1413"/>
        <w:gridCol w:w="1417"/>
        <w:gridCol w:w="1276"/>
        <w:gridCol w:w="1417"/>
        <w:gridCol w:w="1276"/>
        <w:gridCol w:w="1701"/>
        <w:gridCol w:w="1276"/>
      </w:tblGrid>
      <w:tr w:rsidR="000C19C1" w:rsidRPr="00885066" w:rsidTr="00C071E6">
        <w:trPr>
          <w:cantSplit/>
          <w:trHeight w:val="1979"/>
          <w:tblHeader/>
        </w:trPr>
        <w:tc>
          <w:tcPr>
            <w:tcW w:w="467" w:type="dxa"/>
          </w:tcPr>
          <w:p w:rsidR="000C19C1" w:rsidRPr="00885066" w:rsidRDefault="000C19C1" w:rsidP="00C071E6">
            <w:pPr>
              <w:pStyle w:val="TableContents"/>
              <w:jc w:val="center"/>
              <w:rPr>
                <w:rFonts w:eastAsiaTheme="minorEastAsia" w:cs="Times New Roman"/>
                <w:kern w:val="0"/>
                <w:sz w:val="28"/>
                <w:szCs w:val="28"/>
              </w:rPr>
            </w:pPr>
            <w:r>
              <w:rPr>
                <w:rFonts w:eastAsiaTheme="minorEastAsia" w:cs="Times New Roman"/>
                <w:kern w:val="0"/>
                <w:sz w:val="28"/>
                <w:szCs w:val="28"/>
              </w:rPr>
              <w:t xml:space="preserve">№ </w:t>
            </w:r>
            <w:proofErr w:type="spellStart"/>
            <w:proofErr w:type="gramStart"/>
            <w:r>
              <w:rPr>
                <w:rFonts w:eastAsiaTheme="minorEastAsia" w:cs="Times New Roman"/>
                <w:kern w:val="0"/>
                <w:sz w:val="28"/>
                <w:szCs w:val="28"/>
              </w:rPr>
              <w:t>п</w:t>
            </w:r>
            <w:proofErr w:type="spellEnd"/>
            <w:proofErr w:type="gramEnd"/>
            <w:r>
              <w:rPr>
                <w:rFonts w:eastAsiaTheme="minorEastAsia" w:cs="Times New Roman"/>
                <w:kern w:val="0"/>
                <w:sz w:val="28"/>
                <w:szCs w:val="28"/>
              </w:rPr>
              <w:t>/</w:t>
            </w:r>
            <w:proofErr w:type="spellStart"/>
            <w:r>
              <w:rPr>
                <w:rFonts w:eastAsiaTheme="minorEastAsia" w:cs="Times New Roman"/>
                <w:kern w:val="0"/>
                <w:sz w:val="28"/>
                <w:szCs w:val="28"/>
              </w:rPr>
              <w:t>п</w:t>
            </w:r>
            <w:proofErr w:type="spellEnd"/>
          </w:p>
        </w:tc>
        <w:tc>
          <w:tcPr>
            <w:tcW w:w="1861" w:type="dxa"/>
            <w:shd w:val="clear" w:color="auto" w:fill="auto"/>
          </w:tcPr>
          <w:p w:rsidR="000C19C1" w:rsidRPr="00885066" w:rsidRDefault="000C19C1" w:rsidP="00C071E6">
            <w:pPr>
              <w:pStyle w:val="TableContents"/>
              <w:jc w:val="center"/>
              <w:rPr>
                <w:rFonts w:eastAsiaTheme="minorEastAsia" w:cs="Times New Roman"/>
                <w:kern w:val="0"/>
                <w:sz w:val="28"/>
                <w:szCs w:val="28"/>
              </w:rPr>
            </w:pPr>
            <w:r>
              <w:rPr>
                <w:rFonts w:eastAsiaTheme="minorEastAsia" w:cs="Times New Roman"/>
                <w:kern w:val="0"/>
                <w:sz w:val="28"/>
                <w:szCs w:val="28"/>
              </w:rPr>
              <w:t>Н</w:t>
            </w:r>
            <w:r w:rsidRPr="00885066">
              <w:rPr>
                <w:rFonts w:eastAsiaTheme="minorEastAsia" w:cs="Times New Roman"/>
                <w:kern w:val="0"/>
                <w:sz w:val="28"/>
                <w:szCs w:val="28"/>
              </w:rPr>
              <w:t>аименование объекта</w:t>
            </w:r>
          </w:p>
        </w:tc>
        <w:tc>
          <w:tcPr>
            <w:tcW w:w="1696" w:type="dxa"/>
            <w:shd w:val="clear" w:color="auto" w:fill="auto"/>
          </w:tcPr>
          <w:p w:rsidR="000C19C1" w:rsidRPr="00885066" w:rsidRDefault="000C19C1" w:rsidP="00C071E6">
            <w:pPr>
              <w:pStyle w:val="TableContents"/>
              <w:jc w:val="center"/>
              <w:rPr>
                <w:rFonts w:eastAsiaTheme="minorEastAsia" w:cs="Times New Roman"/>
                <w:kern w:val="0"/>
                <w:sz w:val="28"/>
                <w:szCs w:val="28"/>
              </w:rPr>
            </w:pPr>
            <w:r>
              <w:rPr>
                <w:rFonts w:eastAsiaTheme="minorEastAsia" w:cs="Times New Roman"/>
                <w:kern w:val="0"/>
                <w:sz w:val="28"/>
                <w:szCs w:val="28"/>
              </w:rPr>
              <w:t>А</w:t>
            </w:r>
            <w:r w:rsidRPr="00885066">
              <w:rPr>
                <w:rFonts w:eastAsiaTheme="minorEastAsia" w:cs="Times New Roman"/>
                <w:kern w:val="0"/>
                <w:sz w:val="28"/>
                <w:szCs w:val="28"/>
              </w:rPr>
              <w:t>дрес учреждения</w:t>
            </w:r>
          </w:p>
        </w:tc>
        <w:tc>
          <w:tcPr>
            <w:tcW w:w="1281" w:type="dxa"/>
            <w:shd w:val="clear" w:color="auto" w:fill="auto"/>
          </w:tcPr>
          <w:p w:rsidR="000C19C1" w:rsidRPr="00885066" w:rsidRDefault="000C19C1" w:rsidP="00C071E6">
            <w:pPr>
              <w:pStyle w:val="TableContents"/>
              <w:jc w:val="center"/>
              <w:rPr>
                <w:rFonts w:eastAsiaTheme="minorEastAsia" w:cs="Times New Roman"/>
                <w:kern w:val="0"/>
                <w:sz w:val="28"/>
                <w:szCs w:val="28"/>
              </w:rPr>
            </w:pPr>
            <w:r>
              <w:rPr>
                <w:rFonts w:eastAsiaTheme="minorEastAsia" w:cs="Times New Roman"/>
                <w:kern w:val="0"/>
                <w:sz w:val="28"/>
                <w:szCs w:val="28"/>
              </w:rPr>
              <w:t>Ф</w:t>
            </w:r>
            <w:r w:rsidRPr="00885066">
              <w:rPr>
                <w:rFonts w:eastAsiaTheme="minorEastAsia" w:cs="Times New Roman"/>
                <w:kern w:val="0"/>
                <w:sz w:val="28"/>
                <w:szCs w:val="28"/>
              </w:rPr>
              <w:t>орма собственности</w:t>
            </w:r>
          </w:p>
        </w:tc>
        <w:tc>
          <w:tcPr>
            <w:tcW w:w="1413" w:type="dxa"/>
            <w:shd w:val="clear" w:color="auto" w:fill="auto"/>
          </w:tcPr>
          <w:p w:rsidR="000C19C1" w:rsidRPr="00885066" w:rsidRDefault="000C19C1" w:rsidP="00C071E6">
            <w:pPr>
              <w:pStyle w:val="TableContents"/>
              <w:jc w:val="center"/>
              <w:rPr>
                <w:rFonts w:eastAsiaTheme="minorEastAsia" w:cs="Times New Roman"/>
                <w:kern w:val="0"/>
                <w:sz w:val="28"/>
                <w:szCs w:val="28"/>
              </w:rPr>
            </w:pPr>
            <w:r>
              <w:rPr>
                <w:rFonts w:eastAsiaTheme="minorEastAsia" w:cs="Times New Roman"/>
                <w:kern w:val="0"/>
                <w:sz w:val="28"/>
                <w:szCs w:val="28"/>
              </w:rPr>
              <w:t>М</w:t>
            </w:r>
            <w:r w:rsidRPr="00885066">
              <w:rPr>
                <w:rFonts w:eastAsiaTheme="minorEastAsia" w:cs="Times New Roman"/>
                <w:kern w:val="0"/>
                <w:sz w:val="28"/>
                <w:szCs w:val="28"/>
              </w:rPr>
              <w:t>атериал стен (кирпич</w:t>
            </w:r>
            <w:r>
              <w:rPr>
                <w:rFonts w:eastAsiaTheme="minorEastAsia" w:cs="Times New Roman"/>
                <w:kern w:val="0"/>
                <w:sz w:val="28"/>
                <w:szCs w:val="28"/>
              </w:rPr>
              <w:t xml:space="preserve">, </w:t>
            </w:r>
            <w:r w:rsidRPr="00885066">
              <w:rPr>
                <w:rFonts w:eastAsiaTheme="minorEastAsia" w:cs="Times New Roman"/>
                <w:kern w:val="0"/>
                <w:sz w:val="28"/>
                <w:szCs w:val="28"/>
              </w:rPr>
              <w:t>дерево</w:t>
            </w:r>
            <w:r>
              <w:rPr>
                <w:rFonts w:eastAsiaTheme="minorEastAsia" w:cs="Times New Roman"/>
                <w:kern w:val="0"/>
                <w:sz w:val="28"/>
                <w:szCs w:val="28"/>
              </w:rPr>
              <w:t xml:space="preserve">, </w:t>
            </w:r>
            <w:r w:rsidRPr="00885066">
              <w:rPr>
                <w:rFonts w:eastAsiaTheme="minorEastAsia" w:cs="Times New Roman"/>
                <w:kern w:val="0"/>
                <w:sz w:val="28"/>
                <w:szCs w:val="28"/>
              </w:rPr>
              <w:t>прочее)</w:t>
            </w:r>
          </w:p>
        </w:tc>
        <w:tc>
          <w:tcPr>
            <w:tcW w:w="1417" w:type="dxa"/>
            <w:shd w:val="clear" w:color="auto" w:fill="auto"/>
          </w:tcPr>
          <w:p w:rsidR="000C19C1" w:rsidRPr="00885066" w:rsidRDefault="000C19C1" w:rsidP="00C071E6">
            <w:pPr>
              <w:pStyle w:val="TableContents"/>
              <w:jc w:val="center"/>
              <w:rPr>
                <w:rFonts w:eastAsiaTheme="minorEastAsia" w:cs="Times New Roman"/>
                <w:kern w:val="0"/>
                <w:sz w:val="28"/>
                <w:szCs w:val="28"/>
              </w:rPr>
            </w:pPr>
            <w:r>
              <w:rPr>
                <w:rFonts w:eastAsiaTheme="minorEastAsia" w:cs="Times New Roman"/>
                <w:kern w:val="0"/>
                <w:sz w:val="28"/>
                <w:szCs w:val="28"/>
              </w:rPr>
              <w:t>Г</w:t>
            </w:r>
            <w:r w:rsidRPr="00885066">
              <w:rPr>
                <w:rFonts w:eastAsiaTheme="minorEastAsia" w:cs="Times New Roman"/>
                <w:kern w:val="0"/>
                <w:sz w:val="28"/>
                <w:szCs w:val="28"/>
              </w:rPr>
              <w:t>од постройки</w:t>
            </w:r>
          </w:p>
        </w:tc>
        <w:tc>
          <w:tcPr>
            <w:tcW w:w="1276" w:type="dxa"/>
            <w:shd w:val="clear" w:color="auto" w:fill="auto"/>
          </w:tcPr>
          <w:p w:rsidR="000C19C1" w:rsidRPr="00885066" w:rsidRDefault="000C19C1" w:rsidP="00C071E6">
            <w:pPr>
              <w:pStyle w:val="TableContents"/>
              <w:jc w:val="center"/>
              <w:rPr>
                <w:rFonts w:eastAsiaTheme="minorEastAsia" w:cs="Times New Roman"/>
                <w:kern w:val="0"/>
                <w:sz w:val="28"/>
                <w:szCs w:val="28"/>
              </w:rPr>
            </w:pPr>
            <w:r>
              <w:rPr>
                <w:rFonts w:eastAsiaTheme="minorEastAsia" w:cs="Times New Roman"/>
                <w:kern w:val="0"/>
                <w:sz w:val="28"/>
                <w:szCs w:val="28"/>
              </w:rPr>
              <w:t>Г</w:t>
            </w:r>
            <w:r w:rsidRPr="00885066">
              <w:rPr>
                <w:rFonts w:eastAsiaTheme="minorEastAsia" w:cs="Times New Roman"/>
                <w:kern w:val="0"/>
                <w:sz w:val="28"/>
                <w:szCs w:val="28"/>
              </w:rPr>
              <w:t>од проведения кап</w:t>
            </w:r>
            <w:r>
              <w:rPr>
                <w:rFonts w:eastAsiaTheme="minorEastAsia" w:cs="Times New Roman"/>
                <w:kern w:val="0"/>
                <w:sz w:val="28"/>
                <w:szCs w:val="28"/>
              </w:rPr>
              <w:t xml:space="preserve">итального </w:t>
            </w:r>
            <w:r w:rsidRPr="00885066">
              <w:rPr>
                <w:rFonts w:eastAsiaTheme="minorEastAsia" w:cs="Times New Roman"/>
                <w:kern w:val="0"/>
                <w:sz w:val="28"/>
                <w:szCs w:val="28"/>
              </w:rPr>
              <w:t>ремонта</w:t>
            </w:r>
          </w:p>
        </w:tc>
        <w:tc>
          <w:tcPr>
            <w:tcW w:w="1417" w:type="dxa"/>
            <w:shd w:val="clear" w:color="auto" w:fill="auto"/>
          </w:tcPr>
          <w:p w:rsidR="000C19C1" w:rsidRPr="00885066" w:rsidRDefault="001F65AD" w:rsidP="00C071E6">
            <w:pPr>
              <w:pStyle w:val="TableContents"/>
              <w:jc w:val="center"/>
              <w:rPr>
                <w:rFonts w:eastAsiaTheme="minorEastAsia" w:cs="Times New Roman"/>
                <w:kern w:val="0"/>
                <w:sz w:val="28"/>
                <w:szCs w:val="28"/>
              </w:rPr>
            </w:pPr>
            <w:r>
              <w:rPr>
                <w:rFonts w:eastAsiaTheme="minorEastAsia" w:cs="Times New Roman"/>
                <w:kern w:val="0"/>
                <w:sz w:val="28"/>
                <w:szCs w:val="28"/>
              </w:rPr>
              <w:t>%</w:t>
            </w:r>
            <w:r w:rsidR="000C19C1" w:rsidRPr="00885066">
              <w:rPr>
                <w:rFonts w:eastAsiaTheme="minorEastAsia" w:cs="Times New Roman"/>
                <w:kern w:val="0"/>
                <w:sz w:val="28"/>
                <w:szCs w:val="28"/>
              </w:rPr>
              <w:t xml:space="preserve"> износа</w:t>
            </w:r>
          </w:p>
        </w:tc>
        <w:tc>
          <w:tcPr>
            <w:tcW w:w="1276" w:type="dxa"/>
            <w:shd w:val="clear" w:color="auto" w:fill="auto"/>
          </w:tcPr>
          <w:p w:rsidR="000C19C1" w:rsidRPr="00885066" w:rsidRDefault="000C19C1" w:rsidP="00C071E6">
            <w:pPr>
              <w:pStyle w:val="TableContents"/>
              <w:jc w:val="center"/>
              <w:rPr>
                <w:rFonts w:eastAsiaTheme="minorEastAsia" w:cs="Times New Roman"/>
                <w:kern w:val="0"/>
                <w:sz w:val="28"/>
                <w:szCs w:val="28"/>
              </w:rPr>
            </w:pPr>
            <w:r>
              <w:rPr>
                <w:rFonts w:eastAsiaTheme="minorEastAsia" w:cs="Times New Roman"/>
                <w:kern w:val="0"/>
                <w:sz w:val="28"/>
                <w:szCs w:val="28"/>
              </w:rPr>
              <w:t>П</w:t>
            </w:r>
            <w:r w:rsidRPr="00885066">
              <w:rPr>
                <w:rFonts w:eastAsiaTheme="minorEastAsia" w:cs="Times New Roman"/>
                <w:kern w:val="0"/>
                <w:sz w:val="28"/>
                <w:szCs w:val="28"/>
              </w:rPr>
              <w:t>роектная мощность</w:t>
            </w:r>
          </w:p>
        </w:tc>
        <w:tc>
          <w:tcPr>
            <w:tcW w:w="1701" w:type="dxa"/>
            <w:shd w:val="clear" w:color="auto" w:fill="auto"/>
          </w:tcPr>
          <w:p w:rsidR="000C19C1" w:rsidRPr="00885066" w:rsidRDefault="000C19C1" w:rsidP="00C071E6">
            <w:pPr>
              <w:pStyle w:val="TableContents"/>
              <w:jc w:val="center"/>
              <w:rPr>
                <w:rFonts w:eastAsiaTheme="minorEastAsia" w:cs="Times New Roman"/>
                <w:kern w:val="0"/>
                <w:sz w:val="28"/>
                <w:szCs w:val="28"/>
              </w:rPr>
            </w:pPr>
            <w:r>
              <w:rPr>
                <w:rFonts w:eastAsiaTheme="minorEastAsia" w:cs="Times New Roman"/>
                <w:kern w:val="0"/>
                <w:sz w:val="28"/>
                <w:szCs w:val="28"/>
              </w:rPr>
              <w:t>С</w:t>
            </w:r>
            <w:r w:rsidRPr="00885066">
              <w:rPr>
                <w:rFonts w:eastAsiaTheme="minorEastAsia" w:cs="Times New Roman"/>
                <w:kern w:val="0"/>
                <w:sz w:val="28"/>
                <w:szCs w:val="28"/>
              </w:rPr>
              <w:t>реднегодовая численность</w:t>
            </w:r>
          </w:p>
        </w:tc>
        <w:tc>
          <w:tcPr>
            <w:tcW w:w="1276" w:type="dxa"/>
            <w:shd w:val="clear" w:color="auto" w:fill="auto"/>
          </w:tcPr>
          <w:p w:rsidR="000C19C1" w:rsidRPr="00885066" w:rsidRDefault="000C19C1" w:rsidP="00C071E6">
            <w:pPr>
              <w:pStyle w:val="TableContents"/>
              <w:jc w:val="center"/>
              <w:rPr>
                <w:rFonts w:eastAsiaTheme="minorEastAsia" w:cs="Times New Roman"/>
                <w:kern w:val="0"/>
                <w:sz w:val="28"/>
                <w:szCs w:val="28"/>
              </w:rPr>
            </w:pPr>
            <w:r>
              <w:rPr>
                <w:rFonts w:eastAsiaTheme="minorEastAsia" w:cs="Times New Roman"/>
                <w:kern w:val="0"/>
                <w:sz w:val="28"/>
                <w:szCs w:val="28"/>
              </w:rPr>
              <w:t>Число посещений</w:t>
            </w:r>
            <w:r w:rsidRPr="00885066">
              <w:rPr>
                <w:rFonts w:eastAsiaTheme="minorEastAsia" w:cs="Times New Roman"/>
                <w:kern w:val="0"/>
                <w:sz w:val="28"/>
                <w:szCs w:val="28"/>
              </w:rPr>
              <w:t xml:space="preserve"> в одну смену</w:t>
            </w:r>
          </w:p>
        </w:tc>
      </w:tr>
    </w:tbl>
    <w:p w:rsidR="00D703A3" w:rsidRPr="00885066" w:rsidRDefault="00D703A3" w:rsidP="00B73769">
      <w:pPr>
        <w:spacing w:line="14" w:lineRule="auto"/>
        <w:rPr>
          <w:rFonts w:cs="Times New Roman"/>
          <w:b/>
          <w:szCs w:val="28"/>
        </w:rPr>
      </w:pPr>
    </w:p>
    <w:tbl>
      <w:tblPr>
        <w:tblW w:w="150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467"/>
        <w:gridCol w:w="1861"/>
        <w:gridCol w:w="1696"/>
        <w:gridCol w:w="1281"/>
        <w:gridCol w:w="1413"/>
        <w:gridCol w:w="1417"/>
        <w:gridCol w:w="1276"/>
        <w:gridCol w:w="1417"/>
        <w:gridCol w:w="1276"/>
        <w:gridCol w:w="1701"/>
        <w:gridCol w:w="1276"/>
      </w:tblGrid>
      <w:tr w:rsidR="002D36F9" w:rsidRPr="00885066" w:rsidTr="00D703A3">
        <w:trPr>
          <w:cantSplit/>
          <w:trHeight w:val="280"/>
          <w:tblHeader/>
        </w:trPr>
        <w:tc>
          <w:tcPr>
            <w:tcW w:w="467" w:type="dxa"/>
            <w:tcBorders>
              <w:top w:val="single" w:sz="2" w:space="0" w:color="000000"/>
              <w:left w:val="single" w:sz="2" w:space="0" w:color="000000"/>
              <w:bottom w:val="single" w:sz="2" w:space="0" w:color="000000"/>
              <w:right w:val="single" w:sz="2" w:space="0" w:color="000000"/>
            </w:tcBorders>
          </w:tcPr>
          <w:p w:rsidR="002D36F9" w:rsidRPr="00885066" w:rsidRDefault="00D703A3" w:rsidP="00EF1A90">
            <w:pPr>
              <w:pStyle w:val="TableContents"/>
              <w:jc w:val="center"/>
              <w:rPr>
                <w:rFonts w:eastAsiaTheme="minorEastAsia" w:cs="Times New Roman"/>
                <w:kern w:val="0"/>
                <w:sz w:val="28"/>
                <w:szCs w:val="28"/>
              </w:rPr>
            </w:pPr>
            <w:r>
              <w:rPr>
                <w:rFonts w:eastAsiaTheme="minorEastAsia" w:cs="Times New Roman"/>
                <w:kern w:val="0"/>
                <w:sz w:val="28"/>
                <w:szCs w:val="28"/>
              </w:rPr>
              <w:t>1</w:t>
            </w:r>
          </w:p>
        </w:tc>
        <w:tc>
          <w:tcPr>
            <w:tcW w:w="18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36F9" w:rsidRPr="00885066" w:rsidRDefault="00D703A3" w:rsidP="00EF1A90">
            <w:pPr>
              <w:pStyle w:val="TableContents"/>
              <w:jc w:val="center"/>
              <w:rPr>
                <w:rFonts w:eastAsiaTheme="minorEastAsia" w:cs="Times New Roman"/>
                <w:kern w:val="0"/>
                <w:sz w:val="28"/>
                <w:szCs w:val="28"/>
              </w:rPr>
            </w:pPr>
            <w:r>
              <w:rPr>
                <w:rFonts w:eastAsiaTheme="minorEastAsia" w:cs="Times New Roman"/>
                <w:kern w:val="0"/>
                <w:sz w:val="28"/>
                <w:szCs w:val="28"/>
              </w:rPr>
              <w:t>2</w:t>
            </w:r>
          </w:p>
        </w:tc>
        <w:tc>
          <w:tcPr>
            <w:tcW w:w="1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36F9" w:rsidRPr="00885066" w:rsidRDefault="00D703A3" w:rsidP="00EF1A90">
            <w:pPr>
              <w:pStyle w:val="TableContents"/>
              <w:jc w:val="center"/>
              <w:rPr>
                <w:rFonts w:eastAsiaTheme="minorEastAsia" w:cs="Times New Roman"/>
                <w:kern w:val="0"/>
                <w:sz w:val="28"/>
                <w:szCs w:val="28"/>
              </w:rPr>
            </w:pPr>
            <w:r>
              <w:rPr>
                <w:rFonts w:eastAsiaTheme="minorEastAsia" w:cs="Times New Roman"/>
                <w:kern w:val="0"/>
                <w:sz w:val="28"/>
                <w:szCs w:val="28"/>
              </w:rPr>
              <w:t>3</w:t>
            </w:r>
          </w:p>
        </w:tc>
        <w:tc>
          <w:tcPr>
            <w:tcW w:w="12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36F9" w:rsidRPr="00885066" w:rsidRDefault="00D703A3" w:rsidP="00EF1A90">
            <w:pPr>
              <w:pStyle w:val="TableContents"/>
              <w:jc w:val="center"/>
              <w:rPr>
                <w:rFonts w:eastAsiaTheme="minorEastAsia" w:cs="Times New Roman"/>
                <w:kern w:val="0"/>
                <w:sz w:val="28"/>
                <w:szCs w:val="28"/>
              </w:rPr>
            </w:pPr>
            <w:r>
              <w:rPr>
                <w:rFonts w:eastAsiaTheme="minorEastAsia" w:cs="Times New Roman"/>
                <w:kern w:val="0"/>
                <w:sz w:val="28"/>
                <w:szCs w:val="28"/>
              </w:rPr>
              <w:t>4</w:t>
            </w:r>
          </w:p>
        </w:tc>
        <w:tc>
          <w:tcPr>
            <w:tcW w:w="14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36F9" w:rsidRPr="00885066" w:rsidRDefault="00D703A3" w:rsidP="00EF1A90">
            <w:pPr>
              <w:pStyle w:val="TableContents"/>
              <w:jc w:val="center"/>
              <w:rPr>
                <w:rFonts w:eastAsiaTheme="minorEastAsia" w:cs="Times New Roman"/>
                <w:kern w:val="0"/>
                <w:sz w:val="28"/>
                <w:szCs w:val="28"/>
              </w:rPr>
            </w:pPr>
            <w:r>
              <w:rPr>
                <w:rFonts w:eastAsiaTheme="minorEastAsia" w:cs="Times New Roman"/>
                <w:kern w:val="0"/>
                <w:sz w:val="28"/>
                <w:szCs w:val="28"/>
              </w:rPr>
              <w:t>5</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36F9" w:rsidRPr="00885066" w:rsidRDefault="00D703A3" w:rsidP="00EF1A90">
            <w:pPr>
              <w:pStyle w:val="TableContents"/>
              <w:jc w:val="center"/>
              <w:rPr>
                <w:rFonts w:eastAsiaTheme="minorEastAsia" w:cs="Times New Roman"/>
                <w:kern w:val="0"/>
                <w:sz w:val="28"/>
                <w:szCs w:val="28"/>
              </w:rPr>
            </w:pPr>
            <w:r>
              <w:rPr>
                <w:rFonts w:eastAsiaTheme="minorEastAsia" w:cs="Times New Roman"/>
                <w:kern w:val="0"/>
                <w:sz w:val="28"/>
                <w:szCs w:val="28"/>
              </w:rPr>
              <w:t>6</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36F9" w:rsidRPr="00885066" w:rsidRDefault="00D703A3" w:rsidP="00EF1A90">
            <w:pPr>
              <w:pStyle w:val="TableContents"/>
              <w:jc w:val="center"/>
              <w:rPr>
                <w:rFonts w:eastAsiaTheme="minorEastAsia" w:cs="Times New Roman"/>
                <w:kern w:val="0"/>
                <w:sz w:val="28"/>
                <w:szCs w:val="28"/>
              </w:rPr>
            </w:pPr>
            <w:r>
              <w:rPr>
                <w:rFonts w:eastAsiaTheme="minorEastAsia" w:cs="Times New Roman"/>
                <w:kern w:val="0"/>
                <w:sz w:val="28"/>
                <w:szCs w:val="28"/>
              </w:rPr>
              <w:t>7</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36F9" w:rsidRPr="00885066" w:rsidRDefault="00D703A3" w:rsidP="00EF1A90">
            <w:pPr>
              <w:pStyle w:val="TableContents"/>
              <w:jc w:val="center"/>
              <w:rPr>
                <w:rFonts w:eastAsiaTheme="minorEastAsia" w:cs="Times New Roman"/>
                <w:kern w:val="0"/>
                <w:sz w:val="28"/>
                <w:szCs w:val="28"/>
              </w:rPr>
            </w:pPr>
            <w:r>
              <w:rPr>
                <w:rFonts w:eastAsiaTheme="minorEastAsia" w:cs="Times New Roman"/>
                <w:kern w:val="0"/>
                <w:sz w:val="28"/>
                <w:szCs w:val="28"/>
              </w:rPr>
              <w:t>8</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36F9" w:rsidRPr="00885066" w:rsidRDefault="00D703A3" w:rsidP="00EF1A90">
            <w:pPr>
              <w:pStyle w:val="TableContents"/>
              <w:jc w:val="center"/>
              <w:rPr>
                <w:rFonts w:eastAsiaTheme="minorEastAsia" w:cs="Times New Roman"/>
                <w:kern w:val="0"/>
                <w:sz w:val="28"/>
                <w:szCs w:val="28"/>
              </w:rPr>
            </w:pPr>
            <w:r>
              <w:rPr>
                <w:rFonts w:eastAsiaTheme="minorEastAsia" w:cs="Times New Roman"/>
                <w:kern w:val="0"/>
                <w:sz w:val="28"/>
                <w:szCs w:val="28"/>
              </w:rPr>
              <w:t>9</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36F9" w:rsidRPr="00885066" w:rsidRDefault="00D703A3" w:rsidP="00EF1A90">
            <w:pPr>
              <w:pStyle w:val="TableContents"/>
              <w:jc w:val="center"/>
              <w:rPr>
                <w:rFonts w:eastAsiaTheme="minorEastAsia" w:cs="Times New Roman"/>
                <w:kern w:val="0"/>
                <w:sz w:val="28"/>
                <w:szCs w:val="28"/>
              </w:rPr>
            </w:pPr>
            <w:r>
              <w:rPr>
                <w:rFonts w:eastAsiaTheme="minorEastAsia" w:cs="Times New Roman"/>
                <w:kern w:val="0"/>
                <w:sz w:val="28"/>
                <w:szCs w:val="28"/>
              </w:rPr>
              <w:t>10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36F9" w:rsidRPr="00885066" w:rsidRDefault="00D703A3" w:rsidP="00EF1A90">
            <w:pPr>
              <w:pStyle w:val="TableContents"/>
              <w:jc w:val="center"/>
              <w:rPr>
                <w:rFonts w:eastAsiaTheme="minorEastAsia" w:cs="Times New Roman"/>
                <w:kern w:val="0"/>
                <w:sz w:val="28"/>
                <w:szCs w:val="28"/>
              </w:rPr>
            </w:pPr>
            <w:r>
              <w:rPr>
                <w:rFonts w:eastAsiaTheme="minorEastAsia" w:cs="Times New Roman"/>
                <w:kern w:val="0"/>
                <w:sz w:val="28"/>
                <w:szCs w:val="28"/>
              </w:rPr>
              <w:t>11</w:t>
            </w:r>
          </w:p>
        </w:tc>
      </w:tr>
      <w:tr w:rsidR="002D36F9" w:rsidRPr="00885066" w:rsidTr="00D703A3">
        <w:trPr>
          <w:trHeight w:val="267"/>
        </w:trPr>
        <w:tc>
          <w:tcPr>
            <w:tcW w:w="467" w:type="dxa"/>
          </w:tcPr>
          <w:p w:rsidR="002D36F9" w:rsidRPr="00AD4FDD" w:rsidRDefault="002D36F9" w:rsidP="00EF1A90">
            <w:pPr>
              <w:pStyle w:val="TableContents"/>
              <w:jc w:val="center"/>
              <w:rPr>
                <w:rFonts w:eastAsiaTheme="minorEastAsia" w:cs="Times New Roman"/>
                <w:kern w:val="0"/>
                <w:sz w:val="28"/>
                <w:szCs w:val="28"/>
              </w:rPr>
            </w:pPr>
            <w:r>
              <w:rPr>
                <w:rFonts w:eastAsiaTheme="minorEastAsia" w:cs="Times New Roman"/>
                <w:kern w:val="0"/>
                <w:sz w:val="28"/>
                <w:szCs w:val="28"/>
              </w:rPr>
              <w:t>1</w:t>
            </w:r>
          </w:p>
        </w:tc>
        <w:tc>
          <w:tcPr>
            <w:tcW w:w="1861" w:type="dxa"/>
          </w:tcPr>
          <w:p w:rsidR="002D36F9" w:rsidRPr="00885066" w:rsidRDefault="002D36F9" w:rsidP="00EF1A90">
            <w:pPr>
              <w:pStyle w:val="TableContents"/>
              <w:jc w:val="both"/>
              <w:rPr>
                <w:rFonts w:eastAsiaTheme="minorEastAsia" w:cs="Times New Roman"/>
                <w:kern w:val="0"/>
                <w:sz w:val="28"/>
                <w:szCs w:val="28"/>
              </w:rPr>
            </w:pPr>
            <w:r w:rsidRPr="00AD4FDD">
              <w:rPr>
                <w:rFonts w:eastAsiaTheme="minorEastAsia" w:cs="Times New Roman"/>
                <w:kern w:val="0"/>
                <w:sz w:val="28"/>
                <w:szCs w:val="28"/>
              </w:rPr>
              <w:t xml:space="preserve">Фельдшерско-акушерский пункт ГБУЗ ЛО </w:t>
            </w:r>
            <w:r w:rsidR="001A7203">
              <w:rPr>
                <w:rFonts w:eastAsiaTheme="minorEastAsia" w:cs="Times New Roman"/>
                <w:kern w:val="0"/>
                <w:sz w:val="28"/>
                <w:szCs w:val="28"/>
              </w:rPr>
              <w:t>«</w:t>
            </w:r>
            <w:proofErr w:type="spellStart"/>
            <w:r w:rsidRPr="00AD4FDD">
              <w:rPr>
                <w:rFonts w:eastAsiaTheme="minorEastAsia" w:cs="Times New Roman"/>
                <w:kern w:val="0"/>
                <w:sz w:val="28"/>
                <w:szCs w:val="28"/>
              </w:rPr>
              <w:t>Киришская</w:t>
            </w:r>
            <w:proofErr w:type="spellEnd"/>
            <w:r w:rsidRPr="00AD4FDD">
              <w:rPr>
                <w:rFonts w:eastAsiaTheme="minorEastAsia" w:cs="Times New Roman"/>
                <w:kern w:val="0"/>
                <w:sz w:val="28"/>
                <w:szCs w:val="28"/>
              </w:rPr>
              <w:t xml:space="preserve"> КМБ</w:t>
            </w:r>
            <w:r w:rsidR="001A7203">
              <w:rPr>
                <w:rFonts w:eastAsiaTheme="minorEastAsia" w:cs="Times New Roman"/>
                <w:kern w:val="0"/>
                <w:sz w:val="28"/>
                <w:szCs w:val="28"/>
              </w:rPr>
              <w:t>»</w:t>
            </w:r>
          </w:p>
        </w:tc>
        <w:tc>
          <w:tcPr>
            <w:tcW w:w="1696" w:type="dxa"/>
          </w:tcPr>
          <w:p w:rsidR="002D36F9" w:rsidRPr="00885066" w:rsidRDefault="002D36F9" w:rsidP="00EF1A90">
            <w:pPr>
              <w:pStyle w:val="TableContents"/>
              <w:jc w:val="both"/>
              <w:rPr>
                <w:rFonts w:eastAsiaTheme="minorEastAsia" w:cs="Times New Roman"/>
                <w:kern w:val="0"/>
                <w:sz w:val="28"/>
                <w:szCs w:val="28"/>
              </w:rPr>
            </w:pPr>
            <w:r w:rsidRPr="00885066">
              <w:rPr>
                <w:rFonts w:eastAsiaTheme="minorEastAsia" w:cs="Times New Roman"/>
                <w:kern w:val="0"/>
                <w:sz w:val="28"/>
                <w:szCs w:val="28"/>
              </w:rPr>
              <w:t>д</w:t>
            </w:r>
            <w:r>
              <w:rPr>
                <w:rFonts w:eastAsiaTheme="minorEastAsia" w:cs="Times New Roman"/>
                <w:kern w:val="0"/>
                <w:sz w:val="28"/>
                <w:szCs w:val="28"/>
              </w:rPr>
              <w:t xml:space="preserve">. </w:t>
            </w:r>
            <w:proofErr w:type="spellStart"/>
            <w:r w:rsidRPr="00885066">
              <w:rPr>
                <w:rFonts w:eastAsiaTheme="minorEastAsia" w:cs="Times New Roman"/>
                <w:kern w:val="0"/>
                <w:sz w:val="28"/>
                <w:szCs w:val="28"/>
              </w:rPr>
              <w:t>Горчаково</w:t>
            </w:r>
            <w:proofErr w:type="spellEnd"/>
          </w:p>
        </w:tc>
        <w:tc>
          <w:tcPr>
            <w:tcW w:w="1281" w:type="dxa"/>
          </w:tcPr>
          <w:p w:rsidR="002D36F9" w:rsidRPr="00885066" w:rsidRDefault="002D36F9" w:rsidP="00EF1A90">
            <w:pPr>
              <w:pStyle w:val="TableContents"/>
              <w:jc w:val="both"/>
              <w:rPr>
                <w:rFonts w:eastAsiaTheme="minorEastAsia" w:cs="Times New Roman"/>
                <w:kern w:val="0"/>
                <w:sz w:val="28"/>
                <w:szCs w:val="28"/>
              </w:rPr>
            </w:pPr>
            <w:r>
              <w:rPr>
                <w:rFonts w:eastAsiaTheme="minorEastAsia" w:cs="Times New Roman"/>
                <w:kern w:val="0"/>
                <w:sz w:val="28"/>
                <w:szCs w:val="28"/>
              </w:rPr>
              <w:t>государственная</w:t>
            </w:r>
          </w:p>
        </w:tc>
        <w:tc>
          <w:tcPr>
            <w:tcW w:w="1413" w:type="dxa"/>
          </w:tcPr>
          <w:p w:rsidR="002D36F9" w:rsidRPr="00885066" w:rsidRDefault="002D36F9"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кирпич</w:t>
            </w:r>
          </w:p>
        </w:tc>
        <w:tc>
          <w:tcPr>
            <w:tcW w:w="1417" w:type="dxa"/>
          </w:tcPr>
          <w:p w:rsidR="002D36F9" w:rsidRPr="00885066" w:rsidRDefault="002D36F9"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1964</w:t>
            </w:r>
          </w:p>
        </w:tc>
        <w:tc>
          <w:tcPr>
            <w:tcW w:w="1276" w:type="dxa"/>
          </w:tcPr>
          <w:p w:rsidR="002D36F9" w:rsidRPr="00885066" w:rsidRDefault="00362999" w:rsidP="00EF1A90">
            <w:pPr>
              <w:pStyle w:val="TableContents"/>
              <w:jc w:val="center"/>
              <w:rPr>
                <w:rFonts w:eastAsiaTheme="minorEastAsia" w:cs="Times New Roman"/>
                <w:kern w:val="0"/>
                <w:sz w:val="28"/>
                <w:szCs w:val="28"/>
              </w:rPr>
            </w:pPr>
            <w:r w:rsidRPr="00362999">
              <w:rPr>
                <w:rFonts w:eastAsiaTheme="minorEastAsia" w:cs="Times New Roman"/>
                <w:kern w:val="0"/>
                <w:sz w:val="28"/>
                <w:szCs w:val="28"/>
              </w:rPr>
              <w:t>нет данных</w:t>
            </w:r>
          </w:p>
        </w:tc>
        <w:tc>
          <w:tcPr>
            <w:tcW w:w="1417" w:type="dxa"/>
          </w:tcPr>
          <w:p w:rsidR="002D36F9" w:rsidRPr="00885066" w:rsidRDefault="000C19C1"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100</w:t>
            </w:r>
          </w:p>
        </w:tc>
        <w:tc>
          <w:tcPr>
            <w:tcW w:w="1276" w:type="dxa"/>
          </w:tcPr>
          <w:p w:rsidR="002D36F9" w:rsidRPr="00885066" w:rsidRDefault="000C19C1"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40</w:t>
            </w:r>
            <w:r>
              <w:rPr>
                <w:rFonts w:eastAsiaTheme="minorEastAsia" w:cs="Times New Roman"/>
                <w:kern w:val="0"/>
                <w:sz w:val="28"/>
                <w:szCs w:val="28"/>
              </w:rPr>
              <w:t xml:space="preserve"> посещений</w:t>
            </w:r>
            <w:r w:rsidR="0071086C">
              <w:rPr>
                <w:rFonts w:eastAsiaTheme="minorEastAsia" w:cs="Times New Roman"/>
                <w:kern w:val="0"/>
                <w:sz w:val="28"/>
                <w:szCs w:val="28"/>
              </w:rPr>
              <w:t xml:space="preserve"> в </w:t>
            </w:r>
            <w:r>
              <w:rPr>
                <w:rFonts w:eastAsiaTheme="minorEastAsia" w:cs="Times New Roman"/>
                <w:kern w:val="0"/>
                <w:sz w:val="28"/>
                <w:szCs w:val="28"/>
              </w:rPr>
              <w:t>смен</w:t>
            </w:r>
            <w:r w:rsidR="0071086C">
              <w:rPr>
                <w:rFonts w:eastAsiaTheme="minorEastAsia" w:cs="Times New Roman"/>
                <w:kern w:val="0"/>
                <w:sz w:val="28"/>
                <w:szCs w:val="28"/>
              </w:rPr>
              <w:t>у</w:t>
            </w:r>
          </w:p>
        </w:tc>
        <w:tc>
          <w:tcPr>
            <w:tcW w:w="1701" w:type="dxa"/>
          </w:tcPr>
          <w:p w:rsidR="002D36F9" w:rsidRPr="00885066" w:rsidRDefault="002D36F9"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1</w:t>
            </w:r>
            <w:r w:rsidR="000C19C1">
              <w:rPr>
                <w:rFonts w:eastAsiaTheme="minorEastAsia" w:cs="Times New Roman"/>
                <w:kern w:val="0"/>
                <w:sz w:val="28"/>
                <w:szCs w:val="28"/>
              </w:rPr>
              <w:t>,</w:t>
            </w:r>
            <w:r w:rsidRPr="00885066">
              <w:rPr>
                <w:rFonts w:eastAsiaTheme="minorEastAsia" w:cs="Times New Roman"/>
                <w:kern w:val="0"/>
                <w:sz w:val="28"/>
                <w:szCs w:val="28"/>
              </w:rPr>
              <w:t>5</w:t>
            </w:r>
            <w:r w:rsidR="000C19C1">
              <w:rPr>
                <w:rFonts w:eastAsiaTheme="minorEastAsia" w:cs="Times New Roman"/>
                <w:kern w:val="0"/>
                <w:sz w:val="28"/>
                <w:szCs w:val="28"/>
              </w:rPr>
              <w:t xml:space="preserve"> чел.</w:t>
            </w:r>
          </w:p>
        </w:tc>
        <w:tc>
          <w:tcPr>
            <w:tcW w:w="1276" w:type="dxa"/>
          </w:tcPr>
          <w:p w:rsidR="002D36F9" w:rsidRPr="00885066" w:rsidRDefault="002D36F9"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14</w:t>
            </w:r>
          </w:p>
        </w:tc>
      </w:tr>
      <w:tr w:rsidR="002D36F9" w:rsidRPr="00885066" w:rsidTr="00D703A3">
        <w:trPr>
          <w:trHeight w:val="537"/>
        </w:trPr>
        <w:tc>
          <w:tcPr>
            <w:tcW w:w="467" w:type="dxa"/>
            <w:tcBorders>
              <w:bottom w:val="single" w:sz="4" w:space="0" w:color="auto"/>
            </w:tcBorders>
          </w:tcPr>
          <w:p w:rsidR="002D36F9" w:rsidRPr="00AD4FDD" w:rsidRDefault="002D36F9" w:rsidP="00EF1A90">
            <w:pPr>
              <w:pStyle w:val="TableContents"/>
              <w:jc w:val="center"/>
              <w:rPr>
                <w:rFonts w:eastAsiaTheme="minorEastAsia" w:cs="Times New Roman"/>
                <w:kern w:val="0"/>
                <w:sz w:val="28"/>
                <w:szCs w:val="28"/>
              </w:rPr>
            </w:pPr>
            <w:r>
              <w:rPr>
                <w:rFonts w:eastAsiaTheme="minorEastAsia" w:cs="Times New Roman"/>
                <w:kern w:val="0"/>
                <w:sz w:val="28"/>
                <w:szCs w:val="28"/>
              </w:rPr>
              <w:t>2</w:t>
            </w:r>
          </w:p>
        </w:tc>
        <w:tc>
          <w:tcPr>
            <w:tcW w:w="1861" w:type="dxa"/>
            <w:tcBorders>
              <w:bottom w:val="single" w:sz="4" w:space="0" w:color="auto"/>
            </w:tcBorders>
          </w:tcPr>
          <w:p w:rsidR="002D36F9" w:rsidRPr="00885066" w:rsidRDefault="002D36F9" w:rsidP="00EF1A90">
            <w:pPr>
              <w:pStyle w:val="TableContents"/>
              <w:jc w:val="both"/>
              <w:rPr>
                <w:rFonts w:eastAsiaTheme="minorEastAsia" w:cs="Times New Roman"/>
                <w:kern w:val="0"/>
                <w:sz w:val="28"/>
                <w:szCs w:val="28"/>
              </w:rPr>
            </w:pPr>
            <w:r w:rsidRPr="00AD4FDD">
              <w:rPr>
                <w:rFonts w:eastAsiaTheme="minorEastAsia" w:cs="Times New Roman"/>
                <w:kern w:val="0"/>
                <w:sz w:val="28"/>
                <w:szCs w:val="28"/>
              </w:rPr>
              <w:t xml:space="preserve">Врачебная амбулатория ГБУЗ ЛО </w:t>
            </w:r>
            <w:r w:rsidR="001A7203">
              <w:rPr>
                <w:rFonts w:eastAsiaTheme="minorEastAsia" w:cs="Times New Roman"/>
                <w:kern w:val="0"/>
                <w:sz w:val="28"/>
                <w:szCs w:val="28"/>
              </w:rPr>
              <w:t>«</w:t>
            </w:r>
            <w:proofErr w:type="spellStart"/>
            <w:r w:rsidRPr="00AD4FDD">
              <w:rPr>
                <w:rFonts w:eastAsiaTheme="minorEastAsia" w:cs="Times New Roman"/>
                <w:kern w:val="0"/>
                <w:sz w:val="28"/>
                <w:szCs w:val="28"/>
              </w:rPr>
              <w:t>Киришская</w:t>
            </w:r>
            <w:proofErr w:type="spellEnd"/>
            <w:r w:rsidRPr="00AD4FDD">
              <w:rPr>
                <w:rFonts w:eastAsiaTheme="minorEastAsia" w:cs="Times New Roman"/>
                <w:kern w:val="0"/>
                <w:sz w:val="28"/>
                <w:szCs w:val="28"/>
              </w:rPr>
              <w:t xml:space="preserve"> КМБ</w:t>
            </w:r>
            <w:r w:rsidR="001A7203">
              <w:rPr>
                <w:rFonts w:eastAsiaTheme="minorEastAsia" w:cs="Times New Roman"/>
                <w:kern w:val="0"/>
                <w:sz w:val="28"/>
                <w:szCs w:val="28"/>
              </w:rPr>
              <w:t>»</w:t>
            </w:r>
          </w:p>
        </w:tc>
        <w:tc>
          <w:tcPr>
            <w:tcW w:w="1696" w:type="dxa"/>
            <w:tcBorders>
              <w:bottom w:val="single" w:sz="4" w:space="0" w:color="auto"/>
            </w:tcBorders>
          </w:tcPr>
          <w:p w:rsidR="002D36F9" w:rsidRPr="00885066" w:rsidRDefault="002D36F9" w:rsidP="00EF1A90">
            <w:pPr>
              <w:pStyle w:val="TableContents"/>
              <w:jc w:val="both"/>
              <w:rPr>
                <w:rFonts w:eastAsiaTheme="minorEastAsia" w:cs="Times New Roman"/>
                <w:kern w:val="0"/>
                <w:sz w:val="28"/>
                <w:szCs w:val="28"/>
              </w:rPr>
            </w:pPr>
            <w:r w:rsidRPr="00885066">
              <w:rPr>
                <w:rFonts w:eastAsiaTheme="minorEastAsia" w:cs="Times New Roman"/>
                <w:kern w:val="0"/>
                <w:sz w:val="28"/>
                <w:szCs w:val="28"/>
              </w:rPr>
              <w:t>пос</w:t>
            </w:r>
            <w:r>
              <w:rPr>
                <w:rFonts w:eastAsiaTheme="minorEastAsia" w:cs="Times New Roman"/>
                <w:kern w:val="0"/>
                <w:sz w:val="28"/>
                <w:szCs w:val="28"/>
              </w:rPr>
              <w:t xml:space="preserve">. </w:t>
            </w:r>
            <w:proofErr w:type="spellStart"/>
            <w:r w:rsidRPr="00885066">
              <w:rPr>
                <w:rFonts w:eastAsiaTheme="minorEastAsia" w:cs="Times New Roman"/>
                <w:kern w:val="0"/>
                <w:sz w:val="28"/>
                <w:szCs w:val="28"/>
              </w:rPr>
              <w:t>Пчевжа</w:t>
            </w:r>
            <w:proofErr w:type="spellEnd"/>
          </w:p>
        </w:tc>
        <w:tc>
          <w:tcPr>
            <w:tcW w:w="1281" w:type="dxa"/>
            <w:tcBorders>
              <w:bottom w:val="single" w:sz="4" w:space="0" w:color="auto"/>
            </w:tcBorders>
          </w:tcPr>
          <w:p w:rsidR="002D36F9" w:rsidRPr="00885066" w:rsidRDefault="002D36F9" w:rsidP="00EF1A90">
            <w:pPr>
              <w:pStyle w:val="TableContents"/>
              <w:jc w:val="both"/>
              <w:rPr>
                <w:rFonts w:eastAsiaTheme="minorEastAsia" w:cs="Times New Roman"/>
                <w:kern w:val="0"/>
                <w:sz w:val="28"/>
                <w:szCs w:val="28"/>
              </w:rPr>
            </w:pPr>
            <w:r>
              <w:rPr>
                <w:rFonts w:eastAsiaTheme="minorEastAsia" w:cs="Times New Roman"/>
                <w:kern w:val="0"/>
                <w:sz w:val="28"/>
                <w:szCs w:val="28"/>
              </w:rPr>
              <w:t>государственная</w:t>
            </w:r>
          </w:p>
        </w:tc>
        <w:tc>
          <w:tcPr>
            <w:tcW w:w="1413" w:type="dxa"/>
            <w:tcBorders>
              <w:bottom w:val="single" w:sz="4" w:space="0" w:color="auto"/>
            </w:tcBorders>
          </w:tcPr>
          <w:p w:rsidR="002D36F9" w:rsidRPr="00885066" w:rsidRDefault="0071086C" w:rsidP="00EF1A90">
            <w:pPr>
              <w:pStyle w:val="TableContents"/>
              <w:jc w:val="center"/>
              <w:rPr>
                <w:rFonts w:eastAsiaTheme="minorEastAsia" w:cs="Times New Roman"/>
                <w:kern w:val="0"/>
                <w:sz w:val="28"/>
                <w:szCs w:val="28"/>
              </w:rPr>
            </w:pPr>
            <w:r>
              <w:rPr>
                <w:rFonts w:eastAsiaTheme="minorEastAsia" w:cs="Times New Roman"/>
                <w:kern w:val="0"/>
                <w:sz w:val="28"/>
                <w:szCs w:val="28"/>
              </w:rPr>
              <w:t>н</w:t>
            </w:r>
            <w:r w:rsidR="000C19C1">
              <w:rPr>
                <w:rFonts w:eastAsiaTheme="minorEastAsia" w:cs="Times New Roman"/>
                <w:kern w:val="0"/>
                <w:sz w:val="28"/>
                <w:szCs w:val="28"/>
              </w:rPr>
              <w:t>ет данных</w:t>
            </w:r>
          </w:p>
        </w:tc>
        <w:tc>
          <w:tcPr>
            <w:tcW w:w="1417" w:type="dxa"/>
            <w:tcBorders>
              <w:bottom w:val="single" w:sz="4" w:space="0" w:color="auto"/>
            </w:tcBorders>
          </w:tcPr>
          <w:p w:rsidR="002D36F9" w:rsidRPr="00885066" w:rsidRDefault="0071086C" w:rsidP="00EF1A90">
            <w:pPr>
              <w:pStyle w:val="TableContents"/>
              <w:jc w:val="center"/>
              <w:rPr>
                <w:rFonts w:eastAsiaTheme="minorEastAsia" w:cs="Times New Roman"/>
                <w:kern w:val="0"/>
                <w:sz w:val="28"/>
                <w:szCs w:val="28"/>
              </w:rPr>
            </w:pPr>
            <w:r>
              <w:rPr>
                <w:rFonts w:eastAsiaTheme="minorEastAsia" w:cs="Times New Roman"/>
                <w:kern w:val="0"/>
                <w:sz w:val="28"/>
                <w:szCs w:val="28"/>
              </w:rPr>
              <w:t>н</w:t>
            </w:r>
            <w:r w:rsidR="000C19C1">
              <w:rPr>
                <w:rFonts w:eastAsiaTheme="minorEastAsia" w:cs="Times New Roman"/>
                <w:kern w:val="0"/>
                <w:sz w:val="28"/>
                <w:szCs w:val="28"/>
              </w:rPr>
              <w:t>ет данных</w:t>
            </w:r>
          </w:p>
        </w:tc>
        <w:tc>
          <w:tcPr>
            <w:tcW w:w="1276" w:type="dxa"/>
            <w:tcBorders>
              <w:bottom w:val="single" w:sz="4" w:space="0" w:color="auto"/>
            </w:tcBorders>
          </w:tcPr>
          <w:p w:rsidR="002D36F9" w:rsidRPr="00885066" w:rsidRDefault="00362999" w:rsidP="00EF1A90">
            <w:pPr>
              <w:pStyle w:val="TableContents"/>
              <w:jc w:val="center"/>
              <w:rPr>
                <w:rFonts w:eastAsiaTheme="minorEastAsia" w:cs="Times New Roman"/>
                <w:kern w:val="0"/>
                <w:sz w:val="28"/>
                <w:szCs w:val="28"/>
              </w:rPr>
            </w:pPr>
            <w:r w:rsidRPr="00362999">
              <w:rPr>
                <w:rFonts w:eastAsiaTheme="minorEastAsia" w:cs="Times New Roman"/>
                <w:kern w:val="0"/>
                <w:sz w:val="28"/>
                <w:szCs w:val="28"/>
              </w:rPr>
              <w:t>нет данных</w:t>
            </w:r>
          </w:p>
        </w:tc>
        <w:tc>
          <w:tcPr>
            <w:tcW w:w="1417" w:type="dxa"/>
            <w:tcBorders>
              <w:bottom w:val="single" w:sz="4" w:space="0" w:color="auto"/>
            </w:tcBorders>
          </w:tcPr>
          <w:p w:rsidR="002D36F9" w:rsidRPr="00885066" w:rsidRDefault="0071086C" w:rsidP="00EF1A90">
            <w:pPr>
              <w:pStyle w:val="TableContents"/>
              <w:jc w:val="center"/>
              <w:rPr>
                <w:rFonts w:eastAsiaTheme="minorEastAsia" w:cs="Times New Roman"/>
                <w:kern w:val="0"/>
                <w:sz w:val="28"/>
                <w:szCs w:val="28"/>
              </w:rPr>
            </w:pPr>
            <w:r>
              <w:rPr>
                <w:rFonts w:eastAsiaTheme="minorEastAsia" w:cs="Times New Roman"/>
                <w:kern w:val="0"/>
                <w:sz w:val="28"/>
                <w:szCs w:val="28"/>
              </w:rPr>
              <w:t>н</w:t>
            </w:r>
            <w:r w:rsidR="000C19C1">
              <w:rPr>
                <w:rFonts w:eastAsiaTheme="minorEastAsia" w:cs="Times New Roman"/>
                <w:kern w:val="0"/>
                <w:sz w:val="28"/>
                <w:szCs w:val="28"/>
              </w:rPr>
              <w:t>ет данных</w:t>
            </w:r>
          </w:p>
        </w:tc>
        <w:tc>
          <w:tcPr>
            <w:tcW w:w="1276" w:type="dxa"/>
            <w:tcBorders>
              <w:bottom w:val="single" w:sz="4" w:space="0" w:color="auto"/>
            </w:tcBorders>
          </w:tcPr>
          <w:p w:rsidR="002D36F9" w:rsidRPr="00885066" w:rsidRDefault="0071086C" w:rsidP="00EF1A90">
            <w:pPr>
              <w:pStyle w:val="TableContents"/>
              <w:jc w:val="center"/>
              <w:rPr>
                <w:rFonts w:eastAsiaTheme="minorEastAsia" w:cs="Times New Roman"/>
                <w:kern w:val="0"/>
                <w:sz w:val="28"/>
                <w:szCs w:val="28"/>
              </w:rPr>
            </w:pPr>
            <w:r>
              <w:rPr>
                <w:rFonts w:eastAsiaTheme="minorEastAsia" w:cs="Times New Roman"/>
                <w:kern w:val="0"/>
                <w:sz w:val="28"/>
                <w:szCs w:val="28"/>
              </w:rPr>
              <w:t>н</w:t>
            </w:r>
            <w:r w:rsidR="000C19C1">
              <w:rPr>
                <w:rFonts w:eastAsiaTheme="minorEastAsia" w:cs="Times New Roman"/>
                <w:kern w:val="0"/>
                <w:sz w:val="28"/>
                <w:szCs w:val="28"/>
              </w:rPr>
              <w:t>ет данных</w:t>
            </w:r>
          </w:p>
        </w:tc>
        <w:tc>
          <w:tcPr>
            <w:tcW w:w="1701" w:type="dxa"/>
            <w:tcBorders>
              <w:bottom w:val="single" w:sz="4" w:space="0" w:color="auto"/>
            </w:tcBorders>
          </w:tcPr>
          <w:p w:rsidR="002D36F9" w:rsidRPr="00885066" w:rsidRDefault="0071086C" w:rsidP="00EF1A90">
            <w:pPr>
              <w:pStyle w:val="TableContents"/>
              <w:jc w:val="center"/>
              <w:rPr>
                <w:rFonts w:eastAsiaTheme="minorEastAsia" w:cs="Times New Roman"/>
                <w:kern w:val="0"/>
                <w:sz w:val="28"/>
                <w:szCs w:val="28"/>
              </w:rPr>
            </w:pPr>
            <w:r>
              <w:rPr>
                <w:rFonts w:eastAsiaTheme="minorEastAsia" w:cs="Times New Roman"/>
                <w:kern w:val="0"/>
                <w:sz w:val="28"/>
                <w:szCs w:val="28"/>
              </w:rPr>
              <w:t>н</w:t>
            </w:r>
            <w:r w:rsidR="000C19C1">
              <w:rPr>
                <w:rFonts w:eastAsiaTheme="minorEastAsia" w:cs="Times New Roman"/>
                <w:kern w:val="0"/>
                <w:sz w:val="28"/>
                <w:szCs w:val="28"/>
              </w:rPr>
              <w:t>ет данных</w:t>
            </w:r>
          </w:p>
        </w:tc>
        <w:tc>
          <w:tcPr>
            <w:tcW w:w="1276" w:type="dxa"/>
            <w:tcBorders>
              <w:bottom w:val="single" w:sz="4" w:space="0" w:color="auto"/>
            </w:tcBorders>
          </w:tcPr>
          <w:p w:rsidR="002D36F9" w:rsidRPr="00885066" w:rsidRDefault="0071086C" w:rsidP="00EF1A90">
            <w:pPr>
              <w:pStyle w:val="TableContents"/>
              <w:jc w:val="center"/>
              <w:rPr>
                <w:rFonts w:eastAsiaTheme="minorEastAsia" w:cs="Times New Roman"/>
                <w:kern w:val="0"/>
                <w:sz w:val="28"/>
                <w:szCs w:val="28"/>
              </w:rPr>
            </w:pPr>
            <w:r>
              <w:rPr>
                <w:rFonts w:eastAsiaTheme="minorEastAsia" w:cs="Times New Roman"/>
                <w:kern w:val="0"/>
                <w:sz w:val="28"/>
                <w:szCs w:val="28"/>
              </w:rPr>
              <w:t>н</w:t>
            </w:r>
            <w:r w:rsidR="000C19C1">
              <w:rPr>
                <w:rFonts w:eastAsiaTheme="minorEastAsia" w:cs="Times New Roman"/>
                <w:kern w:val="0"/>
                <w:sz w:val="28"/>
                <w:szCs w:val="28"/>
              </w:rPr>
              <w:t>ет данных</w:t>
            </w:r>
          </w:p>
        </w:tc>
      </w:tr>
    </w:tbl>
    <w:p w:rsidR="002C1DC1" w:rsidRDefault="002C1DC1" w:rsidP="004F5457">
      <w:pPr>
        <w:autoSpaceDE w:val="0"/>
        <w:autoSpaceDN w:val="0"/>
        <w:adjustRightInd w:val="0"/>
        <w:spacing w:line="25" w:lineRule="atLeast"/>
        <w:ind w:firstLine="709"/>
        <w:rPr>
          <w:rFonts w:cs="Times New Roman"/>
          <w:b/>
          <w:bCs/>
          <w:szCs w:val="28"/>
        </w:rPr>
        <w:sectPr w:rsidR="002C1DC1" w:rsidSect="002C1DC1">
          <w:pgSz w:w="16838" w:h="11906" w:orient="landscape"/>
          <w:pgMar w:top="1134" w:right="1134" w:bottom="567" w:left="1134" w:header="709" w:footer="709" w:gutter="0"/>
          <w:cols w:space="708"/>
          <w:docGrid w:linePitch="360"/>
        </w:sectPr>
      </w:pPr>
    </w:p>
    <w:p w:rsidR="004F5457" w:rsidRPr="00885066" w:rsidRDefault="004F5457" w:rsidP="004F5457">
      <w:pPr>
        <w:autoSpaceDE w:val="0"/>
        <w:autoSpaceDN w:val="0"/>
        <w:adjustRightInd w:val="0"/>
        <w:spacing w:line="25" w:lineRule="atLeast"/>
        <w:ind w:firstLine="709"/>
        <w:rPr>
          <w:rFonts w:cs="Times New Roman"/>
          <w:b/>
          <w:bCs/>
          <w:szCs w:val="28"/>
        </w:rPr>
      </w:pPr>
    </w:p>
    <w:p w:rsidR="00C15227" w:rsidRPr="00C15227" w:rsidRDefault="00C15227" w:rsidP="00D40FC9">
      <w:pPr>
        <w:ind w:firstLine="709"/>
        <w:rPr>
          <w:rFonts w:eastAsia="Arial Unicode MS" w:cs="Times New Roman"/>
          <w:kern w:val="1"/>
          <w:szCs w:val="28"/>
          <w:lang w:eastAsia="ar-SA"/>
        </w:rPr>
      </w:pPr>
      <w:bookmarkStart w:id="203" w:name="_Toc448417898"/>
      <w:bookmarkStart w:id="204" w:name="_Toc448418231"/>
      <w:bookmarkStart w:id="205" w:name="_Toc454367095"/>
      <w:r w:rsidRPr="00C15227">
        <w:rPr>
          <w:rFonts w:eastAsia="Arial Unicode MS" w:cs="Times New Roman"/>
          <w:kern w:val="1"/>
          <w:szCs w:val="28"/>
          <w:lang w:eastAsia="ar-SA"/>
        </w:rPr>
        <w:t xml:space="preserve">Помимо государственных учреждений здравоохранения на территории </w:t>
      </w:r>
      <w:proofErr w:type="spellStart"/>
      <w:r w:rsidRPr="00C15227">
        <w:rPr>
          <w:rFonts w:eastAsia="Arial Unicode MS" w:cs="Times New Roman"/>
          <w:kern w:val="1"/>
          <w:szCs w:val="28"/>
          <w:lang w:eastAsia="ar-SA"/>
        </w:rPr>
        <w:t>Пчевжинского</w:t>
      </w:r>
      <w:proofErr w:type="spellEnd"/>
      <w:r w:rsidRPr="00C15227">
        <w:rPr>
          <w:rFonts w:eastAsia="Arial Unicode MS" w:cs="Times New Roman"/>
          <w:kern w:val="1"/>
          <w:szCs w:val="28"/>
          <w:lang w:eastAsia="ar-SA"/>
        </w:rPr>
        <w:t xml:space="preserve"> сельского поселения в пос</w:t>
      </w:r>
      <w:r w:rsidR="003E15FB">
        <w:rPr>
          <w:rFonts w:eastAsia="Arial Unicode MS" w:cs="Times New Roman"/>
          <w:kern w:val="1"/>
          <w:szCs w:val="28"/>
          <w:lang w:eastAsia="ar-SA"/>
        </w:rPr>
        <w:t xml:space="preserve">. </w:t>
      </w:r>
      <w:proofErr w:type="spellStart"/>
      <w:r w:rsidRPr="00C15227">
        <w:rPr>
          <w:rFonts w:eastAsia="Arial Unicode MS" w:cs="Times New Roman"/>
          <w:kern w:val="1"/>
          <w:szCs w:val="28"/>
          <w:lang w:eastAsia="ar-SA"/>
        </w:rPr>
        <w:t>Пчевжа</w:t>
      </w:r>
      <w:proofErr w:type="spellEnd"/>
      <w:r w:rsidRPr="00C15227">
        <w:rPr>
          <w:rFonts w:eastAsia="Arial Unicode MS" w:cs="Times New Roman"/>
          <w:kern w:val="1"/>
          <w:szCs w:val="28"/>
          <w:lang w:eastAsia="ar-SA"/>
        </w:rPr>
        <w:t xml:space="preserve"> располагается аптека</w:t>
      </w:r>
      <w:r w:rsidR="003E15FB">
        <w:rPr>
          <w:rFonts w:eastAsia="Arial Unicode MS" w:cs="Times New Roman"/>
          <w:kern w:val="1"/>
          <w:szCs w:val="28"/>
          <w:lang w:eastAsia="ar-SA"/>
        </w:rPr>
        <w:t xml:space="preserve">, </w:t>
      </w:r>
      <w:r w:rsidRPr="00C15227">
        <w:rPr>
          <w:rFonts w:eastAsia="Arial Unicode MS" w:cs="Times New Roman"/>
          <w:kern w:val="1"/>
          <w:szCs w:val="28"/>
          <w:lang w:eastAsia="ar-SA"/>
        </w:rPr>
        <w:t>обеспечивающая население необходимыми медикаментами</w:t>
      </w:r>
      <w:r w:rsidR="0057709D">
        <w:rPr>
          <w:rFonts w:eastAsia="Arial Unicode MS" w:cs="Times New Roman"/>
          <w:kern w:val="1"/>
          <w:szCs w:val="28"/>
          <w:lang w:eastAsia="ar-SA"/>
        </w:rPr>
        <w:t>.</w:t>
      </w:r>
    </w:p>
    <w:p w:rsidR="00C15227" w:rsidRDefault="00C15227" w:rsidP="005D2D1F">
      <w:pPr>
        <w:rPr>
          <w:rFonts w:cs="Times New Roman"/>
          <w:b/>
          <w:bCs/>
          <w:szCs w:val="28"/>
        </w:rPr>
      </w:pPr>
    </w:p>
    <w:p w:rsidR="008476D0" w:rsidRDefault="008476D0" w:rsidP="00D40FC9">
      <w:pPr>
        <w:jc w:val="center"/>
        <w:rPr>
          <w:rFonts w:cs="Times New Roman"/>
          <w:b/>
          <w:bCs/>
          <w:szCs w:val="28"/>
        </w:rPr>
      </w:pPr>
      <w:r w:rsidRPr="00885066">
        <w:rPr>
          <w:rFonts w:cs="Times New Roman"/>
          <w:b/>
          <w:bCs/>
          <w:szCs w:val="28"/>
        </w:rPr>
        <w:t>Учреждения социального обеспечения</w:t>
      </w:r>
      <w:bookmarkEnd w:id="203"/>
      <w:bookmarkEnd w:id="204"/>
      <w:bookmarkEnd w:id="205"/>
    </w:p>
    <w:p w:rsidR="00821842" w:rsidRPr="00885066" w:rsidRDefault="00821842" w:rsidP="00D40FC9">
      <w:pPr>
        <w:jc w:val="center"/>
        <w:rPr>
          <w:rFonts w:cs="Times New Roman"/>
          <w:b/>
          <w:bCs/>
          <w:szCs w:val="28"/>
        </w:rPr>
      </w:pPr>
    </w:p>
    <w:p w:rsidR="007C3F6B" w:rsidRPr="00885066" w:rsidRDefault="008476D0" w:rsidP="00EB183A">
      <w:pPr>
        <w:pStyle w:val="23"/>
        <w:spacing w:after="0" w:line="240" w:lineRule="auto"/>
        <w:ind w:left="0" w:firstLine="709"/>
        <w:rPr>
          <w:sz w:val="28"/>
          <w:szCs w:val="28"/>
        </w:rPr>
      </w:pPr>
      <w:r w:rsidRPr="00885066">
        <w:rPr>
          <w:rFonts w:eastAsia="Arial CYR"/>
          <w:sz w:val="28"/>
          <w:szCs w:val="28"/>
        </w:rPr>
        <w:t xml:space="preserve">В </w:t>
      </w:r>
      <w:proofErr w:type="spellStart"/>
      <w:r w:rsidRPr="00885066">
        <w:rPr>
          <w:rFonts w:eastAsia="Arial CYR"/>
          <w:sz w:val="28"/>
          <w:szCs w:val="28"/>
        </w:rPr>
        <w:t>Пчевжинском</w:t>
      </w:r>
      <w:proofErr w:type="spellEnd"/>
      <w:r w:rsidRPr="00885066">
        <w:rPr>
          <w:rFonts w:eastAsia="Arial CYR"/>
          <w:sz w:val="28"/>
          <w:szCs w:val="28"/>
        </w:rPr>
        <w:t xml:space="preserve"> </w:t>
      </w:r>
      <w:r w:rsidRPr="00885066">
        <w:rPr>
          <w:sz w:val="28"/>
          <w:szCs w:val="28"/>
        </w:rPr>
        <w:t xml:space="preserve">сельском поселении </w:t>
      </w:r>
      <w:r w:rsidRPr="00885066">
        <w:rPr>
          <w:rFonts w:eastAsia="Arial CYR"/>
          <w:sz w:val="28"/>
          <w:szCs w:val="28"/>
        </w:rPr>
        <w:t xml:space="preserve">на данный момент </w:t>
      </w:r>
      <w:r w:rsidRPr="00885066">
        <w:rPr>
          <w:sz w:val="28"/>
          <w:szCs w:val="28"/>
        </w:rPr>
        <w:t>стационарные учреждения социального обслуживания для граждан пожилого возраста и инвалидов отсутствуют</w:t>
      </w:r>
      <w:r w:rsidR="0057709D">
        <w:rPr>
          <w:sz w:val="28"/>
          <w:szCs w:val="28"/>
        </w:rPr>
        <w:t>.</w:t>
      </w:r>
    </w:p>
    <w:p w:rsidR="006F41EC" w:rsidRDefault="006446F4" w:rsidP="00EB183A">
      <w:pPr>
        <w:pStyle w:val="23"/>
        <w:spacing w:after="0" w:line="240" w:lineRule="auto"/>
        <w:ind w:left="0" w:firstLine="709"/>
        <w:rPr>
          <w:sz w:val="28"/>
          <w:szCs w:val="28"/>
        </w:rPr>
      </w:pPr>
      <w:r w:rsidRPr="00F61552">
        <w:rPr>
          <w:sz w:val="28"/>
          <w:szCs w:val="28"/>
        </w:rPr>
        <w:t>В г</w:t>
      </w:r>
      <w:r w:rsidR="003E15FB">
        <w:rPr>
          <w:sz w:val="28"/>
          <w:szCs w:val="28"/>
        </w:rPr>
        <w:t xml:space="preserve">. </w:t>
      </w:r>
      <w:r w:rsidRPr="00F61552">
        <w:rPr>
          <w:sz w:val="28"/>
          <w:szCs w:val="28"/>
        </w:rPr>
        <w:t xml:space="preserve">Кириши имеется муниципальное учреждение </w:t>
      </w:r>
      <w:r w:rsidR="001A7203">
        <w:rPr>
          <w:sz w:val="28"/>
          <w:szCs w:val="28"/>
        </w:rPr>
        <w:t>«</w:t>
      </w:r>
      <w:r w:rsidRPr="00F61552">
        <w:rPr>
          <w:sz w:val="28"/>
          <w:szCs w:val="28"/>
        </w:rPr>
        <w:t xml:space="preserve">Комплексный центр социального обслуживания населения </w:t>
      </w:r>
      <w:proofErr w:type="spellStart"/>
      <w:r w:rsidRPr="00F61552">
        <w:rPr>
          <w:sz w:val="28"/>
          <w:szCs w:val="28"/>
        </w:rPr>
        <w:t>Киришского</w:t>
      </w:r>
      <w:proofErr w:type="spellEnd"/>
      <w:r w:rsidRPr="00F61552">
        <w:rPr>
          <w:sz w:val="28"/>
          <w:szCs w:val="28"/>
        </w:rPr>
        <w:t xml:space="preserve"> муниципального района</w:t>
      </w:r>
      <w:r w:rsidR="001A7203">
        <w:rPr>
          <w:sz w:val="28"/>
          <w:szCs w:val="28"/>
        </w:rPr>
        <w:t>»</w:t>
      </w:r>
      <w:r w:rsidRPr="00F61552">
        <w:rPr>
          <w:sz w:val="28"/>
          <w:szCs w:val="28"/>
        </w:rPr>
        <w:t xml:space="preserve"> на 423 места</w:t>
      </w:r>
      <w:r w:rsidR="0057709D">
        <w:rPr>
          <w:sz w:val="28"/>
          <w:szCs w:val="28"/>
        </w:rPr>
        <w:t>.</w:t>
      </w:r>
    </w:p>
    <w:p w:rsidR="006446F4" w:rsidRPr="00F61552" w:rsidRDefault="006446F4" w:rsidP="00EB183A">
      <w:pPr>
        <w:autoSpaceDE w:val="0"/>
        <w:autoSpaceDN w:val="0"/>
        <w:adjustRightInd w:val="0"/>
        <w:ind w:firstLine="709"/>
        <w:rPr>
          <w:rFonts w:eastAsia="Arial Unicode MS" w:cs="Times New Roman"/>
          <w:kern w:val="1"/>
          <w:szCs w:val="28"/>
          <w:lang w:eastAsia="ar-SA"/>
        </w:rPr>
      </w:pPr>
      <w:r w:rsidRPr="00F61552">
        <w:rPr>
          <w:rFonts w:eastAsia="Arial Unicode MS" w:cs="Times New Roman"/>
          <w:kern w:val="1"/>
          <w:szCs w:val="28"/>
          <w:lang w:eastAsia="ar-SA"/>
        </w:rPr>
        <w:t>Комплексным центром социального обслуживания населения производится социальное обслуживание пожилых людей</w:t>
      </w:r>
      <w:r w:rsidR="003E15FB">
        <w:rPr>
          <w:rFonts w:eastAsia="Arial Unicode MS" w:cs="Times New Roman"/>
          <w:kern w:val="1"/>
          <w:szCs w:val="28"/>
          <w:lang w:eastAsia="ar-SA"/>
        </w:rPr>
        <w:t xml:space="preserve">, </w:t>
      </w:r>
      <w:proofErr w:type="spellStart"/>
      <w:r w:rsidRPr="00F61552">
        <w:rPr>
          <w:rFonts w:eastAsia="Arial Unicode MS" w:cs="Times New Roman"/>
          <w:kern w:val="1"/>
          <w:szCs w:val="28"/>
          <w:lang w:eastAsia="ar-SA"/>
        </w:rPr>
        <w:t>маломобильных</w:t>
      </w:r>
      <w:proofErr w:type="spellEnd"/>
      <w:r w:rsidRPr="00F61552">
        <w:rPr>
          <w:rFonts w:eastAsia="Arial Unicode MS" w:cs="Times New Roman"/>
          <w:kern w:val="1"/>
          <w:szCs w:val="28"/>
          <w:lang w:eastAsia="ar-SA"/>
        </w:rPr>
        <w:t xml:space="preserve"> групп населения</w:t>
      </w:r>
      <w:r w:rsidR="003E15FB">
        <w:rPr>
          <w:rFonts w:eastAsia="Arial Unicode MS" w:cs="Times New Roman"/>
          <w:kern w:val="1"/>
          <w:szCs w:val="28"/>
          <w:lang w:eastAsia="ar-SA"/>
        </w:rPr>
        <w:t xml:space="preserve">, </w:t>
      </w:r>
      <w:r w:rsidRPr="00F61552">
        <w:rPr>
          <w:rFonts w:eastAsia="Arial Unicode MS" w:cs="Times New Roman"/>
          <w:kern w:val="1"/>
          <w:szCs w:val="28"/>
          <w:lang w:eastAsia="ar-SA"/>
        </w:rPr>
        <w:t>несовершеннолетних детей</w:t>
      </w:r>
      <w:r w:rsidR="003E15FB">
        <w:rPr>
          <w:rFonts w:eastAsia="Arial Unicode MS" w:cs="Times New Roman"/>
          <w:kern w:val="1"/>
          <w:szCs w:val="28"/>
          <w:lang w:eastAsia="ar-SA"/>
        </w:rPr>
        <w:t xml:space="preserve">, </w:t>
      </w:r>
      <w:r w:rsidRPr="00F61552">
        <w:rPr>
          <w:rFonts w:eastAsia="Arial Unicode MS" w:cs="Times New Roman"/>
          <w:kern w:val="1"/>
          <w:szCs w:val="28"/>
          <w:lang w:eastAsia="ar-SA"/>
        </w:rPr>
        <w:t>находящихся в трудной жизненной ситуации</w:t>
      </w:r>
      <w:r w:rsidR="003E15FB">
        <w:rPr>
          <w:rFonts w:eastAsia="Arial Unicode MS" w:cs="Times New Roman"/>
          <w:kern w:val="1"/>
          <w:szCs w:val="28"/>
          <w:lang w:eastAsia="ar-SA"/>
        </w:rPr>
        <w:t xml:space="preserve">, </w:t>
      </w:r>
      <w:r w:rsidRPr="00F61552">
        <w:rPr>
          <w:rFonts w:eastAsia="Arial Unicode MS" w:cs="Times New Roman"/>
          <w:kern w:val="1"/>
          <w:szCs w:val="28"/>
          <w:lang w:eastAsia="ar-SA"/>
        </w:rPr>
        <w:t>детей – инвалидов</w:t>
      </w:r>
      <w:r w:rsidR="0057709D">
        <w:rPr>
          <w:rFonts w:eastAsia="Arial Unicode MS" w:cs="Times New Roman"/>
          <w:kern w:val="1"/>
          <w:szCs w:val="28"/>
          <w:lang w:eastAsia="ar-SA"/>
        </w:rPr>
        <w:t>.</w:t>
      </w:r>
    </w:p>
    <w:p w:rsidR="0078314A" w:rsidRPr="00F61552" w:rsidRDefault="0078314A" w:rsidP="00F61552">
      <w:pPr>
        <w:autoSpaceDE w:val="0"/>
        <w:autoSpaceDN w:val="0"/>
        <w:adjustRightInd w:val="0"/>
        <w:ind w:firstLine="709"/>
        <w:rPr>
          <w:rFonts w:eastAsia="Arial Unicode MS" w:cs="Times New Roman"/>
          <w:kern w:val="1"/>
          <w:szCs w:val="28"/>
          <w:lang w:eastAsia="ar-SA"/>
        </w:rPr>
      </w:pPr>
      <w:r w:rsidRPr="00F61552">
        <w:rPr>
          <w:rFonts w:eastAsia="Arial Unicode MS" w:cs="Times New Roman"/>
          <w:kern w:val="1"/>
          <w:szCs w:val="28"/>
          <w:lang w:eastAsia="ar-SA"/>
        </w:rPr>
        <w:t xml:space="preserve">Реализуется </w:t>
      </w:r>
      <w:r w:rsidR="00A41928" w:rsidRPr="00F61552">
        <w:rPr>
          <w:rFonts w:eastAsia="Arial Unicode MS" w:cs="Times New Roman"/>
          <w:kern w:val="1"/>
          <w:szCs w:val="28"/>
          <w:lang w:eastAsia="ar-SA"/>
        </w:rPr>
        <w:t xml:space="preserve">муниципальная программа </w:t>
      </w:r>
      <w:r w:rsidR="001A7203">
        <w:rPr>
          <w:rFonts w:eastAsia="Arial Unicode MS" w:cs="Times New Roman"/>
          <w:kern w:val="1"/>
          <w:szCs w:val="28"/>
          <w:lang w:eastAsia="ar-SA"/>
        </w:rPr>
        <w:t>«</w:t>
      </w:r>
      <w:r w:rsidR="00A41928" w:rsidRPr="00F61552">
        <w:rPr>
          <w:rFonts w:eastAsia="Arial Unicode MS" w:cs="Times New Roman"/>
          <w:kern w:val="1"/>
          <w:szCs w:val="28"/>
          <w:lang w:eastAsia="ar-SA"/>
        </w:rPr>
        <w:t xml:space="preserve">Социальная поддержка отдельных категорий граждан в муниципальном образовании </w:t>
      </w:r>
      <w:proofErr w:type="spellStart"/>
      <w:r w:rsidR="00A41928" w:rsidRPr="00F61552">
        <w:rPr>
          <w:rFonts w:eastAsia="Arial Unicode MS" w:cs="Times New Roman"/>
          <w:kern w:val="1"/>
          <w:szCs w:val="28"/>
          <w:lang w:eastAsia="ar-SA"/>
        </w:rPr>
        <w:t>Киришский</w:t>
      </w:r>
      <w:proofErr w:type="spellEnd"/>
      <w:r w:rsidR="00A41928" w:rsidRPr="00F61552">
        <w:rPr>
          <w:rFonts w:eastAsia="Arial Unicode MS" w:cs="Times New Roman"/>
          <w:kern w:val="1"/>
          <w:szCs w:val="28"/>
          <w:lang w:eastAsia="ar-SA"/>
        </w:rPr>
        <w:t xml:space="preserve"> муниципальный район Ленинградской области</w:t>
      </w:r>
      <w:r w:rsidR="001A7203">
        <w:rPr>
          <w:rFonts w:eastAsia="Arial Unicode MS" w:cs="Times New Roman"/>
          <w:kern w:val="1"/>
          <w:szCs w:val="28"/>
          <w:lang w:eastAsia="ar-SA"/>
        </w:rPr>
        <w:t>»</w:t>
      </w:r>
      <w:r w:rsidR="003E15FB">
        <w:rPr>
          <w:rFonts w:eastAsia="Arial Unicode MS" w:cs="Times New Roman"/>
          <w:kern w:val="1"/>
          <w:szCs w:val="28"/>
          <w:lang w:eastAsia="ar-SA"/>
        </w:rPr>
        <w:t xml:space="preserve">, </w:t>
      </w:r>
      <w:r w:rsidRPr="00F61552">
        <w:rPr>
          <w:rFonts w:eastAsia="Arial Unicode MS" w:cs="Times New Roman"/>
          <w:kern w:val="1"/>
          <w:szCs w:val="28"/>
          <w:lang w:eastAsia="ar-SA"/>
        </w:rPr>
        <w:t xml:space="preserve">утвержденная </w:t>
      </w:r>
      <w:r w:rsidR="00F4746D">
        <w:rPr>
          <w:rFonts w:eastAsia="Arial Unicode MS" w:cs="Times New Roman"/>
          <w:kern w:val="1"/>
          <w:szCs w:val="28"/>
          <w:lang w:eastAsia="ar-SA"/>
        </w:rPr>
        <w:t>п</w:t>
      </w:r>
      <w:r w:rsidRPr="00F61552">
        <w:rPr>
          <w:rFonts w:eastAsia="Arial Unicode MS" w:cs="Times New Roman"/>
          <w:kern w:val="1"/>
          <w:szCs w:val="28"/>
          <w:lang w:eastAsia="ar-SA"/>
        </w:rPr>
        <w:t xml:space="preserve">остановлением администрации </w:t>
      </w:r>
      <w:proofErr w:type="spellStart"/>
      <w:r w:rsidRPr="00F61552">
        <w:rPr>
          <w:rFonts w:eastAsia="Arial Unicode MS" w:cs="Times New Roman"/>
          <w:kern w:val="1"/>
          <w:szCs w:val="28"/>
          <w:lang w:eastAsia="ar-SA"/>
        </w:rPr>
        <w:t>Киришского</w:t>
      </w:r>
      <w:proofErr w:type="spellEnd"/>
      <w:r w:rsidRPr="00F61552">
        <w:rPr>
          <w:rFonts w:eastAsia="Arial Unicode MS" w:cs="Times New Roman"/>
          <w:kern w:val="1"/>
          <w:szCs w:val="28"/>
          <w:lang w:eastAsia="ar-SA"/>
        </w:rPr>
        <w:t xml:space="preserve"> муниципального района Ленинградской области </w:t>
      </w:r>
      <w:r w:rsidR="00A41928" w:rsidRPr="00F61552">
        <w:rPr>
          <w:rFonts w:eastAsia="Arial Unicode MS" w:cs="Times New Roman"/>
          <w:kern w:val="1"/>
          <w:szCs w:val="28"/>
          <w:lang w:eastAsia="ar-SA"/>
        </w:rPr>
        <w:t xml:space="preserve">от </w:t>
      </w:r>
      <w:smartTag w:uri="urn:schemas-microsoft-com:office:smarttags" w:element="date">
        <w:smartTagPr>
          <w:attr w:name="Year" w:val="2014"/>
          <w:attr w:name="Day" w:val="21"/>
          <w:attr w:name="Month" w:val="10"/>
          <w:attr w:name="ls" w:val="trans"/>
        </w:smartTagPr>
        <w:r w:rsidR="00A41928" w:rsidRPr="00F61552">
          <w:rPr>
            <w:rFonts w:eastAsia="Arial Unicode MS" w:cs="Times New Roman"/>
            <w:kern w:val="1"/>
            <w:szCs w:val="28"/>
            <w:lang w:eastAsia="ar-SA"/>
          </w:rPr>
          <w:t>21</w:t>
        </w:r>
        <w:r w:rsidR="002D36F9">
          <w:rPr>
            <w:rFonts w:eastAsia="Arial Unicode MS" w:cs="Times New Roman"/>
            <w:kern w:val="1"/>
            <w:szCs w:val="28"/>
            <w:lang w:eastAsia="ar-SA"/>
          </w:rPr>
          <w:t>.</w:t>
        </w:r>
        <w:r w:rsidR="00A41928" w:rsidRPr="00F61552">
          <w:rPr>
            <w:rFonts w:eastAsia="Arial Unicode MS" w:cs="Times New Roman"/>
            <w:kern w:val="1"/>
            <w:szCs w:val="28"/>
            <w:lang w:eastAsia="ar-SA"/>
          </w:rPr>
          <w:t>10</w:t>
        </w:r>
        <w:r w:rsidR="002D36F9">
          <w:rPr>
            <w:rFonts w:eastAsia="Arial Unicode MS" w:cs="Times New Roman"/>
            <w:kern w:val="1"/>
            <w:szCs w:val="28"/>
            <w:lang w:eastAsia="ar-SA"/>
          </w:rPr>
          <w:t>.</w:t>
        </w:r>
        <w:r w:rsidR="00A41928" w:rsidRPr="00F61552">
          <w:rPr>
            <w:rFonts w:eastAsia="Arial Unicode MS" w:cs="Times New Roman"/>
            <w:kern w:val="1"/>
            <w:szCs w:val="28"/>
            <w:lang w:eastAsia="ar-SA"/>
          </w:rPr>
          <w:t>2014</w:t>
        </w:r>
      </w:smartTag>
      <w:r w:rsidR="00A41928" w:rsidRPr="00F61552">
        <w:rPr>
          <w:rFonts w:eastAsia="Arial Unicode MS" w:cs="Times New Roman"/>
          <w:kern w:val="1"/>
          <w:szCs w:val="28"/>
          <w:lang w:eastAsia="ar-SA"/>
        </w:rPr>
        <w:t xml:space="preserve"> </w:t>
      </w:r>
      <w:r w:rsidR="00C00E7D">
        <w:rPr>
          <w:rFonts w:eastAsia="Arial Unicode MS" w:cs="Times New Roman"/>
          <w:kern w:val="1"/>
          <w:szCs w:val="28"/>
          <w:lang w:eastAsia="ar-SA"/>
        </w:rPr>
        <w:t xml:space="preserve">№ </w:t>
      </w:r>
      <w:r w:rsidR="00A41928" w:rsidRPr="00F61552">
        <w:rPr>
          <w:rFonts w:eastAsia="Arial Unicode MS" w:cs="Times New Roman"/>
          <w:kern w:val="1"/>
          <w:szCs w:val="28"/>
          <w:lang w:eastAsia="ar-SA"/>
        </w:rPr>
        <w:t>2480</w:t>
      </w:r>
      <w:r w:rsidR="0057709D">
        <w:rPr>
          <w:rFonts w:eastAsia="Arial Unicode MS" w:cs="Times New Roman"/>
          <w:kern w:val="1"/>
          <w:szCs w:val="28"/>
          <w:lang w:eastAsia="ar-SA"/>
        </w:rPr>
        <w:t>.</w:t>
      </w:r>
    </w:p>
    <w:p w:rsidR="0078314A" w:rsidRPr="00F61552" w:rsidRDefault="0078314A" w:rsidP="0078314A">
      <w:pPr>
        <w:autoSpaceDE w:val="0"/>
        <w:autoSpaceDN w:val="0"/>
        <w:adjustRightInd w:val="0"/>
        <w:ind w:firstLine="709"/>
        <w:jc w:val="left"/>
        <w:rPr>
          <w:rFonts w:eastAsia="Arial Unicode MS" w:cs="Times New Roman"/>
          <w:kern w:val="1"/>
          <w:szCs w:val="28"/>
          <w:lang w:eastAsia="ar-SA"/>
        </w:rPr>
      </w:pPr>
      <w:r w:rsidRPr="00F61552">
        <w:rPr>
          <w:rFonts w:eastAsia="Arial Unicode MS" w:cs="Times New Roman"/>
          <w:kern w:val="1"/>
          <w:szCs w:val="28"/>
          <w:lang w:eastAsia="ar-SA"/>
        </w:rPr>
        <w:t>Основные направления развития социальной защиты населения</w:t>
      </w:r>
      <w:r w:rsidR="0057709D">
        <w:rPr>
          <w:rFonts w:eastAsia="Arial Unicode MS" w:cs="Times New Roman"/>
          <w:kern w:val="1"/>
          <w:szCs w:val="28"/>
          <w:lang w:eastAsia="ar-SA"/>
        </w:rPr>
        <w:t>:</w:t>
      </w:r>
    </w:p>
    <w:p w:rsidR="00A41928" w:rsidRPr="00F61552" w:rsidRDefault="00A41928" w:rsidP="003B080C">
      <w:pPr>
        <w:pStyle w:val="ab"/>
        <w:widowControl w:val="0"/>
        <w:numPr>
          <w:ilvl w:val="0"/>
          <w:numId w:val="60"/>
        </w:numPr>
        <w:ind w:left="993" w:hanging="284"/>
        <w:rPr>
          <w:rFonts w:ascii="Times New Roman" w:eastAsia="Arial Unicode MS" w:hAnsi="Times New Roman"/>
          <w:kern w:val="1"/>
          <w:szCs w:val="28"/>
          <w:lang w:eastAsia="ar-SA"/>
        </w:rPr>
      </w:pPr>
      <w:r w:rsidRPr="00F61552">
        <w:rPr>
          <w:rFonts w:ascii="Times New Roman" w:eastAsia="Arial Unicode MS" w:hAnsi="Times New Roman"/>
          <w:kern w:val="1"/>
          <w:szCs w:val="28"/>
          <w:lang w:eastAsia="ar-SA"/>
        </w:rPr>
        <w:t>повышение качества жизни наиболее социально уязвимых категорий граждан</w:t>
      </w:r>
      <w:r w:rsidR="003E15FB">
        <w:rPr>
          <w:rFonts w:ascii="Times New Roman" w:eastAsia="Arial Unicode MS" w:hAnsi="Times New Roman"/>
          <w:kern w:val="1"/>
          <w:szCs w:val="28"/>
          <w:lang w:eastAsia="ar-SA"/>
        </w:rPr>
        <w:t xml:space="preserve">, </w:t>
      </w:r>
      <w:r w:rsidRPr="00F61552">
        <w:rPr>
          <w:rFonts w:ascii="Times New Roman" w:eastAsia="Arial Unicode MS" w:hAnsi="Times New Roman"/>
          <w:kern w:val="1"/>
          <w:szCs w:val="28"/>
          <w:lang w:eastAsia="ar-SA"/>
        </w:rPr>
        <w:t>в том числе семей с детьми</w:t>
      </w:r>
      <w:r w:rsidR="0057709D">
        <w:rPr>
          <w:rFonts w:ascii="Times New Roman" w:eastAsia="Arial Unicode MS" w:hAnsi="Times New Roman"/>
          <w:kern w:val="1"/>
          <w:szCs w:val="28"/>
          <w:lang w:eastAsia="ar-SA"/>
        </w:rPr>
        <w:t>;</w:t>
      </w:r>
    </w:p>
    <w:p w:rsidR="00A41928" w:rsidRPr="00F61552" w:rsidRDefault="00A41928" w:rsidP="003B080C">
      <w:pPr>
        <w:pStyle w:val="26"/>
        <w:widowControl w:val="0"/>
        <w:numPr>
          <w:ilvl w:val="0"/>
          <w:numId w:val="60"/>
        </w:numPr>
        <w:spacing w:after="0" w:line="240" w:lineRule="auto"/>
        <w:ind w:left="993" w:hanging="284"/>
        <w:rPr>
          <w:rFonts w:eastAsia="Arial Unicode MS"/>
          <w:kern w:val="1"/>
          <w:sz w:val="28"/>
          <w:szCs w:val="28"/>
          <w:lang w:eastAsia="ar-SA"/>
        </w:rPr>
      </w:pPr>
      <w:r w:rsidRPr="00F61552">
        <w:rPr>
          <w:rFonts w:eastAsia="Arial Unicode MS"/>
          <w:kern w:val="1"/>
          <w:sz w:val="28"/>
          <w:szCs w:val="28"/>
          <w:lang w:eastAsia="ar-SA"/>
        </w:rPr>
        <w:t>создание условий для комплексного решения проблем социально незащищенных слоев населения</w:t>
      </w:r>
      <w:r w:rsidR="003E15FB">
        <w:rPr>
          <w:rFonts w:eastAsia="Arial Unicode MS"/>
          <w:kern w:val="1"/>
          <w:sz w:val="28"/>
          <w:szCs w:val="28"/>
          <w:lang w:eastAsia="ar-SA"/>
        </w:rPr>
        <w:t xml:space="preserve">, </w:t>
      </w:r>
      <w:r w:rsidRPr="00F61552">
        <w:rPr>
          <w:rFonts w:eastAsia="Arial Unicode MS"/>
          <w:kern w:val="1"/>
          <w:sz w:val="28"/>
          <w:szCs w:val="28"/>
          <w:lang w:eastAsia="ar-SA"/>
        </w:rPr>
        <w:t>в том числе семей с детьми</w:t>
      </w:r>
      <w:r w:rsidR="0057709D">
        <w:rPr>
          <w:rFonts w:eastAsia="Arial Unicode MS"/>
          <w:kern w:val="1"/>
          <w:sz w:val="28"/>
          <w:szCs w:val="28"/>
          <w:lang w:eastAsia="ar-SA"/>
        </w:rPr>
        <w:t>;</w:t>
      </w:r>
    </w:p>
    <w:p w:rsidR="00A41928" w:rsidRPr="00F61552" w:rsidRDefault="00A41928" w:rsidP="003B080C">
      <w:pPr>
        <w:pStyle w:val="26"/>
        <w:widowControl w:val="0"/>
        <w:numPr>
          <w:ilvl w:val="0"/>
          <w:numId w:val="60"/>
        </w:numPr>
        <w:spacing w:after="0" w:line="240" w:lineRule="auto"/>
        <w:ind w:left="993" w:hanging="284"/>
        <w:rPr>
          <w:rFonts w:eastAsia="Arial Unicode MS"/>
          <w:kern w:val="1"/>
          <w:sz w:val="28"/>
          <w:szCs w:val="28"/>
          <w:lang w:eastAsia="ar-SA"/>
        </w:rPr>
      </w:pPr>
      <w:r w:rsidRPr="00F61552">
        <w:rPr>
          <w:rFonts w:eastAsia="Arial Unicode MS"/>
          <w:kern w:val="1"/>
          <w:sz w:val="28"/>
          <w:szCs w:val="28"/>
          <w:lang w:eastAsia="ar-SA"/>
        </w:rPr>
        <w:t>обеспечение материальной поддержкой социально незащищённых слоёв населения</w:t>
      </w:r>
      <w:r w:rsidR="003E15FB">
        <w:rPr>
          <w:rFonts w:eastAsia="Arial Unicode MS"/>
          <w:kern w:val="1"/>
          <w:sz w:val="28"/>
          <w:szCs w:val="28"/>
          <w:lang w:eastAsia="ar-SA"/>
        </w:rPr>
        <w:t xml:space="preserve">, </w:t>
      </w:r>
      <w:r w:rsidRPr="00F61552">
        <w:rPr>
          <w:rFonts w:eastAsia="Arial Unicode MS"/>
          <w:kern w:val="1"/>
          <w:sz w:val="28"/>
          <w:szCs w:val="28"/>
          <w:lang w:eastAsia="ar-SA"/>
        </w:rPr>
        <w:t>в том числе семей с детьми</w:t>
      </w:r>
      <w:r w:rsidR="0057709D">
        <w:rPr>
          <w:rFonts w:eastAsia="Arial Unicode MS"/>
          <w:kern w:val="1"/>
          <w:sz w:val="28"/>
          <w:szCs w:val="28"/>
          <w:lang w:eastAsia="ar-SA"/>
        </w:rPr>
        <w:t>;</w:t>
      </w:r>
    </w:p>
    <w:p w:rsidR="00A41928" w:rsidRPr="00F61552" w:rsidRDefault="00A41928" w:rsidP="003B080C">
      <w:pPr>
        <w:pStyle w:val="26"/>
        <w:widowControl w:val="0"/>
        <w:numPr>
          <w:ilvl w:val="0"/>
          <w:numId w:val="60"/>
        </w:numPr>
        <w:spacing w:after="0" w:line="240" w:lineRule="auto"/>
        <w:ind w:left="993" w:hanging="284"/>
        <w:rPr>
          <w:rFonts w:eastAsia="Arial Unicode MS"/>
          <w:kern w:val="1"/>
          <w:sz w:val="28"/>
          <w:szCs w:val="28"/>
          <w:lang w:eastAsia="ar-SA"/>
        </w:rPr>
      </w:pPr>
      <w:r w:rsidRPr="00F61552">
        <w:rPr>
          <w:rFonts w:eastAsia="Arial Unicode MS"/>
          <w:kern w:val="1"/>
          <w:sz w:val="28"/>
          <w:szCs w:val="28"/>
          <w:lang w:eastAsia="ar-SA"/>
        </w:rPr>
        <w:t>укрепление института семьи</w:t>
      </w:r>
      <w:r w:rsidR="003E15FB">
        <w:rPr>
          <w:rFonts w:eastAsia="Arial Unicode MS"/>
          <w:kern w:val="1"/>
          <w:sz w:val="28"/>
          <w:szCs w:val="28"/>
          <w:lang w:eastAsia="ar-SA"/>
        </w:rPr>
        <w:t xml:space="preserve">, </w:t>
      </w:r>
      <w:r w:rsidRPr="00F61552">
        <w:rPr>
          <w:rFonts w:eastAsia="Arial Unicode MS"/>
          <w:kern w:val="1"/>
          <w:sz w:val="28"/>
          <w:szCs w:val="28"/>
          <w:lang w:eastAsia="ar-SA"/>
        </w:rPr>
        <w:t xml:space="preserve">улучшение демографической ситуации в муниципальном образовании </w:t>
      </w:r>
      <w:proofErr w:type="spellStart"/>
      <w:r w:rsidRPr="00F61552">
        <w:rPr>
          <w:rFonts w:eastAsia="Arial Unicode MS"/>
          <w:kern w:val="1"/>
          <w:sz w:val="28"/>
          <w:szCs w:val="28"/>
          <w:lang w:eastAsia="ar-SA"/>
        </w:rPr>
        <w:t>Киришский</w:t>
      </w:r>
      <w:proofErr w:type="spellEnd"/>
      <w:r w:rsidRPr="00F61552">
        <w:rPr>
          <w:rFonts w:eastAsia="Arial Unicode MS"/>
          <w:kern w:val="1"/>
          <w:sz w:val="28"/>
          <w:szCs w:val="28"/>
          <w:lang w:eastAsia="ar-SA"/>
        </w:rPr>
        <w:t xml:space="preserve"> муниципальный район Ленинградской области</w:t>
      </w:r>
      <w:r w:rsidR="0057709D">
        <w:rPr>
          <w:rFonts w:eastAsia="Arial Unicode MS"/>
          <w:kern w:val="1"/>
          <w:sz w:val="28"/>
          <w:szCs w:val="28"/>
          <w:lang w:eastAsia="ar-SA"/>
        </w:rPr>
        <w:t>;</w:t>
      </w:r>
    </w:p>
    <w:p w:rsidR="00A41928" w:rsidRPr="00F61552" w:rsidRDefault="00A41928" w:rsidP="003B080C">
      <w:pPr>
        <w:pStyle w:val="26"/>
        <w:widowControl w:val="0"/>
        <w:numPr>
          <w:ilvl w:val="0"/>
          <w:numId w:val="60"/>
        </w:numPr>
        <w:spacing w:after="0" w:line="240" w:lineRule="auto"/>
        <w:ind w:left="993" w:hanging="284"/>
        <w:rPr>
          <w:rFonts w:eastAsia="Arial Unicode MS"/>
          <w:kern w:val="1"/>
          <w:sz w:val="28"/>
          <w:szCs w:val="28"/>
          <w:lang w:eastAsia="ar-SA"/>
        </w:rPr>
      </w:pPr>
      <w:r w:rsidRPr="00F61552">
        <w:rPr>
          <w:rFonts w:eastAsia="Arial Unicode MS"/>
          <w:kern w:val="1"/>
          <w:sz w:val="28"/>
          <w:szCs w:val="28"/>
          <w:lang w:eastAsia="ar-SA"/>
        </w:rPr>
        <w:t>оказание социальной помощи ветеранам Великой Отечественной войны</w:t>
      </w:r>
      <w:r w:rsidR="0057709D">
        <w:rPr>
          <w:rFonts w:eastAsia="Arial Unicode MS"/>
          <w:kern w:val="1"/>
          <w:sz w:val="28"/>
          <w:szCs w:val="28"/>
          <w:lang w:eastAsia="ar-SA"/>
        </w:rPr>
        <w:t>;</w:t>
      </w:r>
    </w:p>
    <w:p w:rsidR="00A41928" w:rsidRPr="00F61552" w:rsidRDefault="00A41928" w:rsidP="003B080C">
      <w:pPr>
        <w:pStyle w:val="26"/>
        <w:widowControl w:val="0"/>
        <w:numPr>
          <w:ilvl w:val="0"/>
          <w:numId w:val="60"/>
        </w:numPr>
        <w:spacing w:after="0" w:line="240" w:lineRule="auto"/>
        <w:ind w:left="993" w:hanging="284"/>
        <w:rPr>
          <w:rFonts w:eastAsia="Arial Unicode MS"/>
          <w:kern w:val="1"/>
          <w:sz w:val="28"/>
          <w:szCs w:val="28"/>
          <w:lang w:eastAsia="ar-SA"/>
        </w:rPr>
      </w:pPr>
      <w:r w:rsidRPr="00F61552">
        <w:rPr>
          <w:rFonts w:eastAsia="Arial Unicode MS"/>
          <w:kern w:val="1"/>
          <w:sz w:val="28"/>
          <w:szCs w:val="28"/>
          <w:lang w:eastAsia="ar-SA"/>
        </w:rPr>
        <w:t xml:space="preserve">обеспечение целевого и эффективного расходования средств бюджета муниципального образования </w:t>
      </w:r>
      <w:proofErr w:type="spellStart"/>
      <w:r w:rsidRPr="00F61552">
        <w:rPr>
          <w:rFonts w:eastAsia="Arial Unicode MS"/>
          <w:kern w:val="1"/>
          <w:sz w:val="28"/>
          <w:szCs w:val="28"/>
          <w:lang w:eastAsia="ar-SA"/>
        </w:rPr>
        <w:t>Киришский</w:t>
      </w:r>
      <w:proofErr w:type="spellEnd"/>
      <w:r w:rsidRPr="00F61552">
        <w:rPr>
          <w:rFonts w:eastAsia="Arial Unicode MS"/>
          <w:kern w:val="1"/>
          <w:sz w:val="28"/>
          <w:szCs w:val="28"/>
          <w:lang w:eastAsia="ar-SA"/>
        </w:rPr>
        <w:t xml:space="preserve"> муниципальный район Ленинградской области</w:t>
      </w:r>
      <w:r w:rsidR="003E15FB">
        <w:rPr>
          <w:rFonts w:eastAsia="Arial Unicode MS"/>
          <w:kern w:val="1"/>
          <w:sz w:val="28"/>
          <w:szCs w:val="28"/>
          <w:lang w:eastAsia="ar-SA"/>
        </w:rPr>
        <w:t xml:space="preserve">, </w:t>
      </w:r>
      <w:r w:rsidRPr="00F61552">
        <w:rPr>
          <w:rFonts w:eastAsia="Arial Unicode MS"/>
          <w:kern w:val="1"/>
          <w:sz w:val="28"/>
          <w:szCs w:val="28"/>
          <w:lang w:eastAsia="ar-SA"/>
        </w:rPr>
        <w:t>предусмотренных на финансирование мер дополнительной социальной поддержки отдельных категорий граждан</w:t>
      </w:r>
    </w:p>
    <w:p w:rsidR="00A41928" w:rsidRPr="00F61552" w:rsidRDefault="00A41928" w:rsidP="003B080C">
      <w:pPr>
        <w:pStyle w:val="26"/>
        <w:widowControl w:val="0"/>
        <w:numPr>
          <w:ilvl w:val="0"/>
          <w:numId w:val="60"/>
        </w:numPr>
        <w:spacing w:after="0" w:line="240" w:lineRule="auto"/>
        <w:ind w:left="993" w:hanging="284"/>
        <w:rPr>
          <w:rFonts w:eastAsia="Arial Unicode MS"/>
          <w:kern w:val="1"/>
          <w:sz w:val="28"/>
          <w:szCs w:val="28"/>
          <w:lang w:eastAsia="ar-SA"/>
        </w:rPr>
      </w:pPr>
      <w:r w:rsidRPr="00F61552">
        <w:rPr>
          <w:rFonts w:eastAsia="Arial Unicode MS"/>
          <w:kern w:val="1"/>
          <w:sz w:val="28"/>
          <w:szCs w:val="28"/>
          <w:lang w:eastAsia="ar-SA"/>
        </w:rPr>
        <w:t>повышение доступности и качества социального обслуживания населения</w:t>
      </w:r>
      <w:r w:rsidR="0057709D">
        <w:rPr>
          <w:rFonts w:eastAsia="Arial Unicode MS"/>
          <w:kern w:val="1"/>
          <w:sz w:val="28"/>
          <w:szCs w:val="28"/>
          <w:lang w:eastAsia="ar-SA"/>
        </w:rPr>
        <w:t>;</w:t>
      </w:r>
    </w:p>
    <w:p w:rsidR="00A41928" w:rsidRPr="00F61552" w:rsidRDefault="00A41928" w:rsidP="003B080C">
      <w:pPr>
        <w:pStyle w:val="26"/>
        <w:widowControl w:val="0"/>
        <w:numPr>
          <w:ilvl w:val="0"/>
          <w:numId w:val="60"/>
        </w:numPr>
        <w:spacing w:after="0" w:line="240" w:lineRule="auto"/>
        <w:ind w:left="993" w:hanging="284"/>
        <w:rPr>
          <w:rFonts w:eastAsia="Arial Unicode MS"/>
          <w:kern w:val="1"/>
          <w:sz w:val="28"/>
          <w:szCs w:val="28"/>
          <w:lang w:eastAsia="ar-SA"/>
        </w:rPr>
      </w:pPr>
      <w:r w:rsidRPr="00F61552">
        <w:rPr>
          <w:rFonts w:eastAsia="Arial Unicode MS"/>
          <w:kern w:val="1"/>
          <w:sz w:val="28"/>
          <w:szCs w:val="28"/>
          <w:lang w:eastAsia="ar-SA"/>
        </w:rPr>
        <w:t xml:space="preserve">снижение социальной напряженности в муниципальном образовании </w:t>
      </w:r>
      <w:proofErr w:type="spellStart"/>
      <w:r w:rsidRPr="00F61552">
        <w:rPr>
          <w:rFonts w:eastAsia="Arial Unicode MS"/>
          <w:kern w:val="1"/>
          <w:sz w:val="28"/>
          <w:szCs w:val="28"/>
          <w:lang w:eastAsia="ar-SA"/>
        </w:rPr>
        <w:t>Киришский</w:t>
      </w:r>
      <w:proofErr w:type="spellEnd"/>
      <w:r w:rsidRPr="00F61552">
        <w:rPr>
          <w:rFonts w:eastAsia="Arial Unicode MS"/>
          <w:kern w:val="1"/>
          <w:sz w:val="28"/>
          <w:szCs w:val="28"/>
          <w:lang w:eastAsia="ar-SA"/>
        </w:rPr>
        <w:t xml:space="preserve"> муниципальный район Ленинградской области</w:t>
      </w:r>
      <w:r w:rsidR="0057709D">
        <w:rPr>
          <w:rFonts w:eastAsia="Arial Unicode MS"/>
          <w:kern w:val="1"/>
          <w:sz w:val="28"/>
          <w:szCs w:val="28"/>
          <w:lang w:eastAsia="ar-SA"/>
        </w:rPr>
        <w:t>;</w:t>
      </w:r>
    </w:p>
    <w:p w:rsidR="00A41928" w:rsidRPr="00F61552" w:rsidRDefault="00A41928" w:rsidP="003B080C">
      <w:pPr>
        <w:pStyle w:val="ConsPlusCell"/>
        <w:widowControl w:val="0"/>
        <w:numPr>
          <w:ilvl w:val="0"/>
          <w:numId w:val="60"/>
        </w:numPr>
        <w:ind w:left="993" w:hanging="284"/>
        <w:jc w:val="both"/>
        <w:rPr>
          <w:rFonts w:ascii="Times New Roman" w:eastAsia="Arial Unicode MS" w:hAnsi="Times New Roman" w:cs="Times New Roman"/>
          <w:kern w:val="1"/>
          <w:sz w:val="28"/>
          <w:szCs w:val="28"/>
          <w:lang w:eastAsia="ar-SA"/>
        </w:rPr>
      </w:pPr>
      <w:r w:rsidRPr="00F61552">
        <w:rPr>
          <w:rFonts w:ascii="Times New Roman" w:eastAsia="Arial Unicode MS" w:hAnsi="Times New Roman" w:cs="Times New Roman"/>
          <w:kern w:val="1"/>
          <w:sz w:val="28"/>
          <w:szCs w:val="28"/>
          <w:lang w:eastAsia="ar-SA"/>
        </w:rPr>
        <w:t>повышение качества услуг общественного автомобильного транспорта</w:t>
      </w:r>
      <w:r w:rsidR="003E15FB">
        <w:rPr>
          <w:rFonts w:ascii="Times New Roman" w:eastAsia="Arial Unicode MS" w:hAnsi="Times New Roman" w:cs="Times New Roman"/>
          <w:kern w:val="1"/>
          <w:sz w:val="28"/>
          <w:szCs w:val="28"/>
          <w:lang w:eastAsia="ar-SA"/>
        </w:rPr>
        <w:t xml:space="preserve">, </w:t>
      </w:r>
      <w:r w:rsidRPr="00F61552">
        <w:rPr>
          <w:rFonts w:ascii="Times New Roman" w:eastAsia="Arial Unicode MS" w:hAnsi="Times New Roman" w:cs="Times New Roman"/>
          <w:kern w:val="1"/>
          <w:sz w:val="28"/>
          <w:szCs w:val="28"/>
          <w:lang w:eastAsia="ar-SA"/>
        </w:rPr>
        <w:t>осуществляющего пассажирские перевозки по муниципальным маршрутам отдельных категорий граждан</w:t>
      </w:r>
      <w:r w:rsidR="0057709D">
        <w:rPr>
          <w:rFonts w:ascii="Times New Roman" w:eastAsia="Arial Unicode MS" w:hAnsi="Times New Roman" w:cs="Times New Roman"/>
          <w:kern w:val="1"/>
          <w:sz w:val="28"/>
          <w:szCs w:val="28"/>
          <w:lang w:eastAsia="ar-SA"/>
        </w:rPr>
        <w:t>;</w:t>
      </w:r>
    </w:p>
    <w:p w:rsidR="00A41928" w:rsidRPr="00F61552" w:rsidRDefault="00A41928" w:rsidP="003B080C">
      <w:pPr>
        <w:pStyle w:val="ConsPlusCell"/>
        <w:widowControl w:val="0"/>
        <w:numPr>
          <w:ilvl w:val="0"/>
          <w:numId w:val="60"/>
        </w:numPr>
        <w:ind w:left="993" w:hanging="284"/>
        <w:jc w:val="both"/>
        <w:rPr>
          <w:rFonts w:ascii="Times New Roman" w:eastAsia="Arial Unicode MS" w:hAnsi="Times New Roman" w:cs="Times New Roman"/>
          <w:kern w:val="1"/>
          <w:sz w:val="28"/>
          <w:szCs w:val="28"/>
          <w:lang w:eastAsia="ar-SA"/>
        </w:rPr>
      </w:pPr>
      <w:r w:rsidRPr="00F61552">
        <w:rPr>
          <w:rFonts w:ascii="Times New Roman" w:eastAsia="Arial Unicode MS" w:hAnsi="Times New Roman" w:cs="Times New Roman"/>
          <w:kern w:val="1"/>
          <w:sz w:val="28"/>
          <w:szCs w:val="28"/>
          <w:lang w:eastAsia="ar-SA"/>
        </w:rPr>
        <w:t xml:space="preserve">обеспечение в равной доступности пассажирскими перевозками общественным автомобильным транспортом по муниципальным маршрутам </w:t>
      </w:r>
      <w:r w:rsidRPr="00F61552">
        <w:rPr>
          <w:rFonts w:ascii="Times New Roman" w:eastAsia="Arial Unicode MS" w:hAnsi="Times New Roman" w:cs="Times New Roman"/>
          <w:kern w:val="1"/>
          <w:sz w:val="28"/>
          <w:szCs w:val="28"/>
          <w:lang w:eastAsia="ar-SA"/>
        </w:rPr>
        <w:lastRenderedPageBreak/>
        <w:t>отдельных категорий граждан</w:t>
      </w:r>
      <w:r w:rsidR="0057709D">
        <w:rPr>
          <w:rFonts w:ascii="Times New Roman" w:eastAsia="Arial Unicode MS" w:hAnsi="Times New Roman" w:cs="Times New Roman"/>
          <w:kern w:val="1"/>
          <w:sz w:val="28"/>
          <w:szCs w:val="28"/>
          <w:lang w:eastAsia="ar-SA"/>
        </w:rPr>
        <w:t>;</w:t>
      </w:r>
    </w:p>
    <w:p w:rsidR="0078314A" w:rsidRPr="00F61552" w:rsidRDefault="00A41928" w:rsidP="003B080C">
      <w:pPr>
        <w:pStyle w:val="ab"/>
        <w:numPr>
          <w:ilvl w:val="0"/>
          <w:numId w:val="60"/>
        </w:numPr>
        <w:autoSpaceDE w:val="0"/>
        <w:autoSpaceDN w:val="0"/>
        <w:adjustRightInd w:val="0"/>
        <w:ind w:left="993" w:hanging="284"/>
        <w:rPr>
          <w:rFonts w:ascii="Times New Roman" w:eastAsia="Arial Unicode MS" w:hAnsi="Times New Roman"/>
          <w:kern w:val="1"/>
          <w:szCs w:val="28"/>
          <w:lang w:eastAsia="ar-SA"/>
        </w:rPr>
      </w:pPr>
      <w:r w:rsidRPr="00F61552">
        <w:rPr>
          <w:rFonts w:ascii="Times New Roman" w:eastAsia="Arial Unicode MS" w:hAnsi="Times New Roman"/>
          <w:kern w:val="1"/>
          <w:szCs w:val="28"/>
          <w:lang w:eastAsia="ar-SA"/>
        </w:rPr>
        <w:t xml:space="preserve">повышение престижа профессии </w:t>
      </w:r>
      <w:r w:rsidR="001A7203">
        <w:rPr>
          <w:rFonts w:ascii="Times New Roman" w:eastAsia="Arial Unicode MS" w:hAnsi="Times New Roman"/>
          <w:kern w:val="1"/>
          <w:szCs w:val="28"/>
          <w:lang w:eastAsia="ar-SA"/>
        </w:rPr>
        <w:t>«</w:t>
      </w:r>
      <w:r w:rsidRPr="00F61552">
        <w:rPr>
          <w:rFonts w:ascii="Times New Roman" w:eastAsia="Arial Unicode MS" w:hAnsi="Times New Roman"/>
          <w:kern w:val="1"/>
          <w:szCs w:val="28"/>
          <w:lang w:eastAsia="ar-SA"/>
        </w:rPr>
        <w:t>социальный работник</w:t>
      </w:r>
      <w:r w:rsidR="001A7203">
        <w:rPr>
          <w:rFonts w:ascii="Times New Roman" w:eastAsia="Arial Unicode MS" w:hAnsi="Times New Roman"/>
          <w:kern w:val="1"/>
          <w:szCs w:val="28"/>
          <w:lang w:eastAsia="ar-SA"/>
        </w:rPr>
        <w:t>»</w:t>
      </w:r>
      <w:r w:rsidR="003E15FB">
        <w:rPr>
          <w:rFonts w:ascii="Times New Roman" w:eastAsia="Arial Unicode MS" w:hAnsi="Times New Roman"/>
          <w:kern w:val="1"/>
          <w:szCs w:val="28"/>
          <w:lang w:eastAsia="ar-SA"/>
        </w:rPr>
        <w:t xml:space="preserve">, </w:t>
      </w:r>
      <w:r w:rsidRPr="00F61552">
        <w:rPr>
          <w:rFonts w:ascii="Times New Roman" w:eastAsia="Arial Unicode MS" w:hAnsi="Times New Roman"/>
          <w:kern w:val="1"/>
          <w:szCs w:val="28"/>
          <w:lang w:eastAsia="ar-SA"/>
        </w:rPr>
        <w:t>увеличение притока молодых специалистов</w:t>
      </w:r>
      <w:r w:rsidR="003E15FB">
        <w:rPr>
          <w:rFonts w:ascii="Times New Roman" w:eastAsia="Arial Unicode MS" w:hAnsi="Times New Roman"/>
          <w:kern w:val="1"/>
          <w:szCs w:val="28"/>
          <w:lang w:eastAsia="ar-SA"/>
        </w:rPr>
        <w:t xml:space="preserve">, </w:t>
      </w:r>
      <w:r w:rsidRPr="00F61552">
        <w:rPr>
          <w:rFonts w:ascii="Times New Roman" w:eastAsia="Arial Unicode MS" w:hAnsi="Times New Roman"/>
          <w:kern w:val="1"/>
          <w:szCs w:val="28"/>
          <w:lang w:eastAsia="ar-SA"/>
        </w:rPr>
        <w:t>сокращение дефицита социальных работников в сфере социального обслуживания населения</w:t>
      </w:r>
      <w:r w:rsidR="0057709D">
        <w:rPr>
          <w:rFonts w:ascii="Times New Roman" w:eastAsia="Arial Unicode MS" w:hAnsi="Times New Roman"/>
          <w:kern w:val="1"/>
          <w:szCs w:val="28"/>
          <w:lang w:eastAsia="ar-SA"/>
        </w:rPr>
        <w:t>.</w:t>
      </w:r>
    </w:p>
    <w:p w:rsidR="0078314A" w:rsidRDefault="0078314A" w:rsidP="0078314A">
      <w:pPr>
        <w:autoSpaceDE w:val="0"/>
        <w:autoSpaceDN w:val="0"/>
        <w:adjustRightInd w:val="0"/>
        <w:ind w:firstLine="709"/>
        <w:rPr>
          <w:rFonts w:cs="Times New Roman"/>
          <w:b/>
          <w:bCs/>
          <w:szCs w:val="28"/>
        </w:rPr>
      </w:pPr>
    </w:p>
    <w:p w:rsidR="008476D0" w:rsidRDefault="008476D0" w:rsidP="002D36F9">
      <w:pPr>
        <w:autoSpaceDE w:val="0"/>
        <w:autoSpaceDN w:val="0"/>
        <w:adjustRightInd w:val="0"/>
        <w:ind w:firstLine="709"/>
        <w:jc w:val="center"/>
        <w:rPr>
          <w:rFonts w:cs="Times New Roman"/>
          <w:b/>
          <w:bCs/>
          <w:szCs w:val="28"/>
        </w:rPr>
      </w:pPr>
      <w:r w:rsidRPr="00885066">
        <w:rPr>
          <w:rFonts w:cs="Times New Roman"/>
          <w:b/>
          <w:bCs/>
          <w:szCs w:val="28"/>
        </w:rPr>
        <w:t>Объекты управления</w:t>
      </w:r>
      <w:r w:rsidR="003E15FB">
        <w:rPr>
          <w:rFonts w:cs="Times New Roman"/>
          <w:b/>
          <w:bCs/>
          <w:szCs w:val="28"/>
        </w:rPr>
        <w:t xml:space="preserve">, </w:t>
      </w:r>
      <w:r w:rsidRPr="00885066">
        <w:rPr>
          <w:rFonts w:cs="Times New Roman"/>
          <w:b/>
          <w:bCs/>
          <w:szCs w:val="28"/>
        </w:rPr>
        <w:t>кредитно-финансовые учреждения и предприятия связи</w:t>
      </w:r>
    </w:p>
    <w:p w:rsidR="00821842" w:rsidRPr="00885066" w:rsidRDefault="00821842" w:rsidP="002D36F9">
      <w:pPr>
        <w:autoSpaceDE w:val="0"/>
        <w:autoSpaceDN w:val="0"/>
        <w:adjustRightInd w:val="0"/>
        <w:ind w:firstLine="709"/>
        <w:jc w:val="center"/>
        <w:rPr>
          <w:rFonts w:cs="Times New Roman"/>
          <w:b/>
          <w:bCs/>
          <w:szCs w:val="28"/>
        </w:rPr>
      </w:pPr>
    </w:p>
    <w:p w:rsidR="00EF1A90" w:rsidRDefault="000F2179" w:rsidP="00EF1A90">
      <w:pPr>
        <w:ind w:firstLine="709"/>
        <w:rPr>
          <w:rFonts w:cs="Times New Roman"/>
          <w:szCs w:val="28"/>
        </w:rPr>
      </w:pPr>
      <w:bookmarkStart w:id="206" w:name="_Toc448417899"/>
      <w:bookmarkStart w:id="207" w:name="_Toc448418232"/>
      <w:bookmarkStart w:id="208" w:name="_Toc454367096"/>
      <w:r>
        <w:rPr>
          <w:rFonts w:cs="Times New Roman"/>
          <w:szCs w:val="28"/>
        </w:rPr>
        <w:t xml:space="preserve">Согласно </w:t>
      </w:r>
      <w:r w:rsidRPr="00AE0884">
        <w:rPr>
          <w:rFonts w:cs="Times New Roman"/>
          <w:szCs w:val="28"/>
        </w:rPr>
        <w:t>Региональны</w:t>
      </w:r>
      <w:r>
        <w:rPr>
          <w:rFonts w:cs="Times New Roman"/>
          <w:szCs w:val="28"/>
        </w:rPr>
        <w:t>м</w:t>
      </w:r>
      <w:r w:rsidRPr="00AE0884">
        <w:rPr>
          <w:rFonts w:cs="Times New Roman"/>
          <w:szCs w:val="28"/>
        </w:rPr>
        <w:t xml:space="preserve"> норматив</w:t>
      </w:r>
      <w:r>
        <w:rPr>
          <w:rFonts w:cs="Times New Roman"/>
          <w:szCs w:val="28"/>
        </w:rPr>
        <w:t>ам</w:t>
      </w:r>
      <w:r w:rsidRPr="00AE0884">
        <w:rPr>
          <w:rFonts w:cs="Times New Roman"/>
          <w:szCs w:val="28"/>
        </w:rPr>
        <w:t xml:space="preserve"> градостроительного проектирования Ленинградской области</w:t>
      </w:r>
      <w:r>
        <w:rPr>
          <w:rFonts w:cs="Times New Roman"/>
          <w:szCs w:val="28"/>
        </w:rPr>
        <w:t xml:space="preserve">, </w:t>
      </w:r>
      <w:r w:rsidRPr="00AE0884">
        <w:rPr>
          <w:rFonts w:cs="Times New Roman"/>
          <w:szCs w:val="28"/>
        </w:rPr>
        <w:t>утвержденны</w:t>
      </w:r>
      <w:r w:rsidR="009832DB">
        <w:rPr>
          <w:rFonts w:cs="Times New Roman"/>
          <w:szCs w:val="28"/>
        </w:rPr>
        <w:t>м</w:t>
      </w:r>
      <w:r w:rsidRPr="00AE0884">
        <w:rPr>
          <w:rFonts w:cs="Times New Roman"/>
          <w:szCs w:val="28"/>
        </w:rPr>
        <w:t xml:space="preserve"> </w:t>
      </w:r>
      <w:r>
        <w:rPr>
          <w:rFonts w:cs="Times New Roman"/>
          <w:szCs w:val="28"/>
        </w:rPr>
        <w:t>п</w:t>
      </w:r>
      <w:r w:rsidRPr="00AE0884">
        <w:rPr>
          <w:rFonts w:cs="Times New Roman"/>
          <w:szCs w:val="28"/>
        </w:rPr>
        <w:t>остановлением Правительства Ленинградской области от 22</w:t>
      </w:r>
      <w:r>
        <w:rPr>
          <w:rFonts w:cs="Times New Roman"/>
          <w:szCs w:val="28"/>
        </w:rPr>
        <w:t>.03.</w:t>
      </w:r>
      <w:r w:rsidRPr="00AE0884">
        <w:rPr>
          <w:rFonts w:cs="Times New Roman"/>
          <w:szCs w:val="28"/>
        </w:rPr>
        <w:t>2012</w:t>
      </w:r>
      <w:r>
        <w:rPr>
          <w:rFonts w:cs="Times New Roman"/>
          <w:szCs w:val="28"/>
        </w:rPr>
        <w:t xml:space="preserve"> № </w:t>
      </w:r>
      <w:r w:rsidRPr="00AE0884">
        <w:rPr>
          <w:rFonts w:cs="Times New Roman"/>
          <w:szCs w:val="28"/>
        </w:rPr>
        <w:t>83 (</w:t>
      </w:r>
      <w:r>
        <w:rPr>
          <w:rFonts w:cs="Times New Roman"/>
          <w:szCs w:val="28"/>
        </w:rPr>
        <w:t xml:space="preserve">с изменениями, внесенными постановлением Правительства Ленинградской области </w:t>
      </w:r>
      <w:r w:rsidRPr="00AE0884">
        <w:rPr>
          <w:rFonts w:cs="Times New Roman"/>
          <w:szCs w:val="28"/>
        </w:rPr>
        <w:t>от 27</w:t>
      </w:r>
      <w:r>
        <w:rPr>
          <w:rFonts w:cs="Times New Roman"/>
          <w:szCs w:val="28"/>
        </w:rPr>
        <w:t>.07.</w:t>
      </w:r>
      <w:r w:rsidRPr="00AE0884">
        <w:rPr>
          <w:rFonts w:cs="Times New Roman"/>
          <w:szCs w:val="28"/>
        </w:rPr>
        <w:t>2015</w:t>
      </w:r>
      <w:r>
        <w:rPr>
          <w:rFonts w:cs="Times New Roman"/>
          <w:szCs w:val="28"/>
        </w:rPr>
        <w:t xml:space="preserve"> № 286</w:t>
      </w:r>
      <w:r w:rsidRPr="00AE0884">
        <w:rPr>
          <w:rFonts w:cs="Times New Roman"/>
          <w:szCs w:val="28"/>
        </w:rPr>
        <w:t>)</w:t>
      </w:r>
      <w:r w:rsidRPr="000F2179">
        <w:rPr>
          <w:color w:val="000000"/>
        </w:rPr>
        <w:t xml:space="preserve"> </w:t>
      </w:r>
      <w:r w:rsidR="00B724E4">
        <w:rPr>
          <w:color w:val="000000"/>
        </w:rPr>
        <w:t>а</w:t>
      </w:r>
      <w:r>
        <w:rPr>
          <w:color w:val="000000"/>
        </w:rPr>
        <w:t xml:space="preserve">дминистративно-хозяйственные здания, отделения связи и банка, предприятия ЖКХ, опорный пункт охраны порядка </w:t>
      </w:r>
      <w:r>
        <w:rPr>
          <w:rFonts w:cs="Times New Roman"/>
          <w:szCs w:val="28"/>
        </w:rPr>
        <w:t>относятся к повседневному уровню обслуживания.</w:t>
      </w:r>
    </w:p>
    <w:p w:rsidR="00EF1A90" w:rsidRDefault="00EF1A90" w:rsidP="00EF1A90">
      <w:pPr>
        <w:ind w:firstLine="709"/>
        <w:rPr>
          <w:szCs w:val="28"/>
        </w:rPr>
      </w:pPr>
      <w:r>
        <w:rPr>
          <w:szCs w:val="28"/>
        </w:rPr>
        <w:t xml:space="preserve">В пос. </w:t>
      </w:r>
      <w:proofErr w:type="spellStart"/>
      <w:r>
        <w:rPr>
          <w:szCs w:val="28"/>
        </w:rPr>
        <w:t>Пчевжа</w:t>
      </w:r>
      <w:proofErr w:type="spellEnd"/>
      <w:r>
        <w:rPr>
          <w:szCs w:val="28"/>
        </w:rPr>
        <w:t xml:space="preserve"> расположена а</w:t>
      </w:r>
      <w:r w:rsidRPr="003959FF">
        <w:rPr>
          <w:szCs w:val="28"/>
        </w:rPr>
        <w:t xml:space="preserve">дминистрация </w:t>
      </w:r>
      <w:r>
        <w:rPr>
          <w:szCs w:val="28"/>
        </w:rPr>
        <w:t>муниципального образования</w:t>
      </w:r>
      <w:r w:rsidRPr="003959FF">
        <w:rPr>
          <w:szCs w:val="28"/>
        </w:rPr>
        <w:t xml:space="preserve"> </w:t>
      </w:r>
      <w:proofErr w:type="spellStart"/>
      <w:r w:rsidRPr="003959FF">
        <w:rPr>
          <w:szCs w:val="28"/>
        </w:rPr>
        <w:t>Пчевжинско</w:t>
      </w:r>
      <w:r>
        <w:rPr>
          <w:szCs w:val="28"/>
        </w:rPr>
        <w:t>е</w:t>
      </w:r>
      <w:proofErr w:type="spellEnd"/>
      <w:r>
        <w:rPr>
          <w:szCs w:val="28"/>
        </w:rPr>
        <w:t xml:space="preserve"> </w:t>
      </w:r>
      <w:r w:rsidRPr="003959FF">
        <w:rPr>
          <w:szCs w:val="28"/>
        </w:rPr>
        <w:t>сельско</w:t>
      </w:r>
      <w:r>
        <w:rPr>
          <w:szCs w:val="28"/>
        </w:rPr>
        <w:t>е</w:t>
      </w:r>
      <w:r w:rsidRPr="003959FF">
        <w:rPr>
          <w:szCs w:val="28"/>
        </w:rPr>
        <w:t xml:space="preserve"> поселени</w:t>
      </w:r>
      <w:r>
        <w:rPr>
          <w:szCs w:val="28"/>
        </w:rPr>
        <w:t xml:space="preserve">е </w:t>
      </w:r>
      <w:proofErr w:type="spellStart"/>
      <w:r>
        <w:rPr>
          <w:szCs w:val="28"/>
        </w:rPr>
        <w:t>Киришского</w:t>
      </w:r>
      <w:proofErr w:type="spellEnd"/>
      <w:r>
        <w:rPr>
          <w:szCs w:val="28"/>
        </w:rPr>
        <w:t xml:space="preserve"> муниципального образования, филиал </w:t>
      </w:r>
      <w:r w:rsidRPr="00D25A48">
        <w:rPr>
          <w:szCs w:val="28"/>
        </w:rPr>
        <w:t xml:space="preserve">ПАО </w:t>
      </w:r>
      <w:r w:rsidR="001A7203">
        <w:rPr>
          <w:szCs w:val="28"/>
        </w:rPr>
        <w:t>«</w:t>
      </w:r>
      <w:r w:rsidRPr="00D25A48">
        <w:rPr>
          <w:szCs w:val="28"/>
        </w:rPr>
        <w:t>Сбербанк России</w:t>
      </w:r>
      <w:r w:rsidR="001A7203">
        <w:rPr>
          <w:szCs w:val="28"/>
        </w:rPr>
        <w:t>»</w:t>
      </w:r>
      <w:r>
        <w:rPr>
          <w:szCs w:val="28"/>
        </w:rPr>
        <w:t xml:space="preserve"> и о</w:t>
      </w:r>
      <w:r w:rsidRPr="00885066">
        <w:rPr>
          <w:szCs w:val="28"/>
        </w:rPr>
        <w:t>тделение почтовой связи</w:t>
      </w:r>
      <w:r>
        <w:rPr>
          <w:szCs w:val="28"/>
        </w:rPr>
        <w:t>.</w:t>
      </w:r>
    </w:p>
    <w:p w:rsidR="00EF1A90" w:rsidRPr="00EF1A90" w:rsidRDefault="00EF1A90" w:rsidP="00EF1A90">
      <w:pPr>
        <w:ind w:firstLine="709"/>
        <w:rPr>
          <w:szCs w:val="28"/>
        </w:rPr>
        <w:sectPr w:rsidR="00EF1A90" w:rsidRPr="00EF1A90" w:rsidSect="007076BB">
          <w:pgSz w:w="11906" w:h="16838"/>
          <w:pgMar w:top="1134" w:right="567" w:bottom="1134" w:left="1134" w:header="709" w:footer="709" w:gutter="0"/>
          <w:cols w:space="708"/>
          <w:docGrid w:linePitch="360"/>
        </w:sectPr>
      </w:pPr>
    </w:p>
    <w:p w:rsidR="004F5457" w:rsidRPr="00357779" w:rsidRDefault="008476D0" w:rsidP="00357779">
      <w:pPr>
        <w:jc w:val="right"/>
      </w:pPr>
      <w:bookmarkStart w:id="209" w:name="_Toc456691999"/>
      <w:r w:rsidRPr="00357779">
        <w:lastRenderedPageBreak/>
        <w:t xml:space="preserve">Таблица </w:t>
      </w:r>
      <w:bookmarkEnd w:id="206"/>
      <w:bookmarkEnd w:id="207"/>
      <w:r w:rsidR="005467BF" w:rsidRPr="00357779">
        <w:t>1</w:t>
      </w:r>
      <w:bookmarkEnd w:id="208"/>
      <w:r w:rsidR="003A2631" w:rsidRPr="00357779">
        <w:t>5</w:t>
      </w:r>
      <w:bookmarkEnd w:id="209"/>
    </w:p>
    <w:p w:rsidR="00B97A0A" w:rsidRDefault="008476D0" w:rsidP="00357779">
      <w:pPr>
        <w:jc w:val="center"/>
        <w:rPr>
          <w:rFonts w:cs="Times New Roman"/>
          <w:szCs w:val="28"/>
        </w:rPr>
      </w:pPr>
      <w:bookmarkStart w:id="210" w:name="_Toc448417900"/>
      <w:bookmarkStart w:id="211" w:name="_Toc448418233"/>
      <w:bookmarkStart w:id="212" w:name="_Toc454367097"/>
      <w:bookmarkStart w:id="213" w:name="_Toc456692000"/>
      <w:r w:rsidRPr="00885066">
        <w:rPr>
          <w:rFonts w:cs="Times New Roman"/>
          <w:szCs w:val="28"/>
        </w:rPr>
        <w:t>Объекты управления</w:t>
      </w:r>
      <w:r w:rsidR="003E15FB">
        <w:rPr>
          <w:rFonts w:cs="Times New Roman"/>
          <w:szCs w:val="28"/>
        </w:rPr>
        <w:t xml:space="preserve">, </w:t>
      </w:r>
      <w:r w:rsidR="003959FF">
        <w:rPr>
          <w:rFonts w:cs="Times New Roman"/>
          <w:szCs w:val="28"/>
        </w:rPr>
        <w:t>кредитно-финансовые</w:t>
      </w:r>
      <w:r w:rsidR="00362999">
        <w:rPr>
          <w:rFonts w:cs="Times New Roman"/>
          <w:szCs w:val="28"/>
        </w:rPr>
        <w:t xml:space="preserve"> </w:t>
      </w:r>
      <w:r w:rsidRPr="00885066">
        <w:rPr>
          <w:rFonts w:cs="Times New Roman"/>
          <w:szCs w:val="28"/>
        </w:rPr>
        <w:t>учреждения и предприятия связи</w:t>
      </w:r>
      <w:bookmarkEnd w:id="210"/>
      <w:bookmarkEnd w:id="211"/>
      <w:bookmarkEnd w:id="212"/>
      <w:bookmarkEnd w:id="213"/>
    </w:p>
    <w:tbl>
      <w:tblPr>
        <w:tblStyle w:val="afa"/>
        <w:tblW w:w="15134" w:type="dxa"/>
        <w:tblBorders>
          <w:bottom w:val="none" w:sz="0" w:space="0" w:color="auto"/>
        </w:tblBorders>
        <w:tblLayout w:type="fixed"/>
        <w:tblLook w:val="04A0"/>
      </w:tblPr>
      <w:tblGrid>
        <w:gridCol w:w="471"/>
        <w:gridCol w:w="1905"/>
        <w:gridCol w:w="1843"/>
        <w:gridCol w:w="1418"/>
        <w:gridCol w:w="1134"/>
        <w:gridCol w:w="1417"/>
        <w:gridCol w:w="1559"/>
        <w:gridCol w:w="1560"/>
        <w:gridCol w:w="1134"/>
        <w:gridCol w:w="850"/>
        <w:gridCol w:w="1843"/>
      </w:tblGrid>
      <w:tr w:rsidR="00D703A3" w:rsidTr="00362999">
        <w:tc>
          <w:tcPr>
            <w:tcW w:w="471" w:type="dxa"/>
          </w:tcPr>
          <w:p w:rsidR="00D703A3" w:rsidRDefault="00D703A3" w:rsidP="00A103A5">
            <w:pPr>
              <w:jc w:val="center"/>
              <w:rPr>
                <w:szCs w:val="28"/>
              </w:rPr>
            </w:pPr>
            <w:r>
              <w:rPr>
                <w:rFonts w:eastAsiaTheme="minorEastAsia"/>
                <w:szCs w:val="28"/>
              </w:rPr>
              <w:t xml:space="preserve">№ </w:t>
            </w:r>
            <w:proofErr w:type="spellStart"/>
            <w:proofErr w:type="gramStart"/>
            <w:r>
              <w:rPr>
                <w:rFonts w:eastAsiaTheme="minorEastAsia"/>
                <w:szCs w:val="28"/>
              </w:rPr>
              <w:t>п</w:t>
            </w:r>
            <w:proofErr w:type="spellEnd"/>
            <w:proofErr w:type="gramEnd"/>
            <w:r>
              <w:rPr>
                <w:rFonts w:eastAsiaTheme="minorEastAsia"/>
                <w:szCs w:val="28"/>
              </w:rPr>
              <w:t>/</w:t>
            </w:r>
            <w:proofErr w:type="spellStart"/>
            <w:r>
              <w:rPr>
                <w:rFonts w:eastAsiaTheme="minorEastAsia"/>
                <w:szCs w:val="28"/>
              </w:rPr>
              <w:t>п</w:t>
            </w:r>
            <w:proofErr w:type="spellEnd"/>
          </w:p>
        </w:tc>
        <w:tc>
          <w:tcPr>
            <w:tcW w:w="1905" w:type="dxa"/>
          </w:tcPr>
          <w:p w:rsidR="00D703A3" w:rsidRDefault="00D703A3" w:rsidP="00A103A5">
            <w:pPr>
              <w:jc w:val="center"/>
              <w:rPr>
                <w:szCs w:val="28"/>
              </w:rPr>
            </w:pPr>
            <w:r>
              <w:rPr>
                <w:rFonts w:eastAsiaTheme="minorEastAsia"/>
                <w:szCs w:val="28"/>
              </w:rPr>
              <w:t>Н</w:t>
            </w:r>
            <w:r w:rsidRPr="00885066">
              <w:rPr>
                <w:rFonts w:eastAsiaTheme="minorEastAsia"/>
                <w:szCs w:val="28"/>
              </w:rPr>
              <w:t>аименование объекта</w:t>
            </w:r>
          </w:p>
        </w:tc>
        <w:tc>
          <w:tcPr>
            <w:tcW w:w="1843" w:type="dxa"/>
          </w:tcPr>
          <w:p w:rsidR="00D703A3" w:rsidRDefault="00D703A3" w:rsidP="00A103A5">
            <w:pPr>
              <w:jc w:val="center"/>
              <w:rPr>
                <w:szCs w:val="28"/>
              </w:rPr>
            </w:pPr>
            <w:r>
              <w:rPr>
                <w:rFonts w:eastAsiaTheme="minorEastAsia"/>
                <w:szCs w:val="28"/>
              </w:rPr>
              <w:t>А</w:t>
            </w:r>
            <w:r w:rsidRPr="00885066">
              <w:rPr>
                <w:rFonts w:eastAsiaTheme="minorEastAsia"/>
                <w:szCs w:val="28"/>
              </w:rPr>
              <w:t>дрес учреждения</w:t>
            </w:r>
          </w:p>
        </w:tc>
        <w:tc>
          <w:tcPr>
            <w:tcW w:w="1418" w:type="dxa"/>
          </w:tcPr>
          <w:p w:rsidR="00D703A3" w:rsidRDefault="00D703A3" w:rsidP="00A103A5">
            <w:pPr>
              <w:jc w:val="center"/>
              <w:rPr>
                <w:szCs w:val="28"/>
              </w:rPr>
            </w:pPr>
            <w:r>
              <w:rPr>
                <w:rFonts w:eastAsiaTheme="minorEastAsia"/>
                <w:szCs w:val="28"/>
              </w:rPr>
              <w:t>Ф</w:t>
            </w:r>
            <w:r w:rsidRPr="00885066">
              <w:rPr>
                <w:rFonts w:eastAsiaTheme="minorEastAsia"/>
                <w:szCs w:val="28"/>
              </w:rPr>
              <w:t>орма собственности</w:t>
            </w:r>
          </w:p>
        </w:tc>
        <w:tc>
          <w:tcPr>
            <w:tcW w:w="1134" w:type="dxa"/>
          </w:tcPr>
          <w:p w:rsidR="00D703A3" w:rsidRDefault="00D703A3" w:rsidP="00A103A5">
            <w:pPr>
              <w:jc w:val="center"/>
              <w:rPr>
                <w:szCs w:val="28"/>
              </w:rPr>
            </w:pPr>
            <w:r>
              <w:rPr>
                <w:rFonts w:eastAsiaTheme="minorEastAsia"/>
                <w:szCs w:val="28"/>
              </w:rPr>
              <w:t>Т</w:t>
            </w:r>
            <w:r w:rsidRPr="00885066">
              <w:rPr>
                <w:rFonts w:eastAsiaTheme="minorEastAsia"/>
                <w:szCs w:val="28"/>
              </w:rPr>
              <w:t>ип здания</w:t>
            </w:r>
          </w:p>
        </w:tc>
        <w:tc>
          <w:tcPr>
            <w:tcW w:w="1417" w:type="dxa"/>
          </w:tcPr>
          <w:p w:rsidR="00D703A3" w:rsidRDefault="00D703A3" w:rsidP="00A103A5">
            <w:pPr>
              <w:jc w:val="center"/>
              <w:rPr>
                <w:szCs w:val="28"/>
              </w:rPr>
            </w:pPr>
            <w:r>
              <w:rPr>
                <w:rFonts w:eastAsiaTheme="minorEastAsia"/>
                <w:szCs w:val="28"/>
              </w:rPr>
              <w:t>М</w:t>
            </w:r>
            <w:r w:rsidRPr="00885066">
              <w:rPr>
                <w:rFonts w:eastAsiaTheme="minorEastAsia"/>
                <w:szCs w:val="28"/>
              </w:rPr>
              <w:t>атериал стен</w:t>
            </w:r>
          </w:p>
        </w:tc>
        <w:tc>
          <w:tcPr>
            <w:tcW w:w="1559" w:type="dxa"/>
          </w:tcPr>
          <w:p w:rsidR="00D703A3" w:rsidRDefault="00D703A3" w:rsidP="00A103A5">
            <w:pPr>
              <w:jc w:val="center"/>
              <w:rPr>
                <w:szCs w:val="28"/>
              </w:rPr>
            </w:pPr>
            <w:r>
              <w:rPr>
                <w:rFonts w:eastAsiaTheme="minorEastAsia"/>
                <w:szCs w:val="28"/>
              </w:rPr>
              <w:t>Г</w:t>
            </w:r>
            <w:r w:rsidRPr="00885066">
              <w:rPr>
                <w:rFonts w:eastAsiaTheme="minorEastAsia"/>
                <w:szCs w:val="28"/>
              </w:rPr>
              <w:t>од постройки</w:t>
            </w:r>
          </w:p>
        </w:tc>
        <w:tc>
          <w:tcPr>
            <w:tcW w:w="1560" w:type="dxa"/>
          </w:tcPr>
          <w:p w:rsidR="00D703A3" w:rsidRDefault="00D703A3" w:rsidP="00A103A5">
            <w:pPr>
              <w:jc w:val="center"/>
              <w:rPr>
                <w:szCs w:val="28"/>
              </w:rPr>
            </w:pPr>
            <w:r>
              <w:rPr>
                <w:rFonts w:eastAsiaTheme="minorEastAsia"/>
                <w:szCs w:val="28"/>
              </w:rPr>
              <w:t xml:space="preserve">Проектная мощность </w:t>
            </w:r>
          </w:p>
        </w:tc>
        <w:tc>
          <w:tcPr>
            <w:tcW w:w="1134" w:type="dxa"/>
          </w:tcPr>
          <w:p w:rsidR="00D703A3" w:rsidRDefault="00D703A3" w:rsidP="00A103A5">
            <w:pPr>
              <w:jc w:val="center"/>
              <w:rPr>
                <w:szCs w:val="28"/>
              </w:rPr>
            </w:pPr>
            <w:r>
              <w:rPr>
                <w:rFonts w:eastAsiaTheme="minorEastAsia"/>
                <w:szCs w:val="28"/>
              </w:rPr>
              <w:t>Г</w:t>
            </w:r>
            <w:r w:rsidRPr="00885066">
              <w:rPr>
                <w:rFonts w:eastAsiaTheme="minorEastAsia"/>
                <w:szCs w:val="28"/>
              </w:rPr>
              <w:t>од проведения кап</w:t>
            </w:r>
            <w:r w:rsidR="009B3F2D">
              <w:rPr>
                <w:rFonts w:eastAsiaTheme="minorEastAsia"/>
                <w:szCs w:val="28"/>
              </w:rPr>
              <w:t>итального</w:t>
            </w:r>
            <w:r w:rsidR="00362999">
              <w:rPr>
                <w:rFonts w:eastAsiaTheme="minorEastAsia"/>
                <w:szCs w:val="28"/>
              </w:rPr>
              <w:t xml:space="preserve"> </w:t>
            </w:r>
            <w:r w:rsidRPr="00885066">
              <w:rPr>
                <w:rFonts w:eastAsiaTheme="minorEastAsia"/>
                <w:szCs w:val="28"/>
              </w:rPr>
              <w:t>ремонта</w:t>
            </w:r>
          </w:p>
        </w:tc>
        <w:tc>
          <w:tcPr>
            <w:tcW w:w="850" w:type="dxa"/>
          </w:tcPr>
          <w:p w:rsidR="00D703A3" w:rsidRDefault="001F65AD" w:rsidP="00A103A5">
            <w:pPr>
              <w:jc w:val="center"/>
              <w:rPr>
                <w:szCs w:val="28"/>
              </w:rPr>
            </w:pPr>
            <w:r>
              <w:rPr>
                <w:rFonts w:eastAsiaTheme="minorEastAsia"/>
                <w:szCs w:val="28"/>
              </w:rPr>
              <w:t xml:space="preserve"> %</w:t>
            </w:r>
            <w:r w:rsidR="00D703A3" w:rsidRPr="00885066">
              <w:rPr>
                <w:rFonts w:eastAsiaTheme="minorEastAsia"/>
                <w:szCs w:val="28"/>
              </w:rPr>
              <w:t xml:space="preserve"> износа</w:t>
            </w:r>
          </w:p>
        </w:tc>
        <w:tc>
          <w:tcPr>
            <w:tcW w:w="1843" w:type="dxa"/>
          </w:tcPr>
          <w:p w:rsidR="00D703A3" w:rsidRDefault="00D703A3" w:rsidP="00A103A5">
            <w:pPr>
              <w:jc w:val="center"/>
              <w:rPr>
                <w:szCs w:val="28"/>
              </w:rPr>
            </w:pPr>
            <w:r>
              <w:rPr>
                <w:rFonts w:eastAsiaTheme="minorEastAsia"/>
                <w:szCs w:val="28"/>
              </w:rPr>
              <w:t>С</w:t>
            </w:r>
            <w:r w:rsidRPr="00885066">
              <w:rPr>
                <w:rFonts w:eastAsiaTheme="minorEastAsia"/>
                <w:szCs w:val="28"/>
              </w:rPr>
              <w:t>реднегодовая численность</w:t>
            </w:r>
          </w:p>
        </w:tc>
      </w:tr>
    </w:tbl>
    <w:p w:rsidR="00D703A3" w:rsidRDefault="00D703A3" w:rsidP="005D2D1F">
      <w:pPr>
        <w:spacing w:line="14" w:lineRule="auto"/>
        <w:rPr>
          <w:rFonts w:cs="Times New Roman"/>
          <w:szCs w:val="28"/>
        </w:rPr>
      </w:pPr>
    </w:p>
    <w:tbl>
      <w:tblPr>
        <w:tblStyle w:val="afa"/>
        <w:tblW w:w="15134" w:type="dxa"/>
        <w:tblLayout w:type="fixed"/>
        <w:tblLook w:val="04A0"/>
      </w:tblPr>
      <w:tblGrid>
        <w:gridCol w:w="471"/>
        <w:gridCol w:w="1905"/>
        <w:gridCol w:w="1843"/>
        <w:gridCol w:w="1418"/>
        <w:gridCol w:w="1134"/>
        <w:gridCol w:w="1417"/>
        <w:gridCol w:w="1559"/>
        <w:gridCol w:w="1560"/>
        <w:gridCol w:w="1134"/>
        <w:gridCol w:w="850"/>
        <w:gridCol w:w="1843"/>
      </w:tblGrid>
      <w:tr w:rsidR="00D703A3" w:rsidTr="00362999">
        <w:trPr>
          <w:tblHeader/>
        </w:trPr>
        <w:tc>
          <w:tcPr>
            <w:tcW w:w="471" w:type="dxa"/>
          </w:tcPr>
          <w:p w:rsidR="00D703A3" w:rsidRDefault="00D703A3" w:rsidP="00A103A5">
            <w:pPr>
              <w:jc w:val="center"/>
              <w:rPr>
                <w:szCs w:val="28"/>
              </w:rPr>
            </w:pPr>
            <w:r>
              <w:rPr>
                <w:szCs w:val="28"/>
              </w:rPr>
              <w:t>1</w:t>
            </w:r>
          </w:p>
        </w:tc>
        <w:tc>
          <w:tcPr>
            <w:tcW w:w="1905" w:type="dxa"/>
          </w:tcPr>
          <w:p w:rsidR="00D703A3" w:rsidRDefault="00D703A3" w:rsidP="00A103A5">
            <w:pPr>
              <w:jc w:val="center"/>
              <w:rPr>
                <w:szCs w:val="28"/>
              </w:rPr>
            </w:pPr>
            <w:r>
              <w:rPr>
                <w:szCs w:val="28"/>
              </w:rPr>
              <w:t>2</w:t>
            </w:r>
          </w:p>
        </w:tc>
        <w:tc>
          <w:tcPr>
            <w:tcW w:w="1843" w:type="dxa"/>
          </w:tcPr>
          <w:p w:rsidR="00D703A3" w:rsidRDefault="00D703A3" w:rsidP="00A103A5">
            <w:pPr>
              <w:jc w:val="center"/>
              <w:rPr>
                <w:szCs w:val="28"/>
              </w:rPr>
            </w:pPr>
            <w:r>
              <w:rPr>
                <w:szCs w:val="28"/>
              </w:rPr>
              <w:t>3</w:t>
            </w:r>
          </w:p>
        </w:tc>
        <w:tc>
          <w:tcPr>
            <w:tcW w:w="1418" w:type="dxa"/>
          </w:tcPr>
          <w:p w:rsidR="00D703A3" w:rsidRDefault="00D703A3" w:rsidP="00A103A5">
            <w:pPr>
              <w:jc w:val="center"/>
              <w:rPr>
                <w:szCs w:val="28"/>
              </w:rPr>
            </w:pPr>
            <w:r>
              <w:rPr>
                <w:szCs w:val="28"/>
              </w:rPr>
              <w:t>4</w:t>
            </w:r>
          </w:p>
        </w:tc>
        <w:tc>
          <w:tcPr>
            <w:tcW w:w="1134" w:type="dxa"/>
          </w:tcPr>
          <w:p w:rsidR="00D703A3" w:rsidRDefault="00D703A3" w:rsidP="00A103A5">
            <w:pPr>
              <w:jc w:val="center"/>
              <w:rPr>
                <w:szCs w:val="28"/>
              </w:rPr>
            </w:pPr>
            <w:r>
              <w:rPr>
                <w:szCs w:val="28"/>
              </w:rPr>
              <w:t>5</w:t>
            </w:r>
          </w:p>
        </w:tc>
        <w:tc>
          <w:tcPr>
            <w:tcW w:w="1417" w:type="dxa"/>
          </w:tcPr>
          <w:p w:rsidR="00D703A3" w:rsidRDefault="00D703A3" w:rsidP="00A103A5">
            <w:pPr>
              <w:jc w:val="center"/>
              <w:rPr>
                <w:szCs w:val="28"/>
              </w:rPr>
            </w:pPr>
            <w:r>
              <w:rPr>
                <w:szCs w:val="28"/>
              </w:rPr>
              <w:t>6</w:t>
            </w:r>
          </w:p>
        </w:tc>
        <w:tc>
          <w:tcPr>
            <w:tcW w:w="1559" w:type="dxa"/>
          </w:tcPr>
          <w:p w:rsidR="00D703A3" w:rsidRDefault="00D703A3" w:rsidP="00A103A5">
            <w:pPr>
              <w:jc w:val="center"/>
              <w:rPr>
                <w:szCs w:val="28"/>
              </w:rPr>
            </w:pPr>
            <w:r>
              <w:rPr>
                <w:szCs w:val="28"/>
              </w:rPr>
              <w:t>7</w:t>
            </w:r>
          </w:p>
        </w:tc>
        <w:tc>
          <w:tcPr>
            <w:tcW w:w="1560" w:type="dxa"/>
          </w:tcPr>
          <w:p w:rsidR="00D703A3" w:rsidRDefault="00D703A3" w:rsidP="00A103A5">
            <w:pPr>
              <w:jc w:val="center"/>
              <w:rPr>
                <w:szCs w:val="28"/>
              </w:rPr>
            </w:pPr>
            <w:r>
              <w:rPr>
                <w:szCs w:val="28"/>
              </w:rPr>
              <w:t>8</w:t>
            </w:r>
          </w:p>
        </w:tc>
        <w:tc>
          <w:tcPr>
            <w:tcW w:w="1134" w:type="dxa"/>
          </w:tcPr>
          <w:p w:rsidR="00D703A3" w:rsidRDefault="00D703A3" w:rsidP="00A103A5">
            <w:pPr>
              <w:jc w:val="center"/>
              <w:rPr>
                <w:szCs w:val="28"/>
              </w:rPr>
            </w:pPr>
            <w:r>
              <w:rPr>
                <w:szCs w:val="28"/>
              </w:rPr>
              <w:t>9</w:t>
            </w:r>
          </w:p>
        </w:tc>
        <w:tc>
          <w:tcPr>
            <w:tcW w:w="850" w:type="dxa"/>
          </w:tcPr>
          <w:p w:rsidR="00D703A3" w:rsidRDefault="00D703A3" w:rsidP="00A103A5">
            <w:pPr>
              <w:jc w:val="center"/>
              <w:rPr>
                <w:szCs w:val="28"/>
              </w:rPr>
            </w:pPr>
            <w:r>
              <w:rPr>
                <w:szCs w:val="28"/>
              </w:rPr>
              <w:t>10</w:t>
            </w:r>
          </w:p>
        </w:tc>
        <w:tc>
          <w:tcPr>
            <w:tcW w:w="1843" w:type="dxa"/>
          </w:tcPr>
          <w:p w:rsidR="00D703A3" w:rsidRDefault="00D703A3" w:rsidP="00A103A5">
            <w:pPr>
              <w:jc w:val="center"/>
              <w:rPr>
                <w:szCs w:val="28"/>
              </w:rPr>
            </w:pPr>
            <w:r>
              <w:rPr>
                <w:szCs w:val="28"/>
              </w:rPr>
              <w:t>11</w:t>
            </w:r>
          </w:p>
        </w:tc>
      </w:tr>
      <w:tr w:rsidR="00D703A3" w:rsidTr="00362999">
        <w:tc>
          <w:tcPr>
            <w:tcW w:w="471" w:type="dxa"/>
          </w:tcPr>
          <w:p w:rsidR="00D703A3" w:rsidRDefault="00EF7D7D" w:rsidP="00A103A5">
            <w:pPr>
              <w:jc w:val="center"/>
              <w:rPr>
                <w:szCs w:val="28"/>
              </w:rPr>
            </w:pPr>
            <w:r>
              <w:rPr>
                <w:szCs w:val="28"/>
              </w:rPr>
              <w:t>1</w:t>
            </w:r>
          </w:p>
        </w:tc>
        <w:tc>
          <w:tcPr>
            <w:tcW w:w="1905" w:type="dxa"/>
          </w:tcPr>
          <w:p w:rsidR="00D703A3" w:rsidRPr="00D32531" w:rsidRDefault="00D703A3" w:rsidP="00A103A5">
            <w:pPr>
              <w:rPr>
                <w:rFonts w:eastAsiaTheme="minorEastAsia"/>
                <w:szCs w:val="28"/>
              </w:rPr>
            </w:pPr>
            <w:r w:rsidRPr="003959FF">
              <w:rPr>
                <w:rFonts w:eastAsiaTheme="minorEastAsia"/>
                <w:szCs w:val="28"/>
              </w:rPr>
              <w:t xml:space="preserve">Администрация </w:t>
            </w:r>
            <w:r w:rsidR="00D32531">
              <w:rPr>
                <w:rFonts w:eastAsiaTheme="minorEastAsia"/>
                <w:szCs w:val="28"/>
              </w:rPr>
              <w:t>муниципального образования</w:t>
            </w:r>
            <w:r w:rsidRPr="003959FF">
              <w:rPr>
                <w:rFonts w:eastAsiaTheme="minorEastAsia"/>
                <w:szCs w:val="28"/>
              </w:rPr>
              <w:t xml:space="preserve"> </w:t>
            </w:r>
            <w:proofErr w:type="spellStart"/>
            <w:r w:rsidRPr="003959FF">
              <w:rPr>
                <w:rFonts w:eastAsiaTheme="minorEastAsia"/>
                <w:szCs w:val="28"/>
              </w:rPr>
              <w:t>Пчевжинско</w:t>
            </w:r>
            <w:r w:rsidR="00D32531">
              <w:rPr>
                <w:rFonts w:eastAsiaTheme="minorEastAsia"/>
                <w:szCs w:val="28"/>
              </w:rPr>
              <w:t>е</w:t>
            </w:r>
            <w:proofErr w:type="spellEnd"/>
            <w:r w:rsidR="00D77543">
              <w:rPr>
                <w:rFonts w:eastAsiaTheme="minorEastAsia"/>
                <w:szCs w:val="28"/>
              </w:rPr>
              <w:t xml:space="preserve"> </w:t>
            </w:r>
            <w:r w:rsidRPr="003959FF">
              <w:rPr>
                <w:rFonts w:eastAsiaTheme="minorEastAsia"/>
                <w:szCs w:val="28"/>
              </w:rPr>
              <w:t>сельско</w:t>
            </w:r>
            <w:r w:rsidR="00D32531">
              <w:rPr>
                <w:rFonts w:eastAsiaTheme="minorEastAsia"/>
                <w:szCs w:val="28"/>
              </w:rPr>
              <w:t>е</w:t>
            </w:r>
            <w:r w:rsidRPr="003959FF">
              <w:rPr>
                <w:rFonts w:eastAsiaTheme="minorEastAsia"/>
                <w:szCs w:val="28"/>
              </w:rPr>
              <w:t xml:space="preserve"> поселени</w:t>
            </w:r>
            <w:r w:rsidR="00D32531">
              <w:rPr>
                <w:rFonts w:eastAsiaTheme="minorEastAsia"/>
                <w:szCs w:val="28"/>
              </w:rPr>
              <w:t xml:space="preserve">е </w:t>
            </w:r>
            <w:proofErr w:type="spellStart"/>
            <w:r w:rsidR="00D32531">
              <w:rPr>
                <w:rFonts w:eastAsiaTheme="minorEastAsia"/>
                <w:szCs w:val="28"/>
              </w:rPr>
              <w:t>Киришского</w:t>
            </w:r>
            <w:proofErr w:type="spellEnd"/>
            <w:r w:rsidR="00D32531">
              <w:rPr>
                <w:rFonts w:eastAsiaTheme="minorEastAsia"/>
                <w:szCs w:val="28"/>
              </w:rPr>
              <w:t xml:space="preserve"> муниципального образования</w:t>
            </w:r>
          </w:p>
        </w:tc>
        <w:tc>
          <w:tcPr>
            <w:tcW w:w="1843" w:type="dxa"/>
          </w:tcPr>
          <w:p w:rsidR="00D703A3" w:rsidRPr="00D703A3" w:rsidRDefault="00D703A3" w:rsidP="00A103A5">
            <w:pPr>
              <w:pStyle w:val="TableContents"/>
              <w:rPr>
                <w:rFonts w:eastAsiaTheme="minorEastAsia" w:cs="Times New Roman"/>
                <w:kern w:val="0"/>
                <w:sz w:val="28"/>
                <w:szCs w:val="28"/>
              </w:rPr>
            </w:pPr>
            <w:r w:rsidRPr="00885066">
              <w:rPr>
                <w:rFonts w:eastAsiaTheme="minorEastAsia" w:cs="Times New Roman"/>
                <w:kern w:val="0"/>
                <w:sz w:val="28"/>
                <w:szCs w:val="28"/>
              </w:rPr>
              <w:t>пос</w:t>
            </w:r>
            <w:r>
              <w:rPr>
                <w:rFonts w:eastAsiaTheme="minorEastAsia" w:cs="Times New Roman"/>
                <w:kern w:val="0"/>
                <w:sz w:val="28"/>
                <w:szCs w:val="28"/>
              </w:rPr>
              <w:t xml:space="preserve">. </w:t>
            </w:r>
            <w:proofErr w:type="spellStart"/>
            <w:r w:rsidRPr="00885066">
              <w:rPr>
                <w:rFonts w:eastAsiaTheme="minorEastAsia" w:cs="Times New Roman"/>
                <w:kern w:val="0"/>
                <w:sz w:val="28"/>
                <w:szCs w:val="28"/>
              </w:rPr>
              <w:t>Пчевжа</w:t>
            </w:r>
            <w:proofErr w:type="spellEnd"/>
            <w:r>
              <w:rPr>
                <w:rFonts w:eastAsiaTheme="minorEastAsia" w:cs="Times New Roman"/>
                <w:kern w:val="0"/>
                <w:sz w:val="28"/>
                <w:szCs w:val="28"/>
              </w:rPr>
              <w:t>,</w:t>
            </w:r>
            <w:r w:rsidRPr="00885066">
              <w:rPr>
                <w:rFonts w:eastAsiaTheme="minorEastAsia" w:cs="Times New Roman"/>
                <w:kern w:val="0"/>
                <w:sz w:val="28"/>
                <w:szCs w:val="28"/>
              </w:rPr>
              <w:t xml:space="preserve"> ул</w:t>
            </w:r>
            <w:r>
              <w:rPr>
                <w:rFonts w:eastAsiaTheme="minorEastAsia" w:cs="Times New Roman"/>
                <w:kern w:val="0"/>
                <w:sz w:val="28"/>
                <w:szCs w:val="28"/>
              </w:rPr>
              <w:t xml:space="preserve">. </w:t>
            </w:r>
            <w:r w:rsidRPr="00885066">
              <w:rPr>
                <w:rFonts w:eastAsiaTheme="minorEastAsia" w:cs="Times New Roman"/>
                <w:kern w:val="0"/>
                <w:sz w:val="28"/>
                <w:szCs w:val="28"/>
              </w:rPr>
              <w:t>Октябрьская</w:t>
            </w:r>
            <w:r>
              <w:rPr>
                <w:rFonts w:eastAsiaTheme="minorEastAsia" w:cs="Times New Roman"/>
                <w:kern w:val="0"/>
                <w:sz w:val="28"/>
                <w:szCs w:val="28"/>
              </w:rPr>
              <w:t>,</w:t>
            </w:r>
            <w:r w:rsidRPr="00885066">
              <w:rPr>
                <w:rFonts w:eastAsiaTheme="minorEastAsia" w:cs="Times New Roman"/>
                <w:kern w:val="0"/>
                <w:sz w:val="28"/>
                <w:szCs w:val="28"/>
              </w:rPr>
              <w:t xml:space="preserve"> д</w:t>
            </w:r>
            <w:r>
              <w:rPr>
                <w:rFonts w:eastAsiaTheme="minorEastAsia" w:cs="Times New Roman"/>
                <w:kern w:val="0"/>
                <w:sz w:val="28"/>
                <w:szCs w:val="28"/>
              </w:rPr>
              <w:t xml:space="preserve">. </w:t>
            </w:r>
            <w:r w:rsidRPr="00885066">
              <w:rPr>
                <w:rFonts w:eastAsiaTheme="minorEastAsia" w:cs="Times New Roman"/>
                <w:kern w:val="0"/>
                <w:sz w:val="28"/>
                <w:szCs w:val="28"/>
              </w:rPr>
              <w:t>17</w:t>
            </w:r>
          </w:p>
        </w:tc>
        <w:tc>
          <w:tcPr>
            <w:tcW w:w="1418" w:type="dxa"/>
          </w:tcPr>
          <w:p w:rsidR="00D703A3" w:rsidRDefault="00362999" w:rsidP="00A103A5">
            <w:pPr>
              <w:rPr>
                <w:szCs w:val="28"/>
              </w:rPr>
            </w:pPr>
            <w:r>
              <w:rPr>
                <w:szCs w:val="28"/>
              </w:rPr>
              <w:t>муниципальная</w:t>
            </w:r>
          </w:p>
        </w:tc>
        <w:tc>
          <w:tcPr>
            <w:tcW w:w="1134" w:type="dxa"/>
          </w:tcPr>
          <w:p w:rsidR="00D703A3" w:rsidRDefault="00D703A3" w:rsidP="00A103A5">
            <w:pPr>
              <w:rPr>
                <w:szCs w:val="28"/>
              </w:rPr>
            </w:pPr>
            <w:r w:rsidRPr="00885066">
              <w:rPr>
                <w:rFonts w:eastAsiaTheme="minorEastAsia"/>
                <w:szCs w:val="28"/>
              </w:rPr>
              <w:t>приспособленное</w:t>
            </w:r>
          </w:p>
        </w:tc>
        <w:tc>
          <w:tcPr>
            <w:tcW w:w="1417" w:type="dxa"/>
          </w:tcPr>
          <w:p w:rsidR="00D703A3" w:rsidRDefault="00D703A3" w:rsidP="00A103A5">
            <w:pPr>
              <w:jc w:val="center"/>
              <w:rPr>
                <w:szCs w:val="28"/>
              </w:rPr>
            </w:pPr>
            <w:r w:rsidRPr="00885066">
              <w:rPr>
                <w:rFonts w:eastAsiaTheme="minorEastAsia"/>
                <w:szCs w:val="28"/>
              </w:rPr>
              <w:t>кирпич</w:t>
            </w:r>
          </w:p>
        </w:tc>
        <w:tc>
          <w:tcPr>
            <w:tcW w:w="1559" w:type="dxa"/>
          </w:tcPr>
          <w:p w:rsidR="00D703A3" w:rsidRDefault="00D703A3" w:rsidP="00A103A5">
            <w:pPr>
              <w:jc w:val="center"/>
              <w:rPr>
                <w:szCs w:val="28"/>
              </w:rPr>
            </w:pPr>
            <w:r w:rsidRPr="00885066">
              <w:rPr>
                <w:rFonts w:eastAsiaTheme="minorEastAsia"/>
                <w:szCs w:val="28"/>
              </w:rPr>
              <w:t>1981</w:t>
            </w:r>
          </w:p>
        </w:tc>
        <w:tc>
          <w:tcPr>
            <w:tcW w:w="1560" w:type="dxa"/>
          </w:tcPr>
          <w:p w:rsidR="00D703A3" w:rsidRDefault="00362999" w:rsidP="00A103A5">
            <w:pPr>
              <w:jc w:val="center"/>
              <w:rPr>
                <w:szCs w:val="28"/>
              </w:rPr>
            </w:pPr>
            <w:r>
              <w:rPr>
                <w:rFonts w:eastAsiaTheme="minorEastAsia"/>
                <w:szCs w:val="28"/>
              </w:rPr>
              <w:t>н</w:t>
            </w:r>
            <w:r w:rsidR="000C19C1">
              <w:rPr>
                <w:rFonts w:eastAsiaTheme="minorEastAsia"/>
                <w:szCs w:val="28"/>
              </w:rPr>
              <w:t>ет данных</w:t>
            </w:r>
          </w:p>
        </w:tc>
        <w:tc>
          <w:tcPr>
            <w:tcW w:w="1134" w:type="dxa"/>
          </w:tcPr>
          <w:p w:rsidR="00D703A3" w:rsidRDefault="000C19C1" w:rsidP="00A103A5">
            <w:pPr>
              <w:jc w:val="center"/>
              <w:rPr>
                <w:szCs w:val="28"/>
              </w:rPr>
            </w:pPr>
            <w:r>
              <w:rPr>
                <w:rFonts w:eastAsiaTheme="minorEastAsia"/>
                <w:szCs w:val="28"/>
              </w:rPr>
              <w:t>-</w:t>
            </w:r>
          </w:p>
        </w:tc>
        <w:tc>
          <w:tcPr>
            <w:tcW w:w="850" w:type="dxa"/>
          </w:tcPr>
          <w:p w:rsidR="00D703A3" w:rsidRDefault="00362999" w:rsidP="00A103A5">
            <w:pPr>
              <w:jc w:val="center"/>
              <w:rPr>
                <w:szCs w:val="28"/>
              </w:rPr>
            </w:pPr>
            <w:r>
              <w:rPr>
                <w:rFonts w:eastAsiaTheme="minorEastAsia"/>
                <w:szCs w:val="28"/>
              </w:rPr>
              <w:t>н</w:t>
            </w:r>
            <w:r w:rsidR="000C19C1">
              <w:rPr>
                <w:rFonts w:eastAsiaTheme="minorEastAsia"/>
                <w:szCs w:val="28"/>
              </w:rPr>
              <w:t>ет данных</w:t>
            </w:r>
          </w:p>
        </w:tc>
        <w:tc>
          <w:tcPr>
            <w:tcW w:w="1843" w:type="dxa"/>
          </w:tcPr>
          <w:p w:rsidR="00D703A3" w:rsidRDefault="00362999" w:rsidP="00A103A5">
            <w:pPr>
              <w:jc w:val="center"/>
              <w:rPr>
                <w:szCs w:val="28"/>
              </w:rPr>
            </w:pPr>
            <w:r>
              <w:rPr>
                <w:rFonts w:eastAsiaTheme="minorEastAsia"/>
                <w:szCs w:val="28"/>
              </w:rPr>
              <w:t>н</w:t>
            </w:r>
            <w:r w:rsidR="000C19C1">
              <w:rPr>
                <w:rFonts w:eastAsiaTheme="minorEastAsia"/>
                <w:szCs w:val="28"/>
              </w:rPr>
              <w:t>ет данных</w:t>
            </w:r>
          </w:p>
        </w:tc>
      </w:tr>
      <w:tr w:rsidR="00EF7D7D" w:rsidTr="00362999">
        <w:tc>
          <w:tcPr>
            <w:tcW w:w="471" w:type="dxa"/>
          </w:tcPr>
          <w:p w:rsidR="00EF7D7D" w:rsidRDefault="00EF7D7D" w:rsidP="00A103A5">
            <w:pPr>
              <w:jc w:val="center"/>
              <w:rPr>
                <w:szCs w:val="28"/>
              </w:rPr>
            </w:pPr>
            <w:r>
              <w:rPr>
                <w:szCs w:val="28"/>
              </w:rPr>
              <w:t>2</w:t>
            </w:r>
          </w:p>
        </w:tc>
        <w:tc>
          <w:tcPr>
            <w:tcW w:w="1905" w:type="dxa"/>
          </w:tcPr>
          <w:p w:rsidR="00EF7D7D" w:rsidRPr="003959FF" w:rsidRDefault="00EF7D7D" w:rsidP="00A103A5">
            <w:pPr>
              <w:rPr>
                <w:szCs w:val="28"/>
              </w:rPr>
            </w:pPr>
            <w:r>
              <w:rPr>
                <w:szCs w:val="28"/>
              </w:rPr>
              <w:t xml:space="preserve">Филиал </w:t>
            </w:r>
            <w:r w:rsidR="001E2ABF" w:rsidRPr="00D25A48">
              <w:rPr>
                <w:szCs w:val="28"/>
              </w:rPr>
              <w:t xml:space="preserve">ПАО </w:t>
            </w:r>
            <w:r w:rsidR="001A7203">
              <w:rPr>
                <w:szCs w:val="28"/>
              </w:rPr>
              <w:t>«</w:t>
            </w:r>
            <w:r w:rsidR="001E2ABF" w:rsidRPr="00D25A48">
              <w:rPr>
                <w:szCs w:val="28"/>
              </w:rPr>
              <w:t>Сбербанк России</w:t>
            </w:r>
            <w:r w:rsidR="001A7203">
              <w:rPr>
                <w:szCs w:val="28"/>
              </w:rPr>
              <w:t>»</w:t>
            </w:r>
          </w:p>
        </w:tc>
        <w:tc>
          <w:tcPr>
            <w:tcW w:w="1843" w:type="dxa"/>
          </w:tcPr>
          <w:p w:rsidR="00EF7D7D" w:rsidRPr="00D703A3" w:rsidRDefault="00EF7D7D" w:rsidP="00A103A5">
            <w:pPr>
              <w:pStyle w:val="TableContents"/>
              <w:rPr>
                <w:rFonts w:eastAsiaTheme="minorEastAsia" w:cs="Times New Roman"/>
                <w:kern w:val="0"/>
                <w:sz w:val="28"/>
                <w:szCs w:val="28"/>
              </w:rPr>
            </w:pPr>
            <w:r w:rsidRPr="00885066">
              <w:rPr>
                <w:rFonts w:eastAsiaTheme="minorEastAsia" w:cs="Times New Roman"/>
                <w:kern w:val="0"/>
                <w:sz w:val="28"/>
                <w:szCs w:val="28"/>
              </w:rPr>
              <w:t>пос</w:t>
            </w:r>
            <w:r>
              <w:rPr>
                <w:rFonts w:eastAsiaTheme="minorEastAsia" w:cs="Times New Roman"/>
                <w:kern w:val="0"/>
                <w:sz w:val="28"/>
                <w:szCs w:val="28"/>
              </w:rPr>
              <w:t xml:space="preserve">. </w:t>
            </w:r>
            <w:proofErr w:type="spellStart"/>
            <w:r w:rsidRPr="00885066">
              <w:rPr>
                <w:rFonts w:eastAsiaTheme="minorEastAsia" w:cs="Times New Roman"/>
                <w:kern w:val="0"/>
                <w:sz w:val="28"/>
                <w:szCs w:val="28"/>
              </w:rPr>
              <w:t>Пчевжа</w:t>
            </w:r>
            <w:proofErr w:type="spellEnd"/>
            <w:r>
              <w:rPr>
                <w:rFonts w:eastAsiaTheme="minorEastAsia" w:cs="Times New Roman"/>
                <w:kern w:val="0"/>
                <w:sz w:val="28"/>
                <w:szCs w:val="28"/>
              </w:rPr>
              <w:t>,</w:t>
            </w:r>
            <w:r w:rsidRPr="00885066">
              <w:rPr>
                <w:rFonts w:eastAsiaTheme="minorEastAsia" w:cs="Times New Roman"/>
                <w:kern w:val="0"/>
                <w:sz w:val="28"/>
                <w:szCs w:val="28"/>
              </w:rPr>
              <w:t xml:space="preserve"> ул</w:t>
            </w:r>
            <w:r>
              <w:rPr>
                <w:rFonts w:eastAsiaTheme="minorEastAsia" w:cs="Times New Roman"/>
                <w:kern w:val="0"/>
                <w:sz w:val="28"/>
                <w:szCs w:val="28"/>
              </w:rPr>
              <w:t xml:space="preserve">. </w:t>
            </w:r>
            <w:r w:rsidRPr="00885066">
              <w:rPr>
                <w:rFonts w:eastAsiaTheme="minorEastAsia" w:cs="Times New Roman"/>
                <w:kern w:val="0"/>
                <w:sz w:val="28"/>
                <w:szCs w:val="28"/>
              </w:rPr>
              <w:t>Октябрьская</w:t>
            </w:r>
            <w:r>
              <w:rPr>
                <w:rFonts w:eastAsiaTheme="minorEastAsia" w:cs="Times New Roman"/>
                <w:kern w:val="0"/>
                <w:sz w:val="28"/>
                <w:szCs w:val="28"/>
              </w:rPr>
              <w:t>,</w:t>
            </w:r>
            <w:r w:rsidRPr="00885066">
              <w:rPr>
                <w:rFonts w:eastAsiaTheme="minorEastAsia" w:cs="Times New Roman"/>
                <w:kern w:val="0"/>
                <w:sz w:val="28"/>
                <w:szCs w:val="28"/>
              </w:rPr>
              <w:t xml:space="preserve"> д</w:t>
            </w:r>
            <w:r>
              <w:rPr>
                <w:rFonts w:eastAsiaTheme="minorEastAsia" w:cs="Times New Roman"/>
                <w:kern w:val="0"/>
                <w:sz w:val="28"/>
                <w:szCs w:val="28"/>
              </w:rPr>
              <w:t xml:space="preserve">. </w:t>
            </w:r>
            <w:r w:rsidRPr="00885066">
              <w:rPr>
                <w:rFonts w:eastAsiaTheme="minorEastAsia" w:cs="Times New Roman"/>
                <w:kern w:val="0"/>
                <w:sz w:val="28"/>
                <w:szCs w:val="28"/>
              </w:rPr>
              <w:t>17</w:t>
            </w:r>
          </w:p>
        </w:tc>
        <w:tc>
          <w:tcPr>
            <w:tcW w:w="1418" w:type="dxa"/>
          </w:tcPr>
          <w:p w:rsidR="00EF7D7D" w:rsidRDefault="00EF7D7D" w:rsidP="00A103A5">
            <w:pPr>
              <w:rPr>
                <w:szCs w:val="28"/>
              </w:rPr>
            </w:pPr>
            <w:r>
              <w:rPr>
                <w:szCs w:val="28"/>
              </w:rPr>
              <w:t>муниципальная</w:t>
            </w:r>
          </w:p>
        </w:tc>
        <w:tc>
          <w:tcPr>
            <w:tcW w:w="1134" w:type="dxa"/>
          </w:tcPr>
          <w:p w:rsidR="00EF7D7D" w:rsidRDefault="00EF7D7D" w:rsidP="00A103A5">
            <w:pPr>
              <w:rPr>
                <w:szCs w:val="28"/>
              </w:rPr>
            </w:pPr>
            <w:r w:rsidRPr="00885066">
              <w:rPr>
                <w:rFonts w:eastAsiaTheme="minorEastAsia"/>
                <w:szCs w:val="28"/>
              </w:rPr>
              <w:t>приспособленное</w:t>
            </w:r>
          </w:p>
        </w:tc>
        <w:tc>
          <w:tcPr>
            <w:tcW w:w="1417" w:type="dxa"/>
          </w:tcPr>
          <w:p w:rsidR="00EF7D7D" w:rsidRDefault="00EF7D7D" w:rsidP="00A103A5">
            <w:pPr>
              <w:jc w:val="center"/>
              <w:rPr>
                <w:szCs w:val="28"/>
              </w:rPr>
            </w:pPr>
            <w:r w:rsidRPr="00885066">
              <w:rPr>
                <w:rFonts w:eastAsiaTheme="minorEastAsia"/>
                <w:szCs w:val="28"/>
              </w:rPr>
              <w:t>кирпич</w:t>
            </w:r>
          </w:p>
        </w:tc>
        <w:tc>
          <w:tcPr>
            <w:tcW w:w="1559" w:type="dxa"/>
          </w:tcPr>
          <w:p w:rsidR="00EF7D7D" w:rsidRDefault="00EF7D7D" w:rsidP="00A103A5">
            <w:pPr>
              <w:jc w:val="center"/>
              <w:rPr>
                <w:szCs w:val="28"/>
              </w:rPr>
            </w:pPr>
            <w:r w:rsidRPr="00885066">
              <w:rPr>
                <w:rFonts w:eastAsiaTheme="minorEastAsia"/>
                <w:szCs w:val="28"/>
              </w:rPr>
              <w:t>1981</w:t>
            </w:r>
          </w:p>
        </w:tc>
        <w:tc>
          <w:tcPr>
            <w:tcW w:w="1560" w:type="dxa"/>
          </w:tcPr>
          <w:p w:rsidR="00EF7D7D" w:rsidRDefault="00EF7D7D" w:rsidP="00A103A5">
            <w:pPr>
              <w:jc w:val="center"/>
              <w:rPr>
                <w:szCs w:val="28"/>
              </w:rPr>
            </w:pPr>
            <w:r>
              <w:rPr>
                <w:rFonts w:eastAsiaTheme="minorEastAsia"/>
                <w:szCs w:val="28"/>
              </w:rPr>
              <w:t>нет данных</w:t>
            </w:r>
          </w:p>
        </w:tc>
        <w:tc>
          <w:tcPr>
            <w:tcW w:w="1134" w:type="dxa"/>
          </w:tcPr>
          <w:p w:rsidR="00EF7D7D" w:rsidRDefault="00EF7D7D" w:rsidP="00A103A5">
            <w:pPr>
              <w:jc w:val="center"/>
              <w:rPr>
                <w:szCs w:val="28"/>
              </w:rPr>
            </w:pPr>
            <w:r>
              <w:rPr>
                <w:rFonts w:eastAsiaTheme="minorEastAsia"/>
                <w:szCs w:val="28"/>
              </w:rPr>
              <w:t>-</w:t>
            </w:r>
          </w:p>
        </w:tc>
        <w:tc>
          <w:tcPr>
            <w:tcW w:w="850" w:type="dxa"/>
          </w:tcPr>
          <w:p w:rsidR="00EF7D7D" w:rsidRDefault="00EF7D7D" w:rsidP="00A103A5">
            <w:pPr>
              <w:jc w:val="center"/>
              <w:rPr>
                <w:szCs w:val="28"/>
              </w:rPr>
            </w:pPr>
            <w:r>
              <w:rPr>
                <w:rFonts w:eastAsiaTheme="minorEastAsia"/>
                <w:szCs w:val="28"/>
              </w:rPr>
              <w:t>нет данных</w:t>
            </w:r>
          </w:p>
        </w:tc>
        <w:tc>
          <w:tcPr>
            <w:tcW w:w="1843" w:type="dxa"/>
          </w:tcPr>
          <w:p w:rsidR="00EF7D7D" w:rsidRDefault="00EF7D7D" w:rsidP="00A103A5">
            <w:pPr>
              <w:jc w:val="center"/>
              <w:rPr>
                <w:szCs w:val="28"/>
              </w:rPr>
            </w:pPr>
            <w:r>
              <w:rPr>
                <w:rFonts w:eastAsiaTheme="minorEastAsia"/>
                <w:szCs w:val="28"/>
              </w:rPr>
              <w:t>нет данных</w:t>
            </w:r>
          </w:p>
        </w:tc>
      </w:tr>
      <w:tr w:rsidR="00EF7D7D" w:rsidTr="00362999">
        <w:tc>
          <w:tcPr>
            <w:tcW w:w="471" w:type="dxa"/>
          </w:tcPr>
          <w:p w:rsidR="00EF7D7D" w:rsidRDefault="00EF7D7D" w:rsidP="00A103A5">
            <w:pPr>
              <w:jc w:val="center"/>
              <w:rPr>
                <w:szCs w:val="28"/>
              </w:rPr>
            </w:pPr>
            <w:r>
              <w:rPr>
                <w:szCs w:val="28"/>
              </w:rPr>
              <w:t>3</w:t>
            </w:r>
          </w:p>
        </w:tc>
        <w:tc>
          <w:tcPr>
            <w:tcW w:w="1905" w:type="dxa"/>
          </w:tcPr>
          <w:p w:rsidR="00EF7D7D" w:rsidRDefault="00EF7D7D" w:rsidP="00A103A5">
            <w:pPr>
              <w:rPr>
                <w:szCs w:val="28"/>
              </w:rPr>
            </w:pPr>
            <w:r>
              <w:rPr>
                <w:rFonts w:eastAsiaTheme="minorEastAsia"/>
                <w:szCs w:val="28"/>
              </w:rPr>
              <w:t>О</w:t>
            </w:r>
            <w:r w:rsidRPr="00885066">
              <w:rPr>
                <w:rFonts w:eastAsiaTheme="minorEastAsia"/>
                <w:szCs w:val="28"/>
              </w:rPr>
              <w:t>тделение почтовой связи</w:t>
            </w:r>
          </w:p>
        </w:tc>
        <w:tc>
          <w:tcPr>
            <w:tcW w:w="1843" w:type="dxa"/>
          </w:tcPr>
          <w:p w:rsidR="00EF7D7D" w:rsidRPr="00D703A3" w:rsidRDefault="00EF7D7D" w:rsidP="00A103A5">
            <w:pPr>
              <w:pStyle w:val="TableContents"/>
              <w:rPr>
                <w:rFonts w:eastAsiaTheme="minorEastAsia" w:cs="Times New Roman"/>
                <w:kern w:val="0"/>
                <w:sz w:val="28"/>
                <w:szCs w:val="28"/>
              </w:rPr>
            </w:pPr>
            <w:r w:rsidRPr="00885066">
              <w:rPr>
                <w:rFonts w:eastAsiaTheme="minorEastAsia" w:cs="Times New Roman"/>
                <w:kern w:val="0"/>
                <w:sz w:val="28"/>
                <w:szCs w:val="28"/>
              </w:rPr>
              <w:t>пос</w:t>
            </w:r>
            <w:r>
              <w:rPr>
                <w:rFonts w:eastAsiaTheme="minorEastAsia" w:cs="Times New Roman"/>
                <w:kern w:val="0"/>
                <w:sz w:val="28"/>
                <w:szCs w:val="28"/>
              </w:rPr>
              <w:t xml:space="preserve">. </w:t>
            </w:r>
            <w:proofErr w:type="spellStart"/>
            <w:r w:rsidRPr="00885066">
              <w:rPr>
                <w:rFonts w:eastAsiaTheme="minorEastAsia" w:cs="Times New Roman"/>
                <w:kern w:val="0"/>
                <w:sz w:val="28"/>
                <w:szCs w:val="28"/>
              </w:rPr>
              <w:t>Пчевжа</w:t>
            </w:r>
            <w:proofErr w:type="spellEnd"/>
            <w:r>
              <w:rPr>
                <w:rFonts w:eastAsiaTheme="minorEastAsia" w:cs="Times New Roman"/>
                <w:kern w:val="0"/>
                <w:sz w:val="28"/>
                <w:szCs w:val="28"/>
              </w:rPr>
              <w:t>,</w:t>
            </w:r>
            <w:r w:rsidRPr="00885066">
              <w:rPr>
                <w:rFonts w:eastAsiaTheme="minorEastAsia" w:cs="Times New Roman"/>
                <w:kern w:val="0"/>
                <w:sz w:val="28"/>
                <w:szCs w:val="28"/>
              </w:rPr>
              <w:t xml:space="preserve"> ул</w:t>
            </w:r>
            <w:r>
              <w:rPr>
                <w:rFonts w:eastAsiaTheme="minorEastAsia" w:cs="Times New Roman"/>
                <w:kern w:val="0"/>
                <w:sz w:val="28"/>
                <w:szCs w:val="28"/>
              </w:rPr>
              <w:t xml:space="preserve">. </w:t>
            </w:r>
            <w:r w:rsidRPr="00885066">
              <w:rPr>
                <w:rFonts w:eastAsiaTheme="minorEastAsia" w:cs="Times New Roman"/>
                <w:kern w:val="0"/>
                <w:sz w:val="28"/>
                <w:szCs w:val="28"/>
              </w:rPr>
              <w:t>Октябрьская</w:t>
            </w:r>
            <w:r>
              <w:rPr>
                <w:rFonts w:eastAsiaTheme="minorEastAsia" w:cs="Times New Roman"/>
                <w:kern w:val="0"/>
                <w:sz w:val="28"/>
                <w:szCs w:val="28"/>
              </w:rPr>
              <w:t>,</w:t>
            </w:r>
            <w:r w:rsidRPr="00885066">
              <w:rPr>
                <w:rFonts w:eastAsiaTheme="minorEastAsia" w:cs="Times New Roman"/>
                <w:kern w:val="0"/>
                <w:sz w:val="28"/>
                <w:szCs w:val="28"/>
              </w:rPr>
              <w:t xml:space="preserve"> д</w:t>
            </w:r>
            <w:r>
              <w:rPr>
                <w:rFonts w:eastAsiaTheme="minorEastAsia" w:cs="Times New Roman"/>
                <w:kern w:val="0"/>
                <w:sz w:val="28"/>
                <w:szCs w:val="28"/>
              </w:rPr>
              <w:t xml:space="preserve">. </w:t>
            </w:r>
            <w:r w:rsidRPr="00885066">
              <w:rPr>
                <w:rFonts w:eastAsiaTheme="minorEastAsia" w:cs="Times New Roman"/>
                <w:kern w:val="0"/>
                <w:sz w:val="28"/>
                <w:szCs w:val="28"/>
              </w:rPr>
              <w:t>17</w:t>
            </w:r>
          </w:p>
        </w:tc>
        <w:tc>
          <w:tcPr>
            <w:tcW w:w="1418" w:type="dxa"/>
          </w:tcPr>
          <w:p w:rsidR="00EF7D7D" w:rsidRDefault="00EF7D7D" w:rsidP="00A103A5">
            <w:pPr>
              <w:rPr>
                <w:szCs w:val="28"/>
              </w:rPr>
            </w:pPr>
            <w:r>
              <w:rPr>
                <w:szCs w:val="28"/>
              </w:rPr>
              <w:t>федеральная</w:t>
            </w:r>
          </w:p>
        </w:tc>
        <w:tc>
          <w:tcPr>
            <w:tcW w:w="1134" w:type="dxa"/>
          </w:tcPr>
          <w:p w:rsidR="00EF7D7D" w:rsidRDefault="00EF7D7D" w:rsidP="00A103A5">
            <w:pPr>
              <w:rPr>
                <w:szCs w:val="28"/>
              </w:rPr>
            </w:pPr>
            <w:r w:rsidRPr="00885066">
              <w:rPr>
                <w:rFonts w:eastAsiaTheme="minorEastAsia"/>
                <w:szCs w:val="28"/>
              </w:rPr>
              <w:t>приспособленное</w:t>
            </w:r>
          </w:p>
        </w:tc>
        <w:tc>
          <w:tcPr>
            <w:tcW w:w="1417" w:type="dxa"/>
          </w:tcPr>
          <w:p w:rsidR="00EF7D7D" w:rsidRDefault="00EF7D7D" w:rsidP="00A103A5">
            <w:pPr>
              <w:jc w:val="center"/>
              <w:rPr>
                <w:szCs w:val="28"/>
              </w:rPr>
            </w:pPr>
            <w:r w:rsidRPr="00885066">
              <w:rPr>
                <w:rFonts w:eastAsiaTheme="minorEastAsia"/>
                <w:szCs w:val="28"/>
              </w:rPr>
              <w:t>кирпич</w:t>
            </w:r>
          </w:p>
        </w:tc>
        <w:tc>
          <w:tcPr>
            <w:tcW w:w="1559" w:type="dxa"/>
          </w:tcPr>
          <w:p w:rsidR="00EF7D7D" w:rsidRDefault="00EF7D7D" w:rsidP="00A103A5">
            <w:pPr>
              <w:jc w:val="center"/>
              <w:rPr>
                <w:szCs w:val="28"/>
              </w:rPr>
            </w:pPr>
            <w:r w:rsidRPr="00885066">
              <w:rPr>
                <w:rFonts w:eastAsiaTheme="minorEastAsia"/>
                <w:szCs w:val="28"/>
              </w:rPr>
              <w:t>1980</w:t>
            </w:r>
          </w:p>
        </w:tc>
        <w:tc>
          <w:tcPr>
            <w:tcW w:w="1560" w:type="dxa"/>
          </w:tcPr>
          <w:p w:rsidR="00EF7D7D" w:rsidRDefault="00EF7D7D" w:rsidP="00A103A5">
            <w:pPr>
              <w:jc w:val="center"/>
              <w:rPr>
                <w:szCs w:val="28"/>
              </w:rPr>
            </w:pPr>
            <w:r>
              <w:rPr>
                <w:szCs w:val="28"/>
              </w:rPr>
              <w:t>нет данных</w:t>
            </w:r>
          </w:p>
        </w:tc>
        <w:tc>
          <w:tcPr>
            <w:tcW w:w="1134" w:type="dxa"/>
          </w:tcPr>
          <w:p w:rsidR="00EF7D7D" w:rsidRDefault="00EF7D7D" w:rsidP="00A103A5">
            <w:pPr>
              <w:jc w:val="center"/>
              <w:rPr>
                <w:szCs w:val="28"/>
              </w:rPr>
            </w:pPr>
            <w:r>
              <w:rPr>
                <w:rFonts w:eastAsiaTheme="minorEastAsia"/>
                <w:szCs w:val="28"/>
              </w:rPr>
              <w:t>-</w:t>
            </w:r>
          </w:p>
        </w:tc>
        <w:tc>
          <w:tcPr>
            <w:tcW w:w="850" w:type="dxa"/>
          </w:tcPr>
          <w:p w:rsidR="00EF7D7D" w:rsidRDefault="00EF7D7D" w:rsidP="00A103A5">
            <w:pPr>
              <w:jc w:val="center"/>
              <w:rPr>
                <w:szCs w:val="28"/>
              </w:rPr>
            </w:pPr>
            <w:r>
              <w:rPr>
                <w:rFonts w:eastAsiaTheme="minorEastAsia"/>
                <w:szCs w:val="28"/>
              </w:rPr>
              <w:t>нет данных</w:t>
            </w:r>
          </w:p>
        </w:tc>
        <w:tc>
          <w:tcPr>
            <w:tcW w:w="1843" w:type="dxa"/>
          </w:tcPr>
          <w:p w:rsidR="00EF7D7D" w:rsidRDefault="00EF7D7D" w:rsidP="00A103A5">
            <w:pPr>
              <w:jc w:val="center"/>
              <w:rPr>
                <w:szCs w:val="28"/>
              </w:rPr>
            </w:pPr>
            <w:r>
              <w:rPr>
                <w:rFonts w:eastAsiaTheme="minorEastAsia"/>
                <w:szCs w:val="28"/>
              </w:rPr>
              <w:t>нет данных</w:t>
            </w:r>
          </w:p>
        </w:tc>
      </w:tr>
    </w:tbl>
    <w:p w:rsidR="002C1DC1" w:rsidRDefault="002C1DC1" w:rsidP="0057709D">
      <w:pPr>
        <w:autoSpaceDE w:val="0"/>
        <w:autoSpaceDN w:val="0"/>
        <w:adjustRightInd w:val="0"/>
        <w:rPr>
          <w:rFonts w:cs="Times New Roman"/>
          <w:b/>
          <w:bCs/>
          <w:szCs w:val="28"/>
        </w:rPr>
        <w:sectPr w:rsidR="002C1DC1" w:rsidSect="002C1DC1">
          <w:pgSz w:w="16838" w:h="11906" w:orient="landscape"/>
          <w:pgMar w:top="1134" w:right="1134" w:bottom="567" w:left="1134" w:header="709" w:footer="709" w:gutter="0"/>
          <w:cols w:space="708"/>
          <w:docGrid w:linePitch="360"/>
        </w:sectPr>
      </w:pPr>
      <w:bookmarkStart w:id="214" w:name="_Toc448417901"/>
      <w:bookmarkStart w:id="215" w:name="_Toc448418234"/>
      <w:bookmarkStart w:id="216" w:name="_Toc454367098"/>
    </w:p>
    <w:p w:rsidR="00F61552" w:rsidRDefault="00F61552" w:rsidP="00787F53">
      <w:pPr>
        <w:autoSpaceDE w:val="0"/>
        <w:autoSpaceDN w:val="0"/>
        <w:adjustRightInd w:val="0"/>
        <w:ind w:firstLine="709"/>
        <w:jc w:val="center"/>
        <w:rPr>
          <w:rFonts w:cs="Times New Roman"/>
          <w:b/>
          <w:bCs/>
          <w:szCs w:val="28"/>
        </w:rPr>
      </w:pPr>
      <w:r w:rsidRPr="00885066">
        <w:rPr>
          <w:rFonts w:cs="Times New Roman"/>
          <w:b/>
          <w:bCs/>
          <w:szCs w:val="28"/>
        </w:rPr>
        <w:lastRenderedPageBreak/>
        <w:t xml:space="preserve">Объекты </w:t>
      </w:r>
      <w:r>
        <w:rPr>
          <w:rFonts w:cs="Times New Roman"/>
          <w:b/>
          <w:bCs/>
          <w:szCs w:val="28"/>
        </w:rPr>
        <w:t>торговли</w:t>
      </w:r>
      <w:r w:rsidR="003E15FB">
        <w:rPr>
          <w:rFonts w:cs="Times New Roman"/>
          <w:b/>
          <w:bCs/>
          <w:szCs w:val="28"/>
        </w:rPr>
        <w:t xml:space="preserve">, </w:t>
      </w:r>
      <w:r>
        <w:rPr>
          <w:rFonts w:cs="Times New Roman"/>
          <w:b/>
          <w:bCs/>
          <w:szCs w:val="28"/>
        </w:rPr>
        <w:t>общественного питания</w:t>
      </w:r>
      <w:r w:rsidR="003E15FB">
        <w:rPr>
          <w:rFonts w:cs="Times New Roman"/>
          <w:b/>
          <w:bCs/>
          <w:szCs w:val="28"/>
        </w:rPr>
        <w:t xml:space="preserve">, </w:t>
      </w:r>
      <w:r>
        <w:rPr>
          <w:rFonts w:cs="Times New Roman"/>
          <w:b/>
          <w:bCs/>
          <w:szCs w:val="28"/>
        </w:rPr>
        <w:t>бытового обслуживания</w:t>
      </w:r>
      <w:r w:rsidR="003E15FB">
        <w:rPr>
          <w:rFonts w:cs="Times New Roman"/>
          <w:b/>
          <w:bCs/>
          <w:szCs w:val="28"/>
        </w:rPr>
        <w:t xml:space="preserve"> </w:t>
      </w:r>
      <w:r>
        <w:rPr>
          <w:rFonts w:cs="Times New Roman"/>
          <w:b/>
          <w:bCs/>
          <w:szCs w:val="28"/>
        </w:rPr>
        <w:t>жилищно-коммунального хозяйства</w:t>
      </w:r>
    </w:p>
    <w:p w:rsidR="00821842" w:rsidRPr="00F61552" w:rsidRDefault="00821842" w:rsidP="00787F53">
      <w:pPr>
        <w:autoSpaceDE w:val="0"/>
        <w:autoSpaceDN w:val="0"/>
        <w:adjustRightInd w:val="0"/>
        <w:ind w:firstLine="709"/>
        <w:jc w:val="center"/>
        <w:rPr>
          <w:rFonts w:cs="Times New Roman"/>
          <w:b/>
          <w:bCs/>
          <w:szCs w:val="28"/>
        </w:rPr>
      </w:pPr>
    </w:p>
    <w:p w:rsidR="009E7177" w:rsidRPr="00357779" w:rsidRDefault="009E7177" w:rsidP="00357779">
      <w:pPr>
        <w:jc w:val="right"/>
      </w:pPr>
      <w:bookmarkStart w:id="217" w:name="_Toc456692001"/>
      <w:r w:rsidRPr="00357779">
        <w:t>Таблица 16</w:t>
      </w:r>
      <w:bookmarkEnd w:id="217"/>
    </w:p>
    <w:p w:rsidR="00B97A0A" w:rsidRPr="00357779" w:rsidRDefault="009E7177" w:rsidP="00357779">
      <w:pPr>
        <w:jc w:val="center"/>
      </w:pPr>
      <w:bookmarkStart w:id="218" w:name="_Toc456692002"/>
      <w:r w:rsidRPr="00357779">
        <w:t>Характеристика объектов торговли</w:t>
      </w:r>
      <w:bookmarkEnd w:id="218"/>
    </w:p>
    <w:tbl>
      <w:tblPr>
        <w:tblStyle w:val="afa"/>
        <w:tblW w:w="0" w:type="auto"/>
        <w:jc w:val="center"/>
        <w:tblInd w:w="534" w:type="dxa"/>
        <w:tblBorders>
          <w:bottom w:val="none" w:sz="0" w:space="0" w:color="auto"/>
        </w:tblBorders>
        <w:tblLook w:val="04A0"/>
      </w:tblPr>
      <w:tblGrid>
        <w:gridCol w:w="696"/>
        <w:gridCol w:w="5709"/>
        <w:gridCol w:w="3482"/>
      </w:tblGrid>
      <w:tr w:rsidR="009E7177" w:rsidTr="009E7177">
        <w:trPr>
          <w:jc w:val="center"/>
        </w:trPr>
        <w:tc>
          <w:tcPr>
            <w:tcW w:w="708" w:type="dxa"/>
          </w:tcPr>
          <w:p w:rsidR="009E7177" w:rsidRDefault="009E7177" w:rsidP="009E7177">
            <w:pPr>
              <w:jc w:val="center"/>
              <w:rPr>
                <w:lang w:eastAsia="ar-SA"/>
              </w:rPr>
            </w:pPr>
            <w:r>
              <w:rPr>
                <w:rFonts w:eastAsiaTheme="minorEastAsia"/>
                <w:szCs w:val="28"/>
              </w:rPr>
              <w:t xml:space="preserve">№ </w:t>
            </w:r>
            <w:proofErr w:type="spellStart"/>
            <w:r>
              <w:rPr>
                <w:rFonts w:eastAsiaTheme="minorEastAsia"/>
                <w:szCs w:val="28"/>
              </w:rPr>
              <w:t>п\</w:t>
            </w:r>
            <w:proofErr w:type="gramStart"/>
            <w:r>
              <w:rPr>
                <w:rFonts w:eastAsiaTheme="minorEastAsia"/>
                <w:szCs w:val="28"/>
              </w:rPr>
              <w:t>п</w:t>
            </w:r>
            <w:proofErr w:type="spellEnd"/>
            <w:proofErr w:type="gramEnd"/>
          </w:p>
        </w:tc>
        <w:tc>
          <w:tcPr>
            <w:tcW w:w="6150" w:type="dxa"/>
          </w:tcPr>
          <w:p w:rsidR="009E7177" w:rsidRDefault="009E7177" w:rsidP="009E7177">
            <w:pPr>
              <w:jc w:val="center"/>
              <w:rPr>
                <w:lang w:eastAsia="ar-SA"/>
              </w:rPr>
            </w:pPr>
            <w:r>
              <w:rPr>
                <w:rFonts w:eastAsiaTheme="minorEastAsia"/>
                <w:szCs w:val="28"/>
              </w:rPr>
              <w:t>Н</w:t>
            </w:r>
            <w:r w:rsidRPr="00885066">
              <w:rPr>
                <w:rFonts w:eastAsiaTheme="minorEastAsia"/>
                <w:szCs w:val="28"/>
              </w:rPr>
              <w:t>аименование объекта</w:t>
            </w:r>
          </w:p>
        </w:tc>
        <w:tc>
          <w:tcPr>
            <w:tcW w:w="3697" w:type="dxa"/>
          </w:tcPr>
          <w:p w:rsidR="009E7177" w:rsidRDefault="009E7177" w:rsidP="009E7177">
            <w:pPr>
              <w:jc w:val="center"/>
              <w:rPr>
                <w:lang w:eastAsia="ar-SA"/>
              </w:rPr>
            </w:pPr>
            <w:r>
              <w:rPr>
                <w:rFonts w:eastAsiaTheme="minorEastAsia"/>
                <w:szCs w:val="28"/>
              </w:rPr>
              <w:t>А</w:t>
            </w:r>
            <w:r w:rsidRPr="00885066">
              <w:rPr>
                <w:rFonts w:eastAsiaTheme="minorEastAsia"/>
                <w:szCs w:val="28"/>
              </w:rPr>
              <w:t>дрес учреждения</w:t>
            </w:r>
          </w:p>
        </w:tc>
      </w:tr>
    </w:tbl>
    <w:p w:rsidR="009E7177" w:rsidRPr="009E7177" w:rsidRDefault="009E7177" w:rsidP="009E7177">
      <w:pPr>
        <w:spacing w:line="14" w:lineRule="auto"/>
        <w:rPr>
          <w:lang w:eastAsia="ar-SA"/>
        </w:rPr>
      </w:pPr>
    </w:p>
    <w:tbl>
      <w:tblPr>
        <w:tblStyle w:val="afa"/>
        <w:tblW w:w="0" w:type="auto"/>
        <w:jc w:val="center"/>
        <w:tblInd w:w="534" w:type="dxa"/>
        <w:tblLook w:val="04A0"/>
      </w:tblPr>
      <w:tblGrid>
        <w:gridCol w:w="695"/>
        <w:gridCol w:w="5718"/>
        <w:gridCol w:w="3474"/>
      </w:tblGrid>
      <w:tr w:rsidR="009E7177" w:rsidTr="009E7177">
        <w:trPr>
          <w:tblHeader/>
          <w:jc w:val="center"/>
        </w:trPr>
        <w:tc>
          <w:tcPr>
            <w:tcW w:w="695" w:type="dxa"/>
          </w:tcPr>
          <w:p w:rsidR="009E7177" w:rsidRDefault="009E7177" w:rsidP="009E7177">
            <w:pPr>
              <w:jc w:val="center"/>
              <w:rPr>
                <w:lang w:eastAsia="ar-SA"/>
              </w:rPr>
            </w:pPr>
            <w:r>
              <w:rPr>
                <w:lang w:eastAsia="ar-SA"/>
              </w:rPr>
              <w:t>1</w:t>
            </w:r>
          </w:p>
        </w:tc>
        <w:tc>
          <w:tcPr>
            <w:tcW w:w="5718" w:type="dxa"/>
          </w:tcPr>
          <w:p w:rsidR="009E7177" w:rsidRDefault="009E7177" w:rsidP="009E7177">
            <w:pPr>
              <w:jc w:val="center"/>
              <w:rPr>
                <w:lang w:eastAsia="ar-SA"/>
              </w:rPr>
            </w:pPr>
            <w:r>
              <w:rPr>
                <w:lang w:eastAsia="ar-SA"/>
              </w:rPr>
              <w:t>2</w:t>
            </w:r>
          </w:p>
        </w:tc>
        <w:tc>
          <w:tcPr>
            <w:tcW w:w="3474" w:type="dxa"/>
          </w:tcPr>
          <w:p w:rsidR="009E7177" w:rsidRDefault="009E7177" w:rsidP="009E7177">
            <w:pPr>
              <w:jc w:val="center"/>
              <w:rPr>
                <w:lang w:eastAsia="ar-SA"/>
              </w:rPr>
            </w:pPr>
            <w:r>
              <w:rPr>
                <w:lang w:eastAsia="ar-SA"/>
              </w:rPr>
              <w:t>3</w:t>
            </w:r>
          </w:p>
        </w:tc>
      </w:tr>
      <w:tr w:rsidR="009E7177" w:rsidTr="009E7177">
        <w:trPr>
          <w:jc w:val="center"/>
        </w:trPr>
        <w:tc>
          <w:tcPr>
            <w:tcW w:w="695" w:type="dxa"/>
          </w:tcPr>
          <w:p w:rsidR="009E7177" w:rsidRDefault="009E7177" w:rsidP="009E7177">
            <w:pPr>
              <w:jc w:val="center"/>
              <w:rPr>
                <w:lang w:eastAsia="ar-SA"/>
              </w:rPr>
            </w:pPr>
            <w:r>
              <w:rPr>
                <w:lang w:eastAsia="ar-SA"/>
              </w:rPr>
              <w:t>1</w:t>
            </w:r>
          </w:p>
        </w:tc>
        <w:tc>
          <w:tcPr>
            <w:tcW w:w="5718" w:type="dxa"/>
          </w:tcPr>
          <w:p w:rsidR="009E7177" w:rsidRDefault="009E7177" w:rsidP="009E7177">
            <w:pPr>
              <w:rPr>
                <w:lang w:eastAsia="ar-SA"/>
              </w:rPr>
            </w:pPr>
            <w:r w:rsidRPr="00885066">
              <w:rPr>
                <w:rFonts w:eastAsiaTheme="minorEastAsia"/>
                <w:szCs w:val="28"/>
              </w:rPr>
              <w:t>Магазин ИП Нетужилова Н</w:t>
            </w:r>
            <w:r>
              <w:rPr>
                <w:rFonts w:eastAsiaTheme="minorEastAsia"/>
                <w:szCs w:val="28"/>
              </w:rPr>
              <w:t xml:space="preserve">. </w:t>
            </w:r>
            <w:r w:rsidRPr="00885066">
              <w:rPr>
                <w:rFonts w:eastAsiaTheme="minorEastAsia"/>
                <w:szCs w:val="28"/>
              </w:rPr>
              <w:t>В</w:t>
            </w:r>
            <w:r>
              <w:rPr>
                <w:rFonts w:eastAsiaTheme="minorEastAsia"/>
                <w:szCs w:val="28"/>
              </w:rPr>
              <w:t>.</w:t>
            </w:r>
          </w:p>
        </w:tc>
        <w:tc>
          <w:tcPr>
            <w:tcW w:w="3474" w:type="dxa"/>
          </w:tcPr>
          <w:p w:rsidR="009E7177" w:rsidRPr="00885066" w:rsidRDefault="009E7177" w:rsidP="009E7177">
            <w:pPr>
              <w:rPr>
                <w:szCs w:val="28"/>
              </w:rPr>
            </w:pPr>
            <w:r w:rsidRPr="00885066">
              <w:rPr>
                <w:szCs w:val="28"/>
              </w:rPr>
              <w:t>пос</w:t>
            </w:r>
            <w:r>
              <w:rPr>
                <w:szCs w:val="28"/>
              </w:rPr>
              <w:t xml:space="preserve">. </w:t>
            </w:r>
            <w:proofErr w:type="spellStart"/>
            <w:r w:rsidRPr="00885066">
              <w:rPr>
                <w:szCs w:val="28"/>
              </w:rPr>
              <w:t>Пчевжа</w:t>
            </w:r>
            <w:proofErr w:type="spellEnd"/>
          </w:p>
        </w:tc>
      </w:tr>
      <w:tr w:rsidR="009E7177" w:rsidTr="009E7177">
        <w:trPr>
          <w:jc w:val="center"/>
        </w:trPr>
        <w:tc>
          <w:tcPr>
            <w:tcW w:w="695" w:type="dxa"/>
          </w:tcPr>
          <w:p w:rsidR="009E7177" w:rsidRDefault="009E7177" w:rsidP="009E7177">
            <w:pPr>
              <w:jc w:val="center"/>
              <w:rPr>
                <w:lang w:eastAsia="ar-SA"/>
              </w:rPr>
            </w:pPr>
            <w:r>
              <w:rPr>
                <w:lang w:eastAsia="ar-SA"/>
              </w:rPr>
              <w:t>2</w:t>
            </w:r>
          </w:p>
        </w:tc>
        <w:tc>
          <w:tcPr>
            <w:tcW w:w="5718" w:type="dxa"/>
          </w:tcPr>
          <w:p w:rsidR="009E7177" w:rsidRDefault="009E7177" w:rsidP="009E7177">
            <w:pPr>
              <w:rPr>
                <w:lang w:eastAsia="ar-SA"/>
              </w:rPr>
            </w:pPr>
            <w:r w:rsidRPr="00885066">
              <w:rPr>
                <w:rFonts w:eastAsiaTheme="minorEastAsia"/>
                <w:szCs w:val="28"/>
              </w:rPr>
              <w:t xml:space="preserve">Магазин ОАО </w:t>
            </w:r>
            <w:r w:rsidR="001A7203">
              <w:rPr>
                <w:rFonts w:eastAsiaTheme="minorEastAsia"/>
                <w:szCs w:val="28"/>
              </w:rPr>
              <w:t>«</w:t>
            </w:r>
            <w:proofErr w:type="spellStart"/>
            <w:r w:rsidRPr="00885066">
              <w:rPr>
                <w:rFonts w:eastAsiaTheme="minorEastAsia"/>
                <w:szCs w:val="28"/>
              </w:rPr>
              <w:t>Киришский</w:t>
            </w:r>
            <w:proofErr w:type="spellEnd"/>
            <w:r w:rsidRPr="00885066">
              <w:rPr>
                <w:rFonts w:eastAsiaTheme="minorEastAsia"/>
                <w:szCs w:val="28"/>
              </w:rPr>
              <w:t xml:space="preserve"> </w:t>
            </w:r>
            <w:proofErr w:type="spellStart"/>
            <w:r w:rsidRPr="00885066">
              <w:rPr>
                <w:rFonts w:eastAsiaTheme="minorEastAsia"/>
                <w:szCs w:val="28"/>
              </w:rPr>
              <w:t>хлебокомбинат</w:t>
            </w:r>
            <w:proofErr w:type="spellEnd"/>
            <w:r w:rsidR="001A7203">
              <w:rPr>
                <w:rFonts w:eastAsiaTheme="minorEastAsia"/>
                <w:szCs w:val="28"/>
              </w:rPr>
              <w:t>»</w:t>
            </w:r>
          </w:p>
        </w:tc>
        <w:tc>
          <w:tcPr>
            <w:tcW w:w="3474" w:type="dxa"/>
          </w:tcPr>
          <w:p w:rsidR="009E7177" w:rsidRPr="00885066" w:rsidRDefault="009E7177" w:rsidP="009E7177">
            <w:pPr>
              <w:rPr>
                <w:szCs w:val="28"/>
              </w:rPr>
            </w:pPr>
            <w:r w:rsidRPr="00885066">
              <w:rPr>
                <w:szCs w:val="28"/>
              </w:rPr>
              <w:t>пос</w:t>
            </w:r>
            <w:r>
              <w:rPr>
                <w:szCs w:val="28"/>
              </w:rPr>
              <w:t xml:space="preserve">. </w:t>
            </w:r>
            <w:proofErr w:type="spellStart"/>
            <w:r w:rsidRPr="00885066">
              <w:rPr>
                <w:szCs w:val="28"/>
              </w:rPr>
              <w:t>Пчевжа</w:t>
            </w:r>
            <w:proofErr w:type="spellEnd"/>
          </w:p>
        </w:tc>
      </w:tr>
      <w:tr w:rsidR="009E7177" w:rsidTr="009E7177">
        <w:trPr>
          <w:jc w:val="center"/>
        </w:trPr>
        <w:tc>
          <w:tcPr>
            <w:tcW w:w="695" w:type="dxa"/>
          </w:tcPr>
          <w:p w:rsidR="009E7177" w:rsidRDefault="009E7177" w:rsidP="009E7177">
            <w:pPr>
              <w:jc w:val="center"/>
              <w:rPr>
                <w:lang w:eastAsia="ar-SA"/>
              </w:rPr>
            </w:pPr>
            <w:r>
              <w:rPr>
                <w:lang w:eastAsia="ar-SA"/>
              </w:rPr>
              <w:t>3</w:t>
            </w:r>
          </w:p>
        </w:tc>
        <w:tc>
          <w:tcPr>
            <w:tcW w:w="5718" w:type="dxa"/>
          </w:tcPr>
          <w:p w:rsidR="009E7177" w:rsidRDefault="00EF7D7D" w:rsidP="009E7177">
            <w:pPr>
              <w:rPr>
                <w:lang w:eastAsia="ar-SA"/>
              </w:rPr>
            </w:pPr>
            <w:r>
              <w:rPr>
                <w:rFonts w:eastAsiaTheme="minorEastAsia"/>
                <w:szCs w:val="28"/>
              </w:rPr>
              <w:t>М</w:t>
            </w:r>
            <w:r w:rsidR="009E7177" w:rsidRPr="00885066">
              <w:rPr>
                <w:rFonts w:eastAsiaTheme="minorEastAsia"/>
                <w:szCs w:val="28"/>
              </w:rPr>
              <w:t>агазин ЧП Иванова Е</w:t>
            </w:r>
            <w:r w:rsidR="009E7177">
              <w:rPr>
                <w:rFonts w:eastAsiaTheme="minorEastAsia"/>
                <w:szCs w:val="28"/>
              </w:rPr>
              <w:t xml:space="preserve">. </w:t>
            </w:r>
            <w:r w:rsidR="009E7177" w:rsidRPr="00885066">
              <w:rPr>
                <w:rFonts w:eastAsiaTheme="minorEastAsia"/>
                <w:szCs w:val="28"/>
              </w:rPr>
              <w:t>П</w:t>
            </w:r>
            <w:r w:rsidR="009E7177">
              <w:rPr>
                <w:rFonts w:eastAsiaTheme="minorEastAsia"/>
                <w:szCs w:val="28"/>
              </w:rPr>
              <w:t>.</w:t>
            </w:r>
          </w:p>
        </w:tc>
        <w:tc>
          <w:tcPr>
            <w:tcW w:w="3474" w:type="dxa"/>
          </w:tcPr>
          <w:p w:rsidR="009E7177" w:rsidRPr="00885066" w:rsidRDefault="009E7177" w:rsidP="009E7177">
            <w:pPr>
              <w:rPr>
                <w:szCs w:val="28"/>
              </w:rPr>
            </w:pPr>
            <w:r w:rsidRPr="00885066">
              <w:rPr>
                <w:szCs w:val="28"/>
              </w:rPr>
              <w:t>пос</w:t>
            </w:r>
            <w:r>
              <w:rPr>
                <w:szCs w:val="28"/>
              </w:rPr>
              <w:t xml:space="preserve">. </w:t>
            </w:r>
            <w:proofErr w:type="spellStart"/>
            <w:r w:rsidRPr="00885066">
              <w:rPr>
                <w:szCs w:val="28"/>
              </w:rPr>
              <w:t>Пчевжа</w:t>
            </w:r>
            <w:proofErr w:type="spellEnd"/>
          </w:p>
        </w:tc>
      </w:tr>
      <w:tr w:rsidR="009E7177" w:rsidTr="009E7177">
        <w:trPr>
          <w:jc w:val="center"/>
        </w:trPr>
        <w:tc>
          <w:tcPr>
            <w:tcW w:w="695" w:type="dxa"/>
          </w:tcPr>
          <w:p w:rsidR="009E7177" w:rsidRDefault="009E7177" w:rsidP="009E7177">
            <w:pPr>
              <w:jc w:val="center"/>
              <w:rPr>
                <w:lang w:eastAsia="ar-SA"/>
              </w:rPr>
            </w:pPr>
            <w:r>
              <w:rPr>
                <w:lang w:eastAsia="ar-SA"/>
              </w:rPr>
              <w:t>4</w:t>
            </w:r>
          </w:p>
        </w:tc>
        <w:tc>
          <w:tcPr>
            <w:tcW w:w="5718" w:type="dxa"/>
          </w:tcPr>
          <w:p w:rsidR="009E7177" w:rsidRDefault="00EF7D7D" w:rsidP="009E7177">
            <w:pPr>
              <w:rPr>
                <w:lang w:eastAsia="ar-SA"/>
              </w:rPr>
            </w:pPr>
            <w:r>
              <w:rPr>
                <w:rFonts w:eastAsiaTheme="minorEastAsia"/>
                <w:szCs w:val="28"/>
              </w:rPr>
              <w:t>М</w:t>
            </w:r>
            <w:r w:rsidR="009E7177" w:rsidRPr="00885066">
              <w:rPr>
                <w:rFonts w:eastAsiaTheme="minorEastAsia"/>
                <w:szCs w:val="28"/>
              </w:rPr>
              <w:t>агазин</w:t>
            </w:r>
            <w:r w:rsidR="009E7177">
              <w:rPr>
                <w:rFonts w:eastAsiaTheme="minorEastAsia"/>
                <w:szCs w:val="28"/>
              </w:rPr>
              <w:t xml:space="preserve"> </w:t>
            </w:r>
            <w:proofErr w:type="spellStart"/>
            <w:r w:rsidR="009E7177">
              <w:rPr>
                <w:rFonts w:eastAsiaTheme="minorEastAsia"/>
                <w:szCs w:val="28"/>
              </w:rPr>
              <w:t>Р</w:t>
            </w:r>
            <w:r w:rsidR="009E7177" w:rsidRPr="00885066">
              <w:rPr>
                <w:rFonts w:eastAsiaTheme="minorEastAsia"/>
                <w:szCs w:val="28"/>
              </w:rPr>
              <w:t>айпо</w:t>
            </w:r>
            <w:proofErr w:type="spellEnd"/>
          </w:p>
        </w:tc>
        <w:tc>
          <w:tcPr>
            <w:tcW w:w="3474" w:type="dxa"/>
          </w:tcPr>
          <w:p w:rsidR="009E7177" w:rsidRPr="00885066" w:rsidRDefault="009E7177" w:rsidP="009E7177">
            <w:pPr>
              <w:pStyle w:val="TableContents"/>
              <w:spacing w:line="25" w:lineRule="atLeast"/>
              <w:jc w:val="both"/>
              <w:rPr>
                <w:rFonts w:eastAsiaTheme="minorEastAsia" w:cs="Times New Roman"/>
                <w:kern w:val="0"/>
                <w:sz w:val="28"/>
                <w:szCs w:val="28"/>
              </w:rPr>
            </w:pPr>
            <w:r w:rsidRPr="00885066">
              <w:rPr>
                <w:rFonts w:eastAsiaTheme="minorEastAsia" w:cs="Times New Roman"/>
                <w:kern w:val="0"/>
                <w:sz w:val="28"/>
                <w:szCs w:val="28"/>
              </w:rPr>
              <w:t>д</w:t>
            </w:r>
            <w:r>
              <w:rPr>
                <w:rFonts w:eastAsiaTheme="minorEastAsia" w:cs="Times New Roman"/>
                <w:kern w:val="0"/>
                <w:sz w:val="28"/>
                <w:szCs w:val="28"/>
              </w:rPr>
              <w:t xml:space="preserve">. </w:t>
            </w:r>
            <w:proofErr w:type="spellStart"/>
            <w:r w:rsidRPr="00885066">
              <w:rPr>
                <w:rFonts w:eastAsiaTheme="minorEastAsia" w:cs="Times New Roman"/>
                <w:kern w:val="0"/>
                <w:sz w:val="28"/>
                <w:szCs w:val="28"/>
              </w:rPr>
              <w:t>Горчаково</w:t>
            </w:r>
            <w:proofErr w:type="spellEnd"/>
          </w:p>
        </w:tc>
      </w:tr>
      <w:tr w:rsidR="009E7177" w:rsidTr="009E7177">
        <w:trPr>
          <w:jc w:val="center"/>
        </w:trPr>
        <w:tc>
          <w:tcPr>
            <w:tcW w:w="695" w:type="dxa"/>
          </w:tcPr>
          <w:p w:rsidR="009E7177" w:rsidRDefault="009E7177" w:rsidP="009E7177">
            <w:pPr>
              <w:jc w:val="center"/>
              <w:rPr>
                <w:lang w:eastAsia="ar-SA"/>
              </w:rPr>
            </w:pPr>
            <w:r>
              <w:rPr>
                <w:lang w:eastAsia="ar-SA"/>
              </w:rPr>
              <w:t>5</w:t>
            </w:r>
          </w:p>
        </w:tc>
        <w:tc>
          <w:tcPr>
            <w:tcW w:w="5718" w:type="dxa"/>
          </w:tcPr>
          <w:p w:rsidR="009E7177" w:rsidRPr="00885066" w:rsidRDefault="009E7177" w:rsidP="009E7177">
            <w:pPr>
              <w:rPr>
                <w:szCs w:val="28"/>
              </w:rPr>
            </w:pPr>
            <w:r w:rsidRPr="00885066">
              <w:rPr>
                <w:rFonts w:eastAsiaTheme="minorEastAsia"/>
                <w:szCs w:val="28"/>
              </w:rPr>
              <w:t xml:space="preserve">Магазин ООО </w:t>
            </w:r>
            <w:r w:rsidR="001A7203">
              <w:rPr>
                <w:rFonts w:eastAsiaTheme="minorEastAsia"/>
                <w:szCs w:val="28"/>
              </w:rPr>
              <w:t>«</w:t>
            </w:r>
            <w:r>
              <w:rPr>
                <w:rFonts w:eastAsiaTheme="minorEastAsia"/>
                <w:szCs w:val="28"/>
              </w:rPr>
              <w:t>ИРПЕ</w:t>
            </w:r>
            <w:r w:rsidR="001A7203">
              <w:rPr>
                <w:rFonts w:eastAsiaTheme="minorEastAsia"/>
                <w:szCs w:val="28"/>
              </w:rPr>
              <w:t>»</w:t>
            </w:r>
          </w:p>
        </w:tc>
        <w:tc>
          <w:tcPr>
            <w:tcW w:w="3474" w:type="dxa"/>
          </w:tcPr>
          <w:p w:rsidR="009E7177" w:rsidRPr="00885066" w:rsidRDefault="009E7177" w:rsidP="009E7177">
            <w:pPr>
              <w:pStyle w:val="TableContents"/>
              <w:spacing w:line="25" w:lineRule="atLeast"/>
              <w:jc w:val="both"/>
              <w:rPr>
                <w:rFonts w:eastAsiaTheme="minorEastAsia" w:cs="Times New Roman"/>
                <w:kern w:val="0"/>
                <w:sz w:val="28"/>
                <w:szCs w:val="28"/>
              </w:rPr>
            </w:pPr>
            <w:r w:rsidRPr="00885066">
              <w:rPr>
                <w:rFonts w:eastAsiaTheme="minorEastAsia" w:cs="Times New Roman"/>
                <w:kern w:val="0"/>
                <w:sz w:val="28"/>
                <w:szCs w:val="28"/>
              </w:rPr>
              <w:t>д</w:t>
            </w:r>
            <w:r>
              <w:rPr>
                <w:rFonts w:eastAsiaTheme="minorEastAsia" w:cs="Times New Roman"/>
                <w:kern w:val="0"/>
                <w:sz w:val="28"/>
                <w:szCs w:val="28"/>
              </w:rPr>
              <w:t xml:space="preserve">. </w:t>
            </w:r>
            <w:proofErr w:type="spellStart"/>
            <w:r w:rsidRPr="00885066">
              <w:rPr>
                <w:rFonts w:eastAsiaTheme="minorEastAsia" w:cs="Times New Roman"/>
                <w:kern w:val="0"/>
                <w:sz w:val="28"/>
                <w:szCs w:val="28"/>
              </w:rPr>
              <w:t>Горчаково</w:t>
            </w:r>
            <w:proofErr w:type="spellEnd"/>
          </w:p>
        </w:tc>
      </w:tr>
      <w:tr w:rsidR="009E7177" w:rsidTr="009E7177">
        <w:trPr>
          <w:jc w:val="center"/>
        </w:trPr>
        <w:tc>
          <w:tcPr>
            <w:tcW w:w="695" w:type="dxa"/>
          </w:tcPr>
          <w:p w:rsidR="009E7177" w:rsidRDefault="009E7177" w:rsidP="009E7177">
            <w:pPr>
              <w:jc w:val="center"/>
              <w:rPr>
                <w:lang w:eastAsia="ar-SA"/>
              </w:rPr>
            </w:pPr>
            <w:r>
              <w:rPr>
                <w:lang w:eastAsia="ar-SA"/>
              </w:rPr>
              <w:t>6</w:t>
            </w:r>
          </w:p>
        </w:tc>
        <w:tc>
          <w:tcPr>
            <w:tcW w:w="5718" w:type="dxa"/>
          </w:tcPr>
          <w:p w:rsidR="009E7177" w:rsidRPr="00885066" w:rsidRDefault="00EF7D7D" w:rsidP="009E7177">
            <w:pPr>
              <w:rPr>
                <w:szCs w:val="28"/>
              </w:rPr>
            </w:pPr>
            <w:r>
              <w:rPr>
                <w:rFonts w:eastAsiaTheme="minorEastAsia"/>
                <w:szCs w:val="28"/>
              </w:rPr>
              <w:t>М</w:t>
            </w:r>
            <w:r w:rsidR="009E7177" w:rsidRPr="00885066">
              <w:rPr>
                <w:rFonts w:eastAsiaTheme="minorEastAsia"/>
                <w:szCs w:val="28"/>
              </w:rPr>
              <w:t xml:space="preserve">агазин </w:t>
            </w:r>
            <w:proofErr w:type="spellStart"/>
            <w:r w:rsidR="009E7177">
              <w:rPr>
                <w:rFonts w:eastAsiaTheme="minorEastAsia"/>
                <w:szCs w:val="28"/>
              </w:rPr>
              <w:t>Р</w:t>
            </w:r>
            <w:r w:rsidR="009E7177" w:rsidRPr="00885066">
              <w:rPr>
                <w:rFonts w:eastAsiaTheme="minorEastAsia"/>
                <w:szCs w:val="28"/>
              </w:rPr>
              <w:t>айпо</w:t>
            </w:r>
            <w:proofErr w:type="spellEnd"/>
          </w:p>
        </w:tc>
        <w:tc>
          <w:tcPr>
            <w:tcW w:w="3474" w:type="dxa"/>
          </w:tcPr>
          <w:p w:rsidR="009E7177" w:rsidRPr="00885066" w:rsidRDefault="009E7177" w:rsidP="009E7177">
            <w:pPr>
              <w:pStyle w:val="TableContents"/>
              <w:spacing w:line="25" w:lineRule="atLeast"/>
              <w:jc w:val="both"/>
              <w:rPr>
                <w:rFonts w:eastAsiaTheme="minorEastAsia" w:cs="Times New Roman"/>
                <w:kern w:val="0"/>
                <w:sz w:val="28"/>
                <w:szCs w:val="28"/>
              </w:rPr>
            </w:pPr>
            <w:r w:rsidRPr="00885066">
              <w:rPr>
                <w:rFonts w:eastAsiaTheme="minorEastAsia" w:cs="Times New Roman"/>
                <w:kern w:val="0"/>
                <w:sz w:val="28"/>
                <w:szCs w:val="28"/>
              </w:rPr>
              <w:t>д</w:t>
            </w:r>
            <w:r>
              <w:rPr>
                <w:rFonts w:eastAsiaTheme="minorEastAsia" w:cs="Times New Roman"/>
                <w:kern w:val="0"/>
                <w:sz w:val="28"/>
                <w:szCs w:val="28"/>
              </w:rPr>
              <w:t xml:space="preserve">. </w:t>
            </w:r>
            <w:r w:rsidRPr="00885066">
              <w:rPr>
                <w:rFonts w:eastAsiaTheme="minorEastAsia" w:cs="Times New Roman"/>
                <w:kern w:val="0"/>
                <w:sz w:val="28"/>
                <w:szCs w:val="28"/>
              </w:rPr>
              <w:t>Белая</w:t>
            </w:r>
          </w:p>
        </w:tc>
      </w:tr>
    </w:tbl>
    <w:p w:rsidR="009E7177" w:rsidRDefault="009E7177" w:rsidP="009E7177">
      <w:pPr>
        <w:autoSpaceDE w:val="0"/>
        <w:autoSpaceDN w:val="0"/>
        <w:adjustRightInd w:val="0"/>
        <w:ind w:firstLine="709"/>
        <w:rPr>
          <w:rFonts w:cs="Times New Roman"/>
          <w:szCs w:val="28"/>
        </w:rPr>
      </w:pPr>
    </w:p>
    <w:p w:rsidR="009E7177" w:rsidRPr="00885066" w:rsidRDefault="009E7177" w:rsidP="009E7177">
      <w:pPr>
        <w:autoSpaceDE w:val="0"/>
        <w:autoSpaceDN w:val="0"/>
        <w:adjustRightInd w:val="0"/>
        <w:ind w:firstLine="709"/>
        <w:rPr>
          <w:rFonts w:cs="Times New Roman"/>
          <w:szCs w:val="28"/>
        </w:rPr>
      </w:pPr>
      <w:r w:rsidRPr="00885066">
        <w:rPr>
          <w:rFonts w:cs="Times New Roman"/>
          <w:szCs w:val="28"/>
        </w:rPr>
        <w:t>На сегодняшний день в структуре этой сферы обслуживания практически не осталось объектов муниципальной собственности</w:t>
      </w:r>
      <w:r>
        <w:rPr>
          <w:rFonts w:cs="Times New Roman"/>
          <w:szCs w:val="28"/>
        </w:rPr>
        <w:t xml:space="preserve">. </w:t>
      </w:r>
      <w:r w:rsidRPr="00885066">
        <w:rPr>
          <w:rFonts w:cs="Times New Roman"/>
          <w:szCs w:val="28"/>
        </w:rPr>
        <w:t>Предполагается развитие сети объектов торговли</w:t>
      </w:r>
      <w:r>
        <w:rPr>
          <w:rFonts w:cs="Times New Roman"/>
          <w:szCs w:val="28"/>
        </w:rPr>
        <w:t xml:space="preserve">, </w:t>
      </w:r>
      <w:r w:rsidRPr="00885066">
        <w:rPr>
          <w:rFonts w:cs="Times New Roman"/>
          <w:szCs w:val="28"/>
        </w:rPr>
        <w:t>общественного питания</w:t>
      </w:r>
      <w:r>
        <w:rPr>
          <w:rFonts w:cs="Times New Roman"/>
          <w:szCs w:val="28"/>
        </w:rPr>
        <w:t xml:space="preserve">, </w:t>
      </w:r>
      <w:r w:rsidRPr="00885066">
        <w:rPr>
          <w:rFonts w:cs="Times New Roman"/>
          <w:szCs w:val="28"/>
        </w:rPr>
        <w:t>бытового обслуживания на основе частной предпринимательской деятельности</w:t>
      </w:r>
      <w:r w:rsidR="00307311">
        <w:rPr>
          <w:rFonts w:cs="Times New Roman"/>
          <w:szCs w:val="28"/>
        </w:rPr>
        <w:t>.</w:t>
      </w:r>
    </w:p>
    <w:p w:rsidR="000F2179" w:rsidRDefault="009E7177" w:rsidP="009E7177">
      <w:pPr>
        <w:autoSpaceDE w:val="0"/>
        <w:autoSpaceDN w:val="0"/>
        <w:adjustRightInd w:val="0"/>
        <w:ind w:firstLine="709"/>
        <w:rPr>
          <w:rFonts w:cs="Times New Roman"/>
          <w:szCs w:val="28"/>
        </w:rPr>
      </w:pPr>
      <w:r w:rsidRPr="00885066">
        <w:rPr>
          <w:rFonts w:cs="Times New Roman"/>
          <w:szCs w:val="28"/>
        </w:rPr>
        <w:t xml:space="preserve">К повседневному уровню обслуживания относятся </w:t>
      </w:r>
      <w:r w:rsidR="000F2179">
        <w:rPr>
          <w:color w:val="000000"/>
        </w:rPr>
        <w:t>магазины продовольственных и промышленных товаров повседневного спроса, пункты общественного питания, предприятия бытового обслуживания, приемные пункты прачечных-химчисток, бани</w:t>
      </w:r>
      <w:r w:rsidR="004731D6">
        <w:rPr>
          <w:color w:val="000000"/>
        </w:rPr>
        <w:t>.</w:t>
      </w:r>
    </w:p>
    <w:p w:rsidR="009E7177" w:rsidRPr="00885066" w:rsidRDefault="009E7177" w:rsidP="009E7177">
      <w:pPr>
        <w:autoSpaceDE w:val="0"/>
        <w:autoSpaceDN w:val="0"/>
        <w:adjustRightInd w:val="0"/>
        <w:ind w:firstLine="709"/>
        <w:rPr>
          <w:rFonts w:cs="Times New Roman"/>
          <w:szCs w:val="28"/>
        </w:rPr>
      </w:pPr>
      <w:proofErr w:type="gramStart"/>
      <w:r w:rsidRPr="00885066">
        <w:rPr>
          <w:rFonts w:cs="Times New Roman"/>
          <w:szCs w:val="28"/>
        </w:rPr>
        <w:t>К уровню периодического обслуживания относятся крупные магазины</w:t>
      </w:r>
      <w:r>
        <w:rPr>
          <w:rFonts w:cs="Times New Roman"/>
          <w:szCs w:val="28"/>
        </w:rPr>
        <w:t xml:space="preserve">, </w:t>
      </w:r>
      <w:r w:rsidRPr="00885066">
        <w:rPr>
          <w:rFonts w:cs="Times New Roman"/>
          <w:szCs w:val="28"/>
        </w:rPr>
        <w:t>торговые центры</w:t>
      </w:r>
      <w:r w:rsidR="004731D6">
        <w:rPr>
          <w:rFonts w:cs="Times New Roman"/>
          <w:szCs w:val="28"/>
        </w:rPr>
        <w:t>,</w:t>
      </w:r>
      <w:r>
        <w:rPr>
          <w:rFonts w:cs="Times New Roman"/>
          <w:szCs w:val="28"/>
        </w:rPr>
        <w:t xml:space="preserve"> </w:t>
      </w:r>
      <w:r w:rsidRPr="00885066">
        <w:rPr>
          <w:rFonts w:cs="Times New Roman"/>
          <w:szCs w:val="28"/>
        </w:rPr>
        <w:t>предприятия общественного питания</w:t>
      </w:r>
      <w:r w:rsidR="004731D6">
        <w:rPr>
          <w:rFonts w:cs="Times New Roman"/>
          <w:szCs w:val="28"/>
        </w:rPr>
        <w:t xml:space="preserve"> – </w:t>
      </w:r>
      <w:r w:rsidRPr="00885066">
        <w:rPr>
          <w:rFonts w:cs="Times New Roman"/>
          <w:szCs w:val="28"/>
        </w:rPr>
        <w:t>рестораны</w:t>
      </w:r>
      <w:r>
        <w:rPr>
          <w:rFonts w:cs="Times New Roman"/>
          <w:szCs w:val="28"/>
        </w:rPr>
        <w:t xml:space="preserve">, </w:t>
      </w:r>
      <w:r w:rsidRPr="00885066">
        <w:rPr>
          <w:rFonts w:cs="Times New Roman"/>
          <w:szCs w:val="28"/>
        </w:rPr>
        <w:t xml:space="preserve">кафе и </w:t>
      </w:r>
      <w:r w:rsidR="007337B9">
        <w:rPr>
          <w:rFonts w:cs="Times New Roman"/>
          <w:szCs w:val="28"/>
        </w:rPr>
        <w:t>т</w:t>
      </w:r>
      <w:r w:rsidR="004731D6">
        <w:rPr>
          <w:rFonts w:cs="Times New Roman"/>
          <w:szCs w:val="28"/>
        </w:rPr>
        <w:t xml:space="preserve">. </w:t>
      </w:r>
      <w:r w:rsidR="007337B9">
        <w:rPr>
          <w:rFonts w:cs="Times New Roman"/>
          <w:szCs w:val="28"/>
        </w:rPr>
        <w:t>д</w:t>
      </w:r>
      <w:r w:rsidR="004731D6">
        <w:rPr>
          <w:rFonts w:cs="Times New Roman"/>
          <w:szCs w:val="28"/>
        </w:rPr>
        <w:t>.,</w:t>
      </w:r>
      <w:r>
        <w:rPr>
          <w:rFonts w:cs="Times New Roman"/>
          <w:szCs w:val="28"/>
        </w:rPr>
        <w:t xml:space="preserve"> </w:t>
      </w:r>
      <w:r w:rsidRPr="00885066">
        <w:rPr>
          <w:rFonts w:cs="Times New Roman"/>
          <w:szCs w:val="28"/>
        </w:rPr>
        <w:t>специализированные предприятия бытового обслуживания</w:t>
      </w:r>
      <w:r>
        <w:rPr>
          <w:rFonts w:cs="Times New Roman"/>
          <w:szCs w:val="28"/>
        </w:rPr>
        <w:t xml:space="preserve">, </w:t>
      </w:r>
      <w:r w:rsidRPr="00885066">
        <w:rPr>
          <w:rFonts w:cs="Times New Roman"/>
          <w:szCs w:val="28"/>
        </w:rPr>
        <w:t>прачечные</w:t>
      </w:r>
      <w:r w:rsidR="004731D6">
        <w:rPr>
          <w:rFonts w:cs="Times New Roman"/>
          <w:szCs w:val="28"/>
        </w:rPr>
        <w:t>-химчистки</w:t>
      </w:r>
      <w:r>
        <w:rPr>
          <w:rFonts w:cs="Times New Roman"/>
          <w:szCs w:val="28"/>
        </w:rPr>
        <w:t xml:space="preserve">, </w:t>
      </w:r>
      <w:r w:rsidRPr="00885066">
        <w:rPr>
          <w:rFonts w:cs="Times New Roman"/>
          <w:szCs w:val="28"/>
        </w:rPr>
        <w:t>бан</w:t>
      </w:r>
      <w:r w:rsidR="004731D6">
        <w:rPr>
          <w:rFonts w:cs="Times New Roman"/>
          <w:szCs w:val="28"/>
        </w:rPr>
        <w:t>и, пожарные депо, общественные туалеты.</w:t>
      </w:r>
      <w:proofErr w:type="gramEnd"/>
    </w:p>
    <w:p w:rsidR="009E7177" w:rsidRDefault="009E7177" w:rsidP="005D2D1F">
      <w:pPr>
        <w:rPr>
          <w:rFonts w:cs="Times New Roman"/>
          <w:b/>
          <w:bCs/>
          <w:iCs/>
          <w:szCs w:val="28"/>
        </w:rPr>
      </w:pPr>
      <w:bookmarkStart w:id="219" w:name="_Toc448417902"/>
      <w:bookmarkStart w:id="220" w:name="_Toc448418235"/>
    </w:p>
    <w:p w:rsidR="009E7177" w:rsidRDefault="009E7177" w:rsidP="009E7177">
      <w:pPr>
        <w:jc w:val="center"/>
        <w:rPr>
          <w:rFonts w:cs="Times New Roman"/>
          <w:b/>
          <w:bCs/>
          <w:iCs/>
          <w:szCs w:val="28"/>
        </w:rPr>
      </w:pPr>
      <w:bookmarkStart w:id="221" w:name="_Toc454367099"/>
      <w:r w:rsidRPr="00885066">
        <w:rPr>
          <w:rFonts w:cs="Times New Roman"/>
          <w:b/>
          <w:bCs/>
          <w:iCs/>
          <w:szCs w:val="28"/>
        </w:rPr>
        <w:t>Объекты культуры</w:t>
      </w:r>
      <w:r>
        <w:rPr>
          <w:rFonts w:cs="Times New Roman"/>
          <w:b/>
          <w:bCs/>
          <w:iCs/>
          <w:szCs w:val="28"/>
        </w:rPr>
        <w:t xml:space="preserve">, </w:t>
      </w:r>
      <w:r w:rsidRPr="00885066">
        <w:rPr>
          <w:rFonts w:cs="Times New Roman"/>
          <w:b/>
          <w:bCs/>
          <w:iCs/>
          <w:szCs w:val="28"/>
        </w:rPr>
        <w:t>искусства и библиотечного обслуживания</w:t>
      </w:r>
      <w:bookmarkEnd w:id="219"/>
      <w:bookmarkEnd w:id="220"/>
      <w:bookmarkEnd w:id="221"/>
    </w:p>
    <w:p w:rsidR="00821842" w:rsidRPr="00885066" w:rsidRDefault="00821842" w:rsidP="009E7177">
      <w:pPr>
        <w:jc w:val="center"/>
        <w:rPr>
          <w:rFonts w:cs="Times New Roman"/>
          <w:b/>
          <w:bCs/>
          <w:iCs/>
          <w:szCs w:val="28"/>
        </w:rPr>
      </w:pPr>
    </w:p>
    <w:p w:rsidR="009E7177" w:rsidRPr="00885066" w:rsidRDefault="009E7177" w:rsidP="009E7177">
      <w:pPr>
        <w:autoSpaceDE w:val="0"/>
        <w:autoSpaceDN w:val="0"/>
        <w:adjustRightInd w:val="0"/>
        <w:ind w:firstLine="709"/>
        <w:rPr>
          <w:rFonts w:cs="Times New Roman"/>
          <w:b/>
          <w:bCs/>
          <w:iCs/>
          <w:szCs w:val="28"/>
        </w:rPr>
      </w:pPr>
      <w:r w:rsidRPr="00885066">
        <w:rPr>
          <w:rFonts w:cs="Times New Roman"/>
          <w:iCs/>
          <w:szCs w:val="28"/>
        </w:rPr>
        <w:t>К нормируемым учреждениям культуры и искусства относятся учреждения клубного типа с киноустановками и филиалы библиотек</w:t>
      </w:r>
      <w:r w:rsidR="00EF1A90">
        <w:rPr>
          <w:rFonts w:cs="Times New Roman"/>
          <w:iCs/>
          <w:szCs w:val="28"/>
        </w:rPr>
        <w:t xml:space="preserve"> для взрослых </w:t>
      </w:r>
      <w:r w:rsidR="000F2179">
        <w:rPr>
          <w:rFonts w:cs="Times New Roman"/>
          <w:iCs/>
          <w:szCs w:val="28"/>
        </w:rPr>
        <w:t>–</w:t>
      </w:r>
      <w:r w:rsidRPr="00885066">
        <w:rPr>
          <w:rFonts w:cs="Times New Roman"/>
          <w:iCs/>
          <w:szCs w:val="28"/>
        </w:rPr>
        <w:t xml:space="preserve"> повседневный уровень</w:t>
      </w:r>
      <w:r w:rsidR="00EF1A90">
        <w:rPr>
          <w:rFonts w:cs="Times New Roman"/>
          <w:iCs/>
          <w:szCs w:val="28"/>
        </w:rPr>
        <w:t>.</w:t>
      </w:r>
      <w:r>
        <w:rPr>
          <w:rFonts w:cs="Times New Roman"/>
          <w:iCs/>
          <w:szCs w:val="28"/>
        </w:rPr>
        <w:t xml:space="preserve"> </w:t>
      </w:r>
      <w:r w:rsidR="00EF1A90">
        <w:rPr>
          <w:rFonts w:cs="Times New Roman"/>
          <w:iCs/>
          <w:szCs w:val="28"/>
        </w:rPr>
        <w:t>К</w:t>
      </w:r>
      <w:r w:rsidRPr="00885066">
        <w:rPr>
          <w:rFonts w:cs="Times New Roman"/>
          <w:iCs/>
          <w:szCs w:val="28"/>
        </w:rPr>
        <w:t xml:space="preserve"> периодическому уровню относятся</w:t>
      </w:r>
      <w:r w:rsidR="00EF1A90">
        <w:rPr>
          <w:rFonts w:cs="Times New Roman"/>
          <w:iCs/>
          <w:szCs w:val="28"/>
        </w:rPr>
        <w:t>,</w:t>
      </w:r>
      <w:r w:rsidRPr="00885066">
        <w:rPr>
          <w:rFonts w:cs="Times New Roman"/>
          <w:iCs/>
          <w:szCs w:val="28"/>
        </w:rPr>
        <w:t xml:space="preserve"> </w:t>
      </w:r>
      <w:r w:rsidR="00EF1A90">
        <w:rPr>
          <w:rFonts w:cs="Times New Roman"/>
          <w:iCs/>
          <w:szCs w:val="28"/>
        </w:rPr>
        <w:t xml:space="preserve">учреждения клубного типа, клубы по интересам, </w:t>
      </w:r>
      <w:proofErr w:type="spellStart"/>
      <w:r w:rsidR="00EF1A90">
        <w:rPr>
          <w:rFonts w:cs="Times New Roman"/>
          <w:iCs/>
          <w:szCs w:val="28"/>
        </w:rPr>
        <w:t>досуговые</w:t>
      </w:r>
      <w:proofErr w:type="spellEnd"/>
      <w:r w:rsidR="00EF1A90">
        <w:rPr>
          <w:rFonts w:cs="Times New Roman"/>
          <w:iCs/>
          <w:szCs w:val="28"/>
        </w:rPr>
        <w:t xml:space="preserve"> центры,</w:t>
      </w:r>
      <w:r w:rsidR="00EF1A90" w:rsidRPr="00EF1A90">
        <w:rPr>
          <w:rFonts w:cs="Times New Roman"/>
          <w:iCs/>
          <w:szCs w:val="28"/>
        </w:rPr>
        <w:t xml:space="preserve"> </w:t>
      </w:r>
      <w:r w:rsidR="00EF1A90" w:rsidRPr="00885066">
        <w:rPr>
          <w:rFonts w:cs="Times New Roman"/>
          <w:iCs/>
          <w:szCs w:val="28"/>
        </w:rPr>
        <w:t>библиотеки</w:t>
      </w:r>
      <w:r w:rsidR="00EF1A90">
        <w:rPr>
          <w:rFonts w:cs="Times New Roman"/>
          <w:iCs/>
          <w:szCs w:val="28"/>
        </w:rPr>
        <w:t xml:space="preserve"> для взрослых и детей.</w:t>
      </w:r>
    </w:p>
    <w:p w:rsidR="0067646C" w:rsidRDefault="0067646C" w:rsidP="009E7177">
      <w:pPr>
        <w:pStyle w:val="20"/>
        <w:rPr>
          <w:rFonts w:ascii="Times New Roman" w:hAnsi="Times New Roman"/>
          <w:b w:val="0"/>
          <w:i w:val="0"/>
        </w:rPr>
        <w:sectPr w:rsidR="0067646C" w:rsidSect="007076BB">
          <w:pgSz w:w="11906" w:h="16838"/>
          <w:pgMar w:top="1134" w:right="567" w:bottom="1134" w:left="1134" w:header="709" w:footer="709" w:gutter="0"/>
          <w:cols w:space="708"/>
          <w:docGrid w:linePitch="360"/>
        </w:sectPr>
      </w:pPr>
    </w:p>
    <w:p w:rsidR="00C1183E" w:rsidRPr="00357779" w:rsidRDefault="00C1183E" w:rsidP="00357779">
      <w:pPr>
        <w:jc w:val="right"/>
      </w:pPr>
      <w:bookmarkStart w:id="222" w:name="_Toc448417903"/>
      <w:bookmarkStart w:id="223" w:name="_Toc448418236"/>
      <w:bookmarkStart w:id="224" w:name="_Toc454367100"/>
      <w:bookmarkStart w:id="225" w:name="_Toc456692003"/>
      <w:bookmarkEnd w:id="214"/>
      <w:bookmarkEnd w:id="215"/>
      <w:bookmarkEnd w:id="216"/>
      <w:r w:rsidRPr="00357779">
        <w:lastRenderedPageBreak/>
        <w:t>Таблица 1</w:t>
      </w:r>
      <w:bookmarkEnd w:id="222"/>
      <w:bookmarkEnd w:id="223"/>
      <w:bookmarkEnd w:id="224"/>
      <w:r w:rsidR="003A2631" w:rsidRPr="00357779">
        <w:t>7</w:t>
      </w:r>
      <w:bookmarkEnd w:id="225"/>
    </w:p>
    <w:p w:rsidR="00B97A0A" w:rsidRDefault="00186446" w:rsidP="00357779">
      <w:pPr>
        <w:jc w:val="center"/>
        <w:rPr>
          <w:rFonts w:cs="Times New Roman"/>
          <w:bCs/>
          <w:szCs w:val="28"/>
        </w:rPr>
      </w:pPr>
      <w:bookmarkStart w:id="226" w:name="_Toc448417904"/>
      <w:bookmarkStart w:id="227" w:name="_Toc448418237"/>
      <w:bookmarkStart w:id="228" w:name="_Toc454367101"/>
      <w:bookmarkStart w:id="229" w:name="_Toc456692004"/>
      <w:r>
        <w:rPr>
          <w:rFonts w:cs="Times New Roman"/>
          <w:bCs/>
          <w:szCs w:val="28"/>
        </w:rPr>
        <w:t>Характеристика у</w:t>
      </w:r>
      <w:r w:rsidR="00C1183E" w:rsidRPr="00885066">
        <w:rPr>
          <w:rFonts w:cs="Times New Roman"/>
          <w:bCs/>
          <w:szCs w:val="28"/>
        </w:rPr>
        <w:t>чреждени</w:t>
      </w:r>
      <w:r>
        <w:rPr>
          <w:rFonts w:cs="Times New Roman"/>
          <w:bCs/>
          <w:szCs w:val="28"/>
        </w:rPr>
        <w:t>й</w:t>
      </w:r>
      <w:r w:rsidR="00C1183E" w:rsidRPr="00885066">
        <w:rPr>
          <w:rFonts w:cs="Times New Roman"/>
          <w:bCs/>
          <w:szCs w:val="28"/>
        </w:rPr>
        <w:t xml:space="preserve"> клубного тип</w:t>
      </w:r>
      <w:bookmarkEnd w:id="226"/>
      <w:bookmarkEnd w:id="227"/>
      <w:bookmarkEnd w:id="228"/>
      <w:bookmarkEnd w:id="229"/>
      <w:r w:rsidR="00B97A0A">
        <w:rPr>
          <w:rFonts w:cs="Times New Roman"/>
          <w:bCs/>
          <w:szCs w:val="28"/>
        </w:rPr>
        <w:t>а</w:t>
      </w:r>
    </w:p>
    <w:tbl>
      <w:tblPr>
        <w:tblW w:w="14938" w:type="dxa"/>
        <w:tblBorders>
          <w:top w:val="single" w:sz="2" w:space="0" w:color="000000"/>
          <w:left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496"/>
        <w:gridCol w:w="1985"/>
        <w:gridCol w:w="1685"/>
        <w:gridCol w:w="1276"/>
        <w:gridCol w:w="1276"/>
        <w:gridCol w:w="850"/>
        <w:gridCol w:w="1134"/>
        <w:gridCol w:w="2126"/>
        <w:gridCol w:w="993"/>
        <w:gridCol w:w="1417"/>
        <w:gridCol w:w="1700"/>
      </w:tblGrid>
      <w:tr w:rsidR="009E7177" w:rsidRPr="00885066" w:rsidTr="00C071E6">
        <w:trPr>
          <w:cantSplit/>
          <w:trHeight w:val="2037"/>
          <w:tblHeader/>
        </w:trPr>
        <w:tc>
          <w:tcPr>
            <w:tcW w:w="496" w:type="dxa"/>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 xml:space="preserve">№ </w:t>
            </w:r>
            <w:proofErr w:type="spellStart"/>
            <w:proofErr w:type="gramStart"/>
            <w:r>
              <w:rPr>
                <w:rFonts w:eastAsiaTheme="minorEastAsia" w:cs="Times New Roman"/>
                <w:kern w:val="0"/>
                <w:sz w:val="28"/>
                <w:szCs w:val="28"/>
              </w:rPr>
              <w:t>п</w:t>
            </w:r>
            <w:proofErr w:type="spellEnd"/>
            <w:proofErr w:type="gramEnd"/>
            <w:r>
              <w:rPr>
                <w:rFonts w:eastAsiaTheme="minorEastAsia" w:cs="Times New Roman"/>
                <w:kern w:val="0"/>
                <w:sz w:val="28"/>
                <w:szCs w:val="28"/>
              </w:rPr>
              <w:t>/</w:t>
            </w:r>
            <w:proofErr w:type="spellStart"/>
            <w:r>
              <w:rPr>
                <w:rFonts w:eastAsiaTheme="minorEastAsia" w:cs="Times New Roman"/>
                <w:kern w:val="0"/>
                <w:sz w:val="28"/>
                <w:szCs w:val="28"/>
              </w:rPr>
              <w:t>п</w:t>
            </w:r>
            <w:proofErr w:type="spellEnd"/>
          </w:p>
        </w:tc>
        <w:tc>
          <w:tcPr>
            <w:tcW w:w="1985"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Н</w:t>
            </w:r>
            <w:r w:rsidRPr="00885066">
              <w:rPr>
                <w:rFonts w:eastAsiaTheme="minorEastAsia" w:cs="Times New Roman"/>
                <w:kern w:val="0"/>
                <w:sz w:val="28"/>
                <w:szCs w:val="28"/>
              </w:rPr>
              <w:t>аименование объекта</w:t>
            </w:r>
          </w:p>
        </w:tc>
        <w:tc>
          <w:tcPr>
            <w:tcW w:w="1685"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А</w:t>
            </w:r>
            <w:r w:rsidRPr="00885066">
              <w:rPr>
                <w:rFonts w:eastAsiaTheme="minorEastAsia" w:cs="Times New Roman"/>
                <w:kern w:val="0"/>
                <w:sz w:val="28"/>
                <w:szCs w:val="28"/>
              </w:rPr>
              <w:t>дрес учреждения</w:t>
            </w:r>
          </w:p>
        </w:tc>
        <w:tc>
          <w:tcPr>
            <w:tcW w:w="1276"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Ф</w:t>
            </w:r>
            <w:r w:rsidRPr="00885066">
              <w:rPr>
                <w:rFonts w:eastAsiaTheme="minorEastAsia" w:cs="Times New Roman"/>
                <w:kern w:val="0"/>
                <w:sz w:val="28"/>
                <w:szCs w:val="28"/>
              </w:rPr>
              <w:t>орма собственности</w:t>
            </w:r>
          </w:p>
        </w:tc>
        <w:tc>
          <w:tcPr>
            <w:tcW w:w="1276"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М</w:t>
            </w:r>
            <w:r w:rsidRPr="00885066">
              <w:rPr>
                <w:rFonts w:eastAsiaTheme="minorEastAsia" w:cs="Times New Roman"/>
                <w:kern w:val="0"/>
                <w:sz w:val="28"/>
                <w:szCs w:val="28"/>
              </w:rPr>
              <w:t>атериал стен (кирпич</w:t>
            </w:r>
            <w:r>
              <w:rPr>
                <w:rFonts w:eastAsiaTheme="minorEastAsia" w:cs="Times New Roman"/>
                <w:kern w:val="0"/>
                <w:sz w:val="28"/>
                <w:szCs w:val="28"/>
              </w:rPr>
              <w:t xml:space="preserve">, </w:t>
            </w:r>
            <w:r w:rsidRPr="00885066">
              <w:rPr>
                <w:rFonts w:eastAsiaTheme="minorEastAsia" w:cs="Times New Roman"/>
                <w:kern w:val="0"/>
                <w:sz w:val="28"/>
                <w:szCs w:val="28"/>
              </w:rPr>
              <w:t>дерево</w:t>
            </w:r>
            <w:r>
              <w:rPr>
                <w:rFonts w:eastAsiaTheme="minorEastAsia" w:cs="Times New Roman"/>
                <w:kern w:val="0"/>
                <w:sz w:val="28"/>
                <w:szCs w:val="28"/>
              </w:rPr>
              <w:t xml:space="preserve">, </w:t>
            </w:r>
            <w:r w:rsidRPr="00885066">
              <w:rPr>
                <w:rFonts w:eastAsiaTheme="minorEastAsia" w:cs="Times New Roman"/>
                <w:kern w:val="0"/>
                <w:sz w:val="28"/>
                <w:szCs w:val="28"/>
              </w:rPr>
              <w:t>прочее)</w:t>
            </w:r>
          </w:p>
        </w:tc>
        <w:tc>
          <w:tcPr>
            <w:tcW w:w="850"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Г</w:t>
            </w:r>
            <w:r w:rsidRPr="00885066">
              <w:rPr>
                <w:rFonts w:eastAsiaTheme="minorEastAsia" w:cs="Times New Roman"/>
                <w:kern w:val="0"/>
                <w:sz w:val="28"/>
                <w:szCs w:val="28"/>
              </w:rPr>
              <w:t>од постройки</w:t>
            </w:r>
          </w:p>
        </w:tc>
        <w:tc>
          <w:tcPr>
            <w:tcW w:w="1134"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Г</w:t>
            </w:r>
            <w:r w:rsidRPr="00885066">
              <w:rPr>
                <w:rFonts w:eastAsiaTheme="minorEastAsia" w:cs="Times New Roman"/>
                <w:kern w:val="0"/>
                <w:sz w:val="28"/>
                <w:szCs w:val="28"/>
              </w:rPr>
              <w:t>од проведения кап</w:t>
            </w:r>
            <w:r w:rsidR="009B3F2D">
              <w:rPr>
                <w:rFonts w:eastAsiaTheme="minorEastAsia" w:cs="Times New Roman"/>
                <w:kern w:val="0"/>
                <w:sz w:val="28"/>
                <w:szCs w:val="28"/>
              </w:rPr>
              <w:t>итального</w:t>
            </w:r>
            <w:r>
              <w:rPr>
                <w:rFonts w:eastAsiaTheme="minorEastAsia" w:cs="Times New Roman"/>
                <w:kern w:val="0"/>
                <w:sz w:val="28"/>
                <w:szCs w:val="28"/>
              </w:rPr>
              <w:t xml:space="preserve"> </w:t>
            </w:r>
            <w:r w:rsidRPr="00885066">
              <w:rPr>
                <w:rFonts w:eastAsiaTheme="minorEastAsia" w:cs="Times New Roman"/>
                <w:kern w:val="0"/>
                <w:sz w:val="28"/>
                <w:szCs w:val="28"/>
              </w:rPr>
              <w:t>ремонта</w:t>
            </w:r>
          </w:p>
        </w:tc>
        <w:tc>
          <w:tcPr>
            <w:tcW w:w="2126"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П</w:t>
            </w:r>
            <w:r w:rsidRPr="00885066">
              <w:rPr>
                <w:rFonts w:eastAsiaTheme="minorEastAsia" w:cs="Times New Roman"/>
                <w:kern w:val="0"/>
                <w:sz w:val="28"/>
                <w:szCs w:val="28"/>
              </w:rPr>
              <w:t>роектная мощность (в соответствующих единицах)</w:t>
            </w:r>
          </w:p>
        </w:tc>
        <w:tc>
          <w:tcPr>
            <w:tcW w:w="993" w:type="dxa"/>
            <w:shd w:val="clear" w:color="auto" w:fill="auto"/>
          </w:tcPr>
          <w:p w:rsidR="009E7177" w:rsidRPr="00885066" w:rsidRDefault="001F65AD" w:rsidP="00C071E6">
            <w:pPr>
              <w:pStyle w:val="TableContents"/>
              <w:jc w:val="center"/>
              <w:rPr>
                <w:rFonts w:eastAsiaTheme="minorEastAsia" w:cs="Times New Roman"/>
                <w:kern w:val="0"/>
                <w:sz w:val="28"/>
                <w:szCs w:val="28"/>
              </w:rPr>
            </w:pPr>
            <w:r>
              <w:rPr>
                <w:rFonts w:eastAsiaTheme="minorEastAsia" w:cs="Times New Roman"/>
                <w:kern w:val="0"/>
                <w:sz w:val="28"/>
                <w:szCs w:val="28"/>
              </w:rPr>
              <w:t>%</w:t>
            </w:r>
            <w:r w:rsidR="009E7177" w:rsidRPr="00885066">
              <w:rPr>
                <w:rFonts w:eastAsiaTheme="minorEastAsia" w:cs="Times New Roman"/>
                <w:kern w:val="0"/>
                <w:sz w:val="28"/>
                <w:szCs w:val="28"/>
              </w:rPr>
              <w:t xml:space="preserve"> износа</w:t>
            </w:r>
          </w:p>
        </w:tc>
        <w:tc>
          <w:tcPr>
            <w:tcW w:w="1417"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С</w:t>
            </w:r>
            <w:r w:rsidRPr="00885066">
              <w:rPr>
                <w:rFonts w:eastAsiaTheme="minorEastAsia" w:cs="Times New Roman"/>
                <w:kern w:val="0"/>
                <w:sz w:val="28"/>
                <w:szCs w:val="28"/>
              </w:rPr>
              <w:t>реднегодовая численность</w:t>
            </w:r>
          </w:p>
        </w:tc>
        <w:tc>
          <w:tcPr>
            <w:tcW w:w="1700"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 xml:space="preserve">Число мест (посещений) в одну </w:t>
            </w:r>
            <w:r w:rsidRPr="00885066">
              <w:rPr>
                <w:rFonts w:eastAsiaTheme="minorEastAsia" w:cs="Times New Roman"/>
                <w:kern w:val="0"/>
                <w:sz w:val="28"/>
                <w:szCs w:val="28"/>
              </w:rPr>
              <w:t>смену</w:t>
            </w:r>
          </w:p>
        </w:tc>
      </w:tr>
    </w:tbl>
    <w:p w:rsidR="009E7177" w:rsidRPr="00885066" w:rsidRDefault="009E7177" w:rsidP="005D2D1F">
      <w:pPr>
        <w:autoSpaceDE w:val="0"/>
        <w:autoSpaceDN w:val="0"/>
        <w:adjustRightInd w:val="0"/>
        <w:spacing w:line="14" w:lineRule="auto"/>
        <w:rPr>
          <w:rFonts w:cs="Times New Roman"/>
          <w:b/>
          <w:bCs/>
          <w:i/>
          <w:szCs w:val="28"/>
        </w:rPr>
      </w:pPr>
    </w:p>
    <w:tbl>
      <w:tblPr>
        <w:tblW w:w="149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496"/>
        <w:gridCol w:w="1985"/>
        <w:gridCol w:w="1685"/>
        <w:gridCol w:w="1276"/>
        <w:gridCol w:w="1276"/>
        <w:gridCol w:w="850"/>
        <w:gridCol w:w="1134"/>
        <w:gridCol w:w="2126"/>
        <w:gridCol w:w="993"/>
        <w:gridCol w:w="1417"/>
        <w:gridCol w:w="1700"/>
      </w:tblGrid>
      <w:tr w:rsidR="0067646C" w:rsidRPr="00885066" w:rsidTr="009E7177">
        <w:trPr>
          <w:cantSplit/>
          <w:trHeight w:val="139"/>
          <w:tblHeader/>
        </w:trPr>
        <w:tc>
          <w:tcPr>
            <w:tcW w:w="496" w:type="dxa"/>
            <w:tcBorders>
              <w:top w:val="single" w:sz="2" w:space="0" w:color="000000"/>
              <w:left w:val="single" w:sz="2" w:space="0" w:color="000000"/>
              <w:bottom w:val="single" w:sz="2" w:space="0" w:color="000000"/>
              <w:right w:val="single" w:sz="2" w:space="0" w:color="000000"/>
            </w:tcBorders>
          </w:tcPr>
          <w:p w:rsidR="002C1DC1"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1</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DC1"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2</w:t>
            </w:r>
          </w:p>
        </w:tc>
        <w:tc>
          <w:tcPr>
            <w:tcW w:w="16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DC1"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3</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DC1"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4</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DC1"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5</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DC1"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6</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DC1"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7</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DC1"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8</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DC1"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9</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DC1"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10</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DC1"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11</w:t>
            </w:r>
          </w:p>
        </w:tc>
      </w:tr>
      <w:tr w:rsidR="0067646C" w:rsidRPr="00885066" w:rsidTr="009E7177">
        <w:trPr>
          <w:trHeight w:val="267"/>
        </w:trPr>
        <w:tc>
          <w:tcPr>
            <w:tcW w:w="496" w:type="dxa"/>
          </w:tcPr>
          <w:p w:rsidR="002C1DC1" w:rsidRPr="00885066" w:rsidRDefault="002C1DC1" w:rsidP="00EF1A90">
            <w:pPr>
              <w:pStyle w:val="TableContents"/>
              <w:jc w:val="center"/>
              <w:rPr>
                <w:rFonts w:eastAsiaTheme="minorEastAsia" w:cs="Times New Roman"/>
                <w:kern w:val="0"/>
                <w:sz w:val="28"/>
                <w:szCs w:val="28"/>
              </w:rPr>
            </w:pPr>
            <w:r>
              <w:rPr>
                <w:rFonts w:eastAsiaTheme="minorEastAsia" w:cs="Times New Roman"/>
                <w:kern w:val="0"/>
                <w:sz w:val="28"/>
                <w:szCs w:val="28"/>
              </w:rPr>
              <w:t>1</w:t>
            </w:r>
          </w:p>
        </w:tc>
        <w:tc>
          <w:tcPr>
            <w:tcW w:w="1985" w:type="dxa"/>
          </w:tcPr>
          <w:p w:rsidR="002C1DC1" w:rsidRPr="00885066" w:rsidRDefault="002C1DC1" w:rsidP="00EF1A90">
            <w:pPr>
              <w:pStyle w:val="TableContents"/>
              <w:jc w:val="both"/>
              <w:rPr>
                <w:rFonts w:eastAsiaTheme="minorEastAsia" w:cs="Times New Roman"/>
                <w:kern w:val="0"/>
                <w:sz w:val="28"/>
                <w:szCs w:val="28"/>
              </w:rPr>
            </w:pPr>
            <w:proofErr w:type="spellStart"/>
            <w:r w:rsidRPr="00885066">
              <w:rPr>
                <w:rFonts w:eastAsiaTheme="minorEastAsia" w:cs="Times New Roman"/>
                <w:kern w:val="0"/>
                <w:sz w:val="28"/>
                <w:szCs w:val="28"/>
              </w:rPr>
              <w:t>Пчевжинский</w:t>
            </w:r>
            <w:proofErr w:type="spellEnd"/>
            <w:r w:rsidRPr="00885066">
              <w:rPr>
                <w:rFonts w:eastAsiaTheme="minorEastAsia" w:cs="Times New Roman"/>
                <w:kern w:val="0"/>
                <w:sz w:val="28"/>
                <w:szCs w:val="28"/>
              </w:rPr>
              <w:t xml:space="preserve"> </w:t>
            </w:r>
            <w:r w:rsidR="006B12D5">
              <w:rPr>
                <w:rFonts w:eastAsiaTheme="minorEastAsia" w:cs="Times New Roman"/>
                <w:kern w:val="0"/>
                <w:sz w:val="28"/>
                <w:szCs w:val="28"/>
              </w:rPr>
              <w:t>сельский Дом культуры</w:t>
            </w:r>
          </w:p>
        </w:tc>
        <w:tc>
          <w:tcPr>
            <w:tcW w:w="1685" w:type="dxa"/>
          </w:tcPr>
          <w:p w:rsidR="002C1DC1" w:rsidRPr="00885066" w:rsidRDefault="002C1DC1" w:rsidP="00EF1A90">
            <w:pPr>
              <w:pStyle w:val="TableContents"/>
              <w:jc w:val="both"/>
              <w:rPr>
                <w:rFonts w:eastAsiaTheme="minorEastAsia" w:cs="Times New Roman"/>
                <w:kern w:val="0"/>
                <w:sz w:val="28"/>
                <w:szCs w:val="28"/>
              </w:rPr>
            </w:pPr>
            <w:r>
              <w:rPr>
                <w:rFonts w:eastAsiaTheme="minorEastAsia" w:cs="Times New Roman"/>
                <w:kern w:val="0"/>
                <w:sz w:val="28"/>
                <w:szCs w:val="28"/>
              </w:rPr>
              <w:t>п</w:t>
            </w:r>
            <w:r w:rsidRPr="00885066">
              <w:rPr>
                <w:rFonts w:eastAsiaTheme="minorEastAsia" w:cs="Times New Roman"/>
                <w:kern w:val="0"/>
                <w:sz w:val="28"/>
                <w:szCs w:val="28"/>
              </w:rPr>
              <w:t>ос</w:t>
            </w:r>
            <w:r>
              <w:rPr>
                <w:rFonts w:eastAsiaTheme="minorEastAsia" w:cs="Times New Roman"/>
                <w:kern w:val="0"/>
                <w:sz w:val="28"/>
                <w:szCs w:val="28"/>
              </w:rPr>
              <w:t xml:space="preserve">. </w:t>
            </w:r>
            <w:proofErr w:type="spellStart"/>
            <w:r w:rsidRPr="00885066">
              <w:rPr>
                <w:rFonts w:eastAsiaTheme="minorEastAsia" w:cs="Times New Roman"/>
                <w:kern w:val="0"/>
                <w:sz w:val="28"/>
                <w:szCs w:val="28"/>
              </w:rPr>
              <w:t>Пчевжа</w:t>
            </w:r>
            <w:proofErr w:type="spellEnd"/>
            <w:r w:rsidRPr="00885066">
              <w:rPr>
                <w:rFonts w:eastAsiaTheme="minorEastAsia" w:cs="Times New Roman"/>
                <w:kern w:val="0"/>
                <w:sz w:val="28"/>
                <w:szCs w:val="28"/>
              </w:rPr>
              <w:t xml:space="preserve"> ул</w:t>
            </w:r>
            <w:r>
              <w:rPr>
                <w:rFonts w:eastAsiaTheme="minorEastAsia" w:cs="Times New Roman"/>
                <w:kern w:val="0"/>
                <w:sz w:val="28"/>
                <w:szCs w:val="28"/>
              </w:rPr>
              <w:t xml:space="preserve">. </w:t>
            </w:r>
            <w:r w:rsidRPr="00885066">
              <w:rPr>
                <w:rFonts w:eastAsiaTheme="minorEastAsia" w:cs="Times New Roman"/>
                <w:kern w:val="0"/>
                <w:sz w:val="28"/>
                <w:szCs w:val="28"/>
              </w:rPr>
              <w:t>Клубная</w:t>
            </w:r>
            <w:r>
              <w:rPr>
                <w:rFonts w:eastAsiaTheme="minorEastAsia" w:cs="Times New Roman"/>
                <w:kern w:val="0"/>
                <w:sz w:val="28"/>
                <w:szCs w:val="28"/>
              </w:rPr>
              <w:t>,</w:t>
            </w:r>
            <w:r w:rsidRPr="00885066">
              <w:rPr>
                <w:rFonts w:eastAsiaTheme="minorEastAsia" w:cs="Times New Roman"/>
                <w:kern w:val="0"/>
                <w:sz w:val="28"/>
                <w:szCs w:val="28"/>
              </w:rPr>
              <w:t xml:space="preserve"> д</w:t>
            </w:r>
            <w:r>
              <w:rPr>
                <w:rFonts w:eastAsiaTheme="minorEastAsia" w:cs="Times New Roman"/>
                <w:kern w:val="0"/>
                <w:sz w:val="28"/>
                <w:szCs w:val="28"/>
              </w:rPr>
              <w:t xml:space="preserve">. </w:t>
            </w:r>
            <w:r w:rsidRPr="00885066">
              <w:rPr>
                <w:rFonts w:eastAsiaTheme="minorEastAsia" w:cs="Times New Roman"/>
                <w:kern w:val="0"/>
                <w:sz w:val="28"/>
                <w:szCs w:val="28"/>
              </w:rPr>
              <w:t>6</w:t>
            </w:r>
          </w:p>
        </w:tc>
        <w:tc>
          <w:tcPr>
            <w:tcW w:w="1276" w:type="dxa"/>
          </w:tcPr>
          <w:p w:rsidR="002C1DC1" w:rsidRPr="00885066" w:rsidRDefault="002C1DC1" w:rsidP="00EF1A90">
            <w:pPr>
              <w:pStyle w:val="TableContents"/>
              <w:jc w:val="both"/>
              <w:rPr>
                <w:rFonts w:eastAsiaTheme="minorEastAsia" w:cs="Times New Roman"/>
                <w:kern w:val="0"/>
                <w:sz w:val="28"/>
                <w:szCs w:val="28"/>
              </w:rPr>
            </w:pPr>
            <w:r w:rsidRPr="00885066">
              <w:rPr>
                <w:rFonts w:eastAsiaTheme="minorEastAsia" w:cs="Times New Roman"/>
                <w:kern w:val="0"/>
                <w:sz w:val="28"/>
                <w:szCs w:val="28"/>
              </w:rPr>
              <w:t>муниципальная</w:t>
            </w:r>
          </w:p>
        </w:tc>
        <w:tc>
          <w:tcPr>
            <w:tcW w:w="1276" w:type="dxa"/>
          </w:tcPr>
          <w:p w:rsidR="002C1DC1" w:rsidRPr="00885066" w:rsidRDefault="002C1DC1" w:rsidP="00EF1A90">
            <w:pPr>
              <w:pStyle w:val="TableContents"/>
              <w:jc w:val="both"/>
              <w:rPr>
                <w:rFonts w:eastAsiaTheme="minorEastAsia" w:cs="Times New Roman"/>
                <w:kern w:val="0"/>
                <w:sz w:val="28"/>
                <w:szCs w:val="28"/>
              </w:rPr>
            </w:pPr>
            <w:r w:rsidRPr="00885066">
              <w:rPr>
                <w:rFonts w:eastAsiaTheme="minorEastAsia" w:cs="Times New Roman"/>
                <w:kern w:val="0"/>
                <w:sz w:val="28"/>
                <w:szCs w:val="28"/>
              </w:rPr>
              <w:t>дерево</w:t>
            </w:r>
          </w:p>
        </w:tc>
        <w:tc>
          <w:tcPr>
            <w:tcW w:w="850" w:type="dxa"/>
          </w:tcPr>
          <w:p w:rsidR="002C1DC1" w:rsidRPr="00885066" w:rsidRDefault="002C1DC1"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2002</w:t>
            </w:r>
          </w:p>
        </w:tc>
        <w:tc>
          <w:tcPr>
            <w:tcW w:w="1134" w:type="dxa"/>
          </w:tcPr>
          <w:p w:rsidR="002C1DC1" w:rsidRPr="00885066" w:rsidRDefault="00362999" w:rsidP="00EF1A90">
            <w:pPr>
              <w:pStyle w:val="TableContents"/>
              <w:jc w:val="center"/>
              <w:rPr>
                <w:rFonts w:eastAsiaTheme="minorEastAsia" w:cs="Times New Roman"/>
                <w:kern w:val="0"/>
                <w:sz w:val="28"/>
                <w:szCs w:val="28"/>
              </w:rPr>
            </w:pPr>
            <w:r>
              <w:rPr>
                <w:rFonts w:eastAsiaTheme="minorEastAsia" w:cs="Times New Roman"/>
                <w:kern w:val="0"/>
                <w:sz w:val="28"/>
                <w:szCs w:val="28"/>
              </w:rPr>
              <w:t>не проводился</w:t>
            </w:r>
          </w:p>
        </w:tc>
        <w:tc>
          <w:tcPr>
            <w:tcW w:w="2126" w:type="dxa"/>
          </w:tcPr>
          <w:p w:rsidR="002C1DC1" w:rsidRPr="00885066" w:rsidRDefault="002C1DC1"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50</w:t>
            </w:r>
            <w:r w:rsidR="00F32563">
              <w:rPr>
                <w:rFonts w:eastAsiaTheme="minorEastAsia" w:cs="Times New Roman"/>
                <w:kern w:val="0"/>
                <w:sz w:val="28"/>
                <w:szCs w:val="28"/>
              </w:rPr>
              <w:t xml:space="preserve"> зрительских мест</w:t>
            </w:r>
          </w:p>
        </w:tc>
        <w:tc>
          <w:tcPr>
            <w:tcW w:w="993" w:type="dxa"/>
          </w:tcPr>
          <w:p w:rsidR="002C1DC1" w:rsidRPr="00885066" w:rsidRDefault="000C19C1" w:rsidP="00EF1A90">
            <w:pPr>
              <w:pStyle w:val="TableContents"/>
              <w:jc w:val="center"/>
              <w:rPr>
                <w:rFonts w:eastAsiaTheme="minorEastAsia" w:cs="Times New Roman"/>
                <w:kern w:val="0"/>
                <w:sz w:val="28"/>
                <w:szCs w:val="28"/>
              </w:rPr>
            </w:pPr>
            <w:r>
              <w:rPr>
                <w:rFonts w:eastAsiaTheme="minorEastAsia" w:cs="Times New Roman"/>
                <w:kern w:val="0"/>
                <w:sz w:val="28"/>
                <w:szCs w:val="28"/>
              </w:rPr>
              <w:t>0</w:t>
            </w:r>
          </w:p>
        </w:tc>
        <w:tc>
          <w:tcPr>
            <w:tcW w:w="1417" w:type="dxa"/>
          </w:tcPr>
          <w:p w:rsidR="002C1DC1" w:rsidRPr="00885066" w:rsidRDefault="002C1DC1"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4</w:t>
            </w:r>
            <w:r w:rsidR="000C19C1">
              <w:rPr>
                <w:rFonts w:eastAsiaTheme="minorEastAsia" w:cs="Times New Roman"/>
                <w:kern w:val="0"/>
                <w:sz w:val="28"/>
                <w:szCs w:val="28"/>
              </w:rPr>
              <w:t xml:space="preserve"> чел.</w:t>
            </w:r>
          </w:p>
        </w:tc>
        <w:tc>
          <w:tcPr>
            <w:tcW w:w="1700" w:type="dxa"/>
          </w:tcPr>
          <w:p w:rsidR="002C1DC1" w:rsidRPr="00885066" w:rsidRDefault="002C1DC1"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20</w:t>
            </w:r>
          </w:p>
        </w:tc>
      </w:tr>
      <w:tr w:rsidR="0067646C" w:rsidRPr="00885066" w:rsidTr="009E7177">
        <w:trPr>
          <w:trHeight w:val="537"/>
        </w:trPr>
        <w:tc>
          <w:tcPr>
            <w:tcW w:w="496" w:type="dxa"/>
            <w:tcBorders>
              <w:bottom w:val="single" w:sz="4" w:space="0" w:color="auto"/>
            </w:tcBorders>
          </w:tcPr>
          <w:p w:rsidR="002C1DC1" w:rsidRPr="00885066" w:rsidRDefault="002C1DC1" w:rsidP="00EF1A90">
            <w:pPr>
              <w:pStyle w:val="TableContents"/>
              <w:jc w:val="center"/>
              <w:rPr>
                <w:rFonts w:eastAsiaTheme="minorEastAsia" w:cs="Times New Roman"/>
                <w:kern w:val="0"/>
                <w:sz w:val="28"/>
                <w:szCs w:val="28"/>
              </w:rPr>
            </w:pPr>
            <w:r>
              <w:rPr>
                <w:rFonts w:eastAsiaTheme="minorEastAsia" w:cs="Times New Roman"/>
                <w:kern w:val="0"/>
                <w:sz w:val="28"/>
                <w:szCs w:val="28"/>
              </w:rPr>
              <w:t>2</w:t>
            </w:r>
          </w:p>
        </w:tc>
        <w:tc>
          <w:tcPr>
            <w:tcW w:w="1985" w:type="dxa"/>
            <w:tcBorders>
              <w:bottom w:val="single" w:sz="4" w:space="0" w:color="auto"/>
            </w:tcBorders>
          </w:tcPr>
          <w:p w:rsidR="002C1DC1" w:rsidRPr="00885066" w:rsidRDefault="002C1DC1" w:rsidP="00EF1A90">
            <w:pPr>
              <w:pStyle w:val="TableContents"/>
              <w:jc w:val="both"/>
              <w:rPr>
                <w:rFonts w:eastAsiaTheme="minorEastAsia" w:cs="Times New Roman"/>
                <w:kern w:val="0"/>
                <w:sz w:val="28"/>
                <w:szCs w:val="28"/>
              </w:rPr>
            </w:pPr>
            <w:r w:rsidRPr="00885066">
              <w:rPr>
                <w:rFonts w:eastAsiaTheme="minorEastAsia" w:cs="Times New Roman"/>
                <w:kern w:val="0"/>
                <w:sz w:val="28"/>
                <w:szCs w:val="28"/>
              </w:rPr>
              <w:t>Бельский сельский клуб</w:t>
            </w:r>
          </w:p>
        </w:tc>
        <w:tc>
          <w:tcPr>
            <w:tcW w:w="1685" w:type="dxa"/>
            <w:tcBorders>
              <w:bottom w:val="single" w:sz="4" w:space="0" w:color="auto"/>
            </w:tcBorders>
          </w:tcPr>
          <w:p w:rsidR="002C1DC1" w:rsidRPr="00885066" w:rsidRDefault="002C1DC1" w:rsidP="00EF1A90">
            <w:pPr>
              <w:pStyle w:val="TableContents"/>
              <w:jc w:val="both"/>
              <w:rPr>
                <w:rFonts w:eastAsiaTheme="minorEastAsia" w:cs="Times New Roman"/>
                <w:kern w:val="0"/>
                <w:sz w:val="28"/>
                <w:szCs w:val="28"/>
              </w:rPr>
            </w:pPr>
            <w:r>
              <w:rPr>
                <w:rFonts w:eastAsiaTheme="minorEastAsia" w:cs="Times New Roman"/>
                <w:kern w:val="0"/>
                <w:sz w:val="28"/>
                <w:szCs w:val="28"/>
              </w:rPr>
              <w:t xml:space="preserve">д. </w:t>
            </w:r>
            <w:r w:rsidRPr="00885066">
              <w:rPr>
                <w:rFonts w:eastAsiaTheme="minorEastAsia" w:cs="Times New Roman"/>
                <w:kern w:val="0"/>
                <w:sz w:val="28"/>
                <w:szCs w:val="28"/>
              </w:rPr>
              <w:t>Белая ул</w:t>
            </w:r>
            <w:r>
              <w:rPr>
                <w:rFonts w:eastAsiaTheme="minorEastAsia" w:cs="Times New Roman"/>
                <w:kern w:val="0"/>
                <w:sz w:val="28"/>
                <w:szCs w:val="28"/>
              </w:rPr>
              <w:t xml:space="preserve">. </w:t>
            </w:r>
            <w:r w:rsidRPr="00885066">
              <w:rPr>
                <w:rFonts w:eastAsiaTheme="minorEastAsia" w:cs="Times New Roman"/>
                <w:kern w:val="0"/>
                <w:sz w:val="28"/>
                <w:szCs w:val="28"/>
              </w:rPr>
              <w:t>Центральная</w:t>
            </w:r>
            <w:r>
              <w:rPr>
                <w:rFonts w:eastAsiaTheme="minorEastAsia" w:cs="Times New Roman"/>
                <w:kern w:val="0"/>
                <w:sz w:val="28"/>
                <w:szCs w:val="28"/>
              </w:rPr>
              <w:t>,</w:t>
            </w:r>
            <w:r w:rsidRPr="00885066">
              <w:rPr>
                <w:rFonts w:eastAsiaTheme="minorEastAsia" w:cs="Times New Roman"/>
                <w:kern w:val="0"/>
                <w:sz w:val="28"/>
                <w:szCs w:val="28"/>
              </w:rPr>
              <w:t xml:space="preserve"> д</w:t>
            </w:r>
            <w:r>
              <w:rPr>
                <w:rFonts w:eastAsiaTheme="minorEastAsia" w:cs="Times New Roman"/>
                <w:kern w:val="0"/>
                <w:sz w:val="28"/>
                <w:szCs w:val="28"/>
              </w:rPr>
              <w:t xml:space="preserve">. </w:t>
            </w:r>
            <w:r w:rsidRPr="00885066">
              <w:rPr>
                <w:rFonts w:eastAsiaTheme="minorEastAsia" w:cs="Times New Roman"/>
                <w:kern w:val="0"/>
                <w:sz w:val="28"/>
                <w:szCs w:val="28"/>
              </w:rPr>
              <w:t>42</w:t>
            </w:r>
          </w:p>
        </w:tc>
        <w:tc>
          <w:tcPr>
            <w:tcW w:w="1276" w:type="dxa"/>
            <w:tcBorders>
              <w:bottom w:val="single" w:sz="4" w:space="0" w:color="auto"/>
            </w:tcBorders>
          </w:tcPr>
          <w:p w:rsidR="002C1DC1" w:rsidRPr="00885066" w:rsidRDefault="002C1DC1" w:rsidP="00EF1A90">
            <w:pPr>
              <w:pStyle w:val="TableContents"/>
              <w:jc w:val="both"/>
              <w:rPr>
                <w:rFonts w:eastAsiaTheme="minorEastAsia" w:cs="Times New Roman"/>
                <w:kern w:val="0"/>
                <w:sz w:val="28"/>
                <w:szCs w:val="28"/>
              </w:rPr>
            </w:pPr>
            <w:r w:rsidRPr="00885066">
              <w:rPr>
                <w:rFonts w:eastAsiaTheme="minorEastAsia" w:cs="Times New Roman"/>
                <w:kern w:val="0"/>
                <w:sz w:val="28"/>
                <w:szCs w:val="28"/>
              </w:rPr>
              <w:t>муниципальная</w:t>
            </w:r>
          </w:p>
        </w:tc>
        <w:tc>
          <w:tcPr>
            <w:tcW w:w="1276" w:type="dxa"/>
            <w:tcBorders>
              <w:bottom w:val="single" w:sz="4" w:space="0" w:color="auto"/>
            </w:tcBorders>
          </w:tcPr>
          <w:p w:rsidR="002C1DC1" w:rsidRPr="00885066" w:rsidRDefault="00362999" w:rsidP="00EF1A90">
            <w:pPr>
              <w:pStyle w:val="TableContents"/>
              <w:jc w:val="both"/>
              <w:rPr>
                <w:rFonts w:eastAsiaTheme="minorEastAsia" w:cs="Times New Roman"/>
                <w:kern w:val="0"/>
                <w:sz w:val="28"/>
                <w:szCs w:val="28"/>
              </w:rPr>
            </w:pPr>
            <w:r w:rsidRPr="00362999">
              <w:rPr>
                <w:rFonts w:eastAsiaTheme="minorEastAsia" w:cs="Times New Roman"/>
                <w:kern w:val="0"/>
                <w:sz w:val="28"/>
                <w:szCs w:val="28"/>
              </w:rPr>
              <w:t>нет данных</w:t>
            </w:r>
          </w:p>
        </w:tc>
        <w:tc>
          <w:tcPr>
            <w:tcW w:w="850" w:type="dxa"/>
            <w:tcBorders>
              <w:bottom w:val="single" w:sz="4" w:space="0" w:color="auto"/>
            </w:tcBorders>
          </w:tcPr>
          <w:p w:rsidR="002C1DC1" w:rsidRPr="00885066" w:rsidRDefault="00362999" w:rsidP="00EF1A90">
            <w:pPr>
              <w:pStyle w:val="TableContents"/>
              <w:jc w:val="center"/>
              <w:rPr>
                <w:rFonts w:eastAsiaTheme="minorEastAsia" w:cs="Times New Roman"/>
                <w:kern w:val="0"/>
                <w:sz w:val="28"/>
                <w:szCs w:val="28"/>
              </w:rPr>
            </w:pPr>
            <w:r w:rsidRPr="00362999">
              <w:rPr>
                <w:rFonts w:eastAsiaTheme="minorEastAsia" w:cs="Times New Roman"/>
                <w:kern w:val="0"/>
                <w:sz w:val="28"/>
                <w:szCs w:val="28"/>
              </w:rPr>
              <w:t>нет данных</w:t>
            </w:r>
          </w:p>
        </w:tc>
        <w:tc>
          <w:tcPr>
            <w:tcW w:w="1134" w:type="dxa"/>
            <w:tcBorders>
              <w:bottom w:val="single" w:sz="4" w:space="0" w:color="auto"/>
            </w:tcBorders>
          </w:tcPr>
          <w:p w:rsidR="002C1DC1" w:rsidRPr="00885066" w:rsidRDefault="00362999" w:rsidP="00EF1A90">
            <w:pPr>
              <w:pStyle w:val="TableContents"/>
              <w:jc w:val="center"/>
              <w:rPr>
                <w:rFonts w:eastAsiaTheme="minorEastAsia" w:cs="Times New Roman"/>
                <w:kern w:val="0"/>
                <w:sz w:val="28"/>
                <w:szCs w:val="28"/>
              </w:rPr>
            </w:pPr>
            <w:r w:rsidRPr="00362999">
              <w:rPr>
                <w:rFonts w:eastAsiaTheme="minorEastAsia" w:cs="Times New Roman"/>
                <w:kern w:val="0"/>
                <w:sz w:val="28"/>
                <w:szCs w:val="28"/>
              </w:rPr>
              <w:t>нет данных</w:t>
            </w:r>
          </w:p>
        </w:tc>
        <w:tc>
          <w:tcPr>
            <w:tcW w:w="2126" w:type="dxa"/>
            <w:tcBorders>
              <w:bottom w:val="single" w:sz="4" w:space="0" w:color="auto"/>
            </w:tcBorders>
          </w:tcPr>
          <w:p w:rsidR="002C1DC1" w:rsidRPr="00885066" w:rsidRDefault="002C1DC1"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80</w:t>
            </w:r>
            <w:r w:rsidR="00F32563">
              <w:rPr>
                <w:rFonts w:eastAsiaTheme="minorEastAsia" w:cs="Times New Roman"/>
                <w:kern w:val="0"/>
                <w:sz w:val="28"/>
                <w:szCs w:val="28"/>
              </w:rPr>
              <w:t xml:space="preserve"> зрительских мест</w:t>
            </w:r>
          </w:p>
        </w:tc>
        <w:tc>
          <w:tcPr>
            <w:tcW w:w="993" w:type="dxa"/>
            <w:tcBorders>
              <w:bottom w:val="single" w:sz="4" w:space="0" w:color="auto"/>
            </w:tcBorders>
          </w:tcPr>
          <w:p w:rsidR="002C1DC1" w:rsidRPr="00885066" w:rsidRDefault="00362999" w:rsidP="00EF1A90">
            <w:pPr>
              <w:pStyle w:val="TableContents"/>
              <w:jc w:val="center"/>
              <w:rPr>
                <w:rFonts w:eastAsiaTheme="minorEastAsia" w:cs="Times New Roman"/>
                <w:kern w:val="0"/>
                <w:sz w:val="28"/>
                <w:szCs w:val="28"/>
              </w:rPr>
            </w:pPr>
            <w:r>
              <w:rPr>
                <w:rFonts w:eastAsiaTheme="minorEastAsia" w:cs="Times New Roman"/>
                <w:kern w:val="0"/>
                <w:sz w:val="28"/>
                <w:szCs w:val="28"/>
              </w:rPr>
              <w:t>н</w:t>
            </w:r>
            <w:r w:rsidR="000C19C1">
              <w:rPr>
                <w:rFonts w:eastAsiaTheme="minorEastAsia" w:cs="Times New Roman"/>
                <w:kern w:val="0"/>
                <w:sz w:val="28"/>
                <w:szCs w:val="28"/>
              </w:rPr>
              <w:t>ет данных</w:t>
            </w:r>
          </w:p>
        </w:tc>
        <w:tc>
          <w:tcPr>
            <w:tcW w:w="1417" w:type="dxa"/>
            <w:tcBorders>
              <w:bottom w:val="single" w:sz="4" w:space="0" w:color="auto"/>
            </w:tcBorders>
          </w:tcPr>
          <w:p w:rsidR="002C1DC1" w:rsidRPr="00885066" w:rsidRDefault="002C1DC1"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1</w:t>
            </w:r>
            <w:r w:rsidR="00EF7D7D">
              <w:rPr>
                <w:rFonts w:eastAsiaTheme="minorEastAsia" w:cs="Times New Roman"/>
                <w:kern w:val="0"/>
                <w:sz w:val="28"/>
                <w:szCs w:val="28"/>
              </w:rPr>
              <w:t>,</w:t>
            </w:r>
            <w:r w:rsidRPr="00885066">
              <w:rPr>
                <w:rFonts w:eastAsiaTheme="minorEastAsia" w:cs="Times New Roman"/>
                <w:kern w:val="0"/>
                <w:sz w:val="28"/>
                <w:szCs w:val="28"/>
              </w:rPr>
              <w:t>5</w:t>
            </w:r>
            <w:r w:rsidR="000C19C1">
              <w:rPr>
                <w:rFonts w:eastAsiaTheme="minorEastAsia" w:cs="Times New Roman"/>
                <w:kern w:val="0"/>
                <w:sz w:val="28"/>
                <w:szCs w:val="28"/>
              </w:rPr>
              <w:t xml:space="preserve"> чел.</w:t>
            </w:r>
          </w:p>
        </w:tc>
        <w:tc>
          <w:tcPr>
            <w:tcW w:w="1700" w:type="dxa"/>
            <w:tcBorders>
              <w:bottom w:val="single" w:sz="4" w:space="0" w:color="auto"/>
            </w:tcBorders>
          </w:tcPr>
          <w:p w:rsidR="002C1DC1" w:rsidRPr="00885066" w:rsidRDefault="002C1DC1"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10</w:t>
            </w:r>
          </w:p>
        </w:tc>
      </w:tr>
    </w:tbl>
    <w:p w:rsidR="00E3777C" w:rsidRPr="00575CFD" w:rsidRDefault="00E3777C" w:rsidP="00EB183A">
      <w:pPr>
        <w:autoSpaceDE w:val="0"/>
        <w:autoSpaceDN w:val="0"/>
        <w:adjustRightInd w:val="0"/>
        <w:ind w:firstLine="709"/>
        <w:rPr>
          <w:rFonts w:cs="Times New Roman"/>
          <w:iCs/>
          <w:szCs w:val="28"/>
        </w:rPr>
      </w:pPr>
    </w:p>
    <w:p w:rsidR="0067646C" w:rsidRDefault="0067646C" w:rsidP="00DD739F">
      <w:pPr>
        <w:autoSpaceDE w:val="0"/>
        <w:autoSpaceDN w:val="0"/>
        <w:adjustRightInd w:val="0"/>
        <w:ind w:firstLine="709"/>
        <w:outlineLvl w:val="0"/>
        <w:rPr>
          <w:rFonts w:cs="Times New Roman"/>
          <w:iCs/>
          <w:szCs w:val="28"/>
        </w:rPr>
        <w:sectPr w:rsidR="0067646C" w:rsidSect="0067646C">
          <w:pgSz w:w="16838" w:h="11906" w:orient="landscape"/>
          <w:pgMar w:top="1134" w:right="1134" w:bottom="567" w:left="1134" w:header="709" w:footer="709" w:gutter="0"/>
          <w:cols w:space="708"/>
          <w:docGrid w:linePitch="360"/>
        </w:sectPr>
      </w:pPr>
      <w:bookmarkStart w:id="230" w:name="_Toc448417905"/>
      <w:bookmarkStart w:id="231" w:name="_Toc448418238"/>
      <w:bookmarkStart w:id="232" w:name="_Toc454367102"/>
    </w:p>
    <w:p w:rsidR="009A77D0" w:rsidRPr="00575CFD" w:rsidRDefault="009A77D0" w:rsidP="00D40FC9">
      <w:pPr>
        <w:ind w:firstLine="709"/>
        <w:rPr>
          <w:rFonts w:cs="Times New Roman"/>
          <w:iCs/>
          <w:szCs w:val="28"/>
        </w:rPr>
      </w:pPr>
      <w:proofErr w:type="gramStart"/>
      <w:r w:rsidRPr="00575CFD">
        <w:rPr>
          <w:rFonts w:cs="Times New Roman"/>
          <w:iCs/>
          <w:szCs w:val="28"/>
        </w:rPr>
        <w:lastRenderedPageBreak/>
        <w:t xml:space="preserve">Для создания оптимальных условий для организации культурного досуга и обеспечения услугами организаций культуры для всестороннего развития культурного потенциала жителей </w:t>
      </w:r>
      <w:proofErr w:type="spellStart"/>
      <w:r w:rsidRPr="00575CFD">
        <w:rPr>
          <w:rFonts w:cs="Times New Roman"/>
          <w:iCs/>
          <w:szCs w:val="28"/>
        </w:rPr>
        <w:t>Пчевжинского</w:t>
      </w:r>
      <w:proofErr w:type="spellEnd"/>
      <w:r w:rsidRPr="00575CFD">
        <w:rPr>
          <w:rFonts w:cs="Times New Roman"/>
          <w:iCs/>
          <w:szCs w:val="28"/>
        </w:rPr>
        <w:t xml:space="preserve"> сельского поселения</w:t>
      </w:r>
      <w:r w:rsidR="00575CFD" w:rsidRPr="00575CFD">
        <w:rPr>
          <w:rFonts w:cs="Times New Roman"/>
          <w:iCs/>
          <w:szCs w:val="28"/>
        </w:rPr>
        <w:t xml:space="preserve"> реализуется муниципальная целевая программа </w:t>
      </w:r>
      <w:r w:rsidR="001A7203">
        <w:rPr>
          <w:rFonts w:cs="Times New Roman"/>
          <w:iCs/>
          <w:szCs w:val="28"/>
        </w:rPr>
        <w:t>«</w:t>
      </w:r>
      <w:r w:rsidR="00575CFD" w:rsidRPr="00575CFD">
        <w:rPr>
          <w:rFonts w:cs="Times New Roman"/>
          <w:iCs/>
          <w:szCs w:val="28"/>
        </w:rPr>
        <w:t xml:space="preserve">Развитие культуры в муниципальном образовании </w:t>
      </w:r>
      <w:proofErr w:type="spellStart"/>
      <w:r w:rsidR="00575CFD" w:rsidRPr="00575CFD">
        <w:rPr>
          <w:rFonts w:cs="Times New Roman"/>
          <w:iCs/>
          <w:szCs w:val="28"/>
        </w:rPr>
        <w:t>Киришский</w:t>
      </w:r>
      <w:proofErr w:type="spellEnd"/>
      <w:r w:rsidR="00575CFD" w:rsidRPr="00575CFD">
        <w:rPr>
          <w:rFonts w:cs="Times New Roman"/>
          <w:iCs/>
          <w:szCs w:val="28"/>
        </w:rPr>
        <w:t xml:space="preserve"> муниципальный район Ленинградской области</w:t>
      </w:r>
      <w:r w:rsidR="001A7203">
        <w:rPr>
          <w:rFonts w:cs="Times New Roman"/>
          <w:iCs/>
          <w:szCs w:val="28"/>
        </w:rPr>
        <w:t>»</w:t>
      </w:r>
      <w:r w:rsidR="003E15FB">
        <w:rPr>
          <w:iCs/>
          <w:szCs w:val="28"/>
        </w:rPr>
        <w:t xml:space="preserve">, </w:t>
      </w:r>
      <w:r w:rsidR="00575CFD" w:rsidRPr="00E44805">
        <w:rPr>
          <w:rFonts w:cs="Times New Roman"/>
          <w:iCs/>
          <w:szCs w:val="28"/>
        </w:rPr>
        <w:t>утвержден</w:t>
      </w:r>
      <w:r w:rsidR="00575CFD">
        <w:rPr>
          <w:rFonts w:cs="Times New Roman"/>
          <w:iCs/>
          <w:szCs w:val="28"/>
        </w:rPr>
        <w:t>н</w:t>
      </w:r>
      <w:r w:rsidR="00575CFD" w:rsidRPr="00E44805">
        <w:rPr>
          <w:rFonts w:cs="Times New Roman"/>
          <w:iCs/>
          <w:szCs w:val="28"/>
        </w:rPr>
        <w:t>а</w:t>
      </w:r>
      <w:r w:rsidR="00575CFD">
        <w:rPr>
          <w:rFonts w:cs="Times New Roman"/>
          <w:iCs/>
          <w:szCs w:val="28"/>
        </w:rPr>
        <w:t>я</w:t>
      </w:r>
      <w:r w:rsidR="00575CFD" w:rsidRPr="00E44805">
        <w:rPr>
          <w:rFonts w:cs="Times New Roman"/>
          <w:iCs/>
          <w:szCs w:val="28"/>
        </w:rPr>
        <w:t xml:space="preserve"> </w:t>
      </w:r>
      <w:r w:rsidR="00F4746D">
        <w:rPr>
          <w:rFonts w:cs="Times New Roman"/>
          <w:iCs/>
          <w:szCs w:val="28"/>
        </w:rPr>
        <w:t>п</w:t>
      </w:r>
      <w:r w:rsidR="00575CFD" w:rsidRPr="00E44805">
        <w:rPr>
          <w:rFonts w:cs="Times New Roman"/>
          <w:iCs/>
          <w:szCs w:val="28"/>
        </w:rPr>
        <w:t xml:space="preserve">остановлением администрации муниципального образования </w:t>
      </w:r>
      <w:proofErr w:type="spellStart"/>
      <w:r w:rsidR="00575CFD" w:rsidRPr="00E44805">
        <w:rPr>
          <w:rFonts w:cs="Times New Roman"/>
          <w:iCs/>
          <w:szCs w:val="28"/>
        </w:rPr>
        <w:t>Киришский</w:t>
      </w:r>
      <w:proofErr w:type="spellEnd"/>
      <w:r w:rsidR="00575CFD" w:rsidRPr="00E44805">
        <w:rPr>
          <w:rFonts w:cs="Times New Roman"/>
          <w:iCs/>
          <w:szCs w:val="28"/>
        </w:rPr>
        <w:t xml:space="preserve"> муниципальный район Ленинградской области от 21</w:t>
      </w:r>
      <w:r w:rsidR="000D6740">
        <w:rPr>
          <w:rFonts w:cs="Times New Roman"/>
          <w:iCs/>
          <w:szCs w:val="28"/>
        </w:rPr>
        <w:t>.</w:t>
      </w:r>
      <w:r w:rsidR="00575CFD" w:rsidRPr="00E44805">
        <w:rPr>
          <w:rFonts w:cs="Times New Roman"/>
          <w:iCs/>
          <w:szCs w:val="28"/>
        </w:rPr>
        <w:t>10</w:t>
      </w:r>
      <w:r w:rsidR="000D6740">
        <w:rPr>
          <w:rFonts w:cs="Times New Roman"/>
          <w:iCs/>
          <w:szCs w:val="28"/>
        </w:rPr>
        <w:t>.</w:t>
      </w:r>
      <w:r w:rsidR="00575CFD" w:rsidRPr="00E44805">
        <w:rPr>
          <w:rFonts w:cs="Times New Roman"/>
          <w:iCs/>
          <w:szCs w:val="28"/>
        </w:rPr>
        <w:t xml:space="preserve">2014 </w:t>
      </w:r>
      <w:r w:rsidR="00C00E7D">
        <w:rPr>
          <w:rFonts w:cs="Times New Roman"/>
          <w:iCs/>
          <w:szCs w:val="28"/>
        </w:rPr>
        <w:t xml:space="preserve">№ </w:t>
      </w:r>
      <w:r w:rsidR="00575CFD" w:rsidRPr="00E44805">
        <w:rPr>
          <w:rFonts w:cs="Times New Roman"/>
          <w:iCs/>
          <w:szCs w:val="28"/>
        </w:rPr>
        <w:t>248</w:t>
      </w:r>
      <w:r w:rsidR="00575CFD">
        <w:rPr>
          <w:rFonts w:cs="Times New Roman"/>
          <w:iCs/>
          <w:szCs w:val="28"/>
        </w:rPr>
        <w:t>2</w:t>
      </w:r>
      <w:r w:rsidR="00575CFD" w:rsidRPr="00E44805">
        <w:rPr>
          <w:rFonts w:cs="Times New Roman"/>
          <w:iCs/>
          <w:szCs w:val="28"/>
        </w:rPr>
        <w:t>)</w:t>
      </w:r>
      <w:r w:rsidR="00307311">
        <w:rPr>
          <w:rFonts w:cs="Times New Roman"/>
          <w:iCs/>
          <w:szCs w:val="28"/>
        </w:rPr>
        <w:t>.</w:t>
      </w:r>
      <w:proofErr w:type="gramEnd"/>
    </w:p>
    <w:p w:rsidR="009A77D0" w:rsidRDefault="009A77D0" w:rsidP="005D2D1F">
      <w:pPr>
        <w:rPr>
          <w:rFonts w:cs="Times New Roman"/>
          <w:b/>
          <w:bCs/>
          <w:iCs/>
          <w:szCs w:val="28"/>
        </w:rPr>
      </w:pPr>
    </w:p>
    <w:p w:rsidR="008476D0" w:rsidRDefault="008476D0" w:rsidP="00D40FC9">
      <w:pPr>
        <w:jc w:val="center"/>
        <w:rPr>
          <w:rFonts w:cs="Times New Roman"/>
          <w:b/>
          <w:bCs/>
          <w:iCs/>
          <w:szCs w:val="28"/>
        </w:rPr>
      </w:pPr>
      <w:r w:rsidRPr="00885066">
        <w:rPr>
          <w:rFonts w:cs="Times New Roman"/>
          <w:b/>
          <w:bCs/>
          <w:iCs/>
          <w:szCs w:val="28"/>
        </w:rPr>
        <w:t>Объекты физической культуры и массового спорта</w:t>
      </w:r>
      <w:bookmarkEnd w:id="230"/>
      <w:bookmarkEnd w:id="231"/>
      <w:bookmarkEnd w:id="232"/>
    </w:p>
    <w:p w:rsidR="00821842" w:rsidRPr="00885066" w:rsidRDefault="00821842" w:rsidP="00D40FC9">
      <w:pPr>
        <w:jc w:val="center"/>
        <w:rPr>
          <w:rFonts w:cs="Times New Roman"/>
          <w:b/>
          <w:bCs/>
          <w:iCs/>
          <w:szCs w:val="28"/>
        </w:rPr>
      </w:pPr>
    </w:p>
    <w:p w:rsidR="008476D0" w:rsidRPr="00885066" w:rsidRDefault="008476D0" w:rsidP="00EB183A">
      <w:pPr>
        <w:autoSpaceDE w:val="0"/>
        <w:autoSpaceDN w:val="0"/>
        <w:adjustRightInd w:val="0"/>
        <w:ind w:firstLine="709"/>
        <w:rPr>
          <w:rFonts w:cs="Times New Roman"/>
          <w:iCs/>
          <w:szCs w:val="28"/>
        </w:rPr>
      </w:pPr>
      <w:r w:rsidRPr="00885066">
        <w:rPr>
          <w:rFonts w:cs="Times New Roman"/>
          <w:iCs/>
          <w:szCs w:val="28"/>
        </w:rPr>
        <w:t>К нормируемым учреждениям физкультуры и спорта относятся стадионы и спортзалы</w:t>
      </w:r>
      <w:r w:rsidR="003E15FB">
        <w:rPr>
          <w:rFonts w:cs="Times New Roman"/>
          <w:iCs/>
          <w:szCs w:val="28"/>
        </w:rPr>
        <w:t xml:space="preserve">, </w:t>
      </w:r>
      <w:r w:rsidRPr="00885066">
        <w:rPr>
          <w:rFonts w:cs="Times New Roman"/>
          <w:iCs/>
          <w:szCs w:val="28"/>
        </w:rPr>
        <w:t>как правило</w:t>
      </w:r>
      <w:r w:rsidR="003E15FB">
        <w:rPr>
          <w:rFonts w:cs="Times New Roman"/>
          <w:iCs/>
          <w:szCs w:val="28"/>
        </w:rPr>
        <w:t xml:space="preserve">, </w:t>
      </w:r>
      <w:r w:rsidRPr="00885066">
        <w:rPr>
          <w:rFonts w:cs="Times New Roman"/>
          <w:iCs/>
          <w:szCs w:val="28"/>
        </w:rPr>
        <w:t>совмещенные со школами в сельских поселениях (повседневное обслуживание)</w:t>
      </w:r>
      <w:r w:rsidR="003E15FB">
        <w:rPr>
          <w:rFonts w:cs="Times New Roman"/>
          <w:iCs/>
          <w:szCs w:val="28"/>
        </w:rPr>
        <w:t xml:space="preserve">, </w:t>
      </w:r>
      <w:r w:rsidRPr="00885066">
        <w:rPr>
          <w:rFonts w:cs="Times New Roman"/>
          <w:iCs/>
          <w:szCs w:val="28"/>
        </w:rPr>
        <w:t>бассейн</w:t>
      </w:r>
      <w:r w:rsidR="00EF1A90">
        <w:rPr>
          <w:rFonts w:cs="Times New Roman"/>
          <w:iCs/>
          <w:szCs w:val="28"/>
        </w:rPr>
        <w:t>ы</w:t>
      </w:r>
      <w:r w:rsidRPr="00885066">
        <w:rPr>
          <w:rFonts w:cs="Times New Roman"/>
          <w:iCs/>
          <w:szCs w:val="28"/>
        </w:rPr>
        <w:t xml:space="preserve"> (периодическое обслуживание)</w:t>
      </w:r>
      <w:r w:rsidR="003E15FB">
        <w:rPr>
          <w:rFonts w:cs="Times New Roman"/>
          <w:iCs/>
          <w:szCs w:val="28"/>
        </w:rPr>
        <w:t xml:space="preserve">. </w:t>
      </w:r>
      <w:r w:rsidRPr="00885066">
        <w:rPr>
          <w:rFonts w:cs="Times New Roman"/>
          <w:iCs/>
          <w:szCs w:val="28"/>
        </w:rPr>
        <w:t>Кроме того</w:t>
      </w:r>
      <w:r w:rsidR="003E15FB">
        <w:rPr>
          <w:rFonts w:cs="Times New Roman"/>
          <w:iCs/>
          <w:szCs w:val="28"/>
        </w:rPr>
        <w:t xml:space="preserve">, </w:t>
      </w:r>
      <w:r w:rsidRPr="00885066">
        <w:rPr>
          <w:rFonts w:cs="Times New Roman"/>
          <w:iCs/>
          <w:szCs w:val="28"/>
        </w:rPr>
        <w:t>в населенных пунктах могут размещаться детские спортивные школы и спортивные центры</w:t>
      </w:r>
      <w:r w:rsidR="00307311">
        <w:rPr>
          <w:rFonts w:cs="Times New Roman"/>
          <w:iCs/>
          <w:szCs w:val="28"/>
        </w:rPr>
        <w:t>.</w:t>
      </w:r>
    </w:p>
    <w:p w:rsidR="00176273" w:rsidRDefault="00176273" w:rsidP="00176273">
      <w:pPr>
        <w:autoSpaceDE w:val="0"/>
        <w:ind w:firstLine="709"/>
        <w:rPr>
          <w:rFonts w:cs="Times New Roman"/>
          <w:iCs/>
          <w:szCs w:val="28"/>
        </w:rPr>
      </w:pPr>
      <w:r w:rsidRPr="00885066">
        <w:rPr>
          <w:rFonts w:cs="Times New Roman"/>
          <w:iCs/>
          <w:szCs w:val="28"/>
        </w:rPr>
        <w:t xml:space="preserve">На территории </w:t>
      </w:r>
      <w:proofErr w:type="spellStart"/>
      <w:r w:rsidRPr="00885066">
        <w:rPr>
          <w:rFonts w:cs="Times New Roman"/>
          <w:iCs/>
          <w:szCs w:val="28"/>
        </w:rPr>
        <w:t>Пчевжинского</w:t>
      </w:r>
      <w:proofErr w:type="spellEnd"/>
      <w:r w:rsidRPr="00885066">
        <w:rPr>
          <w:rFonts w:cs="Times New Roman"/>
          <w:iCs/>
          <w:szCs w:val="28"/>
        </w:rPr>
        <w:t xml:space="preserve"> сельского поселения объекты массового спорта представлены спортивными площадками и спортивными залами при школах</w:t>
      </w:r>
      <w:r>
        <w:rPr>
          <w:rFonts w:cs="Times New Roman"/>
          <w:iCs/>
          <w:szCs w:val="28"/>
        </w:rPr>
        <w:t>.</w:t>
      </w:r>
    </w:p>
    <w:p w:rsidR="00176273" w:rsidRDefault="008476D0" w:rsidP="00176273">
      <w:pPr>
        <w:ind w:firstLine="709"/>
        <w:rPr>
          <w:rFonts w:cs="Times New Roman"/>
          <w:iCs/>
          <w:szCs w:val="28"/>
        </w:rPr>
      </w:pPr>
      <w:r w:rsidRPr="00885066">
        <w:rPr>
          <w:rFonts w:cs="Times New Roman"/>
          <w:iCs/>
          <w:szCs w:val="28"/>
        </w:rPr>
        <w:t>Спортивные залы</w:t>
      </w:r>
      <w:r w:rsidR="003E15FB">
        <w:rPr>
          <w:rFonts w:cs="Times New Roman"/>
          <w:iCs/>
          <w:szCs w:val="28"/>
        </w:rPr>
        <w:t xml:space="preserve">, </w:t>
      </w:r>
      <w:r w:rsidR="004F07A1">
        <w:rPr>
          <w:rFonts w:cs="Times New Roman"/>
          <w:iCs/>
          <w:szCs w:val="28"/>
        </w:rPr>
        <w:t>расположенные при школах так</w:t>
      </w:r>
      <w:r w:rsidRPr="00885066">
        <w:rPr>
          <w:rFonts w:cs="Times New Roman"/>
          <w:iCs/>
          <w:szCs w:val="28"/>
        </w:rPr>
        <w:t>же могут использоваться взрослым н</w:t>
      </w:r>
      <w:r w:rsidR="00C304C3" w:rsidRPr="00885066">
        <w:rPr>
          <w:rFonts w:cs="Times New Roman"/>
          <w:iCs/>
          <w:szCs w:val="28"/>
        </w:rPr>
        <w:t>аселением для занятий спортом</w:t>
      </w:r>
      <w:r w:rsidR="003E15FB">
        <w:rPr>
          <w:rFonts w:cs="Times New Roman"/>
          <w:iCs/>
          <w:szCs w:val="28"/>
        </w:rPr>
        <w:t xml:space="preserve">. </w:t>
      </w:r>
      <w:r w:rsidRPr="00885066">
        <w:rPr>
          <w:rFonts w:cs="Times New Roman"/>
          <w:iCs/>
          <w:szCs w:val="28"/>
        </w:rPr>
        <w:t>Тем не менее</w:t>
      </w:r>
      <w:r w:rsidR="003E15FB">
        <w:rPr>
          <w:rFonts w:cs="Times New Roman"/>
          <w:iCs/>
          <w:szCs w:val="28"/>
        </w:rPr>
        <w:t xml:space="preserve">, </w:t>
      </w:r>
      <w:r w:rsidRPr="00885066">
        <w:rPr>
          <w:rFonts w:cs="Times New Roman"/>
          <w:iCs/>
          <w:szCs w:val="28"/>
        </w:rPr>
        <w:t>взрослое население испытывает острый дефицит в объектах физкультуры и спорта</w:t>
      </w:r>
      <w:r w:rsidR="00307311">
        <w:rPr>
          <w:rFonts w:cs="Times New Roman"/>
          <w:iCs/>
          <w:szCs w:val="28"/>
        </w:rPr>
        <w:t>.</w:t>
      </w:r>
      <w:r w:rsidR="00176273" w:rsidRPr="00176273">
        <w:rPr>
          <w:rFonts w:cs="Times New Roman"/>
          <w:iCs/>
          <w:szCs w:val="28"/>
        </w:rPr>
        <w:t xml:space="preserve"> </w:t>
      </w:r>
    </w:p>
    <w:p w:rsidR="00176273" w:rsidRPr="00E44805" w:rsidRDefault="00176273" w:rsidP="00176273">
      <w:pPr>
        <w:ind w:firstLine="709"/>
        <w:rPr>
          <w:rFonts w:cs="Times New Roman"/>
          <w:iCs/>
          <w:szCs w:val="28"/>
        </w:rPr>
      </w:pPr>
      <w:proofErr w:type="gramStart"/>
      <w:r w:rsidRPr="00E44805">
        <w:rPr>
          <w:rFonts w:cs="Times New Roman"/>
          <w:iCs/>
          <w:szCs w:val="28"/>
        </w:rPr>
        <w:t>Создание условий для укрепления здоровья населения</w:t>
      </w:r>
      <w:r>
        <w:rPr>
          <w:rFonts w:cs="Times New Roman"/>
          <w:iCs/>
          <w:szCs w:val="28"/>
        </w:rPr>
        <w:t xml:space="preserve">, </w:t>
      </w:r>
      <w:r w:rsidRPr="00E44805">
        <w:rPr>
          <w:rFonts w:cs="Times New Roman"/>
          <w:iCs/>
          <w:szCs w:val="28"/>
        </w:rPr>
        <w:t>развитие инфраструктуры спорта</w:t>
      </w:r>
      <w:r>
        <w:rPr>
          <w:rFonts w:cs="Times New Roman"/>
          <w:iCs/>
          <w:szCs w:val="28"/>
        </w:rPr>
        <w:t xml:space="preserve">, </w:t>
      </w:r>
      <w:r w:rsidRPr="00E44805">
        <w:rPr>
          <w:rFonts w:cs="Times New Roman"/>
          <w:iCs/>
          <w:szCs w:val="28"/>
        </w:rPr>
        <w:t>популяризация массового спорта</w:t>
      </w:r>
      <w:r>
        <w:rPr>
          <w:rFonts w:cs="Times New Roman"/>
          <w:iCs/>
          <w:szCs w:val="28"/>
        </w:rPr>
        <w:t xml:space="preserve">, </w:t>
      </w:r>
      <w:r w:rsidRPr="00E44805">
        <w:rPr>
          <w:rFonts w:cs="Times New Roman"/>
          <w:iCs/>
          <w:szCs w:val="28"/>
        </w:rPr>
        <w:t xml:space="preserve">приобщение различных слоев общества к регулярным занятиям физической культурой – одни из целей </w:t>
      </w:r>
      <w:hyperlink r:id="rId32" w:history="1">
        <w:r w:rsidRPr="00E44805">
          <w:rPr>
            <w:rFonts w:cs="Times New Roman"/>
            <w:iCs/>
            <w:szCs w:val="28"/>
          </w:rPr>
          <w:t xml:space="preserve">муниципальной целевой программы </w:t>
        </w:r>
        <w:r w:rsidR="001A7203">
          <w:rPr>
            <w:rFonts w:cs="Times New Roman"/>
            <w:iCs/>
            <w:szCs w:val="28"/>
          </w:rPr>
          <w:t>«</w:t>
        </w:r>
        <w:r w:rsidRPr="00E44805">
          <w:rPr>
            <w:rFonts w:cs="Times New Roman"/>
            <w:iCs/>
            <w:szCs w:val="28"/>
          </w:rPr>
          <w:t>Развитие физической</w:t>
        </w:r>
        <w:r>
          <w:rPr>
            <w:rFonts w:cs="Times New Roman"/>
            <w:iCs/>
            <w:szCs w:val="28"/>
          </w:rPr>
          <w:t xml:space="preserve"> </w:t>
        </w:r>
        <w:r w:rsidRPr="00E44805">
          <w:rPr>
            <w:rFonts w:cs="Times New Roman"/>
            <w:iCs/>
            <w:szCs w:val="28"/>
          </w:rPr>
          <w:t xml:space="preserve">культуры и спорта в муниципальном образовании </w:t>
        </w:r>
        <w:proofErr w:type="spellStart"/>
        <w:r w:rsidRPr="00E44805">
          <w:rPr>
            <w:rFonts w:cs="Times New Roman"/>
            <w:iCs/>
            <w:szCs w:val="28"/>
          </w:rPr>
          <w:t>Киришский</w:t>
        </w:r>
        <w:proofErr w:type="spellEnd"/>
        <w:r w:rsidRPr="00E44805">
          <w:rPr>
            <w:rFonts w:cs="Times New Roman"/>
            <w:iCs/>
            <w:szCs w:val="28"/>
          </w:rPr>
          <w:t xml:space="preserve"> муниципальный район Ленинградской области</w:t>
        </w:r>
        <w:r w:rsidR="001A7203">
          <w:rPr>
            <w:rFonts w:cs="Times New Roman"/>
            <w:iCs/>
            <w:szCs w:val="28"/>
          </w:rPr>
          <w:t>»</w:t>
        </w:r>
      </w:hyperlink>
      <w:r>
        <w:rPr>
          <w:rFonts w:cs="Times New Roman"/>
          <w:iCs/>
          <w:szCs w:val="28"/>
        </w:rPr>
        <w:t xml:space="preserve">, </w:t>
      </w:r>
      <w:r w:rsidRPr="00E44805">
        <w:rPr>
          <w:rFonts w:cs="Times New Roman"/>
          <w:iCs/>
          <w:szCs w:val="28"/>
        </w:rPr>
        <w:t>утвержден</w:t>
      </w:r>
      <w:r>
        <w:rPr>
          <w:rFonts w:cs="Times New Roman"/>
          <w:iCs/>
          <w:szCs w:val="28"/>
        </w:rPr>
        <w:t>ной</w:t>
      </w:r>
      <w:r w:rsidRPr="00E44805">
        <w:rPr>
          <w:rFonts w:cs="Times New Roman"/>
          <w:iCs/>
          <w:szCs w:val="28"/>
        </w:rPr>
        <w:t xml:space="preserve"> </w:t>
      </w:r>
      <w:r>
        <w:rPr>
          <w:rFonts w:cs="Times New Roman"/>
          <w:iCs/>
          <w:szCs w:val="28"/>
        </w:rPr>
        <w:t>п</w:t>
      </w:r>
      <w:r w:rsidRPr="00E44805">
        <w:rPr>
          <w:rFonts w:cs="Times New Roman"/>
          <w:iCs/>
          <w:szCs w:val="28"/>
        </w:rPr>
        <w:t xml:space="preserve">остановлением администрации муниципального образования </w:t>
      </w:r>
      <w:proofErr w:type="spellStart"/>
      <w:r w:rsidRPr="00E44805">
        <w:rPr>
          <w:rFonts w:cs="Times New Roman"/>
          <w:iCs/>
          <w:szCs w:val="28"/>
        </w:rPr>
        <w:t>Киришский</w:t>
      </w:r>
      <w:proofErr w:type="spellEnd"/>
      <w:r w:rsidRPr="00E44805">
        <w:rPr>
          <w:rFonts w:cs="Times New Roman"/>
          <w:iCs/>
          <w:szCs w:val="28"/>
        </w:rPr>
        <w:t xml:space="preserve"> муниципальный район Ленинградской области от 21</w:t>
      </w:r>
      <w:r>
        <w:rPr>
          <w:rFonts w:cs="Times New Roman"/>
          <w:iCs/>
          <w:szCs w:val="28"/>
        </w:rPr>
        <w:t>.</w:t>
      </w:r>
      <w:r w:rsidRPr="00E44805">
        <w:rPr>
          <w:rFonts w:cs="Times New Roman"/>
          <w:iCs/>
          <w:szCs w:val="28"/>
        </w:rPr>
        <w:t>10</w:t>
      </w:r>
      <w:r>
        <w:rPr>
          <w:rFonts w:cs="Times New Roman"/>
          <w:iCs/>
          <w:szCs w:val="28"/>
        </w:rPr>
        <w:t>.</w:t>
      </w:r>
      <w:r w:rsidRPr="00E44805">
        <w:rPr>
          <w:rFonts w:cs="Times New Roman"/>
          <w:iCs/>
          <w:szCs w:val="28"/>
        </w:rPr>
        <w:t xml:space="preserve">2014 </w:t>
      </w:r>
      <w:r>
        <w:rPr>
          <w:rFonts w:cs="Times New Roman"/>
          <w:iCs/>
          <w:szCs w:val="28"/>
        </w:rPr>
        <w:t xml:space="preserve">№ </w:t>
      </w:r>
      <w:r w:rsidRPr="00E44805">
        <w:rPr>
          <w:rFonts w:cs="Times New Roman"/>
          <w:iCs/>
          <w:szCs w:val="28"/>
        </w:rPr>
        <w:t>248</w:t>
      </w:r>
      <w:r>
        <w:rPr>
          <w:rFonts w:cs="Times New Roman"/>
          <w:iCs/>
          <w:szCs w:val="28"/>
        </w:rPr>
        <w:t>4.</w:t>
      </w:r>
      <w:proofErr w:type="gramEnd"/>
    </w:p>
    <w:p w:rsidR="00757F2E" w:rsidRPr="00885066" w:rsidRDefault="00757F2E" w:rsidP="00EB183A">
      <w:pPr>
        <w:autoSpaceDE w:val="0"/>
        <w:ind w:firstLine="709"/>
        <w:rPr>
          <w:rFonts w:cs="Times New Roman"/>
          <w:iCs/>
          <w:szCs w:val="28"/>
        </w:rPr>
      </w:pPr>
    </w:p>
    <w:p w:rsidR="0067646C" w:rsidRDefault="0067646C" w:rsidP="00DD739F">
      <w:pPr>
        <w:pStyle w:val="20"/>
        <w:jc w:val="right"/>
        <w:sectPr w:rsidR="0067646C" w:rsidSect="007076BB">
          <w:pgSz w:w="11906" w:h="16838"/>
          <w:pgMar w:top="1134" w:right="567" w:bottom="1134" w:left="1134" w:header="709" w:footer="709" w:gutter="0"/>
          <w:cols w:space="708"/>
          <w:docGrid w:linePitch="360"/>
        </w:sectPr>
      </w:pPr>
    </w:p>
    <w:p w:rsidR="00FA7E94" w:rsidRPr="00357779" w:rsidRDefault="00757F2E" w:rsidP="00357779">
      <w:pPr>
        <w:jc w:val="right"/>
      </w:pPr>
      <w:r w:rsidRPr="00885066">
        <w:lastRenderedPageBreak/>
        <w:t xml:space="preserve"> </w:t>
      </w:r>
      <w:bookmarkStart w:id="233" w:name="_Toc448417906"/>
      <w:bookmarkStart w:id="234" w:name="_Toc448418239"/>
      <w:bookmarkStart w:id="235" w:name="_Toc454367103"/>
      <w:bookmarkStart w:id="236" w:name="_Toc456692005"/>
      <w:r w:rsidRPr="00357779">
        <w:t>Таблица 1</w:t>
      </w:r>
      <w:bookmarkEnd w:id="233"/>
      <w:bookmarkEnd w:id="234"/>
      <w:bookmarkEnd w:id="235"/>
      <w:r w:rsidR="003A2631" w:rsidRPr="00357779">
        <w:t>8</w:t>
      </w:r>
      <w:bookmarkEnd w:id="236"/>
    </w:p>
    <w:p w:rsidR="00B97A0A" w:rsidRDefault="00757F2E" w:rsidP="00357779">
      <w:pPr>
        <w:pStyle w:val="TableContents"/>
        <w:ind w:left="113" w:right="113"/>
        <w:jc w:val="center"/>
        <w:rPr>
          <w:rFonts w:eastAsiaTheme="minorEastAsia" w:cs="Times New Roman"/>
          <w:kern w:val="0"/>
          <w:sz w:val="28"/>
          <w:szCs w:val="28"/>
        </w:rPr>
      </w:pPr>
      <w:bookmarkStart w:id="237" w:name="_Toc448417907"/>
      <w:bookmarkStart w:id="238" w:name="_Toc448418240"/>
      <w:bookmarkStart w:id="239" w:name="_Toc454367104"/>
      <w:bookmarkStart w:id="240" w:name="_Toc456692006"/>
      <w:r w:rsidRPr="000D6740">
        <w:rPr>
          <w:rFonts w:cs="Times New Roman"/>
          <w:iCs/>
          <w:sz w:val="28"/>
          <w:szCs w:val="28"/>
        </w:rPr>
        <w:t>Объекты физической культуры и массового спорта</w:t>
      </w:r>
      <w:bookmarkEnd w:id="237"/>
      <w:bookmarkEnd w:id="238"/>
      <w:bookmarkEnd w:id="239"/>
      <w:bookmarkEnd w:id="240"/>
    </w:p>
    <w:tbl>
      <w:tblPr>
        <w:tblW w:w="15217" w:type="dxa"/>
        <w:tblBorders>
          <w:top w:val="single" w:sz="2" w:space="0" w:color="000000"/>
          <w:left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622"/>
        <w:gridCol w:w="1843"/>
        <w:gridCol w:w="1558"/>
        <w:gridCol w:w="1277"/>
        <w:gridCol w:w="1558"/>
        <w:gridCol w:w="994"/>
        <w:gridCol w:w="1701"/>
        <w:gridCol w:w="1701"/>
        <w:gridCol w:w="992"/>
        <w:gridCol w:w="1701"/>
        <w:gridCol w:w="1270"/>
      </w:tblGrid>
      <w:tr w:rsidR="009E7177" w:rsidRPr="00885066" w:rsidTr="00C071E6">
        <w:trPr>
          <w:cantSplit/>
          <w:trHeight w:val="1696"/>
          <w:tblHeader/>
        </w:trPr>
        <w:tc>
          <w:tcPr>
            <w:tcW w:w="622" w:type="dxa"/>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 xml:space="preserve">№ </w:t>
            </w:r>
            <w:proofErr w:type="spellStart"/>
            <w:proofErr w:type="gramStart"/>
            <w:r>
              <w:rPr>
                <w:rFonts w:eastAsiaTheme="minorEastAsia" w:cs="Times New Roman"/>
                <w:kern w:val="0"/>
                <w:sz w:val="28"/>
                <w:szCs w:val="28"/>
              </w:rPr>
              <w:t>п</w:t>
            </w:r>
            <w:proofErr w:type="spellEnd"/>
            <w:proofErr w:type="gramEnd"/>
            <w:r>
              <w:rPr>
                <w:rFonts w:eastAsiaTheme="minorEastAsia" w:cs="Times New Roman"/>
                <w:kern w:val="0"/>
                <w:sz w:val="28"/>
                <w:szCs w:val="28"/>
              </w:rPr>
              <w:t>/</w:t>
            </w:r>
            <w:proofErr w:type="spellStart"/>
            <w:r>
              <w:rPr>
                <w:rFonts w:eastAsiaTheme="minorEastAsia" w:cs="Times New Roman"/>
                <w:kern w:val="0"/>
                <w:sz w:val="28"/>
                <w:szCs w:val="28"/>
              </w:rPr>
              <w:t>п</w:t>
            </w:r>
            <w:proofErr w:type="spellEnd"/>
          </w:p>
        </w:tc>
        <w:tc>
          <w:tcPr>
            <w:tcW w:w="1843"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Н</w:t>
            </w:r>
            <w:r w:rsidRPr="00885066">
              <w:rPr>
                <w:rFonts w:eastAsiaTheme="minorEastAsia" w:cs="Times New Roman"/>
                <w:kern w:val="0"/>
                <w:sz w:val="28"/>
                <w:szCs w:val="28"/>
              </w:rPr>
              <w:t>аименование объекта</w:t>
            </w:r>
          </w:p>
        </w:tc>
        <w:tc>
          <w:tcPr>
            <w:tcW w:w="1558"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А</w:t>
            </w:r>
            <w:r w:rsidRPr="00885066">
              <w:rPr>
                <w:rFonts w:eastAsiaTheme="minorEastAsia" w:cs="Times New Roman"/>
                <w:kern w:val="0"/>
                <w:sz w:val="28"/>
                <w:szCs w:val="28"/>
              </w:rPr>
              <w:t>дрес учреждения</w:t>
            </w:r>
          </w:p>
        </w:tc>
        <w:tc>
          <w:tcPr>
            <w:tcW w:w="1277"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Ф</w:t>
            </w:r>
            <w:r w:rsidRPr="00885066">
              <w:rPr>
                <w:rFonts w:eastAsiaTheme="minorEastAsia" w:cs="Times New Roman"/>
                <w:kern w:val="0"/>
                <w:sz w:val="28"/>
                <w:szCs w:val="28"/>
              </w:rPr>
              <w:t>орма собственности</w:t>
            </w:r>
          </w:p>
        </w:tc>
        <w:tc>
          <w:tcPr>
            <w:tcW w:w="1558"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М</w:t>
            </w:r>
            <w:r w:rsidRPr="00885066">
              <w:rPr>
                <w:rFonts w:eastAsiaTheme="minorEastAsia" w:cs="Times New Roman"/>
                <w:kern w:val="0"/>
                <w:sz w:val="28"/>
                <w:szCs w:val="28"/>
              </w:rPr>
              <w:t>атериал стен (кирпич</w:t>
            </w:r>
            <w:r>
              <w:rPr>
                <w:rFonts w:eastAsiaTheme="minorEastAsia" w:cs="Times New Roman"/>
                <w:kern w:val="0"/>
                <w:sz w:val="28"/>
                <w:szCs w:val="28"/>
              </w:rPr>
              <w:t xml:space="preserve">, </w:t>
            </w:r>
            <w:r w:rsidRPr="00885066">
              <w:rPr>
                <w:rFonts w:eastAsiaTheme="minorEastAsia" w:cs="Times New Roman"/>
                <w:kern w:val="0"/>
                <w:sz w:val="28"/>
                <w:szCs w:val="28"/>
              </w:rPr>
              <w:t>дерево</w:t>
            </w:r>
            <w:r>
              <w:rPr>
                <w:rFonts w:eastAsiaTheme="minorEastAsia" w:cs="Times New Roman"/>
                <w:kern w:val="0"/>
                <w:sz w:val="28"/>
                <w:szCs w:val="28"/>
              </w:rPr>
              <w:t xml:space="preserve">, </w:t>
            </w:r>
            <w:r w:rsidRPr="00885066">
              <w:rPr>
                <w:rFonts w:eastAsiaTheme="minorEastAsia" w:cs="Times New Roman"/>
                <w:kern w:val="0"/>
                <w:sz w:val="28"/>
                <w:szCs w:val="28"/>
              </w:rPr>
              <w:t>прочее)</w:t>
            </w:r>
          </w:p>
        </w:tc>
        <w:tc>
          <w:tcPr>
            <w:tcW w:w="994"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Г</w:t>
            </w:r>
            <w:r w:rsidRPr="00885066">
              <w:rPr>
                <w:rFonts w:eastAsiaTheme="minorEastAsia" w:cs="Times New Roman"/>
                <w:kern w:val="0"/>
                <w:sz w:val="28"/>
                <w:szCs w:val="28"/>
              </w:rPr>
              <w:t>од постройки</w:t>
            </w:r>
          </w:p>
        </w:tc>
        <w:tc>
          <w:tcPr>
            <w:tcW w:w="1701"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Г</w:t>
            </w:r>
            <w:r w:rsidRPr="00885066">
              <w:rPr>
                <w:rFonts w:eastAsiaTheme="minorEastAsia" w:cs="Times New Roman"/>
                <w:kern w:val="0"/>
                <w:sz w:val="28"/>
                <w:szCs w:val="28"/>
              </w:rPr>
              <w:t>од проведения кап</w:t>
            </w:r>
            <w:r w:rsidR="009B3F2D">
              <w:rPr>
                <w:rFonts w:eastAsiaTheme="minorEastAsia" w:cs="Times New Roman"/>
                <w:kern w:val="0"/>
                <w:sz w:val="28"/>
                <w:szCs w:val="28"/>
              </w:rPr>
              <w:t>итального</w:t>
            </w:r>
            <w:r>
              <w:rPr>
                <w:rFonts w:eastAsiaTheme="minorEastAsia" w:cs="Times New Roman"/>
                <w:kern w:val="0"/>
                <w:sz w:val="28"/>
                <w:szCs w:val="28"/>
              </w:rPr>
              <w:t xml:space="preserve"> </w:t>
            </w:r>
            <w:r w:rsidRPr="00885066">
              <w:rPr>
                <w:rFonts w:eastAsiaTheme="minorEastAsia" w:cs="Times New Roman"/>
                <w:kern w:val="0"/>
                <w:sz w:val="28"/>
                <w:szCs w:val="28"/>
              </w:rPr>
              <w:t>ремонта</w:t>
            </w:r>
          </w:p>
        </w:tc>
        <w:tc>
          <w:tcPr>
            <w:tcW w:w="1701"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П</w:t>
            </w:r>
            <w:r w:rsidRPr="00885066">
              <w:rPr>
                <w:rFonts w:eastAsiaTheme="minorEastAsia" w:cs="Times New Roman"/>
                <w:kern w:val="0"/>
                <w:sz w:val="28"/>
                <w:szCs w:val="28"/>
              </w:rPr>
              <w:t>роектная мощность</w:t>
            </w:r>
          </w:p>
        </w:tc>
        <w:tc>
          <w:tcPr>
            <w:tcW w:w="992" w:type="dxa"/>
            <w:shd w:val="clear" w:color="auto" w:fill="auto"/>
          </w:tcPr>
          <w:p w:rsidR="009E7177" w:rsidRPr="00885066" w:rsidRDefault="001F65AD" w:rsidP="00C071E6">
            <w:pPr>
              <w:pStyle w:val="TableContents"/>
              <w:jc w:val="center"/>
              <w:rPr>
                <w:rFonts w:eastAsiaTheme="minorEastAsia" w:cs="Times New Roman"/>
                <w:kern w:val="0"/>
                <w:sz w:val="28"/>
                <w:szCs w:val="28"/>
              </w:rPr>
            </w:pPr>
            <w:r>
              <w:rPr>
                <w:rFonts w:eastAsiaTheme="minorEastAsia" w:cs="Times New Roman"/>
                <w:kern w:val="0"/>
                <w:sz w:val="28"/>
                <w:szCs w:val="28"/>
              </w:rPr>
              <w:t>%</w:t>
            </w:r>
            <w:r w:rsidR="009E7177" w:rsidRPr="00885066">
              <w:rPr>
                <w:rFonts w:eastAsiaTheme="minorEastAsia" w:cs="Times New Roman"/>
                <w:kern w:val="0"/>
                <w:sz w:val="28"/>
                <w:szCs w:val="28"/>
              </w:rPr>
              <w:t xml:space="preserve"> износа</w:t>
            </w:r>
          </w:p>
        </w:tc>
        <w:tc>
          <w:tcPr>
            <w:tcW w:w="1701"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С</w:t>
            </w:r>
            <w:r w:rsidRPr="00885066">
              <w:rPr>
                <w:rFonts w:eastAsiaTheme="minorEastAsia" w:cs="Times New Roman"/>
                <w:kern w:val="0"/>
                <w:sz w:val="28"/>
                <w:szCs w:val="28"/>
              </w:rPr>
              <w:t>реднегодовая численность</w:t>
            </w:r>
          </w:p>
        </w:tc>
        <w:tc>
          <w:tcPr>
            <w:tcW w:w="1270" w:type="dxa"/>
            <w:shd w:val="clear" w:color="auto" w:fill="auto"/>
          </w:tcPr>
          <w:p w:rsidR="009E7177" w:rsidRPr="00885066" w:rsidRDefault="009E7177" w:rsidP="00C071E6">
            <w:pPr>
              <w:pStyle w:val="TableContents"/>
              <w:jc w:val="center"/>
              <w:rPr>
                <w:rFonts w:eastAsiaTheme="minorEastAsia" w:cs="Times New Roman"/>
                <w:kern w:val="0"/>
                <w:sz w:val="28"/>
                <w:szCs w:val="28"/>
              </w:rPr>
            </w:pPr>
            <w:r>
              <w:rPr>
                <w:rFonts w:eastAsiaTheme="minorEastAsia" w:cs="Times New Roman"/>
                <w:kern w:val="0"/>
                <w:sz w:val="28"/>
                <w:szCs w:val="28"/>
              </w:rPr>
              <w:t>Число мест (посеще</w:t>
            </w:r>
            <w:r w:rsidRPr="00885066">
              <w:rPr>
                <w:rFonts w:eastAsiaTheme="minorEastAsia" w:cs="Times New Roman"/>
                <w:kern w:val="0"/>
                <w:sz w:val="28"/>
                <w:szCs w:val="28"/>
              </w:rPr>
              <w:t>ний) в одну смену</w:t>
            </w:r>
          </w:p>
        </w:tc>
      </w:tr>
    </w:tbl>
    <w:p w:rsidR="00757F2E" w:rsidRPr="00885066" w:rsidRDefault="00757F2E" w:rsidP="005D2D1F">
      <w:pPr>
        <w:autoSpaceDE w:val="0"/>
        <w:spacing w:line="14" w:lineRule="auto"/>
        <w:rPr>
          <w:rFonts w:cs="Times New Roman"/>
          <w:iCs/>
          <w:szCs w:val="28"/>
        </w:rPr>
      </w:pPr>
    </w:p>
    <w:tbl>
      <w:tblPr>
        <w:tblW w:w="15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622"/>
        <w:gridCol w:w="1843"/>
        <w:gridCol w:w="1558"/>
        <w:gridCol w:w="1277"/>
        <w:gridCol w:w="1558"/>
        <w:gridCol w:w="994"/>
        <w:gridCol w:w="1701"/>
        <w:gridCol w:w="1701"/>
        <w:gridCol w:w="992"/>
        <w:gridCol w:w="1701"/>
        <w:gridCol w:w="1270"/>
      </w:tblGrid>
      <w:tr w:rsidR="000D6740" w:rsidRPr="00885066" w:rsidTr="00C071E6">
        <w:trPr>
          <w:cantSplit/>
          <w:trHeight w:val="105"/>
          <w:tblHeader/>
        </w:trPr>
        <w:tc>
          <w:tcPr>
            <w:tcW w:w="622" w:type="dxa"/>
            <w:tcBorders>
              <w:top w:val="single" w:sz="2" w:space="0" w:color="000000"/>
              <w:left w:val="single" w:sz="2" w:space="0" w:color="000000"/>
              <w:bottom w:val="single" w:sz="2" w:space="0" w:color="000000"/>
              <w:right w:val="single" w:sz="2" w:space="0" w:color="000000"/>
            </w:tcBorders>
          </w:tcPr>
          <w:p w:rsidR="000D6740"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1</w:t>
            </w: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D6740"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2</w:t>
            </w:r>
          </w:p>
        </w:tc>
        <w:tc>
          <w:tcPr>
            <w:tcW w:w="15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D6740"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D6740"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4</w:t>
            </w:r>
          </w:p>
        </w:tc>
        <w:tc>
          <w:tcPr>
            <w:tcW w:w="15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D6740"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5</w:t>
            </w:r>
          </w:p>
        </w:tc>
        <w:tc>
          <w:tcPr>
            <w:tcW w:w="9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D6740"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6</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D6740"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7</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D6740"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8</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D6740"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9</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D6740"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10</w:t>
            </w:r>
          </w:p>
        </w:tc>
        <w:tc>
          <w:tcPr>
            <w:tcW w:w="12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D6740" w:rsidRPr="00885066" w:rsidRDefault="009E7177" w:rsidP="00EF1A90">
            <w:pPr>
              <w:pStyle w:val="TableContents"/>
              <w:jc w:val="center"/>
              <w:rPr>
                <w:rFonts w:eastAsiaTheme="minorEastAsia" w:cs="Times New Roman"/>
                <w:kern w:val="0"/>
                <w:sz w:val="28"/>
                <w:szCs w:val="28"/>
              </w:rPr>
            </w:pPr>
            <w:r>
              <w:rPr>
                <w:rFonts w:eastAsiaTheme="minorEastAsia" w:cs="Times New Roman"/>
                <w:kern w:val="0"/>
                <w:sz w:val="28"/>
                <w:szCs w:val="28"/>
              </w:rPr>
              <w:t>11</w:t>
            </w:r>
          </w:p>
        </w:tc>
      </w:tr>
      <w:tr w:rsidR="000D6740" w:rsidRPr="00885066" w:rsidTr="00EF1A90">
        <w:trPr>
          <w:trHeight w:val="1311"/>
        </w:trPr>
        <w:tc>
          <w:tcPr>
            <w:tcW w:w="622" w:type="dxa"/>
          </w:tcPr>
          <w:p w:rsidR="000D6740" w:rsidRPr="00885066" w:rsidRDefault="002C1DC1" w:rsidP="00EF1A90">
            <w:pPr>
              <w:pStyle w:val="TableContents"/>
              <w:jc w:val="center"/>
              <w:rPr>
                <w:rFonts w:eastAsiaTheme="minorEastAsia" w:cs="Times New Roman"/>
                <w:kern w:val="0"/>
                <w:sz w:val="28"/>
                <w:szCs w:val="28"/>
              </w:rPr>
            </w:pPr>
            <w:r>
              <w:rPr>
                <w:rFonts w:eastAsiaTheme="minorEastAsia" w:cs="Times New Roman"/>
                <w:kern w:val="0"/>
                <w:sz w:val="28"/>
                <w:szCs w:val="28"/>
              </w:rPr>
              <w:t>1</w:t>
            </w:r>
          </w:p>
        </w:tc>
        <w:tc>
          <w:tcPr>
            <w:tcW w:w="1843" w:type="dxa"/>
          </w:tcPr>
          <w:p w:rsidR="000D6740" w:rsidRPr="00885066" w:rsidRDefault="00E932BC" w:rsidP="00EF1A90">
            <w:pPr>
              <w:pStyle w:val="TableContents"/>
              <w:jc w:val="both"/>
              <w:rPr>
                <w:rFonts w:eastAsiaTheme="minorEastAsia" w:cs="Times New Roman"/>
                <w:kern w:val="0"/>
                <w:sz w:val="28"/>
                <w:szCs w:val="28"/>
              </w:rPr>
            </w:pPr>
            <w:r>
              <w:rPr>
                <w:rFonts w:eastAsiaTheme="minorEastAsia" w:cs="Times New Roman"/>
                <w:kern w:val="0"/>
                <w:sz w:val="28"/>
                <w:szCs w:val="28"/>
              </w:rPr>
              <w:t xml:space="preserve">Спортивный зал </w:t>
            </w:r>
            <w:r w:rsidR="000D6740" w:rsidRPr="00885066">
              <w:rPr>
                <w:rFonts w:eastAsiaTheme="minorEastAsia" w:cs="Times New Roman"/>
                <w:kern w:val="0"/>
                <w:sz w:val="28"/>
                <w:szCs w:val="28"/>
              </w:rPr>
              <w:t xml:space="preserve">МОУ </w:t>
            </w:r>
            <w:r w:rsidR="001A7203">
              <w:rPr>
                <w:rFonts w:eastAsiaTheme="minorEastAsia" w:cs="Times New Roman"/>
                <w:kern w:val="0"/>
                <w:sz w:val="28"/>
                <w:szCs w:val="28"/>
              </w:rPr>
              <w:t>«</w:t>
            </w:r>
            <w:proofErr w:type="spellStart"/>
            <w:r w:rsidR="000D6740" w:rsidRPr="00885066">
              <w:rPr>
                <w:rFonts w:eastAsiaTheme="minorEastAsia" w:cs="Times New Roman"/>
                <w:kern w:val="0"/>
                <w:sz w:val="28"/>
                <w:szCs w:val="28"/>
              </w:rPr>
              <w:t>Пчевжинская</w:t>
            </w:r>
            <w:proofErr w:type="spellEnd"/>
            <w:r w:rsidR="000D6740" w:rsidRPr="00885066">
              <w:rPr>
                <w:rFonts w:eastAsiaTheme="minorEastAsia" w:cs="Times New Roman"/>
                <w:kern w:val="0"/>
                <w:sz w:val="28"/>
                <w:szCs w:val="28"/>
              </w:rPr>
              <w:t xml:space="preserve"> СОШ</w:t>
            </w:r>
            <w:r w:rsidR="001A7203">
              <w:rPr>
                <w:rFonts w:eastAsiaTheme="minorEastAsia" w:cs="Times New Roman"/>
                <w:kern w:val="0"/>
                <w:sz w:val="28"/>
                <w:szCs w:val="28"/>
              </w:rPr>
              <w:t>»</w:t>
            </w:r>
          </w:p>
        </w:tc>
        <w:tc>
          <w:tcPr>
            <w:tcW w:w="1558" w:type="dxa"/>
          </w:tcPr>
          <w:p w:rsidR="000D6740" w:rsidRPr="00885066" w:rsidRDefault="000D6740" w:rsidP="00EF1A90">
            <w:pPr>
              <w:pStyle w:val="TableContents"/>
              <w:jc w:val="both"/>
              <w:rPr>
                <w:rFonts w:eastAsiaTheme="minorEastAsia" w:cs="Times New Roman"/>
                <w:kern w:val="0"/>
                <w:sz w:val="28"/>
                <w:szCs w:val="28"/>
              </w:rPr>
            </w:pPr>
            <w:r>
              <w:rPr>
                <w:rFonts w:eastAsiaTheme="minorEastAsia" w:cs="Times New Roman"/>
                <w:kern w:val="0"/>
                <w:sz w:val="28"/>
                <w:szCs w:val="28"/>
              </w:rPr>
              <w:t>п</w:t>
            </w:r>
            <w:r w:rsidRPr="00885066">
              <w:rPr>
                <w:rFonts w:eastAsiaTheme="minorEastAsia" w:cs="Times New Roman"/>
                <w:kern w:val="0"/>
                <w:sz w:val="28"/>
                <w:szCs w:val="28"/>
              </w:rPr>
              <w:t>ос</w:t>
            </w:r>
            <w:r>
              <w:rPr>
                <w:rFonts w:eastAsiaTheme="minorEastAsia" w:cs="Times New Roman"/>
                <w:kern w:val="0"/>
                <w:sz w:val="28"/>
                <w:szCs w:val="28"/>
              </w:rPr>
              <w:t xml:space="preserve">. </w:t>
            </w:r>
            <w:proofErr w:type="spellStart"/>
            <w:r w:rsidRPr="00885066">
              <w:rPr>
                <w:rFonts w:eastAsiaTheme="minorEastAsia" w:cs="Times New Roman"/>
                <w:kern w:val="0"/>
                <w:sz w:val="28"/>
                <w:szCs w:val="28"/>
              </w:rPr>
              <w:t>Пчевжа</w:t>
            </w:r>
            <w:proofErr w:type="spellEnd"/>
            <w:r w:rsidRPr="00885066">
              <w:rPr>
                <w:rFonts w:eastAsiaTheme="minorEastAsia" w:cs="Times New Roman"/>
                <w:kern w:val="0"/>
                <w:sz w:val="28"/>
                <w:szCs w:val="28"/>
              </w:rPr>
              <w:t xml:space="preserve"> </w:t>
            </w:r>
          </w:p>
        </w:tc>
        <w:tc>
          <w:tcPr>
            <w:tcW w:w="1277" w:type="dxa"/>
          </w:tcPr>
          <w:p w:rsidR="000D6740" w:rsidRPr="00885066" w:rsidRDefault="000D6740" w:rsidP="00EF1A90">
            <w:pPr>
              <w:pStyle w:val="TableContents"/>
              <w:jc w:val="both"/>
              <w:rPr>
                <w:rFonts w:eastAsiaTheme="minorEastAsia" w:cs="Times New Roman"/>
                <w:kern w:val="0"/>
                <w:sz w:val="28"/>
                <w:szCs w:val="28"/>
              </w:rPr>
            </w:pPr>
            <w:r w:rsidRPr="00885066">
              <w:rPr>
                <w:rFonts w:eastAsiaTheme="minorEastAsia" w:cs="Times New Roman"/>
                <w:kern w:val="0"/>
                <w:sz w:val="28"/>
                <w:szCs w:val="28"/>
              </w:rPr>
              <w:t>муниципальная</w:t>
            </w:r>
          </w:p>
        </w:tc>
        <w:tc>
          <w:tcPr>
            <w:tcW w:w="1558" w:type="dxa"/>
          </w:tcPr>
          <w:p w:rsidR="000D6740" w:rsidRPr="00885066" w:rsidRDefault="000D6740" w:rsidP="00EF1A90">
            <w:pPr>
              <w:pStyle w:val="TableContents"/>
              <w:jc w:val="both"/>
              <w:rPr>
                <w:rFonts w:eastAsiaTheme="minorEastAsia" w:cs="Times New Roman"/>
                <w:kern w:val="0"/>
                <w:sz w:val="28"/>
                <w:szCs w:val="28"/>
              </w:rPr>
            </w:pPr>
            <w:r w:rsidRPr="00885066">
              <w:rPr>
                <w:rFonts w:eastAsiaTheme="minorEastAsia" w:cs="Times New Roman"/>
                <w:kern w:val="0"/>
                <w:sz w:val="28"/>
                <w:szCs w:val="28"/>
              </w:rPr>
              <w:t>кирпичное</w:t>
            </w:r>
          </w:p>
        </w:tc>
        <w:tc>
          <w:tcPr>
            <w:tcW w:w="994" w:type="dxa"/>
          </w:tcPr>
          <w:p w:rsidR="000D6740" w:rsidRPr="00885066" w:rsidRDefault="00CA16ED" w:rsidP="00EF1A90">
            <w:pPr>
              <w:pStyle w:val="TableContents"/>
              <w:jc w:val="center"/>
              <w:rPr>
                <w:rFonts w:eastAsiaTheme="minorEastAsia" w:cs="Times New Roman"/>
                <w:kern w:val="0"/>
                <w:sz w:val="28"/>
                <w:szCs w:val="28"/>
              </w:rPr>
            </w:pPr>
            <w:r>
              <w:rPr>
                <w:rFonts w:eastAsiaTheme="minorEastAsia" w:cs="Times New Roman"/>
                <w:kern w:val="0"/>
                <w:sz w:val="28"/>
                <w:szCs w:val="28"/>
              </w:rPr>
              <w:t>н</w:t>
            </w:r>
            <w:r w:rsidR="002D13F2">
              <w:rPr>
                <w:rFonts w:eastAsiaTheme="minorEastAsia" w:cs="Times New Roman"/>
                <w:kern w:val="0"/>
                <w:sz w:val="28"/>
                <w:szCs w:val="28"/>
              </w:rPr>
              <w:t>ет данных</w:t>
            </w:r>
          </w:p>
        </w:tc>
        <w:tc>
          <w:tcPr>
            <w:tcW w:w="1701" w:type="dxa"/>
          </w:tcPr>
          <w:p w:rsidR="000D6740" w:rsidRPr="00885066" w:rsidRDefault="00CA16ED" w:rsidP="00EF1A90">
            <w:pPr>
              <w:pStyle w:val="TableContents"/>
              <w:jc w:val="center"/>
              <w:rPr>
                <w:rFonts w:eastAsiaTheme="minorEastAsia" w:cs="Times New Roman"/>
                <w:kern w:val="0"/>
                <w:sz w:val="28"/>
                <w:szCs w:val="28"/>
              </w:rPr>
            </w:pPr>
            <w:r>
              <w:rPr>
                <w:rFonts w:eastAsiaTheme="minorEastAsia" w:cs="Times New Roman"/>
                <w:kern w:val="0"/>
                <w:sz w:val="28"/>
                <w:szCs w:val="28"/>
              </w:rPr>
              <w:t>н</w:t>
            </w:r>
            <w:r w:rsidR="002D13F2">
              <w:rPr>
                <w:rFonts w:eastAsiaTheme="minorEastAsia" w:cs="Times New Roman"/>
                <w:kern w:val="0"/>
                <w:sz w:val="28"/>
                <w:szCs w:val="28"/>
              </w:rPr>
              <w:t>ет данных</w:t>
            </w:r>
          </w:p>
        </w:tc>
        <w:tc>
          <w:tcPr>
            <w:tcW w:w="1701" w:type="dxa"/>
          </w:tcPr>
          <w:p w:rsidR="000D6740" w:rsidRPr="00885066" w:rsidRDefault="008C56A8" w:rsidP="00EF1A90">
            <w:pPr>
              <w:pStyle w:val="TableContents"/>
              <w:jc w:val="center"/>
              <w:rPr>
                <w:rFonts w:eastAsiaTheme="minorEastAsia" w:cs="Times New Roman"/>
                <w:kern w:val="0"/>
                <w:sz w:val="28"/>
                <w:szCs w:val="28"/>
                <w:vertAlign w:val="superscript"/>
              </w:rPr>
            </w:pPr>
            <w:smartTag w:uri="urn:schemas-microsoft-com:office:smarttags" w:element="metricconverter">
              <w:smartTagPr>
                <w:attr w:name="ProductID" w:val="162 м2"/>
              </w:smartTagPr>
              <w:r>
                <w:rPr>
                  <w:rFonts w:eastAsiaTheme="minorEastAsia" w:cs="Times New Roman"/>
                  <w:kern w:val="0"/>
                  <w:sz w:val="28"/>
                  <w:szCs w:val="28"/>
                </w:rPr>
                <w:t>162</w:t>
              </w:r>
              <w:r w:rsidR="009E7177">
                <w:rPr>
                  <w:rFonts w:eastAsiaTheme="minorEastAsia" w:cs="Times New Roman"/>
                  <w:kern w:val="0"/>
                  <w:sz w:val="28"/>
                  <w:szCs w:val="28"/>
                </w:rPr>
                <w:t xml:space="preserve"> </w:t>
              </w:r>
              <w:r w:rsidR="000D6740" w:rsidRPr="00885066">
                <w:rPr>
                  <w:rFonts w:eastAsiaTheme="minorEastAsia" w:cs="Times New Roman"/>
                  <w:kern w:val="0"/>
                  <w:sz w:val="28"/>
                  <w:szCs w:val="28"/>
                </w:rPr>
                <w:t>м</w:t>
              </w:r>
              <w:proofErr w:type="gramStart"/>
              <w:r w:rsidR="000D6740" w:rsidRPr="00885066">
                <w:rPr>
                  <w:rFonts w:eastAsiaTheme="minorEastAsia" w:cs="Times New Roman"/>
                  <w:kern w:val="0"/>
                  <w:sz w:val="28"/>
                  <w:szCs w:val="28"/>
                  <w:vertAlign w:val="superscript"/>
                </w:rPr>
                <w:t>2</w:t>
              </w:r>
            </w:smartTag>
            <w:proofErr w:type="gramEnd"/>
          </w:p>
          <w:p w:rsidR="000D6740" w:rsidRPr="00474563" w:rsidRDefault="00F32563" w:rsidP="00EF1A90">
            <w:pPr>
              <w:pStyle w:val="TableContents"/>
              <w:jc w:val="center"/>
              <w:rPr>
                <w:rFonts w:eastAsiaTheme="minorEastAsia" w:cs="Times New Roman"/>
                <w:kern w:val="0"/>
                <w:sz w:val="28"/>
                <w:szCs w:val="28"/>
              </w:rPr>
            </w:pPr>
            <w:r>
              <w:rPr>
                <w:rFonts w:eastAsiaTheme="minorEastAsia" w:cs="Times New Roman"/>
                <w:kern w:val="0"/>
                <w:sz w:val="28"/>
                <w:szCs w:val="28"/>
              </w:rPr>
              <w:t>общей площади</w:t>
            </w:r>
          </w:p>
        </w:tc>
        <w:tc>
          <w:tcPr>
            <w:tcW w:w="992" w:type="dxa"/>
          </w:tcPr>
          <w:p w:rsidR="000D6740" w:rsidRPr="00885066" w:rsidRDefault="00CA16ED" w:rsidP="00EF1A90">
            <w:pPr>
              <w:pStyle w:val="TableContents"/>
              <w:jc w:val="center"/>
              <w:rPr>
                <w:rFonts w:eastAsiaTheme="minorEastAsia" w:cs="Times New Roman"/>
                <w:kern w:val="0"/>
                <w:sz w:val="28"/>
                <w:szCs w:val="28"/>
              </w:rPr>
            </w:pPr>
            <w:r>
              <w:rPr>
                <w:rFonts w:eastAsiaTheme="minorEastAsia" w:cs="Times New Roman"/>
                <w:kern w:val="0"/>
                <w:sz w:val="28"/>
                <w:szCs w:val="28"/>
              </w:rPr>
              <w:t>н</w:t>
            </w:r>
            <w:r w:rsidR="002D13F2">
              <w:rPr>
                <w:rFonts w:eastAsiaTheme="minorEastAsia" w:cs="Times New Roman"/>
                <w:kern w:val="0"/>
                <w:sz w:val="28"/>
                <w:szCs w:val="28"/>
              </w:rPr>
              <w:t>ет данных</w:t>
            </w:r>
          </w:p>
        </w:tc>
        <w:tc>
          <w:tcPr>
            <w:tcW w:w="1701" w:type="dxa"/>
          </w:tcPr>
          <w:p w:rsidR="000D6740" w:rsidRPr="00885066" w:rsidRDefault="00CA16ED" w:rsidP="00EF1A90">
            <w:pPr>
              <w:pStyle w:val="TableContents"/>
              <w:jc w:val="center"/>
              <w:rPr>
                <w:rFonts w:eastAsiaTheme="minorEastAsia" w:cs="Times New Roman"/>
                <w:kern w:val="0"/>
                <w:sz w:val="28"/>
                <w:szCs w:val="28"/>
              </w:rPr>
            </w:pPr>
            <w:r>
              <w:rPr>
                <w:rFonts w:eastAsiaTheme="minorEastAsia" w:cs="Times New Roman"/>
                <w:kern w:val="0"/>
                <w:sz w:val="28"/>
                <w:szCs w:val="28"/>
              </w:rPr>
              <w:t>н</w:t>
            </w:r>
            <w:r w:rsidR="002D13F2">
              <w:rPr>
                <w:rFonts w:eastAsiaTheme="minorEastAsia" w:cs="Times New Roman"/>
                <w:kern w:val="0"/>
                <w:sz w:val="28"/>
                <w:szCs w:val="28"/>
              </w:rPr>
              <w:t>ет данных</w:t>
            </w:r>
          </w:p>
        </w:tc>
        <w:tc>
          <w:tcPr>
            <w:tcW w:w="1270" w:type="dxa"/>
          </w:tcPr>
          <w:p w:rsidR="000D6740" w:rsidRPr="00885066" w:rsidRDefault="000D6740" w:rsidP="00EF1A90">
            <w:pPr>
              <w:pStyle w:val="TableContents"/>
              <w:jc w:val="center"/>
              <w:rPr>
                <w:rFonts w:eastAsiaTheme="minorEastAsia" w:cs="Times New Roman"/>
                <w:kern w:val="0"/>
                <w:sz w:val="28"/>
                <w:szCs w:val="28"/>
              </w:rPr>
            </w:pPr>
            <w:r w:rsidRPr="00885066">
              <w:rPr>
                <w:rFonts w:eastAsiaTheme="minorEastAsia" w:cs="Times New Roman"/>
                <w:kern w:val="0"/>
                <w:sz w:val="28"/>
                <w:szCs w:val="28"/>
              </w:rPr>
              <w:t>30</w:t>
            </w:r>
          </w:p>
        </w:tc>
      </w:tr>
    </w:tbl>
    <w:p w:rsidR="00E44805" w:rsidRDefault="00E44805" w:rsidP="00EB183A">
      <w:pPr>
        <w:autoSpaceDE w:val="0"/>
        <w:ind w:firstLine="709"/>
        <w:rPr>
          <w:rFonts w:cs="Times New Roman"/>
          <w:iCs/>
          <w:szCs w:val="28"/>
        </w:rPr>
      </w:pPr>
    </w:p>
    <w:p w:rsidR="0067646C" w:rsidRDefault="0067646C" w:rsidP="00EB183A">
      <w:pPr>
        <w:autoSpaceDE w:val="0"/>
        <w:ind w:firstLine="709"/>
        <w:rPr>
          <w:rFonts w:cs="Times New Roman"/>
          <w:iCs/>
          <w:szCs w:val="28"/>
        </w:rPr>
        <w:sectPr w:rsidR="0067646C" w:rsidSect="0067646C">
          <w:pgSz w:w="16838" w:h="11906" w:orient="landscape"/>
          <w:pgMar w:top="1134" w:right="1134" w:bottom="567" w:left="1134" w:header="709" w:footer="709" w:gutter="0"/>
          <w:cols w:space="708"/>
          <w:docGrid w:linePitch="360"/>
        </w:sectPr>
      </w:pPr>
    </w:p>
    <w:p w:rsidR="00FA7E94" w:rsidRPr="00357779" w:rsidRDefault="008476D0" w:rsidP="00357779">
      <w:pPr>
        <w:jc w:val="right"/>
      </w:pPr>
      <w:bookmarkStart w:id="241" w:name="_Toc448417908"/>
      <w:bookmarkStart w:id="242" w:name="_Toc448418241"/>
      <w:bookmarkStart w:id="243" w:name="_Toc454367105"/>
      <w:bookmarkStart w:id="244" w:name="_Toc456692007"/>
      <w:r w:rsidRPr="00357779">
        <w:lastRenderedPageBreak/>
        <w:t>Таблица 1</w:t>
      </w:r>
      <w:bookmarkEnd w:id="241"/>
      <w:bookmarkEnd w:id="242"/>
      <w:bookmarkEnd w:id="243"/>
      <w:r w:rsidR="003A2631" w:rsidRPr="00357779">
        <w:t>9</w:t>
      </w:r>
      <w:bookmarkEnd w:id="244"/>
    </w:p>
    <w:p w:rsidR="008476D0" w:rsidRPr="00357779" w:rsidRDefault="008476D0" w:rsidP="00357779">
      <w:pPr>
        <w:jc w:val="center"/>
      </w:pPr>
      <w:bookmarkStart w:id="245" w:name="_Toc456692008"/>
      <w:r w:rsidRPr="00357779">
        <w:t xml:space="preserve">Сведения о принятых проектом генерального плана радиусах </w:t>
      </w:r>
      <w:r w:rsidR="0061057B" w:rsidRPr="00357779">
        <w:t xml:space="preserve">пешеходной и транспортной </w:t>
      </w:r>
      <w:r w:rsidRPr="00357779">
        <w:t xml:space="preserve">доступности </w:t>
      </w:r>
      <w:r w:rsidR="0061057B" w:rsidRPr="00357779">
        <w:t>объектов социального обслуживания</w:t>
      </w:r>
      <w:bookmarkEnd w:id="245"/>
    </w:p>
    <w:tbl>
      <w:tblPr>
        <w:tblW w:w="10241" w:type="dxa"/>
        <w:jc w:val="center"/>
        <w:tblInd w:w="5452" w:type="dxa"/>
        <w:tblBorders>
          <w:top w:val="single" w:sz="2" w:space="0" w:color="000000"/>
          <w:left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00"/>
      </w:tblPr>
      <w:tblGrid>
        <w:gridCol w:w="850"/>
        <w:gridCol w:w="4130"/>
        <w:gridCol w:w="5261"/>
      </w:tblGrid>
      <w:tr w:rsidR="006F7691" w:rsidRPr="00BE493E" w:rsidTr="00D40E84">
        <w:trPr>
          <w:tblHeader/>
          <w:jc w:val="center"/>
        </w:trPr>
        <w:tc>
          <w:tcPr>
            <w:tcW w:w="850" w:type="dxa"/>
          </w:tcPr>
          <w:p w:rsidR="006F7691" w:rsidRPr="00BE493E" w:rsidRDefault="006F7691" w:rsidP="00D40E84">
            <w:pPr>
              <w:snapToGrid w:val="0"/>
              <w:jc w:val="center"/>
              <w:rPr>
                <w:rFonts w:eastAsia="Times New Roman"/>
                <w:bCs/>
                <w:szCs w:val="28"/>
              </w:rPr>
            </w:pPr>
            <w:r>
              <w:rPr>
                <w:rFonts w:eastAsia="Times New Roman"/>
                <w:bCs/>
                <w:szCs w:val="28"/>
              </w:rPr>
              <w:t xml:space="preserve">№ </w:t>
            </w:r>
            <w:proofErr w:type="spellStart"/>
            <w:proofErr w:type="gramStart"/>
            <w:r>
              <w:rPr>
                <w:rFonts w:eastAsia="Times New Roman"/>
                <w:bCs/>
                <w:szCs w:val="28"/>
              </w:rPr>
              <w:t>п</w:t>
            </w:r>
            <w:proofErr w:type="spellEnd"/>
            <w:proofErr w:type="gramEnd"/>
            <w:r>
              <w:rPr>
                <w:rFonts w:eastAsia="Times New Roman"/>
                <w:bCs/>
                <w:szCs w:val="28"/>
              </w:rPr>
              <w:t>/</w:t>
            </w:r>
            <w:proofErr w:type="spellStart"/>
            <w:r>
              <w:rPr>
                <w:rFonts w:eastAsia="Times New Roman"/>
                <w:bCs/>
                <w:szCs w:val="28"/>
              </w:rPr>
              <w:t>п</w:t>
            </w:r>
            <w:proofErr w:type="spellEnd"/>
          </w:p>
        </w:tc>
        <w:tc>
          <w:tcPr>
            <w:tcW w:w="4130" w:type="dxa"/>
            <w:shd w:val="clear" w:color="auto" w:fill="auto"/>
            <w:vAlign w:val="center"/>
          </w:tcPr>
          <w:p w:rsidR="006F7691" w:rsidRPr="00BE493E" w:rsidRDefault="0061057B" w:rsidP="00D40E84">
            <w:pPr>
              <w:snapToGrid w:val="0"/>
              <w:jc w:val="center"/>
              <w:rPr>
                <w:rFonts w:eastAsia="Times New Roman"/>
                <w:bCs/>
                <w:szCs w:val="28"/>
              </w:rPr>
            </w:pPr>
            <w:r>
              <w:rPr>
                <w:rFonts w:eastAsia="Times New Roman"/>
                <w:bCs/>
                <w:szCs w:val="28"/>
              </w:rPr>
              <w:t>Объекты социального</w:t>
            </w:r>
            <w:r w:rsidR="006F7691" w:rsidRPr="00BE493E">
              <w:rPr>
                <w:rFonts w:eastAsia="Times New Roman"/>
                <w:bCs/>
                <w:szCs w:val="28"/>
              </w:rPr>
              <w:t xml:space="preserve"> обслуживания</w:t>
            </w:r>
          </w:p>
        </w:tc>
        <w:tc>
          <w:tcPr>
            <w:tcW w:w="5261" w:type="dxa"/>
            <w:shd w:val="clear" w:color="auto" w:fill="auto"/>
            <w:vAlign w:val="center"/>
          </w:tcPr>
          <w:p w:rsidR="006F7691" w:rsidRPr="00BE493E" w:rsidRDefault="006F7691" w:rsidP="0061057B">
            <w:pPr>
              <w:snapToGrid w:val="0"/>
              <w:jc w:val="center"/>
              <w:rPr>
                <w:rFonts w:eastAsia="Times New Roman"/>
                <w:bCs/>
                <w:szCs w:val="28"/>
              </w:rPr>
            </w:pPr>
            <w:r w:rsidRPr="00BE493E">
              <w:rPr>
                <w:rFonts w:eastAsia="Times New Roman"/>
                <w:bCs/>
                <w:szCs w:val="28"/>
              </w:rPr>
              <w:t xml:space="preserve">Радиус </w:t>
            </w:r>
            <w:r w:rsidR="0061057B">
              <w:rPr>
                <w:rFonts w:eastAsia="Times New Roman"/>
                <w:bCs/>
                <w:szCs w:val="28"/>
              </w:rPr>
              <w:t>доступности</w:t>
            </w:r>
          </w:p>
        </w:tc>
      </w:tr>
    </w:tbl>
    <w:p w:rsidR="006F7691" w:rsidRPr="00BE493E" w:rsidRDefault="006F7691" w:rsidP="006F7691">
      <w:pPr>
        <w:spacing w:line="14" w:lineRule="auto"/>
        <w:rPr>
          <w:szCs w:val="28"/>
        </w:rPr>
      </w:pPr>
    </w:p>
    <w:tbl>
      <w:tblPr>
        <w:tblW w:w="10225" w:type="dxa"/>
        <w:jc w:val="center"/>
        <w:tblInd w:w="5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00"/>
      </w:tblPr>
      <w:tblGrid>
        <w:gridCol w:w="834"/>
        <w:gridCol w:w="4132"/>
        <w:gridCol w:w="6"/>
        <w:gridCol w:w="5253"/>
      </w:tblGrid>
      <w:tr w:rsidR="006F7691" w:rsidRPr="00BE493E" w:rsidTr="00C071E6">
        <w:trPr>
          <w:tblHeader/>
          <w:jc w:val="center"/>
        </w:trPr>
        <w:tc>
          <w:tcPr>
            <w:tcW w:w="834" w:type="dxa"/>
            <w:vAlign w:val="center"/>
          </w:tcPr>
          <w:p w:rsidR="006F7691" w:rsidRPr="00BE493E" w:rsidRDefault="006F7691" w:rsidP="00D40E84">
            <w:pPr>
              <w:snapToGrid w:val="0"/>
              <w:jc w:val="center"/>
              <w:rPr>
                <w:rFonts w:eastAsia="Times New Roman"/>
                <w:bCs/>
                <w:szCs w:val="28"/>
              </w:rPr>
            </w:pPr>
            <w:r w:rsidRPr="00BE493E">
              <w:rPr>
                <w:rFonts w:eastAsia="Times New Roman"/>
                <w:bCs/>
                <w:szCs w:val="28"/>
              </w:rPr>
              <w:t>1</w:t>
            </w:r>
          </w:p>
        </w:tc>
        <w:tc>
          <w:tcPr>
            <w:tcW w:w="4138" w:type="dxa"/>
            <w:gridSpan w:val="2"/>
            <w:tcBorders>
              <w:right w:val="single" w:sz="4" w:space="0" w:color="auto"/>
            </w:tcBorders>
            <w:shd w:val="clear" w:color="auto" w:fill="auto"/>
            <w:vAlign w:val="center"/>
          </w:tcPr>
          <w:p w:rsidR="006F7691" w:rsidRPr="00BE493E" w:rsidRDefault="006F7691" w:rsidP="00D40E84">
            <w:pPr>
              <w:snapToGrid w:val="0"/>
              <w:jc w:val="center"/>
              <w:rPr>
                <w:rFonts w:eastAsia="Times New Roman"/>
                <w:bCs/>
                <w:szCs w:val="28"/>
              </w:rPr>
            </w:pPr>
            <w:r w:rsidRPr="00BE493E">
              <w:rPr>
                <w:rFonts w:eastAsia="Times New Roman"/>
                <w:bCs/>
                <w:szCs w:val="28"/>
              </w:rPr>
              <w:t>2</w:t>
            </w:r>
          </w:p>
        </w:tc>
        <w:tc>
          <w:tcPr>
            <w:tcW w:w="5253" w:type="dxa"/>
            <w:tcBorders>
              <w:left w:val="single" w:sz="4" w:space="0" w:color="auto"/>
            </w:tcBorders>
            <w:shd w:val="clear" w:color="auto" w:fill="auto"/>
            <w:vAlign w:val="center"/>
          </w:tcPr>
          <w:p w:rsidR="006F7691" w:rsidRPr="00BE493E" w:rsidRDefault="006F7691" w:rsidP="00D40E84">
            <w:pPr>
              <w:snapToGrid w:val="0"/>
              <w:jc w:val="center"/>
              <w:rPr>
                <w:rFonts w:eastAsia="Times New Roman"/>
                <w:bCs/>
                <w:szCs w:val="28"/>
              </w:rPr>
            </w:pPr>
            <w:r>
              <w:rPr>
                <w:rFonts w:eastAsia="Times New Roman"/>
                <w:bCs/>
                <w:szCs w:val="28"/>
              </w:rPr>
              <w:t>3</w:t>
            </w:r>
          </w:p>
        </w:tc>
      </w:tr>
      <w:tr w:rsidR="00C071E6" w:rsidRPr="00BE493E" w:rsidTr="00C071E6">
        <w:trPr>
          <w:jc w:val="center"/>
        </w:trPr>
        <w:tc>
          <w:tcPr>
            <w:tcW w:w="834" w:type="dxa"/>
          </w:tcPr>
          <w:p w:rsidR="00C071E6" w:rsidRPr="00BE493E" w:rsidRDefault="00C071E6" w:rsidP="00D40E84">
            <w:pPr>
              <w:snapToGrid w:val="0"/>
              <w:jc w:val="center"/>
              <w:rPr>
                <w:rFonts w:eastAsia="Times New Roman"/>
                <w:iCs/>
                <w:szCs w:val="28"/>
              </w:rPr>
            </w:pPr>
            <w:r>
              <w:rPr>
                <w:rFonts w:eastAsia="Times New Roman"/>
                <w:iCs/>
                <w:szCs w:val="28"/>
              </w:rPr>
              <w:t>1</w:t>
            </w:r>
          </w:p>
        </w:tc>
        <w:tc>
          <w:tcPr>
            <w:tcW w:w="4132" w:type="dxa"/>
            <w:tcBorders>
              <w:right w:val="single" w:sz="4" w:space="0" w:color="auto"/>
            </w:tcBorders>
          </w:tcPr>
          <w:p w:rsidR="00C071E6" w:rsidRPr="00BE493E" w:rsidRDefault="00C071E6" w:rsidP="00D40E84">
            <w:pPr>
              <w:snapToGrid w:val="0"/>
              <w:rPr>
                <w:rFonts w:eastAsia="Times New Roman"/>
                <w:iCs/>
                <w:szCs w:val="28"/>
              </w:rPr>
            </w:pPr>
            <w:r w:rsidRPr="00BE493E">
              <w:rPr>
                <w:rFonts w:eastAsia="Times New Roman"/>
                <w:iCs/>
                <w:szCs w:val="28"/>
              </w:rPr>
              <w:t>Образование</w:t>
            </w:r>
          </w:p>
        </w:tc>
        <w:tc>
          <w:tcPr>
            <w:tcW w:w="5259" w:type="dxa"/>
            <w:gridSpan w:val="2"/>
            <w:tcBorders>
              <w:left w:val="single" w:sz="4" w:space="0" w:color="auto"/>
            </w:tcBorders>
          </w:tcPr>
          <w:p w:rsidR="00C071E6" w:rsidRPr="00BE493E" w:rsidRDefault="00C071E6" w:rsidP="00C071E6">
            <w:pPr>
              <w:snapToGrid w:val="0"/>
              <w:rPr>
                <w:rFonts w:eastAsia="Times New Roman"/>
                <w:iCs/>
                <w:szCs w:val="28"/>
              </w:rPr>
            </w:pPr>
          </w:p>
        </w:tc>
      </w:tr>
      <w:tr w:rsidR="00C071E6" w:rsidRPr="00BE493E" w:rsidTr="00C071E6">
        <w:trPr>
          <w:jc w:val="center"/>
        </w:trPr>
        <w:tc>
          <w:tcPr>
            <w:tcW w:w="834" w:type="dxa"/>
            <w:tcBorders>
              <w:bottom w:val="single" w:sz="4" w:space="0" w:color="auto"/>
            </w:tcBorders>
          </w:tcPr>
          <w:p w:rsidR="00C071E6" w:rsidRPr="00BE493E" w:rsidRDefault="00C071E6" w:rsidP="00D40E84">
            <w:pPr>
              <w:snapToGrid w:val="0"/>
              <w:jc w:val="center"/>
              <w:rPr>
                <w:rFonts w:eastAsia="Times New Roman"/>
                <w:iCs/>
                <w:szCs w:val="28"/>
              </w:rPr>
            </w:pPr>
            <w:r>
              <w:rPr>
                <w:rFonts w:eastAsia="Times New Roman"/>
                <w:iCs/>
                <w:szCs w:val="28"/>
              </w:rPr>
              <w:t>1.1</w:t>
            </w:r>
          </w:p>
        </w:tc>
        <w:tc>
          <w:tcPr>
            <w:tcW w:w="4138" w:type="dxa"/>
            <w:gridSpan w:val="2"/>
          </w:tcPr>
          <w:p w:rsidR="00C071E6" w:rsidRPr="00BE493E" w:rsidRDefault="00C071E6" w:rsidP="00D40E84">
            <w:pPr>
              <w:snapToGrid w:val="0"/>
              <w:rPr>
                <w:rFonts w:eastAsia="Times New Roman"/>
                <w:iCs/>
                <w:szCs w:val="28"/>
              </w:rPr>
            </w:pPr>
            <w:r w:rsidRPr="00BE493E">
              <w:rPr>
                <w:rFonts w:eastAsia="Times New Roman"/>
                <w:iCs/>
                <w:szCs w:val="28"/>
              </w:rPr>
              <w:t>Детские дошкольные учреждения</w:t>
            </w:r>
          </w:p>
        </w:tc>
        <w:tc>
          <w:tcPr>
            <w:tcW w:w="5253" w:type="dxa"/>
          </w:tcPr>
          <w:p w:rsidR="00C071E6" w:rsidRPr="00BE493E" w:rsidRDefault="00C071E6" w:rsidP="00D40E84">
            <w:pPr>
              <w:snapToGrid w:val="0"/>
              <w:jc w:val="center"/>
              <w:rPr>
                <w:rFonts w:eastAsia="Times New Roman"/>
                <w:iCs/>
                <w:szCs w:val="28"/>
              </w:rPr>
            </w:pPr>
            <w:smartTag w:uri="urn:schemas-microsoft-com:office:smarttags" w:element="metricconverter">
              <w:smartTagPr>
                <w:attr w:name="ProductID" w:val="500 м"/>
              </w:smartTagPr>
              <w:r w:rsidRPr="00BE493E">
                <w:rPr>
                  <w:rFonts w:eastAsia="Times New Roman"/>
                  <w:iCs/>
                  <w:szCs w:val="28"/>
                </w:rPr>
                <w:t>500 м</w:t>
              </w:r>
            </w:smartTag>
          </w:p>
        </w:tc>
      </w:tr>
      <w:tr w:rsidR="00C071E6" w:rsidRPr="00BE493E" w:rsidTr="00C071E6">
        <w:trPr>
          <w:jc w:val="center"/>
        </w:trPr>
        <w:tc>
          <w:tcPr>
            <w:tcW w:w="834" w:type="dxa"/>
            <w:tcBorders>
              <w:top w:val="single" w:sz="4" w:space="0" w:color="auto"/>
            </w:tcBorders>
          </w:tcPr>
          <w:p w:rsidR="00C071E6" w:rsidRPr="00BE493E" w:rsidRDefault="00C071E6" w:rsidP="00D40E84">
            <w:pPr>
              <w:snapToGrid w:val="0"/>
              <w:jc w:val="center"/>
              <w:rPr>
                <w:rFonts w:eastAsia="Times New Roman"/>
                <w:iCs/>
                <w:szCs w:val="28"/>
              </w:rPr>
            </w:pPr>
            <w:r>
              <w:rPr>
                <w:rFonts w:eastAsia="Times New Roman"/>
                <w:iCs/>
                <w:szCs w:val="28"/>
              </w:rPr>
              <w:t>1.2</w:t>
            </w:r>
          </w:p>
        </w:tc>
        <w:tc>
          <w:tcPr>
            <w:tcW w:w="4138" w:type="dxa"/>
            <w:gridSpan w:val="2"/>
          </w:tcPr>
          <w:p w:rsidR="00C071E6" w:rsidRPr="00BE493E" w:rsidRDefault="00C071E6" w:rsidP="00D40E84">
            <w:pPr>
              <w:snapToGrid w:val="0"/>
              <w:rPr>
                <w:rFonts w:eastAsia="Times New Roman"/>
                <w:iCs/>
                <w:szCs w:val="28"/>
              </w:rPr>
            </w:pPr>
            <w:r w:rsidRPr="00BE493E">
              <w:rPr>
                <w:rFonts w:eastAsia="Times New Roman"/>
                <w:iCs/>
                <w:szCs w:val="28"/>
              </w:rPr>
              <w:t>Общеобразовательные школы</w:t>
            </w:r>
          </w:p>
        </w:tc>
        <w:tc>
          <w:tcPr>
            <w:tcW w:w="5253" w:type="dxa"/>
          </w:tcPr>
          <w:p w:rsidR="00C071E6" w:rsidRPr="00BE493E" w:rsidRDefault="00C071E6" w:rsidP="00D40E84">
            <w:pPr>
              <w:snapToGrid w:val="0"/>
              <w:rPr>
                <w:rFonts w:eastAsia="Times New Roman"/>
                <w:iCs/>
                <w:szCs w:val="28"/>
              </w:rPr>
            </w:pPr>
            <w:proofErr w:type="gramStart"/>
            <w:r w:rsidRPr="00BE493E">
              <w:rPr>
                <w:rFonts w:eastAsia="Times New Roman"/>
                <w:szCs w:val="28"/>
              </w:rPr>
              <w:t xml:space="preserve">не более </w:t>
            </w:r>
            <w:smartTag w:uri="urn:schemas-microsoft-com:office:smarttags" w:element="metricconverter">
              <w:smartTagPr>
                <w:attr w:name="ProductID" w:val="2 км"/>
              </w:smartTagPr>
              <w:r w:rsidRPr="00BE493E">
                <w:rPr>
                  <w:rFonts w:eastAsia="Times New Roman"/>
                  <w:szCs w:val="28"/>
                </w:rPr>
                <w:t>2 км</w:t>
              </w:r>
            </w:smartTag>
            <w:r w:rsidRPr="00BE493E">
              <w:rPr>
                <w:rFonts w:eastAsia="Times New Roman"/>
                <w:szCs w:val="28"/>
              </w:rPr>
              <w:t xml:space="preserve"> пешеходной и не более 15 минут (в одну сторону) транспортной доступности (для общеобразовательных организаций I ступени обучения)</w:t>
            </w:r>
            <w:r w:rsidRPr="00BE493E">
              <w:rPr>
                <w:rFonts w:eastAsia="Times New Roman"/>
                <w:iCs/>
                <w:szCs w:val="28"/>
              </w:rPr>
              <w:t xml:space="preserve">; </w:t>
            </w:r>
            <w:r w:rsidRPr="00BE493E">
              <w:rPr>
                <w:rFonts w:eastAsia="Times New Roman"/>
                <w:szCs w:val="28"/>
              </w:rPr>
              <w:t xml:space="preserve">не более </w:t>
            </w:r>
            <w:smartTag w:uri="urn:schemas-microsoft-com:office:smarttags" w:element="metricconverter">
              <w:smartTagPr>
                <w:attr w:name="ProductID" w:val="4 км"/>
              </w:smartTagPr>
              <w:r w:rsidRPr="00BE493E">
                <w:rPr>
                  <w:rFonts w:eastAsia="Times New Roman"/>
                  <w:szCs w:val="28"/>
                </w:rPr>
                <w:t>4 км</w:t>
              </w:r>
            </w:smartTag>
            <w:r w:rsidRPr="00BE493E">
              <w:rPr>
                <w:rFonts w:eastAsia="Times New Roman"/>
                <w:szCs w:val="28"/>
              </w:rPr>
              <w:t xml:space="preserve"> пешеходной и не более 30 минут (в одну сторону) транспортной доступности (для общеобразовательных организаций II и III ступеней обучения), предельный радиус обслуживания обучающихся II и III ступеней не должен превышать </w:t>
            </w:r>
            <w:smartTag w:uri="urn:schemas-microsoft-com:office:smarttags" w:element="metricconverter">
              <w:smartTagPr>
                <w:attr w:name="ProductID" w:val="15 км"/>
              </w:smartTagPr>
              <w:r w:rsidRPr="00BE493E">
                <w:rPr>
                  <w:rFonts w:eastAsia="Times New Roman"/>
                  <w:szCs w:val="28"/>
                </w:rPr>
                <w:t>15 км</w:t>
              </w:r>
            </w:smartTag>
            <w:proofErr w:type="gramEnd"/>
          </w:p>
        </w:tc>
      </w:tr>
      <w:tr w:rsidR="006F7691" w:rsidRPr="00BE493E" w:rsidTr="00D40E84">
        <w:trPr>
          <w:jc w:val="center"/>
        </w:trPr>
        <w:tc>
          <w:tcPr>
            <w:tcW w:w="834" w:type="dxa"/>
          </w:tcPr>
          <w:p w:rsidR="006F7691" w:rsidRPr="00BE493E" w:rsidRDefault="00C071E6" w:rsidP="00D40E84">
            <w:pPr>
              <w:snapToGrid w:val="0"/>
              <w:jc w:val="center"/>
              <w:rPr>
                <w:rFonts w:eastAsia="Times New Roman"/>
                <w:iCs/>
                <w:szCs w:val="28"/>
              </w:rPr>
            </w:pPr>
            <w:r>
              <w:rPr>
                <w:rFonts w:eastAsia="Times New Roman"/>
                <w:iCs/>
                <w:szCs w:val="28"/>
              </w:rPr>
              <w:t>2</w:t>
            </w:r>
          </w:p>
        </w:tc>
        <w:tc>
          <w:tcPr>
            <w:tcW w:w="4138" w:type="dxa"/>
            <w:gridSpan w:val="2"/>
          </w:tcPr>
          <w:p w:rsidR="006F7691" w:rsidRPr="00BE493E" w:rsidRDefault="006F7691" w:rsidP="00D40E84">
            <w:pPr>
              <w:snapToGrid w:val="0"/>
              <w:rPr>
                <w:rFonts w:eastAsia="Times New Roman"/>
                <w:iCs/>
                <w:szCs w:val="28"/>
              </w:rPr>
            </w:pPr>
            <w:r w:rsidRPr="00BE493E">
              <w:rPr>
                <w:rFonts w:eastAsia="Times New Roman"/>
                <w:iCs/>
                <w:szCs w:val="28"/>
              </w:rPr>
              <w:t xml:space="preserve">Физкультурно-оздоровительные объекты </w:t>
            </w:r>
          </w:p>
        </w:tc>
        <w:tc>
          <w:tcPr>
            <w:tcW w:w="5253" w:type="dxa"/>
          </w:tcPr>
          <w:p w:rsidR="006F7691" w:rsidRPr="00BE493E" w:rsidRDefault="000C38BC" w:rsidP="00D40E84">
            <w:pPr>
              <w:snapToGrid w:val="0"/>
              <w:jc w:val="center"/>
              <w:rPr>
                <w:rFonts w:eastAsia="Times New Roman"/>
                <w:iCs/>
                <w:szCs w:val="28"/>
              </w:rPr>
            </w:pPr>
            <w:r>
              <w:rPr>
                <w:rFonts w:eastAsia="Times New Roman"/>
                <w:iCs/>
                <w:szCs w:val="28"/>
              </w:rPr>
              <w:t xml:space="preserve">не  более </w:t>
            </w:r>
            <w:r w:rsidR="008B75D9" w:rsidRPr="00BE493E">
              <w:rPr>
                <w:rFonts w:eastAsia="Times New Roman"/>
                <w:iCs/>
                <w:szCs w:val="28"/>
              </w:rPr>
              <w:t>30 мин</w:t>
            </w:r>
            <w:r w:rsidR="008B75D9">
              <w:rPr>
                <w:rFonts w:eastAsia="Times New Roman"/>
                <w:iCs/>
                <w:szCs w:val="28"/>
              </w:rPr>
              <w:t xml:space="preserve"> </w:t>
            </w:r>
            <w:proofErr w:type="spellStart"/>
            <w:r w:rsidR="008B75D9">
              <w:rPr>
                <w:rFonts w:eastAsia="Times New Roman"/>
                <w:iCs/>
                <w:szCs w:val="28"/>
              </w:rPr>
              <w:t>пешеходно-транспортной</w:t>
            </w:r>
            <w:proofErr w:type="spellEnd"/>
            <w:r w:rsidR="008B75D9">
              <w:rPr>
                <w:rFonts w:eastAsia="Times New Roman"/>
                <w:iCs/>
                <w:szCs w:val="28"/>
              </w:rPr>
              <w:t xml:space="preserve"> доступности</w:t>
            </w:r>
          </w:p>
        </w:tc>
      </w:tr>
      <w:tr w:rsidR="006F7691" w:rsidRPr="00BE493E" w:rsidTr="00D40E84">
        <w:trPr>
          <w:jc w:val="center"/>
        </w:trPr>
        <w:tc>
          <w:tcPr>
            <w:tcW w:w="834" w:type="dxa"/>
          </w:tcPr>
          <w:p w:rsidR="006F7691" w:rsidRPr="00BE493E" w:rsidRDefault="00C071E6" w:rsidP="00D40E84">
            <w:pPr>
              <w:snapToGrid w:val="0"/>
              <w:jc w:val="center"/>
              <w:rPr>
                <w:rFonts w:eastAsia="Times New Roman"/>
                <w:iCs/>
                <w:szCs w:val="28"/>
              </w:rPr>
            </w:pPr>
            <w:r>
              <w:rPr>
                <w:rFonts w:eastAsia="Times New Roman"/>
                <w:iCs/>
                <w:szCs w:val="28"/>
              </w:rPr>
              <w:t>3</w:t>
            </w:r>
          </w:p>
        </w:tc>
        <w:tc>
          <w:tcPr>
            <w:tcW w:w="4138" w:type="dxa"/>
            <w:gridSpan w:val="2"/>
          </w:tcPr>
          <w:p w:rsidR="006F7691" w:rsidRPr="00BE493E" w:rsidRDefault="008854E2" w:rsidP="008854E2">
            <w:pPr>
              <w:snapToGrid w:val="0"/>
              <w:rPr>
                <w:rFonts w:eastAsia="Times New Roman"/>
                <w:iCs/>
                <w:szCs w:val="28"/>
              </w:rPr>
            </w:pPr>
            <w:r w:rsidRPr="00BE493E">
              <w:rPr>
                <w:rFonts w:eastAsia="Times New Roman"/>
                <w:iCs/>
                <w:szCs w:val="28"/>
              </w:rPr>
              <w:t>А</w:t>
            </w:r>
            <w:r w:rsidR="006F7691" w:rsidRPr="00BE493E">
              <w:rPr>
                <w:rFonts w:eastAsia="Times New Roman"/>
                <w:iCs/>
                <w:szCs w:val="28"/>
              </w:rPr>
              <w:t>мбулатор</w:t>
            </w:r>
            <w:r>
              <w:rPr>
                <w:rFonts w:eastAsia="Times New Roman"/>
                <w:iCs/>
                <w:szCs w:val="28"/>
              </w:rPr>
              <w:t>но-поликлинические учреждения</w:t>
            </w:r>
          </w:p>
        </w:tc>
        <w:tc>
          <w:tcPr>
            <w:tcW w:w="5253" w:type="dxa"/>
          </w:tcPr>
          <w:p w:rsidR="006F7691" w:rsidRPr="00BE493E" w:rsidRDefault="000C38BC" w:rsidP="008854E2">
            <w:pPr>
              <w:snapToGrid w:val="0"/>
              <w:jc w:val="center"/>
              <w:rPr>
                <w:rFonts w:eastAsia="Times New Roman"/>
                <w:iCs/>
                <w:szCs w:val="28"/>
              </w:rPr>
            </w:pPr>
            <w:r>
              <w:rPr>
                <w:rFonts w:eastAsia="Times New Roman"/>
                <w:iCs/>
                <w:szCs w:val="28"/>
              </w:rPr>
              <w:t xml:space="preserve">не более </w:t>
            </w:r>
            <w:r w:rsidR="006F7691" w:rsidRPr="00BE493E">
              <w:rPr>
                <w:rFonts w:eastAsia="Times New Roman"/>
                <w:iCs/>
                <w:szCs w:val="28"/>
              </w:rPr>
              <w:t xml:space="preserve">30 мин </w:t>
            </w:r>
            <w:r w:rsidR="008854E2">
              <w:rPr>
                <w:rFonts w:eastAsia="Times New Roman"/>
                <w:iCs/>
                <w:szCs w:val="28"/>
              </w:rPr>
              <w:t>транспортной доступности</w:t>
            </w:r>
            <w:r w:rsidR="006F7691" w:rsidRPr="00BE493E">
              <w:rPr>
                <w:rFonts w:eastAsia="Times New Roman"/>
                <w:iCs/>
                <w:szCs w:val="28"/>
              </w:rPr>
              <w:t xml:space="preserve"> </w:t>
            </w:r>
          </w:p>
        </w:tc>
      </w:tr>
      <w:tr w:rsidR="008854E2" w:rsidRPr="00BE493E" w:rsidTr="00D40E84">
        <w:trPr>
          <w:jc w:val="center"/>
        </w:trPr>
        <w:tc>
          <w:tcPr>
            <w:tcW w:w="834" w:type="dxa"/>
          </w:tcPr>
          <w:p w:rsidR="008854E2" w:rsidRPr="00BE493E" w:rsidRDefault="00C071E6" w:rsidP="00BB128B">
            <w:pPr>
              <w:snapToGrid w:val="0"/>
              <w:jc w:val="center"/>
              <w:rPr>
                <w:rFonts w:eastAsia="Times New Roman"/>
                <w:iCs/>
                <w:szCs w:val="28"/>
              </w:rPr>
            </w:pPr>
            <w:r>
              <w:rPr>
                <w:rFonts w:eastAsia="Times New Roman"/>
                <w:iCs/>
                <w:szCs w:val="28"/>
              </w:rPr>
              <w:t>4</w:t>
            </w:r>
          </w:p>
        </w:tc>
        <w:tc>
          <w:tcPr>
            <w:tcW w:w="4138" w:type="dxa"/>
            <w:gridSpan w:val="2"/>
          </w:tcPr>
          <w:p w:rsidR="008854E2" w:rsidRPr="00BE493E" w:rsidRDefault="008854E2" w:rsidP="006167A2">
            <w:pPr>
              <w:snapToGrid w:val="0"/>
              <w:rPr>
                <w:rFonts w:eastAsia="Times New Roman"/>
                <w:iCs/>
                <w:szCs w:val="28"/>
              </w:rPr>
            </w:pPr>
            <w:r w:rsidRPr="00BE493E">
              <w:rPr>
                <w:rFonts w:eastAsia="Times New Roman"/>
                <w:iCs/>
                <w:szCs w:val="28"/>
              </w:rPr>
              <w:t>Ф</w:t>
            </w:r>
            <w:r w:rsidR="006167A2">
              <w:rPr>
                <w:rFonts w:eastAsia="Times New Roman"/>
                <w:iCs/>
                <w:szCs w:val="28"/>
              </w:rPr>
              <w:t>ельдшерско-акушерские пункты</w:t>
            </w:r>
          </w:p>
        </w:tc>
        <w:tc>
          <w:tcPr>
            <w:tcW w:w="5253" w:type="dxa"/>
          </w:tcPr>
          <w:p w:rsidR="008854E2" w:rsidRPr="00BE493E" w:rsidRDefault="008854E2" w:rsidP="00D40E84">
            <w:pPr>
              <w:snapToGrid w:val="0"/>
              <w:jc w:val="center"/>
              <w:rPr>
                <w:rFonts w:eastAsia="Times New Roman"/>
                <w:iCs/>
                <w:szCs w:val="28"/>
              </w:rPr>
            </w:pPr>
            <w:smartTag w:uri="urn:schemas-microsoft-com:office:smarttags" w:element="metricconverter">
              <w:smartTagPr>
                <w:attr w:name="ProductID" w:val="2000 м"/>
              </w:smartTagPr>
              <w:r>
                <w:rPr>
                  <w:rFonts w:eastAsia="Times New Roman"/>
                  <w:iCs/>
                  <w:szCs w:val="28"/>
                </w:rPr>
                <w:t>2000 м</w:t>
              </w:r>
            </w:smartTag>
          </w:p>
        </w:tc>
      </w:tr>
      <w:tr w:rsidR="008854E2" w:rsidRPr="00BE493E" w:rsidTr="00D40E84">
        <w:trPr>
          <w:jc w:val="center"/>
        </w:trPr>
        <w:tc>
          <w:tcPr>
            <w:tcW w:w="834" w:type="dxa"/>
          </w:tcPr>
          <w:p w:rsidR="008854E2" w:rsidRPr="00BE493E" w:rsidRDefault="00C071E6" w:rsidP="00BB128B">
            <w:pPr>
              <w:snapToGrid w:val="0"/>
              <w:jc w:val="center"/>
              <w:rPr>
                <w:rFonts w:eastAsia="Times New Roman"/>
                <w:iCs/>
                <w:szCs w:val="28"/>
              </w:rPr>
            </w:pPr>
            <w:r>
              <w:rPr>
                <w:rFonts w:eastAsia="Times New Roman"/>
                <w:iCs/>
                <w:szCs w:val="28"/>
              </w:rPr>
              <w:t>5</w:t>
            </w:r>
          </w:p>
        </w:tc>
        <w:tc>
          <w:tcPr>
            <w:tcW w:w="4138" w:type="dxa"/>
            <w:gridSpan w:val="2"/>
          </w:tcPr>
          <w:p w:rsidR="008854E2" w:rsidRPr="00BE493E" w:rsidRDefault="008854E2" w:rsidP="00176273">
            <w:pPr>
              <w:snapToGrid w:val="0"/>
              <w:rPr>
                <w:rFonts w:eastAsia="Times New Roman"/>
                <w:iCs/>
                <w:szCs w:val="28"/>
              </w:rPr>
            </w:pPr>
            <w:r w:rsidRPr="00BE493E">
              <w:rPr>
                <w:rFonts w:eastAsia="Times New Roman"/>
                <w:iCs/>
                <w:szCs w:val="28"/>
              </w:rPr>
              <w:t>Учреждения культуры (</w:t>
            </w:r>
            <w:r>
              <w:rPr>
                <w:rFonts w:eastAsia="Times New Roman"/>
                <w:iCs/>
                <w:szCs w:val="28"/>
              </w:rPr>
              <w:t>клубы</w:t>
            </w:r>
            <w:r w:rsidRPr="00BE493E">
              <w:rPr>
                <w:rFonts w:eastAsia="Times New Roman"/>
                <w:iCs/>
                <w:szCs w:val="28"/>
              </w:rPr>
              <w:t>, библиотеки, дома культуры и проч.)</w:t>
            </w:r>
          </w:p>
        </w:tc>
        <w:tc>
          <w:tcPr>
            <w:tcW w:w="5253" w:type="dxa"/>
          </w:tcPr>
          <w:p w:rsidR="008854E2" w:rsidRPr="00BE493E" w:rsidRDefault="008854E2" w:rsidP="00D40E84">
            <w:pPr>
              <w:snapToGrid w:val="0"/>
              <w:jc w:val="center"/>
              <w:rPr>
                <w:rFonts w:eastAsia="Times New Roman"/>
                <w:iCs/>
                <w:szCs w:val="28"/>
              </w:rPr>
            </w:pPr>
            <w:smartTag w:uri="urn:schemas-microsoft-com:office:smarttags" w:element="metricconverter">
              <w:smartTagPr>
                <w:attr w:name="ProductID" w:val="500 м"/>
              </w:smartTagPr>
              <w:r w:rsidRPr="00BE493E">
                <w:rPr>
                  <w:rFonts w:eastAsia="Times New Roman"/>
                  <w:iCs/>
                  <w:szCs w:val="28"/>
                </w:rPr>
                <w:t>500 м</w:t>
              </w:r>
            </w:smartTag>
          </w:p>
        </w:tc>
      </w:tr>
      <w:tr w:rsidR="00952F53" w:rsidRPr="00BE493E" w:rsidTr="00C071E6">
        <w:trPr>
          <w:jc w:val="center"/>
        </w:trPr>
        <w:tc>
          <w:tcPr>
            <w:tcW w:w="834" w:type="dxa"/>
          </w:tcPr>
          <w:p w:rsidR="00952F53" w:rsidRPr="00BE493E" w:rsidRDefault="00C071E6" w:rsidP="00C071E6">
            <w:pPr>
              <w:snapToGrid w:val="0"/>
              <w:jc w:val="center"/>
              <w:rPr>
                <w:rFonts w:eastAsia="Times New Roman"/>
                <w:iCs/>
                <w:szCs w:val="28"/>
              </w:rPr>
            </w:pPr>
            <w:r>
              <w:rPr>
                <w:rFonts w:eastAsia="Times New Roman"/>
                <w:iCs/>
                <w:szCs w:val="28"/>
              </w:rPr>
              <w:t>6</w:t>
            </w:r>
          </w:p>
        </w:tc>
        <w:tc>
          <w:tcPr>
            <w:tcW w:w="4138" w:type="dxa"/>
            <w:gridSpan w:val="2"/>
          </w:tcPr>
          <w:p w:rsidR="00952F53" w:rsidRPr="00BE493E" w:rsidRDefault="00952F53" w:rsidP="00C071E6">
            <w:pPr>
              <w:snapToGrid w:val="0"/>
              <w:rPr>
                <w:rFonts w:eastAsia="Times New Roman"/>
                <w:iCs/>
                <w:szCs w:val="28"/>
              </w:rPr>
            </w:pPr>
            <w:r>
              <w:rPr>
                <w:rFonts w:eastAsia="Times New Roman"/>
                <w:iCs/>
                <w:szCs w:val="28"/>
              </w:rPr>
              <w:t>Предприятия торговли, общественного питания и бытового обслуживания</w:t>
            </w:r>
          </w:p>
        </w:tc>
        <w:tc>
          <w:tcPr>
            <w:tcW w:w="5253" w:type="dxa"/>
          </w:tcPr>
          <w:p w:rsidR="00952F53" w:rsidRPr="00BE493E" w:rsidRDefault="00952F53" w:rsidP="00C071E6">
            <w:pPr>
              <w:jc w:val="center"/>
              <w:rPr>
                <w:rFonts w:eastAsia="Times New Roman"/>
                <w:iCs/>
                <w:szCs w:val="28"/>
              </w:rPr>
            </w:pPr>
            <w:smartTag w:uri="urn:schemas-microsoft-com:office:smarttags" w:element="metricconverter">
              <w:smartTagPr>
                <w:attr w:name="ProductID" w:val="2000 м"/>
              </w:smartTagPr>
              <w:r>
                <w:rPr>
                  <w:rFonts w:eastAsia="Times New Roman"/>
                  <w:iCs/>
                  <w:szCs w:val="28"/>
                </w:rPr>
                <w:t>2000 м</w:t>
              </w:r>
            </w:smartTag>
          </w:p>
        </w:tc>
      </w:tr>
    </w:tbl>
    <w:p w:rsidR="00364539" w:rsidRDefault="00364539" w:rsidP="00EB183A">
      <w:pPr>
        <w:ind w:firstLine="709"/>
        <w:rPr>
          <w:rFonts w:cs="Times New Roman"/>
          <w:szCs w:val="28"/>
        </w:rPr>
      </w:pPr>
    </w:p>
    <w:p w:rsidR="00364539" w:rsidRPr="00364539" w:rsidRDefault="00364539" w:rsidP="00364539">
      <w:pPr>
        <w:widowControl w:val="0"/>
        <w:autoSpaceDE w:val="0"/>
        <w:autoSpaceDN w:val="0"/>
        <w:adjustRightInd w:val="0"/>
        <w:ind w:firstLine="709"/>
        <w:rPr>
          <w:rFonts w:cs="Times New Roman"/>
          <w:szCs w:val="28"/>
        </w:rPr>
      </w:pPr>
      <w:r w:rsidRPr="00364539">
        <w:rPr>
          <w:rFonts w:cs="Times New Roman"/>
          <w:szCs w:val="28"/>
        </w:rPr>
        <w:t>Обеспечение жителей каждого населенного пункта услугами первой необходимости должно осуществляться в пределах пешеход</w:t>
      </w:r>
      <w:r>
        <w:rPr>
          <w:rFonts w:cs="Times New Roman"/>
          <w:szCs w:val="28"/>
        </w:rPr>
        <w:t>ной доступности не более 30 мин</w:t>
      </w:r>
      <w:r w:rsidRPr="00364539">
        <w:rPr>
          <w:rFonts w:cs="Times New Roman"/>
          <w:szCs w:val="28"/>
        </w:rPr>
        <w:t xml:space="preserve"> (2-</w:t>
      </w:r>
      <w:smartTag w:uri="urn:schemas-microsoft-com:office:smarttags" w:element="metricconverter">
        <w:smartTagPr>
          <w:attr w:name="ProductID" w:val="2,5 км"/>
        </w:smartTagPr>
        <w:r w:rsidRPr="00364539">
          <w:rPr>
            <w:rFonts w:cs="Times New Roman"/>
            <w:szCs w:val="28"/>
          </w:rPr>
          <w:t>2,5 км</w:t>
        </w:r>
      </w:smartTag>
      <w:r w:rsidRPr="00364539">
        <w:rPr>
          <w:rFonts w:cs="Times New Roman"/>
          <w:szCs w:val="28"/>
        </w:rPr>
        <w:t xml:space="preserve">).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364539">
        <w:rPr>
          <w:rFonts w:cs="Times New Roman"/>
          <w:szCs w:val="28"/>
        </w:rPr>
        <w:t>пешеходно-транспортн</w:t>
      </w:r>
      <w:r>
        <w:rPr>
          <w:rFonts w:cs="Times New Roman"/>
          <w:szCs w:val="28"/>
        </w:rPr>
        <w:t>ой</w:t>
      </w:r>
      <w:proofErr w:type="spellEnd"/>
      <w:r>
        <w:rPr>
          <w:rFonts w:cs="Times New Roman"/>
          <w:szCs w:val="28"/>
        </w:rPr>
        <w:t xml:space="preserve"> доступностью не более 60 мин</w:t>
      </w:r>
      <w:r w:rsidRPr="00364539">
        <w:rPr>
          <w:rFonts w:cs="Times New Roman"/>
          <w:szCs w:val="28"/>
        </w:rPr>
        <w:t xml:space="preserve"> или в центре муниципального района </w:t>
      </w:r>
      <w:r>
        <w:rPr>
          <w:rFonts w:cs="Times New Roman"/>
          <w:szCs w:val="28"/>
        </w:rPr>
        <w:t>–</w:t>
      </w:r>
      <w:r w:rsidRPr="00364539">
        <w:rPr>
          <w:rFonts w:cs="Times New Roman"/>
          <w:szCs w:val="28"/>
        </w:rPr>
        <w:t xml:space="preserve"> основном центре концентрации учреждений и предприятий периодического обслуживания.</w:t>
      </w:r>
    </w:p>
    <w:p w:rsidR="001505A3" w:rsidRPr="00821842" w:rsidRDefault="00364539" w:rsidP="00821842">
      <w:pPr>
        <w:widowControl w:val="0"/>
        <w:autoSpaceDE w:val="0"/>
        <w:autoSpaceDN w:val="0"/>
        <w:adjustRightInd w:val="0"/>
        <w:ind w:firstLine="709"/>
        <w:rPr>
          <w:rFonts w:cs="Times New Roman"/>
          <w:szCs w:val="28"/>
        </w:rPr>
      </w:pPr>
      <w:r w:rsidRPr="00364539">
        <w:rPr>
          <w:rFonts w:cs="Times New Roman"/>
          <w:szCs w:val="28"/>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364539">
        <w:rPr>
          <w:rFonts w:cs="Times New Roman"/>
          <w:szCs w:val="28"/>
        </w:rPr>
        <w:t>подрайонной</w:t>
      </w:r>
      <w:proofErr w:type="spellEnd"/>
      <w:r w:rsidRPr="00364539">
        <w:rPr>
          <w:rFonts w:cs="Times New Roman"/>
          <w:szCs w:val="28"/>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bookmarkStart w:id="246" w:name="_Toc448417909"/>
      <w:bookmarkStart w:id="247" w:name="_Toc448418242"/>
    </w:p>
    <w:p w:rsidR="008476D0" w:rsidRPr="00170644" w:rsidRDefault="008476D0" w:rsidP="00BE31E0">
      <w:pPr>
        <w:ind w:firstLine="709"/>
        <w:rPr>
          <w:i/>
        </w:rPr>
      </w:pPr>
      <w:r w:rsidRPr="00170644">
        <w:rPr>
          <w:i/>
        </w:rPr>
        <w:lastRenderedPageBreak/>
        <w:t>Вывод</w:t>
      </w:r>
      <w:r w:rsidR="008C7D76" w:rsidRPr="00170644">
        <w:rPr>
          <w:i/>
        </w:rPr>
        <w:t>:</w:t>
      </w:r>
      <w:bookmarkEnd w:id="246"/>
      <w:bookmarkEnd w:id="247"/>
    </w:p>
    <w:p w:rsidR="008476D0" w:rsidRPr="00885066" w:rsidRDefault="008476D0" w:rsidP="00EB183A">
      <w:pPr>
        <w:ind w:firstLine="709"/>
        <w:rPr>
          <w:rFonts w:cs="Times New Roman"/>
          <w:szCs w:val="28"/>
        </w:rPr>
      </w:pPr>
      <w:r w:rsidRPr="00885066">
        <w:rPr>
          <w:rFonts w:cs="Times New Roman"/>
          <w:szCs w:val="28"/>
        </w:rPr>
        <w:t>Из проведенного анализа видна недостаточность услуг</w:t>
      </w:r>
      <w:r w:rsidR="003E15FB">
        <w:rPr>
          <w:rFonts w:cs="Times New Roman"/>
          <w:szCs w:val="28"/>
        </w:rPr>
        <w:t xml:space="preserve">, </w:t>
      </w:r>
      <w:r w:rsidRPr="00885066">
        <w:rPr>
          <w:rFonts w:cs="Times New Roman"/>
          <w:szCs w:val="28"/>
        </w:rPr>
        <w:t>предоставляемых населению в данной сфере</w:t>
      </w:r>
      <w:r w:rsidR="003E15FB">
        <w:rPr>
          <w:rFonts w:cs="Times New Roman"/>
          <w:szCs w:val="28"/>
        </w:rPr>
        <w:t xml:space="preserve">, </w:t>
      </w:r>
      <w:r w:rsidRPr="00885066">
        <w:rPr>
          <w:rFonts w:cs="Times New Roman"/>
          <w:szCs w:val="28"/>
        </w:rPr>
        <w:t>изношенность строений</w:t>
      </w:r>
      <w:r w:rsidR="00307311">
        <w:rPr>
          <w:rFonts w:cs="Times New Roman"/>
          <w:szCs w:val="28"/>
        </w:rPr>
        <w:t>.</w:t>
      </w:r>
    </w:p>
    <w:p w:rsidR="008476D0" w:rsidRPr="00885066" w:rsidRDefault="008476D0" w:rsidP="00EB183A">
      <w:pPr>
        <w:ind w:firstLine="709"/>
        <w:rPr>
          <w:rFonts w:cs="Times New Roman"/>
          <w:szCs w:val="28"/>
        </w:rPr>
      </w:pPr>
      <w:r w:rsidRPr="00885066">
        <w:rPr>
          <w:rFonts w:cs="Times New Roman"/>
          <w:szCs w:val="28"/>
        </w:rPr>
        <w:t>Что касается перечисленных учреждений бытового обслуживания</w:t>
      </w:r>
      <w:r w:rsidR="003E15FB">
        <w:rPr>
          <w:rFonts w:cs="Times New Roman"/>
          <w:szCs w:val="28"/>
        </w:rPr>
        <w:t xml:space="preserve">, </w:t>
      </w:r>
      <w:r w:rsidRPr="00885066">
        <w:rPr>
          <w:rFonts w:cs="Times New Roman"/>
          <w:szCs w:val="28"/>
        </w:rPr>
        <w:t>развитие таких видов обслуживания как торговля</w:t>
      </w:r>
      <w:r w:rsidR="003E15FB">
        <w:rPr>
          <w:rFonts w:cs="Times New Roman"/>
          <w:szCs w:val="28"/>
        </w:rPr>
        <w:t xml:space="preserve">, </w:t>
      </w:r>
      <w:r w:rsidRPr="00885066">
        <w:rPr>
          <w:rFonts w:cs="Times New Roman"/>
          <w:szCs w:val="28"/>
        </w:rPr>
        <w:t>общественное питание</w:t>
      </w:r>
      <w:r w:rsidR="003E15FB">
        <w:rPr>
          <w:rFonts w:cs="Times New Roman"/>
          <w:szCs w:val="28"/>
        </w:rPr>
        <w:t xml:space="preserve">, </w:t>
      </w:r>
      <w:r w:rsidRPr="00885066">
        <w:rPr>
          <w:rFonts w:cs="Times New Roman"/>
          <w:szCs w:val="28"/>
        </w:rPr>
        <w:t>бытовое обслуживание</w:t>
      </w:r>
      <w:r w:rsidR="003E15FB">
        <w:rPr>
          <w:rFonts w:cs="Times New Roman"/>
          <w:szCs w:val="28"/>
        </w:rPr>
        <w:t xml:space="preserve">, </w:t>
      </w:r>
      <w:r w:rsidRPr="00885066">
        <w:rPr>
          <w:rFonts w:cs="Times New Roman"/>
          <w:szCs w:val="28"/>
        </w:rPr>
        <w:t>коммунальное хозяйство в условиях рыночных отношений в экономике происходит по принципу сбалансированности спроса и предложения</w:t>
      </w:r>
      <w:r w:rsidR="003E15FB">
        <w:rPr>
          <w:rFonts w:cs="Times New Roman"/>
          <w:szCs w:val="28"/>
        </w:rPr>
        <w:t xml:space="preserve">. </w:t>
      </w:r>
      <w:r w:rsidRPr="00885066">
        <w:rPr>
          <w:rFonts w:cs="Times New Roman"/>
          <w:szCs w:val="28"/>
        </w:rPr>
        <w:t xml:space="preserve">При этом спрос </w:t>
      </w:r>
      <w:proofErr w:type="gramStart"/>
      <w:r w:rsidRPr="00885066">
        <w:rPr>
          <w:rFonts w:cs="Times New Roman"/>
          <w:szCs w:val="28"/>
        </w:rPr>
        <w:t>на те</w:t>
      </w:r>
      <w:proofErr w:type="gramEnd"/>
      <w:r w:rsidRPr="00885066">
        <w:rPr>
          <w:rFonts w:cs="Times New Roman"/>
          <w:szCs w:val="28"/>
        </w:rPr>
        <w:t xml:space="preserve"> или иные виды услуг зависит от уровня жизни населения</w:t>
      </w:r>
      <w:r w:rsidR="003E15FB">
        <w:rPr>
          <w:rFonts w:cs="Times New Roman"/>
          <w:szCs w:val="28"/>
        </w:rPr>
        <w:t xml:space="preserve">, </w:t>
      </w:r>
      <w:r w:rsidRPr="00885066">
        <w:rPr>
          <w:rFonts w:cs="Times New Roman"/>
          <w:szCs w:val="28"/>
        </w:rPr>
        <w:t>который в свою очередь определяется уровнем развития экономики муниципального образования и региона</w:t>
      </w:r>
      <w:r w:rsidR="00307311">
        <w:rPr>
          <w:rFonts w:cs="Times New Roman"/>
          <w:szCs w:val="28"/>
        </w:rPr>
        <w:t>.</w:t>
      </w:r>
    </w:p>
    <w:p w:rsidR="00D7657C" w:rsidRDefault="008476D0" w:rsidP="001C077B">
      <w:pPr>
        <w:ind w:firstLine="709"/>
        <w:rPr>
          <w:rFonts w:cs="Times New Roman"/>
          <w:szCs w:val="28"/>
        </w:rPr>
      </w:pPr>
      <w:r w:rsidRPr="00885066">
        <w:rPr>
          <w:rFonts w:cs="Times New Roman"/>
          <w:szCs w:val="28"/>
        </w:rPr>
        <w:t>Наряду с муниципальными</w:t>
      </w:r>
      <w:r w:rsidR="009A017D">
        <w:rPr>
          <w:rFonts w:cs="Times New Roman"/>
          <w:szCs w:val="28"/>
        </w:rPr>
        <w:t xml:space="preserve"> предприятиями и организациями</w:t>
      </w:r>
      <w:r w:rsidR="003E15FB">
        <w:rPr>
          <w:rFonts w:cs="Times New Roman"/>
          <w:szCs w:val="28"/>
        </w:rPr>
        <w:t xml:space="preserve">, </w:t>
      </w:r>
      <w:r w:rsidRPr="00885066">
        <w:rPr>
          <w:rFonts w:cs="Times New Roman"/>
          <w:szCs w:val="28"/>
        </w:rPr>
        <w:t>возможно развитие сети обслуживания различных форм собственности</w:t>
      </w:r>
      <w:r w:rsidR="003E15FB">
        <w:rPr>
          <w:rFonts w:cs="Times New Roman"/>
          <w:szCs w:val="28"/>
        </w:rPr>
        <w:t xml:space="preserve">, </w:t>
      </w:r>
      <w:r w:rsidRPr="00885066">
        <w:rPr>
          <w:rFonts w:cs="Times New Roman"/>
          <w:szCs w:val="28"/>
        </w:rPr>
        <w:t>привлечение инвесторов и индивидуальных предпринимателей</w:t>
      </w:r>
      <w:r w:rsidR="003E15FB">
        <w:rPr>
          <w:rFonts w:cs="Times New Roman"/>
          <w:szCs w:val="28"/>
        </w:rPr>
        <w:t xml:space="preserve">. </w:t>
      </w:r>
      <w:r w:rsidRPr="00885066">
        <w:rPr>
          <w:rFonts w:cs="Times New Roman"/>
          <w:szCs w:val="28"/>
        </w:rPr>
        <w:t>Возможно развитие сети кафе</w:t>
      </w:r>
      <w:r w:rsidR="003E15FB">
        <w:rPr>
          <w:rFonts w:cs="Times New Roman"/>
          <w:szCs w:val="28"/>
        </w:rPr>
        <w:t xml:space="preserve">, </w:t>
      </w:r>
      <w:proofErr w:type="spellStart"/>
      <w:r w:rsidRPr="00885066">
        <w:rPr>
          <w:rFonts w:cs="Times New Roman"/>
          <w:szCs w:val="28"/>
        </w:rPr>
        <w:t>досуговых</w:t>
      </w:r>
      <w:proofErr w:type="spellEnd"/>
      <w:r w:rsidRPr="00885066">
        <w:rPr>
          <w:rFonts w:cs="Times New Roman"/>
          <w:szCs w:val="28"/>
        </w:rPr>
        <w:t xml:space="preserve"> предприятий</w:t>
      </w:r>
      <w:r w:rsidR="003E15FB">
        <w:rPr>
          <w:rFonts w:cs="Times New Roman"/>
          <w:szCs w:val="28"/>
        </w:rPr>
        <w:t xml:space="preserve">, </w:t>
      </w:r>
      <w:r w:rsidRPr="00885066">
        <w:rPr>
          <w:rFonts w:cs="Times New Roman"/>
          <w:szCs w:val="28"/>
        </w:rPr>
        <w:t>объектов автосервиса</w:t>
      </w:r>
      <w:r w:rsidR="003E15FB">
        <w:rPr>
          <w:rFonts w:cs="Times New Roman"/>
          <w:szCs w:val="28"/>
        </w:rPr>
        <w:t xml:space="preserve">, </w:t>
      </w:r>
      <w:r w:rsidRPr="00885066">
        <w:rPr>
          <w:rFonts w:cs="Times New Roman"/>
          <w:szCs w:val="28"/>
        </w:rPr>
        <w:t xml:space="preserve">по мере возникновения в них потребности с развитием и застройкой </w:t>
      </w:r>
      <w:r w:rsidR="00EF7D7D">
        <w:rPr>
          <w:rFonts w:cs="Times New Roman"/>
          <w:szCs w:val="28"/>
        </w:rPr>
        <w:t>населенных пунктов</w:t>
      </w:r>
      <w:r w:rsidR="003E15FB">
        <w:rPr>
          <w:rFonts w:cs="Times New Roman"/>
          <w:szCs w:val="28"/>
        </w:rPr>
        <w:t xml:space="preserve">. </w:t>
      </w:r>
      <w:r w:rsidRPr="00885066">
        <w:rPr>
          <w:rFonts w:cs="Times New Roman"/>
          <w:szCs w:val="28"/>
        </w:rPr>
        <w:t>Требуются мероприятия по привлечению к деятельности в данной сфере обслуживания индивидуальных предпринимателей</w:t>
      </w:r>
      <w:r w:rsidR="00307311">
        <w:rPr>
          <w:rFonts w:cs="Times New Roman"/>
          <w:szCs w:val="28"/>
        </w:rPr>
        <w:t>.</w:t>
      </w:r>
    </w:p>
    <w:p w:rsidR="001C077B" w:rsidRPr="00885066" w:rsidRDefault="001C077B" w:rsidP="001C077B">
      <w:pPr>
        <w:rPr>
          <w:rFonts w:cs="Times New Roman"/>
          <w:szCs w:val="28"/>
        </w:rPr>
      </w:pPr>
    </w:p>
    <w:p w:rsidR="00D762BA" w:rsidRDefault="008476D0" w:rsidP="001C077B">
      <w:pPr>
        <w:pStyle w:val="20"/>
        <w:spacing w:before="0" w:after="0"/>
        <w:jc w:val="center"/>
        <w:rPr>
          <w:rFonts w:ascii="Times New Roman" w:hAnsi="Times New Roman"/>
          <w:i w:val="0"/>
          <w:iCs w:val="0"/>
        </w:rPr>
      </w:pPr>
      <w:bookmarkStart w:id="248" w:name="_Toc448418243"/>
      <w:bookmarkStart w:id="249" w:name="_Toc469055301"/>
      <w:smartTag w:uri="urn:schemas-microsoft-com:office:smarttags" w:element="time">
        <w:smartTagPr>
          <w:attr w:name="Minute" w:val="11"/>
          <w:attr w:name="Hour" w:val="1"/>
        </w:smartTagPr>
        <w:r w:rsidRPr="00EB466F">
          <w:rPr>
            <w:rFonts w:ascii="Times New Roman" w:hAnsi="Times New Roman"/>
            <w:i w:val="0"/>
            <w:iCs w:val="0"/>
          </w:rPr>
          <w:t>1</w:t>
        </w:r>
        <w:r w:rsidR="00170644" w:rsidRPr="00EB466F">
          <w:rPr>
            <w:rFonts w:ascii="Times New Roman" w:hAnsi="Times New Roman"/>
            <w:i w:val="0"/>
            <w:iCs w:val="0"/>
          </w:rPr>
          <w:t>.</w:t>
        </w:r>
        <w:r w:rsidR="00063F60" w:rsidRPr="00EB466F">
          <w:rPr>
            <w:rFonts w:ascii="Times New Roman" w:hAnsi="Times New Roman"/>
            <w:i w:val="0"/>
            <w:iCs w:val="0"/>
          </w:rPr>
          <w:t>11</w:t>
        </w:r>
        <w:r w:rsidR="003E15FB" w:rsidRPr="00EB466F">
          <w:rPr>
            <w:rFonts w:ascii="Times New Roman" w:hAnsi="Times New Roman"/>
            <w:i w:val="0"/>
            <w:iCs w:val="0"/>
          </w:rPr>
          <w:t>.</w:t>
        </w:r>
      </w:smartTag>
      <w:r w:rsidR="003E15FB" w:rsidRPr="00EB466F">
        <w:rPr>
          <w:rFonts w:ascii="Times New Roman" w:hAnsi="Times New Roman"/>
          <w:i w:val="0"/>
          <w:iCs w:val="0"/>
        </w:rPr>
        <w:t xml:space="preserve"> </w:t>
      </w:r>
      <w:r w:rsidRPr="00EB466F">
        <w:rPr>
          <w:rFonts w:ascii="Times New Roman" w:hAnsi="Times New Roman"/>
          <w:i w:val="0"/>
          <w:iCs w:val="0"/>
        </w:rPr>
        <w:t>Объекты массового отдыха жителей поселения</w:t>
      </w:r>
      <w:r w:rsidR="003E15FB" w:rsidRPr="00EB466F">
        <w:rPr>
          <w:rFonts w:ascii="Times New Roman" w:hAnsi="Times New Roman"/>
          <w:i w:val="0"/>
          <w:iCs w:val="0"/>
        </w:rPr>
        <w:t xml:space="preserve">. </w:t>
      </w:r>
      <w:r w:rsidRPr="00EB466F">
        <w:rPr>
          <w:rFonts w:ascii="Times New Roman" w:hAnsi="Times New Roman"/>
          <w:i w:val="0"/>
          <w:iCs w:val="0"/>
        </w:rPr>
        <w:t>Благоустройство и озеленение территории поселения</w:t>
      </w:r>
      <w:bookmarkEnd w:id="248"/>
      <w:bookmarkEnd w:id="249"/>
    </w:p>
    <w:p w:rsidR="00821842" w:rsidRPr="00821842" w:rsidRDefault="00821842" w:rsidP="001C077B">
      <w:pPr>
        <w:rPr>
          <w:lang w:eastAsia="ar-SA"/>
        </w:rPr>
      </w:pPr>
    </w:p>
    <w:p w:rsidR="00A21D5F" w:rsidRPr="00885066" w:rsidRDefault="00A21D5F" w:rsidP="001C077B">
      <w:pPr>
        <w:ind w:firstLine="709"/>
        <w:rPr>
          <w:rFonts w:cs="Times New Roman"/>
          <w:szCs w:val="28"/>
        </w:rPr>
      </w:pPr>
      <w:r w:rsidRPr="00885066">
        <w:rPr>
          <w:rFonts w:cs="Times New Roman"/>
          <w:szCs w:val="28"/>
        </w:rPr>
        <w:t>Согласно ст</w:t>
      </w:r>
      <w:r w:rsidR="002D13F2">
        <w:rPr>
          <w:rFonts w:cs="Times New Roman"/>
          <w:szCs w:val="28"/>
        </w:rPr>
        <w:t>атье</w:t>
      </w:r>
      <w:r w:rsidR="003E15FB">
        <w:rPr>
          <w:rFonts w:cs="Times New Roman"/>
          <w:szCs w:val="28"/>
        </w:rPr>
        <w:t xml:space="preserve"> </w:t>
      </w:r>
      <w:r w:rsidRPr="00885066">
        <w:rPr>
          <w:rFonts w:cs="Times New Roman"/>
          <w:szCs w:val="28"/>
        </w:rPr>
        <w:t xml:space="preserve">14 Федерального закона от </w:t>
      </w:r>
      <w:smartTag w:uri="urn:schemas-microsoft-com:office:smarttags" w:element="date">
        <w:smartTagPr>
          <w:attr w:name="Year" w:val="2003"/>
          <w:attr w:name="Day" w:val="06"/>
          <w:attr w:name="Month" w:val="10"/>
          <w:attr w:name="ls" w:val="trans"/>
        </w:smartTagPr>
        <w:r w:rsidR="00CA16ED">
          <w:rPr>
            <w:rFonts w:cs="Times New Roman"/>
            <w:szCs w:val="28"/>
          </w:rPr>
          <w:t>0</w:t>
        </w:r>
        <w:r w:rsidRPr="00885066">
          <w:rPr>
            <w:rFonts w:cs="Times New Roman"/>
            <w:szCs w:val="28"/>
          </w:rPr>
          <w:t>6</w:t>
        </w:r>
        <w:r w:rsidR="00CA16ED">
          <w:rPr>
            <w:rFonts w:cs="Times New Roman"/>
            <w:szCs w:val="28"/>
          </w:rPr>
          <w:t>.10.</w:t>
        </w:r>
        <w:r w:rsidRPr="00885066">
          <w:rPr>
            <w:rFonts w:cs="Times New Roman"/>
            <w:szCs w:val="28"/>
          </w:rPr>
          <w:t>2003</w:t>
        </w:r>
      </w:smartTag>
      <w:r w:rsidR="00CA16ED">
        <w:rPr>
          <w:rFonts w:cs="Times New Roman"/>
          <w:szCs w:val="28"/>
        </w:rPr>
        <w:t xml:space="preserve"> </w:t>
      </w:r>
      <w:r w:rsidR="00C00E7D">
        <w:rPr>
          <w:rFonts w:cs="Times New Roman"/>
          <w:szCs w:val="28"/>
        </w:rPr>
        <w:t xml:space="preserve">№ </w:t>
      </w:r>
      <w:r w:rsidRPr="00885066">
        <w:rPr>
          <w:rFonts w:cs="Times New Roman"/>
          <w:szCs w:val="28"/>
        </w:rPr>
        <w:t>131-ФЗ</w:t>
      </w:r>
      <w:r w:rsidR="00CA16ED">
        <w:rPr>
          <w:rFonts w:cs="Times New Roman"/>
          <w:szCs w:val="28"/>
        </w:rPr>
        <w:t xml:space="preserve"> </w:t>
      </w:r>
      <w:r w:rsidR="001A7203">
        <w:rPr>
          <w:rFonts w:cs="Times New Roman"/>
          <w:szCs w:val="28"/>
        </w:rPr>
        <w:t>«</w:t>
      </w:r>
      <w:r w:rsidRPr="00885066">
        <w:rPr>
          <w:rFonts w:cs="Times New Roman"/>
          <w:szCs w:val="28"/>
        </w:rPr>
        <w:t>Об общих принципах организации местного самоуправления в Российской Федерации</w:t>
      </w:r>
      <w:r w:rsidR="001A7203">
        <w:rPr>
          <w:rFonts w:cs="Times New Roman"/>
          <w:szCs w:val="28"/>
        </w:rPr>
        <w:t>»</w:t>
      </w:r>
      <w:r w:rsidRPr="00885066">
        <w:rPr>
          <w:rFonts w:cs="Times New Roman"/>
          <w:szCs w:val="28"/>
        </w:rPr>
        <w:t xml:space="preserve"> к вопросам местного значения поселения относятся</w:t>
      </w:r>
      <w:r w:rsidR="00307311">
        <w:rPr>
          <w:rFonts w:cs="Times New Roman"/>
          <w:szCs w:val="28"/>
        </w:rPr>
        <w:t>:</w:t>
      </w:r>
    </w:p>
    <w:p w:rsidR="00A21D5F" w:rsidRPr="00885066" w:rsidRDefault="00A21D5F" w:rsidP="003124B8">
      <w:pPr>
        <w:pStyle w:val="ab"/>
        <w:numPr>
          <w:ilvl w:val="0"/>
          <w:numId w:val="20"/>
        </w:numPr>
        <w:tabs>
          <w:tab w:val="left" w:pos="1134"/>
        </w:tabs>
        <w:ind w:left="0" w:firstLine="709"/>
        <w:rPr>
          <w:rFonts w:ascii="Times New Roman" w:hAnsi="Times New Roman"/>
          <w:szCs w:val="28"/>
        </w:rPr>
      </w:pPr>
      <w:r w:rsidRPr="00885066">
        <w:rPr>
          <w:rFonts w:ascii="Times New Roman" w:hAnsi="Times New Roman"/>
          <w:szCs w:val="28"/>
        </w:rPr>
        <w:t>создание условий для массового отдыха жителей поселения и организация обустройства мест массового отдыха населения</w:t>
      </w:r>
      <w:r w:rsidR="00307311">
        <w:rPr>
          <w:rFonts w:ascii="Times New Roman" w:hAnsi="Times New Roman"/>
          <w:szCs w:val="28"/>
        </w:rPr>
        <w:t>;</w:t>
      </w:r>
    </w:p>
    <w:p w:rsidR="00A21D5F" w:rsidRPr="00885066" w:rsidRDefault="00A21D5F" w:rsidP="003124B8">
      <w:pPr>
        <w:pStyle w:val="ab"/>
        <w:numPr>
          <w:ilvl w:val="0"/>
          <w:numId w:val="20"/>
        </w:numPr>
        <w:tabs>
          <w:tab w:val="left" w:pos="1134"/>
        </w:tabs>
        <w:ind w:left="0" w:firstLine="709"/>
        <w:rPr>
          <w:rFonts w:ascii="Times New Roman" w:hAnsi="Times New Roman"/>
          <w:szCs w:val="28"/>
        </w:rPr>
      </w:pPr>
      <w:r w:rsidRPr="00885066">
        <w:rPr>
          <w:rFonts w:ascii="Times New Roman" w:hAnsi="Times New Roman"/>
          <w:szCs w:val="28"/>
        </w:rPr>
        <w:t>организация благоустройства и озеленения территории поселения</w:t>
      </w:r>
      <w:r w:rsidR="003E15FB">
        <w:rPr>
          <w:rFonts w:ascii="Times New Roman" w:hAnsi="Times New Roman"/>
          <w:szCs w:val="28"/>
        </w:rPr>
        <w:t xml:space="preserve">, </w:t>
      </w:r>
      <w:r w:rsidRPr="00885066">
        <w:rPr>
          <w:rFonts w:ascii="Times New Roman" w:hAnsi="Times New Roman"/>
          <w:szCs w:val="28"/>
        </w:rPr>
        <w:t>использования</w:t>
      </w:r>
      <w:r w:rsidR="003E15FB">
        <w:rPr>
          <w:rFonts w:ascii="Times New Roman" w:hAnsi="Times New Roman"/>
          <w:szCs w:val="28"/>
        </w:rPr>
        <w:t xml:space="preserve">, </w:t>
      </w:r>
      <w:r w:rsidRPr="00885066">
        <w:rPr>
          <w:rFonts w:ascii="Times New Roman" w:hAnsi="Times New Roman"/>
          <w:szCs w:val="28"/>
        </w:rPr>
        <w:t>охраны</w:t>
      </w:r>
      <w:r w:rsidR="003E15FB">
        <w:rPr>
          <w:rFonts w:ascii="Times New Roman" w:hAnsi="Times New Roman"/>
          <w:szCs w:val="28"/>
        </w:rPr>
        <w:t xml:space="preserve">, </w:t>
      </w:r>
      <w:r w:rsidRPr="00885066">
        <w:rPr>
          <w:rFonts w:ascii="Times New Roman" w:hAnsi="Times New Roman"/>
          <w:szCs w:val="28"/>
        </w:rPr>
        <w:t>защиты</w:t>
      </w:r>
      <w:r w:rsidR="003E15FB">
        <w:rPr>
          <w:rFonts w:ascii="Times New Roman" w:hAnsi="Times New Roman"/>
          <w:szCs w:val="28"/>
        </w:rPr>
        <w:t xml:space="preserve">, </w:t>
      </w:r>
      <w:r w:rsidRPr="00885066">
        <w:rPr>
          <w:rFonts w:ascii="Times New Roman" w:hAnsi="Times New Roman"/>
          <w:szCs w:val="28"/>
        </w:rPr>
        <w:t>воспроизводства лесов</w:t>
      </w:r>
      <w:r w:rsidR="003E15FB">
        <w:rPr>
          <w:rFonts w:ascii="Times New Roman" w:hAnsi="Times New Roman"/>
          <w:szCs w:val="28"/>
        </w:rPr>
        <w:t xml:space="preserve">, </w:t>
      </w:r>
      <w:r w:rsidRPr="00885066">
        <w:rPr>
          <w:rFonts w:ascii="Times New Roman" w:hAnsi="Times New Roman"/>
          <w:szCs w:val="28"/>
        </w:rPr>
        <w:t>особо охраняемых природных территорий</w:t>
      </w:r>
      <w:r w:rsidR="003E15FB">
        <w:rPr>
          <w:rFonts w:ascii="Times New Roman" w:hAnsi="Times New Roman"/>
          <w:szCs w:val="28"/>
        </w:rPr>
        <w:t xml:space="preserve">, </w:t>
      </w:r>
      <w:r w:rsidRPr="00885066">
        <w:rPr>
          <w:rFonts w:ascii="Times New Roman" w:hAnsi="Times New Roman"/>
          <w:szCs w:val="28"/>
        </w:rPr>
        <w:t>расположенных в границах населенных пунктов поселения</w:t>
      </w:r>
      <w:r w:rsidR="00307311">
        <w:rPr>
          <w:rFonts w:ascii="Times New Roman" w:hAnsi="Times New Roman"/>
          <w:szCs w:val="28"/>
        </w:rPr>
        <w:t>;</w:t>
      </w:r>
    </w:p>
    <w:p w:rsidR="00A21D5F" w:rsidRPr="00885066" w:rsidRDefault="00A21D5F" w:rsidP="003124B8">
      <w:pPr>
        <w:pStyle w:val="ab"/>
        <w:numPr>
          <w:ilvl w:val="0"/>
          <w:numId w:val="20"/>
        </w:numPr>
        <w:tabs>
          <w:tab w:val="left" w:pos="1134"/>
        </w:tabs>
        <w:ind w:left="0" w:firstLine="709"/>
        <w:rPr>
          <w:rFonts w:ascii="Times New Roman" w:hAnsi="Times New Roman"/>
          <w:szCs w:val="28"/>
        </w:rPr>
      </w:pPr>
      <w:r w:rsidRPr="00885066">
        <w:rPr>
          <w:rFonts w:ascii="Times New Roman" w:hAnsi="Times New Roman"/>
          <w:szCs w:val="28"/>
        </w:rPr>
        <w:t>создание</w:t>
      </w:r>
      <w:r w:rsidR="003E15FB">
        <w:rPr>
          <w:rFonts w:ascii="Times New Roman" w:hAnsi="Times New Roman"/>
          <w:szCs w:val="28"/>
        </w:rPr>
        <w:t xml:space="preserve">, </w:t>
      </w:r>
      <w:r w:rsidRPr="00885066">
        <w:rPr>
          <w:rFonts w:ascii="Times New Roman" w:hAnsi="Times New Roman"/>
          <w:szCs w:val="28"/>
        </w:rPr>
        <w:t>развитие и обеспечение охраны лечебно-оздоровительных мест и курортов местного значения на территории поселения</w:t>
      </w:r>
      <w:r w:rsidR="00307311">
        <w:rPr>
          <w:rFonts w:ascii="Times New Roman" w:hAnsi="Times New Roman"/>
          <w:szCs w:val="28"/>
        </w:rPr>
        <w:t>.</w:t>
      </w:r>
    </w:p>
    <w:p w:rsidR="00A21D5F" w:rsidRPr="0040404A" w:rsidRDefault="00A21D5F" w:rsidP="00A21D5F">
      <w:pPr>
        <w:ind w:firstLine="709"/>
        <w:rPr>
          <w:szCs w:val="28"/>
        </w:rPr>
      </w:pPr>
      <w:r w:rsidRPr="0040404A">
        <w:rPr>
          <w:szCs w:val="28"/>
        </w:rPr>
        <w:t>Зеленые насаждения населенных пунктов являются одним из важнейших элементов формирования жилой среды</w:t>
      </w:r>
      <w:r w:rsidR="003E15FB">
        <w:rPr>
          <w:szCs w:val="28"/>
        </w:rPr>
        <w:t xml:space="preserve">. </w:t>
      </w:r>
      <w:r w:rsidRPr="0040404A">
        <w:rPr>
          <w:szCs w:val="28"/>
        </w:rPr>
        <w:t>Они играют важную роль в улучшении санитарно-гигиенических условий и микроклимата в населенных пунктах</w:t>
      </w:r>
      <w:r w:rsidR="003E15FB">
        <w:rPr>
          <w:szCs w:val="28"/>
        </w:rPr>
        <w:t xml:space="preserve">. </w:t>
      </w:r>
      <w:r w:rsidRPr="0040404A">
        <w:rPr>
          <w:szCs w:val="28"/>
        </w:rPr>
        <w:t>Наряду с рельефом и водными пространствами они значительно повышают эстетические и экологические качества</w:t>
      </w:r>
      <w:r w:rsidR="006502BA">
        <w:rPr>
          <w:szCs w:val="28"/>
        </w:rPr>
        <w:t xml:space="preserve"> </w:t>
      </w:r>
      <w:r w:rsidRPr="0040404A">
        <w:rPr>
          <w:szCs w:val="28"/>
        </w:rPr>
        <w:t>ландшафта</w:t>
      </w:r>
      <w:r w:rsidR="003E15FB">
        <w:rPr>
          <w:szCs w:val="28"/>
        </w:rPr>
        <w:t xml:space="preserve">, </w:t>
      </w:r>
      <w:r w:rsidRPr="0040404A">
        <w:rPr>
          <w:szCs w:val="28"/>
        </w:rPr>
        <w:t>придавая ему своеобразие и выразительность</w:t>
      </w:r>
      <w:r w:rsidR="00307311">
        <w:rPr>
          <w:szCs w:val="28"/>
        </w:rPr>
        <w:t>.</w:t>
      </w:r>
    </w:p>
    <w:p w:rsidR="00A21D5F" w:rsidRPr="0040404A" w:rsidRDefault="00A21D5F" w:rsidP="00A21D5F">
      <w:pPr>
        <w:ind w:firstLine="709"/>
        <w:rPr>
          <w:szCs w:val="28"/>
        </w:rPr>
      </w:pPr>
      <w:r w:rsidRPr="0040404A">
        <w:rPr>
          <w:szCs w:val="28"/>
        </w:rPr>
        <w:t>Задачей генерального плана является сохранение существующих насаждений</w:t>
      </w:r>
      <w:r w:rsidR="003E15FB">
        <w:rPr>
          <w:szCs w:val="28"/>
        </w:rPr>
        <w:t xml:space="preserve">, </w:t>
      </w:r>
      <w:r w:rsidRPr="0040404A">
        <w:rPr>
          <w:szCs w:val="28"/>
        </w:rPr>
        <w:t>создание новых объектов различного функционального назначения</w:t>
      </w:r>
      <w:r w:rsidR="003E15FB">
        <w:rPr>
          <w:szCs w:val="28"/>
        </w:rPr>
        <w:t xml:space="preserve">, </w:t>
      </w:r>
      <w:r w:rsidRPr="0040404A">
        <w:rPr>
          <w:szCs w:val="28"/>
        </w:rPr>
        <w:t>включение их в единую непрерывную систему озеленения и объединение ее с природным окружением населенных пунктов</w:t>
      </w:r>
      <w:r w:rsidR="00307311">
        <w:rPr>
          <w:szCs w:val="28"/>
        </w:rPr>
        <w:t>.</w:t>
      </w:r>
    </w:p>
    <w:p w:rsidR="00A21D5F" w:rsidRPr="0040404A" w:rsidRDefault="00A21D5F" w:rsidP="00A21D5F">
      <w:pPr>
        <w:ind w:firstLine="709"/>
        <w:rPr>
          <w:szCs w:val="28"/>
        </w:rPr>
      </w:pPr>
      <w:r w:rsidRPr="0040404A">
        <w:rPr>
          <w:szCs w:val="28"/>
        </w:rPr>
        <w:t>По функциональному назначению зеленые насаждения поселения подразделяются на три группы</w:t>
      </w:r>
      <w:r w:rsidR="00307311">
        <w:rPr>
          <w:szCs w:val="28"/>
        </w:rPr>
        <w:t>:</w:t>
      </w:r>
    </w:p>
    <w:p w:rsidR="00A21D5F" w:rsidRPr="0040404A" w:rsidRDefault="00A21D5F" w:rsidP="003B080C">
      <w:pPr>
        <w:numPr>
          <w:ilvl w:val="0"/>
          <w:numId w:val="57"/>
        </w:numPr>
        <w:ind w:left="1134"/>
        <w:rPr>
          <w:szCs w:val="28"/>
        </w:rPr>
      </w:pPr>
      <w:r w:rsidRPr="0040404A">
        <w:rPr>
          <w:szCs w:val="28"/>
        </w:rPr>
        <w:t>зеленые насаждения общего пользования</w:t>
      </w:r>
      <w:r w:rsidR="003E15FB">
        <w:rPr>
          <w:szCs w:val="28"/>
        </w:rPr>
        <w:t xml:space="preserve">, </w:t>
      </w:r>
      <w:r w:rsidRPr="0040404A">
        <w:rPr>
          <w:szCs w:val="28"/>
        </w:rPr>
        <w:t>предназначенные для различных форм отдыха и досуга всего населения</w:t>
      </w:r>
      <w:r w:rsidR="00307311">
        <w:rPr>
          <w:szCs w:val="28"/>
        </w:rPr>
        <w:t>;</w:t>
      </w:r>
    </w:p>
    <w:p w:rsidR="00A21D5F" w:rsidRPr="0040404A" w:rsidRDefault="00A21D5F" w:rsidP="003B080C">
      <w:pPr>
        <w:numPr>
          <w:ilvl w:val="0"/>
          <w:numId w:val="57"/>
        </w:numPr>
        <w:ind w:left="1134"/>
        <w:rPr>
          <w:szCs w:val="28"/>
        </w:rPr>
      </w:pPr>
      <w:r w:rsidRPr="0040404A">
        <w:rPr>
          <w:szCs w:val="28"/>
        </w:rPr>
        <w:lastRenderedPageBreak/>
        <w:t>зеленые насаждения ограниченного пользования</w:t>
      </w:r>
      <w:r w:rsidR="003E15FB">
        <w:rPr>
          <w:szCs w:val="28"/>
        </w:rPr>
        <w:t xml:space="preserve">, </w:t>
      </w:r>
      <w:r w:rsidRPr="0040404A">
        <w:rPr>
          <w:szCs w:val="28"/>
        </w:rPr>
        <w:t>включающие озелененные территории жилых кварталов</w:t>
      </w:r>
      <w:r w:rsidR="003E15FB">
        <w:rPr>
          <w:szCs w:val="28"/>
        </w:rPr>
        <w:t xml:space="preserve">, </w:t>
      </w:r>
      <w:r w:rsidRPr="0040404A">
        <w:rPr>
          <w:szCs w:val="28"/>
        </w:rPr>
        <w:t>детских</w:t>
      </w:r>
      <w:r w:rsidR="003E15FB">
        <w:rPr>
          <w:szCs w:val="28"/>
        </w:rPr>
        <w:t xml:space="preserve">, </w:t>
      </w:r>
      <w:r w:rsidRPr="0040404A">
        <w:rPr>
          <w:szCs w:val="28"/>
        </w:rPr>
        <w:t>учебных</w:t>
      </w:r>
      <w:r w:rsidR="003E15FB">
        <w:rPr>
          <w:szCs w:val="28"/>
        </w:rPr>
        <w:t xml:space="preserve">, </w:t>
      </w:r>
      <w:r w:rsidRPr="0040404A">
        <w:rPr>
          <w:szCs w:val="28"/>
        </w:rPr>
        <w:t>медицинских учреждений</w:t>
      </w:r>
      <w:r w:rsidR="003E15FB">
        <w:rPr>
          <w:szCs w:val="28"/>
        </w:rPr>
        <w:t xml:space="preserve">, </w:t>
      </w:r>
      <w:r w:rsidRPr="0040404A">
        <w:rPr>
          <w:szCs w:val="28"/>
        </w:rPr>
        <w:t>промышленных предприятий и т</w:t>
      </w:r>
      <w:r w:rsidR="003E15FB">
        <w:rPr>
          <w:szCs w:val="28"/>
        </w:rPr>
        <w:t xml:space="preserve">. </w:t>
      </w:r>
      <w:r w:rsidRPr="0040404A">
        <w:rPr>
          <w:szCs w:val="28"/>
        </w:rPr>
        <w:t>п</w:t>
      </w:r>
      <w:r w:rsidR="003E15FB">
        <w:rPr>
          <w:szCs w:val="28"/>
        </w:rPr>
        <w:t>.</w:t>
      </w:r>
      <w:r w:rsidR="00307311">
        <w:rPr>
          <w:szCs w:val="28"/>
        </w:rPr>
        <w:t>;</w:t>
      </w:r>
    </w:p>
    <w:p w:rsidR="00A21D5F" w:rsidRPr="0040404A" w:rsidRDefault="00A21D5F" w:rsidP="003B080C">
      <w:pPr>
        <w:numPr>
          <w:ilvl w:val="0"/>
          <w:numId w:val="57"/>
        </w:numPr>
        <w:ind w:left="1134"/>
        <w:rPr>
          <w:szCs w:val="28"/>
        </w:rPr>
      </w:pPr>
      <w:r w:rsidRPr="0040404A">
        <w:rPr>
          <w:szCs w:val="28"/>
        </w:rPr>
        <w:t>зеленые насаждения специального назначения</w:t>
      </w:r>
      <w:r w:rsidR="003E15FB">
        <w:rPr>
          <w:szCs w:val="28"/>
        </w:rPr>
        <w:t xml:space="preserve">, </w:t>
      </w:r>
      <w:r w:rsidRPr="0040404A">
        <w:rPr>
          <w:szCs w:val="28"/>
        </w:rPr>
        <w:t>включающие озелененные территории санитарно-защитных зон</w:t>
      </w:r>
      <w:r w:rsidR="003E15FB">
        <w:rPr>
          <w:szCs w:val="28"/>
        </w:rPr>
        <w:t xml:space="preserve">, </w:t>
      </w:r>
      <w:proofErr w:type="spellStart"/>
      <w:r w:rsidRPr="0040404A">
        <w:rPr>
          <w:szCs w:val="28"/>
        </w:rPr>
        <w:t>водоохранных</w:t>
      </w:r>
      <w:proofErr w:type="spellEnd"/>
      <w:r w:rsidRPr="0040404A">
        <w:rPr>
          <w:szCs w:val="28"/>
        </w:rPr>
        <w:t xml:space="preserve"> полос</w:t>
      </w:r>
      <w:r w:rsidR="003E15FB">
        <w:rPr>
          <w:szCs w:val="28"/>
        </w:rPr>
        <w:t xml:space="preserve">, </w:t>
      </w:r>
      <w:r w:rsidRPr="0040404A">
        <w:rPr>
          <w:szCs w:val="28"/>
        </w:rPr>
        <w:t>кладбищ</w:t>
      </w:r>
      <w:r w:rsidR="003E15FB">
        <w:rPr>
          <w:szCs w:val="28"/>
        </w:rPr>
        <w:t xml:space="preserve">, </w:t>
      </w:r>
      <w:r w:rsidRPr="0040404A">
        <w:rPr>
          <w:szCs w:val="28"/>
        </w:rPr>
        <w:t>насаждений вдоль дорог и т</w:t>
      </w:r>
      <w:r w:rsidR="003E15FB">
        <w:rPr>
          <w:szCs w:val="28"/>
        </w:rPr>
        <w:t xml:space="preserve">. </w:t>
      </w:r>
      <w:r w:rsidRPr="0040404A">
        <w:rPr>
          <w:szCs w:val="28"/>
        </w:rPr>
        <w:t>п</w:t>
      </w:r>
      <w:r w:rsidR="00307311">
        <w:rPr>
          <w:szCs w:val="28"/>
        </w:rPr>
        <w:t>.</w:t>
      </w:r>
    </w:p>
    <w:p w:rsidR="00A21D5F" w:rsidRPr="0040404A" w:rsidRDefault="00A21D5F" w:rsidP="00A21D5F">
      <w:pPr>
        <w:widowControl w:val="0"/>
        <w:ind w:firstLine="709"/>
        <w:rPr>
          <w:szCs w:val="28"/>
        </w:rPr>
      </w:pPr>
      <w:r w:rsidRPr="002F7B06">
        <w:rPr>
          <w:szCs w:val="28"/>
        </w:rPr>
        <w:t xml:space="preserve">В настоящее время в границах населенных пунктов муниципального образования </w:t>
      </w:r>
      <w:proofErr w:type="spellStart"/>
      <w:r w:rsidRPr="002F7B06">
        <w:rPr>
          <w:szCs w:val="28"/>
        </w:rPr>
        <w:t>Пчевжинское</w:t>
      </w:r>
      <w:proofErr w:type="spellEnd"/>
      <w:r w:rsidRPr="002F7B06">
        <w:rPr>
          <w:szCs w:val="28"/>
        </w:rPr>
        <w:t xml:space="preserve"> сельское поселение</w:t>
      </w:r>
      <w:r w:rsidR="006502BA">
        <w:rPr>
          <w:szCs w:val="28"/>
        </w:rPr>
        <w:t xml:space="preserve"> </w:t>
      </w:r>
      <w:r w:rsidRPr="002F7B06">
        <w:rPr>
          <w:szCs w:val="28"/>
        </w:rPr>
        <w:t>зеленые насаждения общего пользования отсутствуют</w:t>
      </w:r>
      <w:r w:rsidR="00307311">
        <w:rPr>
          <w:szCs w:val="28"/>
        </w:rPr>
        <w:t>.</w:t>
      </w:r>
    </w:p>
    <w:p w:rsidR="00A21D5F" w:rsidRPr="00885066" w:rsidRDefault="00A21D5F" w:rsidP="00A21D5F">
      <w:pPr>
        <w:ind w:firstLine="709"/>
        <w:rPr>
          <w:rFonts w:cs="Times New Roman"/>
          <w:szCs w:val="28"/>
        </w:rPr>
      </w:pPr>
      <w:r w:rsidRPr="002F7B06">
        <w:rPr>
          <w:rFonts w:cs="Times New Roman"/>
          <w:szCs w:val="28"/>
        </w:rPr>
        <w:t>Современная планировочная</w:t>
      </w:r>
      <w:r w:rsidRPr="00885066">
        <w:rPr>
          <w:rFonts w:cs="Times New Roman"/>
          <w:szCs w:val="28"/>
        </w:rPr>
        <w:t xml:space="preserve"> организация зеленых насаждений поселения характеризуется следующими особенностями</w:t>
      </w:r>
      <w:r w:rsidR="008C7D76">
        <w:rPr>
          <w:rFonts w:cs="Times New Roman"/>
          <w:szCs w:val="28"/>
        </w:rPr>
        <w:t>:</w:t>
      </w:r>
    </w:p>
    <w:p w:rsidR="00A21D5F" w:rsidRPr="00885066" w:rsidRDefault="00A21D5F" w:rsidP="003124B8">
      <w:pPr>
        <w:pStyle w:val="ab"/>
        <w:numPr>
          <w:ilvl w:val="0"/>
          <w:numId w:val="21"/>
        </w:numPr>
        <w:tabs>
          <w:tab w:val="left" w:pos="1134"/>
        </w:tabs>
        <w:ind w:left="0" w:firstLine="709"/>
        <w:rPr>
          <w:rFonts w:ascii="Times New Roman" w:hAnsi="Times New Roman"/>
          <w:szCs w:val="28"/>
        </w:rPr>
      </w:pPr>
      <w:r w:rsidRPr="00885066">
        <w:rPr>
          <w:rFonts w:ascii="Times New Roman" w:hAnsi="Times New Roman"/>
          <w:szCs w:val="28"/>
        </w:rPr>
        <w:t>отсутствует единая</w:t>
      </w:r>
      <w:r w:rsidR="003E15FB">
        <w:rPr>
          <w:rFonts w:ascii="Times New Roman" w:hAnsi="Times New Roman"/>
          <w:szCs w:val="28"/>
        </w:rPr>
        <w:t xml:space="preserve">, </w:t>
      </w:r>
      <w:proofErr w:type="spellStart"/>
      <w:r w:rsidRPr="00885066">
        <w:rPr>
          <w:rFonts w:ascii="Times New Roman" w:hAnsi="Times New Roman"/>
          <w:szCs w:val="28"/>
        </w:rPr>
        <w:t>планировочно</w:t>
      </w:r>
      <w:proofErr w:type="spellEnd"/>
      <w:r>
        <w:rPr>
          <w:rFonts w:ascii="Times New Roman" w:hAnsi="Times New Roman"/>
          <w:szCs w:val="28"/>
        </w:rPr>
        <w:t xml:space="preserve"> </w:t>
      </w:r>
      <w:r w:rsidRPr="00885066">
        <w:rPr>
          <w:rFonts w:ascii="Times New Roman" w:hAnsi="Times New Roman"/>
          <w:szCs w:val="28"/>
        </w:rPr>
        <w:t>связанная система зеленых насаждений населенных пунктов</w:t>
      </w:r>
      <w:r w:rsidR="00307311">
        <w:rPr>
          <w:rFonts w:ascii="Times New Roman" w:hAnsi="Times New Roman"/>
          <w:szCs w:val="28"/>
        </w:rPr>
        <w:t>;</w:t>
      </w:r>
    </w:p>
    <w:p w:rsidR="00A21D5F" w:rsidRPr="00885066" w:rsidRDefault="00A21D5F" w:rsidP="003124B8">
      <w:pPr>
        <w:pStyle w:val="ab"/>
        <w:numPr>
          <w:ilvl w:val="0"/>
          <w:numId w:val="21"/>
        </w:numPr>
        <w:tabs>
          <w:tab w:val="left" w:pos="1134"/>
        </w:tabs>
        <w:ind w:left="0" w:firstLine="709"/>
        <w:rPr>
          <w:rFonts w:ascii="Times New Roman" w:hAnsi="Times New Roman"/>
          <w:szCs w:val="28"/>
        </w:rPr>
      </w:pPr>
      <w:r w:rsidRPr="00885066">
        <w:rPr>
          <w:rFonts w:ascii="Times New Roman" w:hAnsi="Times New Roman"/>
          <w:szCs w:val="28"/>
        </w:rPr>
        <w:t xml:space="preserve">не сформированы крупные парковые зоны </w:t>
      </w:r>
      <w:proofErr w:type="spellStart"/>
      <w:r w:rsidRPr="00885066">
        <w:rPr>
          <w:rFonts w:ascii="Times New Roman" w:hAnsi="Times New Roman"/>
          <w:szCs w:val="28"/>
        </w:rPr>
        <w:t>общепоселенческого</w:t>
      </w:r>
      <w:proofErr w:type="spellEnd"/>
      <w:r w:rsidRPr="00885066">
        <w:rPr>
          <w:rFonts w:ascii="Times New Roman" w:hAnsi="Times New Roman"/>
          <w:szCs w:val="28"/>
        </w:rPr>
        <w:t xml:space="preserve"> значения</w:t>
      </w:r>
      <w:r w:rsidR="003E15FB">
        <w:rPr>
          <w:rFonts w:ascii="Times New Roman" w:hAnsi="Times New Roman"/>
          <w:szCs w:val="28"/>
        </w:rPr>
        <w:t xml:space="preserve">, </w:t>
      </w:r>
      <w:r w:rsidRPr="00885066">
        <w:rPr>
          <w:rFonts w:ascii="Times New Roman" w:hAnsi="Times New Roman"/>
          <w:szCs w:val="28"/>
        </w:rPr>
        <w:t>обеспечивающие потребности в отдыхе и благоприятные экологические условия для населения</w:t>
      </w:r>
      <w:r w:rsidR="00307311">
        <w:rPr>
          <w:rFonts w:ascii="Times New Roman" w:hAnsi="Times New Roman"/>
          <w:szCs w:val="28"/>
        </w:rPr>
        <w:t>;</w:t>
      </w:r>
    </w:p>
    <w:p w:rsidR="00A21D5F" w:rsidRPr="00885066" w:rsidRDefault="00A21D5F" w:rsidP="003124B8">
      <w:pPr>
        <w:pStyle w:val="ab"/>
        <w:numPr>
          <w:ilvl w:val="0"/>
          <w:numId w:val="21"/>
        </w:numPr>
        <w:tabs>
          <w:tab w:val="left" w:pos="1134"/>
        </w:tabs>
        <w:ind w:left="0" w:firstLine="709"/>
        <w:rPr>
          <w:rFonts w:ascii="Times New Roman" w:hAnsi="Times New Roman"/>
          <w:szCs w:val="28"/>
        </w:rPr>
      </w:pPr>
      <w:r w:rsidRPr="00885066">
        <w:rPr>
          <w:rFonts w:ascii="Times New Roman" w:hAnsi="Times New Roman"/>
          <w:szCs w:val="28"/>
        </w:rPr>
        <w:t xml:space="preserve">в существующей застройке населенного пункта строительство новых зеленых зон </w:t>
      </w:r>
      <w:proofErr w:type="spellStart"/>
      <w:r w:rsidRPr="00885066">
        <w:rPr>
          <w:rFonts w:ascii="Times New Roman" w:hAnsi="Times New Roman"/>
          <w:szCs w:val="28"/>
        </w:rPr>
        <w:t>планировочно</w:t>
      </w:r>
      <w:proofErr w:type="spellEnd"/>
      <w:r w:rsidRPr="00885066">
        <w:rPr>
          <w:rFonts w:ascii="Times New Roman" w:hAnsi="Times New Roman"/>
          <w:szCs w:val="28"/>
        </w:rPr>
        <w:t xml:space="preserve"> ограничено</w:t>
      </w:r>
      <w:r w:rsidR="00307311">
        <w:rPr>
          <w:rFonts w:ascii="Times New Roman" w:hAnsi="Times New Roman"/>
          <w:szCs w:val="28"/>
        </w:rPr>
        <w:t>;</w:t>
      </w:r>
    </w:p>
    <w:p w:rsidR="00A21D5F" w:rsidRPr="00885066" w:rsidRDefault="00A21D5F" w:rsidP="003124B8">
      <w:pPr>
        <w:pStyle w:val="ab"/>
        <w:numPr>
          <w:ilvl w:val="0"/>
          <w:numId w:val="21"/>
        </w:numPr>
        <w:tabs>
          <w:tab w:val="left" w:pos="1134"/>
        </w:tabs>
        <w:ind w:left="0" w:firstLine="709"/>
        <w:rPr>
          <w:rFonts w:ascii="Times New Roman" w:hAnsi="Times New Roman"/>
          <w:szCs w:val="28"/>
        </w:rPr>
      </w:pPr>
      <w:r w:rsidRPr="00885066">
        <w:rPr>
          <w:rFonts w:ascii="Times New Roman" w:hAnsi="Times New Roman"/>
          <w:szCs w:val="28"/>
        </w:rPr>
        <w:t>недостаточный уровень благоустройства существующих парков</w:t>
      </w:r>
      <w:r w:rsidR="003E15FB">
        <w:rPr>
          <w:rFonts w:ascii="Times New Roman" w:hAnsi="Times New Roman"/>
          <w:szCs w:val="28"/>
        </w:rPr>
        <w:t xml:space="preserve">, </w:t>
      </w:r>
      <w:r w:rsidRPr="00885066">
        <w:rPr>
          <w:rFonts w:ascii="Times New Roman" w:hAnsi="Times New Roman"/>
          <w:szCs w:val="28"/>
        </w:rPr>
        <w:t>скверов</w:t>
      </w:r>
      <w:r w:rsidR="00307311">
        <w:rPr>
          <w:rFonts w:ascii="Times New Roman" w:hAnsi="Times New Roman"/>
          <w:szCs w:val="28"/>
        </w:rPr>
        <w:t>.</w:t>
      </w:r>
    </w:p>
    <w:p w:rsidR="00A21D5F" w:rsidRPr="00885066" w:rsidRDefault="00A21D5F" w:rsidP="00A21D5F">
      <w:pPr>
        <w:autoSpaceDE w:val="0"/>
        <w:autoSpaceDN w:val="0"/>
        <w:adjustRightInd w:val="0"/>
        <w:ind w:firstLine="709"/>
        <w:rPr>
          <w:rFonts w:cs="Times New Roman"/>
          <w:szCs w:val="28"/>
        </w:rPr>
      </w:pPr>
      <w:r w:rsidRPr="00885066">
        <w:rPr>
          <w:rFonts w:cs="Times New Roman"/>
          <w:szCs w:val="28"/>
        </w:rPr>
        <w:t>Улицы не достаточно благоустроены</w:t>
      </w:r>
      <w:r w:rsidR="003E15FB">
        <w:rPr>
          <w:rFonts w:cs="Times New Roman"/>
          <w:szCs w:val="28"/>
        </w:rPr>
        <w:t xml:space="preserve">. </w:t>
      </w:r>
      <w:r w:rsidRPr="00885066">
        <w:rPr>
          <w:rFonts w:cs="Times New Roman"/>
          <w:szCs w:val="28"/>
        </w:rPr>
        <w:t>Не все здания общественного значения огорожены полосами древесно-кустарниковых насаждений</w:t>
      </w:r>
      <w:r w:rsidR="00307311">
        <w:rPr>
          <w:rFonts w:cs="Times New Roman"/>
          <w:szCs w:val="28"/>
        </w:rPr>
        <w:t>.</w:t>
      </w:r>
    </w:p>
    <w:p w:rsidR="00A21D5F" w:rsidRPr="00885066" w:rsidRDefault="00A21D5F" w:rsidP="00A21D5F">
      <w:pPr>
        <w:autoSpaceDE w:val="0"/>
        <w:autoSpaceDN w:val="0"/>
        <w:adjustRightInd w:val="0"/>
        <w:ind w:firstLine="709"/>
        <w:rPr>
          <w:rFonts w:cs="Times New Roman"/>
          <w:szCs w:val="28"/>
        </w:rPr>
      </w:pPr>
      <w:r w:rsidRPr="00885066">
        <w:rPr>
          <w:rFonts w:cs="Times New Roman"/>
          <w:szCs w:val="28"/>
        </w:rPr>
        <w:t>Территории населенного пункта озеленены в основном за счет насаждений</w:t>
      </w:r>
      <w:r w:rsidR="003E15FB">
        <w:rPr>
          <w:rFonts w:cs="Times New Roman"/>
          <w:szCs w:val="28"/>
        </w:rPr>
        <w:t xml:space="preserve">, </w:t>
      </w:r>
      <w:r w:rsidRPr="00885066">
        <w:rPr>
          <w:rFonts w:cs="Times New Roman"/>
          <w:szCs w:val="28"/>
        </w:rPr>
        <w:t>произрастающих на приусадебных участках</w:t>
      </w:r>
      <w:r w:rsidR="003E15FB">
        <w:rPr>
          <w:rFonts w:cs="Times New Roman"/>
          <w:szCs w:val="28"/>
        </w:rPr>
        <w:t xml:space="preserve">. </w:t>
      </w:r>
      <w:r w:rsidRPr="00885066">
        <w:rPr>
          <w:rFonts w:cs="Times New Roman"/>
          <w:szCs w:val="28"/>
        </w:rPr>
        <w:t>Кроме того</w:t>
      </w:r>
      <w:r w:rsidR="003E15FB">
        <w:rPr>
          <w:rFonts w:cs="Times New Roman"/>
          <w:szCs w:val="28"/>
        </w:rPr>
        <w:t xml:space="preserve">, </w:t>
      </w:r>
      <w:r w:rsidRPr="00885066">
        <w:rPr>
          <w:rFonts w:cs="Times New Roman"/>
          <w:szCs w:val="28"/>
        </w:rPr>
        <w:t>имеются незначительные посадки вдоль улиц</w:t>
      </w:r>
      <w:r w:rsidR="003E15FB">
        <w:rPr>
          <w:rFonts w:cs="Times New Roman"/>
          <w:szCs w:val="28"/>
        </w:rPr>
        <w:t xml:space="preserve">, </w:t>
      </w:r>
      <w:r w:rsidRPr="00885066">
        <w:rPr>
          <w:rFonts w:cs="Times New Roman"/>
          <w:szCs w:val="28"/>
        </w:rPr>
        <w:t>посадки вдоль поймы рек</w:t>
      </w:r>
      <w:r w:rsidR="00307311">
        <w:rPr>
          <w:rFonts w:cs="Times New Roman"/>
          <w:szCs w:val="28"/>
        </w:rPr>
        <w:t>.</w:t>
      </w:r>
    </w:p>
    <w:p w:rsidR="00A21D5F" w:rsidRPr="009D2070" w:rsidRDefault="00A21D5F" w:rsidP="00A21D5F">
      <w:pPr>
        <w:autoSpaceDE w:val="0"/>
        <w:autoSpaceDN w:val="0"/>
        <w:adjustRightInd w:val="0"/>
        <w:ind w:firstLine="709"/>
        <w:rPr>
          <w:rFonts w:cs="Times New Roman"/>
          <w:szCs w:val="28"/>
        </w:rPr>
      </w:pPr>
      <w:r w:rsidRPr="00885066">
        <w:rPr>
          <w:rFonts w:cs="Times New Roman"/>
          <w:szCs w:val="28"/>
        </w:rPr>
        <w:t>Улицы не имеют пешеходных тротуаров</w:t>
      </w:r>
      <w:r w:rsidR="003E15FB">
        <w:rPr>
          <w:rFonts w:cs="Times New Roman"/>
          <w:szCs w:val="28"/>
        </w:rPr>
        <w:t xml:space="preserve">. </w:t>
      </w:r>
      <w:r w:rsidR="00AE0FD0">
        <w:rPr>
          <w:rFonts w:cs="Times New Roman"/>
          <w:szCs w:val="28"/>
        </w:rPr>
        <w:t>Основ</w:t>
      </w:r>
      <w:r w:rsidRPr="00885066">
        <w:rPr>
          <w:rFonts w:cs="Times New Roman"/>
          <w:szCs w:val="28"/>
        </w:rPr>
        <w:t>ная их часть не имеет твердого покрытия</w:t>
      </w:r>
      <w:r w:rsidR="00307311">
        <w:rPr>
          <w:rFonts w:cs="Times New Roman"/>
          <w:szCs w:val="28"/>
        </w:rPr>
        <w:t>.</w:t>
      </w:r>
    </w:p>
    <w:p w:rsidR="00A21D5F" w:rsidRPr="001B4CD9" w:rsidRDefault="00A21D5F" w:rsidP="00A21D5F">
      <w:pPr>
        <w:widowControl w:val="0"/>
        <w:suppressAutoHyphens/>
        <w:ind w:firstLine="709"/>
        <w:rPr>
          <w:rFonts w:cs="Times New Roman"/>
          <w:szCs w:val="28"/>
        </w:rPr>
      </w:pPr>
      <w:proofErr w:type="gramStart"/>
      <w:r w:rsidRPr="00C962D4">
        <w:rPr>
          <w:rFonts w:cs="Times New Roman"/>
          <w:szCs w:val="28"/>
        </w:rPr>
        <w:t xml:space="preserve">Согласно Региональным нормативам градостроительного проектирования </w:t>
      </w:r>
      <w:r>
        <w:rPr>
          <w:rFonts w:cs="Times New Roman"/>
          <w:szCs w:val="28"/>
        </w:rPr>
        <w:t>Л</w:t>
      </w:r>
      <w:r w:rsidRPr="00C962D4">
        <w:rPr>
          <w:rFonts w:cs="Times New Roman"/>
          <w:szCs w:val="28"/>
        </w:rPr>
        <w:t>енинградской области</w:t>
      </w:r>
      <w:r w:rsidR="003E15FB">
        <w:rPr>
          <w:rFonts w:cs="Times New Roman"/>
          <w:szCs w:val="28"/>
        </w:rPr>
        <w:t xml:space="preserve">, </w:t>
      </w:r>
      <w:r w:rsidRPr="00AE0884">
        <w:rPr>
          <w:rFonts w:cs="Times New Roman"/>
          <w:szCs w:val="28"/>
        </w:rPr>
        <w:t>утвержденны</w:t>
      </w:r>
      <w:r>
        <w:rPr>
          <w:rFonts w:cs="Times New Roman"/>
          <w:szCs w:val="28"/>
        </w:rPr>
        <w:t>м</w:t>
      </w:r>
      <w:r w:rsidRPr="00AE0884">
        <w:rPr>
          <w:rFonts w:cs="Times New Roman"/>
          <w:szCs w:val="28"/>
        </w:rPr>
        <w:t xml:space="preserve"> </w:t>
      </w:r>
      <w:r w:rsidR="00F4746D">
        <w:rPr>
          <w:rFonts w:cs="Times New Roman"/>
          <w:szCs w:val="28"/>
        </w:rPr>
        <w:t>п</w:t>
      </w:r>
      <w:r w:rsidRPr="00AE0884">
        <w:rPr>
          <w:rFonts w:cs="Times New Roman"/>
          <w:szCs w:val="28"/>
        </w:rPr>
        <w:t>остановлением Правительства Ленинградской области от 22</w:t>
      </w:r>
      <w:r w:rsidR="00CA16ED">
        <w:rPr>
          <w:rFonts w:cs="Times New Roman"/>
          <w:szCs w:val="28"/>
        </w:rPr>
        <w:t>.03.</w:t>
      </w:r>
      <w:r w:rsidRPr="00AE0884">
        <w:rPr>
          <w:rFonts w:cs="Times New Roman"/>
          <w:szCs w:val="28"/>
        </w:rPr>
        <w:t>2012</w:t>
      </w:r>
      <w:r w:rsidR="00CA16ED">
        <w:rPr>
          <w:rFonts w:cs="Times New Roman"/>
          <w:szCs w:val="28"/>
        </w:rPr>
        <w:t xml:space="preserve"> </w:t>
      </w:r>
      <w:r w:rsidR="00C00E7D">
        <w:rPr>
          <w:rFonts w:cs="Times New Roman"/>
          <w:szCs w:val="28"/>
        </w:rPr>
        <w:t xml:space="preserve">№ </w:t>
      </w:r>
      <w:r w:rsidRPr="00AE0884">
        <w:rPr>
          <w:rFonts w:cs="Times New Roman"/>
          <w:szCs w:val="28"/>
        </w:rPr>
        <w:t>83 (</w:t>
      </w:r>
      <w:r>
        <w:rPr>
          <w:rFonts w:cs="Times New Roman"/>
          <w:szCs w:val="28"/>
        </w:rPr>
        <w:t>с изменениями</w:t>
      </w:r>
      <w:r w:rsidR="00B111B1">
        <w:rPr>
          <w:rFonts w:cs="Times New Roman"/>
          <w:szCs w:val="28"/>
        </w:rPr>
        <w:t xml:space="preserve">, внесенными </w:t>
      </w:r>
      <w:r w:rsidR="00F4746D">
        <w:rPr>
          <w:rFonts w:cs="Times New Roman"/>
          <w:szCs w:val="28"/>
        </w:rPr>
        <w:t>п</w:t>
      </w:r>
      <w:r w:rsidR="00B111B1">
        <w:rPr>
          <w:rFonts w:cs="Times New Roman"/>
          <w:szCs w:val="28"/>
        </w:rPr>
        <w:t xml:space="preserve">остановлением Правительства Ленинградской области </w:t>
      </w:r>
      <w:r w:rsidRPr="00AE0884">
        <w:rPr>
          <w:rFonts w:cs="Times New Roman"/>
          <w:szCs w:val="28"/>
        </w:rPr>
        <w:t>от 27</w:t>
      </w:r>
      <w:r w:rsidR="00B111B1">
        <w:rPr>
          <w:rFonts w:cs="Times New Roman"/>
          <w:szCs w:val="28"/>
        </w:rPr>
        <w:t>.07.</w:t>
      </w:r>
      <w:r w:rsidRPr="00AE0884">
        <w:rPr>
          <w:rFonts w:cs="Times New Roman"/>
          <w:szCs w:val="28"/>
        </w:rPr>
        <w:t>2015</w:t>
      </w:r>
      <w:r w:rsidR="00B111B1">
        <w:rPr>
          <w:rFonts w:cs="Times New Roman"/>
          <w:szCs w:val="28"/>
        </w:rPr>
        <w:t xml:space="preserve"> № 286</w:t>
      </w:r>
      <w:r w:rsidRPr="00AE0884">
        <w:rPr>
          <w:rFonts w:cs="Times New Roman"/>
          <w:szCs w:val="28"/>
        </w:rPr>
        <w:t>)</w:t>
      </w:r>
      <w:r w:rsidR="003E15FB">
        <w:rPr>
          <w:rFonts w:cs="Times New Roman"/>
          <w:szCs w:val="28"/>
        </w:rPr>
        <w:t xml:space="preserve"> </w:t>
      </w:r>
      <w:r>
        <w:rPr>
          <w:rFonts w:cs="Times New Roman"/>
          <w:szCs w:val="28"/>
        </w:rPr>
        <w:t xml:space="preserve">в </w:t>
      </w:r>
      <w:r>
        <w:rPr>
          <w:color w:val="000000"/>
        </w:rPr>
        <w:t>сельских населенных пунктах с населением до 1 тыс</w:t>
      </w:r>
      <w:r w:rsidR="003E15FB">
        <w:rPr>
          <w:color w:val="000000"/>
        </w:rPr>
        <w:t xml:space="preserve">. </w:t>
      </w:r>
      <w:r>
        <w:rPr>
          <w:color w:val="000000"/>
        </w:rPr>
        <w:t>чел</w:t>
      </w:r>
      <w:r w:rsidR="00170644">
        <w:rPr>
          <w:color w:val="000000"/>
        </w:rPr>
        <w:t>.</w:t>
      </w:r>
      <w:r w:rsidR="003E15FB">
        <w:rPr>
          <w:color w:val="000000"/>
        </w:rPr>
        <w:t xml:space="preserve">, </w:t>
      </w:r>
      <w:r>
        <w:rPr>
          <w:color w:val="000000"/>
        </w:rPr>
        <w:t>расположенных в окружении лесов или открытых незастроенных пространств</w:t>
      </w:r>
      <w:r w:rsidR="003E15FB">
        <w:rPr>
          <w:color w:val="000000"/>
        </w:rPr>
        <w:t xml:space="preserve">, </w:t>
      </w:r>
      <w:r>
        <w:rPr>
          <w:color w:val="000000"/>
        </w:rPr>
        <w:t>минимальная площадь озелененных территорий общего пользования не устанавливается</w:t>
      </w:r>
      <w:r w:rsidR="003E15FB">
        <w:rPr>
          <w:color w:val="000000"/>
        </w:rPr>
        <w:t>.</w:t>
      </w:r>
      <w:proofErr w:type="gramEnd"/>
    </w:p>
    <w:p w:rsidR="00A21D5F" w:rsidRDefault="00A21D5F" w:rsidP="00A21D5F">
      <w:pPr>
        <w:widowControl w:val="0"/>
        <w:suppressAutoHyphens/>
        <w:ind w:firstLine="709"/>
        <w:rPr>
          <w:rFonts w:cs="Times New Roman"/>
        </w:rPr>
      </w:pPr>
      <w:r>
        <w:rPr>
          <w:color w:val="000000"/>
        </w:rPr>
        <w:t xml:space="preserve">Удельный вес озелененных территорий различного назначения в пределах застройки населенного пункта (уровень </w:t>
      </w:r>
      <w:proofErr w:type="spellStart"/>
      <w:r>
        <w:rPr>
          <w:color w:val="000000"/>
        </w:rPr>
        <w:t>озелененности</w:t>
      </w:r>
      <w:proofErr w:type="spellEnd"/>
      <w:r>
        <w:rPr>
          <w:color w:val="000000"/>
        </w:rPr>
        <w:t xml:space="preserve"> территории застройки) должен быть не менее 40</w:t>
      </w:r>
      <w:r w:rsidR="001F65AD">
        <w:rPr>
          <w:color w:val="000000"/>
        </w:rPr>
        <w:t xml:space="preserve"> %</w:t>
      </w:r>
      <w:r w:rsidR="003E15FB">
        <w:rPr>
          <w:color w:val="000000"/>
        </w:rPr>
        <w:t>.</w:t>
      </w:r>
    </w:p>
    <w:p w:rsidR="00A21D5F" w:rsidRDefault="00A21D5F" w:rsidP="00A21D5F">
      <w:pPr>
        <w:widowControl w:val="0"/>
        <w:suppressAutoHyphens/>
        <w:ind w:firstLine="709"/>
        <w:rPr>
          <w:rFonts w:cs="Times New Roman"/>
        </w:rPr>
      </w:pPr>
      <w:r>
        <w:rPr>
          <w:rFonts w:cs="Times New Roman"/>
        </w:rPr>
        <w:t>Площадь озелененных территорий в населенных пунктах составляет</w:t>
      </w:r>
      <w:r w:rsidR="00307311">
        <w:rPr>
          <w:rFonts w:cs="Times New Roman"/>
        </w:rPr>
        <w:t>:</w:t>
      </w:r>
    </w:p>
    <w:p w:rsidR="00C77D56" w:rsidRPr="0050077E" w:rsidRDefault="00C77D56" w:rsidP="003B080C">
      <w:pPr>
        <w:pStyle w:val="ab"/>
        <w:widowControl w:val="0"/>
        <w:numPr>
          <w:ilvl w:val="0"/>
          <w:numId w:val="58"/>
        </w:numPr>
        <w:suppressAutoHyphens/>
        <w:rPr>
          <w:rFonts w:ascii="Times New Roman" w:hAnsi="Times New Roman"/>
        </w:rPr>
      </w:pPr>
      <w:r w:rsidRPr="0050077E">
        <w:rPr>
          <w:rFonts w:ascii="Times New Roman" w:hAnsi="Times New Roman"/>
        </w:rPr>
        <w:t>д</w:t>
      </w:r>
      <w:r>
        <w:rPr>
          <w:rFonts w:ascii="Times New Roman" w:hAnsi="Times New Roman"/>
        </w:rPr>
        <w:t xml:space="preserve">. </w:t>
      </w:r>
      <w:r w:rsidRPr="0050077E">
        <w:rPr>
          <w:rFonts w:ascii="Times New Roman" w:hAnsi="Times New Roman"/>
        </w:rPr>
        <w:t>Белая</w:t>
      </w:r>
      <w:r w:rsidRPr="008D5CC7">
        <w:rPr>
          <w:color w:val="000000"/>
          <w:szCs w:val="28"/>
        </w:rPr>
        <w:t xml:space="preserve"> </w:t>
      </w:r>
      <w:r>
        <w:rPr>
          <w:color w:val="000000"/>
          <w:szCs w:val="28"/>
        </w:rPr>
        <w:t>–</w:t>
      </w:r>
      <w:r w:rsidRPr="008D5CC7">
        <w:rPr>
          <w:color w:val="000000"/>
          <w:szCs w:val="28"/>
        </w:rPr>
        <w:t xml:space="preserve"> </w:t>
      </w:r>
      <w:smartTag w:uri="urn:schemas-microsoft-com:office:smarttags" w:element="metricconverter">
        <w:smartTagPr>
          <w:attr w:name="ProductID" w:val="98161 м2"/>
        </w:smartTagPr>
        <w:r w:rsidRPr="0050077E">
          <w:rPr>
            <w:rFonts w:ascii="Times New Roman" w:hAnsi="Times New Roman"/>
          </w:rPr>
          <w:t>98161 м</w:t>
        </w:r>
        <w:proofErr w:type="gramStart"/>
        <w:r w:rsidRPr="0050077E">
          <w:rPr>
            <w:rFonts w:ascii="Times New Roman" w:hAnsi="Times New Roman"/>
            <w:vertAlign w:val="superscript"/>
          </w:rPr>
          <w:t>2</w:t>
        </w:r>
      </w:smartTag>
      <w:proofErr w:type="gramEnd"/>
      <w:r w:rsidR="00307311">
        <w:rPr>
          <w:rFonts w:ascii="Times New Roman" w:hAnsi="Times New Roman"/>
        </w:rPr>
        <w:t>;</w:t>
      </w:r>
    </w:p>
    <w:p w:rsidR="00C77D56" w:rsidRPr="0050077E" w:rsidRDefault="00C77D56" w:rsidP="003B080C">
      <w:pPr>
        <w:pStyle w:val="ab"/>
        <w:widowControl w:val="0"/>
        <w:numPr>
          <w:ilvl w:val="0"/>
          <w:numId w:val="58"/>
        </w:numPr>
        <w:suppressAutoHyphens/>
        <w:rPr>
          <w:rFonts w:ascii="Times New Roman" w:hAnsi="Times New Roman"/>
        </w:rPr>
      </w:pPr>
      <w:r w:rsidRPr="0050077E">
        <w:rPr>
          <w:rFonts w:ascii="Times New Roman" w:hAnsi="Times New Roman"/>
        </w:rPr>
        <w:t>д</w:t>
      </w:r>
      <w:r>
        <w:rPr>
          <w:rFonts w:ascii="Times New Roman" w:hAnsi="Times New Roman"/>
        </w:rPr>
        <w:t xml:space="preserve">. </w:t>
      </w:r>
      <w:r w:rsidRPr="0050077E">
        <w:rPr>
          <w:rFonts w:ascii="Times New Roman" w:hAnsi="Times New Roman"/>
        </w:rPr>
        <w:t>Березняк</w:t>
      </w:r>
      <w:r w:rsidRPr="008D5CC7">
        <w:rPr>
          <w:color w:val="000000"/>
          <w:szCs w:val="28"/>
        </w:rPr>
        <w:t xml:space="preserve"> </w:t>
      </w:r>
      <w:r>
        <w:rPr>
          <w:color w:val="000000"/>
          <w:szCs w:val="28"/>
        </w:rPr>
        <w:t>–</w:t>
      </w:r>
      <w:r w:rsidRPr="008D5CC7">
        <w:rPr>
          <w:color w:val="000000"/>
          <w:szCs w:val="28"/>
        </w:rPr>
        <w:t xml:space="preserve"> </w:t>
      </w:r>
      <w:smartTag w:uri="urn:schemas-microsoft-com:office:smarttags" w:element="metricconverter">
        <w:smartTagPr>
          <w:attr w:name="ProductID" w:val="22480 м2"/>
        </w:smartTagPr>
        <w:r w:rsidRPr="0050077E">
          <w:rPr>
            <w:rFonts w:ascii="Times New Roman" w:hAnsi="Times New Roman"/>
          </w:rPr>
          <w:t>22480 м</w:t>
        </w:r>
        <w:proofErr w:type="gramStart"/>
        <w:r w:rsidRPr="0050077E">
          <w:rPr>
            <w:rFonts w:ascii="Times New Roman" w:hAnsi="Times New Roman"/>
            <w:vertAlign w:val="superscript"/>
          </w:rPr>
          <w:t>2</w:t>
        </w:r>
      </w:smartTag>
      <w:proofErr w:type="gramEnd"/>
      <w:r w:rsidR="00307311">
        <w:rPr>
          <w:rFonts w:ascii="Times New Roman" w:hAnsi="Times New Roman"/>
        </w:rPr>
        <w:t>;</w:t>
      </w:r>
    </w:p>
    <w:p w:rsidR="00C77D56" w:rsidRPr="0050077E" w:rsidRDefault="00C77D56" w:rsidP="003B080C">
      <w:pPr>
        <w:pStyle w:val="ab"/>
        <w:widowControl w:val="0"/>
        <w:numPr>
          <w:ilvl w:val="0"/>
          <w:numId w:val="58"/>
        </w:numPr>
        <w:suppressAutoHyphens/>
        <w:rPr>
          <w:rFonts w:ascii="Times New Roman" w:hAnsi="Times New Roman"/>
        </w:rPr>
      </w:pPr>
      <w:r w:rsidRPr="0050077E">
        <w:rPr>
          <w:rFonts w:ascii="Times New Roman" w:hAnsi="Times New Roman"/>
        </w:rPr>
        <w:t>д</w:t>
      </w:r>
      <w:r>
        <w:rPr>
          <w:rFonts w:ascii="Times New Roman" w:hAnsi="Times New Roman"/>
        </w:rPr>
        <w:t xml:space="preserve">. </w:t>
      </w:r>
      <w:proofErr w:type="spellStart"/>
      <w:r w:rsidRPr="0050077E">
        <w:rPr>
          <w:rFonts w:ascii="Times New Roman" w:hAnsi="Times New Roman"/>
        </w:rPr>
        <w:t>Борутино</w:t>
      </w:r>
      <w:proofErr w:type="spellEnd"/>
      <w:r w:rsidRPr="008D5CC7">
        <w:rPr>
          <w:color w:val="000000"/>
          <w:szCs w:val="28"/>
        </w:rPr>
        <w:t xml:space="preserve"> </w:t>
      </w:r>
      <w:r>
        <w:rPr>
          <w:color w:val="000000"/>
          <w:szCs w:val="28"/>
        </w:rPr>
        <w:t>–</w:t>
      </w:r>
      <w:r w:rsidRPr="008D5CC7">
        <w:rPr>
          <w:color w:val="000000"/>
          <w:szCs w:val="28"/>
        </w:rPr>
        <w:t xml:space="preserve"> </w:t>
      </w:r>
      <w:smartTag w:uri="urn:schemas-microsoft-com:office:smarttags" w:element="metricconverter">
        <w:smartTagPr>
          <w:attr w:name="ProductID" w:val="28893 м2"/>
        </w:smartTagPr>
        <w:r w:rsidRPr="0050077E">
          <w:rPr>
            <w:rFonts w:ascii="Times New Roman" w:hAnsi="Times New Roman"/>
          </w:rPr>
          <w:t>28893 м</w:t>
        </w:r>
        <w:proofErr w:type="gramStart"/>
        <w:r w:rsidRPr="0050077E">
          <w:rPr>
            <w:rFonts w:ascii="Times New Roman" w:hAnsi="Times New Roman"/>
            <w:vertAlign w:val="superscript"/>
          </w:rPr>
          <w:t>2</w:t>
        </w:r>
      </w:smartTag>
      <w:proofErr w:type="gramEnd"/>
      <w:r w:rsidR="00307311">
        <w:rPr>
          <w:rFonts w:ascii="Times New Roman" w:hAnsi="Times New Roman"/>
        </w:rPr>
        <w:t>;</w:t>
      </w:r>
    </w:p>
    <w:p w:rsidR="00C77D56" w:rsidRPr="0050077E" w:rsidRDefault="00C77D56" w:rsidP="003B080C">
      <w:pPr>
        <w:pStyle w:val="ab"/>
        <w:widowControl w:val="0"/>
        <w:numPr>
          <w:ilvl w:val="0"/>
          <w:numId w:val="58"/>
        </w:numPr>
        <w:suppressAutoHyphens/>
        <w:rPr>
          <w:rFonts w:ascii="Times New Roman" w:hAnsi="Times New Roman"/>
        </w:rPr>
      </w:pPr>
      <w:r w:rsidRPr="0050077E">
        <w:rPr>
          <w:rFonts w:ascii="Times New Roman" w:hAnsi="Times New Roman"/>
        </w:rPr>
        <w:t>д</w:t>
      </w:r>
      <w:r>
        <w:rPr>
          <w:rFonts w:ascii="Times New Roman" w:hAnsi="Times New Roman"/>
        </w:rPr>
        <w:t xml:space="preserve">. </w:t>
      </w:r>
      <w:proofErr w:type="spellStart"/>
      <w:r w:rsidRPr="0050077E">
        <w:rPr>
          <w:rFonts w:ascii="Times New Roman" w:hAnsi="Times New Roman"/>
        </w:rPr>
        <w:t>Горчаково</w:t>
      </w:r>
      <w:proofErr w:type="spellEnd"/>
      <w:r w:rsidRPr="008D5CC7">
        <w:rPr>
          <w:color w:val="000000"/>
          <w:szCs w:val="28"/>
        </w:rPr>
        <w:t xml:space="preserve"> </w:t>
      </w:r>
      <w:r>
        <w:rPr>
          <w:color w:val="000000"/>
          <w:szCs w:val="28"/>
        </w:rPr>
        <w:t>–</w:t>
      </w:r>
      <w:r w:rsidRPr="008D5CC7">
        <w:rPr>
          <w:color w:val="000000"/>
          <w:szCs w:val="28"/>
        </w:rPr>
        <w:t xml:space="preserve"> </w:t>
      </w:r>
      <w:smartTag w:uri="urn:schemas-microsoft-com:office:smarttags" w:element="metricconverter">
        <w:smartTagPr>
          <w:attr w:name="ProductID" w:val="56427 м2"/>
        </w:smartTagPr>
        <w:r w:rsidRPr="0050077E">
          <w:rPr>
            <w:rFonts w:ascii="Times New Roman" w:hAnsi="Times New Roman"/>
          </w:rPr>
          <w:t>56427 м</w:t>
        </w:r>
        <w:proofErr w:type="gramStart"/>
        <w:r w:rsidRPr="0050077E">
          <w:rPr>
            <w:rFonts w:ascii="Times New Roman" w:hAnsi="Times New Roman"/>
            <w:vertAlign w:val="superscript"/>
          </w:rPr>
          <w:t>2</w:t>
        </w:r>
      </w:smartTag>
      <w:proofErr w:type="gramEnd"/>
      <w:r w:rsidR="00307311">
        <w:rPr>
          <w:rFonts w:ascii="Times New Roman" w:hAnsi="Times New Roman"/>
        </w:rPr>
        <w:t>;</w:t>
      </w:r>
    </w:p>
    <w:p w:rsidR="00C77D56" w:rsidRPr="0050077E" w:rsidRDefault="00C77D56" w:rsidP="003B080C">
      <w:pPr>
        <w:pStyle w:val="ab"/>
        <w:widowControl w:val="0"/>
        <w:numPr>
          <w:ilvl w:val="0"/>
          <w:numId w:val="58"/>
        </w:numPr>
        <w:suppressAutoHyphens/>
        <w:rPr>
          <w:rFonts w:ascii="Times New Roman" w:hAnsi="Times New Roman"/>
        </w:rPr>
      </w:pPr>
      <w:r w:rsidRPr="0050077E">
        <w:rPr>
          <w:rFonts w:ascii="Times New Roman" w:hAnsi="Times New Roman"/>
        </w:rPr>
        <w:t>д</w:t>
      </w:r>
      <w:r>
        <w:rPr>
          <w:rFonts w:ascii="Times New Roman" w:hAnsi="Times New Roman"/>
        </w:rPr>
        <w:t xml:space="preserve">. </w:t>
      </w:r>
      <w:r w:rsidRPr="0050077E">
        <w:rPr>
          <w:rFonts w:ascii="Times New Roman" w:hAnsi="Times New Roman"/>
        </w:rPr>
        <w:t>Железная Гора</w:t>
      </w:r>
      <w:r>
        <w:rPr>
          <w:rFonts w:ascii="Times New Roman" w:hAnsi="Times New Roman"/>
        </w:rPr>
        <w:t xml:space="preserve"> </w:t>
      </w:r>
      <w:r>
        <w:rPr>
          <w:color w:val="000000"/>
          <w:szCs w:val="28"/>
        </w:rPr>
        <w:t xml:space="preserve">– </w:t>
      </w:r>
      <w:smartTag w:uri="urn:schemas-microsoft-com:office:smarttags" w:element="metricconverter">
        <w:smartTagPr>
          <w:attr w:name="ProductID" w:val="18165 м2"/>
        </w:smartTagPr>
        <w:r w:rsidRPr="0050077E">
          <w:rPr>
            <w:rFonts w:ascii="Times New Roman" w:hAnsi="Times New Roman"/>
          </w:rPr>
          <w:t>18165 м</w:t>
        </w:r>
        <w:proofErr w:type="gramStart"/>
        <w:r w:rsidRPr="0050077E">
          <w:rPr>
            <w:rFonts w:ascii="Times New Roman" w:hAnsi="Times New Roman"/>
            <w:vertAlign w:val="superscript"/>
          </w:rPr>
          <w:t>2</w:t>
        </w:r>
      </w:smartTag>
      <w:proofErr w:type="gramEnd"/>
      <w:r w:rsidR="00307311">
        <w:rPr>
          <w:rFonts w:ascii="Times New Roman" w:hAnsi="Times New Roman"/>
        </w:rPr>
        <w:t>;</w:t>
      </w:r>
    </w:p>
    <w:p w:rsidR="00C77D56" w:rsidRPr="0050077E" w:rsidRDefault="00C77D56" w:rsidP="003B080C">
      <w:pPr>
        <w:pStyle w:val="ab"/>
        <w:widowControl w:val="0"/>
        <w:numPr>
          <w:ilvl w:val="0"/>
          <w:numId w:val="58"/>
        </w:numPr>
        <w:suppressAutoHyphens/>
        <w:rPr>
          <w:rFonts w:ascii="Times New Roman" w:hAnsi="Times New Roman"/>
        </w:rPr>
      </w:pPr>
      <w:r w:rsidRPr="0050077E">
        <w:rPr>
          <w:rFonts w:ascii="Times New Roman" w:hAnsi="Times New Roman"/>
        </w:rPr>
        <w:t>д</w:t>
      </w:r>
      <w:r>
        <w:rPr>
          <w:rFonts w:ascii="Times New Roman" w:hAnsi="Times New Roman"/>
        </w:rPr>
        <w:t xml:space="preserve">. </w:t>
      </w:r>
      <w:r w:rsidRPr="0050077E">
        <w:rPr>
          <w:rFonts w:ascii="Times New Roman" w:hAnsi="Times New Roman"/>
        </w:rPr>
        <w:t>Порог</w:t>
      </w:r>
      <w:r w:rsidRPr="008D5CC7">
        <w:rPr>
          <w:color w:val="000000"/>
          <w:szCs w:val="28"/>
        </w:rPr>
        <w:t xml:space="preserve"> </w:t>
      </w:r>
      <w:r>
        <w:rPr>
          <w:color w:val="000000"/>
          <w:szCs w:val="28"/>
        </w:rPr>
        <w:t>–</w:t>
      </w:r>
      <w:r w:rsidRPr="008D5CC7">
        <w:rPr>
          <w:color w:val="000000"/>
          <w:szCs w:val="28"/>
        </w:rPr>
        <w:t xml:space="preserve"> </w:t>
      </w:r>
      <w:smartTag w:uri="urn:schemas-microsoft-com:office:smarttags" w:element="metricconverter">
        <w:smartTagPr>
          <w:attr w:name="ProductID" w:val="2262 м2"/>
        </w:smartTagPr>
        <w:r w:rsidRPr="0050077E">
          <w:rPr>
            <w:rFonts w:ascii="Times New Roman" w:hAnsi="Times New Roman"/>
          </w:rPr>
          <w:t>2262 м</w:t>
        </w:r>
        <w:proofErr w:type="gramStart"/>
        <w:r w:rsidRPr="0050077E">
          <w:rPr>
            <w:rFonts w:ascii="Times New Roman" w:hAnsi="Times New Roman"/>
            <w:vertAlign w:val="superscript"/>
          </w:rPr>
          <w:t>2</w:t>
        </w:r>
      </w:smartTag>
      <w:proofErr w:type="gramEnd"/>
      <w:r w:rsidR="00307311">
        <w:rPr>
          <w:rFonts w:ascii="Times New Roman" w:hAnsi="Times New Roman"/>
        </w:rPr>
        <w:t>;</w:t>
      </w:r>
    </w:p>
    <w:p w:rsidR="00A21D5F" w:rsidRPr="0050077E" w:rsidRDefault="00A21D5F" w:rsidP="003B080C">
      <w:pPr>
        <w:pStyle w:val="ab"/>
        <w:widowControl w:val="0"/>
        <w:numPr>
          <w:ilvl w:val="0"/>
          <w:numId w:val="58"/>
        </w:numPr>
        <w:suppressAutoHyphens/>
        <w:rPr>
          <w:rFonts w:ascii="Times New Roman" w:hAnsi="Times New Roman"/>
        </w:rPr>
      </w:pPr>
      <w:r w:rsidRPr="0050077E">
        <w:rPr>
          <w:rFonts w:ascii="Times New Roman" w:hAnsi="Times New Roman"/>
        </w:rPr>
        <w:lastRenderedPageBreak/>
        <w:t>пос</w:t>
      </w:r>
      <w:r w:rsidR="003E15FB">
        <w:rPr>
          <w:rFonts w:ascii="Times New Roman" w:hAnsi="Times New Roman"/>
        </w:rPr>
        <w:t xml:space="preserve">. </w:t>
      </w:r>
      <w:proofErr w:type="spellStart"/>
      <w:r w:rsidRPr="0050077E">
        <w:rPr>
          <w:rFonts w:ascii="Times New Roman" w:hAnsi="Times New Roman"/>
        </w:rPr>
        <w:t>Пчевжа</w:t>
      </w:r>
      <w:proofErr w:type="spellEnd"/>
      <w:r w:rsidR="006A33BE" w:rsidRPr="008D5CC7">
        <w:rPr>
          <w:color w:val="000000"/>
          <w:szCs w:val="28"/>
        </w:rPr>
        <w:t xml:space="preserve"> </w:t>
      </w:r>
      <w:r w:rsidR="006A33BE">
        <w:rPr>
          <w:color w:val="000000"/>
          <w:szCs w:val="28"/>
        </w:rPr>
        <w:t>–</w:t>
      </w:r>
      <w:r w:rsidR="006A33BE" w:rsidRPr="008D5CC7">
        <w:rPr>
          <w:color w:val="000000"/>
          <w:szCs w:val="28"/>
        </w:rPr>
        <w:t xml:space="preserve"> </w:t>
      </w:r>
      <w:smartTag w:uri="urn:schemas-microsoft-com:office:smarttags" w:element="metricconverter">
        <w:smartTagPr>
          <w:attr w:name="ProductID" w:val="261608 м2"/>
        </w:smartTagPr>
        <w:r w:rsidRPr="0050077E">
          <w:rPr>
            <w:rFonts w:ascii="Times New Roman" w:hAnsi="Times New Roman"/>
          </w:rPr>
          <w:t>2</w:t>
        </w:r>
        <w:r>
          <w:rPr>
            <w:rFonts w:ascii="Times New Roman" w:hAnsi="Times New Roman"/>
          </w:rPr>
          <w:t>61608</w:t>
        </w:r>
        <w:r w:rsidRPr="0050077E">
          <w:rPr>
            <w:rFonts w:ascii="Times New Roman" w:hAnsi="Times New Roman"/>
          </w:rPr>
          <w:t xml:space="preserve"> м</w:t>
        </w:r>
        <w:proofErr w:type="gramStart"/>
        <w:r w:rsidRPr="0050077E">
          <w:rPr>
            <w:rFonts w:ascii="Times New Roman" w:hAnsi="Times New Roman"/>
            <w:vertAlign w:val="superscript"/>
          </w:rPr>
          <w:t>2</w:t>
        </w:r>
      </w:smartTag>
      <w:proofErr w:type="gramEnd"/>
      <w:r w:rsidR="00C77D56">
        <w:rPr>
          <w:rFonts w:ascii="Times New Roman" w:hAnsi="Times New Roman"/>
        </w:rPr>
        <w:t>.</w:t>
      </w:r>
    </w:p>
    <w:p w:rsidR="00A21D5F" w:rsidRDefault="00A21D5F" w:rsidP="00A21D5F">
      <w:pPr>
        <w:widowControl w:val="0"/>
        <w:suppressAutoHyphens/>
        <w:ind w:firstLine="709"/>
        <w:rPr>
          <w:rFonts w:cs="Times New Roman"/>
        </w:rPr>
      </w:pPr>
      <w:r>
        <w:rPr>
          <w:rFonts w:cs="Times New Roman"/>
        </w:rPr>
        <w:t>Общая п</w:t>
      </w:r>
      <w:r w:rsidRPr="00C962D4">
        <w:rPr>
          <w:rFonts w:cs="Times New Roman"/>
        </w:rPr>
        <w:t xml:space="preserve">лощадь озелененных территорий </w:t>
      </w:r>
      <w:r>
        <w:rPr>
          <w:rFonts w:cs="Times New Roman"/>
        </w:rPr>
        <w:t xml:space="preserve">населенных пунктов составляет </w:t>
      </w:r>
      <w:smartTag w:uri="urn:schemas-microsoft-com:office:smarttags" w:element="metricconverter">
        <w:smartTagPr>
          <w:attr w:name="ProductID" w:val="516996 м2"/>
        </w:smartTagPr>
        <w:r>
          <w:rPr>
            <w:rFonts w:cs="Times New Roman"/>
          </w:rPr>
          <w:t>516996 м</w:t>
        </w:r>
        <w:proofErr w:type="gramStart"/>
        <w:r>
          <w:rPr>
            <w:rFonts w:cs="Times New Roman"/>
            <w:vertAlign w:val="superscript"/>
          </w:rPr>
          <w:t>2</w:t>
        </w:r>
      </w:smartTag>
      <w:proofErr w:type="gramEnd"/>
      <w:r w:rsidR="00307311">
        <w:rPr>
          <w:rFonts w:cs="Times New Roman"/>
        </w:rPr>
        <w:t>.</w:t>
      </w:r>
    </w:p>
    <w:p w:rsidR="00A21D5F" w:rsidRPr="00645F20" w:rsidRDefault="00A21D5F" w:rsidP="00CA16ED">
      <w:pPr>
        <w:tabs>
          <w:tab w:val="left" w:pos="1134"/>
        </w:tabs>
        <w:ind w:firstLine="709"/>
        <w:rPr>
          <w:rFonts w:cs="Times New Roman"/>
          <w:bCs/>
          <w:iCs/>
          <w:szCs w:val="28"/>
        </w:rPr>
      </w:pPr>
      <w:r w:rsidRPr="00645F20">
        <w:rPr>
          <w:rFonts w:cs="Times New Roman"/>
          <w:bCs/>
          <w:iCs/>
          <w:szCs w:val="28"/>
        </w:rPr>
        <w:t>В результате анализа</w:t>
      </w:r>
      <w:r w:rsidR="003E15FB">
        <w:rPr>
          <w:rFonts w:cs="Times New Roman"/>
          <w:bCs/>
          <w:iCs/>
          <w:szCs w:val="28"/>
        </w:rPr>
        <w:t xml:space="preserve">, </w:t>
      </w:r>
      <w:r w:rsidRPr="00645F20">
        <w:rPr>
          <w:rFonts w:cs="Times New Roman"/>
          <w:bCs/>
          <w:iCs/>
          <w:szCs w:val="28"/>
        </w:rPr>
        <w:t xml:space="preserve">проведенного в пункте </w:t>
      </w:r>
      <w:smartTag w:uri="urn:schemas-microsoft-com:office:smarttags" w:element="time">
        <w:smartTagPr>
          <w:attr w:name="Minute" w:val="12"/>
          <w:attr w:name="Hour" w:val="1"/>
        </w:smartTagPr>
        <w:r w:rsidRPr="00645F20">
          <w:rPr>
            <w:rFonts w:cs="Times New Roman"/>
            <w:bCs/>
            <w:iCs/>
            <w:szCs w:val="28"/>
          </w:rPr>
          <w:t>1</w:t>
        </w:r>
        <w:r w:rsidR="00170644">
          <w:rPr>
            <w:rFonts w:cs="Times New Roman"/>
            <w:bCs/>
            <w:iCs/>
            <w:szCs w:val="28"/>
          </w:rPr>
          <w:t>.</w:t>
        </w:r>
        <w:r w:rsidRPr="00645F20">
          <w:rPr>
            <w:rFonts w:cs="Times New Roman"/>
            <w:bCs/>
            <w:iCs/>
            <w:szCs w:val="28"/>
          </w:rPr>
          <w:t>12</w:t>
        </w:r>
        <w:r w:rsidR="008C7D76">
          <w:rPr>
            <w:rFonts w:cs="Times New Roman"/>
            <w:bCs/>
            <w:iCs/>
            <w:szCs w:val="28"/>
          </w:rPr>
          <w:t>,</w:t>
        </w:r>
      </w:smartTag>
      <w:r w:rsidR="003E15FB">
        <w:rPr>
          <w:rFonts w:cs="Times New Roman"/>
          <w:bCs/>
          <w:iCs/>
          <w:szCs w:val="28"/>
        </w:rPr>
        <w:t xml:space="preserve"> </w:t>
      </w:r>
      <w:r w:rsidRPr="00645F20">
        <w:rPr>
          <w:rFonts w:cs="Times New Roman"/>
          <w:bCs/>
          <w:iCs/>
          <w:szCs w:val="28"/>
        </w:rPr>
        <w:t>выявлены следующие проблемы</w:t>
      </w:r>
      <w:r w:rsidR="003E15FB">
        <w:rPr>
          <w:rFonts w:cs="Times New Roman"/>
          <w:bCs/>
          <w:iCs/>
          <w:szCs w:val="28"/>
        </w:rPr>
        <w:t xml:space="preserve">, </w:t>
      </w:r>
      <w:r w:rsidRPr="00645F20">
        <w:rPr>
          <w:rFonts w:cs="Times New Roman"/>
          <w:bCs/>
          <w:iCs/>
          <w:szCs w:val="28"/>
        </w:rPr>
        <w:t>касающиеся развития озеленения и благоустройства сельском поселения</w:t>
      </w:r>
      <w:r w:rsidR="00307311">
        <w:rPr>
          <w:rFonts w:cs="Times New Roman"/>
          <w:bCs/>
          <w:iCs/>
          <w:szCs w:val="28"/>
        </w:rPr>
        <w:t>:</w:t>
      </w:r>
    </w:p>
    <w:p w:rsidR="00A21D5F" w:rsidRPr="00885066" w:rsidRDefault="006A33BE" w:rsidP="00CA16ED">
      <w:pPr>
        <w:widowControl w:val="0"/>
        <w:numPr>
          <w:ilvl w:val="0"/>
          <w:numId w:val="6"/>
        </w:numPr>
        <w:tabs>
          <w:tab w:val="left" w:pos="1418"/>
        </w:tabs>
        <w:suppressAutoHyphens/>
        <w:ind w:left="0" w:firstLine="993"/>
        <w:rPr>
          <w:rFonts w:cs="Times New Roman"/>
          <w:szCs w:val="28"/>
        </w:rPr>
      </w:pPr>
      <w:r>
        <w:rPr>
          <w:rFonts w:cs="Times New Roman"/>
          <w:szCs w:val="28"/>
        </w:rPr>
        <w:t>о</w:t>
      </w:r>
      <w:r w:rsidR="00A21D5F" w:rsidRPr="00885066">
        <w:rPr>
          <w:rFonts w:cs="Times New Roman"/>
          <w:szCs w:val="28"/>
        </w:rPr>
        <w:t>тсутствие рекреационных зон общего пользования</w:t>
      </w:r>
      <w:r w:rsidR="00307311">
        <w:rPr>
          <w:rFonts w:cs="Times New Roman"/>
          <w:szCs w:val="28"/>
        </w:rPr>
        <w:t>;</w:t>
      </w:r>
    </w:p>
    <w:p w:rsidR="008476D0" w:rsidRDefault="006A33BE" w:rsidP="00CA16ED">
      <w:pPr>
        <w:widowControl w:val="0"/>
        <w:numPr>
          <w:ilvl w:val="0"/>
          <w:numId w:val="6"/>
        </w:numPr>
        <w:tabs>
          <w:tab w:val="left" w:pos="1418"/>
        </w:tabs>
        <w:suppressAutoHyphens/>
        <w:ind w:left="0" w:firstLine="993"/>
        <w:rPr>
          <w:rFonts w:cs="Times New Roman"/>
          <w:szCs w:val="28"/>
        </w:rPr>
      </w:pPr>
      <w:r>
        <w:rPr>
          <w:rFonts w:cs="Times New Roman"/>
          <w:szCs w:val="28"/>
        </w:rPr>
        <w:t>о</w:t>
      </w:r>
      <w:r w:rsidR="00A21D5F" w:rsidRPr="00885066">
        <w:rPr>
          <w:rFonts w:cs="Times New Roman"/>
          <w:szCs w:val="28"/>
        </w:rPr>
        <w:t xml:space="preserve">тсутствие детских игровых площадок внутри жилых кварталов в </w:t>
      </w:r>
      <w:r w:rsidR="00A21D5F">
        <w:rPr>
          <w:rFonts w:cs="Times New Roman"/>
          <w:szCs w:val="28"/>
        </w:rPr>
        <w:t>населенных пунктах</w:t>
      </w:r>
      <w:r w:rsidR="00307311">
        <w:rPr>
          <w:rFonts w:cs="Times New Roman"/>
          <w:szCs w:val="28"/>
        </w:rPr>
        <w:t>.</w:t>
      </w:r>
    </w:p>
    <w:p w:rsidR="00CA16ED" w:rsidRPr="00A21D5F" w:rsidRDefault="00CA16ED" w:rsidP="00CA16ED">
      <w:pPr>
        <w:widowControl w:val="0"/>
        <w:tabs>
          <w:tab w:val="left" w:pos="1418"/>
        </w:tabs>
        <w:suppressAutoHyphens/>
        <w:rPr>
          <w:rFonts w:cs="Times New Roman"/>
          <w:szCs w:val="28"/>
        </w:rPr>
      </w:pPr>
    </w:p>
    <w:p w:rsidR="009A6E01" w:rsidRPr="00EB466F" w:rsidRDefault="008476D0" w:rsidP="00CA16ED">
      <w:pPr>
        <w:pStyle w:val="20"/>
        <w:spacing w:before="0" w:after="0"/>
        <w:jc w:val="center"/>
        <w:rPr>
          <w:rFonts w:ascii="Times New Roman" w:hAnsi="Times New Roman"/>
          <w:i w:val="0"/>
        </w:rPr>
      </w:pPr>
      <w:bookmarkStart w:id="250" w:name="_Toc448418244"/>
      <w:bookmarkStart w:id="251" w:name="_Toc469055302"/>
      <w:smartTag w:uri="urn:schemas-microsoft-com:office:smarttags" w:element="time">
        <w:smartTagPr>
          <w:attr w:name="Minute" w:val="12"/>
          <w:attr w:name="Hour" w:val="1"/>
        </w:smartTagPr>
        <w:r w:rsidRPr="00EB466F">
          <w:rPr>
            <w:rFonts w:ascii="Times New Roman" w:hAnsi="Times New Roman"/>
            <w:i w:val="0"/>
          </w:rPr>
          <w:t>1</w:t>
        </w:r>
        <w:r w:rsidR="00170644" w:rsidRPr="00EB466F">
          <w:rPr>
            <w:rFonts w:ascii="Times New Roman" w:hAnsi="Times New Roman"/>
            <w:i w:val="0"/>
          </w:rPr>
          <w:t>.</w:t>
        </w:r>
        <w:r w:rsidR="00063F60" w:rsidRPr="00EB466F">
          <w:rPr>
            <w:rFonts w:ascii="Times New Roman" w:hAnsi="Times New Roman"/>
            <w:i w:val="0"/>
          </w:rPr>
          <w:t>12</w:t>
        </w:r>
        <w:r w:rsidR="003E15FB" w:rsidRPr="00EB466F">
          <w:rPr>
            <w:rFonts w:ascii="Times New Roman" w:hAnsi="Times New Roman"/>
            <w:i w:val="0"/>
          </w:rPr>
          <w:t>.</w:t>
        </w:r>
      </w:smartTag>
      <w:r w:rsidR="003E15FB" w:rsidRPr="00EB466F">
        <w:rPr>
          <w:rFonts w:ascii="Times New Roman" w:hAnsi="Times New Roman"/>
          <w:i w:val="0"/>
        </w:rPr>
        <w:t xml:space="preserve"> </w:t>
      </w:r>
      <w:r w:rsidRPr="00EB466F">
        <w:rPr>
          <w:rFonts w:ascii="Times New Roman" w:hAnsi="Times New Roman"/>
          <w:i w:val="0"/>
        </w:rPr>
        <w:t>Объекты специального назначения</w:t>
      </w:r>
      <w:bookmarkEnd w:id="250"/>
      <w:r w:rsidR="001D2319">
        <w:rPr>
          <w:rFonts w:ascii="Times New Roman" w:hAnsi="Times New Roman"/>
          <w:i w:val="0"/>
        </w:rPr>
        <w:t>.</w:t>
      </w:r>
      <w:r w:rsidR="001D2319" w:rsidRPr="001D2319">
        <w:rPr>
          <w:rFonts w:ascii="Times New Roman" w:hAnsi="Times New Roman"/>
          <w:i w:val="0"/>
        </w:rPr>
        <w:t xml:space="preserve"> Обеспечение территории сельского поселения местами сбора бытовых отходов и местами захоронения</w:t>
      </w:r>
      <w:bookmarkEnd w:id="251"/>
    </w:p>
    <w:p w:rsidR="009F6646" w:rsidRDefault="009F6646" w:rsidP="00CA16ED">
      <w:pPr>
        <w:jc w:val="center"/>
        <w:rPr>
          <w:rFonts w:cs="Times New Roman"/>
          <w:b/>
          <w:szCs w:val="28"/>
        </w:rPr>
      </w:pPr>
      <w:bookmarkStart w:id="252" w:name="_Toc448417914"/>
      <w:bookmarkStart w:id="253" w:name="_Toc448418247"/>
    </w:p>
    <w:p w:rsidR="008476D0" w:rsidRDefault="008476D0" w:rsidP="00CA16ED">
      <w:pPr>
        <w:jc w:val="center"/>
        <w:rPr>
          <w:rFonts w:cs="Times New Roman"/>
          <w:b/>
          <w:szCs w:val="28"/>
        </w:rPr>
      </w:pPr>
      <w:r w:rsidRPr="00676546">
        <w:rPr>
          <w:rFonts w:cs="Times New Roman"/>
          <w:b/>
          <w:szCs w:val="28"/>
        </w:rPr>
        <w:t>Места захоронения</w:t>
      </w:r>
      <w:bookmarkEnd w:id="252"/>
      <w:bookmarkEnd w:id="253"/>
    </w:p>
    <w:p w:rsidR="00B97A0A" w:rsidRDefault="00B97A0A" w:rsidP="00CA16ED">
      <w:pPr>
        <w:jc w:val="center"/>
        <w:rPr>
          <w:rFonts w:cs="Times New Roman"/>
          <w:i/>
          <w:szCs w:val="28"/>
        </w:rPr>
      </w:pPr>
    </w:p>
    <w:p w:rsidR="009F6646" w:rsidRDefault="009F6646" w:rsidP="00CA16ED">
      <w:pPr>
        <w:jc w:val="center"/>
        <w:rPr>
          <w:rFonts w:cs="Times New Roman"/>
          <w:i/>
          <w:szCs w:val="28"/>
        </w:rPr>
      </w:pPr>
      <w:r w:rsidRPr="009F6646">
        <w:rPr>
          <w:rFonts w:cs="Times New Roman"/>
          <w:i/>
          <w:szCs w:val="28"/>
        </w:rPr>
        <w:t>Кладбища</w:t>
      </w:r>
    </w:p>
    <w:p w:rsidR="00821842" w:rsidRDefault="00821842" w:rsidP="00CA16ED">
      <w:pPr>
        <w:jc w:val="center"/>
        <w:rPr>
          <w:rFonts w:cs="Times New Roman"/>
          <w:i/>
          <w:szCs w:val="28"/>
        </w:rPr>
      </w:pPr>
    </w:p>
    <w:p w:rsidR="00850485" w:rsidRPr="003228BC" w:rsidRDefault="00850485" w:rsidP="003228BC">
      <w:pPr>
        <w:ind w:firstLine="709"/>
        <w:rPr>
          <w:szCs w:val="28"/>
        </w:rPr>
      </w:pPr>
      <w:r w:rsidRPr="008D5CC7">
        <w:rPr>
          <w:szCs w:val="28"/>
        </w:rPr>
        <w:t xml:space="preserve">На территории </w:t>
      </w:r>
      <w:proofErr w:type="spellStart"/>
      <w:r>
        <w:rPr>
          <w:szCs w:val="28"/>
        </w:rPr>
        <w:t>Пчевжинского</w:t>
      </w:r>
      <w:proofErr w:type="spellEnd"/>
      <w:r>
        <w:rPr>
          <w:szCs w:val="28"/>
        </w:rPr>
        <w:t xml:space="preserve"> </w:t>
      </w:r>
      <w:r w:rsidRPr="008D5CC7">
        <w:rPr>
          <w:szCs w:val="28"/>
        </w:rPr>
        <w:t xml:space="preserve">сельского поселения расположено 4 </w:t>
      </w:r>
      <w:proofErr w:type="gramStart"/>
      <w:r w:rsidRPr="008D5CC7">
        <w:rPr>
          <w:szCs w:val="28"/>
        </w:rPr>
        <w:t>сельских</w:t>
      </w:r>
      <w:proofErr w:type="gramEnd"/>
      <w:r w:rsidRPr="008D5CC7">
        <w:rPr>
          <w:szCs w:val="28"/>
        </w:rPr>
        <w:t xml:space="preserve"> кладбища. </w:t>
      </w:r>
    </w:p>
    <w:p w:rsidR="00D7657C" w:rsidRPr="00825B67" w:rsidRDefault="008476D0" w:rsidP="00825B67">
      <w:pPr>
        <w:jc w:val="right"/>
      </w:pPr>
      <w:bookmarkStart w:id="254" w:name="_Toc448417915"/>
      <w:bookmarkStart w:id="255" w:name="_Toc448418248"/>
      <w:bookmarkStart w:id="256" w:name="_Toc454367110"/>
      <w:bookmarkStart w:id="257" w:name="_Toc456692011"/>
      <w:r w:rsidRPr="00825B67">
        <w:t xml:space="preserve">Таблица </w:t>
      </w:r>
      <w:bookmarkEnd w:id="254"/>
      <w:bookmarkEnd w:id="255"/>
      <w:r w:rsidR="005467BF" w:rsidRPr="00825B67">
        <w:t>2</w:t>
      </w:r>
      <w:bookmarkEnd w:id="256"/>
      <w:r w:rsidR="00750F78" w:rsidRPr="00825B67">
        <w:t>0</w:t>
      </w:r>
      <w:bookmarkEnd w:id="257"/>
      <w:r w:rsidRPr="00825B67">
        <w:t xml:space="preserve"> </w:t>
      </w:r>
    </w:p>
    <w:p w:rsidR="00B97A0A" w:rsidRPr="00825B67" w:rsidRDefault="00850485" w:rsidP="00825B67">
      <w:pPr>
        <w:jc w:val="center"/>
        <w:rPr>
          <w:bCs/>
          <w:iCs/>
          <w:lang w:val="en-US"/>
        </w:rPr>
      </w:pPr>
      <w:bookmarkStart w:id="258" w:name="_Toc448417916"/>
      <w:bookmarkStart w:id="259" w:name="_Toc448418249"/>
      <w:bookmarkStart w:id="260" w:name="_Toc454367111"/>
      <w:bookmarkStart w:id="261" w:name="_Toc456692012"/>
      <w:r w:rsidRPr="00825B67">
        <w:rPr>
          <w:bCs/>
          <w:iCs/>
        </w:rPr>
        <w:t>Перечень и х</w:t>
      </w:r>
      <w:r w:rsidR="00D40FC9" w:rsidRPr="00825B67">
        <w:rPr>
          <w:bCs/>
          <w:iCs/>
        </w:rPr>
        <w:t>арактеристика к</w:t>
      </w:r>
      <w:r w:rsidR="008476D0" w:rsidRPr="00825B67">
        <w:rPr>
          <w:bCs/>
          <w:iCs/>
        </w:rPr>
        <w:t>ладбищ</w:t>
      </w:r>
      <w:bookmarkEnd w:id="258"/>
      <w:bookmarkEnd w:id="259"/>
      <w:bookmarkEnd w:id="260"/>
      <w:bookmarkEnd w:id="261"/>
    </w:p>
    <w:tbl>
      <w:tblPr>
        <w:tblW w:w="10171" w:type="dxa"/>
        <w:jc w:val="center"/>
        <w:tblInd w:w="250" w:type="dxa"/>
        <w:tblBorders>
          <w:top w:val="single" w:sz="4" w:space="0" w:color="auto"/>
          <w:left w:val="single" w:sz="4" w:space="0" w:color="auto"/>
          <w:right w:val="single" w:sz="2" w:space="0" w:color="000000"/>
          <w:insideH w:val="single" w:sz="4" w:space="0" w:color="auto"/>
          <w:insideV w:val="single" w:sz="4" w:space="0" w:color="auto"/>
        </w:tblBorders>
        <w:tblLook w:val="01E0"/>
      </w:tblPr>
      <w:tblGrid>
        <w:gridCol w:w="692"/>
        <w:gridCol w:w="3305"/>
        <w:gridCol w:w="3820"/>
        <w:gridCol w:w="2354"/>
      </w:tblGrid>
      <w:tr w:rsidR="009E7177" w:rsidRPr="00885066" w:rsidTr="00C071E6">
        <w:trPr>
          <w:tblHeader/>
          <w:jc w:val="center"/>
        </w:trPr>
        <w:tc>
          <w:tcPr>
            <w:tcW w:w="692" w:type="dxa"/>
          </w:tcPr>
          <w:p w:rsidR="009E7177" w:rsidRPr="00885066" w:rsidRDefault="009E7177" w:rsidP="00C071E6">
            <w:pPr>
              <w:jc w:val="center"/>
              <w:rPr>
                <w:rFonts w:cs="Times New Roman"/>
                <w:szCs w:val="28"/>
              </w:rPr>
            </w:pPr>
            <w:r>
              <w:rPr>
                <w:rFonts w:cs="Times New Roman"/>
                <w:szCs w:val="28"/>
              </w:rPr>
              <w:t xml:space="preserve">№ </w:t>
            </w:r>
            <w:proofErr w:type="spellStart"/>
            <w:proofErr w:type="gramStart"/>
            <w:r>
              <w:rPr>
                <w:rFonts w:cs="Times New Roman"/>
                <w:szCs w:val="28"/>
              </w:rPr>
              <w:t>п</w:t>
            </w:r>
            <w:proofErr w:type="spellEnd"/>
            <w:proofErr w:type="gramEnd"/>
            <w:r>
              <w:rPr>
                <w:rFonts w:cs="Times New Roman"/>
                <w:szCs w:val="28"/>
              </w:rPr>
              <w:t>/</w:t>
            </w:r>
            <w:proofErr w:type="spellStart"/>
            <w:r>
              <w:rPr>
                <w:rFonts w:cs="Times New Roman"/>
                <w:szCs w:val="28"/>
              </w:rPr>
              <w:t>п</w:t>
            </w:r>
            <w:proofErr w:type="spellEnd"/>
          </w:p>
        </w:tc>
        <w:tc>
          <w:tcPr>
            <w:tcW w:w="3305" w:type="dxa"/>
            <w:shd w:val="clear" w:color="auto" w:fill="auto"/>
            <w:hideMark/>
          </w:tcPr>
          <w:p w:rsidR="009E7177" w:rsidRPr="00885066" w:rsidRDefault="00BB2F6E" w:rsidP="00C071E6">
            <w:pPr>
              <w:jc w:val="center"/>
              <w:rPr>
                <w:rFonts w:cs="Times New Roman"/>
                <w:szCs w:val="28"/>
              </w:rPr>
            </w:pPr>
            <w:r>
              <w:rPr>
                <w:rFonts w:cs="Times New Roman"/>
                <w:szCs w:val="28"/>
              </w:rPr>
              <w:t>Местонахождение</w:t>
            </w:r>
          </w:p>
        </w:tc>
        <w:tc>
          <w:tcPr>
            <w:tcW w:w="3820" w:type="dxa"/>
            <w:shd w:val="clear" w:color="auto" w:fill="auto"/>
            <w:hideMark/>
          </w:tcPr>
          <w:p w:rsidR="009E7177" w:rsidRPr="00885066" w:rsidRDefault="009E7177" w:rsidP="00C071E6">
            <w:pPr>
              <w:jc w:val="center"/>
              <w:rPr>
                <w:rFonts w:cs="Times New Roman"/>
                <w:szCs w:val="28"/>
              </w:rPr>
            </w:pPr>
            <w:r w:rsidRPr="00885066">
              <w:rPr>
                <w:rFonts w:cs="Times New Roman"/>
                <w:szCs w:val="28"/>
              </w:rPr>
              <w:t>Организации</w:t>
            </w:r>
            <w:r>
              <w:rPr>
                <w:rFonts w:cs="Times New Roman"/>
                <w:szCs w:val="28"/>
              </w:rPr>
              <w:t xml:space="preserve">, </w:t>
            </w:r>
            <w:r w:rsidRPr="00885066">
              <w:rPr>
                <w:rFonts w:cs="Times New Roman"/>
                <w:szCs w:val="28"/>
              </w:rPr>
              <w:t>предоставляющие ритуальные услуги</w:t>
            </w:r>
          </w:p>
        </w:tc>
        <w:tc>
          <w:tcPr>
            <w:tcW w:w="2354" w:type="dxa"/>
            <w:shd w:val="clear" w:color="auto" w:fill="auto"/>
            <w:hideMark/>
          </w:tcPr>
          <w:p w:rsidR="009E7177" w:rsidRPr="00885066" w:rsidRDefault="009E7177" w:rsidP="00C071E6">
            <w:pPr>
              <w:jc w:val="center"/>
              <w:rPr>
                <w:rFonts w:cs="Times New Roman"/>
                <w:szCs w:val="28"/>
              </w:rPr>
            </w:pPr>
            <w:r w:rsidRPr="00885066">
              <w:rPr>
                <w:rFonts w:cs="Times New Roman"/>
                <w:szCs w:val="28"/>
              </w:rPr>
              <w:t>Площадь кладбища</w:t>
            </w:r>
          </w:p>
          <w:p w:rsidR="009E7177" w:rsidRPr="00885066" w:rsidRDefault="009E7177" w:rsidP="00C071E6">
            <w:pPr>
              <w:jc w:val="center"/>
              <w:rPr>
                <w:rFonts w:cs="Times New Roman"/>
                <w:szCs w:val="28"/>
              </w:rPr>
            </w:pPr>
          </w:p>
        </w:tc>
      </w:tr>
    </w:tbl>
    <w:p w:rsidR="009E7177" w:rsidRPr="009E7177" w:rsidRDefault="009E7177" w:rsidP="00CA16ED">
      <w:pPr>
        <w:spacing w:line="14" w:lineRule="auto"/>
        <w:rPr>
          <w:lang w:eastAsia="ar-SA"/>
        </w:rPr>
      </w:pPr>
    </w:p>
    <w:tbl>
      <w:tblPr>
        <w:tblW w:w="10171"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305"/>
        <w:gridCol w:w="3820"/>
        <w:gridCol w:w="2354"/>
      </w:tblGrid>
      <w:tr w:rsidR="00CE572F" w:rsidRPr="00885066" w:rsidTr="009E7177">
        <w:trPr>
          <w:tblHeader/>
          <w:jc w:val="center"/>
        </w:trPr>
        <w:tc>
          <w:tcPr>
            <w:tcW w:w="692" w:type="dxa"/>
            <w:tcBorders>
              <w:top w:val="single" w:sz="4" w:space="0" w:color="auto"/>
              <w:left w:val="single" w:sz="4" w:space="0" w:color="auto"/>
              <w:bottom w:val="single" w:sz="4" w:space="0" w:color="auto"/>
              <w:right w:val="single" w:sz="4" w:space="0" w:color="auto"/>
            </w:tcBorders>
          </w:tcPr>
          <w:p w:rsidR="00CE572F" w:rsidRPr="00885066" w:rsidRDefault="009E7177" w:rsidP="00CA16ED">
            <w:pPr>
              <w:jc w:val="center"/>
              <w:rPr>
                <w:rFonts w:cs="Times New Roman"/>
                <w:szCs w:val="28"/>
              </w:rPr>
            </w:pPr>
            <w:r>
              <w:rPr>
                <w:rFonts w:cs="Times New Roman"/>
                <w:szCs w:val="28"/>
              </w:rPr>
              <w:t>1</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72F" w:rsidRPr="00885066" w:rsidRDefault="009E7177" w:rsidP="00CA16ED">
            <w:pPr>
              <w:jc w:val="center"/>
              <w:rPr>
                <w:rFonts w:cs="Times New Roman"/>
                <w:szCs w:val="28"/>
              </w:rPr>
            </w:pPr>
            <w:r>
              <w:rPr>
                <w:rFonts w:cs="Times New Roman"/>
                <w:szCs w:val="28"/>
              </w:rPr>
              <w:t>2</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72F" w:rsidRPr="00885066" w:rsidRDefault="009E7177" w:rsidP="00CA16ED">
            <w:pPr>
              <w:jc w:val="center"/>
              <w:rPr>
                <w:rFonts w:cs="Times New Roman"/>
                <w:szCs w:val="28"/>
              </w:rPr>
            </w:pPr>
            <w:r>
              <w:rPr>
                <w:rFonts w:cs="Times New Roman"/>
                <w:szCs w:val="28"/>
              </w:rPr>
              <w:t>3</w:t>
            </w:r>
          </w:p>
        </w:tc>
        <w:tc>
          <w:tcPr>
            <w:tcW w:w="2354" w:type="dxa"/>
            <w:tcBorders>
              <w:top w:val="single" w:sz="4" w:space="0" w:color="auto"/>
              <w:left w:val="single" w:sz="4" w:space="0" w:color="auto"/>
              <w:bottom w:val="single" w:sz="4" w:space="0" w:color="auto"/>
              <w:right w:val="single" w:sz="2" w:space="0" w:color="000000"/>
            </w:tcBorders>
            <w:shd w:val="clear" w:color="auto" w:fill="auto"/>
            <w:vAlign w:val="center"/>
            <w:hideMark/>
          </w:tcPr>
          <w:p w:rsidR="00CE572F" w:rsidRPr="00885066" w:rsidRDefault="009E7177" w:rsidP="00CA16ED">
            <w:pPr>
              <w:jc w:val="center"/>
              <w:rPr>
                <w:rFonts w:cs="Times New Roman"/>
                <w:szCs w:val="28"/>
              </w:rPr>
            </w:pPr>
            <w:r>
              <w:rPr>
                <w:rFonts w:cs="Times New Roman"/>
                <w:szCs w:val="28"/>
              </w:rPr>
              <w:t>4</w:t>
            </w:r>
          </w:p>
        </w:tc>
      </w:tr>
      <w:tr w:rsidR="00CE572F" w:rsidRPr="00885066" w:rsidTr="00C071E6">
        <w:trPr>
          <w:jc w:val="center"/>
        </w:trPr>
        <w:tc>
          <w:tcPr>
            <w:tcW w:w="692" w:type="dxa"/>
            <w:tcBorders>
              <w:top w:val="single" w:sz="4" w:space="0" w:color="auto"/>
              <w:left w:val="single" w:sz="4" w:space="0" w:color="auto"/>
              <w:bottom w:val="single" w:sz="4" w:space="0" w:color="auto"/>
              <w:right w:val="single" w:sz="4" w:space="0" w:color="auto"/>
            </w:tcBorders>
          </w:tcPr>
          <w:p w:rsidR="00CE572F" w:rsidRPr="00885066" w:rsidRDefault="00CE572F" w:rsidP="00CA16ED">
            <w:pPr>
              <w:jc w:val="center"/>
              <w:rPr>
                <w:rFonts w:cs="Times New Roman"/>
                <w:szCs w:val="28"/>
              </w:rPr>
            </w:pPr>
            <w:r>
              <w:rPr>
                <w:rFonts w:cs="Times New Roman"/>
                <w:szCs w:val="28"/>
              </w:rPr>
              <w:t>1</w:t>
            </w: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CE572F" w:rsidRPr="00885066" w:rsidRDefault="00BB2F6E" w:rsidP="00CA16ED">
            <w:pPr>
              <w:rPr>
                <w:rFonts w:cs="Times New Roman"/>
                <w:szCs w:val="28"/>
              </w:rPr>
            </w:pPr>
            <w:r w:rsidRPr="004E6D87">
              <w:rPr>
                <w:szCs w:val="28"/>
              </w:rPr>
              <w:t>северо-западнее д. Белая</w:t>
            </w: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CE572F" w:rsidRPr="00885066" w:rsidRDefault="00CE572F" w:rsidP="00CA16ED">
            <w:pPr>
              <w:rPr>
                <w:rFonts w:cs="Times New Roman"/>
                <w:szCs w:val="28"/>
              </w:rPr>
            </w:pPr>
            <w:r w:rsidRPr="00885066">
              <w:rPr>
                <w:rFonts w:cs="Times New Roman"/>
                <w:szCs w:val="28"/>
              </w:rPr>
              <w:t>МП</w:t>
            </w:r>
            <w:r w:rsidR="003E15FB">
              <w:rPr>
                <w:rFonts w:cs="Times New Roman"/>
                <w:szCs w:val="28"/>
              </w:rPr>
              <w:t xml:space="preserve"> </w:t>
            </w:r>
            <w:r w:rsidR="001A7203">
              <w:rPr>
                <w:rFonts w:cs="Times New Roman"/>
                <w:szCs w:val="28"/>
              </w:rPr>
              <w:t>«</w:t>
            </w:r>
            <w:r w:rsidR="00AB3262" w:rsidRPr="00F64F1A">
              <w:rPr>
                <w:rFonts w:cs="Times New Roman"/>
                <w:szCs w:val="28"/>
              </w:rPr>
              <w:t xml:space="preserve">Комбинат коммунальных предприятий поселка </w:t>
            </w:r>
            <w:proofErr w:type="spellStart"/>
            <w:r w:rsidR="00AB3262" w:rsidRPr="00F64F1A">
              <w:rPr>
                <w:rFonts w:cs="Times New Roman"/>
                <w:szCs w:val="28"/>
              </w:rPr>
              <w:t>Пчевжа</w:t>
            </w:r>
            <w:proofErr w:type="spellEnd"/>
            <w:r w:rsidR="00AB3262" w:rsidRPr="00F64F1A">
              <w:rPr>
                <w:rFonts w:cs="Times New Roman"/>
                <w:szCs w:val="28"/>
              </w:rPr>
              <w:t xml:space="preserve"> муниципального образования </w:t>
            </w:r>
            <w:proofErr w:type="spellStart"/>
            <w:r w:rsidR="00AB3262" w:rsidRPr="00F64F1A">
              <w:rPr>
                <w:rFonts w:cs="Times New Roman"/>
                <w:szCs w:val="28"/>
              </w:rPr>
              <w:t>Киришский</w:t>
            </w:r>
            <w:proofErr w:type="spellEnd"/>
            <w:r w:rsidR="00AB3262" w:rsidRPr="00F64F1A">
              <w:rPr>
                <w:rFonts w:cs="Times New Roman"/>
                <w:szCs w:val="28"/>
              </w:rPr>
              <w:t xml:space="preserve"> муниципальный район</w:t>
            </w:r>
            <w:r w:rsidR="001A7203">
              <w:rPr>
                <w:rFonts w:cs="Times New Roman"/>
                <w:szCs w:val="28"/>
              </w:rPr>
              <w:t>»</w:t>
            </w:r>
          </w:p>
        </w:tc>
        <w:tc>
          <w:tcPr>
            <w:tcW w:w="2354" w:type="dxa"/>
            <w:tcBorders>
              <w:top w:val="single" w:sz="4" w:space="0" w:color="auto"/>
              <w:left w:val="single" w:sz="4" w:space="0" w:color="auto"/>
              <w:bottom w:val="single" w:sz="4" w:space="0" w:color="auto"/>
              <w:right w:val="single" w:sz="2" w:space="0" w:color="000000"/>
            </w:tcBorders>
            <w:shd w:val="clear" w:color="auto" w:fill="auto"/>
            <w:hideMark/>
          </w:tcPr>
          <w:p w:rsidR="00CE572F" w:rsidRPr="00170644" w:rsidRDefault="009F6646" w:rsidP="00C071E6">
            <w:pPr>
              <w:jc w:val="center"/>
              <w:rPr>
                <w:rFonts w:eastAsia="Times New Roman" w:cs="Times New Roman"/>
                <w:snapToGrid w:val="0"/>
                <w:szCs w:val="28"/>
              </w:rPr>
            </w:pPr>
            <w:smartTag w:uri="urn:schemas-microsoft-com:office:smarttags" w:element="metricconverter">
              <w:smartTagPr>
                <w:attr w:name="ProductID" w:val="3,18 га"/>
              </w:smartTagPr>
              <w:r>
                <w:rPr>
                  <w:rFonts w:eastAsia="Times New Roman" w:cs="Times New Roman"/>
                  <w:snapToGrid w:val="0"/>
                  <w:szCs w:val="28"/>
                </w:rPr>
                <w:t>3</w:t>
              </w:r>
              <w:r w:rsidR="00170644">
                <w:rPr>
                  <w:rFonts w:eastAsia="Times New Roman" w:cs="Times New Roman"/>
                  <w:snapToGrid w:val="0"/>
                  <w:szCs w:val="28"/>
                </w:rPr>
                <w:t>,</w:t>
              </w:r>
              <w:r>
                <w:rPr>
                  <w:rFonts w:eastAsia="Times New Roman" w:cs="Times New Roman"/>
                  <w:snapToGrid w:val="0"/>
                  <w:szCs w:val="28"/>
                </w:rPr>
                <w:t xml:space="preserve">18 </w:t>
              </w:r>
              <w:r w:rsidR="00CE572F" w:rsidRPr="00885066">
                <w:rPr>
                  <w:rFonts w:eastAsia="Times New Roman" w:cs="Times New Roman"/>
                  <w:snapToGrid w:val="0"/>
                  <w:szCs w:val="28"/>
                </w:rPr>
                <w:t>га</w:t>
              </w:r>
            </w:smartTag>
          </w:p>
        </w:tc>
      </w:tr>
      <w:tr w:rsidR="009F6646" w:rsidRPr="00885066" w:rsidTr="00C071E6">
        <w:trPr>
          <w:jc w:val="center"/>
        </w:trPr>
        <w:tc>
          <w:tcPr>
            <w:tcW w:w="692" w:type="dxa"/>
            <w:tcBorders>
              <w:top w:val="single" w:sz="4" w:space="0" w:color="auto"/>
              <w:left w:val="single" w:sz="4" w:space="0" w:color="auto"/>
              <w:bottom w:val="single" w:sz="4" w:space="0" w:color="auto"/>
              <w:right w:val="single" w:sz="4" w:space="0" w:color="auto"/>
            </w:tcBorders>
          </w:tcPr>
          <w:p w:rsidR="009F6646" w:rsidRPr="00885066" w:rsidRDefault="009F6646" w:rsidP="00CA16ED">
            <w:pPr>
              <w:jc w:val="center"/>
              <w:rPr>
                <w:rFonts w:cs="Times New Roman"/>
                <w:szCs w:val="28"/>
              </w:rPr>
            </w:pPr>
            <w:r>
              <w:rPr>
                <w:rFonts w:cs="Times New Roman"/>
                <w:szCs w:val="28"/>
              </w:rPr>
              <w:t>2</w:t>
            </w:r>
          </w:p>
        </w:tc>
        <w:tc>
          <w:tcPr>
            <w:tcW w:w="3305" w:type="dxa"/>
            <w:tcBorders>
              <w:top w:val="single" w:sz="4" w:space="0" w:color="auto"/>
              <w:left w:val="single" w:sz="4" w:space="0" w:color="auto"/>
              <w:bottom w:val="single" w:sz="4" w:space="0" w:color="auto"/>
              <w:right w:val="single" w:sz="4" w:space="0" w:color="auto"/>
            </w:tcBorders>
            <w:shd w:val="clear" w:color="auto" w:fill="auto"/>
            <w:hideMark/>
          </w:tcPr>
          <w:p w:rsidR="009F6646" w:rsidRPr="00885066" w:rsidRDefault="008A1050" w:rsidP="00CA16ED">
            <w:pPr>
              <w:rPr>
                <w:rFonts w:cs="Times New Roman"/>
                <w:szCs w:val="28"/>
              </w:rPr>
            </w:pPr>
            <w:r>
              <w:rPr>
                <w:rFonts w:cs="Times New Roman"/>
                <w:szCs w:val="28"/>
              </w:rPr>
              <w:t>в</w:t>
            </w:r>
            <w:r>
              <w:rPr>
                <w:rFonts w:cs="Times New Roman"/>
                <w:szCs w:val="28"/>
                <w:lang w:val="en-US"/>
              </w:rPr>
              <w:t xml:space="preserve"> </w:t>
            </w:r>
            <w:r w:rsidR="009F6646" w:rsidRPr="00885066">
              <w:rPr>
                <w:rFonts w:cs="Times New Roman"/>
                <w:szCs w:val="28"/>
              </w:rPr>
              <w:t>д</w:t>
            </w:r>
            <w:r w:rsidR="009F6646">
              <w:rPr>
                <w:rFonts w:cs="Times New Roman"/>
                <w:szCs w:val="28"/>
              </w:rPr>
              <w:t xml:space="preserve">. </w:t>
            </w:r>
            <w:r w:rsidR="009F6646" w:rsidRPr="00885066">
              <w:rPr>
                <w:rFonts w:cs="Times New Roman"/>
                <w:szCs w:val="28"/>
              </w:rPr>
              <w:t>Белая</w:t>
            </w:r>
          </w:p>
        </w:tc>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9F6646" w:rsidRPr="00885066" w:rsidRDefault="009F6646" w:rsidP="00CA16ED">
            <w:pPr>
              <w:rPr>
                <w:rFonts w:cs="Times New Roman"/>
                <w:szCs w:val="28"/>
              </w:rPr>
            </w:pPr>
            <w:r w:rsidRPr="00885066">
              <w:rPr>
                <w:rFonts w:cs="Times New Roman"/>
                <w:szCs w:val="28"/>
              </w:rPr>
              <w:t>МП</w:t>
            </w:r>
            <w:r>
              <w:rPr>
                <w:rFonts w:cs="Times New Roman"/>
                <w:szCs w:val="28"/>
              </w:rPr>
              <w:t xml:space="preserve"> </w:t>
            </w:r>
            <w:r w:rsidR="001A7203">
              <w:rPr>
                <w:rFonts w:cs="Times New Roman"/>
                <w:szCs w:val="28"/>
              </w:rPr>
              <w:t>«</w:t>
            </w:r>
            <w:r w:rsidR="00AB3262" w:rsidRPr="00F64F1A">
              <w:rPr>
                <w:rFonts w:cs="Times New Roman"/>
                <w:szCs w:val="28"/>
              </w:rPr>
              <w:t xml:space="preserve">Комбинат коммунальных предприятий поселка </w:t>
            </w:r>
            <w:proofErr w:type="spellStart"/>
            <w:r w:rsidR="00AB3262" w:rsidRPr="00F64F1A">
              <w:rPr>
                <w:rFonts w:cs="Times New Roman"/>
                <w:szCs w:val="28"/>
              </w:rPr>
              <w:t>Пчевжа</w:t>
            </w:r>
            <w:proofErr w:type="spellEnd"/>
            <w:r w:rsidR="00AB3262" w:rsidRPr="00F64F1A">
              <w:rPr>
                <w:rFonts w:cs="Times New Roman"/>
                <w:szCs w:val="28"/>
              </w:rPr>
              <w:t xml:space="preserve"> муниципального образования </w:t>
            </w:r>
            <w:proofErr w:type="spellStart"/>
            <w:r w:rsidR="00AB3262" w:rsidRPr="00F64F1A">
              <w:rPr>
                <w:rFonts w:cs="Times New Roman"/>
                <w:szCs w:val="28"/>
              </w:rPr>
              <w:t>Киришский</w:t>
            </w:r>
            <w:proofErr w:type="spellEnd"/>
            <w:r w:rsidR="00AB3262" w:rsidRPr="00F64F1A">
              <w:rPr>
                <w:rFonts w:cs="Times New Roman"/>
                <w:szCs w:val="28"/>
              </w:rPr>
              <w:t xml:space="preserve"> муниципальный район</w:t>
            </w:r>
            <w:r w:rsidR="001A7203">
              <w:rPr>
                <w:rFonts w:cs="Times New Roman"/>
                <w:szCs w:val="28"/>
              </w:rPr>
              <w:t>»</w:t>
            </w:r>
          </w:p>
        </w:tc>
        <w:tc>
          <w:tcPr>
            <w:tcW w:w="2354" w:type="dxa"/>
            <w:tcBorders>
              <w:top w:val="single" w:sz="4" w:space="0" w:color="auto"/>
              <w:left w:val="single" w:sz="4" w:space="0" w:color="auto"/>
              <w:bottom w:val="single" w:sz="4" w:space="0" w:color="auto"/>
              <w:right w:val="single" w:sz="2" w:space="0" w:color="000000"/>
            </w:tcBorders>
            <w:shd w:val="clear" w:color="auto" w:fill="auto"/>
            <w:hideMark/>
          </w:tcPr>
          <w:p w:rsidR="009F6646" w:rsidRPr="00170644" w:rsidRDefault="009F6646" w:rsidP="00C071E6">
            <w:pPr>
              <w:jc w:val="center"/>
              <w:rPr>
                <w:rFonts w:eastAsia="Times New Roman" w:cs="Times New Roman"/>
                <w:snapToGrid w:val="0"/>
                <w:szCs w:val="28"/>
              </w:rPr>
            </w:pPr>
            <w:smartTag w:uri="urn:schemas-microsoft-com:office:smarttags" w:element="metricconverter">
              <w:smartTagPr>
                <w:attr w:name="ProductID" w:val="1,08 га"/>
              </w:smartTagPr>
              <w:r>
                <w:rPr>
                  <w:rFonts w:eastAsia="Times New Roman" w:cs="Times New Roman"/>
                  <w:snapToGrid w:val="0"/>
                  <w:szCs w:val="28"/>
                </w:rPr>
                <w:t xml:space="preserve">1,08 </w:t>
              </w:r>
              <w:r w:rsidRPr="00885066">
                <w:rPr>
                  <w:rFonts w:eastAsia="Times New Roman" w:cs="Times New Roman"/>
                  <w:snapToGrid w:val="0"/>
                  <w:szCs w:val="28"/>
                </w:rPr>
                <w:t>га</w:t>
              </w:r>
            </w:smartTag>
          </w:p>
        </w:tc>
      </w:tr>
      <w:tr w:rsidR="00CE572F" w:rsidRPr="00885066" w:rsidTr="00C071E6">
        <w:trPr>
          <w:trHeight w:val="100"/>
          <w:jc w:val="center"/>
        </w:trPr>
        <w:tc>
          <w:tcPr>
            <w:tcW w:w="692" w:type="dxa"/>
            <w:tcBorders>
              <w:top w:val="single" w:sz="4" w:space="0" w:color="auto"/>
              <w:left w:val="single" w:sz="4" w:space="0" w:color="auto"/>
              <w:bottom w:val="single" w:sz="2" w:space="0" w:color="000000"/>
              <w:right w:val="single" w:sz="4" w:space="0" w:color="auto"/>
            </w:tcBorders>
          </w:tcPr>
          <w:p w:rsidR="00CE572F" w:rsidRPr="00885066" w:rsidRDefault="009F6646" w:rsidP="00CA16ED">
            <w:pPr>
              <w:jc w:val="center"/>
              <w:rPr>
                <w:rFonts w:cs="Times New Roman"/>
                <w:szCs w:val="28"/>
              </w:rPr>
            </w:pPr>
            <w:r>
              <w:rPr>
                <w:rFonts w:cs="Times New Roman"/>
                <w:szCs w:val="28"/>
              </w:rPr>
              <w:t>3</w:t>
            </w:r>
          </w:p>
        </w:tc>
        <w:tc>
          <w:tcPr>
            <w:tcW w:w="3305" w:type="dxa"/>
            <w:tcBorders>
              <w:top w:val="single" w:sz="4" w:space="0" w:color="auto"/>
              <w:left w:val="single" w:sz="4" w:space="0" w:color="auto"/>
              <w:bottom w:val="single" w:sz="2" w:space="0" w:color="000000"/>
              <w:right w:val="single" w:sz="4" w:space="0" w:color="auto"/>
            </w:tcBorders>
            <w:shd w:val="clear" w:color="auto" w:fill="auto"/>
            <w:hideMark/>
          </w:tcPr>
          <w:p w:rsidR="00CE572F" w:rsidRPr="00885066" w:rsidRDefault="00BB2F6E" w:rsidP="00BB2F6E">
            <w:pPr>
              <w:rPr>
                <w:rFonts w:cs="Times New Roman"/>
                <w:szCs w:val="28"/>
              </w:rPr>
            </w:pPr>
            <w:r w:rsidRPr="004E6D87">
              <w:rPr>
                <w:szCs w:val="28"/>
              </w:rPr>
              <w:t xml:space="preserve">юго-восточнее д. Березняк </w:t>
            </w:r>
          </w:p>
        </w:tc>
        <w:tc>
          <w:tcPr>
            <w:tcW w:w="3820" w:type="dxa"/>
            <w:tcBorders>
              <w:top w:val="single" w:sz="4" w:space="0" w:color="auto"/>
              <w:left w:val="single" w:sz="4" w:space="0" w:color="auto"/>
              <w:bottom w:val="single" w:sz="2" w:space="0" w:color="000000"/>
              <w:right w:val="single" w:sz="4" w:space="0" w:color="auto"/>
            </w:tcBorders>
            <w:shd w:val="clear" w:color="auto" w:fill="auto"/>
            <w:hideMark/>
          </w:tcPr>
          <w:p w:rsidR="00CE572F" w:rsidRPr="00885066" w:rsidRDefault="00CE572F" w:rsidP="00CA16ED">
            <w:pPr>
              <w:rPr>
                <w:rFonts w:cs="Times New Roman"/>
                <w:szCs w:val="28"/>
              </w:rPr>
            </w:pPr>
            <w:r w:rsidRPr="00885066">
              <w:rPr>
                <w:rFonts w:cs="Times New Roman"/>
                <w:szCs w:val="28"/>
              </w:rPr>
              <w:t>МП</w:t>
            </w:r>
            <w:r w:rsidR="003E15FB">
              <w:rPr>
                <w:rFonts w:cs="Times New Roman"/>
                <w:szCs w:val="28"/>
              </w:rPr>
              <w:t xml:space="preserve"> </w:t>
            </w:r>
            <w:r w:rsidR="001A7203">
              <w:rPr>
                <w:rFonts w:cs="Times New Roman"/>
                <w:szCs w:val="28"/>
              </w:rPr>
              <w:t>«</w:t>
            </w:r>
            <w:r w:rsidR="00AB3262" w:rsidRPr="00F64F1A">
              <w:rPr>
                <w:rFonts w:cs="Times New Roman"/>
                <w:szCs w:val="28"/>
              </w:rPr>
              <w:t xml:space="preserve">Комбинат коммунальных предприятий поселка </w:t>
            </w:r>
            <w:proofErr w:type="spellStart"/>
            <w:r w:rsidR="00AB3262" w:rsidRPr="00F64F1A">
              <w:rPr>
                <w:rFonts w:cs="Times New Roman"/>
                <w:szCs w:val="28"/>
              </w:rPr>
              <w:t>Пчевжа</w:t>
            </w:r>
            <w:proofErr w:type="spellEnd"/>
            <w:r w:rsidR="00AB3262" w:rsidRPr="00F64F1A">
              <w:rPr>
                <w:rFonts w:cs="Times New Roman"/>
                <w:szCs w:val="28"/>
              </w:rPr>
              <w:t xml:space="preserve"> муниципального образования </w:t>
            </w:r>
            <w:proofErr w:type="spellStart"/>
            <w:r w:rsidR="00AB3262" w:rsidRPr="00F64F1A">
              <w:rPr>
                <w:rFonts w:cs="Times New Roman"/>
                <w:szCs w:val="28"/>
              </w:rPr>
              <w:t>Киришский</w:t>
            </w:r>
            <w:proofErr w:type="spellEnd"/>
            <w:r w:rsidR="00AB3262" w:rsidRPr="00F64F1A">
              <w:rPr>
                <w:rFonts w:cs="Times New Roman"/>
                <w:szCs w:val="28"/>
              </w:rPr>
              <w:t xml:space="preserve"> муниципальный район</w:t>
            </w:r>
            <w:r w:rsidR="001A7203">
              <w:rPr>
                <w:rFonts w:cs="Times New Roman"/>
                <w:szCs w:val="28"/>
              </w:rPr>
              <w:t>»</w:t>
            </w:r>
          </w:p>
        </w:tc>
        <w:tc>
          <w:tcPr>
            <w:tcW w:w="2354" w:type="dxa"/>
            <w:tcBorders>
              <w:top w:val="single" w:sz="4" w:space="0" w:color="auto"/>
              <w:left w:val="single" w:sz="4" w:space="0" w:color="auto"/>
              <w:bottom w:val="single" w:sz="2" w:space="0" w:color="000000"/>
              <w:right w:val="single" w:sz="2" w:space="0" w:color="000000"/>
            </w:tcBorders>
            <w:shd w:val="clear" w:color="auto" w:fill="auto"/>
            <w:hideMark/>
          </w:tcPr>
          <w:p w:rsidR="00CE572F" w:rsidRPr="00885066" w:rsidRDefault="00CE572F" w:rsidP="00C071E6">
            <w:pPr>
              <w:jc w:val="center"/>
              <w:rPr>
                <w:rFonts w:cs="Times New Roman"/>
                <w:szCs w:val="28"/>
              </w:rPr>
            </w:pPr>
            <w:smartTag w:uri="urn:schemas-microsoft-com:office:smarttags" w:element="metricconverter">
              <w:smartTagPr>
                <w:attr w:name="ProductID" w:val="0,43 га"/>
              </w:smartTagPr>
              <w:r w:rsidRPr="00885066">
                <w:rPr>
                  <w:rFonts w:cs="Times New Roman"/>
                  <w:szCs w:val="28"/>
                </w:rPr>
                <w:t>0</w:t>
              </w:r>
              <w:r w:rsidR="00170644">
                <w:rPr>
                  <w:rFonts w:cs="Times New Roman"/>
                  <w:szCs w:val="28"/>
                </w:rPr>
                <w:t>,</w:t>
              </w:r>
              <w:r w:rsidRPr="00885066">
                <w:rPr>
                  <w:rFonts w:cs="Times New Roman"/>
                  <w:szCs w:val="28"/>
                </w:rPr>
                <w:t>43 га</w:t>
              </w:r>
            </w:smartTag>
          </w:p>
        </w:tc>
      </w:tr>
      <w:tr w:rsidR="00CE572F" w:rsidRPr="00885066" w:rsidTr="00C071E6">
        <w:trPr>
          <w:trHeight w:val="188"/>
          <w:jc w:val="center"/>
        </w:trPr>
        <w:tc>
          <w:tcPr>
            <w:tcW w:w="692" w:type="dxa"/>
            <w:tcBorders>
              <w:top w:val="single" w:sz="2" w:space="0" w:color="000000"/>
              <w:left w:val="single" w:sz="4" w:space="0" w:color="auto"/>
              <w:bottom w:val="single" w:sz="4" w:space="0" w:color="auto"/>
              <w:right w:val="single" w:sz="4" w:space="0" w:color="auto"/>
            </w:tcBorders>
          </w:tcPr>
          <w:p w:rsidR="00CE572F" w:rsidRPr="00885066" w:rsidRDefault="009F6646" w:rsidP="00CA16ED">
            <w:pPr>
              <w:jc w:val="center"/>
              <w:rPr>
                <w:rFonts w:cs="Times New Roman"/>
                <w:szCs w:val="28"/>
              </w:rPr>
            </w:pPr>
            <w:r>
              <w:rPr>
                <w:rFonts w:cs="Times New Roman"/>
                <w:szCs w:val="28"/>
              </w:rPr>
              <w:t>4</w:t>
            </w:r>
          </w:p>
        </w:tc>
        <w:tc>
          <w:tcPr>
            <w:tcW w:w="3305" w:type="dxa"/>
            <w:tcBorders>
              <w:top w:val="single" w:sz="2" w:space="0" w:color="000000"/>
              <w:left w:val="single" w:sz="4" w:space="0" w:color="auto"/>
              <w:bottom w:val="single" w:sz="4" w:space="0" w:color="auto"/>
              <w:right w:val="single" w:sz="4" w:space="0" w:color="auto"/>
            </w:tcBorders>
            <w:shd w:val="clear" w:color="auto" w:fill="auto"/>
            <w:hideMark/>
          </w:tcPr>
          <w:p w:rsidR="00CE572F" w:rsidRPr="00885066" w:rsidRDefault="008A1050" w:rsidP="00CA16ED">
            <w:pPr>
              <w:rPr>
                <w:rFonts w:cs="Times New Roman"/>
                <w:szCs w:val="28"/>
              </w:rPr>
            </w:pPr>
            <w:r>
              <w:rPr>
                <w:rFonts w:cs="Times New Roman"/>
                <w:szCs w:val="28"/>
              </w:rPr>
              <w:t xml:space="preserve">в </w:t>
            </w:r>
            <w:r w:rsidR="00CE572F" w:rsidRPr="00885066">
              <w:rPr>
                <w:rFonts w:cs="Times New Roman"/>
                <w:szCs w:val="28"/>
              </w:rPr>
              <w:t>д</w:t>
            </w:r>
            <w:r w:rsidR="003E15FB">
              <w:rPr>
                <w:rFonts w:cs="Times New Roman"/>
                <w:szCs w:val="28"/>
              </w:rPr>
              <w:t xml:space="preserve">. </w:t>
            </w:r>
            <w:proofErr w:type="spellStart"/>
            <w:r w:rsidR="00CE572F" w:rsidRPr="00885066">
              <w:rPr>
                <w:rFonts w:cs="Times New Roman"/>
                <w:szCs w:val="28"/>
              </w:rPr>
              <w:t>Борутино</w:t>
            </w:r>
            <w:proofErr w:type="spellEnd"/>
          </w:p>
        </w:tc>
        <w:tc>
          <w:tcPr>
            <w:tcW w:w="3820" w:type="dxa"/>
            <w:tcBorders>
              <w:top w:val="single" w:sz="2" w:space="0" w:color="000000"/>
              <w:left w:val="single" w:sz="4" w:space="0" w:color="auto"/>
              <w:bottom w:val="single" w:sz="4" w:space="0" w:color="auto"/>
              <w:right w:val="single" w:sz="4" w:space="0" w:color="auto"/>
            </w:tcBorders>
            <w:shd w:val="clear" w:color="auto" w:fill="auto"/>
            <w:hideMark/>
          </w:tcPr>
          <w:p w:rsidR="00CE572F" w:rsidRPr="00885066" w:rsidRDefault="00CE572F" w:rsidP="00CA16ED">
            <w:pPr>
              <w:rPr>
                <w:rFonts w:cs="Times New Roman"/>
                <w:szCs w:val="28"/>
              </w:rPr>
            </w:pPr>
            <w:r w:rsidRPr="00885066">
              <w:rPr>
                <w:rFonts w:cs="Times New Roman"/>
                <w:szCs w:val="28"/>
              </w:rPr>
              <w:t>МП</w:t>
            </w:r>
            <w:r w:rsidR="00AB3262">
              <w:rPr>
                <w:rFonts w:cs="Times New Roman"/>
                <w:szCs w:val="28"/>
              </w:rPr>
              <w:t xml:space="preserve"> </w:t>
            </w:r>
            <w:r w:rsidR="001A7203">
              <w:rPr>
                <w:rFonts w:cs="Times New Roman"/>
                <w:szCs w:val="28"/>
              </w:rPr>
              <w:t>«</w:t>
            </w:r>
            <w:r w:rsidR="00AB3262" w:rsidRPr="00F64F1A">
              <w:rPr>
                <w:rFonts w:cs="Times New Roman"/>
                <w:szCs w:val="28"/>
              </w:rPr>
              <w:t xml:space="preserve">Комбинат коммунальных предприятий </w:t>
            </w:r>
            <w:r w:rsidR="00AB3262" w:rsidRPr="00F64F1A">
              <w:rPr>
                <w:rFonts w:cs="Times New Roman"/>
                <w:szCs w:val="28"/>
              </w:rPr>
              <w:lastRenderedPageBreak/>
              <w:t xml:space="preserve">поселка </w:t>
            </w:r>
            <w:proofErr w:type="spellStart"/>
            <w:r w:rsidR="00AB3262" w:rsidRPr="00F64F1A">
              <w:rPr>
                <w:rFonts w:cs="Times New Roman"/>
                <w:szCs w:val="28"/>
              </w:rPr>
              <w:t>Пчевжа</w:t>
            </w:r>
            <w:proofErr w:type="spellEnd"/>
            <w:r w:rsidR="00AB3262" w:rsidRPr="00F64F1A">
              <w:rPr>
                <w:rFonts w:cs="Times New Roman"/>
                <w:szCs w:val="28"/>
              </w:rPr>
              <w:t xml:space="preserve"> муниципального образования </w:t>
            </w:r>
            <w:proofErr w:type="spellStart"/>
            <w:r w:rsidR="00AB3262" w:rsidRPr="00F64F1A">
              <w:rPr>
                <w:rFonts w:cs="Times New Roman"/>
                <w:szCs w:val="28"/>
              </w:rPr>
              <w:t>Киришский</w:t>
            </w:r>
            <w:proofErr w:type="spellEnd"/>
            <w:r w:rsidR="00AB3262" w:rsidRPr="00F64F1A">
              <w:rPr>
                <w:rFonts w:cs="Times New Roman"/>
                <w:szCs w:val="28"/>
              </w:rPr>
              <w:t xml:space="preserve"> муниципальный район</w:t>
            </w:r>
            <w:r w:rsidR="001A7203">
              <w:rPr>
                <w:rFonts w:cs="Times New Roman"/>
                <w:szCs w:val="28"/>
              </w:rPr>
              <w:t>»</w:t>
            </w:r>
          </w:p>
        </w:tc>
        <w:tc>
          <w:tcPr>
            <w:tcW w:w="2354" w:type="dxa"/>
            <w:tcBorders>
              <w:top w:val="single" w:sz="2" w:space="0" w:color="000000"/>
              <w:left w:val="single" w:sz="4" w:space="0" w:color="auto"/>
              <w:bottom w:val="single" w:sz="4" w:space="0" w:color="auto"/>
              <w:right w:val="single" w:sz="2" w:space="0" w:color="000000"/>
            </w:tcBorders>
            <w:shd w:val="clear" w:color="auto" w:fill="auto"/>
            <w:hideMark/>
          </w:tcPr>
          <w:p w:rsidR="00CE572F" w:rsidRPr="00885066" w:rsidRDefault="00CE572F" w:rsidP="00C071E6">
            <w:pPr>
              <w:jc w:val="center"/>
              <w:rPr>
                <w:rFonts w:cs="Times New Roman"/>
                <w:szCs w:val="28"/>
              </w:rPr>
            </w:pPr>
            <w:smartTag w:uri="urn:schemas-microsoft-com:office:smarttags" w:element="metricconverter">
              <w:smartTagPr>
                <w:attr w:name="ProductID" w:val="0,74 га"/>
              </w:smartTagPr>
              <w:r w:rsidRPr="00885066">
                <w:rPr>
                  <w:rFonts w:cs="Times New Roman"/>
                  <w:szCs w:val="28"/>
                </w:rPr>
                <w:lastRenderedPageBreak/>
                <w:t>0</w:t>
              </w:r>
              <w:r w:rsidR="00170644">
                <w:rPr>
                  <w:rFonts w:cs="Times New Roman"/>
                  <w:szCs w:val="28"/>
                </w:rPr>
                <w:t>,</w:t>
              </w:r>
              <w:r w:rsidRPr="00885066">
                <w:rPr>
                  <w:rFonts w:cs="Times New Roman"/>
                  <w:szCs w:val="28"/>
                </w:rPr>
                <w:t>74 га</w:t>
              </w:r>
            </w:smartTag>
          </w:p>
        </w:tc>
      </w:tr>
    </w:tbl>
    <w:p w:rsidR="00170644" w:rsidRDefault="00170644" w:rsidP="00CA16ED">
      <w:pPr>
        <w:ind w:firstLine="709"/>
        <w:rPr>
          <w:rFonts w:cs="Times New Roman"/>
          <w:szCs w:val="28"/>
        </w:rPr>
      </w:pPr>
    </w:p>
    <w:p w:rsidR="0006446C" w:rsidRDefault="008476D0" w:rsidP="00CA16ED">
      <w:pPr>
        <w:ind w:firstLine="709"/>
        <w:rPr>
          <w:rFonts w:cs="Times New Roman"/>
          <w:szCs w:val="28"/>
        </w:rPr>
      </w:pPr>
      <w:r w:rsidRPr="00885066">
        <w:rPr>
          <w:rFonts w:cs="Times New Roman"/>
          <w:szCs w:val="28"/>
        </w:rPr>
        <w:t>В соответствии с</w:t>
      </w:r>
      <w:r w:rsidR="003E15FB">
        <w:rPr>
          <w:rFonts w:cs="Times New Roman"/>
          <w:szCs w:val="28"/>
        </w:rPr>
        <w:t xml:space="preserve"> </w:t>
      </w:r>
      <w:proofErr w:type="spellStart"/>
      <w:r w:rsidR="009F1F3A">
        <w:rPr>
          <w:rFonts w:cs="Times New Roman"/>
          <w:szCs w:val="28"/>
        </w:rPr>
        <w:t>СанПиН</w:t>
      </w:r>
      <w:proofErr w:type="spellEnd"/>
      <w:r w:rsidRPr="00885066">
        <w:rPr>
          <w:rFonts w:cs="Times New Roman"/>
          <w:szCs w:val="28"/>
        </w:rPr>
        <w:t xml:space="preserve"> 2</w:t>
      </w:r>
      <w:r w:rsidR="00170644">
        <w:rPr>
          <w:rFonts w:cs="Times New Roman"/>
          <w:szCs w:val="28"/>
        </w:rPr>
        <w:t>.</w:t>
      </w:r>
      <w:r w:rsidRPr="00885066">
        <w:rPr>
          <w:rFonts w:cs="Times New Roman"/>
          <w:szCs w:val="28"/>
        </w:rPr>
        <w:t>2</w:t>
      </w:r>
      <w:r w:rsidR="00170644">
        <w:rPr>
          <w:rFonts w:cs="Times New Roman"/>
          <w:szCs w:val="28"/>
        </w:rPr>
        <w:t>.</w:t>
      </w:r>
      <w:r w:rsidRPr="00885066">
        <w:rPr>
          <w:rFonts w:cs="Times New Roman"/>
          <w:szCs w:val="28"/>
        </w:rPr>
        <w:t>1/2</w:t>
      </w:r>
      <w:r w:rsidR="00170644">
        <w:rPr>
          <w:rFonts w:cs="Times New Roman"/>
          <w:szCs w:val="28"/>
        </w:rPr>
        <w:t>.</w:t>
      </w:r>
      <w:r w:rsidRPr="00885066">
        <w:rPr>
          <w:rFonts w:cs="Times New Roman"/>
          <w:szCs w:val="28"/>
        </w:rPr>
        <w:t>1</w:t>
      </w:r>
      <w:r w:rsidR="00170644">
        <w:rPr>
          <w:rFonts w:cs="Times New Roman"/>
          <w:szCs w:val="28"/>
        </w:rPr>
        <w:t>.</w:t>
      </w:r>
      <w:r w:rsidRPr="00885066">
        <w:rPr>
          <w:rFonts w:cs="Times New Roman"/>
          <w:szCs w:val="28"/>
        </w:rPr>
        <w:t>1</w:t>
      </w:r>
      <w:r w:rsidR="00170644">
        <w:rPr>
          <w:rFonts w:cs="Times New Roman"/>
          <w:szCs w:val="28"/>
        </w:rPr>
        <w:t>.</w:t>
      </w:r>
      <w:r w:rsidRPr="00885066">
        <w:rPr>
          <w:rFonts w:cs="Times New Roman"/>
          <w:szCs w:val="28"/>
        </w:rPr>
        <w:t xml:space="preserve">1200-03 кладбища относятся к объектам </w:t>
      </w:r>
      <w:r w:rsidRPr="00885066">
        <w:rPr>
          <w:rFonts w:cs="Times New Roman"/>
          <w:szCs w:val="28"/>
          <w:lang w:val="en-US"/>
        </w:rPr>
        <w:t>V</w:t>
      </w:r>
      <w:r w:rsidRPr="00885066">
        <w:rPr>
          <w:rFonts w:cs="Times New Roman"/>
          <w:szCs w:val="28"/>
        </w:rPr>
        <w:t xml:space="preserve"> класса опасности и имеют ра</w:t>
      </w:r>
      <w:r w:rsidR="00D7657C" w:rsidRPr="00885066">
        <w:rPr>
          <w:rFonts w:cs="Times New Roman"/>
          <w:szCs w:val="28"/>
        </w:rPr>
        <w:t xml:space="preserve">змер санитарно-защитной зоны </w:t>
      </w:r>
      <w:smartTag w:uri="urn:schemas-microsoft-com:office:smarttags" w:element="metricconverter">
        <w:smartTagPr>
          <w:attr w:name="ProductID" w:val="50 м"/>
        </w:smartTagPr>
        <w:r w:rsidR="00D7657C" w:rsidRPr="00885066">
          <w:rPr>
            <w:rFonts w:cs="Times New Roman"/>
            <w:szCs w:val="28"/>
          </w:rPr>
          <w:t>50 </w:t>
        </w:r>
        <w:r w:rsidRPr="00885066">
          <w:rPr>
            <w:rFonts w:cs="Times New Roman"/>
            <w:szCs w:val="28"/>
          </w:rPr>
          <w:t>м</w:t>
        </w:r>
      </w:smartTag>
      <w:r w:rsidR="00307311">
        <w:rPr>
          <w:rFonts w:cs="Times New Roman"/>
          <w:szCs w:val="28"/>
        </w:rPr>
        <w:t>.</w:t>
      </w:r>
    </w:p>
    <w:p w:rsidR="009F6646" w:rsidRDefault="009F6646" w:rsidP="005D2D1F">
      <w:pPr>
        <w:rPr>
          <w:rFonts w:cs="Times New Roman"/>
          <w:bCs/>
          <w:i/>
          <w:iCs/>
          <w:szCs w:val="28"/>
        </w:rPr>
      </w:pPr>
    </w:p>
    <w:p w:rsidR="009F6646" w:rsidRDefault="009F6646" w:rsidP="00CA16ED">
      <w:pPr>
        <w:jc w:val="center"/>
        <w:rPr>
          <w:rFonts w:cs="Times New Roman"/>
          <w:bCs/>
          <w:i/>
          <w:iCs/>
          <w:szCs w:val="28"/>
        </w:rPr>
      </w:pPr>
      <w:r w:rsidRPr="006E5F89">
        <w:rPr>
          <w:rFonts w:cs="Times New Roman"/>
          <w:bCs/>
          <w:i/>
          <w:iCs/>
          <w:szCs w:val="28"/>
        </w:rPr>
        <w:t>Скотомогильники</w:t>
      </w:r>
    </w:p>
    <w:p w:rsidR="00821842" w:rsidRPr="006E5F89" w:rsidRDefault="00821842" w:rsidP="00CA16ED">
      <w:pPr>
        <w:jc w:val="center"/>
        <w:rPr>
          <w:rFonts w:cs="Times New Roman"/>
          <w:bCs/>
          <w:i/>
          <w:iCs/>
          <w:szCs w:val="28"/>
        </w:rPr>
      </w:pPr>
    </w:p>
    <w:p w:rsidR="009F6646" w:rsidRDefault="009F6646" w:rsidP="00CA16ED">
      <w:pPr>
        <w:ind w:firstLine="709"/>
        <w:rPr>
          <w:rFonts w:cs="Times New Roman"/>
          <w:szCs w:val="28"/>
        </w:rPr>
      </w:pPr>
      <w:r w:rsidRPr="00885066">
        <w:rPr>
          <w:rFonts w:cs="Times New Roman"/>
          <w:szCs w:val="28"/>
        </w:rPr>
        <w:t xml:space="preserve">По данным </w:t>
      </w:r>
      <w:r w:rsidR="009A017D">
        <w:rPr>
          <w:rFonts w:cs="Times New Roman"/>
          <w:szCs w:val="28"/>
        </w:rPr>
        <w:t>У</w:t>
      </w:r>
      <w:r w:rsidRPr="00885066">
        <w:rPr>
          <w:rFonts w:cs="Times New Roman"/>
          <w:szCs w:val="28"/>
        </w:rPr>
        <w:t xml:space="preserve">правления ветеринарии Ленинградской области на территории </w:t>
      </w:r>
      <w:proofErr w:type="spellStart"/>
      <w:r w:rsidRPr="00885066">
        <w:rPr>
          <w:rFonts w:cs="Times New Roman"/>
          <w:szCs w:val="28"/>
        </w:rPr>
        <w:t>Пчевжинское</w:t>
      </w:r>
      <w:proofErr w:type="spellEnd"/>
      <w:r w:rsidRPr="00885066">
        <w:rPr>
          <w:rFonts w:cs="Times New Roman"/>
          <w:szCs w:val="28"/>
        </w:rPr>
        <w:t xml:space="preserve"> сельское поселение </w:t>
      </w:r>
      <w:proofErr w:type="spellStart"/>
      <w:r w:rsidRPr="00885066">
        <w:rPr>
          <w:rFonts w:cs="Times New Roman"/>
          <w:szCs w:val="28"/>
        </w:rPr>
        <w:t>Киришского</w:t>
      </w:r>
      <w:proofErr w:type="spellEnd"/>
      <w:r w:rsidRPr="00885066">
        <w:rPr>
          <w:rFonts w:cs="Times New Roman"/>
          <w:szCs w:val="28"/>
        </w:rPr>
        <w:t xml:space="preserve"> муниципального района</w:t>
      </w:r>
      <w:r w:rsidR="00FC7FE0">
        <w:rPr>
          <w:rFonts w:eastAsia="TimesNewRomanPSMT" w:cs="Times New Roman"/>
          <w:szCs w:val="28"/>
        </w:rPr>
        <w:t xml:space="preserve"> </w:t>
      </w:r>
      <w:r w:rsidRPr="00885066">
        <w:rPr>
          <w:rFonts w:cs="Times New Roman"/>
          <w:szCs w:val="28"/>
        </w:rPr>
        <w:t>скотомогильники</w:t>
      </w:r>
      <w:r>
        <w:rPr>
          <w:rFonts w:cs="Times New Roman"/>
          <w:szCs w:val="28"/>
        </w:rPr>
        <w:t xml:space="preserve">, </w:t>
      </w:r>
      <w:r w:rsidRPr="00885066">
        <w:rPr>
          <w:rFonts w:cs="Times New Roman"/>
          <w:szCs w:val="28"/>
        </w:rPr>
        <w:t>биотермические ямы и другие места захоронения животных и их санитарно</w:t>
      </w:r>
      <w:r w:rsidR="00B111B1">
        <w:rPr>
          <w:rFonts w:cs="Times New Roman"/>
          <w:szCs w:val="28"/>
        </w:rPr>
        <w:t>-</w:t>
      </w:r>
      <w:r w:rsidRPr="00885066">
        <w:rPr>
          <w:rFonts w:cs="Times New Roman"/>
          <w:szCs w:val="28"/>
        </w:rPr>
        <w:t>защитные зоны не зарегистрированы</w:t>
      </w:r>
      <w:r>
        <w:rPr>
          <w:rFonts w:cs="Times New Roman"/>
          <w:szCs w:val="28"/>
        </w:rPr>
        <w:t>.</w:t>
      </w:r>
    </w:p>
    <w:p w:rsidR="009F6646" w:rsidRDefault="009F6646" w:rsidP="00CA16ED">
      <w:pPr>
        <w:ind w:firstLine="709"/>
        <w:rPr>
          <w:rFonts w:cs="Times New Roman"/>
          <w:szCs w:val="28"/>
        </w:rPr>
      </w:pPr>
    </w:p>
    <w:p w:rsidR="00170644" w:rsidRDefault="00492063" w:rsidP="00CA16ED">
      <w:pPr>
        <w:pStyle w:val="20"/>
        <w:spacing w:before="0" w:after="0"/>
        <w:jc w:val="center"/>
        <w:rPr>
          <w:rFonts w:ascii="Times New Roman" w:hAnsi="Times New Roman"/>
          <w:i w:val="0"/>
        </w:rPr>
      </w:pPr>
      <w:bookmarkStart w:id="262" w:name="_Toc448418209"/>
      <w:bookmarkStart w:id="263" w:name="_Toc469055303"/>
      <w:smartTag w:uri="urn:schemas-microsoft-com:office:smarttags" w:element="time">
        <w:smartTagPr>
          <w:attr w:name="Minute" w:val="13"/>
          <w:attr w:name="Hour" w:val="1"/>
        </w:smartTagPr>
        <w:r w:rsidRPr="00EB466F">
          <w:rPr>
            <w:rFonts w:ascii="Times New Roman" w:hAnsi="Times New Roman"/>
            <w:i w:val="0"/>
          </w:rPr>
          <w:t>1</w:t>
        </w:r>
        <w:r w:rsidR="00170644" w:rsidRPr="00EB466F">
          <w:rPr>
            <w:rFonts w:ascii="Times New Roman" w:hAnsi="Times New Roman"/>
            <w:i w:val="0"/>
          </w:rPr>
          <w:t>.</w:t>
        </w:r>
        <w:r w:rsidR="00063F60" w:rsidRPr="00EB466F">
          <w:rPr>
            <w:rFonts w:ascii="Times New Roman" w:hAnsi="Times New Roman"/>
            <w:i w:val="0"/>
          </w:rPr>
          <w:t>13</w:t>
        </w:r>
        <w:r w:rsidR="003E15FB" w:rsidRPr="00EB466F">
          <w:rPr>
            <w:rFonts w:ascii="Times New Roman" w:hAnsi="Times New Roman"/>
            <w:i w:val="0"/>
          </w:rPr>
          <w:t>.</w:t>
        </w:r>
      </w:smartTag>
      <w:r w:rsidR="003E15FB" w:rsidRPr="00EB466F">
        <w:rPr>
          <w:rFonts w:ascii="Times New Roman" w:hAnsi="Times New Roman"/>
          <w:i w:val="0"/>
        </w:rPr>
        <w:t xml:space="preserve"> </w:t>
      </w:r>
      <w:r w:rsidRPr="00EB466F">
        <w:rPr>
          <w:rFonts w:ascii="Times New Roman" w:hAnsi="Times New Roman"/>
          <w:i w:val="0"/>
        </w:rPr>
        <w:t>Транспортная инфраструктура</w:t>
      </w:r>
      <w:bookmarkEnd w:id="262"/>
      <w:bookmarkEnd w:id="263"/>
    </w:p>
    <w:p w:rsidR="00821842" w:rsidRPr="00821842" w:rsidRDefault="00821842" w:rsidP="00821842">
      <w:pPr>
        <w:rPr>
          <w:lang w:eastAsia="ar-SA"/>
        </w:rPr>
      </w:pPr>
    </w:p>
    <w:p w:rsidR="00170644" w:rsidRDefault="00170644" w:rsidP="00426198">
      <w:pPr>
        <w:pStyle w:val="Default"/>
        <w:ind w:firstLine="709"/>
        <w:jc w:val="center"/>
        <w:rPr>
          <w:rFonts w:ascii="Times New Roman" w:hAnsi="Times New Roman" w:cs="Times New Roman"/>
          <w:b/>
          <w:color w:val="auto"/>
          <w:sz w:val="28"/>
          <w:szCs w:val="28"/>
        </w:rPr>
      </w:pPr>
      <w:r w:rsidRPr="00170644">
        <w:rPr>
          <w:rFonts w:ascii="Times New Roman" w:hAnsi="Times New Roman" w:cs="Times New Roman"/>
          <w:b/>
          <w:color w:val="auto"/>
          <w:sz w:val="28"/>
          <w:szCs w:val="28"/>
        </w:rPr>
        <w:t>Внешний транспорт</w:t>
      </w:r>
    </w:p>
    <w:p w:rsidR="00426198" w:rsidRDefault="00426198" w:rsidP="00426198">
      <w:pPr>
        <w:ind w:firstLine="709"/>
        <w:jc w:val="center"/>
        <w:rPr>
          <w:i/>
          <w:szCs w:val="28"/>
        </w:rPr>
      </w:pPr>
    </w:p>
    <w:p w:rsidR="00426198" w:rsidRPr="00492C56" w:rsidRDefault="00426198" w:rsidP="00426198">
      <w:pPr>
        <w:ind w:firstLine="709"/>
        <w:jc w:val="center"/>
        <w:rPr>
          <w:i/>
          <w:szCs w:val="28"/>
        </w:rPr>
      </w:pPr>
      <w:r w:rsidRPr="00492C56">
        <w:rPr>
          <w:i/>
          <w:szCs w:val="28"/>
        </w:rPr>
        <w:t>Железнодорожный транспорт</w:t>
      </w:r>
    </w:p>
    <w:p w:rsidR="00821842" w:rsidRDefault="00821842" w:rsidP="00426198">
      <w:pPr>
        <w:pStyle w:val="Default"/>
        <w:ind w:firstLine="709"/>
        <w:jc w:val="center"/>
        <w:rPr>
          <w:rFonts w:ascii="Times New Roman" w:hAnsi="Times New Roman" w:cs="Times New Roman"/>
          <w:b/>
          <w:color w:val="auto"/>
          <w:sz w:val="28"/>
          <w:szCs w:val="28"/>
        </w:rPr>
      </w:pPr>
    </w:p>
    <w:p w:rsidR="00426198" w:rsidRDefault="00426198" w:rsidP="00426198">
      <w:pPr>
        <w:ind w:firstLine="709"/>
        <w:rPr>
          <w:rFonts w:eastAsia="Arial Unicode MS" w:cs="Times New Roman"/>
          <w:kern w:val="3"/>
          <w:szCs w:val="28"/>
        </w:rPr>
      </w:pPr>
      <w:r w:rsidRPr="005467BF">
        <w:rPr>
          <w:rFonts w:eastAsia="Arial Unicode MS" w:cs="Times New Roman"/>
          <w:kern w:val="3"/>
          <w:szCs w:val="28"/>
        </w:rPr>
        <w:t xml:space="preserve">На территории </w:t>
      </w:r>
      <w:proofErr w:type="spellStart"/>
      <w:r w:rsidRPr="005467BF">
        <w:rPr>
          <w:rFonts w:eastAsia="Arial Unicode MS" w:cs="Times New Roman"/>
          <w:kern w:val="3"/>
          <w:szCs w:val="28"/>
        </w:rPr>
        <w:t>Пчевжинского</w:t>
      </w:r>
      <w:proofErr w:type="spellEnd"/>
      <w:r w:rsidRPr="005467BF">
        <w:rPr>
          <w:rFonts w:eastAsia="Arial Unicode MS" w:cs="Times New Roman"/>
          <w:kern w:val="3"/>
          <w:szCs w:val="28"/>
        </w:rPr>
        <w:t xml:space="preserve"> сельского поселения р</w:t>
      </w:r>
      <w:r>
        <w:rPr>
          <w:rFonts w:eastAsia="Arial Unicode MS" w:cs="Times New Roman"/>
          <w:kern w:val="3"/>
          <w:szCs w:val="28"/>
        </w:rPr>
        <w:t>асположена железнодорожная лини</w:t>
      </w:r>
      <w:r w:rsidRPr="005467BF">
        <w:rPr>
          <w:rFonts w:eastAsia="Arial Unicode MS" w:cs="Times New Roman"/>
          <w:kern w:val="3"/>
          <w:szCs w:val="28"/>
        </w:rPr>
        <w:t xml:space="preserve">я </w:t>
      </w:r>
      <w:r w:rsidR="001A7203">
        <w:rPr>
          <w:rFonts w:eastAsia="Arial Unicode MS" w:cs="Times New Roman"/>
          <w:kern w:val="3"/>
          <w:szCs w:val="28"/>
        </w:rPr>
        <w:t>«</w:t>
      </w:r>
      <w:r w:rsidRPr="005467BF">
        <w:rPr>
          <w:rFonts w:eastAsia="Arial Unicode MS" w:cs="Times New Roman"/>
          <w:kern w:val="3"/>
          <w:szCs w:val="28"/>
        </w:rPr>
        <w:t>Мга – Кириши – Неболчи</w:t>
      </w:r>
      <w:r w:rsidR="001A7203">
        <w:rPr>
          <w:rFonts w:eastAsia="Arial Unicode MS" w:cs="Times New Roman"/>
          <w:kern w:val="3"/>
          <w:szCs w:val="28"/>
        </w:rPr>
        <w:t>»</w:t>
      </w:r>
      <w:r>
        <w:rPr>
          <w:rFonts w:eastAsia="Arial Unicode MS" w:cs="Times New Roman"/>
          <w:kern w:val="3"/>
          <w:szCs w:val="28"/>
        </w:rPr>
        <w:t>.</w:t>
      </w:r>
    </w:p>
    <w:p w:rsidR="00426198" w:rsidRDefault="00426198" w:rsidP="00426198">
      <w:pPr>
        <w:pStyle w:val="Default"/>
        <w:ind w:firstLine="709"/>
        <w:jc w:val="center"/>
        <w:rPr>
          <w:rFonts w:ascii="Times New Roman" w:hAnsi="Times New Roman" w:cs="Times New Roman"/>
          <w:b/>
          <w:color w:val="auto"/>
          <w:sz w:val="28"/>
          <w:szCs w:val="28"/>
        </w:rPr>
      </w:pPr>
    </w:p>
    <w:p w:rsidR="00426198" w:rsidRPr="00492C56" w:rsidRDefault="00426198" w:rsidP="00426198">
      <w:pPr>
        <w:ind w:firstLine="709"/>
        <w:jc w:val="center"/>
        <w:rPr>
          <w:i/>
          <w:szCs w:val="28"/>
        </w:rPr>
      </w:pPr>
      <w:r w:rsidRPr="00492C56">
        <w:rPr>
          <w:i/>
          <w:szCs w:val="28"/>
        </w:rPr>
        <w:t>Автомобильный транспорт</w:t>
      </w:r>
    </w:p>
    <w:p w:rsidR="00426198" w:rsidRPr="00170644" w:rsidRDefault="00426198" w:rsidP="00170644">
      <w:pPr>
        <w:pStyle w:val="Default"/>
        <w:ind w:firstLine="709"/>
        <w:jc w:val="center"/>
        <w:rPr>
          <w:rFonts w:ascii="Times New Roman" w:hAnsi="Times New Roman" w:cs="Times New Roman"/>
          <w:b/>
          <w:color w:val="auto"/>
          <w:sz w:val="28"/>
          <w:szCs w:val="28"/>
        </w:rPr>
      </w:pPr>
    </w:p>
    <w:p w:rsidR="00492063" w:rsidRPr="00885066" w:rsidRDefault="00492063" w:rsidP="00492063">
      <w:pPr>
        <w:pStyle w:val="Default"/>
        <w:ind w:firstLine="709"/>
        <w:jc w:val="both"/>
        <w:rPr>
          <w:rFonts w:ascii="Times New Roman" w:eastAsia="TimesNewRomanPSMT" w:hAnsi="Times New Roman" w:cs="Times New Roman"/>
          <w:color w:val="auto"/>
          <w:sz w:val="28"/>
          <w:szCs w:val="28"/>
        </w:rPr>
      </w:pPr>
      <w:r w:rsidRPr="00885066">
        <w:rPr>
          <w:rFonts w:ascii="Times New Roman" w:eastAsia="TimesNewRomanPSMT" w:hAnsi="Times New Roman" w:cs="Times New Roman"/>
          <w:color w:val="auto"/>
          <w:sz w:val="28"/>
          <w:szCs w:val="28"/>
        </w:rPr>
        <w:t>Транспортный каркас сельского поселения сформирован автомобильными дорогами регионального</w:t>
      </w:r>
      <w:r w:rsidR="003E15FB">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межмуниципального и местного значения</w:t>
      </w:r>
      <w:r w:rsidR="003E15FB">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 xml:space="preserve">а также железнодорожной линией </w:t>
      </w:r>
      <w:r w:rsidR="001A7203">
        <w:rPr>
          <w:rFonts w:ascii="Times New Roman" w:eastAsia="TimesNewRomanPSMT" w:hAnsi="Times New Roman" w:cs="Times New Roman"/>
          <w:color w:val="auto"/>
          <w:sz w:val="28"/>
          <w:szCs w:val="28"/>
        </w:rPr>
        <w:t>«</w:t>
      </w:r>
      <w:r w:rsidRPr="00885066">
        <w:rPr>
          <w:rFonts w:ascii="Times New Roman" w:eastAsia="TimesNewRomanPSMT" w:hAnsi="Times New Roman" w:cs="Times New Roman"/>
          <w:color w:val="auto"/>
          <w:sz w:val="28"/>
          <w:szCs w:val="28"/>
        </w:rPr>
        <w:t>Мга – Кириши – Неболчи</w:t>
      </w:r>
      <w:r w:rsidR="001A7203">
        <w:rPr>
          <w:rFonts w:ascii="Times New Roman" w:eastAsia="TimesNewRomanPSMT" w:hAnsi="Times New Roman" w:cs="Times New Roman"/>
          <w:color w:val="auto"/>
          <w:sz w:val="28"/>
          <w:szCs w:val="28"/>
        </w:rPr>
        <w:t>»</w:t>
      </w:r>
      <w:r w:rsidR="00307311">
        <w:rPr>
          <w:rFonts w:ascii="Times New Roman" w:eastAsia="TimesNewRomanPSMT" w:hAnsi="Times New Roman" w:cs="Times New Roman"/>
          <w:color w:val="auto"/>
          <w:sz w:val="28"/>
          <w:szCs w:val="28"/>
        </w:rPr>
        <w:t>.</w:t>
      </w:r>
    </w:p>
    <w:p w:rsidR="00E30B13" w:rsidRDefault="00E30B13" w:rsidP="00492063">
      <w:pPr>
        <w:pStyle w:val="Default"/>
        <w:ind w:firstLine="709"/>
        <w:jc w:val="both"/>
        <w:rPr>
          <w:rFonts w:ascii="Times New Roman" w:eastAsia="TimesNewRomanPSMT" w:hAnsi="Times New Roman" w:cs="Times New Roman"/>
          <w:color w:val="auto"/>
          <w:sz w:val="28"/>
          <w:szCs w:val="28"/>
        </w:rPr>
      </w:pPr>
      <w:r>
        <w:rPr>
          <w:rFonts w:ascii="Times New Roman" w:eastAsia="TimesNewRomanPSMT" w:hAnsi="Times New Roman" w:cs="Times New Roman"/>
          <w:color w:val="auto"/>
          <w:sz w:val="28"/>
          <w:szCs w:val="28"/>
        </w:rPr>
        <w:t>Региональная а</w:t>
      </w:r>
      <w:r w:rsidR="00492063" w:rsidRPr="00885066">
        <w:rPr>
          <w:rFonts w:ascii="Times New Roman" w:eastAsia="TimesNewRomanPSMT" w:hAnsi="Times New Roman" w:cs="Times New Roman"/>
          <w:color w:val="auto"/>
          <w:sz w:val="28"/>
          <w:szCs w:val="28"/>
        </w:rPr>
        <w:t xml:space="preserve">втомобильная дорога </w:t>
      </w:r>
      <w:r>
        <w:rPr>
          <w:rFonts w:ascii="Times New Roman" w:eastAsia="TimesNewRomanPSMT" w:hAnsi="Times New Roman" w:cs="Times New Roman"/>
          <w:color w:val="auto"/>
          <w:sz w:val="28"/>
          <w:szCs w:val="28"/>
        </w:rPr>
        <w:t>41А-009</w:t>
      </w:r>
      <w:r w:rsidR="00492063" w:rsidRPr="00885066">
        <w:rPr>
          <w:rFonts w:ascii="Times New Roman" w:eastAsia="TimesNewRomanPSMT" w:hAnsi="Times New Roman" w:cs="Times New Roman"/>
          <w:color w:val="auto"/>
          <w:sz w:val="28"/>
          <w:szCs w:val="28"/>
        </w:rPr>
        <w:t xml:space="preserve"> </w:t>
      </w:r>
      <w:r w:rsidR="001A7203">
        <w:rPr>
          <w:rFonts w:ascii="Times New Roman" w:eastAsia="TimesNewRomanPSMT" w:hAnsi="Times New Roman" w:cs="Times New Roman"/>
          <w:color w:val="auto"/>
          <w:sz w:val="28"/>
          <w:szCs w:val="28"/>
        </w:rPr>
        <w:t>«</w:t>
      </w:r>
      <w:r w:rsidR="00492063" w:rsidRPr="00885066">
        <w:rPr>
          <w:rFonts w:ascii="Times New Roman" w:eastAsia="TimesNewRomanPSMT" w:hAnsi="Times New Roman" w:cs="Times New Roman"/>
          <w:color w:val="auto"/>
          <w:sz w:val="28"/>
          <w:szCs w:val="28"/>
        </w:rPr>
        <w:t>Лодейное Поле – Тихвин – Будогощь – Чудово</w:t>
      </w:r>
      <w:r w:rsidR="001A7203">
        <w:rPr>
          <w:rFonts w:ascii="Times New Roman" w:eastAsia="TimesNewRomanPSMT" w:hAnsi="Times New Roman" w:cs="Times New Roman"/>
          <w:color w:val="auto"/>
          <w:sz w:val="28"/>
          <w:szCs w:val="28"/>
        </w:rPr>
        <w:t>»</w:t>
      </w:r>
      <w:r w:rsidR="00492063" w:rsidRPr="00885066">
        <w:rPr>
          <w:rFonts w:ascii="Times New Roman" w:eastAsia="TimesNewRomanPSMT" w:hAnsi="Times New Roman" w:cs="Times New Roman"/>
          <w:color w:val="auto"/>
          <w:sz w:val="28"/>
          <w:szCs w:val="28"/>
        </w:rPr>
        <w:t xml:space="preserve"> пересекает поселение в меридиональном направлении</w:t>
      </w:r>
      <w:r w:rsidR="003E15FB">
        <w:rPr>
          <w:rFonts w:ascii="Times New Roman" w:eastAsia="TimesNewRomanPSMT" w:hAnsi="Times New Roman" w:cs="Times New Roman"/>
          <w:color w:val="auto"/>
          <w:sz w:val="28"/>
          <w:szCs w:val="28"/>
        </w:rPr>
        <w:t xml:space="preserve">, </w:t>
      </w:r>
      <w:r w:rsidR="00492063" w:rsidRPr="00885066">
        <w:rPr>
          <w:rFonts w:ascii="Times New Roman" w:eastAsia="TimesNewRomanPSMT" w:hAnsi="Times New Roman" w:cs="Times New Roman"/>
          <w:color w:val="auto"/>
          <w:sz w:val="28"/>
          <w:szCs w:val="28"/>
        </w:rPr>
        <w:t xml:space="preserve">региональная </w:t>
      </w:r>
      <w:r>
        <w:rPr>
          <w:rFonts w:ascii="Times New Roman" w:eastAsia="TimesNewRomanPSMT" w:hAnsi="Times New Roman" w:cs="Times New Roman"/>
          <w:color w:val="auto"/>
          <w:sz w:val="28"/>
          <w:szCs w:val="28"/>
        </w:rPr>
        <w:t xml:space="preserve">автомобильная </w:t>
      </w:r>
      <w:r w:rsidR="00492063" w:rsidRPr="00885066">
        <w:rPr>
          <w:rFonts w:ascii="Times New Roman" w:eastAsia="TimesNewRomanPSMT" w:hAnsi="Times New Roman" w:cs="Times New Roman"/>
          <w:color w:val="auto"/>
          <w:sz w:val="28"/>
          <w:szCs w:val="28"/>
        </w:rPr>
        <w:t>дорога</w:t>
      </w:r>
      <w:r w:rsidR="003E15FB">
        <w:rPr>
          <w:rFonts w:ascii="Times New Roman" w:eastAsia="TimesNewRomanPSMT" w:hAnsi="Times New Roman" w:cs="Times New Roman"/>
          <w:color w:val="auto"/>
          <w:sz w:val="28"/>
          <w:szCs w:val="28"/>
        </w:rPr>
        <w:t xml:space="preserve"> </w:t>
      </w:r>
      <w:r>
        <w:rPr>
          <w:rFonts w:ascii="Times New Roman" w:eastAsia="TimesNewRomanPSMT" w:hAnsi="Times New Roman" w:cs="Times New Roman"/>
          <w:color w:val="auto"/>
          <w:sz w:val="28"/>
          <w:szCs w:val="28"/>
        </w:rPr>
        <w:t xml:space="preserve">41К-115 </w:t>
      </w:r>
      <w:r w:rsidR="001A7203">
        <w:rPr>
          <w:rFonts w:ascii="Times New Roman" w:eastAsia="TimesNewRomanPSMT" w:hAnsi="Times New Roman" w:cs="Times New Roman"/>
          <w:color w:val="auto"/>
          <w:sz w:val="28"/>
          <w:szCs w:val="28"/>
        </w:rPr>
        <w:t>«</w:t>
      </w:r>
      <w:r w:rsidR="00492063" w:rsidRPr="00885066">
        <w:rPr>
          <w:rFonts w:ascii="Times New Roman" w:eastAsia="TimesNewRomanPSMT" w:hAnsi="Times New Roman" w:cs="Times New Roman"/>
          <w:color w:val="auto"/>
          <w:sz w:val="28"/>
          <w:szCs w:val="28"/>
        </w:rPr>
        <w:t>Кириши</w:t>
      </w:r>
      <w:r w:rsidR="00806B64">
        <w:rPr>
          <w:rFonts w:ascii="Times New Roman" w:eastAsia="TimesNewRomanPSMT" w:hAnsi="Times New Roman" w:cs="Times New Roman"/>
          <w:color w:val="auto"/>
          <w:sz w:val="28"/>
          <w:szCs w:val="28"/>
        </w:rPr>
        <w:t xml:space="preserve"> – </w:t>
      </w:r>
      <w:r w:rsidR="00492063" w:rsidRPr="00885066">
        <w:rPr>
          <w:rFonts w:ascii="Times New Roman" w:eastAsia="TimesNewRomanPSMT" w:hAnsi="Times New Roman" w:cs="Times New Roman"/>
          <w:color w:val="auto"/>
          <w:sz w:val="28"/>
          <w:szCs w:val="28"/>
        </w:rPr>
        <w:t>Будогощь</w:t>
      </w:r>
      <w:r w:rsidR="00806B64">
        <w:rPr>
          <w:rFonts w:ascii="Times New Roman" w:eastAsia="TimesNewRomanPSMT" w:hAnsi="Times New Roman" w:cs="Times New Roman"/>
          <w:color w:val="auto"/>
          <w:sz w:val="28"/>
          <w:szCs w:val="28"/>
        </w:rPr>
        <w:t xml:space="preserve"> </w:t>
      </w:r>
      <w:r w:rsidR="00F46210">
        <w:rPr>
          <w:rFonts w:ascii="Times New Roman" w:eastAsia="TimesNewRomanPSMT" w:hAnsi="Times New Roman" w:cs="Times New Roman"/>
          <w:color w:val="auto"/>
          <w:sz w:val="28"/>
          <w:szCs w:val="28"/>
        </w:rPr>
        <w:t>–</w:t>
      </w:r>
      <w:r w:rsidR="00806B64">
        <w:rPr>
          <w:rFonts w:ascii="Times New Roman" w:eastAsia="TimesNewRomanPSMT" w:hAnsi="Times New Roman" w:cs="Times New Roman"/>
          <w:color w:val="auto"/>
          <w:sz w:val="28"/>
          <w:szCs w:val="28"/>
        </w:rPr>
        <w:t xml:space="preserve"> </w:t>
      </w:r>
      <w:r w:rsidR="00492063" w:rsidRPr="00885066">
        <w:rPr>
          <w:rFonts w:ascii="Times New Roman" w:eastAsia="TimesNewRomanPSMT" w:hAnsi="Times New Roman" w:cs="Times New Roman"/>
          <w:color w:val="auto"/>
          <w:sz w:val="28"/>
          <w:szCs w:val="28"/>
        </w:rPr>
        <w:t>Смолино</w:t>
      </w:r>
      <w:r w:rsidR="001A7203">
        <w:rPr>
          <w:rFonts w:ascii="Times New Roman" w:eastAsia="TimesNewRomanPSMT" w:hAnsi="Times New Roman" w:cs="Times New Roman"/>
          <w:color w:val="auto"/>
          <w:sz w:val="28"/>
          <w:szCs w:val="28"/>
        </w:rPr>
        <w:t>»</w:t>
      </w:r>
      <w:r w:rsidR="00492063" w:rsidRPr="00885066">
        <w:rPr>
          <w:rFonts w:ascii="Times New Roman" w:eastAsia="TimesNewRomanPSMT" w:hAnsi="Times New Roman" w:cs="Times New Roman"/>
          <w:color w:val="auto"/>
          <w:sz w:val="28"/>
          <w:szCs w:val="28"/>
        </w:rPr>
        <w:t xml:space="preserve"> </w:t>
      </w:r>
      <w:r w:rsidR="00F46210" w:rsidRPr="00885066">
        <w:rPr>
          <w:rFonts w:ascii="Times New Roman" w:eastAsia="TimesNewRomanPSMT" w:hAnsi="Times New Roman" w:cs="Times New Roman"/>
          <w:color w:val="auto"/>
          <w:sz w:val="28"/>
          <w:szCs w:val="28"/>
        </w:rPr>
        <w:t>–</w:t>
      </w:r>
      <w:r w:rsidR="00F46210">
        <w:rPr>
          <w:rFonts w:ascii="Times New Roman" w:eastAsia="TimesNewRomanPSMT" w:hAnsi="Times New Roman" w:cs="Times New Roman"/>
          <w:color w:val="auto"/>
          <w:sz w:val="28"/>
          <w:szCs w:val="28"/>
        </w:rPr>
        <w:t xml:space="preserve"> с </w:t>
      </w:r>
      <w:r w:rsidR="00492063" w:rsidRPr="00885066">
        <w:rPr>
          <w:rFonts w:ascii="Times New Roman" w:eastAsia="TimesNewRomanPSMT" w:hAnsi="Times New Roman" w:cs="Times New Roman"/>
          <w:color w:val="auto"/>
          <w:sz w:val="28"/>
          <w:szCs w:val="28"/>
        </w:rPr>
        <w:t>запада на восток</w:t>
      </w:r>
      <w:r w:rsidR="003E15FB">
        <w:rPr>
          <w:rFonts w:ascii="Times New Roman" w:eastAsia="TimesNewRomanPSMT" w:hAnsi="Times New Roman" w:cs="Times New Roman"/>
          <w:color w:val="auto"/>
          <w:sz w:val="28"/>
          <w:szCs w:val="28"/>
        </w:rPr>
        <w:t xml:space="preserve">. </w:t>
      </w:r>
    </w:p>
    <w:p w:rsidR="00492063" w:rsidRPr="00885066" w:rsidRDefault="00492063" w:rsidP="00492063">
      <w:pPr>
        <w:pStyle w:val="Default"/>
        <w:ind w:firstLine="709"/>
        <w:jc w:val="both"/>
        <w:rPr>
          <w:rFonts w:ascii="Times New Roman" w:eastAsia="TimesNewRomanPSMT" w:hAnsi="Times New Roman" w:cs="Times New Roman"/>
          <w:color w:val="auto"/>
          <w:sz w:val="28"/>
          <w:szCs w:val="28"/>
        </w:rPr>
      </w:pPr>
      <w:r w:rsidRPr="00885066">
        <w:rPr>
          <w:rFonts w:ascii="Times New Roman" w:eastAsia="TimesNewRomanPSMT" w:hAnsi="Times New Roman" w:cs="Times New Roman"/>
          <w:color w:val="auto"/>
          <w:sz w:val="28"/>
          <w:szCs w:val="28"/>
        </w:rPr>
        <w:t>В системе транспортного обслуживания участвуют также авто</w:t>
      </w:r>
      <w:r w:rsidR="00A35214">
        <w:rPr>
          <w:rFonts w:ascii="Times New Roman" w:eastAsia="TimesNewRomanPSMT" w:hAnsi="Times New Roman" w:cs="Times New Roman"/>
          <w:color w:val="auto"/>
          <w:sz w:val="28"/>
          <w:szCs w:val="28"/>
        </w:rPr>
        <w:t xml:space="preserve">мобильные </w:t>
      </w:r>
      <w:r w:rsidRPr="00885066">
        <w:rPr>
          <w:rFonts w:ascii="Times New Roman" w:eastAsia="TimesNewRomanPSMT" w:hAnsi="Times New Roman" w:cs="Times New Roman"/>
          <w:color w:val="auto"/>
          <w:sz w:val="28"/>
          <w:szCs w:val="28"/>
        </w:rPr>
        <w:t>дороги</w:t>
      </w:r>
      <w:r w:rsidR="00E30B13">
        <w:rPr>
          <w:rFonts w:ascii="Times New Roman" w:eastAsia="TimesNewRomanPSMT" w:hAnsi="Times New Roman" w:cs="Times New Roman"/>
          <w:color w:val="auto"/>
          <w:sz w:val="28"/>
          <w:szCs w:val="28"/>
        </w:rPr>
        <w:t xml:space="preserve"> регионального значения</w:t>
      </w:r>
      <w:r w:rsidR="003E15FB">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являющиеся подъездами к населенным пунктам</w:t>
      </w:r>
      <w:r w:rsidR="00307311">
        <w:rPr>
          <w:rFonts w:ascii="Times New Roman" w:eastAsia="TimesNewRomanPSMT" w:hAnsi="Times New Roman" w:cs="Times New Roman"/>
          <w:color w:val="auto"/>
          <w:sz w:val="28"/>
          <w:szCs w:val="28"/>
        </w:rPr>
        <w:t>:</w:t>
      </w:r>
    </w:p>
    <w:p w:rsidR="00713F4D" w:rsidRPr="00885066" w:rsidRDefault="00713F4D" w:rsidP="003B080C">
      <w:pPr>
        <w:pStyle w:val="Default"/>
        <w:numPr>
          <w:ilvl w:val="0"/>
          <w:numId w:val="66"/>
        </w:numPr>
        <w:tabs>
          <w:tab w:val="left" w:pos="993"/>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885066">
        <w:rPr>
          <w:rFonts w:ascii="Times New Roman" w:hAnsi="Times New Roman" w:cs="Times New Roman"/>
          <w:color w:val="auto"/>
          <w:sz w:val="28"/>
          <w:szCs w:val="28"/>
        </w:rPr>
        <w:t>одъезд к д</w:t>
      </w:r>
      <w:r>
        <w:rPr>
          <w:rFonts w:ascii="Times New Roman" w:hAnsi="Times New Roman" w:cs="Times New Roman"/>
          <w:color w:val="auto"/>
          <w:sz w:val="28"/>
          <w:szCs w:val="28"/>
        </w:rPr>
        <w:t xml:space="preserve">. </w:t>
      </w:r>
      <w:r w:rsidRPr="00885066">
        <w:rPr>
          <w:rFonts w:ascii="Times New Roman" w:hAnsi="Times New Roman" w:cs="Times New Roman"/>
          <w:color w:val="auto"/>
          <w:sz w:val="28"/>
          <w:szCs w:val="28"/>
        </w:rPr>
        <w:t>Белая</w:t>
      </w:r>
      <w:r>
        <w:rPr>
          <w:rFonts w:ascii="Times New Roman" w:hAnsi="Times New Roman" w:cs="Times New Roman"/>
          <w:color w:val="auto"/>
          <w:sz w:val="28"/>
          <w:szCs w:val="28"/>
        </w:rPr>
        <w:t>;</w:t>
      </w:r>
    </w:p>
    <w:p w:rsidR="00713F4D" w:rsidRPr="00885066" w:rsidRDefault="00713F4D" w:rsidP="003B080C">
      <w:pPr>
        <w:pStyle w:val="Default"/>
        <w:numPr>
          <w:ilvl w:val="0"/>
          <w:numId w:val="66"/>
        </w:numPr>
        <w:tabs>
          <w:tab w:val="left" w:pos="993"/>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885066">
        <w:rPr>
          <w:rFonts w:ascii="Times New Roman" w:hAnsi="Times New Roman" w:cs="Times New Roman"/>
          <w:color w:val="auto"/>
          <w:sz w:val="28"/>
          <w:szCs w:val="28"/>
        </w:rPr>
        <w:t>одъезд к д</w:t>
      </w:r>
      <w:r>
        <w:rPr>
          <w:rFonts w:ascii="Times New Roman" w:hAnsi="Times New Roman" w:cs="Times New Roman"/>
          <w:color w:val="auto"/>
          <w:sz w:val="28"/>
          <w:szCs w:val="28"/>
        </w:rPr>
        <w:t xml:space="preserve">. </w:t>
      </w:r>
      <w:r w:rsidRPr="00885066">
        <w:rPr>
          <w:rFonts w:ascii="Times New Roman" w:hAnsi="Times New Roman" w:cs="Times New Roman"/>
          <w:color w:val="auto"/>
          <w:sz w:val="28"/>
          <w:szCs w:val="28"/>
        </w:rPr>
        <w:t>Березняк</w:t>
      </w:r>
      <w:r>
        <w:rPr>
          <w:rFonts w:ascii="Times New Roman" w:hAnsi="Times New Roman" w:cs="Times New Roman"/>
          <w:color w:val="auto"/>
          <w:sz w:val="28"/>
          <w:szCs w:val="28"/>
        </w:rPr>
        <w:t>;</w:t>
      </w:r>
    </w:p>
    <w:p w:rsidR="00713F4D" w:rsidRPr="00885066" w:rsidRDefault="00713F4D" w:rsidP="003B080C">
      <w:pPr>
        <w:pStyle w:val="Default"/>
        <w:numPr>
          <w:ilvl w:val="0"/>
          <w:numId w:val="66"/>
        </w:numPr>
        <w:tabs>
          <w:tab w:val="left" w:pos="993"/>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885066">
        <w:rPr>
          <w:rFonts w:ascii="Times New Roman" w:hAnsi="Times New Roman" w:cs="Times New Roman"/>
          <w:color w:val="auto"/>
          <w:sz w:val="28"/>
          <w:szCs w:val="28"/>
        </w:rPr>
        <w:t>одъезд к д</w:t>
      </w:r>
      <w:r>
        <w:rPr>
          <w:rFonts w:ascii="Times New Roman" w:hAnsi="Times New Roman" w:cs="Times New Roman"/>
          <w:color w:val="auto"/>
          <w:sz w:val="28"/>
          <w:szCs w:val="28"/>
        </w:rPr>
        <w:t xml:space="preserve">. </w:t>
      </w:r>
      <w:r w:rsidRPr="00885066">
        <w:rPr>
          <w:rFonts w:ascii="Times New Roman" w:hAnsi="Times New Roman" w:cs="Times New Roman"/>
          <w:color w:val="auto"/>
          <w:sz w:val="28"/>
          <w:szCs w:val="28"/>
        </w:rPr>
        <w:t>Березняк (</w:t>
      </w:r>
      <w:r>
        <w:rPr>
          <w:rFonts w:ascii="Times New Roman" w:hAnsi="Times New Roman" w:cs="Times New Roman"/>
          <w:color w:val="auto"/>
          <w:sz w:val="28"/>
          <w:szCs w:val="28"/>
        </w:rPr>
        <w:t xml:space="preserve">бывший населенный пункт </w:t>
      </w:r>
      <w:r w:rsidRPr="00885066">
        <w:rPr>
          <w:rFonts w:ascii="Times New Roman" w:hAnsi="Times New Roman" w:cs="Times New Roman"/>
          <w:color w:val="auto"/>
          <w:sz w:val="28"/>
          <w:szCs w:val="28"/>
        </w:rPr>
        <w:t>д</w:t>
      </w:r>
      <w:r>
        <w:rPr>
          <w:rFonts w:ascii="Times New Roman" w:hAnsi="Times New Roman" w:cs="Times New Roman"/>
          <w:color w:val="auto"/>
          <w:sz w:val="28"/>
          <w:szCs w:val="28"/>
        </w:rPr>
        <w:t xml:space="preserve">. </w:t>
      </w:r>
      <w:r w:rsidRPr="00885066">
        <w:rPr>
          <w:rFonts w:ascii="Times New Roman" w:hAnsi="Times New Roman" w:cs="Times New Roman"/>
          <w:color w:val="auto"/>
          <w:sz w:val="28"/>
          <w:szCs w:val="28"/>
        </w:rPr>
        <w:t>Васильково)</w:t>
      </w:r>
      <w:r>
        <w:rPr>
          <w:rFonts w:ascii="Times New Roman" w:hAnsi="Times New Roman" w:cs="Times New Roman"/>
          <w:color w:val="auto"/>
          <w:sz w:val="28"/>
          <w:szCs w:val="28"/>
        </w:rPr>
        <w:t>;</w:t>
      </w:r>
    </w:p>
    <w:p w:rsidR="00492063" w:rsidRPr="00885066" w:rsidRDefault="00CA16ED" w:rsidP="003B080C">
      <w:pPr>
        <w:pStyle w:val="Default"/>
        <w:numPr>
          <w:ilvl w:val="0"/>
          <w:numId w:val="66"/>
        </w:numPr>
        <w:tabs>
          <w:tab w:val="left" w:pos="993"/>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492063" w:rsidRPr="00885066">
        <w:rPr>
          <w:rFonts w:ascii="Times New Roman" w:hAnsi="Times New Roman" w:cs="Times New Roman"/>
          <w:color w:val="auto"/>
          <w:sz w:val="28"/>
          <w:szCs w:val="28"/>
        </w:rPr>
        <w:t>одъезд к д</w:t>
      </w:r>
      <w:r w:rsidR="003E15FB">
        <w:rPr>
          <w:rFonts w:ascii="Times New Roman" w:hAnsi="Times New Roman" w:cs="Times New Roman"/>
          <w:color w:val="auto"/>
          <w:sz w:val="28"/>
          <w:szCs w:val="28"/>
        </w:rPr>
        <w:t xml:space="preserve">. </w:t>
      </w:r>
      <w:proofErr w:type="spellStart"/>
      <w:r w:rsidR="00492063" w:rsidRPr="00885066">
        <w:rPr>
          <w:rFonts w:ascii="Times New Roman" w:hAnsi="Times New Roman" w:cs="Times New Roman"/>
          <w:color w:val="auto"/>
          <w:sz w:val="28"/>
          <w:szCs w:val="28"/>
        </w:rPr>
        <w:t>Борутино</w:t>
      </w:r>
      <w:proofErr w:type="spellEnd"/>
      <w:r w:rsidR="00307311">
        <w:rPr>
          <w:rFonts w:ascii="Times New Roman" w:hAnsi="Times New Roman" w:cs="Times New Roman"/>
          <w:color w:val="auto"/>
          <w:sz w:val="28"/>
          <w:szCs w:val="28"/>
        </w:rPr>
        <w:t>;</w:t>
      </w:r>
    </w:p>
    <w:p w:rsidR="00F46210" w:rsidRPr="00176273" w:rsidRDefault="00CA16ED" w:rsidP="003B080C">
      <w:pPr>
        <w:pStyle w:val="Default"/>
        <w:numPr>
          <w:ilvl w:val="0"/>
          <w:numId w:val="66"/>
        </w:numPr>
        <w:tabs>
          <w:tab w:val="left" w:pos="993"/>
        </w:tabs>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492063" w:rsidRPr="00885066">
        <w:rPr>
          <w:rFonts w:ascii="Times New Roman" w:hAnsi="Times New Roman" w:cs="Times New Roman"/>
          <w:color w:val="auto"/>
          <w:sz w:val="28"/>
          <w:szCs w:val="28"/>
        </w:rPr>
        <w:t>одъезд к пос</w:t>
      </w:r>
      <w:r w:rsidR="003E15FB">
        <w:rPr>
          <w:rFonts w:ascii="Times New Roman" w:hAnsi="Times New Roman" w:cs="Times New Roman"/>
          <w:color w:val="auto"/>
          <w:sz w:val="28"/>
          <w:szCs w:val="28"/>
        </w:rPr>
        <w:t xml:space="preserve">. </w:t>
      </w:r>
      <w:proofErr w:type="spellStart"/>
      <w:r w:rsidR="00492063" w:rsidRPr="00885066">
        <w:rPr>
          <w:rFonts w:ascii="Times New Roman" w:hAnsi="Times New Roman" w:cs="Times New Roman"/>
          <w:color w:val="auto"/>
          <w:sz w:val="28"/>
          <w:szCs w:val="28"/>
        </w:rPr>
        <w:t>Пчевжа</w:t>
      </w:r>
      <w:proofErr w:type="spellEnd"/>
      <w:r w:rsidR="00307311">
        <w:rPr>
          <w:rFonts w:ascii="Times New Roman" w:hAnsi="Times New Roman" w:cs="Times New Roman"/>
          <w:color w:val="auto"/>
          <w:sz w:val="28"/>
          <w:szCs w:val="28"/>
        </w:rPr>
        <w:t>.</w:t>
      </w:r>
      <w:bookmarkStart w:id="264" w:name="_Toc448417877"/>
      <w:bookmarkStart w:id="265" w:name="_Toc448418210"/>
      <w:bookmarkStart w:id="266" w:name="_Toc454367113"/>
      <w:bookmarkStart w:id="267" w:name="_Toc456692014"/>
    </w:p>
    <w:p w:rsidR="00492063" w:rsidRPr="00825B67" w:rsidRDefault="00492063" w:rsidP="00825B67">
      <w:pPr>
        <w:jc w:val="right"/>
      </w:pPr>
      <w:r w:rsidRPr="00825B67">
        <w:t xml:space="preserve">Таблица </w:t>
      </w:r>
      <w:bookmarkEnd w:id="264"/>
      <w:bookmarkEnd w:id="265"/>
      <w:r w:rsidR="005467BF" w:rsidRPr="00825B67">
        <w:t>2</w:t>
      </w:r>
      <w:bookmarkEnd w:id="266"/>
      <w:r w:rsidR="00750F78" w:rsidRPr="00825B67">
        <w:t>1</w:t>
      </w:r>
      <w:bookmarkEnd w:id="267"/>
    </w:p>
    <w:p w:rsidR="00B97A0A" w:rsidRDefault="00492063" w:rsidP="00825B67">
      <w:pPr>
        <w:pStyle w:val="Default"/>
        <w:ind w:left="567" w:firstLine="851"/>
        <w:jc w:val="center"/>
        <w:rPr>
          <w:rFonts w:ascii="Times New Roman" w:hAnsi="Times New Roman" w:cs="Times New Roman"/>
          <w:color w:val="auto"/>
          <w:sz w:val="28"/>
          <w:szCs w:val="28"/>
        </w:rPr>
      </w:pPr>
      <w:bookmarkStart w:id="268" w:name="_Toc456692015"/>
      <w:r w:rsidRPr="00885066">
        <w:rPr>
          <w:rFonts w:ascii="Times New Roman" w:hAnsi="Times New Roman" w:cs="Times New Roman"/>
          <w:color w:val="auto"/>
          <w:sz w:val="28"/>
          <w:szCs w:val="28"/>
        </w:rPr>
        <w:lastRenderedPageBreak/>
        <w:t xml:space="preserve">Перечень автомобильных дорог регионального и межмуниципального значения (письмо </w:t>
      </w:r>
      <w:r w:rsidR="00463DC9">
        <w:rPr>
          <w:rFonts w:ascii="Times New Roman" w:hAnsi="Times New Roman" w:cs="Times New Roman"/>
          <w:color w:val="auto"/>
          <w:sz w:val="28"/>
          <w:szCs w:val="28"/>
        </w:rPr>
        <w:t>к</w:t>
      </w:r>
      <w:r w:rsidRPr="00885066">
        <w:rPr>
          <w:rFonts w:ascii="Times New Roman" w:hAnsi="Times New Roman" w:cs="Times New Roman"/>
          <w:color w:val="auto"/>
          <w:sz w:val="28"/>
          <w:szCs w:val="28"/>
        </w:rPr>
        <w:t>омитета по дорожному хозяйству Ленинградской области</w:t>
      </w:r>
      <w:r w:rsidR="003E15FB">
        <w:rPr>
          <w:rFonts w:ascii="Times New Roman" w:hAnsi="Times New Roman" w:cs="Times New Roman"/>
          <w:color w:val="auto"/>
          <w:sz w:val="28"/>
          <w:szCs w:val="28"/>
        </w:rPr>
        <w:t xml:space="preserve"> </w:t>
      </w:r>
      <w:r w:rsidRPr="00885066">
        <w:rPr>
          <w:rFonts w:ascii="Times New Roman" w:hAnsi="Times New Roman" w:cs="Times New Roman"/>
          <w:color w:val="auto"/>
          <w:sz w:val="28"/>
          <w:szCs w:val="28"/>
        </w:rPr>
        <w:t xml:space="preserve">от </w:t>
      </w:r>
      <w:smartTag w:uri="urn:schemas-microsoft-com:office:smarttags" w:element="date">
        <w:smartTagPr>
          <w:attr w:name="Year" w:val="2014"/>
          <w:attr w:name="Day" w:val="05"/>
          <w:attr w:name="Month" w:val="12"/>
          <w:attr w:name="ls" w:val="trans"/>
        </w:smartTagPr>
        <w:r w:rsidRPr="00885066">
          <w:rPr>
            <w:rFonts w:ascii="Times New Roman" w:hAnsi="Times New Roman" w:cs="Times New Roman"/>
            <w:color w:val="auto"/>
            <w:sz w:val="28"/>
            <w:szCs w:val="28"/>
          </w:rPr>
          <w:t>05</w:t>
        </w:r>
        <w:r w:rsidR="00EA1149">
          <w:rPr>
            <w:rFonts w:ascii="Times New Roman" w:hAnsi="Times New Roman" w:cs="Times New Roman"/>
            <w:color w:val="auto"/>
            <w:sz w:val="28"/>
            <w:szCs w:val="28"/>
          </w:rPr>
          <w:t>.</w:t>
        </w:r>
        <w:r w:rsidRPr="00885066">
          <w:rPr>
            <w:rFonts w:ascii="Times New Roman" w:hAnsi="Times New Roman" w:cs="Times New Roman"/>
            <w:color w:val="auto"/>
            <w:sz w:val="28"/>
            <w:szCs w:val="28"/>
          </w:rPr>
          <w:t>12</w:t>
        </w:r>
        <w:r w:rsidR="00EA1149">
          <w:rPr>
            <w:rFonts w:ascii="Times New Roman" w:hAnsi="Times New Roman" w:cs="Times New Roman"/>
            <w:color w:val="auto"/>
            <w:sz w:val="28"/>
            <w:szCs w:val="28"/>
          </w:rPr>
          <w:t>.</w:t>
        </w:r>
        <w:r w:rsidRPr="00885066">
          <w:rPr>
            <w:rFonts w:ascii="Times New Roman" w:hAnsi="Times New Roman" w:cs="Times New Roman"/>
            <w:color w:val="auto"/>
            <w:sz w:val="28"/>
            <w:szCs w:val="28"/>
          </w:rPr>
          <w:t>2014</w:t>
        </w:r>
      </w:smartTag>
      <w:r w:rsidRPr="00885066">
        <w:rPr>
          <w:rFonts w:ascii="Times New Roman" w:hAnsi="Times New Roman" w:cs="Times New Roman"/>
          <w:color w:val="auto"/>
          <w:sz w:val="28"/>
          <w:szCs w:val="28"/>
        </w:rPr>
        <w:t xml:space="preserve"> </w:t>
      </w:r>
      <w:r w:rsidR="00C00E7D">
        <w:rPr>
          <w:rFonts w:ascii="Times New Roman" w:hAnsi="Times New Roman" w:cs="Times New Roman"/>
          <w:color w:val="auto"/>
          <w:sz w:val="28"/>
          <w:szCs w:val="28"/>
        </w:rPr>
        <w:t xml:space="preserve">№ </w:t>
      </w:r>
      <w:r w:rsidRPr="00885066">
        <w:rPr>
          <w:rFonts w:ascii="Times New Roman" w:hAnsi="Times New Roman" w:cs="Times New Roman"/>
          <w:color w:val="auto"/>
          <w:sz w:val="28"/>
          <w:szCs w:val="28"/>
        </w:rPr>
        <w:t>08-3051/14-0-1)</w:t>
      </w:r>
      <w:bookmarkEnd w:id="268"/>
    </w:p>
    <w:tbl>
      <w:tblPr>
        <w:tblStyle w:val="afa"/>
        <w:tblW w:w="5000" w:type="pct"/>
        <w:tblBorders>
          <w:bottom w:val="none" w:sz="0" w:space="0" w:color="auto"/>
        </w:tblBorders>
        <w:tblLayout w:type="fixed"/>
        <w:tblLook w:val="04A0"/>
      </w:tblPr>
      <w:tblGrid>
        <w:gridCol w:w="533"/>
        <w:gridCol w:w="2126"/>
        <w:gridCol w:w="2270"/>
        <w:gridCol w:w="1845"/>
        <w:gridCol w:w="1559"/>
        <w:gridCol w:w="2088"/>
      </w:tblGrid>
      <w:tr w:rsidR="009E7177" w:rsidRPr="00170644" w:rsidTr="00C071E6">
        <w:trPr>
          <w:tblHeader/>
        </w:trPr>
        <w:tc>
          <w:tcPr>
            <w:tcW w:w="256" w:type="pct"/>
          </w:tcPr>
          <w:p w:rsidR="009E7177" w:rsidRPr="00170644" w:rsidRDefault="009E7177" w:rsidP="00C071E6">
            <w:pPr>
              <w:pStyle w:val="Default"/>
              <w:jc w:val="center"/>
              <w:rPr>
                <w:rFonts w:ascii="Times New Roman" w:hAnsi="Times New Roman" w:cs="Times New Roman"/>
                <w:color w:val="auto"/>
                <w:sz w:val="28"/>
                <w:szCs w:val="28"/>
              </w:rPr>
            </w:pPr>
            <w:r w:rsidRPr="00170644">
              <w:rPr>
                <w:rFonts w:ascii="Times New Roman" w:hAnsi="Times New Roman" w:cs="Times New Roman"/>
                <w:color w:val="auto"/>
                <w:sz w:val="28"/>
                <w:szCs w:val="28"/>
              </w:rPr>
              <w:t xml:space="preserve">№ </w:t>
            </w:r>
            <w:proofErr w:type="spellStart"/>
            <w:proofErr w:type="gramStart"/>
            <w:r w:rsidRPr="00170644">
              <w:rPr>
                <w:rFonts w:ascii="Times New Roman" w:hAnsi="Times New Roman" w:cs="Times New Roman"/>
                <w:color w:val="auto"/>
                <w:sz w:val="28"/>
                <w:szCs w:val="28"/>
              </w:rPr>
              <w:t>п</w:t>
            </w:r>
            <w:proofErr w:type="spellEnd"/>
            <w:proofErr w:type="gramEnd"/>
            <w:r w:rsidRPr="00170644">
              <w:rPr>
                <w:rFonts w:ascii="Times New Roman" w:hAnsi="Times New Roman" w:cs="Times New Roman"/>
                <w:color w:val="auto"/>
                <w:sz w:val="28"/>
                <w:szCs w:val="28"/>
              </w:rPr>
              <w:t>/</w:t>
            </w:r>
            <w:proofErr w:type="spellStart"/>
            <w:r w:rsidRPr="00170644">
              <w:rPr>
                <w:rFonts w:ascii="Times New Roman" w:hAnsi="Times New Roman" w:cs="Times New Roman"/>
                <w:color w:val="auto"/>
                <w:sz w:val="28"/>
                <w:szCs w:val="28"/>
              </w:rPr>
              <w:t>п</w:t>
            </w:r>
            <w:proofErr w:type="spellEnd"/>
          </w:p>
        </w:tc>
        <w:tc>
          <w:tcPr>
            <w:tcW w:w="1020" w:type="pct"/>
          </w:tcPr>
          <w:p w:rsidR="009E7177" w:rsidRPr="00170644" w:rsidRDefault="009E7177" w:rsidP="00C071E6">
            <w:pPr>
              <w:pStyle w:val="Default"/>
              <w:jc w:val="center"/>
              <w:rPr>
                <w:rFonts w:ascii="Times New Roman" w:hAnsi="Times New Roman" w:cs="Times New Roman"/>
                <w:color w:val="auto"/>
                <w:sz w:val="28"/>
                <w:szCs w:val="28"/>
              </w:rPr>
            </w:pPr>
            <w:r w:rsidRPr="00170644">
              <w:rPr>
                <w:rFonts w:ascii="Times New Roman" w:hAnsi="Times New Roman" w:cs="Times New Roman"/>
                <w:color w:val="auto"/>
                <w:sz w:val="28"/>
                <w:szCs w:val="28"/>
              </w:rPr>
              <w:t>Перечень автомобильных дорог</w:t>
            </w:r>
          </w:p>
        </w:tc>
        <w:tc>
          <w:tcPr>
            <w:tcW w:w="1089" w:type="pct"/>
          </w:tcPr>
          <w:p w:rsidR="009E7177" w:rsidRPr="00170644" w:rsidRDefault="009E7177" w:rsidP="00C071E6">
            <w:pPr>
              <w:pStyle w:val="Default"/>
              <w:jc w:val="center"/>
              <w:rPr>
                <w:rFonts w:ascii="Times New Roman" w:hAnsi="Times New Roman" w:cs="Times New Roman"/>
                <w:color w:val="auto"/>
                <w:sz w:val="28"/>
                <w:szCs w:val="28"/>
              </w:rPr>
            </w:pPr>
            <w:r w:rsidRPr="00170644">
              <w:rPr>
                <w:rFonts w:ascii="Times New Roman" w:hAnsi="Times New Roman" w:cs="Times New Roman"/>
                <w:color w:val="auto"/>
                <w:sz w:val="28"/>
                <w:szCs w:val="28"/>
              </w:rPr>
              <w:t xml:space="preserve">Протяженность, </w:t>
            </w:r>
            <w:proofErr w:type="gramStart"/>
            <w:r w:rsidR="00EA1149">
              <w:rPr>
                <w:rFonts w:ascii="Times New Roman" w:hAnsi="Times New Roman" w:cs="Times New Roman"/>
                <w:color w:val="auto"/>
                <w:sz w:val="28"/>
                <w:szCs w:val="28"/>
              </w:rPr>
              <w:t>км</w:t>
            </w:r>
            <w:proofErr w:type="gramEnd"/>
          </w:p>
        </w:tc>
        <w:tc>
          <w:tcPr>
            <w:tcW w:w="885" w:type="pct"/>
          </w:tcPr>
          <w:p w:rsidR="009E7177" w:rsidRPr="00170644" w:rsidRDefault="009E7177" w:rsidP="00C071E6">
            <w:pPr>
              <w:pStyle w:val="Default"/>
              <w:jc w:val="center"/>
              <w:rPr>
                <w:rFonts w:ascii="Times New Roman" w:hAnsi="Times New Roman" w:cs="Times New Roman"/>
                <w:color w:val="auto"/>
                <w:sz w:val="28"/>
                <w:szCs w:val="28"/>
              </w:rPr>
            </w:pPr>
            <w:proofErr w:type="spellStart"/>
            <w:r w:rsidRPr="00170644">
              <w:rPr>
                <w:rFonts w:ascii="Times New Roman" w:hAnsi="Times New Roman" w:cs="Times New Roman"/>
                <w:color w:val="auto"/>
                <w:sz w:val="28"/>
                <w:szCs w:val="28"/>
              </w:rPr>
              <w:t>Техническаякатегория</w:t>
            </w:r>
            <w:proofErr w:type="spellEnd"/>
          </w:p>
        </w:tc>
        <w:tc>
          <w:tcPr>
            <w:tcW w:w="748" w:type="pct"/>
          </w:tcPr>
          <w:p w:rsidR="009E7177" w:rsidRPr="00170644" w:rsidRDefault="009E7177" w:rsidP="00C071E6">
            <w:pPr>
              <w:pStyle w:val="Default"/>
              <w:jc w:val="center"/>
              <w:rPr>
                <w:rFonts w:ascii="Times New Roman" w:hAnsi="Times New Roman" w:cs="Times New Roman"/>
                <w:color w:val="auto"/>
                <w:sz w:val="28"/>
                <w:szCs w:val="28"/>
              </w:rPr>
            </w:pPr>
            <w:r w:rsidRPr="00170644">
              <w:rPr>
                <w:rFonts w:ascii="Times New Roman" w:hAnsi="Times New Roman" w:cs="Times New Roman"/>
                <w:color w:val="auto"/>
                <w:sz w:val="28"/>
                <w:szCs w:val="28"/>
              </w:rPr>
              <w:t>Тип покрытия</w:t>
            </w:r>
          </w:p>
        </w:tc>
        <w:tc>
          <w:tcPr>
            <w:tcW w:w="1002" w:type="pct"/>
          </w:tcPr>
          <w:p w:rsidR="009E7177" w:rsidRPr="00170644" w:rsidRDefault="009E7177" w:rsidP="00C071E6">
            <w:pPr>
              <w:pStyle w:val="Default"/>
              <w:jc w:val="center"/>
              <w:rPr>
                <w:rFonts w:ascii="Times New Roman" w:hAnsi="Times New Roman" w:cs="Times New Roman"/>
                <w:color w:val="auto"/>
                <w:sz w:val="28"/>
                <w:szCs w:val="28"/>
              </w:rPr>
            </w:pPr>
            <w:r w:rsidRPr="00170644">
              <w:rPr>
                <w:rFonts w:ascii="Times New Roman" w:hAnsi="Times New Roman" w:cs="Times New Roman"/>
                <w:color w:val="auto"/>
                <w:sz w:val="28"/>
                <w:szCs w:val="28"/>
              </w:rPr>
              <w:t>Среднегодовая приведенная интенсивность</w:t>
            </w:r>
            <w:r w:rsidR="00EA1149">
              <w:rPr>
                <w:rFonts w:ascii="Times New Roman" w:hAnsi="Times New Roman" w:cs="Times New Roman"/>
                <w:color w:val="auto"/>
                <w:sz w:val="28"/>
                <w:szCs w:val="28"/>
              </w:rPr>
              <w:t>,</w:t>
            </w:r>
            <w:r w:rsidRPr="00170644">
              <w:rPr>
                <w:rFonts w:ascii="Times New Roman" w:hAnsi="Times New Roman" w:cs="Times New Roman"/>
                <w:color w:val="auto"/>
                <w:sz w:val="28"/>
                <w:szCs w:val="28"/>
              </w:rPr>
              <w:t xml:space="preserve"> автомобилей в сутки</w:t>
            </w:r>
          </w:p>
        </w:tc>
      </w:tr>
    </w:tbl>
    <w:p w:rsidR="009E7177" w:rsidRDefault="009E7177" w:rsidP="005D2D1F">
      <w:pPr>
        <w:pStyle w:val="Default"/>
        <w:spacing w:line="14" w:lineRule="auto"/>
        <w:rPr>
          <w:rFonts w:ascii="Times New Roman" w:hAnsi="Times New Roman" w:cs="Times New Roman"/>
          <w:color w:val="auto"/>
          <w:sz w:val="28"/>
          <w:szCs w:val="28"/>
        </w:rPr>
      </w:pPr>
    </w:p>
    <w:tbl>
      <w:tblPr>
        <w:tblStyle w:val="afa"/>
        <w:tblW w:w="5000" w:type="pct"/>
        <w:tblLayout w:type="fixed"/>
        <w:tblLook w:val="04A0"/>
      </w:tblPr>
      <w:tblGrid>
        <w:gridCol w:w="533"/>
        <w:gridCol w:w="2126"/>
        <w:gridCol w:w="2270"/>
        <w:gridCol w:w="1845"/>
        <w:gridCol w:w="1559"/>
        <w:gridCol w:w="2088"/>
      </w:tblGrid>
      <w:tr w:rsidR="00492063" w:rsidRPr="00170644" w:rsidTr="009E7177">
        <w:trPr>
          <w:tblHeader/>
        </w:trPr>
        <w:tc>
          <w:tcPr>
            <w:tcW w:w="256" w:type="pct"/>
            <w:vAlign w:val="center"/>
          </w:tcPr>
          <w:p w:rsidR="00492063" w:rsidRPr="00170644" w:rsidRDefault="009E7177" w:rsidP="009E7177">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20" w:type="pct"/>
            <w:vAlign w:val="center"/>
          </w:tcPr>
          <w:p w:rsidR="00492063" w:rsidRPr="00170644" w:rsidRDefault="009E7177" w:rsidP="009E7177">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89" w:type="pct"/>
            <w:vAlign w:val="center"/>
          </w:tcPr>
          <w:p w:rsidR="00492063" w:rsidRPr="00170644" w:rsidRDefault="009E7177" w:rsidP="009E7177">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85" w:type="pct"/>
            <w:vAlign w:val="center"/>
          </w:tcPr>
          <w:p w:rsidR="00492063" w:rsidRPr="00170644" w:rsidRDefault="009E7177" w:rsidP="009E7177">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48" w:type="pct"/>
            <w:vAlign w:val="center"/>
          </w:tcPr>
          <w:p w:rsidR="00492063" w:rsidRPr="00170644" w:rsidRDefault="009E7177" w:rsidP="009E7177">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002" w:type="pct"/>
            <w:vAlign w:val="center"/>
          </w:tcPr>
          <w:p w:rsidR="00492063" w:rsidRPr="00170644" w:rsidRDefault="009E7177" w:rsidP="009E7177">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r>
      <w:tr w:rsidR="00492063" w:rsidRPr="002F2866" w:rsidTr="00C071E6">
        <w:tc>
          <w:tcPr>
            <w:tcW w:w="256" w:type="pct"/>
            <w:vAlign w:val="center"/>
          </w:tcPr>
          <w:p w:rsidR="00492063" w:rsidRPr="002F2866" w:rsidRDefault="00492063" w:rsidP="009E7177">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1</w:t>
            </w:r>
          </w:p>
        </w:tc>
        <w:tc>
          <w:tcPr>
            <w:tcW w:w="1020" w:type="pct"/>
          </w:tcPr>
          <w:p w:rsidR="00492063" w:rsidRPr="002F2866" w:rsidRDefault="00492063" w:rsidP="00C071E6">
            <w:pPr>
              <w:pStyle w:val="Defaul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Кириши</w:t>
            </w:r>
            <w:r w:rsidR="00E30B13">
              <w:rPr>
                <w:rFonts w:ascii="Times New Roman" w:hAnsi="Times New Roman" w:cs="Times New Roman"/>
                <w:color w:val="auto"/>
                <w:sz w:val="28"/>
                <w:szCs w:val="28"/>
              </w:rPr>
              <w:t xml:space="preserve"> </w:t>
            </w:r>
            <w:proofErr w:type="gramStart"/>
            <w:r w:rsidR="00E30B13">
              <w:rPr>
                <w:rFonts w:ascii="Times New Roman" w:hAnsi="Times New Roman" w:cs="Times New Roman"/>
                <w:color w:val="auto"/>
                <w:sz w:val="28"/>
                <w:szCs w:val="28"/>
              </w:rPr>
              <w:t>–</w:t>
            </w:r>
            <w:r w:rsidRPr="002F2866">
              <w:rPr>
                <w:rFonts w:ascii="Times New Roman" w:hAnsi="Times New Roman" w:cs="Times New Roman"/>
                <w:color w:val="auto"/>
                <w:sz w:val="28"/>
                <w:szCs w:val="28"/>
              </w:rPr>
              <w:t>Б</w:t>
            </w:r>
            <w:proofErr w:type="gramEnd"/>
            <w:r w:rsidRPr="002F2866">
              <w:rPr>
                <w:rFonts w:ascii="Times New Roman" w:hAnsi="Times New Roman" w:cs="Times New Roman"/>
                <w:color w:val="auto"/>
                <w:sz w:val="28"/>
                <w:szCs w:val="28"/>
              </w:rPr>
              <w:t>удогощь</w:t>
            </w:r>
            <w:r w:rsidR="00806B64">
              <w:rPr>
                <w:rFonts w:ascii="Times New Roman" w:hAnsi="Times New Roman" w:cs="Times New Roman"/>
                <w:color w:val="auto"/>
                <w:sz w:val="28"/>
                <w:szCs w:val="28"/>
              </w:rPr>
              <w:t xml:space="preserve"> </w:t>
            </w:r>
            <w:r w:rsidR="00E30B13">
              <w:rPr>
                <w:rFonts w:ascii="Times New Roman" w:hAnsi="Times New Roman" w:cs="Times New Roman"/>
                <w:color w:val="auto"/>
                <w:sz w:val="28"/>
                <w:szCs w:val="28"/>
              </w:rPr>
              <w:t>–</w:t>
            </w:r>
            <w:r w:rsidR="00806B64">
              <w:rPr>
                <w:rFonts w:ascii="Times New Roman" w:hAnsi="Times New Roman" w:cs="Times New Roman"/>
                <w:color w:val="auto"/>
                <w:sz w:val="28"/>
                <w:szCs w:val="28"/>
              </w:rPr>
              <w:t xml:space="preserve"> </w:t>
            </w:r>
            <w:r w:rsidRPr="002F2866">
              <w:rPr>
                <w:rFonts w:ascii="Times New Roman" w:hAnsi="Times New Roman" w:cs="Times New Roman"/>
                <w:color w:val="auto"/>
                <w:sz w:val="28"/>
                <w:szCs w:val="28"/>
              </w:rPr>
              <w:t>Смолино</w:t>
            </w:r>
          </w:p>
        </w:tc>
        <w:tc>
          <w:tcPr>
            <w:tcW w:w="1089" w:type="pct"/>
          </w:tcPr>
          <w:p w:rsidR="00492063" w:rsidRPr="002F2866" w:rsidRDefault="00492063" w:rsidP="00C071E6">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25</w:t>
            </w:r>
          </w:p>
        </w:tc>
        <w:tc>
          <w:tcPr>
            <w:tcW w:w="885" w:type="pct"/>
          </w:tcPr>
          <w:p w:rsidR="00492063" w:rsidRPr="002F2866" w:rsidRDefault="00492063" w:rsidP="00C071E6">
            <w:pPr>
              <w:pStyle w:val="Default"/>
              <w:jc w:val="center"/>
              <w:rPr>
                <w:rFonts w:ascii="Times New Roman" w:hAnsi="Times New Roman" w:cs="Times New Roman"/>
                <w:color w:val="auto"/>
                <w:sz w:val="28"/>
                <w:szCs w:val="28"/>
                <w:lang w:val="en-US"/>
              </w:rPr>
            </w:pPr>
            <w:r w:rsidRPr="002F2866">
              <w:rPr>
                <w:rFonts w:ascii="Times New Roman" w:hAnsi="Times New Roman" w:cs="Times New Roman"/>
                <w:color w:val="auto"/>
                <w:sz w:val="28"/>
                <w:szCs w:val="28"/>
                <w:lang w:val="en-US"/>
              </w:rPr>
              <w:t>III</w:t>
            </w:r>
          </w:p>
        </w:tc>
        <w:tc>
          <w:tcPr>
            <w:tcW w:w="748" w:type="pct"/>
          </w:tcPr>
          <w:p w:rsidR="00492063" w:rsidRPr="002F2866" w:rsidRDefault="002022E5" w:rsidP="00C071E6">
            <w:pPr>
              <w:pStyle w:val="Defaul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асфальтобетон</w:t>
            </w:r>
          </w:p>
        </w:tc>
        <w:tc>
          <w:tcPr>
            <w:tcW w:w="1002" w:type="pct"/>
          </w:tcPr>
          <w:p w:rsidR="00492063" w:rsidRPr="002F2866" w:rsidRDefault="00492063" w:rsidP="00C071E6">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5903</w:t>
            </w:r>
          </w:p>
        </w:tc>
      </w:tr>
      <w:tr w:rsidR="00492063" w:rsidRPr="002F2866" w:rsidTr="00C071E6">
        <w:tc>
          <w:tcPr>
            <w:tcW w:w="256" w:type="pct"/>
            <w:vAlign w:val="center"/>
          </w:tcPr>
          <w:p w:rsidR="00492063" w:rsidRPr="002F2866" w:rsidRDefault="00492063" w:rsidP="009E7177">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2</w:t>
            </w:r>
          </w:p>
        </w:tc>
        <w:tc>
          <w:tcPr>
            <w:tcW w:w="1020" w:type="pct"/>
          </w:tcPr>
          <w:p w:rsidR="00492063" w:rsidRPr="002F2866" w:rsidRDefault="00492063" w:rsidP="00C071E6">
            <w:pPr>
              <w:pStyle w:val="Defaul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Подъезд к д</w:t>
            </w:r>
            <w:r w:rsidR="003E15FB">
              <w:rPr>
                <w:rFonts w:ascii="Times New Roman" w:hAnsi="Times New Roman" w:cs="Times New Roman"/>
                <w:color w:val="auto"/>
                <w:sz w:val="28"/>
                <w:szCs w:val="28"/>
              </w:rPr>
              <w:t xml:space="preserve">. </w:t>
            </w:r>
            <w:proofErr w:type="spellStart"/>
            <w:r w:rsidRPr="002F2866">
              <w:rPr>
                <w:rFonts w:ascii="Times New Roman" w:hAnsi="Times New Roman" w:cs="Times New Roman"/>
                <w:color w:val="auto"/>
                <w:sz w:val="28"/>
                <w:szCs w:val="28"/>
              </w:rPr>
              <w:t>Борутино</w:t>
            </w:r>
            <w:proofErr w:type="spellEnd"/>
          </w:p>
        </w:tc>
        <w:tc>
          <w:tcPr>
            <w:tcW w:w="1089" w:type="pct"/>
          </w:tcPr>
          <w:p w:rsidR="00492063" w:rsidRPr="002F2866" w:rsidRDefault="00492063" w:rsidP="00C071E6">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3</w:t>
            </w:r>
            <w:r w:rsidR="00161DCA">
              <w:rPr>
                <w:rFonts w:ascii="Times New Roman" w:hAnsi="Times New Roman" w:cs="Times New Roman"/>
                <w:color w:val="auto"/>
                <w:sz w:val="28"/>
                <w:szCs w:val="28"/>
              </w:rPr>
              <w:t>,</w:t>
            </w:r>
            <w:r w:rsidRPr="002F2866">
              <w:rPr>
                <w:rFonts w:ascii="Times New Roman" w:hAnsi="Times New Roman" w:cs="Times New Roman"/>
                <w:color w:val="auto"/>
                <w:sz w:val="28"/>
                <w:szCs w:val="28"/>
              </w:rPr>
              <w:t>18</w:t>
            </w:r>
          </w:p>
        </w:tc>
        <w:tc>
          <w:tcPr>
            <w:tcW w:w="885" w:type="pct"/>
          </w:tcPr>
          <w:p w:rsidR="00492063" w:rsidRPr="002F2866" w:rsidRDefault="00492063" w:rsidP="00C071E6">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lang w:val="en-US"/>
              </w:rPr>
              <w:t>IV</w:t>
            </w:r>
          </w:p>
        </w:tc>
        <w:tc>
          <w:tcPr>
            <w:tcW w:w="748" w:type="pct"/>
          </w:tcPr>
          <w:p w:rsidR="00492063" w:rsidRPr="002F2866" w:rsidRDefault="00492063" w:rsidP="00C071E6">
            <w:pPr>
              <w:pStyle w:val="Defaul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щеб</w:t>
            </w:r>
            <w:r w:rsidR="002022E5" w:rsidRPr="002F2866">
              <w:rPr>
                <w:rFonts w:ascii="Times New Roman" w:hAnsi="Times New Roman" w:cs="Times New Roman"/>
                <w:color w:val="auto"/>
                <w:sz w:val="28"/>
                <w:szCs w:val="28"/>
              </w:rPr>
              <w:t>ень</w:t>
            </w:r>
          </w:p>
        </w:tc>
        <w:tc>
          <w:tcPr>
            <w:tcW w:w="1002" w:type="pct"/>
          </w:tcPr>
          <w:p w:rsidR="00492063" w:rsidRPr="002F2866" w:rsidRDefault="00492063" w:rsidP="00C071E6">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179</w:t>
            </w:r>
          </w:p>
        </w:tc>
      </w:tr>
      <w:tr w:rsidR="00492063" w:rsidRPr="002F2866" w:rsidTr="00C071E6">
        <w:trPr>
          <w:trHeight w:val="984"/>
        </w:trPr>
        <w:tc>
          <w:tcPr>
            <w:tcW w:w="256" w:type="pct"/>
            <w:vAlign w:val="center"/>
          </w:tcPr>
          <w:p w:rsidR="00492063" w:rsidRPr="002F2866" w:rsidRDefault="00492063" w:rsidP="009E7177">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3</w:t>
            </w:r>
          </w:p>
        </w:tc>
        <w:tc>
          <w:tcPr>
            <w:tcW w:w="1020" w:type="pct"/>
          </w:tcPr>
          <w:p w:rsidR="00492063" w:rsidRPr="002F2866" w:rsidRDefault="00492063" w:rsidP="00C071E6">
            <w:pPr>
              <w:pStyle w:val="Defaul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Лодейное Поле</w:t>
            </w:r>
            <w:r w:rsidR="00806B64">
              <w:rPr>
                <w:rFonts w:ascii="Times New Roman" w:hAnsi="Times New Roman" w:cs="Times New Roman"/>
                <w:color w:val="auto"/>
                <w:sz w:val="28"/>
                <w:szCs w:val="28"/>
              </w:rPr>
              <w:t xml:space="preserve"> – </w:t>
            </w:r>
            <w:r w:rsidRPr="002F2866">
              <w:rPr>
                <w:rFonts w:ascii="Times New Roman" w:hAnsi="Times New Roman" w:cs="Times New Roman"/>
                <w:color w:val="auto"/>
                <w:sz w:val="28"/>
                <w:szCs w:val="28"/>
              </w:rPr>
              <w:t>Тихвин</w:t>
            </w:r>
            <w:r w:rsidR="00806B64">
              <w:rPr>
                <w:rFonts w:ascii="Times New Roman" w:hAnsi="Times New Roman" w:cs="Times New Roman"/>
                <w:color w:val="auto"/>
                <w:sz w:val="28"/>
                <w:szCs w:val="28"/>
              </w:rPr>
              <w:t xml:space="preserve"> </w:t>
            </w:r>
            <w:proofErr w:type="gramStart"/>
            <w:r w:rsidR="00806B64">
              <w:rPr>
                <w:rFonts w:ascii="Times New Roman" w:hAnsi="Times New Roman" w:cs="Times New Roman"/>
                <w:color w:val="auto"/>
                <w:sz w:val="28"/>
                <w:szCs w:val="28"/>
              </w:rPr>
              <w:t>–</w:t>
            </w:r>
            <w:r w:rsidRPr="002F2866">
              <w:rPr>
                <w:rFonts w:ascii="Times New Roman" w:hAnsi="Times New Roman" w:cs="Times New Roman"/>
                <w:color w:val="auto"/>
                <w:sz w:val="28"/>
                <w:szCs w:val="28"/>
              </w:rPr>
              <w:t>Б</w:t>
            </w:r>
            <w:proofErr w:type="gramEnd"/>
            <w:r w:rsidRPr="002F2866">
              <w:rPr>
                <w:rFonts w:ascii="Times New Roman" w:hAnsi="Times New Roman" w:cs="Times New Roman"/>
                <w:color w:val="auto"/>
                <w:sz w:val="28"/>
                <w:szCs w:val="28"/>
              </w:rPr>
              <w:t>удогощь</w:t>
            </w:r>
            <w:r w:rsidR="00806B64">
              <w:rPr>
                <w:rFonts w:ascii="Times New Roman" w:hAnsi="Times New Roman" w:cs="Times New Roman"/>
                <w:color w:val="auto"/>
                <w:sz w:val="28"/>
                <w:szCs w:val="28"/>
              </w:rPr>
              <w:t xml:space="preserve"> </w:t>
            </w:r>
            <w:r w:rsidR="00E30B13">
              <w:rPr>
                <w:rFonts w:ascii="Times New Roman" w:hAnsi="Times New Roman" w:cs="Times New Roman"/>
                <w:color w:val="auto"/>
                <w:sz w:val="28"/>
                <w:szCs w:val="28"/>
              </w:rPr>
              <w:t>–</w:t>
            </w:r>
            <w:r w:rsidRPr="002F2866">
              <w:rPr>
                <w:rFonts w:ascii="Times New Roman" w:hAnsi="Times New Roman" w:cs="Times New Roman"/>
                <w:color w:val="auto"/>
                <w:sz w:val="28"/>
                <w:szCs w:val="28"/>
              </w:rPr>
              <w:t>Чудово</w:t>
            </w:r>
          </w:p>
        </w:tc>
        <w:tc>
          <w:tcPr>
            <w:tcW w:w="1089" w:type="pct"/>
          </w:tcPr>
          <w:p w:rsidR="00492063" w:rsidRPr="002F2866" w:rsidRDefault="00492063" w:rsidP="00C071E6">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10</w:t>
            </w:r>
          </w:p>
        </w:tc>
        <w:tc>
          <w:tcPr>
            <w:tcW w:w="885" w:type="pct"/>
          </w:tcPr>
          <w:p w:rsidR="00492063" w:rsidRPr="002F2866" w:rsidRDefault="00492063" w:rsidP="00C071E6">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lang w:val="en-US"/>
              </w:rPr>
              <w:t>IV</w:t>
            </w:r>
          </w:p>
        </w:tc>
        <w:tc>
          <w:tcPr>
            <w:tcW w:w="748" w:type="pct"/>
          </w:tcPr>
          <w:p w:rsidR="00492063" w:rsidRPr="002F2866" w:rsidRDefault="002022E5" w:rsidP="00C071E6">
            <w:pPr>
              <w:pStyle w:val="Defaul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асфальтобетон</w:t>
            </w:r>
            <w:r w:rsidR="003E15FB">
              <w:rPr>
                <w:rFonts w:ascii="Times New Roman" w:hAnsi="Times New Roman" w:cs="Times New Roman"/>
                <w:color w:val="auto"/>
                <w:sz w:val="28"/>
                <w:szCs w:val="28"/>
              </w:rPr>
              <w:t xml:space="preserve">, </w:t>
            </w:r>
            <w:r w:rsidRPr="002F2866">
              <w:rPr>
                <w:rFonts w:ascii="Times New Roman" w:hAnsi="Times New Roman" w:cs="Times New Roman"/>
                <w:color w:val="auto"/>
                <w:sz w:val="28"/>
                <w:szCs w:val="28"/>
              </w:rPr>
              <w:t>щебень</w:t>
            </w:r>
            <w:r w:rsidR="00492063" w:rsidRPr="002F2866">
              <w:rPr>
                <w:rFonts w:ascii="Times New Roman" w:hAnsi="Times New Roman" w:cs="Times New Roman"/>
                <w:color w:val="auto"/>
                <w:sz w:val="28"/>
                <w:szCs w:val="28"/>
              </w:rPr>
              <w:t xml:space="preserve"> грав</w:t>
            </w:r>
            <w:r w:rsidRPr="002F2866">
              <w:rPr>
                <w:rFonts w:ascii="Times New Roman" w:hAnsi="Times New Roman" w:cs="Times New Roman"/>
                <w:color w:val="auto"/>
                <w:sz w:val="28"/>
                <w:szCs w:val="28"/>
              </w:rPr>
              <w:t>ий</w:t>
            </w:r>
          </w:p>
        </w:tc>
        <w:tc>
          <w:tcPr>
            <w:tcW w:w="1002" w:type="pct"/>
          </w:tcPr>
          <w:p w:rsidR="00492063" w:rsidRPr="002F2866" w:rsidRDefault="00492063" w:rsidP="00C071E6">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1467</w:t>
            </w:r>
          </w:p>
        </w:tc>
      </w:tr>
      <w:tr w:rsidR="00713F4D" w:rsidRPr="002F2866" w:rsidTr="00426198">
        <w:trPr>
          <w:trHeight w:val="447"/>
        </w:trPr>
        <w:tc>
          <w:tcPr>
            <w:tcW w:w="256" w:type="pct"/>
            <w:vAlign w:val="center"/>
          </w:tcPr>
          <w:p w:rsidR="00713F4D" w:rsidRPr="002F2866" w:rsidRDefault="00713F4D" w:rsidP="00BB128B">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4</w:t>
            </w:r>
          </w:p>
        </w:tc>
        <w:tc>
          <w:tcPr>
            <w:tcW w:w="1020" w:type="pct"/>
          </w:tcPr>
          <w:p w:rsidR="00713F4D" w:rsidRPr="002F2866" w:rsidRDefault="00713F4D" w:rsidP="00C071E6">
            <w:pPr>
              <w:pStyle w:val="Default"/>
              <w:spacing w:line="25" w:lineRule="atLeas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Подъезд к д</w:t>
            </w:r>
            <w:r>
              <w:rPr>
                <w:rFonts w:ascii="Times New Roman" w:hAnsi="Times New Roman" w:cs="Times New Roman"/>
                <w:color w:val="auto"/>
                <w:sz w:val="28"/>
                <w:szCs w:val="28"/>
              </w:rPr>
              <w:t xml:space="preserve">. </w:t>
            </w:r>
            <w:r w:rsidRPr="002F2866">
              <w:rPr>
                <w:rFonts w:ascii="Times New Roman" w:hAnsi="Times New Roman" w:cs="Times New Roman"/>
                <w:color w:val="auto"/>
                <w:sz w:val="28"/>
                <w:szCs w:val="28"/>
              </w:rPr>
              <w:t>Белая</w:t>
            </w:r>
          </w:p>
        </w:tc>
        <w:tc>
          <w:tcPr>
            <w:tcW w:w="1089" w:type="pct"/>
          </w:tcPr>
          <w:p w:rsidR="00713F4D" w:rsidRPr="002F2866" w:rsidRDefault="00713F4D" w:rsidP="00C071E6">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1</w:t>
            </w:r>
            <w:r>
              <w:rPr>
                <w:rFonts w:ascii="Times New Roman" w:hAnsi="Times New Roman" w:cs="Times New Roman"/>
                <w:color w:val="auto"/>
                <w:sz w:val="28"/>
                <w:szCs w:val="28"/>
              </w:rPr>
              <w:t>,</w:t>
            </w:r>
            <w:r w:rsidRPr="002F2866">
              <w:rPr>
                <w:rFonts w:ascii="Times New Roman" w:hAnsi="Times New Roman" w:cs="Times New Roman"/>
                <w:color w:val="auto"/>
                <w:sz w:val="28"/>
                <w:szCs w:val="28"/>
              </w:rPr>
              <w:t>06</w:t>
            </w:r>
          </w:p>
        </w:tc>
        <w:tc>
          <w:tcPr>
            <w:tcW w:w="885" w:type="pct"/>
          </w:tcPr>
          <w:p w:rsidR="00713F4D" w:rsidRPr="002F2866" w:rsidRDefault="00713F4D" w:rsidP="00C071E6">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lang w:val="en-US"/>
              </w:rPr>
              <w:t>IV</w:t>
            </w:r>
          </w:p>
        </w:tc>
        <w:tc>
          <w:tcPr>
            <w:tcW w:w="748" w:type="pct"/>
          </w:tcPr>
          <w:p w:rsidR="00713F4D" w:rsidRPr="002F2866" w:rsidRDefault="00713F4D" w:rsidP="00C071E6">
            <w:pPr>
              <w:pStyle w:val="Default"/>
              <w:spacing w:line="25" w:lineRule="atLeas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щебень</w:t>
            </w:r>
          </w:p>
        </w:tc>
        <w:tc>
          <w:tcPr>
            <w:tcW w:w="1002" w:type="pct"/>
          </w:tcPr>
          <w:p w:rsidR="00713F4D" w:rsidRPr="002F2866" w:rsidRDefault="00713F4D" w:rsidP="00C071E6">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107</w:t>
            </w:r>
          </w:p>
        </w:tc>
      </w:tr>
      <w:tr w:rsidR="00713F4D" w:rsidRPr="002F2866" w:rsidTr="00426198">
        <w:trPr>
          <w:trHeight w:val="589"/>
        </w:trPr>
        <w:tc>
          <w:tcPr>
            <w:tcW w:w="256" w:type="pct"/>
            <w:vAlign w:val="center"/>
          </w:tcPr>
          <w:p w:rsidR="00713F4D" w:rsidRPr="002F2866" w:rsidRDefault="00713F4D" w:rsidP="00BB128B">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5</w:t>
            </w:r>
          </w:p>
        </w:tc>
        <w:tc>
          <w:tcPr>
            <w:tcW w:w="1020" w:type="pct"/>
          </w:tcPr>
          <w:p w:rsidR="00713F4D" w:rsidRPr="002F2866" w:rsidRDefault="00713F4D" w:rsidP="00C071E6">
            <w:pPr>
              <w:pStyle w:val="Default"/>
              <w:spacing w:line="25" w:lineRule="atLeas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Подъезд к д</w:t>
            </w:r>
            <w:r>
              <w:rPr>
                <w:rFonts w:ascii="Times New Roman" w:hAnsi="Times New Roman" w:cs="Times New Roman"/>
                <w:color w:val="auto"/>
                <w:sz w:val="28"/>
                <w:szCs w:val="28"/>
              </w:rPr>
              <w:t xml:space="preserve">. </w:t>
            </w:r>
            <w:r w:rsidRPr="002F2866">
              <w:rPr>
                <w:rFonts w:ascii="Times New Roman" w:hAnsi="Times New Roman" w:cs="Times New Roman"/>
                <w:color w:val="auto"/>
                <w:sz w:val="28"/>
                <w:szCs w:val="28"/>
              </w:rPr>
              <w:t>Березняк</w:t>
            </w:r>
          </w:p>
        </w:tc>
        <w:tc>
          <w:tcPr>
            <w:tcW w:w="1089" w:type="pct"/>
          </w:tcPr>
          <w:p w:rsidR="00713F4D" w:rsidRPr="002F2866" w:rsidRDefault="00713F4D" w:rsidP="00C071E6">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0</w:t>
            </w:r>
            <w:r>
              <w:rPr>
                <w:rFonts w:ascii="Times New Roman" w:hAnsi="Times New Roman" w:cs="Times New Roman"/>
                <w:color w:val="auto"/>
                <w:sz w:val="28"/>
                <w:szCs w:val="28"/>
              </w:rPr>
              <w:t>,</w:t>
            </w:r>
            <w:r w:rsidRPr="002F2866">
              <w:rPr>
                <w:rFonts w:ascii="Times New Roman" w:hAnsi="Times New Roman" w:cs="Times New Roman"/>
                <w:color w:val="auto"/>
                <w:sz w:val="28"/>
                <w:szCs w:val="28"/>
              </w:rPr>
              <w:t>91</w:t>
            </w:r>
          </w:p>
        </w:tc>
        <w:tc>
          <w:tcPr>
            <w:tcW w:w="885" w:type="pct"/>
          </w:tcPr>
          <w:p w:rsidR="00713F4D" w:rsidRPr="002F2866" w:rsidRDefault="00713F4D" w:rsidP="00C071E6">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lang w:val="en-US"/>
              </w:rPr>
              <w:t>IV</w:t>
            </w:r>
          </w:p>
        </w:tc>
        <w:tc>
          <w:tcPr>
            <w:tcW w:w="748" w:type="pct"/>
          </w:tcPr>
          <w:p w:rsidR="00713F4D" w:rsidRPr="002F2866" w:rsidRDefault="00713F4D" w:rsidP="00C071E6">
            <w:pPr>
              <w:pStyle w:val="Default"/>
              <w:spacing w:line="25" w:lineRule="atLeas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щебень</w:t>
            </w:r>
          </w:p>
        </w:tc>
        <w:tc>
          <w:tcPr>
            <w:tcW w:w="1002" w:type="pct"/>
          </w:tcPr>
          <w:p w:rsidR="00713F4D" w:rsidRPr="002F2866" w:rsidRDefault="00713F4D" w:rsidP="00C071E6">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69</w:t>
            </w:r>
          </w:p>
        </w:tc>
      </w:tr>
      <w:tr w:rsidR="00713F4D" w:rsidRPr="002F2866" w:rsidTr="00C071E6">
        <w:tc>
          <w:tcPr>
            <w:tcW w:w="256" w:type="pct"/>
            <w:vAlign w:val="center"/>
          </w:tcPr>
          <w:p w:rsidR="00713F4D" w:rsidRPr="002F2866" w:rsidRDefault="00713F4D" w:rsidP="00BB128B">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6</w:t>
            </w:r>
          </w:p>
        </w:tc>
        <w:tc>
          <w:tcPr>
            <w:tcW w:w="1020" w:type="pct"/>
          </w:tcPr>
          <w:p w:rsidR="00713F4D" w:rsidRPr="002F2866" w:rsidRDefault="00713F4D" w:rsidP="00C071E6">
            <w:pPr>
              <w:pStyle w:val="Defaul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Подъезд к д</w:t>
            </w:r>
            <w:r>
              <w:rPr>
                <w:rFonts w:ascii="Times New Roman" w:hAnsi="Times New Roman" w:cs="Times New Roman"/>
                <w:color w:val="auto"/>
                <w:sz w:val="28"/>
                <w:szCs w:val="28"/>
              </w:rPr>
              <w:t xml:space="preserve">. </w:t>
            </w:r>
            <w:r w:rsidRPr="002F2866">
              <w:rPr>
                <w:rFonts w:ascii="Times New Roman" w:hAnsi="Times New Roman" w:cs="Times New Roman"/>
                <w:color w:val="auto"/>
                <w:sz w:val="28"/>
                <w:szCs w:val="28"/>
              </w:rPr>
              <w:t>Березняк (</w:t>
            </w:r>
            <w:r>
              <w:rPr>
                <w:rFonts w:ascii="Times New Roman" w:hAnsi="Times New Roman" w:cs="Times New Roman"/>
                <w:color w:val="auto"/>
                <w:sz w:val="28"/>
                <w:szCs w:val="28"/>
              </w:rPr>
              <w:t xml:space="preserve">бывший населенный пункт </w:t>
            </w:r>
            <w:r w:rsidRPr="002F2866">
              <w:rPr>
                <w:rFonts w:ascii="Times New Roman" w:hAnsi="Times New Roman" w:cs="Times New Roman"/>
                <w:color w:val="auto"/>
                <w:sz w:val="28"/>
                <w:szCs w:val="28"/>
              </w:rPr>
              <w:t>д</w:t>
            </w:r>
            <w:r>
              <w:rPr>
                <w:rFonts w:ascii="Times New Roman" w:hAnsi="Times New Roman" w:cs="Times New Roman"/>
                <w:color w:val="auto"/>
                <w:sz w:val="28"/>
                <w:szCs w:val="28"/>
              </w:rPr>
              <w:t xml:space="preserve">. </w:t>
            </w:r>
            <w:r w:rsidRPr="002F2866">
              <w:rPr>
                <w:rFonts w:ascii="Times New Roman" w:hAnsi="Times New Roman" w:cs="Times New Roman"/>
                <w:color w:val="auto"/>
                <w:sz w:val="28"/>
                <w:szCs w:val="28"/>
              </w:rPr>
              <w:t>Васильково)</w:t>
            </w:r>
          </w:p>
        </w:tc>
        <w:tc>
          <w:tcPr>
            <w:tcW w:w="1089" w:type="pct"/>
          </w:tcPr>
          <w:p w:rsidR="00713F4D" w:rsidRPr="002F2866" w:rsidRDefault="00713F4D" w:rsidP="00C071E6">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0</w:t>
            </w:r>
            <w:r>
              <w:rPr>
                <w:rFonts w:ascii="Times New Roman" w:hAnsi="Times New Roman" w:cs="Times New Roman"/>
                <w:color w:val="auto"/>
                <w:sz w:val="28"/>
                <w:szCs w:val="28"/>
              </w:rPr>
              <w:t>,</w:t>
            </w:r>
            <w:r w:rsidRPr="002F2866">
              <w:rPr>
                <w:rFonts w:ascii="Times New Roman" w:hAnsi="Times New Roman" w:cs="Times New Roman"/>
                <w:color w:val="auto"/>
                <w:sz w:val="28"/>
                <w:szCs w:val="28"/>
              </w:rPr>
              <w:t>4</w:t>
            </w:r>
          </w:p>
        </w:tc>
        <w:tc>
          <w:tcPr>
            <w:tcW w:w="885" w:type="pct"/>
          </w:tcPr>
          <w:p w:rsidR="00713F4D" w:rsidRPr="002F2866" w:rsidRDefault="00713F4D" w:rsidP="00C071E6">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lang w:val="en-US"/>
              </w:rPr>
              <w:t>IV</w:t>
            </w:r>
          </w:p>
        </w:tc>
        <w:tc>
          <w:tcPr>
            <w:tcW w:w="748" w:type="pct"/>
          </w:tcPr>
          <w:p w:rsidR="00713F4D" w:rsidRPr="002F2866" w:rsidRDefault="00713F4D" w:rsidP="00C071E6">
            <w:pPr>
              <w:pStyle w:val="Defaul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щебень</w:t>
            </w:r>
          </w:p>
        </w:tc>
        <w:tc>
          <w:tcPr>
            <w:tcW w:w="1002" w:type="pct"/>
          </w:tcPr>
          <w:p w:rsidR="00713F4D" w:rsidRPr="002F2866" w:rsidRDefault="00713F4D" w:rsidP="00C071E6">
            <w:pPr>
              <w:pStyle w:val="Defaul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11371</w:t>
            </w:r>
          </w:p>
        </w:tc>
      </w:tr>
      <w:tr w:rsidR="00713F4D" w:rsidRPr="002F2866" w:rsidTr="00C071E6">
        <w:tc>
          <w:tcPr>
            <w:tcW w:w="256" w:type="pct"/>
            <w:vAlign w:val="center"/>
          </w:tcPr>
          <w:p w:rsidR="00713F4D" w:rsidRPr="002F2866" w:rsidRDefault="00713F4D" w:rsidP="00BB128B">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7</w:t>
            </w:r>
          </w:p>
        </w:tc>
        <w:tc>
          <w:tcPr>
            <w:tcW w:w="1020" w:type="pct"/>
          </w:tcPr>
          <w:p w:rsidR="00713F4D" w:rsidRPr="002F2866" w:rsidRDefault="00713F4D" w:rsidP="00C071E6">
            <w:pPr>
              <w:pStyle w:val="Default"/>
              <w:spacing w:line="25" w:lineRule="atLeas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Подъезд к пос</w:t>
            </w:r>
            <w:r>
              <w:rPr>
                <w:rFonts w:ascii="Times New Roman" w:hAnsi="Times New Roman" w:cs="Times New Roman"/>
                <w:color w:val="auto"/>
                <w:sz w:val="28"/>
                <w:szCs w:val="28"/>
              </w:rPr>
              <w:t xml:space="preserve">. </w:t>
            </w:r>
            <w:proofErr w:type="spellStart"/>
            <w:r w:rsidRPr="002F2866">
              <w:rPr>
                <w:rFonts w:ascii="Times New Roman" w:hAnsi="Times New Roman" w:cs="Times New Roman"/>
                <w:color w:val="auto"/>
                <w:sz w:val="28"/>
                <w:szCs w:val="28"/>
              </w:rPr>
              <w:t>Пчевжа</w:t>
            </w:r>
            <w:proofErr w:type="spellEnd"/>
          </w:p>
        </w:tc>
        <w:tc>
          <w:tcPr>
            <w:tcW w:w="1089" w:type="pct"/>
          </w:tcPr>
          <w:p w:rsidR="00713F4D" w:rsidRPr="002F2866" w:rsidRDefault="00713F4D" w:rsidP="00C071E6">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0</w:t>
            </w:r>
            <w:r>
              <w:rPr>
                <w:rFonts w:ascii="Times New Roman" w:hAnsi="Times New Roman" w:cs="Times New Roman"/>
                <w:color w:val="auto"/>
                <w:sz w:val="28"/>
                <w:szCs w:val="28"/>
              </w:rPr>
              <w:t>,</w:t>
            </w:r>
            <w:r w:rsidRPr="002F2866">
              <w:rPr>
                <w:rFonts w:ascii="Times New Roman" w:hAnsi="Times New Roman" w:cs="Times New Roman"/>
                <w:color w:val="auto"/>
                <w:sz w:val="28"/>
                <w:szCs w:val="28"/>
              </w:rPr>
              <w:t>85</w:t>
            </w:r>
          </w:p>
        </w:tc>
        <w:tc>
          <w:tcPr>
            <w:tcW w:w="885" w:type="pct"/>
          </w:tcPr>
          <w:p w:rsidR="00713F4D" w:rsidRPr="002F2866" w:rsidRDefault="00713F4D" w:rsidP="00C071E6">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lang w:val="en-US"/>
              </w:rPr>
              <w:t>IV</w:t>
            </w:r>
          </w:p>
        </w:tc>
        <w:tc>
          <w:tcPr>
            <w:tcW w:w="748" w:type="pct"/>
          </w:tcPr>
          <w:p w:rsidR="00713F4D" w:rsidRPr="002F2866" w:rsidRDefault="00713F4D" w:rsidP="00C071E6">
            <w:pPr>
              <w:pStyle w:val="Default"/>
              <w:spacing w:line="25" w:lineRule="atLeast"/>
              <w:jc w:val="both"/>
              <w:rPr>
                <w:rFonts w:ascii="Times New Roman" w:hAnsi="Times New Roman" w:cs="Times New Roman"/>
                <w:color w:val="auto"/>
                <w:sz w:val="28"/>
                <w:szCs w:val="28"/>
              </w:rPr>
            </w:pPr>
            <w:r w:rsidRPr="002F2866">
              <w:rPr>
                <w:rFonts w:ascii="Times New Roman" w:hAnsi="Times New Roman" w:cs="Times New Roman"/>
                <w:color w:val="auto"/>
                <w:sz w:val="28"/>
                <w:szCs w:val="28"/>
              </w:rPr>
              <w:t>асфальтобетон</w:t>
            </w:r>
          </w:p>
        </w:tc>
        <w:tc>
          <w:tcPr>
            <w:tcW w:w="1002" w:type="pct"/>
          </w:tcPr>
          <w:p w:rsidR="00713F4D" w:rsidRPr="002F2866" w:rsidRDefault="00713F4D" w:rsidP="00C071E6">
            <w:pPr>
              <w:pStyle w:val="Default"/>
              <w:spacing w:line="25" w:lineRule="atLeast"/>
              <w:jc w:val="center"/>
              <w:rPr>
                <w:rFonts w:ascii="Times New Roman" w:hAnsi="Times New Roman" w:cs="Times New Roman"/>
                <w:color w:val="auto"/>
                <w:sz w:val="28"/>
                <w:szCs w:val="28"/>
              </w:rPr>
            </w:pPr>
            <w:r w:rsidRPr="002F2866">
              <w:rPr>
                <w:rFonts w:ascii="Times New Roman" w:hAnsi="Times New Roman" w:cs="Times New Roman"/>
                <w:color w:val="auto"/>
                <w:sz w:val="28"/>
                <w:szCs w:val="28"/>
              </w:rPr>
              <w:t>1593</w:t>
            </w:r>
          </w:p>
        </w:tc>
      </w:tr>
    </w:tbl>
    <w:p w:rsidR="00E30B13" w:rsidRDefault="00E30B13" w:rsidP="005D2D1F">
      <w:pPr>
        <w:rPr>
          <w:b/>
          <w:i/>
        </w:rPr>
      </w:pPr>
      <w:bookmarkStart w:id="269" w:name="_Toc448417880"/>
      <w:bookmarkStart w:id="270" w:name="_Toc448418213"/>
      <w:bookmarkStart w:id="271" w:name="_Toc454367115"/>
      <w:bookmarkStart w:id="272" w:name="_Toc456692016"/>
    </w:p>
    <w:p w:rsidR="00E30B13" w:rsidRPr="00825B67" w:rsidRDefault="00E30B13" w:rsidP="00825B67">
      <w:pPr>
        <w:jc w:val="right"/>
      </w:pPr>
      <w:r w:rsidRPr="00825B67">
        <w:t xml:space="preserve">Таблица </w:t>
      </w:r>
      <w:bookmarkEnd w:id="269"/>
      <w:bookmarkEnd w:id="270"/>
      <w:r w:rsidRPr="00825B67">
        <w:t>2</w:t>
      </w:r>
      <w:bookmarkEnd w:id="271"/>
      <w:r w:rsidRPr="00825B67">
        <w:t>2</w:t>
      </w:r>
      <w:bookmarkEnd w:id="272"/>
    </w:p>
    <w:p w:rsidR="00E30B13" w:rsidRPr="00825B67" w:rsidRDefault="00E30B13" w:rsidP="00825B67">
      <w:pPr>
        <w:jc w:val="center"/>
      </w:pPr>
      <w:bookmarkStart w:id="273" w:name="_Toc454367116"/>
      <w:bookmarkStart w:id="274" w:name="_Toc456692017"/>
      <w:r w:rsidRPr="00825B67">
        <w:t xml:space="preserve">Перечень автомобильных дорог общего пользования местного значения муниципального образования </w:t>
      </w:r>
      <w:proofErr w:type="spellStart"/>
      <w:r w:rsidRPr="00825B67">
        <w:t>Пчевжинское</w:t>
      </w:r>
      <w:proofErr w:type="spellEnd"/>
      <w:r w:rsidRPr="00825B67">
        <w:t xml:space="preserve"> сельское поселение </w:t>
      </w:r>
      <w:proofErr w:type="spellStart"/>
      <w:r w:rsidRPr="00825B67">
        <w:t>Киришского</w:t>
      </w:r>
      <w:proofErr w:type="spellEnd"/>
      <w:r w:rsidRPr="00825B67">
        <w:t xml:space="preserve"> муниципального района Ленинградской области</w:t>
      </w:r>
      <w:bookmarkEnd w:id="273"/>
      <w:bookmarkEnd w:id="274"/>
    </w:p>
    <w:tbl>
      <w:tblPr>
        <w:tblStyle w:val="afa"/>
        <w:tblW w:w="5000" w:type="pct"/>
        <w:tblBorders>
          <w:bottom w:val="none" w:sz="0" w:space="0" w:color="auto"/>
        </w:tblBorders>
        <w:tblLayout w:type="fixed"/>
        <w:tblLook w:val="01E0"/>
      </w:tblPr>
      <w:tblGrid>
        <w:gridCol w:w="593"/>
        <w:gridCol w:w="3058"/>
        <w:gridCol w:w="2835"/>
        <w:gridCol w:w="1845"/>
        <w:gridCol w:w="2090"/>
      </w:tblGrid>
      <w:tr w:rsidR="00E30B13" w:rsidRPr="00885066" w:rsidTr="00577AF7">
        <w:trPr>
          <w:tblHeader/>
        </w:trPr>
        <w:tc>
          <w:tcPr>
            <w:tcW w:w="285" w:type="pct"/>
          </w:tcPr>
          <w:p w:rsidR="00E30B13" w:rsidRPr="00885066" w:rsidRDefault="00E30B13" w:rsidP="00577AF7">
            <w:pPr>
              <w:jc w:val="center"/>
              <w:rPr>
                <w:szCs w:val="28"/>
              </w:rPr>
            </w:pPr>
            <w:r>
              <w:rPr>
                <w:szCs w:val="28"/>
              </w:rPr>
              <w:t xml:space="preserve">№ </w:t>
            </w:r>
            <w:proofErr w:type="spellStart"/>
            <w:proofErr w:type="gramStart"/>
            <w:r w:rsidRPr="00885066">
              <w:rPr>
                <w:szCs w:val="28"/>
              </w:rPr>
              <w:t>п</w:t>
            </w:r>
            <w:proofErr w:type="spellEnd"/>
            <w:proofErr w:type="gramEnd"/>
            <w:r w:rsidRPr="00885066">
              <w:rPr>
                <w:szCs w:val="28"/>
              </w:rPr>
              <w:t>/</w:t>
            </w:r>
            <w:proofErr w:type="spellStart"/>
            <w:r w:rsidRPr="00885066">
              <w:rPr>
                <w:szCs w:val="28"/>
              </w:rPr>
              <w:t>п</w:t>
            </w:r>
            <w:proofErr w:type="spellEnd"/>
          </w:p>
        </w:tc>
        <w:tc>
          <w:tcPr>
            <w:tcW w:w="1467" w:type="pct"/>
          </w:tcPr>
          <w:p w:rsidR="00E30B13" w:rsidRPr="00885066" w:rsidRDefault="00E30B13" w:rsidP="00577AF7">
            <w:pPr>
              <w:jc w:val="center"/>
              <w:rPr>
                <w:szCs w:val="28"/>
              </w:rPr>
            </w:pPr>
            <w:r w:rsidRPr="00885066">
              <w:rPr>
                <w:szCs w:val="28"/>
              </w:rPr>
              <w:t>Идентификационный номер</w:t>
            </w:r>
          </w:p>
        </w:tc>
        <w:tc>
          <w:tcPr>
            <w:tcW w:w="1360" w:type="pct"/>
          </w:tcPr>
          <w:p w:rsidR="00E30B13" w:rsidRPr="00885066" w:rsidRDefault="00E30B13" w:rsidP="00577AF7">
            <w:pPr>
              <w:jc w:val="center"/>
              <w:rPr>
                <w:szCs w:val="28"/>
              </w:rPr>
            </w:pPr>
            <w:r w:rsidRPr="00885066">
              <w:rPr>
                <w:szCs w:val="28"/>
              </w:rPr>
              <w:t>Наименование автомобильной дороги</w:t>
            </w:r>
          </w:p>
        </w:tc>
        <w:tc>
          <w:tcPr>
            <w:tcW w:w="885" w:type="pct"/>
          </w:tcPr>
          <w:p w:rsidR="00E30B13" w:rsidRPr="00885066" w:rsidRDefault="00E30B13" w:rsidP="00577AF7">
            <w:pPr>
              <w:jc w:val="center"/>
              <w:rPr>
                <w:szCs w:val="28"/>
              </w:rPr>
            </w:pPr>
            <w:r w:rsidRPr="00885066">
              <w:rPr>
                <w:szCs w:val="28"/>
              </w:rPr>
              <w:t>Инвентарный номер</w:t>
            </w:r>
          </w:p>
        </w:tc>
        <w:tc>
          <w:tcPr>
            <w:tcW w:w="1003" w:type="pct"/>
          </w:tcPr>
          <w:p w:rsidR="00E30B13" w:rsidRPr="00885066" w:rsidRDefault="00E30B13" w:rsidP="00577AF7">
            <w:pPr>
              <w:jc w:val="center"/>
              <w:rPr>
                <w:szCs w:val="28"/>
              </w:rPr>
            </w:pPr>
            <w:r w:rsidRPr="00885066">
              <w:rPr>
                <w:szCs w:val="28"/>
              </w:rPr>
              <w:t>Протяженность</w:t>
            </w:r>
            <w:r>
              <w:rPr>
                <w:szCs w:val="28"/>
              </w:rPr>
              <w:t xml:space="preserve">, </w:t>
            </w:r>
            <w:proofErr w:type="gramStart"/>
            <w:r w:rsidRPr="00885066">
              <w:rPr>
                <w:szCs w:val="28"/>
              </w:rPr>
              <w:t>м</w:t>
            </w:r>
            <w:proofErr w:type="gramEnd"/>
          </w:p>
        </w:tc>
      </w:tr>
    </w:tbl>
    <w:p w:rsidR="00E30B13" w:rsidRPr="009E7177" w:rsidRDefault="00E30B13" w:rsidP="00E30B13">
      <w:pPr>
        <w:spacing w:line="14" w:lineRule="auto"/>
        <w:rPr>
          <w:lang w:eastAsia="ar-SA"/>
        </w:rPr>
      </w:pPr>
    </w:p>
    <w:tbl>
      <w:tblPr>
        <w:tblStyle w:val="afa"/>
        <w:tblW w:w="5000" w:type="pct"/>
        <w:tblLook w:val="01E0"/>
      </w:tblPr>
      <w:tblGrid>
        <w:gridCol w:w="589"/>
        <w:gridCol w:w="3062"/>
        <w:gridCol w:w="2835"/>
        <w:gridCol w:w="1853"/>
        <w:gridCol w:w="2082"/>
      </w:tblGrid>
      <w:tr w:rsidR="00E30B13" w:rsidRPr="00B97A0A" w:rsidTr="00577AF7">
        <w:trPr>
          <w:tblHeader/>
        </w:trPr>
        <w:tc>
          <w:tcPr>
            <w:tcW w:w="283" w:type="pct"/>
          </w:tcPr>
          <w:p w:rsidR="00E30B13" w:rsidRPr="00B97A0A" w:rsidRDefault="00E30B13" w:rsidP="00577AF7">
            <w:pPr>
              <w:jc w:val="center"/>
              <w:rPr>
                <w:szCs w:val="28"/>
              </w:rPr>
            </w:pPr>
            <w:r w:rsidRPr="00B97A0A">
              <w:rPr>
                <w:szCs w:val="28"/>
              </w:rPr>
              <w:t>1</w:t>
            </w:r>
          </w:p>
        </w:tc>
        <w:tc>
          <w:tcPr>
            <w:tcW w:w="1469" w:type="pct"/>
          </w:tcPr>
          <w:p w:rsidR="00E30B13" w:rsidRPr="00B97A0A" w:rsidRDefault="00E30B13" w:rsidP="00577AF7">
            <w:pPr>
              <w:jc w:val="center"/>
              <w:rPr>
                <w:szCs w:val="28"/>
              </w:rPr>
            </w:pPr>
            <w:r w:rsidRPr="00B97A0A">
              <w:rPr>
                <w:szCs w:val="28"/>
              </w:rPr>
              <w:t>2</w:t>
            </w:r>
          </w:p>
        </w:tc>
        <w:tc>
          <w:tcPr>
            <w:tcW w:w="1360" w:type="pct"/>
          </w:tcPr>
          <w:p w:rsidR="00E30B13" w:rsidRPr="00B97A0A" w:rsidRDefault="00E30B13" w:rsidP="00577AF7">
            <w:pPr>
              <w:jc w:val="center"/>
              <w:rPr>
                <w:szCs w:val="28"/>
              </w:rPr>
            </w:pPr>
            <w:r w:rsidRPr="00B97A0A">
              <w:rPr>
                <w:szCs w:val="28"/>
              </w:rPr>
              <w:t>3</w:t>
            </w:r>
          </w:p>
        </w:tc>
        <w:tc>
          <w:tcPr>
            <w:tcW w:w="889" w:type="pct"/>
          </w:tcPr>
          <w:p w:rsidR="00E30B13" w:rsidRPr="00B97A0A" w:rsidRDefault="00E30B13" w:rsidP="00577AF7">
            <w:pPr>
              <w:jc w:val="center"/>
              <w:rPr>
                <w:szCs w:val="28"/>
              </w:rPr>
            </w:pPr>
            <w:r w:rsidRPr="00B97A0A">
              <w:rPr>
                <w:szCs w:val="28"/>
              </w:rPr>
              <w:t>4</w:t>
            </w:r>
          </w:p>
        </w:tc>
        <w:tc>
          <w:tcPr>
            <w:tcW w:w="999" w:type="pct"/>
          </w:tcPr>
          <w:p w:rsidR="00E30B13" w:rsidRPr="00B97A0A" w:rsidRDefault="00E30B13" w:rsidP="00577AF7">
            <w:pPr>
              <w:jc w:val="center"/>
              <w:rPr>
                <w:szCs w:val="28"/>
              </w:rPr>
            </w:pPr>
            <w:r w:rsidRPr="00B97A0A">
              <w:rPr>
                <w:szCs w:val="28"/>
              </w:rPr>
              <w:t>5</w:t>
            </w:r>
          </w:p>
        </w:tc>
      </w:tr>
      <w:tr w:rsidR="00E30B13" w:rsidRPr="00B97A0A" w:rsidTr="00577AF7">
        <w:tc>
          <w:tcPr>
            <w:tcW w:w="5000" w:type="pct"/>
            <w:gridSpan w:val="5"/>
          </w:tcPr>
          <w:p w:rsidR="00E30B13" w:rsidRPr="00B97A0A" w:rsidRDefault="00E30B13" w:rsidP="00577AF7">
            <w:pPr>
              <w:jc w:val="center"/>
              <w:rPr>
                <w:szCs w:val="28"/>
              </w:rPr>
            </w:pPr>
            <w:r w:rsidRPr="00B97A0A">
              <w:rPr>
                <w:szCs w:val="28"/>
              </w:rPr>
              <w:t>Деревня Белая</w:t>
            </w:r>
          </w:p>
        </w:tc>
      </w:tr>
      <w:tr w:rsidR="00E30B13" w:rsidRPr="00B97A0A" w:rsidTr="00577AF7">
        <w:tc>
          <w:tcPr>
            <w:tcW w:w="283" w:type="pct"/>
          </w:tcPr>
          <w:p w:rsidR="00E30B13" w:rsidRPr="00B97A0A" w:rsidRDefault="001C077B" w:rsidP="00577AF7">
            <w:pPr>
              <w:jc w:val="center"/>
              <w:rPr>
                <w:szCs w:val="28"/>
              </w:rPr>
            </w:pPr>
            <w:r>
              <w:rPr>
                <w:szCs w:val="28"/>
              </w:rPr>
              <w:t>1</w:t>
            </w:r>
          </w:p>
        </w:tc>
        <w:tc>
          <w:tcPr>
            <w:tcW w:w="1469" w:type="pct"/>
          </w:tcPr>
          <w:p w:rsidR="00E30B13" w:rsidRPr="00B97A0A" w:rsidRDefault="00E30B13" w:rsidP="00577AF7">
            <w:pPr>
              <w:rPr>
                <w:szCs w:val="28"/>
              </w:rPr>
            </w:pPr>
            <w:r w:rsidRPr="00B97A0A">
              <w:rPr>
                <w:szCs w:val="28"/>
              </w:rPr>
              <w:t>41-224-827 ОП МП 025</w:t>
            </w:r>
          </w:p>
        </w:tc>
        <w:tc>
          <w:tcPr>
            <w:tcW w:w="1360" w:type="pct"/>
          </w:tcPr>
          <w:p w:rsidR="00E30B13" w:rsidRPr="00B97A0A" w:rsidRDefault="00E30B13" w:rsidP="00577AF7">
            <w:pPr>
              <w:rPr>
                <w:szCs w:val="28"/>
              </w:rPr>
            </w:pPr>
            <w:r w:rsidRPr="00B97A0A">
              <w:rPr>
                <w:szCs w:val="28"/>
              </w:rPr>
              <w:t xml:space="preserve">ул. </w:t>
            </w:r>
            <w:proofErr w:type="spellStart"/>
            <w:r w:rsidRPr="00B97A0A">
              <w:rPr>
                <w:szCs w:val="28"/>
              </w:rPr>
              <w:t>Вильегорская</w:t>
            </w:r>
            <w:proofErr w:type="spellEnd"/>
          </w:p>
        </w:tc>
        <w:tc>
          <w:tcPr>
            <w:tcW w:w="889" w:type="pct"/>
          </w:tcPr>
          <w:p w:rsidR="00E30B13" w:rsidRPr="00B97A0A" w:rsidRDefault="00E30B13" w:rsidP="00577AF7">
            <w:pPr>
              <w:rPr>
                <w:szCs w:val="28"/>
              </w:rPr>
            </w:pPr>
            <w:r w:rsidRPr="00B97A0A">
              <w:rPr>
                <w:szCs w:val="28"/>
              </w:rPr>
              <w:t>8052-ИС</w:t>
            </w:r>
          </w:p>
        </w:tc>
        <w:tc>
          <w:tcPr>
            <w:tcW w:w="999" w:type="pct"/>
          </w:tcPr>
          <w:p w:rsidR="00E30B13" w:rsidRPr="00B97A0A" w:rsidRDefault="00E30B13" w:rsidP="00577AF7">
            <w:pPr>
              <w:jc w:val="center"/>
              <w:rPr>
                <w:szCs w:val="28"/>
              </w:rPr>
            </w:pPr>
            <w:r w:rsidRPr="00B97A0A">
              <w:rPr>
                <w:szCs w:val="28"/>
              </w:rPr>
              <w:t>380</w:t>
            </w:r>
          </w:p>
        </w:tc>
      </w:tr>
      <w:tr w:rsidR="00E30B13" w:rsidRPr="00B97A0A" w:rsidTr="00577AF7">
        <w:tc>
          <w:tcPr>
            <w:tcW w:w="283" w:type="pct"/>
          </w:tcPr>
          <w:p w:rsidR="00E30B13" w:rsidRPr="00B97A0A" w:rsidRDefault="001C077B" w:rsidP="00577AF7">
            <w:pPr>
              <w:jc w:val="center"/>
              <w:rPr>
                <w:szCs w:val="28"/>
              </w:rPr>
            </w:pPr>
            <w:r>
              <w:rPr>
                <w:szCs w:val="28"/>
              </w:rPr>
              <w:t>2</w:t>
            </w:r>
          </w:p>
        </w:tc>
        <w:tc>
          <w:tcPr>
            <w:tcW w:w="1469" w:type="pct"/>
          </w:tcPr>
          <w:p w:rsidR="00E30B13" w:rsidRPr="00B97A0A" w:rsidRDefault="00E30B13" w:rsidP="00577AF7">
            <w:pPr>
              <w:rPr>
                <w:szCs w:val="28"/>
              </w:rPr>
            </w:pPr>
            <w:r w:rsidRPr="00B97A0A">
              <w:rPr>
                <w:szCs w:val="28"/>
              </w:rPr>
              <w:t>41-224-827 ОП МП 026</w:t>
            </w:r>
          </w:p>
        </w:tc>
        <w:tc>
          <w:tcPr>
            <w:tcW w:w="1360" w:type="pct"/>
          </w:tcPr>
          <w:p w:rsidR="00E30B13" w:rsidRPr="00B97A0A" w:rsidRDefault="00E30B13" w:rsidP="00577AF7">
            <w:pPr>
              <w:rPr>
                <w:szCs w:val="28"/>
              </w:rPr>
            </w:pPr>
            <w:r w:rsidRPr="00B97A0A">
              <w:rPr>
                <w:szCs w:val="28"/>
              </w:rPr>
              <w:t>ул. Молодежная</w:t>
            </w:r>
          </w:p>
        </w:tc>
        <w:tc>
          <w:tcPr>
            <w:tcW w:w="889" w:type="pct"/>
          </w:tcPr>
          <w:p w:rsidR="00E30B13" w:rsidRPr="00B97A0A" w:rsidRDefault="00E30B13" w:rsidP="00577AF7">
            <w:pPr>
              <w:rPr>
                <w:szCs w:val="28"/>
              </w:rPr>
            </w:pPr>
            <w:r w:rsidRPr="00B97A0A">
              <w:rPr>
                <w:szCs w:val="28"/>
              </w:rPr>
              <w:t>8051-ИС</w:t>
            </w:r>
          </w:p>
        </w:tc>
        <w:tc>
          <w:tcPr>
            <w:tcW w:w="999" w:type="pct"/>
          </w:tcPr>
          <w:p w:rsidR="00E30B13" w:rsidRPr="00B97A0A" w:rsidRDefault="00E30B13" w:rsidP="00577AF7">
            <w:pPr>
              <w:jc w:val="center"/>
              <w:rPr>
                <w:szCs w:val="28"/>
              </w:rPr>
            </w:pPr>
            <w:r w:rsidRPr="00B97A0A">
              <w:rPr>
                <w:szCs w:val="28"/>
              </w:rPr>
              <w:t>734</w:t>
            </w:r>
          </w:p>
        </w:tc>
      </w:tr>
      <w:tr w:rsidR="00E30B13" w:rsidRPr="00B97A0A" w:rsidTr="00577AF7">
        <w:tc>
          <w:tcPr>
            <w:tcW w:w="283" w:type="pct"/>
          </w:tcPr>
          <w:p w:rsidR="00E30B13" w:rsidRPr="00B97A0A" w:rsidRDefault="001C077B" w:rsidP="00577AF7">
            <w:pPr>
              <w:jc w:val="center"/>
              <w:rPr>
                <w:szCs w:val="28"/>
              </w:rPr>
            </w:pPr>
            <w:r>
              <w:rPr>
                <w:szCs w:val="28"/>
              </w:rPr>
              <w:t>3</w:t>
            </w:r>
          </w:p>
        </w:tc>
        <w:tc>
          <w:tcPr>
            <w:tcW w:w="1469" w:type="pct"/>
          </w:tcPr>
          <w:p w:rsidR="00E30B13" w:rsidRPr="00B97A0A" w:rsidRDefault="00E30B13" w:rsidP="00577AF7">
            <w:pPr>
              <w:rPr>
                <w:szCs w:val="28"/>
              </w:rPr>
            </w:pPr>
            <w:r w:rsidRPr="00B97A0A">
              <w:rPr>
                <w:szCs w:val="28"/>
              </w:rPr>
              <w:t>41-224-827 ОП МП 027</w:t>
            </w:r>
          </w:p>
        </w:tc>
        <w:tc>
          <w:tcPr>
            <w:tcW w:w="1360" w:type="pct"/>
          </w:tcPr>
          <w:p w:rsidR="00E30B13" w:rsidRPr="00B97A0A" w:rsidRDefault="00E30B13" w:rsidP="00577AF7">
            <w:pPr>
              <w:rPr>
                <w:szCs w:val="28"/>
              </w:rPr>
            </w:pPr>
            <w:r w:rsidRPr="00B97A0A">
              <w:rPr>
                <w:szCs w:val="28"/>
              </w:rPr>
              <w:t>пер. Осиновка</w:t>
            </w:r>
          </w:p>
        </w:tc>
        <w:tc>
          <w:tcPr>
            <w:tcW w:w="889" w:type="pct"/>
          </w:tcPr>
          <w:p w:rsidR="00E30B13" w:rsidRPr="00B97A0A" w:rsidRDefault="00E30B13" w:rsidP="00577AF7">
            <w:pPr>
              <w:rPr>
                <w:szCs w:val="28"/>
              </w:rPr>
            </w:pPr>
            <w:r w:rsidRPr="00B97A0A">
              <w:rPr>
                <w:szCs w:val="28"/>
              </w:rPr>
              <w:t>8065-ИС</w:t>
            </w:r>
          </w:p>
        </w:tc>
        <w:tc>
          <w:tcPr>
            <w:tcW w:w="999" w:type="pct"/>
          </w:tcPr>
          <w:p w:rsidR="00E30B13" w:rsidRPr="00B97A0A" w:rsidRDefault="00E30B13" w:rsidP="00577AF7">
            <w:pPr>
              <w:jc w:val="center"/>
              <w:rPr>
                <w:szCs w:val="28"/>
              </w:rPr>
            </w:pPr>
            <w:r w:rsidRPr="00B97A0A">
              <w:rPr>
                <w:szCs w:val="28"/>
              </w:rPr>
              <w:t>240</w:t>
            </w:r>
          </w:p>
        </w:tc>
      </w:tr>
      <w:tr w:rsidR="00E30B13" w:rsidRPr="00B97A0A" w:rsidTr="00577AF7">
        <w:tc>
          <w:tcPr>
            <w:tcW w:w="283" w:type="pct"/>
          </w:tcPr>
          <w:p w:rsidR="00E30B13" w:rsidRPr="00B97A0A" w:rsidRDefault="001C077B" w:rsidP="001C077B">
            <w:pPr>
              <w:jc w:val="center"/>
              <w:rPr>
                <w:szCs w:val="28"/>
              </w:rPr>
            </w:pPr>
            <w:r>
              <w:rPr>
                <w:szCs w:val="28"/>
              </w:rPr>
              <w:t>4</w:t>
            </w:r>
          </w:p>
        </w:tc>
        <w:tc>
          <w:tcPr>
            <w:tcW w:w="1469" w:type="pct"/>
          </w:tcPr>
          <w:p w:rsidR="00E30B13" w:rsidRPr="00B97A0A" w:rsidRDefault="00E30B13" w:rsidP="00577AF7">
            <w:pPr>
              <w:rPr>
                <w:szCs w:val="28"/>
              </w:rPr>
            </w:pPr>
            <w:r w:rsidRPr="00B97A0A">
              <w:rPr>
                <w:szCs w:val="28"/>
              </w:rPr>
              <w:t>41-224-827 ОП МП 028</w:t>
            </w:r>
          </w:p>
        </w:tc>
        <w:tc>
          <w:tcPr>
            <w:tcW w:w="1360" w:type="pct"/>
          </w:tcPr>
          <w:p w:rsidR="00E30B13" w:rsidRPr="00B97A0A" w:rsidRDefault="00E30B13" w:rsidP="00577AF7">
            <w:pPr>
              <w:rPr>
                <w:szCs w:val="28"/>
              </w:rPr>
            </w:pPr>
            <w:r w:rsidRPr="00B97A0A">
              <w:rPr>
                <w:szCs w:val="28"/>
              </w:rPr>
              <w:t>ул. Придорожная</w:t>
            </w:r>
          </w:p>
        </w:tc>
        <w:tc>
          <w:tcPr>
            <w:tcW w:w="889" w:type="pct"/>
          </w:tcPr>
          <w:p w:rsidR="00E30B13" w:rsidRPr="00B97A0A" w:rsidRDefault="00E30B13" w:rsidP="00577AF7">
            <w:pPr>
              <w:rPr>
                <w:szCs w:val="28"/>
              </w:rPr>
            </w:pPr>
            <w:r w:rsidRPr="00B97A0A">
              <w:rPr>
                <w:szCs w:val="28"/>
              </w:rPr>
              <w:t>8063-ИС</w:t>
            </w:r>
          </w:p>
        </w:tc>
        <w:tc>
          <w:tcPr>
            <w:tcW w:w="999" w:type="pct"/>
          </w:tcPr>
          <w:p w:rsidR="00E30B13" w:rsidRPr="00B97A0A" w:rsidRDefault="00E30B13" w:rsidP="00577AF7">
            <w:pPr>
              <w:jc w:val="center"/>
              <w:rPr>
                <w:szCs w:val="28"/>
              </w:rPr>
            </w:pPr>
            <w:r w:rsidRPr="00B97A0A">
              <w:rPr>
                <w:szCs w:val="28"/>
              </w:rPr>
              <w:t>250</w:t>
            </w:r>
          </w:p>
        </w:tc>
      </w:tr>
      <w:tr w:rsidR="00E30B13" w:rsidRPr="00B97A0A" w:rsidTr="00577AF7">
        <w:tc>
          <w:tcPr>
            <w:tcW w:w="283" w:type="pct"/>
          </w:tcPr>
          <w:p w:rsidR="00E30B13" w:rsidRPr="00B97A0A" w:rsidRDefault="001C077B" w:rsidP="00577AF7">
            <w:pPr>
              <w:jc w:val="center"/>
              <w:rPr>
                <w:szCs w:val="28"/>
              </w:rPr>
            </w:pPr>
            <w:r>
              <w:rPr>
                <w:szCs w:val="28"/>
              </w:rPr>
              <w:lastRenderedPageBreak/>
              <w:t>5</w:t>
            </w:r>
          </w:p>
        </w:tc>
        <w:tc>
          <w:tcPr>
            <w:tcW w:w="1469" w:type="pct"/>
          </w:tcPr>
          <w:p w:rsidR="00E30B13" w:rsidRPr="00B97A0A" w:rsidRDefault="00E30B13" w:rsidP="00577AF7">
            <w:pPr>
              <w:rPr>
                <w:szCs w:val="28"/>
              </w:rPr>
            </w:pPr>
            <w:r w:rsidRPr="00B97A0A">
              <w:rPr>
                <w:szCs w:val="28"/>
              </w:rPr>
              <w:t>41-224-827 ОП МП 029</w:t>
            </w:r>
          </w:p>
        </w:tc>
        <w:tc>
          <w:tcPr>
            <w:tcW w:w="1360" w:type="pct"/>
          </w:tcPr>
          <w:p w:rsidR="00E30B13" w:rsidRPr="00B97A0A" w:rsidRDefault="00E30B13" w:rsidP="00577AF7">
            <w:pPr>
              <w:rPr>
                <w:szCs w:val="28"/>
              </w:rPr>
            </w:pPr>
            <w:r w:rsidRPr="00B97A0A">
              <w:rPr>
                <w:szCs w:val="28"/>
              </w:rPr>
              <w:t>ул. Центральная</w:t>
            </w:r>
          </w:p>
        </w:tc>
        <w:tc>
          <w:tcPr>
            <w:tcW w:w="889" w:type="pct"/>
          </w:tcPr>
          <w:p w:rsidR="00E30B13" w:rsidRPr="00B97A0A" w:rsidRDefault="00E30B13" w:rsidP="00577AF7">
            <w:pPr>
              <w:rPr>
                <w:szCs w:val="28"/>
              </w:rPr>
            </w:pPr>
            <w:r w:rsidRPr="00B97A0A">
              <w:rPr>
                <w:szCs w:val="28"/>
              </w:rPr>
              <w:t>8053-ИС</w:t>
            </w:r>
          </w:p>
        </w:tc>
        <w:tc>
          <w:tcPr>
            <w:tcW w:w="999" w:type="pct"/>
          </w:tcPr>
          <w:p w:rsidR="00E30B13" w:rsidRPr="00B97A0A" w:rsidRDefault="00E30B13" w:rsidP="00577AF7">
            <w:pPr>
              <w:jc w:val="center"/>
              <w:rPr>
                <w:szCs w:val="28"/>
              </w:rPr>
            </w:pPr>
            <w:r w:rsidRPr="00B97A0A">
              <w:rPr>
                <w:szCs w:val="28"/>
              </w:rPr>
              <w:t>1600</w:t>
            </w:r>
          </w:p>
        </w:tc>
      </w:tr>
      <w:tr w:rsidR="00E30B13" w:rsidRPr="00B97A0A" w:rsidTr="00577AF7">
        <w:tc>
          <w:tcPr>
            <w:tcW w:w="283" w:type="pct"/>
          </w:tcPr>
          <w:p w:rsidR="00E30B13" w:rsidRPr="00B97A0A" w:rsidRDefault="001C077B" w:rsidP="00577AF7">
            <w:pPr>
              <w:jc w:val="center"/>
              <w:rPr>
                <w:szCs w:val="28"/>
              </w:rPr>
            </w:pPr>
            <w:r>
              <w:rPr>
                <w:szCs w:val="28"/>
              </w:rPr>
              <w:t>6</w:t>
            </w:r>
          </w:p>
        </w:tc>
        <w:tc>
          <w:tcPr>
            <w:tcW w:w="1469" w:type="pct"/>
          </w:tcPr>
          <w:p w:rsidR="00E30B13" w:rsidRPr="00B97A0A" w:rsidRDefault="00E30B13" w:rsidP="00577AF7">
            <w:pPr>
              <w:rPr>
                <w:szCs w:val="28"/>
              </w:rPr>
            </w:pPr>
            <w:r w:rsidRPr="00B97A0A">
              <w:rPr>
                <w:szCs w:val="28"/>
              </w:rPr>
              <w:t>41-224-827 ОП МП 030</w:t>
            </w:r>
          </w:p>
        </w:tc>
        <w:tc>
          <w:tcPr>
            <w:tcW w:w="1360" w:type="pct"/>
          </w:tcPr>
          <w:p w:rsidR="00E30B13" w:rsidRPr="00B97A0A" w:rsidRDefault="00E30B13" w:rsidP="00577AF7">
            <w:pPr>
              <w:rPr>
                <w:szCs w:val="28"/>
              </w:rPr>
            </w:pPr>
            <w:r w:rsidRPr="00B97A0A">
              <w:rPr>
                <w:szCs w:val="28"/>
              </w:rPr>
              <w:t>ул. Шоссейная</w:t>
            </w:r>
          </w:p>
        </w:tc>
        <w:tc>
          <w:tcPr>
            <w:tcW w:w="889" w:type="pct"/>
          </w:tcPr>
          <w:p w:rsidR="00E30B13" w:rsidRPr="00B97A0A" w:rsidRDefault="00E30B13" w:rsidP="00577AF7">
            <w:pPr>
              <w:rPr>
                <w:szCs w:val="28"/>
              </w:rPr>
            </w:pPr>
            <w:r w:rsidRPr="00B97A0A">
              <w:rPr>
                <w:szCs w:val="28"/>
              </w:rPr>
              <w:t>8064-ИС</w:t>
            </w:r>
          </w:p>
        </w:tc>
        <w:tc>
          <w:tcPr>
            <w:tcW w:w="999" w:type="pct"/>
          </w:tcPr>
          <w:p w:rsidR="00E30B13" w:rsidRPr="00B97A0A" w:rsidRDefault="00E30B13" w:rsidP="00577AF7">
            <w:pPr>
              <w:jc w:val="center"/>
              <w:rPr>
                <w:szCs w:val="28"/>
              </w:rPr>
            </w:pPr>
            <w:r w:rsidRPr="00B97A0A">
              <w:rPr>
                <w:szCs w:val="28"/>
              </w:rPr>
              <w:t>250</w:t>
            </w:r>
          </w:p>
        </w:tc>
      </w:tr>
      <w:tr w:rsidR="00E30B13" w:rsidRPr="00B97A0A" w:rsidTr="00577AF7">
        <w:tc>
          <w:tcPr>
            <w:tcW w:w="5000" w:type="pct"/>
            <w:gridSpan w:val="5"/>
          </w:tcPr>
          <w:p w:rsidR="00E30B13" w:rsidRPr="00B97A0A" w:rsidRDefault="00E30B13" w:rsidP="00577AF7">
            <w:pPr>
              <w:jc w:val="center"/>
              <w:rPr>
                <w:szCs w:val="28"/>
              </w:rPr>
            </w:pPr>
            <w:r w:rsidRPr="00B97A0A">
              <w:rPr>
                <w:szCs w:val="28"/>
              </w:rPr>
              <w:t>Деревня Березняк</w:t>
            </w:r>
          </w:p>
        </w:tc>
      </w:tr>
      <w:tr w:rsidR="00E30B13" w:rsidRPr="00B97A0A" w:rsidTr="00577AF7">
        <w:tc>
          <w:tcPr>
            <w:tcW w:w="283" w:type="pct"/>
          </w:tcPr>
          <w:p w:rsidR="00E30B13" w:rsidRPr="00B97A0A" w:rsidRDefault="001C077B" w:rsidP="00577AF7">
            <w:pPr>
              <w:jc w:val="center"/>
              <w:rPr>
                <w:szCs w:val="28"/>
              </w:rPr>
            </w:pPr>
            <w:r>
              <w:rPr>
                <w:szCs w:val="28"/>
              </w:rPr>
              <w:t>7</w:t>
            </w:r>
          </w:p>
        </w:tc>
        <w:tc>
          <w:tcPr>
            <w:tcW w:w="1469" w:type="pct"/>
          </w:tcPr>
          <w:p w:rsidR="00E30B13" w:rsidRPr="00B97A0A" w:rsidRDefault="00E30B13" w:rsidP="00577AF7">
            <w:pPr>
              <w:rPr>
                <w:szCs w:val="28"/>
              </w:rPr>
            </w:pPr>
            <w:r w:rsidRPr="00B97A0A">
              <w:rPr>
                <w:szCs w:val="28"/>
              </w:rPr>
              <w:t>41-224-827 ОП МП 031</w:t>
            </w:r>
          </w:p>
        </w:tc>
        <w:tc>
          <w:tcPr>
            <w:tcW w:w="1360" w:type="pct"/>
          </w:tcPr>
          <w:p w:rsidR="00E30B13" w:rsidRPr="00B97A0A" w:rsidRDefault="00E30B13" w:rsidP="00577AF7">
            <w:pPr>
              <w:rPr>
                <w:szCs w:val="28"/>
              </w:rPr>
            </w:pPr>
            <w:r w:rsidRPr="00B97A0A">
              <w:rPr>
                <w:szCs w:val="28"/>
              </w:rPr>
              <w:t>пер. Благодатный</w:t>
            </w:r>
          </w:p>
        </w:tc>
        <w:tc>
          <w:tcPr>
            <w:tcW w:w="889" w:type="pct"/>
          </w:tcPr>
          <w:p w:rsidR="00E30B13" w:rsidRPr="00B97A0A" w:rsidRDefault="00E30B13" w:rsidP="00577AF7">
            <w:pPr>
              <w:rPr>
                <w:szCs w:val="28"/>
              </w:rPr>
            </w:pPr>
            <w:r w:rsidRPr="00B97A0A">
              <w:rPr>
                <w:szCs w:val="28"/>
              </w:rPr>
              <w:t>8088-ИС</w:t>
            </w:r>
          </w:p>
        </w:tc>
        <w:tc>
          <w:tcPr>
            <w:tcW w:w="999" w:type="pct"/>
          </w:tcPr>
          <w:p w:rsidR="00E30B13" w:rsidRPr="00B97A0A" w:rsidRDefault="00E30B13" w:rsidP="00577AF7">
            <w:pPr>
              <w:jc w:val="center"/>
              <w:rPr>
                <w:szCs w:val="28"/>
              </w:rPr>
            </w:pPr>
            <w:r w:rsidRPr="00B97A0A">
              <w:rPr>
                <w:szCs w:val="28"/>
              </w:rPr>
              <w:t>140</w:t>
            </w:r>
          </w:p>
        </w:tc>
      </w:tr>
      <w:tr w:rsidR="00E30B13" w:rsidRPr="00B97A0A" w:rsidTr="00577AF7">
        <w:tc>
          <w:tcPr>
            <w:tcW w:w="283" w:type="pct"/>
          </w:tcPr>
          <w:p w:rsidR="00E30B13" w:rsidRPr="00B97A0A" w:rsidRDefault="001C077B" w:rsidP="00577AF7">
            <w:pPr>
              <w:jc w:val="center"/>
              <w:rPr>
                <w:szCs w:val="28"/>
              </w:rPr>
            </w:pPr>
            <w:r>
              <w:rPr>
                <w:szCs w:val="28"/>
              </w:rPr>
              <w:t>8</w:t>
            </w:r>
          </w:p>
        </w:tc>
        <w:tc>
          <w:tcPr>
            <w:tcW w:w="1469" w:type="pct"/>
          </w:tcPr>
          <w:p w:rsidR="00E30B13" w:rsidRPr="00B97A0A" w:rsidRDefault="00E30B13" w:rsidP="00577AF7">
            <w:pPr>
              <w:rPr>
                <w:szCs w:val="28"/>
              </w:rPr>
            </w:pPr>
            <w:r w:rsidRPr="00B97A0A">
              <w:rPr>
                <w:szCs w:val="28"/>
              </w:rPr>
              <w:t>41-224-827 ОП МП 032</w:t>
            </w:r>
          </w:p>
        </w:tc>
        <w:tc>
          <w:tcPr>
            <w:tcW w:w="1360" w:type="pct"/>
          </w:tcPr>
          <w:p w:rsidR="00E30B13" w:rsidRPr="00B97A0A" w:rsidRDefault="00E30B13" w:rsidP="00577AF7">
            <w:pPr>
              <w:rPr>
                <w:szCs w:val="28"/>
              </w:rPr>
            </w:pPr>
            <w:r w:rsidRPr="00B97A0A">
              <w:rPr>
                <w:szCs w:val="28"/>
              </w:rPr>
              <w:t>ул. Васильковая</w:t>
            </w:r>
          </w:p>
        </w:tc>
        <w:tc>
          <w:tcPr>
            <w:tcW w:w="889" w:type="pct"/>
          </w:tcPr>
          <w:p w:rsidR="00E30B13" w:rsidRPr="00B97A0A" w:rsidRDefault="00E30B13" w:rsidP="00577AF7">
            <w:pPr>
              <w:rPr>
                <w:szCs w:val="28"/>
              </w:rPr>
            </w:pPr>
            <w:r w:rsidRPr="00B97A0A">
              <w:rPr>
                <w:szCs w:val="28"/>
              </w:rPr>
              <w:t>8086-ИС</w:t>
            </w:r>
          </w:p>
        </w:tc>
        <w:tc>
          <w:tcPr>
            <w:tcW w:w="999" w:type="pct"/>
          </w:tcPr>
          <w:p w:rsidR="00E30B13" w:rsidRPr="00B97A0A" w:rsidRDefault="00E30B13" w:rsidP="00577AF7">
            <w:pPr>
              <w:jc w:val="center"/>
              <w:rPr>
                <w:szCs w:val="28"/>
              </w:rPr>
            </w:pPr>
            <w:r w:rsidRPr="00B97A0A">
              <w:rPr>
                <w:szCs w:val="28"/>
              </w:rPr>
              <w:t>600</w:t>
            </w:r>
          </w:p>
        </w:tc>
      </w:tr>
      <w:tr w:rsidR="00E30B13" w:rsidRPr="00B97A0A" w:rsidTr="00577AF7">
        <w:tc>
          <w:tcPr>
            <w:tcW w:w="283" w:type="pct"/>
          </w:tcPr>
          <w:p w:rsidR="00E30B13" w:rsidRPr="00B97A0A" w:rsidRDefault="001C077B" w:rsidP="00577AF7">
            <w:pPr>
              <w:jc w:val="center"/>
              <w:rPr>
                <w:szCs w:val="28"/>
              </w:rPr>
            </w:pPr>
            <w:r>
              <w:rPr>
                <w:szCs w:val="28"/>
              </w:rPr>
              <w:t>9</w:t>
            </w:r>
          </w:p>
        </w:tc>
        <w:tc>
          <w:tcPr>
            <w:tcW w:w="1469" w:type="pct"/>
          </w:tcPr>
          <w:p w:rsidR="00E30B13" w:rsidRPr="00B97A0A" w:rsidRDefault="00E30B13" w:rsidP="00577AF7">
            <w:pPr>
              <w:rPr>
                <w:szCs w:val="28"/>
              </w:rPr>
            </w:pPr>
            <w:r w:rsidRPr="00B97A0A">
              <w:rPr>
                <w:szCs w:val="28"/>
              </w:rPr>
              <w:t>41-224-827 ОП МП 033</w:t>
            </w:r>
          </w:p>
        </w:tc>
        <w:tc>
          <w:tcPr>
            <w:tcW w:w="1360" w:type="pct"/>
          </w:tcPr>
          <w:p w:rsidR="00E30B13" w:rsidRPr="00B97A0A" w:rsidRDefault="00E30B13" w:rsidP="00577AF7">
            <w:pPr>
              <w:rPr>
                <w:szCs w:val="28"/>
              </w:rPr>
            </w:pPr>
            <w:r w:rsidRPr="00B97A0A">
              <w:rPr>
                <w:szCs w:val="28"/>
              </w:rPr>
              <w:t>ул. Ветеранов</w:t>
            </w:r>
          </w:p>
        </w:tc>
        <w:tc>
          <w:tcPr>
            <w:tcW w:w="889" w:type="pct"/>
          </w:tcPr>
          <w:p w:rsidR="00E30B13" w:rsidRPr="00B97A0A" w:rsidRDefault="00E30B13" w:rsidP="00577AF7">
            <w:pPr>
              <w:rPr>
                <w:szCs w:val="28"/>
              </w:rPr>
            </w:pPr>
            <w:r w:rsidRPr="00B97A0A">
              <w:rPr>
                <w:szCs w:val="28"/>
              </w:rPr>
              <w:t>8066-ИС</w:t>
            </w:r>
          </w:p>
        </w:tc>
        <w:tc>
          <w:tcPr>
            <w:tcW w:w="999" w:type="pct"/>
          </w:tcPr>
          <w:p w:rsidR="00E30B13" w:rsidRPr="00B97A0A" w:rsidRDefault="00E30B13" w:rsidP="00577AF7">
            <w:pPr>
              <w:jc w:val="center"/>
              <w:rPr>
                <w:szCs w:val="28"/>
              </w:rPr>
            </w:pPr>
            <w:r w:rsidRPr="00B97A0A">
              <w:rPr>
                <w:szCs w:val="28"/>
              </w:rPr>
              <w:t>1280</w:t>
            </w:r>
          </w:p>
        </w:tc>
      </w:tr>
      <w:tr w:rsidR="00E30B13" w:rsidRPr="00B97A0A" w:rsidTr="00577AF7">
        <w:tc>
          <w:tcPr>
            <w:tcW w:w="283" w:type="pct"/>
          </w:tcPr>
          <w:p w:rsidR="00E30B13" w:rsidRPr="00B97A0A" w:rsidRDefault="001C077B" w:rsidP="00577AF7">
            <w:pPr>
              <w:jc w:val="center"/>
              <w:rPr>
                <w:szCs w:val="28"/>
              </w:rPr>
            </w:pPr>
            <w:r>
              <w:rPr>
                <w:szCs w:val="28"/>
              </w:rPr>
              <w:t>10</w:t>
            </w:r>
          </w:p>
        </w:tc>
        <w:tc>
          <w:tcPr>
            <w:tcW w:w="1469" w:type="pct"/>
          </w:tcPr>
          <w:p w:rsidR="00E30B13" w:rsidRPr="00B97A0A" w:rsidRDefault="00E30B13" w:rsidP="00577AF7">
            <w:pPr>
              <w:rPr>
                <w:szCs w:val="28"/>
              </w:rPr>
            </w:pPr>
            <w:r w:rsidRPr="00B97A0A">
              <w:rPr>
                <w:szCs w:val="28"/>
              </w:rPr>
              <w:t>41-224-827 ОП МП 034</w:t>
            </w:r>
          </w:p>
        </w:tc>
        <w:tc>
          <w:tcPr>
            <w:tcW w:w="1360" w:type="pct"/>
          </w:tcPr>
          <w:p w:rsidR="00E30B13" w:rsidRPr="00B97A0A" w:rsidRDefault="00E30B13" w:rsidP="00577AF7">
            <w:pPr>
              <w:rPr>
                <w:szCs w:val="28"/>
              </w:rPr>
            </w:pPr>
            <w:r w:rsidRPr="00B97A0A">
              <w:rPr>
                <w:szCs w:val="28"/>
              </w:rPr>
              <w:t>пер. Межевой</w:t>
            </w:r>
          </w:p>
        </w:tc>
        <w:tc>
          <w:tcPr>
            <w:tcW w:w="889" w:type="pct"/>
          </w:tcPr>
          <w:p w:rsidR="00E30B13" w:rsidRPr="00B97A0A" w:rsidRDefault="00E30B13" w:rsidP="00577AF7">
            <w:pPr>
              <w:rPr>
                <w:szCs w:val="28"/>
              </w:rPr>
            </w:pPr>
            <w:r w:rsidRPr="00B97A0A">
              <w:rPr>
                <w:szCs w:val="28"/>
              </w:rPr>
              <w:t>8089-ИС</w:t>
            </w:r>
          </w:p>
        </w:tc>
        <w:tc>
          <w:tcPr>
            <w:tcW w:w="999" w:type="pct"/>
          </w:tcPr>
          <w:p w:rsidR="00E30B13" w:rsidRPr="00B97A0A" w:rsidRDefault="00E30B13" w:rsidP="00577AF7">
            <w:pPr>
              <w:jc w:val="center"/>
              <w:rPr>
                <w:szCs w:val="28"/>
              </w:rPr>
            </w:pPr>
            <w:r w:rsidRPr="00B97A0A">
              <w:rPr>
                <w:szCs w:val="28"/>
              </w:rPr>
              <w:t>400</w:t>
            </w:r>
          </w:p>
        </w:tc>
      </w:tr>
      <w:tr w:rsidR="00E30B13" w:rsidRPr="00B97A0A" w:rsidTr="00577AF7">
        <w:tc>
          <w:tcPr>
            <w:tcW w:w="283" w:type="pct"/>
          </w:tcPr>
          <w:p w:rsidR="00E30B13" w:rsidRPr="00B97A0A" w:rsidRDefault="001C077B" w:rsidP="00577AF7">
            <w:pPr>
              <w:jc w:val="center"/>
              <w:rPr>
                <w:szCs w:val="28"/>
              </w:rPr>
            </w:pPr>
            <w:r>
              <w:rPr>
                <w:szCs w:val="28"/>
              </w:rPr>
              <w:t>11</w:t>
            </w:r>
          </w:p>
        </w:tc>
        <w:tc>
          <w:tcPr>
            <w:tcW w:w="1469" w:type="pct"/>
          </w:tcPr>
          <w:p w:rsidR="00E30B13" w:rsidRPr="00B97A0A" w:rsidRDefault="00E30B13" w:rsidP="00577AF7">
            <w:pPr>
              <w:rPr>
                <w:szCs w:val="28"/>
              </w:rPr>
            </w:pPr>
            <w:r w:rsidRPr="00B97A0A">
              <w:rPr>
                <w:szCs w:val="28"/>
              </w:rPr>
              <w:t>41-224-827 ОП МП 035</w:t>
            </w:r>
          </w:p>
        </w:tc>
        <w:tc>
          <w:tcPr>
            <w:tcW w:w="1360" w:type="pct"/>
          </w:tcPr>
          <w:p w:rsidR="00E30B13" w:rsidRPr="00B97A0A" w:rsidRDefault="00E30B13" w:rsidP="00577AF7">
            <w:pPr>
              <w:rPr>
                <w:szCs w:val="28"/>
              </w:rPr>
            </w:pPr>
            <w:r w:rsidRPr="00B97A0A">
              <w:rPr>
                <w:szCs w:val="28"/>
              </w:rPr>
              <w:t>пер. Сиреневый</w:t>
            </w:r>
          </w:p>
        </w:tc>
        <w:tc>
          <w:tcPr>
            <w:tcW w:w="889" w:type="pct"/>
          </w:tcPr>
          <w:p w:rsidR="00E30B13" w:rsidRPr="00B97A0A" w:rsidRDefault="00E30B13" w:rsidP="00577AF7">
            <w:pPr>
              <w:rPr>
                <w:szCs w:val="28"/>
              </w:rPr>
            </w:pPr>
            <w:r w:rsidRPr="00B97A0A">
              <w:rPr>
                <w:szCs w:val="28"/>
              </w:rPr>
              <w:t>8087-ИС</w:t>
            </w:r>
          </w:p>
        </w:tc>
        <w:tc>
          <w:tcPr>
            <w:tcW w:w="999" w:type="pct"/>
          </w:tcPr>
          <w:p w:rsidR="00E30B13" w:rsidRPr="00B97A0A" w:rsidRDefault="00E30B13" w:rsidP="00577AF7">
            <w:pPr>
              <w:jc w:val="center"/>
              <w:rPr>
                <w:szCs w:val="28"/>
              </w:rPr>
            </w:pPr>
            <w:r w:rsidRPr="00B97A0A">
              <w:rPr>
                <w:szCs w:val="28"/>
              </w:rPr>
              <w:t>400</w:t>
            </w:r>
          </w:p>
        </w:tc>
      </w:tr>
      <w:tr w:rsidR="00E30B13" w:rsidRPr="00B97A0A" w:rsidTr="00577AF7">
        <w:tc>
          <w:tcPr>
            <w:tcW w:w="5000" w:type="pct"/>
            <w:gridSpan w:val="5"/>
          </w:tcPr>
          <w:p w:rsidR="00E30B13" w:rsidRPr="00B97A0A" w:rsidRDefault="00E30B13" w:rsidP="00577AF7">
            <w:pPr>
              <w:jc w:val="center"/>
              <w:rPr>
                <w:szCs w:val="28"/>
              </w:rPr>
            </w:pPr>
            <w:r w:rsidRPr="00B97A0A">
              <w:rPr>
                <w:szCs w:val="28"/>
              </w:rPr>
              <w:t xml:space="preserve">Деревня </w:t>
            </w:r>
            <w:proofErr w:type="spellStart"/>
            <w:r w:rsidRPr="00B97A0A">
              <w:rPr>
                <w:szCs w:val="28"/>
              </w:rPr>
              <w:t>Борутино</w:t>
            </w:r>
            <w:proofErr w:type="spellEnd"/>
          </w:p>
        </w:tc>
      </w:tr>
      <w:tr w:rsidR="00E30B13" w:rsidRPr="00B97A0A" w:rsidTr="00577AF7">
        <w:tc>
          <w:tcPr>
            <w:tcW w:w="283" w:type="pct"/>
          </w:tcPr>
          <w:p w:rsidR="00E30B13" w:rsidRPr="00B97A0A" w:rsidRDefault="001C077B" w:rsidP="00577AF7">
            <w:pPr>
              <w:jc w:val="center"/>
              <w:rPr>
                <w:szCs w:val="28"/>
              </w:rPr>
            </w:pPr>
            <w:r>
              <w:rPr>
                <w:szCs w:val="28"/>
              </w:rPr>
              <w:t>12</w:t>
            </w:r>
          </w:p>
        </w:tc>
        <w:tc>
          <w:tcPr>
            <w:tcW w:w="1469" w:type="pct"/>
          </w:tcPr>
          <w:p w:rsidR="00E30B13" w:rsidRPr="00B97A0A" w:rsidRDefault="00E30B13" w:rsidP="00577AF7">
            <w:pPr>
              <w:rPr>
                <w:szCs w:val="28"/>
              </w:rPr>
            </w:pPr>
            <w:r w:rsidRPr="00B97A0A">
              <w:rPr>
                <w:szCs w:val="28"/>
              </w:rPr>
              <w:t>41-224-827 ОП МП 036</w:t>
            </w:r>
          </w:p>
        </w:tc>
        <w:tc>
          <w:tcPr>
            <w:tcW w:w="1360" w:type="pct"/>
          </w:tcPr>
          <w:p w:rsidR="00E30B13" w:rsidRPr="00B97A0A" w:rsidRDefault="00E30B13" w:rsidP="00577AF7">
            <w:pPr>
              <w:rPr>
                <w:szCs w:val="28"/>
              </w:rPr>
            </w:pPr>
            <w:r w:rsidRPr="00B97A0A">
              <w:rPr>
                <w:szCs w:val="28"/>
              </w:rPr>
              <w:t>ул. Нахимова</w:t>
            </w:r>
          </w:p>
        </w:tc>
        <w:tc>
          <w:tcPr>
            <w:tcW w:w="889" w:type="pct"/>
          </w:tcPr>
          <w:p w:rsidR="00E30B13" w:rsidRPr="00B97A0A" w:rsidRDefault="00E30B13" w:rsidP="00577AF7">
            <w:pPr>
              <w:rPr>
                <w:szCs w:val="28"/>
              </w:rPr>
            </w:pPr>
            <w:r w:rsidRPr="00B97A0A">
              <w:rPr>
                <w:szCs w:val="28"/>
              </w:rPr>
              <w:t>8061-ИС</w:t>
            </w:r>
          </w:p>
        </w:tc>
        <w:tc>
          <w:tcPr>
            <w:tcW w:w="999" w:type="pct"/>
          </w:tcPr>
          <w:p w:rsidR="00E30B13" w:rsidRPr="00B97A0A" w:rsidRDefault="00E30B13" w:rsidP="00577AF7">
            <w:pPr>
              <w:jc w:val="center"/>
              <w:rPr>
                <w:szCs w:val="28"/>
              </w:rPr>
            </w:pPr>
            <w:r w:rsidRPr="00B97A0A">
              <w:rPr>
                <w:szCs w:val="28"/>
              </w:rPr>
              <w:t>1217</w:t>
            </w:r>
          </w:p>
        </w:tc>
      </w:tr>
      <w:tr w:rsidR="00E30B13" w:rsidRPr="00B97A0A" w:rsidTr="00577AF7">
        <w:tc>
          <w:tcPr>
            <w:tcW w:w="283" w:type="pct"/>
          </w:tcPr>
          <w:p w:rsidR="00E30B13" w:rsidRPr="00B97A0A" w:rsidRDefault="001C077B" w:rsidP="00577AF7">
            <w:pPr>
              <w:jc w:val="center"/>
              <w:rPr>
                <w:szCs w:val="28"/>
              </w:rPr>
            </w:pPr>
            <w:r>
              <w:rPr>
                <w:szCs w:val="28"/>
              </w:rPr>
              <w:t>13</w:t>
            </w:r>
          </w:p>
        </w:tc>
        <w:tc>
          <w:tcPr>
            <w:tcW w:w="1469" w:type="pct"/>
          </w:tcPr>
          <w:p w:rsidR="00E30B13" w:rsidRPr="00B97A0A" w:rsidRDefault="00E30B13" w:rsidP="00577AF7">
            <w:pPr>
              <w:rPr>
                <w:szCs w:val="28"/>
              </w:rPr>
            </w:pPr>
            <w:r w:rsidRPr="00B97A0A">
              <w:rPr>
                <w:szCs w:val="28"/>
              </w:rPr>
              <w:t>41-224-827 ОП МП 037</w:t>
            </w:r>
          </w:p>
        </w:tc>
        <w:tc>
          <w:tcPr>
            <w:tcW w:w="1360" w:type="pct"/>
          </w:tcPr>
          <w:p w:rsidR="00E30B13" w:rsidRPr="00B97A0A" w:rsidRDefault="00E30B13" w:rsidP="00577AF7">
            <w:pPr>
              <w:rPr>
                <w:szCs w:val="28"/>
              </w:rPr>
            </w:pPr>
            <w:r w:rsidRPr="00B97A0A">
              <w:rPr>
                <w:szCs w:val="28"/>
              </w:rPr>
              <w:t>ул. Цветочная</w:t>
            </w:r>
          </w:p>
        </w:tc>
        <w:tc>
          <w:tcPr>
            <w:tcW w:w="889" w:type="pct"/>
          </w:tcPr>
          <w:p w:rsidR="00E30B13" w:rsidRPr="00B97A0A" w:rsidRDefault="00E30B13" w:rsidP="00577AF7">
            <w:pPr>
              <w:rPr>
                <w:szCs w:val="28"/>
              </w:rPr>
            </w:pPr>
            <w:r w:rsidRPr="00B97A0A">
              <w:rPr>
                <w:szCs w:val="28"/>
              </w:rPr>
              <w:t>8062-ИС</w:t>
            </w:r>
          </w:p>
        </w:tc>
        <w:tc>
          <w:tcPr>
            <w:tcW w:w="999" w:type="pct"/>
          </w:tcPr>
          <w:p w:rsidR="00E30B13" w:rsidRPr="00B97A0A" w:rsidRDefault="00E30B13" w:rsidP="00577AF7">
            <w:pPr>
              <w:jc w:val="center"/>
              <w:rPr>
                <w:szCs w:val="28"/>
              </w:rPr>
            </w:pPr>
            <w:r w:rsidRPr="00B97A0A">
              <w:rPr>
                <w:szCs w:val="28"/>
              </w:rPr>
              <w:t>340</w:t>
            </w:r>
          </w:p>
        </w:tc>
      </w:tr>
      <w:tr w:rsidR="00E30B13" w:rsidRPr="00B97A0A" w:rsidTr="00577AF7">
        <w:tc>
          <w:tcPr>
            <w:tcW w:w="5000" w:type="pct"/>
            <w:gridSpan w:val="5"/>
          </w:tcPr>
          <w:p w:rsidR="00E30B13" w:rsidRPr="00B97A0A" w:rsidRDefault="00E30B13" w:rsidP="00577AF7">
            <w:pPr>
              <w:jc w:val="center"/>
              <w:rPr>
                <w:szCs w:val="28"/>
              </w:rPr>
            </w:pPr>
            <w:r w:rsidRPr="00B97A0A">
              <w:rPr>
                <w:szCs w:val="28"/>
              </w:rPr>
              <w:t xml:space="preserve">Деревня </w:t>
            </w:r>
            <w:proofErr w:type="spellStart"/>
            <w:r w:rsidRPr="00B97A0A">
              <w:rPr>
                <w:szCs w:val="28"/>
              </w:rPr>
              <w:t>Горчаково</w:t>
            </w:r>
            <w:proofErr w:type="spellEnd"/>
          </w:p>
        </w:tc>
      </w:tr>
      <w:tr w:rsidR="00E30B13" w:rsidRPr="00B97A0A" w:rsidTr="00577AF7">
        <w:tc>
          <w:tcPr>
            <w:tcW w:w="283" w:type="pct"/>
          </w:tcPr>
          <w:p w:rsidR="00E30B13" w:rsidRPr="00B97A0A" w:rsidRDefault="001C077B" w:rsidP="00577AF7">
            <w:pPr>
              <w:jc w:val="center"/>
              <w:rPr>
                <w:szCs w:val="28"/>
              </w:rPr>
            </w:pPr>
            <w:r>
              <w:rPr>
                <w:szCs w:val="28"/>
              </w:rPr>
              <w:t>14</w:t>
            </w:r>
          </w:p>
        </w:tc>
        <w:tc>
          <w:tcPr>
            <w:tcW w:w="1469" w:type="pct"/>
          </w:tcPr>
          <w:p w:rsidR="00E30B13" w:rsidRPr="00B97A0A" w:rsidRDefault="00E30B13" w:rsidP="00577AF7">
            <w:pPr>
              <w:rPr>
                <w:szCs w:val="28"/>
              </w:rPr>
            </w:pPr>
            <w:r w:rsidRPr="00B97A0A">
              <w:rPr>
                <w:szCs w:val="28"/>
              </w:rPr>
              <w:t>41-224-827 ОП МП 038</w:t>
            </w:r>
          </w:p>
        </w:tc>
        <w:tc>
          <w:tcPr>
            <w:tcW w:w="1360" w:type="pct"/>
          </w:tcPr>
          <w:p w:rsidR="00E30B13" w:rsidRPr="00B97A0A" w:rsidRDefault="00E30B13" w:rsidP="00577AF7">
            <w:pPr>
              <w:rPr>
                <w:szCs w:val="28"/>
              </w:rPr>
            </w:pPr>
            <w:r w:rsidRPr="00B97A0A">
              <w:rPr>
                <w:szCs w:val="28"/>
              </w:rPr>
              <w:t>ул. Береговая</w:t>
            </w:r>
          </w:p>
        </w:tc>
        <w:tc>
          <w:tcPr>
            <w:tcW w:w="889" w:type="pct"/>
          </w:tcPr>
          <w:p w:rsidR="00E30B13" w:rsidRPr="00B97A0A" w:rsidRDefault="00E30B13" w:rsidP="00577AF7">
            <w:pPr>
              <w:rPr>
                <w:szCs w:val="28"/>
              </w:rPr>
            </w:pPr>
            <w:r w:rsidRPr="00B97A0A">
              <w:rPr>
                <w:szCs w:val="28"/>
              </w:rPr>
              <w:t>8058-ИС</w:t>
            </w:r>
          </w:p>
        </w:tc>
        <w:tc>
          <w:tcPr>
            <w:tcW w:w="999" w:type="pct"/>
          </w:tcPr>
          <w:p w:rsidR="00E30B13" w:rsidRPr="00B97A0A" w:rsidRDefault="00E30B13" w:rsidP="00577AF7">
            <w:pPr>
              <w:jc w:val="center"/>
              <w:rPr>
                <w:szCs w:val="28"/>
              </w:rPr>
            </w:pPr>
            <w:r w:rsidRPr="00B97A0A">
              <w:rPr>
                <w:szCs w:val="28"/>
              </w:rPr>
              <w:t>300</w:t>
            </w:r>
          </w:p>
        </w:tc>
      </w:tr>
      <w:tr w:rsidR="00E30B13" w:rsidRPr="00B97A0A" w:rsidTr="00577AF7">
        <w:tc>
          <w:tcPr>
            <w:tcW w:w="283" w:type="pct"/>
          </w:tcPr>
          <w:p w:rsidR="00E30B13" w:rsidRPr="00B97A0A" w:rsidRDefault="001C077B" w:rsidP="00577AF7">
            <w:pPr>
              <w:jc w:val="center"/>
              <w:rPr>
                <w:szCs w:val="28"/>
              </w:rPr>
            </w:pPr>
            <w:r>
              <w:rPr>
                <w:szCs w:val="28"/>
              </w:rPr>
              <w:t>15</w:t>
            </w:r>
          </w:p>
        </w:tc>
        <w:tc>
          <w:tcPr>
            <w:tcW w:w="1469" w:type="pct"/>
          </w:tcPr>
          <w:p w:rsidR="00E30B13" w:rsidRPr="00B97A0A" w:rsidRDefault="00E30B13" w:rsidP="00577AF7">
            <w:pPr>
              <w:rPr>
                <w:szCs w:val="28"/>
              </w:rPr>
            </w:pPr>
            <w:r w:rsidRPr="00B97A0A">
              <w:rPr>
                <w:szCs w:val="28"/>
              </w:rPr>
              <w:t>41-224-827 ОП МП 039</w:t>
            </w:r>
          </w:p>
        </w:tc>
        <w:tc>
          <w:tcPr>
            <w:tcW w:w="1360" w:type="pct"/>
          </w:tcPr>
          <w:p w:rsidR="00E30B13" w:rsidRPr="00B97A0A" w:rsidRDefault="00E30B13" w:rsidP="00577AF7">
            <w:pPr>
              <w:rPr>
                <w:szCs w:val="28"/>
              </w:rPr>
            </w:pPr>
            <w:r w:rsidRPr="00B97A0A">
              <w:rPr>
                <w:szCs w:val="28"/>
              </w:rPr>
              <w:t>ул. Круговая</w:t>
            </w:r>
          </w:p>
        </w:tc>
        <w:tc>
          <w:tcPr>
            <w:tcW w:w="889" w:type="pct"/>
          </w:tcPr>
          <w:p w:rsidR="00E30B13" w:rsidRPr="00B97A0A" w:rsidRDefault="00E30B13" w:rsidP="00577AF7">
            <w:pPr>
              <w:rPr>
                <w:szCs w:val="28"/>
              </w:rPr>
            </w:pPr>
            <w:r w:rsidRPr="00B97A0A">
              <w:rPr>
                <w:szCs w:val="28"/>
              </w:rPr>
              <w:t>8059-ИС</w:t>
            </w:r>
          </w:p>
        </w:tc>
        <w:tc>
          <w:tcPr>
            <w:tcW w:w="999" w:type="pct"/>
          </w:tcPr>
          <w:p w:rsidR="00E30B13" w:rsidRPr="00B97A0A" w:rsidRDefault="00E30B13" w:rsidP="00577AF7">
            <w:pPr>
              <w:jc w:val="center"/>
              <w:rPr>
                <w:szCs w:val="28"/>
              </w:rPr>
            </w:pPr>
            <w:r w:rsidRPr="00B97A0A">
              <w:rPr>
                <w:szCs w:val="28"/>
              </w:rPr>
              <w:t>900</w:t>
            </w:r>
          </w:p>
        </w:tc>
      </w:tr>
      <w:tr w:rsidR="00E30B13" w:rsidRPr="00B97A0A" w:rsidTr="00577AF7">
        <w:tc>
          <w:tcPr>
            <w:tcW w:w="283" w:type="pct"/>
          </w:tcPr>
          <w:p w:rsidR="00E30B13" w:rsidRPr="00B97A0A" w:rsidRDefault="001C077B" w:rsidP="00577AF7">
            <w:pPr>
              <w:jc w:val="center"/>
              <w:rPr>
                <w:szCs w:val="28"/>
              </w:rPr>
            </w:pPr>
            <w:r>
              <w:rPr>
                <w:szCs w:val="28"/>
              </w:rPr>
              <w:t>16</w:t>
            </w:r>
          </w:p>
        </w:tc>
        <w:tc>
          <w:tcPr>
            <w:tcW w:w="1469" w:type="pct"/>
          </w:tcPr>
          <w:p w:rsidR="00E30B13" w:rsidRPr="00B97A0A" w:rsidRDefault="00E30B13" w:rsidP="00577AF7">
            <w:pPr>
              <w:rPr>
                <w:szCs w:val="28"/>
              </w:rPr>
            </w:pPr>
            <w:r w:rsidRPr="00B97A0A">
              <w:rPr>
                <w:szCs w:val="28"/>
              </w:rPr>
              <w:t>41-224-827 ОП МП 040</w:t>
            </w:r>
          </w:p>
        </w:tc>
        <w:tc>
          <w:tcPr>
            <w:tcW w:w="1360" w:type="pct"/>
          </w:tcPr>
          <w:p w:rsidR="00E30B13" w:rsidRPr="00B97A0A" w:rsidRDefault="00E30B13" w:rsidP="00577AF7">
            <w:pPr>
              <w:rPr>
                <w:szCs w:val="28"/>
              </w:rPr>
            </w:pPr>
            <w:r w:rsidRPr="00B97A0A">
              <w:rPr>
                <w:szCs w:val="28"/>
              </w:rPr>
              <w:t>ул. Матушкина</w:t>
            </w:r>
          </w:p>
        </w:tc>
        <w:tc>
          <w:tcPr>
            <w:tcW w:w="889" w:type="pct"/>
          </w:tcPr>
          <w:p w:rsidR="00E30B13" w:rsidRPr="00B97A0A" w:rsidRDefault="00E30B13" w:rsidP="00577AF7">
            <w:pPr>
              <w:rPr>
                <w:szCs w:val="28"/>
              </w:rPr>
            </w:pPr>
            <w:r w:rsidRPr="00B97A0A">
              <w:rPr>
                <w:szCs w:val="28"/>
              </w:rPr>
              <w:t>8056-ИС</w:t>
            </w:r>
          </w:p>
        </w:tc>
        <w:tc>
          <w:tcPr>
            <w:tcW w:w="999" w:type="pct"/>
          </w:tcPr>
          <w:p w:rsidR="00E30B13" w:rsidRPr="00B97A0A" w:rsidRDefault="00E30B13" w:rsidP="00577AF7">
            <w:pPr>
              <w:jc w:val="center"/>
              <w:rPr>
                <w:szCs w:val="28"/>
              </w:rPr>
            </w:pPr>
            <w:r w:rsidRPr="00B97A0A">
              <w:rPr>
                <w:szCs w:val="28"/>
              </w:rPr>
              <w:t>726</w:t>
            </w:r>
          </w:p>
        </w:tc>
      </w:tr>
      <w:tr w:rsidR="00E30B13" w:rsidRPr="00B97A0A" w:rsidTr="00577AF7">
        <w:tc>
          <w:tcPr>
            <w:tcW w:w="283" w:type="pct"/>
          </w:tcPr>
          <w:p w:rsidR="00E30B13" w:rsidRPr="00B97A0A" w:rsidRDefault="001C077B" w:rsidP="00577AF7">
            <w:pPr>
              <w:jc w:val="center"/>
              <w:rPr>
                <w:szCs w:val="28"/>
              </w:rPr>
            </w:pPr>
            <w:r>
              <w:rPr>
                <w:szCs w:val="28"/>
              </w:rPr>
              <w:t>17</w:t>
            </w:r>
          </w:p>
        </w:tc>
        <w:tc>
          <w:tcPr>
            <w:tcW w:w="1469" w:type="pct"/>
          </w:tcPr>
          <w:p w:rsidR="00E30B13" w:rsidRPr="00B97A0A" w:rsidRDefault="00E30B13" w:rsidP="00577AF7">
            <w:pPr>
              <w:rPr>
                <w:szCs w:val="28"/>
              </w:rPr>
            </w:pPr>
            <w:r w:rsidRPr="00B97A0A">
              <w:rPr>
                <w:szCs w:val="28"/>
              </w:rPr>
              <w:t>41-224-827 ОП МП 041</w:t>
            </w:r>
          </w:p>
        </w:tc>
        <w:tc>
          <w:tcPr>
            <w:tcW w:w="1360" w:type="pct"/>
          </w:tcPr>
          <w:p w:rsidR="00E30B13" w:rsidRPr="00B97A0A" w:rsidRDefault="00E30B13" w:rsidP="00577AF7">
            <w:pPr>
              <w:rPr>
                <w:szCs w:val="28"/>
              </w:rPr>
            </w:pPr>
            <w:r w:rsidRPr="00B97A0A">
              <w:rPr>
                <w:szCs w:val="28"/>
              </w:rPr>
              <w:t>ул. Полевая</w:t>
            </w:r>
          </w:p>
        </w:tc>
        <w:tc>
          <w:tcPr>
            <w:tcW w:w="889" w:type="pct"/>
          </w:tcPr>
          <w:p w:rsidR="00E30B13" w:rsidRPr="00B97A0A" w:rsidRDefault="00E30B13" w:rsidP="00577AF7">
            <w:pPr>
              <w:rPr>
                <w:szCs w:val="28"/>
              </w:rPr>
            </w:pPr>
            <w:r w:rsidRPr="00B97A0A">
              <w:rPr>
                <w:szCs w:val="28"/>
              </w:rPr>
              <w:t>8057-ИС</w:t>
            </w:r>
          </w:p>
        </w:tc>
        <w:tc>
          <w:tcPr>
            <w:tcW w:w="999" w:type="pct"/>
          </w:tcPr>
          <w:p w:rsidR="00E30B13" w:rsidRPr="00B97A0A" w:rsidRDefault="00E30B13" w:rsidP="00577AF7">
            <w:pPr>
              <w:jc w:val="center"/>
              <w:rPr>
                <w:szCs w:val="28"/>
              </w:rPr>
            </w:pPr>
            <w:r w:rsidRPr="00B97A0A">
              <w:rPr>
                <w:szCs w:val="28"/>
              </w:rPr>
              <w:t>420</w:t>
            </w:r>
          </w:p>
        </w:tc>
      </w:tr>
      <w:tr w:rsidR="00E30B13" w:rsidRPr="00B97A0A" w:rsidTr="00577AF7">
        <w:tc>
          <w:tcPr>
            <w:tcW w:w="283" w:type="pct"/>
          </w:tcPr>
          <w:p w:rsidR="00E30B13" w:rsidRPr="00B97A0A" w:rsidRDefault="001C077B" w:rsidP="00577AF7">
            <w:pPr>
              <w:jc w:val="center"/>
              <w:rPr>
                <w:szCs w:val="28"/>
              </w:rPr>
            </w:pPr>
            <w:r>
              <w:rPr>
                <w:szCs w:val="28"/>
              </w:rPr>
              <w:t>18</w:t>
            </w:r>
          </w:p>
        </w:tc>
        <w:tc>
          <w:tcPr>
            <w:tcW w:w="1469" w:type="pct"/>
          </w:tcPr>
          <w:p w:rsidR="00E30B13" w:rsidRPr="00B97A0A" w:rsidRDefault="00E30B13" w:rsidP="00577AF7">
            <w:pPr>
              <w:rPr>
                <w:szCs w:val="28"/>
              </w:rPr>
            </w:pPr>
            <w:r w:rsidRPr="00B97A0A">
              <w:rPr>
                <w:szCs w:val="28"/>
              </w:rPr>
              <w:t>41-224-827 ОП МП 042</w:t>
            </w:r>
          </w:p>
        </w:tc>
        <w:tc>
          <w:tcPr>
            <w:tcW w:w="1360" w:type="pct"/>
          </w:tcPr>
          <w:p w:rsidR="00E30B13" w:rsidRPr="00B97A0A" w:rsidRDefault="00E30B13" w:rsidP="00577AF7">
            <w:pPr>
              <w:rPr>
                <w:szCs w:val="28"/>
              </w:rPr>
            </w:pPr>
            <w:r w:rsidRPr="00B97A0A">
              <w:rPr>
                <w:szCs w:val="28"/>
              </w:rPr>
              <w:t>ул. Солнечная</w:t>
            </w:r>
          </w:p>
        </w:tc>
        <w:tc>
          <w:tcPr>
            <w:tcW w:w="889" w:type="pct"/>
          </w:tcPr>
          <w:p w:rsidR="00E30B13" w:rsidRPr="00B97A0A" w:rsidRDefault="00E30B13" w:rsidP="00577AF7">
            <w:pPr>
              <w:rPr>
                <w:szCs w:val="28"/>
              </w:rPr>
            </w:pPr>
            <w:r w:rsidRPr="00B97A0A">
              <w:rPr>
                <w:szCs w:val="28"/>
              </w:rPr>
              <w:t>8055-ИС</w:t>
            </w:r>
          </w:p>
        </w:tc>
        <w:tc>
          <w:tcPr>
            <w:tcW w:w="999" w:type="pct"/>
          </w:tcPr>
          <w:p w:rsidR="00E30B13" w:rsidRPr="00B97A0A" w:rsidRDefault="00E30B13" w:rsidP="00577AF7">
            <w:pPr>
              <w:jc w:val="center"/>
              <w:rPr>
                <w:szCs w:val="28"/>
              </w:rPr>
            </w:pPr>
            <w:r w:rsidRPr="00B97A0A">
              <w:rPr>
                <w:szCs w:val="28"/>
              </w:rPr>
              <w:t>800</w:t>
            </w:r>
          </w:p>
        </w:tc>
      </w:tr>
      <w:tr w:rsidR="00E30B13" w:rsidRPr="00B97A0A" w:rsidTr="00577AF7">
        <w:tc>
          <w:tcPr>
            <w:tcW w:w="5000" w:type="pct"/>
            <w:gridSpan w:val="5"/>
          </w:tcPr>
          <w:p w:rsidR="00E30B13" w:rsidRPr="00B97A0A" w:rsidRDefault="00E30B13" w:rsidP="00577AF7">
            <w:pPr>
              <w:jc w:val="center"/>
              <w:rPr>
                <w:szCs w:val="28"/>
              </w:rPr>
            </w:pPr>
            <w:r w:rsidRPr="00B97A0A">
              <w:rPr>
                <w:szCs w:val="28"/>
              </w:rPr>
              <w:t>Деревня Железная Гора</w:t>
            </w:r>
          </w:p>
        </w:tc>
      </w:tr>
      <w:tr w:rsidR="00E30B13" w:rsidRPr="00B97A0A" w:rsidTr="00577AF7">
        <w:tc>
          <w:tcPr>
            <w:tcW w:w="283" w:type="pct"/>
          </w:tcPr>
          <w:p w:rsidR="00E30B13" w:rsidRPr="00B97A0A" w:rsidRDefault="001C077B" w:rsidP="00577AF7">
            <w:pPr>
              <w:jc w:val="center"/>
              <w:rPr>
                <w:szCs w:val="28"/>
              </w:rPr>
            </w:pPr>
            <w:r>
              <w:rPr>
                <w:szCs w:val="28"/>
              </w:rPr>
              <w:t>19</w:t>
            </w:r>
          </w:p>
        </w:tc>
        <w:tc>
          <w:tcPr>
            <w:tcW w:w="1469" w:type="pct"/>
          </w:tcPr>
          <w:p w:rsidR="00E30B13" w:rsidRPr="00B97A0A" w:rsidRDefault="00E30B13" w:rsidP="00577AF7">
            <w:pPr>
              <w:rPr>
                <w:szCs w:val="28"/>
              </w:rPr>
            </w:pPr>
            <w:r w:rsidRPr="00B97A0A">
              <w:rPr>
                <w:szCs w:val="28"/>
              </w:rPr>
              <w:t>41-224-827 ОП МП 043</w:t>
            </w:r>
          </w:p>
        </w:tc>
        <w:tc>
          <w:tcPr>
            <w:tcW w:w="1360" w:type="pct"/>
          </w:tcPr>
          <w:p w:rsidR="00E30B13" w:rsidRPr="00B97A0A" w:rsidRDefault="00E30B13" w:rsidP="00577AF7">
            <w:pPr>
              <w:rPr>
                <w:szCs w:val="28"/>
              </w:rPr>
            </w:pPr>
            <w:r w:rsidRPr="00B97A0A">
              <w:rPr>
                <w:szCs w:val="28"/>
              </w:rPr>
              <w:t>д. Железная Гора</w:t>
            </w:r>
          </w:p>
        </w:tc>
        <w:tc>
          <w:tcPr>
            <w:tcW w:w="889" w:type="pct"/>
          </w:tcPr>
          <w:p w:rsidR="00E30B13" w:rsidRPr="00B97A0A" w:rsidRDefault="00E30B13" w:rsidP="00577AF7">
            <w:pPr>
              <w:rPr>
                <w:szCs w:val="28"/>
              </w:rPr>
            </w:pPr>
            <w:r w:rsidRPr="00B97A0A">
              <w:rPr>
                <w:szCs w:val="28"/>
              </w:rPr>
              <w:t>8054-ИС</w:t>
            </w:r>
          </w:p>
        </w:tc>
        <w:tc>
          <w:tcPr>
            <w:tcW w:w="999" w:type="pct"/>
          </w:tcPr>
          <w:p w:rsidR="00E30B13" w:rsidRPr="00B97A0A" w:rsidRDefault="00E30B13" w:rsidP="00577AF7">
            <w:pPr>
              <w:jc w:val="center"/>
              <w:rPr>
                <w:szCs w:val="28"/>
              </w:rPr>
            </w:pPr>
            <w:r w:rsidRPr="00B97A0A">
              <w:rPr>
                <w:szCs w:val="28"/>
              </w:rPr>
              <w:t>266</w:t>
            </w:r>
          </w:p>
        </w:tc>
      </w:tr>
      <w:tr w:rsidR="00E30B13" w:rsidRPr="00B97A0A" w:rsidTr="00577AF7">
        <w:tc>
          <w:tcPr>
            <w:tcW w:w="5000" w:type="pct"/>
            <w:gridSpan w:val="5"/>
          </w:tcPr>
          <w:p w:rsidR="00E30B13" w:rsidRPr="00B97A0A" w:rsidRDefault="00E30B13" w:rsidP="00577AF7">
            <w:pPr>
              <w:jc w:val="center"/>
              <w:rPr>
                <w:szCs w:val="28"/>
              </w:rPr>
            </w:pPr>
            <w:r w:rsidRPr="00B97A0A">
              <w:rPr>
                <w:szCs w:val="28"/>
              </w:rPr>
              <w:t>Деревня Порог</w:t>
            </w:r>
          </w:p>
        </w:tc>
      </w:tr>
      <w:tr w:rsidR="00E30B13" w:rsidRPr="00B97A0A" w:rsidTr="00577AF7">
        <w:trPr>
          <w:trHeight w:val="340"/>
        </w:trPr>
        <w:tc>
          <w:tcPr>
            <w:tcW w:w="283" w:type="pct"/>
          </w:tcPr>
          <w:p w:rsidR="00E30B13" w:rsidRPr="00B97A0A" w:rsidRDefault="001C077B" w:rsidP="00577AF7">
            <w:pPr>
              <w:jc w:val="center"/>
              <w:rPr>
                <w:szCs w:val="28"/>
              </w:rPr>
            </w:pPr>
            <w:r>
              <w:rPr>
                <w:szCs w:val="28"/>
              </w:rPr>
              <w:t>20</w:t>
            </w:r>
          </w:p>
        </w:tc>
        <w:tc>
          <w:tcPr>
            <w:tcW w:w="1469" w:type="pct"/>
          </w:tcPr>
          <w:p w:rsidR="00E30B13" w:rsidRPr="00B97A0A" w:rsidRDefault="00E30B13" w:rsidP="00577AF7">
            <w:pPr>
              <w:rPr>
                <w:szCs w:val="28"/>
              </w:rPr>
            </w:pPr>
            <w:r w:rsidRPr="00B97A0A">
              <w:rPr>
                <w:szCs w:val="28"/>
              </w:rPr>
              <w:t>41-224-827 ОП МП 044</w:t>
            </w:r>
          </w:p>
        </w:tc>
        <w:tc>
          <w:tcPr>
            <w:tcW w:w="1360" w:type="pct"/>
          </w:tcPr>
          <w:p w:rsidR="00E30B13" w:rsidRPr="00B97A0A" w:rsidRDefault="00E30B13" w:rsidP="00577AF7">
            <w:pPr>
              <w:rPr>
                <w:szCs w:val="28"/>
              </w:rPr>
            </w:pPr>
            <w:r w:rsidRPr="00B97A0A">
              <w:rPr>
                <w:szCs w:val="28"/>
              </w:rPr>
              <w:t>д. Порог</w:t>
            </w:r>
          </w:p>
        </w:tc>
        <w:tc>
          <w:tcPr>
            <w:tcW w:w="889" w:type="pct"/>
          </w:tcPr>
          <w:p w:rsidR="00E30B13" w:rsidRPr="00B97A0A" w:rsidRDefault="00E30B13" w:rsidP="00577AF7">
            <w:pPr>
              <w:rPr>
                <w:szCs w:val="28"/>
              </w:rPr>
            </w:pPr>
            <w:r w:rsidRPr="00B97A0A">
              <w:rPr>
                <w:szCs w:val="28"/>
              </w:rPr>
              <w:t>8060-ИС</w:t>
            </w:r>
          </w:p>
        </w:tc>
        <w:tc>
          <w:tcPr>
            <w:tcW w:w="999" w:type="pct"/>
          </w:tcPr>
          <w:p w:rsidR="00E30B13" w:rsidRPr="00B97A0A" w:rsidRDefault="00E30B13" w:rsidP="00577AF7">
            <w:pPr>
              <w:jc w:val="center"/>
              <w:rPr>
                <w:szCs w:val="28"/>
              </w:rPr>
            </w:pPr>
            <w:r w:rsidRPr="00B97A0A">
              <w:rPr>
                <w:szCs w:val="28"/>
              </w:rPr>
              <w:t>900</w:t>
            </w:r>
          </w:p>
        </w:tc>
      </w:tr>
      <w:tr w:rsidR="001C077B" w:rsidRPr="00B97A0A" w:rsidTr="001C077B">
        <w:trPr>
          <w:trHeight w:val="340"/>
        </w:trPr>
        <w:tc>
          <w:tcPr>
            <w:tcW w:w="5000" w:type="pct"/>
            <w:gridSpan w:val="5"/>
          </w:tcPr>
          <w:p w:rsidR="001C077B" w:rsidRPr="00B97A0A" w:rsidRDefault="001C077B" w:rsidP="00577AF7">
            <w:pPr>
              <w:jc w:val="center"/>
              <w:rPr>
                <w:szCs w:val="28"/>
              </w:rPr>
            </w:pPr>
            <w:r w:rsidRPr="00B97A0A">
              <w:rPr>
                <w:szCs w:val="28"/>
              </w:rPr>
              <w:t xml:space="preserve">Поселок </w:t>
            </w:r>
            <w:proofErr w:type="spellStart"/>
            <w:r w:rsidRPr="00B97A0A">
              <w:rPr>
                <w:szCs w:val="28"/>
              </w:rPr>
              <w:t>Пчевжа</w:t>
            </w:r>
            <w:proofErr w:type="spellEnd"/>
          </w:p>
        </w:tc>
      </w:tr>
      <w:tr w:rsidR="001C077B" w:rsidRPr="00B97A0A" w:rsidTr="00577AF7">
        <w:trPr>
          <w:trHeight w:val="340"/>
        </w:trPr>
        <w:tc>
          <w:tcPr>
            <w:tcW w:w="283" w:type="pct"/>
          </w:tcPr>
          <w:p w:rsidR="001C077B" w:rsidRPr="00B97A0A" w:rsidRDefault="001C077B" w:rsidP="00577AF7">
            <w:pPr>
              <w:jc w:val="center"/>
              <w:rPr>
                <w:szCs w:val="28"/>
              </w:rPr>
            </w:pPr>
            <w:r>
              <w:rPr>
                <w:szCs w:val="28"/>
              </w:rPr>
              <w:t>21</w:t>
            </w:r>
          </w:p>
        </w:tc>
        <w:tc>
          <w:tcPr>
            <w:tcW w:w="1469" w:type="pct"/>
          </w:tcPr>
          <w:p w:rsidR="001C077B" w:rsidRPr="00B97A0A" w:rsidRDefault="001C077B" w:rsidP="008D5CFE">
            <w:pPr>
              <w:rPr>
                <w:szCs w:val="28"/>
              </w:rPr>
            </w:pPr>
            <w:r w:rsidRPr="00B97A0A">
              <w:rPr>
                <w:szCs w:val="28"/>
              </w:rPr>
              <w:t>41-224-827 ОП МП 001</w:t>
            </w:r>
          </w:p>
        </w:tc>
        <w:tc>
          <w:tcPr>
            <w:tcW w:w="1360" w:type="pct"/>
          </w:tcPr>
          <w:p w:rsidR="001C077B" w:rsidRPr="00B97A0A" w:rsidRDefault="001C077B" w:rsidP="008D5CFE">
            <w:pPr>
              <w:rPr>
                <w:szCs w:val="28"/>
              </w:rPr>
            </w:pPr>
            <w:r w:rsidRPr="00B97A0A">
              <w:rPr>
                <w:szCs w:val="28"/>
              </w:rPr>
              <w:t>ул. Боровая</w:t>
            </w:r>
          </w:p>
        </w:tc>
        <w:tc>
          <w:tcPr>
            <w:tcW w:w="889" w:type="pct"/>
          </w:tcPr>
          <w:p w:rsidR="001C077B" w:rsidRPr="00B97A0A" w:rsidRDefault="001C077B" w:rsidP="008D5CFE">
            <w:pPr>
              <w:rPr>
                <w:szCs w:val="28"/>
              </w:rPr>
            </w:pPr>
            <w:r w:rsidRPr="00B97A0A">
              <w:rPr>
                <w:szCs w:val="28"/>
              </w:rPr>
              <w:t>8075-ИС</w:t>
            </w:r>
          </w:p>
        </w:tc>
        <w:tc>
          <w:tcPr>
            <w:tcW w:w="999" w:type="pct"/>
          </w:tcPr>
          <w:p w:rsidR="001C077B" w:rsidRPr="00B97A0A" w:rsidRDefault="001C077B" w:rsidP="008D5CFE">
            <w:pPr>
              <w:jc w:val="center"/>
              <w:rPr>
                <w:szCs w:val="28"/>
              </w:rPr>
            </w:pPr>
            <w:r w:rsidRPr="00B97A0A">
              <w:rPr>
                <w:szCs w:val="28"/>
              </w:rPr>
              <w:t>1130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22</w:t>
            </w:r>
          </w:p>
        </w:tc>
        <w:tc>
          <w:tcPr>
            <w:tcW w:w="1469" w:type="pct"/>
          </w:tcPr>
          <w:p w:rsidR="001C077B" w:rsidRPr="00B97A0A" w:rsidRDefault="001C077B" w:rsidP="008D5CFE">
            <w:pPr>
              <w:rPr>
                <w:szCs w:val="28"/>
              </w:rPr>
            </w:pPr>
            <w:r w:rsidRPr="00B97A0A">
              <w:rPr>
                <w:szCs w:val="28"/>
              </w:rPr>
              <w:t>41-224-827 ОП МП 002</w:t>
            </w:r>
          </w:p>
        </w:tc>
        <w:tc>
          <w:tcPr>
            <w:tcW w:w="1360" w:type="pct"/>
          </w:tcPr>
          <w:p w:rsidR="001C077B" w:rsidRPr="00B97A0A" w:rsidRDefault="001C077B" w:rsidP="008D5CFE">
            <w:pPr>
              <w:rPr>
                <w:szCs w:val="28"/>
              </w:rPr>
            </w:pPr>
            <w:r w:rsidRPr="00B97A0A">
              <w:rPr>
                <w:szCs w:val="28"/>
              </w:rPr>
              <w:t>ул. Вокзальная</w:t>
            </w:r>
          </w:p>
        </w:tc>
        <w:tc>
          <w:tcPr>
            <w:tcW w:w="889" w:type="pct"/>
          </w:tcPr>
          <w:p w:rsidR="001C077B" w:rsidRPr="00B97A0A" w:rsidRDefault="001C077B" w:rsidP="008D5CFE">
            <w:pPr>
              <w:rPr>
                <w:szCs w:val="28"/>
              </w:rPr>
            </w:pPr>
            <w:r w:rsidRPr="00B97A0A">
              <w:rPr>
                <w:szCs w:val="28"/>
              </w:rPr>
              <w:t>8046-ИС</w:t>
            </w:r>
          </w:p>
        </w:tc>
        <w:tc>
          <w:tcPr>
            <w:tcW w:w="999" w:type="pct"/>
          </w:tcPr>
          <w:p w:rsidR="001C077B" w:rsidRPr="00B97A0A" w:rsidRDefault="001C077B" w:rsidP="008D5CFE">
            <w:pPr>
              <w:jc w:val="center"/>
              <w:rPr>
                <w:szCs w:val="28"/>
              </w:rPr>
            </w:pPr>
            <w:r w:rsidRPr="00B97A0A">
              <w:rPr>
                <w:szCs w:val="28"/>
              </w:rPr>
              <w:t>1140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23</w:t>
            </w:r>
          </w:p>
        </w:tc>
        <w:tc>
          <w:tcPr>
            <w:tcW w:w="1469" w:type="pct"/>
          </w:tcPr>
          <w:p w:rsidR="001C077B" w:rsidRPr="00B97A0A" w:rsidRDefault="001C077B" w:rsidP="008D5CFE">
            <w:pPr>
              <w:rPr>
                <w:szCs w:val="28"/>
              </w:rPr>
            </w:pPr>
            <w:r w:rsidRPr="00B97A0A">
              <w:rPr>
                <w:szCs w:val="28"/>
              </w:rPr>
              <w:t>41-224-827 ОП МП 003</w:t>
            </w:r>
          </w:p>
        </w:tc>
        <w:tc>
          <w:tcPr>
            <w:tcW w:w="1360" w:type="pct"/>
          </w:tcPr>
          <w:p w:rsidR="001C077B" w:rsidRPr="00B97A0A" w:rsidRDefault="001C077B" w:rsidP="008D5CFE">
            <w:pPr>
              <w:rPr>
                <w:szCs w:val="28"/>
              </w:rPr>
            </w:pPr>
            <w:r w:rsidRPr="00B97A0A">
              <w:rPr>
                <w:szCs w:val="28"/>
              </w:rPr>
              <w:t>ул. Восточная</w:t>
            </w:r>
          </w:p>
        </w:tc>
        <w:tc>
          <w:tcPr>
            <w:tcW w:w="889" w:type="pct"/>
          </w:tcPr>
          <w:p w:rsidR="001C077B" w:rsidRPr="00B97A0A" w:rsidRDefault="001C077B" w:rsidP="008D5CFE">
            <w:pPr>
              <w:rPr>
                <w:szCs w:val="28"/>
              </w:rPr>
            </w:pPr>
            <w:r w:rsidRPr="00B97A0A">
              <w:rPr>
                <w:szCs w:val="28"/>
              </w:rPr>
              <w:t>8078-ИС</w:t>
            </w:r>
          </w:p>
        </w:tc>
        <w:tc>
          <w:tcPr>
            <w:tcW w:w="999" w:type="pct"/>
          </w:tcPr>
          <w:p w:rsidR="001C077B" w:rsidRPr="00B97A0A" w:rsidRDefault="001C077B" w:rsidP="008D5CFE">
            <w:pPr>
              <w:jc w:val="center"/>
              <w:rPr>
                <w:szCs w:val="28"/>
              </w:rPr>
            </w:pPr>
            <w:r w:rsidRPr="00B97A0A">
              <w:rPr>
                <w:szCs w:val="28"/>
              </w:rPr>
              <w:t>1006</w:t>
            </w:r>
          </w:p>
        </w:tc>
      </w:tr>
      <w:tr w:rsidR="001C077B" w:rsidRPr="00B97A0A" w:rsidTr="00577AF7">
        <w:trPr>
          <w:trHeight w:val="340"/>
        </w:trPr>
        <w:tc>
          <w:tcPr>
            <w:tcW w:w="283" w:type="pct"/>
          </w:tcPr>
          <w:p w:rsidR="001C077B" w:rsidRPr="00B97A0A" w:rsidRDefault="001C077B" w:rsidP="001C077B">
            <w:pPr>
              <w:jc w:val="center"/>
              <w:rPr>
                <w:szCs w:val="28"/>
              </w:rPr>
            </w:pPr>
            <w:r>
              <w:rPr>
                <w:szCs w:val="28"/>
              </w:rPr>
              <w:t>24</w:t>
            </w:r>
          </w:p>
        </w:tc>
        <w:tc>
          <w:tcPr>
            <w:tcW w:w="1469" w:type="pct"/>
          </w:tcPr>
          <w:p w:rsidR="001C077B" w:rsidRPr="00B97A0A" w:rsidRDefault="001C077B" w:rsidP="008D5CFE">
            <w:pPr>
              <w:rPr>
                <w:szCs w:val="28"/>
              </w:rPr>
            </w:pPr>
            <w:r w:rsidRPr="00B97A0A">
              <w:rPr>
                <w:szCs w:val="28"/>
              </w:rPr>
              <w:t>41-224-827 ОП МП 004</w:t>
            </w:r>
          </w:p>
        </w:tc>
        <w:tc>
          <w:tcPr>
            <w:tcW w:w="1360" w:type="pct"/>
          </w:tcPr>
          <w:p w:rsidR="001C077B" w:rsidRPr="00B97A0A" w:rsidRDefault="001C077B" w:rsidP="008D5CFE">
            <w:pPr>
              <w:rPr>
                <w:szCs w:val="28"/>
              </w:rPr>
            </w:pPr>
            <w:r w:rsidRPr="00B97A0A">
              <w:rPr>
                <w:szCs w:val="28"/>
              </w:rPr>
              <w:t>ул. Гагарина</w:t>
            </w:r>
          </w:p>
        </w:tc>
        <w:tc>
          <w:tcPr>
            <w:tcW w:w="889" w:type="pct"/>
          </w:tcPr>
          <w:p w:rsidR="001C077B" w:rsidRPr="00B97A0A" w:rsidRDefault="001C077B" w:rsidP="008D5CFE">
            <w:pPr>
              <w:rPr>
                <w:szCs w:val="28"/>
              </w:rPr>
            </w:pPr>
            <w:r w:rsidRPr="00B97A0A">
              <w:rPr>
                <w:szCs w:val="28"/>
              </w:rPr>
              <w:t>8073-ИС</w:t>
            </w:r>
          </w:p>
        </w:tc>
        <w:tc>
          <w:tcPr>
            <w:tcW w:w="999" w:type="pct"/>
          </w:tcPr>
          <w:p w:rsidR="001C077B" w:rsidRPr="00B97A0A" w:rsidRDefault="001C077B" w:rsidP="008D5CFE">
            <w:pPr>
              <w:jc w:val="center"/>
              <w:rPr>
                <w:szCs w:val="28"/>
              </w:rPr>
            </w:pPr>
            <w:r w:rsidRPr="00B97A0A">
              <w:rPr>
                <w:szCs w:val="28"/>
              </w:rPr>
              <w:t>544</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25</w:t>
            </w:r>
          </w:p>
        </w:tc>
        <w:tc>
          <w:tcPr>
            <w:tcW w:w="1469" w:type="pct"/>
          </w:tcPr>
          <w:p w:rsidR="001C077B" w:rsidRPr="00B97A0A" w:rsidRDefault="001C077B" w:rsidP="008D5CFE">
            <w:pPr>
              <w:rPr>
                <w:szCs w:val="28"/>
              </w:rPr>
            </w:pPr>
            <w:r w:rsidRPr="00B97A0A">
              <w:rPr>
                <w:szCs w:val="28"/>
              </w:rPr>
              <w:t>41-224-827 ОП МП 005</w:t>
            </w:r>
          </w:p>
        </w:tc>
        <w:tc>
          <w:tcPr>
            <w:tcW w:w="1360" w:type="pct"/>
          </w:tcPr>
          <w:p w:rsidR="001C077B" w:rsidRPr="00B97A0A" w:rsidRDefault="001C077B" w:rsidP="008D5CFE">
            <w:pPr>
              <w:rPr>
                <w:szCs w:val="28"/>
              </w:rPr>
            </w:pPr>
            <w:r w:rsidRPr="00B97A0A">
              <w:rPr>
                <w:szCs w:val="28"/>
              </w:rPr>
              <w:t>ул. Железнодорожная</w:t>
            </w:r>
          </w:p>
        </w:tc>
        <w:tc>
          <w:tcPr>
            <w:tcW w:w="889" w:type="pct"/>
          </w:tcPr>
          <w:p w:rsidR="001C077B" w:rsidRPr="00B97A0A" w:rsidRDefault="001C077B" w:rsidP="008D5CFE">
            <w:pPr>
              <w:rPr>
                <w:szCs w:val="28"/>
              </w:rPr>
            </w:pPr>
            <w:r w:rsidRPr="00B97A0A">
              <w:rPr>
                <w:szCs w:val="28"/>
              </w:rPr>
              <w:t>8071-ИС</w:t>
            </w:r>
          </w:p>
        </w:tc>
        <w:tc>
          <w:tcPr>
            <w:tcW w:w="999" w:type="pct"/>
          </w:tcPr>
          <w:p w:rsidR="001C077B" w:rsidRPr="00B97A0A" w:rsidRDefault="001C077B" w:rsidP="008D5CFE">
            <w:pPr>
              <w:jc w:val="center"/>
              <w:rPr>
                <w:szCs w:val="28"/>
              </w:rPr>
            </w:pPr>
            <w:r w:rsidRPr="00B97A0A">
              <w:rPr>
                <w:szCs w:val="28"/>
              </w:rPr>
              <w:t>904</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26</w:t>
            </w:r>
          </w:p>
        </w:tc>
        <w:tc>
          <w:tcPr>
            <w:tcW w:w="1469" w:type="pct"/>
          </w:tcPr>
          <w:p w:rsidR="001C077B" w:rsidRPr="00B97A0A" w:rsidRDefault="001C077B" w:rsidP="008D5CFE">
            <w:pPr>
              <w:rPr>
                <w:szCs w:val="28"/>
              </w:rPr>
            </w:pPr>
            <w:r w:rsidRPr="00B97A0A">
              <w:rPr>
                <w:szCs w:val="28"/>
              </w:rPr>
              <w:t>41-224-827 ОП МП 006</w:t>
            </w:r>
          </w:p>
        </w:tc>
        <w:tc>
          <w:tcPr>
            <w:tcW w:w="1360" w:type="pct"/>
          </w:tcPr>
          <w:p w:rsidR="001C077B" w:rsidRPr="00B97A0A" w:rsidRDefault="001C077B" w:rsidP="008D5CFE">
            <w:pPr>
              <w:rPr>
                <w:szCs w:val="28"/>
              </w:rPr>
            </w:pPr>
            <w:r w:rsidRPr="00B97A0A">
              <w:rPr>
                <w:szCs w:val="28"/>
              </w:rPr>
              <w:t>ул. Западная</w:t>
            </w:r>
          </w:p>
        </w:tc>
        <w:tc>
          <w:tcPr>
            <w:tcW w:w="889" w:type="pct"/>
          </w:tcPr>
          <w:p w:rsidR="001C077B" w:rsidRPr="00B97A0A" w:rsidRDefault="001C077B" w:rsidP="008D5CFE">
            <w:pPr>
              <w:rPr>
                <w:szCs w:val="28"/>
              </w:rPr>
            </w:pPr>
            <w:r w:rsidRPr="00B97A0A">
              <w:rPr>
                <w:szCs w:val="28"/>
              </w:rPr>
              <w:t>8079-ИС</w:t>
            </w:r>
          </w:p>
        </w:tc>
        <w:tc>
          <w:tcPr>
            <w:tcW w:w="999" w:type="pct"/>
          </w:tcPr>
          <w:p w:rsidR="001C077B" w:rsidRPr="00B97A0A" w:rsidRDefault="001C077B" w:rsidP="008D5CFE">
            <w:pPr>
              <w:jc w:val="center"/>
              <w:rPr>
                <w:szCs w:val="28"/>
              </w:rPr>
            </w:pPr>
            <w:r w:rsidRPr="00B97A0A">
              <w:rPr>
                <w:szCs w:val="28"/>
              </w:rPr>
              <w:t>296</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27</w:t>
            </w:r>
          </w:p>
        </w:tc>
        <w:tc>
          <w:tcPr>
            <w:tcW w:w="1469" w:type="pct"/>
          </w:tcPr>
          <w:p w:rsidR="001C077B" w:rsidRPr="00B97A0A" w:rsidRDefault="001C077B" w:rsidP="008D5CFE">
            <w:pPr>
              <w:rPr>
                <w:szCs w:val="28"/>
              </w:rPr>
            </w:pPr>
            <w:r w:rsidRPr="00B97A0A">
              <w:rPr>
                <w:szCs w:val="28"/>
              </w:rPr>
              <w:t>41-224-827 ОП МП 007</w:t>
            </w:r>
          </w:p>
        </w:tc>
        <w:tc>
          <w:tcPr>
            <w:tcW w:w="1360" w:type="pct"/>
          </w:tcPr>
          <w:p w:rsidR="001C077B" w:rsidRPr="00B97A0A" w:rsidRDefault="001C077B" w:rsidP="008D5CFE">
            <w:pPr>
              <w:rPr>
                <w:szCs w:val="28"/>
              </w:rPr>
            </w:pPr>
            <w:r w:rsidRPr="00B97A0A">
              <w:rPr>
                <w:szCs w:val="28"/>
              </w:rPr>
              <w:t>ул. Клубная</w:t>
            </w:r>
          </w:p>
        </w:tc>
        <w:tc>
          <w:tcPr>
            <w:tcW w:w="889" w:type="pct"/>
          </w:tcPr>
          <w:p w:rsidR="001C077B" w:rsidRPr="00B97A0A" w:rsidRDefault="001C077B" w:rsidP="008D5CFE">
            <w:pPr>
              <w:rPr>
                <w:szCs w:val="28"/>
              </w:rPr>
            </w:pPr>
            <w:r w:rsidRPr="00B97A0A">
              <w:rPr>
                <w:szCs w:val="28"/>
              </w:rPr>
              <w:t>8072-ИС</w:t>
            </w:r>
          </w:p>
        </w:tc>
        <w:tc>
          <w:tcPr>
            <w:tcW w:w="999" w:type="pct"/>
          </w:tcPr>
          <w:p w:rsidR="001C077B" w:rsidRPr="00B97A0A" w:rsidRDefault="001C077B" w:rsidP="008D5CFE">
            <w:pPr>
              <w:jc w:val="center"/>
              <w:rPr>
                <w:szCs w:val="28"/>
              </w:rPr>
            </w:pPr>
            <w:r w:rsidRPr="00B97A0A">
              <w:rPr>
                <w:szCs w:val="28"/>
              </w:rPr>
              <w:t>1086</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28</w:t>
            </w:r>
          </w:p>
        </w:tc>
        <w:tc>
          <w:tcPr>
            <w:tcW w:w="1469" w:type="pct"/>
          </w:tcPr>
          <w:p w:rsidR="001C077B" w:rsidRPr="00B97A0A" w:rsidRDefault="001C077B" w:rsidP="008D5CFE">
            <w:pPr>
              <w:rPr>
                <w:szCs w:val="28"/>
              </w:rPr>
            </w:pPr>
            <w:r w:rsidRPr="00B97A0A">
              <w:rPr>
                <w:szCs w:val="28"/>
              </w:rPr>
              <w:t>41-224-827 ОП МП 008</w:t>
            </w:r>
          </w:p>
        </w:tc>
        <w:tc>
          <w:tcPr>
            <w:tcW w:w="1360" w:type="pct"/>
          </w:tcPr>
          <w:p w:rsidR="001C077B" w:rsidRPr="00B97A0A" w:rsidRDefault="001C077B" w:rsidP="008D5CFE">
            <w:pPr>
              <w:rPr>
                <w:szCs w:val="28"/>
              </w:rPr>
            </w:pPr>
            <w:r w:rsidRPr="00B97A0A">
              <w:rPr>
                <w:szCs w:val="28"/>
              </w:rPr>
              <w:t>ул. Комарова</w:t>
            </w:r>
          </w:p>
        </w:tc>
        <w:tc>
          <w:tcPr>
            <w:tcW w:w="889" w:type="pct"/>
          </w:tcPr>
          <w:p w:rsidR="001C077B" w:rsidRPr="00B97A0A" w:rsidRDefault="001C077B" w:rsidP="008D5CFE">
            <w:pPr>
              <w:rPr>
                <w:szCs w:val="28"/>
              </w:rPr>
            </w:pPr>
            <w:r w:rsidRPr="00B97A0A">
              <w:rPr>
                <w:szCs w:val="28"/>
              </w:rPr>
              <w:t>8074-ИС</w:t>
            </w:r>
          </w:p>
        </w:tc>
        <w:tc>
          <w:tcPr>
            <w:tcW w:w="999" w:type="pct"/>
          </w:tcPr>
          <w:p w:rsidR="001C077B" w:rsidRPr="00B97A0A" w:rsidRDefault="001C077B" w:rsidP="008D5CFE">
            <w:pPr>
              <w:jc w:val="center"/>
              <w:rPr>
                <w:szCs w:val="28"/>
              </w:rPr>
            </w:pPr>
            <w:r w:rsidRPr="00B97A0A">
              <w:rPr>
                <w:szCs w:val="28"/>
              </w:rPr>
              <w:t>400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29</w:t>
            </w:r>
          </w:p>
        </w:tc>
        <w:tc>
          <w:tcPr>
            <w:tcW w:w="1469" w:type="pct"/>
          </w:tcPr>
          <w:p w:rsidR="001C077B" w:rsidRPr="00B97A0A" w:rsidRDefault="001C077B" w:rsidP="008D5CFE">
            <w:pPr>
              <w:rPr>
                <w:szCs w:val="28"/>
              </w:rPr>
            </w:pPr>
            <w:r w:rsidRPr="00B97A0A">
              <w:rPr>
                <w:szCs w:val="28"/>
              </w:rPr>
              <w:t>41-224-827 ОП МП 009</w:t>
            </w:r>
          </w:p>
        </w:tc>
        <w:tc>
          <w:tcPr>
            <w:tcW w:w="1360" w:type="pct"/>
          </w:tcPr>
          <w:p w:rsidR="001C077B" w:rsidRPr="00B97A0A" w:rsidRDefault="001C077B" w:rsidP="008D5CFE">
            <w:pPr>
              <w:rPr>
                <w:szCs w:val="28"/>
              </w:rPr>
            </w:pPr>
            <w:r w:rsidRPr="00B97A0A">
              <w:rPr>
                <w:szCs w:val="28"/>
              </w:rPr>
              <w:t>ул. Комсомольская</w:t>
            </w:r>
          </w:p>
        </w:tc>
        <w:tc>
          <w:tcPr>
            <w:tcW w:w="889" w:type="pct"/>
          </w:tcPr>
          <w:p w:rsidR="001C077B" w:rsidRPr="00B97A0A" w:rsidRDefault="001C077B" w:rsidP="008D5CFE">
            <w:pPr>
              <w:rPr>
                <w:szCs w:val="28"/>
              </w:rPr>
            </w:pPr>
            <w:r w:rsidRPr="00B97A0A">
              <w:rPr>
                <w:szCs w:val="28"/>
              </w:rPr>
              <w:t>8080-ИС</w:t>
            </w:r>
          </w:p>
        </w:tc>
        <w:tc>
          <w:tcPr>
            <w:tcW w:w="999" w:type="pct"/>
          </w:tcPr>
          <w:p w:rsidR="001C077B" w:rsidRPr="00B97A0A" w:rsidRDefault="001C077B" w:rsidP="008D5CFE">
            <w:pPr>
              <w:jc w:val="center"/>
              <w:rPr>
                <w:szCs w:val="28"/>
              </w:rPr>
            </w:pPr>
            <w:r w:rsidRPr="00B97A0A">
              <w:rPr>
                <w:szCs w:val="28"/>
              </w:rPr>
              <w:t>320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30</w:t>
            </w:r>
          </w:p>
        </w:tc>
        <w:tc>
          <w:tcPr>
            <w:tcW w:w="1469" w:type="pct"/>
          </w:tcPr>
          <w:p w:rsidR="001C077B" w:rsidRPr="00B97A0A" w:rsidRDefault="001C077B" w:rsidP="008D5CFE">
            <w:pPr>
              <w:rPr>
                <w:szCs w:val="28"/>
              </w:rPr>
            </w:pPr>
            <w:r w:rsidRPr="00B97A0A">
              <w:rPr>
                <w:szCs w:val="28"/>
              </w:rPr>
              <w:t>41-224-827 ОП МП 010</w:t>
            </w:r>
          </w:p>
        </w:tc>
        <w:tc>
          <w:tcPr>
            <w:tcW w:w="1360" w:type="pct"/>
          </w:tcPr>
          <w:p w:rsidR="001C077B" w:rsidRPr="00B97A0A" w:rsidRDefault="001C077B" w:rsidP="008D5CFE">
            <w:pPr>
              <w:rPr>
                <w:szCs w:val="28"/>
              </w:rPr>
            </w:pPr>
            <w:r w:rsidRPr="00B97A0A">
              <w:rPr>
                <w:szCs w:val="28"/>
              </w:rPr>
              <w:t>ул. Ленинградская</w:t>
            </w:r>
          </w:p>
        </w:tc>
        <w:tc>
          <w:tcPr>
            <w:tcW w:w="889" w:type="pct"/>
          </w:tcPr>
          <w:p w:rsidR="001C077B" w:rsidRPr="00B97A0A" w:rsidRDefault="001C077B" w:rsidP="008D5CFE">
            <w:pPr>
              <w:rPr>
                <w:szCs w:val="28"/>
              </w:rPr>
            </w:pPr>
            <w:r w:rsidRPr="00B97A0A">
              <w:rPr>
                <w:szCs w:val="28"/>
              </w:rPr>
              <w:t>8076-ИС</w:t>
            </w:r>
          </w:p>
        </w:tc>
        <w:tc>
          <w:tcPr>
            <w:tcW w:w="999" w:type="pct"/>
          </w:tcPr>
          <w:p w:rsidR="001C077B" w:rsidRPr="00B97A0A" w:rsidRDefault="001C077B" w:rsidP="008D5CFE">
            <w:pPr>
              <w:jc w:val="center"/>
              <w:rPr>
                <w:szCs w:val="28"/>
              </w:rPr>
            </w:pPr>
            <w:r w:rsidRPr="00B97A0A">
              <w:rPr>
                <w:szCs w:val="28"/>
              </w:rPr>
              <w:t>1087</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31</w:t>
            </w:r>
          </w:p>
        </w:tc>
        <w:tc>
          <w:tcPr>
            <w:tcW w:w="1469" w:type="pct"/>
          </w:tcPr>
          <w:p w:rsidR="001C077B" w:rsidRPr="00B97A0A" w:rsidRDefault="001C077B" w:rsidP="008D5CFE">
            <w:pPr>
              <w:rPr>
                <w:szCs w:val="28"/>
              </w:rPr>
            </w:pPr>
            <w:r w:rsidRPr="00B97A0A">
              <w:rPr>
                <w:szCs w:val="28"/>
              </w:rPr>
              <w:t>41-224-827 ОП МП 011</w:t>
            </w:r>
          </w:p>
        </w:tc>
        <w:tc>
          <w:tcPr>
            <w:tcW w:w="1360" w:type="pct"/>
          </w:tcPr>
          <w:p w:rsidR="001C077B" w:rsidRPr="00B97A0A" w:rsidRDefault="001C077B" w:rsidP="008D5CFE">
            <w:pPr>
              <w:rPr>
                <w:szCs w:val="28"/>
              </w:rPr>
            </w:pPr>
            <w:r w:rsidRPr="00B97A0A">
              <w:rPr>
                <w:szCs w:val="28"/>
              </w:rPr>
              <w:t>ул. Лесная</w:t>
            </w:r>
          </w:p>
        </w:tc>
        <w:tc>
          <w:tcPr>
            <w:tcW w:w="889" w:type="pct"/>
          </w:tcPr>
          <w:p w:rsidR="001C077B" w:rsidRPr="00B97A0A" w:rsidRDefault="001C077B" w:rsidP="008D5CFE">
            <w:pPr>
              <w:rPr>
                <w:szCs w:val="28"/>
              </w:rPr>
            </w:pPr>
            <w:r w:rsidRPr="00B97A0A">
              <w:rPr>
                <w:szCs w:val="28"/>
              </w:rPr>
              <w:t>8069-ИС</w:t>
            </w:r>
          </w:p>
        </w:tc>
        <w:tc>
          <w:tcPr>
            <w:tcW w:w="999" w:type="pct"/>
          </w:tcPr>
          <w:p w:rsidR="001C077B" w:rsidRPr="00B97A0A" w:rsidRDefault="001C077B" w:rsidP="008D5CFE">
            <w:pPr>
              <w:jc w:val="center"/>
              <w:rPr>
                <w:szCs w:val="28"/>
              </w:rPr>
            </w:pPr>
            <w:r w:rsidRPr="00B97A0A">
              <w:rPr>
                <w:szCs w:val="28"/>
              </w:rPr>
              <w:t>440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32</w:t>
            </w:r>
          </w:p>
        </w:tc>
        <w:tc>
          <w:tcPr>
            <w:tcW w:w="1469" w:type="pct"/>
          </w:tcPr>
          <w:p w:rsidR="001C077B" w:rsidRPr="00B97A0A" w:rsidRDefault="001C077B" w:rsidP="008D5CFE">
            <w:pPr>
              <w:rPr>
                <w:szCs w:val="28"/>
              </w:rPr>
            </w:pPr>
            <w:r w:rsidRPr="00B97A0A">
              <w:rPr>
                <w:szCs w:val="28"/>
              </w:rPr>
              <w:t>41-224-827 ОП МП 012</w:t>
            </w:r>
          </w:p>
        </w:tc>
        <w:tc>
          <w:tcPr>
            <w:tcW w:w="1360" w:type="pct"/>
          </w:tcPr>
          <w:p w:rsidR="001C077B" w:rsidRPr="00B97A0A" w:rsidRDefault="001C077B" w:rsidP="008D5CFE">
            <w:pPr>
              <w:rPr>
                <w:szCs w:val="28"/>
              </w:rPr>
            </w:pPr>
            <w:r w:rsidRPr="00B97A0A">
              <w:rPr>
                <w:szCs w:val="28"/>
              </w:rPr>
              <w:t>ул. Московская</w:t>
            </w:r>
          </w:p>
        </w:tc>
        <w:tc>
          <w:tcPr>
            <w:tcW w:w="889" w:type="pct"/>
          </w:tcPr>
          <w:p w:rsidR="001C077B" w:rsidRPr="00B97A0A" w:rsidRDefault="001C077B" w:rsidP="008D5CFE">
            <w:pPr>
              <w:rPr>
                <w:szCs w:val="28"/>
              </w:rPr>
            </w:pPr>
            <w:r w:rsidRPr="00B97A0A">
              <w:rPr>
                <w:szCs w:val="28"/>
              </w:rPr>
              <w:t>8048-ИС</w:t>
            </w:r>
          </w:p>
        </w:tc>
        <w:tc>
          <w:tcPr>
            <w:tcW w:w="999" w:type="pct"/>
          </w:tcPr>
          <w:p w:rsidR="001C077B" w:rsidRPr="00B97A0A" w:rsidRDefault="001C077B" w:rsidP="008D5CFE">
            <w:pPr>
              <w:jc w:val="center"/>
              <w:rPr>
                <w:szCs w:val="28"/>
              </w:rPr>
            </w:pPr>
            <w:r w:rsidRPr="00B97A0A">
              <w:rPr>
                <w:szCs w:val="28"/>
              </w:rPr>
              <w:t>600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33</w:t>
            </w:r>
          </w:p>
        </w:tc>
        <w:tc>
          <w:tcPr>
            <w:tcW w:w="1469" w:type="pct"/>
          </w:tcPr>
          <w:p w:rsidR="001C077B" w:rsidRPr="00B97A0A" w:rsidRDefault="001C077B" w:rsidP="008D5CFE">
            <w:pPr>
              <w:rPr>
                <w:szCs w:val="28"/>
              </w:rPr>
            </w:pPr>
            <w:r w:rsidRPr="00B97A0A">
              <w:rPr>
                <w:szCs w:val="28"/>
              </w:rPr>
              <w:t>41-224-827 ОП МП 013</w:t>
            </w:r>
          </w:p>
        </w:tc>
        <w:tc>
          <w:tcPr>
            <w:tcW w:w="1360" w:type="pct"/>
          </w:tcPr>
          <w:p w:rsidR="001C077B" w:rsidRPr="00B97A0A" w:rsidRDefault="001C077B" w:rsidP="008D5CFE">
            <w:pPr>
              <w:rPr>
                <w:szCs w:val="28"/>
              </w:rPr>
            </w:pPr>
            <w:r w:rsidRPr="00B97A0A">
              <w:rPr>
                <w:szCs w:val="28"/>
              </w:rPr>
              <w:t>ул. 1-я Набережная</w:t>
            </w:r>
          </w:p>
        </w:tc>
        <w:tc>
          <w:tcPr>
            <w:tcW w:w="889" w:type="pct"/>
          </w:tcPr>
          <w:p w:rsidR="001C077B" w:rsidRPr="00B97A0A" w:rsidRDefault="001C077B" w:rsidP="008D5CFE">
            <w:pPr>
              <w:rPr>
                <w:szCs w:val="28"/>
              </w:rPr>
            </w:pPr>
            <w:r w:rsidRPr="00B97A0A">
              <w:rPr>
                <w:szCs w:val="28"/>
              </w:rPr>
              <w:t>8068-ИС</w:t>
            </w:r>
          </w:p>
        </w:tc>
        <w:tc>
          <w:tcPr>
            <w:tcW w:w="999" w:type="pct"/>
          </w:tcPr>
          <w:p w:rsidR="001C077B" w:rsidRPr="00B97A0A" w:rsidRDefault="001C077B" w:rsidP="008D5CFE">
            <w:pPr>
              <w:jc w:val="center"/>
              <w:rPr>
                <w:szCs w:val="28"/>
              </w:rPr>
            </w:pPr>
            <w:r w:rsidRPr="00B97A0A">
              <w:rPr>
                <w:szCs w:val="28"/>
              </w:rPr>
              <w:t>877</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34</w:t>
            </w:r>
          </w:p>
        </w:tc>
        <w:tc>
          <w:tcPr>
            <w:tcW w:w="1469" w:type="pct"/>
          </w:tcPr>
          <w:p w:rsidR="001C077B" w:rsidRPr="00B97A0A" w:rsidRDefault="001C077B" w:rsidP="008D5CFE">
            <w:pPr>
              <w:rPr>
                <w:szCs w:val="28"/>
              </w:rPr>
            </w:pPr>
            <w:r w:rsidRPr="00B97A0A">
              <w:rPr>
                <w:szCs w:val="28"/>
              </w:rPr>
              <w:t>41-224-827 ОП МП 014</w:t>
            </w:r>
          </w:p>
        </w:tc>
        <w:tc>
          <w:tcPr>
            <w:tcW w:w="1360" w:type="pct"/>
          </w:tcPr>
          <w:p w:rsidR="001C077B" w:rsidRPr="00B97A0A" w:rsidRDefault="001C077B" w:rsidP="008D5CFE">
            <w:pPr>
              <w:rPr>
                <w:szCs w:val="28"/>
              </w:rPr>
            </w:pPr>
            <w:r w:rsidRPr="00B97A0A">
              <w:rPr>
                <w:szCs w:val="28"/>
              </w:rPr>
              <w:t>ул. 2-я Набережная</w:t>
            </w:r>
          </w:p>
        </w:tc>
        <w:tc>
          <w:tcPr>
            <w:tcW w:w="889" w:type="pct"/>
          </w:tcPr>
          <w:p w:rsidR="001C077B" w:rsidRPr="00B97A0A" w:rsidRDefault="001C077B" w:rsidP="008D5CFE">
            <w:pPr>
              <w:rPr>
                <w:szCs w:val="28"/>
              </w:rPr>
            </w:pPr>
            <w:r w:rsidRPr="00B97A0A">
              <w:rPr>
                <w:szCs w:val="28"/>
              </w:rPr>
              <w:t>8049-ИС</w:t>
            </w:r>
          </w:p>
        </w:tc>
        <w:tc>
          <w:tcPr>
            <w:tcW w:w="999" w:type="pct"/>
          </w:tcPr>
          <w:p w:rsidR="001C077B" w:rsidRPr="00B97A0A" w:rsidRDefault="001C077B" w:rsidP="008D5CFE">
            <w:pPr>
              <w:jc w:val="center"/>
              <w:rPr>
                <w:szCs w:val="28"/>
              </w:rPr>
            </w:pPr>
            <w:r w:rsidRPr="00B97A0A">
              <w:rPr>
                <w:szCs w:val="28"/>
              </w:rPr>
              <w:t>760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35</w:t>
            </w:r>
          </w:p>
        </w:tc>
        <w:tc>
          <w:tcPr>
            <w:tcW w:w="1469" w:type="pct"/>
          </w:tcPr>
          <w:p w:rsidR="001C077B" w:rsidRPr="00B97A0A" w:rsidRDefault="001C077B" w:rsidP="008D5CFE">
            <w:pPr>
              <w:rPr>
                <w:szCs w:val="28"/>
              </w:rPr>
            </w:pPr>
            <w:r w:rsidRPr="00B97A0A">
              <w:rPr>
                <w:szCs w:val="28"/>
              </w:rPr>
              <w:t>41-224-827 ОП МП 015</w:t>
            </w:r>
          </w:p>
        </w:tc>
        <w:tc>
          <w:tcPr>
            <w:tcW w:w="1360" w:type="pct"/>
          </w:tcPr>
          <w:p w:rsidR="001C077B" w:rsidRPr="00B97A0A" w:rsidRDefault="001C077B" w:rsidP="008D5CFE">
            <w:pPr>
              <w:rPr>
                <w:szCs w:val="28"/>
              </w:rPr>
            </w:pPr>
            <w:r w:rsidRPr="00B97A0A">
              <w:rPr>
                <w:szCs w:val="28"/>
              </w:rPr>
              <w:t>ул. Октябрьская</w:t>
            </w:r>
          </w:p>
        </w:tc>
        <w:tc>
          <w:tcPr>
            <w:tcW w:w="889" w:type="pct"/>
          </w:tcPr>
          <w:p w:rsidR="001C077B" w:rsidRPr="00B97A0A" w:rsidRDefault="001C077B" w:rsidP="008D5CFE">
            <w:pPr>
              <w:rPr>
                <w:szCs w:val="28"/>
              </w:rPr>
            </w:pPr>
            <w:r w:rsidRPr="00B97A0A">
              <w:rPr>
                <w:szCs w:val="28"/>
              </w:rPr>
              <w:t>8070-ИС</w:t>
            </w:r>
          </w:p>
        </w:tc>
        <w:tc>
          <w:tcPr>
            <w:tcW w:w="999" w:type="pct"/>
          </w:tcPr>
          <w:p w:rsidR="001C077B" w:rsidRPr="00B97A0A" w:rsidRDefault="001C077B" w:rsidP="008D5CFE">
            <w:pPr>
              <w:jc w:val="center"/>
              <w:rPr>
                <w:szCs w:val="28"/>
              </w:rPr>
            </w:pPr>
            <w:r w:rsidRPr="00B97A0A">
              <w:rPr>
                <w:szCs w:val="28"/>
              </w:rPr>
              <w:t>368</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36</w:t>
            </w:r>
          </w:p>
        </w:tc>
        <w:tc>
          <w:tcPr>
            <w:tcW w:w="1469" w:type="pct"/>
          </w:tcPr>
          <w:p w:rsidR="001C077B" w:rsidRPr="00B97A0A" w:rsidRDefault="001C077B" w:rsidP="008D5CFE">
            <w:pPr>
              <w:rPr>
                <w:szCs w:val="28"/>
              </w:rPr>
            </w:pPr>
            <w:r w:rsidRPr="00B97A0A">
              <w:rPr>
                <w:szCs w:val="28"/>
              </w:rPr>
              <w:t>41-224-827 ОП МП 016</w:t>
            </w:r>
          </w:p>
        </w:tc>
        <w:tc>
          <w:tcPr>
            <w:tcW w:w="1360" w:type="pct"/>
          </w:tcPr>
          <w:p w:rsidR="001C077B" w:rsidRPr="00B97A0A" w:rsidRDefault="001C077B" w:rsidP="008D5CFE">
            <w:pPr>
              <w:rPr>
                <w:szCs w:val="28"/>
              </w:rPr>
            </w:pPr>
            <w:r w:rsidRPr="00B97A0A">
              <w:rPr>
                <w:szCs w:val="28"/>
              </w:rPr>
              <w:t>ул. Первомайская</w:t>
            </w:r>
          </w:p>
        </w:tc>
        <w:tc>
          <w:tcPr>
            <w:tcW w:w="889" w:type="pct"/>
          </w:tcPr>
          <w:p w:rsidR="001C077B" w:rsidRPr="00B97A0A" w:rsidRDefault="001C077B" w:rsidP="008D5CFE">
            <w:pPr>
              <w:rPr>
                <w:szCs w:val="28"/>
              </w:rPr>
            </w:pPr>
            <w:r w:rsidRPr="00B97A0A">
              <w:rPr>
                <w:szCs w:val="28"/>
              </w:rPr>
              <w:t>8081-ИС</w:t>
            </w:r>
          </w:p>
        </w:tc>
        <w:tc>
          <w:tcPr>
            <w:tcW w:w="999" w:type="pct"/>
          </w:tcPr>
          <w:p w:rsidR="001C077B" w:rsidRPr="00B97A0A" w:rsidRDefault="001C077B" w:rsidP="008D5CFE">
            <w:pPr>
              <w:jc w:val="center"/>
              <w:rPr>
                <w:szCs w:val="28"/>
              </w:rPr>
            </w:pPr>
            <w:r w:rsidRPr="00B97A0A">
              <w:rPr>
                <w:szCs w:val="28"/>
              </w:rPr>
              <w:t>700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37</w:t>
            </w:r>
          </w:p>
        </w:tc>
        <w:tc>
          <w:tcPr>
            <w:tcW w:w="1469" w:type="pct"/>
          </w:tcPr>
          <w:p w:rsidR="001C077B" w:rsidRPr="00B97A0A" w:rsidRDefault="001C077B" w:rsidP="008D5CFE">
            <w:pPr>
              <w:rPr>
                <w:szCs w:val="28"/>
              </w:rPr>
            </w:pPr>
            <w:r w:rsidRPr="00B97A0A">
              <w:rPr>
                <w:szCs w:val="28"/>
              </w:rPr>
              <w:t>41-224-827 ОП МП 017</w:t>
            </w:r>
          </w:p>
        </w:tc>
        <w:tc>
          <w:tcPr>
            <w:tcW w:w="1360" w:type="pct"/>
          </w:tcPr>
          <w:p w:rsidR="001C077B" w:rsidRPr="00B97A0A" w:rsidRDefault="001C077B" w:rsidP="008D5CFE">
            <w:pPr>
              <w:rPr>
                <w:szCs w:val="28"/>
              </w:rPr>
            </w:pPr>
            <w:r w:rsidRPr="00B97A0A">
              <w:rPr>
                <w:szCs w:val="28"/>
              </w:rPr>
              <w:t>ул. Пионерская</w:t>
            </w:r>
          </w:p>
        </w:tc>
        <w:tc>
          <w:tcPr>
            <w:tcW w:w="889" w:type="pct"/>
          </w:tcPr>
          <w:p w:rsidR="001C077B" w:rsidRPr="00B97A0A" w:rsidRDefault="001C077B" w:rsidP="008D5CFE">
            <w:pPr>
              <w:rPr>
                <w:szCs w:val="28"/>
              </w:rPr>
            </w:pPr>
            <w:r w:rsidRPr="00B97A0A">
              <w:rPr>
                <w:szCs w:val="28"/>
              </w:rPr>
              <w:t>8047-ИС</w:t>
            </w:r>
          </w:p>
        </w:tc>
        <w:tc>
          <w:tcPr>
            <w:tcW w:w="999" w:type="pct"/>
          </w:tcPr>
          <w:p w:rsidR="001C077B" w:rsidRPr="00B97A0A" w:rsidRDefault="001C077B" w:rsidP="008D5CFE">
            <w:pPr>
              <w:jc w:val="center"/>
              <w:rPr>
                <w:szCs w:val="28"/>
              </w:rPr>
            </w:pPr>
            <w:r w:rsidRPr="00B97A0A">
              <w:rPr>
                <w:szCs w:val="28"/>
              </w:rPr>
              <w:t>362</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38</w:t>
            </w:r>
          </w:p>
        </w:tc>
        <w:tc>
          <w:tcPr>
            <w:tcW w:w="1469" w:type="pct"/>
          </w:tcPr>
          <w:p w:rsidR="001C077B" w:rsidRPr="00B97A0A" w:rsidRDefault="001C077B" w:rsidP="008D5CFE">
            <w:pPr>
              <w:rPr>
                <w:szCs w:val="28"/>
              </w:rPr>
            </w:pPr>
            <w:r w:rsidRPr="00B97A0A">
              <w:rPr>
                <w:szCs w:val="28"/>
              </w:rPr>
              <w:t>41-224-827 ОП МП 018</w:t>
            </w:r>
          </w:p>
        </w:tc>
        <w:tc>
          <w:tcPr>
            <w:tcW w:w="1360" w:type="pct"/>
          </w:tcPr>
          <w:p w:rsidR="001C077B" w:rsidRPr="00B97A0A" w:rsidRDefault="001C077B" w:rsidP="008D5CFE">
            <w:pPr>
              <w:rPr>
                <w:szCs w:val="28"/>
              </w:rPr>
            </w:pPr>
            <w:r w:rsidRPr="00B97A0A">
              <w:rPr>
                <w:szCs w:val="28"/>
              </w:rPr>
              <w:t>ул. Промышленная</w:t>
            </w:r>
          </w:p>
        </w:tc>
        <w:tc>
          <w:tcPr>
            <w:tcW w:w="889" w:type="pct"/>
          </w:tcPr>
          <w:p w:rsidR="001C077B" w:rsidRPr="00B97A0A" w:rsidRDefault="001C077B" w:rsidP="008D5CFE">
            <w:pPr>
              <w:rPr>
                <w:szCs w:val="28"/>
              </w:rPr>
            </w:pPr>
            <w:r w:rsidRPr="00B97A0A">
              <w:rPr>
                <w:szCs w:val="28"/>
              </w:rPr>
              <w:t>8084-ИС</w:t>
            </w:r>
          </w:p>
        </w:tc>
        <w:tc>
          <w:tcPr>
            <w:tcW w:w="999" w:type="pct"/>
          </w:tcPr>
          <w:p w:rsidR="001C077B" w:rsidRPr="00B97A0A" w:rsidRDefault="001C077B" w:rsidP="008D5CFE">
            <w:pPr>
              <w:jc w:val="center"/>
              <w:rPr>
                <w:szCs w:val="28"/>
              </w:rPr>
            </w:pPr>
            <w:r w:rsidRPr="00B97A0A">
              <w:rPr>
                <w:szCs w:val="28"/>
              </w:rPr>
              <w:t>464</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39</w:t>
            </w:r>
          </w:p>
        </w:tc>
        <w:tc>
          <w:tcPr>
            <w:tcW w:w="1469" w:type="pct"/>
          </w:tcPr>
          <w:p w:rsidR="001C077B" w:rsidRPr="00B97A0A" w:rsidRDefault="001C077B" w:rsidP="008D5CFE">
            <w:pPr>
              <w:rPr>
                <w:szCs w:val="28"/>
              </w:rPr>
            </w:pPr>
            <w:r w:rsidRPr="00B97A0A">
              <w:rPr>
                <w:szCs w:val="28"/>
              </w:rPr>
              <w:t>41-224-827 ОП МП 019</w:t>
            </w:r>
          </w:p>
        </w:tc>
        <w:tc>
          <w:tcPr>
            <w:tcW w:w="1360" w:type="pct"/>
          </w:tcPr>
          <w:p w:rsidR="001C077B" w:rsidRPr="00B97A0A" w:rsidRDefault="001C077B" w:rsidP="008D5CFE">
            <w:pPr>
              <w:rPr>
                <w:szCs w:val="28"/>
              </w:rPr>
            </w:pPr>
            <w:r w:rsidRPr="00B97A0A">
              <w:rPr>
                <w:szCs w:val="28"/>
              </w:rPr>
              <w:t>ул. Садовая</w:t>
            </w:r>
          </w:p>
        </w:tc>
        <w:tc>
          <w:tcPr>
            <w:tcW w:w="889" w:type="pct"/>
          </w:tcPr>
          <w:p w:rsidR="001C077B" w:rsidRPr="00B97A0A" w:rsidRDefault="001C077B" w:rsidP="008D5CFE">
            <w:pPr>
              <w:rPr>
                <w:szCs w:val="28"/>
              </w:rPr>
            </w:pPr>
            <w:r w:rsidRPr="00B97A0A">
              <w:rPr>
                <w:szCs w:val="28"/>
              </w:rPr>
              <w:t>8085-ИС</w:t>
            </w:r>
          </w:p>
        </w:tc>
        <w:tc>
          <w:tcPr>
            <w:tcW w:w="999" w:type="pct"/>
          </w:tcPr>
          <w:p w:rsidR="001C077B" w:rsidRPr="00B97A0A" w:rsidRDefault="001C077B" w:rsidP="008D5CFE">
            <w:pPr>
              <w:jc w:val="center"/>
              <w:rPr>
                <w:szCs w:val="28"/>
              </w:rPr>
            </w:pPr>
            <w:r w:rsidRPr="00B97A0A">
              <w:rPr>
                <w:szCs w:val="28"/>
              </w:rPr>
              <w:t>300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lastRenderedPageBreak/>
              <w:t>40</w:t>
            </w:r>
          </w:p>
        </w:tc>
        <w:tc>
          <w:tcPr>
            <w:tcW w:w="1469" w:type="pct"/>
          </w:tcPr>
          <w:p w:rsidR="001C077B" w:rsidRPr="00B97A0A" w:rsidRDefault="001C077B" w:rsidP="008D5CFE">
            <w:pPr>
              <w:rPr>
                <w:szCs w:val="28"/>
              </w:rPr>
            </w:pPr>
            <w:r w:rsidRPr="00B97A0A">
              <w:rPr>
                <w:szCs w:val="28"/>
              </w:rPr>
              <w:t>41-224-827 ОП МП 020</w:t>
            </w:r>
          </w:p>
        </w:tc>
        <w:tc>
          <w:tcPr>
            <w:tcW w:w="1360" w:type="pct"/>
          </w:tcPr>
          <w:p w:rsidR="001C077B" w:rsidRPr="00B97A0A" w:rsidRDefault="001C077B" w:rsidP="008D5CFE">
            <w:pPr>
              <w:rPr>
                <w:szCs w:val="28"/>
              </w:rPr>
            </w:pPr>
            <w:r w:rsidRPr="00B97A0A">
              <w:rPr>
                <w:szCs w:val="28"/>
              </w:rPr>
              <w:t>ул. Северная</w:t>
            </w:r>
          </w:p>
        </w:tc>
        <w:tc>
          <w:tcPr>
            <w:tcW w:w="889" w:type="pct"/>
          </w:tcPr>
          <w:p w:rsidR="001C077B" w:rsidRPr="00B97A0A" w:rsidRDefault="001C077B" w:rsidP="008D5CFE">
            <w:pPr>
              <w:rPr>
                <w:szCs w:val="28"/>
              </w:rPr>
            </w:pPr>
            <w:r w:rsidRPr="00B97A0A">
              <w:rPr>
                <w:szCs w:val="28"/>
              </w:rPr>
              <w:t>8083-ИС</w:t>
            </w:r>
          </w:p>
        </w:tc>
        <w:tc>
          <w:tcPr>
            <w:tcW w:w="999" w:type="pct"/>
          </w:tcPr>
          <w:p w:rsidR="001C077B" w:rsidRPr="00B97A0A" w:rsidRDefault="001C077B" w:rsidP="008D5CFE">
            <w:pPr>
              <w:jc w:val="center"/>
              <w:rPr>
                <w:szCs w:val="28"/>
              </w:rPr>
            </w:pPr>
            <w:r w:rsidRPr="00B97A0A">
              <w:rPr>
                <w:szCs w:val="28"/>
              </w:rPr>
              <w:t>900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41</w:t>
            </w:r>
          </w:p>
        </w:tc>
        <w:tc>
          <w:tcPr>
            <w:tcW w:w="1469" w:type="pct"/>
          </w:tcPr>
          <w:p w:rsidR="001C077B" w:rsidRPr="00B97A0A" w:rsidRDefault="001C077B" w:rsidP="008D5CFE">
            <w:pPr>
              <w:rPr>
                <w:szCs w:val="28"/>
              </w:rPr>
            </w:pPr>
            <w:r w:rsidRPr="00B97A0A">
              <w:rPr>
                <w:szCs w:val="28"/>
              </w:rPr>
              <w:t>41-224-827 ОП МП 021</w:t>
            </w:r>
          </w:p>
        </w:tc>
        <w:tc>
          <w:tcPr>
            <w:tcW w:w="1360" w:type="pct"/>
          </w:tcPr>
          <w:p w:rsidR="001C077B" w:rsidRPr="00B97A0A" w:rsidRDefault="001C077B" w:rsidP="008D5CFE">
            <w:pPr>
              <w:rPr>
                <w:szCs w:val="28"/>
              </w:rPr>
            </w:pPr>
            <w:r w:rsidRPr="00B97A0A">
              <w:rPr>
                <w:szCs w:val="28"/>
              </w:rPr>
              <w:t>ул. Совхозная</w:t>
            </w:r>
          </w:p>
        </w:tc>
        <w:tc>
          <w:tcPr>
            <w:tcW w:w="889" w:type="pct"/>
          </w:tcPr>
          <w:p w:rsidR="001C077B" w:rsidRPr="00B97A0A" w:rsidRDefault="001C077B" w:rsidP="008D5CFE">
            <w:pPr>
              <w:rPr>
                <w:szCs w:val="28"/>
              </w:rPr>
            </w:pPr>
            <w:r w:rsidRPr="00B97A0A">
              <w:rPr>
                <w:szCs w:val="28"/>
              </w:rPr>
              <w:t>8082-ИС</w:t>
            </w:r>
          </w:p>
        </w:tc>
        <w:tc>
          <w:tcPr>
            <w:tcW w:w="999" w:type="pct"/>
          </w:tcPr>
          <w:p w:rsidR="001C077B" w:rsidRPr="00B97A0A" w:rsidRDefault="001C077B" w:rsidP="008D5CFE">
            <w:pPr>
              <w:jc w:val="center"/>
              <w:rPr>
                <w:szCs w:val="28"/>
              </w:rPr>
            </w:pPr>
            <w:r w:rsidRPr="00B97A0A">
              <w:rPr>
                <w:szCs w:val="28"/>
              </w:rPr>
              <w:t>1080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42</w:t>
            </w:r>
          </w:p>
        </w:tc>
        <w:tc>
          <w:tcPr>
            <w:tcW w:w="1469" w:type="pct"/>
          </w:tcPr>
          <w:p w:rsidR="001C077B" w:rsidRPr="00B97A0A" w:rsidRDefault="001C077B" w:rsidP="008D5CFE">
            <w:pPr>
              <w:rPr>
                <w:szCs w:val="28"/>
              </w:rPr>
            </w:pPr>
            <w:r w:rsidRPr="00B97A0A">
              <w:rPr>
                <w:szCs w:val="28"/>
              </w:rPr>
              <w:t>41-224-827 ОП МП 022</w:t>
            </w:r>
          </w:p>
        </w:tc>
        <w:tc>
          <w:tcPr>
            <w:tcW w:w="1360" w:type="pct"/>
          </w:tcPr>
          <w:p w:rsidR="001C077B" w:rsidRPr="00B97A0A" w:rsidRDefault="001C077B" w:rsidP="008D5CFE">
            <w:pPr>
              <w:rPr>
                <w:szCs w:val="28"/>
              </w:rPr>
            </w:pPr>
            <w:r w:rsidRPr="00B97A0A">
              <w:rPr>
                <w:szCs w:val="28"/>
              </w:rPr>
              <w:t>ул. Сосновая</w:t>
            </w:r>
          </w:p>
        </w:tc>
        <w:tc>
          <w:tcPr>
            <w:tcW w:w="889" w:type="pct"/>
          </w:tcPr>
          <w:p w:rsidR="001C077B" w:rsidRPr="00B97A0A" w:rsidRDefault="001C077B" w:rsidP="008D5CFE">
            <w:pPr>
              <w:rPr>
                <w:szCs w:val="28"/>
              </w:rPr>
            </w:pPr>
            <w:r w:rsidRPr="00B97A0A">
              <w:rPr>
                <w:szCs w:val="28"/>
              </w:rPr>
              <w:t>8050-ИС</w:t>
            </w:r>
          </w:p>
        </w:tc>
        <w:tc>
          <w:tcPr>
            <w:tcW w:w="999" w:type="pct"/>
          </w:tcPr>
          <w:p w:rsidR="001C077B" w:rsidRPr="00B97A0A" w:rsidRDefault="001C077B" w:rsidP="008D5CFE">
            <w:pPr>
              <w:jc w:val="center"/>
              <w:rPr>
                <w:szCs w:val="28"/>
              </w:rPr>
            </w:pPr>
            <w:r w:rsidRPr="00B97A0A">
              <w:rPr>
                <w:szCs w:val="28"/>
              </w:rPr>
              <w:t>309</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43</w:t>
            </w:r>
          </w:p>
        </w:tc>
        <w:tc>
          <w:tcPr>
            <w:tcW w:w="1469" w:type="pct"/>
          </w:tcPr>
          <w:p w:rsidR="001C077B" w:rsidRPr="00B97A0A" w:rsidRDefault="001C077B" w:rsidP="008D5CFE">
            <w:pPr>
              <w:rPr>
                <w:szCs w:val="28"/>
              </w:rPr>
            </w:pPr>
            <w:r w:rsidRPr="00B97A0A">
              <w:rPr>
                <w:szCs w:val="28"/>
              </w:rPr>
              <w:t>41-224-827 ОП МП 023</w:t>
            </w:r>
          </w:p>
        </w:tc>
        <w:tc>
          <w:tcPr>
            <w:tcW w:w="1360" w:type="pct"/>
          </w:tcPr>
          <w:p w:rsidR="001C077B" w:rsidRPr="00B97A0A" w:rsidRDefault="001C077B" w:rsidP="008D5CFE">
            <w:pPr>
              <w:rPr>
                <w:szCs w:val="28"/>
              </w:rPr>
            </w:pPr>
            <w:r w:rsidRPr="00B97A0A">
              <w:rPr>
                <w:szCs w:val="28"/>
              </w:rPr>
              <w:t>ул. Узкоколейная</w:t>
            </w:r>
          </w:p>
        </w:tc>
        <w:tc>
          <w:tcPr>
            <w:tcW w:w="889" w:type="pct"/>
          </w:tcPr>
          <w:p w:rsidR="001C077B" w:rsidRPr="00B97A0A" w:rsidRDefault="001C077B" w:rsidP="008D5CFE">
            <w:pPr>
              <w:rPr>
                <w:szCs w:val="28"/>
              </w:rPr>
            </w:pPr>
            <w:r w:rsidRPr="00B97A0A">
              <w:rPr>
                <w:szCs w:val="28"/>
              </w:rPr>
              <w:t>8077-ИС</w:t>
            </w:r>
          </w:p>
        </w:tc>
        <w:tc>
          <w:tcPr>
            <w:tcW w:w="999" w:type="pct"/>
          </w:tcPr>
          <w:p w:rsidR="001C077B" w:rsidRPr="00B97A0A" w:rsidRDefault="001C077B" w:rsidP="008D5CFE">
            <w:pPr>
              <w:jc w:val="center"/>
              <w:rPr>
                <w:szCs w:val="28"/>
              </w:rPr>
            </w:pPr>
            <w:r w:rsidRPr="00B97A0A">
              <w:rPr>
                <w:szCs w:val="28"/>
              </w:rPr>
              <w:t>1200</w:t>
            </w:r>
          </w:p>
        </w:tc>
      </w:tr>
      <w:tr w:rsidR="001C077B" w:rsidRPr="00B97A0A" w:rsidTr="00577AF7">
        <w:trPr>
          <w:trHeight w:val="340"/>
        </w:trPr>
        <w:tc>
          <w:tcPr>
            <w:tcW w:w="283" w:type="pct"/>
          </w:tcPr>
          <w:p w:rsidR="001C077B" w:rsidRPr="00B97A0A" w:rsidRDefault="001C077B" w:rsidP="00577AF7">
            <w:pPr>
              <w:jc w:val="center"/>
              <w:rPr>
                <w:szCs w:val="28"/>
              </w:rPr>
            </w:pPr>
            <w:r>
              <w:rPr>
                <w:szCs w:val="28"/>
              </w:rPr>
              <w:t>44</w:t>
            </w:r>
          </w:p>
        </w:tc>
        <w:tc>
          <w:tcPr>
            <w:tcW w:w="1469" w:type="pct"/>
          </w:tcPr>
          <w:p w:rsidR="001C077B" w:rsidRPr="00B97A0A" w:rsidRDefault="001C077B" w:rsidP="008D5CFE">
            <w:pPr>
              <w:rPr>
                <w:szCs w:val="28"/>
              </w:rPr>
            </w:pPr>
            <w:r w:rsidRPr="00B97A0A">
              <w:rPr>
                <w:szCs w:val="28"/>
              </w:rPr>
              <w:t>41-224-827 ОП МП 024</w:t>
            </w:r>
          </w:p>
        </w:tc>
        <w:tc>
          <w:tcPr>
            <w:tcW w:w="1360" w:type="pct"/>
          </w:tcPr>
          <w:p w:rsidR="001C077B" w:rsidRPr="00B97A0A" w:rsidRDefault="001C077B" w:rsidP="008D5CFE">
            <w:pPr>
              <w:rPr>
                <w:szCs w:val="28"/>
              </w:rPr>
            </w:pPr>
            <w:r w:rsidRPr="00B97A0A">
              <w:rPr>
                <w:szCs w:val="28"/>
              </w:rPr>
              <w:t>ул. Южная</w:t>
            </w:r>
          </w:p>
        </w:tc>
        <w:tc>
          <w:tcPr>
            <w:tcW w:w="889" w:type="pct"/>
          </w:tcPr>
          <w:p w:rsidR="001C077B" w:rsidRPr="00B97A0A" w:rsidRDefault="001C077B" w:rsidP="008D5CFE">
            <w:pPr>
              <w:rPr>
                <w:szCs w:val="28"/>
              </w:rPr>
            </w:pPr>
            <w:r w:rsidRPr="00B97A0A">
              <w:rPr>
                <w:szCs w:val="28"/>
              </w:rPr>
              <w:t>8067-ИС</w:t>
            </w:r>
          </w:p>
        </w:tc>
        <w:tc>
          <w:tcPr>
            <w:tcW w:w="999" w:type="pct"/>
          </w:tcPr>
          <w:p w:rsidR="001C077B" w:rsidRPr="00B97A0A" w:rsidRDefault="001C077B" w:rsidP="008D5CFE">
            <w:pPr>
              <w:jc w:val="center"/>
              <w:rPr>
                <w:szCs w:val="28"/>
              </w:rPr>
            </w:pPr>
            <w:r w:rsidRPr="00B97A0A">
              <w:rPr>
                <w:szCs w:val="28"/>
              </w:rPr>
              <w:t>400</w:t>
            </w:r>
          </w:p>
        </w:tc>
      </w:tr>
    </w:tbl>
    <w:p w:rsidR="00E30B13" w:rsidRPr="001C077B" w:rsidRDefault="00E30B13" w:rsidP="001C077B">
      <w:pPr>
        <w:pStyle w:val="Default"/>
        <w:spacing w:after="47"/>
        <w:jc w:val="both"/>
        <w:rPr>
          <w:rFonts w:ascii="Times New Roman" w:eastAsia="TimesNewRomanPSMT" w:hAnsi="Times New Roman" w:cs="Times New Roman"/>
          <w:color w:val="auto"/>
          <w:sz w:val="28"/>
          <w:szCs w:val="28"/>
        </w:rPr>
      </w:pPr>
    </w:p>
    <w:p w:rsidR="00492063" w:rsidRDefault="00E30B13" w:rsidP="001C077B">
      <w:pPr>
        <w:pStyle w:val="Default"/>
        <w:ind w:firstLine="709"/>
        <w:jc w:val="both"/>
        <w:rPr>
          <w:rFonts w:ascii="Times New Roman" w:eastAsia="TimesNewRomanPSMT" w:hAnsi="Times New Roman" w:cs="Times New Roman"/>
          <w:color w:val="auto"/>
          <w:sz w:val="28"/>
          <w:szCs w:val="28"/>
        </w:rPr>
      </w:pPr>
      <w:r w:rsidRPr="00885066">
        <w:rPr>
          <w:rFonts w:ascii="Times New Roman" w:eastAsia="TimesNewRomanPSMT" w:hAnsi="Times New Roman" w:cs="Times New Roman"/>
          <w:color w:val="auto"/>
          <w:sz w:val="28"/>
          <w:szCs w:val="28"/>
        </w:rPr>
        <w:t xml:space="preserve">Перечень автомобильных дорог общего пользования местного значения муниципального образования </w:t>
      </w:r>
      <w:proofErr w:type="spellStart"/>
      <w:r w:rsidRPr="00885066">
        <w:rPr>
          <w:rFonts w:ascii="Times New Roman" w:eastAsia="TimesNewRomanPSMT" w:hAnsi="Times New Roman" w:cs="Times New Roman"/>
          <w:color w:val="auto"/>
          <w:sz w:val="28"/>
          <w:szCs w:val="28"/>
        </w:rPr>
        <w:t>Пчевжинское</w:t>
      </w:r>
      <w:proofErr w:type="spellEnd"/>
      <w:r w:rsidRPr="00885066">
        <w:rPr>
          <w:rFonts w:ascii="Times New Roman" w:eastAsia="TimesNewRomanPSMT" w:hAnsi="Times New Roman" w:cs="Times New Roman"/>
          <w:color w:val="auto"/>
          <w:sz w:val="28"/>
          <w:szCs w:val="28"/>
        </w:rPr>
        <w:t xml:space="preserve"> сельское поселение </w:t>
      </w:r>
      <w:proofErr w:type="spellStart"/>
      <w:r w:rsidRPr="00885066">
        <w:rPr>
          <w:rFonts w:ascii="Times New Roman" w:eastAsia="TimesNewRomanPSMT" w:hAnsi="Times New Roman" w:cs="Times New Roman"/>
          <w:color w:val="auto"/>
          <w:sz w:val="28"/>
          <w:szCs w:val="28"/>
        </w:rPr>
        <w:t>Киришского</w:t>
      </w:r>
      <w:proofErr w:type="spellEnd"/>
      <w:r w:rsidRPr="00885066">
        <w:rPr>
          <w:rFonts w:ascii="Times New Roman" w:eastAsia="TimesNewRomanPSMT" w:hAnsi="Times New Roman" w:cs="Times New Roman"/>
          <w:color w:val="auto"/>
          <w:sz w:val="28"/>
          <w:szCs w:val="28"/>
        </w:rPr>
        <w:t xml:space="preserve"> муниципального района Ленинградской области утвержден </w:t>
      </w:r>
      <w:r>
        <w:rPr>
          <w:rFonts w:ascii="Times New Roman" w:eastAsia="TimesNewRomanPSMT" w:hAnsi="Times New Roman" w:cs="Times New Roman"/>
          <w:color w:val="auto"/>
          <w:sz w:val="28"/>
          <w:szCs w:val="28"/>
        </w:rPr>
        <w:t>п</w:t>
      </w:r>
      <w:r w:rsidRPr="00885066">
        <w:rPr>
          <w:rFonts w:ascii="Times New Roman" w:eastAsia="TimesNewRomanPSMT" w:hAnsi="Times New Roman" w:cs="Times New Roman"/>
          <w:color w:val="auto"/>
          <w:sz w:val="28"/>
          <w:szCs w:val="28"/>
        </w:rPr>
        <w:t xml:space="preserve">остановлением администрации </w:t>
      </w:r>
      <w:proofErr w:type="spellStart"/>
      <w:r w:rsidRPr="00885066">
        <w:rPr>
          <w:rFonts w:ascii="Times New Roman" w:eastAsia="TimesNewRomanPSMT" w:hAnsi="Times New Roman" w:cs="Times New Roman"/>
          <w:color w:val="auto"/>
          <w:sz w:val="28"/>
          <w:szCs w:val="28"/>
        </w:rPr>
        <w:t>Пчевж</w:t>
      </w:r>
      <w:r>
        <w:rPr>
          <w:rFonts w:ascii="Times New Roman" w:eastAsia="TimesNewRomanPSMT" w:hAnsi="Times New Roman" w:cs="Times New Roman"/>
          <w:color w:val="auto"/>
          <w:sz w:val="28"/>
          <w:szCs w:val="28"/>
        </w:rPr>
        <w:t>инского</w:t>
      </w:r>
      <w:proofErr w:type="spellEnd"/>
      <w:r>
        <w:rPr>
          <w:rFonts w:ascii="Times New Roman" w:eastAsia="TimesNewRomanPSMT" w:hAnsi="Times New Roman" w:cs="Times New Roman"/>
          <w:color w:val="auto"/>
          <w:sz w:val="28"/>
          <w:szCs w:val="28"/>
        </w:rPr>
        <w:t xml:space="preserve"> сельского поселения от </w:t>
      </w:r>
      <w:smartTag w:uri="urn:schemas-microsoft-com:office:smarttags" w:element="date">
        <w:smartTagPr>
          <w:attr w:name="Year" w:val="2013"/>
          <w:attr w:name="Day" w:val="06"/>
          <w:attr w:name="Month" w:val="03"/>
          <w:attr w:name="ls" w:val="trans"/>
        </w:smartTagPr>
        <w:r>
          <w:rPr>
            <w:rFonts w:ascii="Times New Roman" w:eastAsia="TimesNewRomanPSMT" w:hAnsi="Times New Roman" w:cs="Times New Roman"/>
            <w:color w:val="auto"/>
            <w:sz w:val="28"/>
            <w:szCs w:val="28"/>
          </w:rPr>
          <w:t>0</w:t>
        </w:r>
        <w:r w:rsidRPr="00885066">
          <w:rPr>
            <w:rFonts w:ascii="Times New Roman" w:eastAsia="TimesNewRomanPSMT" w:hAnsi="Times New Roman" w:cs="Times New Roman"/>
            <w:color w:val="auto"/>
            <w:sz w:val="28"/>
            <w:szCs w:val="28"/>
          </w:rPr>
          <w:t>6</w:t>
        </w:r>
        <w:r>
          <w:rPr>
            <w:rFonts w:ascii="Times New Roman" w:eastAsia="TimesNewRomanPSMT" w:hAnsi="Times New Roman" w:cs="Times New Roman"/>
            <w:color w:val="auto"/>
            <w:sz w:val="28"/>
            <w:szCs w:val="28"/>
          </w:rPr>
          <w:t>.03.</w:t>
        </w:r>
        <w:r w:rsidRPr="00885066">
          <w:rPr>
            <w:rFonts w:ascii="Times New Roman" w:eastAsia="TimesNewRomanPSMT" w:hAnsi="Times New Roman" w:cs="Times New Roman"/>
            <w:color w:val="auto"/>
            <w:sz w:val="28"/>
            <w:szCs w:val="28"/>
          </w:rPr>
          <w:t>2013</w:t>
        </w:r>
      </w:smartTag>
      <w:r>
        <w:rPr>
          <w:rFonts w:ascii="Times New Roman" w:eastAsia="TimesNewRomanPSMT" w:hAnsi="Times New Roman" w:cs="Times New Roman"/>
          <w:color w:val="auto"/>
          <w:sz w:val="28"/>
          <w:szCs w:val="28"/>
        </w:rPr>
        <w:t xml:space="preserve"> № </w:t>
      </w:r>
      <w:r w:rsidRPr="00885066">
        <w:rPr>
          <w:rFonts w:ascii="Times New Roman" w:eastAsia="TimesNewRomanPSMT" w:hAnsi="Times New Roman" w:cs="Times New Roman"/>
          <w:color w:val="auto"/>
          <w:sz w:val="28"/>
          <w:szCs w:val="28"/>
        </w:rPr>
        <w:t>16</w:t>
      </w:r>
      <w:r>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На все указанные дороги имеются технические паспорта</w:t>
      </w:r>
      <w:r>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 xml:space="preserve">на все дороги зарегистрировано право собственности муниципального образования </w:t>
      </w:r>
      <w:proofErr w:type="spellStart"/>
      <w:r w:rsidRPr="00885066">
        <w:rPr>
          <w:rFonts w:ascii="Times New Roman" w:eastAsia="TimesNewRomanPSMT" w:hAnsi="Times New Roman" w:cs="Times New Roman"/>
          <w:color w:val="auto"/>
          <w:sz w:val="28"/>
          <w:szCs w:val="28"/>
        </w:rPr>
        <w:t>Пчевжинское</w:t>
      </w:r>
      <w:proofErr w:type="spellEnd"/>
      <w:r w:rsidRPr="00885066">
        <w:rPr>
          <w:rFonts w:ascii="Times New Roman" w:eastAsia="TimesNewRomanPSMT" w:hAnsi="Times New Roman" w:cs="Times New Roman"/>
          <w:color w:val="auto"/>
          <w:sz w:val="28"/>
          <w:szCs w:val="28"/>
        </w:rPr>
        <w:t xml:space="preserve"> сельское поселение </w:t>
      </w:r>
      <w:proofErr w:type="spellStart"/>
      <w:r w:rsidRPr="00885066">
        <w:rPr>
          <w:rFonts w:ascii="Times New Roman" w:eastAsia="TimesNewRomanPSMT" w:hAnsi="Times New Roman" w:cs="Times New Roman"/>
          <w:color w:val="auto"/>
          <w:sz w:val="28"/>
          <w:szCs w:val="28"/>
        </w:rPr>
        <w:t>Киришского</w:t>
      </w:r>
      <w:proofErr w:type="spellEnd"/>
      <w:r w:rsidRPr="00885066">
        <w:rPr>
          <w:rFonts w:ascii="Times New Roman" w:eastAsia="TimesNewRomanPSMT" w:hAnsi="Times New Roman" w:cs="Times New Roman"/>
          <w:color w:val="auto"/>
          <w:sz w:val="28"/>
          <w:szCs w:val="28"/>
        </w:rPr>
        <w:t xml:space="preserve"> муниципального района Ленинградской области</w:t>
      </w:r>
      <w:r>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оформлены и переданы информационные карты в Единый государственный реестр автомобильных дорог</w:t>
      </w:r>
      <w:r>
        <w:rPr>
          <w:rFonts w:ascii="Times New Roman" w:eastAsia="TimesNewRomanPSMT" w:hAnsi="Times New Roman" w:cs="Times New Roman"/>
          <w:color w:val="auto"/>
          <w:sz w:val="28"/>
          <w:szCs w:val="28"/>
        </w:rPr>
        <w:t>.</w:t>
      </w:r>
    </w:p>
    <w:p w:rsidR="00426198" w:rsidRDefault="00426198" w:rsidP="001C077B">
      <w:pPr>
        <w:pStyle w:val="Default"/>
        <w:ind w:firstLine="709"/>
        <w:jc w:val="both"/>
        <w:rPr>
          <w:rFonts w:ascii="Times New Roman" w:eastAsia="TimesNewRomanPSMT" w:hAnsi="Times New Roman" w:cs="Times New Roman"/>
          <w:color w:val="auto"/>
          <w:sz w:val="28"/>
          <w:szCs w:val="28"/>
        </w:rPr>
      </w:pPr>
    </w:p>
    <w:p w:rsidR="00426198" w:rsidRPr="002E22E5" w:rsidRDefault="00426198" w:rsidP="00426198">
      <w:pPr>
        <w:jc w:val="center"/>
        <w:rPr>
          <w:i/>
          <w:szCs w:val="28"/>
        </w:rPr>
      </w:pPr>
      <w:r w:rsidRPr="002E22E5">
        <w:rPr>
          <w:i/>
          <w:szCs w:val="28"/>
        </w:rPr>
        <w:t>Воздушный транспорт</w:t>
      </w:r>
    </w:p>
    <w:p w:rsidR="00426198" w:rsidRPr="002E22E5" w:rsidRDefault="00426198" w:rsidP="00426198">
      <w:pPr>
        <w:ind w:firstLine="708"/>
        <w:rPr>
          <w:bCs/>
          <w:szCs w:val="28"/>
        </w:rPr>
      </w:pPr>
    </w:p>
    <w:p w:rsidR="00426198" w:rsidRPr="002E22E5" w:rsidRDefault="00426198" w:rsidP="00426198">
      <w:pPr>
        <w:ind w:firstLine="708"/>
        <w:rPr>
          <w:bCs/>
          <w:szCs w:val="28"/>
        </w:rPr>
      </w:pPr>
      <w:r>
        <w:rPr>
          <w:bCs/>
          <w:szCs w:val="28"/>
        </w:rPr>
        <w:t>Объекты в</w:t>
      </w:r>
      <w:r w:rsidRPr="002E22E5">
        <w:rPr>
          <w:bCs/>
          <w:szCs w:val="28"/>
        </w:rPr>
        <w:t>оздушн</w:t>
      </w:r>
      <w:r>
        <w:rPr>
          <w:bCs/>
          <w:szCs w:val="28"/>
        </w:rPr>
        <w:t>ого</w:t>
      </w:r>
      <w:r w:rsidRPr="002E22E5">
        <w:rPr>
          <w:bCs/>
          <w:szCs w:val="28"/>
        </w:rPr>
        <w:t xml:space="preserve"> транспорт</w:t>
      </w:r>
      <w:r>
        <w:rPr>
          <w:bCs/>
          <w:szCs w:val="28"/>
        </w:rPr>
        <w:t xml:space="preserve">а </w:t>
      </w:r>
      <w:r w:rsidRPr="002E22E5">
        <w:rPr>
          <w:bCs/>
          <w:szCs w:val="28"/>
        </w:rPr>
        <w:t xml:space="preserve">на территории </w:t>
      </w:r>
      <w:r w:rsidRPr="002E22E5">
        <w:rPr>
          <w:szCs w:val="28"/>
        </w:rPr>
        <w:t>муниципального образования</w:t>
      </w:r>
      <w:r w:rsidRPr="002E22E5">
        <w:rPr>
          <w:bCs/>
          <w:szCs w:val="28"/>
        </w:rPr>
        <w:t xml:space="preserve"> </w:t>
      </w:r>
      <w:proofErr w:type="spellStart"/>
      <w:r w:rsidRPr="002E22E5">
        <w:rPr>
          <w:bCs/>
          <w:szCs w:val="28"/>
        </w:rPr>
        <w:t>Пчев</w:t>
      </w:r>
      <w:r>
        <w:rPr>
          <w:bCs/>
          <w:szCs w:val="28"/>
        </w:rPr>
        <w:t>жинское</w:t>
      </w:r>
      <w:proofErr w:type="spellEnd"/>
      <w:r w:rsidRPr="002E22E5">
        <w:rPr>
          <w:bCs/>
          <w:szCs w:val="28"/>
        </w:rPr>
        <w:t xml:space="preserve"> сельское поселение отсутству</w:t>
      </w:r>
      <w:r>
        <w:rPr>
          <w:bCs/>
          <w:szCs w:val="28"/>
        </w:rPr>
        <w:t>ю</w:t>
      </w:r>
      <w:r w:rsidRPr="002E22E5">
        <w:rPr>
          <w:bCs/>
          <w:szCs w:val="28"/>
        </w:rPr>
        <w:t>т.</w:t>
      </w:r>
    </w:p>
    <w:p w:rsidR="00821842" w:rsidRDefault="00821842" w:rsidP="001C077B">
      <w:pPr>
        <w:pStyle w:val="Default"/>
        <w:ind w:firstLine="709"/>
        <w:jc w:val="both"/>
        <w:rPr>
          <w:rFonts w:ascii="Times New Roman" w:eastAsia="TimesNewRomanPSMT" w:hAnsi="Times New Roman" w:cs="Times New Roman"/>
          <w:color w:val="auto"/>
          <w:sz w:val="28"/>
          <w:szCs w:val="28"/>
        </w:rPr>
      </w:pPr>
    </w:p>
    <w:p w:rsidR="00426198" w:rsidRPr="002E22E5" w:rsidRDefault="00426198" w:rsidP="00426198">
      <w:pPr>
        <w:jc w:val="center"/>
        <w:rPr>
          <w:i/>
          <w:szCs w:val="28"/>
        </w:rPr>
      </w:pPr>
      <w:r w:rsidRPr="002E22E5">
        <w:rPr>
          <w:i/>
          <w:szCs w:val="28"/>
        </w:rPr>
        <w:t>Трубопроводный транспорт</w:t>
      </w:r>
    </w:p>
    <w:p w:rsidR="00926E83" w:rsidRDefault="00926E83" w:rsidP="00926E83">
      <w:pPr>
        <w:ind w:right="-1" w:firstLine="709"/>
        <w:rPr>
          <w:szCs w:val="28"/>
        </w:rPr>
      </w:pPr>
    </w:p>
    <w:p w:rsidR="000F09EB" w:rsidRPr="005D0405" w:rsidRDefault="000F09EB" w:rsidP="000F09EB">
      <w:pPr>
        <w:ind w:right="-1" w:firstLine="709"/>
        <w:rPr>
          <w:szCs w:val="28"/>
        </w:rPr>
      </w:pPr>
      <w:r w:rsidRPr="005D0405">
        <w:rPr>
          <w:szCs w:val="28"/>
        </w:rPr>
        <w:t xml:space="preserve">По территории </w:t>
      </w:r>
      <w:proofErr w:type="spellStart"/>
      <w:r>
        <w:rPr>
          <w:szCs w:val="28"/>
        </w:rPr>
        <w:t>Пчевжинского</w:t>
      </w:r>
      <w:proofErr w:type="spellEnd"/>
      <w:r>
        <w:rPr>
          <w:szCs w:val="28"/>
        </w:rPr>
        <w:t xml:space="preserve"> сельского</w:t>
      </w:r>
      <w:r w:rsidRPr="005D0405">
        <w:rPr>
          <w:szCs w:val="28"/>
        </w:rPr>
        <w:t xml:space="preserve"> поселения </w:t>
      </w:r>
      <w:r>
        <w:rPr>
          <w:szCs w:val="28"/>
        </w:rPr>
        <w:t xml:space="preserve">параллельно друг другу </w:t>
      </w:r>
      <w:r w:rsidRPr="005D0405">
        <w:rPr>
          <w:szCs w:val="28"/>
        </w:rPr>
        <w:t>проход</w:t>
      </w:r>
      <w:r>
        <w:rPr>
          <w:szCs w:val="28"/>
        </w:rPr>
        <w:t>я</w:t>
      </w:r>
      <w:r w:rsidRPr="005D0405">
        <w:rPr>
          <w:szCs w:val="28"/>
        </w:rPr>
        <w:t>т магистральны</w:t>
      </w:r>
      <w:r>
        <w:rPr>
          <w:szCs w:val="28"/>
        </w:rPr>
        <w:t>й нефтепродуктопровод</w:t>
      </w:r>
      <w:r w:rsidRPr="00DF6E47">
        <w:rPr>
          <w:szCs w:val="28"/>
        </w:rPr>
        <w:t xml:space="preserve"> </w:t>
      </w:r>
      <w:proofErr w:type="spellStart"/>
      <w:r w:rsidRPr="005D0405">
        <w:rPr>
          <w:szCs w:val="28"/>
        </w:rPr>
        <w:t>Второво</w:t>
      </w:r>
      <w:proofErr w:type="spellEnd"/>
      <w:r>
        <w:rPr>
          <w:szCs w:val="28"/>
        </w:rPr>
        <w:t xml:space="preserve"> </w:t>
      </w:r>
      <w:r w:rsidRPr="005D0405">
        <w:rPr>
          <w:szCs w:val="28"/>
        </w:rPr>
        <w:t xml:space="preserve">(Кстово) </w:t>
      </w:r>
      <w:r>
        <w:rPr>
          <w:szCs w:val="28"/>
        </w:rPr>
        <w:t>– Ярославль – Кириши – Приморск</w:t>
      </w:r>
      <w:r w:rsidRPr="005D0405">
        <w:rPr>
          <w:szCs w:val="28"/>
        </w:rPr>
        <w:t>, осуществляющие тра</w:t>
      </w:r>
      <w:r>
        <w:rPr>
          <w:szCs w:val="28"/>
        </w:rPr>
        <w:t xml:space="preserve">нспортировку дизельного топлива и  нефтепроводы </w:t>
      </w:r>
      <w:r w:rsidRPr="008109D8">
        <w:rPr>
          <w:kern w:val="28"/>
          <w:szCs w:val="28"/>
        </w:rPr>
        <w:t>Кириши</w:t>
      </w:r>
      <w:r>
        <w:rPr>
          <w:kern w:val="28"/>
          <w:szCs w:val="28"/>
        </w:rPr>
        <w:t xml:space="preserve"> </w:t>
      </w:r>
      <w:r w:rsidRPr="008109D8">
        <w:rPr>
          <w:kern w:val="28"/>
          <w:szCs w:val="28"/>
        </w:rPr>
        <w:t xml:space="preserve">– </w:t>
      </w:r>
      <w:r>
        <w:rPr>
          <w:kern w:val="28"/>
          <w:szCs w:val="28"/>
        </w:rPr>
        <w:t>Приморск, Ярославль – Кириши</w:t>
      </w:r>
      <w:r w:rsidR="001A7203">
        <w:rPr>
          <w:kern w:val="28"/>
          <w:szCs w:val="28"/>
        </w:rPr>
        <w:t>-</w:t>
      </w:r>
      <w:r>
        <w:rPr>
          <w:kern w:val="28"/>
          <w:szCs w:val="28"/>
        </w:rPr>
        <w:t>1, Ярославль – Кириши</w:t>
      </w:r>
      <w:r w:rsidR="001A7203">
        <w:rPr>
          <w:kern w:val="28"/>
          <w:szCs w:val="28"/>
        </w:rPr>
        <w:t>-</w:t>
      </w:r>
      <w:r>
        <w:rPr>
          <w:kern w:val="28"/>
          <w:szCs w:val="28"/>
        </w:rPr>
        <w:t>2</w:t>
      </w:r>
      <w:r>
        <w:rPr>
          <w:szCs w:val="28"/>
        </w:rPr>
        <w:t>.</w:t>
      </w:r>
    </w:p>
    <w:p w:rsidR="00926E83" w:rsidRPr="005D0405" w:rsidRDefault="00926E83" w:rsidP="00926E83">
      <w:pPr>
        <w:ind w:right="-1" w:firstLine="709"/>
        <w:rPr>
          <w:szCs w:val="28"/>
        </w:rPr>
      </w:pPr>
      <w:r w:rsidRPr="005D0405">
        <w:rPr>
          <w:szCs w:val="28"/>
        </w:rPr>
        <w:t xml:space="preserve">Нефтепродуктопровод </w:t>
      </w:r>
      <w:proofErr w:type="spellStart"/>
      <w:r w:rsidRPr="005D0405">
        <w:rPr>
          <w:szCs w:val="28"/>
        </w:rPr>
        <w:t>Второво</w:t>
      </w:r>
      <w:proofErr w:type="spellEnd"/>
      <w:r>
        <w:rPr>
          <w:szCs w:val="28"/>
        </w:rPr>
        <w:t xml:space="preserve"> </w:t>
      </w:r>
      <w:r w:rsidRPr="005D0405">
        <w:rPr>
          <w:szCs w:val="28"/>
        </w:rPr>
        <w:t xml:space="preserve">(Кстово) </w:t>
      </w:r>
      <w:r>
        <w:rPr>
          <w:szCs w:val="28"/>
        </w:rPr>
        <w:t>– Ярославль – Кириши – Примо</w:t>
      </w:r>
      <w:proofErr w:type="gramStart"/>
      <w:r>
        <w:rPr>
          <w:szCs w:val="28"/>
        </w:rPr>
        <w:t>рск</w:t>
      </w:r>
      <w:r w:rsidRPr="005D0405">
        <w:rPr>
          <w:szCs w:val="28"/>
        </w:rPr>
        <w:t xml:space="preserve"> вв</w:t>
      </w:r>
      <w:proofErr w:type="gramEnd"/>
      <w:r w:rsidRPr="005D0405">
        <w:rPr>
          <w:szCs w:val="28"/>
        </w:rPr>
        <w:t>еден в эксплуатацию в 2007 году,</w:t>
      </w:r>
      <w:r>
        <w:rPr>
          <w:szCs w:val="28"/>
        </w:rPr>
        <w:t xml:space="preserve"> </w:t>
      </w:r>
      <w:r w:rsidRPr="005D0405">
        <w:rPr>
          <w:szCs w:val="28"/>
        </w:rPr>
        <w:t xml:space="preserve">имеет диаметр трубы 530 мм (толщина стенки 8 мм), проектное давление 6,4 МПа. </w:t>
      </w:r>
    </w:p>
    <w:p w:rsidR="00926E83" w:rsidRPr="005D0405" w:rsidRDefault="00926E83" w:rsidP="00926E83">
      <w:pPr>
        <w:ind w:right="-1" w:firstLine="709"/>
        <w:rPr>
          <w:szCs w:val="28"/>
        </w:rPr>
      </w:pPr>
      <w:r>
        <w:rPr>
          <w:szCs w:val="28"/>
        </w:rPr>
        <w:t>Нефтепродуктопровод</w:t>
      </w:r>
      <w:r w:rsidRPr="005D0405">
        <w:rPr>
          <w:szCs w:val="28"/>
        </w:rPr>
        <w:t xml:space="preserve"> является результатом реализации проекта </w:t>
      </w:r>
      <w:r w:rsidR="001A7203">
        <w:rPr>
          <w:szCs w:val="28"/>
        </w:rPr>
        <w:t>«</w:t>
      </w:r>
      <w:r w:rsidRPr="005D0405">
        <w:rPr>
          <w:szCs w:val="28"/>
        </w:rPr>
        <w:t>Север</w:t>
      </w:r>
      <w:r w:rsidR="001A7203">
        <w:rPr>
          <w:szCs w:val="28"/>
        </w:rPr>
        <w:t>»</w:t>
      </w:r>
      <w:r w:rsidRPr="005D0405">
        <w:rPr>
          <w:szCs w:val="28"/>
        </w:rPr>
        <w:t xml:space="preserve">. Светлые нефтепродукты поступают с нефтеперерабатывающих заводов Центрального и Северо-Западного регионов по нефтепродуктопроводу в терминал морского торгового порта Приморск Ленинградской области с целью их дальнейшего экспорта посредством морского транспорта. </w:t>
      </w:r>
    </w:p>
    <w:p w:rsidR="00926E83" w:rsidRDefault="00926E83" w:rsidP="00926E83">
      <w:pPr>
        <w:ind w:right="-1" w:firstLine="709"/>
        <w:rPr>
          <w:szCs w:val="28"/>
        </w:rPr>
      </w:pPr>
      <w:r w:rsidRPr="005D0405">
        <w:rPr>
          <w:szCs w:val="28"/>
        </w:rPr>
        <w:t>Прот</w:t>
      </w:r>
      <w:r>
        <w:rPr>
          <w:szCs w:val="28"/>
        </w:rPr>
        <w:t xml:space="preserve">яженность нефтепродуктопровода </w:t>
      </w:r>
      <w:proofErr w:type="spellStart"/>
      <w:r w:rsidRPr="005D0405">
        <w:rPr>
          <w:szCs w:val="28"/>
        </w:rPr>
        <w:t>Второво</w:t>
      </w:r>
      <w:proofErr w:type="spellEnd"/>
      <w:r w:rsidRPr="005D0405">
        <w:rPr>
          <w:szCs w:val="28"/>
        </w:rPr>
        <w:t xml:space="preserve"> (Кстово) </w:t>
      </w:r>
      <w:r>
        <w:rPr>
          <w:szCs w:val="28"/>
        </w:rPr>
        <w:t>– Ярославль – Кириши – Приморск</w:t>
      </w:r>
      <w:r w:rsidRPr="00757FE6">
        <w:rPr>
          <w:szCs w:val="28"/>
        </w:rPr>
        <w:t xml:space="preserve"> по территории </w:t>
      </w:r>
      <w:proofErr w:type="spellStart"/>
      <w:r>
        <w:rPr>
          <w:szCs w:val="28"/>
        </w:rPr>
        <w:t>Пчевжинского</w:t>
      </w:r>
      <w:proofErr w:type="spellEnd"/>
      <w:r w:rsidRPr="00757FE6">
        <w:rPr>
          <w:szCs w:val="28"/>
        </w:rPr>
        <w:t xml:space="preserve"> сельского поселения </w:t>
      </w:r>
      <w:r w:rsidR="00A90641">
        <w:rPr>
          <w:szCs w:val="28"/>
        </w:rPr>
        <w:t>30,6</w:t>
      </w:r>
      <w:r w:rsidRPr="00757FE6">
        <w:rPr>
          <w:szCs w:val="28"/>
        </w:rPr>
        <w:t xml:space="preserve"> км.</w:t>
      </w:r>
    </w:p>
    <w:p w:rsidR="00926E83" w:rsidRPr="00757FE6" w:rsidRDefault="00926E83" w:rsidP="00926E83">
      <w:pPr>
        <w:ind w:right="-1" w:firstLine="709"/>
        <w:rPr>
          <w:szCs w:val="28"/>
        </w:rPr>
      </w:pPr>
      <w:r>
        <w:rPr>
          <w:szCs w:val="28"/>
        </w:rPr>
        <w:t>Протяженность нефтепровода Кириши – Приморск</w:t>
      </w:r>
      <w:r w:rsidRPr="00757FE6">
        <w:rPr>
          <w:szCs w:val="28"/>
        </w:rPr>
        <w:t xml:space="preserve"> по территории </w:t>
      </w:r>
      <w:proofErr w:type="spellStart"/>
      <w:r>
        <w:rPr>
          <w:szCs w:val="28"/>
        </w:rPr>
        <w:t>Пчевжинского</w:t>
      </w:r>
      <w:proofErr w:type="spellEnd"/>
      <w:r w:rsidRPr="00757FE6">
        <w:rPr>
          <w:szCs w:val="28"/>
        </w:rPr>
        <w:t xml:space="preserve"> сельского поселения </w:t>
      </w:r>
      <w:r>
        <w:rPr>
          <w:szCs w:val="28"/>
        </w:rPr>
        <w:t>8,0</w:t>
      </w:r>
      <w:r w:rsidRPr="00757FE6">
        <w:rPr>
          <w:szCs w:val="28"/>
        </w:rPr>
        <w:t xml:space="preserve"> км.</w:t>
      </w:r>
    </w:p>
    <w:p w:rsidR="00797DA7" w:rsidRPr="008D5CC7" w:rsidRDefault="00797DA7" w:rsidP="00797DA7">
      <w:pPr>
        <w:jc w:val="right"/>
        <w:rPr>
          <w:szCs w:val="28"/>
        </w:rPr>
      </w:pPr>
      <w:r w:rsidRPr="008D5CC7">
        <w:rPr>
          <w:szCs w:val="28"/>
        </w:rPr>
        <w:t xml:space="preserve">Таблица </w:t>
      </w:r>
      <w:r w:rsidR="00B73769">
        <w:rPr>
          <w:szCs w:val="28"/>
        </w:rPr>
        <w:t>23</w:t>
      </w:r>
    </w:p>
    <w:p w:rsidR="00797DA7" w:rsidRDefault="00797DA7" w:rsidP="00797DA7">
      <w:pPr>
        <w:jc w:val="center"/>
        <w:rPr>
          <w:szCs w:val="28"/>
        </w:rPr>
      </w:pPr>
      <w:bookmarkStart w:id="275" w:name="_Toc448323392"/>
      <w:bookmarkStart w:id="276" w:name="_Toc448349816"/>
      <w:bookmarkStart w:id="277" w:name="_Toc448350161"/>
      <w:bookmarkStart w:id="278" w:name="_Toc453032614"/>
      <w:bookmarkStart w:id="279" w:name="_Toc453049173"/>
      <w:bookmarkStart w:id="280" w:name="_Toc453049538"/>
      <w:bookmarkStart w:id="281" w:name="_Toc453049818"/>
      <w:bookmarkStart w:id="282" w:name="_Toc453050261"/>
      <w:bookmarkStart w:id="283" w:name="_Toc453050621"/>
      <w:bookmarkStart w:id="284" w:name="_Toc453339468"/>
      <w:bookmarkStart w:id="285" w:name="_Toc453421641"/>
      <w:bookmarkStart w:id="286" w:name="_Toc453421802"/>
      <w:bookmarkStart w:id="287" w:name="_Toc453936256"/>
      <w:bookmarkStart w:id="288" w:name="_Toc456968711"/>
      <w:bookmarkStart w:id="289" w:name="_Toc457256094"/>
      <w:bookmarkStart w:id="290" w:name="_Toc458020040"/>
      <w:bookmarkStart w:id="291" w:name="_Toc458780536"/>
      <w:bookmarkStart w:id="292" w:name="_Toc459890167"/>
      <w:r>
        <w:rPr>
          <w:szCs w:val="28"/>
        </w:rPr>
        <w:t>Характеристика т</w:t>
      </w:r>
      <w:r w:rsidRPr="008D5CC7">
        <w:rPr>
          <w:szCs w:val="28"/>
        </w:rPr>
        <w:t>рубопроводн</w:t>
      </w:r>
      <w:r>
        <w:rPr>
          <w:szCs w:val="28"/>
        </w:rPr>
        <w:t>ого</w:t>
      </w:r>
      <w:r w:rsidRPr="008D5CC7">
        <w:rPr>
          <w:szCs w:val="28"/>
        </w:rPr>
        <w:t xml:space="preserve"> транспорт</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szCs w:val="28"/>
        </w:rPr>
        <w:t>а</w:t>
      </w:r>
      <w:bookmarkEnd w:id="292"/>
    </w:p>
    <w:tbl>
      <w:tblPr>
        <w:tblW w:w="10254"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692"/>
        <w:gridCol w:w="2744"/>
        <w:gridCol w:w="1418"/>
        <w:gridCol w:w="1417"/>
        <w:gridCol w:w="1472"/>
        <w:gridCol w:w="2511"/>
      </w:tblGrid>
      <w:tr w:rsidR="00797DA7" w:rsidRPr="008109D8" w:rsidTr="00BB407D">
        <w:trPr>
          <w:jc w:val="center"/>
        </w:trPr>
        <w:tc>
          <w:tcPr>
            <w:tcW w:w="692" w:type="dxa"/>
          </w:tcPr>
          <w:p w:rsidR="00797DA7" w:rsidRPr="008109D8" w:rsidRDefault="00797DA7" w:rsidP="00BB407D">
            <w:pPr>
              <w:jc w:val="center"/>
              <w:rPr>
                <w:kern w:val="28"/>
                <w:szCs w:val="28"/>
              </w:rPr>
            </w:pPr>
            <w:r w:rsidRPr="008109D8">
              <w:rPr>
                <w:kern w:val="28"/>
                <w:szCs w:val="28"/>
              </w:rPr>
              <w:t xml:space="preserve">№ </w:t>
            </w:r>
            <w:proofErr w:type="spellStart"/>
            <w:proofErr w:type="gramStart"/>
            <w:r w:rsidRPr="008109D8">
              <w:rPr>
                <w:kern w:val="28"/>
                <w:szCs w:val="28"/>
              </w:rPr>
              <w:t>п</w:t>
            </w:r>
            <w:proofErr w:type="spellEnd"/>
            <w:proofErr w:type="gramEnd"/>
            <w:r w:rsidRPr="008109D8">
              <w:rPr>
                <w:kern w:val="28"/>
                <w:szCs w:val="28"/>
              </w:rPr>
              <w:t>/</w:t>
            </w:r>
            <w:proofErr w:type="spellStart"/>
            <w:r w:rsidRPr="008109D8">
              <w:rPr>
                <w:kern w:val="28"/>
                <w:szCs w:val="28"/>
              </w:rPr>
              <w:t>п</w:t>
            </w:r>
            <w:proofErr w:type="spellEnd"/>
          </w:p>
        </w:tc>
        <w:tc>
          <w:tcPr>
            <w:tcW w:w="2744" w:type="dxa"/>
          </w:tcPr>
          <w:p w:rsidR="00797DA7" w:rsidRPr="008109D8" w:rsidRDefault="00797DA7" w:rsidP="00BB407D">
            <w:pPr>
              <w:jc w:val="center"/>
              <w:rPr>
                <w:kern w:val="28"/>
                <w:szCs w:val="28"/>
              </w:rPr>
            </w:pPr>
            <w:r w:rsidRPr="008109D8">
              <w:rPr>
                <w:kern w:val="28"/>
                <w:szCs w:val="28"/>
              </w:rPr>
              <w:t>Наименование трубопровода</w:t>
            </w:r>
          </w:p>
        </w:tc>
        <w:tc>
          <w:tcPr>
            <w:tcW w:w="1418" w:type="dxa"/>
          </w:tcPr>
          <w:p w:rsidR="00797DA7" w:rsidRPr="008109D8" w:rsidRDefault="00797DA7" w:rsidP="00BB407D">
            <w:pPr>
              <w:jc w:val="center"/>
              <w:rPr>
                <w:kern w:val="28"/>
                <w:szCs w:val="28"/>
              </w:rPr>
            </w:pPr>
            <w:r w:rsidRPr="008109D8">
              <w:rPr>
                <w:kern w:val="28"/>
                <w:szCs w:val="28"/>
              </w:rPr>
              <w:t>Тип проду</w:t>
            </w:r>
            <w:r w:rsidRPr="008109D8">
              <w:rPr>
                <w:kern w:val="28"/>
                <w:szCs w:val="28"/>
              </w:rPr>
              <w:t>к</w:t>
            </w:r>
            <w:r w:rsidRPr="008109D8">
              <w:rPr>
                <w:kern w:val="28"/>
                <w:szCs w:val="28"/>
              </w:rPr>
              <w:t>та</w:t>
            </w:r>
          </w:p>
        </w:tc>
        <w:tc>
          <w:tcPr>
            <w:tcW w:w="1417" w:type="dxa"/>
          </w:tcPr>
          <w:p w:rsidR="00797DA7" w:rsidRPr="008109D8" w:rsidRDefault="00797DA7" w:rsidP="00BB407D">
            <w:pPr>
              <w:jc w:val="center"/>
              <w:rPr>
                <w:kern w:val="28"/>
                <w:szCs w:val="28"/>
              </w:rPr>
            </w:pPr>
            <w:r w:rsidRPr="008109D8">
              <w:rPr>
                <w:kern w:val="28"/>
                <w:szCs w:val="28"/>
              </w:rPr>
              <w:t xml:space="preserve">Диаметр, </w:t>
            </w:r>
            <w:proofErr w:type="gramStart"/>
            <w:r w:rsidRPr="008109D8">
              <w:rPr>
                <w:kern w:val="28"/>
                <w:szCs w:val="28"/>
              </w:rPr>
              <w:t>мм</w:t>
            </w:r>
            <w:proofErr w:type="gramEnd"/>
          </w:p>
        </w:tc>
        <w:tc>
          <w:tcPr>
            <w:tcW w:w="1472" w:type="dxa"/>
          </w:tcPr>
          <w:p w:rsidR="00797DA7" w:rsidRPr="008109D8" w:rsidRDefault="00797DA7" w:rsidP="00BB407D">
            <w:pPr>
              <w:jc w:val="center"/>
              <w:rPr>
                <w:kern w:val="28"/>
                <w:szCs w:val="28"/>
              </w:rPr>
            </w:pPr>
            <w:r w:rsidRPr="008109D8">
              <w:rPr>
                <w:kern w:val="28"/>
                <w:szCs w:val="28"/>
              </w:rPr>
              <w:t>Рабочее давл</w:t>
            </w:r>
            <w:r w:rsidRPr="008109D8">
              <w:rPr>
                <w:kern w:val="28"/>
                <w:szCs w:val="28"/>
              </w:rPr>
              <w:t>е</w:t>
            </w:r>
            <w:r w:rsidRPr="008109D8">
              <w:rPr>
                <w:kern w:val="28"/>
                <w:szCs w:val="28"/>
              </w:rPr>
              <w:t xml:space="preserve">ние, </w:t>
            </w:r>
            <w:r w:rsidRPr="008109D8">
              <w:rPr>
                <w:kern w:val="28"/>
                <w:szCs w:val="28"/>
              </w:rPr>
              <w:lastRenderedPageBreak/>
              <w:t>МПа</w:t>
            </w:r>
          </w:p>
        </w:tc>
        <w:tc>
          <w:tcPr>
            <w:tcW w:w="2511" w:type="dxa"/>
          </w:tcPr>
          <w:p w:rsidR="00797DA7" w:rsidRPr="008109D8" w:rsidRDefault="00797DA7" w:rsidP="00BB407D">
            <w:pPr>
              <w:ind w:right="-85"/>
              <w:jc w:val="center"/>
              <w:rPr>
                <w:kern w:val="28"/>
                <w:szCs w:val="28"/>
              </w:rPr>
            </w:pPr>
            <w:r>
              <w:rPr>
                <w:kern w:val="28"/>
                <w:szCs w:val="28"/>
              </w:rPr>
              <w:lastRenderedPageBreak/>
              <w:t xml:space="preserve">Протяженность по территории </w:t>
            </w:r>
            <w:proofErr w:type="spellStart"/>
            <w:r>
              <w:rPr>
                <w:kern w:val="28"/>
                <w:szCs w:val="28"/>
              </w:rPr>
              <w:lastRenderedPageBreak/>
              <w:t>Пчевского</w:t>
            </w:r>
            <w:proofErr w:type="spellEnd"/>
            <w:r>
              <w:rPr>
                <w:kern w:val="28"/>
                <w:szCs w:val="28"/>
              </w:rPr>
              <w:t xml:space="preserve"> сельского поселения, </w:t>
            </w:r>
            <w:proofErr w:type="gramStart"/>
            <w:r>
              <w:rPr>
                <w:kern w:val="28"/>
                <w:szCs w:val="28"/>
              </w:rPr>
              <w:t>км</w:t>
            </w:r>
            <w:proofErr w:type="gramEnd"/>
          </w:p>
        </w:tc>
      </w:tr>
    </w:tbl>
    <w:p w:rsidR="00797DA7" w:rsidRPr="008109D8" w:rsidRDefault="00797DA7" w:rsidP="00797DA7">
      <w:pPr>
        <w:spacing w:line="14" w:lineRule="auto"/>
        <w:rPr>
          <w:kern w:val="28"/>
          <w:szCs w:val="28"/>
        </w:rPr>
      </w:pPr>
    </w:p>
    <w:tbl>
      <w:tblPr>
        <w:tblW w:w="10253" w:type="dxa"/>
        <w:jc w:val="center"/>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685"/>
        <w:gridCol w:w="2751"/>
        <w:gridCol w:w="1418"/>
        <w:gridCol w:w="1417"/>
        <w:gridCol w:w="1464"/>
        <w:gridCol w:w="2518"/>
      </w:tblGrid>
      <w:tr w:rsidR="00797DA7" w:rsidRPr="008109D8" w:rsidTr="00BB407D">
        <w:trPr>
          <w:tblHeader/>
          <w:jc w:val="center"/>
        </w:trPr>
        <w:tc>
          <w:tcPr>
            <w:tcW w:w="685" w:type="dxa"/>
            <w:shd w:val="clear" w:color="auto" w:fill="FFFFFF"/>
          </w:tcPr>
          <w:p w:rsidR="00797DA7" w:rsidRPr="008109D8" w:rsidRDefault="00797DA7" w:rsidP="00BB407D">
            <w:pPr>
              <w:jc w:val="center"/>
              <w:rPr>
                <w:kern w:val="28"/>
                <w:szCs w:val="28"/>
              </w:rPr>
            </w:pPr>
            <w:r w:rsidRPr="008109D8">
              <w:rPr>
                <w:kern w:val="28"/>
                <w:szCs w:val="28"/>
              </w:rPr>
              <w:t>1</w:t>
            </w:r>
          </w:p>
        </w:tc>
        <w:tc>
          <w:tcPr>
            <w:tcW w:w="2751" w:type="dxa"/>
            <w:shd w:val="clear" w:color="auto" w:fill="FFFFFF"/>
            <w:vAlign w:val="center"/>
          </w:tcPr>
          <w:p w:rsidR="00797DA7" w:rsidRPr="008109D8" w:rsidRDefault="00797DA7" w:rsidP="00BB407D">
            <w:pPr>
              <w:jc w:val="center"/>
              <w:rPr>
                <w:kern w:val="28"/>
                <w:szCs w:val="28"/>
              </w:rPr>
            </w:pPr>
            <w:r w:rsidRPr="008109D8">
              <w:rPr>
                <w:kern w:val="28"/>
                <w:szCs w:val="28"/>
              </w:rPr>
              <w:t>2</w:t>
            </w:r>
          </w:p>
        </w:tc>
        <w:tc>
          <w:tcPr>
            <w:tcW w:w="1418" w:type="dxa"/>
            <w:shd w:val="clear" w:color="auto" w:fill="FFFFFF"/>
            <w:vAlign w:val="center"/>
          </w:tcPr>
          <w:p w:rsidR="00797DA7" w:rsidRPr="008109D8" w:rsidRDefault="00797DA7" w:rsidP="00BB407D">
            <w:pPr>
              <w:jc w:val="center"/>
              <w:rPr>
                <w:kern w:val="28"/>
                <w:szCs w:val="28"/>
              </w:rPr>
            </w:pPr>
            <w:r w:rsidRPr="008109D8">
              <w:rPr>
                <w:kern w:val="28"/>
                <w:szCs w:val="28"/>
              </w:rPr>
              <w:t>3</w:t>
            </w:r>
          </w:p>
        </w:tc>
        <w:tc>
          <w:tcPr>
            <w:tcW w:w="1417" w:type="dxa"/>
            <w:shd w:val="clear" w:color="auto" w:fill="FFFFFF"/>
            <w:vAlign w:val="center"/>
          </w:tcPr>
          <w:p w:rsidR="00797DA7" w:rsidRPr="008109D8" w:rsidRDefault="00797DA7" w:rsidP="00BB407D">
            <w:pPr>
              <w:jc w:val="center"/>
              <w:rPr>
                <w:kern w:val="28"/>
                <w:szCs w:val="28"/>
              </w:rPr>
            </w:pPr>
            <w:r w:rsidRPr="008109D8">
              <w:rPr>
                <w:kern w:val="28"/>
                <w:szCs w:val="28"/>
              </w:rPr>
              <w:t>4</w:t>
            </w:r>
          </w:p>
        </w:tc>
        <w:tc>
          <w:tcPr>
            <w:tcW w:w="1464" w:type="dxa"/>
            <w:shd w:val="clear" w:color="auto" w:fill="FFFFFF"/>
            <w:vAlign w:val="center"/>
          </w:tcPr>
          <w:p w:rsidR="00797DA7" w:rsidRPr="008109D8" w:rsidRDefault="00797DA7" w:rsidP="00BB407D">
            <w:pPr>
              <w:jc w:val="center"/>
              <w:rPr>
                <w:kern w:val="28"/>
                <w:szCs w:val="28"/>
              </w:rPr>
            </w:pPr>
            <w:r w:rsidRPr="008109D8">
              <w:rPr>
                <w:kern w:val="28"/>
                <w:szCs w:val="28"/>
              </w:rPr>
              <w:t>5</w:t>
            </w:r>
          </w:p>
        </w:tc>
        <w:tc>
          <w:tcPr>
            <w:tcW w:w="2518" w:type="dxa"/>
            <w:shd w:val="clear" w:color="auto" w:fill="FFFFFF"/>
          </w:tcPr>
          <w:p w:rsidR="00797DA7" w:rsidRPr="008109D8" w:rsidRDefault="00797DA7" w:rsidP="00BB407D">
            <w:pPr>
              <w:jc w:val="center"/>
              <w:rPr>
                <w:kern w:val="28"/>
                <w:szCs w:val="28"/>
              </w:rPr>
            </w:pPr>
            <w:r>
              <w:rPr>
                <w:kern w:val="28"/>
                <w:szCs w:val="28"/>
              </w:rPr>
              <w:t>6</w:t>
            </w:r>
          </w:p>
        </w:tc>
      </w:tr>
      <w:tr w:rsidR="00797DA7" w:rsidRPr="008109D8" w:rsidTr="00BB407D">
        <w:trPr>
          <w:trHeight w:val="593"/>
          <w:jc w:val="center"/>
        </w:trPr>
        <w:tc>
          <w:tcPr>
            <w:tcW w:w="685" w:type="dxa"/>
            <w:shd w:val="clear" w:color="auto" w:fill="FFFFFF"/>
          </w:tcPr>
          <w:p w:rsidR="00797DA7" w:rsidRPr="008109D8" w:rsidRDefault="00797DA7" w:rsidP="00BB407D">
            <w:pPr>
              <w:jc w:val="center"/>
              <w:rPr>
                <w:kern w:val="28"/>
                <w:szCs w:val="28"/>
              </w:rPr>
            </w:pPr>
            <w:r w:rsidRPr="008109D8">
              <w:rPr>
                <w:kern w:val="28"/>
                <w:szCs w:val="28"/>
              </w:rPr>
              <w:t>1</w:t>
            </w:r>
          </w:p>
        </w:tc>
        <w:tc>
          <w:tcPr>
            <w:tcW w:w="2751" w:type="dxa"/>
            <w:shd w:val="clear" w:color="auto" w:fill="FFFFFF"/>
          </w:tcPr>
          <w:p w:rsidR="00797DA7" w:rsidRPr="008109D8" w:rsidRDefault="00797DA7" w:rsidP="00BB407D">
            <w:pPr>
              <w:rPr>
                <w:kern w:val="28"/>
                <w:szCs w:val="28"/>
              </w:rPr>
            </w:pPr>
            <w:r w:rsidRPr="008109D8">
              <w:rPr>
                <w:kern w:val="28"/>
                <w:szCs w:val="28"/>
              </w:rPr>
              <w:t>Кириши</w:t>
            </w:r>
            <w:r>
              <w:rPr>
                <w:kern w:val="28"/>
                <w:szCs w:val="28"/>
              </w:rPr>
              <w:t xml:space="preserve"> </w:t>
            </w:r>
            <w:r w:rsidRPr="008109D8">
              <w:rPr>
                <w:kern w:val="28"/>
                <w:szCs w:val="28"/>
              </w:rPr>
              <w:t xml:space="preserve">– </w:t>
            </w:r>
            <w:r>
              <w:rPr>
                <w:kern w:val="28"/>
                <w:szCs w:val="28"/>
              </w:rPr>
              <w:t>Приморск</w:t>
            </w:r>
          </w:p>
        </w:tc>
        <w:tc>
          <w:tcPr>
            <w:tcW w:w="1418" w:type="dxa"/>
            <w:shd w:val="clear" w:color="auto" w:fill="FFFFFF"/>
          </w:tcPr>
          <w:p w:rsidR="00797DA7" w:rsidRPr="008109D8" w:rsidRDefault="00797DA7" w:rsidP="00BB407D">
            <w:pPr>
              <w:jc w:val="center"/>
              <w:rPr>
                <w:kern w:val="28"/>
                <w:szCs w:val="28"/>
              </w:rPr>
            </w:pPr>
            <w:r w:rsidRPr="008109D8">
              <w:rPr>
                <w:kern w:val="28"/>
                <w:szCs w:val="28"/>
              </w:rPr>
              <w:t>нефть</w:t>
            </w:r>
          </w:p>
        </w:tc>
        <w:tc>
          <w:tcPr>
            <w:tcW w:w="1417" w:type="dxa"/>
            <w:shd w:val="clear" w:color="auto" w:fill="FFFFFF"/>
          </w:tcPr>
          <w:p w:rsidR="00797DA7" w:rsidRPr="008109D8" w:rsidRDefault="00797DA7" w:rsidP="00BB407D">
            <w:pPr>
              <w:jc w:val="center"/>
              <w:rPr>
                <w:kern w:val="28"/>
                <w:szCs w:val="28"/>
              </w:rPr>
            </w:pPr>
            <w:r>
              <w:rPr>
                <w:kern w:val="28"/>
                <w:szCs w:val="28"/>
              </w:rPr>
              <w:t>7</w:t>
            </w:r>
            <w:r w:rsidRPr="008109D8">
              <w:rPr>
                <w:kern w:val="28"/>
                <w:szCs w:val="28"/>
              </w:rPr>
              <w:t>00</w:t>
            </w:r>
          </w:p>
        </w:tc>
        <w:tc>
          <w:tcPr>
            <w:tcW w:w="1464" w:type="dxa"/>
            <w:shd w:val="clear" w:color="auto" w:fill="FFFFFF"/>
          </w:tcPr>
          <w:p w:rsidR="00797DA7" w:rsidRPr="008109D8" w:rsidRDefault="00797DA7" w:rsidP="00BB407D">
            <w:pPr>
              <w:jc w:val="center"/>
              <w:rPr>
                <w:kern w:val="28"/>
                <w:szCs w:val="28"/>
              </w:rPr>
            </w:pPr>
            <w:r>
              <w:rPr>
                <w:kern w:val="28"/>
                <w:szCs w:val="28"/>
              </w:rPr>
              <w:t>6,2</w:t>
            </w:r>
          </w:p>
        </w:tc>
        <w:tc>
          <w:tcPr>
            <w:tcW w:w="2518" w:type="dxa"/>
            <w:shd w:val="clear" w:color="auto" w:fill="FFFFFF"/>
          </w:tcPr>
          <w:p w:rsidR="00797DA7" w:rsidRPr="008109D8" w:rsidRDefault="00797DA7" w:rsidP="00BB407D">
            <w:pPr>
              <w:jc w:val="center"/>
              <w:rPr>
                <w:kern w:val="28"/>
                <w:szCs w:val="28"/>
              </w:rPr>
            </w:pPr>
            <w:r>
              <w:rPr>
                <w:kern w:val="28"/>
                <w:szCs w:val="28"/>
              </w:rPr>
              <w:t>8,0</w:t>
            </w:r>
          </w:p>
        </w:tc>
      </w:tr>
      <w:tr w:rsidR="00BB407D" w:rsidRPr="008109D8" w:rsidTr="00BB407D">
        <w:trPr>
          <w:trHeight w:val="593"/>
          <w:jc w:val="center"/>
        </w:trPr>
        <w:tc>
          <w:tcPr>
            <w:tcW w:w="685" w:type="dxa"/>
            <w:shd w:val="clear" w:color="auto" w:fill="FFFFFF"/>
          </w:tcPr>
          <w:p w:rsidR="00BB407D" w:rsidRPr="008109D8" w:rsidRDefault="00BB407D" w:rsidP="00BB407D">
            <w:pPr>
              <w:jc w:val="center"/>
              <w:rPr>
                <w:kern w:val="28"/>
                <w:szCs w:val="28"/>
              </w:rPr>
            </w:pPr>
            <w:r>
              <w:rPr>
                <w:kern w:val="28"/>
                <w:szCs w:val="28"/>
              </w:rPr>
              <w:t>2</w:t>
            </w:r>
          </w:p>
        </w:tc>
        <w:tc>
          <w:tcPr>
            <w:tcW w:w="2751" w:type="dxa"/>
            <w:shd w:val="clear" w:color="auto" w:fill="FFFFFF"/>
          </w:tcPr>
          <w:p w:rsidR="00BB407D" w:rsidRPr="008109D8" w:rsidRDefault="00BB407D" w:rsidP="00BB407D">
            <w:pPr>
              <w:rPr>
                <w:kern w:val="28"/>
                <w:szCs w:val="28"/>
              </w:rPr>
            </w:pPr>
            <w:r>
              <w:rPr>
                <w:kern w:val="28"/>
                <w:szCs w:val="28"/>
              </w:rPr>
              <w:t>Ярославль – Кириши</w:t>
            </w:r>
            <w:r w:rsidR="001A7203">
              <w:rPr>
                <w:kern w:val="28"/>
                <w:szCs w:val="28"/>
              </w:rPr>
              <w:t>-</w:t>
            </w:r>
            <w:r>
              <w:rPr>
                <w:kern w:val="28"/>
                <w:szCs w:val="28"/>
              </w:rPr>
              <w:t xml:space="preserve"> 1</w:t>
            </w:r>
          </w:p>
        </w:tc>
        <w:tc>
          <w:tcPr>
            <w:tcW w:w="1418" w:type="dxa"/>
            <w:shd w:val="clear" w:color="auto" w:fill="FFFFFF"/>
          </w:tcPr>
          <w:p w:rsidR="00BB407D" w:rsidRPr="008109D8" w:rsidRDefault="00BB407D" w:rsidP="00BB407D">
            <w:pPr>
              <w:jc w:val="center"/>
              <w:rPr>
                <w:kern w:val="28"/>
                <w:szCs w:val="28"/>
              </w:rPr>
            </w:pPr>
            <w:r w:rsidRPr="008109D8">
              <w:rPr>
                <w:kern w:val="28"/>
                <w:szCs w:val="28"/>
              </w:rPr>
              <w:t>нефть</w:t>
            </w:r>
          </w:p>
        </w:tc>
        <w:tc>
          <w:tcPr>
            <w:tcW w:w="1417" w:type="dxa"/>
            <w:shd w:val="clear" w:color="auto" w:fill="FFFFFF"/>
          </w:tcPr>
          <w:p w:rsidR="00BB407D" w:rsidRDefault="00B238B7" w:rsidP="00BB407D">
            <w:pPr>
              <w:jc w:val="center"/>
              <w:rPr>
                <w:kern w:val="28"/>
                <w:szCs w:val="28"/>
              </w:rPr>
            </w:pPr>
            <w:r>
              <w:rPr>
                <w:kern w:val="28"/>
                <w:szCs w:val="28"/>
              </w:rPr>
              <w:t>700</w:t>
            </w:r>
          </w:p>
        </w:tc>
        <w:tc>
          <w:tcPr>
            <w:tcW w:w="1464" w:type="dxa"/>
            <w:shd w:val="clear" w:color="auto" w:fill="FFFFFF"/>
          </w:tcPr>
          <w:p w:rsidR="00BB407D" w:rsidRDefault="00B238B7" w:rsidP="00BB407D">
            <w:pPr>
              <w:jc w:val="center"/>
              <w:rPr>
                <w:kern w:val="28"/>
                <w:szCs w:val="28"/>
              </w:rPr>
            </w:pPr>
            <w:r>
              <w:rPr>
                <w:kern w:val="28"/>
                <w:szCs w:val="28"/>
              </w:rPr>
              <w:t>6,0</w:t>
            </w:r>
          </w:p>
        </w:tc>
        <w:tc>
          <w:tcPr>
            <w:tcW w:w="2518" w:type="dxa"/>
            <w:shd w:val="clear" w:color="auto" w:fill="FFFFFF"/>
          </w:tcPr>
          <w:p w:rsidR="00BB407D" w:rsidRDefault="00B238B7" w:rsidP="00BB407D">
            <w:pPr>
              <w:jc w:val="center"/>
              <w:rPr>
                <w:kern w:val="28"/>
                <w:szCs w:val="28"/>
              </w:rPr>
            </w:pPr>
            <w:r>
              <w:rPr>
                <w:kern w:val="28"/>
                <w:szCs w:val="28"/>
              </w:rPr>
              <w:t>24,9</w:t>
            </w:r>
          </w:p>
        </w:tc>
      </w:tr>
      <w:tr w:rsidR="00BB407D" w:rsidRPr="008109D8" w:rsidTr="00BB407D">
        <w:trPr>
          <w:trHeight w:val="593"/>
          <w:jc w:val="center"/>
        </w:trPr>
        <w:tc>
          <w:tcPr>
            <w:tcW w:w="685" w:type="dxa"/>
            <w:shd w:val="clear" w:color="auto" w:fill="FFFFFF"/>
          </w:tcPr>
          <w:p w:rsidR="00BB407D" w:rsidRPr="008109D8" w:rsidRDefault="00BB407D" w:rsidP="00BB407D">
            <w:pPr>
              <w:jc w:val="center"/>
              <w:rPr>
                <w:kern w:val="28"/>
                <w:szCs w:val="28"/>
              </w:rPr>
            </w:pPr>
            <w:r>
              <w:rPr>
                <w:kern w:val="28"/>
                <w:szCs w:val="28"/>
              </w:rPr>
              <w:t>3</w:t>
            </w:r>
          </w:p>
        </w:tc>
        <w:tc>
          <w:tcPr>
            <w:tcW w:w="2751" w:type="dxa"/>
            <w:shd w:val="clear" w:color="auto" w:fill="FFFFFF"/>
          </w:tcPr>
          <w:p w:rsidR="00BB407D" w:rsidRPr="008109D8" w:rsidRDefault="00BB407D" w:rsidP="00BB407D">
            <w:pPr>
              <w:rPr>
                <w:kern w:val="28"/>
                <w:szCs w:val="28"/>
              </w:rPr>
            </w:pPr>
            <w:r>
              <w:rPr>
                <w:kern w:val="28"/>
                <w:szCs w:val="28"/>
              </w:rPr>
              <w:t>Ярославль – Кириши</w:t>
            </w:r>
            <w:r w:rsidR="001A7203">
              <w:rPr>
                <w:kern w:val="28"/>
                <w:szCs w:val="28"/>
              </w:rPr>
              <w:t>-</w:t>
            </w:r>
            <w:r>
              <w:rPr>
                <w:kern w:val="28"/>
                <w:szCs w:val="28"/>
              </w:rPr>
              <w:t xml:space="preserve"> 2</w:t>
            </w:r>
          </w:p>
        </w:tc>
        <w:tc>
          <w:tcPr>
            <w:tcW w:w="1418" w:type="dxa"/>
            <w:shd w:val="clear" w:color="auto" w:fill="FFFFFF"/>
          </w:tcPr>
          <w:p w:rsidR="00BB407D" w:rsidRPr="008109D8" w:rsidRDefault="00BB407D" w:rsidP="00BB407D">
            <w:pPr>
              <w:jc w:val="center"/>
              <w:rPr>
                <w:kern w:val="28"/>
                <w:szCs w:val="28"/>
              </w:rPr>
            </w:pPr>
            <w:r w:rsidRPr="008109D8">
              <w:rPr>
                <w:kern w:val="28"/>
                <w:szCs w:val="28"/>
              </w:rPr>
              <w:t>нефть</w:t>
            </w:r>
          </w:p>
        </w:tc>
        <w:tc>
          <w:tcPr>
            <w:tcW w:w="1417" w:type="dxa"/>
            <w:shd w:val="clear" w:color="auto" w:fill="FFFFFF"/>
          </w:tcPr>
          <w:p w:rsidR="00BB407D" w:rsidRDefault="00B238B7" w:rsidP="00BB407D">
            <w:pPr>
              <w:jc w:val="center"/>
              <w:rPr>
                <w:kern w:val="28"/>
                <w:szCs w:val="28"/>
              </w:rPr>
            </w:pPr>
            <w:r>
              <w:rPr>
                <w:kern w:val="28"/>
                <w:szCs w:val="28"/>
              </w:rPr>
              <w:t>1000</w:t>
            </w:r>
          </w:p>
        </w:tc>
        <w:tc>
          <w:tcPr>
            <w:tcW w:w="1464" w:type="dxa"/>
            <w:shd w:val="clear" w:color="auto" w:fill="FFFFFF"/>
          </w:tcPr>
          <w:p w:rsidR="00BB407D" w:rsidRDefault="00B238B7" w:rsidP="00BB407D">
            <w:pPr>
              <w:jc w:val="center"/>
              <w:rPr>
                <w:kern w:val="28"/>
                <w:szCs w:val="28"/>
              </w:rPr>
            </w:pPr>
            <w:r>
              <w:rPr>
                <w:kern w:val="28"/>
                <w:szCs w:val="28"/>
              </w:rPr>
              <w:t>6,2</w:t>
            </w:r>
          </w:p>
        </w:tc>
        <w:tc>
          <w:tcPr>
            <w:tcW w:w="2518" w:type="dxa"/>
            <w:shd w:val="clear" w:color="auto" w:fill="FFFFFF"/>
          </w:tcPr>
          <w:p w:rsidR="00BB407D" w:rsidRDefault="00B238B7" w:rsidP="00BB407D">
            <w:pPr>
              <w:jc w:val="center"/>
              <w:rPr>
                <w:kern w:val="28"/>
                <w:szCs w:val="28"/>
              </w:rPr>
            </w:pPr>
            <w:r>
              <w:rPr>
                <w:kern w:val="28"/>
                <w:szCs w:val="28"/>
              </w:rPr>
              <w:t>24,8</w:t>
            </w:r>
          </w:p>
        </w:tc>
      </w:tr>
      <w:tr w:rsidR="00797DA7" w:rsidRPr="008109D8" w:rsidTr="00BB407D">
        <w:trPr>
          <w:trHeight w:val="593"/>
          <w:jc w:val="center"/>
        </w:trPr>
        <w:tc>
          <w:tcPr>
            <w:tcW w:w="685" w:type="dxa"/>
            <w:shd w:val="clear" w:color="auto" w:fill="FFFFFF"/>
          </w:tcPr>
          <w:p w:rsidR="00797DA7" w:rsidRPr="008109D8" w:rsidRDefault="00BB407D" w:rsidP="00BB407D">
            <w:pPr>
              <w:jc w:val="center"/>
              <w:rPr>
                <w:kern w:val="28"/>
                <w:szCs w:val="28"/>
              </w:rPr>
            </w:pPr>
            <w:r>
              <w:rPr>
                <w:kern w:val="28"/>
                <w:szCs w:val="28"/>
              </w:rPr>
              <w:t>4</w:t>
            </w:r>
          </w:p>
        </w:tc>
        <w:tc>
          <w:tcPr>
            <w:tcW w:w="2751" w:type="dxa"/>
            <w:shd w:val="clear" w:color="auto" w:fill="FFFFFF"/>
          </w:tcPr>
          <w:p w:rsidR="00797DA7" w:rsidRPr="008109D8" w:rsidRDefault="00797DA7" w:rsidP="00BB407D">
            <w:pPr>
              <w:rPr>
                <w:kern w:val="28"/>
                <w:szCs w:val="28"/>
              </w:rPr>
            </w:pPr>
            <w:proofErr w:type="spellStart"/>
            <w:r>
              <w:rPr>
                <w:kern w:val="28"/>
                <w:szCs w:val="28"/>
              </w:rPr>
              <w:t>Второво</w:t>
            </w:r>
            <w:proofErr w:type="spellEnd"/>
            <w:r>
              <w:rPr>
                <w:kern w:val="28"/>
                <w:szCs w:val="28"/>
              </w:rPr>
              <w:t xml:space="preserve"> (Кстово) – Ярославль – Кириши</w:t>
            </w:r>
            <w:r w:rsidRPr="008109D8">
              <w:rPr>
                <w:kern w:val="28"/>
                <w:szCs w:val="28"/>
              </w:rPr>
              <w:t xml:space="preserve"> – </w:t>
            </w:r>
            <w:r>
              <w:rPr>
                <w:kern w:val="28"/>
                <w:szCs w:val="28"/>
              </w:rPr>
              <w:t>Приморск</w:t>
            </w:r>
          </w:p>
        </w:tc>
        <w:tc>
          <w:tcPr>
            <w:tcW w:w="1418" w:type="dxa"/>
            <w:shd w:val="clear" w:color="auto" w:fill="FFFFFF"/>
          </w:tcPr>
          <w:p w:rsidR="00797DA7" w:rsidRPr="008109D8" w:rsidRDefault="00797DA7" w:rsidP="00BB407D">
            <w:pPr>
              <w:rPr>
                <w:kern w:val="28"/>
                <w:szCs w:val="28"/>
              </w:rPr>
            </w:pPr>
            <w:r w:rsidRPr="008109D8">
              <w:rPr>
                <w:kern w:val="28"/>
                <w:szCs w:val="28"/>
              </w:rPr>
              <w:t>нефтепродукты</w:t>
            </w:r>
          </w:p>
        </w:tc>
        <w:tc>
          <w:tcPr>
            <w:tcW w:w="1417" w:type="dxa"/>
            <w:shd w:val="clear" w:color="auto" w:fill="FFFFFF"/>
          </w:tcPr>
          <w:p w:rsidR="00797DA7" w:rsidRPr="008109D8" w:rsidRDefault="00797DA7" w:rsidP="00BB407D">
            <w:pPr>
              <w:jc w:val="center"/>
              <w:rPr>
                <w:kern w:val="28"/>
                <w:szCs w:val="28"/>
              </w:rPr>
            </w:pPr>
            <w:r>
              <w:rPr>
                <w:kern w:val="28"/>
                <w:szCs w:val="28"/>
              </w:rPr>
              <w:t>530</w:t>
            </w:r>
          </w:p>
        </w:tc>
        <w:tc>
          <w:tcPr>
            <w:tcW w:w="1464" w:type="dxa"/>
            <w:shd w:val="clear" w:color="auto" w:fill="FFFFFF"/>
          </w:tcPr>
          <w:p w:rsidR="00797DA7" w:rsidRPr="008109D8" w:rsidRDefault="00797DA7" w:rsidP="00BB407D">
            <w:pPr>
              <w:jc w:val="center"/>
              <w:rPr>
                <w:kern w:val="28"/>
                <w:szCs w:val="28"/>
              </w:rPr>
            </w:pPr>
            <w:r>
              <w:rPr>
                <w:kern w:val="28"/>
                <w:szCs w:val="28"/>
              </w:rPr>
              <w:t>6,4</w:t>
            </w:r>
          </w:p>
        </w:tc>
        <w:tc>
          <w:tcPr>
            <w:tcW w:w="2518" w:type="dxa"/>
            <w:shd w:val="clear" w:color="auto" w:fill="FFFFFF"/>
          </w:tcPr>
          <w:p w:rsidR="00797DA7" w:rsidRPr="008109D8" w:rsidRDefault="00797DA7" w:rsidP="00BB407D">
            <w:pPr>
              <w:jc w:val="center"/>
              <w:rPr>
                <w:kern w:val="28"/>
                <w:szCs w:val="28"/>
              </w:rPr>
            </w:pPr>
            <w:r>
              <w:rPr>
                <w:kern w:val="28"/>
                <w:szCs w:val="28"/>
              </w:rPr>
              <w:t>30,6</w:t>
            </w:r>
          </w:p>
        </w:tc>
      </w:tr>
    </w:tbl>
    <w:p w:rsidR="00426198" w:rsidRPr="00E30B13" w:rsidRDefault="00426198" w:rsidP="00B238B7">
      <w:pPr>
        <w:pStyle w:val="Default"/>
        <w:jc w:val="both"/>
        <w:rPr>
          <w:rFonts w:ascii="Times New Roman" w:eastAsia="TimesNewRomanPSMT" w:hAnsi="Times New Roman" w:cs="Times New Roman"/>
          <w:color w:val="auto"/>
          <w:sz w:val="28"/>
          <w:szCs w:val="28"/>
        </w:rPr>
      </w:pPr>
    </w:p>
    <w:p w:rsidR="00426198" w:rsidRPr="002E22E5" w:rsidRDefault="00426198" w:rsidP="00426198">
      <w:pPr>
        <w:jc w:val="center"/>
        <w:rPr>
          <w:b/>
          <w:bCs/>
          <w:szCs w:val="28"/>
        </w:rPr>
      </w:pPr>
      <w:bookmarkStart w:id="293" w:name="_Toc448417878"/>
      <w:bookmarkStart w:id="294" w:name="_Toc448418211"/>
      <w:bookmarkStart w:id="295" w:name="_Toc454367114"/>
      <w:r w:rsidRPr="002E22E5">
        <w:rPr>
          <w:b/>
          <w:bCs/>
          <w:szCs w:val="28"/>
        </w:rPr>
        <w:t>Улично-дорожная сеть</w:t>
      </w:r>
    </w:p>
    <w:p w:rsidR="00426198" w:rsidRDefault="00426198" w:rsidP="001C077B">
      <w:pPr>
        <w:pStyle w:val="Default"/>
        <w:ind w:firstLine="709"/>
        <w:jc w:val="center"/>
        <w:rPr>
          <w:rFonts w:ascii="Times New Roman" w:hAnsi="Times New Roman" w:cs="Times New Roman"/>
          <w:b/>
          <w:color w:val="auto"/>
          <w:sz w:val="28"/>
          <w:szCs w:val="28"/>
        </w:rPr>
      </w:pPr>
    </w:p>
    <w:bookmarkEnd w:id="293"/>
    <w:bookmarkEnd w:id="294"/>
    <w:bookmarkEnd w:id="295"/>
    <w:p w:rsidR="00426198" w:rsidRDefault="00426198" w:rsidP="00426198">
      <w:pPr>
        <w:jc w:val="center"/>
        <w:rPr>
          <w:bCs/>
          <w:i/>
          <w:szCs w:val="28"/>
        </w:rPr>
      </w:pPr>
      <w:r w:rsidRPr="0061470A">
        <w:rPr>
          <w:bCs/>
          <w:i/>
          <w:szCs w:val="28"/>
        </w:rPr>
        <w:t>Общественный транспорт</w:t>
      </w:r>
    </w:p>
    <w:p w:rsidR="00821842" w:rsidRPr="00885066" w:rsidRDefault="00821842" w:rsidP="001C077B">
      <w:pPr>
        <w:pStyle w:val="Default"/>
        <w:ind w:firstLine="709"/>
        <w:jc w:val="center"/>
        <w:rPr>
          <w:rFonts w:ascii="Times New Roman" w:hAnsi="Times New Roman" w:cs="Times New Roman"/>
          <w:b/>
          <w:color w:val="auto"/>
          <w:sz w:val="28"/>
          <w:szCs w:val="28"/>
        </w:rPr>
      </w:pPr>
    </w:p>
    <w:p w:rsidR="00492063" w:rsidRPr="00885066" w:rsidRDefault="00492063" w:rsidP="001C077B">
      <w:pPr>
        <w:pStyle w:val="Default"/>
        <w:ind w:firstLine="709"/>
        <w:jc w:val="both"/>
        <w:rPr>
          <w:rFonts w:ascii="Times New Roman" w:eastAsia="TimesNewRomanPSMT" w:hAnsi="Times New Roman" w:cs="Times New Roman"/>
          <w:color w:val="auto"/>
          <w:sz w:val="28"/>
          <w:szCs w:val="28"/>
        </w:rPr>
      </w:pPr>
      <w:r w:rsidRPr="00885066">
        <w:rPr>
          <w:rFonts w:ascii="Times New Roman" w:eastAsia="TimesNewRomanPSMT" w:hAnsi="Times New Roman" w:cs="Times New Roman"/>
          <w:color w:val="auto"/>
          <w:sz w:val="28"/>
          <w:szCs w:val="28"/>
        </w:rPr>
        <w:t>Пассажирское сообщение представлено одним маршрутом Кириши</w:t>
      </w:r>
      <w:r w:rsidR="00CA16ED">
        <w:rPr>
          <w:rFonts w:ascii="Times New Roman" w:eastAsia="TimesNewRomanPSMT" w:hAnsi="Times New Roman" w:cs="Times New Roman"/>
          <w:color w:val="auto"/>
          <w:sz w:val="28"/>
          <w:szCs w:val="28"/>
        </w:rPr>
        <w:t xml:space="preserve"> </w:t>
      </w:r>
      <w:r w:rsidR="00CA16ED" w:rsidRPr="00885066">
        <w:rPr>
          <w:rFonts w:ascii="Times New Roman" w:eastAsia="TimesNewRomanPSMT" w:hAnsi="Times New Roman" w:cs="Times New Roman"/>
          <w:color w:val="auto"/>
          <w:sz w:val="28"/>
          <w:szCs w:val="28"/>
        </w:rPr>
        <w:t>–</w:t>
      </w:r>
      <w:r w:rsidR="00806B64">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Будогощь</w:t>
      </w:r>
      <w:r w:rsidR="003E15FB">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 xml:space="preserve">который обслуживает ООО </w:t>
      </w:r>
      <w:r w:rsidR="001A7203">
        <w:rPr>
          <w:rFonts w:ascii="Times New Roman" w:eastAsia="TimesNewRomanPSMT" w:hAnsi="Times New Roman" w:cs="Times New Roman"/>
          <w:color w:val="auto"/>
          <w:sz w:val="28"/>
          <w:szCs w:val="28"/>
        </w:rPr>
        <w:t>«</w:t>
      </w:r>
      <w:proofErr w:type="spellStart"/>
      <w:r w:rsidRPr="00885066">
        <w:rPr>
          <w:rFonts w:ascii="Times New Roman" w:eastAsia="TimesNewRomanPSMT" w:hAnsi="Times New Roman" w:cs="Times New Roman"/>
          <w:color w:val="auto"/>
          <w:sz w:val="28"/>
          <w:szCs w:val="28"/>
        </w:rPr>
        <w:t>К</w:t>
      </w:r>
      <w:r w:rsidR="00E30B13">
        <w:rPr>
          <w:rFonts w:ascii="Times New Roman" w:eastAsia="TimesNewRomanPSMT" w:hAnsi="Times New Roman" w:cs="Times New Roman"/>
          <w:color w:val="auto"/>
          <w:sz w:val="28"/>
          <w:szCs w:val="28"/>
        </w:rPr>
        <w:t>иришские</w:t>
      </w:r>
      <w:proofErr w:type="spellEnd"/>
      <w:r w:rsidR="00E30B13">
        <w:rPr>
          <w:rFonts w:ascii="Times New Roman" w:eastAsia="TimesNewRomanPSMT" w:hAnsi="Times New Roman" w:cs="Times New Roman"/>
          <w:color w:val="auto"/>
          <w:sz w:val="28"/>
          <w:szCs w:val="28"/>
        </w:rPr>
        <w:t xml:space="preserve"> пассажирские автоперевозки</w:t>
      </w:r>
      <w:r w:rsidR="001A7203">
        <w:rPr>
          <w:rFonts w:ascii="Times New Roman" w:eastAsia="TimesNewRomanPSMT" w:hAnsi="Times New Roman" w:cs="Times New Roman"/>
          <w:color w:val="auto"/>
          <w:sz w:val="28"/>
          <w:szCs w:val="28"/>
        </w:rPr>
        <w:t>»</w:t>
      </w:r>
      <w:r w:rsidR="00307311">
        <w:rPr>
          <w:rFonts w:ascii="Times New Roman" w:eastAsia="TimesNewRomanPSMT" w:hAnsi="Times New Roman" w:cs="Times New Roman"/>
          <w:color w:val="auto"/>
          <w:sz w:val="28"/>
          <w:szCs w:val="28"/>
        </w:rPr>
        <w:t>.</w:t>
      </w:r>
    </w:p>
    <w:p w:rsidR="00492063" w:rsidRPr="00885066" w:rsidRDefault="00492063" w:rsidP="001C077B">
      <w:pPr>
        <w:pStyle w:val="Default"/>
        <w:ind w:firstLine="709"/>
        <w:jc w:val="both"/>
        <w:rPr>
          <w:rFonts w:ascii="Times New Roman" w:eastAsia="TimesNewRomanPSMT" w:hAnsi="Times New Roman" w:cs="Times New Roman"/>
          <w:color w:val="auto"/>
          <w:sz w:val="28"/>
          <w:szCs w:val="28"/>
        </w:rPr>
      </w:pPr>
      <w:r w:rsidRPr="00885066">
        <w:rPr>
          <w:rFonts w:ascii="Times New Roman" w:eastAsia="TimesNewRomanPSMT" w:hAnsi="Times New Roman" w:cs="Times New Roman"/>
          <w:color w:val="auto"/>
          <w:sz w:val="28"/>
          <w:szCs w:val="28"/>
        </w:rPr>
        <w:t>Регулярное автобусное сообщение организовано с городом Кириши</w:t>
      </w:r>
      <w:r w:rsidR="003E15FB">
        <w:rPr>
          <w:rFonts w:ascii="Times New Roman" w:eastAsia="TimesNewRomanPSMT" w:hAnsi="Times New Roman" w:cs="Times New Roman"/>
          <w:color w:val="auto"/>
          <w:sz w:val="28"/>
          <w:szCs w:val="28"/>
        </w:rPr>
        <w:t xml:space="preserve">. </w:t>
      </w:r>
      <w:proofErr w:type="gramStart"/>
      <w:r w:rsidRPr="00885066">
        <w:rPr>
          <w:rFonts w:ascii="Times New Roman" w:eastAsia="TimesNewRomanPSMT" w:hAnsi="Times New Roman" w:cs="Times New Roman"/>
          <w:color w:val="auto"/>
          <w:sz w:val="28"/>
          <w:szCs w:val="28"/>
        </w:rPr>
        <w:t>Необходимо отметить</w:t>
      </w:r>
      <w:r w:rsidR="003E15FB">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что данный маршрут обслуживает населенные пункты (д</w:t>
      </w:r>
      <w:r w:rsidR="003E15FB">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Белая</w:t>
      </w:r>
      <w:r w:rsidR="003E15FB">
        <w:rPr>
          <w:rFonts w:ascii="Times New Roman" w:eastAsia="TimesNewRomanPSMT" w:hAnsi="Times New Roman" w:cs="Times New Roman"/>
          <w:color w:val="auto"/>
          <w:sz w:val="28"/>
          <w:szCs w:val="28"/>
        </w:rPr>
        <w:t xml:space="preserve">, </w:t>
      </w:r>
      <w:r w:rsidR="00E30B13" w:rsidRPr="00885066">
        <w:rPr>
          <w:rFonts w:ascii="Times New Roman" w:eastAsia="TimesNewRomanPSMT" w:hAnsi="Times New Roman" w:cs="Times New Roman"/>
          <w:color w:val="auto"/>
          <w:sz w:val="28"/>
          <w:szCs w:val="28"/>
        </w:rPr>
        <w:t>д</w:t>
      </w:r>
      <w:r w:rsidR="00E30B13">
        <w:rPr>
          <w:rFonts w:ascii="Times New Roman" w:eastAsia="TimesNewRomanPSMT" w:hAnsi="Times New Roman" w:cs="Times New Roman"/>
          <w:color w:val="auto"/>
          <w:sz w:val="28"/>
          <w:szCs w:val="28"/>
        </w:rPr>
        <w:t>. Березняк,</w:t>
      </w:r>
      <w:r w:rsidR="00E30B13" w:rsidRPr="00885066">
        <w:rPr>
          <w:rFonts w:ascii="Times New Roman" w:eastAsia="TimesNewRomanPSMT" w:hAnsi="Times New Roman" w:cs="Times New Roman"/>
          <w:color w:val="auto"/>
          <w:sz w:val="28"/>
          <w:szCs w:val="28"/>
        </w:rPr>
        <w:t xml:space="preserve"> д</w:t>
      </w:r>
      <w:r w:rsidR="00E30B13">
        <w:rPr>
          <w:rFonts w:ascii="Times New Roman" w:eastAsia="TimesNewRomanPSMT" w:hAnsi="Times New Roman" w:cs="Times New Roman"/>
          <w:color w:val="auto"/>
          <w:sz w:val="28"/>
          <w:szCs w:val="28"/>
        </w:rPr>
        <w:t xml:space="preserve">. </w:t>
      </w:r>
      <w:proofErr w:type="spellStart"/>
      <w:r w:rsidR="00E30B13" w:rsidRPr="00885066">
        <w:rPr>
          <w:rFonts w:ascii="Times New Roman" w:eastAsia="TimesNewRomanPSMT" w:hAnsi="Times New Roman" w:cs="Times New Roman"/>
          <w:color w:val="auto"/>
          <w:sz w:val="28"/>
          <w:szCs w:val="28"/>
        </w:rPr>
        <w:t>Горчаково</w:t>
      </w:r>
      <w:proofErr w:type="spellEnd"/>
      <w:r w:rsidR="00E30B13">
        <w:rPr>
          <w:rFonts w:ascii="Times New Roman" w:eastAsia="TimesNewRomanPSMT" w:hAnsi="Times New Roman" w:cs="Times New Roman"/>
          <w:color w:val="auto"/>
          <w:sz w:val="28"/>
          <w:szCs w:val="28"/>
        </w:rPr>
        <w:t xml:space="preserve">, </w:t>
      </w:r>
      <w:r w:rsidR="00E30B13" w:rsidRPr="00885066">
        <w:rPr>
          <w:rFonts w:ascii="Times New Roman" w:eastAsia="TimesNewRomanPSMT" w:hAnsi="Times New Roman" w:cs="Times New Roman"/>
          <w:color w:val="auto"/>
          <w:sz w:val="28"/>
          <w:szCs w:val="28"/>
        </w:rPr>
        <w:t>д</w:t>
      </w:r>
      <w:r w:rsidR="00E30B13">
        <w:rPr>
          <w:rFonts w:ascii="Times New Roman" w:eastAsia="TimesNewRomanPSMT" w:hAnsi="Times New Roman" w:cs="Times New Roman"/>
          <w:color w:val="auto"/>
          <w:sz w:val="28"/>
          <w:szCs w:val="28"/>
        </w:rPr>
        <w:t xml:space="preserve">. </w:t>
      </w:r>
      <w:r w:rsidR="00E30B13" w:rsidRPr="00885066">
        <w:rPr>
          <w:rFonts w:ascii="Times New Roman" w:eastAsia="TimesNewRomanPSMT" w:hAnsi="Times New Roman" w:cs="Times New Roman"/>
          <w:color w:val="auto"/>
          <w:sz w:val="28"/>
          <w:szCs w:val="28"/>
        </w:rPr>
        <w:t>Железная Гора</w:t>
      </w:r>
      <w:r w:rsidR="00E30B13">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пос</w:t>
      </w:r>
      <w:r w:rsidR="003E15FB">
        <w:rPr>
          <w:rFonts w:ascii="Times New Roman" w:eastAsia="TimesNewRomanPSMT" w:hAnsi="Times New Roman" w:cs="Times New Roman"/>
          <w:color w:val="auto"/>
          <w:sz w:val="28"/>
          <w:szCs w:val="28"/>
        </w:rPr>
        <w:t xml:space="preserve">. </w:t>
      </w:r>
      <w:proofErr w:type="spellStart"/>
      <w:r w:rsidRPr="00885066">
        <w:rPr>
          <w:rFonts w:ascii="Times New Roman" w:eastAsia="TimesNewRomanPSMT" w:hAnsi="Times New Roman" w:cs="Times New Roman"/>
          <w:color w:val="auto"/>
          <w:sz w:val="28"/>
          <w:szCs w:val="28"/>
        </w:rPr>
        <w:t>Пчевжа</w:t>
      </w:r>
      <w:proofErr w:type="spellEnd"/>
      <w:r w:rsidRPr="00885066">
        <w:rPr>
          <w:rFonts w:ascii="Times New Roman" w:eastAsia="TimesNewRomanPSMT" w:hAnsi="Times New Roman" w:cs="Times New Roman"/>
          <w:color w:val="auto"/>
          <w:sz w:val="28"/>
          <w:szCs w:val="28"/>
        </w:rPr>
        <w:t>)</w:t>
      </w:r>
      <w:r w:rsidR="003E15FB">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расположенные на авто</w:t>
      </w:r>
      <w:r w:rsidR="00A35214">
        <w:rPr>
          <w:rFonts w:ascii="Times New Roman" w:eastAsia="TimesNewRomanPSMT" w:hAnsi="Times New Roman" w:cs="Times New Roman"/>
          <w:color w:val="auto"/>
          <w:sz w:val="28"/>
          <w:szCs w:val="28"/>
        </w:rPr>
        <w:t xml:space="preserve">мобильной </w:t>
      </w:r>
      <w:r w:rsidRPr="00885066">
        <w:rPr>
          <w:rFonts w:ascii="Times New Roman" w:eastAsia="TimesNewRomanPSMT" w:hAnsi="Times New Roman" w:cs="Times New Roman"/>
          <w:color w:val="auto"/>
          <w:sz w:val="28"/>
          <w:szCs w:val="28"/>
        </w:rPr>
        <w:t xml:space="preserve">дороге Кириши </w:t>
      </w:r>
      <w:r w:rsidR="00F46210">
        <w:rPr>
          <w:rFonts w:ascii="Times New Roman" w:eastAsia="TimesNewRomanPSMT" w:hAnsi="Times New Roman" w:cs="Times New Roman"/>
          <w:color w:val="auto"/>
          <w:sz w:val="28"/>
          <w:szCs w:val="28"/>
        </w:rPr>
        <w:t>–</w:t>
      </w:r>
      <w:r w:rsidRPr="00885066">
        <w:rPr>
          <w:rFonts w:ascii="Times New Roman" w:eastAsia="TimesNewRomanPSMT" w:hAnsi="Times New Roman" w:cs="Times New Roman"/>
          <w:color w:val="auto"/>
          <w:sz w:val="28"/>
          <w:szCs w:val="28"/>
        </w:rPr>
        <w:t xml:space="preserve"> Будогощь </w:t>
      </w:r>
      <w:r w:rsidR="00F46210">
        <w:rPr>
          <w:rFonts w:ascii="Times New Roman" w:eastAsia="TimesNewRomanPSMT" w:hAnsi="Times New Roman" w:cs="Times New Roman"/>
          <w:color w:val="auto"/>
          <w:sz w:val="28"/>
          <w:szCs w:val="28"/>
        </w:rPr>
        <w:t>–</w:t>
      </w:r>
      <w:r w:rsidRPr="00885066">
        <w:rPr>
          <w:rFonts w:ascii="Times New Roman" w:eastAsia="TimesNewRomanPSMT" w:hAnsi="Times New Roman" w:cs="Times New Roman"/>
          <w:color w:val="auto"/>
          <w:sz w:val="28"/>
          <w:szCs w:val="28"/>
        </w:rPr>
        <w:t xml:space="preserve"> Смолино</w:t>
      </w:r>
      <w:r w:rsidR="003E15FB">
        <w:rPr>
          <w:rFonts w:ascii="Times New Roman" w:eastAsia="TimesNewRomanPSMT" w:hAnsi="Times New Roman" w:cs="Times New Roman"/>
          <w:color w:val="auto"/>
          <w:sz w:val="28"/>
          <w:szCs w:val="28"/>
        </w:rPr>
        <w:t>.</w:t>
      </w:r>
      <w:proofErr w:type="gramEnd"/>
      <w:r w:rsidR="003E15FB">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В результате не охваченными автобусным сообщением остаются населенные пункты</w:t>
      </w:r>
      <w:r w:rsidR="003E15FB">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расположенные вне данной трассы</w:t>
      </w:r>
      <w:r w:rsidR="003E15FB">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 xml:space="preserve">а именно деревни </w:t>
      </w:r>
      <w:proofErr w:type="spellStart"/>
      <w:r w:rsidRPr="00885066">
        <w:rPr>
          <w:rFonts w:ascii="Times New Roman" w:eastAsia="TimesNewRomanPSMT" w:hAnsi="Times New Roman" w:cs="Times New Roman"/>
          <w:color w:val="auto"/>
          <w:sz w:val="28"/>
          <w:szCs w:val="28"/>
        </w:rPr>
        <w:t>Борутино</w:t>
      </w:r>
      <w:proofErr w:type="spellEnd"/>
      <w:r w:rsidRPr="00885066">
        <w:rPr>
          <w:rFonts w:ascii="Times New Roman" w:eastAsia="TimesNewRomanPSMT" w:hAnsi="Times New Roman" w:cs="Times New Roman"/>
          <w:color w:val="auto"/>
          <w:sz w:val="28"/>
          <w:szCs w:val="28"/>
        </w:rPr>
        <w:t xml:space="preserve"> и Порог</w:t>
      </w:r>
      <w:r w:rsidR="003E15FB">
        <w:rPr>
          <w:rFonts w:ascii="Times New Roman" w:eastAsia="TimesNewRomanPSMT" w:hAnsi="Times New Roman" w:cs="Times New Roman"/>
          <w:color w:val="auto"/>
          <w:sz w:val="28"/>
          <w:szCs w:val="28"/>
        </w:rPr>
        <w:t xml:space="preserve">. </w:t>
      </w:r>
      <w:r w:rsidRPr="00885066">
        <w:rPr>
          <w:rFonts w:ascii="Times New Roman" w:eastAsia="TimesNewRomanPSMT" w:hAnsi="Times New Roman" w:cs="Times New Roman"/>
          <w:color w:val="auto"/>
          <w:sz w:val="28"/>
          <w:szCs w:val="28"/>
        </w:rPr>
        <w:t>Отсутствие прямого автобусного сообщения негативно сказывается на связи населенных пунктов с административным центром поселения и муниципального района</w:t>
      </w:r>
      <w:r w:rsidR="00307311">
        <w:rPr>
          <w:rFonts w:ascii="Times New Roman" w:eastAsia="TimesNewRomanPSMT" w:hAnsi="Times New Roman" w:cs="Times New Roman"/>
          <w:color w:val="auto"/>
          <w:sz w:val="28"/>
          <w:szCs w:val="28"/>
        </w:rPr>
        <w:t>.</w:t>
      </w:r>
    </w:p>
    <w:p w:rsidR="00C359F0" w:rsidRDefault="00C359F0" w:rsidP="00C359F0">
      <w:pPr>
        <w:jc w:val="center"/>
        <w:rPr>
          <w:rFonts w:cs="Times New Roman"/>
          <w:b/>
          <w:szCs w:val="28"/>
        </w:rPr>
      </w:pPr>
      <w:bookmarkStart w:id="296" w:name="_Toc448417881"/>
      <w:bookmarkStart w:id="297" w:name="_Toc448418214"/>
    </w:p>
    <w:p w:rsidR="00492063" w:rsidRPr="00426198" w:rsidRDefault="00492063" w:rsidP="00C359F0">
      <w:pPr>
        <w:jc w:val="center"/>
        <w:rPr>
          <w:rFonts w:cs="Times New Roman"/>
          <w:i/>
          <w:szCs w:val="28"/>
        </w:rPr>
      </w:pPr>
      <w:r w:rsidRPr="00426198">
        <w:rPr>
          <w:rFonts w:cs="Times New Roman"/>
          <w:i/>
          <w:szCs w:val="28"/>
        </w:rPr>
        <w:t>Индивидуальный транспорт</w:t>
      </w:r>
      <w:bookmarkEnd w:id="296"/>
      <w:bookmarkEnd w:id="297"/>
    </w:p>
    <w:p w:rsidR="00821842" w:rsidRPr="000C4901" w:rsidRDefault="00821842" w:rsidP="00C359F0">
      <w:pPr>
        <w:jc w:val="center"/>
        <w:rPr>
          <w:rFonts w:cs="Times New Roman"/>
          <w:b/>
          <w:szCs w:val="28"/>
        </w:rPr>
      </w:pPr>
    </w:p>
    <w:p w:rsidR="00492063" w:rsidRPr="00885066" w:rsidRDefault="00492063" w:rsidP="000C4901">
      <w:pPr>
        <w:ind w:firstLine="709"/>
        <w:rPr>
          <w:rFonts w:eastAsia="TimesNewRomanPSMT" w:cs="Times New Roman"/>
          <w:szCs w:val="28"/>
        </w:rPr>
      </w:pPr>
      <w:r w:rsidRPr="00885066">
        <w:rPr>
          <w:rFonts w:eastAsia="TimesNewRomanPSMT" w:cs="Times New Roman"/>
          <w:szCs w:val="28"/>
        </w:rPr>
        <w:t>На</w:t>
      </w:r>
      <w:r w:rsidR="000C4901">
        <w:rPr>
          <w:rFonts w:eastAsia="TimesNewRomanPSMT" w:cs="Times New Roman"/>
          <w:szCs w:val="28"/>
        </w:rPr>
        <w:t>ряду с пассажирским транспортом</w:t>
      </w:r>
      <w:r w:rsidRPr="00885066">
        <w:rPr>
          <w:rFonts w:eastAsia="TimesNewRomanPSMT" w:cs="Times New Roman"/>
          <w:szCs w:val="28"/>
        </w:rPr>
        <w:t xml:space="preserve"> общественного пользования продолжается рост количества индивидуального автомобильного транспорта</w:t>
      </w:r>
      <w:r w:rsidR="003E15FB">
        <w:rPr>
          <w:rFonts w:eastAsia="TimesNewRomanPSMT" w:cs="Times New Roman"/>
          <w:szCs w:val="28"/>
        </w:rPr>
        <w:t xml:space="preserve">. </w:t>
      </w:r>
      <w:r w:rsidRPr="00885066">
        <w:rPr>
          <w:rFonts w:eastAsia="TimesNewRomanPSMT" w:cs="Times New Roman"/>
          <w:szCs w:val="28"/>
        </w:rPr>
        <w:t>Наибольший рост количества автотранспортных сре</w:t>
      </w:r>
      <w:proofErr w:type="gramStart"/>
      <w:r w:rsidRPr="00885066">
        <w:rPr>
          <w:rFonts w:eastAsia="TimesNewRomanPSMT" w:cs="Times New Roman"/>
          <w:szCs w:val="28"/>
        </w:rPr>
        <w:t>дств</w:t>
      </w:r>
      <w:r w:rsidR="00EA1149">
        <w:rPr>
          <w:rFonts w:eastAsia="TimesNewRomanPSMT" w:cs="Times New Roman"/>
          <w:szCs w:val="28"/>
        </w:rPr>
        <w:t xml:space="preserve"> </w:t>
      </w:r>
      <w:r w:rsidRPr="00885066">
        <w:rPr>
          <w:rFonts w:eastAsia="TimesNewRomanPSMT" w:cs="Times New Roman"/>
          <w:szCs w:val="28"/>
        </w:rPr>
        <w:t>пр</w:t>
      </w:r>
      <w:proofErr w:type="gramEnd"/>
      <w:r w:rsidRPr="00885066">
        <w:rPr>
          <w:rFonts w:eastAsia="TimesNewRomanPSMT" w:cs="Times New Roman"/>
          <w:szCs w:val="28"/>
        </w:rPr>
        <w:t>оизошел за счет значительного увеличения количества легковых автомобилей</w:t>
      </w:r>
      <w:r w:rsidR="00307311">
        <w:rPr>
          <w:rFonts w:eastAsia="TimesNewRomanPSMT" w:cs="Times New Roman"/>
          <w:szCs w:val="28"/>
        </w:rPr>
        <w:t>.</w:t>
      </w:r>
    </w:p>
    <w:p w:rsidR="00492063" w:rsidRPr="00885066" w:rsidRDefault="00492063" w:rsidP="000C4901">
      <w:pPr>
        <w:ind w:firstLine="709"/>
        <w:rPr>
          <w:rFonts w:eastAsia="TimesNewRomanPSMT" w:cs="Times New Roman"/>
          <w:szCs w:val="28"/>
        </w:rPr>
      </w:pPr>
      <w:r w:rsidRPr="00885066">
        <w:rPr>
          <w:rFonts w:eastAsia="TimesNewRomanPSMT" w:cs="Times New Roman"/>
          <w:szCs w:val="28"/>
        </w:rPr>
        <w:t>Хранение автомобилей осуществляется в основном на придомовых участках</w:t>
      </w:r>
      <w:r w:rsidR="003E15FB">
        <w:rPr>
          <w:rFonts w:eastAsia="TimesNewRomanPSMT" w:cs="Times New Roman"/>
          <w:szCs w:val="28"/>
        </w:rPr>
        <w:t xml:space="preserve">. </w:t>
      </w:r>
      <w:r w:rsidRPr="00885066">
        <w:rPr>
          <w:rFonts w:eastAsia="TimesNewRomanPSMT" w:cs="Times New Roman"/>
          <w:szCs w:val="28"/>
        </w:rPr>
        <w:t>Открытые площадки для хранения индивидуального транспорта почти отсутствуют</w:t>
      </w:r>
      <w:r w:rsidR="00D270A2">
        <w:rPr>
          <w:rFonts w:eastAsia="TimesNewRomanPSMT" w:cs="Times New Roman"/>
          <w:szCs w:val="28"/>
        </w:rPr>
        <w:t>.</w:t>
      </w:r>
    </w:p>
    <w:p w:rsidR="009D5D66" w:rsidRPr="00821842" w:rsidRDefault="00821842" w:rsidP="00821842">
      <w:pPr>
        <w:ind w:firstLine="709"/>
        <w:rPr>
          <w:rFonts w:eastAsia="TimesNewRomanPSMT"/>
          <w:i/>
        </w:rPr>
      </w:pPr>
      <w:r w:rsidRPr="00821842">
        <w:rPr>
          <w:rFonts w:eastAsia="TimesNewRomanPSMT"/>
          <w:i/>
        </w:rPr>
        <w:t>Выводы:</w:t>
      </w:r>
    </w:p>
    <w:p w:rsidR="009D5D66" w:rsidRPr="009D5D66" w:rsidRDefault="009D5D66" w:rsidP="009D5D66">
      <w:pPr>
        <w:ind w:firstLine="709"/>
        <w:rPr>
          <w:rFonts w:eastAsia="TimesNewRomanPSMT"/>
        </w:rPr>
      </w:pPr>
      <w:r w:rsidRPr="009D5D66">
        <w:rPr>
          <w:rFonts w:eastAsia="TimesNewRomanPSMT"/>
        </w:rPr>
        <w:t>В результате анал</w:t>
      </w:r>
      <w:r w:rsidR="00C77D56">
        <w:rPr>
          <w:rFonts w:eastAsia="TimesNewRomanPSMT"/>
        </w:rPr>
        <w:t xml:space="preserve">иза, проведенного в пункте </w:t>
      </w:r>
      <w:smartTag w:uri="urn:schemas-microsoft-com:office:smarttags" w:element="time">
        <w:smartTagPr>
          <w:attr w:name="Minute" w:val="14"/>
          <w:attr w:name="Hour" w:val="1"/>
        </w:smartTagPr>
        <w:r w:rsidR="00C77D56">
          <w:rPr>
            <w:rFonts w:eastAsia="TimesNewRomanPSMT"/>
          </w:rPr>
          <w:t>1.14</w:t>
        </w:r>
        <w:r w:rsidR="009A017D">
          <w:rPr>
            <w:rFonts w:eastAsia="TimesNewRomanPSMT"/>
          </w:rPr>
          <w:t>,</w:t>
        </w:r>
      </w:smartTag>
      <w:r w:rsidRPr="009D5D66">
        <w:rPr>
          <w:rFonts w:eastAsia="TimesNewRomanPSMT"/>
        </w:rPr>
        <w:t xml:space="preserve"> требуется </w:t>
      </w:r>
      <w:r w:rsidR="00D270A2">
        <w:rPr>
          <w:rFonts w:eastAsia="TimesNewRomanPSMT"/>
        </w:rPr>
        <w:t>провести следующие мероприятия:</w:t>
      </w:r>
    </w:p>
    <w:p w:rsidR="009D5D66" w:rsidRPr="009D5D66" w:rsidRDefault="009D5D66" w:rsidP="003B080C">
      <w:pPr>
        <w:pStyle w:val="ab"/>
        <w:numPr>
          <w:ilvl w:val="0"/>
          <w:numId w:val="95"/>
        </w:numPr>
        <w:rPr>
          <w:rFonts w:ascii="Times New Roman" w:eastAsia="TimesNewRomanPSMT" w:hAnsi="Times New Roman"/>
          <w:szCs w:val="28"/>
        </w:rPr>
      </w:pPr>
      <w:r w:rsidRPr="009D5D66">
        <w:rPr>
          <w:rFonts w:ascii="Times New Roman" w:eastAsia="TimesNewRomanPSMT" w:hAnsi="Times New Roman"/>
          <w:szCs w:val="28"/>
        </w:rPr>
        <w:t>проведение капитального ремонта и реконструкции д</w:t>
      </w:r>
      <w:r w:rsidR="00D270A2">
        <w:rPr>
          <w:rFonts w:ascii="Times New Roman" w:eastAsia="TimesNewRomanPSMT" w:hAnsi="Times New Roman"/>
          <w:szCs w:val="28"/>
        </w:rPr>
        <w:t>орог внутри населенных пунктов;</w:t>
      </w:r>
    </w:p>
    <w:p w:rsidR="009D5D66" w:rsidRPr="009D5D66" w:rsidRDefault="009D5D66" w:rsidP="003B080C">
      <w:pPr>
        <w:pStyle w:val="ab"/>
        <w:numPr>
          <w:ilvl w:val="0"/>
          <w:numId w:val="95"/>
        </w:numPr>
        <w:rPr>
          <w:rFonts w:ascii="Times New Roman" w:eastAsia="TimesNewRomanPSMT" w:hAnsi="Times New Roman"/>
          <w:szCs w:val="28"/>
        </w:rPr>
      </w:pPr>
      <w:r w:rsidRPr="009D5D66">
        <w:rPr>
          <w:rFonts w:ascii="Times New Roman" w:eastAsia="TimesNewRomanPSMT" w:hAnsi="Times New Roman"/>
        </w:rPr>
        <w:t>оборудование общественных зон стоян</w:t>
      </w:r>
      <w:r w:rsidR="00D270A2">
        <w:rPr>
          <w:rFonts w:ascii="Times New Roman" w:eastAsia="TimesNewRomanPSMT" w:hAnsi="Times New Roman"/>
        </w:rPr>
        <w:t>ками автотранспорта;</w:t>
      </w:r>
    </w:p>
    <w:p w:rsidR="009D5D66" w:rsidRPr="009D5D66" w:rsidRDefault="009D5D66" w:rsidP="003B080C">
      <w:pPr>
        <w:pStyle w:val="ab"/>
        <w:numPr>
          <w:ilvl w:val="0"/>
          <w:numId w:val="95"/>
        </w:numPr>
        <w:rPr>
          <w:rFonts w:ascii="Times New Roman" w:eastAsia="TimesNewRomanPSMT" w:hAnsi="Times New Roman"/>
          <w:szCs w:val="28"/>
        </w:rPr>
      </w:pPr>
      <w:r w:rsidRPr="009D5D66">
        <w:rPr>
          <w:rFonts w:ascii="Times New Roman" w:eastAsia="TimesNewRomanPSMT" w:hAnsi="Times New Roman"/>
          <w:lang w:eastAsia="ru-RU"/>
        </w:rPr>
        <w:lastRenderedPageBreak/>
        <w:t xml:space="preserve">строительство </w:t>
      </w:r>
      <w:r w:rsidRPr="009D5D66">
        <w:rPr>
          <w:rFonts w:ascii="Times New Roman" w:eastAsia="TimesNewRomanPSMT" w:hAnsi="Times New Roman"/>
          <w:szCs w:val="28"/>
        </w:rPr>
        <w:t>как дорог с покрытием, так и улучшенных грунтовых дорог до населенных пунктов, куда на данный момен</w:t>
      </w:r>
      <w:r w:rsidR="00D270A2">
        <w:rPr>
          <w:rFonts w:ascii="Times New Roman" w:eastAsia="TimesNewRomanPSMT" w:hAnsi="Times New Roman"/>
          <w:szCs w:val="28"/>
        </w:rPr>
        <w:t>т идут только грунтовые дороги.</w:t>
      </w:r>
    </w:p>
    <w:p w:rsidR="00492063" w:rsidRPr="00885066" w:rsidRDefault="00492063" w:rsidP="00492063">
      <w:pPr>
        <w:ind w:firstLine="709"/>
        <w:rPr>
          <w:rFonts w:eastAsia="TimesNewRomanPSMT" w:cs="Times New Roman"/>
          <w:szCs w:val="28"/>
        </w:rPr>
      </w:pPr>
    </w:p>
    <w:p w:rsidR="0006446C" w:rsidRDefault="00492063" w:rsidP="002B3FD1">
      <w:pPr>
        <w:pStyle w:val="20"/>
        <w:spacing w:before="0" w:after="0"/>
        <w:jc w:val="center"/>
        <w:rPr>
          <w:rFonts w:ascii="Times New Roman" w:hAnsi="Times New Roman"/>
          <w:i w:val="0"/>
        </w:rPr>
      </w:pPr>
      <w:bookmarkStart w:id="298" w:name="_Toc355684034"/>
      <w:bookmarkStart w:id="299" w:name="_Toc448418189"/>
      <w:bookmarkStart w:id="300" w:name="_Toc469055304"/>
      <w:smartTag w:uri="urn:schemas-microsoft-com:office:smarttags" w:element="time">
        <w:smartTagPr>
          <w:attr w:name="Minute" w:val="14"/>
          <w:attr w:name="Hour" w:val="1"/>
        </w:smartTagPr>
        <w:r w:rsidRPr="00EB466F">
          <w:rPr>
            <w:rFonts w:ascii="Times New Roman" w:hAnsi="Times New Roman"/>
            <w:i w:val="0"/>
          </w:rPr>
          <w:t>1</w:t>
        </w:r>
        <w:r w:rsidR="00C359F0" w:rsidRPr="00EB466F">
          <w:rPr>
            <w:rFonts w:ascii="Times New Roman" w:hAnsi="Times New Roman"/>
            <w:i w:val="0"/>
          </w:rPr>
          <w:t>.</w:t>
        </w:r>
        <w:r w:rsidR="00063F60" w:rsidRPr="00EB466F">
          <w:rPr>
            <w:rFonts w:ascii="Times New Roman" w:hAnsi="Times New Roman"/>
            <w:i w:val="0"/>
          </w:rPr>
          <w:t>14</w:t>
        </w:r>
        <w:r w:rsidR="003E15FB" w:rsidRPr="00EB466F">
          <w:rPr>
            <w:rFonts w:ascii="Times New Roman" w:hAnsi="Times New Roman"/>
            <w:i w:val="0"/>
          </w:rPr>
          <w:t>.</w:t>
        </w:r>
      </w:smartTag>
      <w:r w:rsidR="003E15FB" w:rsidRPr="00EB466F">
        <w:rPr>
          <w:rFonts w:ascii="Times New Roman" w:hAnsi="Times New Roman"/>
          <w:i w:val="0"/>
        </w:rPr>
        <w:t xml:space="preserve"> </w:t>
      </w:r>
      <w:r w:rsidR="0006446C" w:rsidRPr="00EB466F">
        <w:rPr>
          <w:rFonts w:ascii="Times New Roman" w:hAnsi="Times New Roman"/>
          <w:i w:val="0"/>
        </w:rPr>
        <w:t>Инженерная инфраструктура</w:t>
      </w:r>
      <w:bookmarkEnd w:id="298"/>
      <w:bookmarkEnd w:id="299"/>
      <w:bookmarkEnd w:id="300"/>
    </w:p>
    <w:p w:rsidR="002B3FD1" w:rsidRPr="002B3FD1" w:rsidRDefault="002B3FD1" w:rsidP="002B3FD1">
      <w:pPr>
        <w:rPr>
          <w:lang w:eastAsia="ar-SA"/>
        </w:rPr>
      </w:pPr>
    </w:p>
    <w:p w:rsidR="00C4528D" w:rsidRDefault="00063F60" w:rsidP="002B3FD1">
      <w:pPr>
        <w:pStyle w:val="3"/>
        <w:spacing w:before="0" w:after="0"/>
        <w:jc w:val="center"/>
        <w:rPr>
          <w:rFonts w:ascii="Times New Roman" w:hAnsi="Times New Roman"/>
          <w:sz w:val="28"/>
          <w:szCs w:val="28"/>
          <w:shd w:val="clear" w:color="auto" w:fill="FFFFFF"/>
        </w:rPr>
      </w:pPr>
      <w:bookmarkStart w:id="301" w:name="_Toc448417857"/>
      <w:bookmarkStart w:id="302" w:name="_Toc448418190"/>
      <w:bookmarkStart w:id="303" w:name="_Toc448417865"/>
      <w:bookmarkStart w:id="304" w:name="_Toc448418198"/>
      <w:r w:rsidRPr="00063F60">
        <w:rPr>
          <w:rFonts w:ascii="Times New Roman" w:hAnsi="Times New Roman"/>
          <w:sz w:val="28"/>
          <w:szCs w:val="28"/>
          <w:shd w:val="clear" w:color="auto" w:fill="FFFFFF"/>
        </w:rPr>
        <w:t xml:space="preserve">1.14.1. </w:t>
      </w:r>
      <w:r w:rsidR="00C4528D" w:rsidRPr="00063F60">
        <w:rPr>
          <w:rFonts w:ascii="Times New Roman" w:hAnsi="Times New Roman"/>
          <w:sz w:val="28"/>
          <w:szCs w:val="28"/>
          <w:shd w:val="clear" w:color="auto" w:fill="FFFFFF"/>
        </w:rPr>
        <w:t>Водоснабжение</w:t>
      </w:r>
      <w:r w:rsidR="003E15FB" w:rsidRPr="00063F60">
        <w:rPr>
          <w:rFonts w:ascii="Times New Roman" w:hAnsi="Times New Roman"/>
          <w:sz w:val="28"/>
          <w:szCs w:val="28"/>
          <w:shd w:val="clear" w:color="auto" w:fill="FFFFFF"/>
        </w:rPr>
        <w:t xml:space="preserve">. </w:t>
      </w:r>
      <w:r w:rsidR="00C4528D" w:rsidRPr="00063F60">
        <w:rPr>
          <w:rFonts w:ascii="Times New Roman" w:hAnsi="Times New Roman"/>
          <w:sz w:val="28"/>
          <w:szCs w:val="28"/>
          <w:shd w:val="clear" w:color="auto" w:fill="FFFFFF"/>
        </w:rPr>
        <w:t>Существующее положение</w:t>
      </w:r>
      <w:bookmarkEnd w:id="301"/>
      <w:bookmarkEnd w:id="302"/>
    </w:p>
    <w:p w:rsidR="00821842" w:rsidRPr="00821842" w:rsidRDefault="00821842" w:rsidP="00821842">
      <w:pPr>
        <w:rPr>
          <w:lang w:eastAsia="ar-SA"/>
        </w:rPr>
      </w:pPr>
    </w:p>
    <w:p w:rsidR="00C4528D" w:rsidRPr="00F52E8D" w:rsidRDefault="00C4528D" w:rsidP="002B3FD1">
      <w:pPr>
        <w:ind w:firstLine="709"/>
        <w:rPr>
          <w:rFonts w:cs="Times New Roman"/>
          <w:szCs w:val="28"/>
        </w:rPr>
      </w:pPr>
      <w:r w:rsidRPr="00F52E8D">
        <w:rPr>
          <w:rFonts w:cs="Times New Roman"/>
          <w:szCs w:val="28"/>
        </w:rPr>
        <w:t>В качестве источника водоснабжения пос</w:t>
      </w:r>
      <w:r w:rsidR="003E15FB">
        <w:rPr>
          <w:rFonts w:cs="Times New Roman"/>
          <w:szCs w:val="28"/>
        </w:rPr>
        <w:t xml:space="preserve">. </w:t>
      </w:r>
      <w:proofErr w:type="spellStart"/>
      <w:r w:rsidRPr="00F52E8D">
        <w:rPr>
          <w:rFonts w:cs="Times New Roman"/>
          <w:szCs w:val="28"/>
        </w:rPr>
        <w:t>Пч</w:t>
      </w:r>
      <w:r w:rsidR="006A0D4C">
        <w:rPr>
          <w:rFonts w:cs="Times New Roman"/>
          <w:szCs w:val="28"/>
        </w:rPr>
        <w:t>е</w:t>
      </w:r>
      <w:r w:rsidRPr="00F52E8D">
        <w:rPr>
          <w:rFonts w:cs="Times New Roman"/>
          <w:szCs w:val="28"/>
        </w:rPr>
        <w:t>вжа</w:t>
      </w:r>
      <w:proofErr w:type="spellEnd"/>
      <w:r w:rsidRPr="00F52E8D">
        <w:rPr>
          <w:rFonts w:cs="Times New Roman"/>
          <w:szCs w:val="28"/>
        </w:rPr>
        <w:t xml:space="preserve"> в настоящее время используются поверхностные воды р</w:t>
      </w:r>
      <w:r w:rsidR="003E15FB">
        <w:rPr>
          <w:rFonts w:cs="Times New Roman"/>
          <w:szCs w:val="28"/>
        </w:rPr>
        <w:t xml:space="preserve">. </w:t>
      </w:r>
      <w:proofErr w:type="spellStart"/>
      <w:r w:rsidRPr="00F52E8D">
        <w:rPr>
          <w:rFonts w:cs="Times New Roman"/>
          <w:szCs w:val="28"/>
        </w:rPr>
        <w:t>Пч</w:t>
      </w:r>
      <w:r w:rsidR="00A11C66">
        <w:rPr>
          <w:rFonts w:cs="Times New Roman"/>
          <w:szCs w:val="28"/>
        </w:rPr>
        <w:t>е</w:t>
      </w:r>
      <w:r w:rsidRPr="00F52E8D">
        <w:rPr>
          <w:rFonts w:cs="Times New Roman"/>
          <w:szCs w:val="28"/>
        </w:rPr>
        <w:t>вжа</w:t>
      </w:r>
      <w:proofErr w:type="spellEnd"/>
      <w:r w:rsidR="003E15FB">
        <w:rPr>
          <w:rFonts w:cs="Times New Roman"/>
          <w:szCs w:val="28"/>
        </w:rPr>
        <w:t xml:space="preserve">. </w:t>
      </w:r>
      <w:r w:rsidRPr="00F52E8D">
        <w:rPr>
          <w:rFonts w:cs="Times New Roman"/>
          <w:szCs w:val="28"/>
        </w:rPr>
        <w:t>Водозаборные сооружения</w:t>
      </w:r>
      <w:r w:rsidR="003E15FB">
        <w:rPr>
          <w:rFonts w:cs="Times New Roman"/>
          <w:szCs w:val="28"/>
        </w:rPr>
        <w:t xml:space="preserve">, </w:t>
      </w:r>
      <w:r w:rsidRPr="00F52E8D">
        <w:rPr>
          <w:rFonts w:cs="Times New Roman"/>
          <w:szCs w:val="28"/>
        </w:rPr>
        <w:t>в состав которых входят сооружения водоподготовки (ВОС) и насосные станции 1-го и 2-го подъёма (ВНС-1 и ВНС-2)</w:t>
      </w:r>
      <w:r w:rsidR="003E15FB">
        <w:rPr>
          <w:rFonts w:cs="Times New Roman"/>
          <w:szCs w:val="28"/>
        </w:rPr>
        <w:t xml:space="preserve">, </w:t>
      </w:r>
      <w:r w:rsidRPr="00F52E8D">
        <w:rPr>
          <w:rFonts w:cs="Times New Roman"/>
          <w:szCs w:val="28"/>
        </w:rPr>
        <w:t>находятся на берегу реки и представляют собой единый комплекс сооружений</w:t>
      </w:r>
      <w:r w:rsidR="00D270A2">
        <w:rPr>
          <w:rFonts w:cs="Times New Roman"/>
          <w:szCs w:val="28"/>
        </w:rPr>
        <w:t>.</w:t>
      </w:r>
    </w:p>
    <w:p w:rsidR="00C4528D" w:rsidRPr="00F52E8D" w:rsidRDefault="00C4528D" w:rsidP="00C4528D">
      <w:pPr>
        <w:ind w:firstLine="709"/>
        <w:rPr>
          <w:rFonts w:cs="Times New Roman"/>
          <w:szCs w:val="28"/>
        </w:rPr>
      </w:pPr>
      <w:r w:rsidRPr="00F52E8D">
        <w:rPr>
          <w:rFonts w:cs="Times New Roman"/>
          <w:szCs w:val="28"/>
        </w:rPr>
        <w:t xml:space="preserve">Вода забирается из реки и при помощи </w:t>
      </w:r>
      <w:r w:rsidR="006A0D4C">
        <w:rPr>
          <w:rFonts w:cs="Times New Roman"/>
          <w:szCs w:val="28"/>
        </w:rPr>
        <w:t>насосов станции первого подъема (</w:t>
      </w:r>
      <w:r w:rsidRPr="00F52E8D">
        <w:rPr>
          <w:rFonts w:cs="Times New Roman"/>
          <w:szCs w:val="28"/>
        </w:rPr>
        <w:t>ВНС-1</w:t>
      </w:r>
      <w:r w:rsidR="006A0D4C">
        <w:rPr>
          <w:rFonts w:cs="Times New Roman"/>
          <w:szCs w:val="28"/>
        </w:rPr>
        <w:t>)</w:t>
      </w:r>
      <w:r w:rsidRPr="00F52E8D">
        <w:rPr>
          <w:rFonts w:cs="Times New Roman"/>
          <w:szCs w:val="28"/>
        </w:rPr>
        <w:t xml:space="preserve"> подается на очистные сооружения</w:t>
      </w:r>
      <w:r w:rsidR="003E15FB">
        <w:rPr>
          <w:rFonts w:cs="Times New Roman"/>
          <w:szCs w:val="28"/>
        </w:rPr>
        <w:t xml:space="preserve">, </w:t>
      </w:r>
      <w:r w:rsidRPr="00F52E8D">
        <w:rPr>
          <w:rFonts w:cs="Times New Roman"/>
          <w:szCs w:val="28"/>
        </w:rPr>
        <w:t>где производится очистка воды</w:t>
      </w:r>
      <w:r w:rsidR="003E15FB">
        <w:rPr>
          <w:rFonts w:cs="Times New Roman"/>
          <w:szCs w:val="28"/>
        </w:rPr>
        <w:t xml:space="preserve">. </w:t>
      </w:r>
      <w:r w:rsidRPr="00F52E8D">
        <w:rPr>
          <w:rFonts w:cs="Times New Roman"/>
          <w:szCs w:val="28"/>
        </w:rPr>
        <w:t>В блоке 1 осуществляется коагуляция и фильтрование воды на скорых фильтрах</w:t>
      </w:r>
      <w:r w:rsidR="003E15FB">
        <w:rPr>
          <w:rFonts w:cs="Times New Roman"/>
          <w:szCs w:val="28"/>
        </w:rPr>
        <w:t xml:space="preserve">. </w:t>
      </w:r>
      <w:r w:rsidRPr="00F52E8D">
        <w:rPr>
          <w:rFonts w:cs="Times New Roman"/>
          <w:szCs w:val="28"/>
        </w:rPr>
        <w:t xml:space="preserve">Далее вода подается в накопительный резервуар чистой воды первой ступени емкостью </w:t>
      </w:r>
      <w:smartTag w:uri="urn:schemas-microsoft-com:office:smarttags" w:element="metricconverter">
        <w:smartTagPr>
          <w:attr w:name="ProductID" w:val="50 м3"/>
        </w:smartTagPr>
        <w:r w:rsidRPr="00F52E8D">
          <w:rPr>
            <w:rFonts w:cs="Times New Roman"/>
            <w:szCs w:val="28"/>
          </w:rPr>
          <w:t>50</w:t>
        </w:r>
        <w:r w:rsidR="001F65AD">
          <w:rPr>
            <w:rFonts w:cs="Times New Roman"/>
            <w:szCs w:val="28"/>
          </w:rPr>
          <w:t xml:space="preserve"> м</w:t>
        </w:r>
        <w:r w:rsidR="001F65AD" w:rsidRPr="004629D9">
          <w:rPr>
            <w:rFonts w:cs="Times New Roman"/>
            <w:szCs w:val="28"/>
            <w:vertAlign w:val="superscript"/>
          </w:rPr>
          <w:t>3</w:t>
        </w:r>
      </w:smartTag>
      <w:r w:rsidR="00D270A2">
        <w:rPr>
          <w:rFonts w:cs="Times New Roman"/>
          <w:szCs w:val="28"/>
        </w:rPr>
        <w:t>.</w:t>
      </w:r>
    </w:p>
    <w:p w:rsidR="00C4528D" w:rsidRPr="00F52E8D" w:rsidRDefault="00C4528D" w:rsidP="00C4528D">
      <w:pPr>
        <w:ind w:firstLine="709"/>
        <w:rPr>
          <w:rFonts w:cs="Times New Roman"/>
          <w:szCs w:val="28"/>
        </w:rPr>
      </w:pPr>
      <w:r w:rsidRPr="00F52E8D">
        <w:rPr>
          <w:rFonts w:cs="Times New Roman"/>
          <w:szCs w:val="28"/>
        </w:rPr>
        <w:t>Из резервуара чистой воды первой ступени питьевая вода поступает в блок очистки второй ступени</w:t>
      </w:r>
      <w:r w:rsidR="003E15FB">
        <w:rPr>
          <w:rFonts w:cs="Times New Roman"/>
          <w:szCs w:val="28"/>
        </w:rPr>
        <w:t xml:space="preserve">, </w:t>
      </w:r>
      <w:r w:rsidRPr="00F52E8D">
        <w:rPr>
          <w:rFonts w:cs="Times New Roman"/>
          <w:szCs w:val="28"/>
        </w:rPr>
        <w:t>где происходит озонирование воды и фильтрование на адсорбционных фильтрах</w:t>
      </w:r>
      <w:r w:rsidR="003E15FB">
        <w:rPr>
          <w:rFonts w:cs="Times New Roman"/>
          <w:szCs w:val="28"/>
        </w:rPr>
        <w:t xml:space="preserve">, </w:t>
      </w:r>
      <w:r w:rsidRPr="00F52E8D">
        <w:rPr>
          <w:rFonts w:cs="Times New Roman"/>
          <w:szCs w:val="28"/>
        </w:rPr>
        <w:t xml:space="preserve">далее в резервуар чистой воды емкостью </w:t>
      </w:r>
      <w:smartTag w:uri="urn:schemas-microsoft-com:office:smarttags" w:element="metricconverter">
        <w:smartTagPr>
          <w:attr w:name="ProductID" w:val="50 м3"/>
        </w:smartTagPr>
        <w:r w:rsidRPr="00F52E8D">
          <w:rPr>
            <w:rFonts w:cs="Times New Roman"/>
            <w:szCs w:val="28"/>
          </w:rPr>
          <w:t>50</w:t>
        </w:r>
        <w:r w:rsidR="001F65AD">
          <w:rPr>
            <w:rFonts w:cs="Times New Roman"/>
            <w:szCs w:val="28"/>
          </w:rPr>
          <w:t xml:space="preserve"> м</w:t>
        </w:r>
        <w:r w:rsidR="001F65AD" w:rsidRPr="004629D9">
          <w:rPr>
            <w:rFonts w:cs="Times New Roman"/>
            <w:szCs w:val="28"/>
            <w:vertAlign w:val="superscript"/>
          </w:rPr>
          <w:t>3</w:t>
        </w:r>
      </w:smartTag>
      <w:r w:rsidRPr="00F52E8D">
        <w:rPr>
          <w:rFonts w:cs="Times New Roman"/>
          <w:szCs w:val="28"/>
        </w:rPr>
        <w:t xml:space="preserve"> второй ступени</w:t>
      </w:r>
      <w:r w:rsidR="003E15FB">
        <w:rPr>
          <w:rFonts w:cs="Times New Roman"/>
          <w:szCs w:val="28"/>
        </w:rPr>
        <w:t xml:space="preserve">, </w:t>
      </w:r>
      <w:r w:rsidRPr="00F52E8D">
        <w:rPr>
          <w:rFonts w:cs="Times New Roman"/>
          <w:szCs w:val="28"/>
        </w:rPr>
        <w:t>затем насосами станции второго подъема (ВНС-2) подается потребителям</w:t>
      </w:r>
      <w:r w:rsidR="00D270A2">
        <w:rPr>
          <w:rFonts w:cs="Times New Roman"/>
          <w:szCs w:val="28"/>
        </w:rPr>
        <w:t>.</w:t>
      </w:r>
    </w:p>
    <w:p w:rsidR="00C359F0" w:rsidRPr="00577AF7" w:rsidRDefault="00C4528D" w:rsidP="00577AF7">
      <w:pPr>
        <w:ind w:firstLine="709"/>
        <w:rPr>
          <w:rFonts w:cs="Times New Roman"/>
          <w:szCs w:val="28"/>
        </w:rPr>
      </w:pPr>
      <w:r w:rsidRPr="00F52E8D">
        <w:rPr>
          <w:rFonts w:cs="Times New Roman"/>
          <w:szCs w:val="28"/>
        </w:rPr>
        <w:t>На данный момент централизованное водоснабжение существует в пос</w:t>
      </w:r>
      <w:r w:rsidR="003E15FB">
        <w:rPr>
          <w:rFonts w:cs="Times New Roman"/>
          <w:szCs w:val="28"/>
        </w:rPr>
        <w:t xml:space="preserve">. </w:t>
      </w:r>
      <w:proofErr w:type="spellStart"/>
      <w:r w:rsidRPr="00F52E8D">
        <w:rPr>
          <w:rFonts w:cs="Times New Roman"/>
          <w:szCs w:val="28"/>
        </w:rPr>
        <w:t>Пчевжа</w:t>
      </w:r>
      <w:proofErr w:type="spellEnd"/>
      <w:r w:rsidR="003E15FB">
        <w:rPr>
          <w:rFonts w:cs="Times New Roman"/>
          <w:szCs w:val="28"/>
        </w:rPr>
        <w:t xml:space="preserve">. </w:t>
      </w:r>
      <w:r w:rsidRPr="00F52E8D">
        <w:rPr>
          <w:rFonts w:cs="Times New Roman"/>
          <w:szCs w:val="28"/>
        </w:rPr>
        <w:t xml:space="preserve">В остальных населенных пунктах </w:t>
      </w:r>
      <w:proofErr w:type="spellStart"/>
      <w:r w:rsidRPr="00F52E8D">
        <w:rPr>
          <w:rFonts w:cs="Times New Roman"/>
          <w:szCs w:val="28"/>
        </w:rPr>
        <w:t>Пчевжинского</w:t>
      </w:r>
      <w:proofErr w:type="spellEnd"/>
      <w:r w:rsidRPr="00F52E8D">
        <w:rPr>
          <w:rFonts w:cs="Times New Roman"/>
          <w:szCs w:val="28"/>
        </w:rPr>
        <w:t xml:space="preserve"> сельского поселения население обеспечиваются водой от децентрализованных источников – буровых колодцев</w:t>
      </w:r>
      <w:r w:rsidR="00D270A2">
        <w:rPr>
          <w:rFonts w:cs="Times New Roman"/>
          <w:szCs w:val="28"/>
        </w:rPr>
        <w:t>.</w:t>
      </w:r>
      <w:bookmarkStart w:id="305" w:name="_Toc379894512"/>
      <w:bookmarkStart w:id="306" w:name="_Toc384223014"/>
      <w:bookmarkStart w:id="307" w:name="_Toc387160611"/>
      <w:bookmarkStart w:id="308" w:name="_Toc388948532"/>
      <w:bookmarkStart w:id="309" w:name="_Toc407284653"/>
    </w:p>
    <w:p w:rsidR="00C4528D" w:rsidRDefault="00C4528D" w:rsidP="00C359F0">
      <w:pPr>
        <w:ind w:firstLine="709"/>
        <w:jc w:val="center"/>
        <w:rPr>
          <w:rFonts w:cs="Times New Roman"/>
          <w:i/>
          <w:szCs w:val="28"/>
        </w:rPr>
      </w:pPr>
      <w:r w:rsidRPr="00577AF7">
        <w:rPr>
          <w:rFonts w:cs="Times New Roman"/>
          <w:i/>
          <w:szCs w:val="28"/>
        </w:rPr>
        <w:t>Описание состояния существующих источников водоснабжения и водозаборных сооружений</w:t>
      </w:r>
      <w:bookmarkEnd w:id="305"/>
      <w:bookmarkEnd w:id="306"/>
      <w:bookmarkEnd w:id="307"/>
      <w:bookmarkEnd w:id="308"/>
      <w:bookmarkEnd w:id="309"/>
    </w:p>
    <w:p w:rsidR="00821842" w:rsidRPr="00577AF7" w:rsidRDefault="00821842" w:rsidP="00C359F0">
      <w:pPr>
        <w:ind w:firstLine="709"/>
        <w:jc w:val="center"/>
        <w:rPr>
          <w:rFonts w:cs="Times New Roman"/>
          <w:i/>
          <w:szCs w:val="28"/>
        </w:rPr>
      </w:pPr>
    </w:p>
    <w:p w:rsidR="00C4528D" w:rsidRPr="00F52E8D" w:rsidRDefault="00C4528D" w:rsidP="00C4528D">
      <w:pPr>
        <w:ind w:firstLine="709"/>
        <w:rPr>
          <w:rFonts w:cs="Times New Roman"/>
          <w:szCs w:val="28"/>
        </w:rPr>
      </w:pPr>
      <w:r w:rsidRPr="00F52E8D">
        <w:rPr>
          <w:rFonts w:cs="Times New Roman"/>
          <w:szCs w:val="28"/>
        </w:rPr>
        <w:t>Наименование объектов</w:t>
      </w:r>
      <w:r w:rsidR="00D270A2">
        <w:rPr>
          <w:rFonts w:cs="Times New Roman"/>
          <w:szCs w:val="28"/>
        </w:rPr>
        <w:t>:</w:t>
      </w:r>
    </w:p>
    <w:p w:rsidR="00C4528D" w:rsidRPr="00F52E8D" w:rsidRDefault="00C4528D" w:rsidP="00C4528D">
      <w:pPr>
        <w:ind w:firstLine="709"/>
        <w:rPr>
          <w:rFonts w:cs="Times New Roman"/>
          <w:szCs w:val="28"/>
          <w:u w:val="single"/>
        </w:rPr>
      </w:pPr>
      <w:bookmarkStart w:id="310" w:name="_Toc448417858"/>
      <w:bookmarkStart w:id="311" w:name="_Toc448418191"/>
      <w:r w:rsidRPr="00F52E8D">
        <w:rPr>
          <w:rFonts w:cs="Times New Roman"/>
          <w:szCs w:val="28"/>
          <w:u w:val="single"/>
        </w:rPr>
        <w:t>1</w:t>
      </w:r>
      <w:r w:rsidR="003E15FB">
        <w:rPr>
          <w:rFonts w:cs="Times New Roman"/>
          <w:szCs w:val="28"/>
          <w:u w:val="single"/>
        </w:rPr>
        <w:t xml:space="preserve">. </w:t>
      </w:r>
      <w:r w:rsidR="00C359F0">
        <w:rPr>
          <w:rFonts w:cs="Times New Roman"/>
          <w:szCs w:val="28"/>
          <w:u w:val="single"/>
        </w:rPr>
        <w:t>В</w:t>
      </w:r>
      <w:r w:rsidRPr="00F52E8D">
        <w:rPr>
          <w:rFonts w:cs="Times New Roman"/>
          <w:szCs w:val="28"/>
          <w:u w:val="single"/>
        </w:rPr>
        <w:t>одозабор на р</w:t>
      </w:r>
      <w:r w:rsidR="003E15FB">
        <w:rPr>
          <w:rFonts w:cs="Times New Roman"/>
          <w:szCs w:val="28"/>
          <w:u w:val="single"/>
        </w:rPr>
        <w:t xml:space="preserve">. </w:t>
      </w:r>
      <w:proofErr w:type="spellStart"/>
      <w:r w:rsidRPr="00F52E8D">
        <w:rPr>
          <w:rFonts w:cs="Times New Roman"/>
          <w:szCs w:val="28"/>
          <w:u w:val="single"/>
        </w:rPr>
        <w:t>Пч</w:t>
      </w:r>
      <w:r w:rsidR="00A11C66">
        <w:rPr>
          <w:rFonts w:cs="Times New Roman"/>
          <w:szCs w:val="28"/>
          <w:u w:val="single"/>
        </w:rPr>
        <w:t>е</w:t>
      </w:r>
      <w:r w:rsidRPr="00F52E8D">
        <w:rPr>
          <w:rFonts w:cs="Times New Roman"/>
          <w:szCs w:val="28"/>
          <w:u w:val="single"/>
        </w:rPr>
        <w:t>вжа</w:t>
      </w:r>
      <w:bookmarkEnd w:id="310"/>
      <w:bookmarkEnd w:id="311"/>
      <w:proofErr w:type="spellEnd"/>
    </w:p>
    <w:p w:rsidR="00C4528D" w:rsidRPr="00F52E8D" w:rsidRDefault="00C4528D" w:rsidP="00C4528D">
      <w:pPr>
        <w:pStyle w:val="ab"/>
        <w:ind w:left="0" w:firstLine="709"/>
        <w:rPr>
          <w:rFonts w:ascii="Times New Roman" w:hAnsi="Times New Roman"/>
          <w:szCs w:val="28"/>
        </w:rPr>
      </w:pPr>
      <w:r w:rsidRPr="00F52E8D">
        <w:rPr>
          <w:rFonts w:ascii="Times New Roman" w:hAnsi="Times New Roman"/>
          <w:szCs w:val="28"/>
        </w:rPr>
        <w:t>Включает в себя</w:t>
      </w:r>
      <w:r w:rsidR="00D270A2">
        <w:rPr>
          <w:rFonts w:ascii="Times New Roman" w:hAnsi="Times New Roman"/>
          <w:szCs w:val="28"/>
        </w:rPr>
        <w:t>:</w:t>
      </w:r>
    </w:p>
    <w:p w:rsidR="00C4528D" w:rsidRPr="00F52E8D" w:rsidRDefault="00FB6C54" w:rsidP="00577AF7">
      <w:pPr>
        <w:pStyle w:val="ab"/>
        <w:numPr>
          <w:ilvl w:val="0"/>
          <w:numId w:val="13"/>
        </w:numPr>
        <w:tabs>
          <w:tab w:val="left" w:pos="993"/>
        </w:tabs>
        <w:ind w:left="0" w:firstLine="709"/>
        <w:rPr>
          <w:rFonts w:ascii="Times New Roman" w:hAnsi="Times New Roman"/>
          <w:szCs w:val="28"/>
        </w:rPr>
      </w:pPr>
      <w:r>
        <w:rPr>
          <w:rFonts w:ascii="Times New Roman" w:hAnsi="Times New Roman"/>
          <w:szCs w:val="28"/>
        </w:rPr>
        <w:t>о</w:t>
      </w:r>
      <w:r w:rsidR="00C4528D" w:rsidRPr="00F52E8D">
        <w:rPr>
          <w:rFonts w:ascii="Times New Roman" w:hAnsi="Times New Roman"/>
          <w:szCs w:val="28"/>
        </w:rPr>
        <w:t>головок</w:t>
      </w:r>
      <w:r>
        <w:rPr>
          <w:rFonts w:ascii="Times New Roman" w:hAnsi="Times New Roman"/>
          <w:szCs w:val="28"/>
        </w:rPr>
        <w:t>;</w:t>
      </w:r>
    </w:p>
    <w:p w:rsidR="00C4528D" w:rsidRPr="00F52E8D" w:rsidRDefault="00C4528D" w:rsidP="00577AF7">
      <w:pPr>
        <w:pStyle w:val="ab"/>
        <w:numPr>
          <w:ilvl w:val="0"/>
          <w:numId w:val="13"/>
        </w:numPr>
        <w:tabs>
          <w:tab w:val="left" w:pos="993"/>
        </w:tabs>
        <w:ind w:left="0" w:firstLine="709"/>
        <w:rPr>
          <w:rFonts w:ascii="Times New Roman" w:hAnsi="Times New Roman"/>
          <w:szCs w:val="28"/>
        </w:rPr>
      </w:pPr>
      <w:r w:rsidRPr="00F52E8D">
        <w:rPr>
          <w:rFonts w:ascii="Times New Roman" w:hAnsi="Times New Roman"/>
          <w:szCs w:val="28"/>
        </w:rPr>
        <w:t>самотечные линии от оголовка до водоприемного колодца</w:t>
      </w:r>
      <w:r w:rsidR="00D270A2">
        <w:rPr>
          <w:rFonts w:ascii="Times New Roman" w:hAnsi="Times New Roman"/>
          <w:szCs w:val="28"/>
        </w:rPr>
        <w:t>;</w:t>
      </w:r>
    </w:p>
    <w:p w:rsidR="00C4528D" w:rsidRPr="00F52E8D" w:rsidRDefault="00C4528D" w:rsidP="00577AF7">
      <w:pPr>
        <w:pStyle w:val="ab"/>
        <w:numPr>
          <w:ilvl w:val="0"/>
          <w:numId w:val="13"/>
        </w:numPr>
        <w:tabs>
          <w:tab w:val="left" w:pos="993"/>
        </w:tabs>
        <w:ind w:left="0" w:firstLine="709"/>
        <w:rPr>
          <w:rFonts w:ascii="Times New Roman" w:hAnsi="Times New Roman"/>
          <w:szCs w:val="28"/>
        </w:rPr>
      </w:pPr>
      <w:r w:rsidRPr="00F52E8D">
        <w:rPr>
          <w:rFonts w:ascii="Times New Roman" w:hAnsi="Times New Roman"/>
          <w:szCs w:val="28"/>
        </w:rPr>
        <w:t>береговой колодец</w:t>
      </w:r>
      <w:r w:rsidR="00D270A2">
        <w:rPr>
          <w:rFonts w:ascii="Times New Roman" w:hAnsi="Times New Roman"/>
          <w:szCs w:val="28"/>
        </w:rPr>
        <w:t>.</w:t>
      </w:r>
    </w:p>
    <w:p w:rsidR="00C4528D" w:rsidRPr="00F52E8D" w:rsidRDefault="00C4528D" w:rsidP="00C4528D">
      <w:pPr>
        <w:ind w:firstLine="709"/>
        <w:rPr>
          <w:rFonts w:cs="Times New Roman"/>
          <w:szCs w:val="28"/>
          <w:u w:val="single"/>
        </w:rPr>
      </w:pPr>
      <w:bookmarkStart w:id="312" w:name="_Toc448417859"/>
      <w:bookmarkStart w:id="313" w:name="_Toc448418192"/>
      <w:r w:rsidRPr="00F52E8D">
        <w:rPr>
          <w:rFonts w:cs="Times New Roman"/>
          <w:szCs w:val="28"/>
          <w:u w:val="single"/>
        </w:rPr>
        <w:t>2</w:t>
      </w:r>
      <w:r w:rsidR="003E15FB">
        <w:rPr>
          <w:rFonts w:cs="Times New Roman"/>
          <w:szCs w:val="28"/>
          <w:u w:val="single"/>
        </w:rPr>
        <w:t xml:space="preserve">. </w:t>
      </w:r>
      <w:r w:rsidR="00C359F0">
        <w:rPr>
          <w:rFonts w:cs="Times New Roman"/>
          <w:szCs w:val="28"/>
          <w:u w:val="single"/>
        </w:rPr>
        <w:t>Н</w:t>
      </w:r>
      <w:r w:rsidRPr="00F52E8D">
        <w:rPr>
          <w:rFonts w:cs="Times New Roman"/>
          <w:szCs w:val="28"/>
          <w:u w:val="single"/>
        </w:rPr>
        <w:t xml:space="preserve">асосная станция </w:t>
      </w:r>
      <w:r>
        <w:rPr>
          <w:rFonts w:cs="Times New Roman"/>
          <w:szCs w:val="28"/>
          <w:u w:val="single"/>
        </w:rPr>
        <w:t>первого</w:t>
      </w:r>
      <w:r w:rsidRPr="00F52E8D">
        <w:rPr>
          <w:rFonts w:cs="Times New Roman"/>
          <w:szCs w:val="28"/>
          <w:u w:val="single"/>
        </w:rPr>
        <w:t xml:space="preserve"> подъ</w:t>
      </w:r>
      <w:r w:rsidR="006A0D4C">
        <w:rPr>
          <w:rFonts w:cs="Times New Roman"/>
          <w:szCs w:val="28"/>
          <w:u w:val="single"/>
        </w:rPr>
        <w:t>е</w:t>
      </w:r>
      <w:r w:rsidRPr="00F52E8D">
        <w:rPr>
          <w:rFonts w:cs="Times New Roman"/>
          <w:szCs w:val="28"/>
          <w:u w:val="single"/>
        </w:rPr>
        <w:t>ма (ВНС-1)</w:t>
      </w:r>
      <w:bookmarkEnd w:id="312"/>
      <w:bookmarkEnd w:id="313"/>
    </w:p>
    <w:p w:rsidR="00C4528D" w:rsidRPr="00F52E8D" w:rsidRDefault="00C4528D" w:rsidP="00C359F0">
      <w:pPr>
        <w:pStyle w:val="ab"/>
        <w:ind w:left="0" w:firstLine="709"/>
        <w:rPr>
          <w:rFonts w:ascii="Times New Roman" w:hAnsi="Times New Roman"/>
          <w:szCs w:val="28"/>
        </w:rPr>
      </w:pPr>
      <w:r w:rsidRPr="00F52E8D">
        <w:rPr>
          <w:rFonts w:ascii="Times New Roman" w:hAnsi="Times New Roman"/>
          <w:szCs w:val="28"/>
        </w:rPr>
        <w:t>Вода из р</w:t>
      </w:r>
      <w:r w:rsidR="003E15FB">
        <w:rPr>
          <w:rFonts w:ascii="Times New Roman" w:hAnsi="Times New Roman"/>
          <w:szCs w:val="28"/>
        </w:rPr>
        <w:t xml:space="preserve">. </w:t>
      </w:r>
      <w:proofErr w:type="spellStart"/>
      <w:r w:rsidRPr="00F52E8D">
        <w:rPr>
          <w:rFonts w:ascii="Times New Roman" w:hAnsi="Times New Roman"/>
          <w:szCs w:val="28"/>
        </w:rPr>
        <w:t>Пч</w:t>
      </w:r>
      <w:r w:rsidR="00A11C66">
        <w:rPr>
          <w:rFonts w:ascii="Times New Roman" w:hAnsi="Times New Roman"/>
          <w:szCs w:val="28"/>
        </w:rPr>
        <w:t>е</w:t>
      </w:r>
      <w:r w:rsidRPr="00F52E8D">
        <w:rPr>
          <w:rFonts w:ascii="Times New Roman" w:hAnsi="Times New Roman"/>
          <w:szCs w:val="28"/>
        </w:rPr>
        <w:t>вжа</w:t>
      </w:r>
      <w:proofErr w:type="spellEnd"/>
      <w:r w:rsidRPr="00F52E8D">
        <w:rPr>
          <w:rFonts w:ascii="Times New Roman" w:hAnsi="Times New Roman"/>
          <w:szCs w:val="28"/>
        </w:rPr>
        <w:t xml:space="preserve"> забирается насосной станцией </w:t>
      </w:r>
      <w:r>
        <w:rPr>
          <w:rFonts w:ascii="Times New Roman" w:hAnsi="Times New Roman"/>
          <w:szCs w:val="28"/>
        </w:rPr>
        <w:t>первого</w:t>
      </w:r>
      <w:r w:rsidRPr="00F52E8D">
        <w:rPr>
          <w:rFonts w:ascii="Times New Roman" w:hAnsi="Times New Roman"/>
          <w:szCs w:val="28"/>
        </w:rPr>
        <w:t xml:space="preserve"> подъёма</w:t>
      </w:r>
      <w:r w:rsidR="003E15FB">
        <w:rPr>
          <w:rFonts w:ascii="Times New Roman" w:hAnsi="Times New Roman"/>
          <w:szCs w:val="28"/>
        </w:rPr>
        <w:t xml:space="preserve">, </w:t>
      </w:r>
      <w:r w:rsidRPr="00F52E8D">
        <w:rPr>
          <w:rFonts w:ascii="Times New Roman" w:hAnsi="Times New Roman"/>
          <w:szCs w:val="28"/>
        </w:rPr>
        <w:t>подачу осуществляют насосы марки</w:t>
      </w:r>
      <w:r w:rsidR="00D270A2">
        <w:rPr>
          <w:rFonts w:ascii="Times New Roman" w:hAnsi="Times New Roman"/>
          <w:szCs w:val="28"/>
        </w:rPr>
        <w:t>:</w:t>
      </w:r>
    </w:p>
    <w:p w:rsidR="00C4528D" w:rsidRPr="00C359F0" w:rsidRDefault="00C4528D" w:rsidP="003B080C">
      <w:pPr>
        <w:pStyle w:val="ab"/>
        <w:numPr>
          <w:ilvl w:val="0"/>
          <w:numId w:val="67"/>
        </w:numPr>
        <w:tabs>
          <w:tab w:val="left" w:pos="993"/>
        </w:tabs>
        <w:ind w:left="0" w:firstLine="709"/>
        <w:rPr>
          <w:rFonts w:ascii="Times New Roman" w:hAnsi="Times New Roman"/>
          <w:szCs w:val="28"/>
        </w:rPr>
      </w:pPr>
      <w:r w:rsidRPr="00C359F0">
        <w:rPr>
          <w:rFonts w:ascii="Times New Roman" w:hAnsi="Times New Roman"/>
          <w:szCs w:val="28"/>
        </w:rPr>
        <w:t>К45-30 (2 шт</w:t>
      </w:r>
      <w:r w:rsidR="003E15FB" w:rsidRPr="00C359F0">
        <w:rPr>
          <w:rFonts w:ascii="Times New Roman" w:hAnsi="Times New Roman"/>
          <w:szCs w:val="28"/>
        </w:rPr>
        <w:t>.</w:t>
      </w:r>
      <w:r w:rsidR="008C7D76" w:rsidRPr="00C359F0">
        <w:rPr>
          <w:rFonts w:ascii="Times New Roman" w:hAnsi="Times New Roman"/>
          <w:szCs w:val="28"/>
        </w:rPr>
        <w:t>,</w:t>
      </w:r>
      <w:r w:rsidR="003E15FB" w:rsidRPr="00C359F0">
        <w:rPr>
          <w:rFonts w:ascii="Times New Roman" w:hAnsi="Times New Roman"/>
          <w:szCs w:val="28"/>
        </w:rPr>
        <w:t xml:space="preserve"> </w:t>
      </w:r>
      <w:r w:rsidRPr="00C359F0">
        <w:rPr>
          <w:rFonts w:ascii="Times New Roman" w:hAnsi="Times New Roman"/>
          <w:szCs w:val="28"/>
        </w:rPr>
        <w:t>рабочие)</w:t>
      </w:r>
      <w:r w:rsidR="00FB6C54">
        <w:rPr>
          <w:rFonts w:ascii="Times New Roman" w:hAnsi="Times New Roman"/>
          <w:szCs w:val="28"/>
        </w:rPr>
        <w:t>;</w:t>
      </w:r>
    </w:p>
    <w:p w:rsidR="00C4528D" w:rsidRPr="00C359F0" w:rsidRDefault="00C4528D" w:rsidP="003B080C">
      <w:pPr>
        <w:pStyle w:val="ab"/>
        <w:numPr>
          <w:ilvl w:val="0"/>
          <w:numId w:val="67"/>
        </w:numPr>
        <w:tabs>
          <w:tab w:val="left" w:pos="993"/>
        </w:tabs>
        <w:ind w:left="0" w:firstLine="709"/>
        <w:rPr>
          <w:rFonts w:ascii="Times New Roman" w:hAnsi="Times New Roman"/>
          <w:szCs w:val="28"/>
        </w:rPr>
      </w:pPr>
      <w:r w:rsidRPr="00C359F0">
        <w:rPr>
          <w:rFonts w:ascii="Times New Roman" w:hAnsi="Times New Roman"/>
          <w:szCs w:val="28"/>
        </w:rPr>
        <w:t>К65-50-160 (1 рабочий</w:t>
      </w:r>
      <w:r w:rsidR="003E15FB" w:rsidRPr="00C359F0">
        <w:rPr>
          <w:rFonts w:ascii="Times New Roman" w:hAnsi="Times New Roman"/>
          <w:szCs w:val="28"/>
        </w:rPr>
        <w:t xml:space="preserve">, </w:t>
      </w:r>
      <w:r w:rsidRPr="00C359F0">
        <w:rPr>
          <w:rFonts w:ascii="Times New Roman" w:hAnsi="Times New Roman"/>
          <w:szCs w:val="28"/>
        </w:rPr>
        <w:t>1 резервный)</w:t>
      </w:r>
      <w:r w:rsidR="00D270A2">
        <w:rPr>
          <w:rFonts w:ascii="Times New Roman" w:hAnsi="Times New Roman"/>
          <w:szCs w:val="28"/>
        </w:rPr>
        <w:t>;</w:t>
      </w:r>
    </w:p>
    <w:p w:rsidR="00C4528D" w:rsidRPr="00C359F0" w:rsidRDefault="00C4528D" w:rsidP="003B080C">
      <w:pPr>
        <w:pStyle w:val="ab"/>
        <w:numPr>
          <w:ilvl w:val="0"/>
          <w:numId w:val="67"/>
        </w:numPr>
        <w:tabs>
          <w:tab w:val="left" w:pos="993"/>
        </w:tabs>
        <w:ind w:left="0" w:firstLine="709"/>
        <w:rPr>
          <w:rFonts w:ascii="Times New Roman" w:hAnsi="Times New Roman"/>
          <w:szCs w:val="28"/>
        </w:rPr>
      </w:pPr>
      <w:r w:rsidRPr="00C359F0">
        <w:rPr>
          <w:rFonts w:ascii="Times New Roman" w:hAnsi="Times New Roman"/>
          <w:szCs w:val="28"/>
        </w:rPr>
        <w:t xml:space="preserve">насос дренажный </w:t>
      </w:r>
      <w:r w:rsidRPr="00C359F0">
        <w:rPr>
          <w:rFonts w:ascii="Times New Roman" w:hAnsi="Times New Roman"/>
          <w:szCs w:val="28"/>
          <w:lang w:val="en-US"/>
        </w:rPr>
        <w:t>General</w:t>
      </w:r>
      <w:r w:rsidRPr="00C359F0">
        <w:rPr>
          <w:rFonts w:ascii="Times New Roman" w:hAnsi="Times New Roman"/>
          <w:szCs w:val="28"/>
        </w:rPr>
        <w:t xml:space="preserve"> (рабочий)</w:t>
      </w:r>
      <w:r w:rsidR="00D270A2">
        <w:rPr>
          <w:rFonts w:ascii="Times New Roman" w:hAnsi="Times New Roman"/>
          <w:szCs w:val="28"/>
        </w:rPr>
        <w:t>.</w:t>
      </w:r>
    </w:p>
    <w:p w:rsidR="00C4528D" w:rsidRPr="00F52E8D" w:rsidRDefault="00C4528D" w:rsidP="00C359F0">
      <w:pPr>
        <w:ind w:firstLine="709"/>
        <w:rPr>
          <w:rFonts w:cs="Times New Roman"/>
          <w:szCs w:val="28"/>
          <w:u w:val="single"/>
        </w:rPr>
      </w:pPr>
      <w:bookmarkStart w:id="314" w:name="_Toc448417860"/>
      <w:bookmarkStart w:id="315" w:name="_Toc448418193"/>
      <w:r w:rsidRPr="00F52E8D">
        <w:rPr>
          <w:rFonts w:cs="Times New Roman"/>
          <w:szCs w:val="28"/>
          <w:u w:val="single"/>
        </w:rPr>
        <w:t>3</w:t>
      </w:r>
      <w:r w:rsidR="003E15FB">
        <w:rPr>
          <w:rFonts w:cs="Times New Roman"/>
          <w:szCs w:val="28"/>
          <w:u w:val="single"/>
        </w:rPr>
        <w:t xml:space="preserve">. </w:t>
      </w:r>
      <w:r w:rsidRPr="00F52E8D">
        <w:rPr>
          <w:rFonts w:cs="Times New Roman"/>
          <w:szCs w:val="28"/>
          <w:u w:val="single"/>
        </w:rPr>
        <w:t xml:space="preserve">насосная станция </w:t>
      </w:r>
      <w:r>
        <w:rPr>
          <w:rFonts w:cs="Times New Roman"/>
          <w:szCs w:val="28"/>
          <w:u w:val="single"/>
        </w:rPr>
        <w:t>второго</w:t>
      </w:r>
      <w:r w:rsidRPr="00F52E8D">
        <w:rPr>
          <w:rFonts w:cs="Times New Roman"/>
          <w:szCs w:val="28"/>
          <w:u w:val="single"/>
        </w:rPr>
        <w:t xml:space="preserve"> подъёма (ВНС-2)</w:t>
      </w:r>
      <w:bookmarkEnd w:id="314"/>
      <w:bookmarkEnd w:id="315"/>
    </w:p>
    <w:p w:rsidR="00C4528D" w:rsidRPr="00F52E8D" w:rsidRDefault="00C4528D" w:rsidP="00C359F0">
      <w:pPr>
        <w:pStyle w:val="ab"/>
        <w:ind w:left="0" w:firstLine="709"/>
        <w:rPr>
          <w:rFonts w:ascii="Times New Roman" w:hAnsi="Times New Roman"/>
          <w:szCs w:val="28"/>
        </w:rPr>
      </w:pPr>
      <w:r w:rsidRPr="00F52E8D">
        <w:rPr>
          <w:rFonts w:ascii="Times New Roman" w:hAnsi="Times New Roman"/>
          <w:szCs w:val="28"/>
        </w:rPr>
        <w:t xml:space="preserve">Подача воды потребителям из </w:t>
      </w:r>
      <w:r>
        <w:rPr>
          <w:rFonts w:ascii="Times New Roman" w:hAnsi="Times New Roman"/>
          <w:szCs w:val="28"/>
        </w:rPr>
        <w:t>резервуара чистой воды</w:t>
      </w:r>
      <w:r w:rsidRPr="00F52E8D">
        <w:rPr>
          <w:rFonts w:ascii="Times New Roman" w:hAnsi="Times New Roman"/>
          <w:szCs w:val="28"/>
        </w:rPr>
        <w:t xml:space="preserve"> осуществляется насосной станцией второго подъёма</w:t>
      </w:r>
      <w:r w:rsidR="003E15FB">
        <w:rPr>
          <w:rFonts w:ascii="Times New Roman" w:hAnsi="Times New Roman"/>
          <w:szCs w:val="28"/>
        </w:rPr>
        <w:t xml:space="preserve">, </w:t>
      </w:r>
      <w:r w:rsidRPr="00F52E8D">
        <w:rPr>
          <w:rFonts w:ascii="Times New Roman" w:hAnsi="Times New Roman"/>
          <w:szCs w:val="28"/>
        </w:rPr>
        <w:t>подачу осуществляют насосы марки</w:t>
      </w:r>
      <w:r w:rsidR="00D270A2">
        <w:rPr>
          <w:rFonts w:ascii="Times New Roman" w:hAnsi="Times New Roman"/>
          <w:szCs w:val="28"/>
        </w:rPr>
        <w:t>:</w:t>
      </w:r>
    </w:p>
    <w:p w:rsidR="00C4528D" w:rsidRPr="00F52E8D" w:rsidRDefault="00C4528D" w:rsidP="003B080C">
      <w:pPr>
        <w:pStyle w:val="ab"/>
        <w:numPr>
          <w:ilvl w:val="0"/>
          <w:numId w:val="68"/>
        </w:numPr>
        <w:tabs>
          <w:tab w:val="left" w:pos="993"/>
        </w:tabs>
        <w:ind w:left="0" w:firstLine="709"/>
        <w:rPr>
          <w:rFonts w:ascii="Times New Roman" w:hAnsi="Times New Roman"/>
          <w:szCs w:val="28"/>
        </w:rPr>
      </w:pPr>
      <w:r w:rsidRPr="00F52E8D">
        <w:rPr>
          <w:rFonts w:ascii="Times New Roman" w:hAnsi="Times New Roman"/>
          <w:szCs w:val="28"/>
        </w:rPr>
        <w:t>К 80-50-200 (2 рабочих</w:t>
      </w:r>
      <w:r w:rsidR="003E15FB">
        <w:rPr>
          <w:rFonts w:ascii="Times New Roman" w:hAnsi="Times New Roman"/>
          <w:szCs w:val="28"/>
        </w:rPr>
        <w:t xml:space="preserve">, </w:t>
      </w:r>
      <w:r w:rsidRPr="00F52E8D">
        <w:rPr>
          <w:rFonts w:ascii="Times New Roman" w:hAnsi="Times New Roman"/>
          <w:szCs w:val="28"/>
        </w:rPr>
        <w:t xml:space="preserve">1 </w:t>
      </w:r>
      <w:proofErr w:type="gramStart"/>
      <w:r w:rsidRPr="00F52E8D">
        <w:rPr>
          <w:rFonts w:ascii="Times New Roman" w:hAnsi="Times New Roman"/>
          <w:szCs w:val="28"/>
        </w:rPr>
        <w:t>резервный</w:t>
      </w:r>
      <w:proofErr w:type="gramEnd"/>
      <w:r w:rsidRPr="00F52E8D">
        <w:rPr>
          <w:rFonts w:ascii="Times New Roman" w:hAnsi="Times New Roman"/>
          <w:szCs w:val="28"/>
        </w:rPr>
        <w:t>)</w:t>
      </w:r>
      <w:r w:rsidR="00D270A2">
        <w:rPr>
          <w:rFonts w:ascii="Times New Roman" w:hAnsi="Times New Roman"/>
          <w:szCs w:val="28"/>
        </w:rPr>
        <w:t>;</w:t>
      </w:r>
    </w:p>
    <w:p w:rsidR="00C4528D" w:rsidRPr="00F52E8D" w:rsidRDefault="00C4528D" w:rsidP="003B080C">
      <w:pPr>
        <w:pStyle w:val="ab"/>
        <w:numPr>
          <w:ilvl w:val="0"/>
          <w:numId w:val="68"/>
        </w:numPr>
        <w:tabs>
          <w:tab w:val="left" w:pos="993"/>
        </w:tabs>
        <w:ind w:left="0" w:firstLine="709"/>
        <w:rPr>
          <w:rFonts w:ascii="Times New Roman" w:hAnsi="Times New Roman"/>
          <w:szCs w:val="28"/>
        </w:rPr>
      </w:pPr>
      <w:r w:rsidRPr="00F52E8D">
        <w:rPr>
          <w:rFonts w:ascii="Times New Roman" w:hAnsi="Times New Roman"/>
          <w:szCs w:val="28"/>
        </w:rPr>
        <w:lastRenderedPageBreak/>
        <w:t>К 100-80-160 (2 шт</w:t>
      </w:r>
      <w:r w:rsidR="003E15FB">
        <w:rPr>
          <w:rFonts w:ascii="Times New Roman" w:hAnsi="Times New Roman"/>
          <w:szCs w:val="28"/>
        </w:rPr>
        <w:t xml:space="preserve">. </w:t>
      </w:r>
      <w:r w:rsidRPr="00F52E8D">
        <w:rPr>
          <w:rFonts w:ascii="Times New Roman" w:hAnsi="Times New Roman"/>
          <w:szCs w:val="28"/>
        </w:rPr>
        <w:t>не рабочие)</w:t>
      </w:r>
      <w:r w:rsidR="00D270A2">
        <w:rPr>
          <w:rFonts w:ascii="Times New Roman" w:hAnsi="Times New Roman"/>
          <w:szCs w:val="28"/>
        </w:rPr>
        <w:t>;</w:t>
      </w:r>
    </w:p>
    <w:p w:rsidR="00C4528D" w:rsidRPr="00F52E8D" w:rsidRDefault="00C4528D" w:rsidP="003B080C">
      <w:pPr>
        <w:pStyle w:val="ab"/>
        <w:numPr>
          <w:ilvl w:val="0"/>
          <w:numId w:val="68"/>
        </w:numPr>
        <w:tabs>
          <w:tab w:val="left" w:pos="993"/>
        </w:tabs>
        <w:ind w:left="0" w:firstLine="709"/>
        <w:rPr>
          <w:rFonts w:ascii="Times New Roman" w:hAnsi="Times New Roman"/>
          <w:szCs w:val="28"/>
        </w:rPr>
      </w:pPr>
      <w:r w:rsidRPr="00F52E8D">
        <w:rPr>
          <w:rFonts w:ascii="Times New Roman" w:hAnsi="Times New Roman"/>
          <w:szCs w:val="28"/>
        </w:rPr>
        <w:t>К 150-125-250 (2</w:t>
      </w:r>
      <w:r w:rsidR="00FB6C54">
        <w:rPr>
          <w:rFonts w:ascii="Times New Roman" w:hAnsi="Times New Roman"/>
          <w:szCs w:val="28"/>
        </w:rPr>
        <w:t xml:space="preserve"> </w:t>
      </w:r>
      <w:r w:rsidRPr="00F52E8D">
        <w:rPr>
          <w:rFonts w:ascii="Times New Roman" w:hAnsi="Times New Roman"/>
          <w:szCs w:val="28"/>
        </w:rPr>
        <w:t>шт</w:t>
      </w:r>
      <w:r w:rsidR="003E15FB">
        <w:rPr>
          <w:rFonts w:ascii="Times New Roman" w:hAnsi="Times New Roman"/>
          <w:szCs w:val="28"/>
        </w:rPr>
        <w:t xml:space="preserve">. </w:t>
      </w:r>
      <w:r w:rsidRPr="00F52E8D">
        <w:rPr>
          <w:rFonts w:ascii="Times New Roman" w:hAnsi="Times New Roman"/>
          <w:szCs w:val="28"/>
        </w:rPr>
        <w:t>рабочие)</w:t>
      </w:r>
      <w:r w:rsidR="00D270A2">
        <w:rPr>
          <w:rFonts w:ascii="Times New Roman" w:hAnsi="Times New Roman"/>
          <w:szCs w:val="28"/>
        </w:rPr>
        <w:t>;</w:t>
      </w:r>
    </w:p>
    <w:p w:rsidR="00C4528D" w:rsidRPr="00F52E8D" w:rsidRDefault="00C4528D" w:rsidP="003B080C">
      <w:pPr>
        <w:pStyle w:val="ab"/>
        <w:numPr>
          <w:ilvl w:val="0"/>
          <w:numId w:val="68"/>
        </w:numPr>
        <w:tabs>
          <w:tab w:val="left" w:pos="993"/>
        </w:tabs>
        <w:ind w:left="0" w:firstLine="709"/>
        <w:rPr>
          <w:rFonts w:ascii="Times New Roman" w:hAnsi="Times New Roman"/>
          <w:szCs w:val="28"/>
        </w:rPr>
      </w:pPr>
      <w:r w:rsidRPr="00F52E8D">
        <w:rPr>
          <w:rFonts w:ascii="Times New Roman" w:hAnsi="Times New Roman"/>
          <w:szCs w:val="28"/>
        </w:rPr>
        <w:t>К 8/18 (2</w:t>
      </w:r>
      <w:r w:rsidR="00FB6C54">
        <w:rPr>
          <w:rFonts w:ascii="Times New Roman" w:hAnsi="Times New Roman"/>
          <w:szCs w:val="28"/>
        </w:rPr>
        <w:t xml:space="preserve"> </w:t>
      </w:r>
      <w:r w:rsidRPr="00F52E8D">
        <w:rPr>
          <w:rFonts w:ascii="Times New Roman" w:hAnsi="Times New Roman"/>
          <w:szCs w:val="28"/>
        </w:rPr>
        <w:t>шт</w:t>
      </w:r>
      <w:r w:rsidR="003E15FB">
        <w:rPr>
          <w:rFonts w:ascii="Times New Roman" w:hAnsi="Times New Roman"/>
          <w:szCs w:val="28"/>
        </w:rPr>
        <w:t xml:space="preserve">. </w:t>
      </w:r>
      <w:r w:rsidRPr="00F52E8D">
        <w:rPr>
          <w:rFonts w:ascii="Times New Roman" w:hAnsi="Times New Roman"/>
          <w:szCs w:val="28"/>
        </w:rPr>
        <w:t>рабочие)</w:t>
      </w:r>
      <w:r w:rsidR="00D270A2">
        <w:rPr>
          <w:rFonts w:ascii="Times New Roman" w:hAnsi="Times New Roman"/>
          <w:szCs w:val="28"/>
        </w:rPr>
        <w:t>;</w:t>
      </w:r>
    </w:p>
    <w:p w:rsidR="00C4528D" w:rsidRPr="00F52E8D" w:rsidRDefault="00577AF7" w:rsidP="003B080C">
      <w:pPr>
        <w:pStyle w:val="ab"/>
        <w:numPr>
          <w:ilvl w:val="0"/>
          <w:numId w:val="68"/>
        </w:numPr>
        <w:tabs>
          <w:tab w:val="left" w:pos="993"/>
        </w:tabs>
        <w:ind w:left="0" w:firstLine="709"/>
        <w:rPr>
          <w:rFonts w:ascii="Times New Roman" w:hAnsi="Times New Roman"/>
          <w:szCs w:val="28"/>
        </w:rPr>
      </w:pPr>
      <w:r>
        <w:rPr>
          <w:rFonts w:ascii="Times New Roman" w:hAnsi="Times New Roman"/>
          <w:szCs w:val="28"/>
        </w:rPr>
        <w:t>н</w:t>
      </w:r>
      <w:r w:rsidR="00C4528D" w:rsidRPr="00F52E8D">
        <w:rPr>
          <w:rFonts w:ascii="Times New Roman" w:hAnsi="Times New Roman"/>
          <w:szCs w:val="28"/>
        </w:rPr>
        <w:t>асос дренажный</w:t>
      </w:r>
      <w:r w:rsidR="00D270A2">
        <w:rPr>
          <w:rFonts w:ascii="Times New Roman" w:hAnsi="Times New Roman"/>
          <w:szCs w:val="28"/>
        </w:rPr>
        <w:t>.</w:t>
      </w:r>
    </w:p>
    <w:p w:rsidR="00C359F0" w:rsidRDefault="00C359F0" w:rsidP="00C4528D">
      <w:pPr>
        <w:ind w:firstLine="709"/>
        <w:rPr>
          <w:rFonts w:cs="Times New Roman"/>
          <w:b/>
          <w:szCs w:val="28"/>
        </w:rPr>
      </w:pPr>
      <w:bookmarkStart w:id="316" w:name="_Toc448417862"/>
      <w:bookmarkStart w:id="317" w:name="_Toc448418195"/>
    </w:p>
    <w:p w:rsidR="00C4528D" w:rsidRDefault="00C4528D" w:rsidP="00C359F0">
      <w:pPr>
        <w:ind w:firstLine="709"/>
        <w:jc w:val="center"/>
        <w:rPr>
          <w:rFonts w:cs="Times New Roman"/>
          <w:i/>
          <w:szCs w:val="28"/>
        </w:rPr>
      </w:pPr>
      <w:r w:rsidRPr="00577AF7">
        <w:rPr>
          <w:rFonts w:cs="Times New Roman"/>
          <w:i/>
          <w:szCs w:val="28"/>
        </w:rPr>
        <w:t>Сооружения очистки и подготовки воды пос</w:t>
      </w:r>
      <w:r w:rsidR="003E15FB" w:rsidRPr="00577AF7">
        <w:rPr>
          <w:rFonts w:cs="Times New Roman"/>
          <w:i/>
          <w:szCs w:val="28"/>
        </w:rPr>
        <w:t xml:space="preserve">. </w:t>
      </w:r>
      <w:proofErr w:type="spellStart"/>
      <w:r w:rsidRPr="00577AF7">
        <w:rPr>
          <w:rFonts w:cs="Times New Roman"/>
          <w:i/>
          <w:szCs w:val="28"/>
        </w:rPr>
        <w:t>Пчевжа</w:t>
      </w:r>
      <w:bookmarkEnd w:id="316"/>
      <w:bookmarkEnd w:id="317"/>
      <w:proofErr w:type="spellEnd"/>
    </w:p>
    <w:p w:rsidR="00821842" w:rsidRPr="00821842" w:rsidRDefault="00821842" w:rsidP="00C359F0">
      <w:pPr>
        <w:ind w:firstLine="709"/>
        <w:jc w:val="center"/>
        <w:rPr>
          <w:rFonts w:cs="Times New Roman"/>
          <w:szCs w:val="28"/>
        </w:rPr>
      </w:pPr>
    </w:p>
    <w:p w:rsidR="00C4528D" w:rsidRPr="00F52E8D" w:rsidRDefault="00C4528D" w:rsidP="00C4528D">
      <w:pPr>
        <w:ind w:firstLine="709"/>
        <w:rPr>
          <w:rFonts w:cs="Times New Roman"/>
          <w:szCs w:val="28"/>
        </w:rPr>
      </w:pPr>
      <w:r w:rsidRPr="00F52E8D">
        <w:rPr>
          <w:rFonts w:cs="Times New Roman"/>
          <w:szCs w:val="28"/>
        </w:rPr>
        <w:t>Очистные сооружения водопровода предназначены для хозяйственно-питьевого водоснабжения жилого поселка и производственно-коммунальных объектов включают в себя следующие этапы очистки</w:t>
      </w:r>
      <w:r w:rsidR="00D270A2">
        <w:rPr>
          <w:rFonts w:cs="Times New Roman"/>
          <w:szCs w:val="28"/>
        </w:rPr>
        <w:t>:</w:t>
      </w:r>
    </w:p>
    <w:p w:rsidR="00C4528D" w:rsidRPr="00F52E8D" w:rsidRDefault="00C4528D" w:rsidP="00653D75">
      <w:pPr>
        <w:pStyle w:val="ab"/>
        <w:numPr>
          <w:ilvl w:val="0"/>
          <w:numId w:val="14"/>
        </w:numPr>
        <w:ind w:left="993" w:hanging="284"/>
        <w:rPr>
          <w:rFonts w:ascii="Times New Roman" w:hAnsi="Times New Roman"/>
          <w:b/>
          <w:szCs w:val="28"/>
        </w:rPr>
      </w:pPr>
      <w:proofErr w:type="spellStart"/>
      <w:r w:rsidRPr="00F52E8D">
        <w:rPr>
          <w:rFonts w:ascii="Times New Roman" w:hAnsi="Times New Roman"/>
          <w:szCs w:val="28"/>
        </w:rPr>
        <w:t>реагент</w:t>
      </w:r>
      <w:r w:rsidR="00FB6C54">
        <w:rPr>
          <w:rFonts w:ascii="Times New Roman" w:hAnsi="Times New Roman"/>
          <w:szCs w:val="28"/>
        </w:rPr>
        <w:t>н</w:t>
      </w:r>
      <w:r w:rsidRPr="00F52E8D">
        <w:rPr>
          <w:rFonts w:ascii="Times New Roman" w:hAnsi="Times New Roman"/>
          <w:szCs w:val="28"/>
        </w:rPr>
        <w:t>ое</w:t>
      </w:r>
      <w:proofErr w:type="spellEnd"/>
      <w:r w:rsidRPr="00F52E8D">
        <w:rPr>
          <w:rFonts w:ascii="Times New Roman" w:hAnsi="Times New Roman"/>
          <w:szCs w:val="28"/>
        </w:rPr>
        <w:t xml:space="preserve"> </w:t>
      </w:r>
      <w:proofErr w:type="spellStart"/>
      <w:r w:rsidRPr="00F52E8D">
        <w:rPr>
          <w:rFonts w:ascii="Times New Roman" w:hAnsi="Times New Roman"/>
          <w:szCs w:val="28"/>
        </w:rPr>
        <w:t>коагулирование</w:t>
      </w:r>
      <w:proofErr w:type="spellEnd"/>
      <w:r w:rsidRPr="00F52E8D">
        <w:rPr>
          <w:rFonts w:ascii="Times New Roman" w:hAnsi="Times New Roman"/>
          <w:szCs w:val="28"/>
        </w:rPr>
        <w:t xml:space="preserve"> и отстаивание</w:t>
      </w:r>
      <w:r w:rsidR="008C7D76">
        <w:rPr>
          <w:rFonts w:ascii="Times New Roman" w:hAnsi="Times New Roman"/>
          <w:szCs w:val="28"/>
        </w:rPr>
        <w:t>;</w:t>
      </w:r>
    </w:p>
    <w:p w:rsidR="00C4528D" w:rsidRPr="00F52E8D" w:rsidRDefault="00C4528D" w:rsidP="00653D75">
      <w:pPr>
        <w:pStyle w:val="ab"/>
        <w:numPr>
          <w:ilvl w:val="0"/>
          <w:numId w:val="14"/>
        </w:numPr>
        <w:ind w:left="993" w:hanging="284"/>
        <w:rPr>
          <w:rFonts w:ascii="Times New Roman" w:hAnsi="Times New Roman"/>
          <w:b/>
          <w:szCs w:val="28"/>
        </w:rPr>
      </w:pPr>
      <w:r w:rsidRPr="00F52E8D">
        <w:rPr>
          <w:rFonts w:ascii="Times New Roman" w:hAnsi="Times New Roman"/>
          <w:szCs w:val="28"/>
        </w:rPr>
        <w:t>очистка на скорых фильтрах с песчаной загрузкой</w:t>
      </w:r>
      <w:r w:rsidR="008C7D76">
        <w:rPr>
          <w:rFonts w:ascii="Times New Roman" w:hAnsi="Times New Roman"/>
          <w:szCs w:val="28"/>
        </w:rPr>
        <w:t>:</w:t>
      </w:r>
    </w:p>
    <w:p w:rsidR="00C4528D" w:rsidRPr="00F52E8D" w:rsidRDefault="00C4528D" w:rsidP="00653D75">
      <w:pPr>
        <w:pStyle w:val="ab"/>
        <w:numPr>
          <w:ilvl w:val="0"/>
          <w:numId w:val="14"/>
        </w:numPr>
        <w:ind w:left="993" w:hanging="284"/>
        <w:rPr>
          <w:rFonts w:ascii="Times New Roman" w:hAnsi="Times New Roman"/>
          <w:b/>
          <w:szCs w:val="28"/>
        </w:rPr>
      </w:pPr>
      <w:r w:rsidRPr="00F52E8D">
        <w:rPr>
          <w:rFonts w:ascii="Times New Roman" w:hAnsi="Times New Roman"/>
          <w:szCs w:val="28"/>
        </w:rPr>
        <w:t>озонирование</w:t>
      </w:r>
      <w:r w:rsidR="008C7D76">
        <w:rPr>
          <w:rFonts w:ascii="Times New Roman" w:hAnsi="Times New Roman"/>
          <w:szCs w:val="28"/>
        </w:rPr>
        <w:t>;</w:t>
      </w:r>
    </w:p>
    <w:p w:rsidR="00C4528D" w:rsidRPr="00F52E8D" w:rsidRDefault="00C4528D" w:rsidP="00653D75">
      <w:pPr>
        <w:pStyle w:val="ab"/>
        <w:numPr>
          <w:ilvl w:val="0"/>
          <w:numId w:val="14"/>
        </w:numPr>
        <w:ind w:left="993" w:hanging="284"/>
        <w:rPr>
          <w:rFonts w:ascii="Times New Roman" w:hAnsi="Times New Roman"/>
          <w:b/>
          <w:szCs w:val="28"/>
        </w:rPr>
      </w:pPr>
      <w:r w:rsidRPr="00F52E8D">
        <w:rPr>
          <w:rFonts w:ascii="Times New Roman" w:hAnsi="Times New Roman"/>
          <w:szCs w:val="28"/>
        </w:rPr>
        <w:t>доочистка на сорбционных фильтрах с угольной загрузкой</w:t>
      </w:r>
      <w:r w:rsidR="008C7D76">
        <w:rPr>
          <w:rFonts w:ascii="Times New Roman" w:hAnsi="Times New Roman"/>
          <w:szCs w:val="28"/>
        </w:rPr>
        <w:t>;</w:t>
      </w:r>
    </w:p>
    <w:p w:rsidR="00C4528D" w:rsidRPr="00F52E8D" w:rsidRDefault="001A7203" w:rsidP="00653D75">
      <w:pPr>
        <w:pStyle w:val="ab"/>
        <w:numPr>
          <w:ilvl w:val="0"/>
          <w:numId w:val="14"/>
        </w:numPr>
        <w:ind w:left="993" w:hanging="284"/>
        <w:rPr>
          <w:rFonts w:ascii="Times New Roman" w:hAnsi="Times New Roman"/>
          <w:b/>
          <w:szCs w:val="28"/>
        </w:rPr>
      </w:pPr>
      <w:r>
        <w:rPr>
          <w:rFonts w:ascii="Times New Roman" w:hAnsi="Times New Roman"/>
          <w:szCs w:val="28"/>
        </w:rPr>
        <w:t>«</w:t>
      </w:r>
      <w:r w:rsidR="00C4528D" w:rsidRPr="00F52E8D">
        <w:rPr>
          <w:rFonts w:ascii="Times New Roman" w:hAnsi="Times New Roman"/>
          <w:szCs w:val="28"/>
        </w:rPr>
        <w:t>дробное</w:t>
      </w:r>
      <w:r>
        <w:rPr>
          <w:rFonts w:ascii="Times New Roman" w:hAnsi="Times New Roman"/>
          <w:szCs w:val="28"/>
        </w:rPr>
        <w:t>»</w:t>
      </w:r>
      <w:r w:rsidR="00C4528D" w:rsidRPr="00F52E8D">
        <w:rPr>
          <w:rFonts w:ascii="Times New Roman" w:hAnsi="Times New Roman"/>
          <w:szCs w:val="28"/>
        </w:rPr>
        <w:t xml:space="preserve"> (двухэтапное) хлорирование воды </w:t>
      </w:r>
      <w:r>
        <w:rPr>
          <w:rFonts w:ascii="Times New Roman" w:hAnsi="Times New Roman"/>
          <w:szCs w:val="28"/>
        </w:rPr>
        <w:t>«</w:t>
      </w:r>
      <w:r w:rsidR="00C4528D" w:rsidRPr="00F52E8D">
        <w:rPr>
          <w:rFonts w:ascii="Times New Roman" w:hAnsi="Times New Roman"/>
          <w:szCs w:val="28"/>
        </w:rPr>
        <w:t>активным</w:t>
      </w:r>
      <w:r>
        <w:rPr>
          <w:rFonts w:ascii="Times New Roman" w:hAnsi="Times New Roman"/>
          <w:szCs w:val="28"/>
        </w:rPr>
        <w:t>»</w:t>
      </w:r>
      <w:r w:rsidR="00C4528D" w:rsidRPr="00F52E8D">
        <w:rPr>
          <w:rFonts w:ascii="Times New Roman" w:hAnsi="Times New Roman"/>
          <w:szCs w:val="28"/>
        </w:rPr>
        <w:t xml:space="preserve"> хлором</w:t>
      </w:r>
      <w:r w:rsidR="003E15FB">
        <w:rPr>
          <w:rFonts w:ascii="Times New Roman" w:hAnsi="Times New Roman"/>
          <w:szCs w:val="28"/>
        </w:rPr>
        <w:t>.</w:t>
      </w:r>
    </w:p>
    <w:p w:rsidR="00C12B70" w:rsidRDefault="00C12B70" w:rsidP="00821842">
      <w:pPr>
        <w:rPr>
          <w:rFonts w:cs="Times New Roman"/>
          <w:b/>
          <w:szCs w:val="28"/>
        </w:rPr>
      </w:pPr>
    </w:p>
    <w:p w:rsidR="00C4528D" w:rsidRPr="00C359F0" w:rsidRDefault="00C4528D" w:rsidP="00C4528D">
      <w:pPr>
        <w:ind w:firstLine="709"/>
        <w:rPr>
          <w:rFonts w:cs="Times New Roman"/>
          <w:i/>
          <w:szCs w:val="28"/>
        </w:rPr>
      </w:pPr>
      <w:r w:rsidRPr="00C359F0">
        <w:rPr>
          <w:rFonts w:cs="Times New Roman"/>
          <w:i/>
          <w:szCs w:val="28"/>
        </w:rPr>
        <w:t>Основные показатели системы водоснабжения</w:t>
      </w:r>
      <w:r w:rsidR="00D270A2">
        <w:rPr>
          <w:rFonts w:cs="Times New Roman"/>
          <w:i/>
          <w:szCs w:val="28"/>
        </w:rPr>
        <w:t>:</w:t>
      </w:r>
    </w:p>
    <w:p w:rsidR="00C4528D" w:rsidRPr="00F52E8D" w:rsidRDefault="00161DCA" w:rsidP="003B080C">
      <w:pPr>
        <w:numPr>
          <w:ilvl w:val="0"/>
          <w:numId w:val="115"/>
        </w:numPr>
        <w:tabs>
          <w:tab w:val="clear" w:pos="1440"/>
        </w:tabs>
        <w:ind w:left="993" w:hanging="284"/>
        <w:rPr>
          <w:rFonts w:cs="Times New Roman"/>
          <w:color w:val="000000"/>
          <w:szCs w:val="28"/>
        </w:rPr>
      </w:pPr>
      <w:r>
        <w:rPr>
          <w:rFonts w:cs="Times New Roman"/>
          <w:color w:val="000000"/>
          <w:szCs w:val="28"/>
        </w:rPr>
        <w:t>м</w:t>
      </w:r>
      <w:r w:rsidR="00C4528D" w:rsidRPr="00F52E8D">
        <w:rPr>
          <w:rFonts w:cs="Times New Roman"/>
          <w:color w:val="000000"/>
          <w:szCs w:val="28"/>
        </w:rPr>
        <w:t>ощность водозабор</w:t>
      </w:r>
      <w:r w:rsidR="00C4528D">
        <w:rPr>
          <w:rFonts w:cs="Times New Roman"/>
          <w:color w:val="000000"/>
          <w:szCs w:val="28"/>
        </w:rPr>
        <w:t>а</w:t>
      </w:r>
      <w:r w:rsidR="00C4528D" w:rsidRPr="00F52E8D">
        <w:rPr>
          <w:rFonts w:cs="Times New Roman"/>
          <w:color w:val="000000"/>
          <w:szCs w:val="28"/>
        </w:rPr>
        <w:t xml:space="preserve"> – 0</w:t>
      </w:r>
      <w:r w:rsidR="00FB6C54">
        <w:rPr>
          <w:rFonts w:cs="Times New Roman"/>
          <w:color w:val="000000"/>
          <w:szCs w:val="28"/>
        </w:rPr>
        <w:t>,</w:t>
      </w:r>
      <w:r w:rsidR="00C4528D" w:rsidRPr="00F52E8D">
        <w:rPr>
          <w:rFonts w:cs="Times New Roman"/>
          <w:color w:val="000000"/>
          <w:szCs w:val="28"/>
        </w:rPr>
        <w:t>27 тыс</w:t>
      </w:r>
      <w:r w:rsidR="003E15FB">
        <w:rPr>
          <w:rFonts w:cs="Times New Roman"/>
          <w:color w:val="000000"/>
          <w:szCs w:val="28"/>
        </w:rPr>
        <w:t>.</w:t>
      </w:r>
      <w:r w:rsidR="001F65AD">
        <w:rPr>
          <w:rFonts w:cs="Times New Roman"/>
          <w:color w:val="000000"/>
          <w:szCs w:val="28"/>
        </w:rPr>
        <w:t xml:space="preserve"> м</w:t>
      </w:r>
      <w:r w:rsidR="001F65AD" w:rsidRPr="004629D9">
        <w:rPr>
          <w:rFonts w:cs="Times New Roman"/>
          <w:color w:val="000000"/>
          <w:szCs w:val="28"/>
          <w:vertAlign w:val="superscript"/>
        </w:rPr>
        <w:t>3</w:t>
      </w:r>
      <w:r w:rsidR="00C4528D" w:rsidRPr="00F52E8D">
        <w:rPr>
          <w:rFonts w:cs="Times New Roman"/>
          <w:color w:val="000000"/>
          <w:szCs w:val="28"/>
        </w:rPr>
        <w:t>/</w:t>
      </w:r>
      <w:proofErr w:type="spellStart"/>
      <w:r w:rsidR="00C4528D" w:rsidRPr="00F52E8D">
        <w:rPr>
          <w:rFonts w:cs="Times New Roman"/>
          <w:color w:val="000000"/>
          <w:szCs w:val="28"/>
        </w:rPr>
        <w:t>сут</w:t>
      </w:r>
      <w:proofErr w:type="spellEnd"/>
      <w:r w:rsidR="00D270A2">
        <w:rPr>
          <w:rFonts w:cs="Times New Roman"/>
          <w:color w:val="000000"/>
          <w:szCs w:val="28"/>
        </w:rPr>
        <w:t>;</w:t>
      </w:r>
    </w:p>
    <w:p w:rsidR="00C4528D" w:rsidRPr="00F52E8D" w:rsidRDefault="00161DCA" w:rsidP="003B080C">
      <w:pPr>
        <w:numPr>
          <w:ilvl w:val="0"/>
          <w:numId w:val="115"/>
        </w:numPr>
        <w:tabs>
          <w:tab w:val="clear" w:pos="1440"/>
        </w:tabs>
        <w:ind w:left="993" w:hanging="284"/>
        <w:rPr>
          <w:rFonts w:cs="Times New Roman"/>
          <w:color w:val="000000"/>
          <w:szCs w:val="28"/>
        </w:rPr>
      </w:pPr>
      <w:r>
        <w:rPr>
          <w:rFonts w:cs="Times New Roman"/>
          <w:color w:val="000000"/>
          <w:szCs w:val="28"/>
        </w:rPr>
        <w:t>к</w:t>
      </w:r>
      <w:r w:rsidR="00C4528D" w:rsidRPr="00F52E8D">
        <w:rPr>
          <w:rFonts w:cs="Times New Roman"/>
          <w:color w:val="000000"/>
          <w:szCs w:val="28"/>
        </w:rPr>
        <w:t>оличество воды</w:t>
      </w:r>
      <w:r w:rsidR="003E15FB">
        <w:rPr>
          <w:rFonts w:cs="Times New Roman"/>
          <w:color w:val="000000"/>
          <w:szCs w:val="28"/>
        </w:rPr>
        <w:t xml:space="preserve">, </w:t>
      </w:r>
      <w:r w:rsidR="00C4528D" w:rsidRPr="00F52E8D">
        <w:rPr>
          <w:rFonts w:cs="Times New Roman"/>
          <w:color w:val="000000"/>
          <w:szCs w:val="28"/>
        </w:rPr>
        <w:t>отпускаемой всем потребителям – 0</w:t>
      </w:r>
      <w:r w:rsidR="00FB6C54">
        <w:rPr>
          <w:rFonts w:cs="Times New Roman"/>
          <w:color w:val="000000"/>
          <w:szCs w:val="28"/>
        </w:rPr>
        <w:t>,</w:t>
      </w:r>
      <w:r w:rsidR="00C4528D" w:rsidRPr="00F52E8D">
        <w:rPr>
          <w:rFonts w:cs="Times New Roman"/>
          <w:color w:val="000000"/>
          <w:szCs w:val="28"/>
        </w:rPr>
        <w:t>085 млн</w:t>
      </w:r>
      <w:r w:rsidR="003E15FB">
        <w:rPr>
          <w:rFonts w:cs="Times New Roman"/>
          <w:color w:val="000000"/>
          <w:szCs w:val="28"/>
        </w:rPr>
        <w:t>.</w:t>
      </w:r>
      <w:r w:rsidR="001F65AD">
        <w:rPr>
          <w:rFonts w:cs="Times New Roman"/>
          <w:color w:val="000000"/>
          <w:szCs w:val="28"/>
        </w:rPr>
        <w:t xml:space="preserve"> м</w:t>
      </w:r>
      <w:r w:rsidR="001F65AD" w:rsidRPr="004629D9">
        <w:rPr>
          <w:rFonts w:cs="Times New Roman"/>
          <w:color w:val="000000"/>
          <w:szCs w:val="28"/>
          <w:vertAlign w:val="superscript"/>
        </w:rPr>
        <w:t>3</w:t>
      </w:r>
      <w:r w:rsidR="00C4528D" w:rsidRPr="00F52E8D">
        <w:rPr>
          <w:rFonts w:cs="Times New Roman"/>
          <w:color w:val="000000"/>
          <w:szCs w:val="28"/>
        </w:rPr>
        <w:t xml:space="preserve"> в год</w:t>
      </w:r>
      <w:r w:rsidR="003E15FB">
        <w:rPr>
          <w:rFonts w:cs="Times New Roman"/>
          <w:color w:val="000000"/>
          <w:szCs w:val="28"/>
        </w:rPr>
        <w:t xml:space="preserve">, </w:t>
      </w:r>
      <w:r w:rsidR="00C4528D" w:rsidRPr="00F52E8D">
        <w:rPr>
          <w:rFonts w:cs="Times New Roman"/>
          <w:color w:val="000000"/>
          <w:szCs w:val="28"/>
        </w:rPr>
        <w:t>в том числе</w:t>
      </w:r>
      <w:r w:rsidR="008C7D76">
        <w:rPr>
          <w:rFonts w:cs="Times New Roman"/>
          <w:color w:val="000000"/>
          <w:szCs w:val="28"/>
        </w:rPr>
        <w:t xml:space="preserve">: </w:t>
      </w:r>
      <w:r w:rsidR="00C4528D" w:rsidRPr="00F52E8D">
        <w:rPr>
          <w:rFonts w:cs="Times New Roman"/>
          <w:color w:val="000000"/>
          <w:szCs w:val="28"/>
        </w:rPr>
        <w:t>предприятиям – 0</w:t>
      </w:r>
      <w:r w:rsidR="00FB6C54">
        <w:rPr>
          <w:rFonts w:cs="Times New Roman"/>
          <w:color w:val="000000"/>
          <w:szCs w:val="28"/>
        </w:rPr>
        <w:t>,</w:t>
      </w:r>
      <w:r w:rsidR="00C4528D" w:rsidRPr="00F52E8D">
        <w:rPr>
          <w:rFonts w:cs="Times New Roman"/>
          <w:color w:val="000000"/>
          <w:szCs w:val="28"/>
        </w:rPr>
        <w:t>03 млн</w:t>
      </w:r>
      <w:r w:rsidR="003E15FB">
        <w:rPr>
          <w:rFonts w:cs="Times New Roman"/>
          <w:color w:val="000000"/>
          <w:szCs w:val="28"/>
        </w:rPr>
        <w:t>.</w:t>
      </w:r>
      <w:r w:rsidR="001F65AD">
        <w:rPr>
          <w:rFonts w:cs="Times New Roman"/>
          <w:color w:val="000000"/>
          <w:szCs w:val="28"/>
        </w:rPr>
        <w:t xml:space="preserve"> м</w:t>
      </w:r>
      <w:r w:rsidR="001F65AD" w:rsidRPr="004629D9">
        <w:rPr>
          <w:rFonts w:cs="Times New Roman"/>
          <w:color w:val="000000"/>
          <w:szCs w:val="28"/>
          <w:vertAlign w:val="superscript"/>
        </w:rPr>
        <w:t>3</w:t>
      </w:r>
      <w:r w:rsidR="00C4528D" w:rsidRPr="00F52E8D">
        <w:rPr>
          <w:rFonts w:cs="Times New Roman"/>
          <w:color w:val="000000"/>
          <w:szCs w:val="28"/>
        </w:rPr>
        <w:t xml:space="preserve"> (35</w:t>
      </w:r>
      <w:r w:rsidR="00FB6C54">
        <w:rPr>
          <w:rFonts w:cs="Times New Roman"/>
          <w:color w:val="000000"/>
          <w:szCs w:val="28"/>
        </w:rPr>
        <w:t>,</w:t>
      </w:r>
      <w:r w:rsidR="00C4528D" w:rsidRPr="00F52E8D">
        <w:rPr>
          <w:rFonts w:cs="Times New Roman"/>
          <w:color w:val="000000"/>
          <w:szCs w:val="28"/>
        </w:rPr>
        <w:t>2</w:t>
      </w:r>
      <w:r w:rsidR="001F65AD">
        <w:rPr>
          <w:rFonts w:cs="Times New Roman"/>
          <w:color w:val="000000"/>
          <w:szCs w:val="28"/>
        </w:rPr>
        <w:t xml:space="preserve"> %</w:t>
      </w:r>
      <w:r w:rsidR="00C4528D" w:rsidRPr="00F52E8D">
        <w:rPr>
          <w:rFonts w:cs="Times New Roman"/>
          <w:color w:val="000000"/>
          <w:szCs w:val="28"/>
        </w:rPr>
        <w:t>)</w:t>
      </w:r>
      <w:r w:rsidR="003E15FB">
        <w:rPr>
          <w:rFonts w:cs="Times New Roman"/>
          <w:color w:val="000000"/>
          <w:szCs w:val="28"/>
        </w:rPr>
        <w:t xml:space="preserve">, </w:t>
      </w:r>
      <w:r w:rsidR="00C4528D" w:rsidRPr="00F52E8D">
        <w:rPr>
          <w:rFonts w:cs="Times New Roman"/>
          <w:color w:val="000000"/>
          <w:szCs w:val="28"/>
        </w:rPr>
        <w:t>организациям бюджетной сферы – 0</w:t>
      </w:r>
      <w:r w:rsidR="00FB6C54">
        <w:rPr>
          <w:rFonts w:cs="Times New Roman"/>
          <w:color w:val="000000"/>
          <w:szCs w:val="28"/>
        </w:rPr>
        <w:t>,</w:t>
      </w:r>
      <w:r w:rsidR="00C4528D" w:rsidRPr="00F52E8D">
        <w:rPr>
          <w:rFonts w:cs="Times New Roman"/>
          <w:color w:val="000000"/>
          <w:szCs w:val="28"/>
        </w:rPr>
        <w:t>016 млн</w:t>
      </w:r>
      <w:r w:rsidR="003E15FB">
        <w:rPr>
          <w:rFonts w:cs="Times New Roman"/>
          <w:color w:val="000000"/>
          <w:szCs w:val="28"/>
        </w:rPr>
        <w:t>.</w:t>
      </w:r>
      <w:r w:rsidR="001F65AD">
        <w:rPr>
          <w:rFonts w:cs="Times New Roman"/>
          <w:color w:val="000000"/>
          <w:szCs w:val="28"/>
        </w:rPr>
        <w:t xml:space="preserve"> м</w:t>
      </w:r>
      <w:r w:rsidR="001F65AD" w:rsidRPr="004629D9">
        <w:rPr>
          <w:rFonts w:cs="Times New Roman"/>
          <w:color w:val="000000"/>
          <w:szCs w:val="28"/>
          <w:vertAlign w:val="superscript"/>
        </w:rPr>
        <w:t>3</w:t>
      </w:r>
      <w:r w:rsidR="00C4528D" w:rsidRPr="00F52E8D">
        <w:rPr>
          <w:rFonts w:cs="Times New Roman"/>
          <w:color w:val="000000"/>
          <w:szCs w:val="28"/>
        </w:rPr>
        <w:t xml:space="preserve"> (19</w:t>
      </w:r>
      <w:r w:rsidR="001F65AD">
        <w:rPr>
          <w:rFonts w:cs="Times New Roman"/>
          <w:color w:val="000000"/>
          <w:szCs w:val="28"/>
        </w:rPr>
        <w:t xml:space="preserve"> %</w:t>
      </w:r>
      <w:r w:rsidR="00C4528D" w:rsidRPr="00F52E8D">
        <w:rPr>
          <w:rFonts w:cs="Times New Roman"/>
          <w:color w:val="000000"/>
          <w:szCs w:val="28"/>
        </w:rPr>
        <w:t>)</w:t>
      </w:r>
      <w:r w:rsidR="003E15FB">
        <w:rPr>
          <w:rFonts w:cs="Times New Roman"/>
          <w:color w:val="000000"/>
          <w:szCs w:val="28"/>
        </w:rPr>
        <w:t xml:space="preserve">, </w:t>
      </w:r>
      <w:r w:rsidR="00C4528D" w:rsidRPr="00F52E8D">
        <w:rPr>
          <w:rFonts w:cs="Times New Roman"/>
          <w:color w:val="000000"/>
          <w:szCs w:val="28"/>
        </w:rPr>
        <w:t>населению – 0</w:t>
      </w:r>
      <w:r w:rsidR="00FB6C54">
        <w:rPr>
          <w:rFonts w:cs="Times New Roman"/>
          <w:color w:val="000000"/>
          <w:szCs w:val="28"/>
        </w:rPr>
        <w:t>,</w:t>
      </w:r>
      <w:r w:rsidR="00C4528D" w:rsidRPr="00F52E8D">
        <w:rPr>
          <w:rFonts w:cs="Times New Roman"/>
          <w:color w:val="000000"/>
          <w:szCs w:val="28"/>
        </w:rPr>
        <w:t>039 млн</w:t>
      </w:r>
      <w:r w:rsidR="003E15FB">
        <w:rPr>
          <w:rFonts w:cs="Times New Roman"/>
          <w:color w:val="000000"/>
          <w:szCs w:val="28"/>
        </w:rPr>
        <w:t>.</w:t>
      </w:r>
      <w:r w:rsidR="001F65AD">
        <w:rPr>
          <w:rFonts w:cs="Times New Roman"/>
          <w:color w:val="000000"/>
          <w:szCs w:val="28"/>
        </w:rPr>
        <w:t xml:space="preserve"> м</w:t>
      </w:r>
      <w:r w:rsidR="001F65AD" w:rsidRPr="004629D9">
        <w:rPr>
          <w:rFonts w:cs="Times New Roman"/>
          <w:color w:val="000000"/>
          <w:szCs w:val="28"/>
          <w:vertAlign w:val="superscript"/>
        </w:rPr>
        <w:t>3</w:t>
      </w:r>
      <w:r w:rsidR="00C4528D" w:rsidRPr="00F52E8D">
        <w:rPr>
          <w:rFonts w:cs="Times New Roman"/>
          <w:color w:val="000000"/>
          <w:szCs w:val="28"/>
        </w:rPr>
        <w:t xml:space="preserve"> (45</w:t>
      </w:r>
      <w:r w:rsidR="00FB6C54">
        <w:rPr>
          <w:rFonts w:cs="Times New Roman"/>
          <w:color w:val="000000"/>
          <w:szCs w:val="28"/>
        </w:rPr>
        <w:t>,</w:t>
      </w:r>
      <w:r w:rsidR="00C4528D" w:rsidRPr="00F52E8D">
        <w:rPr>
          <w:rFonts w:cs="Times New Roman"/>
          <w:color w:val="000000"/>
          <w:szCs w:val="28"/>
        </w:rPr>
        <w:t>8</w:t>
      </w:r>
      <w:r w:rsidR="001F65AD">
        <w:rPr>
          <w:rFonts w:cs="Times New Roman"/>
          <w:color w:val="000000"/>
          <w:szCs w:val="28"/>
        </w:rPr>
        <w:t xml:space="preserve"> %</w:t>
      </w:r>
      <w:r w:rsidR="00C4528D" w:rsidRPr="00F52E8D">
        <w:rPr>
          <w:rFonts w:cs="Times New Roman"/>
          <w:color w:val="000000"/>
          <w:szCs w:val="28"/>
        </w:rPr>
        <w:t>)</w:t>
      </w:r>
      <w:r w:rsidR="00D270A2">
        <w:rPr>
          <w:rFonts w:cs="Times New Roman"/>
          <w:color w:val="000000"/>
          <w:szCs w:val="28"/>
        </w:rPr>
        <w:t>;</w:t>
      </w:r>
    </w:p>
    <w:p w:rsidR="00C4528D" w:rsidRPr="00F52E8D" w:rsidRDefault="00161DCA" w:rsidP="003B080C">
      <w:pPr>
        <w:numPr>
          <w:ilvl w:val="0"/>
          <w:numId w:val="115"/>
        </w:numPr>
        <w:tabs>
          <w:tab w:val="clear" w:pos="1440"/>
        </w:tabs>
        <w:ind w:left="993" w:hanging="284"/>
        <w:rPr>
          <w:rFonts w:cs="Times New Roman"/>
          <w:color w:val="000000"/>
          <w:szCs w:val="28"/>
        </w:rPr>
      </w:pPr>
      <w:r>
        <w:rPr>
          <w:rFonts w:cs="Times New Roman"/>
          <w:color w:val="000000"/>
          <w:szCs w:val="28"/>
        </w:rPr>
        <w:t>п</w:t>
      </w:r>
      <w:r w:rsidR="00C4528D" w:rsidRPr="00F52E8D">
        <w:rPr>
          <w:rFonts w:cs="Times New Roman"/>
          <w:color w:val="000000"/>
          <w:szCs w:val="28"/>
        </w:rPr>
        <w:t xml:space="preserve">ротяженность водопроводных сетей – </w:t>
      </w:r>
      <w:smartTag w:uri="urn:schemas-microsoft-com:office:smarttags" w:element="metricconverter">
        <w:smartTagPr>
          <w:attr w:name="ProductID" w:val="5,9 км"/>
        </w:smartTagPr>
        <w:r w:rsidR="00C4528D" w:rsidRPr="00F52E8D">
          <w:rPr>
            <w:rFonts w:cs="Times New Roman"/>
            <w:color w:val="000000"/>
            <w:szCs w:val="28"/>
          </w:rPr>
          <w:t>5</w:t>
        </w:r>
        <w:r w:rsidR="00FB6C54">
          <w:rPr>
            <w:rFonts w:cs="Times New Roman"/>
            <w:color w:val="000000"/>
            <w:szCs w:val="28"/>
          </w:rPr>
          <w:t>,</w:t>
        </w:r>
        <w:r w:rsidR="00C4528D" w:rsidRPr="00F52E8D">
          <w:rPr>
            <w:rFonts w:cs="Times New Roman"/>
            <w:color w:val="000000"/>
            <w:szCs w:val="28"/>
          </w:rPr>
          <w:t>9 км</w:t>
        </w:r>
      </w:smartTag>
      <w:r w:rsidR="00D270A2">
        <w:rPr>
          <w:rFonts w:cs="Times New Roman"/>
          <w:color w:val="000000"/>
          <w:szCs w:val="28"/>
          <w:lang w:val="en-US"/>
        </w:rPr>
        <w:t>;</w:t>
      </w:r>
    </w:p>
    <w:p w:rsidR="00C4528D" w:rsidRPr="00F52E8D" w:rsidRDefault="00161DCA" w:rsidP="003B080C">
      <w:pPr>
        <w:numPr>
          <w:ilvl w:val="0"/>
          <w:numId w:val="115"/>
        </w:numPr>
        <w:tabs>
          <w:tab w:val="clear" w:pos="1440"/>
        </w:tabs>
        <w:ind w:left="993" w:hanging="284"/>
        <w:rPr>
          <w:rFonts w:cs="Times New Roman"/>
          <w:color w:val="000000"/>
          <w:szCs w:val="28"/>
        </w:rPr>
      </w:pPr>
      <w:r>
        <w:rPr>
          <w:rFonts w:cs="Times New Roman"/>
          <w:color w:val="000000"/>
          <w:szCs w:val="28"/>
        </w:rPr>
        <w:t>ф</w:t>
      </w:r>
      <w:r w:rsidR="00C4528D" w:rsidRPr="00F52E8D">
        <w:rPr>
          <w:rFonts w:cs="Times New Roman"/>
          <w:color w:val="000000"/>
          <w:szCs w:val="28"/>
        </w:rPr>
        <w:t xml:space="preserve">актический объем потребления холодной воды на одного жителя – </w:t>
      </w:r>
      <w:smartTag w:uri="urn:schemas-microsoft-com:office:smarttags" w:element="metricconverter">
        <w:smartTagPr>
          <w:attr w:name="ProductID" w:val="68 л"/>
        </w:smartTagPr>
        <w:r w:rsidR="00C4528D" w:rsidRPr="00F52E8D">
          <w:rPr>
            <w:rFonts w:cs="Times New Roman"/>
            <w:color w:val="000000"/>
            <w:szCs w:val="28"/>
          </w:rPr>
          <w:t>68 л</w:t>
        </w:r>
      </w:smartTag>
      <w:r w:rsidR="00C4528D" w:rsidRPr="00F52E8D">
        <w:rPr>
          <w:rFonts w:cs="Times New Roman"/>
          <w:color w:val="000000"/>
          <w:szCs w:val="28"/>
        </w:rPr>
        <w:t xml:space="preserve"> в сутки (нормативный уровень </w:t>
      </w:r>
      <w:smartTag w:uri="urn:schemas-microsoft-com:office:smarttags" w:element="metricconverter">
        <w:smartTagPr>
          <w:attr w:name="ProductID" w:val="180 л"/>
        </w:smartTagPr>
        <w:r w:rsidR="00C4528D" w:rsidRPr="00F52E8D">
          <w:rPr>
            <w:rFonts w:cs="Times New Roman"/>
            <w:color w:val="000000"/>
            <w:szCs w:val="28"/>
          </w:rPr>
          <w:t>180 л</w:t>
        </w:r>
      </w:smartTag>
      <w:r w:rsidR="00C4528D" w:rsidRPr="00F52E8D">
        <w:rPr>
          <w:rFonts w:cs="Times New Roman"/>
          <w:color w:val="000000"/>
          <w:szCs w:val="28"/>
        </w:rPr>
        <w:t xml:space="preserve"> в сутки)</w:t>
      </w:r>
      <w:r w:rsidR="00D270A2">
        <w:rPr>
          <w:rFonts w:cs="Times New Roman"/>
          <w:color w:val="000000"/>
          <w:szCs w:val="28"/>
        </w:rPr>
        <w:t>;</w:t>
      </w:r>
    </w:p>
    <w:p w:rsidR="00C4528D" w:rsidRPr="00F52E8D" w:rsidRDefault="00161DCA" w:rsidP="003B080C">
      <w:pPr>
        <w:numPr>
          <w:ilvl w:val="0"/>
          <w:numId w:val="115"/>
        </w:numPr>
        <w:tabs>
          <w:tab w:val="clear" w:pos="1440"/>
        </w:tabs>
        <w:ind w:left="993" w:hanging="284"/>
        <w:rPr>
          <w:rFonts w:cs="Times New Roman"/>
          <w:szCs w:val="28"/>
        </w:rPr>
      </w:pPr>
      <w:r>
        <w:rPr>
          <w:rFonts w:cs="Times New Roman"/>
          <w:szCs w:val="28"/>
        </w:rPr>
        <w:t>д</w:t>
      </w:r>
      <w:r w:rsidR="00C4528D" w:rsidRPr="00F52E8D">
        <w:rPr>
          <w:rFonts w:cs="Times New Roman"/>
          <w:szCs w:val="28"/>
        </w:rPr>
        <w:t xml:space="preserve">иаметры трубопровода от 32 до </w:t>
      </w:r>
      <w:smartTag w:uri="urn:schemas-microsoft-com:office:smarttags" w:element="metricconverter">
        <w:smartTagPr>
          <w:attr w:name="ProductID" w:val="100 мм"/>
        </w:smartTagPr>
        <w:r w:rsidR="00C4528D" w:rsidRPr="00F52E8D">
          <w:rPr>
            <w:rFonts w:cs="Times New Roman"/>
            <w:szCs w:val="28"/>
          </w:rPr>
          <w:t>100 мм</w:t>
        </w:r>
      </w:smartTag>
      <w:r>
        <w:rPr>
          <w:rFonts w:cs="Times New Roman"/>
          <w:szCs w:val="28"/>
        </w:rPr>
        <w:t>.</w:t>
      </w:r>
    </w:p>
    <w:p w:rsidR="00C4528D" w:rsidRPr="00F52E8D" w:rsidRDefault="00C4528D" w:rsidP="00C4528D">
      <w:pPr>
        <w:ind w:firstLine="709"/>
        <w:rPr>
          <w:rFonts w:cs="Times New Roman"/>
          <w:color w:val="000000"/>
          <w:szCs w:val="28"/>
        </w:rPr>
      </w:pPr>
      <w:r w:rsidRPr="00F52E8D">
        <w:rPr>
          <w:rFonts w:cs="Times New Roman"/>
          <w:color w:val="000000"/>
          <w:szCs w:val="28"/>
        </w:rPr>
        <w:t>Основными потребителями воды являются</w:t>
      </w:r>
      <w:r w:rsidR="008C7D76">
        <w:rPr>
          <w:rFonts w:cs="Times New Roman"/>
          <w:color w:val="000000"/>
          <w:szCs w:val="28"/>
        </w:rPr>
        <w:t xml:space="preserve">: </w:t>
      </w:r>
      <w:r w:rsidRPr="00F52E8D">
        <w:rPr>
          <w:rFonts w:cs="Times New Roman"/>
          <w:color w:val="000000"/>
          <w:szCs w:val="28"/>
        </w:rPr>
        <w:t xml:space="preserve">население муниципального образования </w:t>
      </w:r>
      <w:proofErr w:type="spellStart"/>
      <w:r w:rsidRPr="00F52E8D">
        <w:rPr>
          <w:rFonts w:cs="Times New Roman"/>
          <w:color w:val="000000"/>
          <w:szCs w:val="28"/>
        </w:rPr>
        <w:t>Пчевжинское</w:t>
      </w:r>
      <w:proofErr w:type="spellEnd"/>
      <w:r w:rsidRPr="00F52E8D">
        <w:rPr>
          <w:rFonts w:cs="Times New Roman"/>
          <w:color w:val="000000"/>
          <w:szCs w:val="28"/>
        </w:rPr>
        <w:t xml:space="preserve"> сельское поселение</w:t>
      </w:r>
      <w:r w:rsidR="003E15FB">
        <w:rPr>
          <w:rFonts w:cs="Times New Roman"/>
          <w:color w:val="000000"/>
          <w:szCs w:val="28"/>
        </w:rPr>
        <w:t xml:space="preserve">, </w:t>
      </w:r>
      <w:r w:rsidRPr="00F52E8D">
        <w:rPr>
          <w:rFonts w:cs="Times New Roman"/>
          <w:color w:val="000000"/>
          <w:szCs w:val="28"/>
        </w:rPr>
        <w:t>ряд объектов административного</w:t>
      </w:r>
      <w:r w:rsidR="003E15FB">
        <w:rPr>
          <w:rFonts w:cs="Times New Roman"/>
          <w:color w:val="000000"/>
          <w:szCs w:val="28"/>
        </w:rPr>
        <w:t xml:space="preserve">, </w:t>
      </w:r>
      <w:r w:rsidRPr="00F52E8D">
        <w:rPr>
          <w:rFonts w:cs="Times New Roman"/>
          <w:color w:val="000000"/>
          <w:szCs w:val="28"/>
        </w:rPr>
        <w:t>социально-культурного и бытового назначения</w:t>
      </w:r>
      <w:r w:rsidR="00D270A2">
        <w:rPr>
          <w:rFonts w:cs="Times New Roman"/>
          <w:color w:val="000000"/>
          <w:szCs w:val="28"/>
        </w:rPr>
        <w:t>.</w:t>
      </w:r>
    </w:p>
    <w:p w:rsidR="00C4528D" w:rsidRPr="00F52E8D" w:rsidRDefault="00C4528D" w:rsidP="00C4528D">
      <w:pPr>
        <w:ind w:firstLine="709"/>
        <w:rPr>
          <w:rFonts w:cs="Times New Roman"/>
          <w:szCs w:val="28"/>
        </w:rPr>
      </w:pPr>
      <w:r w:rsidRPr="00F52E8D">
        <w:rPr>
          <w:rFonts w:cs="Times New Roman"/>
          <w:color w:val="000000"/>
          <w:szCs w:val="28"/>
        </w:rPr>
        <w:t xml:space="preserve">В муниципальном образовании </w:t>
      </w:r>
      <w:proofErr w:type="spellStart"/>
      <w:r w:rsidRPr="00F52E8D">
        <w:rPr>
          <w:rFonts w:cs="Times New Roman"/>
          <w:color w:val="000000"/>
          <w:szCs w:val="28"/>
        </w:rPr>
        <w:t>Пчевжинское</w:t>
      </w:r>
      <w:proofErr w:type="spellEnd"/>
      <w:r w:rsidRPr="00F52E8D">
        <w:rPr>
          <w:rFonts w:cs="Times New Roman"/>
          <w:color w:val="000000"/>
          <w:szCs w:val="28"/>
        </w:rPr>
        <w:t xml:space="preserve"> сельское поселение услуги по водоснабжению оказывает МП </w:t>
      </w:r>
      <w:r w:rsidR="001A7203">
        <w:rPr>
          <w:rFonts w:cs="Times New Roman"/>
          <w:color w:val="000000"/>
          <w:szCs w:val="28"/>
        </w:rPr>
        <w:t>«</w:t>
      </w:r>
      <w:r w:rsidRPr="00F52E8D">
        <w:rPr>
          <w:rFonts w:cs="Times New Roman"/>
          <w:color w:val="000000"/>
          <w:szCs w:val="28"/>
        </w:rPr>
        <w:t xml:space="preserve">Управление </w:t>
      </w:r>
      <w:proofErr w:type="spellStart"/>
      <w:r w:rsidRPr="00F52E8D">
        <w:rPr>
          <w:rFonts w:cs="Times New Roman"/>
          <w:color w:val="000000"/>
          <w:szCs w:val="28"/>
        </w:rPr>
        <w:t>водопроводно</w:t>
      </w:r>
      <w:r w:rsidRPr="00F52E8D">
        <w:rPr>
          <w:rFonts w:cs="Times New Roman"/>
          <w:color w:val="000000"/>
          <w:szCs w:val="28"/>
        </w:rPr>
        <w:noBreakHyphen/>
        <w:t>канализационного</w:t>
      </w:r>
      <w:proofErr w:type="spellEnd"/>
      <w:r w:rsidRPr="00F52E8D">
        <w:rPr>
          <w:rFonts w:cs="Times New Roman"/>
          <w:color w:val="000000"/>
          <w:szCs w:val="28"/>
        </w:rPr>
        <w:t xml:space="preserve"> хозяйства</w:t>
      </w:r>
      <w:r w:rsidR="001A7203">
        <w:rPr>
          <w:rFonts w:cs="Times New Roman"/>
          <w:color w:val="000000"/>
          <w:szCs w:val="28"/>
        </w:rPr>
        <w:t>»</w:t>
      </w:r>
      <w:r w:rsidR="003E15FB">
        <w:rPr>
          <w:rFonts w:cs="Times New Roman"/>
          <w:color w:val="000000"/>
          <w:szCs w:val="28"/>
        </w:rPr>
        <w:t>.</w:t>
      </w:r>
    </w:p>
    <w:p w:rsidR="00C359F0" w:rsidRPr="00C359F0" w:rsidRDefault="00C4528D" w:rsidP="00C359F0">
      <w:pPr>
        <w:ind w:firstLine="709"/>
        <w:rPr>
          <w:rFonts w:cs="Times New Roman"/>
          <w:color w:val="000000"/>
          <w:szCs w:val="28"/>
        </w:rPr>
      </w:pPr>
      <w:r w:rsidRPr="00F52E8D">
        <w:rPr>
          <w:rFonts w:cs="Times New Roman"/>
          <w:color w:val="000000"/>
          <w:szCs w:val="28"/>
        </w:rPr>
        <w:t xml:space="preserve">Износ сетей водоснабжения муниципального образования </w:t>
      </w:r>
      <w:proofErr w:type="spellStart"/>
      <w:r w:rsidRPr="00F52E8D">
        <w:rPr>
          <w:rFonts w:cs="Times New Roman"/>
          <w:color w:val="000000"/>
          <w:szCs w:val="28"/>
        </w:rPr>
        <w:t>Пчевжинское</w:t>
      </w:r>
      <w:proofErr w:type="spellEnd"/>
      <w:r w:rsidRPr="00F52E8D">
        <w:rPr>
          <w:rFonts w:cs="Times New Roman"/>
          <w:color w:val="000000"/>
          <w:szCs w:val="28"/>
        </w:rPr>
        <w:t xml:space="preserve"> сельское поселение является неблагоприятным фактором снижающим надежность водоснабжения потребителей (по отдельным участкам износ достигает 100</w:t>
      </w:r>
      <w:r w:rsidR="001F65AD">
        <w:rPr>
          <w:rFonts w:cs="Times New Roman"/>
          <w:color w:val="000000"/>
          <w:szCs w:val="28"/>
        </w:rPr>
        <w:t xml:space="preserve"> %</w:t>
      </w:r>
      <w:r w:rsidRPr="00F52E8D">
        <w:rPr>
          <w:rFonts w:cs="Times New Roman"/>
          <w:color w:val="000000"/>
          <w:szCs w:val="28"/>
        </w:rPr>
        <w:t>)</w:t>
      </w:r>
      <w:r w:rsidR="003E15FB">
        <w:rPr>
          <w:rFonts w:cs="Times New Roman"/>
          <w:color w:val="000000"/>
          <w:szCs w:val="28"/>
        </w:rPr>
        <w:t xml:space="preserve">. </w:t>
      </w:r>
      <w:r w:rsidRPr="00F52E8D">
        <w:rPr>
          <w:rFonts w:cs="Times New Roman"/>
          <w:color w:val="000000"/>
          <w:szCs w:val="28"/>
        </w:rPr>
        <w:t>Необходима поэтапная реконструкция сетей водоснабжения</w:t>
      </w:r>
      <w:r w:rsidR="003E15FB">
        <w:rPr>
          <w:rFonts w:cs="Times New Roman"/>
          <w:color w:val="000000"/>
          <w:szCs w:val="28"/>
        </w:rPr>
        <w:t xml:space="preserve">, </w:t>
      </w:r>
      <w:r w:rsidRPr="00F52E8D">
        <w:rPr>
          <w:rFonts w:cs="Times New Roman"/>
          <w:color w:val="000000"/>
          <w:szCs w:val="28"/>
        </w:rPr>
        <w:t>срок эксплуатации которых превышает нормативный</w:t>
      </w:r>
      <w:bookmarkStart w:id="318" w:name="_Toc448417863"/>
      <w:bookmarkStart w:id="319" w:name="_Toc448418196"/>
      <w:r w:rsidR="00D270A2">
        <w:rPr>
          <w:rFonts w:cs="Times New Roman"/>
          <w:color w:val="000000"/>
          <w:szCs w:val="28"/>
        </w:rPr>
        <w:t>.</w:t>
      </w:r>
    </w:p>
    <w:p w:rsidR="00C4528D" w:rsidRPr="00C359F0" w:rsidRDefault="00C4528D" w:rsidP="00C359F0">
      <w:pPr>
        <w:ind w:firstLine="709"/>
        <w:rPr>
          <w:rFonts w:cs="Times New Roman"/>
          <w:bCs/>
          <w:i/>
          <w:szCs w:val="28"/>
          <w:shd w:val="clear" w:color="auto" w:fill="FFFFFF"/>
        </w:rPr>
      </w:pPr>
      <w:r w:rsidRPr="00C359F0">
        <w:rPr>
          <w:rFonts w:cs="Times New Roman"/>
          <w:bCs/>
          <w:i/>
          <w:szCs w:val="28"/>
          <w:shd w:val="clear" w:color="auto" w:fill="FFFFFF"/>
        </w:rPr>
        <w:t>Технические и технологические проблемы в системе</w:t>
      </w:r>
      <w:bookmarkEnd w:id="318"/>
      <w:bookmarkEnd w:id="319"/>
      <w:r w:rsidR="00C359F0" w:rsidRPr="00C359F0">
        <w:rPr>
          <w:rFonts w:cs="Times New Roman"/>
          <w:bCs/>
          <w:i/>
          <w:szCs w:val="28"/>
          <w:shd w:val="clear" w:color="auto" w:fill="FFFFFF"/>
        </w:rPr>
        <w:t>:</w:t>
      </w:r>
    </w:p>
    <w:p w:rsidR="00C4528D" w:rsidRPr="00C359F0" w:rsidRDefault="00C4528D" w:rsidP="001C077B">
      <w:pPr>
        <w:pStyle w:val="ab"/>
        <w:numPr>
          <w:ilvl w:val="0"/>
          <w:numId w:val="69"/>
        </w:numPr>
        <w:ind w:left="1134"/>
        <w:rPr>
          <w:rFonts w:ascii="Times New Roman" w:hAnsi="Times New Roman"/>
          <w:szCs w:val="28"/>
        </w:rPr>
      </w:pPr>
      <w:r w:rsidRPr="00C359F0">
        <w:rPr>
          <w:rFonts w:ascii="Times New Roman" w:hAnsi="Times New Roman"/>
          <w:szCs w:val="28"/>
        </w:rPr>
        <w:t>устаревшее насосное оборудование на насосной водопроводной станции</w:t>
      </w:r>
      <w:r w:rsidR="00D270A2">
        <w:rPr>
          <w:rFonts w:ascii="Times New Roman" w:hAnsi="Times New Roman"/>
          <w:szCs w:val="28"/>
        </w:rPr>
        <w:t>;</w:t>
      </w:r>
    </w:p>
    <w:p w:rsidR="00C4528D" w:rsidRDefault="00C4528D" w:rsidP="001C077B">
      <w:pPr>
        <w:pStyle w:val="ab"/>
        <w:numPr>
          <w:ilvl w:val="0"/>
          <w:numId w:val="69"/>
        </w:numPr>
        <w:ind w:left="1134"/>
        <w:rPr>
          <w:rFonts w:ascii="Times New Roman" w:hAnsi="Times New Roman"/>
          <w:szCs w:val="28"/>
        </w:rPr>
      </w:pPr>
      <w:r w:rsidRPr="00C359F0">
        <w:rPr>
          <w:rFonts w:ascii="Times New Roman" w:hAnsi="Times New Roman"/>
          <w:szCs w:val="28"/>
        </w:rPr>
        <w:t>износ сетей водоснабжени</w:t>
      </w:r>
      <w:proofErr w:type="gramStart"/>
      <w:r w:rsidRPr="00C359F0">
        <w:rPr>
          <w:rFonts w:ascii="Times New Roman" w:hAnsi="Times New Roman"/>
          <w:szCs w:val="28"/>
        </w:rPr>
        <w:t>я(</w:t>
      </w:r>
      <w:proofErr w:type="gramEnd"/>
      <w:r w:rsidRPr="00C359F0">
        <w:rPr>
          <w:rFonts w:ascii="Times New Roman" w:hAnsi="Times New Roman"/>
          <w:szCs w:val="28"/>
        </w:rPr>
        <w:t>по отдельным участкам износ достигает 100</w:t>
      </w:r>
      <w:r w:rsidR="001F65AD">
        <w:rPr>
          <w:rFonts w:ascii="Times New Roman" w:hAnsi="Times New Roman"/>
          <w:szCs w:val="28"/>
        </w:rPr>
        <w:t xml:space="preserve"> %</w:t>
      </w:r>
      <w:r w:rsidRPr="00C359F0">
        <w:rPr>
          <w:rFonts w:ascii="Times New Roman" w:hAnsi="Times New Roman"/>
          <w:szCs w:val="28"/>
        </w:rPr>
        <w:t>)</w:t>
      </w:r>
      <w:r w:rsidR="00D270A2">
        <w:rPr>
          <w:rFonts w:ascii="Times New Roman" w:hAnsi="Times New Roman"/>
          <w:szCs w:val="28"/>
        </w:rPr>
        <w:t>.</w:t>
      </w:r>
    </w:p>
    <w:p w:rsidR="001C077B" w:rsidRPr="001C077B" w:rsidRDefault="001C077B" w:rsidP="001C077B">
      <w:pPr>
        <w:rPr>
          <w:szCs w:val="28"/>
        </w:rPr>
      </w:pPr>
    </w:p>
    <w:p w:rsidR="00C4528D" w:rsidRDefault="00EB466F" w:rsidP="001C077B">
      <w:pPr>
        <w:pStyle w:val="3"/>
        <w:spacing w:before="0" w:after="0"/>
        <w:jc w:val="center"/>
        <w:rPr>
          <w:rFonts w:ascii="Times New Roman" w:hAnsi="Times New Roman"/>
          <w:bCs w:val="0"/>
          <w:sz w:val="28"/>
          <w:szCs w:val="28"/>
          <w:shd w:val="clear" w:color="auto" w:fill="FFFFFF"/>
        </w:rPr>
      </w:pPr>
      <w:bookmarkStart w:id="320" w:name="_Toc448417864"/>
      <w:bookmarkStart w:id="321" w:name="_Toc448418197"/>
      <w:r w:rsidRPr="00EB466F">
        <w:rPr>
          <w:rFonts w:ascii="Times New Roman" w:hAnsi="Times New Roman"/>
          <w:bCs w:val="0"/>
          <w:sz w:val="28"/>
          <w:szCs w:val="28"/>
          <w:shd w:val="clear" w:color="auto" w:fill="FFFFFF"/>
        </w:rPr>
        <w:t xml:space="preserve">1.14.2. </w:t>
      </w:r>
      <w:r w:rsidR="00C4528D" w:rsidRPr="00EB466F">
        <w:rPr>
          <w:rFonts w:ascii="Times New Roman" w:hAnsi="Times New Roman"/>
          <w:bCs w:val="0"/>
          <w:sz w:val="28"/>
          <w:szCs w:val="28"/>
          <w:shd w:val="clear" w:color="auto" w:fill="FFFFFF"/>
        </w:rPr>
        <w:t>Водоотведение</w:t>
      </w:r>
      <w:r w:rsidR="003E15FB" w:rsidRPr="00EB466F">
        <w:rPr>
          <w:rFonts w:ascii="Times New Roman" w:hAnsi="Times New Roman"/>
          <w:bCs w:val="0"/>
          <w:sz w:val="28"/>
          <w:szCs w:val="28"/>
          <w:shd w:val="clear" w:color="auto" w:fill="FFFFFF"/>
        </w:rPr>
        <w:t xml:space="preserve">. </w:t>
      </w:r>
      <w:r w:rsidR="00C4528D" w:rsidRPr="00EB466F">
        <w:rPr>
          <w:rFonts w:ascii="Times New Roman" w:hAnsi="Times New Roman"/>
          <w:bCs w:val="0"/>
          <w:sz w:val="28"/>
          <w:szCs w:val="28"/>
          <w:shd w:val="clear" w:color="auto" w:fill="FFFFFF"/>
        </w:rPr>
        <w:t>Существующее положение</w:t>
      </w:r>
      <w:bookmarkEnd w:id="320"/>
      <w:bookmarkEnd w:id="321"/>
    </w:p>
    <w:p w:rsidR="00821842" w:rsidRPr="00821842" w:rsidRDefault="00821842" w:rsidP="001C077B">
      <w:pPr>
        <w:rPr>
          <w:lang w:eastAsia="ar-SA"/>
        </w:rPr>
      </w:pPr>
    </w:p>
    <w:p w:rsidR="00C4528D" w:rsidRPr="00885066" w:rsidRDefault="00C4528D" w:rsidP="001C077B">
      <w:pPr>
        <w:ind w:firstLine="709"/>
        <w:rPr>
          <w:rFonts w:cs="Times New Roman"/>
          <w:szCs w:val="28"/>
        </w:rPr>
      </w:pPr>
      <w:r w:rsidRPr="00885066">
        <w:rPr>
          <w:rFonts w:cs="Times New Roman"/>
          <w:szCs w:val="28"/>
        </w:rPr>
        <w:lastRenderedPageBreak/>
        <w:t xml:space="preserve">В </w:t>
      </w:r>
      <w:proofErr w:type="spellStart"/>
      <w:r w:rsidRPr="00885066">
        <w:rPr>
          <w:rFonts w:cs="Times New Roman"/>
          <w:szCs w:val="28"/>
        </w:rPr>
        <w:t>Пчевжинском</w:t>
      </w:r>
      <w:proofErr w:type="spellEnd"/>
      <w:r w:rsidRPr="00885066">
        <w:rPr>
          <w:rFonts w:cs="Times New Roman"/>
          <w:szCs w:val="28"/>
        </w:rPr>
        <w:t xml:space="preserve"> сельском поселении централизованная система канализации существует только в пос</w:t>
      </w:r>
      <w:r w:rsidR="003E15FB">
        <w:rPr>
          <w:rFonts w:cs="Times New Roman"/>
          <w:szCs w:val="28"/>
        </w:rPr>
        <w:t xml:space="preserve">. </w:t>
      </w:r>
      <w:proofErr w:type="spellStart"/>
      <w:r w:rsidRPr="00885066">
        <w:rPr>
          <w:rFonts w:cs="Times New Roman"/>
          <w:szCs w:val="28"/>
        </w:rPr>
        <w:t>Пчевжа</w:t>
      </w:r>
      <w:proofErr w:type="spellEnd"/>
      <w:r w:rsidR="00D270A2">
        <w:rPr>
          <w:rFonts w:cs="Times New Roman"/>
          <w:szCs w:val="28"/>
        </w:rPr>
        <w:t>.</w:t>
      </w:r>
    </w:p>
    <w:p w:rsidR="00C4528D" w:rsidRPr="00885066" w:rsidRDefault="00C4528D" w:rsidP="00C4528D">
      <w:pPr>
        <w:ind w:firstLine="709"/>
        <w:rPr>
          <w:rFonts w:cs="Times New Roman"/>
          <w:szCs w:val="28"/>
        </w:rPr>
      </w:pPr>
      <w:r w:rsidRPr="00885066">
        <w:rPr>
          <w:rFonts w:cs="Times New Roman"/>
          <w:szCs w:val="28"/>
        </w:rPr>
        <w:t>Хозяйственно-бытовые сточные воды в пос</w:t>
      </w:r>
      <w:r w:rsidR="003E15FB">
        <w:rPr>
          <w:rFonts w:cs="Times New Roman"/>
          <w:szCs w:val="28"/>
        </w:rPr>
        <w:t xml:space="preserve">. </w:t>
      </w:r>
      <w:proofErr w:type="spellStart"/>
      <w:r w:rsidRPr="00885066">
        <w:rPr>
          <w:rFonts w:cs="Times New Roman"/>
          <w:szCs w:val="28"/>
        </w:rPr>
        <w:t>Пчевжа</w:t>
      </w:r>
      <w:proofErr w:type="spellEnd"/>
      <w:r w:rsidRPr="00885066">
        <w:rPr>
          <w:rFonts w:cs="Times New Roman"/>
          <w:szCs w:val="28"/>
        </w:rPr>
        <w:t xml:space="preserve"> собираются в систему канализации</w:t>
      </w:r>
      <w:r w:rsidR="003E15FB">
        <w:rPr>
          <w:rFonts w:cs="Times New Roman"/>
          <w:szCs w:val="28"/>
        </w:rPr>
        <w:t xml:space="preserve">, </w:t>
      </w:r>
      <w:r w:rsidRPr="00885066">
        <w:rPr>
          <w:rFonts w:cs="Times New Roman"/>
          <w:szCs w:val="28"/>
        </w:rPr>
        <w:t>по самотечному коллектору поступают на канализационные очистные сооружения</w:t>
      </w:r>
      <w:r w:rsidR="00D270A2">
        <w:rPr>
          <w:rFonts w:cs="Times New Roman"/>
          <w:szCs w:val="28"/>
        </w:rPr>
        <w:t>.</w:t>
      </w:r>
    </w:p>
    <w:p w:rsidR="00C4528D" w:rsidRPr="00643814" w:rsidRDefault="00C4528D" w:rsidP="00C4528D">
      <w:pPr>
        <w:ind w:firstLine="709"/>
        <w:rPr>
          <w:rFonts w:cs="Times New Roman"/>
          <w:szCs w:val="28"/>
        </w:rPr>
      </w:pPr>
      <w:r w:rsidRPr="00885066">
        <w:rPr>
          <w:rFonts w:cs="Times New Roman"/>
          <w:szCs w:val="28"/>
        </w:rPr>
        <w:t xml:space="preserve">В </w:t>
      </w:r>
      <w:proofErr w:type="spellStart"/>
      <w:r w:rsidRPr="00885066">
        <w:rPr>
          <w:rFonts w:cs="Times New Roman"/>
          <w:szCs w:val="28"/>
        </w:rPr>
        <w:t>Пчевжинском</w:t>
      </w:r>
      <w:proofErr w:type="spellEnd"/>
      <w:r w:rsidRPr="00885066">
        <w:rPr>
          <w:rFonts w:cs="Times New Roman"/>
          <w:szCs w:val="28"/>
        </w:rPr>
        <w:t xml:space="preserve"> сельском поселении существующая система водоотведения представлена одной эксплуатационной зоной </w:t>
      </w:r>
      <w:r w:rsidR="00F46210">
        <w:rPr>
          <w:rFonts w:cs="Times New Roman"/>
          <w:szCs w:val="28"/>
        </w:rPr>
        <w:t>–</w:t>
      </w:r>
      <w:r w:rsidRPr="00885066">
        <w:rPr>
          <w:rFonts w:cs="Times New Roman"/>
          <w:szCs w:val="28"/>
        </w:rPr>
        <w:t xml:space="preserve"> зоной эксплуатационной ответственности МП </w:t>
      </w:r>
      <w:r w:rsidR="001A7203">
        <w:rPr>
          <w:rFonts w:cs="Times New Roman"/>
          <w:szCs w:val="28"/>
        </w:rPr>
        <w:t>«</w:t>
      </w:r>
      <w:r w:rsidRPr="00643814">
        <w:rPr>
          <w:rFonts w:cs="Times New Roman"/>
          <w:szCs w:val="28"/>
        </w:rPr>
        <w:t>Управление водопроводно-канализационного хозяйства</w:t>
      </w:r>
      <w:r w:rsidR="001A7203">
        <w:rPr>
          <w:rFonts w:cs="Times New Roman"/>
          <w:szCs w:val="28"/>
        </w:rPr>
        <w:t>»</w:t>
      </w:r>
      <w:r w:rsidR="00D270A2">
        <w:rPr>
          <w:rFonts w:cs="Times New Roman"/>
          <w:szCs w:val="28"/>
        </w:rPr>
        <w:t>.</w:t>
      </w:r>
    </w:p>
    <w:p w:rsidR="00C4528D" w:rsidRPr="00885066" w:rsidRDefault="00C4528D" w:rsidP="00C4528D">
      <w:pPr>
        <w:ind w:firstLine="709"/>
        <w:rPr>
          <w:rFonts w:cs="Times New Roman"/>
          <w:szCs w:val="28"/>
        </w:rPr>
      </w:pPr>
      <w:r w:rsidRPr="00885066">
        <w:rPr>
          <w:rFonts w:cs="Times New Roman"/>
          <w:szCs w:val="28"/>
        </w:rPr>
        <w:t xml:space="preserve">Остальные населённые пункты </w:t>
      </w:r>
      <w:proofErr w:type="spellStart"/>
      <w:r w:rsidRPr="00885066">
        <w:rPr>
          <w:rFonts w:cs="Times New Roman"/>
          <w:szCs w:val="28"/>
        </w:rPr>
        <w:t>Пчевжинского</w:t>
      </w:r>
      <w:proofErr w:type="spellEnd"/>
      <w:r w:rsidRPr="00885066">
        <w:rPr>
          <w:rFonts w:cs="Times New Roman"/>
          <w:szCs w:val="28"/>
        </w:rPr>
        <w:t xml:space="preserve"> сельского поселения не обеспечены системой централизованного водоотведения и пользуются септиками и выгребными ямами</w:t>
      </w:r>
      <w:r w:rsidR="00D270A2">
        <w:rPr>
          <w:rFonts w:cs="Times New Roman"/>
          <w:szCs w:val="28"/>
        </w:rPr>
        <w:t>.</w:t>
      </w:r>
    </w:p>
    <w:p w:rsidR="00C4528D" w:rsidRPr="00643814" w:rsidRDefault="00C4528D" w:rsidP="00C4528D">
      <w:pPr>
        <w:ind w:firstLine="709"/>
        <w:rPr>
          <w:rFonts w:cs="Times New Roman"/>
          <w:color w:val="000000"/>
          <w:szCs w:val="28"/>
        </w:rPr>
      </w:pPr>
      <w:r w:rsidRPr="00643814">
        <w:rPr>
          <w:rFonts w:cs="Times New Roman"/>
          <w:color w:val="000000"/>
          <w:szCs w:val="28"/>
        </w:rPr>
        <w:t>Основные показатели системы водоотведения</w:t>
      </w:r>
      <w:r w:rsidR="00D270A2">
        <w:rPr>
          <w:rFonts w:cs="Times New Roman"/>
          <w:color w:val="000000"/>
          <w:szCs w:val="28"/>
        </w:rPr>
        <w:t>:</w:t>
      </w:r>
    </w:p>
    <w:p w:rsidR="00C4528D" w:rsidRPr="00643814" w:rsidRDefault="00161DCA" w:rsidP="003B080C">
      <w:pPr>
        <w:pStyle w:val="ab"/>
        <w:numPr>
          <w:ilvl w:val="0"/>
          <w:numId w:val="41"/>
        </w:numPr>
        <w:tabs>
          <w:tab w:val="left" w:pos="993"/>
        </w:tabs>
        <w:ind w:left="0" w:firstLine="709"/>
        <w:rPr>
          <w:rFonts w:ascii="Times New Roman" w:hAnsi="Times New Roman"/>
          <w:color w:val="000000"/>
          <w:szCs w:val="28"/>
        </w:rPr>
      </w:pPr>
      <w:r>
        <w:rPr>
          <w:rFonts w:ascii="Times New Roman" w:hAnsi="Times New Roman"/>
          <w:color w:val="000000"/>
          <w:szCs w:val="28"/>
        </w:rPr>
        <w:t>с</w:t>
      </w:r>
      <w:r w:rsidR="00C4528D" w:rsidRPr="00643814">
        <w:rPr>
          <w:rFonts w:ascii="Times New Roman" w:hAnsi="Times New Roman"/>
          <w:color w:val="000000"/>
          <w:szCs w:val="28"/>
        </w:rPr>
        <w:t xml:space="preserve">уммарная мощность очистных сооружений </w:t>
      </w:r>
      <w:r w:rsidR="00577AF7">
        <w:rPr>
          <w:rFonts w:ascii="Times New Roman" w:hAnsi="Times New Roman"/>
          <w:color w:val="000000"/>
          <w:szCs w:val="28"/>
        </w:rPr>
        <w:t>–</w:t>
      </w:r>
      <w:r w:rsidR="00C4528D" w:rsidRPr="00643814">
        <w:rPr>
          <w:rFonts w:ascii="Times New Roman" w:hAnsi="Times New Roman"/>
          <w:color w:val="000000"/>
          <w:szCs w:val="28"/>
        </w:rPr>
        <w:t xml:space="preserve"> 0</w:t>
      </w:r>
      <w:r w:rsidR="00C359F0">
        <w:rPr>
          <w:rFonts w:ascii="Times New Roman" w:hAnsi="Times New Roman"/>
          <w:color w:val="000000"/>
          <w:szCs w:val="28"/>
        </w:rPr>
        <w:t>,</w:t>
      </w:r>
      <w:r w:rsidR="00C4528D" w:rsidRPr="00643814">
        <w:rPr>
          <w:rFonts w:ascii="Times New Roman" w:hAnsi="Times New Roman"/>
          <w:color w:val="000000"/>
          <w:szCs w:val="28"/>
        </w:rPr>
        <w:t>153 тыс</w:t>
      </w:r>
      <w:r w:rsidR="003E15FB">
        <w:rPr>
          <w:rFonts w:ascii="Times New Roman" w:hAnsi="Times New Roman"/>
          <w:color w:val="000000"/>
          <w:szCs w:val="28"/>
        </w:rPr>
        <w:t>.</w:t>
      </w:r>
      <w:r w:rsidR="001F65AD">
        <w:rPr>
          <w:rFonts w:ascii="Times New Roman" w:hAnsi="Times New Roman"/>
          <w:color w:val="000000"/>
          <w:szCs w:val="28"/>
        </w:rPr>
        <w:t xml:space="preserve"> м</w:t>
      </w:r>
      <w:r w:rsidR="001F65AD" w:rsidRPr="004629D9">
        <w:rPr>
          <w:rFonts w:ascii="Times New Roman" w:hAnsi="Times New Roman"/>
          <w:color w:val="000000"/>
          <w:szCs w:val="28"/>
          <w:vertAlign w:val="superscript"/>
        </w:rPr>
        <w:t>3</w:t>
      </w:r>
      <w:r w:rsidR="00FB6C54">
        <w:rPr>
          <w:rFonts w:ascii="Times New Roman" w:hAnsi="Times New Roman"/>
          <w:color w:val="000000"/>
          <w:szCs w:val="28"/>
        </w:rPr>
        <w:t>/</w:t>
      </w:r>
      <w:proofErr w:type="spellStart"/>
      <w:r w:rsidR="00FB6C54">
        <w:rPr>
          <w:rFonts w:ascii="Times New Roman" w:hAnsi="Times New Roman"/>
          <w:color w:val="000000"/>
          <w:szCs w:val="28"/>
        </w:rPr>
        <w:t>сут</w:t>
      </w:r>
      <w:proofErr w:type="spellEnd"/>
      <w:r w:rsidR="001F65AD">
        <w:rPr>
          <w:rFonts w:ascii="Times New Roman" w:hAnsi="Times New Roman"/>
          <w:color w:val="000000"/>
          <w:szCs w:val="28"/>
        </w:rPr>
        <w:t>;</w:t>
      </w:r>
    </w:p>
    <w:p w:rsidR="00C4528D" w:rsidRPr="00643814" w:rsidRDefault="00161DCA" w:rsidP="003B080C">
      <w:pPr>
        <w:pStyle w:val="ab"/>
        <w:numPr>
          <w:ilvl w:val="0"/>
          <w:numId w:val="41"/>
        </w:numPr>
        <w:tabs>
          <w:tab w:val="left" w:pos="0"/>
          <w:tab w:val="left" w:pos="993"/>
        </w:tabs>
        <w:ind w:left="0" w:firstLine="709"/>
        <w:rPr>
          <w:rFonts w:ascii="Times New Roman" w:hAnsi="Times New Roman"/>
          <w:color w:val="000000"/>
          <w:szCs w:val="28"/>
        </w:rPr>
      </w:pPr>
      <w:r>
        <w:rPr>
          <w:rFonts w:ascii="Times New Roman" w:hAnsi="Times New Roman"/>
          <w:color w:val="000000"/>
          <w:szCs w:val="28"/>
        </w:rPr>
        <w:t>п</w:t>
      </w:r>
      <w:r w:rsidR="00C4528D" w:rsidRPr="00643814">
        <w:rPr>
          <w:rFonts w:ascii="Times New Roman" w:hAnsi="Times New Roman"/>
          <w:color w:val="000000"/>
          <w:szCs w:val="28"/>
        </w:rPr>
        <w:t xml:space="preserve">ротяженность канализационных сетей – </w:t>
      </w:r>
      <w:smartTag w:uri="urn:schemas-microsoft-com:office:smarttags" w:element="metricconverter">
        <w:smartTagPr>
          <w:attr w:name="ProductID" w:val="4,5 км"/>
        </w:smartTagPr>
        <w:r w:rsidR="00C4528D" w:rsidRPr="00643814">
          <w:rPr>
            <w:rFonts w:ascii="Times New Roman" w:hAnsi="Times New Roman"/>
            <w:color w:val="000000"/>
            <w:szCs w:val="28"/>
          </w:rPr>
          <w:t>4</w:t>
        </w:r>
        <w:r w:rsidR="00C359F0">
          <w:rPr>
            <w:rFonts w:ascii="Times New Roman" w:hAnsi="Times New Roman"/>
            <w:color w:val="000000"/>
            <w:szCs w:val="28"/>
          </w:rPr>
          <w:t>,</w:t>
        </w:r>
        <w:r w:rsidR="00C4528D" w:rsidRPr="00643814">
          <w:rPr>
            <w:rFonts w:ascii="Times New Roman" w:hAnsi="Times New Roman"/>
            <w:color w:val="000000"/>
            <w:szCs w:val="28"/>
          </w:rPr>
          <w:t>5 км</w:t>
        </w:r>
      </w:smartTag>
      <w:r w:rsidR="001F65AD">
        <w:rPr>
          <w:rFonts w:ascii="Times New Roman" w:hAnsi="Times New Roman"/>
          <w:color w:val="000000"/>
          <w:szCs w:val="28"/>
        </w:rPr>
        <w:t>;</w:t>
      </w:r>
    </w:p>
    <w:p w:rsidR="00C4528D" w:rsidRPr="00643814" w:rsidRDefault="00161DCA" w:rsidP="003B080C">
      <w:pPr>
        <w:pStyle w:val="ab"/>
        <w:numPr>
          <w:ilvl w:val="0"/>
          <w:numId w:val="41"/>
        </w:numPr>
        <w:tabs>
          <w:tab w:val="left" w:pos="0"/>
          <w:tab w:val="left" w:pos="993"/>
        </w:tabs>
        <w:ind w:left="0" w:firstLine="709"/>
        <w:rPr>
          <w:rFonts w:ascii="Times New Roman" w:hAnsi="Times New Roman"/>
          <w:color w:val="000000"/>
          <w:szCs w:val="28"/>
        </w:rPr>
      </w:pPr>
      <w:r>
        <w:rPr>
          <w:rFonts w:ascii="Times New Roman" w:hAnsi="Times New Roman"/>
          <w:color w:val="000000"/>
          <w:szCs w:val="28"/>
        </w:rPr>
        <w:t>ф</w:t>
      </w:r>
      <w:r w:rsidR="00C4528D" w:rsidRPr="00643814">
        <w:rPr>
          <w:rFonts w:ascii="Times New Roman" w:hAnsi="Times New Roman"/>
          <w:color w:val="000000"/>
          <w:szCs w:val="28"/>
        </w:rPr>
        <w:t xml:space="preserve">актический пропуск сточных вод </w:t>
      </w:r>
      <w:r w:rsidR="00577AF7">
        <w:rPr>
          <w:rFonts w:ascii="Times New Roman" w:hAnsi="Times New Roman"/>
          <w:color w:val="000000"/>
          <w:szCs w:val="28"/>
        </w:rPr>
        <w:t>–</w:t>
      </w:r>
      <w:r w:rsidR="00C4528D" w:rsidRPr="00643814">
        <w:rPr>
          <w:rFonts w:ascii="Times New Roman" w:hAnsi="Times New Roman"/>
          <w:color w:val="000000"/>
          <w:szCs w:val="28"/>
        </w:rPr>
        <w:t xml:space="preserve"> 0</w:t>
      </w:r>
      <w:r w:rsidR="00C359F0">
        <w:rPr>
          <w:rFonts w:ascii="Times New Roman" w:hAnsi="Times New Roman"/>
          <w:color w:val="000000"/>
          <w:szCs w:val="28"/>
        </w:rPr>
        <w:t>,</w:t>
      </w:r>
      <w:r w:rsidR="00C4528D" w:rsidRPr="00643814">
        <w:rPr>
          <w:rFonts w:ascii="Times New Roman" w:hAnsi="Times New Roman"/>
          <w:color w:val="000000"/>
          <w:szCs w:val="28"/>
        </w:rPr>
        <w:t>056 млн</w:t>
      </w:r>
      <w:r w:rsidR="003E15FB">
        <w:rPr>
          <w:rFonts w:ascii="Times New Roman" w:hAnsi="Times New Roman"/>
          <w:color w:val="000000"/>
          <w:szCs w:val="28"/>
        </w:rPr>
        <w:t>.</w:t>
      </w:r>
      <w:r w:rsidR="001F65AD">
        <w:rPr>
          <w:rFonts w:ascii="Times New Roman" w:hAnsi="Times New Roman"/>
          <w:color w:val="000000"/>
          <w:szCs w:val="28"/>
        </w:rPr>
        <w:t xml:space="preserve"> м</w:t>
      </w:r>
      <w:r w:rsidR="001F65AD" w:rsidRPr="004629D9">
        <w:rPr>
          <w:rFonts w:ascii="Times New Roman" w:hAnsi="Times New Roman"/>
          <w:color w:val="000000"/>
          <w:szCs w:val="28"/>
          <w:vertAlign w:val="superscript"/>
        </w:rPr>
        <w:t>3</w:t>
      </w:r>
      <w:r w:rsidR="00C4528D" w:rsidRPr="00643814">
        <w:rPr>
          <w:rFonts w:ascii="Times New Roman" w:hAnsi="Times New Roman"/>
          <w:color w:val="000000"/>
          <w:szCs w:val="28"/>
        </w:rPr>
        <w:t xml:space="preserve"> в год</w:t>
      </w:r>
      <w:r w:rsidR="001F65AD">
        <w:rPr>
          <w:rFonts w:ascii="Times New Roman" w:hAnsi="Times New Roman"/>
          <w:color w:val="000000"/>
          <w:szCs w:val="28"/>
        </w:rPr>
        <w:t>;</w:t>
      </w:r>
    </w:p>
    <w:p w:rsidR="00C4528D" w:rsidRPr="00643814" w:rsidRDefault="00161DCA" w:rsidP="003B080C">
      <w:pPr>
        <w:pStyle w:val="ab"/>
        <w:numPr>
          <w:ilvl w:val="0"/>
          <w:numId w:val="41"/>
        </w:numPr>
        <w:tabs>
          <w:tab w:val="left" w:pos="0"/>
          <w:tab w:val="left" w:pos="993"/>
        </w:tabs>
        <w:ind w:left="0" w:firstLine="709"/>
        <w:rPr>
          <w:rFonts w:ascii="Times New Roman" w:hAnsi="Times New Roman"/>
          <w:color w:val="000000"/>
          <w:szCs w:val="28"/>
        </w:rPr>
      </w:pPr>
      <w:r>
        <w:rPr>
          <w:rFonts w:ascii="Times New Roman" w:hAnsi="Times New Roman"/>
          <w:szCs w:val="28"/>
        </w:rPr>
        <w:t>к</w:t>
      </w:r>
      <w:r w:rsidR="00C4528D" w:rsidRPr="00643814">
        <w:rPr>
          <w:rFonts w:ascii="Times New Roman" w:hAnsi="Times New Roman"/>
          <w:szCs w:val="28"/>
        </w:rPr>
        <w:t xml:space="preserve">оличество канализационных колодцев </w:t>
      </w:r>
      <w:r w:rsidR="00F46210">
        <w:rPr>
          <w:rFonts w:ascii="Times New Roman" w:hAnsi="Times New Roman"/>
          <w:szCs w:val="28"/>
        </w:rPr>
        <w:t>–</w:t>
      </w:r>
      <w:r>
        <w:rPr>
          <w:rFonts w:ascii="Times New Roman" w:hAnsi="Times New Roman"/>
          <w:szCs w:val="28"/>
        </w:rPr>
        <w:t xml:space="preserve"> </w:t>
      </w:r>
      <w:r w:rsidR="00C4528D" w:rsidRPr="00643814">
        <w:rPr>
          <w:rFonts w:ascii="Times New Roman" w:hAnsi="Times New Roman"/>
          <w:szCs w:val="28"/>
        </w:rPr>
        <w:t>148</w:t>
      </w:r>
      <w:r w:rsidR="00F46210">
        <w:rPr>
          <w:rFonts w:ascii="Times New Roman" w:hAnsi="Times New Roman"/>
          <w:szCs w:val="28"/>
        </w:rPr>
        <w:t xml:space="preserve"> </w:t>
      </w:r>
      <w:r w:rsidR="00C4528D" w:rsidRPr="00643814">
        <w:rPr>
          <w:rFonts w:ascii="Times New Roman" w:hAnsi="Times New Roman"/>
          <w:szCs w:val="28"/>
        </w:rPr>
        <w:t>шт</w:t>
      </w:r>
      <w:r w:rsidR="00C77D56">
        <w:rPr>
          <w:rFonts w:ascii="Times New Roman" w:hAnsi="Times New Roman"/>
          <w:szCs w:val="28"/>
        </w:rPr>
        <w:t>.</w:t>
      </w:r>
      <w:r w:rsidR="001F65AD">
        <w:rPr>
          <w:rFonts w:ascii="Times New Roman" w:hAnsi="Times New Roman"/>
          <w:szCs w:val="28"/>
        </w:rPr>
        <w:t>;</w:t>
      </w:r>
    </w:p>
    <w:p w:rsidR="00643814" w:rsidRDefault="00C4528D" w:rsidP="001C077B">
      <w:pPr>
        <w:ind w:firstLine="709"/>
        <w:rPr>
          <w:rFonts w:cs="Times New Roman"/>
          <w:color w:val="000000"/>
          <w:szCs w:val="28"/>
        </w:rPr>
      </w:pPr>
      <w:r w:rsidRPr="00643814">
        <w:rPr>
          <w:rFonts w:cs="Times New Roman"/>
          <w:color w:val="000000"/>
          <w:szCs w:val="28"/>
        </w:rPr>
        <w:t xml:space="preserve">Сети водоотведения муниципального образования </w:t>
      </w:r>
      <w:proofErr w:type="spellStart"/>
      <w:r w:rsidRPr="00643814">
        <w:rPr>
          <w:rFonts w:cs="Times New Roman"/>
          <w:color w:val="000000"/>
          <w:szCs w:val="28"/>
        </w:rPr>
        <w:t>Пчевжинское</w:t>
      </w:r>
      <w:proofErr w:type="spellEnd"/>
      <w:r w:rsidRPr="00643814">
        <w:rPr>
          <w:rFonts w:cs="Times New Roman"/>
          <w:color w:val="000000"/>
          <w:szCs w:val="28"/>
        </w:rPr>
        <w:t xml:space="preserve"> сельское поселение характеризуются высоким уровнем физического износа (до 100</w:t>
      </w:r>
      <w:r w:rsidR="001F65AD">
        <w:rPr>
          <w:rFonts w:cs="Times New Roman"/>
          <w:color w:val="000000"/>
          <w:szCs w:val="28"/>
        </w:rPr>
        <w:t xml:space="preserve"> %</w:t>
      </w:r>
      <w:r w:rsidRPr="00643814">
        <w:rPr>
          <w:rFonts w:cs="Times New Roman"/>
          <w:color w:val="000000"/>
          <w:szCs w:val="28"/>
        </w:rPr>
        <w:t>)</w:t>
      </w:r>
      <w:r w:rsidR="003E15FB">
        <w:rPr>
          <w:rFonts w:cs="Times New Roman"/>
          <w:color w:val="000000"/>
          <w:szCs w:val="28"/>
        </w:rPr>
        <w:t xml:space="preserve">. </w:t>
      </w:r>
      <w:r w:rsidRPr="00643814">
        <w:rPr>
          <w:rFonts w:cs="Times New Roman"/>
          <w:color w:val="000000"/>
          <w:szCs w:val="28"/>
        </w:rPr>
        <w:t>Необходима поэтапная реконструкция сетей водоотведения</w:t>
      </w:r>
      <w:r w:rsidR="003E15FB">
        <w:rPr>
          <w:rFonts w:cs="Times New Roman"/>
          <w:color w:val="000000"/>
          <w:szCs w:val="28"/>
        </w:rPr>
        <w:t xml:space="preserve">, </w:t>
      </w:r>
      <w:r w:rsidRPr="00643814">
        <w:rPr>
          <w:rFonts w:cs="Times New Roman"/>
          <w:color w:val="000000"/>
          <w:szCs w:val="28"/>
        </w:rPr>
        <w:t>срок эксплуатации которых превышает нормативный</w:t>
      </w:r>
      <w:r w:rsidR="00D270A2">
        <w:rPr>
          <w:rFonts w:cs="Times New Roman"/>
          <w:color w:val="000000"/>
          <w:szCs w:val="28"/>
        </w:rPr>
        <w:t>.</w:t>
      </w:r>
    </w:p>
    <w:p w:rsidR="001C077B" w:rsidRPr="00B97A0A" w:rsidRDefault="001C077B" w:rsidP="001C077B">
      <w:pPr>
        <w:ind w:firstLine="709"/>
        <w:rPr>
          <w:rFonts w:cs="Times New Roman"/>
          <w:color w:val="000000"/>
          <w:szCs w:val="28"/>
        </w:rPr>
      </w:pPr>
    </w:p>
    <w:p w:rsidR="0006446C" w:rsidRDefault="00EB466F" w:rsidP="001C077B">
      <w:pPr>
        <w:pStyle w:val="3"/>
        <w:spacing w:before="0" w:after="0"/>
        <w:jc w:val="center"/>
        <w:rPr>
          <w:rFonts w:ascii="Times New Roman" w:eastAsia="Arial Unicode MS" w:hAnsi="Times New Roman"/>
          <w:sz w:val="28"/>
          <w:szCs w:val="28"/>
          <w:shd w:val="clear" w:color="auto" w:fill="FFFFFF"/>
        </w:rPr>
      </w:pPr>
      <w:r w:rsidRPr="00EB466F">
        <w:rPr>
          <w:rFonts w:ascii="Times New Roman" w:eastAsia="Arial Unicode MS" w:hAnsi="Times New Roman"/>
          <w:sz w:val="28"/>
          <w:szCs w:val="28"/>
          <w:shd w:val="clear" w:color="auto" w:fill="FFFFFF"/>
        </w:rPr>
        <w:t xml:space="preserve">1.14.3. </w:t>
      </w:r>
      <w:r w:rsidR="0006446C" w:rsidRPr="00EB466F">
        <w:rPr>
          <w:rFonts w:ascii="Times New Roman" w:eastAsia="Arial Unicode MS" w:hAnsi="Times New Roman"/>
          <w:sz w:val="28"/>
          <w:szCs w:val="28"/>
          <w:shd w:val="clear" w:color="auto" w:fill="FFFFFF"/>
        </w:rPr>
        <w:t>Электроснабжение</w:t>
      </w:r>
      <w:r w:rsidR="003E15FB" w:rsidRPr="00EB466F">
        <w:rPr>
          <w:rFonts w:ascii="Times New Roman" w:eastAsia="Arial Unicode MS" w:hAnsi="Times New Roman"/>
          <w:sz w:val="28"/>
          <w:szCs w:val="28"/>
          <w:shd w:val="clear" w:color="auto" w:fill="FFFFFF"/>
        </w:rPr>
        <w:t xml:space="preserve">. </w:t>
      </w:r>
      <w:r w:rsidR="0006446C" w:rsidRPr="00EB466F">
        <w:rPr>
          <w:rFonts w:ascii="Times New Roman" w:eastAsia="Arial Unicode MS" w:hAnsi="Times New Roman"/>
          <w:sz w:val="28"/>
          <w:szCs w:val="28"/>
          <w:shd w:val="clear" w:color="auto" w:fill="FFFFFF"/>
        </w:rPr>
        <w:t>Существующее положение</w:t>
      </w:r>
      <w:bookmarkEnd w:id="303"/>
      <w:bookmarkEnd w:id="304"/>
    </w:p>
    <w:p w:rsidR="00821842" w:rsidRPr="00821842" w:rsidRDefault="00821842" w:rsidP="001C077B">
      <w:pPr>
        <w:rPr>
          <w:lang w:eastAsia="ar-SA"/>
        </w:rPr>
      </w:pPr>
    </w:p>
    <w:p w:rsidR="00124EC8" w:rsidRDefault="00DB078C" w:rsidP="001C077B">
      <w:pPr>
        <w:autoSpaceDE w:val="0"/>
        <w:autoSpaceDN w:val="0"/>
        <w:adjustRightInd w:val="0"/>
        <w:ind w:firstLine="709"/>
        <w:rPr>
          <w:rFonts w:cs="Times New Roman"/>
          <w:szCs w:val="28"/>
        </w:rPr>
      </w:pPr>
      <w:bookmarkStart w:id="322" w:name="_Toc448417866"/>
      <w:bookmarkStart w:id="323" w:name="_Toc448418199"/>
      <w:r w:rsidRPr="00885066">
        <w:rPr>
          <w:rFonts w:cs="Times New Roman"/>
          <w:szCs w:val="28"/>
        </w:rPr>
        <w:t xml:space="preserve">Источниками обеспечения объектов сельского поселения электрической энергией являются пригородные электрические сети </w:t>
      </w:r>
      <w:r w:rsidR="00C77D56">
        <w:rPr>
          <w:rFonts w:cs="Times New Roman"/>
          <w:szCs w:val="28"/>
        </w:rPr>
        <w:t>П</w:t>
      </w:r>
      <w:r w:rsidRPr="00885066">
        <w:rPr>
          <w:rFonts w:cs="Times New Roman"/>
          <w:szCs w:val="28"/>
        </w:rPr>
        <w:t xml:space="preserve">АО </w:t>
      </w:r>
      <w:r w:rsidR="001A7203">
        <w:rPr>
          <w:rFonts w:cs="Times New Roman"/>
          <w:szCs w:val="28"/>
        </w:rPr>
        <w:t>«</w:t>
      </w:r>
      <w:proofErr w:type="spellStart"/>
      <w:r w:rsidRPr="00885066">
        <w:rPr>
          <w:rFonts w:cs="Times New Roman"/>
          <w:szCs w:val="28"/>
        </w:rPr>
        <w:t>Ленэнерго</w:t>
      </w:r>
      <w:proofErr w:type="spellEnd"/>
      <w:r w:rsidR="001A7203">
        <w:rPr>
          <w:rFonts w:cs="Times New Roman"/>
          <w:szCs w:val="28"/>
        </w:rPr>
        <w:t>»</w:t>
      </w:r>
      <w:r w:rsidR="00124EC8">
        <w:rPr>
          <w:rFonts w:cs="Times New Roman"/>
          <w:szCs w:val="28"/>
        </w:rPr>
        <w:t xml:space="preserve"> и ОАО </w:t>
      </w:r>
      <w:r w:rsidR="001A7203">
        <w:rPr>
          <w:rFonts w:cs="Times New Roman"/>
          <w:szCs w:val="28"/>
        </w:rPr>
        <w:t>«</w:t>
      </w:r>
      <w:r w:rsidR="00124EC8">
        <w:rPr>
          <w:rFonts w:cs="Times New Roman"/>
          <w:szCs w:val="28"/>
        </w:rPr>
        <w:t>РЖД</w:t>
      </w:r>
      <w:r w:rsidR="001A7203">
        <w:rPr>
          <w:rFonts w:cs="Times New Roman"/>
          <w:szCs w:val="28"/>
        </w:rPr>
        <w:t>»</w:t>
      </w:r>
      <w:r w:rsidR="00D270A2">
        <w:rPr>
          <w:rFonts w:cs="Times New Roman"/>
          <w:szCs w:val="28"/>
        </w:rPr>
        <w:t>.</w:t>
      </w:r>
    </w:p>
    <w:p w:rsidR="00DB078C" w:rsidRDefault="00124EC8" w:rsidP="001C077B">
      <w:pPr>
        <w:autoSpaceDE w:val="0"/>
        <w:autoSpaceDN w:val="0"/>
        <w:adjustRightInd w:val="0"/>
        <w:ind w:firstLine="709"/>
        <w:rPr>
          <w:rFonts w:cs="Times New Roman"/>
          <w:szCs w:val="28"/>
        </w:rPr>
      </w:pPr>
      <w:r>
        <w:rPr>
          <w:rFonts w:cs="Times New Roman"/>
          <w:szCs w:val="28"/>
        </w:rPr>
        <w:t xml:space="preserve">На территории </w:t>
      </w:r>
      <w:proofErr w:type="spellStart"/>
      <w:r>
        <w:rPr>
          <w:rFonts w:cs="Times New Roman"/>
          <w:szCs w:val="28"/>
        </w:rPr>
        <w:t>Пчевжинского</w:t>
      </w:r>
      <w:proofErr w:type="spellEnd"/>
      <w:r>
        <w:rPr>
          <w:rFonts w:cs="Times New Roman"/>
          <w:szCs w:val="28"/>
        </w:rPr>
        <w:t xml:space="preserve"> сельского поселения </w:t>
      </w:r>
      <w:proofErr w:type="gramStart"/>
      <w:r>
        <w:rPr>
          <w:rFonts w:cs="Times New Roman"/>
          <w:szCs w:val="28"/>
        </w:rPr>
        <w:t>расположена</w:t>
      </w:r>
      <w:proofErr w:type="gramEnd"/>
      <w:r w:rsidRPr="00124EC8">
        <w:rPr>
          <w:rFonts w:cs="Times New Roman"/>
          <w:szCs w:val="28"/>
        </w:rPr>
        <w:t xml:space="preserve"> </w:t>
      </w:r>
      <w:r w:rsidRPr="00885066">
        <w:rPr>
          <w:rFonts w:cs="Times New Roman"/>
          <w:szCs w:val="28"/>
        </w:rPr>
        <w:t xml:space="preserve">ПС </w:t>
      </w:r>
      <w:r>
        <w:rPr>
          <w:rFonts w:cs="Times New Roman"/>
          <w:szCs w:val="28"/>
        </w:rPr>
        <w:t xml:space="preserve">№ </w:t>
      </w:r>
      <w:r w:rsidRPr="00885066">
        <w:rPr>
          <w:rFonts w:cs="Times New Roman"/>
          <w:szCs w:val="28"/>
        </w:rPr>
        <w:t xml:space="preserve">411 </w:t>
      </w:r>
      <w:r w:rsidR="001A7203">
        <w:rPr>
          <w:rFonts w:cs="Times New Roman"/>
          <w:szCs w:val="28"/>
        </w:rPr>
        <w:t>«</w:t>
      </w:r>
      <w:proofErr w:type="spellStart"/>
      <w:r w:rsidRPr="00885066">
        <w:rPr>
          <w:rFonts w:cs="Times New Roman"/>
          <w:szCs w:val="28"/>
        </w:rPr>
        <w:t>Пчевжа-тяговая</w:t>
      </w:r>
      <w:proofErr w:type="spellEnd"/>
      <w:r w:rsidR="001A7203">
        <w:rPr>
          <w:rFonts w:cs="Times New Roman"/>
          <w:szCs w:val="28"/>
        </w:rPr>
        <w:t>»</w:t>
      </w:r>
      <w:r w:rsidRPr="00885066">
        <w:rPr>
          <w:rFonts w:cs="Times New Roman"/>
          <w:szCs w:val="28"/>
        </w:rPr>
        <w:t xml:space="preserve"> 110/10 кВ</w:t>
      </w:r>
      <w:r>
        <w:rPr>
          <w:rFonts w:cs="Times New Roman"/>
          <w:szCs w:val="28"/>
        </w:rPr>
        <w:t xml:space="preserve">, </w:t>
      </w:r>
      <w:r w:rsidRPr="00885066">
        <w:rPr>
          <w:rFonts w:cs="Times New Roman"/>
          <w:szCs w:val="28"/>
        </w:rPr>
        <w:t xml:space="preserve">собственником которой является ОАО </w:t>
      </w:r>
      <w:r w:rsidR="001A7203">
        <w:rPr>
          <w:rFonts w:cs="Times New Roman"/>
          <w:szCs w:val="28"/>
        </w:rPr>
        <w:t>«</w:t>
      </w:r>
      <w:r w:rsidRPr="00885066">
        <w:rPr>
          <w:rFonts w:cs="Times New Roman"/>
          <w:szCs w:val="28"/>
        </w:rPr>
        <w:t>РЖД</w:t>
      </w:r>
      <w:r w:rsidR="001A7203">
        <w:rPr>
          <w:rFonts w:cs="Times New Roman"/>
          <w:szCs w:val="28"/>
        </w:rPr>
        <w:t>»</w:t>
      </w:r>
      <w:r w:rsidR="00D270A2">
        <w:rPr>
          <w:rFonts w:cs="Times New Roman"/>
          <w:szCs w:val="28"/>
        </w:rPr>
        <w:t>.</w:t>
      </w:r>
    </w:p>
    <w:p w:rsidR="00DB078C" w:rsidRPr="008D5CC7" w:rsidRDefault="00DB078C" w:rsidP="00825B67">
      <w:pPr>
        <w:pStyle w:val="ab"/>
        <w:tabs>
          <w:tab w:val="left" w:pos="1134"/>
        </w:tabs>
        <w:autoSpaceDE w:val="0"/>
        <w:autoSpaceDN w:val="0"/>
        <w:adjustRightInd w:val="0"/>
        <w:jc w:val="right"/>
        <w:rPr>
          <w:rFonts w:ascii="Times New Roman" w:eastAsia="Arial Unicode MS" w:hAnsi="Times New Roman"/>
          <w:kern w:val="1"/>
          <w:szCs w:val="28"/>
          <w:lang w:eastAsia="ar-SA"/>
        </w:rPr>
      </w:pPr>
      <w:bookmarkStart w:id="324" w:name="_Toc457256109"/>
      <w:bookmarkStart w:id="325" w:name="_Toc458033135"/>
      <w:r w:rsidRPr="008D5CC7">
        <w:rPr>
          <w:rFonts w:ascii="Times New Roman" w:eastAsia="Arial Unicode MS" w:hAnsi="Times New Roman"/>
          <w:kern w:val="1"/>
          <w:szCs w:val="28"/>
          <w:lang w:eastAsia="ar-SA"/>
        </w:rPr>
        <w:t>Таблица 2</w:t>
      </w:r>
      <w:bookmarkEnd w:id="324"/>
      <w:bookmarkEnd w:id="325"/>
      <w:r w:rsidR="00B73769">
        <w:rPr>
          <w:rFonts w:ascii="Times New Roman" w:eastAsia="Arial Unicode MS" w:hAnsi="Times New Roman"/>
          <w:kern w:val="1"/>
          <w:szCs w:val="28"/>
          <w:lang w:eastAsia="ar-SA"/>
        </w:rPr>
        <w:t>4</w:t>
      </w:r>
    </w:p>
    <w:p w:rsidR="00DB078C" w:rsidRPr="00DB078C" w:rsidRDefault="00DB078C" w:rsidP="00825B67">
      <w:pPr>
        <w:pStyle w:val="ab"/>
        <w:tabs>
          <w:tab w:val="left" w:pos="1134"/>
        </w:tabs>
        <w:autoSpaceDE w:val="0"/>
        <w:autoSpaceDN w:val="0"/>
        <w:adjustRightInd w:val="0"/>
        <w:jc w:val="center"/>
        <w:rPr>
          <w:rFonts w:ascii="Times New Roman" w:eastAsia="Arial Unicode MS" w:hAnsi="Times New Roman"/>
          <w:kern w:val="1"/>
          <w:szCs w:val="28"/>
          <w:lang w:eastAsia="ar-SA"/>
        </w:rPr>
      </w:pPr>
      <w:bookmarkStart w:id="326" w:name="_Toc448323375"/>
      <w:bookmarkStart w:id="327" w:name="_Toc448349799"/>
      <w:bookmarkStart w:id="328" w:name="_Toc448350144"/>
      <w:bookmarkStart w:id="329" w:name="_Toc453032625"/>
      <w:bookmarkStart w:id="330" w:name="_Toc453049184"/>
      <w:bookmarkStart w:id="331" w:name="_Toc453049549"/>
      <w:bookmarkStart w:id="332" w:name="_Toc453049829"/>
      <w:bookmarkStart w:id="333" w:name="_Toc453050272"/>
      <w:bookmarkStart w:id="334" w:name="_Toc453050632"/>
      <w:bookmarkStart w:id="335" w:name="_Toc453339479"/>
      <w:bookmarkStart w:id="336" w:name="_Toc453421652"/>
      <w:bookmarkStart w:id="337" w:name="_Toc453421813"/>
      <w:bookmarkStart w:id="338" w:name="_Toc453936269"/>
      <w:bookmarkStart w:id="339" w:name="_Toc456968724"/>
      <w:bookmarkStart w:id="340" w:name="_Toc457256110"/>
      <w:bookmarkStart w:id="341" w:name="_Toc458033136"/>
      <w:r w:rsidRPr="008D5CC7">
        <w:rPr>
          <w:rFonts w:ascii="Times New Roman" w:eastAsia="Arial Unicode MS" w:hAnsi="Times New Roman"/>
          <w:kern w:val="1"/>
          <w:szCs w:val="28"/>
          <w:lang w:eastAsia="ar-SA"/>
        </w:rPr>
        <w:t xml:space="preserve">Характеристика опорных центров питания ОАО </w:t>
      </w:r>
      <w:r w:rsidR="001A7203">
        <w:rPr>
          <w:rFonts w:ascii="Times New Roman" w:eastAsia="Arial Unicode MS" w:hAnsi="Times New Roman"/>
          <w:kern w:val="1"/>
          <w:szCs w:val="28"/>
          <w:lang w:eastAsia="ar-SA"/>
        </w:rPr>
        <w:t>«</w:t>
      </w:r>
      <w:r w:rsidRPr="008D5CC7">
        <w:rPr>
          <w:rFonts w:ascii="Times New Roman" w:eastAsia="Arial Unicode MS" w:hAnsi="Times New Roman"/>
          <w:kern w:val="1"/>
          <w:szCs w:val="28"/>
          <w:lang w:eastAsia="ar-SA"/>
        </w:rPr>
        <w:t>РЖД</w:t>
      </w:r>
      <w:r w:rsidR="001A7203">
        <w:rPr>
          <w:rFonts w:ascii="Times New Roman" w:eastAsia="Arial Unicode MS" w:hAnsi="Times New Roman"/>
          <w:kern w:val="1"/>
          <w:szCs w:val="28"/>
          <w:lang w:eastAsia="ar-SA"/>
        </w:rPr>
        <w: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tbl>
      <w:tblPr>
        <w:tblW w:w="10349" w:type="dxa"/>
        <w:jc w:val="center"/>
        <w:tblInd w:w="-34" w:type="dxa"/>
        <w:tblBorders>
          <w:top w:val="single" w:sz="8" w:space="0" w:color="auto"/>
          <w:left w:val="single" w:sz="8" w:space="0" w:color="auto"/>
          <w:right w:val="single" w:sz="4" w:space="0" w:color="auto"/>
          <w:insideH w:val="single" w:sz="4" w:space="0" w:color="auto"/>
          <w:insideV w:val="single" w:sz="4" w:space="0" w:color="auto"/>
        </w:tblBorders>
        <w:tblLayout w:type="fixed"/>
        <w:tblLook w:val="04A0"/>
      </w:tblPr>
      <w:tblGrid>
        <w:gridCol w:w="577"/>
        <w:gridCol w:w="2117"/>
        <w:gridCol w:w="1206"/>
        <w:gridCol w:w="992"/>
        <w:gridCol w:w="1629"/>
        <w:gridCol w:w="1489"/>
        <w:gridCol w:w="2339"/>
      </w:tblGrid>
      <w:tr w:rsidR="00DB078C" w:rsidRPr="00C13B9A" w:rsidTr="00C071E6">
        <w:trPr>
          <w:cantSplit/>
          <w:trHeight w:val="2476"/>
          <w:jc w:val="center"/>
        </w:trPr>
        <w:tc>
          <w:tcPr>
            <w:tcW w:w="577" w:type="dxa"/>
            <w:shd w:val="clear" w:color="auto" w:fill="auto"/>
            <w:hideMark/>
          </w:tcPr>
          <w:p w:rsidR="00DB078C" w:rsidRPr="00C13B9A" w:rsidRDefault="00DB078C" w:rsidP="00C071E6">
            <w:pPr>
              <w:pStyle w:val="af"/>
              <w:jc w:val="center"/>
              <w:rPr>
                <w:kern w:val="1"/>
                <w:sz w:val="28"/>
                <w:szCs w:val="28"/>
              </w:rPr>
            </w:pPr>
            <w:r w:rsidRPr="00C13B9A">
              <w:rPr>
                <w:kern w:val="1"/>
                <w:sz w:val="28"/>
                <w:szCs w:val="28"/>
              </w:rPr>
              <w:t xml:space="preserve">№ </w:t>
            </w:r>
            <w:proofErr w:type="spellStart"/>
            <w:proofErr w:type="gramStart"/>
            <w:r w:rsidRPr="00C13B9A">
              <w:rPr>
                <w:kern w:val="1"/>
                <w:sz w:val="28"/>
                <w:szCs w:val="28"/>
              </w:rPr>
              <w:t>п</w:t>
            </w:r>
            <w:proofErr w:type="spellEnd"/>
            <w:proofErr w:type="gramEnd"/>
            <w:r w:rsidRPr="00C13B9A">
              <w:rPr>
                <w:kern w:val="1"/>
                <w:sz w:val="28"/>
                <w:szCs w:val="28"/>
              </w:rPr>
              <w:t>/</w:t>
            </w:r>
            <w:proofErr w:type="spellStart"/>
            <w:r w:rsidRPr="00C13B9A">
              <w:rPr>
                <w:kern w:val="1"/>
                <w:sz w:val="28"/>
                <w:szCs w:val="28"/>
              </w:rPr>
              <w:t>п</w:t>
            </w:r>
            <w:proofErr w:type="spellEnd"/>
          </w:p>
        </w:tc>
        <w:tc>
          <w:tcPr>
            <w:tcW w:w="2117" w:type="dxa"/>
            <w:shd w:val="clear" w:color="auto" w:fill="auto"/>
            <w:hideMark/>
          </w:tcPr>
          <w:p w:rsidR="00DB078C" w:rsidRPr="00C13B9A" w:rsidRDefault="00DB078C" w:rsidP="00C071E6">
            <w:pPr>
              <w:pStyle w:val="af"/>
              <w:jc w:val="center"/>
              <w:rPr>
                <w:kern w:val="1"/>
                <w:sz w:val="28"/>
                <w:szCs w:val="28"/>
              </w:rPr>
            </w:pPr>
            <w:r w:rsidRPr="00C13B9A">
              <w:rPr>
                <w:kern w:val="1"/>
                <w:sz w:val="28"/>
                <w:szCs w:val="28"/>
              </w:rPr>
              <w:t>Наименование объекта</w:t>
            </w:r>
          </w:p>
        </w:tc>
        <w:tc>
          <w:tcPr>
            <w:tcW w:w="1206" w:type="dxa"/>
            <w:shd w:val="clear" w:color="auto" w:fill="auto"/>
            <w:hideMark/>
          </w:tcPr>
          <w:p w:rsidR="00DB078C" w:rsidRPr="00C13B9A" w:rsidRDefault="00DB078C" w:rsidP="00C071E6">
            <w:pPr>
              <w:pStyle w:val="af"/>
              <w:jc w:val="center"/>
              <w:rPr>
                <w:kern w:val="1"/>
                <w:sz w:val="28"/>
                <w:szCs w:val="28"/>
              </w:rPr>
            </w:pPr>
            <w:r w:rsidRPr="00C13B9A">
              <w:rPr>
                <w:kern w:val="1"/>
                <w:sz w:val="28"/>
                <w:szCs w:val="28"/>
              </w:rPr>
              <w:t>Присоединенная (трансформаторная) мощность, МВт</w:t>
            </w:r>
          </w:p>
        </w:tc>
        <w:tc>
          <w:tcPr>
            <w:tcW w:w="992" w:type="dxa"/>
            <w:shd w:val="clear" w:color="auto" w:fill="auto"/>
            <w:hideMark/>
          </w:tcPr>
          <w:p w:rsidR="00DB078C" w:rsidRPr="00C13B9A" w:rsidRDefault="00DB078C" w:rsidP="00C071E6">
            <w:pPr>
              <w:pStyle w:val="af"/>
              <w:jc w:val="center"/>
              <w:rPr>
                <w:kern w:val="1"/>
                <w:sz w:val="28"/>
                <w:szCs w:val="28"/>
              </w:rPr>
            </w:pPr>
            <w:r>
              <w:rPr>
                <w:kern w:val="1"/>
                <w:sz w:val="28"/>
                <w:szCs w:val="28"/>
              </w:rPr>
              <w:t>Уровень напряжения</w:t>
            </w:r>
            <w:r w:rsidRPr="00C13B9A">
              <w:rPr>
                <w:kern w:val="1"/>
                <w:sz w:val="28"/>
                <w:szCs w:val="28"/>
              </w:rPr>
              <w:t>, кВ</w:t>
            </w:r>
          </w:p>
        </w:tc>
        <w:tc>
          <w:tcPr>
            <w:tcW w:w="1629" w:type="dxa"/>
            <w:shd w:val="clear" w:color="auto" w:fill="auto"/>
            <w:hideMark/>
          </w:tcPr>
          <w:p w:rsidR="00DB078C" w:rsidRPr="00C13B9A" w:rsidRDefault="00DB078C" w:rsidP="00C071E6">
            <w:pPr>
              <w:pStyle w:val="af"/>
              <w:jc w:val="center"/>
              <w:rPr>
                <w:kern w:val="1"/>
                <w:sz w:val="28"/>
                <w:szCs w:val="28"/>
              </w:rPr>
            </w:pPr>
            <w:r w:rsidRPr="00C13B9A">
              <w:rPr>
                <w:kern w:val="1"/>
                <w:sz w:val="28"/>
                <w:szCs w:val="28"/>
              </w:rPr>
              <w:t>Ограничение на максимальную мощность по центру питания, МВт</w:t>
            </w:r>
          </w:p>
        </w:tc>
        <w:tc>
          <w:tcPr>
            <w:tcW w:w="1489" w:type="dxa"/>
            <w:shd w:val="clear" w:color="auto" w:fill="auto"/>
            <w:hideMark/>
          </w:tcPr>
          <w:p w:rsidR="00DB078C" w:rsidRPr="00C13B9A" w:rsidRDefault="00DB078C" w:rsidP="00C071E6">
            <w:pPr>
              <w:pStyle w:val="af"/>
              <w:jc w:val="center"/>
              <w:rPr>
                <w:kern w:val="1"/>
                <w:sz w:val="28"/>
                <w:szCs w:val="28"/>
              </w:rPr>
            </w:pPr>
            <w:r>
              <w:rPr>
                <w:kern w:val="1"/>
                <w:sz w:val="28"/>
                <w:szCs w:val="28"/>
              </w:rPr>
              <w:t>Существующая нагрузка</w:t>
            </w:r>
            <w:r w:rsidRPr="00C13B9A">
              <w:rPr>
                <w:kern w:val="1"/>
                <w:sz w:val="28"/>
                <w:szCs w:val="28"/>
              </w:rPr>
              <w:t>, МВт</w:t>
            </w:r>
          </w:p>
        </w:tc>
        <w:tc>
          <w:tcPr>
            <w:tcW w:w="2339" w:type="dxa"/>
          </w:tcPr>
          <w:p w:rsidR="00DB078C" w:rsidRPr="00C13B9A" w:rsidRDefault="00DB078C" w:rsidP="00C071E6">
            <w:pPr>
              <w:pStyle w:val="af"/>
              <w:jc w:val="center"/>
              <w:rPr>
                <w:kern w:val="1"/>
                <w:sz w:val="28"/>
                <w:szCs w:val="28"/>
              </w:rPr>
            </w:pPr>
            <w:r w:rsidRPr="00F7171E">
              <w:rPr>
                <w:rFonts w:eastAsia="Times New Roman"/>
                <w:sz w:val="28"/>
                <w:szCs w:val="28"/>
                <w:lang w:eastAsia="ru-RU"/>
              </w:rPr>
              <w:t>Объём свободной трансформаторной мощности для технологического присоединения потребителей на конец отчётного периода, МВт</w:t>
            </w:r>
          </w:p>
        </w:tc>
      </w:tr>
    </w:tbl>
    <w:p w:rsidR="00DB078C" w:rsidRDefault="00DB078C" w:rsidP="00DB078C">
      <w:pPr>
        <w:autoSpaceDE w:val="0"/>
        <w:autoSpaceDN w:val="0"/>
        <w:adjustRightInd w:val="0"/>
        <w:spacing w:line="14" w:lineRule="auto"/>
        <w:rPr>
          <w:rFonts w:cs="Times New Roman"/>
          <w:szCs w:val="28"/>
        </w:rPr>
      </w:pPr>
    </w:p>
    <w:tbl>
      <w:tblPr>
        <w:tblW w:w="10349" w:type="dxa"/>
        <w:jc w:val="center"/>
        <w:tblInd w:w="-34" w:type="dxa"/>
        <w:tblLayout w:type="fixed"/>
        <w:tblLook w:val="04A0"/>
      </w:tblPr>
      <w:tblGrid>
        <w:gridCol w:w="577"/>
        <w:gridCol w:w="2117"/>
        <w:gridCol w:w="1206"/>
        <w:gridCol w:w="992"/>
        <w:gridCol w:w="1629"/>
        <w:gridCol w:w="1489"/>
        <w:gridCol w:w="2339"/>
      </w:tblGrid>
      <w:tr w:rsidR="00DB078C" w:rsidRPr="00C13B9A" w:rsidTr="00DB078C">
        <w:trPr>
          <w:trHeight w:val="288"/>
          <w:tblHeader/>
          <w:jc w:val="center"/>
        </w:trPr>
        <w:tc>
          <w:tcPr>
            <w:tcW w:w="577" w:type="dxa"/>
            <w:tcBorders>
              <w:top w:val="single" w:sz="4" w:space="0" w:color="000000"/>
              <w:left w:val="single" w:sz="8" w:space="0" w:color="auto"/>
              <w:bottom w:val="single" w:sz="4" w:space="0" w:color="auto"/>
              <w:right w:val="single" w:sz="4" w:space="0" w:color="auto"/>
            </w:tcBorders>
            <w:shd w:val="clear" w:color="auto" w:fill="auto"/>
            <w:vAlign w:val="center"/>
            <w:hideMark/>
          </w:tcPr>
          <w:p w:rsidR="00DB078C" w:rsidRPr="00C13B9A" w:rsidRDefault="00DB078C" w:rsidP="00B00175">
            <w:pPr>
              <w:pStyle w:val="af"/>
              <w:jc w:val="center"/>
              <w:rPr>
                <w:kern w:val="1"/>
                <w:sz w:val="28"/>
                <w:szCs w:val="28"/>
              </w:rPr>
            </w:pPr>
            <w:r w:rsidRPr="00C13B9A">
              <w:rPr>
                <w:kern w:val="1"/>
                <w:sz w:val="28"/>
                <w:szCs w:val="28"/>
              </w:rPr>
              <w:t>1</w:t>
            </w:r>
          </w:p>
        </w:tc>
        <w:tc>
          <w:tcPr>
            <w:tcW w:w="2117" w:type="dxa"/>
            <w:tcBorders>
              <w:top w:val="single" w:sz="4" w:space="0" w:color="000000"/>
              <w:left w:val="nil"/>
              <w:bottom w:val="single" w:sz="4" w:space="0" w:color="auto"/>
              <w:right w:val="single" w:sz="4" w:space="0" w:color="auto"/>
            </w:tcBorders>
            <w:shd w:val="clear" w:color="auto" w:fill="auto"/>
            <w:vAlign w:val="center"/>
          </w:tcPr>
          <w:p w:rsidR="00DB078C" w:rsidRPr="00C13B9A" w:rsidRDefault="00DB078C" w:rsidP="00B00175">
            <w:pPr>
              <w:pStyle w:val="af"/>
              <w:jc w:val="center"/>
              <w:rPr>
                <w:kern w:val="1"/>
                <w:sz w:val="28"/>
                <w:szCs w:val="28"/>
              </w:rPr>
            </w:pPr>
            <w:r>
              <w:rPr>
                <w:kern w:val="1"/>
                <w:sz w:val="28"/>
                <w:szCs w:val="28"/>
              </w:rPr>
              <w:t>2</w:t>
            </w:r>
          </w:p>
        </w:tc>
        <w:tc>
          <w:tcPr>
            <w:tcW w:w="1206" w:type="dxa"/>
            <w:tcBorders>
              <w:top w:val="single" w:sz="4" w:space="0" w:color="000000"/>
              <w:left w:val="nil"/>
              <w:bottom w:val="single" w:sz="4" w:space="0" w:color="auto"/>
              <w:right w:val="single" w:sz="4" w:space="0" w:color="auto"/>
            </w:tcBorders>
            <w:shd w:val="clear" w:color="auto" w:fill="auto"/>
            <w:vAlign w:val="center"/>
          </w:tcPr>
          <w:p w:rsidR="00DB078C" w:rsidRPr="00C13B9A" w:rsidRDefault="00DB078C" w:rsidP="00B00175">
            <w:pPr>
              <w:pStyle w:val="af"/>
              <w:jc w:val="center"/>
              <w:rPr>
                <w:kern w:val="1"/>
                <w:sz w:val="28"/>
                <w:szCs w:val="28"/>
              </w:rPr>
            </w:pPr>
            <w:r>
              <w:rPr>
                <w:kern w:val="1"/>
                <w:sz w:val="28"/>
                <w:szCs w:val="28"/>
              </w:rPr>
              <w:t>3</w:t>
            </w:r>
          </w:p>
        </w:tc>
        <w:tc>
          <w:tcPr>
            <w:tcW w:w="992" w:type="dxa"/>
            <w:tcBorders>
              <w:top w:val="single" w:sz="4" w:space="0" w:color="000000"/>
              <w:left w:val="nil"/>
              <w:bottom w:val="single" w:sz="4" w:space="0" w:color="auto"/>
              <w:right w:val="single" w:sz="4" w:space="0" w:color="auto"/>
            </w:tcBorders>
            <w:shd w:val="clear" w:color="auto" w:fill="auto"/>
            <w:vAlign w:val="center"/>
          </w:tcPr>
          <w:p w:rsidR="00DB078C" w:rsidRPr="00C13B9A" w:rsidRDefault="00DB078C" w:rsidP="00B00175">
            <w:pPr>
              <w:pStyle w:val="af"/>
              <w:jc w:val="center"/>
              <w:rPr>
                <w:kern w:val="1"/>
                <w:sz w:val="28"/>
                <w:szCs w:val="28"/>
              </w:rPr>
            </w:pPr>
            <w:r>
              <w:rPr>
                <w:kern w:val="1"/>
                <w:sz w:val="28"/>
                <w:szCs w:val="28"/>
              </w:rPr>
              <w:t>4</w:t>
            </w:r>
          </w:p>
        </w:tc>
        <w:tc>
          <w:tcPr>
            <w:tcW w:w="1629" w:type="dxa"/>
            <w:tcBorders>
              <w:top w:val="single" w:sz="4" w:space="0" w:color="000000"/>
              <w:left w:val="nil"/>
              <w:bottom w:val="single" w:sz="4" w:space="0" w:color="auto"/>
              <w:right w:val="nil"/>
            </w:tcBorders>
            <w:shd w:val="clear" w:color="auto" w:fill="auto"/>
            <w:vAlign w:val="center"/>
          </w:tcPr>
          <w:p w:rsidR="00DB078C" w:rsidRPr="00C13B9A" w:rsidRDefault="00DB078C" w:rsidP="00B00175">
            <w:pPr>
              <w:pStyle w:val="af"/>
              <w:jc w:val="center"/>
              <w:rPr>
                <w:kern w:val="1"/>
                <w:sz w:val="28"/>
                <w:szCs w:val="28"/>
              </w:rPr>
            </w:pPr>
            <w:r>
              <w:rPr>
                <w:kern w:val="1"/>
                <w:sz w:val="28"/>
                <w:szCs w:val="28"/>
              </w:rPr>
              <w:t>5</w:t>
            </w:r>
          </w:p>
        </w:tc>
        <w:tc>
          <w:tcPr>
            <w:tcW w:w="1489" w:type="dxa"/>
            <w:tcBorders>
              <w:top w:val="single" w:sz="4" w:space="0" w:color="000000"/>
              <w:left w:val="single" w:sz="4" w:space="0" w:color="auto"/>
              <w:bottom w:val="single" w:sz="4" w:space="0" w:color="auto"/>
              <w:right w:val="single" w:sz="4" w:space="0" w:color="auto"/>
            </w:tcBorders>
            <w:shd w:val="clear" w:color="auto" w:fill="auto"/>
            <w:vAlign w:val="center"/>
          </w:tcPr>
          <w:p w:rsidR="00DB078C" w:rsidRPr="00C13B9A" w:rsidRDefault="00DB078C" w:rsidP="00B00175">
            <w:pPr>
              <w:pStyle w:val="af"/>
              <w:jc w:val="center"/>
              <w:rPr>
                <w:kern w:val="1"/>
                <w:sz w:val="28"/>
                <w:szCs w:val="28"/>
              </w:rPr>
            </w:pPr>
            <w:r>
              <w:rPr>
                <w:kern w:val="1"/>
                <w:sz w:val="28"/>
                <w:szCs w:val="28"/>
              </w:rPr>
              <w:t>6</w:t>
            </w:r>
          </w:p>
        </w:tc>
        <w:tc>
          <w:tcPr>
            <w:tcW w:w="2339" w:type="dxa"/>
            <w:tcBorders>
              <w:top w:val="single" w:sz="4" w:space="0" w:color="000000"/>
              <w:left w:val="single" w:sz="4" w:space="0" w:color="auto"/>
              <w:bottom w:val="single" w:sz="4" w:space="0" w:color="auto"/>
              <w:right w:val="single" w:sz="4" w:space="0" w:color="auto"/>
            </w:tcBorders>
            <w:vAlign w:val="center"/>
          </w:tcPr>
          <w:p w:rsidR="00DB078C" w:rsidRDefault="00DB078C" w:rsidP="00B00175">
            <w:pPr>
              <w:pStyle w:val="af"/>
              <w:jc w:val="center"/>
              <w:rPr>
                <w:kern w:val="1"/>
                <w:sz w:val="28"/>
                <w:szCs w:val="28"/>
              </w:rPr>
            </w:pPr>
            <w:r>
              <w:rPr>
                <w:kern w:val="1"/>
                <w:sz w:val="28"/>
                <w:szCs w:val="28"/>
              </w:rPr>
              <w:t>7</w:t>
            </w:r>
          </w:p>
        </w:tc>
      </w:tr>
      <w:tr w:rsidR="00DB078C" w:rsidRPr="00C13B9A" w:rsidTr="00C071E6">
        <w:trPr>
          <w:trHeight w:val="276"/>
          <w:jc w:val="center"/>
        </w:trPr>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DB078C" w:rsidRPr="00DB078C" w:rsidRDefault="00DB078C" w:rsidP="00C071E6">
            <w:pPr>
              <w:pStyle w:val="af"/>
              <w:jc w:val="center"/>
              <w:rPr>
                <w:kern w:val="1"/>
                <w:sz w:val="28"/>
                <w:szCs w:val="28"/>
              </w:rPr>
            </w:pPr>
            <w:r w:rsidRPr="00DB078C">
              <w:rPr>
                <w:kern w:val="1"/>
                <w:sz w:val="28"/>
                <w:szCs w:val="28"/>
              </w:rPr>
              <w:t>1</w:t>
            </w:r>
          </w:p>
        </w:tc>
        <w:tc>
          <w:tcPr>
            <w:tcW w:w="2117" w:type="dxa"/>
            <w:tcBorders>
              <w:top w:val="single" w:sz="4" w:space="0" w:color="auto"/>
              <w:left w:val="nil"/>
              <w:bottom w:val="single" w:sz="4" w:space="0" w:color="auto"/>
              <w:right w:val="single" w:sz="4" w:space="0" w:color="auto"/>
            </w:tcBorders>
            <w:shd w:val="clear" w:color="auto" w:fill="auto"/>
            <w:hideMark/>
          </w:tcPr>
          <w:p w:rsidR="00DB078C" w:rsidRPr="00DB078C" w:rsidRDefault="00DB078C" w:rsidP="00C071E6">
            <w:pPr>
              <w:pStyle w:val="af"/>
              <w:rPr>
                <w:kern w:val="1"/>
                <w:sz w:val="28"/>
                <w:szCs w:val="28"/>
              </w:rPr>
            </w:pPr>
            <w:r w:rsidRPr="00DB078C">
              <w:rPr>
                <w:rFonts w:eastAsia="Times New Roman"/>
                <w:sz w:val="28"/>
                <w:szCs w:val="28"/>
                <w:lang w:eastAsia="ru-RU"/>
              </w:rPr>
              <w:t>ПС № 411</w:t>
            </w:r>
            <w:r w:rsidR="0040368F">
              <w:rPr>
                <w:rFonts w:eastAsia="Times New Roman"/>
                <w:sz w:val="28"/>
                <w:szCs w:val="28"/>
                <w:lang w:eastAsia="ru-RU"/>
              </w:rPr>
              <w:t xml:space="preserve"> </w:t>
            </w:r>
            <w:r w:rsidR="001A7203">
              <w:rPr>
                <w:sz w:val="28"/>
                <w:szCs w:val="28"/>
              </w:rPr>
              <w:t>«</w:t>
            </w:r>
            <w:proofErr w:type="spellStart"/>
            <w:r w:rsidRPr="00DB078C">
              <w:rPr>
                <w:sz w:val="28"/>
                <w:szCs w:val="28"/>
              </w:rPr>
              <w:t>Пчевжа</w:t>
            </w:r>
            <w:r w:rsidR="00577AF7">
              <w:rPr>
                <w:sz w:val="28"/>
                <w:szCs w:val="28"/>
              </w:rPr>
              <w:t>-тяговая</w:t>
            </w:r>
            <w:proofErr w:type="spellEnd"/>
            <w:r w:rsidR="001A7203">
              <w:rPr>
                <w:sz w:val="28"/>
                <w:szCs w:val="28"/>
              </w:rPr>
              <w:t>»</w:t>
            </w:r>
          </w:p>
        </w:tc>
        <w:tc>
          <w:tcPr>
            <w:tcW w:w="1206" w:type="dxa"/>
            <w:tcBorders>
              <w:top w:val="single" w:sz="4" w:space="0" w:color="auto"/>
              <w:left w:val="nil"/>
              <w:bottom w:val="single" w:sz="4" w:space="0" w:color="auto"/>
              <w:right w:val="single" w:sz="4" w:space="0" w:color="auto"/>
            </w:tcBorders>
            <w:shd w:val="clear" w:color="auto" w:fill="auto"/>
            <w:hideMark/>
          </w:tcPr>
          <w:p w:rsidR="00DB078C" w:rsidRPr="00C13B9A" w:rsidRDefault="00DB078C" w:rsidP="00C071E6">
            <w:pPr>
              <w:pStyle w:val="af"/>
              <w:jc w:val="center"/>
              <w:rPr>
                <w:kern w:val="1"/>
                <w:sz w:val="28"/>
                <w:szCs w:val="28"/>
              </w:rPr>
            </w:pPr>
            <w:r>
              <w:rPr>
                <w:kern w:val="1"/>
                <w:sz w:val="28"/>
                <w:szCs w:val="28"/>
              </w:rPr>
              <w:t>20</w:t>
            </w:r>
          </w:p>
        </w:tc>
        <w:tc>
          <w:tcPr>
            <w:tcW w:w="992" w:type="dxa"/>
            <w:tcBorders>
              <w:top w:val="single" w:sz="4" w:space="0" w:color="auto"/>
              <w:left w:val="nil"/>
              <w:bottom w:val="single" w:sz="4" w:space="0" w:color="auto"/>
              <w:right w:val="single" w:sz="4" w:space="0" w:color="auto"/>
            </w:tcBorders>
            <w:shd w:val="clear" w:color="auto" w:fill="auto"/>
            <w:hideMark/>
          </w:tcPr>
          <w:p w:rsidR="00DB078C" w:rsidRPr="00C13B9A" w:rsidRDefault="00DB078C" w:rsidP="00C071E6">
            <w:pPr>
              <w:pStyle w:val="af"/>
              <w:jc w:val="center"/>
              <w:rPr>
                <w:kern w:val="1"/>
                <w:sz w:val="28"/>
                <w:szCs w:val="28"/>
              </w:rPr>
            </w:pPr>
            <w:r w:rsidRPr="00C13B9A">
              <w:rPr>
                <w:kern w:val="1"/>
                <w:sz w:val="28"/>
                <w:szCs w:val="28"/>
              </w:rPr>
              <w:t>110</w:t>
            </w:r>
          </w:p>
        </w:tc>
        <w:tc>
          <w:tcPr>
            <w:tcW w:w="1629" w:type="dxa"/>
            <w:tcBorders>
              <w:top w:val="single" w:sz="4" w:space="0" w:color="auto"/>
              <w:left w:val="nil"/>
              <w:bottom w:val="single" w:sz="4" w:space="0" w:color="auto"/>
              <w:right w:val="single" w:sz="4" w:space="0" w:color="auto"/>
            </w:tcBorders>
            <w:shd w:val="clear" w:color="auto" w:fill="auto"/>
            <w:hideMark/>
          </w:tcPr>
          <w:p w:rsidR="00DB078C" w:rsidRPr="00C13B9A" w:rsidRDefault="00DB078C" w:rsidP="00C071E6">
            <w:pPr>
              <w:pStyle w:val="af"/>
              <w:jc w:val="center"/>
              <w:rPr>
                <w:kern w:val="1"/>
                <w:sz w:val="28"/>
                <w:szCs w:val="28"/>
              </w:rPr>
            </w:pPr>
            <w:r>
              <w:rPr>
                <w:kern w:val="1"/>
                <w:sz w:val="28"/>
                <w:szCs w:val="28"/>
              </w:rPr>
              <w:t>4,500</w:t>
            </w:r>
          </w:p>
        </w:tc>
        <w:tc>
          <w:tcPr>
            <w:tcW w:w="1489" w:type="dxa"/>
            <w:tcBorders>
              <w:top w:val="single" w:sz="4" w:space="0" w:color="auto"/>
              <w:left w:val="nil"/>
              <w:bottom w:val="single" w:sz="4" w:space="0" w:color="auto"/>
              <w:right w:val="single" w:sz="4" w:space="0" w:color="auto"/>
            </w:tcBorders>
            <w:shd w:val="clear" w:color="auto" w:fill="auto"/>
            <w:hideMark/>
          </w:tcPr>
          <w:p w:rsidR="00DB078C" w:rsidRPr="00C13B9A" w:rsidRDefault="00DB078C" w:rsidP="00C071E6">
            <w:pPr>
              <w:pStyle w:val="af"/>
              <w:jc w:val="center"/>
              <w:rPr>
                <w:kern w:val="1"/>
                <w:sz w:val="28"/>
                <w:szCs w:val="28"/>
              </w:rPr>
            </w:pPr>
            <w:r>
              <w:rPr>
                <w:kern w:val="1"/>
                <w:sz w:val="28"/>
                <w:szCs w:val="28"/>
              </w:rPr>
              <w:t>2,809</w:t>
            </w:r>
          </w:p>
        </w:tc>
        <w:tc>
          <w:tcPr>
            <w:tcW w:w="2339" w:type="dxa"/>
            <w:tcBorders>
              <w:top w:val="single" w:sz="4" w:space="0" w:color="auto"/>
              <w:left w:val="nil"/>
              <w:bottom w:val="single" w:sz="4" w:space="0" w:color="auto"/>
              <w:right w:val="single" w:sz="4" w:space="0" w:color="auto"/>
            </w:tcBorders>
          </w:tcPr>
          <w:p w:rsidR="00DB078C" w:rsidRDefault="00DB078C" w:rsidP="00C071E6">
            <w:pPr>
              <w:pStyle w:val="af"/>
              <w:jc w:val="center"/>
              <w:rPr>
                <w:kern w:val="1"/>
                <w:sz w:val="28"/>
                <w:szCs w:val="28"/>
              </w:rPr>
            </w:pPr>
            <w:r>
              <w:rPr>
                <w:kern w:val="1"/>
                <w:sz w:val="28"/>
                <w:szCs w:val="28"/>
              </w:rPr>
              <w:t>1,691</w:t>
            </w:r>
          </w:p>
        </w:tc>
      </w:tr>
    </w:tbl>
    <w:p w:rsidR="00DB078C" w:rsidRDefault="00DB078C" w:rsidP="00DB078C">
      <w:pPr>
        <w:autoSpaceDE w:val="0"/>
        <w:autoSpaceDN w:val="0"/>
        <w:adjustRightInd w:val="0"/>
        <w:ind w:firstLine="709"/>
        <w:rPr>
          <w:rFonts w:cs="Times New Roman"/>
          <w:szCs w:val="28"/>
        </w:rPr>
      </w:pPr>
    </w:p>
    <w:p w:rsidR="00DB078C" w:rsidRDefault="00DB078C" w:rsidP="00DB078C">
      <w:pPr>
        <w:autoSpaceDE w:val="0"/>
        <w:autoSpaceDN w:val="0"/>
        <w:adjustRightInd w:val="0"/>
        <w:ind w:firstLine="709"/>
        <w:rPr>
          <w:rFonts w:cs="Times New Roman"/>
          <w:szCs w:val="28"/>
        </w:rPr>
      </w:pPr>
      <w:r w:rsidRPr="00885066">
        <w:rPr>
          <w:rFonts w:cs="Times New Roman"/>
          <w:szCs w:val="28"/>
        </w:rPr>
        <w:lastRenderedPageBreak/>
        <w:t>Распределение электроэнергии по потребителям сельского поселения осуществляется через 30 трансформаторных подстанций 10/0</w:t>
      </w:r>
      <w:r>
        <w:rPr>
          <w:rFonts w:cs="Times New Roman"/>
          <w:szCs w:val="28"/>
        </w:rPr>
        <w:t>,</w:t>
      </w:r>
      <w:r w:rsidRPr="00885066">
        <w:rPr>
          <w:rFonts w:cs="Times New Roman"/>
          <w:szCs w:val="28"/>
        </w:rPr>
        <w:t xml:space="preserve">4 кВ с трансформаторами мощностью до 400 </w:t>
      </w:r>
      <w:r w:rsidRPr="00161DCA">
        <w:rPr>
          <w:rFonts w:cs="Times New Roman"/>
          <w:szCs w:val="28"/>
        </w:rPr>
        <w:t>кВ·А</w:t>
      </w:r>
      <w:r w:rsidR="00D270A2">
        <w:rPr>
          <w:rFonts w:cs="Times New Roman"/>
          <w:szCs w:val="28"/>
        </w:rPr>
        <w:t>.</w:t>
      </w:r>
    </w:p>
    <w:p w:rsidR="00DB078C" w:rsidRPr="00885066" w:rsidRDefault="00DB078C" w:rsidP="00DB078C">
      <w:pPr>
        <w:autoSpaceDE w:val="0"/>
        <w:autoSpaceDN w:val="0"/>
        <w:adjustRightInd w:val="0"/>
        <w:ind w:firstLine="709"/>
        <w:rPr>
          <w:rFonts w:cs="Times New Roman"/>
          <w:szCs w:val="28"/>
        </w:rPr>
      </w:pPr>
      <w:r w:rsidRPr="00885066">
        <w:rPr>
          <w:rFonts w:cs="Times New Roman"/>
          <w:szCs w:val="28"/>
        </w:rPr>
        <w:t>Электроснабжение обеспечивается по трем фидерам 10 кВ</w:t>
      </w:r>
      <w:r>
        <w:rPr>
          <w:rFonts w:cs="Times New Roman"/>
          <w:szCs w:val="28"/>
        </w:rPr>
        <w:t xml:space="preserve">: № </w:t>
      </w:r>
      <w:r w:rsidRPr="00885066">
        <w:rPr>
          <w:rFonts w:cs="Times New Roman"/>
          <w:szCs w:val="28"/>
        </w:rPr>
        <w:t>411-01</w:t>
      </w:r>
      <w:r>
        <w:rPr>
          <w:rFonts w:cs="Times New Roman"/>
          <w:szCs w:val="28"/>
        </w:rPr>
        <w:t xml:space="preserve">, № </w:t>
      </w:r>
      <w:r w:rsidRPr="00885066">
        <w:rPr>
          <w:rFonts w:cs="Times New Roman"/>
          <w:szCs w:val="28"/>
        </w:rPr>
        <w:t xml:space="preserve">411-17 и </w:t>
      </w:r>
      <w:r>
        <w:rPr>
          <w:rFonts w:cs="Times New Roman"/>
          <w:szCs w:val="28"/>
        </w:rPr>
        <w:t xml:space="preserve">№ </w:t>
      </w:r>
      <w:r w:rsidRPr="00885066">
        <w:rPr>
          <w:rFonts w:cs="Times New Roman"/>
          <w:szCs w:val="28"/>
        </w:rPr>
        <w:t>411-18</w:t>
      </w:r>
      <w:r>
        <w:rPr>
          <w:rFonts w:cs="Times New Roman"/>
          <w:szCs w:val="28"/>
        </w:rPr>
        <w:t xml:space="preserve">, </w:t>
      </w:r>
      <w:r w:rsidRPr="00885066">
        <w:rPr>
          <w:rFonts w:cs="Times New Roman"/>
          <w:szCs w:val="28"/>
        </w:rPr>
        <w:t xml:space="preserve">которые принадлежат </w:t>
      </w:r>
      <w:r w:rsidR="00C77D56">
        <w:rPr>
          <w:rFonts w:cs="Times New Roman"/>
          <w:szCs w:val="28"/>
        </w:rPr>
        <w:t>П</w:t>
      </w:r>
      <w:r w:rsidRPr="00885066">
        <w:rPr>
          <w:rFonts w:cs="Times New Roman"/>
          <w:szCs w:val="28"/>
        </w:rPr>
        <w:t xml:space="preserve">АО </w:t>
      </w:r>
      <w:r w:rsidR="001A7203">
        <w:rPr>
          <w:rFonts w:cs="Times New Roman"/>
          <w:szCs w:val="28"/>
        </w:rPr>
        <w:t>«</w:t>
      </w:r>
      <w:proofErr w:type="spellStart"/>
      <w:r w:rsidRPr="00885066">
        <w:rPr>
          <w:rFonts w:cs="Times New Roman"/>
          <w:szCs w:val="28"/>
        </w:rPr>
        <w:t>Ленэнерго</w:t>
      </w:r>
      <w:proofErr w:type="spellEnd"/>
      <w:r w:rsidR="001A7203">
        <w:rPr>
          <w:rFonts w:cs="Times New Roman"/>
          <w:szCs w:val="28"/>
        </w:rPr>
        <w:t>»</w:t>
      </w:r>
      <w:r>
        <w:rPr>
          <w:rFonts w:cs="Times New Roman"/>
          <w:szCs w:val="28"/>
        </w:rPr>
        <w:t xml:space="preserve">. </w:t>
      </w:r>
      <w:r w:rsidRPr="00885066">
        <w:rPr>
          <w:rFonts w:cs="Times New Roman"/>
          <w:szCs w:val="28"/>
        </w:rPr>
        <w:t xml:space="preserve">По состоянию на </w:t>
      </w:r>
      <w:smartTag w:uri="urn:schemas-microsoft-com:office:smarttags" w:element="date">
        <w:smartTagPr>
          <w:attr w:name="Year" w:val="2014"/>
          <w:attr w:name="Day" w:val="01"/>
          <w:attr w:name="Month" w:val="12"/>
          <w:attr w:name="ls" w:val="trans"/>
        </w:smartTagPr>
        <w:r w:rsidRPr="00885066">
          <w:rPr>
            <w:rFonts w:cs="Times New Roman"/>
            <w:szCs w:val="28"/>
          </w:rPr>
          <w:t>01</w:t>
        </w:r>
        <w:r>
          <w:rPr>
            <w:rFonts w:cs="Times New Roman"/>
            <w:szCs w:val="28"/>
          </w:rPr>
          <w:t>.</w:t>
        </w:r>
        <w:r w:rsidRPr="00885066">
          <w:rPr>
            <w:rFonts w:cs="Times New Roman"/>
            <w:szCs w:val="28"/>
          </w:rPr>
          <w:t>12</w:t>
        </w:r>
        <w:r>
          <w:rPr>
            <w:rFonts w:cs="Times New Roman"/>
            <w:szCs w:val="28"/>
          </w:rPr>
          <w:t>.</w:t>
        </w:r>
        <w:r w:rsidRPr="00885066">
          <w:rPr>
            <w:rFonts w:cs="Times New Roman"/>
            <w:szCs w:val="28"/>
          </w:rPr>
          <w:t>2014</w:t>
        </w:r>
      </w:smartTag>
      <w:r>
        <w:rPr>
          <w:rFonts w:cs="Times New Roman"/>
          <w:szCs w:val="28"/>
        </w:rPr>
        <w:t xml:space="preserve"> </w:t>
      </w:r>
      <w:r w:rsidR="00C77D56">
        <w:rPr>
          <w:rFonts w:cs="Times New Roman"/>
          <w:szCs w:val="28"/>
        </w:rPr>
        <w:t>П</w:t>
      </w:r>
      <w:r w:rsidRPr="00885066">
        <w:rPr>
          <w:rFonts w:cs="Times New Roman"/>
          <w:szCs w:val="28"/>
        </w:rPr>
        <w:t xml:space="preserve">АО </w:t>
      </w:r>
      <w:r w:rsidR="001A7203">
        <w:rPr>
          <w:rFonts w:cs="Times New Roman"/>
          <w:szCs w:val="28"/>
        </w:rPr>
        <w:t>«</w:t>
      </w:r>
      <w:proofErr w:type="spellStart"/>
      <w:r w:rsidRPr="00885066">
        <w:rPr>
          <w:rFonts w:cs="Times New Roman"/>
          <w:szCs w:val="28"/>
        </w:rPr>
        <w:t>Ленэнерго</w:t>
      </w:r>
      <w:proofErr w:type="spellEnd"/>
      <w:r w:rsidR="001A7203">
        <w:rPr>
          <w:rFonts w:cs="Times New Roman"/>
          <w:szCs w:val="28"/>
        </w:rPr>
        <w:t>»</w:t>
      </w:r>
      <w:r w:rsidRPr="00885066">
        <w:rPr>
          <w:rFonts w:cs="Times New Roman"/>
          <w:szCs w:val="28"/>
        </w:rPr>
        <w:t xml:space="preserve"> заключено договоров на 775 </w:t>
      </w:r>
      <w:r w:rsidRPr="00161DCA">
        <w:rPr>
          <w:rFonts w:cs="Times New Roman"/>
          <w:szCs w:val="28"/>
        </w:rPr>
        <w:t>кВ·А</w:t>
      </w:r>
      <w:r w:rsidRPr="00885066">
        <w:rPr>
          <w:rFonts w:cs="Times New Roman"/>
          <w:szCs w:val="28"/>
        </w:rPr>
        <w:t xml:space="preserve"> и зарегистрировано заявок на 157 кВ·А технологического присоединения к ПС </w:t>
      </w:r>
      <w:r>
        <w:rPr>
          <w:rFonts w:cs="Times New Roman"/>
          <w:szCs w:val="28"/>
        </w:rPr>
        <w:t xml:space="preserve">№ </w:t>
      </w:r>
      <w:r w:rsidRPr="00885066">
        <w:rPr>
          <w:rFonts w:cs="Times New Roman"/>
          <w:szCs w:val="28"/>
        </w:rPr>
        <w:t xml:space="preserve">411 </w:t>
      </w:r>
      <w:r w:rsidR="001A7203">
        <w:rPr>
          <w:rFonts w:cs="Times New Roman"/>
          <w:szCs w:val="28"/>
        </w:rPr>
        <w:t>«</w:t>
      </w:r>
      <w:proofErr w:type="spellStart"/>
      <w:r w:rsidRPr="00885066">
        <w:rPr>
          <w:rFonts w:cs="Times New Roman"/>
          <w:szCs w:val="28"/>
        </w:rPr>
        <w:t>Пчевжа-тяговая</w:t>
      </w:r>
      <w:proofErr w:type="spellEnd"/>
      <w:r w:rsidR="001A7203">
        <w:rPr>
          <w:rFonts w:cs="Times New Roman"/>
          <w:szCs w:val="28"/>
        </w:rPr>
        <w:t>»</w:t>
      </w:r>
      <w:r w:rsidR="00D270A2">
        <w:rPr>
          <w:rFonts w:cs="Times New Roman"/>
          <w:szCs w:val="28"/>
        </w:rPr>
        <w:t>.</w:t>
      </w:r>
    </w:p>
    <w:p w:rsidR="00DB078C" w:rsidRDefault="00DB078C" w:rsidP="00DB078C">
      <w:pPr>
        <w:autoSpaceDE w:val="0"/>
        <w:autoSpaceDN w:val="0"/>
        <w:adjustRightInd w:val="0"/>
        <w:ind w:firstLine="709"/>
        <w:rPr>
          <w:rFonts w:cs="Times New Roman"/>
          <w:szCs w:val="28"/>
        </w:rPr>
      </w:pPr>
      <w:r w:rsidRPr="00885066">
        <w:rPr>
          <w:rFonts w:cs="Times New Roman"/>
          <w:szCs w:val="28"/>
        </w:rPr>
        <w:t xml:space="preserve">По территории </w:t>
      </w:r>
      <w:proofErr w:type="spellStart"/>
      <w:r w:rsidR="00AB72D9">
        <w:rPr>
          <w:rFonts w:cs="Times New Roman"/>
          <w:szCs w:val="28"/>
        </w:rPr>
        <w:t>Пчевжинского</w:t>
      </w:r>
      <w:proofErr w:type="spellEnd"/>
      <w:r w:rsidR="00AB72D9">
        <w:rPr>
          <w:rFonts w:cs="Times New Roman"/>
          <w:szCs w:val="28"/>
        </w:rPr>
        <w:t xml:space="preserve"> сельского </w:t>
      </w:r>
      <w:r w:rsidRPr="00885066">
        <w:rPr>
          <w:rFonts w:cs="Times New Roman"/>
          <w:szCs w:val="28"/>
        </w:rPr>
        <w:t>поселения проходят</w:t>
      </w:r>
      <w:r>
        <w:rPr>
          <w:rFonts w:cs="Times New Roman"/>
          <w:szCs w:val="28"/>
        </w:rPr>
        <w:t xml:space="preserve"> следующие ЛЭП</w:t>
      </w:r>
      <w:r w:rsidR="00AB72D9">
        <w:rPr>
          <w:rFonts w:cs="Times New Roman"/>
          <w:szCs w:val="28"/>
        </w:rPr>
        <w:t>:</w:t>
      </w:r>
    </w:p>
    <w:p w:rsidR="00DB078C" w:rsidRPr="00DB078C" w:rsidRDefault="00DB078C" w:rsidP="00DB078C">
      <w:pPr>
        <w:pStyle w:val="ab"/>
        <w:numPr>
          <w:ilvl w:val="1"/>
          <w:numId w:val="1"/>
        </w:numPr>
        <w:autoSpaceDE w:val="0"/>
        <w:autoSpaceDN w:val="0"/>
        <w:adjustRightInd w:val="0"/>
        <w:ind w:firstLine="709"/>
        <w:rPr>
          <w:rFonts w:ascii="Times New Roman" w:eastAsiaTheme="minorEastAsia" w:hAnsi="Times New Roman"/>
          <w:szCs w:val="28"/>
          <w:lang w:eastAsia="ru-RU"/>
        </w:rPr>
      </w:pPr>
      <w:proofErr w:type="gramStart"/>
      <w:r w:rsidRPr="00DB078C">
        <w:rPr>
          <w:rFonts w:ascii="Times New Roman" w:eastAsiaTheme="minorEastAsia" w:hAnsi="Times New Roman"/>
          <w:szCs w:val="28"/>
          <w:lang w:eastAsia="ru-RU"/>
        </w:rPr>
        <w:t>ВЛ</w:t>
      </w:r>
      <w:proofErr w:type="gramEnd"/>
      <w:r w:rsidRPr="00DB078C">
        <w:rPr>
          <w:rFonts w:ascii="Times New Roman" w:eastAsiaTheme="minorEastAsia" w:hAnsi="Times New Roman"/>
          <w:szCs w:val="28"/>
          <w:lang w:eastAsia="ru-RU"/>
        </w:rPr>
        <w:t xml:space="preserve"> 330 кВ – </w:t>
      </w:r>
      <w:proofErr w:type="spellStart"/>
      <w:r w:rsidRPr="00DB078C">
        <w:rPr>
          <w:rFonts w:ascii="Times New Roman" w:eastAsiaTheme="minorEastAsia" w:hAnsi="Times New Roman"/>
          <w:szCs w:val="28"/>
          <w:lang w:eastAsia="ru-RU"/>
        </w:rPr>
        <w:t>Тихвин-Литейный-ГРЭС</w:t>
      </w:r>
      <w:proofErr w:type="spellEnd"/>
      <w:r w:rsidRPr="00DB078C">
        <w:rPr>
          <w:rFonts w:ascii="Times New Roman" w:eastAsiaTheme="minorEastAsia" w:hAnsi="Times New Roman"/>
          <w:szCs w:val="28"/>
          <w:lang w:eastAsia="ru-RU"/>
        </w:rPr>
        <w:t xml:space="preserve"> 19; 110 кВ – </w:t>
      </w:r>
      <w:proofErr w:type="spellStart"/>
      <w:r w:rsidRPr="00DB078C">
        <w:rPr>
          <w:rFonts w:ascii="Times New Roman" w:eastAsiaTheme="minorEastAsia" w:hAnsi="Times New Roman"/>
          <w:szCs w:val="28"/>
          <w:lang w:eastAsia="ru-RU"/>
        </w:rPr>
        <w:t>Пчевжа</w:t>
      </w:r>
      <w:proofErr w:type="spellEnd"/>
      <w:r>
        <w:rPr>
          <w:rFonts w:ascii="Times New Roman" w:eastAsiaTheme="minorEastAsia" w:hAnsi="Times New Roman"/>
          <w:szCs w:val="28"/>
          <w:lang w:eastAsia="ru-RU"/>
        </w:rPr>
        <w:t xml:space="preserve"> </w:t>
      </w:r>
      <w:r w:rsidRPr="00DB078C">
        <w:rPr>
          <w:rFonts w:ascii="Times New Roman" w:eastAsiaTheme="minorEastAsia" w:hAnsi="Times New Roman"/>
          <w:szCs w:val="28"/>
          <w:lang w:eastAsia="ru-RU"/>
        </w:rPr>
        <w:t xml:space="preserve">1/2; 35 кВ – Будогощская-1 </w:t>
      </w:r>
      <w:r w:rsidRPr="00DB078C">
        <w:rPr>
          <w:rFonts w:ascii="Times New Roman" w:eastAsia="Arial Unicode MS" w:hAnsi="Times New Roman"/>
          <w:kern w:val="1"/>
          <w:szCs w:val="28"/>
          <w:lang w:eastAsia="ar-SA"/>
        </w:rPr>
        <w:t xml:space="preserve">протяженностью </w:t>
      </w:r>
      <w:smartTag w:uri="urn:schemas-microsoft-com:office:smarttags" w:element="metricconverter">
        <w:smartTagPr>
          <w:attr w:name="ProductID" w:val="4,02 км"/>
        </w:smartTagPr>
        <w:r w:rsidRPr="00DB078C">
          <w:rPr>
            <w:rFonts w:ascii="Times New Roman" w:eastAsia="Arial Unicode MS" w:hAnsi="Times New Roman"/>
            <w:kern w:val="1"/>
            <w:szCs w:val="28"/>
            <w:lang w:eastAsia="ar-SA"/>
          </w:rPr>
          <w:t>4,02 км</w:t>
        </w:r>
      </w:smartTag>
      <w:r w:rsidRPr="00DB078C">
        <w:rPr>
          <w:rFonts w:ascii="Times New Roman" w:eastAsiaTheme="minorEastAsia" w:hAnsi="Times New Roman"/>
          <w:szCs w:val="28"/>
          <w:lang w:eastAsia="ru-RU"/>
        </w:rPr>
        <w:t>;</w:t>
      </w:r>
    </w:p>
    <w:p w:rsidR="00DB078C" w:rsidRPr="00DB078C" w:rsidRDefault="00DB078C" w:rsidP="00DB078C">
      <w:pPr>
        <w:pStyle w:val="ab"/>
        <w:numPr>
          <w:ilvl w:val="1"/>
          <w:numId w:val="1"/>
        </w:numPr>
        <w:autoSpaceDE w:val="0"/>
        <w:autoSpaceDN w:val="0"/>
        <w:adjustRightInd w:val="0"/>
        <w:ind w:firstLine="709"/>
        <w:rPr>
          <w:rFonts w:ascii="Times New Roman" w:eastAsiaTheme="minorEastAsia" w:hAnsi="Times New Roman"/>
          <w:szCs w:val="28"/>
          <w:lang w:eastAsia="ru-RU"/>
        </w:rPr>
      </w:pPr>
      <w:proofErr w:type="gramStart"/>
      <w:r w:rsidRPr="00DB078C">
        <w:rPr>
          <w:rFonts w:ascii="Times New Roman" w:eastAsiaTheme="minorEastAsia" w:hAnsi="Times New Roman"/>
          <w:szCs w:val="28"/>
          <w:lang w:eastAsia="ru-RU"/>
        </w:rPr>
        <w:t>ВЛ</w:t>
      </w:r>
      <w:proofErr w:type="gramEnd"/>
      <w:r w:rsidRPr="00DB078C">
        <w:rPr>
          <w:rFonts w:ascii="Times New Roman" w:eastAsiaTheme="minorEastAsia" w:hAnsi="Times New Roman"/>
          <w:szCs w:val="28"/>
          <w:lang w:eastAsia="ru-RU"/>
        </w:rPr>
        <w:t xml:space="preserve"> 110 кВ – </w:t>
      </w:r>
      <w:r w:rsidRPr="00DB078C">
        <w:rPr>
          <w:rFonts w:ascii="Times New Roman" w:eastAsia="Arial Unicode MS" w:hAnsi="Times New Roman"/>
          <w:kern w:val="1"/>
          <w:szCs w:val="28"/>
          <w:lang w:eastAsia="ar-SA"/>
        </w:rPr>
        <w:t xml:space="preserve">ПС </w:t>
      </w:r>
      <w:r w:rsidR="001A7203">
        <w:rPr>
          <w:rFonts w:ascii="Times New Roman" w:eastAsia="Arial Unicode MS" w:hAnsi="Times New Roman"/>
          <w:kern w:val="1"/>
          <w:szCs w:val="28"/>
          <w:lang w:eastAsia="ar-SA"/>
        </w:rPr>
        <w:t>«</w:t>
      </w:r>
      <w:proofErr w:type="spellStart"/>
      <w:r w:rsidRPr="00DB078C">
        <w:rPr>
          <w:rFonts w:ascii="Times New Roman" w:eastAsia="Arial Unicode MS" w:hAnsi="Times New Roman"/>
          <w:kern w:val="1"/>
          <w:szCs w:val="28"/>
          <w:lang w:eastAsia="ar-SA"/>
        </w:rPr>
        <w:t>Киришская</w:t>
      </w:r>
      <w:proofErr w:type="spellEnd"/>
      <w:r w:rsidRPr="00DB078C">
        <w:rPr>
          <w:rFonts w:ascii="Times New Roman" w:eastAsia="Arial Unicode MS" w:hAnsi="Times New Roman"/>
          <w:kern w:val="1"/>
          <w:szCs w:val="28"/>
          <w:lang w:eastAsia="ar-SA"/>
        </w:rPr>
        <w:t xml:space="preserve"> ГРЭС</w:t>
      </w:r>
      <w:r w:rsidR="001A7203">
        <w:rPr>
          <w:rFonts w:ascii="Times New Roman" w:eastAsia="Arial Unicode MS" w:hAnsi="Times New Roman"/>
          <w:kern w:val="1"/>
          <w:szCs w:val="28"/>
          <w:lang w:eastAsia="ar-SA"/>
        </w:rPr>
        <w:t>»</w:t>
      </w:r>
      <w:r w:rsidRPr="00DB078C">
        <w:rPr>
          <w:rFonts w:ascii="Times New Roman" w:eastAsia="Arial Unicode MS" w:hAnsi="Times New Roman"/>
          <w:kern w:val="1"/>
          <w:szCs w:val="28"/>
          <w:lang w:eastAsia="ar-SA"/>
        </w:rPr>
        <w:t xml:space="preserve"> – ПС № 411 </w:t>
      </w:r>
      <w:r w:rsidR="001A7203">
        <w:rPr>
          <w:rFonts w:ascii="Times New Roman" w:eastAsia="Arial Unicode MS" w:hAnsi="Times New Roman"/>
          <w:kern w:val="1"/>
          <w:szCs w:val="28"/>
          <w:lang w:eastAsia="ar-SA"/>
        </w:rPr>
        <w:t>«</w:t>
      </w:r>
      <w:proofErr w:type="spellStart"/>
      <w:r w:rsidRPr="00DB078C">
        <w:rPr>
          <w:rFonts w:ascii="Times New Roman" w:eastAsia="Arial Unicode MS" w:hAnsi="Times New Roman"/>
          <w:kern w:val="1"/>
          <w:szCs w:val="28"/>
          <w:lang w:eastAsia="ar-SA"/>
        </w:rPr>
        <w:t>Пчевжа</w:t>
      </w:r>
      <w:proofErr w:type="spellEnd"/>
      <w:r w:rsidR="001A7203">
        <w:rPr>
          <w:rFonts w:ascii="Times New Roman" w:eastAsia="Arial Unicode MS" w:hAnsi="Times New Roman"/>
          <w:kern w:val="1"/>
          <w:szCs w:val="28"/>
          <w:lang w:eastAsia="ar-SA"/>
        </w:rPr>
        <w:t>»</w:t>
      </w:r>
      <w:r w:rsidRPr="00DB078C">
        <w:rPr>
          <w:rFonts w:ascii="Times New Roman" w:eastAsia="Arial Unicode MS" w:hAnsi="Times New Roman"/>
          <w:kern w:val="1"/>
          <w:szCs w:val="28"/>
          <w:lang w:eastAsia="ar-SA"/>
        </w:rPr>
        <w:t xml:space="preserve"> </w:t>
      </w:r>
      <w:r w:rsidRPr="00DB078C">
        <w:rPr>
          <w:rFonts w:ascii="Times New Roman" w:eastAsiaTheme="minorEastAsia" w:hAnsi="Times New Roman"/>
          <w:szCs w:val="28"/>
          <w:lang w:eastAsia="ru-RU"/>
        </w:rPr>
        <w:t>–</w:t>
      </w:r>
      <w:r w:rsidRPr="00DB078C">
        <w:rPr>
          <w:rFonts w:ascii="Times New Roman" w:eastAsia="Arial Unicode MS" w:hAnsi="Times New Roman"/>
          <w:kern w:val="1"/>
          <w:szCs w:val="28"/>
          <w:lang w:eastAsia="ar-SA"/>
        </w:rPr>
        <w:t xml:space="preserve"> ПС №</w:t>
      </w:r>
      <w:r w:rsidR="0040368F">
        <w:rPr>
          <w:rFonts w:ascii="Times New Roman" w:eastAsia="Arial Unicode MS" w:hAnsi="Times New Roman"/>
          <w:kern w:val="1"/>
          <w:szCs w:val="28"/>
          <w:lang w:eastAsia="ar-SA"/>
        </w:rPr>
        <w:t xml:space="preserve"> </w:t>
      </w:r>
      <w:r w:rsidRPr="00DB078C">
        <w:rPr>
          <w:rFonts w:ascii="Times New Roman" w:eastAsia="Arial Unicode MS" w:hAnsi="Times New Roman"/>
          <w:kern w:val="1"/>
          <w:szCs w:val="28"/>
          <w:lang w:eastAsia="ar-SA"/>
        </w:rPr>
        <w:t xml:space="preserve">340 </w:t>
      </w:r>
      <w:r w:rsidR="001A7203">
        <w:rPr>
          <w:rFonts w:ascii="Times New Roman" w:eastAsia="Arial Unicode MS" w:hAnsi="Times New Roman"/>
          <w:kern w:val="1"/>
          <w:szCs w:val="28"/>
          <w:lang w:eastAsia="ar-SA"/>
        </w:rPr>
        <w:t>«</w:t>
      </w:r>
      <w:r w:rsidRPr="00DB078C">
        <w:rPr>
          <w:rFonts w:ascii="Times New Roman" w:eastAsia="Arial Unicode MS" w:hAnsi="Times New Roman"/>
          <w:kern w:val="1"/>
          <w:szCs w:val="28"/>
          <w:lang w:eastAsia="ar-SA"/>
        </w:rPr>
        <w:t>Штурм</w:t>
      </w:r>
      <w:r w:rsidR="001A7203">
        <w:rPr>
          <w:rFonts w:ascii="Times New Roman" w:eastAsia="Arial Unicode MS" w:hAnsi="Times New Roman"/>
          <w:kern w:val="1"/>
          <w:szCs w:val="28"/>
          <w:lang w:eastAsia="ar-SA"/>
        </w:rPr>
        <w:t>»</w:t>
      </w:r>
      <w:r w:rsidRPr="00DB078C">
        <w:rPr>
          <w:rFonts w:ascii="Times New Roman" w:eastAsia="Arial Unicode MS" w:hAnsi="Times New Roman"/>
          <w:kern w:val="1"/>
          <w:szCs w:val="28"/>
          <w:lang w:eastAsia="ar-SA"/>
        </w:rPr>
        <w:t xml:space="preserve"> протяженностью </w:t>
      </w:r>
      <w:smartTag w:uri="urn:schemas-microsoft-com:office:smarttags" w:element="metricconverter">
        <w:smartTagPr>
          <w:attr w:name="ProductID" w:val="26,23 км"/>
        </w:smartTagPr>
        <w:r w:rsidRPr="00DB078C">
          <w:rPr>
            <w:rFonts w:ascii="Times New Roman" w:eastAsia="Arial Unicode MS" w:hAnsi="Times New Roman"/>
            <w:kern w:val="1"/>
            <w:szCs w:val="28"/>
            <w:lang w:eastAsia="ar-SA"/>
          </w:rPr>
          <w:t>26,23 км</w:t>
        </w:r>
      </w:smartTag>
      <w:r w:rsidRPr="00DB078C">
        <w:rPr>
          <w:rFonts w:ascii="Times New Roman" w:eastAsiaTheme="minorEastAsia" w:hAnsi="Times New Roman"/>
          <w:szCs w:val="28"/>
          <w:lang w:eastAsia="ru-RU"/>
        </w:rPr>
        <w:t>;</w:t>
      </w:r>
    </w:p>
    <w:p w:rsidR="00DB078C" w:rsidRPr="00DB078C" w:rsidRDefault="00DB078C" w:rsidP="00DB078C">
      <w:pPr>
        <w:pStyle w:val="ab"/>
        <w:numPr>
          <w:ilvl w:val="1"/>
          <w:numId w:val="1"/>
        </w:numPr>
        <w:autoSpaceDE w:val="0"/>
        <w:autoSpaceDN w:val="0"/>
        <w:adjustRightInd w:val="0"/>
        <w:ind w:firstLine="709"/>
        <w:rPr>
          <w:rFonts w:ascii="Times New Roman" w:eastAsiaTheme="minorEastAsia" w:hAnsi="Times New Roman"/>
          <w:szCs w:val="28"/>
          <w:lang w:eastAsia="ru-RU"/>
        </w:rPr>
      </w:pPr>
      <w:proofErr w:type="gramStart"/>
      <w:r w:rsidRPr="00DB078C">
        <w:rPr>
          <w:rFonts w:ascii="Times New Roman" w:eastAsiaTheme="minorEastAsia" w:hAnsi="Times New Roman"/>
          <w:szCs w:val="28"/>
          <w:lang w:eastAsia="ru-RU"/>
        </w:rPr>
        <w:t>ВЛ</w:t>
      </w:r>
      <w:proofErr w:type="gramEnd"/>
      <w:r w:rsidRPr="00DB078C">
        <w:rPr>
          <w:rFonts w:ascii="Times New Roman" w:eastAsiaTheme="minorEastAsia" w:hAnsi="Times New Roman"/>
          <w:szCs w:val="28"/>
          <w:lang w:eastAsia="ru-RU"/>
        </w:rPr>
        <w:t xml:space="preserve"> 110 кВ – </w:t>
      </w:r>
      <w:r w:rsidRPr="00DB078C">
        <w:rPr>
          <w:rFonts w:ascii="Times New Roman" w:hAnsi="Times New Roman"/>
          <w:szCs w:val="28"/>
        </w:rPr>
        <w:t xml:space="preserve">ПС № 63 </w:t>
      </w:r>
      <w:r w:rsidR="001A7203">
        <w:rPr>
          <w:rFonts w:ascii="Times New Roman" w:hAnsi="Times New Roman"/>
          <w:szCs w:val="28"/>
        </w:rPr>
        <w:t>«</w:t>
      </w:r>
      <w:proofErr w:type="spellStart"/>
      <w:r w:rsidRPr="00DB078C">
        <w:rPr>
          <w:rFonts w:ascii="Times New Roman" w:hAnsi="Times New Roman"/>
          <w:szCs w:val="28"/>
        </w:rPr>
        <w:t>Кириши-Строительная</w:t>
      </w:r>
      <w:proofErr w:type="spellEnd"/>
      <w:r w:rsidR="001A7203">
        <w:rPr>
          <w:rFonts w:ascii="Times New Roman" w:hAnsi="Times New Roman"/>
          <w:szCs w:val="28"/>
        </w:rPr>
        <w:t>»</w:t>
      </w:r>
      <w:r w:rsidR="0040368F">
        <w:rPr>
          <w:rFonts w:ascii="Times New Roman" w:hAnsi="Times New Roman"/>
          <w:szCs w:val="28"/>
        </w:rPr>
        <w:t xml:space="preserve"> </w:t>
      </w:r>
      <w:r w:rsidR="0040368F" w:rsidRPr="00DB078C">
        <w:rPr>
          <w:rFonts w:ascii="Times New Roman" w:hAnsi="Times New Roman"/>
          <w:szCs w:val="28"/>
        </w:rPr>
        <w:t xml:space="preserve">110/10 кВ </w:t>
      </w:r>
      <w:r w:rsidRPr="00DB078C">
        <w:rPr>
          <w:rFonts w:ascii="Times New Roman" w:eastAsiaTheme="minorEastAsia" w:hAnsi="Times New Roman"/>
          <w:szCs w:val="28"/>
          <w:lang w:eastAsia="ru-RU"/>
        </w:rPr>
        <w:t>– ПС № 303</w:t>
      </w:r>
      <w:r w:rsidRPr="00DB078C">
        <w:rPr>
          <w:rFonts w:ascii="Times New Roman" w:eastAsia="Arial Unicode MS" w:hAnsi="Times New Roman"/>
          <w:kern w:val="1"/>
          <w:szCs w:val="28"/>
          <w:lang w:eastAsia="ar-SA"/>
        </w:rPr>
        <w:t xml:space="preserve"> </w:t>
      </w:r>
      <w:r w:rsidR="001A7203">
        <w:rPr>
          <w:rFonts w:ascii="Times New Roman" w:eastAsia="Arial Unicode MS" w:hAnsi="Times New Roman"/>
          <w:kern w:val="1"/>
          <w:szCs w:val="28"/>
          <w:lang w:eastAsia="ar-SA"/>
        </w:rPr>
        <w:t>«</w:t>
      </w:r>
      <w:r w:rsidRPr="00DB078C">
        <w:rPr>
          <w:rFonts w:ascii="Times New Roman" w:eastAsia="Arial Unicode MS" w:hAnsi="Times New Roman"/>
          <w:kern w:val="1"/>
          <w:szCs w:val="28"/>
          <w:lang w:eastAsia="ar-SA"/>
        </w:rPr>
        <w:t>ПГВ ОКБ</w:t>
      </w:r>
      <w:r w:rsidR="001A7203">
        <w:rPr>
          <w:rFonts w:ascii="Times New Roman" w:eastAsia="Arial Unicode MS" w:hAnsi="Times New Roman"/>
          <w:kern w:val="1"/>
          <w:szCs w:val="28"/>
          <w:lang w:eastAsia="ar-SA"/>
        </w:rPr>
        <w:t>»</w:t>
      </w:r>
      <w:r w:rsidRPr="00DB078C">
        <w:rPr>
          <w:rFonts w:ascii="Times New Roman" w:eastAsia="Arial Unicode MS" w:hAnsi="Times New Roman"/>
          <w:kern w:val="1"/>
          <w:szCs w:val="28"/>
          <w:lang w:eastAsia="ar-SA"/>
        </w:rPr>
        <w:t xml:space="preserve"> протяженностью </w:t>
      </w:r>
      <w:smartTag w:uri="urn:schemas-microsoft-com:office:smarttags" w:element="metricconverter">
        <w:smartTagPr>
          <w:attr w:name="ProductID" w:val="0,9 км"/>
        </w:smartTagPr>
        <w:r w:rsidRPr="00DB078C">
          <w:rPr>
            <w:rFonts w:ascii="Times New Roman" w:eastAsia="Arial Unicode MS" w:hAnsi="Times New Roman"/>
            <w:kern w:val="1"/>
            <w:szCs w:val="28"/>
            <w:lang w:eastAsia="ar-SA"/>
          </w:rPr>
          <w:t>0,9 км</w:t>
        </w:r>
      </w:smartTag>
      <w:r w:rsidRPr="00DB078C">
        <w:rPr>
          <w:rFonts w:ascii="Times New Roman" w:eastAsiaTheme="minorEastAsia" w:hAnsi="Times New Roman"/>
          <w:szCs w:val="28"/>
          <w:lang w:eastAsia="ru-RU"/>
        </w:rPr>
        <w:t>;</w:t>
      </w:r>
    </w:p>
    <w:p w:rsidR="00DB078C" w:rsidRPr="00DB078C" w:rsidRDefault="00DB078C" w:rsidP="00DB078C">
      <w:pPr>
        <w:pStyle w:val="ab"/>
        <w:numPr>
          <w:ilvl w:val="1"/>
          <w:numId w:val="1"/>
        </w:numPr>
        <w:autoSpaceDE w:val="0"/>
        <w:autoSpaceDN w:val="0"/>
        <w:adjustRightInd w:val="0"/>
        <w:ind w:firstLine="709"/>
        <w:rPr>
          <w:rFonts w:ascii="Times New Roman" w:eastAsiaTheme="minorEastAsia" w:hAnsi="Times New Roman"/>
          <w:szCs w:val="28"/>
          <w:lang w:eastAsia="ru-RU"/>
        </w:rPr>
      </w:pPr>
      <w:proofErr w:type="gramStart"/>
      <w:r w:rsidRPr="00DB078C">
        <w:rPr>
          <w:rFonts w:ascii="Times New Roman" w:eastAsia="Arial Unicode MS" w:hAnsi="Times New Roman"/>
          <w:kern w:val="1"/>
          <w:szCs w:val="28"/>
          <w:lang w:eastAsia="ar-SA"/>
        </w:rPr>
        <w:t>ВЛ</w:t>
      </w:r>
      <w:proofErr w:type="gramEnd"/>
      <w:r w:rsidRPr="00DB078C">
        <w:rPr>
          <w:rFonts w:ascii="Times New Roman" w:eastAsia="Arial Unicode MS" w:hAnsi="Times New Roman"/>
          <w:kern w:val="1"/>
          <w:szCs w:val="28"/>
          <w:lang w:eastAsia="ar-SA"/>
        </w:rPr>
        <w:t xml:space="preserve"> 35 кВ – ПС </w:t>
      </w:r>
      <w:r w:rsidR="001A7203">
        <w:rPr>
          <w:rFonts w:ascii="Times New Roman" w:eastAsia="Arial Unicode MS" w:hAnsi="Times New Roman"/>
          <w:kern w:val="1"/>
          <w:szCs w:val="28"/>
          <w:lang w:eastAsia="ar-SA"/>
        </w:rPr>
        <w:t>«</w:t>
      </w:r>
      <w:r w:rsidR="0040368F" w:rsidRPr="00DB078C">
        <w:rPr>
          <w:rFonts w:ascii="Times New Roman" w:eastAsia="Arial Unicode MS" w:hAnsi="Times New Roman"/>
          <w:kern w:val="1"/>
          <w:szCs w:val="28"/>
          <w:lang w:eastAsia="ar-SA"/>
        </w:rPr>
        <w:t>Оскуй</w:t>
      </w:r>
      <w:r w:rsidR="001A7203">
        <w:rPr>
          <w:rFonts w:ascii="Times New Roman" w:eastAsia="Arial Unicode MS" w:hAnsi="Times New Roman"/>
          <w:kern w:val="1"/>
          <w:szCs w:val="28"/>
          <w:lang w:eastAsia="ar-SA"/>
        </w:rPr>
        <w:t>»</w:t>
      </w:r>
      <w:r w:rsidR="0040368F" w:rsidRPr="00DB078C">
        <w:rPr>
          <w:rFonts w:ascii="Times New Roman" w:eastAsia="Arial Unicode MS" w:hAnsi="Times New Roman"/>
          <w:kern w:val="1"/>
          <w:szCs w:val="28"/>
          <w:lang w:eastAsia="ar-SA"/>
        </w:rPr>
        <w:t xml:space="preserve"> </w:t>
      </w:r>
      <w:r w:rsidRPr="00DB078C">
        <w:rPr>
          <w:rFonts w:ascii="Times New Roman" w:eastAsia="Arial Unicode MS" w:hAnsi="Times New Roman"/>
          <w:kern w:val="1"/>
          <w:szCs w:val="28"/>
          <w:lang w:eastAsia="ar-SA"/>
        </w:rPr>
        <w:t>35/10 кВ</w:t>
      </w:r>
      <w:r w:rsidR="0040368F">
        <w:rPr>
          <w:rFonts w:ascii="Times New Roman" w:eastAsia="Arial Unicode MS" w:hAnsi="Times New Roman"/>
          <w:kern w:val="1"/>
          <w:szCs w:val="28"/>
          <w:lang w:eastAsia="ar-SA"/>
        </w:rPr>
        <w:t xml:space="preserve"> </w:t>
      </w:r>
      <w:r w:rsidRPr="00DB078C">
        <w:rPr>
          <w:rFonts w:ascii="Times New Roman" w:eastAsia="Arial Unicode MS" w:hAnsi="Times New Roman"/>
          <w:kern w:val="1"/>
          <w:szCs w:val="28"/>
          <w:lang w:eastAsia="ar-SA"/>
        </w:rPr>
        <w:t xml:space="preserve">– ПС </w:t>
      </w:r>
      <w:r w:rsidR="0040368F" w:rsidRPr="00DB078C">
        <w:rPr>
          <w:rFonts w:ascii="Times New Roman" w:eastAsia="Arial Unicode MS" w:hAnsi="Times New Roman"/>
          <w:kern w:val="1"/>
          <w:szCs w:val="28"/>
          <w:lang w:eastAsia="ar-SA"/>
        </w:rPr>
        <w:t xml:space="preserve">№ 340 </w:t>
      </w:r>
      <w:r w:rsidR="001A7203">
        <w:rPr>
          <w:rFonts w:ascii="Times New Roman" w:eastAsia="Arial Unicode MS" w:hAnsi="Times New Roman"/>
          <w:kern w:val="1"/>
          <w:szCs w:val="28"/>
          <w:lang w:eastAsia="ar-SA"/>
        </w:rPr>
        <w:t>«</w:t>
      </w:r>
      <w:r w:rsidR="0040368F" w:rsidRPr="00DB078C">
        <w:rPr>
          <w:rFonts w:ascii="Times New Roman" w:eastAsia="Arial Unicode MS" w:hAnsi="Times New Roman"/>
          <w:kern w:val="1"/>
          <w:szCs w:val="28"/>
          <w:lang w:eastAsia="ar-SA"/>
        </w:rPr>
        <w:t>Штурм</w:t>
      </w:r>
      <w:r w:rsidR="001A7203">
        <w:rPr>
          <w:rFonts w:ascii="Times New Roman" w:eastAsia="Arial Unicode MS" w:hAnsi="Times New Roman"/>
          <w:kern w:val="1"/>
          <w:szCs w:val="28"/>
          <w:lang w:eastAsia="ar-SA"/>
        </w:rPr>
        <w:t>»</w:t>
      </w:r>
      <w:r w:rsidR="0040368F" w:rsidRPr="00DB078C">
        <w:rPr>
          <w:rFonts w:ascii="Times New Roman" w:eastAsia="Arial Unicode MS" w:hAnsi="Times New Roman"/>
          <w:kern w:val="1"/>
          <w:szCs w:val="28"/>
          <w:lang w:eastAsia="ar-SA"/>
        </w:rPr>
        <w:t xml:space="preserve"> </w:t>
      </w:r>
      <w:r w:rsidRPr="00DB078C">
        <w:rPr>
          <w:rFonts w:ascii="Times New Roman" w:eastAsia="Arial Unicode MS" w:hAnsi="Times New Roman"/>
          <w:kern w:val="1"/>
          <w:szCs w:val="28"/>
          <w:lang w:eastAsia="ar-SA"/>
        </w:rPr>
        <w:t xml:space="preserve">110/35/10 кВ протяженностью </w:t>
      </w:r>
      <w:smartTag w:uri="urn:schemas-microsoft-com:office:smarttags" w:element="metricconverter">
        <w:smartTagPr>
          <w:attr w:name="ProductID" w:val="14,51 км"/>
        </w:smartTagPr>
        <w:r w:rsidRPr="00DB078C">
          <w:rPr>
            <w:rFonts w:ascii="Times New Roman" w:eastAsia="Arial Unicode MS" w:hAnsi="Times New Roman"/>
            <w:kern w:val="1"/>
            <w:szCs w:val="28"/>
            <w:lang w:eastAsia="ar-SA"/>
          </w:rPr>
          <w:t>14,51 км</w:t>
        </w:r>
      </w:smartTag>
      <w:r>
        <w:rPr>
          <w:rFonts w:ascii="Times New Roman" w:eastAsia="Arial Unicode MS" w:hAnsi="Times New Roman"/>
          <w:kern w:val="1"/>
          <w:szCs w:val="28"/>
          <w:lang w:eastAsia="ar-SA"/>
        </w:rPr>
        <w:t>.</w:t>
      </w:r>
    </w:p>
    <w:p w:rsidR="00DB078C" w:rsidRPr="00DB078C" w:rsidRDefault="00DB078C" w:rsidP="00DB078C">
      <w:pPr>
        <w:autoSpaceDE w:val="0"/>
        <w:autoSpaceDN w:val="0"/>
        <w:adjustRightInd w:val="0"/>
        <w:ind w:firstLine="709"/>
        <w:rPr>
          <w:rFonts w:cs="Times New Roman"/>
          <w:szCs w:val="28"/>
        </w:rPr>
      </w:pPr>
      <w:r w:rsidRPr="00DB078C">
        <w:rPr>
          <w:rFonts w:cs="Times New Roman"/>
          <w:szCs w:val="28"/>
        </w:rPr>
        <w:t>Про</w:t>
      </w:r>
      <w:r w:rsidR="0052760C">
        <w:rPr>
          <w:rFonts w:cs="Times New Roman"/>
          <w:szCs w:val="28"/>
        </w:rPr>
        <w:t>тяженность линий электропередач</w:t>
      </w:r>
      <w:r w:rsidR="00D270A2">
        <w:rPr>
          <w:rFonts w:cs="Times New Roman"/>
          <w:szCs w:val="28"/>
        </w:rPr>
        <w:t xml:space="preserve"> 10 кВ составляет </w:t>
      </w:r>
      <w:smartTag w:uri="urn:schemas-microsoft-com:office:smarttags" w:element="metricconverter">
        <w:smartTagPr>
          <w:attr w:name="ProductID" w:val="48,38 км"/>
        </w:smartTagPr>
        <w:r w:rsidR="00D270A2">
          <w:rPr>
            <w:rFonts w:cs="Times New Roman"/>
            <w:szCs w:val="28"/>
          </w:rPr>
          <w:t>48,38 км</w:t>
        </w:r>
      </w:smartTag>
      <w:r w:rsidR="00D270A2">
        <w:rPr>
          <w:rFonts w:cs="Times New Roman"/>
          <w:szCs w:val="28"/>
        </w:rPr>
        <w:t>.</w:t>
      </w:r>
    </w:p>
    <w:p w:rsidR="00DB078C" w:rsidRDefault="00DB078C" w:rsidP="001C077B">
      <w:pPr>
        <w:autoSpaceDE w:val="0"/>
        <w:autoSpaceDN w:val="0"/>
        <w:adjustRightInd w:val="0"/>
        <w:ind w:firstLine="709"/>
        <w:rPr>
          <w:rFonts w:cs="Times New Roman"/>
          <w:szCs w:val="28"/>
        </w:rPr>
      </w:pPr>
      <w:r w:rsidRPr="00DB078C">
        <w:rPr>
          <w:rFonts w:cs="Times New Roman"/>
          <w:szCs w:val="28"/>
        </w:rPr>
        <w:t xml:space="preserve">Объекты </w:t>
      </w:r>
      <w:proofErr w:type="spellStart"/>
      <w:r w:rsidRPr="00DB078C">
        <w:rPr>
          <w:rFonts w:cs="Times New Roman"/>
          <w:szCs w:val="28"/>
        </w:rPr>
        <w:t>электросетевого</w:t>
      </w:r>
      <w:proofErr w:type="spellEnd"/>
      <w:r w:rsidRPr="00DB078C">
        <w:rPr>
          <w:rFonts w:cs="Times New Roman"/>
          <w:szCs w:val="28"/>
        </w:rPr>
        <w:t xml:space="preserve"> хозяйства муниципального образования </w:t>
      </w:r>
      <w:proofErr w:type="spellStart"/>
      <w:r w:rsidRPr="00DB078C">
        <w:rPr>
          <w:rFonts w:cs="Times New Roman"/>
          <w:szCs w:val="28"/>
        </w:rPr>
        <w:t>Пчевжинское</w:t>
      </w:r>
      <w:proofErr w:type="spellEnd"/>
      <w:r w:rsidRPr="00DB078C">
        <w:rPr>
          <w:rFonts w:cs="Times New Roman"/>
          <w:szCs w:val="28"/>
        </w:rPr>
        <w:t xml:space="preserve"> сельское поселение характеризуются высоким уровнем износа (около 60</w:t>
      </w:r>
      <w:r w:rsidR="0097570C">
        <w:rPr>
          <w:rFonts w:cs="Times New Roman"/>
          <w:szCs w:val="28"/>
        </w:rPr>
        <w:t xml:space="preserve"> </w:t>
      </w:r>
      <w:r w:rsidRPr="00DB078C">
        <w:rPr>
          <w:rFonts w:cs="Times New Roman"/>
          <w:szCs w:val="28"/>
        </w:rPr>
        <w:t>%). Необходимо совершенствование системы контроля параметров</w:t>
      </w:r>
      <w:r w:rsidRPr="00885066">
        <w:rPr>
          <w:rFonts w:cs="Times New Roman"/>
          <w:szCs w:val="28"/>
        </w:rPr>
        <w:t xml:space="preserve"> электрической сети в целях передачи электрической энергии надлежащего качества</w:t>
      </w:r>
      <w:r>
        <w:rPr>
          <w:rFonts w:cs="Times New Roman"/>
          <w:szCs w:val="28"/>
        </w:rPr>
        <w:t xml:space="preserve">, </w:t>
      </w:r>
      <w:r w:rsidRPr="00885066">
        <w:rPr>
          <w:rFonts w:cs="Times New Roman"/>
          <w:szCs w:val="28"/>
        </w:rPr>
        <w:t>реконструкция линий электропередач в целях развития инфраструктуры сельского поселения</w:t>
      </w:r>
      <w:r>
        <w:rPr>
          <w:rFonts w:cs="Times New Roman"/>
          <w:szCs w:val="28"/>
        </w:rPr>
        <w:t xml:space="preserve">, </w:t>
      </w:r>
      <w:r w:rsidRPr="00885066">
        <w:rPr>
          <w:rFonts w:cs="Times New Roman"/>
          <w:szCs w:val="28"/>
        </w:rPr>
        <w:t xml:space="preserve">а также внедрение </w:t>
      </w:r>
      <w:proofErr w:type="spellStart"/>
      <w:r w:rsidRPr="00885066">
        <w:rPr>
          <w:rFonts w:cs="Times New Roman"/>
          <w:szCs w:val="28"/>
        </w:rPr>
        <w:t>энергоэффективных</w:t>
      </w:r>
      <w:proofErr w:type="spellEnd"/>
      <w:r w:rsidRPr="00885066">
        <w:rPr>
          <w:rFonts w:cs="Times New Roman"/>
          <w:szCs w:val="28"/>
        </w:rPr>
        <w:t xml:space="preserve"> устройств</w:t>
      </w:r>
      <w:r>
        <w:rPr>
          <w:rFonts w:cs="Times New Roman"/>
          <w:szCs w:val="28"/>
        </w:rPr>
        <w:t xml:space="preserve">, </w:t>
      </w:r>
      <w:r w:rsidRPr="00885066">
        <w:rPr>
          <w:rFonts w:cs="Times New Roman"/>
          <w:szCs w:val="28"/>
        </w:rPr>
        <w:t>оборудования и технологий</w:t>
      </w:r>
      <w:r>
        <w:rPr>
          <w:rFonts w:cs="Times New Roman"/>
          <w:szCs w:val="28"/>
        </w:rPr>
        <w:t xml:space="preserve">, </w:t>
      </w:r>
      <w:r w:rsidRPr="00885066">
        <w:rPr>
          <w:rFonts w:cs="Times New Roman"/>
          <w:szCs w:val="28"/>
        </w:rPr>
        <w:t>обеспечивающих сокращение потерь электроэнергии</w:t>
      </w:r>
      <w:r w:rsidR="00D270A2">
        <w:rPr>
          <w:rFonts w:cs="Times New Roman"/>
          <w:szCs w:val="28"/>
        </w:rPr>
        <w:t>.</w:t>
      </w:r>
    </w:p>
    <w:p w:rsidR="001C077B" w:rsidRPr="00885066" w:rsidRDefault="001C077B" w:rsidP="001C077B">
      <w:pPr>
        <w:autoSpaceDE w:val="0"/>
        <w:autoSpaceDN w:val="0"/>
        <w:adjustRightInd w:val="0"/>
        <w:ind w:firstLine="709"/>
        <w:rPr>
          <w:rFonts w:cs="Times New Roman"/>
          <w:szCs w:val="28"/>
        </w:rPr>
      </w:pPr>
    </w:p>
    <w:p w:rsidR="00D762BA" w:rsidRDefault="00EB466F" w:rsidP="001C077B">
      <w:pPr>
        <w:pStyle w:val="3"/>
        <w:spacing w:before="0" w:after="0"/>
        <w:jc w:val="center"/>
        <w:rPr>
          <w:rFonts w:ascii="Times New Roman" w:hAnsi="Times New Roman"/>
          <w:sz w:val="28"/>
          <w:szCs w:val="28"/>
        </w:rPr>
      </w:pPr>
      <w:r w:rsidRPr="00EB466F">
        <w:rPr>
          <w:rFonts w:ascii="Times New Roman" w:hAnsi="Times New Roman"/>
          <w:sz w:val="28"/>
          <w:szCs w:val="28"/>
        </w:rPr>
        <w:t xml:space="preserve">1.14.4. </w:t>
      </w:r>
      <w:r w:rsidR="0006446C" w:rsidRPr="00EB466F">
        <w:rPr>
          <w:rFonts w:ascii="Times New Roman" w:hAnsi="Times New Roman"/>
          <w:sz w:val="28"/>
          <w:szCs w:val="28"/>
        </w:rPr>
        <w:t>Теплоснабжение</w:t>
      </w:r>
      <w:r w:rsidR="003E15FB" w:rsidRPr="00EB466F">
        <w:rPr>
          <w:rFonts w:ascii="Times New Roman" w:hAnsi="Times New Roman"/>
          <w:sz w:val="28"/>
          <w:szCs w:val="28"/>
        </w:rPr>
        <w:t xml:space="preserve">. </w:t>
      </w:r>
      <w:r w:rsidR="0006446C" w:rsidRPr="00EB466F">
        <w:rPr>
          <w:rFonts w:ascii="Times New Roman" w:hAnsi="Times New Roman"/>
          <w:sz w:val="28"/>
          <w:szCs w:val="28"/>
        </w:rPr>
        <w:t>Существующее положение</w:t>
      </w:r>
      <w:bookmarkEnd w:id="322"/>
      <w:bookmarkEnd w:id="323"/>
    </w:p>
    <w:p w:rsidR="00821842" w:rsidRPr="00821842" w:rsidRDefault="00821842" w:rsidP="001C077B">
      <w:pPr>
        <w:rPr>
          <w:lang w:eastAsia="ar-SA"/>
        </w:rPr>
      </w:pPr>
    </w:p>
    <w:p w:rsidR="0006446C" w:rsidRPr="00885066" w:rsidRDefault="0006446C" w:rsidP="001C077B">
      <w:pPr>
        <w:shd w:val="clear" w:color="auto" w:fill="FFFFFF"/>
        <w:autoSpaceDE w:val="0"/>
        <w:ind w:firstLine="709"/>
        <w:rPr>
          <w:rFonts w:cs="Times New Roman"/>
          <w:szCs w:val="28"/>
        </w:rPr>
      </w:pPr>
      <w:r w:rsidRPr="00885066">
        <w:rPr>
          <w:rFonts w:cs="Times New Roman"/>
          <w:szCs w:val="28"/>
        </w:rPr>
        <w:t xml:space="preserve">На территории </w:t>
      </w:r>
      <w:proofErr w:type="spellStart"/>
      <w:r w:rsidRPr="00885066">
        <w:rPr>
          <w:rFonts w:cs="Times New Roman"/>
          <w:szCs w:val="28"/>
        </w:rPr>
        <w:t>Пч</w:t>
      </w:r>
      <w:r w:rsidR="00A252FF">
        <w:rPr>
          <w:rFonts w:cs="Times New Roman"/>
          <w:szCs w:val="28"/>
        </w:rPr>
        <w:t>е</w:t>
      </w:r>
      <w:r w:rsidRPr="00885066">
        <w:rPr>
          <w:rFonts w:cs="Times New Roman"/>
          <w:szCs w:val="28"/>
        </w:rPr>
        <w:t>вжинского</w:t>
      </w:r>
      <w:proofErr w:type="spellEnd"/>
      <w:r w:rsidRPr="00885066">
        <w:rPr>
          <w:rFonts w:cs="Times New Roman"/>
          <w:szCs w:val="28"/>
        </w:rPr>
        <w:t xml:space="preserve"> сельского поселения в сфере теплоснабжения осуществляет деятельность одна организация МП </w:t>
      </w:r>
      <w:r w:rsidR="001A7203">
        <w:rPr>
          <w:rFonts w:cs="Times New Roman"/>
          <w:szCs w:val="28"/>
        </w:rPr>
        <w:t>«</w:t>
      </w:r>
      <w:r w:rsidRPr="00885066">
        <w:rPr>
          <w:rFonts w:cs="Times New Roman"/>
          <w:szCs w:val="28"/>
        </w:rPr>
        <w:t>Жилищное хозяйство</w:t>
      </w:r>
      <w:r w:rsidR="001A7203">
        <w:rPr>
          <w:rFonts w:cs="Times New Roman"/>
          <w:szCs w:val="28"/>
        </w:rPr>
        <w:t>»</w:t>
      </w:r>
      <w:r w:rsidR="003E15FB">
        <w:rPr>
          <w:rFonts w:cs="Times New Roman"/>
          <w:szCs w:val="28"/>
        </w:rPr>
        <w:t xml:space="preserve">. </w:t>
      </w:r>
      <w:r w:rsidRPr="00885066">
        <w:rPr>
          <w:rFonts w:cs="Times New Roman"/>
          <w:szCs w:val="28"/>
        </w:rPr>
        <w:t>Производство тепловой энергии осуществляется мазутной котельной</w:t>
      </w:r>
      <w:r w:rsidR="00577AF7">
        <w:rPr>
          <w:rFonts w:cs="Times New Roman"/>
          <w:szCs w:val="28"/>
        </w:rPr>
        <w:t>,</w:t>
      </w:r>
      <w:r w:rsidRPr="00885066">
        <w:rPr>
          <w:rFonts w:cs="Times New Roman"/>
          <w:szCs w:val="28"/>
        </w:rPr>
        <w:t xml:space="preserve"> находящейся в пос</w:t>
      </w:r>
      <w:r w:rsidR="003E15FB">
        <w:rPr>
          <w:rFonts w:cs="Times New Roman"/>
          <w:szCs w:val="28"/>
        </w:rPr>
        <w:t xml:space="preserve">. </w:t>
      </w:r>
      <w:proofErr w:type="spellStart"/>
      <w:r w:rsidRPr="00885066">
        <w:rPr>
          <w:rFonts w:cs="Times New Roman"/>
          <w:szCs w:val="28"/>
        </w:rPr>
        <w:t>Пчевжа</w:t>
      </w:r>
      <w:proofErr w:type="spellEnd"/>
      <w:r w:rsidR="00577AF7">
        <w:rPr>
          <w:rFonts w:cs="Times New Roman"/>
          <w:szCs w:val="28"/>
        </w:rPr>
        <w:t xml:space="preserve">. </w:t>
      </w:r>
      <w:r w:rsidRPr="00885066">
        <w:rPr>
          <w:rFonts w:cs="Times New Roman"/>
          <w:szCs w:val="28"/>
        </w:rPr>
        <w:t>Теплоснабжение усадебной жилой застройки осуществляется от индивидуальных отопительных систем (печи</w:t>
      </w:r>
      <w:r w:rsidR="003E15FB">
        <w:rPr>
          <w:rFonts w:cs="Times New Roman"/>
          <w:szCs w:val="28"/>
        </w:rPr>
        <w:t xml:space="preserve">, </w:t>
      </w:r>
      <w:r w:rsidRPr="00885066">
        <w:rPr>
          <w:rFonts w:cs="Times New Roman"/>
          <w:szCs w:val="28"/>
        </w:rPr>
        <w:t>камины</w:t>
      </w:r>
      <w:r w:rsidR="003E15FB">
        <w:rPr>
          <w:rFonts w:cs="Times New Roman"/>
          <w:szCs w:val="28"/>
        </w:rPr>
        <w:t xml:space="preserve">, </w:t>
      </w:r>
      <w:r w:rsidRPr="00885066">
        <w:rPr>
          <w:rFonts w:cs="Times New Roman"/>
          <w:szCs w:val="28"/>
        </w:rPr>
        <w:t>котлы)</w:t>
      </w:r>
      <w:r w:rsidR="00D270A2">
        <w:rPr>
          <w:rFonts w:cs="Times New Roman"/>
          <w:szCs w:val="28"/>
        </w:rPr>
        <w:t>.</w:t>
      </w:r>
    </w:p>
    <w:p w:rsidR="0006446C" w:rsidRPr="00885066" w:rsidRDefault="0006446C" w:rsidP="001C077B">
      <w:pPr>
        <w:ind w:firstLine="709"/>
        <w:rPr>
          <w:rFonts w:cs="Times New Roman"/>
          <w:szCs w:val="28"/>
        </w:rPr>
      </w:pPr>
      <w:r w:rsidRPr="00885066">
        <w:rPr>
          <w:rFonts w:cs="Times New Roman"/>
          <w:szCs w:val="28"/>
        </w:rPr>
        <w:t>Общая подключенная нагрузка на основании договоров 2</w:t>
      </w:r>
      <w:r w:rsidR="00C359F0">
        <w:rPr>
          <w:rFonts w:cs="Times New Roman"/>
          <w:szCs w:val="28"/>
        </w:rPr>
        <w:t>,</w:t>
      </w:r>
      <w:r w:rsidRPr="00885066">
        <w:rPr>
          <w:rFonts w:cs="Times New Roman"/>
          <w:szCs w:val="28"/>
        </w:rPr>
        <w:t>472 Гкал/</w:t>
      </w:r>
      <w:proofErr w:type="gramStart"/>
      <w:r w:rsidRPr="00885066">
        <w:rPr>
          <w:rFonts w:cs="Times New Roman"/>
          <w:szCs w:val="28"/>
        </w:rPr>
        <w:t>ч</w:t>
      </w:r>
      <w:proofErr w:type="gramEnd"/>
      <w:r w:rsidRPr="00885066">
        <w:rPr>
          <w:rFonts w:cs="Times New Roman"/>
          <w:szCs w:val="28"/>
        </w:rPr>
        <w:t xml:space="preserve"> (без учета потерь)</w:t>
      </w:r>
      <w:r w:rsidR="00D270A2">
        <w:rPr>
          <w:rFonts w:cs="Times New Roman"/>
          <w:szCs w:val="28"/>
        </w:rPr>
        <w:t>.</w:t>
      </w:r>
    </w:p>
    <w:p w:rsidR="0006446C" w:rsidRPr="00885066" w:rsidRDefault="0006446C" w:rsidP="0006446C">
      <w:pPr>
        <w:ind w:firstLine="709"/>
        <w:rPr>
          <w:rFonts w:cs="Times New Roman"/>
          <w:szCs w:val="28"/>
        </w:rPr>
      </w:pPr>
      <w:r w:rsidRPr="00885066">
        <w:rPr>
          <w:rFonts w:cs="Times New Roman"/>
          <w:szCs w:val="28"/>
        </w:rPr>
        <w:t>Основные показатели системы теплоснабжения</w:t>
      </w:r>
      <w:r w:rsidR="00D270A2">
        <w:rPr>
          <w:rFonts w:cs="Times New Roman"/>
          <w:szCs w:val="28"/>
        </w:rPr>
        <w:t>:</w:t>
      </w:r>
    </w:p>
    <w:p w:rsidR="0006446C" w:rsidRPr="00885066" w:rsidRDefault="0006446C" w:rsidP="00C359F0">
      <w:pPr>
        <w:tabs>
          <w:tab w:val="left" w:pos="993"/>
        </w:tabs>
        <w:ind w:firstLine="709"/>
        <w:rPr>
          <w:rFonts w:cs="Times New Roman"/>
          <w:szCs w:val="28"/>
        </w:rPr>
      </w:pPr>
      <w:r w:rsidRPr="00885066">
        <w:rPr>
          <w:rFonts w:cs="Times New Roman"/>
          <w:szCs w:val="28"/>
        </w:rPr>
        <w:t>•</w:t>
      </w:r>
      <w:r w:rsidRPr="00885066">
        <w:rPr>
          <w:rFonts w:cs="Times New Roman"/>
          <w:szCs w:val="28"/>
        </w:rPr>
        <w:tab/>
        <w:t>число источников теплоснабжения – 1 ед</w:t>
      </w:r>
      <w:r w:rsidR="003E15FB">
        <w:rPr>
          <w:rFonts w:cs="Times New Roman"/>
          <w:szCs w:val="28"/>
        </w:rPr>
        <w:t xml:space="preserve">. </w:t>
      </w:r>
      <w:r w:rsidRPr="00885066">
        <w:rPr>
          <w:rFonts w:cs="Times New Roman"/>
          <w:szCs w:val="28"/>
        </w:rPr>
        <w:t>(котельная)</w:t>
      </w:r>
      <w:r w:rsidR="00D270A2">
        <w:rPr>
          <w:rFonts w:cs="Times New Roman"/>
          <w:szCs w:val="28"/>
        </w:rPr>
        <w:t>;</w:t>
      </w:r>
    </w:p>
    <w:p w:rsidR="0006446C" w:rsidRPr="00885066" w:rsidRDefault="0006446C" w:rsidP="00C359F0">
      <w:pPr>
        <w:tabs>
          <w:tab w:val="left" w:pos="993"/>
        </w:tabs>
        <w:ind w:firstLine="709"/>
        <w:rPr>
          <w:rFonts w:cs="Times New Roman"/>
          <w:szCs w:val="28"/>
        </w:rPr>
      </w:pPr>
      <w:r w:rsidRPr="00885066">
        <w:rPr>
          <w:rFonts w:cs="Times New Roman"/>
          <w:szCs w:val="28"/>
        </w:rPr>
        <w:t>•</w:t>
      </w:r>
      <w:r w:rsidRPr="00885066">
        <w:rPr>
          <w:rFonts w:cs="Times New Roman"/>
          <w:szCs w:val="28"/>
        </w:rPr>
        <w:tab/>
        <w:t>суммарная установленная мощность – 5</w:t>
      </w:r>
      <w:r w:rsidR="00C359F0">
        <w:rPr>
          <w:rFonts w:cs="Times New Roman"/>
          <w:szCs w:val="28"/>
        </w:rPr>
        <w:t>,</w:t>
      </w:r>
      <w:r w:rsidRPr="00885066">
        <w:rPr>
          <w:rFonts w:cs="Times New Roman"/>
          <w:szCs w:val="28"/>
        </w:rPr>
        <w:t>1</w:t>
      </w:r>
      <w:r w:rsidR="001F65AD">
        <w:rPr>
          <w:rFonts w:cs="Times New Roman"/>
          <w:szCs w:val="28"/>
        </w:rPr>
        <w:t xml:space="preserve"> Гкал/</w:t>
      </w:r>
      <w:proofErr w:type="gramStart"/>
      <w:r w:rsidR="001F65AD">
        <w:rPr>
          <w:rFonts w:cs="Times New Roman"/>
          <w:szCs w:val="28"/>
        </w:rPr>
        <w:t>ч</w:t>
      </w:r>
      <w:proofErr w:type="gramEnd"/>
      <w:r w:rsidR="00D270A2">
        <w:rPr>
          <w:rFonts w:cs="Times New Roman"/>
          <w:szCs w:val="28"/>
        </w:rPr>
        <w:t>;</w:t>
      </w:r>
    </w:p>
    <w:p w:rsidR="0006446C" w:rsidRPr="00885066" w:rsidRDefault="00C359F0" w:rsidP="00C359F0">
      <w:pPr>
        <w:tabs>
          <w:tab w:val="left" w:pos="993"/>
        </w:tabs>
        <w:ind w:firstLine="709"/>
        <w:rPr>
          <w:rFonts w:cs="Times New Roman"/>
          <w:szCs w:val="28"/>
        </w:rPr>
      </w:pPr>
      <w:r>
        <w:rPr>
          <w:rFonts w:cs="Times New Roman"/>
          <w:szCs w:val="28"/>
        </w:rPr>
        <w:t>•</w:t>
      </w:r>
      <w:r>
        <w:rPr>
          <w:rFonts w:cs="Times New Roman"/>
          <w:szCs w:val="28"/>
        </w:rPr>
        <w:tab/>
      </w:r>
      <w:r w:rsidR="0006446C" w:rsidRPr="00885066">
        <w:rPr>
          <w:rFonts w:cs="Times New Roman"/>
          <w:szCs w:val="28"/>
        </w:rPr>
        <w:t xml:space="preserve">протяженность тепловых сетей в однотрубном исчислении – </w:t>
      </w:r>
      <w:smartTag w:uri="urn:schemas-microsoft-com:office:smarttags" w:element="metricconverter">
        <w:smartTagPr>
          <w:attr w:name="ProductID" w:val="3,7 км"/>
        </w:smartTagPr>
        <w:r w:rsidR="0006446C" w:rsidRPr="00885066">
          <w:rPr>
            <w:rFonts w:cs="Times New Roman"/>
            <w:szCs w:val="28"/>
          </w:rPr>
          <w:t>3</w:t>
        </w:r>
        <w:r>
          <w:rPr>
            <w:rFonts w:cs="Times New Roman"/>
            <w:szCs w:val="28"/>
          </w:rPr>
          <w:t>,</w:t>
        </w:r>
        <w:r w:rsidR="0006446C" w:rsidRPr="00885066">
          <w:rPr>
            <w:rFonts w:cs="Times New Roman"/>
            <w:szCs w:val="28"/>
          </w:rPr>
          <w:t>7 км</w:t>
        </w:r>
      </w:smartTag>
      <w:r w:rsidR="00D270A2">
        <w:rPr>
          <w:rFonts w:cs="Times New Roman"/>
          <w:szCs w:val="28"/>
        </w:rPr>
        <w:t>;</w:t>
      </w:r>
    </w:p>
    <w:p w:rsidR="0006446C" w:rsidRDefault="0006446C" w:rsidP="00C359F0">
      <w:pPr>
        <w:tabs>
          <w:tab w:val="left" w:pos="993"/>
        </w:tabs>
        <w:ind w:firstLine="709"/>
        <w:rPr>
          <w:rFonts w:cs="Times New Roman"/>
          <w:szCs w:val="28"/>
        </w:rPr>
      </w:pPr>
      <w:r w:rsidRPr="00885066">
        <w:rPr>
          <w:rFonts w:cs="Times New Roman"/>
          <w:szCs w:val="28"/>
        </w:rPr>
        <w:t>•</w:t>
      </w:r>
      <w:r w:rsidRPr="00885066">
        <w:rPr>
          <w:rFonts w:cs="Times New Roman"/>
          <w:szCs w:val="28"/>
        </w:rPr>
        <w:tab/>
        <w:t>потери тепловой энергии – 0</w:t>
      </w:r>
      <w:r w:rsidR="003E15FB">
        <w:rPr>
          <w:rFonts w:cs="Times New Roman"/>
          <w:szCs w:val="28"/>
        </w:rPr>
        <w:t xml:space="preserve">, </w:t>
      </w:r>
      <w:r w:rsidRPr="00885066">
        <w:rPr>
          <w:rFonts w:cs="Times New Roman"/>
          <w:szCs w:val="28"/>
        </w:rPr>
        <w:t>95 тыс</w:t>
      </w:r>
      <w:r w:rsidR="003E15FB">
        <w:rPr>
          <w:rFonts w:cs="Times New Roman"/>
          <w:szCs w:val="28"/>
        </w:rPr>
        <w:t xml:space="preserve">. </w:t>
      </w:r>
      <w:r w:rsidRPr="00885066">
        <w:rPr>
          <w:rFonts w:cs="Times New Roman"/>
          <w:szCs w:val="28"/>
        </w:rPr>
        <w:t>Гкал (13</w:t>
      </w:r>
      <w:r w:rsidR="00C359F0">
        <w:rPr>
          <w:rFonts w:cs="Times New Roman"/>
          <w:szCs w:val="28"/>
        </w:rPr>
        <w:t>,</w:t>
      </w:r>
      <w:r w:rsidRPr="00885066">
        <w:rPr>
          <w:rFonts w:cs="Times New Roman"/>
          <w:szCs w:val="28"/>
        </w:rPr>
        <w:t>0</w:t>
      </w:r>
      <w:r w:rsidR="001F65AD">
        <w:rPr>
          <w:rFonts w:cs="Times New Roman"/>
          <w:szCs w:val="28"/>
        </w:rPr>
        <w:t xml:space="preserve"> %</w:t>
      </w:r>
      <w:r w:rsidRPr="00885066">
        <w:rPr>
          <w:rFonts w:cs="Times New Roman"/>
          <w:szCs w:val="28"/>
        </w:rPr>
        <w:t>)</w:t>
      </w:r>
      <w:r w:rsidR="00D270A2">
        <w:rPr>
          <w:rFonts w:cs="Times New Roman"/>
          <w:szCs w:val="28"/>
        </w:rPr>
        <w:t>.</w:t>
      </w:r>
    </w:p>
    <w:p w:rsidR="00BA316E" w:rsidRPr="00885066" w:rsidRDefault="00BA316E" w:rsidP="00BA316E">
      <w:pPr>
        <w:ind w:firstLine="709"/>
        <w:rPr>
          <w:rFonts w:cs="Times New Roman"/>
          <w:szCs w:val="28"/>
        </w:rPr>
      </w:pPr>
      <w:r w:rsidRPr="00BA316E">
        <w:rPr>
          <w:rFonts w:cs="Times New Roman"/>
          <w:szCs w:val="28"/>
        </w:rPr>
        <w:t>Котельная обеспечивает тепловой энергией всю многоквартирную застройку</w:t>
      </w:r>
      <w:r w:rsidR="003E15FB">
        <w:rPr>
          <w:rFonts w:cs="Times New Roman"/>
          <w:szCs w:val="28"/>
        </w:rPr>
        <w:t xml:space="preserve">, </w:t>
      </w:r>
      <w:r w:rsidRPr="00BA316E">
        <w:rPr>
          <w:rFonts w:cs="Times New Roman"/>
          <w:szCs w:val="28"/>
        </w:rPr>
        <w:t>общественно-деловую застройку и несколько усадебных домов</w:t>
      </w:r>
      <w:r w:rsidR="003E15FB">
        <w:rPr>
          <w:rFonts w:cs="Times New Roman"/>
          <w:szCs w:val="28"/>
        </w:rPr>
        <w:t xml:space="preserve">. </w:t>
      </w:r>
      <w:r w:rsidRPr="00BA316E">
        <w:rPr>
          <w:rFonts w:cs="Times New Roman"/>
          <w:szCs w:val="28"/>
        </w:rPr>
        <w:t>Котельная автоматическая</w:t>
      </w:r>
      <w:r w:rsidR="003E15FB">
        <w:rPr>
          <w:rFonts w:cs="Times New Roman"/>
          <w:szCs w:val="28"/>
        </w:rPr>
        <w:t xml:space="preserve">, </w:t>
      </w:r>
      <w:r w:rsidRPr="00BA316E">
        <w:rPr>
          <w:rFonts w:cs="Times New Roman"/>
          <w:szCs w:val="28"/>
        </w:rPr>
        <w:t>оборудованная водогрейными котлами</w:t>
      </w:r>
      <w:r w:rsidR="00D270A2">
        <w:rPr>
          <w:rFonts w:cs="Times New Roman"/>
          <w:szCs w:val="28"/>
        </w:rPr>
        <w:t>.</w:t>
      </w:r>
    </w:p>
    <w:p w:rsidR="0006446C" w:rsidRPr="00885066" w:rsidRDefault="0006446C" w:rsidP="00BA316E">
      <w:pPr>
        <w:ind w:firstLine="709"/>
        <w:rPr>
          <w:rFonts w:cs="Times New Roman"/>
          <w:szCs w:val="28"/>
        </w:rPr>
      </w:pPr>
      <w:r w:rsidRPr="00885066">
        <w:rPr>
          <w:rFonts w:cs="Times New Roman"/>
          <w:szCs w:val="28"/>
        </w:rPr>
        <w:lastRenderedPageBreak/>
        <w:t xml:space="preserve">Исходной водой для подпитки системы теплоснабжения и </w:t>
      </w:r>
      <w:r w:rsidR="00C77D56">
        <w:rPr>
          <w:rFonts w:cs="Times New Roman"/>
          <w:szCs w:val="28"/>
        </w:rPr>
        <w:t>горячего водоснабжения</w:t>
      </w:r>
      <w:r w:rsidRPr="00885066">
        <w:rPr>
          <w:rFonts w:cs="Times New Roman"/>
          <w:szCs w:val="28"/>
        </w:rPr>
        <w:t xml:space="preserve"> является вода</w:t>
      </w:r>
      <w:r w:rsidR="003E15FB">
        <w:rPr>
          <w:rFonts w:cs="Times New Roman"/>
          <w:szCs w:val="28"/>
        </w:rPr>
        <w:t xml:space="preserve">, </w:t>
      </w:r>
      <w:r w:rsidRPr="00885066">
        <w:rPr>
          <w:rFonts w:cs="Times New Roman"/>
          <w:szCs w:val="28"/>
        </w:rPr>
        <w:t>забираемая из р</w:t>
      </w:r>
      <w:r w:rsidR="003E15FB">
        <w:rPr>
          <w:rFonts w:cs="Times New Roman"/>
          <w:szCs w:val="28"/>
        </w:rPr>
        <w:t xml:space="preserve">. </w:t>
      </w:r>
      <w:proofErr w:type="spellStart"/>
      <w:r w:rsidRPr="00885066">
        <w:rPr>
          <w:rFonts w:cs="Times New Roman"/>
          <w:szCs w:val="28"/>
        </w:rPr>
        <w:t>Пч</w:t>
      </w:r>
      <w:r w:rsidR="00A11C66">
        <w:rPr>
          <w:rFonts w:cs="Times New Roman"/>
          <w:szCs w:val="28"/>
        </w:rPr>
        <w:t>е</w:t>
      </w:r>
      <w:r w:rsidRPr="00885066">
        <w:rPr>
          <w:rFonts w:cs="Times New Roman"/>
          <w:szCs w:val="28"/>
        </w:rPr>
        <w:t>вжа</w:t>
      </w:r>
      <w:proofErr w:type="spellEnd"/>
      <w:r w:rsidR="003E15FB">
        <w:rPr>
          <w:rFonts w:cs="Times New Roman"/>
          <w:szCs w:val="28"/>
        </w:rPr>
        <w:t xml:space="preserve">, </w:t>
      </w:r>
      <w:r w:rsidRPr="00885066">
        <w:rPr>
          <w:rFonts w:cs="Times New Roman"/>
          <w:szCs w:val="28"/>
        </w:rPr>
        <w:t>прошедшая комплекс водоочистных сооружений</w:t>
      </w:r>
      <w:r w:rsidR="003E15FB">
        <w:rPr>
          <w:rFonts w:cs="Times New Roman"/>
          <w:szCs w:val="28"/>
        </w:rPr>
        <w:t xml:space="preserve">, </w:t>
      </w:r>
      <w:r w:rsidRPr="00885066">
        <w:rPr>
          <w:rFonts w:cs="Times New Roman"/>
          <w:szCs w:val="28"/>
        </w:rPr>
        <w:t>осуществляющих очистку природной воды до питьевого качества</w:t>
      </w:r>
      <w:r w:rsidR="003E15FB">
        <w:rPr>
          <w:rFonts w:cs="Times New Roman"/>
          <w:szCs w:val="28"/>
        </w:rPr>
        <w:t xml:space="preserve">. </w:t>
      </w:r>
      <w:r w:rsidRPr="00885066">
        <w:rPr>
          <w:rFonts w:cs="Times New Roman"/>
          <w:szCs w:val="28"/>
        </w:rPr>
        <w:t xml:space="preserve">Водоподготовка </w:t>
      </w:r>
      <w:proofErr w:type="spellStart"/>
      <w:r w:rsidRPr="00885066">
        <w:rPr>
          <w:rFonts w:cs="Times New Roman"/>
          <w:szCs w:val="28"/>
        </w:rPr>
        <w:t>подпиточной</w:t>
      </w:r>
      <w:proofErr w:type="spellEnd"/>
      <w:r w:rsidRPr="00885066">
        <w:rPr>
          <w:rFonts w:cs="Times New Roman"/>
          <w:szCs w:val="28"/>
        </w:rPr>
        <w:t xml:space="preserve"> воды включает в себя установку </w:t>
      </w:r>
      <w:r w:rsidR="001A7203">
        <w:rPr>
          <w:rFonts w:cs="Times New Roman"/>
          <w:szCs w:val="28"/>
        </w:rPr>
        <w:t>«</w:t>
      </w:r>
      <w:r w:rsidRPr="00885066">
        <w:rPr>
          <w:rFonts w:cs="Times New Roman"/>
          <w:szCs w:val="28"/>
        </w:rPr>
        <w:t>КОМПЛЕКСОН-6</w:t>
      </w:r>
      <w:r w:rsidR="001A7203">
        <w:rPr>
          <w:rFonts w:cs="Times New Roman"/>
          <w:szCs w:val="28"/>
        </w:rPr>
        <w:t>»</w:t>
      </w:r>
      <w:r w:rsidRPr="00885066">
        <w:rPr>
          <w:rFonts w:cs="Times New Roman"/>
          <w:szCs w:val="28"/>
        </w:rPr>
        <w:t xml:space="preserve"> с применением реагентов ОЭДФ (цинковая соль ОЭДФ)</w:t>
      </w:r>
      <w:r w:rsidR="00D270A2">
        <w:rPr>
          <w:rFonts w:cs="Times New Roman"/>
          <w:szCs w:val="28"/>
        </w:rPr>
        <w:t>.</w:t>
      </w:r>
    </w:p>
    <w:p w:rsidR="0006446C" w:rsidRPr="00885066" w:rsidRDefault="0006446C" w:rsidP="00BA316E">
      <w:pPr>
        <w:ind w:firstLine="709"/>
        <w:rPr>
          <w:rFonts w:cs="Times New Roman"/>
          <w:szCs w:val="28"/>
        </w:rPr>
      </w:pPr>
      <w:r w:rsidRPr="00885066">
        <w:rPr>
          <w:rFonts w:cs="Times New Roman"/>
          <w:szCs w:val="28"/>
        </w:rPr>
        <w:t>Обработанная вода поступает в баки-аккумуляторы</w:t>
      </w:r>
      <w:r w:rsidR="003E15FB">
        <w:rPr>
          <w:rFonts w:cs="Times New Roman"/>
          <w:szCs w:val="28"/>
        </w:rPr>
        <w:t xml:space="preserve">, </w:t>
      </w:r>
      <w:r w:rsidRPr="00885066">
        <w:rPr>
          <w:rFonts w:cs="Times New Roman"/>
          <w:szCs w:val="28"/>
        </w:rPr>
        <w:t>из которых питательными насосами подается на внешний контур теплообменников пластинчатого типа и далее на все сетевые насосы</w:t>
      </w:r>
      <w:r w:rsidR="003E15FB">
        <w:rPr>
          <w:rFonts w:cs="Times New Roman"/>
          <w:szCs w:val="28"/>
        </w:rPr>
        <w:t xml:space="preserve">. </w:t>
      </w:r>
      <w:r w:rsidRPr="00885066">
        <w:rPr>
          <w:rFonts w:cs="Times New Roman"/>
          <w:szCs w:val="28"/>
        </w:rPr>
        <w:t>Греющим контуром служит вода</w:t>
      </w:r>
      <w:r w:rsidR="003E15FB">
        <w:rPr>
          <w:rFonts w:cs="Times New Roman"/>
          <w:szCs w:val="28"/>
        </w:rPr>
        <w:t xml:space="preserve">, </w:t>
      </w:r>
      <w:r w:rsidRPr="00885066">
        <w:rPr>
          <w:rFonts w:cs="Times New Roman"/>
          <w:szCs w:val="28"/>
        </w:rPr>
        <w:t>циркулирующая по замкнутому контуру (теплообменник – водогрейный жаротрубный котел)</w:t>
      </w:r>
      <w:r w:rsidR="00D270A2">
        <w:rPr>
          <w:rFonts w:cs="Times New Roman"/>
          <w:szCs w:val="28"/>
        </w:rPr>
        <w:t>.</w:t>
      </w:r>
    </w:p>
    <w:p w:rsidR="0006446C" w:rsidRPr="00885066" w:rsidRDefault="0006446C" w:rsidP="00BA316E">
      <w:pPr>
        <w:ind w:firstLine="709"/>
        <w:rPr>
          <w:rFonts w:cs="Times New Roman"/>
          <w:szCs w:val="28"/>
        </w:rPr>
      </w:pPr>
      <w:r w:rsidRPr="00885066">
        <w:rPr>
          <w:rFonts w:cs="Times New Roman"/>
          <w:szCs w:val="28"/>
        </w:rPr>
        <w:t>При включении отопления</w:t>
      </w:r>
      <w:r w:rsidR="003E15FB">
        <w:rPr>
          <w:rFonts w:cs="Times New Roman"/>
          <w:szCs w:val="28"/>
        </w:rPr>
        <w:t xml:space="preserve">, </w:t>
      </w:r>
      <w:r w:rsidRPr="00885066">
        <w:rPr>
          <w:rFonts w:cs="Times New Roman"/>
          <w:szCs w:val="28"/>
        </w:rPr>
        <w:t>проведении ремонтных работ</w:t>
      </w:r>
      <w:r w:rsidR="003E15FB">
        <w:rPr>
          <w:rFonts w:cs="Times New Roman"/>
          <w:szCs w:val="28"/>
        </w:rPr>
        <w:t xml:space="preserve">, </w:t>
      </w:r>
      <w:r w:rsidRPr="00885066">
        <w:rPr>
          <w:rFonts w:cs="Times New Roman"/>
          <w:szCs w:val="28"/>
        </w:rPr>
        <w:t>переходе на другое оборудование качество сетевой воды резко ухудшается</w:t>
      </w:r>
      <w:r w:rsidR="00D270A2">
        <w:rPr>
          <w:rFonts w:cs="Times New Roman"/>
          <w:szCs w:val="28"/>
        </w:rPr>
        <w:t>.</w:t>
      </w:r>
    </w:p>
    <w:p w:rsidR="0006446C" w:rsidRPr="00885066" w:rsidRDefault="0006446C" w:rsidP="00BA316E">
      <w:pPr>
        <w:ind w:firstLine="709"/>
        <w:rPr>
          <w:rFonts w:cs="Times New Roman"/>
          <w:szCs w:val="28"/>
        </w:rPr>
      </w:pPr>
      <w:r w:rsidRPr="00885066">
        <w:rPr>
          <w:rFonts w:cs="Times New Roman"/>
          <w:szCs w:val="28"/>
        </w:rPr>
        <w:t>В летний период проводится гидропневматическая промывка тепловых сетей</w:t>
      </w:r>
      <w:r w:rsidR="003E15FB">
        <w:rPr>
          <w:rFonts w:cs="Times New Roman"/>
          <w:szCs w:val="28"/>
        </w:rPr>
        <w:t xml:space="preserve">, </w:t>
      </w:r>
      <w:r w:rsidRPr="00885066">
        <w:rPr>
          <w:rFonts w:cs="Times New Roman"/>
          <w:szCs w:val="28"/>
        </w:rPr>
        <w:t>чистка оборудования</w:t>
      </w:r>
      <w:r w:rsidR="003E15FB">
        <w:rPr>
          <w:rFonts w:cs="Times New Roman"/>
          <w:szCs w:val="28"/>
        </w:rPr>
        <w:t xml:space="preserve">, </w:t>
      </w:r>
      <w:r w:rsidRPr="00885066">
        <w:rPr>
          <w:rFonts w:cs="Times New Roman"/>
          <w:szCs w:val="28"/>
        </w:rPr>
        <w:t>химическая отмывка поверхностей теплообменника лимонной кислотой (при необходимости в период отопительного сезона)</w:t>
      </w:r>
      <w:r w:rsidR="00D270A2">
        <w:rPr>
          <w:rFonts w:cs="Times New Roman"/>
          <w:szCs w:val="28"/>
        </w:rPr>
        <w:t>.</w:t>
      </w:r>
    </w:p>
    <w:p w:rsidR="0006446C" w:rsidRPr="00885066" w:rsidRDefault="0006446C" w:rsidP="00BA316E">
      <w:pPr>
        <w:ind w:firstLine="709"/>
        <w:rPr>
          <w:rFonts w:cs="Times New Roman"/>
          <w:szCs w:val="28"/>
        </w:rPr>
      </w:pPr>
      <w:r w:rsidRPr="00885066">
        <w:rPr>
          <w:rFonts w:cs="Times New Roman"/>
          <w:szCs w:val="28"/>
        </w:rPr>
        <w:t>Подпитка внутреннего (греющего) контура производится водой</w:t>
      </w:r>
      <w:r w:rsidR="003E15FB">
        <w:rPr>
          <w:rFonts w:cs="Times New Roman"/>
          <w:szCs w:val="28"/>
        </w:rPr>
        <w:t xml:space="preserve">, </w:t>
      </w:r>
      <w:r w:rsidRPr="00885066">
        <w:rPr>
          <w:rFonts w:cs="Times New Roman"/>
          <w:szCs w:val="28"/>
        </w:rPr>
        <w:t>которая проходит</w:t>
      </w:r>
      <w:r w:rsidR="00577AF7">
        <w:rPr>
          <w:rFonts w:cs="Times New Roman"/>
          <w:szCs w:val="28"/>
        </w:rPr>
        <w:t xml:space="preserve"> установку умягчения методом </w:t>
      </w:r>
      <w:proofErr w:type="spellStart"/>
      <w:r w:rsidR="00577AF7">
        <w:rPr>
          <w:rFonts w:cs="Times New Roman"/>
          <w:szCs w:val="28"/>
        </w:rPr>
        <w:t>Na-</w:t>
      </w:r>
      <w:r w:rsidRPr="00885066">
        <w:rPr>
          <w:rFonts w:cs="Times New Roman"/>
          <w:szCs w:val="28"/>
        </w:rPr>
        <w:t>катионирования</w:t>
      </w:r>
      <w:proofErr w:type="spellEnd"/>
      <w:r w:rsidR="00D270A2">
        <w:rPr>
          <w:rFonts w:cs="Times New Roman"/>
          <w:szCs w:val="28"/>
        </w:rPr>
        <w:t>.</w:t>
      </w:r>
    </w:p>
    <w:p w:rsidR="0006446C" w:rsidRPr="00885066" w:rsidRDefault="0006446C" w:rsidP="00C359F0">
      <w:pPr>
        <w:tabs>
          <w:tab w:val="left" w:pos="993"/>
        </w:tabs>
        <w:ind w:firstLine="709"/>
        <w:rPr>
          <w:rFonts w:cs="Times New Roman"/>
          <w:szCs w:val="28"/>
        </w:rPr>
      </w:pPr>
      <w:r w:rsidRPr="00885066">
        <w:rPr>
          <w:rFonts w:cs="Times New Roman"/>
          <w:szCs w:val="28"/>
        </w:rPr>
        <w:t xml:space="preserve">Расход воды на подпитку за </w:t>
      </w:r>
      <w:smartTag w:uri="urn:schemas-microsoft-com:office:smarttags" w:element="metricconverter">
        <w:smartTagPr>
          <w:attr w:name="ProductID" w:val="2012 г"/>
        </w:smartTagPr>
        <w:r w:rsidRPr="00885066">
          <w:rPr>
            <w:rFonts w:cs="Times New Roman"/>
            <w:szCs w:val="28"/>
          </w:rPr>
          <w:t>2012</w:t>
        </w:r>
        <w:r w:rsidR="00C359F0">
          <w:rPr>
            <w:rFonts w:cs="Times New Roman"/>
            <w:szCs w:val="28"/>
          </w:rPr>
          <w:t xml:space="preserve"> </w:t>
        </w:r>
        <w:r w:rsidRPr="00885066">
          <w:rPr>
            <w:rFonts w:cs="Times New Roman"/>
            <w:szCs w:val="28"/>
          </w:rPr>
          <w:t>г</w:t>
        </w:r>
      </w:smartTag>
      <w:r w:rsidR="00C359F0">
        <w:rPr>
          <w:rFonts w:cs="Times New Roman"/>
          <w:szCs w:val="28"/>
        </w:rPr>
        <w:t xml:space="preserve">. </w:t>
      </w:r>
      <w:r w:rsidR="001F65AD">
        <w:rPr>
          <w:rFonts w:cs="Times New Roman"/>
          <w:szCs w:val="28"/>
        </w:rPr>
        <w:t>–</w:t>
      </w:r>
      <w:r w:rsidRPr="00885066">
        <w:rPr>
          <w:rFonts w:cs="Times New Roman"/>
          <w:szCs w:val="28"/>
        </w:rPr>
        <w:t xml:space="preserve"> 11920</w:t>
      </w:r>
      <w:r w:rsidR="001F65AD">
        <w:rPr>
          <w:rFonts w:cs="Times New Roman"/>
          <w:szCs w:val="28"/>
        </w:rPr>
        <w:t xml:space="preserve"> м</w:t>
      </w:r>
      <w:r w:rsidR="001F65AD" w:rsidRPr="001F65AD">
        <w:rPr>
          <w:rFonts w:cs="Times New Roman"/>
          <w:szCs w:val="28"/>
          <w:vertAlign w:val="superscript"/>
        </w:rPr>
        <w:t>3</w:t>
      </w:r>
      <w:r w:rsidRPr="00885066">
        <w:rPr>
          <w:rFonts w:cs="Times New Roman"/>
          <w:szCs w:val="28"/>
        </w:rPr>
        <w:t>/год</w:t>
      </w:r>
      <w:r w:rsidR="00577AF7">
        <w:rPr>
          <w:rFonts w:cs="Times New Roman"/>
          <w:szCs w:val="28"/>
        </w:rPr>
        <w:t>.</w:t>
      </w:r>
    </w:p>
    <w:p w:rsidR="0006446C" w:rsidRPr="00885066" w:rsidRDefault="0006446C" w:rsidP="00C359F0">
      <w:pPr>
        <w:tabs>
          <w:tab w:val="left" w:pos="993"/>
        </w:tabs>
        <w:ind w:firstLine="709"/>
        <w:rPr>
          <w:rFonts w:cs="Times New Roman"/>
          <w:szCs w:val="28"/>
        </w:rPr>
      </w:pPr>
      <w:r w:rsidRPr="00885066">
        <w:rPr>
          <w:rFonts w:cs="Times New Roman"/>
          <w:szCs w:val="28"/>
        </w:rPr>
        <w:t xml:space="preserve">Производительность водоподготовительной установки </w:t>
      </w:r>
      <w:r w:rsidR="001A7203">
        <w:rPr>
          <w:rFonts w:cs="Times New Roman"/>
          <w:szCs w:val="28"/>
        </w:rPr>
        <w:t>«</w:t>
      </w:r>
      <w:r w:rsidR="00577AF7">
        <w:rPr>
          <w:rFonts w:cs="Times New Roman"/>
          <w:szCs w:val="28"/>
        </w:rPr>
        <w:t>КОМПЛЕКСОН-</w:t>
      </w:r>
      <w:r w:rsidRPr="00885066">
        <w:rPr>
          <w:rFonts w:cs="Times New Roman"/>
          <w:szCs w:val="28"/>
        </w:rPr>
        <w:t>6</w:t>
      </w:r>
      <w:r w:rsidR="001A7203">
        <w:rPr>
          <w:rFonts w:cs="Times New Roman"/>
          <w:szCs w:val="28"/>
        </w:rPr>
        <w:t>»</w:t>
      </w:r>
      <w:r w:rsidRPr="00885066">
        <w:rPr>
          <w:rFonts w:cs="Times New Roman"/>
          <w:szCs w:val="28"/>
        </w:rPr>
        <w:t xml:space="preserve"> равна</w:t>
      </w:r>
      <w:r w:rsidR="00C359F0">
        <w:rPr>
          <w:rFonts w:cs="Times New Roman"/>
          <w:szCs w:val="28"/>
        </w:rPr>
        <w:t xml:space="preserve"> </w:t>
      </w:r>
      <w:r w:rsidRPr="00885066">
        <w:rPr>
          <w:rFonts w:cs="Times New Roman"/>
          <w:szCs w:val="28"/>
        </w:rPr>
        <w:t>5</w:t>
      </w:r>
      <w:r w:rsidR="001F65AD">
        <w:rPr>
          <w:rFonts w:cs="Times New Roman"/>
          <w:szCs w:val="28"/>
        </w:rPr>
        <w:t xml:space="preserve"> м</w:t>
      </w:r>
      <w:r w:rsidR="001F65AD" w:rsidRPr="001F65AD">
        <w:rPr>
          <w:rFonts w:cs="Times New Roman"/>
          <w:szCs w:val="28"/>
          <w:vertAlign w:val="superscript"/>
        </w:rPr>
        <w:t>3</w:t>
      </w:r>
      <w:r w:rsidRPr="00885066">
        <w:rPr>
          <w:rFonts w:cs="Times New Roman"/>
          <w:szCs w:val="28"/>
        </w:rPr>
        <w:t>/ч</w:t>
      </w:r>
      <w:r w:rsidR="00D270A2">
        <w:rPr>
          <w:rFonts w:cs="Times New Roman"/>
          <w:szCs w:val="28"/>
        </w:rPr>
        <w:t>.</w:t>
      </w:r>
    </w:p>
    <w:p w:rsidR="001505A3" w:rsidRPr="002B3FD1" w:rsidRDefault="0006446C" w:rsidP="002B3FD1">
      <w:pPr>
        <w:ind w:firstLine="709"/>
        <w:rPr>
          <w:rFonts w:cs="Times New Roman"/>
          <w:szCs w:val="28"/>
        </w:rPr>
      </w:pPr>
      <w:r w:rsidRPr="00885066">
        <w:rPr>
          <w:rFonts w:cs="Times New Roman"/>
          <w:szCs w:val="28"/>
        </w:rPr>
        <w:t>В котельной организован учет потребленной электроэнергии</w:t>
      </w:r>
      <w:r w:rsidR="00C359F0">
        <w:rPr>
          <w:rFonts w:cs="Times New Roman"/>
          <w:szCs w:val="28"/>
        </w:rPr>
        <w:t xml:space="preserve"> и </w:t>
      </w:r>
      <w:r w:rsidRPr="00885066">
        <w:rPr>
          <w:rFonts w:cs="Times New Roman"/>
          <w:szCs w:val="28"/>
        </w:rPr>
        <w:t>холодной воды</w:t>
      </w:r>
      <w:bookmarkStart w:id="342" w:name="_Toc448417867"/>
      <w:bookmarkStart w:id="343" w:name="_Toc448418200"/>
      <w:bookmarkStart w:id="344" w:name="_Toc454367118"/>
      <w:bookmarkStart w:id="345" w:name="_Toc456692023"/>
      <w:r w:rsidR="00D270A2">
        <w:rPr>
          <w:rFonts w:cs="Times New Roman"/>
          <w:szCs w:val="28"/>
        </w:rPr>
        <w:t>.</w:t>
      </w:r>
    </w:p>
    <w:p w:rsidR="0006446C" w:rsidRPr="00825B67" w:rsidRDefault="0006446C" w:rsidP="00825B67">
      <w:pPr>
        <w:jc w:val="right"/>
      </w:pPr>
      <w:r w:rsidRPr="00825B67">
        <w:t>Таблица</w:t>
      </w:r>
      <w:bookmarkEnd w:id="342"/>
      <w:bookmarkEnd w:id="343"/>
      <w:r w:rsidR="005467BF" w:rsidRPr="00825B67">
        <w:t xml:space="preserve"> 2</w:t>
      </w:r>
      <w:bookmarkEnd w:id="344"/>
      <w:bookmarkEnd w:id="345"/>
      <w:r w:rsidR="00B73769">
        <w:t>5</w:t>
      </w:r>
    </w:p>
    <w:p w:rsidR="00B97A0A" w:rsidRDefault="0006446C" w:rsidP="00825B67">
      <w:pPr>
        <w:jc w:val="center"/>
        <w:rPr>
          <w:rFonts w:cs="Times New Roman"/>
          <w:szCs w:val="28"/>
        </w:rPr>
      </w:pPr>
      <w:bookmarkStart w:id="346" w:name="_Toc448417868"/>
      <w:bookmarkStart w:id="347" w:name="_Toc448418201"/>
      <w:bookmarkStart w:id="348" w:name="_Toc454367119"/>
      <w:bookmarkStart w:id="349" w:name="_Toc456692024"/>
      <w:r w:rsidRPr="00885066">
        <w:rPr>
          <w:rFonts w:cs="Times New Roman"/>
          <w:szCs w:val="28"/>
        </w:rPr>
        <w:t>Сведения о составе и основных параметрах котельного оборудования</w:t>
      </w:r>
      <w:bookmarkEnd w:id="346"/>
      <w:bookmarkEnd w:id="347"/>
      <w:bookmarkEnd w:id="348"/>
      <w:bookmarkEnd w:id="349"/>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674"/>
        <w:gridCol w:w="1559"/>
        <w:gridCol w:w="1136"/>
        <w:gridCol w:w="990"/>
        <w:gridCol w:w="1845"/>
        <w:gridCol w:w="1134"/>
        <w:gridCol w:w="1559"/>
        <w:gridCol w:w="1524"/>
      </w:tblGrid>
      <w:tr w:rsidR="00E07A76" w:rsidRPr="00885066" w:rsidTr="00897B5C">
        <w:trPr>
          <w:cantSplit/>
          <w:trHeight w:hRule="exact" w:val="821"/>
          <w:tblHeader/>
        </w:trPr>
        <w:tc>
          <w:tcPr>
            <w:tcW w:w="324" w:type="pct"/>
            <w:vMerge w:val="restart"/>
            <w:shd w:val="clear" w:color="auto" w:fill="auto"/>
          </w:tcPr>
          <w:p w:rsidR="00E07A76" w:rsidRPr="00885066" w:rsidRDefault="00E07A76" w:rsidP="00C071E6">
            <w:pPr>
              <w:jc w:val="center"/>
              <w:rPr>
                <w:rFonts w:cs="Times New Roman"/>
                <w:szCs w:val="28"/>
              </w:rPr>
            </w:pPr>
            <w:r>
              <w:rPr>
                <w:rFonts w:cs="Times New Roman"/>
                <w:szCs w:val="28"/>
              </w:rPr>
              <w:t xml:space="preserve">№ </w:t>
            </w:r>
            <w:proofErr w:type="spellStart"/>
            <w:proofErr w:type="gramStart"/>
            <w:r w:rsidRPr="00885066">
              <w:rPr>
                <w:rFonts w:cs="Times New Roman"/>
                <w:szCs w:val="28"/>
              </w:rPr>
              <w:t>п</w:t>
            </w:r>
            <w:proofErr w:type="spellEnd"/>
            <w:proofErr w:type="gramEnd"/>
            <w:r w:rsidRPr="00885066">
              <w:rPr>
                <w:rFonts w:cs="Times New Roman"/>
                <w:szCs w:val="28"/>
              </w:rPr>
              <w:t>/</w:t>
            </w:r>
            <w:proofErr w:type="spellStart"/>
            <w:r w:rsidRPr="00885066">
              <w:rPr>
                <w:rFonts w:cs="Times New Roman"/>
                <w:szCs w:val="28"/>
              </w:rPr>
              <w:t>п</w:t>
            </w:r>
            <w:proofErr w:type="spellEnd"/>
          </w:p>
        </w:tc>
        <w:tc>
          <w:tcPr>
            <w:tcW w:w="748" w:type="pct"/>
            <w:vMerge w:val="restart"/>
            <w:shd w:val="clear" w:color="auto" w:fill="auto"/>
          </w:tcPr>
          <w:p w:rsidR="00E07A76" w:rsidRPr="00676546" w:rsidRDefault="00E07A76" w:rsidP="00C071E6">
            <w:pPr>
              <w:jc w:val="center"/>
              <w:rPr>
                <w:rFonts w:cs="Times New Roman"/>
                <w:szCs w:val="28"/>
              </w:rPr>
            </w:pPr>
            <w:r w:rsidRPr="00676546">
              <w:rPr>
                <w:rFonts w:cs="Times New Roman"/>
                <w:szCs w:val="28"/>
              </w:rPr>
              <w:t>Тип</w:t>
            </w:r>
            <w:r w:rsidR="00D270A2">
              <w:rPr>
                <w:rFonts w:cs="Times New Roman"/>
                <w:szCs w:val="28"/>
              </w:rPr>
              <w:t xml:space="preserve"> </w:t>
            </w:r>
            <w:r w:rsidRPr="00676546">
              <w:rPr>
                <w:rFonts w:cs="Times New Roman"/>
                <w:szCs w:val="28"/>
              </w:rPr>
              <w:t>котла</w:t>
            </w:r>
          </w:p>
        </w:tc>
        <w:tc>
          <w:tcPr>
            <w:tcW w:w="545" w:type="pct"/>
            <w:vMerge w:val="restart"/>
            <w:shd w:val="clear" w:color="auto" w:fill="auto"/>
          </w:tcPr>
          <w:p w:rsidR="00E07A76" w:rsidRPr="00885066" w:rsidRDefault="00E07A76" w:rsidP="00C071E6">
            <w:pPr>
              <w:jc w:val="center"/>
              <w:rPr>
                <w:rFonts w:cs="Times New Roman"/>
                <w:szCs w:val="28"/>
              </w:rPr>
            </w:pPr>
            <w:r w:rsidRPr="00885066">
              <w:rPr>
                <w:rFonts w:cs="Times New Roman"/>
                <w:szCs w:val="28"/>
              </w:rPr>
              <w:t>Год</w:t>
            </w:r>
            <w:r>
              <w:rPr>
                <w:rFonts w:cs="Times New Roman"/>
                <w:szCs w:val="28"/>
              </w:rPr>
              <w:t xml:space="preserve"> </w:t>
            </w:r>
            <w:r w:rsidRPr="00885066">
              <w:rPr>
                <w:rFonts w:cs="Times New Roman"/>
                <w:szCs w:val="28"/>
              </w:rPr>
              <w:t>ввода в эксплуатацию</w:t>
            </w:r>
          </w:p>
        </w:tc>
        <w:tc>
          <w:tcPr>
            <w:tcW w:w="1360" w:type="pct"/>
            <w:gridSpan w:val="2"/>
            <w:shd w:val="clear" w:color="auto" w:fill="auto"/>
          </w:tcPr>
          <w:p w:rsidR="00E07A76" w:rsidRPr="00885066" w:rsidRDefault="00E07A76" w:rsidP="00C071E6">
            <w:pPr>
              <w:jc w:val="center"/>
              <w:rPr>
                <w:rFonts w:cs="Times New Roman"/>
                <w:szCs w:val="28"/>
              </w:rPr>
            </w:pPr>
            <w:r w:rsidRPr="00885066">
              <w:rPr>
                <w:rFonts w:cs="Times New Roman"/>
                <w:szCs w:val="28"/>
              </w:rPr>
              <w:t>Производительность</w:t>
            </w:r>
            <w:r>
              <w:rPr>
                <w:rFonts w:cs="Times New Roman"/>
                <w:szCs w:val="28"/>
              </w:rPr>
              <w:t xml:space="preserve">, </w:t>
            </w:r>
            <w:r w:rsidRPr="00885066">
              <w:rPr>
                <w:rFonts w:cs="Times New Roman"/>
                <w:szCs w:val="28"/>
              </w:rPr>
              <w:t>проект</w:t>
            </w:r>
            <w:r w:rsidR="004629D9">
              <w:rPr>
                <w:rFonts w:cs="Times New Roman"/>
                <w:szCs w:val="28"/>
              </w:rPr>
              <w:t>ная</w:t>
            </w:r>
          </w:p>
        </w:tc>
        <w:tc>
          <w:tcPr>
            <w:tcW w:w="544" w:type="pct"/>
            <w:vMerge w:val="restart"/>
            <w:shd w:val="clear" w:color="auto" w:fill="auto"/>
          </w:tcPr>
          <w:p w:rsidR="00E07A76" w:rsidRPr="00885066" w:rsidRDefault="00E07A76" w:rsidP="00C071E6">
            <w:pPr>
              <w:jc w:val="center"/>
              <w:rPr>
                <w:rFonts w:cs="Times New Roman"/>
                <w:szCs w:val="28"/>
              </w:rPr>
            </w:pPr>
            <w:r w:rsidRPr="00885066">
              <w:rPr>
                <w:rFonts w:cs="Times New Roman"/>
                <w:szCs w:val="28"/>
              </w:rPr>
              <w:t>Давление раб</w:t>
            </w:r>
            <w:r w:rsidR="00241466">
              <w:rPr>
                <w:rFonts w:cs="Times New Roman"/>
                <w:szCs w:val="28"/>
              </w:rPr>
              <w:t>очее</w:t>
            </w:r>
            <w:r w:rsidR="001F7A33">
              <w:rPr>
                <w:rFonts w:cs="Times New Roman"/>
                <w:szCs w:val="28"/>
              </w:rPr>
              <w:t>,</w:t>
            </w:r>
            <w:r w:rsidR="00241466">
              <w:rPr>
                <w:rFonts w:cs="Times New Roman"/>
                <w:szCs w:val="28"/>
              </w:rPr>
              <w:t xml:space="preserve"> </w:t>
            </w:r>
            <w:r w:rsidRPr="00885066">
              <w:rPr>
                <w:rFonts w:cs="Times New Roman"/>
                <w:szCs w:val="28"/>
              </w:rPr>
              <w:t>кгс/см</w:t>
            </w:r>
            <w:proofErr w:type="gramStart"/>
            <w:r w:rsidRPr="00676546">
              <w:rPr>
                <w:rFonts w:cs="Times New Roman"/>
                <w:szCs w:val="28"/>
                <w:vertAlign w:val="superscript"/>
              </w:rPr>
              <w:t>2</w:t>
            </w:r>
            <w:proofErr w:type="gramEnd"/>
          </w:p>
        </w:tc>
        <w:tc>
          <w:tcPr>
            <w:tcW w:w="748" w:type="pct"/>
            <w:vMerge w:val="restart"/>
            <w:shd w:val="clear" w:color="auto" w:fill="auto"/>
          </w:tcPr>
          <w:p w:rsidR="00E07A76" w:rsidRPr="00885066" w:rsidRDefault="00241466" w:rsidP="00C071E6">
            <w:pPr>
              <w:jc w:val="center"/>
              <w:rPr>
                <w:rFonts w:cs="Times New Roman"/>
                <w:szCs w:val="28"/>
              </w:rPr>
            </w:pPr>
            <w:r w:rsidRPr="00241466">
              <w:rPr>
                <w:rFonts w:cs="Times New Roman"/>
                <w:szCs w:val="28"/>
              </w:rPr>
              <w:t>Коэффици</w:t>
            </w:r>
            <w:r>
              <w:rPr>
                <w:rFonts w:cs="Times New Roman"/>
                <w:szCs w:val="28"/>
              </w:rPr>
              <w:t>е</w:t>
            </w:r>
            <w:r w:rsidRPr="00241466">
              <w:rPr>
                <w:rFonts w:cs="Times New Roman"/>
                <w:szCs w:val="28"/>
              </w:rPr>
              <w:t>нт пол</w:t>
            </w:r>
            <w:r>
              <w:rPr>
                <w:rFonts w:cs="Times New Roman"/>
                <w:szCs w:val="28"/>
              </w:rPr>
              <w:t>е</w:t>
            </w:r>
            <w:r w:rsidRPr="00241466">
              <w:rPr>
                <w:rFonts w:cs="Times New Roman"/>
                <w:szCs w:val="28"/>
              </w:rPr>
              <w:t>зного д</w:t>
            </w:r>
            <w:r>
              <w:rPr>
                <w:rFonts w:cs="Times New Roman"/>
                <w:szCs w:val="28"/>
              </w:rPr>
              <w:t>е</w:t>
            </w:r>
            <w:r w:rsidRPr="00241466">
              <w:rPr>
                <w:rFonts w:cs="Times New Roman"/>
                <w:szCs w:val="28"/>
              </w:rPr>
              <w:t>йствия</w:t>
            </w:r>
            <w:r>
              <w:rPr>
                <w:rFonts w:cs="Times New Roman"/>
                <w:szCs w:val="28"/>
              </w:rPr>
              <w:t xml:space="preserve"> </w:t>
            </w:r>
            <w:r w:rsidR="001A7203">
              <w:rPr>
                <w:rFonts w:cs="Times New Roman"/>
                <w:szCs w:val="28"/>
              </w:rPr>
              <w:t>«</w:t>
            </w:r>
            <w:r w:rsidR="00E07A76" w:rsidRPr="00885066">
              <w:rPr>
                <w:rFonts w:cs="Times New Roman"/>
                <w:szCs w:val="28"/>
              </w:rPr>
              <w:t>брутто</w:t>
            </w:r>
            <w:r w:rsidR="001A7203">
              <w:rPr>
                <w:rFonts w:cs="Times New Roman"/>
                <w:szCs w:val="28"/>
              </w:rPr>
              <w:t>»</w:t>
            </w:r>
          </w:p>
        </w:tc>
        <w:tc>
          <w:tcPr>
            <w:tcW w:w="731" w:type="pct"/>
            <w:vMerge w:val="restart"/>
            <w:shd w:val="clear" w:color="auto" w:fill="auto"/>
          </w:tcPr>
          <w:p w:rsidR="00E07A76" w:rsidRPr="00885066" w:rsidRDefault="001F7A33" w:rsidP="00C071E6">
            <w:pPr>
              <w:jc w:val="center"/>
              <w:rPr>
                <w:rFonts w:cs="Times New Roman"/>
                <w:szCs w:val="28"/>
              </w:rPr>
            </w:pPr>
            <w:r>
              <w:rPr>
                <w:rFonts w:cs="Times New Roman"/>
                <w:szCs w:val="28"/>
              </w:rPr>
              <w:t>Фактический у</w:t>
            </w:r>
            <w:r w:rsidR="00E07A76" w:rsidRPr="00885066">
              <w:rPr>
                <w:rFonts w:cs="Times New Roman"/>
                <w:szCs w:val="28"/>
              </w:rPr>
              <w:t>д</w:t>
            </w:r>
            <w:r>
              <w:rPr>
                <w:rFonts w:cs="Times New Roman"/>
                <w:szCs w:val="28"/>
              </w:rPr>
              <w:t>ельный</w:t>
            </w:r>
            <w:r w:rsidR="00E07A76">
              <w:rPr>
                <w:rFonts w:cs="Times New Roman"/>
                <w:szCs w:val="28"/>
              </w:rPr>
              <w:t xml:space="preserve"> </w:t>
            </w:r>
            <w:r w:rsidR="00E07A76" w:rsidRPr="00885066">
              <w:rPr>
                <w:rFonts w:cs="Times New Roman"/>
                <w:szCs w:val="28"/>
              </w:rPr>
              <w:t>расход топлива</w:t>
            </w:r>
            <w:r>
              <w:rPr>
                <w:rFonts w:cs="Times New Roman"/>
                <w:szCs w:val="28"/>
              </w:rPr>
              <w:t>,</w:t>
            </w:r>
            <w:r w:rsidR="00E07A76" w:rsidRPr="00885066">
              <w:rPr>
                <w:rFonts w:cs="Times New Roman"/>
                <w:szCs w:val="28"/>
              </w:rPr>
              <w:t xml:space="preserve"> </w:t>
            </w:r>
            <w:proofErr w:type="gramStart"/>
            <w:r>
              <w:rPr>
                <w:rFonts w:cs="Times New Roman"/>
                <w:szCs w:val="28"/>
              </w:rPr>
              <w:t>к</w:t>
            </w:r>
            <w:r w:rsidR="00E07A76" w:rsidRPr="00885066">
              <w:rPr>
                <w:rFonts w:cs="Times New Roman"/>
                <w:szCs w:val="28"/>
              </w:rPr>
              <w:t>г</w:t>
            </w:r>
            <w:proofErr w:type="gramEnd"/>
            <w:r>
              <w:rPr>
                <w:rFonts w:cs="Times New Roman"/>
                <w:szCs w:val="28"/>
              </w:rPr>
              <w:t xml:space="preserve"> </w:t>
            </w:r>
            <w:r w:rsidR="00E07A76" w:rsidRPr="00885066">
              <w:rPr>
                <w:rFonts w:cs="Times New Roman"/>
                <w:szCs w:val="28"/>
              </w:rPr>
              <w:t>у</w:t>
            </w:r>
            <w:r w:rsidR="00E07A76">
              <w:rPr>
                <w:rFonts w:cs="Times New Roman"/>
                <w:szCs w:val="28"/>
              </w:rPr>
              <w:t xml:space="preserve">. </w:t>
            </w:r>
            <w:r w:rsidR="00E07A76" w:rsidRPr="00885066">
              <w:rPr>
                <w:rFonts w:cs="Times New Roman"/>
                <w:szCs w:val="28"/>
              </w:rPr>
              <w:t>т</w:t>
            </w:r>
            <w:r w:rsidR="00E07A76">
              <w:rPr>
                <w:rFonts w:cs="Times New Roman"/>
                <w:szCs w:val="28"/>
              </w:rPr>
              <w:t xml:space="preserve">. </w:t>
            </w:r>
            <w:r w:rsidR="00E07A76" w:rsidRPr="00885066">
              <w:rPr>
                <w:rFonts w:cs="Times New Roman"/>
                <w:szCs w:val="28"/>
              </w:rPr>
              <w:t>/Гкал</w:t>
            </w:r>
          </w:p>
        </w:tc>
      </w:tr>
      <w:tr w:rsidR="00E07A76" w:rsidRPr="00885066" w:rsidTr="00897B5C">
        <w:trPr>
          <w:cantSplit/>
          <w:trHeight w:hRule="exact" w:val="1510"/>
          <w:tblHeader/>
        </w:trPr>
        <w:tc>
          <w:tcPr>
            <w:tcW w:w="324" w:type="pct"/>
            <w:vMerge/>
            <w:shd w:val="clear" w:color="auto" w:fill="auto"/>
          </w:tcPr>
          <w:p w:rsidR="00E07A76" w:rsidRPr="00885066" w:rsidRDefault="00E07A76" w:rsidP="00C071E6">
            <w:pPr>
              <w:jc w:val="center"/>
              <w:rPr>
                <w:rFonts w:cs="Times New Roman"/>
                <w:szCs w:val="28"/>
              </w:rPr>
            </w:pPr>
          </w:p>
        </w:tc>
        <w:tc>
          <w:tcPr>
            <w:tcW w:w="748" w:type="pct"/>
            <w:vMerge/>
            <w:shd w:val="clear" w:color="auto" w:fill="auto"/>
          </w:tcPr>
          <w:p w:rsidR="00E07A76" w:rsidRPr="00676546" w:rsidRDefault="00E07A76" w:rsidP="00C071E6">
            <w:pPr>
              <w:jc w:val="center"/>
              <w:rPr>
                <w:rFonts w:cs="Times New Roman"/>
                <w:szCs w:val="28"/>
              </w:rPr>
            </w:pPr>
          </w:p>
        </w:tc>
        <w:tc>
          <w:tcPr>
            <w:tcW w:w="545" w:type="pct"/>
            <w:vMerge/>
            <w:shd w:val="clear" w:color="auto" w:fill="auto"/>
          </w:tcPr>
          <w:p w:rsidR="00E07A76" w:rsidRPr="00885066" w:rsidRDefault="00E07A76" w:rsidP="00C071E6">
            <w:pPr>
              <w:jc w:val="center"/>
              <w:rPr>
                <w:rFonts w:cs="Times New Roman"/>
                <w:szCs w:val="28"/>
              </w:rPr>
            </w:pPr>
          </w:p>
        </w:tc>
        <w:tc>
          <w:tcPr>
            <w:tcW w:w="475" w:type="pct"/>
            <w:shd w:val="clear" w:color="auto" w:fill="auto"/>
          </w:tcPr>
          <w:p w:rsidR="00E07A76" w:rsidRPr="00885066" w:rsidRDefault="00E07A76" w:rsidP="00C071E6">
            <w:pPr>
              <w:jc w:val="center"/>
              <w:rPr>
                <w:rFonts w:cs="Times New Roman"/>
                <w:szCs w:val="28"/>
              </w:rPr>
            </w:pPr>
            <w:r w:rsidRPr="00885066">
              <w:rPr>
                <w:rFonts w:cs="Times New Roman"/>
                <w:szCs w:val="28"/>
              </w:rPr>
              <w:t>т/ч</w:t>
            </w:r>
          </w:p>
        </w:tc>
        <w:tc>
          <w:tcPr>
            <w:tcW w:w="884" w:type="pct"/>
            <w:shd w:val="clear" w:color="auto" w:fill="auto"/>
          </w:tcPr>
          <w:p w:rsidR="00E07A76" w:rsidRPr="00885066" w:rsidRDefault="00E07A76" w:rsidP="00C071E6">
            <w:pPr>
              <w:jc w:val="center"/>
              <w:rPr>
                <w:rFonts w:cs="Times New Roman"/>
                <w:szCs w:val="28"/>
              </w:rPr>
            </w:pPr>
            <w:r w:rsidRPr="00885066">
              <w:rPr>
                <w:rFonts w:cs="Times New Roman"/>
                <w:szCs w:val="28"/>
              </w:rPr>
              <w:t>Гкал/</w:t>
            </w:r>
            <w:proofErr w:type="gramStart"/>
            <w:r w:rsidRPr="00885066">
              <w:rPr>
                <w:rFonts w:cs="Times New Roman"/>
                <w:szCs w:val="28"/>
              </w:rPr>
              <w:t>ч</w:t>
            </w:r>
            <w:proofErr w:type="gramEnd"/>
          </w:p>
        </w:tc>
        <w:tc>
          <w:tcPr>
            <w:tcW w:w="544" w:type="pct"/>
            <w:vMerge/>
            <w:shd w:val="clear" w:color="auto" w:fill="auto"/>
          </w:tcPr>
          <w:p w:rsidR="00E07A76" w:rsidRPr="00885066" w:rsidRDefault="00E07A76" w:rsidP="00C071E6">
            <w:pPr>
              <w:jc w:val="center"/>
              <w:rPr>
                <w:rFonts w:cs="Times New Roman"/>
                <w:szCs w:val="28"/>
              </w:rPr>
            </w:pPr>
          </w:p>
        </w:tc>
        <w:tc>
          <w:tcPr>
            <w:tcW w:w="748" w:type="pct"/>
            <w:vMerge/>
            <w:shd w:val="clear" w:color="auto" w:fill="auto"/>
          </w:tcPr>
          <w:p w:rsidR="00E07A76" w:rsidRPr="00885066" w:rsidRDefault="00E07A76" w:rsidP="00C071E6">
            <w:pPr>
              <w:jc w:val="center"/>
              <w:rPr>
                <w:rFonts w:cs="Times New Roman"/>
                <w:szCs w:val="28"/>
              </w:rPr>
            </w:pPr>
          </w:p>
        </w:tc>
        <w:tc>
          <w:tcPr>
            <w:tcW w:w="731" w:type="pct"/>
            <w:vMerge/>
            <w:shd w:val="clear" w:color="auto" w:fill="auto"/>
          </w:tcPr>
          <w:p w:rsidR="00E07A76" w:rsidRPr="00885066" w:rsidRDefault="00E07A76" w:rsidP="00C071E6">
            <w:pPr>
              <w:jc w:val="center"/>
              <w:rPr>
                <w:rFonts w:cs="Times New Roman"/>
                <w:szCs w:val="28"/>
              </w:rPr>
            </w:pPr>
          </w:p>
        </w:tc>
      </w:tr>
    </w:tbl>
    <w:p w:rsidR="00E07A76" w:rsidRDefault="00E07A76" w:rsidP="005D2D1F">
      <w:pPr>
        <w:spacing w:line="14" w:lineRule="auto"/>
        <w:rPr>
          <w:rFonts w:cs="Times New Roman"/>
          <w:szCs w:val="28"/>
        </w:rPr>
      </w:pPr>
    </w:p>
    <w:tbl>
      <w:tblPr>
        <w:tblStyle w:val="afa"/>
        <w:tblW w:w="0" w:type="auto"/>
        <w:tblLook w:val="04A0"/>
      </w:tblPr>
      <w:tblGrid>
        <w:gridCol w:w="675"/>
        <w:gridCol w:w="1560"/>
        <w:gridCol w:w="1134"/>
        <w:gridCol w:w="992"/>
        <w:gridCol w:w="1843"/>
        <w:gridCol w:w="1134"/>
        <w:gridCol w:w="1559"/>
        <w:gridCol w:w="1524"/>
      </w:tblGrid>
      <w:tr w:rsidR="00C071E6" w:rsidTr="00897B5C">
        <w:trPr>
          <w:tblHeader/>
        </w:trPr>
        <w:tc>
          <w:tcPr>
            <w:tcW w:w="675" w:type="dxa"/>
          </w:tcPr>
          <w:p w:rsidR="00C071E6" w:rsidRDefault="00C071E6" w:rsidP="00A103A5">
            <w:pPr>
              <w:rPr>
                <w:szCs w:val="28"/>
              </w:rPr>
            </w:pPr>
            <w:r>
              <w:rPr>
                <w:szCs w:val="28"/>
              </w:rPr>
              <w:t>1</w:t>
            </w:r>
          </w:p>
        </w:tc>
        <w:tc>
          <w:tcPr>
            <w:tcW w:w="1560" w:type="dxa"/>
          </w:tcPr>
          <w:p w:rsidR="00C071E6" w:rsidRDefault="00C071E6" w:rsidP="00A103A5">
            <w:pPr>
              <w:rPr>
                <w:szCs w:val="28"/>
              </w:rPr>
            </w:pPr>
            <w:r>
              <w:rPr>
                <w:szCs w:val="28"/>
              </w:rPr>
              <w:t>2</w:t>
            </w:r>
          </w:p>
        </w:tc>
        <w:tc>
          <w:tcPr>
            <w:tcW w:w="1134" w:type="dxa"/>
          </w:tcPr>
          <w:p w:rsidR="00C071E6" w:rsidRDefault="00C071E6" w:rsidP="00A103A5">
            <w:pPr>
              <w:rPr>
                <w:szCs w:val="28"/>
              </w:rPr>
            </w:pPr>
            <w:r>
              <w:rPr>
                <w:szCs w:val="28"/>
              </w:rPr>
              <w:t>3</w:t>
            </w:r>
          </w:p>
        </w:tc>
        <w:tc>
          <w:tcPr>
            <w:tcW w:w="992" w:type="dxa"/>
          </w:tcPr>
          <w:p w:rsidR="00C071E6" w:rsidRDefault="00C071E6" w:rsidP="00A103A5">
            <w:pPr>
              <w:rPr>
                <w:szCs w:val="28"/>
              </w:rPr>
            </w:pPr>
            <w:r>
              <w:rPr>
                <w:szCs w:val="28"/>
              </w:rPr>
              <w:t>4</w:t>
            </w:r>
          </w:p>
        </w:tc>
        <w:tc>
          <w:tcPr>
            <w:tcW w:w="1843" w:type="dxa"/>
          </w:tcPr>
          <w:p w:rsidR="00C071E6" w:rsidRDefault="00C071E6" w:rsidP="00A103A5">
            <w:pPr>
              <w:rPr>
                <w:szCs w:val="28"/>
              </w:rPr>
            </w:pPr>
            <w:r>
              <w:rPr>
                <w:szCs w:val="28"/>
              </w:rPr>
              <w:t>5</w:t>
            </w:r>
          </w:p>
        </w:tc>
        <w:tc>
          <w:tcPr>
            <w:tcW w:w="1134" w:type="dxa"/>
          </w:tcPr>
          <w:p w:rsidR="00C071E6" w:rsidRDefault="00C071E6" w:rsidP="00A103A5">
            <w:pPr>
              <w:rPr>
                <w:szCs w:val="28"/>
              </w:rPr>
            </w:pPr>
            <w:r>
              <w:rPr>
                <w:szCs w:val="28"/>
              </w:rPr>
              <w:t>6</w:t>
            </w:r>
          </w:p>
        </w:tc>
        <w:tc>
          <w:tcPr>
            <w:tcW w:w="1559" w:type="dxa"/>
          </w:tcPr>
          <w:p w:rsidR="00C071E6" w:rsidRDefault="00C071E6" w:rsidP="00A103A5">
            <w:pPr>
              <w:rPr>
                <w:szCs w:val="28"/>
              </w:rPr>
            </w:pPr>
            <w:r>
              <w:rPr>
                <w:szCs w:val="28"/>
              </w:rPr>
              <w:t>7</w:t>
            </w:r>
          </w:p>
        </w:tc>
        <w:tc>
          <w:tcPr>
            <w:tcW w:w="1524" w:type="dxa"/>
          </w:tcPr>
          <w:p w:rsidR="00C071E6" w:rsidRDefault="00C071E6" w:rsidP="00A103A5">
            <w:pPr>
              <w:rPr>
                <w:szCs w:val="28"/>
              </w:rPr>
            </w:pPr>
            <w:r>
              <w:rPr>
                <w:szCs w:val="28"/>
              </w:rPr>
              <w:t>8</w:t>
            </w:r>
          </w:p>
        </w:tc>
      </w:tr>
      <w:tr w:rsidR="00C071E6" w:rsidTr="00897B5C">
        <w:tc>
          <w:tcPr>
            <w:tcW w:w="675" w:type="dxa"/>
          </w:tcPr>
          <w:p w:rsidR="00C071E6" w:rsidRDefault="00C071E6" w:rsidP="00A103A5">
            <w:pPr>
              <w:rPr>
                <w:szCs w:val="28"/>
              </w:rPr>
            </w:pPr>
            <w:r w:rsidRPr="00885066">
              <w:rPr>
                <w:szCs w:val="28"/>
              </w:rPr>
              <w:t>1</w:t>
            </w:r>
          </w:p>
        </w:tc>
        <w:tc>
          <w:tcPr>
            <w:tcW w:w="1560" w:type="dxa"/>
          </w:tcPr>
          <w:p w:rsidR="00C071E6" w:rsidRDefault="00C071E6" w:rsidP="00A103A5">
            <w:pPr>
              <w:rPr>
                <w:szCs w:val="28"/>
              </w:rPr>
            </w:pPr>
            <w:r w:rsidRPr="00676546">
              <w:rPr>
                <w:szCs w:val="28"/>
              </w:rPr>
              <w:t>КВ – 3</w:t>
            </w:r>
            <w:r>
              <w:rPr>
                <w:szCs w:val="28"/>
              </w:rPr>
              <w:t>.</w:t>
            </w:r>
            <w:r w:rsidRPr="00676546">
              <w:rPr>
                <w:szCs w:val="28"/>
              </w:rPr>
              <w:t>0</w:t>
            </w:r>
          </w:p>
        </w:tc>
        <w:tc>
          <w:tcPr>
            <w:tcW w:w="1134" w:type="dxa"/>
          </w:tcPr>
          <w:p w:rsidR="00C071E6" w:rsidRDefault="00C071E6" w:rsidP="00A103A5">
            <w:pPr>
              <w:rPr>
                <w:szCs w:val="28"/>
              </w:rPr>
            </w:pPr>
            <w:r w:rsidRPr="00885066">
              <w:rPr>
                <w:szCs w:val="28"/>
              </w:rPr>
              <w:t>2003</w:t>
            </w:r>
          </w:p>
        </w:tc>
        <w:tc>
          <w:tcPr>
            <w:tcW w:w="992" w:type="dxa"/>
          </w:tcPr>
          <w:p w:rsidR="00C071E6" w:rsidRDefault="00C071E6" w:rsidP="00A103A5">
            <w:pPr>
              <w:rPr>
                <w:szCs w:val="28"/>
              </w:rPr>
            </w:pPr>
            <w:r w:rsidRPr="00885066">
              <w:rPr>
                <w:szCs w:val="28"/>
              </w:rPr>
              <w:t>63</w:t>
            </w:r>
            <w:r>
              <w:rPr>
                <w:szCs w:val="28"/>
              </w:rPr>
              <w:t>,</w:t>
            </w:r>
            <w:r w:rsidRPr="00885066">
              <w:rPr>
                <w:szCs w:val="28"/>
              </w:rPr>
              <w:t>78</w:t>
            </w:r>
          </w:p>
        </w:tc>
        <w:tc>
          <w:tcPr>
            <w:tcW w:w="1843" w:type="dxa"/>
          </w:tcPr>
          <w:p w:rsidR="00C071E6" w:rsidRDefault="00C071E6" w:rsidP="00A103A5">
            <w:pPr>
              <w:rPr>
                <w:szCs w:val="28"/>
              </w:rPr>
            </w:pPr>
            <w:r w:rsidRPr="00885066">
              <w:rPr>
                <w:szCs w:val="28"/>
              </w:rPr>
              <w:t>2</w:t>
            </w:r>
            <w:r>
              <w:rPr>
                <w:szCs w:val="28"/>
              </w:rPr>
              <w:t>,</w:t>
            </w:r>
            <w:r w:rsidRPr="00885066">
              <w:rPr>
                <w:szCs w:val="28"/>
              </w:rPr>
              <w:t>58/2</w:t>
            </w:r>
            <w:r>
              <w:rPr>
                <w:szCs w:val="28"/>
              </w:rPr>
              <w:t>,</w:t>
            </w:r>
            <w:r w:rsidRPr="00885066">
              <w:rPr>
                <w:szCs w:val="28"/>
              </w:rPr>
              <w:t>87</w:t>
            </w:r>
          </w:p>
        </w:tc>
        <w:tc>
          <w:tcPr>
            <w:tcW w:w="1134" w:type="dxa"/>
          </w:tcPr>
          <w:p w:rsidR="00C071E6" w:rsidRDefault="00C071E6" w:rsidP="00A103A5">
            <w:pPr>
              <w:rPr>
                <w:szCs w:val="28"/>
              </w:rPr>
            </w:pPr>
            <w:r w:rsidRPr="00885066">
              <w:rPr>
                <w:szCs w:val="28"/>
              </w:rPr>
              <w:t>3</w:t>
            </w:r>
            <w:r>
              <w:rPr>
                <w:szCs w:val="28"/>
              </w:rPr>
              <w:t>,</w:t>
            </w:r>
            <w:r w:rsidRPr="00885066">
              <w:rPr>
                <w:szCs w:val="28"/>
              </w:rPr>
              <w:t>5</w:t>
            </w:r>
          </w:p>
        </w:tc>
        <w:tc>
          <w:tcPr>
            <w:tcW w:w="1559" w:type="dxa"/>
          </w:tcPr>
          <w:p w:rsidR="00C071E6" w:rsidRDefault="00C071E6" w:rsidP="00A103A5">
            <w:pPr>
              <w:rPr>
                <w:szCs w:val="28"/>
              </w:rPr>
            </w:pPr>
            <w:r w:rsidRPr="00885066">
              <w:rPr>
                <w:szCs w:val="28"/>
              </w:rPr>
              <w:t>90</w:t>
            </w:r>
            <w:r>
              <w:rPr>
                <w:szCs w:val="28"/>
              </w:rPr>
              <w:t>,</w:t>
            </w:r>
            <w:r w:rsidRPr="00885066">
              <w:rPr>
                <w:szCs w:val="28"/>
              </w:rPr>
              <w:t>8</w:t>
            </w:r>
          </w:p>
        </w:tc>
        <w:tc>
          <w:tcPr>
            <w:tcW w:w="1524" w:type="dxa"/>
          </w:tcPr>
          <w:p w:rsidR="00C071E6" w:rsidRDefault="00C071E6" w:rsidP="00A103A5">
            <w:pPr>
              <w:rPr>
                <w:szCs w:val="28"/>
              </w:rPr>
            </w:pPr>
            <w:r w:rsidRPr="00885066">
              <w:rPr>
                <w:szCs w:val="28"/>
              </w:rPr>
              <w:t>158</w:t>
            </w:r>
          </w:p>
        </w:tc>
      </w:tr>
      <w:tr w:rsidR="00C071E6" w:rsidTr="00897B5C">
        <w:tc>
          <w:tcPr>
            <w:tcW w:w="675" w:type="dxa"/>
          </w:tcPr>
          <w:p w:rsidR="00C071E6" w:rsidRDefault="00C071E6" w:rsidP="00A103A5">
            <w:pPr>
              <w:rPr>
                <w:szCs w:val="28"/>
              </w:rPr>
            </w:pPr>
            <w:r w:rsidRPr="00885066">
              <w:rPr>
                <w:szCs w:val="28"/>
              </w:rPr>
              <w:t>2</w:t>
            </w:r>
          </w:p>
        </w:tc>
        <w:tc>
          <w:tcPr>
            <w:tcW w:w="1560" w:type="dxa"/>
          </w:tcPr>
          <w:p w:rsidR="00C071E6" w:rsidRDefault="00C071E6" w:rsidP="00A103A5">
            <w:pPr>
              <w:rPr>
                <w:szCs w:val="28"/>
              </w:rPr>
            </w:pPr>
            <w:r w:rsidRPr="00885066">
              <w:rPr>
                <w:szCs w:val="28"/>
              </w:rPr>
              <w:t>КВ – 1</w:t>
            </w:r>
            <w:r>
              <w:rPr>
                <w:szCs w:val="28"/>
              </w:rPr>
              <w:t>.</w:t>
            </w:r>
            <w:r w:rsidRPr="00885066">
              <w:rPr>
                <w:szCs w:val="28"/>
              </w:rPr>
              <w:t>0</w:t>
            </w:r>
          </w:p>
        </w:tc>
        <w:tc>
          <w:tcPr>
            <w:tcW w:w="1134" w:type="dxa"/>
          </w:tcPr>
          <w:p w:rsidR="00C071E6" w:rsidRDefault="00C071E6" w:rsidP="00A103A5">
            <w:pPr>
              <w:rPr>
                <w:szCs w:val="28"/>
              </w:rPr>
            </w:pPr>
            <w:r w:rsidRPr="00885066">
              <w:rPr>
                <w:szCs w:val="28"/>
              </w:rPr>
              <w:t>2004</w:t>
            </w:r>
          </w:p>
        </w:tc>
        <w:tc>
          <w:tcPr>
            <w:tcW w:w="992" w:type="dxa"/>
          </w:tcPr>
          <w:p w:rsidR="00C071E6" w:rsidRDefault="00C071E6" w:rsidP="00A103A5">
            <w:pPr>
              <w:rPr>
                <w:szCs w:val="28"/>
              </w:rPr>
            </w:pPr>
            <w:r w:rsidRPr="00885066">
              <w:rPr>
                <w:szCs w:val="28"/>
              </w:rPr>
              <w:t>23</w:t>
            </w:r>
            <w:r>
              <w:rPr>
                <w:szCs w:val="28"/>
              </w:rPr>
              <w:t>,</w:t>
            </w:r>
            <w:r w:rsidRPr="00885066">
              <w:rPr>
                <w:szCs w:val="28"/>
              </w:rPr>
              <w:t>27</w:t>
            </w:r>
          </w:p>
        </w:tc>
        <w:tc>
          <w:tcPr>
            <w:tcW w:w="1843" w:type="dxa"/>
          </w:tcPr>
          <w:p w:rsidR="00C071E6" w:rsidRDefault="00C071E6" w:rsidP="00A103A5">
            <w:pPr>
              <w:rPr>
                <w:szCs w:val="28"/>
              </w:rPr>
            </w:pPr>
            <w:r w:rsidRPr="00885066">
              <w:rPr>
                <w:szCs w:val="28"/>
              </w:rPr>
              <w:t>0</w:t>
            </w:r>
            <w:r>
              <w:rPr>
                <w:szCs w:val="28"/>
              </w:rPr>
              <w:t>,</w:t>
            </w:r>
            <w:r w:rsidRPr="00885066">
              <w:rPr>
                <w:szCs w:val="28"/>
              </w:rPr>
              <w:t>86/0</w:t>
            </w:r>
            <w:r>
              <w:rPr>
                <w:szCs w:val="28"/>
              </w:rPr>
              <w:t>,</w:t>
            </w:r>
            <w:r w:rsidRPr="00885066">
              <w:rPr>
                <w:szCs w:val="28"/>
              </w:rPr>
              <w:t>889</w:t>
            </w:r>
          </w:p>
        </w:tc>
        <w:tc>
          <w:tcPr>
            <w:tcW w:w="1134" w:type="dxa"/>
          </w:tcPr>
          <w:p w:rsidR="00C071E6" w:rsidRDefault="00C071E6" w:rsidP="00A103A5">
            <w:pPr>
              <w:rPr>
                <w:szCs w:val="28"/>
              </w:rPr>
            </w:pPr>
            <w:r w:rsidRPr="00885066">
              <w:rPr>
                <w:szCs w:val="28"/>
              </w:rPr>
              <w:t>3</w:t>
            </w:r>
            <w:r>
              <w:rPr>
                <w:szCs w:val="28"/>
              </w:rPr>
              <w:t>,</w:t>
            </w:r>
            <w:r w:rsidRPr="00885066">
              <w:rPr>
                <w:szCs w:val="28"/>
              </w:rPr>
              <w:t>5-3</w:t>
            </w:r>
            <w:r>
              <w:rPr>
                <w:szCs w:val="28"/>
              </w:rPr>
              <w:t>,</w:t>
            </w:r>
            <w:r w:rsidRPr="00885066">
              <w:rPr>
                <w:szCs w:val="28"/>
              </w:rPr>
              <w:t>8</w:t>
            </w:r>
          </w:p>
        </w:tc>
        <w:tc>
          <w:tcPr>
            <w:tcW w:w="1559" w:type="dxa"/>
          </w:tcPr>
          <w:p w:rsidR="00C071E6" w:rsidRDefault="00C071E6" w:rsidP="00A103A5">
            <w:pPr>
              <w:rPr>
                <w:szCs w:val="28"/>
              </w:rPr>
            </w:pPr>
            <w:r w:rsidRPr="00885066">
              <w:rPr>
                <w:szCs w:val="28"/>
              </w:rPr>
              <w:t>90</w:t>
            </w:r>
            <w:r>
              <w:rPr>
                <w:szCs w:val="28"/>
              </w:rPr>
              <w:t>,</w:t>
            </w:r>
            <w:r w:rsidRPr="00885066">
              <w:rPr>
                <w:szCs w:val="28"/>
              </w:rPr>
              <w:t>73</w:t>
            </w:r>
          </w:p>
        </w:tc>
        <w:tc>
          <w:tcPr>
            <w:tcW w:w="1524" w:type="dxa"/>
          </w:tcPr>
          <w:p w:rsidR="00C071E6" w:rsidRDefault="00C071E6" w:rsidP="00A103A5">
            <w:pPr>
              <w:rPr>
                <w:szCs w:val="28"/>
              </w:rPr>
            </w:pPr>
            <w:r w:rsidRPr="00885066">
              <w:rPr>
                <w:szCs w:val="28"/>
              </w:rPr>
              <w:t>157</w:t>
            </w:r>
            <w:r>
              <w:rPr>
                <w:szCs w:val="28"/>
              </w:rPr>
              <w:t>,</w:t>
            </w:r>
            <w:r w:rsidRPr="00885066">
              <w:rPr>
                <w:szCs w:val="28"/>
              </w:rPr>
              <w:t>4</w:t>
            </w:r>
          </w:p>
        </w:tc>
      </w:tr>
      <w:tr w:rsidR="00C071E6" w:rsidTr="00897B5C">
        <w:tc>
          <w:tcPr>
            <w:tcW w:w="675" w:type="dxa"/>
          </w:tcPr>
          <w:p w:rsidR="00C071E6" w:rsidRDefault="00C071E6" w:rsidP="00A103A5">
            <w:pPr>
              <w:rPr>
                <w:szCs w:val="28"/>
              </w:rPr>
            </w:pPr>
            <w:r w:rsidRPr="00885066">
              <w:rPr>
                <w:szCs w:val="28"/>
              </w:rPr>
              <w:t>3</w:t>
            </w:r>
          </w:p>
        </w:tc>
        <w:tc>
          <w:tcPr>
            <w:tcW w:w="1560" w:type="dxa"/>
          </w:tcPr>
          <w:p w:rsidR="00C071E6" w:rsidRDefault="00C071E6" w:rsidP="00A103A5">
            <w:pPr>
              <w:rPr>
                <w:szCs w:val="28"/>
              </w:rPr>
            </w:pPr>
            <w:r w:rsidRPr="00885066">
              <w:rPr>
                <w:szCs w:val="28"/>
              </w:rPr>
              <w:t>КВ – 2</w:t>
            </w:r>
            <w:r>
              <w:rPr>
                <w:szCs w:val="28"/>
              </w:rPr>
              <w:t>.</w:t>
            </w:r>
            <w:r w:rsidRPr="00885066">
              <w:rPr>
                <w:szCs w:val="28"/>
              </w:rPr>
              <w:t>0</w:t>
            </w:r>
          </w:p>
        </w:tc>
        <w:tc>
          <w:tcPr>
            <w:tcW w:w="1134" w:type="dxa"/>
          </w:tcPr>
          <w:p w:rsidR="00C071E6" w:rsidRDefault="00C071E6" w:rsidP="00A103A5">
            <w:pPr>
              <w:rPr>
                <w:szCs w:val="28"/>
              </w:rPr>
            </w:pPr>
            <w:r w:rsidRPr="00885066">
              <w:rPr>
                <w:szCs w:val="28"/>
              </w:rPr>
              <w:t>2005</w:t>
            </w:r>
          </w:p>
        </w:tc>
        <w:tc>
          <w:tcPr>
            <w:tcW w:w="992" w:type="dxa"/>
          </w:tcPr>
          <w:p w:rsidR="00C071E6" w:rsidRDefault="00C071E6" w:rsidP="00A103A5">
            <w:pPr>
              <w:rPr>
                <w:szCs w:val="28"/>
              </w:rPr>
            </w:pPr>
            <w:r w:rsidRPr="00885066">
              <w:rPr>
                <w:szCs w:val="28"/>
              </w:rPr>
              <w:t>49</w:t>
            </w:r>
            <w:r>
              <w:rPr>
                <w:szCs w:val="28"/>
              </w:rPr>
              <w:t>,</w:t>
            </w:r>
            <w:r w:rsidRPr="00885066">
              <w:rPr>
                <w:szCs w:val="28"/>
              </w:rPr>
              <w:t>1</w:t>
            </w:r>
          </w:p>
        </w:tc>
        <w:tc>
          <w:tcPr>
            <w:tcW w:w="1843" w:type="dxa"/>
          </w:tcPr>
          <w:p w:rsidR="00C071E6" w:rsidRDefault="00C071E6" w:rsidP="00A103A5">
            <w:pPr>
              <w:rPr>
                <w:szCs w:val="28"/>
              </w:rPr>
            </w:pPr>
            <w:r w:rsidRPr="00885066">
              <w:rPr>
                <w:szCs w:val="28"/>
              </w:rPr>
              <w:t>1</w:t>
            </w:r>
            <w:r>
              <w:rPr>
                <w:szCs w:val="28"/>
              </w:rPr>
              <w:t>,</w:t>
            </w:r>
            <w:r w:rsidRPr="00885066">
              <w:rPr>
                <w:szCs w:val="28"/>
              </w:rPr>
              <w:t>72/1</w:t>
            </w:r>
            <w:r>
              <w:rPr>
                <w:szCs w:val="28"/>
              </w:rPr>
              <w:t>,</w:t>
            </w:r>
            <w:r w:rsidRPr="00885066">
              <w:rPr>
                <w:szCs w:val="28"/>
              </w:rPr>
              <w:t>72</w:t>
            </w:r>
          </w:p>
        </w:tc>
        <w:tc>
          <w:tcPr>
            <w:tcW w:w="1134" w:type="dxa"/>
          </w:tcPr>
          <w:p w:rsidR="00C071E6" w:rsidRDefault="00C071E6" w:rsidP="00A103A5">
            <w:pPr>
              <w:rPr>
                <w:szCs w:val="28"/>
              </w:rPr>
            </w:pPr>
            <w:r w:rsidRPr="00885066">
              <w:rPr>
                <w:szCs w:val="28"/>
              </w:rPr>
              <w:t>3</w:t>
            </w:r>
            <w:r>
              <w:rPr>
                <w:szCs w:val="28"/>
              </w:rPr>
              <w:t>,</w:t>
            </w:r>
            <w:r w:rsidRPr="00885066">
              <w:rPr>
                <w:szCs w:val="28"/>
              </w:rPr>
              <w:t>5-3</w:t>
            </w:r>
            <w:r>
              <w:rPr>
                <w:szCs w:val="28"/>
              </w:rPr>
              <w:t>,</w:t>
            </w:r>
            <w:r w:rsidRPr="00885066">
              <w:rPr>
                <w:szCs w:val="28"/>
              </w:rPr>
              <w:t>8</w:t>
            </w:r>
          </w:p>
        </w:tc>
        <w:tc>
          <w:tcPr>
            <w:tcW w:w="1559" w:type="dxa"/>
          </w:tcPr>
          <w:p w:rsidR="00C071E6" w:rsidRDefault="00C071E6" w:rsidP="00A103A5">
            <w:pPr>
              <w:rPr>
                <w:szCs w:val="28"/>
              </w:rPr>
            </w:pPr>
            <w:r w:rsidRPr="00885066">
              <w:rPr>
                <w:szCs w:val="28"/>
              </w:rPr>
              <w:t>91</w:t>
            </w:r>
            <w:r>
              <w:rPr>
                <w:szCs w:val="28"/>
              </w:rPr>
              <w:t>,</w:t>
            </w:r>
            <w:r w:rsidRPr="00885066">
              <w:rPr>
                <w:szCs w:val="28"/>
              </w:rPr>
              <w:t>07</w:t>
            </w:r>
          </w:p>
        </w:tc>
        <w:tc>
          <w:tcPr>
            <w:tcW w:w="1524" w:type="dxa"/>
          </w:tcPr>
          <w:p w:rsidR="00C071E6" w:rsidRDefault="00C071E6" w:rsidP="00A103A5">
            <w:pPr>
              <w:rPr>
                <w:szCs w:val="28"/>
              </w:rPr>
            </w:pPr>
            <w:r w:rsidRPr="00885066">
              <w:rPr>
                <w:szCs w:val="28"/>
              </w:rPr>
              <w:t>156</w:t>
            </w:r>
            <w:r>
              <w:rPr>
                <w:szCs w:val="28"/>
              </w:rPr>
              <w:t>,</w:t>
            </w:r>
            <w:r w:rsidRPr="00885066">
              <w:rPr>
                <w:szCs w:val="28"/>
              </w:rPr>
              <w:t>8</w:t>
            </w:r>
          </w:p>
        </w:tc>
      </w:tr>
    </w:tbl>
    <w:p w:rsidR="00C071E6" w:rsidRDefault="00C071E6" w:rsidP="005D2D1F">
      <w:pPr>
        <w:rPr>
          <w:rFonts w:cs="Times New Roman"/>
          <w:szCs w:val="28"/>
        </w:rPr>
      </w:pPr>
    </w:p>
    <w:p w:rsidR="0006446C" w:rsidRPr="00885066" w:rsidRDefault="0006446C" w:rsidP="0005664E">
      <w:pPr>
        <w:ind w:firstLine="709"/>
        <w:rPr>
          <w:rFonts w:cs="Times New Roman"/>
          <w:szCs w:val="28"/>
        </w:rPr>
      </w:pPr>
      <w:r w:rsidRPr="00885066">
        <w:rPr>
          <w:rFonts w:cs="Times New Roman"/>
          <w:szCs w:val="28"/>
        </w:rPr>
        <w:t>Суммарная протяженность трубопроводов</w:t>
      </w:r>
      <w:r w:rsidR="003E15FB">
        <w:rPr>
          <w:rFonts w:cs="Times New Roman"/>
          <w:szCs w:val="28"/>
        </w:rPr>
        <w:t xml:space="preserve"> </w:t>
      </w:r>
      <w:r w:rsidRPr="00885066">
        <w:rPr>
          <w:rFonts w:cs="Times New Roman"/>
          <w:szCs w:val="28"/>
        </w:rPr>
        <w:t>по данным</w:t>
      </w:r>
      <w:r w:rsidR="00CB1A8A">
        <w:rPr>
          <w:rFonts w:cs="Times New Roman"/>
          <w:szCs w:val="28"/>
        </w:rPr>
        <w:t>,</w:t>
      </w:r>
      <w:r w:rsidRPr="00885066">
        <w:rPr>
          <w:rFonts w:cs="Times New Roman"/>
          <w:szCs w:val="28"/>
        </w:rPr>
        <w:t xml:space="preserve"> предоставленным </w:t>
      </w:r>
      <w:r w:rsidR="00CB1A8A">
        <w:rPr>
          <w:rFonts w:cs="Times New Roman"/>
          <w:szCs w:val="28"/>
        </w:rPr>
        <w:t>а</w:t>
      </w:r>
      <w:r w:rsidRPr="00885066">
        <w:rPr>
          <w:rFonts w:cs="Times New Roman"/>
          <w:szCs w:val="28"/>
        </w:rPr>
        <w:t>дминистрацией</w:t>
      </w:r>
      <w:r w:rsidR="00CB1A8A">
        <w:rPr>
          <w:rFonts w:cs="Times New Roman"/>
          <w:szCs w:val="28"/>
        </w:rPr>
        <w:t xml:space="preserve"> </w:t>
      </w:r>
      <w:proofErr w:type="spellStart"/>
      <w:r w:rsidR="00CB1A8A">
        <w:rPr>
          <w:rFonts w:cs="Times New Roman"/>
          <w:szCs w:val="28"/>
        </w:rPr>
        <w:t>Пчевжинского</w:t>
      </w:r>
      <w:proofErr w:type="spellEnd"/>
      <w:r w:rsidR="00CB1A8A">
        <w:rPr>
          <w:rFonts w:cs="Times New Roman"/>
          <w:szCs w:val="28"/>
        </w:rPr>
        <w:t xml:space="preserve"> сельского поселения</w:t>
      </w:r>
      <w:r w:rsidR="003E15FB">
        <w:rPr>
          <w:rFonts w:cs="Times New Roman"/>
          <w:szCs w:val="28"/>
        </w:rPr>
        <w:t xml:space="preserve">, </w:t>
      </w:r>
      <w:r w:rsidRPr="00885066">
        <w:rPr>
          <w:rFonts w:cs="Times New Roman"/>
          <w:szCs w:val="28"/>
        </w:rPr>
        <w:t xml:space="preserve">составляет </w:t>
      </w:r>
      <w:smartTag w:uri="urn:schemas-microsoft-com:office:smarttags" w:element="metricconverter">
        <w:smartTagPr>
          <w:attr w:name="ProductID" w:val="3,7 км"/>
        </w:smartTagPr>
        <w:r w:rsidRPr="00885066">
          <w:rPr>
            <w:rFonts w:cs="Times New Roman"/>
            <w:szCs w:val="28"/>
          </w:rPr>
          <w:t>3</w:t>
        </w:r>
        <w:r w:rsidR="00C359F0">
          <w:rPr>
            <w:rFonts w:cs="Times New Roman"/>
            <w:szCs w:val="28"/>
          </w:rPr>
          <w:t>,</w:t>
        </w:r>
        <w:r w:rsidRPr="00885066">
          <w:rPr>
            <w:rFonts w:cs="Times New Roman"/>
            <w:szCs w:val="28"/>
          </w:rPr>
          <w:t>7 км</w:t>
        </w:r>
      </w:smartTag>
      <w:r w:rsidR="00D270A2">
        <w:rPr>
          <w:rFonts w:cs="Times New Roman"/>
          <w:szCs w:val="28"/>
        </w:rPr>
        <w:t>.</w:t>
      </w:r>
    </w:p>
    <w:p w:rsidR="0006446C" w:rsidRPr="00885066" w:rsidRDefault="0006446C" w:rsidP="0005664E">
      <w:pPr>
        <w:ind w:firstLine="709"/>
        <w:rPr>
          <w:rFonts w:cs="Times New Roman"/>
          <w:szCs w:val="28"/>
        </w:rPr>
      </w:pPr>
      <w:r w:rsidRPr="00885066">
        <w:rPr>
          <w:rFonts w:cs="Times New Roman"/>
          <w:szCs w:val="28"/>
        </w:rPr>
        <w:t xml:space="preserve">Трубопроводы тепловой имеют диаметр от 32 до </w:t>
      </w:r>
      <w:smartTag w:uri="urn:schemas-microsoft-com:office:smarttags" w:element="metricconverter">
        <w:smartTagPr>
          <w:attr w:name="ProductID" w:val="159 мм"/>
        </w:smartTagPr>
        <w:r w:rsidRPr="00885066">
          <w:rPr>
            <w:rFonts w:cs="Times New Roman"/>
            <w:szCs w:val="28"/>
          </w:rPr>
          <w:t>159 мм</w:t>
        </w:r>
      </w:smartTag>
      <w:r w:rsidR="003E15FB">
        <w:rPr>
          <w:rFonts w:cs="Times New Roman"/>
          <w:szCs w:val="28"/>
        </w:rPr>
        <w:t xml:space="preserve">. </w:t>
      </w:r>
      <w:r w:rsidRPr="00885066">
        <w:rPr>
          <w:rFonts w:cs="Times New Roman"/>
          <w:szCs w:val="28"/>
        </w:rPr>
        <w:t>Температурный график</w:t>
      </w:r>
      <w:r w:rsidR="006A0D4C">
        <w:rPr>
          <w:rFonts w:cs="Times New Roman"/>
          <w:szCs w:val="28"/>
        </w:rPr>
        <w:t xml:space="preserve"> </w:t>
      </w:r>
      <w:r w:rsidR="00CB1A8A">
        <w:rPr>
          <w:rFonts w:cs="Times New Roman"/>
          <w:szCs w:val="28"/>
        </w:rPr>
        <w:t>–</w:t>
      </w:r>
      <w:r w:rsidR="006A0D4C">
        <w:rPr>
          <w:rFonts w:cs="Times New Roman"/>
          <w:szCs w:val="28"/>
        </w:rPr>
        <w:t xml:space="preserve"> </w:t>
      </w:r>
      <w:r w:rsidRPr="00885066">
        <w:rPr>
          <w:rFonts w:cs="Times New Roman"/>
          <w:szCs w:val="28"/>
        </w:rPr>
        <w:t>95/70</w:t>
      </w:r>
      <w:r w:rsidR="003E15FB">
        <w:rPr>
          <w:rFonts w:cs="Times New Roman"/>
          <w:szCs w:val="28"/>
        </w:rPr>
        <w:t xml:space="preserve">. </w:t>
      </w:r>
      <w:r w:rsidRPr="00885066">
        <w:rPr>
          <w:rFonts w:cs="Times New Roman"/>
          <w:szCs w:val="28"/>
        </w:rPr>
        <w:t>Материал примененной тепловой изоляции</w:t>
      </w:r>
      <w:r w:rsidR="006A0D4C">
        <w:rPr>
          <w:rFonts w:cs="Times New Roman"/>
          <w:szCs w:val="28"/>
        </w:rPr>
        <w:t xml:space="preserve"> </w:t>
      </w:r>
      <w:r w:rsidR="00713F4D">
        <w:rPr>
          <w:rFonts w:cs="Times New Roman"/>
          <w:szCs w:val="28"/>
        </w:rPr>
        <w:t>–</w:t>
      </w:r>
      <w:r w:rsidR="006A0D4C">
        <w:rPr>
          <w:rFonts w:cs="Times New Roman"/>
          <w:szCs w:val="28"/>
        </w:rPr>
        <w:t xml:space="preserve"> </w:t>
      </w:r>
      <w:r w:rsidRPr="00885066">
        <w:rPr>
          <w:rFonts w:cs="Times New Roman"/>
          <w:szCs w:val="28"/>
        </w:rPr>
        <w:t>минеральная вата</w:t>
      </w:r>
      <w:r w:rsidR="00D270A2">
        <w:rPr>
          <w:rFonts w:cs="Times New Roman"/>
          <w:szCs w:val="28"/>
        </w:rPr>
        <w:t>.</w:t>
      </w:r>
    </w:p>
    <w:p w:rsidR="0006446C" w:rsidRPr="00885066" w:rsidRDefault="0006446C" w:rsidP="0005664E">
      <w:pPr>
        <w:ind w:firstLine="709"/>
        <w:rPr>
          <w:rFonts w:cs="Times New Roman"/>
          <w:szCs w:val="28"/>
        </w:rPr>
      </w:pPr>
      <w:r w:rsidRPr="00885066">
        <w:rPr>
          <w:rFonts w:cs="Times New Roman"/>
          <w:szCs w:val="28"/>
        </w:rPr>
        <w:t>Резервная мощность котельной составляет – 2</w:t>
      </w:r>
      <w:r w:rsidR="00C359F0">
        <w:rPr>
          <w:rFonts w:cs="Times New Roman"/>
          <w:szCs w:val="28"/>
        </w:rPr>
        <w:t>,</w:t>
      </w:r>
      <w:r w:rsidRPr="00885066">
        <w:rPr>
          <w:rFonts w:cs="Times New Roman"/>
          <w:szCs w:val="28"/>
        </w:rPr>
        <w:t>268</w:t>
      </w:r>
      <w:r w:rsidR="001F65AD">
        <w:rPr>
          <w:rFonts w:cs="Times New Roman"/>
          <w:szCs w:val="28"/>
        </w:rPr>
        <w:t xml:space="preserve"> Гкал/</w:t>
      </w:r>
      <w:proofErr w:type="gramStart"/>
      <w:r w:rsidR="001F65AD">
        <w:rPr>
          <w:rFonts w:cs="Times New Roman"/>
          <w:szCs w:val="28"/>
        </w:rPr>
        <w:t>ч</w:t>
      </w:r>
      <w:proofErr w:type="gramEnd"/>
      <w:r w:rsidR="00D270A2">
        <w:rPr>
          <w:rFonts w:cs="Times New Roman"/>
          <w:szCs w:val="28"/>
        </w:rPr>
        <w:t>.</w:t>
      </w:r>
    </w:p>
    <w:p w:rsidR="0006446C" w:rsidRPr="00885066" w:rsidRDefault="0006446C" w:rsidP="0005664E">
      <w:pPr>
        <w:ind w:firstLine="709"/>
        <w:rPr>
          <w:rFonts w:cs="Times New Roman"/>
          <w:szCs w:val="28"/>
        </w:rPr>
      </w:pPr>
      <w:r w:rsidRPr="00885066">
        <w:rPr>
          <w:rFonts w:cs="Times New Roman"/>
          <w:szCs w:val="28"/>
        </w:rPr>
        <w:t>Расчетная тепловая нагрузка потребителей централизованного теплоснабжения от котельной 2</w:t>
      </w:r>
      <w:r w:rsidR="00C359F0">
        <w:rPr>
          <w:rFonts w:cs="Times New Roman"/>
          <w:szCs w:val="28"/>
        </w:rPr>
        <w:t>,</w:t>
      </w:r>
      <w:r w:rsidRPr="00885066">
        <w:rPr>
          <w:rFonts w:cs="Times New Roman"/>
          <w:szCs w:val="28"/>
        </w:rPr>
        <w:t>472 Гкал/</w:t>
      </w:r>
      <w:proofErr w:type="gramStart"/>
      <w:r w:rsidRPr="00885066">
        <w:rPr>
          <w:rFonts w:cs="Times New Roman"/>
          <w:szCs w:val="28"/>
        </w:rPr>
        <w:t>ч</w:t>
      </w:r>
      <w:proofErr w:type="gramEnd"/>
      <w:r w:rsidRPr="00885066">
        <w:rPr>
          <w:rFonts w:cs="Times New Roman"/>
          <w:szCs w:val="28"/>
        </w:rPr>
        <w:t xml:space="preserve"> и за последние годы практически не изменяется</w:t>
      </w:r>
      <w:r w:rsidR="00D270A2">
        <w:rPr>
          <w:rFonts w:cs="Times New Roman"/>
          <w:szCs w:val="28"/>
        </w:rPr>
        <w:t>.</w:t>
      </w:r>
    </w:p>
    <w:p w:rsidR="0006446C" w:rsidRPr="00885066" w:rsidRDefault="0006446C" w:rsidP="0006446C">
      <w:pPr>
        <w:ind w:firstLine="709"/>
        <w:rPr>
          <w:rFonts w:cs="Times New Roman"/>
          <w:szCs w:val="28"/>
        </w:rPr>
      </w:pPr>
      <w:r w:rsidRPr="00885066">
        <w:rPr>
          <w:rFonts w:cs="Times New Roman"/>
          <w:szCs w:val="28"/>
        </w:rPr>
        <w:t xml:space="preserve">Выработка тепла в </w:t>
      </w:r>
      <w:smartTag w:uri="urn:schemas-microsoft-com:office:smarttags" w:element="metricconverter">
        <w:smartTagPr>
          <w:attr w:name="ProductID" w:val="2012 г"/>
        </w:smartTagPr>
        <w:r w:rsidRPr="00885066">
          <w:rPr>
            <w:rFonts w:cs="Times New Roman"/>
            <w:szCs w:val="28"/>
          </w:rPr>
          <w:t>2012 г</w:t>
        </w:r>
      </w:smartTag>
      <w:r w:rsidR="003E15FB">
        <w:rPr>
          <w:rFonts w:cs="Times New Roman"/>
          <w:szCs w:val="28"/>
        </w:rPr>
        <w:t xml:space="preserve">. </w:t>
      </w:r>
      <w:r w:rsidRPr="00885066">
        <w:rPr>
          <w:rFonts w:cs="Times New Roman"/>
          <w:szCs w:val="28"/>
        </w:rPr>
        <w:t>котельной составила 7</w:t>
      </w:r>
      <w:r w:rsidR="00C359F0">
        <w:rPr>
          <w:rFonts w:cs="Times New Roman"/>
          <w:szCs w:val="28"/>
        </w:rPr>
        <w:t>,</w:t>
      </w:r>
      <w:r w:rsidRPr="00885066">
        <w:rPr>
          <w:rFonts w:cs="Times New Roman"/>
          <w:szCs w:val="28"/>
        </w:rPr>
        <w:t>15 тыс</w:t>
      </w:r>
      <w:r w:rsidR="003E15FB">
        <w:rPr>
          <w:rFonts w:cs="Times New Roman"/>
          <w:szCs w:val="28"/>
        </w:rPr>
        <w:t xml:space="preserve">. </w:t>
      </w:r>
      <w:r w:rsidRPr="00885066">
        <w:rPr>
          <w:rFonts w:cs="Times New Roman"/>
          <w:szCs w:val="28"/>
        </w:rPr>
        <w:t>Гкал</w:t>
      </w:r>
      <w:r w:rsidR="00D270A2">
        <w:rPr>
          <w:rFonts w:cs="Times New Roman"/>
          <w:szCs w:val="28"/>
        </w:rPr>
        <w:t>.</w:t>
      </w:r>
    </w:p>
    <w:p w:rsidR="0006446C" w:rsidRPr="00885066" w:rsidRDefault="0006446C" w:rsidP="0006446C">
      <w:pPr>
        <w:ind w:firstLine="709"/>
        <w:rPr>
          <w:rFonts w:cs="Times New Roman"/>
          <w:szCs w:val="28"/>
        </w:rPr>
      </w:pPr>
      <w:r w:rsidRPr="00885066">
        <w:rPr>
          <w:rFonts w:cs="Times New Roman"/>
          <w:szCs w:val="28"/>
        </w:rPr>
        <w:lastRenderedPageBreak/>
        <w:t>Установленная тепловая мощность котельной пос</w:t>
      </w:r>
      <w:r w:rsidR="003E15FB">
        <w:rPr>
          <w:rFonts w:cs="Times New Roman"/>
          <w:szCs w:val="28"/>
        </w:rPr>
        <w:t xml:space="preserve">. </w:t>
      </w:r>
      <w:proofErr w:type="spellStart"/>
      <w:r w:rsidRPr="00885066">
        <w:rPr>
          <w:rFonts w:cs="Times New Roman"/>
          <w:szCs w:val="28"/>
        </w:rPr>
        <w:t>Пчевжа</w:t>
      </w:r>
      <w:proofErr w:type="spellEnd"/>
      <w:r w:rsidRPr="00885066">
        <w:rPr>
          <w:rFonts w:cs="Times New Roman"/>
          <w:szCs w:val="28"/>
        </w:rPr>
        <w:t xml:space="preserve"> составляет 5</w:t>
      </w:r>
      <w:r w:rsidR="00C359F0">
        <w:rPr>
          <w:rFonts w:cs="Times New Roman"/>
          <w:szCs w:val="28"/>
        </w:rPr>
        <w:t>,</w:t>
      </w:r>
      <w:r w:rsidRPr="00885066">
        <w:rPr>
          <w:rFonts w:cs="Times New Roman"/>
          <w:szCs w:val="28"/>
        </w:rPr>
        <w:t>1 Гкал/</w:t>
      </w:r>
      <w:proofErr w:type="gramStart"/>
      <w:r w:rsidRPr="00885066">
        <w:rPr>
          <w:rFonts w:cs="Times New Roman"/>
          <w:szCs w:val="28"/>
        </w:rPr>
        <w:t>ч</w:t>
      </w:r>
      <w:proofErr w:type="gramEnd"/>
      <w:r w:rsidR="003E15FB">
        <w:rPr>
          <w:rFonts w:cs="Times New Roman"/>
          <w:szCs w:val="28"/>
        </w:rPr>
        <w:t xml:space="preserve">, </w:t>
      </w:r>
      <w:r w:rsidRPr="00885066">
        <w:rPr>
          <w:rFonts w:cs="Times New Roman"/>
          <w:szCs w:val="28"/>
        </w:rPr>
        <w:t>располагаемая мощность – 5</w:t>
      </w:r>
      <w:r w:rsidR="00C359F0">
        <w:rPr>
          <w:rFonts w:cs="Times New Roman"/>
          <w:szCs w:val="28"/>
        </w:rPr>
        <w:t>,</w:t>
      </w:r>
      <w:r w:rsidRPr="00885066">
        <w:rPr>
          <w:rFonts w:cs="Times New Roman"/>
          <w:szCs w:val="28"/>
        </w:rPr>
        <w:t>1 Гкал/ч</w:t>
      </w:r>
      <w:r w:rsidR="00D270A2">
        <w:rPr>
          <w:rFonts w:cs="Times New Roman"/>
          <w:szCs w:val="28"/>
        </w:rPr>
        <w:t>.</w:t>
      </w:r>
    </w:p>
    <w:p w:rsidR="00B97A0A" w:rsidRPr="002B3FD1" w:rsidRDefault="0006446C" w:rsidP="002B3FD1">
      <w:pPr>
        <w:ind w:firstLine="709"/>
        <w:rPr>
          <w:rFonts w:cs="Times New Roman"/>
          <w:szCs w:val="28"/>
        </w:rPr>
      </w:pPr>
      <w:r w:rsidRPr="00885066">
        <w:rPr>
          <w:rFonts w:cs="Times New Roman"/>
          <w:szCs w:val="28"/>
        </w:rPr>
        <w:t>Суммарная тепловая нагрузка потребителей составляет 2</w:t>
      </w:r>
      <w:r w:rsidR="00C359F0">
        <w:rPr>
          <w:rFonts w:cs="Times New Roman"/>
          <w:szCs w:val="28"/>
        </w:rPr>
        <w:t>,</w:t>
      </w:r>
      <w:r w:rsidRPr="00885066">
        <w:rPr>
          <w:rFonts w:cs="Times New Roman"/>
          <w:szCs w:val="28"/>
        </w:rPr>
        <w:t>472 Гкал/</w:t>
      </w:r>
      <w:proofErr w:type="gramStart"/>
      <w:r w:rsidRPr="00885066">
        <w:rPr>
          <w:rFonts w:cs="Times New Roman"/>
          <w:szCs w:val="28"/>
        </w:rPr>
        <w:t>ч</w:t>
      </w:r>
      <w:proofErr w:type="gramEnd"/>
      <w:r w:rsidR="00D270A2">
        <w:rPr>
          <w:rFonts w:cs="Times New Roman"/>
          <w:szCs w:val="28"/>
        </w:rPr>
        <w:t>.</w:t>
      </w:r>
      <w:bookmarkStart w:id="350" w:name="_Toc448417869"/>
      <w:bookmarkStart w:id="351" w:name="_Toc448418202"/>
      <w:bookmarkStart w:id="352" w:name="_Toc454367120"/>
      <w:bookmarkStart w:id="353" w:name="_Toc456692025"/>
    </w:p>
    <w:p w:rsidR="0006446C" w:rsidRPr="00825B67" w:rsidRDefault="0006446C" w:rsidP="00825B67">
      <w:pPr>
        <w:jc w:val="right"/>
      </w:pPr>
      <w:r w:rsidRPr="00825B67">
        <w:t xml:space="preserve">Таблица </w:t>
      </w:r>
      <w:bookmarkEnd w:id="350"/>
      <w:bookmarkEnd w:id="351"/>
      <w:r w:rsidR="005467BF" w:rsidRPr="00825B67">
        <w:t>2</w:t>
      </w:r>
      <w:bookmarkEnd w:id="352"/>
      <w:bookmarkEnd w:id="353"/>
      <w:r w:rsidR="00B73769">
        <w:t>6</w:t>
      </w:r>
    </w:p>
    <w:p w:rsidR="00B97A0A" w:rsidRPr="00825B67" w:rsidRDefault="0006446C" w:rsidP="00825B67">
      <w:pPr>
        <w:jc w:val="center"/>
      </w:pPr>
      <w:bookmarkStart w:id="354" w:name="_Toc454367121"/>
      <w:bookmarkStart w:id="355" w:name="_Toc456692026"/>
      <w:r w:rsidRPr="00825B67">
        <w:t>Баланс тепловой мощности котельной</w:t>
      </w:r>
      <w:bookmarkEnd w:id="354"/>
      <w:bookmarkEnd w:id="355"/>
    </w:p>
    <w:tbl>
      <w:tblPr>
        <w:tblW w:w="4880" w:type="pct"/>
        <w:jc w:val="center"/>
        <w:tblInd w:w="250"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693"/>
        <w:gridCol w:w="3826"/>
        <w:gridCol w:w="2270"/>
        <w:gridCol w:w="852"/>
        <w:gridCol w:w="856"/>
        <w:gridCol w:w="856"/>
        <w:gridCol w:w="818"/>
      </w:tblGrid>
      <w:tr w:rsidR="00E07A76" w:rsidRPr="00885066" w:rsidTr="00E07A76">
        <w:trPr>
          <w:trHeight w:val="300"/>
          <w:tblHeader/>
          <w:jc w:val="center"/>
        </w:trPr>
        <w:tc>
          <w:tcPr>
            <w:tcW w:w="340" w:type="pct"/>
            <w:vMerge w:val="restart"/>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 xml:space="preserve">№ </w:t>
            </w:r>
            <w:proofErr w:type="spellStart"/>
            <w:proofErr w:type="gramStart"/>
            <w:r>
              <w:rPr>
                <w:rFonts w:eastAsia="Times New Roman" w:cs="Times New Roman"/>
                <w:szCs w:val="28"/>
              </w:rPr>
              <w:t>п</w:t>
            </w:r>
            <w:proofErr w:type="spellEnd"/>
            <w:proofErr w:type="gramEnd"/>
            <w:r>
              <w:rPr>
                <w:rFonts w:eastAsia="Times New Roman" w:cs="Times New Roman"/>
                <w:szCs w:val="28"/>
              </w:rPr>
              <w:t>/</w:t>
            </w:r>
            <w:proofErr w:type="spellStart"/>
            <w:r>
              <w:rPr>
                <w:rFonts w:eastAsia="Times New Roman" w:cs="Times New Roman"/>
                <w:szCs w:val="28"/>
              </w:rPr>
              <w:t>п</w:t>
            </w:r>
            <w:proofErr w:type="spellEnd"/>
          </w:p>
        </w:tc>
        <w:tc>
          <w:tcPr>
            <w:tcW w:w="1881" w:type="pct"/>
            <w:vMerge w:val="restar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sidRPr="00885066">
              <w:rPr>
                <w:rFonts w:eastAsia="Times New Roman" w:cs="Times New Roman"/>
                <w:szCs w:val="28"/>
              </w:rPr>
              <w:t>Наименование показателей</w:t>
            </w:r>
          </w:p>
        </w:tc>
        <w:tc>
          <w:tcPr>
            <w:tcW w:w="1116" w:type="pct"/>
            <w:vMerge w:val="restar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sidRPr="00885066">
              <w:rPr>
                <w:rFonts w:eastAsia="Times New Roman" w:cs="Times New Roman"/>
                <w:szCs w:val="28"/>
              </w:rPr>
              <w:t>Единица измерения</w:t>
            </w:r>
          </w:p>
        </w:tc>
        <w:tc>
          <w:tcPr>
            <w:tcW w:w="1663" w:type="pct"/>
            <w:gridSpan w:val="4"/>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sidRPr="00885066">
              <w:rPr>
                <w:rFonts w:eastAsia="Times New Roman" w:cs="Times New Roman"/>
                <w:szCs w:val="28"/>
              </w:rPr>
              <w:t>Годы</w:t>
            </w:r>
          </w:p>
        </w:tc>
      </w:tr>
      <w:tr w:rsidR="00E07A76" w:rsidRPr="00885066" w:rsidTr="00E07A76">
        <w:trPr>
          <w:trHeight w:val="315"/>
          <w:tblHeader/>
          <w:jc w:val="center"/>
        </w:trPr>
        <w:tc>
          <w:tcPr>
            <w:tcW w:w="340" w:type="pct"/>
            <w:vMerge/>
          </w:tcPr>
          <w:p w:rsidR="00E07A76" w:rsidRPr="00885066" w:rsidRDefault="00E07A76" w:rsidP="00E07A76">
            <w:pPr>
              <w:spacing w:line="25" w:lineRule="atLeast"/>
              <w:rPr>
                <w:rFonts w:eastAsia="Times New Roman" w:cs="Times New Roman"/>
                <w:szCs w:val="28"/>
              </w:rPr>
            </w:pPr>
          </w:p>
        </w:tc>
        <w:tc>
          <w:tcPr>
            <w:tcW w:w="1881" w:type="pct"/>
            <w:vMerge/>
            <w:shd w:val="clear" w:color="auto" w:fill="auto"/>
            <w:vAlign w:val="center"/>
            <w:hideMark/>
          </w:tcPr>
          <w:p w:rsidR="00E07A76" w:rsidRPr="00885066" w:rsidRDefault="00E07A76" w:rsidP="00E07A76">
            <w:pPr>
              <w:spacing w:line="25" w:lineRule="atLeast"/>
              <w:rPr>
                <w:rFonts w:eastAsia="Times New Roman" w:cs="Times New Roman"/>
                <w:szCs w:val="28"/>
              </w:rPr>
            </w:pPr>
          </w:p>
        </w:tc>
        <w:tc>
          <w:tcPr>
            <w:tcW w:w="1116" w:type="pct"/>
            <w:vMerge/>
            <w:shd w:val="clear" w:color="auto" w:fill="auto"/>
            <w:vAlign w:val="center"/>
            <w:hideMark/>
          </w:tcPr>
          <w:p w:rsidR="00E07A76" w:rsidRPr="00885066" w:rsidRDefault="00E07A76" w:rsidP="00E07A76">
            <w:pPr>
              <w:spacing w:line="25" w:lineRule="atLeast"/>
              <w:jc w:val="center"/>
              <w:rPr>
                <w:rFonts w:eastAsia="Times New Roman" w:cs="Times New Roman"/>
                <w:szCs w:val="28"/>
              </w:rPr>
            </w:pPr>
          </w:p>
        </w:tc>
        <w:tc>
          <w:tcPr>
            <w:tcW w:w="419" w:type="pc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sidRPr="00885066">
              <w:rPr>
                <w:rFonts w:eastAsia="Times New Roman" w:cs="Times New Roman"/>
                <w:szCs w:val="28"/>
              </w:rPr>
              <w:t>2009</w:t>
            </w:r>
          </w:p>
        </w:tc>
        <w:tc>
          <w:tcPr>
            <w:tcW w:w="421" w:type="pc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sidRPr="00885066">
              <w:rPr>
                <w:rFonts w:eastAsia="Times New Roman" w:cs="Times New Roman"/>
                <w:szCs w:val="28"/>
              </w:rPr>
              <w:t>2010</w:t>
            </w:r>
          </w:p>
        </w:tc>
        <w:tc>
          <w:tcPr>
            <w:tcW w:w="421" w:type="pc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sidRPr="00885066">
              <w:rPr>
                <w:rFonts w:eastAsia="Times New Roman" w:cs="Times New Roman"/>
                <w:szCs w:val="28"/>
              </w:rPr>
              <w:t>2011</w:t>
            </w:r>
          </w:p>
        </w:tc>
        <w:tc>
          <w:tcPr>
            <w:tcW w:w="402" w:type="pc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sidRPr="00885066">
              <w:rPr>
                <w:rFonts w:eastAsia="Times New Roman" w:cs="Times New Roman"/>
                <w:szCs w:val="28"/>
              </w:rPr>
              <w:t>2012</w:t>
            </w:r>
          </w:p>
        </w:tc>
      </w:tr>
    </w:tbl>
    <w:p w:rsidR="00E07A76" w:rsidRPr="00E07A76" w:rsidRDefault="00E07A76" w:rsidP="00E07A76">
      <w:pPr>
        <w:spacing w:line="14" w:lineRule="auto"/>
        <w:rPr>
          <w:lang w:eastAsia="ar-SA"/>
        </w:rPr>
      </w:pPr>
    </w:p>
    <w:tbl>
      <w:tblPr>
        <w:tblW w:w="4880"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3826"/>
        <w:gridCol w:w="2270"/>
        <w:gridCol w:w="850"/>
        <w:gridCol w:w="850"/>
        <w:gridCol w:w="850"/>
        <w:gridCol w:w="832"/>
      </w:tblGrid>
      <w:tr w:rsidR="00E07A76" w:rsidRPr="00885066" w:rsidTr="00E07A76">
        <w:trPr>
          <w:trHeight w:val="326"/>
          <w:tblHeader/>
          <w:jc w:val="center"/>
        </w:trPr>
        <w:tc>
          <w:tcPr>
            <w:tcW w:w="340" w:type="pct"/>
            <w:vAlign w:val="center"/>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1</w:t>
            </w:r>
          </w:p>
        </w:tc>
        <w:tc>
          <w:tcPr>
            <w:tcW w:w="1881" w:type="pc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2</w:t>
            </w:r>
          </w:p>
        </w:tc>
        <w:tc>
          <w:tcPr>
            <w:tcW w:w="1116" w:type="pc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3</w:t>
            </w:r>
          </w:p>
        </w:tc>
        <w:tc>
          <w:tcPr>
            <w:tcW w:w="418" w:type="pc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4</w:t>
            </w:r>
          </w:p>
        </w:tc>
        <w:tc>
          <w:tcPr>
            <w:tcW w:w="418" w:type="pc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5</w:t>
            </w:r>
          </w:p>
        </w:tc>
        <w:tc>
          <w:tcPr>
            <w:tcW w:w="418" w:type="pc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6</w:t>
            </w:r>
          </w:p>
        </w:tc>
        <w:tc>
          <w:tcPr>
            <w:tcW w:w="409" w:type="pct"/>
            <w:shd w:val="clear" w:color="auto" w:fill="auto"/>
            <w:vAlign w:val="center"/>
            <w:hideMark/>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7</w:t>
            </w:r>
          </w:p>
        </w:tc>
      </w:tr>
      <w:tr w:rsidR="00E07A76" w:rsidRPr="00885066" w:rsidTr="00897B5C">
        <w:trPr>
          <w:trHeight w:val="561"/>
          <w:jc w:val="center"/>
        </w:trPr>
        <w:tc>
          <w:tcPr>
            <w:tcW w:w="340" w:type="pct"/>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1</w:t>
            </w:r>
          </w:p>
        </w:tc>
        <w:tc>
          <w:tcPr>
            <w:tcW w:w="1881" w:type="pct"/>
            <w:shd w:val="clear" w:color="auto" w:fill="auto"/>
            <w:vAlign w:val="center"/>
            <w:hideMark/>
          </w:tcPr>
          <w:p w:rsidR="00E07A76" w:rsidRPr="00885066" w:rsidRDefault="00E07A76" w:rsidP="0006446C">
            <w:pPr>
              <w:spacing w:line="25" w:lineRule="atLeast"/>
              <w:rPr>
                <w:rFonts w:eastAsia="Times New Roman" w:cs="Times New Roman"/>
                <w:szCs w:val="28"/>
              </w:rPr>
            </w:pPr>
            <w:r w:rsidRPr="00885066">
              <w:rPr>
                <w:rFonts w:eastAsia="Times New Roman" w:cs="Times New Roman"/>
                <w:szCs w:val="28"/>
              </w:rPr>
              <w:t>Установленная тепловая мощность</w:t>
            </w:r>
          </w:p>
        </w:tc>
        <w:tc>
          <w:tcPr>
            <w:tcW w:w="1116" w:type="pct"/>
            <w:shd w:val="clear" w:color="auto" w:fill="auto"/>
            <w:hideMark/>
          </w:tcPr>
          <w:p w:rsidR="00E07A76" w:rsidRPr="00885066" w:rsidRDefault="001F65AD" w:rsidP="00897B5C">
            <w:pPr>
              <w:spacing w:line="25" w:lineRule="atLeast"/>
              <w:jc w:val="center"/>
              <w:rPr>
                <w:rFonts w:eastAsia="Times New Roman" w:cs="Times New Roman"/>
                <w:szCs w:val="28"/>
              </w:rPr>
            </w:pPr>
            <w:r>
              <w:rPr>
                <w:rFonts w:eastAsia="Times New Roman" w:cs="Times New Roman"/>
                <w:szCs w:val="28"/>
              </w:rPr>
              <w:t>Гкал/</w:t>
            </w:r>
            <w:proofErr w:type="gramStart"/>
            <w:r>
              <w:rPr>
                <w:rFonts w:eastAsia="Times New Roman" w:cs="Times New Roman"/>
                <w:szCs w:val="28"/>
              </w:rPr>
              <w:t>ч</w:t>
            </w:r>
            <w:proofErr w:type="gramEnd"/>
          </w:p>
        </w:tc>
        <w:tc>
          <w:tcPr>
            <w:tcW w:w="418"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5</w:t>
            </w:r>
            <w:r>
              <w:rPr>
                <w:rFonts w:eastAsia="Times New Roman" w:cs="Times New Roman"/>
                <w:szCs w:val="28"/>
              </w:rPr>
              <w:t>,</w:t>
            </w:r>
            <w:r w:rsidRPr="00885066">
              <w:rPr>
                <w:rFonts w:eastAsia="Times New Roman" w:cs="Times New Roman"/>
                <w:szCs w:val="28"/>
              </w:rPr>
              <w:t>1</w:t>
            </w:r>
          </w:p>
        </w:tc>
        <w:tc>
          <w:tcPr>
            <w:tcW w:w="418"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5</w:t>
            </w:r>
            <w:r>
              <w:rPr>
                <w:rFonts w:eastAsia="Times New Roman" w:cs="Times New Roman"/>
                <w:szCs w:val="28"/>
              </w:rPr>
              <w:t>,</w:t>
            </w:r>
            <w:r w:rsidRPr="00885066">
              <w:rPr>
                <w:rFonts w:eastAsia="Times New Roman" w:cs="Times New Roman"/>
                <w:szCs w:val="28"/>
              </w:rPr>
              <w:t>1</w:t>
            </w:r>
          </w:p>
        </w:tc>
        <w:tc>
          <w:tcPr>
            <w:tcW w:w="418"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5</w:t>
            </w:r>
            <w:r>
              <w:rPr>
                <w:rFonts w:eastAsia="Times New Roman" w:cs="Times New Roman"/>
                <w:szCs w:val="28"/>
              </w:rPr>
              <w:t>,</w:t>
            </w:r>
            <w:r w:rsidRPr="00885066">
              <w:rPr>
                <w:rFonts w:eastAsia="Times New Roman" w:cs="Times New Roman"/>
                <w:szCs w:val="28"/>
              </w:rPr>
              <w:t>1</w:t>
            </w:r>
          </w:p>
        </w:tc>
        <w:tc>
          <w:tcPr>
            <w:tcW w:w="409"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5</w:t>
            </w:r>
            <w:r>
              <w:rPr>
                <w:rFonts w:eastAsia="Times New Roman" w:cs="Times New Roman"/>
                <w:szCs w:val="28"/>
              </w:rPr>
              <w:t>,</w:t>
            </w:r>
            <w:r w:rsidRPr="00885066">
              <w:rPr>
                <w:rFonts w:eastAsia="Times New Roman" w:cs="Times New Roman"/>
                <w:szCs w:val="28"/>
              </w:rPr>
              <w:t>1</w:t>
            </w:r>
          </w:p>
        </w:tc>
      </w:tr>
      <w:tr w:rsidR="00E07A76" w:rsidRPr="00885066" w:rsidTr="00897B5C">
        <w:trPr>
          <w:trHeight w:val="316"/>
          <w:jc w:val="center"/>
        </w:trPr>
        <w:tc>
          <w:tcPr>
            <w:tcW w:w="340" w:type="pct"/>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2</w:t>
            </w:r>
          </w:p>
        </w:tc>
        <w:tc>
          <w:tcPr>
            <w:tcW w:w="1881" w:type="pct"/>
            <w:shd w:val="clear" w:color="auto" w:fill="auto"/>
            <w:vAlign w:val="center"/>
            <w:hideMark/>
          </w:tcPr>
          <w:p w:rsidR="00E07A76" w:rsidRPr="00885066" w:rsidRDefault="00E07A76" w:rsidP="0006446C">
            <w:pPr>
              <w:spacing w:line="25" w:lineRule="atLeast"/>
              <w:rPr>
                <w:rFonts w:eastAsia="Times New Roman" w:cs="Times New Roman"/>
                <w:szCs w:val="28"/>
              </w:rPr>
            </w:pPr>
            <w:r w:rsidRPr="00885066">
              <w:rPr>
                <w:rFonts w:eastAsia="Times New Roman" w:cs="Times New Roman"/>
                <w:szCs w:val="28"/>
              </w:rPr>
              <w:t>Располагаемая тепловая мощность</w:t>
            </w:r>
          </w:p>
        </w:tc>
        <w:tc>
          <w:tcPr>
            <w:tcW w:w="1116" w:type="pct"/>
            <w:shd w:val="clear" w:color="auto" w:fill="auto"/>
            <w:hideMark/>
          </w:tcPr>
          <w:p w:rsidR="00E07A76" w:rsidRPr="00885066" w:rsidRDefault="001F65AD" w:rsidP="00897B5C">
            <w:pPr>
              <w:spacing w:line="25" w:lineRule="atLeast"/>
              <w:jc w:val="center"/>
              <w:rPr>
                <w:rFonts w:eastAsia="Times New Roman" w:cs="Times New Roman"/>
                <w:szCs w:val="28"/>
              </w:rPr>
            </w:pPr>
            <w:r>
              <w:rPr>
                <w:rFonts w:eastAsia="Times New Roman" w:cs="Times New Roman"/>
                <w:szCs w:val="28"/>
              </w:rPr>
              <w:t>Гкал/</w:t>
            </w:r>
            <w:proofErr w:type="gramStart"/>
            <w:r>
              <w:rPr>
                <w:rFonts w:eastAsia="Times New Roman" w:cs="Times New Roman"/>
                <w:szCs w:val="28"/>
              </w:rPr>
              <w:t>ч</w:t>
            </w:r>
            <w:proofErr w:type="gramEnd"/>
          </w:p>
        </w:tc>
        <w:tc>
          <w:tcPr>
            <w:tcW w:w="418"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5</w:t>
            </w:r>
            <w:r>
              <w:rPr>
                <w:rFonts w:eastAsia="Times New Roman" w:cs="Times New Roman"/>
                <w:szCs w:val="28"/>
              </w:rPr>
              <w:t>,</w:t>
            </w:r>
            <w:r w:rsidRPr="00885066">
              <w:rPr>
                <w:rFonts w:eastAsia="Times New Roman" w:cs="Times New Roman"/>
                <w:szCs w:val="28"/>
              </w:rPr>
              <w:t>1</w:t>
            </w:r>
          </w:p>
        </w:tc>
        <w:tc>
          <w:tcPr>
            <w:tcW w:w="418"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5</w:t>
            </w:r>
            <w:r>
              <w:rPr>
                <w:rFonts w:eastAsia="Times New Roman" w:cs="Times New Roman"/>
                <w:szCs w:val="28"/>
              </w:rPr>
              <w:t>,</w:t>
            </w:r>
            <w:r w:rsidRPr="00885066">
              <w:rPr>
                <w:rFonts w:eastAsia="Times New Roman" w:cs="Times New Roman"/>
                <w:szCs w:val="28"/>
              </w:rPr>
              <w:t>1</w:t>
            </w:r>
          </w:p>
        </w:tc>
        <w:tc>
          <w:tcPr>
            <w:tcW w:w="418"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5</w:t>
            </w:r>
            <w:r>
              <w:rPr>
                <w:rFonts w:eastAsia="Times New Roman" w:cs="Times New Roman"/>
                <w:szCs w:val="28"/>
              </w:rPr>
              <w:t>,</w:t>
            </w:r>
            <w:r w:rsidRPr="00885066">
              <w:rPr>
                <w:rFonts w:eastAsia="Times New Roman" w:cs="Times New Roman"/>
                <w:szCs w:val="28"/>
              </w:rPr>
              <w:t>1</w:t>
            </w:r>
          </w:p>
        </w:tc>
        <w:tc>
          <w:tcPr>
            <w:tcW w:w="409"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5</w:t>
            </w:r>
            <w:r>
              <w:rPr>
                <w:rFonts w:eastAsia="Times New Roman" w:cs="Times New Roman"/>
                <w:szCs w:val="28"/>
              </w:rPr>
              <w:t>,</w:t>
            </w:r>
            <w:r w:rsidRPr="00885066">
              <w:rPr>
                <w:rFonts w:eastAsia="Times New Roman" w:cs="Times New Roman"/>
                <w:szCs w:val="28"/>
              </w:rPr>
              <w:t>1</w:t>
            </w:r>
          </w:p>
        </w:tc>
      </w:tr>
      <w:tr w:rsidR="00E07A76" w:rsidRPr="00885066" w:rsidTr="00897B5C">
        <w:trPr>
          <w:trHeight w:val="368"/>
          <w:jc w:val="center"/>
        </w:trPr>
        <w:tc>
          <w:tcPr>
            <w:tcW w:w="340" w:type="pct"/>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3</w:t>
            </w:r>
          </w:p>
        </w:tc>
        <w:tc>
          <w:tcPr>
            <w:tcW w:w="1881" w:type="pct"/>
            <w:shd w:val="clear" w:color="auto" w:fill="auto"/>
            <w:hideMark/>
          </w:tcPr>
          <w:p w:rsidR="00E07A76" w:rsidRPr="00885066" w:rsidRDefault="00E07A76" w:rsidP="00897B5C">
            <w:pPr>
              <w:spacing w:line="25" w:lineRule="atLeast"/>
              <w:rPr>
                <w:rFonts w:eastAsia="Times New Roman" w:cs="Times New Roman"/>
                <w:szCs w:val="28"/>
              </w:rPr>
            </w:pPr>
            <w:r w:rsidRPr="00885066">
              <w:rPr>
                <w:rFonts w:eastAsia="Times New Roman" w:cs="Times New Roman"/>
                <w:szCs w:val="28"/>
              </w:rPr>
              <w:t>Подключенная нагрузка</w:t>
            </w:r>
          </w:p>
        </w:tc>
        <w:tc>
          <w:tcPr>
            <w:tcW w:w="1116" w:type="pct"/>
            <w:shd w:val="clear" w:color="auto" w:fill="auto"/>
            <w:hideMark/>
          </w:tcPr>
          <w:p w:rsidR="00E07A76" w:rsidRPr="00885066" w:rsidRDefault="001F65AD" w:rsidP="00897B5C">
            <w:pPr>
              <w:spacing w:line="25" w:lineRule="atLeast"/>
              <w:jc w:val="center"/>
              <w:rPr>
                <w:rFonts w:eastAsia="Times New Roman" w:cs="Times New Roman"/>
                <w:szCs w:val="28"/>
              </w:rPr>
            </w:pPr>
            <w:r>
              <w:rPr>
                <w:rFonts w:eastAsia="Times New Roman" w:cs="Times New Roman"/>
                <w:szCs w:val="28"/>
              </w:rPr>
              <w:t>Гкал/</w:t>
            </w:r>
            <w:proofErr w:type="gramStart"/>
            <w:r>
              <w:rPr>
                <w:rFonts w:eastAsia="Times New Roman" w:cs="Times New Roman"/>
                <w:szCs w:val="28"/>
              </w:rPr>
              <w:t>ч</w:t>
            </w:r>
            <w:proofErr w:type="gramEnd"/>
          </w:p>
        </w:tc>
        <w:tc>
          <w:tcPr>
            <w:tcW w:w="418"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2</w:t>
            </w:r>
            <w:r>
              <w:rPr>
                <w:rFonts w:eastAsia="Times New Roman" w:cs="Times New Roman"/>
                <w:szCs w:val="28"/>
              </w:rPr>
              <w:t>,</w:t>
            </w:r>
            <w:r w:rsidRPr="00885066">
              <w:rPr>
                <w:rFonts w:eastAsia="Times New Roman" w:cs="Times New Roman"/>
                <w:szCs w:val="28"/>
              </w:rPr>
              <w:t>47</w:t>
            </w:r>
          </w:p>
        </w:tc>
        <w:tc>
          <w:tcPr>
            <w:tcW w:w="418"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2</w:t>
            </w:r>
            <w:r>
              <w:rPr>
                <w:rFonts w:eastAsia="Times New Roman" w:cs="Times New Roman"/>
                <w:szCs w:val="28"/>
              </w:rPr>
              <w:t>,</w:t>
            </w:r>
            <w:r w:rsidRPr="00885066">
              <w:rPr>
                <w:rFonts w:eastAsia="Times New Roman" w:cs="Times New Roman"/>
                <w:szCs w:val="28"/>
              </w:rPr>
              <w:t>47</w:t>
            </w:r>
          </w:p>
        </w:tc>
        <w:tc>
          <w:tcPr>
            <w:tcW w:w="418"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2</w:t>
            </w:r>
            <w:r>
              <w:rPr>
                <w:rFonts w:eastAsia="Times New Roman" w:cs="Times New Roman"/>
                <w:szCs w:val="28"/>
              </w:rPr>
              <w:t>,</w:t>
            </w:r>
            <w:r w:rsidRPr="00885066">
              <w:rPr>
                <w:rFonts w:eastAsia="Times New Roman" w:cs="Times New Roman"/>
                <w:szCs w:val="28"/>
              </w:rPr>
              <w:t>47</w:t>
            </w:r>
          </w:p>
        </w:tc>
        <w:tc>
          <w:tcPr>
            <w:tcW w:w="409" w:type="pct"/>
            <w:shd w:val="clear" w:color="auto" w:fill="auto"/>
            <w:hideMark/>
          </w:tcPr>
          <w:p w:rsidR="00E07A76" w:rsidRPr="00885066" w:rsidRDefault="00E07A76" w:rsidP="00897B5C">
            <w:pPr>
              <w:spacing w:line="25" w:lineRule="atLeast"/>
              <w:jc w:val="center"/>
              <w:rPr>
                <w:rFonts w:eastAsia="Times New Roman" w:cs="Times New Roman"/>
                <w:szCs w:val="28"/>
              </w:rPr>
            </w:pPr>
            <w:r w:rsidRPr="00885066">
              <w:rPr>
                <w:rFonts w:eastAsia="Times New Roman" w:cs="Times New Roman"/>
                <w:szCs w:val="28"/>
              </w:rPr>
              <w:t>2</w:t>
            </w:r>
            <w:r>
              <w:rPr>
                <w:rFonts w:eastAsia="Times New Roman" w:cs="Times New Roman"/>
                <w:szCs w:val="28"/>
              </w:rPr>
              <w:t>,</w:t>
            </w:r>
            <w:r w:rsidRPr="00885066">
              <w:rPr>
                <w:rFonts w:eastAsia="Times New Roman" w:cs="Times New Roman"/>
                <w:szCs w:val="28"/>
              </w:rPr>
              <w:t>47</w:t>
            </w:r>
          </w:p>
        </w:tc>
      </w:tr>
      <w:tr w:rsidR="00E07A76" w:rsidRPr="00885066" w:rsidTr="006A0D4C">
        <w:trPr>
          <w:trHeight w:val="275"/>
          <w:jc w:val="center"/>
        </w:trPr>
        <w:tc>
          <w:tcPr>
            <w:tcW w:w="340" w:type="pct"/>
          </w:tcPr>
          <w:p w:rsidR="00E07A76" w:rsidRPr="00885066" w:rsidRDefault="00E07A76" w:rsidP="00E07A76">
            <w:pPr>
              <w:spacing w:line="25" w:lineRule="atLeast"/>
              <w:jc w:val="center"/>
              <w:rPr>
                <w:rFonts w:eastAsia="Times New Roman" w:cs="Times New Roman"/>
                <w:szCs w:val="28"/>
              </w:rPr>
            </w:pPr>
            <w:r>
              <w:rPr>
                <w:rFonts w:eastAsia="Times New Roman" w:cs="Times New Roman"/>
                <w:szCs w:val="28"/>
              </w:rPr>
              <w:t>4</w:t>
            </w:r>
          </w:p>
        </w:tc>
        <w:tc>
          <w:tcPr>
            <w:tcW w:w="1881" w:type="pct"/>
            <w:shd w:val="clear" w:color="auto" w:fill="auto"/>
            <w:vAlign w:val="center"/>
            <w:hideMark/>
          </w:tcPr>
          <w:p w:rsidR="00E07A76" w:rsidRPr="00885066" w:rsidRDefault="00E07A76" w:rsidP="00BD1FE8">
            <w:pPr>
              <w:spacing w:line="25" w:lineRule="atLeast"/>
              <w:rPr>
                <w:rFonts w:eastAsia="Times New Roman" w:cs="Times New Roman"/>
                <w:szCs w:val="28"/>
              </w:rPr>
            </w:pPr>
            <w:r w:rsidRPr="00885066">
              <w:rPr>
                <w:rFonts w:eastAsia="Times New Roman" w:cs="Times New Roman"/>
                <w:szCs w:val="28"/>
              </w:rPr>
              <w:t>Резерв</w:t>
            </w:r>
          </w:p>
        </w:tc>
        <w:tc>
          <w:tcPr>
            <w:tcW w:w="1116" w:type="pct"/>
            <w:shd w:val="clear" w:color="auto" w:fill="auto"/>
            <w:vAlign w:val="center"/>
            <w:hideMark/>
          </w:tcPr>
          <w:p w:rsidR="00E07A76" w:rsidRPr="00885066" w:rsidRDefault="001F65AD" w:rsidP="0006446C">
            <w:pPr>
              <w:spacing w:line="25" w:lineRule="atLeast"/>
              <w:jc w:val="center"/>
              <w:rPr>
                <w:rFonts w:eastAsia="Times New Roman" w:cs="Times New Roman"/>
                <w:szCs w:val="28"/>
              </w:rPr>
            </w:pPr>
            <w:r>
              <w:rPr>
                <w:rFonts w:eastAsia="Times New Roman" w:cs="Times New Roman"/>
                <w:szCs w:val="28"/>
              </w:rPr>
              <w:t xml:space="preserve"> Гкал/</w:t>
            </w:r>
            <w:proofErr w:type="gramStart"/>
            <w:r>
              <w:rPr>
                <w:rFonts w:eastAsia="Times New Roman" w:cs="Times New Roman"/>
                <w:szCs w:val="28"/>
              </w:rPr>
              <w:t>ч</w:t>
            </w:r>
            <w:proofErr w:type="gramEnd"/>
          </w:p>
        </w:tc>
        <w:tc>
          <w:tcPr>
            <w:tcW w:w="418" w:type="pct"/>
            <w:shd w:val="clear" w:color="auto" w:fill="auto"/>
            <w:vAlign w:val="center"/>
            <w:hideMark/>
          </w:tcPr>
          <w:p w:rsidR="00E07A76" w:rsidRPr="00885066" w:rsidRDefault="00E07A76" w:rsidP="0006446C">
            <w:pPr>
              <w:spacing w:line="25" w:lineRule="atLeast"/>
              <w:jc w:val="center"/>
              <w:rPr>
                <w:rFonts w:eastAsia="Times New Roman" w:cs="Times New Roman"/>
                <w:szCs w:val="28"/>
              </w:rPr>
            </w:pPr>
            <w:r w:rsidRPr="00885066">
              <w:rPr>
                <w:rFonts w:eastAsia="Times New Roman" w:cs="Times New Roman"/>
                <w:szCs w:val="28"/>
              </w:rPr>
              <w:t>2</w:t>
            </w:r>
            <w:r>
              <w:rPr>
                <w:rFonts w:eastAsia="Times New Roman" w:cs="Times New Roman"/>
                <w:szCs w:val="28"/>
              </w:rPr>
              <w:t>,</w:t>
            </w:r>
            <w:r w:rsidRPr="00885066">
              <w:rPr>
                <w:rFonts w:eastAsia="Times New Roman" w:cs="Times New Roman"/>
                <w:szCs w:val="28"/>
              </w:rPr>
              <w:t>6</w:t>
            </w:r>
          </w:p>
        </w:tc>
        <w:tc>
          <w:tcPr>
            <w:tcW w:w="418" w:type="pct"/>
            <w:shd w:val="clear" w:color="auto" w:fill="auto"/>
            <w:vAlign w:val="center"/>
            <w:hideMark/>
          </w:tcPr>
          <w:p w:rsidR="00E07A76" w:rsidRPr="00885066" w:rsidRDefault="00E07A76" w:rsidP="0006446C">
            <w:pPr>
              <w:spacing w:line="25" w:lineRule="atLeast"/>
              <w:jc w:val="center"/>
              <w:rPr>
                <w:rFonts w:eastAsia="Times New Roman" w:cs="Times New Roman"/>
                <w:szCs w:val="28"/>
              </w:rPr>
            </w:pPr>
            <w:r w:rsidRPr="00885066">
              <w:rPr>
                <w:rFonts w:eastAsia="Times New Roman" w:cs="Times New Roman"/>
                <w:szCs w:val="28"/>
              </w:rPr>
              <w:t>2</w:t>
            </w:r>
            <w:r>
              <w:rPr>
                <w:rFonts w:eastAsia="Times New Roman" w:cs="Times New Roman"/>
                <w:szCs w:val="28"/>
              </w:rPr>
              <w:t>,</w:t>
            </w:r>
            <w:r w:rsidRPr="00885066">
              <w:rPr>
                <w:rFonts w:eastAsia="Times New Roman" w:cs="Times New Roman"/>
                <w:szCs w:val="28"/>
              </w:rPr>
              <w:t>6</w:t>
            </w:r>
          </w:p>
        </w:tc>
        <w:tc>
          <w:tcPr>
            <w:tcW w:w="418" w:type="pct"/>
            <w:shd w:val="clear" w:color="auto" w:fill="auto"/>
            <w:vAlign w:val="center"/>
            <w:hideMark/>
          </w:tcPr>
          <w:p w:rsidR="00E07A76" w:rsidRPr="00885066" w:rsidRDefault="00E07A76" w:rsidP="0006446C">
            <w:pPr>
              <w:spacing w:line="25" w:lineRule="atLeast"/>
              <w:jc w:val="center"/>
              <w:rPr>
                <w:rFonts w:eastAsia="Times New Roman" w:cs="Times New Roman"/>
                <w:szCs w:val="28"/>
              </w:rPr>
            </w:pPr>
            <w:r w:rsidRPr="00885066">
              <w:rPr>
                <w:rFonts w:eastAsia="Times New Roman" w:cs="Times New Roman"/>
                <w:szCs w:val="28"/>
              </w:rPr>
              <w:t>2</w:t>
            </w:r>
            <w:r>
              <w:rPr>
                <w:rFonts w:eastAsia="Times New Roman" w:cs="Times New Roman"/>
                <w:szCs w:val="28"/>
              </w:rPr>
              <w:t>,</w:t>
            </w:r>
            <w:r w:rsidRPr="00885066">
              <w:rPr>
                <w:rFonts w:eastAsia="Times New Roman" w:cs="Times New Roman"/>
                <w:szCs w:val="28"/>
              </w:rPr>
              <w:t>6</w:t>
            </w:r>
          </w:p>
        </w:tc>
        <w:tc>
          <w:tcPr>
            <w:tcW w:w="409" w:type="pct"/>
            <w:shd w:val="clear" w:color="auto" w:fill="auto"/>
            <w:vAlign w:val="center"/>
            <w:hideMark/>
          </w:tcPr>
          <w:p w:rsidR="00E07A76" w:rsidRPr="00885066" w:rsidRDefault="00E07A76" w:rsidP="0006446C">
            <w:pPr>
              <w:spacing w:line="25" w:lineRule="atLeast"/>
              <w:jc w:val="center"/>
              <w:rPr>
                <w:rFonts w:eastAsia="Times New Roman" w:cs="Times New Roman"/>
                <w:szCs w:val="28"/>
              </w:rPr>
            </w:pPr>
            <w:r w:rsidRPr="00885066">
              <w:rPr>
                <w:rFonts w:eastAsia="Times New Roman" w:cs="Times New Roman"/>
                <w:szCs w:val="28"/>
              </w:rPr>
              <w:t>2</w:t>
            </w:r>
            <w:r>
              <w:rPr>
                <w:rFonts w:eastAsia="Times New Roman" w:cs="Times New Roman"/>
                <w:szCs w:val="28"/>
              </w:rPr>
              <w:t>,</w:t>
            </w:r>
            <w:r w:rsidRPr="00885066">
              <w:rPr>
                <w:rFonts w:eastAsia="Times New Roman" w:cs="Times New Roman"/>
                <w:szCs w:val="28"/>
              </w:rPr>
              <w:t>6</w:t>
            </w:r>
          </w:p>
        </w:tc>
      </w:tr>
    </w:tbl>
    <w:p w:rsidR="00174A13" w:rsidRDefault="00174A13" w:rsidP="0006446C">
      <w:pPr>
        <w:ind w:firstLine="709"/>
        <w:rPr>
          <w:rFonts w:cs="Times New Roman"/>
          <w:szCs w:val="28"/>
        </w:rPr>
      </w:pPr>
    </w:p>
    <w:p w:rsidR="0006446C" w:rsidRPr="00885066" w:rsidRDefault="0006446C" w:rsidP="0006446C">
      <w:pPr>
        <w:ind w:firstLine="709"/>
        <w:rPr>
          <w:rFonts w:cs="Times New Roman"/>
          <w:szCs w:val="28"/>
        </w:rPr>
      </w:pPr>
      <w:r w:rsidRPr="00885066">
        <w:rPr>
          <w:rFonts w:cs="Times New Roman"/>
          <w:szCs w:val="28"/>
        </w:rPr>
        <w:t>Основным топливом котельной является мазут марки М-100</w:t>
      </w:r>
      <w:r w:rsidR="003E15FB">
        <w:rPr>
          <w:rFonts w:cs="Times New Roman"/>
          <w:szCs w:val="28"/>
        </w:rPr>
        <w:t xml:space="preserve">, </w:t>
      </w:r>
      <w:r w:rsidRPr="00885066">
        <w:rPr>
          <w:rFonts w:cs="Times New Roman"/>
          <w:szCs w:val="28"/>
        </w:rPr>
        <w:t>резервное топливо отсутствует</w:t>
      </w:r>
      <w:r w:rsidR="00D270A2">
        <w:rPr>
          <w:rFonts w:cs="Times New Roman"/>
          <w:szCs w:val="28"/>
        </w:rPr>
        <w:t>.</w:t>
      </w:r>
    </w:p>
    <w:p w:rsidR="0006446C" w:rsidRPr="00885066" w:rsidRDefault="0006446C" w:rsidP="0006446C">
      <w:pPr>
        <w:ind w:firstLine="709"/>
        <w:rPr>
          <w:rFonts w:cs="Times New Roman"/>
          <w:szCs w:val="28"/>
        </w:rPr>
      </w:pPr>
      <w:r w:rsidRPr="00885066">
        <w:rPr>
          <w:rFonts w:cs="Times New Roman"/>
          <w:szCs w:val="28"/>
        </w:rPr>
        <w:t>Централизованное теплоснабжение потребителей тепловой энергии осуществляется от единственного источника</w:t>
      </w:r>
      <w:r w:rsidR="003E15FB">
        <w:rPr>
          <w:rFonts w:cs="Times New Roman"/>
          <w:szCs w:val="28"/>
        </w:rPr>
        <w:t xml:space="preserve">, </w:t>
      </w:r>
      <w:r w:rsidRPr="00885066">
        <w:rPr>
          <w:rFonts w:cs="Times New Roman"/>
          <w:szCs w:val="28"/>
        </w:rPr>
        <w:t>схема тепловых сетей радиально-тупиковая</w:t>
      </w:r>
      <w:r w:rsidR="003E15FB">
        <w:rPr>
          <w:rFonts w:cs="Times New Roman"/>
          <w:szCs w:val="28"/>
        </w:rPr>
        <w:t xml:space="preserve">, </w:t>
      </w:r>
      <w:r w:rsidRPr="00885066">
        <w:rPr>
          <w:rFonts w:cs="Times New Roman"/>
          <w:szCs w:val="28"/>
        </w:rPr>
        <w:t>резервирование</w:t>
      </w:r>
      <w:r w:rsidR="003E15FB">
        <w:rPr>
          <w:rFonts w:cs="Times New Roman"/>
          <w:szCs w:val="28"/>
        </w:rPr>
        <w:t xml:space="preserve">, </w:t>
      </w:r>
      <w:r w:rsidRPr="00885066">
        <w:rPr>
          <w:rFonts w:cs="Times New Roman"/>
          <w:szCs w:val="28"/>
        </w:rPr>
        <w:t>а также кольцевание сетей полностью отсутствует</w:t>
      </w:r>
      <w:r w:rsidR="003E15FB">
        <w:rPr>
          <w:rFonts w:cs="Times New Roman"/>
          <w:szCs w:val="28"/>
        </w:rPr>
        <w:t xml:space="preserve">. </w:t>
      </w:r>
      <w:r w:rsidRPr="00885066">
        <w:rPr>
          <w:rFonts w:cs="Times New Roman"/>
          <w:szCs w:val="28"/>
        </w:rPr>
        <w:t>Автономные источники теплоснабжения потребителей первой категории надёжности не предусмотрены</w:t>
      </w:r>
      <w:r w:rsidR="00D270A2">
        <w:rPr>
          <w:rFonts w:cs="Times New Roman"/>
          <w:szCs w:val="28"/>
        </w:rPr>
        <w:t>.</w:t>
      </w:r>
    </w:p>
    <w:p w:rsidR="0006446C" w:rsidRPr="00885066" w:rsidRDefault="0006446C" w:rsidP="0006446C">
      <w:pPr>
        <w:ind w:firstLine="709"/>
        <w:rPr>
          <w:rFonts w:cs="Times New Roman"/>
          <w:szCs w:val="28"/>
        </w:rPr>
      </w:pPr>
      <w:r w:rsidRPr="00885066">
        <w:rPr>
          <w:rFonts w:cs="Times New Roman"/>
          <w:szCs w:val="28"/>
        </w:rPr>
        <w:t>В системе централизованного теплоснабжения муниципального образования выявлены следующие недостатки</w:t>
      </w:r>
      <w:r w:rsidR="003E15FB">
        <w:rPr>
          <w:rFonts w:cs="Times New Roman"/>
          <w:szCs w:val="28"/>
        </w:rPr>
        <w:t xml:space="preserve">, </w:t>
      </w:r>
      <w:r w:rsidRPr="00885066">
        <w:rPr>
          <w:rFonts w:cs="Times New Roman"/>
          <w:szCs w:val="28"/>
        </w:rPr>
        <w:t>препятствующие надежному и экономичному функционированию системы</w:t>
      </w:r>
      <w:r w:rsidR="00D270A2">
        <w:rPr>
          <w:rFonts w:cs="Times New Roman"/>
          <w:szCs w:val="28"/>
        </w:rPr>
        <w:t>:</w:t>
      </w:r>
    </w:p>
    <w:p w:rsidR="0006446C" w:rsidRPr="00885066" w:rsidRDefault="001203DE" w:rsidP="0005664E">
      <w:pPr>
        <w:pStyle w:val="ab"/>
        <w:numPr>
          <w:ilvl w:val="0"/>
          <w:numId w:val="18"/>
        </w:numPr>
        <w:tabs>
          <w:tab w:val="left" w:pos="993"/>
        </w:tabs>
        <w:ind w:left="0" w:firstLine="709"/>
        <w:rPr>
          <w:rFonts w:ascii="Times New Roman" w:hAnsi="Times New Roman"/>
          <w:szCs w:val="28"/>
        </w:rPr>
      </w:pPr>
      <w:r>
        <w:rPr>
          <w:rFonts w:ascii="Times New Roman" w:hAnsi="Times New Roman"/>
          <w:szCs w:val="28"/>
        </w:rPr>
        <w:t>в</w:t>
      </w:r>
      <w:r w:rsidR="0006446C" w:rsidRPr="00885066">
        <w:rPr>
          <w:rFonts w:ascii="Times New Roman" w:hAnsi="Times New Roman"/>
          <w:szCs w:val="28"/>
        </w:rPr>
        <w:t xml:space="preserve"> системе централизованного теплоснабжения единственным источником теплоснабжения является котельная </w:t>
      </w:r>
      <w:r w:rsidR="00174A13">
        <w:rPr>
          <w:rFonts w:ascii="Times New Roman" w:hAnsi="Times New Roman"/>
          <w:szCs w:val="28"/>
        </w:rPr>
        <w:t xml:space="preserve">пос. </w:t>
      </w:r>
      <w:proofErr w:type="spellStart"/>
      <w:r w:rsidR="0006446C" w:rsidRPr="00885066">
        <w:rPr>
          <w:rFonts w:ascii="Times New Roman" w:hAnsi="Times New Roman"/>
          <w:szCs w:val="28"/>
        </w:rPr>
        <w:t>Пчевжа</w:t>
      </w:r>
      <w:proofErr w:type="spellEnd"/>
      <w:r w:rsidR="00174A13">
        <w:rPr>
          <w:rFonts w:ascii="Times New Roman" w:hAnsi="Times New Roman"/>
          <w:szCs w:val="28"/>
        </w:rPr>
        <w:t>,</w:t>
      </w:r>
      <w:r w:rsidR="0006446C" w:rsidRPr="00885066">
        <w:rPr>
          <w:rFonts w:ascii="Times New Roman" w:hAnsi="Times New Roman"/>
          <w:szCs w:val="28"/>
        </w:rPr>
        <w:t xml:space="preserve"> обеспечивающая теплоснабжение поселка по двухтрубной тепловой сети</w:t>
      </w:r>
      <w:r w:rsidR="003E15FB">
        <w:rPr>
          <w:rFonts w:ascii="Times New Roman" w:hAnsi="Times New Roman"/>
          <w:szCs w:val="28"/>
        </w:rPr>
        <w:t xml:space="preserve">. </w:t>
      </w:r>
      <w:r w:rsidR="0006446C" w:rsidRPr="00885066">
        <w:rPr>
          <w:rFonts w:ascii="Times New Roman" w:hAnsi="Times New Roman"/>
          <w:szCs w:val="28"/>
        </w:rPr>
        <w:t>При выходе из строя котельной или аварии на магистральной сети</w:t>
      </w:r>
      <w:r w:rsidR="003E15FB">
        <w:rPr>
          <w:rFonts w:ascii="Times New Roman" w:hAnsi="Times New Roman"/>
          <w:szCs w:val="28"/>
        </w:rPr>
        <w:t xml:space="preserve">, </w:t>
      </w:r>
      <w:r w:rsidR="0006446C" w:rsidRPr="00885066">
        <w:rPr>
          <w:rFonts w:ascii="Times New Roman" w:hAnsi="Times New Roman"/>
          <w:szCs w:val="28"/>
        </w:rPr>
        <w:t>теплоснабжение поселка полностью прекращается</w:t>
      </w:r>
      <w:r w:rsidR="003E15FB">
        <w:rPr>
          <w:rFonts w:ascii="Times New Roman" w:hAnsi="Times New Roman"/>
          <w:szCs w:val="28"/>
        </w:rPr>
        <w:t xml:space="preserve">. </w:t>
      </w:r>
      <w:r w:rsidR="0006446C" w:rsidRPr="00885066">
        <w:rPr>
          <w:rFonts w:ascii="Times New Roman" w:hAnsi="Times New Roman"/>
          <w:szCs w:val="28"/>
        </w:rPr>
        <w:t>Использование автономных резервных стационарных и мобильных источников теплоснабжения</w:t>
      </w:r>
      <w:r w:rsidR="003E15FB">
        <w:rPr>
          <w:rFonts w:ascii="Times New Roman" w:hAnsi="Times New Roman"/>
          <w:szCs w:val="28"/>
        </w:rPr>
        <w:t xml:space="preserve">, </w:t>
      </w:r>
      <w:r w:rsidR="0006446C" w:rsidRPr="00885066">
        <w:rPr>
          <w:rFonts w:ascii="Times New Roman" w:hAnsi="Times New Roman"/>
          <w:szCs w:val="28"/>
        </w:rPr>
        <w:t>в том числе потребителей первой категории</w:t>
      </w:r>
      <w:r w:rsidR="003E15FB">
        <w:rPr>
          <w:rFonts w:ascii="Times New Roman" w:hAnsi="Times New Roman"/>
          <w:szCs w:val="28"/>
        </w:rPr>
        <w:t xml:space="preserve">, </w:t>
      </w:r>
      <w:r w:rsidR="0006446C" w:rsidRPr="00885066">
        <w:rPr>
          <w:rFonts w:ascii="Times New Roman" w:hAnsi="Times New Roman"/>
          <w:szCs w:val="28"/>
        </w:rPr>
        <w:t>в настоящий момент не предусмотрено</w:t>
      </w:r>
      <w:r w:rsidR="00D270A2">
        <w:rPr>
          <w:rFonts w:ascii="Times New Roman" w:hAnsi="Times New Roman"/>
          <w:szCs w:val="28"/>
        </w:rPr>
        <w:t>.</w:t>
      </w:r>
    </w:p>
    <w:p w:rsidR="0006446C" w:rsidRPr="00885066" w:rsidRDefault="001203DE" w:rsidP="0005664E">
      <w:pPr>
        <w:pStyle w:val="ab"/>
        <w:numPr>
          <w:ilvl w:val="0"/>
          <w:numId w:val="18"/>
        </w:numPr>
        <w:tabs>
          <w:tab w:val="left" w:pos="993"/>
        </w:tabs>
        <w:ind w:left="0" w:firstLine="709"/>
        <w:rPr>
          <w:rFonts w:ascii="Times New Roman" w:hAnsi="Times New Roman"/>
          <w:szCs w:val="28"/>
        </w:rPr>
      </w:pPr>
      <w:proofErr w:type="gramStart"/>
      <w:r>
        <w:rPr>
          <w:rFonts w:ascii="Times New Roman" w:hAnsi="Times New Roman"/>
          <w:szCs w:val="28"/>
        </w:rPr>
        <w:t>н</w:t>
      </w:r>
      <w:proofErr w:type="gramEnd"/>
      <w:r w:rsidR="0006446C" w:rsidRPr="00885066">
        <w:rPr>
          <w:rFonts w:ascii="Times New Roman" w:hAnsi="Times New Roman"/>
          <w:szCs w:val="28"/>
        </w:rPr>
        <w:t>а котельной существуют резервные мощности</w:t>
      </w:r>
      <w:r w:rsidR="003E15FB">
        <w:rPr>
          <w:rFonts w:ascii="Times New Roman" w:hAnsi="Times New Roman"/>
          <w:szCs w:val="28"/>
        </w:rPr>
        <w:t xml:space="preserve">, </w:t>
      </w:r>
      <w:r w:rsidR="0006446C" w:rsidRPr="00885066">
        <w:rPr>
          <w:rFonts w:ascii="Times New Roman" w:hAnsi="Times New Roman"/>
          <w:szCs w:val="28"/>
        </w:rPr>
        <w:t>т</w:t>
      </w:r>
      <w:r w:rsidR="003E15FB">
        <w:rPr>
          <w:rFonts w:ascii="Times New Roman" w:hAnsi="Times New Roman"/>
          <w:szCs w:val="28"/>
        </w:rPr>
        <w:t xml:space="preserve">. </w:t>
      </w:r>
      <w:r w:rsidR="0006446C" w:rsidRPr="00885066">
        <w:rPr>
          <w:rFonts w:ascii="Times New Roman" w:hAnsi="Times New Roman"/>
          <w:szCs w:val="28"/>
        </w:rPr>
        <w:t>е</w:t>
      </w:r>
      <w:r w:rsidR="003E15FB">
        <w:rPr>
          <w:rFonts w:ascii="Times New Roman" w:hAnsi="Times New Roman"/>
          <w:szCs w:val="28"/>
        </w:rPr>
        <w:t xml:space="preserve">. </w:t>
      </w:r>
      <w:r w:rsidR="0006446C" w:rsidRPr="00885066">
        <w:rPr>
          <w:rFonts w:ascii="Times New Roman" w:hAnsi="Times New Roman"/>
          <w:szCs w:val="28"/>
        </w:rPr>
        <w:t xml:space="preserve">при выходе из строя одного </w:t>
      </w:r>
      <w:proofErr w:type="spellStart"/>
      <w:r w:rsidR="0006446C" w:rsidRPr="00885066">
        <w:rPr>
          <w:rFonts w:ascii="Times New Roman" w:hAnsi="Times New Roman"/>
          <w:szCs w:val="28"/>
        </w:rPr>
        <w:t>котлоагрегата</w:t>
      </w:r>
      <w:proofErr w:type="spellEnd"/>
      <w:r w:rsidR="003E15FB">
        <w:rPr>
          <w:rFonts w:ascii="Times New Roman" w:hAnsi="Times New Roman"/>
          <w:szCs w:val="28"/>
        </w:rPr>
        <w:t xml:space="preserve">, </w:t>
      </w:r>
      <w:r w:rsidR="0006446C" w:rsidRPr="00885066">
        <w:rPr>
          <w:rFonts w:ascii="Times New Roman" w:hAnsi="Times New Roman"/>
          <w:szCs w:val="28"/>
        </w:rPr>
        <w:t>располагаемая мощность котельной снизится на 33</w:t>
      </w:r>
      <w:r w:rsidR="001F65AD">
        <w:rPr>
          <w:rFonts w:ascii="Times New Roman" w:hAnsi="Times New Roman"/>
          <w:szCs w:val="28"/>
        </w:rPr>
        <w:t xml:space="preserve"> %</w:t>
      </w:r>
      <w:r w:rsidR="00D270A2">
        <w:rPr>
          <w:rFonts w:ascii="Times New Roman" w:hAnsi="Times New Roman"/>
          <w:szCs w:val="28"/>
        </w:rPr>
        <w:t>.</w:t>
      </w:r>
    </w:p>
    <w:p w:rsidR="00BA316E" w:rsidRDefault="001203DE" w:rsidP="001C077B">
      <w:pPr>
        <w:pStyle w:val="ab"/>
        <w:numPr>
          <w:ilvl w:val="0"/>
          <w:numId w:val="18"/>
        </w:numPr>
        <w:tabs>
          <w:tab w:val="left" w:pos="993"/>
        </w:tabs>
        <w:ind w:left="0" w:firstLine="709"/>
        <w:rPr>
          <w:rFonts w:ascii="Times New Roman" w:hAnsi="Times New Roman"/>
          <w:szCs w:val="28"/>
        </w:rPr>
      </w:pPr>
      <w:r>
        <w:rPr>
          <w:rFonts w:ascii="Times New Roman" w:hAnsi="Times New Roman"/>
          <w:szCs w:val="28"/>
        </w:rPr>
        <w:t>т</w:t>
      </w:r>
      <w:r w:rsidR="0006446C" w:rsidRPr="00885066">
        <w:rPr>
          <w:rFonts w:ascii="Times New Roman" w:hAnsi="Times New Roman"/>
          <w:szCs w:val="28"/>
        </w:rPr>
        <w:t xml:space="preserve">еплоснабжение поселка осуществляется по двухтрубной системе с </w:t>
      </w:r>
      <w:proofErr w:type="gramStart"/>
      <w:r w:rsidR="0006446C" w:rsidRPr="00885066">
        <w:rPr>
          <w:rFonts w:ascii="Times New Roman" w:hAnsi="Times New Roman"/>
          <w:szCs w:val="28"/>
        </w:rPr>
        <w:t>открытым</w:t>
      </w:r>
      <w:proofErr w:type="gramEnd"/>
      <w:r w:rsidR="0006446C" w:rsidRPr="00885066">
        <w:rPr>
          <w:rFonts w:ascii="Times New Roman" w:hAnsi="Times New Roman"/>
          <w:szCs w:val="28"/>
        </w:rPr>
        <w:t xml:space="preserve"> </w:t>
      </w:r>
      <w:proofErr w:type="spellStart"/>
      <w:r w:rsidR="0006446C" w:rsidRPr="00885066">
        <w:rPr>
          <w:rFonts w:ascii="Times New Roman" w:hAnsi="Times New Roman"/>
          <w:szCs w:val="28"/>
        </w:rPr>
        <w:t>водоразбором</w:t>
      </w:r>
      <w:proofErr w:type="spellEnd"/>
      <w:r w:rsidR="0006446C" w:rsidRPr="00885066">
        <w:rPr>
          <w:rFonts w:ascii="Times New Roman" w:hAnsi="Times New Roman"/>
          <w:szCs w:val="28"/>
        </w:rPr>
        <w:t xml:space="preserve"> на горячее водоснабжение</w:t>
      </w:r>
      <w:r w:rsidR="003E15FB">
        <w:rPr>
          <w:rFonts w:ascii="Times New Roman" w:hAnsi="Times New Roman"/>
          <w:szCs w:val="28"/>
        </w:rPr>
        <w:t xml:space="preserve">, </w:t>
      </w:r>
      <w:r w:rsidR="0006446C" w:rsidRPr="00885066">
        <w:rPr>
          <w:rFonts w:ascii="Times New Roman" w:hAnsi="Times New Roman"/>
          <w:szCs w:val="28"/>
        </w:rPr>
        <w:t xml:space="preserve">отсутствует </w:t>
      </w:r>
      <w:proofErr w:type="spellStart"/>
      <w:r w:rsidR="0006446C" w:rsidRPr="00885066">
        <w:rPr>
          <w:rFonts w:ascii="Times New Roman" w:hAnsi="Times New Roman"/>
          <w:szCs w:val="28"/>
        </w:rPr>
        <w:t>закольцованность</w:t>
      </w:r>
      <w:proofErr w:type="spellEnd"/>
      <w:r w:rsidR="0006446C" w:rsidRPr="00885066">
        <w:rPr>
          <w:rFonts w:ascii="Times New Roman" w:hAnsi="Times New Roman"/>
          <w:szCs w:val="28"/>
        </w:rPr>
        <w:t xml:space="preserve"> системы</w:t>
      </w:r>
      <w:r w:rsidR="003E15FB">
        <w:rPr>
          <w:rFonts w:ascii="Times New Roman" w:hAnsi="Times New Roman"/>
          <w:szCs w:val="28"/>
        </w:rPr>
        <w:t xml:space="preserve">, </w:t>
      </w:r>
      <w:r w:rsidR="0006446C" w:rsidRPr="00885066">
        <w:rPr>
          <w:rFonts w:ascii="Times New Roman" w:hAnsi="Times New Roman"/>
          <w:szCs w:val="28"/>
        </w:rPr>
        <w:t>что приводит к отключению группы потребителей в летний и зимний период для ремонта или замены участков тепловой сети</w:t>
      </w:r>
      <w:r w:rsidR="003E15FB">
        <w:rPr>
          <w:rFonts w:ascii="Times New Roman" w:hAnsi="Times New Roman"/>
          <w:szCs w:val="28"/>
        </w:rPr>
        <w:t xml:space="preserve">. </w:t>
      </w:r>
      <w:r w:rsidR="0006446C" w:rsidRPr="00885066">
        <w:rPr>
          <w:rFonts w:ascii="Times New Roman" w:hAnsi="Times New Roman"/>
          <w:szCs w:val="28"/>
        </w:rPr>
        <w:t>Согласно представленным данным на сегодняшний день износ сети составляет более 80</w:t>
      </w:r>
      <w:r w:rsidR="001F65AD">
        <w:rPr>
          <w:rFonts w:ascii="Times New Roman" w:hAnsi="Times New Roman"/>
          <w:szCs w:val="28"/>
        </w:rPr>
        <w:t xml:space="preserve"> %</w:t>
      </w:r>
      <w:bookmarkStart w:id="356" w:name="_Toc448417870"/>
      <w:bookmarkStart w:id="357" w:name="_Toc448418203"/>
      <w:r w:rsidR="00D270A2">
        <w:rPr>
          <w:rFonts w:ascii="Times New Roman" w:hAnsi="Times New Roman"/>
          <w:szCs w:val="28"/>
        </w:rPr>
        <w:t>.</w:t>
      </w:r>
    </w:p>
    <w:p w:rsidR="001C077B" w:rsidRPr="001C077B" w:rsidRDefault="001C077B" w:rsidP="001C077B">
      <w:pPr>
        <w:tabs>
          <w:tab w:val="left" w:pos="993"/>
        </w:tabs>
        <w:rPr>
          <w:szCs w:val="28"/>
        </w:rPr>
      </w:pPr>
    </w:p>
    <w:p w:rsidR="0006446C" w:rsidRDefault="00EB466F" w:rsidP="001C077B">
      <w:pPr>
        <w:pStyle w:val="3"/>
        <w:spacing w:before="0" w:after="0"/>
        <w:jc w:val="center"/>
        <w:rPr>
          <w:rFonts w:ascii="Times New Roman" w:hAnsi="Times New Roman"/>
          <w:sz w:val="28"/>
          <w:szCs w:val="28"/>
          <w:shd w:val="clear" w:color="auto" w:fill="FFFFFF"/>
        </w:rPr>
      </w:pPr>
      <w:r w:rsidRPr="00EB466F">
        <w:rPr>
          <w:rFonts w:ascii="Times New Roman" w:hAnsi="Times New Roman"/>
          <w:sz w:val="28"/>
          <w:szCs w:val="28"/>
          <w:shd w:val="clear" w:color="auto" w:fill="FFFFFF"/>
        </w:rPr>
        <w:t xml:space="preserve">1.14.5. </w:t>
      </w:r>
      <w:r w:rsidR="0006446C" w:rsidRPr="00EB466F">
        <w:rPr>
          <w:rFonts w:ascii="Times New Roman" w:hAnsi="Times New Roman"/>
          <w:sz w:val="28"/>
          <w:szCs w:val="28"/>
          <w:shd w:val="clear" w:color="auto" w:fill="FFFFFF"/>
        </w:rPr>
        <w:t>Газоснабжение</w:t>
      </w:r>
      <w:r w:rsidR="003E15FB" w:rsidRPr="00EB466F">
        <w:rPr>
          <w:rFonts w:ascii="Times New Roman" w:hAnsi="Times New Roman"/>
          <w:sz w:val="28"/>
          <w:szCs w:val="28"/>
          <w:shd w:val="clear" w:color="auto" w:fill="FFFFFF"/>
        </w:rPr>
        <w:t xml:space="preserve">. </w:t>
      </w:r>
      <w:r w:rsidR="0006446C" w:rsidRPr="00EB466F">
        <w:rPr>
          <w:rFonts w:ascii="Times New Roman" w:hAnsi="Times New Roman"/>
          <w:sz w:val="28"/>
          <w:szCs w:val="28"/>
          <w:shd w:val="clear" w:color="auto" w:fill="FFFFFF"/>
        </w:rPr>
        <w:t>Существующее положение</w:t>
      </w:r>
      <w:bookmarkEnd w:id="356"/>
      <w:bookmarkEnd w:id="357"/>
    </w:p>
    <w:p w:rsidR="00821842" w:rsidRPr="00821842" w:rsidRDefault="00821842" w:rsidP="001C077B">
      <w:pPr>
        <w:rPr>
          <w:lang w:eastAsia="ar-SA"/>
        </w:rPr>
      </w:pPr>
    </w:p>
    <w:p w:rsidR="007076BB" w:rsidRDefault="0006446C" w:rsidP="001C077B">
      <w:pPr>
        <w:shd w:val="clear" w:color="auto" w:fill="FFFFFF"/>
        <w:autoSpaceDE w:val="0"/>
        <w:ind w:firstLine="709"/>
        <w:rPr>
          <w:rFonts w:eastAsia="Calibri" w:cs="Times New Roman"/>
          <w:szCs w:val="28"/>
          <w:lang w:eastAsia="en-US"/>
        </w:rPr>
      </w:pPr>
      <w:r w:rsidRPr="00885066">
        <w:rPr>
          <w:rFonts w:eastAsia="Calibri" w:cs="Times New Roman"/>
          <w:szCs w:val="28"/>
          <w:lang w:eastAsia="en-US"/>
        </w:rPr>
        <w:t>В настоящее время газоснабжение на территории сельского поселения в пос</w:t>
      </w:r>
      <w:r w:rsidR="003E15FB">
        <w:rPr>
          <w:rFonts w:eastAsia="Calibri" w:cs="Times New Roman"/>
          <w:szCs w:val="28"/>
          <w:lang w:eastAsia="en-US"/>
        </w:rPr>
        <w:t xml:space="preserve">. </w:t>
      </w:r>
      <w:proofErr w:type="spellStart"/>
      <w:r w:rsidRPr="00885066">
        <w:rPr>
          <w:rFonts w:eastAsia="Calibri" w:cs="Times New Roman"/>
          <w:szCs w:val="28"/>
          <w:lang w:eastAsia="en-US"/>
        </w:rPr>
        <w:t>Пчевжа</w:t>
      </w:r>
      <w:proofErr w:type="spellEnd"/>
      <w:r w:rsidRPr="00885066">
        <w:rPr>
          <w:rFonts w:eastAsia="Calibri" w:cs="Times New Roman"/>
          <w:szCs w:val="28"/>
          <w:lang w:eastAsia="en-US"/>
        </w:rPr>
        <w:t xml:space="preserve"> имеются хранилища углеводородного газа </w:t>
      </w:r>
      <w:r w:rsidR="00D60665">
        <w:rPr>
          <w:rFonts w:eastAsia="Calibri" w:cs="Times New Roman"/>
          <w:szCs w:val="28"/>
          <w:lang w:eastAsia="en-US"/>
        </w:rPr>
        <w:t>П</w:t>
      </w:r>
      <w:r w:rsidRPr="00885066">
        <w:rPr>
          <w:rFonts w:eastAsia="Calibri" w:cs="Times New Roman"/>
          <w:szCs w:val="28"/>
          <w:lang w:eastAsia="en-US"/>
        </w:rPr>
        <w:t xml:space="preserve">АО </w:t>
      </w:r>
      <w:r w:rsidR="001A7203">
        <w:rPr>
          <w:rFonts w:eastAsia="Calibri" w:cs="Times New Roman"/>
          <w:szCs w:val="28"/>
          <w:lang w:eastAsia="en-US"/>
        </w:rPr>
        <w:t>«</w:t>
      </w:r>
      <w:r w:rsidR="003654A3" w:rsidRPr="003654A3">
        <w:rPr>
          <w:rFonts w:eastAsia="Calibri" w:cs="Times New Roman"/>
          <w:szCs w:val="28"/>
          <w:lang w:eastAsia="en-US"/>
        </w:rPr>
        <w:t xml:space="preserve">Газпром </w:t>
      </w:r>
      <w:r w:rsidR="003654A3" w:rsidRPr="003654A3">
        <w:rPr>
          <w:rFonts w:eastAsia="Calibri" w:cs="Times New Roman"/>
          <w:szCs w:val="28"/>
          <w:lang w:eastAsia="en-US"/>
        </w:rPr>
        <w:lastRenderedPageBreak/>
        <w:t>газораспределение Ленинградская область</w:t>
      </w:r>
      <w:r w:rsidR="001A7203">
        <w:rPr>
          <w:rFonts w:eastAsia="Calibri" w:cs="Times New Roman"/>
          <w:szCs w:val="28"/>
          <w:lang w:eastAsia="en-US"/>
        </w:rPr>
        <w:t>»</w:t>
      </w:r>
      <w:r w:rsidRPr="00885066">
        <w:rPr>
          <w:rFonts w:eastAsia="Calibri" w:cs="Times New Roman"/>
          <w:szCs w:val="28"/>
          <w:lang w:eastAsia="en-US"/>
        </w:rPr>
        <w:t xml:space="preserve"> </w:t>
      </w:r>
      <w:proofErr w:type="spellStart"/>
      <w:r w:rsidRPr="00885066">
        <w:rPr>
          <w:rFonts w:eastAsia="Calibri" w:cs="Times New Roman"/>
          <w:szCs w:val="28"/>
          <w:lang w:eastAsia="en-US"/>
        </w:rPr>
        <w:t>Киришимежрайгаз</w:t>
      </w:r>
      <w:proofErr w:type="spellEnd"/>
      <w:r w:rsidRPr="00885066">
        <w:rPr>
          <w:rFonts w:eastAsia="Calibri" w:cs="Times New Roman"/>
          <w:szCs w:val="28"/>
          <w:lang w:eastAsia="en-US"/>
        </w:rPr>
        <w:t xml:space="preserve"> ГУ </w:t>
      </w:r>
      <w:r w:rsidR="00C00E7D">
        <w:rPr>
          <w:rFonts w:eastAsia="Calibri" w:cs="Times New Roman"/>
          <w:szCs w:val="28"/>
          <w:lang w:eastAsia="en-US"/>
        </w:rPr>
        <w:t xml:space="preserve">№ </w:t>
      </w:r>
      <w:r w:rsidRPr="00885066">
        <w:rPr>
          <w:rFonts w:eastAsia="Calibri" w:cs="Times New Roman"/>
          <w:szCs w:val="28"/>
          <w:lang w:eastAsia="en-US"/>
        </w:rPr>
        <w:t>1</w:t>
      </w:r>
      <w:r w:rsidR="003E15FB">
        <w:rPr>
          <w:rFonts w:eastAsia="Calibri" w:cs="Times New Roman"/>
          <w:szCs w:val="28"/>
          <w:lang w:eastAsia="en-US"/>
        </w:rPr>
        <w:t xml:space="preserve">. </w:t>
      </w:r>
      <w:r w:rsidR="00714F10">
        <w:rPr>
          <w:rFonts w:eastAsia="Calibri" w:cs="Times New Roman"/>
          <w:szCs w:val="28"/>
          <w:lang w:eastAsia="en-US"/>
        </w:rPr>
        <w:t>О</w:t>
      </w:r>
      <w:r w:rsidRPr="00885066">
        <w:rPr>
          <w:rFonts w:eastAsia="Calibri" w:cs="Times New Roman"/>
          <w:szCs w:val="28"/>
          <w:lang w:eastAsia="en-US"/>
        </w:rPr>
        <w:t xml:space="preserve">бщий объем газа в хранилище </w:t>
      </w:r>
      <w:r w:rsidR="00713F4D">
        <w:rPr>
          <w:rFonts w:eastAsia="Calibri" w:cs="Times New Roman"/>
          <w:szCs w:val="28"/>
          <w:lang w:eastAsia="en-US"/>
        </w:rPr>
        <w:t xml:space="preserve">– </w:t>
      </w:r>
      <w:smartTag w:uri="urn:schemas-microsoft-com:office:smarttags" w:element="metricconverter">
        <w:smartTagPr>
          <w:attr w:name="ProductID" w:val="20,65 м3"/>
        </w:smartTagPr>
        <w:r w:rsidRPr="00885066">
          <w:rPr>
            <w:rFonts w:eastAsia="Calibri" w:cs="Times New Roman"/>
            <w:szCs w:val="28"/>
            <w:lang w:eastAsia="en-US"/>
          </w:rPr>
          <w:t>20</w:t>
        </w:r>
        <w:r w:rsidR="00174A13">
          <w:rPr>
            <w:rFonts w:eastAsia="Calibri" w:cs="Times New Roman"/>
            <w:szCs w:val="28"/>
            <w:lang w:eastAsia="en-US"/>
          </w:rPr>
          <w:t>,</w:t>
        </w:r>
        <w:r w:rsidRPr="00885066">
          <w:rPr>
            <w:rFonts w:eastAsia="Calibri" w:cs="Times New Roman"/>
            <w:szCs w:val="28"/>
            <w:lang w:eastAsia="en-US"/>
          </w:rPr>
          <w:t>65</w:t>
        </w:r>
        <w:r w:rsidR="001F65AD">
          <w:rPr>
            <w:rFonts w:eastAsia="Calibri" w:cs="Times New Roman"/>
            <w:szCs w:val="28"/>
            <w:lang w:eastAsia="en-US"/>
          </w:rPr>
          <w:t xml:space="preserve"> м</w:t>
        </w:r>
        <w:r w:rsidR="001F65AD" w:rsidRPr="001F65AD">
          <w:rPr>
            <w:rFonts w:eastAsia="Calibri" w:cs="Times New Roman"/>
            <w:szCs w:val="28"/>
            <w:vertAlign w:val="superscript"/>
            <w:lang w:eastAsia="en-US"/>
          </w:rPr>
          <w:t>3</w:t>
        </w:r>
      </w:smartTag>
      <w:r w:rsidR="00D270A2">
        <w:rPr>
          <w:rFonts w:eastAsia="Calibri" w:cs="Times New Roman"/>
          <w:szCs w:val="28"/>
          <w:lang w:eastAsia="en-US"/>
        </w:rPr>
        <w:t>.</w:t>
      </w:r>
    </w:p>
    <w:p w:rsidR="00174A13" w:rsidRDefault="0006446C" w:rsidP="001C077B">
      <w:pPr>
        <w:shd w:val="clear" w:color="auto" w:fill="FFFFFF"/>
        <w:autoSpaceDE w:val="0"/>
        <w:ind w:firstLine="709"/>
        <w:rPr>
          <w:rFonts w:eastAsia="Calibri" w:cs="Times New Roman"/>
          <w:szCs w:val="28"/>
          <w:lang w:eastAsia="en-US"/>
        </w:rPr>
      </w:pPr>
      <w:r w:rsidRPr="00885066">
        <w:rPr>
          <w:rFonts w:eastAsia="Calibri" w:cs="Times New Roman"/>
          <w:szCs w:val="28"/>
          <w:lang w:eastAsia="en-US"/>
        </w:rPr>
        <w:t>В пос</w:t>
      </w:r>
      <w:r w:rsidR="003E15FB">
        <w:rPr>
          <w:rFonts w:eastAsia="Calibri" w:cs="Times New Roman"/>
          <w:szCs w:val="28"/>
          <w:lang w:eastAsia="en-US"/>
        </w:rPr>
        <w:t xml:space="preserve">. </w:t>
      </w:r>
      <w:proofErr w:type="spellStart"/>
      <w:r w:rsidRPr="00885066">
        <w:rPr>
          <w:rFonts w:eastAsia="Calibri" w:cs="Times New Roman"/>
          <w:szCs w:val="28"/>
          <w:lang w:eastAsia="en-US"/>
        </w:rPr>
        <w:t>Пчевжа</w:t>
      </w:r>
      <w:proofErr w:type="spellEnd"/>
      <w:r w:rsidRPr="00885066">
        <w:rPr>
          <w:rFonts w:eastAsia="Calibri" w:cs="Times New Roman"/>
          <w:szCs w:val="28"/>
          <w:lang w:eastAsia="en-US"/>
        </w:rPr>
        <w:t xml:space="preserve"> поставляется </w:t>
      </w:r>
      <w:proofErr w:type="gramStart"/>
      <w:r w:rsidRPr="00885066">
        <w:rPr>
          <w:rFonts w:eastAsia="Calibri" w:cs="Times New Roman"/>
          <w:szCs w:val="28"/>
          <w:lang w:eastAsia="en-US"/>
        </w:rPr>
        <w:t>емкостной</w:t>
      </w:r>
      <w:proofErr w:type="gramEnd"/>
      <w:r w:rsidRPr="00885066">
        <w:rPr>
          <w:rFonts w:eastAsia="Calibri" w:cs="Times New Roman"/>
          <w:szCs w:val="28"/>
          <w:lang w:eastAsia="en-US"/>
        </w:rPr>
        <w:t xml:space="preserve"> газ</w:t>
      </w:r>
      <w:r w:rsidR="003E15FB">
        <w:rPr>
          <w:rFonts w:eastAsia="Calibri" w:cs="Times New Roman"/>
          <w:szCs w:val="28"/>
          <w:lang w:eastAsia="en-US"/>
        </w:rPr>
        <w:t xml:space="preserve">, </w:t>
      </w:r>
      <w:r w:rsidRPr="00885066">
        <w:rPr>
          <w:rFonts w:eastAsia="Calibri" w:cs="Times New Roman"/>
          <w:szCs w:val="28"/>
          <w:lang w:eastAsia="en-US"/>
        </w:rPr>
        <w:t>в сельские населенные пункты - баллонный</w:t>
      </w:r>
      <w:r w:rsidR="003E15FB">
        <w:rPr>
          <w:rFonts w:eastAsia="Calibri" w:cs="Times New Roman"/>
          <w:szCs w:val="28"/>
          <w:lang w:eastAsia="en-US"/>
        </w:rPr>
        <w:t xml:space="preserve">. </w:t>
      </w:r>
      <w:r w:rsidRPr="00885066">
        <w:rPr>
          <w:rFonts w:eastAsia="Calibri" w:cs="Times New Roman"/>
          <w:szCs w:val="28"/>
          <w:lang w:eastAsia="en-US"/>
        </w:rPr>
        <w:t xml:space="preserve">Протяженность уличной газовой сети – </w:t>
      </w:r>
      <w:smartTag w:uri="urn:schemas-microsoft-com:office:smarttags" w:element="metricconverter">
        <w:smartTagPr>
          <w:attr w:name="ProductID" w:val="0,9 км"/>
        </w:smartTagPr>
        <w:r w:rsidRPr="00885066">
          <w:rPr>
            <w:rFonts w:eastAsia="Calibri" w:cs="Times New Roman"/>
            <w:szCs w:val="28"/>
            <w:lang w:eastAsia="en-US"/>
          </w:rPr>
          <w:t>0</w:t>
        </w:r>
        <w:r w:rsidR="00174A13">
          <w:rPr>
            <w:rFonts w:eastAsia="Calibri" w:cs="Times New Roman"/>
            <w:szCs w:val="28"/>
            <w:lang w:eastAsia="en-US"/>
          </w:rPr>
          <w:t>,</w:t>
        </w:r>
        <w:r w:rsidRPr="00885066">
          <w:rPr>
            <w:rFonts w:eastAsia="Calibri" w:cs="Times New Roman"/>
            <w:szCs w:val="28"/>
            <w:lang w:eastAsia="en-US"/>
          </w:rPr>
          <w:t>9 км</w:t>
        </w:r>
      </w:smartTag>
      <w:r w:rsidR="00D270A2">
        <w:rPr>
          <w:rFonts w:eastAsia="Calibri" w:cs="Times New Roman"/>
          <w:szCs w:val="28"/>
          <w:lang w:eastAsia="en-US"/>
        </w:rPr>
        <w:t>.</w:t>
      </w:r>
    </w:p>
    <w:p w:rsidR="00821842" w:rsidRPr="00885066" w:rsidRDefault="00821842" w:rsidP="001C077B">
      <w:pPr>
        <w:shd w:val="clear" w:color="auto" w:fill="FFFFFF"/>
        <w:autoSpaceDE w:val="0"/>
        <w:ind w:firstLine="709"/>
        <w:rPr>
          <w:rFonts w:eastAsia="Calibri" w:cs="Times New Roman"/>
          <w:szCs w:val="28"/>
          <w:lang w:eastAsia="en-US"/>
        </w:rPr>
      </w:pPr>
    </w:p>
    <w:p w:rsidR="0006446C" w:rsidRPr="00EB466F" w:rsidRDefault="00EB466F" w:rsidP="001C077B">
      <w:pPr>
        <w:pStyle w:val="3"/>
        <w:spacing w:before="0" w:after="0"/>
        <w:jc w:val="center"/>
        <w:rPr>
          <w:rFonts w:ascii="Times New Roman" w:hAnsi="Times New Roman"/>
          <w:sz w:val="28"/>
          <w:szCs w:val="28"/>
          <w:shd w:val="clear" w:color="auto" w:fill="FFFFFF"/>
        </w:rPr>
      </w:pPr>
      <w:bookmarkStart w:id="358" w:name="_Toc448417873"/>
      <w:bookmarkStart w:id="359" w:name="_Toc448418206"/>
      <w:r w:rsidRPr="00EB466F">
        <w:rPr>
          <w:rFonts w:ascii="Times New Roman" w:hAnsi="Times New Roman"/>
          <w:sz w:val="28"/>
          <w:szCs w:val="28"/>
          <w:shd w:val="clear" w:color="auto" w:fill="FFFFFF"/>
        </w:rPr>
        <w:t xml:space="preserve">1.14.6. </w:t>
      </w:r>
      <w:r w:rsidR="0006446C" w:rsidRPr="00EB466F">
        <w:rPr>
          <w:rFonts w:ascii="Times New Roman" w:hAnsi="Times New Roman"/>
          <w:sz w:val="28"/>
          <w:szCs w:val="28"/>
          <w:shd w:val="clear" w:color="auto" w:fill="FFFFFF"/>
        </w:rPr>
        <w:t>Системы связи</w:t>
      </w:r>
      <w:r w:rsidR="003E15FB" w:rsidRPr="00EB466F">
        <w:rPr>
          <w:rFonts w:ascii="Times New Roman" w:hAnsi="Times New Roman"/>
          <w:sz w:val="28"/>
          <w:szCs w:val="28"/>
          <w:shd w:val="clear" w:color="auto" w:fill="FFFFFF"/>
        </w:rPr>
        <w:t xml:space="preserve">. </w:t>
      </w:r>
      <w:r w:rsidR="0006446C" w:rsidRPr="00EB466F">
        <w:rPr>
          <w:rFonts w:ascii="Times New Roman" w:hAnsi="Times New Roman"/>
          <w:sz w:val="28"/>
          <w:szCs w:val="28"/>
          <w:shd w:val="clear" w:color="auto" w:fill="FFFFFF"/>
        </w:rPr>
        <w:t>Существующее положение</w:t>
      </w:r>
      <w:bookmarkEnd w:id="358"/>
      <w:bookmarkEnd w:id="359"/>
    </w:p>
    <w:p w:rsidR="004F298E" w:rsidRDefault="004F298E" w:rsidP="001C077B">
      <w:pPr>
        <w:ind w:firstLine="709"/>
        <w:rPr>
          <w:szCs w:val="28"/>
          <w:shd w:val="clear" w:color="auto" w:fill="FFFFFF"/>
        </w:rPr>
      </w:pPr>
      <w:bookmarkStart w:id="360" w:name="_Toc448417875"/>
      <w:bookmarkStart w:id="361" w:name="_Toc448418208"/>
    </w:p>
    <w:p w:rsidR="004F298E" w:rsidRDefault="004F298E" w:rsidP="001C077B">
      <w:pPr>
        <w:ind w:firstLine="709"/>
        <w:rPr>
          <w:rFonts w:eastAsia="Times New Roman" w:cs="Times New Roman"/>
          <w:szCs w:val="28"/>
          <w:shd w:val="clear" w:color="auto" w:fill="FFFFFF"/>
        </w:rPr>
      </w:pPr>
      <w:r w:rsidRPr="00697B06">
        <w:rPr>
          <w:rFonts w:eastAsia="Times New Roman" w:cs="Times New Roman"/>
          <w:szCs w:val="28"/>
          <w:shd w:val="clear" w:color="auto" w:fill="FFFFFF"/>
        </w:rPr>
        <w:t xml:space="preserve">В настоящее время организациям и населению </w:t>
      </w:r>
      <w:proofErr w:type="spellStart"/>
      <w:r>
        <w:rPr>
          <w:szCs w:val="28"/>
          <w:shd w:val="clear" w:color="auto" w:fill="FFFFFF"/>
        </w:rPr>
        <w:t>Пчевжинского</w:t>
      </w:r>
      <w:proofErr w:type="spellEnd"/>
      <w:r>
        <w:rPr>
          <w:szCs w:val="28"/>
          <w:shd w:val="clear" w:color="auto" w:fill="FFFFFF"/>
        </w:rPr>
        <w:t xml:space="preserve"> </w:t>
      </w:r>
      <w:r w:rsidRPr="00697B06">
        <w:rPr>
          <w:rFonts w:eastAsia="Times New Roman" w:cs="Times New Roman"/>
          <w:szCs w:val="28"/>
          <w:shd w:val="clear" w:color="auto" w:fill="FFFFFF"/>
        </w:rPr>
        <w:t>сельского поселения предоставляются следующие основные виды телекоммуникационных услуг: услуги фиксированной телефонной связи, услуги подвижной радиотелефонной связи, услуги почтовой связи, услуги сети Интернет, телевидение и радиовещание.</w:t>
      </w:r>
    </w:p>
    <w:p w:rsidR="00821842" w:rsidRPr="00697B06" w:rsidRDefault="00821842" w:rsidP="004F298E">
      <w:pPr>
        <w:ind w:firstLine="709"/>
        <w:rPr>
          <w:rFonts w:eastAsia="Times New Roman" w:cs="Times New Roman"/>
          <w:szCs w:val="28"/>
          <w:shd w:val="clear" w:color="auto" w:fill="FFFFFF"/>
        </w:rPr>
      </w:pPr>
    </w:p>
    <w:p w:rsidR="004F298E" w:rsidRDefault="004F298E" w:rsidP="004F298E">
      <w:pPr>
        <w:ind w:firstLine="709"/>
        <w:jc w:val="center"/>
        <w:rPr>
          <w:rFonts w:eastAsia="Times New Roman" w:cs="Times New Roman"/>
          <w:b/>
          <w:bCs/>
          <w:szCs w:val="28"/>
          <w:shd w:val="clear" w:color="auto" w:fill="FFFFFF"/>
        </w:rPr>
      </w:pPr>
      <w:r w:rsidRPr="00697B06">
        <w:rPr>
          <w:rFonts w:eastAsia="Times New Roman" w:cs="Times New Roman"/>
          <w:b/>
          <w:bCs/>
          <w:szCs w:val="28"/>
          <w:shd w:val="clear" w:color="auto" w:fill="FFFFFF"/>
        </w:rPr>
        <w:t>Система фиксированной телефонной связи</w:t>
      </w:r>
    </w:p>
    <w:p w:rsidR="004F298E" w:rsidRPr="00697B06" w:rsidRDefault="004F298E" w:rsidP="004F298E">
      <w:pPr>
        <w:ind w:firstLine="709"/>
        <w:jc w:val="center"/>
        <w:rPr>
          <w:rFonts w:eastAsia="Times New Roman" w:cs="Times New Roman"/>
          <w:b/>
          <w:bCs/>
          <w:szCs w:val="28"/>
          <w:shd w:val="clear" w:color="auto" w:fill="FFFFFF"/>
        </w:rPr>
      </w:pPr>
    </w:p>
    <w:p w:rsidR="004F298E" w:rsidRDefault="004F298E" w:rsidP="004F298E">
      <w:pPr>
        <w:ind w:firstLine="708"/>
        <w:rPr>
          <w:noProof/>
          <w:szCs w:val="28"/>
        </w:rPr>
      </w:pPr>
      <w:r w:rsidRPr="00697B06">
        <w:rPr>
          <w:rFonts w:eastAsia="Times New Roman" w:cs="Times New Roman"/>
          <w:szCs w:val="28"/>
        </w:rPr>
        <w:t xml:space="preserve">Основным оператором проводной связи в </w:t>
      </w:r>
      <w:proofErr w:type="spellStart"/>
      <w:r>
        <w:rPr>
          <w:szCs w:val="28"/>
        </w:rPr>
        <w:t>Пчевжинском</w:t>
      </w:r>
      <w:proofErr w:type="spellEnd"/>
      <w:r w:rsidRPr="00697B06">
        <w:rPr>
          <w:rFonts w:eastAsia="Times New Roman" w:cs="Times New Roman"/>
          <w:szCs w:val="28"/>
        </w:rPr>
        <w:t xml:space="preserve"> сельском поселении является </w:t>
      </w:r>
      <w:bookmarkStart w:id="362" w:name="OLE_LINK3"/>
      <w:proofErr w:type="spellStart"/>
      <w:r w:rsidRPr="00697B06">
        <w:rPr>
          <w:rFonts w:eastAsia="Times New Roman" w:cs="Times New Roman"/>
          <w:szCs w:val="28"/>
        </w:rPr>
        <w:t>макрорегиональный</w:t>
      </w:r>
      <w:proofErr w:type="spellEnd"/>
      <w:r w:rsidRPr="00697B06">
        <w:rPr>
          <w:rFonts w:eastAsia="Times New Roman" w:cs="Times New Roman"/>
          <w:szCs w:val="28"/>
        </w:rPr>
        <w:t xml:space="preserve"> филиал </w:t>
      </w:r>
      <w:r w:rsidR="001A7203">
        <w:rPr>
          <w:rFonts w:eastAsia="Times New Roman" w:cs="Times New Roman"/>
          <w:szCs w:val="28"/>
        </w:rPr>
        <w:t>«</w:t>
      </w:r>
      <w:proofErr w:type="spellStart"/>
      <w:r w:rsidRPr="00697B06">
        <w:rPr>
          <w:rFonts w:eastAsia="Times New Roman" w:cs="Times New Roman"/>
          <w:szCs w:val="28"/>
        </w:rPr>
        <w:t>Северо-Запад</w:t>
      </w:r>
      <w:proofErr w:type="spellEnd"/>
      <w:r w:rsidR="001A7203">
        <w:rPr>
          <w:rFonts w:eastAsia="Times New Roman" w:cs="Times New Roman"/>
          <w:szCs w:val="28"/>
        </w:rPr>
        <w:t>»</w:t>
      </w:r>
      <w:r w:rsidRPr="00697B06">
        <w:rPr>
          <w:rFonts w:eastAsia="Times New Roman" w:cs="Times New Roman"/>
          <w:szCs w:val="28"/>
        </w:rPr>
        <w:t xml:space="preserve"> ПАО </w:t>
      </w:r>
      <w:r w:rsidR="001A7203">
        <w:rPr>
          <w:rFonts w:eastAsia="Times New Roman" w:cs="Times New Roman"/>
          <w:szCs w:val="28"/>
        </w:rPr>
        <w:t>«</w:t>
      </w:r>
      <w:proofErr w:type="spellStart"/>
      <w:r w:rsidRPr="00697B06">
        <w:rPr>
          <w:rFonts w:eastAsia="Times New Roman" w:cs="Times New Roman"/>
          <w:szCs w:val="28"/>
        </w:rPr>
        <w:t>Ростелеком</w:t>
      </w:r>
      <w:proofErr w:type="spellEnd"/>
      <w:r w:rsidR="001A7203">
        <w:rPr>
          <w:rFonts w:eastAsia="Times New Roman" w:cs="Times New Roman"/>
          <w:szCs w:val="28"/>
        </w:rPr>
        <w:t>»</w:t>
      </w:r>
      <w:bookmarkEnd w:id="362"/>
      <w:r w:rsidRPr="00697B06">
        <w:rPr>
          <w:rFonts w:eastAsia="Times New Roman" w:cs="Times New Roman"/>
          <w:szCs w:val="28"/>
        </w:rPr>
        <w:t xml:space="preserve">. ПАО </w:t>
      </w:r>
      <w:r w:rsidR="001A7203">
        <w:rPr>
          <w:rFonts w:eastAsia="Times New Roman" w:cs="Times New Roman"/>
          <w:szCs w:val="28"/>
        </w:rPr>
        <w:t>«</w:t>
      </w:r>
      <w:proofErr w:type="spellStart"/>
      <w:r w:rsidRPr="00697B06">
        <w:rPr>
          <w:rFonts w:eastAsia="Times New Roman" w:cs="Times New Roman"/>
          <w:szCs w:val="28"/>
        </w:rPr>
        <w:t>Ростелеком</w:t>
      </w:r>
      <w:proofErr w:type="spellEnd"/>
      <w:r w:rsidR="001A7203">
        <w:rPr>
          <w:rFonts w:eastAsia="Times New Roman" w:cs="Times New Roman"/>
          <w:szCs w:val="28"/>
        </w:rPr>
        <w:t>»</w:t>
      </w:r>
      <w:r w:rsidRPr="00697B06">
        <w:rPr>
          <w:rFonts w:eastAsia="Times New Roman" w:cs="Times New Roman"/>
          <w:szCs w:val="28"/>
        </w:rPr>
        <w:t xml:space="preserve"> предоставляет услуги местной внутризоновой телефонной связи, пакетная передача данных, услуги доступа в сеть Интернет и многие другие. Все</w:t>
      </w:r>
      <w:r w:rsidRPr="00697B06">
        <w:rPr>
          <w:rFonts w:eastAsia="Times New Roman" w:cs="Times New Roman"/>
          <w:noProof/>
          <w:szCs w:val="28"/>
        </w:rPr>
        <w:t xml:space="preserve"> телефонные станции оснащены аппаратурой определителя номера (АОН).</w:t>
      </w:r>
    </w:p>
    <w:p w:rsidR="004F298E" w:rsidRDefault="004F298E" w:rsidP="004F298E">
      <w:pPr>
        <w:ind w:firstLine="708"/>
        <w:rPr>
          <w:noProof/>
          <w:szCs w:val="28"/>
        </w:rPr>
      </w:pPr>
    </w:p>
    <w:p w:rsidR="004F298E" w:rsidRDefault="004F298E" w:rsidP="004F298E">
      <w:pPr>
        <w:ind w:firstLine="709"/>
        <w:jc w:val="center"/>
        <w:rPr>
          <w:rFonts w:eastAsia="Times New Roman" w:cs="Times New Roman"/>
          <w:b/>
          <w:bCs/>
          <w:szCs w:val="28"/>
          <w:shd w:val="clear" w:color="auto" w:fill="FFFFFF"/>
        </w:rPr>
      </w:pPr>
      <w:r w:rsidRPr="00697B06">
        <w:rPr>
          <w:rFonts w:eastAsia="Times New Roman" w:cs="Times New Roman"/>
          <w:b/>
          <w:bCs/>
          <w:szCs w:val="28"/>
          <w:shd w:val="clear" w:color="auto" w:fill="FFFFFF"/>
        </w:rPr>
        <w:t>Система подвижной радиотелефонной связи</w:t>
      </w:r>
    </w:p>
    <w:p w:rsidR="004F298E" w:rsidRPr="00697B06" w:rsidRDefault="004F298E" w:rsidP="004F298E">
      <w:pPr>
        <w:ind w:firstLine="709"/>
        <w:jc w:val="center"/>
        <w:rPr>
          <w:rFonts w:eastAsia="Times New Roman" w:cs="Times New Roman"/>
          <w:b/>
          <w:bCs/>
          <w:szCs w:val="28"/>
          <w:shd w:val="clear" w:color="auto" w:fill="FFFFFF"/>
        </w:rPr>
      </w:pPr>
    </w:p>
    <w:p w:rsidR="004F298E" w:rsidRPr="00697B06" w:rsidRDefault="004F298E" w:rsidP="004F298E">
      <w:pPr>
        <w:ind w:firstLine="708"/>
        <w:rPr>
          <w:rFonts w:eastAsia="Times New Roman" w:cs="Times New Roman"/>
          <w:szCs w:val="28"/>
        </w:rPr>
      </w:pPr>
      <w:r w:rsidRPr="00697B06">
        <w:rPr>
          <w:rFonts w:eastAsia="Times New Roman" w:cs="Times New Roman"/>
          <w:szCs w:val="28"/>
        </w:rPr>
        <w:t>В настоящее время на рынке подвижной связи Ленинградской области твердо закрепили позиции пять основных операторов:</w:t>
      </w:r>
    </w:p>
    <w:p w:rsidR="004F298E" w:rsidRPr="00697B06" w:rsidRDefault="004F298E" w:rsidP="004F298E">
      <w:pPr>
        <w:widowControl w:val="0"/>
        <w:numPr>
          <w:ilvl w:val="0"/>
          <w:numId w:val="118"/>
        </w:numPr>
        <w:suppressAutoHyphens/>
        <w:ind w:left="0" w:firstLine="709"/>
        <w:rPr>
          <w:rFonts w:eastAsia="Times New Roman" w:cs="Times New Roman"/>
          <w:szCs w:val="28"/>
        </w:rPr>
      </w:pPr>
      <w:r w:rsidRPr="00697B06">
        <w:rPr>
          <w:rFonts w:eastAsia="Times New Roman" w:cs="Times New Roman"/>
          <w:szCs w:val="28"/>
        </w:rPr>
        <w:t xml:space="preserve">Северо-Западный филиал ОАО </w:t>
      </w:r>
      <w:r w:rsidR="001A7203">
        <w:rPr>
          <w:rFonts w:eastAsia="Times New Roman" w:cs="Times New Roman"/>
          <w:szCs w:val="28"/>
        </w:rPr>
        <w:t>«</w:t>
      </w:r>
      <w:proofErr w:type="spellStart"/>
      <w:r w:rsidRPr="00697B06">
        <w:rPr>
          <w:rFonts w:eastAsia="Times New Roman" w:cs="Times New Roman"/>
          <w:szCs w:val="28"/>
        </w:rPr>
        <w:t>МегаФон</w:t>
      </w:r>
      <w:proofErr w:type="spellEnd"/>
      <w:r w:rsidR="001A7203">
        <w:rPr>
          <w:rFonts w:eastAsia="Times New Roman" w:cs="Times New Roman"/>
          <w:szCs w:val="28"/>
        </w:rPr>
        <w:t>»</w:t>
      </w:r>
      <w:r w:rsidRPr="00697B06">
        <w:rPr>
          <w:rFonts w:eastAsia="Times New Roman" w:cs="Times New Roman"/>
          <w:szCs w:val="28"/>
        </w:rPr>
        <w:t xml:space="preserve"> (стандарт GSM 900/1800);</w:t>
      </w:r>
    </w:p>
    <w:p w:rsidR="004F298E" w:rsidRPr="00697B06" w:rsidRDefault="004F298E" w:rsidP="004F298E">
      <w:pPr>
        <w:widowControl w:val="0"/>
        <w:numPr>
          <w:ilvl w:val="0"/>
          <w:numId w:val="118"/>
        </w:numPr>
        <w:suppressAutoHyphens/>
        <w:ind w:left="0" w:firstLine="709"/>
        <w:rPr>
          <w:rFonts w:eastAsia="Times New Roman" w:cs="Times New Roman"/>
          <w:szCs w:val="28"/>
        </w:rPr>
      </w:pPr>
      <w:r w:rsidRPr="00697B06">
        <w:rPr>
          <w:rFonts w:eastAsia="Times New Roman" w:cs="Times New Roman"/>
          <w:szCs w:val="28"/>
        </w:rPr>
        <w:t xml:space="preserve">филиал </w:t>
      </w:r>
      <w:r w:rsidR="001A7203">
        <w:rPr>
          <w:rFonts w:eastAsia="Times New Roman" w:cs="Times New Roman"/>
          <w:szCs w:val="28"/>
        </w:rPr>
        <w:t>«</w:t>
      </w:r>
      <w:r w:rsidRPr="00697B06">
        <w:rPr>
          <w:rFonts w:eastAsia="Times New Roman" w:cs="Times New Roman"/>
          <w:szCs w:val="28"/>
        </w:rPr>
        <w:t xml:space="preserve">Мобильные </w:t>
      </w:r>
      <w:proofErr w:type="spellStart"/>
      <w:r w:rsidRPr="00697B06">
        <w:rPr>
          <w:rFonts w:eastAsia="Times New Roman" w:cs="Times New Roman"/>
          <w:szCs w:val="28"/>
        </w:rPr>
        <w:t>ТелеСистемы</w:t>
      </w:r>
      <w:proofErr w:type="spellEnd"/>
      <w:r w:rsidR="001A7203">
        <w:rPr>
          <w:rFonts w:eastAsia="Times New Roman" w:cs="Times New Roman"/>
          <w:szCs w:val="28"/>
        </w:rPr>
        <w:t>»</w:t>
      </w:r>
      <w:r w:rsidRPr="00697B06">
        <w:rPr>
          <w:rFonts w:eastAsia="Times New Roman" w:cs="Times New Roman"/>
          <w:szCs w:val="28"/>
        </w:rPr>
        <w:t xml:space="preserve"> </w:t>
      </w:r>
      <w:r w:rsidR="001A7203">
        <w:rPr>
          <w:rFonts w:eastAsia="Times New Roman" w:cs="Times New Roman"/>
          <w:szCs w:val="28"/>
        </w:rPr>
        <w:t>«</w:t>
      </w:r>
      <w:r w:rsidRPr="00697B06">
        <w:rPr>
          <w:rFonts w:eastAsia="Times New Roman" w:cs="Times New Roman"/>
          <w:szCs w:val="28"/>
        </w:rPr>
        <w:t xml:space="preserve">Макро-регион </w:t>
      </w:r>
      <w:r w:rsidR="001A7203">
        <w:rPr>
          <w:rFonts w:eastAsia="Times New Roman" w:cs="Times New Roman"/>
          <w:szCs w:val="28"/>
        </w:rPr>
        <w:t>«</w:t>
      </w:r>
      <w:proofErr w:type="spellStart"/>
      <w:r w:rsidRPr="00697B06">
        <w:rPr>
          <w:rFonts w:eastAsia="Times New Roman" w:cs="Times New Roman"/>
          <w:szCs w:val="28"/>
        </w:rPr>
        <w:t>Северо-Запад</w:t>
      </w:r>
      <w:proofErr w:type="spellEnd"/>
      <w:r w:rsidR="001A7203">
        <w:rPr>
          <w:rFonts w:eastAsia="Times New Roman" w:cs="Times New Roman"/>
          <w:szCs w:val="28"/>
        </w:rPr>
        <w:t>»</w:t>
      </w:r>
      <w:r w:rsidRPr="00697B06">
        <w:rPr>
          <w:rFonts w:eastAsia="Times New Roman" w:cs="Times New Roman"/>
          <w:szCs w:val="28"/>
        </w:rPr>
        <w:t xml:space="preserve"> (стандарт GSM 900/1800);</w:t>
      </w:r>
    </w:p>
    <w:p w:rsidR="004F298E" w:rsidRPr="00697B06" w:rsidRDefault="004F298E" w:rsidP="004F298E">
      <w:pPr>
        <w:widowControl w:val="0"/>
        <w:numPr>
          <w:ilvl w:val="0"/>
          <w:numId w:val="118"/>
        </w:numPr>
        <w:suppressAutoHyphens/>
        <w:ind w:left="0" w:firstLine="709"/>
        <w:rPr>
          <w:rFonts w:eastAsia="Times New Roman" w:cs="Times New Roman"/>
          <w:szCs w:val="28"/>
        </w:rPr>
      </w:pPr>
      <w:r w:rsidRPr="00697B06">
        <w:rPr>
          <w:rFonts w:eastAsia="Times New Roman" w:cs="Times New Roman"/>
          <w:szCs w:val="28"/>
        </w:rPr>
        <w:t xml:space="preserve">Санкт-Петербургский филиал ОАО </w:t>
      </w:r>
      <w:r w:rsidR="001A7203">
        <w:rPr>
          <w:rFonts w:eastAsia="Times New Roman" w:cs="Times New Roman"/>
          <w:szCs w:val="28"/>
        </w:rPr>
        <w:t>«</w:t>
      </w:r>
      <w:proofErr w:type="spellStart"/>
      <w:r w:rsidRPr="00697B06">
        <w:rPr>
          <w:rFonts w:eastAsia="Times New Roman" w:cs="Times New Roman"/>
          <w:szCs w:val="28"/>
        </w:rPr>
        <w:t>ВымпелКом</w:t>
      </w:r>
      <w:proofErr w:type="spellEnd"/>
      <w:r w:rsidR="001A7203">
        <w:rPr>
          <w:rFonts w:eastAsia="Times New Roman" w:cs="Times New Roman"/>
          <w:szCs w:val="28"/>
        </w:rPr>
        <w:t>»</w:t>
      </w:r>
      <w:r w:rsidRPr="00697B06">
        <w:rPr>
          <w:rFonts w:eastAsia="Times New Roman" w:cs="Times New Roman"/>
          <w:szCs w:val="28"/>
        </w:rPr>
        <w:t xml:space="preserve">, торговая марка </w:t>
      </w:r>
      <w:r w:rsidR="001A7203">
        <w:rPr>
          <w:rFonts w:eastAsia="Times New Roman" w:cs="Times New Roman"/>
          <w:szCs w:val="28"/>
        </w:rPr>
        <w:t>«</w:t>
      </w:r>
      <w:proofErr w:type="spellStart"/>
      <w:r w:rsidRPr="00697B06">
        <w:rPr>
          <w:rFonts w:eastAsia="Times New Roman" w:cs="Times New Roman"/>
          <w:szCs w:val="28"/>
        </w:rPr>
        <w:t>Билайн</w:t>
      </w:r>
      <w:proofErr w:type="spellEnd"/>
      <w:r w:rsidR="001A7203">
        <w:rPr>
          <w:rFonts w:eastAsia="Times New Roman" w:cs="Times New Roman"/>
          <w:szCs w:val="28"/>
        </w:rPr>
        <w:t>»</w:t>
      </w:r>
      <w:r w:rsidRPr="00697B06">
        <w:rPr>
          <w:rFonts w:eastAsia="Times New Roman" w:cs="Times New Roman"/>
          <w:szCs w:val="28"/>
        </w:rPr>
        <w:t xml:space="preserve"> (стандарт GSM 900/1800);</w:t>
      </w:r>
    </w:p>
    <w:p w:rsidR="004F298E" w:rsidRPr="00697B06" w:rsidRDefault="004F298E" w:rsidP="004F298E">
      <w:pPr>
        <w:widowControl w:val="0"/>
        <w:numPr>
          <w:ilvl w:val="0"/>
          <w:numId w:val="118"/>
        </w:numPr>
        <w:suppressAutoHyphens/>
        <w:ind w:left="0" w:firstLine="709"/>
        <w:rPr>
          <w:rFonts w:eastAsia="Times New Roman" w:cs="Times New Roman"/>
          <w:szCs w:val="28"/>
        </w:rPr>
      </w:pPr>
      <w:r w:rsidRPr="00697B06">
        <w:rPr>
          <w:rFonts w:eastAsia="Times New Roman" w:cs="Times New Roman"/>
          <w:szCs w:val="28"/>
        </w:rPr>
        <w:t xml:space="preserve">ОАО </w:t>
      </w:r>
      <w:r w:rsidR="001A7203">
        <w:rPr>
          <w:rFonts w:eastAsia="Times New Roman" w:cs="Times New Roman"/>
          <w:szCs w:val="28"/>
        </w:rPr>
        <w:t>«</w:t>
      </w:r>
      <w:r w:rsidRPr="00697B06">
        <w:rPr>
          <w:rFonts w:eastAsia="Times New Roman" w:cs="Times New Roman"/>
          <w:szCs w:val="28"/>
        </w:rPr>
        <w:t>TELE2-Санкт-Петербург</w:t>
      </w:r>
      <w:r w:rsidR="001A7203">
        <w:rPr>
          <w:rFonts w:eastAsia="Times New Roman" w:cs="Times New Roman"/>
          <w:szCs w:val="28"/>
        </w:rPr>
        <w:t>»</w:t>
      </w:r>
      <w:r w:rsidRPr="00697B06">
        <w:rPr>
          <w:rFonts w:eastAsia="Times New Roman" w:cs="Times New Roman"/>
          <w:szCs w:val="28"/>
        </w:rPr>
        <w:t xml:space="preserve"> (стандарт GSM 900/1800);</w:t>
      </w:r>
    </w:p>
    <w:p w:rsidR="004F298E" w:rsidRPr="00697B06" w:rsidRDefault="004F298E" w:rsidP="004F298E">
      <w:pPr>
        <w:widowControl w:val="0"/>
        <w:numPr>
          <w:ilvl w:val="0"/>
          <w:numId w:val="118"/>
        </w:numPr>
        <w:suppressAutoHyphens/>
        <w:ind w:left="0" w:firstLine="709"/>
        <w:rPr>
          <w:rFonts w:eastAsia="Times New Roman" w:cs="Times New Roman"/>
          <w:szCs w:val="28"/>
        </w:rPr>
      </w:pPr>
      <w:r w:rsidRPr="00697B06">
        <w:rPr>
          <w:rFonts w:eastAsia="Times New Roman" w:cs="Times New Roman"/>
          <w:szCs w:val="28"/>
        </w:rPr>
        <w:t xml:space="preserve">ЗАО </w:t>
      </w:r>
      <w:r w:rsidR="001A7203">
        <w:rPr>
          <w:rFonts w:eastAsia="Times New Roman" w:cs="Times New Roman"/>
          <w:szCs w:val="28"/>
        </w:rPr>
        <w:t>«</w:t>
      </w:r>
      <w:r w:rsidRPr="00697B06">
        <w:rPr>
          <w:rFonts w:eastAsia="Times New Roman" w:cs="Times New Roman"/>
          <w:szCs w:val="28"/>
        </w:rPr>
        <w:t>Дельта Телеком</w:t>
      </w:r>
      <w:r w:rsidR="001A7203">
        <w:rPr>
          <w:rFonts w:eastAsia="Times New Roman" w:cs="Times New Roman"/>
          <w:szCs w:val="28"/>
        </w:rPr>
        <w:t>»</w:t>
      </w:r>
      <w:r w:rsidRPr="00697B06">
        <w:rPr>
          <w:rFonts w:eastAsia="Times New Roman" w:cs="Times New Roman"/>
          <w:szCs w:val="28"/>
        </w:rPr>
        <w:t xml:space="preserve">, торговая марка </w:t>
      </w:r>
      <w:r w:rsidR="001A7203">
        <w:rPr>
          <w:rFonts w:eastAsia="Times New Roman" w:cs="Times New Roman"/>
          <w:szCs w:val="28"/>
        </w:rPr>
        <w:t>«</w:t>
      </w:r>
      <w:proofErr w:type="spellStart"/>
      <w:r w:rsidRPr="00697B06">
        <w:rPr>
          <w:rFonts w:eastAsia="Times New Roman" w:cs="Times New Roman"/>
          <w:szCs w:val="28"/>
        </w:rPr>
        <w:t>Скай</w:t>
      </w:r>
      <w:proofErr w:type="spellEnd"/>
      <w:r w:rsidRPr="00697B06">
        <w:rPr>
          <w:rFonts w:eastAsia="Times New Roman" w:cs="Times New Roman"/>
          <w:szCs w:val="28"/>
        </w:rPr>
        <w:t xml:space="preserve"> </w:t>
      </w:r>
      <w:proofErr w:type="spellStart"/>
      <w:r w:rsidRPr="00697B06">
        <w:rPr>
          <w:rFonts w:eastAsia="Times New Roman" w:cs="Times New Roman"/>
          <w:szCs w:val="28"/>
        </w:rPr>
        <w:t>Линк</w:t>
      </w:r>
      <w:proofErr w:type="spellEnd"/>
      <w:r w:rsidR="001A7203">
        <w:rPr>
          <w:rFonts w:eastAsia="Times New Roman" w:cs="Times New Roman"/>
          <w:szCs w:val="28"/>
        </w:rPr>
        <w:t>»</w:t>
      </w:r>
      <w:r w:rsidRPr="00697B06">
        <w:rPr>
          <w:rFonts w:eastAsia="Times New Roman" w:cs="Times New Roman"/>
          <w:szCs w:val="28"/>
        </w:rPr>
        <w:t xml:space="preserve"> (стандарт NMT 450).</w:t>
      </w:r>
    </w:p>
    <w:p w:rsidR="004F298E" w:rsidRPr="00697B06" w:rsidRDefault="004F298E" w:rsidP="004F298E">
      <w:pPr>
        <w:ind w:firstLine="709"/>
        <w:rPr>
          <w:rFonts w:eastAsia="Times New Roman" w:cs="Times New Roman"/>
          <w:szCs w:val="28"/>
        </w:rPr>
      </w:pPr>
      <w:r w:rsidRPr="00697B06">
        <w:rPr>
          <w:rFonts w:eastAsia="Times New Roman" w:cs="Times New Roman"/>
          <w:szCs w:val="28"/>
        </w:rPr>
        <w:t xml:space="preserve">В </w:t>
      </w:r>
      <w:r w:rsidR="005B14EF">
        <w:rPr>
          <w:szCs w:val="28"/>
        </w:rPr>
        <w:t xml:space="preserve">пос. </w:t>
      </w:r>
      <w:proofErr w:type="spellStart"/>
      <w:r w:rsidR="005B14EF">
        <w:rPr>
          <w:szCs w:val="28"/>
        </w:rPr>
        <w:t>Пчевжа</w:t>
      </w:r>
      <w:proofErr w:type="spellEnd"/>
      <w:r w:rsidRPr="00697B06">
        <w:rPr>
          <w:rFonts w:eastAsia="Times New Roman" w:cs="Times New Roman"/>
          <w:szCs w:val="28"/>
        </w:rPr>
        <w:t xml:space="preserve"> расположена вышка сотовой связи, принадлежащая Северо-Западному филиалу ОАО </w:t>
      </w:r>
      <w:r w:rsidR="001A7203">
        <w:rPr>
          <w:rFonts w:eastAsia="Times New Roman" w:cs="Times New Roman"/>
          <w:szCs w:val="28"/>
        </w:rPr>
        <w:t>«</w:t>
      </w:r>
      <w:proofErr w:type="spellStart"/>
      <w:r w:rsidRPr="00697B06">
        <w:rPr>
          <w:rFonts w:eastAsia="Times New Roman" w:cs="Times New Roman"/>
          <w:szCs w:val="28"/>
        </w:rPr>
        <w:t>МегаФон</w:t>
      </w:r>
      <w:proofErr w:type="spellEnd"/>
      <w:r w:rsidR="001A7203">
        <w:rPr>
          <w:rFonts w:eastAsia="Times New Roman" w:cs="Times New Roman"/>
          <w:szCs w:val="28"/>
        </w:rPr>
        <w:t>»</w:t>
      </w:r>
      <w:r w:rsidRPr="00697B06">
        <w:rPr>
          <w:rFonts w:eastAsia="Times New Roman" w:cs="Times New Roman"/>
          <w:szCs w:val="28"/>
        </w:rPr>
        <w:t>.</w:t>
      </w:r>
    </w:p>
    <w:p w:rsidR="001203DE" w:rsidRDefault="001203DE" w:rsidP="005467BF">
      <w:pPr>
        <w:ind w:firstLine="709"/>
        <w:rPr>
          <w:rFonts w:cs="Times New Roman"/>
          <w:i/>
          <w:szCs w:val="28"/>
          <w:shd w:val="clear" w:color="auto" w:fill="FFFFFF"/>
        </w:rPr>
      </w:pPr>
    </w:p>
    <w:bookmarkEnd w:id="360"/>
    <w:bookmarkEnd w:id="361"/>
    <w:p w:rsidR="001203DE" w:rsidRPr="003F45D7" w:rsidRDefault="001203DE" w:rsidP="001203DE">
      <w:pPr>
        <w:ind w:firstLine="709"/>
        <w:jc w:val="center"/>
        <w:rPr>
          <w:b/>
          <w:bCs/>
          <w:szCs w:val="28"/>
          <w:shd w:val="clear" w:color="auto" w:fill="FFFFFF"/>
        </w:rPr>
      </w:pPr>
      <w:r w:rsidRPr="003F45D7">
        <w:rPr>
          <w:b/>
          <w:bCs/>
          <w:szCs w:val="28"/>
          <w:shd w:val="clear" w:color="auto" w:fill="FFFFFF"/>
        </w:rPr>
        <w:t>Почтовая связь</w:t>
      </w:r>
    </w:p>
    <w:p w:rsidR="001203DE" w:rsidRPr="00095168" w:rsidRDefault="001203DE" w:rsidP="005B14EF">
      <w:pPr>
        <w:rPr>
          <w:szCs w:val="28"/>
          <w:shd w:val="clear" w:color="auto" w:fill="FFFFFF"/>
        </w:rPr>
      </w:pPr>
      <w:r w:rsidRPr="003F45D7">
        <w:rPr>
          <w:szCs w:val="28"/>
          <w:shd w:val="clear" w:color="auto" w:fill="FFFFFF"/>
        </w:rPr>
        <w:tab/>
      </w:r>
    </w:p>
    <w:p w:rsidR="001203DE" w:rsidRPr="003F45D7" w:rsidRDefault="001203DE" w:rsidP="008331C9">
      <w:pPr>
        <w:ind w:firstLine="708"/>
        <w:rPr>
          <w:szCs w:val="28"/>
        </w:rPr>
      </w:pPr>
      <w:r w:rsidRPr="003F45D7">
        <w:rPr>
          <w:szCs w:val="28"/>
        </w:rPr>
        <w:t xml:space="preserve">Услуги почтовой связи на территории поселения оказывает филиал </w:t>
      </w:r>
      <w:r w:rsidR="008331C9">
        <w:rPr>
          <w:szCs w:val="28"/>
        </w:rPr>
        <w:t xml:space="preserve">ФГУП </w:t>
      </w:r>
      <w:r w:rsidR="001A7203">
        <w:rPr>
          <w:szCs w:val="28"/>
        </w:rPr>
        <w:t>«</w:t>
      </w:r>
      <w:r w:rsidRPr="003F45D7">
        <w:rPr>
          <w:szCs w:val="28"/>
        </w:rPr>
        <w:t>Почт</w:t>
      </w:r>
      <w:r w:rsidR="008331C9">
        <w:rPr>
          <w:szCs w:val="28"/>
        </w:rPr>
        <w:t>а</w:t>
      </w:r>
      <w:r w:rsidRPr="003F45D7">
        <w:rPr>
          <w:szCs w:val="28"/>
        </w:rPr>
        <w:t xml:space="preserve"> России</w:t>
      </w:r>
      <w:r w:rsidR="001A7203">
        <w:rPr>
          <w:szCs w:val="28"/>
        </w:rPr>
        <w:t>»</w:t>
      </w:r>
      <w:r w:rsidRPr="003F45D7">
        <w:rPr>
          <w:szCs w:val="28"/>
        </w:rPr>
        <w:t xml:space="preserve"> по Ленинградской области</w:t>
      </w:r>
      <w:r>
        <w:rPr>
          <w:szCs w:val="28"/>
        </w:rPr>
        <w:t xml:space="preserve">. </w:t>
      </w:r>
      <w:r w:rsidR="008331C9">
        <w:rPr>
          <w:szCs w:val="28"/>
        </w:rPr>
        <w:t>Д</w:t>
      </w:r>
      <w:r w:rsidRPr="003F45D7">
        <w:rPr>
          <w:szCs w:val="28"/>
        </w:rPr>
        <w:t xml:space="preserve">ействует 1 отделение </w:t>
      </w:r>
      <w:r w:rsidR="006167A2">
        <w:rPr>
          <w:szCs w:val="28"/>
        </w:rPr>
        <w:t xml:space="preserve">почтовой связи </w:t>
      </w:r>
      <w:r w:rsidRPr="003F45D7">
        <w:rPr>
          <w:szCs w:val="28"/>
        </w:rPr>
        <w:t>в</w:t>
      </w:r>
      <w:r>
        <w:rPr>
          <w:szCs w:val="28"/>
        </w:rPr>
        <w:t xml:space="preserve"> пос. </w:t>
      </w:r>
      <w:proofErr w:type="spellStart"/>
      <w:r>
        <w:rPr>
          <w:szCs w:val="28"/>
        </w:rPr>
        <w:t>Пчевжа</w:t>
      </w:r>
      <w:proofErr w:type="spellEnd"/>
      <w:r>
        <w:rPr>
          <w:szCs w:val="28"/>
        </w:rPr>
        <w:t>.</w:t>
      </w:r>
    </w:p>
    <w:p w:rsidR="005B14EF" w:rsidRPr="00697B06" w:rsidRDefault="005B14EF" w:rsidP="005B14EF">
      <w:pPr>
        <w:ind w:firstLine="709"/>
        <w:rPr>
          <w:rFonts w:eastAsia="Times New Roman" w:cs="Times New Roman"/>
          <w:szCs w:val="28"/>
          <w:shd w:val="clear" w:color="auto" w:fill="FFFFFF"/>
        </w:rPr>
      </w:pPr>
      <w:r w:rsidRPr="00697B06">
        <w:rPr>
          <w:rFonts w:eastAsia="Times New Roman" w:cs="Times New Roman"/>
          <w:szCs w:val="28"/>
          <w:shd w:val="clear" w:color="auto" w:fill="FFFFFF"/>
        </w:rPr>
        <w:t>Отделение почтовой связи предоставляет следующие виды услуг:</w:t>
      </w:r>
    </w:p>
    <w:p w:rsidR="005B14EF" w:rsidRPr="00697B06" w:rsidRDefault="005B14EF" w:rsidP="005B14EF">
      <w:pPr>
        <w:widowControl w:val="0"/>
        <w:numPr>
          <w:ilvl w:val="0"/>
          <w:numId w:val="119"/>
        </w:numPr>
        <w:suppressAutoHyphens/>
        <w:ind w:left="0" w:firstLine="709"/>
        <w:rPr>
          <w:rFonts w:eastAsia="Times New Roman" w:cs="Times New Roman"/>
          <w:szCs w:val="28"/>
          <w:shd w:val="clear" w:color="auto" w:fill="FFFFFF"/>
        </w:rPr>
      </w:pPr>
      <w:r w:rsidRPr="00697B06">
        <w:rPr>
          <w:rFonts w:eastAsia="Times New Roman" w:cs="Times New Roman"/>
          <w:szCs w:val="28"/>
          <w:shd w:val="clear" w:color="auto" w:fill="FFFFFF"/>
        </w:rPr>
        <w:t>прием и доставка письменной корреспонденции;</w:t>
      </w:r>
    </w:p>
    <w:p w:rsidR="005B14EF" w:rsidRPr="00697B06" w:rsidRDefault="005B14EF" w:rsidP="005B14EF">
      <w:pPr>
        <w:widowControl w:val="0"/>
        <w:numPr>
          <w:ilvl w:val="0"/>
          <w:numId w:val="119"/>
        </w:numPr>
        <w:suppressAutoHyphens/>
        <w:ind w:left="0" w:firstLine="709"/>
        <w:rPr>
          <w:rFonts w:eastAsia="Times New Roman" w:cs="Times New Roman"/>
          <w:szCs w:val="28"/>
          <w:shd w:val="clear" w:color="auto" w:fill="FFFFFF"/>
        </w:rPr>
      </w:pPr>
      <w:r w:rsidRPr="00697B06">
        <w:rPr>
          <w:rFonts w:eastAsia="Times New Roman" w:cs="Times New Roman"/>
          <w:szCs w:val="28"/>
          <w:shd w:val="clear" w:color="auto" w:fill="FFFFFF"/>
        </w:rPr>
        <w:t>прием и выдача бандеролей, посылок;</w:t>
      </w:r>
    </w:p>
    <w:p w:rsidR="005B14EF" w:rsidRPr="00697B06" w:rsidRDefault="005B14EF" w:rsidP="005B14EF">
      <w:pPr>
        <w:widowControl w:val="0"/>
        <w:numPr>
          <w:ilvl w:val="0"/>
          <w:numId w:val="119"/>
        </w:numPr>
        <w:suppressAutoHyphens/>
        <w:ind w:left="0" w:firstLine="709"/>
        <w:rPr>
          <w:rFonts w:eastAsia="Times New Roman" w:cs="Times New Roman"/>
          <w:szCs w:val="28"/>
          <w:shd w:val="clear" w:color="auto" w:fill="FFFFFF"/>
        </w:rPr>
      </w:pPr>
      <w:r w:rsidRPr="00697B06">
        <w:rPr>
          <w:rFonts w:eastAsia="Times New Roman" w:cs="Times New Roman"/>
          <w:szCs w:val="28"/>
          <w:shd w:val="clear" w:color="auto" w:fill="FFFFFF"/>
        </w:rPr>
        <w:lastRenderedPageBreak/>
        <w:t>доставка счетов, извещений, уведомлений;</w:t>
      </w:r>
    </w:p>
    <w:p w:rsidR="005B14EF" w:rsidRPr="00697B06" w:rsidRDefault="005B14EF" w:rsidP="005B14EF">
      <w:pPr>
        <w:widowControl w:val="0"/>
        <w:numPr>
          <w:ilvl w:val="0"/>
          <w:numId w:val="119"/>
        </w:numPr>
        <w:suppressAutoHyphens/>
        <w:ind w:left="0" w:firstLine="709"/>
        <w:rPr>
          <w:rFonts w:eastAsia="Times New Roman" w:cs="Times New Roman"/>
          <w:szCs w:val="28"/>
          <w:shd w:val="clear" w:color="auto" w:fill="FFFFFF"/>
        </w:rPr>
      </w:pPr>
      <w:r w:rsidRPr="00697B06">
        <w:rPr>
          <w:rFonts w:eastAsia="Times New Roman" w:cs="Times New Roman"/>
          <w:szCs w:val="28"/>
          <w:shd w:val="clear" w:color="auto" w:fill="FFFFFF"/>
        </w:rPr>
        <w:t>прием и оплата денежных переводов;</w:t>
      </w:r>
    </w:p>
    <w:p w:rsidR="005B14EF" w:rsidRPr="00697B06" w:rsidRDefault="005B14EF" w:rsidP="005B14EF">
      <w:pPr>
        <w:widowControl w:val="0"/>
        <w:numPr>
          <w:ilvl w:val="0"/>
          <w:numId w:val="119"/>
        </w:numPr>
        <w:suppressAutoHyphens/>
        <w:ind w:left="0" w:firstLine="709"/>
        <w:rPr>
          <w:rFonts w:eastAsia="Times New Roman" w:cs="Times New Roman"/>
          <w:szCs w:val="28"/>
          <w:shd w:val="clear" w:color="auto" w:fill="FFFFFF"/>
        </w:rPr>
      </w:pPr>
      <w:r w:rsidRPr="00697B06">
        <w:rPr>
          <w:rFonts w:eastAsia="Times New Roman" w:cs="Times New Roman"/>
          <w:szCs w:val="28"/>
          <w:shd w:val="clear" w:color="auto" w:fill="FFFFFF"/>
        </w:rPr>
        <w:t>доставка пенсий и пособий;</w:t>
      </w:r>
    </w:p>
    <w:p w:rsidR="005B14EF" w:rsidRPr="00697B06" w:rsidRDefault="005B14EF" w:rsidP="005B14EF">
      <w:pPr>
        <w:widowControl w:val="0"/>
        <w:numPr>
          <w:ilvl w:val="0"/>
          <w:numId w:val="119"/>
        </w:numPr>
        <w:suppressAutoHyphens/>
        <w:ind w:left="0" w:firstLine="709"/>
        <w:rPr>
          <w:rFonts w:eastAsia="Times New Roman" w:cs="Times New Roman"/>
          <w:szCs w:val="28"/>
          <w:shd w:val="clear" w:color="auto" w:fill="FFFFFF"/>
        </w:rPr>
      </w:pPr>
      <w:r w:rsidRPr="00697B06">
        <w:rPr>
          <w:rFonts w:eastAsia="Times New Roman" w:cs="Times New Roman"/>
          <w:szCs w:val="28"/>
          <w:shd w:val="clear" w:color="auto" w:fill="FFFFFF"/>
        </w:rPr>
        <w:t>прием коммунальных, муниципальных и других платежей;</w:t>
      </w:r>
    </w:p>
    <w:p w:rsidR="005B14EF" w:rsidRPr="00697B06" w:rsidRDefault="005B14EF" w:rsidP="005B14EF">
      <w:pPr>
        <w:widowControl w:val="0"/>
        <w:numPr>
          <w:ilvl w:val="0"/>
          <w:numId w:val="119"/>
        </w:numPr>
        <w:suppressAutoHyphens/>
        <w:ind w:left="0" w:firstLine="709"/>
        <w:rPr>
          <w:rFonts w:eastAsia="Times New Roman" w:cs="Times New Roman"/>
          <w:szCs w:val="28"/>
          <w:shd w:val="clear" w:color="auto" w:fill="FFFFFF"/>
        </w:rPr>
      </w:pPr>
      <w:r w:rsidRPr="00697B06">
        <w:rPr>
          <w:rFonts w:eastAsia="Times New Roman" w:cs="Times New Roman"/>
          <w:szCs w:val="28"/>
          <w:shd w:val="clear" w:color="auto" w:fill="FFFFFF"/>
        </w:rPr>
        <w:t>прием платежей за услуги электросвязи и сотовой связи;</w:t>
      </w:r>
    </w:p>
    <w:p w:rsidR="005B14EF" w:rsidRPr="00697B06" w:rsidRDefault="005B14EF" w:rsidP="005B14EF">
      <w:pPr>
        <w:widowControl w:val="0"/>
        <w:numPr>
          <w:ilvl w:val="0"/>
          <w:numId w:val="119"/>
        </w:numPr>
        <w:suppressAutoHyphens/>
        <w:ind w:left="0" w:firstLine="709"/>
        <w:rPr>
          <w:rFonts w:eastAsia="Times New Roman" w:cs="Times New Roman"/>
          <w:szCs w:val="28"/>
          <w:shd w:val="clear" w:color="auto" w:fill="FFFFFF"/>
        </w:rPr>
      </w:pPr>
      <w:r w:rsidRPr="00697B06">
        <w:rPr>
          <w:rFonts w:eastAsia="Times New Roman" w:cs="Times New Roman"/>
          <w:szCs w:val="28"/>
          <w:shd w:val="clear" w:color="auto" w:fill="FFFFFF"/>
        </w:rPr>
        <w:t>проведение подписной компании, доставка периодических изданий;</w:t>
      </w:r>
    </w:p>
    <w:p w:rsidR="005B14EF" w:rsidRPr="00697B06" w:rsidRDefault="005B14EF" w:rsidP="005B14EF">
      <w:pPr>
        <w:widowControl w:val="0"/>
        <w:numPr>
          <w:ilvl w:val="0"/>
          <w:numId w:val="119"/>
        </w:numPr>
        <w:suppressAutoHyphens/>
        <w:ind w:left="0" w:firstLine="709"/>
        <w:rPr>
          <w:rFonts w:eastAsia="Times New Roman" w:cs="Times New Roman"/>
          <w:szCs w:val="28"/>
          <w:shd w:val="clear" w:color="auto" w:fill="FFFFFF"/>
        </w:rPr>
      </w:pPr>
      <w:r w:rsidRPr="00697B06">
        <w:rPr>
          <w:rFonts w:eastAsia="Times New Roman" w:cs="Times New Roman"/>
          <w:szCs w:val="28"/>
          <w:shd w:val="clear" w:color="auto" w:fill="FFFFFF"/>
        </w:rPr>
        <w:t>реализация товаров розничной торговли, лотерей;</w:t>
      </w:r>
    </w:p>
    <w:p w:rsidR="005B14EF" w:rsidRPr="00697B06" w:rsidRDefault="005B14EF" w:rsidP="005B14EF">
      <w:pPr>
        <w:widowControl w:val="0"/>
        <w:numPr>
          <w:ilvl w:val="0"/>
          <w:numId w:val="119"/>
        </w:numPr>
        <w:suppressAutoHyphens/>
        <w:ind w:left="0" w:firstLine="709"/>
        <w:rPr>
          <w:rFonts w:eastAsia="Times New Roman" w:cs="Times New Roman"/>
          <w:szCs w:val="28"/>
          <w:shd w:val="clear" w:color="auto" w:fill="FFFFFF"/>
          <w:lang w:val="en-US"/>
        </w:rPr>
      </w:pPr>
      <w:r w:rsidRPr="00697B06">
        <w:rPr>
          <w:rFonts w:eastAsia="Times New Roman" w:cs="Times New Roman"/>
          <w:szCs w:val="28"/>
          <w:shd w:val="clear" w:color="auto" w:fill="FFFFFF"/>
        </w:rPr>
        <w:t>телеграфные услуги</w:t>
      </w:r>
      <w:r w:rsidRPr="00697B06">
        <w:rPr>
          <w:rFonts w:eastAsia="Times New Roman" w:cs="Times New Roman"/>
          <w:szCs w:val="28"/>
          <w:shd w:val="clear" w:color="auto" w:fill="FFFFFF"/>
          <w:lang w:val="en-US"/>
        </w:rPr>
        <w:t>;</w:t>
      </w:r>
    </w:p>
    <w:p w:rsidR="005B14EF" w:rsidRPr="005B14EF" w:rsidRDefault="005B14EF" w:rsidP="005B14EF">
      <w:pPr>
        <w:widowControl w:val="0"/>
        <w:numPr>
          <w:ilvl w:val="0"/>
          <w:numId w:val="119"/>
        </w:numPr>
        <w:suppressAutoHyphens/>
        <w:ind w:left="0" w:firstLine="709"/>
        <w:rPr>
          <w:szCs w:val="28"/>
          <w:shd w:val="clear" w:color="auto" w:fill="FFFFFF"/>
          <w:lang w:val="en-US"/>
        </w:rPr>
      </w:pPr>
      <w:r w:rsidRPr="00697B06">
        <w:rPr>
          <w:rFonts w:eastAsia="Times New Roman" w:cs="Times New Roman"/>
          <w:szCs w:val="28"/>
          <w:shd w:val="clear" w:color="auto" w:fill="FFFFFF"/>
        </w:rPr>
        <w:t>продажа знаков почтовой оплаты</w:t>
      </w:r>
      <w:r w:rsidRPr="00697B06">
        <w:rPr>
          <w:rFonts w:eastAsia="Times New Roman" w:cs="Times New Roman"/>
          <w:szCs w:val="28"/>
          <w:shd w:val="clear" w:color="auto" w:fill="FFFFFF"/>
          <w:lang w:val="en-US"/>
        </w:rPr>
        <w:t>.</w:t>
      </w:r>
    </w:p>
    <w:p w:rsidR="005B14EF" w:rsidRDefault="005B14EF" w:rsidP="005B14EF">
      <w:pPr>
        <w:widowControl w:val="0"/>
        <w:suppressAutoHyphens/>
        <w:rPr>
          <w:szCs w:val="28"/>
          <w:shd w:val="clear" w:color="auto" w:fill="FFFFFF"/>
        </w:rPr>
      </w:pPr>
    </w:p>
    <w:p w:rsidR="005B14EF" w:rsidRDefault="005B14EF" w:rsidP="005B14EF">
      <w:pPr>
        <w:ind w:firstLine="709"/>
        <w:jc w:val="center"/>
        <w:rPr>
          <w:rFonts w:eastAsia="Times New Roman" w:cs="Times New Roman"/>
          <w:b/>
          <w:szCs w:val="28"/>
          <w:shd w:val="clear" w:color="auto" w:fill="FFFFFF"/>
        </w:rPr>
      </w:pPr>
      <w:r>
        <w:rPr>
          <w:szCs w:val="28"/>
          <w:shd w:val="clear" w:color="auto" w:fill="FFFFFF"/>
          <w:lang w:val="en-US"/>
        </w:rPr>
        <w:tab/>
      </w:r>
      <w:r w:rsidRPr="00697B06">
        <w:rPr>
          <w:rFonts w:eastAsia="Times New Roman" w:cs="Times New Roman"/>
          <w:b/>
          <w:szCs w:val="28"/>
          <w:shd w:val="clear" w:color="auto" w:fill="FFFFFF"/>
        </w:rPr>
        <w:t>Система телевидения и радиовещания</w:t>
      </w:r>
    </w:p>
    <w:p w:rsidR="005B14EF" w:rsidRPr="00697B06" w:rsidRDefault="005B14EF" w:rsidP="005B14EF">
      <w:pPr>
        <w:ind w:firstLine="709"/>
        <w:jc w:val="center"/>
        <w:rPr>
          <w:rFonts w:eastAsia="Times New Roman" w:cs="Times New Roman"/>
          <w:b/>
          <w:szCs w:val="28"/>
          <w:shd w:val="clear" w:color="auto" w:fill="FFFFFF"/>
        </w:rPr>
      </w:pPr>
    </w:p>
    <w:p w:rsidR="005B14EF" w:rsidRDefault="005B14EF" w:rsidP="00E06525">
      <w:pPr>
        <w:pStyle w:val="afff1"/>
        <w:spacing w:before="0" w:after="0"/>
        <w:rPr>
          <w:rFonts w:eastAsia="Arial Unicode MS"/>
          <w:kern w:val="1"/>
          <w:sz w:val="28"/>
          <w:szCs w:val="28"/>
          <w:lang w:eastAsia="ar-SA"/>
        </w:rPr>
      </w:pPr>
      <w:r w:rsidRPr="00697B06">
        <w:rPr>
          <w:rFonts w:eastAsia="Arial Unicode MS"/>
          <w:kern w:val="1"/>
          <w:sz w:val="28"/>
          <w:szCs w:val="28"/>
          <w:lang w:eastAsia="ar-SA"/>
        </w:rPr>
        <w:t xml:space="preserve">Территория </w:t>
      </w:r>
      <w:proofErr w:type="spellStart"/>
      <w:r w:rsidR="005D2D1F">
        <w:rPr>
          <w:rFonts w:eastAsia="Arial Unicode MS"/>
          <w:kern w:val="1"/>
          <w:sz w:val="28"/>
          <w:szCs w:val="28"/>
          <w:lang w:eastAsia="ar-SA"/>
        </w:rPr>
        <w:t>Пчевжинского</w:t>
      </w:r>
      <w:proofErr w:type="spellEnd"/>
      <w:r w:rsidRPr="00697B06">
        <w:rPr>
          <w:rFonts w:eastAsia="Arial Unicode MS"/>
          <w:kern w:val="1"/>
          <w:sz w:val="28"/>
          <w:szCs w:val="28"/>
          <w:lang w:eastAsia="ar-SA"/>
        </w:rPr>
        <w:t xml:space="preserve"> сельского поселения находится в зоне уверенного приема телевизионного вещания Санкт-Петербургского телецентра, РВ Радиоцентра № 11 и УКВФМ радиовещательных станций.</w:t>
      </w:r>
    </w:p>
    <w:p w:rsidR="00E06525" w:rsidRPr="00E06525" w:rsidRDefault="00E06525" w:rsidP="00E06525">
      <w:pPr>
        <w:pStyle w:val="afff1"/>
        <w:spacing w:before="0" w:after="0"/>
        <w:rPr>
          <w:rFonts w:eastAsia="Arial Unicode MS"/>
          <w:kern w:val="1"/>
          <w:sz w:val="28"/>
          <w:szCs w:val="28"/>
          <w:lang w:eastAsia="ar-SA"/>
        </w:rPr>
      </w:pPr>
    </w:p>
    <w:p w:rsidR="0006446C" w:rsidRDefault="0006446C" w:rsidP="00E06525">
      <w:pPr>
        <w:pStyle w:val="20"/>
        <w:spacing w:before="0" w:after="0"/>
        <w:jc w:val="center"/>
        <w:rPr>
          <w:rFonts w:ascii="Times New Roman" w:hAnsi="Times New Roman"/>
          <w:i w:val="0"/>
          <w:shd w:val="clear" w:color="auto" w:fill="FFFFFF"/>
        </w:rPr>
      </w:pPr>
      <w:bookmarkStart w:id="363" w:name="_Toc469055305"/>
      <w:smartTag w:uri="urn:schemas-microsoft-com:office:smarttags" w:element="time">
        <w:smartTagPr>
          <w:attr w:name="Minute" w:val="15"/>
          <w:attr w:name="Hour" w:val="1"/>
        </w:smartTagPr>
        <w:r w:rsidRPr="00EB466F">
          <w:rPr>
            <w:rFonts w:ascii="Times New Roman" w:hAnsi="Times New Roman"/>
            <w:i w:val="0"/>
            <w:shd w:val="clear" w:color="auto" w:fill="FFFFFF"/>
          </w:rPr>
          <w:t>1</w:t>
        </w:r>
        <w:r w:rsidR="00174A13" w:rsidRPr="00EB466F">
          <w:rPr>
            <w:rFonts w:ascii="Times New Roman" w:hAnsi="Times New Roman"/>
            <w:i w:val="0"/>
            <w:shd w:val="clear" w:color="auto" w:fill="FFFFFF"/>
          </w:rPr>
          <w:t>.</w:t>
        </w:r>
        <w:r w:rsidR="00063F60" w:rsidRPr="00EB466F">
          <w:rPr>
            <w:rFonts w:ascii="Times New Roman" w:hAnsi="Times New Roman"/>
            <w:i w:val="0"/>
            <w:shd w:val="clear" w:color="auto" w:fill="FFFFFF"/>
          </w:rPr>
          <w:t>15</w:t>
        </w:r>
        <w:r w:rsidR="003E15FB" w:rsidRPr="00EB466F">
          <w:rPr>
            <w:rFonts w:ascii="Times New Roman" w:hAnsi="Times New Roman"/>
            <w:i w:val="0"/>
            <w:shd w:val="clear" w:color="auto" w:fill="FFFFFF"/>
          </w:rPr>
          <w:t>.</w:t>
        </w:r>
      </w:smartTag>
      <w:r w:rsidR="003E15FB" w:rsidRPr="00EB466F">
        <w:rPr>
          <w:rFonts w:ascii="Times New Roman" w:hAnsi="Times New Roman"/>
          <w:i w:val="0"/>
          <w:shd w:val="clear" w:color="auto" w:fill="FFFFFF"/>
        </w:rPr>
        <w:t xml:space="preserve"> </w:t>
      </w:r>
      <w:r w:rsidRPr="00EB466F">
        <w:rPr>
          <w:rFonts w:ascii="Times New Roman" w:hAnsi="Times New Roman"/>
          <w:i w:val="0"/>
          <w:shd w:val="clear" w:color="auto" w:fill="FFFFFF"/>
        </w:rPr>
        <w:t>Зоны ограничений и зоны с особыми условиями использования территории</w:t>
      </w:r>
      <w:bookmarkEnd w:id="363"/>
    </w:p>
    <w:p w:rsidR="00E06525" w:rsidRPr="00E06525" w:rsidRDefault="00E06525" w:rsidP="00E06525">
      <w:pPr>
        <w:rPr>
          <w:lang w:eastAsia="ar-SA"/>
        </w:rPr>
      </w:pPr>
    </w:p>
    <w:p w:rsidR="0006446C" w:rsidRPr="005467BF" w:rsidRDefault="0006446C" w:rsidP="00E06525">
      <w:pPr>
        <w:ind w:firstLine="709"/>
        <w:rPr>
          <w:rFonts w:cs="Times New Roman"/>
          <w:szCs w:val="28"/>
        </w:rPr>
      </w:pPr>
      <w:r w:rsidRPr="005467BF">
        <w:rPr>
          <w:rFonts w:cs="Times New Roman"/>
          <w:szCs w:val="28"/>
        </w:rPr>
        <w:t>При разработке генерального плана сельского поселения учитывалось наличие зон</w:t>
      </w:r>
      <w:r w:rsidR="003E15FB">
        <w:rPr>
          <w:rFonts w:cs="Times New Roman"/>
          <w:szCs w:val="28"/>
        </w:rPr>
        <w:t xml:space="preserve">, </w:t>
      </w:r>
      <w:r w:rsidRPr="005467BF">
        <w:rPr>
          <w:rFonts w:cs="Times New Roman"/>
          <w:szCs w:val="28"/>
        </w:rPr>
        <w:t>оказывающих влияние на развитие территории</w:t>
      </w:r>
      <w:r w:rsidR="003E15FB">
        <w:rPr>
          <w:rFonts w:cs="Times New Roman"/>
          <w:szCs w:val="28"/>
        </w:rPr>
        <w:t xml:space="preserve">. </w:t>
      </w:r>
      <w:r w:rsidRPr="005467BF">
        <w:rPr>
          <w:rFonts w:cs="Times New Roman"/>
          <w:szCs w:val="28"/>
        </w:rPr>
        <w:t xml:space="preserve">В качестве </w:t>
      </w:r>
      <w:proofErr w:type="spellStart"/>
      <w:r w:rsidRPr="005467BF">
        <w:rPr>
          <w:rFonts w:cs="Times New Roman"/>
          <w:szCs w:val="28"/>
        </w:rPr>
        <w:t>зонообразующих</w:t>
      </w:r>
      <w:proofErr w:type="spellEnd"/>
      <w:r w:rsidRPr="005467BF">
        <w:rPr>
          <w:rFonts w:cs="Times New Roman"/>
          <w:szCs w:val="28"/>
        </w:rPr>
        <w:t xml:space="preserve"> при формировании схемы функционального зонирования территории сельского поселения</w:t>
      </w:r>
      <w:r w:rsidR="003E15FB">
        <w:rPr>
          <w:rFonts w:cs="Times New Roman"/>
          <w:szCs w:val="28"/>
        </w:rPr>
        <w:t xml:space="preserve">, </w:t>
      </w:r>
      <w:r w:rsidRPr="005467BF">
        <w:rPr>
          <w:rFonts w:cs="Times New Roman"/>
          <w:szCs w:val="28"/>
        </w:rPr>
        <w:t>использовались следующие ограничения</w:t>
      </w:r>
      <w:r w:rsidR="00D270A2">
        <w:rPr>
          <w:rFonts w:cs="Times New Roman"/>
          <w:szCs w:val="28"/>
        </w:rPr>
        <w:t>:</w:t>
      </w:r>
    </w:p>
    <w:p w:rsidR="0006446C" w:rsidRPr="005467BF" w:rsidRDefault="0006446C" w:rsidP="00E06525">
      <w:pPr>
        <w:pStyle w:val="ab"/>
        <w:numPr>
          <w:ilvl w:val="0"/>
          <w:numId w:val="36"/>
        </w:numPr>
        <w:tabs>
          <w:tab w:val="left" w:pos="993"/>
        </w:tabs>
        <w:ind w:left="0" w:firstLine="709"/>
        <w:rPr>
          <w:rFonts w:ascii="Times New Roman" w:hAnsi="Times New Roman"/>
          <w:szCs w:val="28"/>
        </w:rPr>
      </w:pPr>
      <w:r w:rsidRPr="005467BF">
        <w:rPr>
          <w:rFonts w:ascii="Times New Roman" w:hAnsi="Times New Roman"/>
          <w:szCs w:val="28"/>
        </w:rPr>
        <w:t>охранные зоны</w:t>
      </w:r>
      <w:r w:rsidR="003E15FB">
        <w:rPr>
          <w:rFonts w:ascii="Times New Roman" w:hAnsi="Times New Roman"/>
          <w:szCs w:val="28"/>
        </w:rPr>
        <w:t xml:space="preserve"> </w:t>
      </w:r>
      <w:r w:rsidRPr="005467BF">
        <w:rPr>
          <w:rFonts w:ascii="Times New Roman" w:hAnsi="Times New Roman"/>
          <w:szCs w:val="28"/>
        </w:rPr>
        <w:t>инженерно-транспортных коммуникаций</w:t>
      </w:r>
      <w:r w:rsidR="00D270A2">
        <w:rPr>
          <w:rFonts w:ascii="Times New Roman" w:hAnsi="Times New Roman"/>
          <w:szCs w:val="28"/>
        </w:rPr>
        <w:t>;</w:t>
      </w:r>
    </w:p>
    <w:p w:rsidR="0006446C" w:rsidRPr="005467BF" w:rsidRDefault="0006446C" w:rsidP="003124B8">
      <w:pPr>
        <w:pStyle w:val="ab"/>
        <w:numPr>
          <w:ilvl w:val="0"/>
          <w:numId w:val="36"/>
        </w:numPr>
        <w:tabs>
          <w:tab w:val="left" w:pos="993"/>
        </w:tabs>
        <w:ind w:left="0" w:firstLine="709"/>
        <w:rPr>
          <w:rFonts w:ascii="Times New Roman" w:hAnsi="Times New Roman"/>
          <w:szCs w:val="28"/>
        </w:rPr>
      </w:pPr>
      <w:r w:rsidRPr="005467BF">
        <w:rPr>
          <w:rFonts w:ascii="Times New Roman" w:hAnsi="Times New Roman"/>
          <w:szCs w:val="28"/>
        </w:rPr>
        <w:t>охранные зоны объектов промышленности</w:t>
      </w:r>
      <w:r w:rsidR="003E15FB">
        <w:rPr>
          <w:rFonts w:ascii="Times New Roman" w:hAnsi="Times New Roman"/>
          <w:szCs w:val="28"/>
        </w:rPr>
        <w:t xml:space="preserve">, </w:t>
      </w:r>
      <w:r w:rsidRPr="005467BF">
        <w:rPr>
          <w:rFonts w:ascii="Times New Roman" w:hAnsi="Times New Roman"/>
          <w:szCs w:val="28"/>
        </w:rPr>
        <w:t>специального назначения</w:t>
      </w:r>
      <w:r w:rsidR="00D270A2">
        <w:rPr>
          <w:rFonts w:ascii="Times New Roman" w:hAnsi="Times New Roman"/>
          <w:szCs w:val="28"/>
        </w:rPr>
        <w:t>;</w:t>
      </w:r>
    </w:p>
    <w:p w:rsidR="0006446C" w:rsidRPr="005467BF" w:rsidRDefault="0006446C" w:rsidP="003124B8">
      <w:pPr>
        <w:pStyle w:val="ab"/>
        <w:numPr>
          <w:ilvl w:val="0"/>
          <w:numId w:val="36"/>
        </w:numPr>
        <w:tabs>
          <w:tab w:val="left" w:pos="993"/>
        </w:tabs>
        <w:ind w:left="0" w:firstLine="709"/>
        <w:rPr>
          <w:rFonts w:ascii="Times New Roman" w:hAnsi="Times New Roman"/>
          <w:szCs w:val="28"/>
        </w:rPr>
      </w:pPr>
      <w:r w:rsidRPr="005467BF">
        <w:rPr>
          <w:rFonts w:ascii="Times New Roman" w:hAnsi="Times New Roman"/>
          <w:szCs w:val="28"/>
        </w:rPr>
        <w:t>зоны санитарной охраны источников питьевого водоснабжения</w:t>
      </w:r>
      <w:r w:rsidR="00D270A2">
        <w:rPr>
          <w:rFonts w:ascii="Times New Roman" w:hAnsi="Times New Roman"/>
          <w:szCs w:val="28"/>
        </w:rPr>
        <w:t>;</w:t>
      </w:r>
    </w:p>
    <w:p w:rsidR="0006446C" w:rsidRPr="005467BF" w:rsidRDefault="0006446C" w:rsidP="003124B8">
      <w:pPr>
        <w:pStyle w:val="ab"/>
        <w:numPr>
          <w:ilvl w:val="0"/>
          <w:numId w:val="36"/>
        </w:numPr>
        <w:tabs>
          <w:tab w:val="left" w:pos="993"/>
        </w:tabs>
        <w:ind w:left="0" w:firstLine="709"/>
        <w:rPr>
          <w:rFonts w:ascii="Times New Roman" w:hAnsi="Times New Roman"/>
          <w:szCs w:val="28"/>
        </w:rPr>
      </w:pPr>
      <w:proofErr w:type="spellStart"/>
      <w:r w:rsidRPr="005467BF">
        <w:rPr>
          <w:rFonts w:ascii="Times New Roman" w:hAnsi="Times New Roman"/>
          <w:szCs w:val="28"/>
        </w:rPr>
        <w:t>водоохранные</w:t>
      </w:r>
      <w:proofErr w:type="spellEnd"/>
      <w:r w:rsidRPr="005467BF">
        <w:rPr>
          <w:rFonts w:ascii="Times New Roman" w:hAnsi="Times New Roman"/>
          <w:szCs w:val="28"/>
        </w:rPr>
        <w:t xml:space="preserve"> зоны и прибрежные защитные полосы</w:t>
      </w:r>
      <w:r w:rsidR="00D270A2">
        <w:rPr>
          <w:rFonts w:ascii="Times New Roman" w:hAnsi="Times New Roman"/>
          <w:szCs w:val="28"/>
        </w:rPr>
        <w:t>;</w:t>
      </w:r>
    </w:p>
    <w:p w:rsidR="0006446C" w:rsidRPr="005467BF" w:rsidRDefault="0006446C" w:rsidP="003124B8">
      <w:pPr>
        <w:pStyle w:val="ab"/>
        <w:numPr>
          <w:ilvl w:val="0"/>
          <w:numId w:val="36"/>
        </w:numPr>
        <w:tabs>
          <w:tab w:val="left" w:pos="993"/>
        </w:tabs>
        <w:ind w:left="0" w:firstLine="709"/>
        <w:rPr>
          <w:rFonts w:ascii="Times New Roman" w:hAnsi="Times New Roman"/>
          <w:szCs w:val="28"/>
        </w:rPr>
      </w:pPr>
      <w:r w:rsidRPr="005467BF">
        <w:rPr>
          <w:rFonts w:ascii="Times New Roman" w:hAnsi="Times New Roman"/>
          <w:szCs w:val="28"/>
        </w:rPr>
        <w:t>ограничения по воздействию на строительство природных и техногенных факторов</w:t>
      </w:r>
      <w:r w:rsidR="00D270A2">
        <w:rPr>
          <w:rFonts w:ascii="Times New Roman" w:hAnsi="Times New Roman"/>
          <w:szCs w:val="28"/>
        </w:rPr>
        <w:t>.</w:t>
      </w:r>
    </w:p>
    <w:p w:rsidR="00AD1BF5" w:rsidRDefault="00AD1BF5" w:rsidP="005467BF">
      <w:pPr>
        <w:ind w:firstLine="709"/>
        <w:rPr>
          <w:rFonts w:eastAsia="Times New Roman" w:cs="Times New Roman"/>
          <w:i/>
          <w:szCs w:val="28"/>
        </w:rPr>
      </w:pPr>
    </w:p>
    <w:p w:rsidR="0006446C" w:rsidRPr="00174A13" w:rsidRDefault="00CD00D6" w:rsidP="005467BF">
      <w:pPr>
        <w:ind w:firstLine="709"/>
        <w:rPr>
          <w:rFonts w:eastAsia="Times New Roman" w:cs="Times New Roman"/>
          <w:i/>
          <w:szCs w:val="28"/>
        </w:rPr>
      </w:pPr>
      <w:r w:rsidRPr="00174A13">
        <w:rPr>
          <w:rFonts w:eastAsia="Times New Roman" w:cs="Times New Roman"/>
          <w:i/>
          <w:szCs w:val="28"/>
        </w:rPr>
        <w:t xml:space="preserve">1) </w:t>
      </w:r>
      <w:r w:rsidR="00AD1BF5">
        <w:rPr>
          <w:rFonts w:eastAsia="Times New Roman" w:cs="Times New Roman"/>
          <w:i/>
          <w:szCs w:val="28"/>
        </w:rPr>
        <w:t>О</w:t>
      </w:r>
      <w:r w:rsidRPr="00174A13">
        <w:rPr>
          <w:rFonts w:eastAsia="Times New Roman" w:cs="Times New Roman"/>
          <w:i/>
          <w:szCs w:val="28"/>
        </w:rPr>
        <w:t xml:space="preserve">хранные зоны </w:t>
      </w:r>
      <w:r w:rsidR="0006446C" w:rsidRPr="00174A13">
        <w:rPr>
          <w:rFonts w:eastAsia="Times New Roman" w:cs="Times New Roman"/>
          <w:i/>
          <w:szCs w:val="28"/>
        </w:rPr>
        <w:t>инженерно-транспортных коммуникаций</w:t>
      </w:r>
      <w:r w:rsidR="00174A13">
        <w:rPr>
          <w:rFonts w:eastAsia="Times New Roman" w:cs="Times New Roman"/>
          <w:i/>
          <w:szCs w:val="28"/>
        </w:rPr>
        <w:t>:</w:t>
      </w:r>
    </w:p>
    <w:p w:rsidR="0006446C" w:rsidRPr="00174A13" w:rsidRDefault="0006446C" w:rsidP="003B080C">
      <w:pPr>
        <w:pStyle w:val="ab"/>
        <w:numPr>
          <w:ilvl w:val="0"/>
          <w:numId w:val="71"/>
        </w:numPr>
        <w:ind w:left="993" w:hanging="284"/>
        <w:rPr>
          <w:rFonts w:ascii="Times New Roman" w:hAnsi="Times New Roman"/>
          <w:szCs w:val="28"/>
        </w:rPr>
      </w:pPr>
      <w:r w:rsidRPr="00174A13">
        <w:rPr>
          <w:rFonts w:ascii="Times New Roman" w:hAnsi="Times New Roman"/>
          <w:szCs w:val="28"/>
        </w:rPr>
        <w:t>придорожная полоса автомобильных дорог вне застроенных территорий</w:t>
      </w:r>
      <w:r w:rsidR="00D270A2">
        <w:rPr>
          <w:rFonts w:ascii="Times New Roman" w:hAnsi="Times New Roman"/>
          <w:szCs w:val="28"/>
        </w:rPr>
        <w:t>;</w:t>
      </w:r>
    </w:p>
    <w:p w:rsidR="00AA7B59" w:rsidRDefault="0006446C" w:rsidP="003B080C">
      <w:pPr>
        <w:pStyle w:val="ab"/>
        <w:numPr>
          <w:ilvl w:val="0"/>
          <w:numId w:val="71"/>
        </w:numPr>
        <w:ind w:left="993" w:hanging="284"/>
        <w:rPr>
          <w:rFonts w:ascii="Times New Roman" w:hAnsi="Times New Roman"/>
          <w:szCs w:val="28"/>
        </w:rPr>
      </w:pPr>
      <w:r w:rsidRPr="00174A13">
        <w:rPr>
          <w:rFonts w:ascii="Times New Roman" w:hAnsi="Times New Roman"/>
          <w:szCs w:val="28"/>
        </w:rPr>
        <w:t>охранная зона железной дороги</w:t>
      </w:r>
      <w:r w:rsidR="00D270A2">
        <w:rPr>
          <w:rFonts w:ascii="Times New Roman" w:hAnsi="Times New Roman"/>
          <w:szCs w:val="28"/>
        </w:rPr>
        <w:t>;</w:t>
      </w:r>
    </w:p>
    <w:p w:rsidR="009E0E9C" w:rsidRDefault="009E0E9C" w:rsidP="003B080C">
      <w:pPr>
        <w:pStyle w:val="ab"/>
        <w:numPr>
          <w:ilvl w:val="0"/>
          <w:numId w:val="71"/>
        </w:numPr>
        <w:ind w:left="993" w:hanging="284"/>
        <w:rPr>
          <w:rFonts w:ascii="Times New Roman" w:hAnsi="Times New Roman"/>
          <w:szCs w:val="28"/>
        </w:rPr>
      </w:pPr>
      <w:r>
        <w:rPr>
          <w:rFonts w:ascii="Times New Roman" w:hAnsi="Times New Roman"/>
          <w:szCs w:val="28"/>
        </w:rPr>
        <w:t>охранная зона магистральных трубопроводов;</w:t>
      </w:r>
    </w:p>
    <w:p w:rsidR="0006446C" w:rsidRPr="00AA7B59" w:rsidRDefault="00AA7B59" w:rsidP="003B080C">
      <w:pPr>
        <w:pStyle w:val="ab"/>
        <w:numPr>
          <w:ilvl w:val="0"/>
          <w:numId w:val="71"/>
        </w:numPr>
        <w:ind w:left="993" w:hanging="284"/>
        <w:rPr>
          <w:rFonts w:ascii="Times New Roman" w:hAnsi="Times New Roman"/>
          <w:szCs w:val="28"/>
        </w:rPr>
      </w:pPr>
      <w:r w:rsidRPr="00174A13">
        <w:rPr>
          <w:rFonts w:ascii="Times New Roman" w:hAnsi="Times New Roman"/>
          <w:szCs w:val="28"/>
        </w:rPr>
        <w:t>охранная зона воздушных линий электропередач</w:t>
      </w:r>
      <w:r>
        <w:rPr>
          <w:rFonts w:ascii="Times New Roman" w:hAnsi="Times New Roman"/>
          <w:szCs w:val="28"/>
        </w:rPr>
        <w:t>.</w:t>
      </w:r>
    </w:p>
    <w:p w:rsidR="00174A13" w:rsidRDefault="00174A13" w:rsidP="00174A13">
      <w:pPr>
        <w:ind w:firstLine="709"/>
        <w:jc w:val="center"/>
        <w:rPr>
          <w:rFonts w:cs="Times New Roman"/>
          <w:szCs w:val="28"/>
          <w:u w:val="single"/>
        </w:rPr>
      </w:pPr>
    </w:p>
    <w:p w:rsidR="0006446C" w:rsidRDefault="0006446C" w:rsidP="00174A13">
      <w:pPr>
        <w:ind w:firstLine="709"/>
        <w:jc w:val="center"/>
        <w:rPr>
          <w:rFonts w:cs="Times New Roman"/>
          <w:szCs w:val="28"/>
          <w:u w:val="single"/>
        </w:rPr>
      </w:pPr>
      <w:r w:rsidRPr="005467BF">
        <w:rPr>
          <w:rFonts w:cs="Times New Roman"/>
          <w:szCs w:val="28"/>
          <w:u w:val="single"/>
        </w:rPr>
        <w:t>Придорожная полоса автомобильных дорог вне застроенных территорий</w:t>
      </w:r>
    </w:p>
    <w:p w:rsidR="00E06525" w:rsidRPr="005467BF" w:rsidRDefault="00E06525" w:rsidP="00174A13">
      <w:pPr>
        <w:ind w:firstLine="709"/>
        <w:jc w:val="center"/>
        <w:rPr>
          <w:rFonts w:eastAsia="Times New Roman" w:cs="Times New Roman"/>
          <w:szCs w:val="28"/>
          <w:u w:val="single"/>
        </w:rPr>
      </w:pPr>
    </w:p>
    <w:p w:rsidR="0006446C" w:rsidRPr="005467BF" w:rsidRDefault="0006446C" w:rsidP="005467BF">
      <w:pPr>
        <w:ind w:firstLine="709"/>
        <w:rPr>
          <w:rFonts w:cs="Times New Roman"/>
          <w:szCs w:val="28"/>
        </w:rPr>
      </w:pPr>
      <w:r w:rsidRPr="005467BF">
        <w:rPr>
          <w:rFonts w:cs="Times New Roman"/>
          <w:szCs w:val="28"/>
        </w:rPr>
        <w:t>Для автомобильных дорог</w:t>
      </w:r>
      <w:r w:rsidR="003E15FB">
        <w:rPr>
          <w:rFonts w:cs="Times New Roman"/>
          <w:szCs w:val="28"/>
        </w:rPr>
        <w:t xml:space="preserve">, </w:t>
      </w:r>
      <w:r w:rsidRPr="005467BF">
        <w:rPr>
          <w:rFonts w:cs="Times New Roman"/>
          <w:szCs w:val="28"/>
        </w:rPr>
        <w:t>за исключением автомобильных дорог</w:t>
      </w:r>
      <w:r w:rsidR="003E15FB">
        <w:rPr>
          <w:rFonts w:cs="Times New Roman"/>
          <w:szCs w:val="28"/>
        </w:rPr>
        <w:t xml:space="preserve">, </w:t>
      </w:r>
      <w:r w:rsidRPr="005467BF">
        <w:rPr>
          <w:rFonts w:cs="Times New Roman"/>
          <w:szCs w:val="28"/>
        </w:rPr>
        <w:t>расположенных в границах населенных пунктов</w:t>
      </w:r>
      <w:r w:rsidR="003E15FB">
        <w:rPr>
          <w:rFonts w:cs="Times New Roman"/>
          <w:szCs w:val="28"/>
        </w:rPr>
        <w:t xml:space="preserve">, </w:t>
      </w:r>
      <w:r w:rsidRPr="005467BF">
        <w:rPr>
          <w:rFonts w:cs="Times New Roman"/>
          <w:szCs w:val="28"/>
        </w:rPr>
        <w:t>устанавливаются придорожные полосы</w:t>
      </w:r>
      <w:r w:rsidR="00D270A2">
        <w:rPr>
          <w:rFonts w:cs="Times New Roman"/>
          <w:szCs w:val="28"/>
        </w:rPr>
        <w:t>.</w:t>
      </w:r>
    </w:p>
    <w:p w:rsidR="0006446C" w:rsidRPr="005467BF" w:rsidRDefault="0006446C" w:rsidP="005467BF">
      <w:pPr>
        <w:ind w:firstLine="709"/>
        <w:rPr>
          <w:rFonts w:eastAsia="Times New Roman" w:cs="Times New Roman"/>
          <w:szCs w:val="28"/>
        </w:rPr>
      </w:pPr>
      <w:proofErr w:type="gramStart"/>
      <w:r w:rsidRPr="005467BF">
        <w:rPr>
          <w:rFonts w:eastAsia="Times New Roman" w:cs="Times New Roman"/>
          <w:szCs w:val="28"/>
        </w:rPr>
        <w:t>Согласно ст</w:t>
      </w:r>
      <w:r w:rsidR="002D13F2">
        <w:rPr>
          <w:rFonts w:eastAsia="Times New Roman" w:cs="Times New Roman"/>
          <w:szCs w:val="28"/>
        </w:rPr>
        <w:t>атье</w:t>
      </w:r>
      <w:r w:rsidR="003E15FB">
        <w:rPr>
          <w:rFonts w:eastAsia="Times New Roman" w:cs="Times New Roman"/>
          <w:szCs w:val="28"/>
        </w:rPr>
        <w:t xml:space="preserve"> </w:t>
      </w:r>
      <w:r w:rsidRPr="005467BF">
        <w:rPr>
          <w:rFonts w:eastAsia="Times New Roman" w:cs="Times New Roman"/>
          <w:szCs w:val="28"/>
        </w:rPr>
        <w:t xml:space="preserve">26 Федерального закона от </w:t>
      </w:r>
      <w:r w:rsidR="00003857">
        <w:rPr>
          <w:rFonts w:eastAsia="Times New Roman" w:cs="Times New Roman"/>
          <w:szCs w:val="28"/>
        </w:rPr>
        <w:t>0</w:t>
      </w:r>
      <w:r w:rsidRPr="005467BF">
        <w:rPr>
          <w:rFonts w:eastAsia="Times New Roman" w:cs="Times New Roman"/>
          <w:szCs w:val="28"/>
        </w:rPr>
        <w:t>8</w:t>
      </w:r>
      <w:r w:rsidR="00003857">
        <w:rPr>
          <w:rFonts w:eastAsia="Times New Roman" w:cs="Times New Roman"/>
          <w:szCs w:val="28"/>
        </w:rPr>
        <w:t>.11.</w:t>
      </w:r>
      <w:r w:rsidRPr="005467BF">
        <w:rPr>
          <w:rFonts w:eastAsia="Times New Roman" w:cs="Times New Roman"/>
          <w:szCs w:val="28"/>
        </w:rPr>
        <w:t>2007</w:t>
      </w:r>
      <w:r w:rsidR="00003857">
        <w:rPr>
          <w:rFonts w:eastAsia="Times New Roman" w:cs="Times New Roman"/>
          <w:szCs w:val="28"/>
        </w:rPr>
        <w:t xml:space="preserve"> №</w:t>
      </w:r>
      <w:r w:rsidRPr="005467BF">
        <w:rPr>
          <w:rFonts w:eastAsia="Times New Roman" w:cs="Times New Roman"/>
          <w:szCs w:val="28"/>
        </w:rPr>
        <w:t xml:space="preserve"> 257-ФЗ </w:t>
      </w:r>
      <w:r w:rsidR="001A7203">
        <w:rPr>
          <w:rFonts w:eastAsia="Times New Roman" w:cs="Times New Roman"/>
          <w:szCs w:val="28"/>
        </w:rPr>
        <w:t>«</w:t>
      </w:r>
      <w:r w:rsidRPr="005467BF">
        <w:rPr>
          <w:rFonts w:eastAsia="Times New Roman" w:cs="Times New Roman"/>
          <w:szCs w:val="28"/>
        </w:rPr>
        <w:t xml:space="preserve">Об автомобильных дорогах и о дорожной деятельности в Российской Федерации и о </w:t>
      </w:r>
      <w:r w:rsidRPr="005467BF">
        <w:rPr>
          <w:rFonts w:eastAsia="Times New Roman" w:cs="Times New Roman"/>
          <w:szCs w:val="28"/>
        </w:rPr>
        <w:lastRenderedPageBreak/>
        <w:t>внесении изменений в отдельные законодательные акты Российской Федерации</w:t>
      </w:r>
      <w:r w:rsidR="001A7203">
        <w:rPr>
          <w:rFonts w:eastAsia="Times New Roman" w:cs="Times New Roman"/>
          <w:szCs w:val="28"/>
        </w:rPr>
        <w:t>»</w:t>
      </w:r>
      <w:r w:rsidRPr="005467BF">
        <w:rPr>
          <w:rFonts w:eastAsia="Times New Roman" w:cs="Times New Roman"/>
          <w:szCs w:val="28"/>
        </w:rPr>
        <w:t xml:space="preserve"> (</w:t>
      </w:r>
      <w:r w:rsidR="00003857">
        <w:rPr>
          <w:rFonts w:eastAsia="Times New Roman" w:cs="Times New Roman"/>
          <w:szCs w:val="28"/>
        </w:rPr>
        <w:t>с изменениями, внесенными Федеральным законом</w:t>
      </w:r>
      <w:r w:rsidR="003E15FB">
        <w:rPr>
          <w:rFonts w:eastAsia="Times New Roman" w:cs="Times New Roman"/>
          <w:szCs w:val="28"/>
        </w:rPr>
        <w:t xml:space="preserve"> </w:t>
      </w:r>
      <w:r w:rsidRPr="005467BF">
        <w:rPr>
          <w:rFonts w:eastAsia="Times New Roman" w:cs="Times New Roman"/>
          <w:szCs w:val="28"/>
        </w:rPr>
        <w:t>от 15</w:t>
      </w:r>
      <w:r w:rsidR="00174A13">
        <w:rPr>
          <w:rFonts w:eastAsia="Times New Roman" w:cs="Times New Roman"/>
          <w:szCs w:val="28"/>
        </w:rPr>
        <w:t>.</w:t>
      </w:r>
      <w:r w:rsidRPr="005467BF">
        <w:rPr>
          <w:rFonts w:eastAsia="Times New Roman" w:cs="Times New Roman"/>
          <w:szCs w:val="28"/>
        </w:rPr>
        <w:t>02</w:t>
      </w:r>
      <w:r w:rsidR="00174A13">
        <w:rPr>
          <w:rFonts w:eastAsia="Times New Roman" w:cs="Times New Roman"/>
          <w:szCs w:val="28"/>
        </w:rPr>
        <w:t>.</w:t>
      </w:r>
      <w:r w:rsidRPr="005467BF">
        <w:rPr>
          <w:rFonts w:eastAsia="Times New Roman" w:cs="Times New Roman"/>
          <w:szCs w:val="28"/>
        </w:rPr>
        <w:t>2016</w:t>
      </w:r>
      <w:r w:rsidR="00003857">
        <w:rPr>
          <w:rFonts w:eastAsia="Times New Roman" w:cs="Times New Roman"/>
          <w:szCs w:val="28"/>
        </w:rPr>
        <w:t xml:space="preserve"> №26-ФЗ</w:t>
      </w:r>
      <w:r w:rsidRPr="005467BF">
        <w:rPr>
          <w:rFonts w:eastAsia="Times New Roman" w:cs="Times New Roman"/>
          <w:szCs w:val="28"/>
        </w:rPr>
        <w:t>)</w:t>
      </w:r>
      <w:r w:rsidR="003E15FB">
        <w:rPr>
          <w:rFonts w:eastAsia="Times New Roman" w:cs="Times New Roman"/>
          <w:szCs w:val="28"/>
        </w:rPr>
        <w:t xml:space="preserve">, </w:t>
      </w:r>
      <w:r w:rsidRPr="005467BF">
        <w:rPr>
          <w:rFonts w:eastAsia="Times New Roman" w:cs="Times New Roman"/>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r w:rsidR="00D270A2">
        <w:rPr>
          <w:rFonts w:eastAsia="Times New Roman" w:cs="Times New Roman"/>
          <w:szCs w:val="28"/>
        </w:rPr>
        <w:t>:</w:t>
      </w:r>
      <w:proofErr w:type="gramEnd"/>
    </w:p>
    <w:p w:rsidR="0006446C" w:rsidRPr="00003857" w:rsidRDefault="0006446C" w:rsidP="003B080C">
      <w:pPr>
        <w:pStyle w:val="ab"/>
        <w:numPr>
          <w:ilvl w:val="0"/>
          <w:numId w:val="92"/>
        </w:numPr>
        <w:ind w:left="993" w:hanging="284"/>
        <w:rPr>
          <w:rFonts w:ascii="Times New Roman" w:eastAsia="Times New Roman" w:hAnsi="Times New Roman"/>
          <w:szCs w:val="28"/>
        </w:rPr>
      </w:pPr>
      <w:r w:rsidRPr="00003857">
        <w:rPr>
          <w:rFonts w:ascii="Times New Roman" w:eastAsia="Times New Roman" w:hAnsi="Times New Roman"/>
          <w:szCs w:val="28"/>
        </w:rPr>
        <w:t xml:space="preserve">семидесяти пяти метров </w:t>
      </w:r>
      <w:r w:rsidR="00713F4D">
        <w:rPr>
          <w:rFonts w:ascii="Times New Roman" w:eastAsia="Times New Roman" w:hAnsi="Times New Roman"/>
          <w:szCs w:val="28"/>
        </w:rPr>
        <w:t>–</w:t>
      </w:r>
      <w:r w:rsidRPr="00003857">
        <w:rPr>
          <w:rFonts w:ascii="Times New Roman" w:eastAsia="Times New Roman" w:hAnsi="Times New Roman"/>
          <w:szCs w:val="28"/>
        </w:rPr>
        <w:t xml:space="preserve"> для автомобильных дорог первой и второй категорий</w:t>
      </w:r>
      <w:r w:rsidR="00D270A2">
        <w:rPr>
          <w:rFonts w:ascii="Times New Roman" w:eastAsia="Times New Roman" w:hAnsi="Times New Roman"/>
          <w:szCs w:val="28"/>
        </w:rPr>
        <w:t>;</w:t>
      </w:r>
    </w:p>
    <w:p w:rsidR="0006446C" w:rsidRPr="00003857" w:rsidRDefault="0006446C" w:rsidP="003B080C">
      <w:pPr>
        <w:pStyle w:val="ab"/>
        <w:numPr>
          <w:ilvl w:val="0"/>
          <w:numId w:val="92"/>
        </w:numPr>
        <w:ind w:left="993" w:hanging="284"/>
        <w:rPr>
          <w:rFonts w:ascii="Times New Roman" w:eastAsia="Times New Roman" w:hAnsi="Times New Roman"/>
          <w:szCs w:val="28"/>
        </w:rPr>
      </w:pPr>
      <w:r w:rsidRPr="00003857">
        <w:rPr>
          <w:rFonts w:ascii="Times New Roman" w:eastAsia="Times New Roman" w:hAnsi="Times New Roman"/>
          <w:szCs w:val="28"/>
        </w:rPr>
        <w:t xml:space="preserve">пятидесяти метров </w:t>
      </w:r>
      <w:r w:rsidR="00713F4D">
        <w:rPr>
          <w:rFonts w:ascii="Times New Roman" w:eastAsia="Times New Roman" w:hAnsi="Times New Roman"/>
          <w:szCs w:val="28"/>
        </w:rPr>
        <w:t>–</w:t>
      </w:r>
      <w:r w:rsidRPr="00003857">
        <w:rPr>
          <w:rFonts w:ascii="Times New Roman" w:eastAsia="Times New Roman" w:hAnsi="Times New Roman"/>
          <w:szCs w:val="28"/>
        </w:rPr>
        <w:t xml:space="preserve"> для автомобильных дорог третьей и четвертой категорий</w:t>
      </w:r>
      <w:r w:rsidR="00D270A2">
        <w:rPr>
          <w:rFonts w:ascii="Times New Roman" w:eastAsia="Times New Roman" w:hAnsi="Times New Roman"/>
          <w:szCs w:val="28"/>
        </w:rPr>
        <w:t>;</w:t>
      </w:r>
    </w:p>
    <w:p w:rsidR="0006446C" w:rsidRPr="00003857" w:rsidRDefault="0006446C" w:rsidP="003B080C">
      <w:pPr>
        <w:pStyle w:val="ab"/>
        <w:numPr>
          <w:ilvl w:val="0"/>
          <w:numId w:val="92"/>
        </w:numPr>
        <w:ind w:left="993" w:hanging="284"/>
        <w:rPr>
          <w:rFonts w:ascii="Times New Roman" w:eastAsia="Times New Roman" w:hAnsi="Times New Roman"/>
          <w:szCs w:val="28"/>
        </w:rPr>
      </w:pPr>
      <w:r w:rsidRPr="00003857">
        <w:rPr>
          <w:rFonts w:ascii="Times New Roman" w:eastAsia="Times New Roman" w:hAnsi="Times New Roman"/>
          <w:szCs w:val="28"/>
        </w:rPr>
        <w:t xml:space="preserve">двадцати пяти метров </w:t>
      </w:r>
      <w:r w:rsidR="00713F4D">
        <w:rPr>
          <w:rFonts w:ascii="Times New Roman" w:eastAsia="Times New Roman" w:hAnsi="Times New Roman"/>
          <w:szCs w:val="28"/>
        </w:rPr>
        <w:t>–</w:t>
      </w:r>
      <w:r w:rsidRPr="00003857">
        <w:rPr>
          <w:rFonts w:ascii="Times New Roman" w:eastAsia="Times New Roman" w:hAnsi="Times New Roman"/>
          <w:szCs w:val="28"/>
        </w:rPr>
        <w:t xml:space="preserve"> для автомобильных дорог пятой категории</w:t>
      </w:r>
      <w:r w:rsidR="00D270A2">
        <w:rPr>
          <w:rFonts w:ascii="Times New Roman" w:eastAsia="Times New Roman" w:hAnsi="Times New Roman"/>
          <w:szCs w:val="28"/>
        </w:rPr>
        <w:t>;</w:t>
      </w:r>
    </w:p>
    <w:p w:rsidR="0006446C" w:rsidRPr="00003857" w:rsidRDefault="0006446C" w:rsidP="003B080C">
      <w:pPr>
        <w:pStyle w:val="ab"/>
        <w:numPr>
          <w:ilvl w:val="0"/>
          <w:numId w:val="92"/>
        </w:numPr>
        <w:ind w:left="993" w:hanging="284"/>
        <w:rPr>
          <w:rFonts w:ascii="Times New Roman" w:eastAsia="Times New Roman" w:hAnsi="Times New Roman"/>
          <w:szCs w:val="28"/>
        </w:rPr>
      </w:pPr>
      <w:r w:rsidRPr="00003857">
        <w:rPr>
          <w:rFonts w:ascii="Times New Roman" w:eastAsia="Times New Roman" w:hAnsi="Times New Roman"/>
          <w:szCs w:val="28"/>
        </w:rPr>
        <w:t xml:space="preserve">ста метров </w:t>
      </w:r>
      <w:r w:rsidR="00713F4D">
        <w:rPr>
          <w:rFonts w:ascii="Times New Roman" w:eastAsia="Times New Roman" w:hAnsi="Times New Roman"/>
          <w:szCs w:val="28"/>
        </w:rPr>
        <w:t>–</w:t>
      </w:r>
      <w:r w:rsidRPr="00003857">
        <w:rPr>
          <w:rFonts w:ascii="Times New Roman" w:eastAsia="Times New Roman" w:hAnsi="Times New Roman"/>
          <w:szCs w:val="28"/>
        </w:rPr>
        <w:t xml:space="preserve"> для подъездных дорог</w:t>
      </w:r>
      <w:r w:rsidR="003E15FB" w:rsidRPr="00003857">
        <w:rPr>
          <w:rFonts w:ascii="Times New Roman" w:eastAsia="Times New Roman" w:hAnsi="Times New Roman"/>
          <w:szCs w:val="28"/>
        </w:rPr>
        <w:t xml:space="preserve">, </w:t>
      </w:r>
      <w:r w:rsidRPr="00003857">
        <w:rPr>
          <w:rFonts w:ascii="Times New Roman" w:eastAsia="Times New Roman" w:hAnsi="Times New Roman"/>
          <w:szCs w:val="28"/>
        </w:rPr>
        <w:t>соединяющих административные центры (столицы) субъектов Российской Федерации</w:t>
      </w:r>
      <w:r w:rsidR="003E15FB" w:rsidRPr="00003857">
        <w:rPr>
          <w:rFonts w:ascii="Times New Roman" w:eastAsia="Times New Roman" w:hAnsi="Times New Roman"/>
          <w:szCs w:val="28"/>
        </w:rPr>
        <w:t xml:space="preserve">, </w:t>
      </w:r>
      <w:r w:rsidRPr="00003857">
        <w:rPr>
          <w:rFonts w:ascii="Times New Roman" w:eastAsia="Times New Roman" w:hAnsi="Times New Roman"/>
          <w:szCs w:val="28"/>
        </w:rPr>
        <w:t>города федерального значения Москву и Санкт-Петербу</w:t>
      </w:r>
      <w:proofErr w:type="gramStart"/>
      <w:r w:rsidRPr="00003857">
        <w:rPr>
          <w:rFonts w:ascii="Times New Roman" w:eastAsia="Times New Roman" w:hAnsi="Times New Roman"/>
          <w:szCs w:val="28"/>
        </w:rPr>
        <w:t>рг с др</w:t>
      </w:r>
      <w:proofErr w:type="gramEnd"/>
      <w:r w:rsidRPr="00003857">
        <w:rPr>
          <w:rFonts w:ascii="Times New Roman" w:eastAsia="Times New Roman" w:hAnsi="Times New Roman"/>
          <w:szCs w:val="28"/>
        </w:rPr>
        <w:t>угими населенными пунктами</w:t>
      </w:r>
      <w:r w:rsidR="003E15FB" w:rsidRPr="00003857">
        <w:rPr>
          <w:rFonts w:ascii="Times New Roman" w:eastAsia="Times New Roman" w:hAnsi="Times New Roman"/>
          <w:szCs w:val="28"/>
        </w:rPr>
        <w:t xml:space="preserve">, </w:t>
      </w:r>
      <w:r w:rsidRPr="00003857">
        <w:rPr>
          <w:rFonts w:ascii="Times New Roman" w:eastAsia="Times New Roman" w:hAnsi="Times New Roman"/>
          <w:szCs w:val="28"/>
        </w:rPr>
        <w:t>а также для участков автомобильных дорог общего пользования федерального значения</w:t>
      </w:r>
      <w:r w:rsidR="003E15FB" w:rsidRPr="00003857">
        <w:rPr>
          <w:rFonts w:ascii="Times New Roman" w:eastAsia="Times New Roman" w:hAnsi="Times New Roman"/>
          <w:szCs w:val="28"/>
        </w:rPr>
        <w:t xml:space="preserve">, </w:t>
      </w:r>
      <w:r w:rsidRPr="00003857">
        <w:rPr>
          <w:rFonts w:ascii="Times New Roman" w:eastAsia="Times New Roman" w:hAnsi="Times New Roman"/>
          <w:szCs w:val="28"/>
        </w:rPr>
        <w:t>построенных для объездов городов с численностью населения до двухсот пятидесяти тысяч человек</w:t>
      </w:r>
      <w:r w:rsidR="00D270A2">
        <w:rPr>
          <w:rFonts w:ascii="Times New Roman" w:eastAsia="Times New Roman" w:hAnsi="Times New Roman"/>
          <w:szCs w:val="28"/>
        </w:rPr>
        <w:t>;</w:t>
      </w:r>
    </w:p>
    <w:p w:rsidR="0006446C" w:rsidRPr="005467BF" w:rsidRDefault="0006446C" w:rsidP="005467BF">
      <w:pPr>
        <w:ind w:firstLine="709"/>
        <w:rPr>
          <w:rFonts w:eastAsia="Times New Roman" w:cs="Times New Roman"/>
          <w:szCs w:val="28"/>
        </w:rPr>
      </w:pPr>
      <w:r w:rsidRPr="005467BF">
        <w:rPr>
          <w:rFonts w:eastAsia="Times New Roman" w:cs="Times New Roman"/>
          <w:szCs w:val="28"/>
        </w:rPr>
        <w:t xml:space="preserve">5) ста пятидесяти метров </w:t>
      </w:r>
      <w:r w:rsidR="00713F4D">
        <w:rPr>
          <w:rFonts w:eastAsia="Times New Roman" w:cs="Times New Roman"/>
          <w:szCs w:val="28"/>
        </w:rPr>
        <w:t>–</w:t>
      </w:r>
      <w:r w:rsidRPr="005467BF">
        <w:rPr>
          <w:rFonts w:eastAsia="Times New Roman" w:cs="Times New Roman"/>
          <w:szCs w:val="28"/>
        </w:rPr>
        <w:t xml:space="preserve"> для участков автомобильных дорог</w:t>
      </w:r>
      <w:r w:rsidR="003E15FB">
        <w:rPr>
          <w:rFonts w:eastAsia="Times New Roman" w:cs="Times New Roman"/>
          <w:szCs w:val="28"/>
        </w:rPr>
        <w:t xml:space="preserve">, </w:t>
      </w:r>
      <w:r w:rsidRPr="005467BF">
        <w:rPr>
          <w:rFonts w:eastAsia="Times New Roman" w:cs="Times New Roman"/>
          <w:szCs w:val="28"/>
        </w:rPr>
        <w:t>построенных для объездов городов с численностью населения свыше двухсот пятидесяти тысяч человек</w:t>
      </w:r>
      <w:r w:rsidR="00003857">
        <w:rPr>
          <w:rFonts w:eastAsia="Times New Roman" w:cs="Times New Roman"/>
          <w:szCs w:val="28"/>
        </w:rPr>
        <w:t>.</w:t>
      </w:r>
    </w:p>
    <w:p w:rsidR="0006446C" w:rsidRPr="005467BF" w:rsidRDefault="0006446C" w:rsidP="005467BF">
      <w:pPr>
        <w:ind w:firstLine="709"/>
        <w:rPr>
          <w:rFonts w:cs="Times New Roman"/>
          <w:szCs w:val="28"/>
        </w:rPr>
      </w:pPr>
      <w:proofErr w:type="gramStart"/>
      <w:r w:rsidRPr="005467BF">
        <w:rPr>
          <w:rFonts w:cs="Times New Roman"/>
          <w:szCs w:val="28"/>
        </w:rPr>
        <w:t>Решение об установлении границ придорожных полос автомобильных дорог федерального</w:t>
      </w:r>
      <w:r w:rsidR="003E15FB">
        <w:rPr>
          <w:rFonts w:cs="Times New Roman"/>
          <w:szCs w:val="28"/>
        </w:rPr>
        <w:t xml:space="preserve">, </w:t>
      </w:r>
      <w:r w:rsidRPr="005467BF">
        <w:rPr>
          <w:rFonts w:cs="Times New Roman"/>
          <w:szCs w:val="28"/>
        </w:rPr>
        <w:t>регионального или муниципального</w:t>
      </w:r>
      <w:r w:rsidR="003E15FB">
        <w:rPr>
          <w:rFonts w:cs="Times New Roman"/>
          <w:szCs w:val="28"/>
        </w:rPr>
        <w:t xml:space="preserve">, </w:t>
      </w:r>
      <w:r w:rsidRPr="005467BF">
        <w:rPr>
          <w:rFonts w:cs="Times New Roman"/>
          <w:szCs w:val="28"/>
        </w:rPr>
        <w:t>местного значения или об изменении границ таких придорожных полос принимается соответственно федеральным органом исполнительной власти</w:t>
      </w:r>
      <w:r w:rsidR="003E15FB">
        <w:rPr>
          <w:rFonts w:cs="Times New Roman"/>
          <w:szCs w:val="28"/>
        </w:rPr>
        <w:t xml:space="preserve">, </w:t>
      </w:r>
      <w:r w:rsidRPr="005467BF">
        <w:rPr>
          <w:rFonts w:cs="Times New Roman"/>
          <w:szCs w:val="28"/>
        </w:rPr>
        <w:t>осуществляющим функции по оказанию государственных услуг и управлению государственным имуществом в сфере дорожного хозяйства</w:t>
      </w:r>
      <w:r w:rsidR="003E15FB">
        <w:rPr>
          <w:rFonts w:cs="Times New Roman"/>
          <w:szCs w:val="28"/>
        </w:rPr>
        <w:t xml:space="preserve">, </w:t>
      </w:r>
      <w:r w:rsidRPr="005467BF">
        <w:rPr>
          <w:rFonts w:cs="Times New Roman"/>
          <w:szCs w:val="28"/>
        </w:rPr>
        <w:t>уполномоченным органом исполнительной власти субъекта Российской Федерации</w:t>
      </w:r>
      <w:r w:rsidR="003E15FB">
        <w:rPr>
          <w:rFonts w:cs="Times New Roman"/>
          <w:szCs w:val="28"/>
        </w:rPr>
        <w:t xml:space="preserve">, </w:t>
      </w:r>
      <w:r w:rsidRPr="005467BF">
        <w:rPr>
          <w:rFonts w:cs="Times New Roman"/>
          <w:szCs w:val="28"/>
        </w:rPr>
        <w:t>органом местного самоуправления</w:t>
      </w:r>
      <w:r w:rsidR="00D270A2">
        <w:rPr>
          <w:rFonts w:cs="Times New Roman"/>
          <w:szCs w:val="28"/>
        </w:rPr>
        <w:t>.</w:t>
      </w:r>
      <w:proofErr w:type="gramEnd"/>
    </w:p>
    <w:p w:rsidR="00174A13" w:rsidRPr="00C12B70" w:rsidRDefault="0006446C" w:rsidP="00C12B70">
      <w:pPr>
        <w:pStyle w:val="Default"/>
        <w:ind w:firstLine="709"/>
        <w:jc w:val="both"/>
        <w:rPr>
          <w:rFonts w:ascii="Times New Roman" w:eastAsiaTheme="minorEastAsia" w:hAnsi="Times New Roman" w:cs="Times New Roman"/>
          <w:color w:val="auto"/>
          <w:sz w:val="28"/>
          <w:szCs w:val="28"/>
        </w:rPr>
      </w:pPr>
      <w:proofErr w:type="gramStart"/>
      <w:r w:rsidRPr="00713F4D">
        <w:rPr>
          <w:rFonts w:ascii="Times New Roman" w:eastAsiaTheme="minorEastAsia" w:hAnsi="Times New Roman" w:cs="Times New Roman"/>
          <w:color w:val="auto"/>
          <w:sz w:val="28"/>
          <w:szCs w:val="28"/>
        </w:rPr>
        <w:t>По территории сельского поселения пролега</w:t>
      </w:r>
      <w:r w:rsidR="00A35214" w:rsidRPr="00713F4D">
        <w:rPr>
          <w:rFonts w:ascii="Times New Roman" w:eastAsiaTheme="minorEastAsia" w:hAnsi="Times New Roman" w:cs="Times New Roman"/>
          <w:color w:val="auto"/>
          <w:sz w:val="28"/>
          <w:szCs w:val="28"/>
        </w:rPr>
        <w:t>ю</w:t>
      </w:r>
      <w:r w:rsidRPr="00713F4D">
        <w:rPr>
          <w:rFonts w:ascii="Times New Roman" w:eastAsiaTheme="minorEastAsia" w:hAnsi="Times New Roman" w:cs="Times New Roman"/>
          <w:color w:val="auto"/>
          <w:sz w:val="28"/>
          <w:szCs w:val="28"/>
        </w:rPr>
        <w:t>т автомобильные дороги регионального значения</w:t>
      </w:r>
      <w:r w:rsidR="00713F4D" w:rsidRPr="00713F4D">
        <w:rPr>
          <w:rFonts w:ascii="Times New Roman" w:eastAsiaTheme="minorEastAsia" w:hAnsi="Times New Roman" w:cs="Times New Roman"/>
          <w:color w:val="auto"/>
          <w:sz w:val="28"/>
          <w:szCs w:val="28"/>
        </w:rPr>
        <w:t xml:space="preserve">: 41А-009 </w:t>
      </w:r>
      <w:r w:rsidR="001A7203">
        <w:rPr>
          <w:rFonts w:ascii="Times New Roman" w:eastAsiaTheme="minorEastAsia" w:hAnsi="Times New Roman" w:cs="Times New Roman"/>
          <w:color w:val="auto"/>
          <w:sz w:val="28"/>
          <w:szCs w:val="28"/>
        </w:rPr>
        <w:t>«</w:t>
      </w:r>
      <w:r w:rsidR="00713F4D" w:rsidRPr="00713F4D">
        <w:rPr>
          <w:rFonts w:ascii="Times New Roman" w:eastAsiaTheme="minorEastAsia" w:hAnsi="Times New Roman" w:cs="Times New Roman"/>
          <w:color w:val="auto"/>
          <w:sz w:val="28"/>
          <w:szCs w:val="28"/>
        </w:rPr>
        <w:t>Лодейное Поле – Тихвин – Будогощь – Чудово</w:t>
      </w:r>
      <w:r w:rsidR="001A7203">
        <w:rPr>
          <w:rFonts w:ascii="Times New Roman" w:eastAsiaTheme="minorEastAsia" w:hAnsi="Times New Roman" w:cs="Times New Roman"/>
          <w:color w:val="auto"/>
          <w:sz w:val="28"/>
          <w:szCs w:val="28"/>
        </w:rPr>
        <w:t>»</w:t>
      </w:r>
      <w:r w:rsidR="00713F4D" w:rsidRPr="00713F4D">
        <w:rPr>
          <w:rFonts w:ascii="Times New Roman" w:eastAsiaTheme="minorEastAsia" w:hAnsi="Times New Roman" w:cs="Times New Roman"/>
          <w:color w:val="auto"/>
          <w:sz w:val="28"/>
          <w:szCs w:val="28"/>
        </w:rPr>
        <w:t xml:space="preserve">, 41К-115 </w:t>
      </w:r>
      <w:r w:rsidR="001A7203">
        <w:rPr>
          <w:rFonts w:ascii="Times New Roman" w:eastAsiaTheme="minorEastAsia" w:hAnsi="Times New Roman" w:cs="Times New Roman"/>
          <w:color w:val="auto"/>
          <w:sz w:val="28"/>
          <w:szCs w:val="28"/>
        </w:rPr>
        <w:t>«</w:t>
      </w:r>
      <w:r w:rsidR="00713F4D" w:rsidRPr="00713F4D">
        <w:rPr>
          <w:rFonts w:ascii="Times New Roman" w:eastAsiaTheme="minorEastAsia" w:hAnsi="Times New Roman" w:cs="Times New Roman"/>
          <w:color w:val="auto"/>
          <w:sz w:val="28"/>
          <w:szCs w:val="28"/>
        </w:rPr>
        <w:t>Кириши – Будогощь – Смолино</w:t>
      </w:r>
      <w:r w:rsidR="001A7203">
        <w:rPr>
          <w:rFonts w:ascii="Times New Roman" w:eastAsiaTheme="minorEastAsia" w:hAnsi="Times New Roman" w:cs="Times New Roman"/>
          <w:color w:val="auto"/>
          <w:sz w:val="28"/>
          <w:szCs w:val="28"/>
        </w:rPr>
        <w:t>»</w:t>
      </w:r>
      <w:r w:rsidR="00713F4D" w:rsidRPr="00713F4D">
        <w:rPr>
          <w:rFonts w:ascii="Times New Roman" w:eastAsiaTheme="minorEastAsia" w:hAnsi="Times New Roman" w:cs="Times New Roman"/>
          <w:color w:val="auto"/>
          <w:sz w:val="28"/>
          <w:szCs w:val="28"/>
        </w:rPr>
        <w:t xml:space="preserve">, подъезд к д. Белая, подъезд к д. Березняк, подъезд к д. Березняк (бывший населенный пункт д. Васильково), подъезд к д. </w:t>
      </w:r>
      <w:proofErr w:type="spellStart"/>
      <w:r w:rsidR="00713F4D" w:rsidRPr="00713F4D">
        <w:rPr>
          <w:rFonts w:ascii="Times New Roman" w:eastAsiaTheme="minorEastAsia" w:hAnsi="Times New Roman" w:cs="Times New Roman"/>
          <w:color w:val="auto"/>
          <w:sz w:val="28"/>
          <w:szCs w:val="28"/>
        </w:rPr>
        <w:t>Борутино</w:t>
      </w:r>
      <w:proofErr w:type="spellEnd"/>
      <w:r w:rsidR="00713F4D" w:rsidRPr="00713F4D">
        <w:rPr>
          <w:rFonts w:ascii="Times New Roman" w:eastAsiaTheme="minorEastAsia" w:hAnsi="Times New Roman" w:cs="Times New Roman"/>
          <w:color w:val="auto"/>
          <w:sz w:val="28"/>
          <w:szCs w:val="28"/>
        </w:rPr>
        <w:t xml:space="preserve">, подъезд к пос. </w:t>
      </w:r>
      <w:proofErr w:type="spellStart"/>
      <w:r w:rsidR="00713F4D" w:rsidRPr="00713F4D">
        <w:rPr>
          <w:rFonts w:ascii="Times New Roman" w:eastAsiaTheme="minorEastAsia" w:hAnsi="Times New Roman" w:cs="Times New Roman"/>
          <w:color w:val="auto"/>
          <w:sz w:val="28"/>
          <w:szCs w:val="28"/>
        </w:rPr>
        <w:t>Пчевжа</w:t>
      </w:r>
      <w:proofErr w:type="spellEnd"/>
      <w:r w:rsidR="00713F4D">
        <w:rPr>
          <w:rFonts w:ascii="Times New Roman" w:eastAsiaTheme="minorEastAsia" w:hAnsi="Times New Roman" w:cs="Times New Roman"/>
          <w:color w:val="auto"/>
          <w:sz w:val="28"/>
          <w:szCs w:val="28"/>
        </w:rPr>
        <w:t>.</w:t>
      </w:r>
      <w:proofErr w:type="gramEnd"/>
    </w:p>
    <w:p w:rsidR="002B3FD1" w:rsidRDefault="002B3FD1" w:rsidP="00174A13">
      <w:pPr>
        <w:ind w:firstLine="709"/>
        <w:jc w:val="center"/>
        <w:rPr>
          <w:rFonts w:eastAsia="Arial Unicode MS" w:cs="Times New Roman"/>
          <w:kern w:val="3"/>
          <w:szCs w:val="28"/>
          <w:u w:val="single"/>
        </w:rPr>
      </w:pPr>
    </w:p>
    <w:p w:rsidR="0006446C" w:rsidRDefault="0006446C" w:rsidP="00174A13">
      <w:pPr>
        <w:ind w:firstLine="709"/>
        <w:jc w:val="center"/>
        <w:rPr>
          <w:rFonts w:eastAsia="Arial Unicode MS" w:cs="Times New Roman"/>
          <w:kern w:val="3"/>
          <w:szCs w:val="28"/>
          <w:u w:val="single"/>
        </w:rPr>
      </w:pPr>
      <w:r w:rsidRPr="005467BF">
        <w:rPr>
          <w:rFonts w:eastAsia="Arial Unicode MS" w:cs="Times New Roman"/>
          <w:kern w:val="3"/>
          <w:szCs w:val="28"/>
          <w:u w:val="single"/>
        </w:rPr>
        <w:t>Охранная зона железной дороги</w:t>
      </w:r>
    </w:p>
    <w:p w:rsidR="00E06525" w:rsidRPr="005467BF" w:rsidRDefault="00E06525" w:rsidP="00174A13">
      <w:pPr>
        <w:ind w:firstLine="709"/>
        <w:jc w:val="center"/>
        <w:rPr>
          <w:rFonts w:eastAsia="Arial Unicode MS" w:cs="Times New Roman"/>
          <w:kern w:val="3"/>
          <w:szCs w:val="28"/>
          <w:u w:val="single"/>
        </w:rPr>
      </w:pPr>
    </w:p>
    <w:p w:rsidR="0006446C" w:rsidRPr="005467BF" w:rsidRDefault="0006446C" w:rsidP="005467BF">
      <w:pPr>
        <w:ind w:firstLine="709"/>
        <w:rPr>
          <w:rFonts w:eastAsia="Arial Unicode MS" w:cs="Times New Roman"/>
          <w:kern w:val="3"/>
          <w:szCs w:val="28"/>
        </w:rPr>
      </w:pPr>
      <w:r w:rsidRPr="005467BF">
        <w:rPr>
          <w:rFonts w:eastAsia="Arial Unicode MS" w:cs="Times New Roman"/>
          <w:kern w:val="3"/>
          <w:szCs w:val="28"/>
        </w:rPr>
        <w:t>В охранные включаются земельные участки</w:t>
      </w:r>
      <w:r w:rsidR="003E15FB">
        <w:rPr>
          <w:rFonts w:eastAsia="Arial Unicode MS" w:cs="Times New Roman"/>
          <w:kern w:val="3"/>
          <w:szCs w:val="28"/>
        </w:rPr>
        <w:t xml:space="preserve">, </w:t>
      </w:r>
      <w:r w:rsidRPr="005467BF">
        <w:rPr>
          <w:rFonts w:eastAsia="Arial Unicode MS" w:cs="Times New Roman"/>
          <w:kern w:val="3"/>
          <w:szCs w:val="28"/>
        </w:rPr>
        <w:t>необходимые для обеспечения сохранности</w:t>
      </w:r>
      <w:r w:rsidR="003E15FB">
        <w:rPr>
          <w:rFonts w:eastAsia="Arial Unicode MS" w:cs="Times New Roman"/>
          <w:kern w:val="3"/>
          <w:szCs w:val="28"/>
        </w:rPr>
        <w:t xml:space="preserve">, </w:t>
      </w:r>
      <w:r w:rsidRPr="005467BF">
        <w:rPr>
          <w:rFonts w:eastAsia="Arial Unicode MS" w:cs="Times New Roman"/>
          <w:kern w:val="3"/>
          <w:szCs w:val="28"/>
        </w:rPr>
        <w:t>прочности и устойчивости объектов железнодорожного транспорта</w:t>
      </w:r>
      <w:r w:rsidR="003E15FB">
        <w:rPr>
          <w:rFonts w:eastAsia="Arial Unicode MS" w:cs="Times New Roman"/>
          <w:kern w:val="3"/>
          <w:szCs w:val="28"/>
        </w:rPr>
        <w:t xml:space="preserve">, </w:t>
      </w:r>
      <w:r w:rsidRPr="005467BF">
        <w:rPr>
          <w:rFonts w:eastAsia="Arial Unicode MS" w:cs="Times New Roman"/>
          <w:kern w:val="3"/>
          <w:szCs w:val="28"/>
        </w:rPr>
        <w:t>земельные участки с подвижной почвой</w:t>
      </w:r>
      <w:r w:rsidR="003E15FB">
        <w:rPr>
          <w:rFonts w:eastAsia="Arial Unicode MS" w:cs="Times New Roman"/>
          <w:kern w:val="3"/>
          <w:szCs w:val="28"/>
        </w:rPr>
        <w:t xml:space="preserve">, </w:t>
      </w:r>
      <w:r w:rsidRPr="005467BF">
        <w:rPr>
          <w:rFonts w:eastAsia="Arial Unicode MS" w:cs="Times New Roman"/>
          <w:kern w:val="3"/>
          <w:szCs w:val="28"/>
        </w:rPr>
        <w:t>прилегающие к земельным участкам</w:t>
      </w:r>
      <w:r w:rsidR="003E15FB">
        <w:rPr>
          <w:rFonts w:eastAsia="Arial Unicode MS" w:cs="Times New Roman"/>
          <w:kern w:val="3"/>
          <w:szCs w:val="28"/>
        </w:rPr>
        <w:t xml:space="preserve">, </w:t>
      </w:r>
      <w:r w:rsidRPr="005467BF">
        <w:rPr>
          <w:rFonts w:eastAsia="Arial Unicode MS" w:cs="Times New Roman"/>
          <w:kern w:val="3"/>
          <w:szCs w:val="28"/>
        </w:rPr>
        <w:t>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w:t>
      </w:r>
      <w:r w:rsidR="003E15FB">
        <w:rPr>
          <w:rFonts w:eastAsia="Arial Unicode MS" w:cs="Times New Roman"/>
          <w:kern w:val="3"/>
          <w:szCs w:val="28"/>
        </w:rPr>
        <w:t xml:space="preserve">, </w:t>
      </w:r>
      <w:r w:rsidRPr="005467BF">
        <w:rPr>
          <w:rFonts w:eastAsia="Arial Unicode MS" w:cs="Times New Roman"/>
          <w:kern w:val="3"/>
          <w:szCs w:val="28"/>
        </w:rPr>
        <w:t>в том числе</w:t>
      </w:r>
      <w:r w:rsidR="00D270A2">
        <w:rPr>
          <w:rFonts w:eastAsia="Arial Unicode MS" w:cs="Times New Roman"/>
          <w:kern w:val="3"/>
          <w:szCs w:val="28"/>
        </w:rPr>
        <w:t>:</w:t>
      </w:r>
    </w:p>
    <w:p w:rsidR="0006446C" w:rsidRPr="00174A13" w:rsidRDefault="0006446C" w:rsidP="003B080C">
      <w:pPr>
        <w:pStyle w:val="ab"/>
        <w:numPr>
          <w:ilvl w:val="0"/>
          <w:numId w:val="72"/>
        </w:numPr>
        <w:ind w:left="1134" w:hanging="425"/>
        <w:rPr>
          <w:rFonts w:ascii="Times New Roman" w:eastAsia="Arial Unicode MS" w:hAnsi="Times New Roman"/>
          <w:kern w:val="3"/>
          <w:szCs w:val="28"/>
        </w:rPr>
      </w:pPr>
      <w:r w:rsidRPr="00174A13">
        <w:rPr>
          <w:rFonts w:ascii="Times New Roman" w:eastAsia="Arial Unicode MS" w:hAnsi="Times New Roman"/>
          <w:kern w:val="3"/>
          <w:szCs w:val="28"/>
        </w:rPr>
        <w:t>в местах</w:t>
      </w:r>
      <w:r w:rsidR="003E15FB" w:rsidRPr="00174A13">
        <w:rPr>
          <w:rFonts w:ascii="Times New Roman" w:eastAsia="Arial Unicode MS" w:hAnsi="Times New Roman"/>
          <w:kern w:val="3"/>
          <w:szCs w:val="28"/>
        </w:rPr>
        <w:t xml:space="preserve">, </w:t>
      </w:r>
      <w:r w:rsidRPr="00174A13">
        <w:rPr>
          <w:rFonts w:ascii="Times New Roman" w:eastAsia="Arial Unicode MS" w:hAnsi="Times New Roman"/>
          <w:kern w:val="3"/>
          <w:szCs w:val="28"/>
        </w:rPr>
        <w:t>подверженных снежным обвалам (лавинам)</w:t>
      </w:r>
      <w:r w:rsidR="003E15FB" w:rsidRPr="00174A13">
        <w:rPr>
          <w:rFonts w:ascii="Times New Roman" w:eastAsia="Arial Unicode MS" w:hAnsi="Times New Roman"/>
          <w:kern w:val="3"/>
          <w:szCs w:val="28"/>
        </w:rPr>
        <w:t xml:space="preserve">, </w:t>
      </w:r>
      <w:r w:rsidRPr="00174A13">
        <w:rPr>
          <w:rFonts w:ascii="Times New Roman" w:eastAsia="Arial Unicode MS" w:hAnsi="Times New Roman"/>
          <w:kern w:val="3"/>
          <w:szCs w:val="28"/>
        </w:rPr>
        <w:t>оползням</w:t>
      </w:r>
      <w:r w:rsidR="003E15FB" w:rsidRPr="00174A13">
        <w:rPr>
          <w:rFonts w:ascii="Times New Roman" w:eastAsia="Arial Unicode MS" w:hAnsi="Times New Roman"/>
          <w:kern w:val="3"/>
          <w:szCs w:val="28"/>
        </w:rPr>
        <w:t xml:space="preserve">, </w:t>
      </w:r>
      <w:r w:rsidRPr="00174A13">
        <w:rPr>
          <w:rFonts w:ascii="Times New Roman" w:eastAsia="Arial Unicode MS" w:hAnsi="Times New Roman"/>
          <w:kern w:val="3"/>
          <w:szCs w:val="28"/>
        </w:rPr>
        <w:t>размывам</w:t>
      </w:r>
      <w:r w:rsidR="003E15FB" w:rsidRPr="00174A13">
        <w:rPr>
          <w:rFonts w:ascii="Times New Roman" w:eastAsia="Arial Unicode MS" w:hAnsi="Times New Roman"/>
          <w:kern w:val="3"/>
          <w:szCs w:val="28"/>
        </w:rPr>
        <w:t xml:space="preserve">, </w:t>
      </w:r>
      <w:r w:rsidRPr="00174A13">
        <w:rPr>
          <w:rFonts w:ascii="Times New Roman" w:eastAsia="Arial Unicode MS" w:hAnsi="Times New Roman"/>
          <w:kern w:val="3"/>
          <w:szCs w:val="28"/>
        </w:rPr>
        <w:t>селевым потокам</w:t>
      </w:r>
      <w:r w:rsidR="003E15FB" w:rsidRPr="00174A13">
        <w:rPr>
          <w:rFonts w:ascii="Times New Roman" w:eastAsia="Arial Unicode MS" w:hAnsi="Times New Roman"/>
          <w:kern w:val="3"/>
          <w:szCs w:val="28"/>
        </w:rPr>
        <w:t xml:space="preserve">, </w:t>
      </w:r>
      <w:proofErr w:type="spellStart"/>
      <w:r w:rsidRPr="00174A13">
        <w:rPr>
          <w:rFonts w:ascii="Times New Roman" w:eastAsia="Arial Unicode MS" w:hAnsi="Times New Roman"/>
          <w:kern w:val="3"/>
          <w:szCs w:val="28"/>
        </w:rPr>
        <w:t>оврагообразованию</w:t>
      </w:r>
      <w:proofErr w:type="spellEnd"/>
      <w:r w:rsidR="003E15FB" w:rsidRPr="00174A13">
        <w:rPr>
          <w:rFonts w:ascii="Times New Roman" w:eastAsia="Arial Unicode MS" w:hAnsi="Times New Roman"/>
          <w:kern w:val="3"/>
          <w:szCs w:val="28"/>
        </w:rPr>
        <w:t xml:space="preserve">, </w:t>
      </w:r>
      <w:proofErr w:type="spellStart"/>
      <w:r w:rsidRPr="00174A13">
        <w:rPr>
          <w:rFonts w:ascii="Times New Roman" w:eastAsia="Arial Unicode MS" w:hAnsi="Times New Roman"/>
          <w:kern w:val="3"/>
          <w:szCs w:val="28"/>
        </w:rPr>
        <w:t>карстообразованию</w:t>
      </w:r>
      <w:proofErr w:type="spellEnd"/>
      <w:r w:rsidRPr="00174A13">
        <w:rPr>
          <w:rFonts w:ascii="Times New Roman" w:eastAsia="Arial Unicode MS" w:hAnsi="Times New Roman"/>
          <w:kern w:val="3"/>
          <w:szCs w:val="28"/>
        </w:rPr>
        <w:t xml:space="preserve"> и другим опасным геологическим воздействиям</w:t>
      </w:r>
      <w:r w:rsidR="00D270A2">
        <w:rPr>
          <w:rFonts w:ascii="Times New Roman" w:eastAsia="Arial Unicode MS" w:hAnsi="Times New Roman"/>
          <w:kern w:val="3"/>
          <w:szCs w:val="28"/>
        </w:rPr>
        <w:t>;</w:t>
      </w:r>
    </w:p>
    <w:p w:rsidR="0006446C" w:rsidRPr="00174A13" w:rsidRDefault="0006446C" w:rsidP="003B080C">
      <w:pPr>
        <w:pStyle w:val="ab"/>
        <w:numPr>
          <w:ilvl w:val="0"/>
          <w:numId w:val="72"/>
        </w:numPr>
        <w:ind w:left="1134" w:hanging="425"/>
        <w:rPr>
          <w:rFonts w:ascii="Times New Roman" w:eastAsia="Arial Unicode MS" w:hAnsi="Times New Roman"/>
          <w:kern w:val="3"/>
          <w:szCs w:val="28"/>
        </w:rPr>
      </w:pPr>
      <w:r w:rsidRPr="00174A13">
        <w:rPr>
          <w:rFonts w:ascii="Times New Roman" w:eastAsia="Arial Unicode MS" w:hAnsi="Times New Roman"/>
          <w:kern w:val="3"/>
          <w:szCs w:val="28"/>
        </w:rPr>
        <w:t>в районах подвижных песков</w:t>
      </w:r>
      <w:r w:rsidR="00D270A2">
        <w:rPr>
          <w:rFonts w:ascii="Times New Roman" w:eastAsia="Arial Unicode MS" w:hAnsi="Times New Roman"/>
          <w:kern w:val="3"/>
          <w:szCs w:val="28"/>
        </w:rPr>
        <w:t>;</w:t>
      </w:r>
    </w:p>
    <w:p w:rsidR="0006446C" w:rsidRPr="00174A13" w:rsidRDefault="0006446C" w:rsidP="003B080C">
      <w:pPr>
        <w:pStyle w:val="ab"/>
        <w:numPr>
          <w:ilvl w:val="0"/>
          <w:numId w:val="72"/>
        </w:numPr>
        <w:ind w:left="1134" w:hanging="425"/>
        <w:rPr>
          <w:rFonts w:ascii="Times New Roman" w:eastAsia="Arial Unicode MS" w:hAnsi="Times New Roman"/>
          <w:kern w:val="3"/>
          <w:szCs w:val="28"/>
        </w:rPr>
      </w:pPr>
      <w:r w:rsidRPr="00174A13">
        <w:rPr>
          <w:rFonts w:ascii="Times New Roman" w:eastAsia="Arial Unicode MS" w:hAnsi="Times New Roman"/>
          <w:kern w:val="3"/>
          <w:szCs w:val="28"/>
        </w:rPr>
        <w:lastRenderedPageBreak/>
        <w:t>в местах расположения лесов</w:t>
      </w:r>
      <w:r w:rsidR="003E15FB" w:rsidRPr="00174A13">
        <w:rPr>
          <w:rFonts w:ascii="Times New Roman" w:eastAsia="Arial Unicode MS" w:hAnsi="Times New Roman"/>
          <w:kern w:val="3"/>
          <w:szCs w:val="28"/>
        </w:rPr>
        <w:t xml:space="preserve">, </w:t>
      </w:r>
      <w:r w:rsidRPr="00174A13">
        <w:rPr>
          <w:rFonts w:ascii="Times New Roman" w:eastAsia="Arial Unicode MS" w:hAnsi="Times New Roman"/>
          <w:kern w:val="3"/>
          <w:szCs w:val="28"/>
        </w:rPr>
        <w:t>выполняющих функции защитных лесонасаждений</w:t>
      </w:r>
      <w:r w:rsidR="003E15FB" w:rsidRPr="00174A13">
        <w:rPr>
          <w:rFonts w:ascii="Times New Roman" w:eastAsia="Arial Unicode MS" w:hAnsi="Times New Roman"/>
          <w:kern w:val="3"/>
          <w:szCs w:val="28"/>
        </w:rPr>
        <w:t xml:space="preserve">, </w:t>
      </w:r>
      <w:r w:rsidRPr="00174A13">
        <w:rPr>
          <w:rFonts w:ascii="Times New Roman" w:eastAsia="Arial Unicode MS" w:hAnsi="Times New Roman"/>
          <w:kern w:val="3"/>
          <w:szCs w:val="28"/>
        </w:rPr>
        <w:t>в том числе лесов в поймах рек и вдоль поверхностных водных объектов</w:t>
      </w:r>
      <w:r w:rsidR="00D270A2">
        <w:rPr>
          <w:rFonts w:ascii="Times New Roman" w:eastAsia="Arial Unicode MS" w:hAnsi="Times New Roman"/>
          <w:kern w:val="3"/>
          <w:szCs w:val="28"/>
        </w:rPr>
        <w:t>;</w:t>
      </w:r>
    </w:p>
    <w:p w:rsidR="005E13BC" w:rsidRPr="005E13BC" w:rsidRDefault="0006446C" w:rsidP="003B080C">
      <w:pPr>
        <w:pStyle w:val="ab"/>
        <w:numPr>
          <w:ilvl w:val="0"/>
          <w:numId w:val="72"/>
        </w:numPr>
        <w:ind w:left="1134" w:hanging="425"/>
        <w:rPr>
          <w:rFonts w:ascii="Times New Roman" w:eastAsia="Arial Unicode MS" w:hAnsi="Times New Roman"/>
          <w:kern w:val="3"/>
          <w:szCs w:val="28"/>
        </w:rPr>
      </w:pPr>
      <w:r w:rsidRPr="00174A13">
        <w:rPr>
          <w:rFonts w:ascii="Times New Roman" w:eastAsia="Arial Unicode MS" w:hAnsi="Times New Roman"/>
          <w:kern w:val="3"/>
          <w:szCs w:val="28"/>
        </w:rPr>
        <w:t>в местах расположения лесов</w:t>
      </w:r>
      <w:r w:rsidR="003E15FB" w:rsidRPr="00174A13">
        <w:rPr>
          <w:rFonts w:ascii="Times New Roman" w:eastAsia="Arial Unicode MS" w:hAnsi="Times New Roman"/>
          <w:kern w:val="3"/>
          <w:szCs w:val="28"/>
        </w:rPr>
        <w:t xml:space="preserve">, </w:t>
      </w:r>
      <w:r w:rsidRPr="00174A13">
        <w:rPr>
          <w:rFonts w:ascii="Times New Roman" w:eastAsia="Arial Unicode MS" w:hAnsi="Times New Roman"/>
          <w:kern w:val="3"/>
          <w:szCs w:val="28"/>
        </w:rPr>
        <w:t>где сплошная вырубка древостоя может отразиться на устойчивости склонов гор и холмов и привести к образованию оползней</w:t>
      </w:r>
      <w:r w:rsidR="003E15FB" w:rsidRPr="00174A13">
        <w:rPr>
          <w:rFonts w:ascii="Times New Roman" w:eastAsia="Arial Unicode MS" w:hAnsi="Times New Roman"/>
          <w:kern w:val="3"/>
          <w:szCs w:val="28"/>
        </w:rPr>
        <w:t xml:space="preserve">, </w:t>
      </w:r>
      <w:r w:rsidRPr="00174A13">
        <w:rPr>
          <w:rFonts w:ascii="Times New Roman" w:eastAsia="Arial Unicode MS" w:hAnsi="Times New Roman"/>
          <w:kern w:val="3"/>
          <w:szCs w:val="28"/>
        </w:rPr>
        <w:t>осыпей</w:t>
      </w:r>
      <w:r w:rsidR="003E15FB" w:rsidRPr="00174A13">
        <w:rPr>
          <w:rFonts w:ascii="Times New Roman" w:eastAsia="Arial Unicode MS" w:hAnsi="Times New Roman"/>
          <w:kern w:val="3"/>
          <w:szCs w:val="28"/>
        </w:rPr>
        <w:t xml:space="preserve">, </w:t>
      </w:r>
      <w:r w:rsidRPr="00174A13">
        <w:rPr>
          <w:rFonts w:ascii="Times New Roman" w:eastAsia="Arial Unicode MS" w:hAnsi="Times New Roman"/>
          <w:kern w:val="3"/>
          <w:szCs w:val="28"/>
        </w:rPr>
        <w:t>оврагов или вызвать появление селевых потоков и снежных обвалов (лавин)</w:t>
      </w:r>
      <w:r w:rsidR="003E15FB" w:rsidRPr="00174A13">
        <w:rPr>
          <w:rFonts w:ascii="Times New Roman" w:eastAsia="Arial Unicode MS" w:hAnsi="Times New Roman"/>
          <w:kern w:val="3"/>
          <w:szCs w:val="28"/>
        </w:rPr>
        <w:t xml:space="preserve">, </w:t>
      </w:r>
      <w:r w:rsidRPr="00174A13">
        <w:rPr>
          <w:rFonts w:ascii="Times New Roman" w:eastAsia="Arial Unicode MS" w:hAnsi="Times New Roman"/>
          <w:kern w:val="3"/>
          <w:szCs w:val="28"/>
        </w:rPr>
        <w:t>повлиять на сохранность</w:t>
      </w:r>
      <w:r w:rsidR="003E15FB" w:rsidRPr="00174A13">
        <w:rPr>
          <w:rFonts w:ascii="Times New Roman" w:eastAsia="Arial Unicode MS" w:hAnsi="Times New Roman"/>
          <w:kern w:val="3"/>
          <w:szCs w:val="28"/>
        </w:rPr>
        <w:t xml:space="preserve">, </w:t>
      </w:r>
      <w:r w:rsidRPr="00174A13">
        <w:rPr>
          <w:rFonts w:ascii="Times New Roman" w:eastAsia="Arial Unicode MS" w:hAnsi="Times New Roman"/>
          <w:kern w:val="3"/>
          <w:szCs w:val="28"/>
        </w:rPr>
        <w:t>устойчивость и прочность объектов железнодорожного транспорта</w:t>
      </w:r>
      <w:r w:rsidR="00D270A2">
        <w:rPr>
          <w:rFonts w:ascii="Times New Roman" w:eastAsia="Arial Unicode MS" w:hAnsi="Times New Roman"/>
          <w:kern w:val="3"/>
          <w:szCs w:val="28"/>
        </w:rPr>
        <w:t>.</w:t>
      </w:r>
    </w:p>
    <w:p w:rsidR="005E13BC" w:rsidRPr="00256DB9" w:rsidRDefault="005E13BC" w:rsidP="005E13BC">
      <w:pPr>
        <w:ind w:firstLine="709"/>
        <w:rPr>
          <w:szCs w:val="28"/>
        </w:rPr>
      </w:pPr>
      <w:proofErr w:type="gramStart"/>
      <w:r w:rsidRPr="00256DB9">
        <w:rPr>
          <w:szCs w:val="28"/>
        </w:rPr>
        <w:t>Размеры полос отвода и охранных зон устанавливаются в соответствии с Нормам</w:t>
      </w:r>
      <w:r>
        <w:rPr>
          <w:szCs w:val="28"/>
        </w:rPr>
        <w:t>и</w:t>
      </w:r>
      <w:r w:rsidRPr="00256DB9">
        <w:rPr>
          <w:szCs w:val="28"/>
        </w:rPr>
        <w:t xml:space="preserve"> отвода земельных участков, необходимых для формирования полосы отвода железных дорог, а также нормам</w:t>
      </w:r>
      <w:r>
        <w:rPr>
          <w:szCs w:val="28"/>
        </w:rPr>
        <w:t>и</w:t>
      </w:r>
      <w:r w:rsidRPr="00256DB9">
        <w:rPr>
          <w:szCs w:val="28"/>
        </w:rPr>
        <w:t xml:space="preserve"> расчета охранных зон железных дорог, землеустроительной, градостроительной и проектной документацией, генеральными схемами развития железнодорожных линий, узлов и станций, а также с учетом сложившегося землепользования и ранее утвержденных размеров и гран</w:t>
      </w:r>
      <w:r w:rsidR="00D270A2">
        <w:rPr>
          <w:szCs w:val="28"/>
        </w:rPr>
        <w:t>иц полос отвода и охранных зон.</w:t>
      </w:r>
      <w:proofErr w:type="gramEnd"/>
    </w:p>
    <w:p w:rsidR="0006446C" w:rsidRPr="005467BF" w:rsidRDefault="0006446C" w:rsidP="005467BF">
      <w:pPr>
        <w:ind w:firstLine="709"/>
        <w:rPr>
          <w:rFonts w:eastAsia="Arial Unicode MS" w:cs="Times New Roman"/>
          <w:kern w:val="3"/>
          <w:szCs w:val="28"/>
        </w:rPr>
      </w:pPr>
      <w:r w:rsidRPr="005467BF">
        <w:rPr>
          <w:rFonts w:eastAsia="Arial Unicode MS" w:cs="Times New Roman"/>
          <w:kern w:val="3"/>
          <w:szCs w:val="28"/>
        </w:rPr>
        <w:t>Размеры земельных участков охранных зон определяются исходя из рельефа и природных условий местности</w:t>
      </w:r>
      <w:r w:rsidR="003E15FB">
        <w:rPr>
          <w:rFonts w:eastAsia="Arial Unicode MS" w:cs="Times New Roman"/>
          <w:kern w:val="3"/>
          <w:szCs w:val="28"/>
        </w:rPr>
        <w:t xml:space="preserve">, </w:t>
      </w:r>
      <w:r w:rsidRPr="005467BF">
        <w:rPr>
          <w:rFonts w:eastAsia="Arial Unicode MS" w:cs="Times New Roman"/>
          <w:kern w:val="3"/>
          <w:szCs w:val="28"/>
        </w:rPr>
        <w:t>необходимости создания защиты жилой застройки населенных пунктов от сверхнормативных шумов проходящих поездов</w:t>
      </w:r>
      <w:r w:rsidR="003E15FB">
        <w:rPr>
          <w:rFonts w:eastAsia="Arial Unicode MS" w:cs="Times New Roman"/>
          <w:kern w:val="3"/>
          <w:szCs w:val="28"/>
        </w:rPr>
        <w:t xml:space="preserve">, </w:t>
      </w:r>
      <w:r w:rsidRPr="005467BF">
        <w:rPr>
          <w:rFonts w:eastAsia="Arial Unicode MS" w:cs="Times New Roman"/>
          <w:kern w:val="3"/>
          <w:szCs w:val="28"/>
        </w:rPr>
        <w:t xml:space="preserve">от возможных катастроф с перевозимыми </w:t>
      </w:r>
      <w:proofErr w:type="spellStart"/>
      <w:r w:rsidRPr="005467BF">
        <w:rPr>
          <w:rFonts w:eastAsia="Arial Unicode MS" w:cs="Times New Roman"/>
          <w:kern w:val="3"/>
          <w:szCs w:val="28"/>
        </w:rPr>
        <w:t>пожаровзрывоопасными</w:t>
      </w:r>
      <w:proofErr w:type="spellEnd"/>
      <w:r w:rsidRPr="005467BF">
        <w:rPr>
          <w:rFonts w:eastAsia="Arial Unicode MS" w:cs="Times New Roman"/>
          <w:kern w:val="3"/>
          <w:szCs w:val="28"/>
        </w:rPr>
        <w:t xml:space="preserve"> и опасными грузами</w:t>
      </w:r>
      <w:r w:rsidR="003E15FB">
        <w:rPr>
          <w:rFonts w:eastAsia="Arial Unicode MS" w:cs="Times New Roman"/>
          <w:kern w:val="3"/>
          <w:szCs w:val="28"/>
        </w:rPr>
        <w:t xml:space="preserve">, </w:t>
      </w:r>
      <w:r w:rsidRPr="005467BF">
        <w:rPr>
          <w:rFonts w:eastAsia="Arial Unicode MS" w:cs="Times New Roman"/>
          <w:kern w:val="3"/>
          <w:szCs w:val="28"/>
        </w:rPr>
        <w:t>иных факторов</w:t>
      </w:r>
      <w:r w:rsidR="003E15FB">
        <w:rPr>
          <w:rFonts w:eastAsia="Arial Unicode MS" w:cs="Times New Roman"/>
          <w:kern w:val="3"/>
          <w:szCs w:val="28"/>
        </w:rPr>
        <w:t xml:space="preserve">, </w:t>
      </w:r>
      <w:r w:rsidRPr="005467BF">
        <w:rPr>
          <w:rFonts w:eastAsia="Arial Unicode MS" w:cs="Times New Roman"/>
          <w:kern w:val="3"/>
          <w:szCs w:val="28"/>
        </w:rPr>
        <w:t>а также необходимости поэтапного развития объектов железнодорожного транспорта</w:t>
      </w:r>
      <w:r w:rsidR="00D270A2">
        <w:rPr>
          <w:rFonts w:eastAsia="Arial Unicode MS" w:cs="Times New Roman"/>
          <w:kern w:val="3"/>
          <w:szCs w:val="28"/>
        </w:rPr>
        <w:t>.</w:t>
      </w:r>
    </w:p>
    <w:p w:rsidR="0006446C" w:rsidRPr="005467BF" w:rsidRDefault="0006446C" w:rsidP="005467BF">
      <w:pPr>
        <w:ind w:firstLine="709"/>
        <w:rPr>
          <w:rFonts w:eastAsia="Arial Unicode MS" w:cs="Times New Roman"/>
          <w:kern w:val="3"/>
          <w:szCs w:val="28"/>
        </w:rPr>
      </w:pPr>
      <w:r w:rsidRPr="005467BF">
        <w:rPr>
          <w:rFonts w:eastAsia="Arial Unicode MS" w:cs="Times New Roman"/>
          <w:kern w:val="3"/>
          <w:szCs w:val="28"/>
        </w:rPr>
        <w:t xml:space="preserve">Согласно </w:t>
      </w:r>
      <w:r w:rsidR="00376C22">
        <w:rPr>
          <w:rFonts w:eastAsia="Arial Unicode MS" w:cs="Times New Roman"/>
          <w:kern w:val="3"/>
          <w:szCs w:val="28"/>
        </w:rPr>
        <w:t>Н</w:t>
      </w:r>
      <w:r w:rsidRPr="005467BF">
        <w:rPr>
          <w:rFonts w:eastAsia="Arial Unicode MS" w:cs="Times New Roman"/>
          <w:kern w:val="3"/>
          <w:szCs w:val="28"/>
        </w:rPr>
        <w:t>ормам отвода земельных участков</w:t>
      </w:r>
      <w:r w:rsidR="003E15FB">
        <w:rPr>
          <w:rFonts w:eastAsia="Arial Unicode MS" w:cs="Times New Roman"/>
          <w:kern w:val="3"/>
          <w:szCs w:val="28"/>
        </w:rPr>
        <w:t xml:space="preserve">, </w:t>
      </w:r>
      <w:r w:rsidRPr="005467BF">
        <w:rPr>
          <w:rFonts w:eastAsia="Arial Unicode MS" w:cs="Times New Roman"/>
          <w:kern w:val="3"/>
          <w:szCs w:val="28"/>
        </w:rPr>
        <w:t>необходимых для формирования полосы отвода железных дорог</w:t>
      </w:r>
      <w:r w:rsidR="003E15FB">
        <w:rPr>
          <w:rFonts w:eastAsia="Arial Unicode MS" w:cs="Times New Roman"/>
          <w:kern w:val="3"/>
          <w:szCs w:val="28"/>
        </w:rPr>
        <w:t xml:space="preserve">, </w:t>
      </w:r>
      <w:r w:rsidRPr="005467BF">
        <w:rPr>
          <w:rFonts w:eastAsia="Arial Unicode MS" w:cs="Times New Roman"/>
          <w:kern w:val="3"/>
          <w:szCs w:val="28"/>
        </w:rPr>
        <w:t>а также норм</w:t>
      </w:r>
      <w:r w:rsidR="00376C22">
        <w:rPr>
          <w:rFonts w:eastAsia="Arial Unicode MS" w:cs="Times New Roman"/>
          <w:kern w:val="3"/>
          <w:szCs w:val="28"/>
        </w:rPr>
        <w:t>ам</w:t>
      </w:r>
      <w:r w:rsidRPr="005467BF">
        <w:rPr>
          <w:rFonts w:eastAsia="Arial Unicode MS" w:cs="Times New Roman"/>
          <w:kern w:val="3"/>
          <w:szCs w:val="28"/>
        </w:rPr>
        <w:t xml:space="preserve"> расч</w:t>
      </w:r>
      <w:r w:rsidR="00174A13">
        <w:rPr>
          <w:rFonts w:eastAsia="Arial Unicode MS" w:cs="Times New Roman"/>
          <w:kern w:val="3"/>
          <w:szCs w:val="28"/>
        </w:rPr>
        <w:t>ета охранных зон железных дорог</w:t>
      </w:r>
      <w:r w:rsidR="00AA7B59">
        <w:rPr>
          <w:rFonts w:eastAsia="Arial Unicode MS" w:cs="Times New Roman"/>
          <w:kern w:val="3"/>
          <w:szCs w:val="28"/>
        </w:rPr>
        <w:t xml:space="preserve">, </w:t>
      </w:r>
      <w:r w:rsidRPr="005467BF">
        <w:rPr>
          <w:rFonts w:eastAsia="Arial Unicode MS" w:cs="Times New Roman"/>
          <w:kern w:val="3"/>
          <w:szCs w:val="28"/>
        </w:rPr>
        <w:t>утв</w:t>
      </w:r>
      <w:r w:rsidR="00AA7B59">
        <w:rPr>
          <w:rFonts w:eastAsia="Arial Unicode MS" w:cs="Times New Roman"/>
          <w:kern w:val="3"/>
          <w:szCs w:val="28"/>
        </w:rPr>
        <w:t>ержденным</w:t>
      </w:r>
      <w:r w:rsidR="003E15FB">
        <w:rPr>
          <w:rFonts w:eastAsia="Arial Unicode MS" w:cs="Times New Roman"/>
          <w:kern w:val="3"/>
          <w:szCs w:val="28"/>
        </w:rPr>
        <w:t xml:space="preserve"> </w:t>
      </w:r>
      <w:hyperlink r:id="rId33" w:history="1">
        <w:r w:rsidRPr="005467BF">
          <w:rPr>
            <w:rFonts w:eastAsia="Arial Unicode MS" w:cs="Times New Roman"/>
            <w:kern w:val="3"/>
            <w:szCs w:val="28"/>
          </w:rPr>
          <w:t>приказом</w:t>
        </w:r>
      </w:hyperlink>
      <w:r w:rsidRPr="005467BF">
        <w:rPr>
          <w:rFonts w:eastAsia="Arial Unicode MS" w:cs="Times New Roman"/>
          <w:kern w:val="3"/>
          <w:szCs w:val="28"/>
        </w:rPr>
        <w:t xml:space="preserve"> Минтранса </w:t>
      </w:r>
      <w:r w:rsidRPr="005467BF">
        <w:rPr>
          <w:rFonts w:cs="Times New Roman"/>
          <w:szCs w:val="28"/>
        </w:rPr>
        <w:t>Росси</w:t>
      </w:r>
      <w:r w:rsidR="00BD1FE8">
        <w:rPr>
          <w:rFonts w:cs="Times New Roman"/>
          <w:szCs w:val="28"/>
        </w:rPr>
        <w:t xml:space="preserve">и </w:t>
      </w:r>
      <w:r w:rsidRPr="005467BF">
        <w:rPr>
          <w:rFonts w:eastAsia="Arial Unicode MS" w:cs="Times New Roman"/>
          <w:kern w:val="3"/>
          <w:szCs w:val="28"/>
        </w:rPr>
        <w:t xml:space="preserve">от </w:t>
      </w:r>
      <w:r w:rsidR="00003857">
        <w:rPr>
          <w:rFonts w:eastAsia="Arial Unicode MS" w:cs="Times New Roman"/>
          <w:kern w:val="3"/>
          <w:szCs w:val="28"/>
        </w:rPr>
        <w:t>0</w:t>
      </w:r>
      <w:r w:rsidRPr="005467BF">
        <w:rPr>
          <w:rFonts w:eastAsia="Arial Unicode MS" w:cs="Times New Roman"/>
          <w:kern w:val="3"/>
          <w:szCs w:val="28"/>
        </w:rPr>
        <w:t>6</w:t>
      </w:r>
      <w:r w:rsidR="00003857">
        <w:rPr>
          <w:rFonts w:eastAsia="Arial Unicode MS" w:cs="Times New Roman"/>
          <w:kern w:val="3"/>
          <w:szCs w:val="28"/>
        </w:rPr>
        <w:t>.08.</w:t>
      </w:r>
      <w:smartTag w:uri="urn:schemas-microsoft-com:office:smarttags" w:element="metricconverter">
        <w:smartTagPr>
          <w:attr w:name="ProductID" w:val="2008 г"/>
        </w:smartTagPr>
        <w:r w:rsidRPr="005467BF">
          <w:rPr>
            <w:rFonts w:eastAsia="Arial Unicode MS" w:cs="Times New Roman"/>
            <w:kern w:val="3"/>
            <w:szCs w:val="28"/>
          </w:rPr>
          <w:t>2008</w:t>
        </w:r>
      </w:smartTag>
      <w:r w:rsidR="00003857">
        <w:rPr>
          <w:rFonts w:eastAsia="Arial Unicode MS" w:cs="Times New Roman"/>
          <w:kern w:val="3"/>
          <w:szCs w:val="28"/>
        </w:rPr>
        <w:t xml:space="preserve"> </w:t>
      </w:r>
      <w:r w:rsidR="00BD1FE8">
        <w:rPr>
          <w:rFonts w:eastAsia="Arial Unicode MS" w:cs="Times New Roman"/>
          <w:kern w:val="3"/>
          <w:szCs w:val="28"/>
        </w:rPr>
        <w:t>№</w:t>
      </w:r>
      <w:r w:rsidRPr="005467BF">
        <w:rPr>
          <w:rFonts w:eastAsia="Arial Unicode MS" w:cs="Times New Roman"/>
          <w:kern w:val="3"/>
          <w:szCs w:val="28"/>
        </w:rPr>
        <w:t> 126</w:t>
      </w:r>
      <w:r w:rsidR="00AA7B59">
        <w:rPr>
          <w:rFonts w:eastAsia="Arial Unicode MS" w:cs="Times New Roman"/>
          <w:kern w:val="3"/>
          <w:szCs w:val="28"/>
        </w:rPr>
        <w:t>,</w:t>
      </w:r>
      <w:r w:rsidRPr="005467BF">
        <w:rPr>
          <w:rFonts w:eastAsia="Arial Unicode MS" w:cs="Times New Roman"/>
          <w:kern w:val="3"/>
          <w:szCs w:val="28"/>
        </w:rPr>
        <w:t xml:space="preserve"> ширина охранной зоны должна быть</w:t>
      </w:r>
      <w:r w:rsidR="00174A13">
        <w:rPr>
          <w:rFonts w:eastAsia="Arial Unicode MS" w:cs="Times New Roman"/>
          <w:kern w:val="3"/>
          <w:szCs w:val="28"/>
        </w:rPr>
        <w:t xml:space="preserve"> </w:t>
      </w:r>
      <w:r w:rsidRPr="005467BF">
        <w:rPr>
          <w:rFonts w:eastAsia="Arial Unicode MS" w:cs="Times New Roman"/>
          <w:kern w:val="3"/>
          <w:szCs w:val="28"/>
        </w:rPr>
        <w:t xml:space="preserve">не менее </w:t>
      </w:r>
      <w:smartTag w:uri="urn:schemas-microsoft-com:office:smarttags" w:element="metricconverter">
        <w:smartTagPr>
          <w:attr w:name="ProductID" w:val="100 метров"/>
        </w:smartTagPr>
        <w:r w:rsidRPr="005467BF">
          <w:rPr>
            <w:rFonts w:eastAsia="Arial Unicode MS" w:cs="Times New Roman"/>
            <w:kern w:val="3"/>
            <w:szCs w:val="28"/>
          </w:rPr>
          <w:t>100 метров</w:t>
        </w:r>
      </w:smartTag>
      <w:r w:rsidR="00D270A2">
        <w:rPr>
          <w:rFonts w:eastAsia="Arial Unicode MS" w:cs="Times New Roman"/>
          <w:kern w:val="3"/>
          <w:szCs w:val="28"/>
        </w:rPr>
        <w:t>.</w:t>
      </w:r>
    </w:p>
    <w:p w:rsidR="0006446C" w:rsidRDefault="0006446C" w:rsidP="005467BF">
      <w:pPr>
        <w:ind w:firstLine="709"/>
        <w:rPr>
          <w:rFonts w:eastAsia="Arial Unicode MS" w:cs="Times New Roman"/>
          <w:kern w:val="3"/>
          <w:szCs w:val="28"/>
        </w:rPr>
      </w:pPr>
      <w:r w:rsidRPr="005467BF">
        <w:rPr>
          <w:rFonts w:eastAsia="Arial Unicode MS" w:cs="Times New Roman"/>
          <w:kern w:val="3"/>
          <w:szCs w:val="28"/>
        </w:rPr>
        <w:t xml:space="preserve">На территории </w:t>
      </w:r>
      <w:proofErr w:type="spellStart"/>
      <w:r w:rsidRPr="005467BF">
        <w:rPr>
          <w:rFonts w:eastAsia="Arial Unicode MS" w:cs="Times New Roman"/>
          <w:kern w:val="3"/>
          <w:szCs w:val="28"/>
        </w:rPr>
        <w:t>Пчевжинского</w:t>
      </w:r>
      <w:proofErr w:type="spellEnd"/>
      <w:r w:rsidRPr="005467BF">
        <w:rPr>
          <w:rFonts w:eastAsia="Arial Unicode MS" w:cs="Times New Roman"/>
          <w:kern w:val="3"/>
          <w:szCs w:val="28"/>
        </w:rPr>
        <w:t xml:space="preserve"> сельского поселения р</w:t>
      </w:r>
      <w:r w:rsidR="00174A13">
        <w:rPr>
          <w:rFonts w:eastAsia="Arial Unicode MS" w:cs="Times New Roman"/>
          <w:kern w:val="3"/>
          <w:szCs w:val="28"/>
        </w:rPr>
        <w:t>асположена железнодорожная лини</w:t>
      </w:r>
      <w:r w:rsidRPr="005467BF">
        <w:rPr>
          <w:rFonts w:eastAsia="Arial Unicode MS" w:cs="Times New Roman"/>
          <w:kern w:val="3"/>
          <w:szCs w:val="28"/>
        </w:rPr>
        <w:t xml:space="preserve">я </w:t>
      </w:r>
      <w:r w:rsidR="001A7203">
        <w:rPr>
          <w:rFonts w:eastAsia="Arial Unicode MS" w:cs="Times New Roman"/>
          <w:kern w:val="3"/>
          <w:szCs w:val="28"/>
        </w:rPr>
        <w:t>«</w:t>
      </w:r>
      <w:r w:rsidRPr="005467BF">
        <w:rPr>
          <w:rFonts w:eastAsia="Arial Unicode MS" w:cs="Times New Roman"/>
          <w:kern w:val="3"/>
          <w:szCs w:val="28"/>
        </w:rPr>
        <w:t>Мга – Кириши – Неболчи</w:t>
      </w:r>
      <w:r w:rsidR="001A7203">
        <w:rPr>
          <w:rFonts w:eastAsia="Arial Unicode MS" w:cs="Times New Roman"/>
          <w:kern w:val="3"/>
          <w:szCs w:val="28"/>
        </w:rPr>
        <w:t>»</w:t>
      </w:r>
      <w:r w:rsidR="00174A13">
        <w:rPr>
          <w:rFonts w:eastAsia="Arial Unicode MS" w:cs="Times New Roman"/>
          <w:kern w:val="3"/>
          <w:szCs w:val="28"/>
        </w:rPr>
        <w:t>.</w:t>
      </w:r>
    </w:p>
    <w:p w:rsidR="00AA7B59" w:rsidRDefault="00AA7B59" w:rsidP="00AA7B59">
      <w:pPr>
        <w:ind w:firstLine="709"/>
        <w:jc w:val="center"/>
        <w:rPr>
          <w:rFonts w:eastAsia="TimesNewRomanPSMT" w:cs="Times New Roman"/>
          <w:szCs w:val="28"/>
          <w:u w:val="single"/>
        </w:rPr>
      </w:pPr>
    </w:p>
    <w:p w:rsidR="000F09EB" w:rsidRPr="000F09EB" w:rsidRDefault="000F09EB" w:rsidP="000F09EB">
      <w:pPr>
        <w:ind w:firstLine="709"/>
        <w:jc w:val="center"/>
        <w:rPr>
          <w:iCs/>
          <w:szCs w:val="28"/>
          <w:u w:val="single"/>
        </w:rPr>
      </w:pPr>
      <w:r w:rsidRPr="000F09EB">
        <w:rPr>
          <w:iCs/>
          <w:szCs w:val="28"/>
          <w:u w:val="single"/>
        </w:rPr>
        <w:t>Охранная зона магистральных трубопроводов</w:t>
      </w:r>
    </w:p>
    <w:p w:rsidR="000F09EB" w:rsidRDefault="000F09EB" w:rsidP="00AA7B59">
      <w:pPr>
        <w:ind w:firstLine="709"/>
        <w:jc w:val="center"/>
        <w:rPr>
          <w:rFonts w:eastAsia="TimesNewRomanPSMT" w:cs="Times New Roman"/>
          <w:szCs w:val="28"/>
          <w:u w:val="single"/>
        </w:rPr>
      </w:pPr>
    </w:p>
    <w:p w:rsidR="000F09EB" w:rsidRDefault="000F09EB" w:rsidP="000F09EB">
      <w:pPr>
        <w:tabs>
          <w:tab w:val="left" w:pos="851"/>
        </w:tabs>
        <w:ind w:firstLine="709"/>
        <w:rPr>
          <w:rFonts w:eastAsia="Times New Roman"/>
          <w:szCs w:val="28"/>
        </w:rPr>
      </w:pPr>
      <w:r>
        <w:rPr>
          <w:szCs w:val="28"/>
        </w:rPr>
        <w:t xml:space="preserve">Согласно статье 4 Правил охраны магистральных трубопроводов, утвержденных </w:t>
      </w:r>
      <w:r w:rsidRPr="002D5633">
        <w:rPr>
          <w:szCs w:val="28"/>
        </w:rPr>
        <w:t>постановлением Госгортехнадзора России от 24.04.1992 № 9,</w:t>
      </w:r>
      <w:r w:rsidRPr="002D5633">
        <w:rPr>
          <w:rFonts w:eastAsia="Times New Roman"/>
          <w:szCs w:val="28"/>
        </w:rPr>
        <w:t xml:space="preserve"> для исключения возможности повреждения трубопроводов (при любом виде их прокладки) устанавливаются охранные зоны:</w:t>
      </w:r>
    </w:p>
    <w:p w:rsidR="000F09EB" w:rsidRDefault="000F09EB" w:rsidP="000F09EB">
      <w:pPr>
        <w:widowControl w:val="0"/>
        <w:numPr>
          <w:ilvl w:val="0"/>
          <w:numId w:val="121"/>
        </w:numPr>
        <w:tabs>
          <w:tab w:val="left" w:pos="993"/>
        </w:tabs>
        <w:suppressAutoHyphens/>
        <w:ind w:left="0" w:firstLine="709"/>
        <w:rPr>
          <w:rFonts w:eastAsia="Times New Roman"/>
          <w:szCs w:val="28"/>
        </w:rPr>
      </w:pPr>
      <w:r>
        <w:rPr>
          <w:rFonts w:eastAsia="Times New Roman"/>
          <w:szCs w:val="28"/>
        </w:rPr>
        <w:t>в</w:t>
      </w:r>
      <w:r w:rsidRPr="002D5633">
        <w:rPr>
          <w:rFonts w:eastAsia="Times New Roman"/>
          <w:szCs w:val="28"/>
        </w:rPr>
        <w:t>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0F09EB" w:rsidRDefault="000F09EB" w:rsidP="000F09EB">
      <w:pPr>
        <w:widowControl w:val="0"/>
        <w:numPr>
          <w:ilvl w:val="0"/>
          <w:numId w:val="121"/>
        </w:numPr>
        <w:tabs>
          <w:tab w:val="left" w:pos="993"/>
        </w:tabs>
        <w:suppressAutoHyphens/>
        <w:ind w:left="0" w:firstLine="709"/>
        <w:rPr>
          <w:rFonts w:eastAsia="Times New Roman"/>
          <w:szCs w:val="28"/>
        </w:rPr>
      </w:pPr>
      <w:r w:rsidRPr="002D5633">
        <w:rPr>
          <w:rFonts w:eastAsia="Times New Roman"/>
          <w:szCs w:val="28"/>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0F09EB" w:rsidRDefault="000F09EB" w:rsidP="000F09EB">
      <w:pPr>
        <w:widowControl w:val="0"/>
        <w:numPr>
          <w:ilvl w:val="0"/>
          <w:numId w:val="121"/>
        </w:numPr>
        <w:tabs>
          <w:tab w:val="left" w:pos="993"/>
        </w:tabs>
        <w:suppressAutoHyphens/>
        <w:ind w:left="0" w:firstLine="709"/>
        <w:rPr>
          <w:rFonts w:eastAsia="Times New Roman"/>
          <w:szCs w:val="28"/>
        </w:rPr>
      </w:pPr>
      <w:r w:rsidRPr="002D5633">
        <w:rPr>
          <w:rFonts w:eastAsia="Times New Roman"/>
          <w:szCs w:val="28"/>
        </w:rPr>
        <w:t xml:space="preserve">вдоль трасс многониточных трубопроводов - в виде участка земли, ограниченного условными линиями, проходящими на указанных выше расстояниях </w:t>
      </w:r>
      <w:r w:rsidRPr="002D5633">
        <w:rPr>
          <w:rFonts w:eastAsia="Times New Roman"/>
          <w:szCs w:val="28"/>
        </w:rPr>
        <w:lastRenderedPageBreak/>
        <w:t>от осей крайних трубопроводов;</w:t>
      </w:r>
    </w:p>
    <w:p w:rsidR="000F09EB" w:rsidRDefault="000F09EB" w:rsidP="000F09EB">
      <w:pPr>
        <w:widowControl w:val="0"/>
        <w:numPr>
          <w:ilvl w:val="0"/>
          <w:numId w:val="121"/>
        </w:numPr>
        <w:tabs>
          <w:tab w:val="left" w:pos="993"/>
        </w:tabs>
        <w:suppressAutoHyphens/>
        <w:ind w:left="0" w:firstLine="709"/>
        <w:rPr>
          <w:rFonts w:eastAsia="Times New Roman"/>
          <w:szCs w:val="28"/>
        </w:rPr>
      </w:pPr>
      <w:r w:rsidRPr="002D5633">
        <w:rPr>
          <w:rFonts w:eastAsia="Times New Roman"/>
          <w:szCs w:val="28"/>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0F09EB" w:rsidRDefault="000F09EB" w:rsidP="000F09EB">
      <w:pPr>
        <w:widowControl w:val="0"/>
        <w:numPr>
          <w:ilvl w:val="0"/>
          <w:numId w:val="121"/>
        </w:numPr>
        <w:tabs>
          <w:tab w:val="left" w:pos="993"/>
        </w:tabs>
        <w:suppressAutoHyphens/>
        <w:ind w:left="0" w:firstLine="709"/>
        <w:rPr>
          <w:rFonts w:eastAsia="Times New Roman"/>
          <w:szCs w:val="28"/>
        </w:rPr>
      </w:pPr>
      <w:r w:rsidRPr="002D5633">
        <w:rPr>
          <w:rFonts w:eastAsia="Times New Roman"/>
          <w:szCs w:val="28"/>
        </w:rPr>
        <w:t xml:space="preserve">вокруг емкостей для хранения и </w:t>
      </w:r>
      <w:proofErr w:type="spellStart"/>
      <w:r w:rsidRPr="002D5633">
        <w:rPr>
          <w:rFonts w:eastAsia="Times New Roman"/>
          <w:szCs w:val="28"/>
        </w:rPr>
        <w:t>разгазирования</w:t>
      </w:r>
      <w:proofErr w:type="spellEnd"/>
      <w:r w:rsidRPr="002D5633">
        <w:rPr>
          <w:rFonts w:eastAsia="Times New Roman"/>
          <w:szCs w:val="28"/>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0F09EB" w:rsidRPr="002D5633" w:rsidRDefault="000F09EB" w:rsidP="000F09EB">
      <w:pPr>
        <w:widowControl w:val="0"/>
        <w:numPr>
          <w:ilvl w:val="0"/>
          <w:numId w:val="121"/>
        </w:numPr>
        <w:tabs>
          <w:tab w:val="left" w:pos="993"/>
        </w:tabs>
        <w:suppressAutoHyphens/>
        <w:ind w:left="0" w:firstLine="709"/>
        <w:rPr>
          <w:rFonts w:eastAsia="Times New Roman"/>
          <w:szCs w:val="28"/>
        </w:rPr>
      </w:pPr>
      <w:proofErr w:type="gramStart"/>
      <w:r w:rsidRPr="002D5633">
        <w:rPr>
          <w:rFonts w:eastAsia="Times New Roman"/>
          <w:szCs w:val="28"/>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0F09EB" w:rsidRPr="000F09EB" w:rsidRDefault="000F09EB" w:rsidP="000F09EB">
      <w:pPr>
        <w:ind w:right="-1" w:firstLine="709"/>
        <w:rPr>
          <w:szCs w:val="28"/>
        </w:rPr>
      </w:pPr>
      <w:r w:rsidRPr="000F09EB">
        <w:rPr>
          <w:szCs w:val="28"/>
        </w:rPr>
        <w:t xml:space="preserve">По территории </w:t>
      </w:r>
      <w:proofErr w:type="spellStart"/>
      <w:r w:rsidRPr="000F09EB">
        <w:rPr>
          <w:szCs w:val="28"/>
        </w:rPr>
        <w:t>Пчевжинского</w:t>
      </w:r>
      <w:proofErr w:type="spellEnd"/>
      <w:r w:rsidRPr="000F09EB">
        <w:rPr>
          <w:szCs w:val="28"/>
        </w:rPr>
        <w:t xml:space="preserve"> сельского поселения параллельно друг другу проходят магистральный нефтепродуктопровод </w:t>
      </w:r>
      <w:proofErr w:type="spellStart"/>
      <w:r w:rsidRPr="000F09EB">
        <w:rPr>
          <w:szCs w:val="28"/>
        </w:rPr>
        <w:t>Второво</w:t>
      </w:r>
      <w:proofErr w:type="spellEnd"/>
      <w:r w:rsidRPr="000F09EB">
        <w:rPr>
          <w:szCs w:val="28"/>
        </w:rPr>
        <w:t xml:space="preserve"> (Кстово) – Ярославль – Кириши – Приморск, осуществляющие транспортировку дизельного топлива и  нефтепроводы </w:t>
      </w:r>
      <w:r w:rsidRPr="000F09EB">
        <w:rPr>
          <w:kern w:val="28"/>
          <w:szCs w:val="28"/>
        </w:rPr>
        <w:t>Кириши – Приморск, Ярославль – Кириши</w:t>
      </w:r>
      <w:r w:rsidR="001A7203">
        <w:rPr>
          <w:kern w:val="28"/>
          <w:szCs w:val="28"/>
        </w:rPr>
        <w:t>-</w:t>
      </w:r>
      <w:r w:rsidRPr="000F09EB">
        <w:rPr>
          <w:kern w:val="28"/>
          <w:szCs w:val="28"/>
        </w:rPr>
        <w:t>1, Ярославль – Кириши</w:t>
      </w:r>
      <w:r w:rsidR="001A7203">
        <w:rPr>
          <w:kern w:val="28"/>
          <w:szCs w:val="28"/>
        </w:rPr>
        <w:t>-</w:t>
      </w:r>
      <w:r w:rsidRPr="000F09EB">
        <w:rPr>
          <w:kern w:val="28"/>
          <w:szCs w:val="28"/>
        </w:rPr>
        <w:t>2</w:t>
      </w:r>
      <w:r w:rsidRPr="000F09EB">
        <w:rPr>
          <w:szCs w:val="28"/>
        </w:rPr>
        <w:t>.</w:t>
      </w:r>
    </w:p>
    <w:p w:rsidR="009E0E9C" w:rsidRDefault="009E0E9C" w:rsidP="000F09EB">
      <w:pPr>
        <w:rPr>
          <w:rFonts w:eastAsia="TimesNewRomanPSMT" w:cs="Times New Roman"/>
          <w:szCs w:val="28"/>
          <w:u w:val="single"/>
        </w:rPr>
      </w:pPr>
    </w:p>
    <w:p w:rsidR="00AA7B59" w:rsidRDefault="00AA7B59" w:rsidP="00AA7B59">
      <w:pPr>
        <w:ind w:firstLine="709"/>
        <w:jc w:val="center"/>
        <w:rPr>
          <w:rFonts w:eastAsia="TimesNewRomanPSMT" w:cs="Times New Roman"/>
          <w:szCs w:val="28"/>
          <w:u w:val="single"/>
        </w:rPr>
      </w:pPr>
      <w:r w:rsidRPr="005467BF">
        <w:rPr>
          <w:rFonts w:eastAsia="TimesNewRomanPSMT" w:cs="Times New Roman"/>
          <w:szCs w:val="28"/>
          <w:u w:val="single"/>
        </w:rPr>
        <w:t>Охранная зона воздушных линий электропередач</w:t>
      </w:r>
    </w:p>
    <w:p w:rsidR="00E06525" w:rsidRPr="005467BF" w:rsidRDefault="00E06525" w:rsidP="00AA7B59">
      <w:pPr>
        <w:ind w:firstLine="709"/>
        <w:jc w:val="center"/>
        <w:rPr>
          <w:rFonts w:eastAsia="TimesNewRomanPSMT" w:cs="Times New Roman"/>
          <w:szCs w:val="28"/>
          <w:u w:val="single"/>
        </w:rPr>
      </w:pPr>
    </w:p>
    <w:p w:rsidR="00C27962" w:rsidRDefault="00C27962" w:rsidP="00C27962">
      <w:pPr>
        <w:ind w:firstLine="709"/>
        <w:rPr>
          <w:rFonts w:cs="Times New Roman"/>
          <w:szCs w:val="28"/>
        </w:rPr>
      </w:pPr>
      <w:proofErr w:type="gramStart"/>
      <w:r w:rsidRPr="005467BF">
        <w:rPr>
          <w:rFonts w:cs="Times New Roman"/>
          <w:szCs w:val="28"/>
        </w:rPr>
        <w:t>В целях защиты населения от воздействия электрического поля</w:t>
      </w:r>
      <w:r>
        <w:rPr>
          <w:rFonts w:cs="Times New Roman"/>
          <w:szCs w:val="28"/>
        </w:rPr>
        <w:t xml:space="preserve">, </w:t>
      </w:r>
      <w:r w:rsidRPr="005467BF">
        <w:rPr>
          <w:rFonts w:cs="Times New Roman"/>
          <w:szCs w:val="28"/>
        </w:rPr>
        <w:t>создаваемого воздушными линиями электропередач</w:t>
      </w:r>
      <w:r>
        <w:rPr>
          <w:rFonts w:cs="Times New Roman"/>
          <w:szCs w:val="28"/>
        </w:rPr>
        <w:t xml:space="preserve">, </w:t>
      </w:r>
      <w:r w:rsidRPr="005467BF">
        <w:rPr>
          <w:rFonts w:cs="Times New Roman"/>
          <w:szCs w:val="28"/>
        </w:rPr>
        <w:t xml:space="preserve">устанавливаются санитарные разрывы в соответствии с Правилами установления охранных зон объектов </w:t>
      </w:r>
      <w:proofErr w:type="spellStart"/>
      <w:r w:rsidRPr="005467BF">
        <w:rPr>
          <w:rFonts w:cs="Times New Roman"/>
          <w:szCs w:val="28"/>
        </w:rPr>
        <w:t>электросетевого</w:t>
      </w:r>
      <w:proofErr w:type="spellEnd"/>
      <w:r w:rsidRPr="005467BF">
        <w:rPr>
          <w:rFonts w:cs="Times New Roman"/>
          <w:szCs w:val="28"/>
        </w:rPr>
        <w:t xml:space="preserve"> хозяйства и особых условий использования земельных участков</w:t>
      </w:r>
      <w:r>
        <w:rPr>
          <w:rFonts w:cs="Times New Roman"/>
          <w:szCs w:val="28"/>
        </w:rPr>
        <w:t xml:space="preserve">, </w:t>
      </w:r>
      <w:r w:rsidRPr="005467BF">
        <w:rPr>
          <w:rFonts w:cs="Times New Roman"/>
          <w:szCs w:val="28"/>
        </w:rPr>
        <w:t>расположенных в границах таких зон</w:t>
      </w:r>
      <w:r>
        <w:rPr>
          <w:rFonts w:cs="Times New Roman"/>
          <w:szCs w:val="28"/>
        </w:rPr>
        <w:t xml:space="preserve">, </w:t>
      </w:r>
      <w:r w:rsidRPr="005467BF">
        <w:rPr>
          <w:rFonts w:cs="Times New Roman"/>
          <w:szCs w:val="28"/>
        </w:rPr>
        <w:t>утвержденны</w:t>
      </w:r>
      <w:r>
        <w:rPr>
          <w:rFonts w:cs="Times New Roman"/>
          <w:szCs w:val="28"/>
        </w:rPr>
        <w:t>ми</w:t>
      </w:r>
      <w:r w:rsidRPr="005467BF">
        <w:rPr>
          <w:rFonts w:cs="Times New Roman"/>
          <w:szCs w:val="28"/>
        </w:rPr>
        <w:t xml:space="preserve"> </w:t>
      </w:r>
      <w:r>
        <w:rPr>
          <w:rFonts w:cs="Times New Roman"/>
          <w:szCs w:val="28"/>
        </w:rPr>
        <w:t>п</w:t>
      </w:r>
      <w:r w:rsidRPr="005467BF">
        <w:rPr>
          <w:rFonts w:cs="Times New Roman"/>
          <w:szCs w:val="28"/>
        </w:rPr>
        <w:t>остановлением Правительства Российской Федерации</w:t>
      </w:r>
      <w:r>
        <w:rPr>
          <w:rFonts w:cs="Times New Roman"/>
          <w:szCs w:val="28"/>
        </w:rPr>
        <w:t xml:space="preserve"> </w:t>
      </w:r>
      <w:r w:rsidRPr="005467BF">
        <w:rPr>
          <w:rFonts w:cs="Times New Roman"/>
          <w:szCs w:val="28"/>
        </w:rPr>
        <w:t>от 24</w:t>
      </w:r>
      <w:r>
        <w:rPr>
          <w:rFonts w:cs="Times New Roman"/>
          <w:szCs w:val="28"/>
        </w:rPr>
        <w:t>.02.</w:t>
      </w:r>
      <w:r w:rsidRPr="005467BF">
        <w:rPr>
          <w:rFonts w:cs="Times New Roman"/>
          <w:szCs w:val="28"/>
        </w:rPr>
        <w:t>2009</w:t>
      </w:r>
      <w:r>
        <w:rPr>
          <w:rFonts w:cs="Times New Roman"/>
          <w:szCs w:val="28"/>
        </w:rPr>
        <w:t xml:space="preserve"> №</w:t>
      </w:r>
      <w:r w:rsidRPr="005467BF">
        <w:rPr>
          <w:rFonts w:cs="Times New Roman"/>
          <w:szCs w:val="28"/>
        </w:rPr>
        <w:t xml:space="preserve"> 160 (с изменениями</w:t>
      </w:r>
      <w:r>
        <w:rPr>
          <w:rFonts w:cs="Times New Roman"/>
          <w:szCs w:val="28"/>
        </w:rPr>
        <w:t>, внесенными постановлением Правительства</w:t>
      </w:r>
      <w:r w:rsidRPr="005467BF">
        <w:rPr>
          <w:rFonts w:cs="Times New Roman"/>
          <w:szCs w:val="28"/>
        </w:rPr>
        <w:t xml:space="preserve"> </w:t>
      </w:r>
      <w:r>
        <w:rPr>
          <w:rFonts w:cs="Times New Roman"/>
          <w:szCs w:val="28"/>
        </w:rPr>
        <w:t>Российской Федерации от</w:t>
      </w:r>
      <w:r w:rsidRPr="005467BF">
        <w:rPr>
          <w:rFonts w:cs="Times New Roman"/>
          <w:szCs w:val="28"/>
        </w:rPr>
        <w:t xml:space="preserve"> 26</w:t>
      </w:r>
      <w:r>
        <w:rPr>
          <w:rFonts w:cs="Times New Roman"/>
          <w:szCs w:val="28"/>
        </w:rPr>
        <w:t>.08.2013 № 736</w:t>
      </w:r>
      <w:r w:rsidRPr="005467BF">
        <w:rPr>
          <w:rFonts w:cs="Times New Roman"/>
          <w:szCs w:val="28"/>
        </w:rPr>
        <w:t>)</w:t>
      </w:r>
      <w:r>
        <w:rPr>
          <w:rFonts w:cs="Times New Roman"/>
          <w:szCs w:val="28"/>
        </w:rPr>
        <w:t>.</w:t>
      </w:r>
      <w:proofErr w:type="gramEnd"/>
    </w:p>
    <w:p w:rsidR="00C27962" w:rsidRDefault="00C27962" w:rsidP="00C27962">
      <w:pPr>
        <w:ind w:firstLine="709"/>
        <w:rPr>
          <w:rFonts w:eastAsia="Arial Unicode MS" w:cs="Times New Roman"/>
          <w:kern w:val="1"/>
          <w:szCs w:val="28"/>
          <w:lang w:eastAsia="ar-SA"/>
        </w:rPr>
      </w:pPr>
      <w:r>
        <w:rPr>
          <w:rFonts w:cs="Times New Roman"/>
          <w:szCs w:val="28"/>
        </w:rPr>
        <w:t xml:space="preserve"> </w:t>
      </w:r>
      <w:r w:rsidRPr="005467BF">
        <w:rPr>
          <w:rFonts w:cs="Times New Roman"/>
          <w:szCs w:val="28"/>
        </w:rPr>
        <w:t xml:space="preserve">Электроснабжение </w:t>
      </w:r>
      <w:proofErr w:type="spellStart"/>
      <w:r w:rsidRPr="005467BF">
        <w:rPr>
          <w:rFonts w:cs="Times New Roman"/>
          <w:szCs w:val="28"/>
        </w:rPr>
        <w:t>Пчевжинского</w:t>
      </w:r>
      <w:proofErr w:type="spellEnd"/>
      <w:r w:rsidRPr="005467BF">
        <w:rPr>
          <w:rFonts w:cs="Times New Roman"/>
          <w:szCs w:val="28"/>
        </w:rPr>
        <w:t xml:space="preserve"> сельского поселения</w:t>
      </w:r>
      <w:r w:rsidRPr="005467BF">
        <w:rPr>
          <w:rFonts w:eastAsia="Arial Unicode MS" w:cs="Times New Roman"/>
          <w:kern w:val="1"/>
          <w:szCs w:val="28"/>
          <w:lang w:eastAsia="ar-SA"/>
        </w:rPr>
        <w:t xml:space="preserve"> осуществляется по воздушным высоковольтным линиям электропередач напряжением 750</w:t>
      </w:r>
      <w:r>
        <w:rPr>
          <w:rFonts w:eastAsia="Arial Unicode MS" w:cs="Times New Roman"/>
          <w:kern w:val="1"/>
          <w:szCs w:val="28"/>
          <w:lang w:eastAsia="ar-SA"/>
        </w:rPr>
        <w:t xml:space="preserve"> </w:t>
      </w:r>
      <w:r w:rsidRPr="005467BF">
        <w:rPr>
          <w:rFonts w:eastAsia="Arial Unicode MS" w:cs="Times New Roman"/>
          <w:kern w:val="1"/>
          <w:szCs w:val="28"/>
          <w:lang w:eastAsia="ar-SA"/>
        </w:rPr>
        <w:t>кВ</w:t>
      </w:r>
      <w:r>
        <w:rPr>
          <w:rFonts w:eastAsia="Arial Unicode MS" w:cs="Times New Roman"/>
          <w:kern w:val="1"/>
          <w:szCs w:val="28"/>
          <w:lang w:eastAsia="ar-SA"/>
        </w:rPr>
        <w:t xml:space="preserve">, </w:t>
      </w:r>
      <w:r w:rsidRPr="005467BF">
        <w:rPr>
          <w:rFonts w:eastAsia="Arial Unicode MS" w:cs="Times New Roman"/>
          <w:kern w:val="1"/>
          <w:szCs w:val="28"/>
          <w:lang w:eastAsia="ar-SA"/>
        </w:rPr>
        <w:t>330</w:t>
      </w:r>
      <w:r>
        <w:rPr>
          <w:rFonts w:eastAsia="Arial Unicode MS" w:cs="Times New Roman"/>
          <w:kern w:val="1"/>
          <w:szCs w:val="28"/>
          <w:lang w:eastAsia="ar-SA"/>
        </w:rPr>
        <w:t xml:space="preserve"> </w:t>
      </w:r>
      <w:r w:rsidRPr="005467BF">
        <w:rPr>
          <w:rFonts w:eastAsia="Arial Unicode MS" w:cs="Times New Roman"/>
          <w:kern w:val="1"/>
          <w:szCs w:val="28"/>
          <w:lang w:eastAsia="ar-SA"/>
        </w:rPr>
        <w:t>кВ</w:t>
      </w:r>
      <w:r>
        <w:rPr>
          <w:rFonts w:eastAsia="Arial Unicode MS" w:cs="Times New Roman"/>
          <w:kern w:val="1"/>
          <w:szCs w:val="28"/>
          <w:lang w:eastAsia="ar-SA"/>
        </w:rPr>
        <w:t xml:space="preserve">, </w:t>
      </w:r>
      <w:r w:rsidRPr="005467BF">
        <w:rPr>
          <w:rFonts w:eastAsia="Arial Unicode MS" w:cs="Times New Roman"/>
          <w:kern w:val="1"/>
          <w:szCs w:val="28"/>
          <w:lang w:eastAsia="ar-SA"/>
        </w:rPr>
        <w:t>110 кВ</w:t>
      </w:r>
      <w:r>
        <w:rPr>
          <w:rFonts w:eastAsia="Arial Unicode MS" w:cs="Times New Roman"/>
          <w:kern w:val="1"/>
          <w:szCs w:val="28"/>
          <w:lang w:eastAsia="ar-SA"/>
        </w:rPr>
        <w:t xml:space="preserve">, </w:t>
      </w:r>
      <w:r w:rsidRPr="005467BF">
        <w:rPr>
          <w:rFonts w:eastAsia="Arial Unicode MS" w:cs="Times New Roman"/>
          <w:kern w:val="1"/>
          <w:szCs w:val="28"/>
          <w:lang w:eastAsia="ar-SA"/>
        </w:rPr>
        <w:t>35 кВ и 10</w:t>
      </w:r>
      <w:r>
        <w:rPr>
          <w:rFonts w:eastAsia="Arial Unicode MS" w:cs="Times New Roman"/>
          <w:kern w:val="1"/>
          <w:szCs w:val="28"/>
          <w:lang w:eastAsia="ar-SA"/>
        </w:rPr>
        <w:t xml:space="preserve"> </w:t>
      </w:r>
      <w:r w:rsidRPr="005467BF">
        <w:rPr>
          <w:rFonts w:eastAsia="Arial Unicode MS" w:cs="Times New Roman"/>
          <w:kern w:val="1"/>
          <w:szCs w:val="28"/>
          <w:lang w:eastAsia="ar-SA"/>
        </w:rPr>
        <w:t>кВ</w:t>
      </w:r>
      <w:r w:rsidR="00D270A2">
        <w:rPr>
          <w:rFonts w:eastAsia="Arial Unicode MS" w:cs="Times New Roman"/>
          <w:kern w:val="1"/>
          <w:szCs w:val="28"/>
          <w:lang w:eastAsia="ar-SA"/>
        </w:rPr>
        <w:t>.</w:t>
      </w:r>
    </w:p>
    <w:p w:rsidR="00C27962" w:rsidRPr="00DF282B" w:rsidRDefault="00C27962" w:rsidP="00C27962">
      <w:pPr>
        <w:pStyle w:val="formattext"/>
        <w:spacing w:before="0" w:beforeAutospacing="0" w:after="0" w:afterAutospacing="0"/>
        <w:ind w:firstLine="709"/>
        <w:jc w:val="both"/>
        <w:rPr>
          <w:sz w:val="28"/>
          <w:szCs w:val="28"/>
        </w:rPr>
      </w:pPr>
      <w:r w:rsidRPr="00DF282B">
        <w:rPr>
          <w:sz w:val="28"/>
          <w:szCs w:val="28"/>
        </w:rPr>
        <w:t>Охранные зоны устанавливаются:</w:t>
      </w:r>
    </w:p>
    <w:p w:rsidR="00C27962" w:rsidRDefault="00C27962" w:rsidP="00C27962">
      <w:pPr>
        <w:pStyle w:val="formattext"/>
        <w:spacing w:before="0" w:beforeAutospacing="0" w:after="0" w:afterAutospacing="0"/>
        <w:ind w:firstLine="709"/>
        <w:jc w:val="both"/>
        <w:rPr>
          <w:sz w:val="28"/>
          <w:szCs w:val="28"/>
        </w:rPr>
      </w:pPr>
      <w:r w:rsidRPr="00DF282B">
        <w:rPr>
          <w:sz w:val="28"/>
          <w:szCs w:val="28"/>
        </w:rPr>
        <w:t xml:space="preserve">а) вдоль воздушных линий электропередачи </w:t>
      </w:r>
      <w:r w:rsidR="00EA669B">
        <w:rPr>
          <w:sz w:val="28"/>
          <w:szCs w:val="28"/>
        </w:rPr>
        <w:t>–</w:t>
      </w:r>
      <w:r w:rsidRPr="00DF282B">
        <w:rPr>
          <w:sz w:val="28"/>
          <w:szCs w:val="28"/>
        </w:rPr>
        <w:t xml:space="preserve">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w:t>
      </w:r>
      <w:r w:rsidR="008250B9">
        <w:rPr>
          <w:sz w:val="28"/>
          <w:szCs w:val="28"/>
        </w:rPr>
        <w:t>, представленном в таблице 26.</w:t>
      </w:r>
    </w:p>
    <w:p w:rsidR="00C27962" w:rsidRDefault="00EA669B" w:rsidP="00EA669B">
      <w:pPr>
        <w:pStyle w:val="formattext"/>
        <w:spacing w:before="0" w:beforeAutospacing="0" w:after="0" w:afterAutospacing="0"/>
        <w:ind w:firstLine="709"/>
        <w:jc w:val="right"/>
        <w:rPr>
          <w:sz w:val="28"/>
          <w:szCs w:val="28"/>
        </w:rPr>
      </w:pPr>
      <w:r>
        <w:rPr>
          <w:sz w:val="28"/>
          <w:szCs w:val="28"/>
        </w:rPr>
        <w:t>Таблица</w:t>
      </w:r>
      <w:r w:rsidR="0097570C">
        <w:rPr>
          <w:sz w:val="28"/>
          <w:szCs w:val="28"/>
        </w:rPr>
        <w:t xml:space="preserve"> </w:t>
      </w:r>
      <w:r w:rsidR="006D3248">
        <w:rPr>
          <w:sz w:val="28"/>
          <w:szCs w:val="28"/>
        </w:rPr>
        <w:t>2</w:t>
      </w:r>
      <w:r w:rsidR="00B73769">
        <w:rPr>
          <w:sz w:val="28"/>
          <w:szCs w:val="28"/>
        </w:rPr>
        <w:t>7</w:t>
      </w:r>
    </w:p>
    <w:p w:rsidR="00EA669B" w:rsidRDefault="00EA669B" w:rsidP="00EA669B">
      <w:pPr>
        <w:pStyle w:val="formattext"/>
        <w:spacing w:before="0" w:beforeAutospacing="0" w:after="0" w:afterAutospacing="0"/>
        <w:ind w:firstLine="709"/>
        <w:jc w:val="center"/>
        <w:rPr>
          <w:sz w:val="28"/>
          <w:szCs w:val="28"/>
        </w:rPr>
      </w:pPr>
      <w:r>
        <w:rPr>
          <w:sz w:val="28"/>
          <w:szCs w:val="28"/>
        </w:rPr>
        <w:t>Размеры охранных зон линий электропередач</w:t>
      </w:r>
    </w:p>
    <w:tbl>
      <w:tblPr>
        <w:tblStyle w:val="afa"/>
        <w:tblW w:w="0" w:type="auto"/>
        <w:tblBorders>
          <w:bottom w:val="none" w:sz="0" w:space="0" w:color="auto"/>
        </w:tblBorders>
        <w:tblLook w:val="04A0"/>
      </w:tblPr>
      <w:tblGrid>
        <w:gridCol w:w="675"/>
        <w:gridCol w:w="3119"/>
        <w:gridCol w:w="6627"/>
      </w:tblGrid>
      <w:tr w:rsidR="00C27962" w:rsidTr="00C27962">
        <w:tc>
          <w:tcPr>
            <w:tcW w:w="675" w:type="dxa"/>
          </w:tcPr>
          <w:p w:rsidR="00C27962" w:rsidRDefault="00C27962" w:rsidP="00C27962">
            <w:pPr>
              <w:pStyle w:val="formattext"/>
              <w:spacing w:before="0" w:beforeAutospacing="0" w:after="0" w:afterAutospacing="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119" w:type="dxa"/>
          </w:tcPr>
          <w:p w:rsidR="00C27962" w:rsidRDefault="00D270A2" w:rsidP="00C27962">
            <w:pPr>
              <w:pStyle w:val="formattext"/>
              <w:spacing w:before="0" w:beforeAutospacing="0" w:after="0" w:afterAutospacing="0"/>
              <w:jc w:val="center"/>
              <w:rPr>
                <w:sz w:val="28"/>
                <w:szCs w:val="28"/>
              </w:rPr>
            </w:pPr>
            <w:r>
              <w:rPr>
                <w:sz w:val="28"/>
                <w:szCs w:val="28"/>
              </w:rPr>
              <w:t xml:space="preserve">Проектный номинальный класс </w:t>
            </w:r>
            <w:r w:rsidR="00C27962" w:rsidRPr="00DF282B">
              <w:rPr>
                <w:sz w:val="28"/>
                <w:szCs w:val="28"/>
              </w:rPr>
              <w:t>напряжения, кВ</w:t>
            </w:r>
          </w:p>
        </w:tc>
        <w:tc>
          <w:tcPr>
            <w:tcW w:w="6627" w:type="dxa"/>
          </w:tcPr>
          <w:p w:rsidR="00C27962" w:rsidRDefault="00C27962" w:rsidP="00C27962">
            <w:pPr>
              <w:pStyle w:val="formattext"/>
              <w:spacing w:before="0" w:beforeAutospacing="0" w:after="0" w:afterAutospacing="0"/>
              <w:jc w:val="center"/>
              <w:rPr>
                <w:sz w:val="28"/>
                <w:szCs w:val="28"/>
              </w:rPr>
            </w:pPr>
            <w:r w:rsidRPr="00DF282B">
              <w:rPr>
                <w:sz w:val="28"/>
                <w:szCs w:val="28"/>
              </w:rPr>
              <w:t xml:space="preserve">Расстояние, </w:t>
            </w:r>
            <w:proofErr w:type="gramStart"/>
            <w:r w:rsidRPr="00DF282B">
              <w:rPr>
                <w:sz w:val="28"/>
                <w:szCs w:val="28"/>
              </w:rPr>
              <w:t>м</w:t>
            </w:r>
            <w:proofErr w:type="gramEnd"/>
          </w:p>
        </w:tc>
      </w:tr>
    </w:tbl>
    <w:p w:rsidR="00C27962" w:rsidRDefault="00C27962" w:rsidP="00C27962">
      <w:pPr>
        <w:pStyle w:val="formattext"/>
        <w:spacing w:before="0" w:beforeAutospacing="0" w:after="0" w:afterAutospacing="0" w:line="14" w:lineRule="auto"/>
        <w:jc w:val="both"/>
        <w:rPr>
          <w:sz w:val="28"/>
          <w:szCs w:val="28"/>
        </w:rPr>
      </w:pPr>
    </w:p>
    <w:tbl>
      <w:tblPr>
        <w:tblStyle w:val="afa"/>
        <w:tblW w:w="0" w:type="auto"/>
        <w:tblLook w:val="04A0"/>
      </w:tblPr>
      <w:tblGrid>
        <w:gridCol w:w="675"/>
        <w:gridCol w:w="3119"/>
        <w:gridCol w:w="6627"/>
      </w:tblGrid>
      <w:tr w:rsidR="00C27962" w:rsidTr="00C27962">
        <w:trPr>
          <w:tblHeader/>
        </w:trPr>
        <w:tc>
          <w:tcPr>
            <w:tcW w:w="675" w:type="dxa"/>
          </w:tcPr>
          <w:p w:rsidR="00C27962" w:rsidRDefault="00C27962" w:rsidP="00C27962">
            <w:pPr>
              <w:pStyle w:val="formattext"/>
              <w:spacing w:before="0" w:beforeAutospacing="0" w:after="0" w:afterAutospacing="0"/>
              <w:jc w:val="center"/>
              <w:rPr>
                <w:sz w:val="28"/>
                <w:szCs w:val="28"/>
              </w:rPr>
            </w:pPr>
            <w:r>
              <w:rPr>
                <w:sz w:val="28"/>
                <w:szCs w:val="28"/>
              </w:rPr>
              <w:lastRenderedPageBreak/>
              <w:t>1</w:t>
            </w:r>
          </w:p>
        </w:tc>
        <w:tc>
          <w:tcPr>
            <w:tcW w:w="3119" w:type="dxa"/>
          </w:tcPr>
          <w:p w:rsidR="00C27962" w:rsidRDefault="00C27962" w:rsidP="00C27962">
            <w:pPr>
              <w:pStyle w:val="formattext"/>
              <w:spacing w:before="0" w:beforeAutospacing="0" w:after="0" w:afterAutospacing="0"/>
              <w:jc w:val="center"/>
              <w:rPr>
                <w:sz w:val="28"/>
                <w:szCs w:val="28"/>
              </w:rPr>
            </w:pPr>
            <w:r>
              <w:rPr>
                <w:sz w:val="28"/>
                <w:szCs w:val="28"/>
              </w:rPr>
              <w:t>2</w:t>
            </w:r>
          </w:p>
        </w:tc>
        <w:tc>
          <w:tcPr>
            <w:tcW w:w="6627" w:type="dxa"/>
          </w:tcPr>
          <w:p w:rsidR="00C27962" w:rsidRDefault="00C27962" w:rsidP="00C27962">
            <w:pPr>
              <w:pStyle w:val="formattext"/>
              <w:spacing w:before="0" w:beforeAutospacing="0" w:after="0" w:afterAutospacing="0"/>
              <w:jc w:val="center"/>
              <w:rPr>
                <w:sz w:val="28"/>
                <w:szCs w:val="28"/>
              </w:rPr>
            </w:pPr>
            <w:r>
              <w:rPr>
                <w:sz w:val="28"/>
                <w:szCs w:val="28"/>
              </w:rPr>
              <w:t>3</w:t>
            </w:r>
          </w:p>
        </w:tc>
      </w:tr>
      <w:tr w:rsidR="00C27962" w:rsidTr="00C27962">
        <w:tc>
          <w:tcPr>
            <w:tcW w:w="675" w:type="dxa"/>
          </w:tcPr>
          <w:p w:rsidR="00C27962" w:rsidRDefault="00C27962" w:rsidP="00C27962">
            <w:pPr>
              <w:pStyle w:val="formattext"/>
              <w:spacing w:before="0" w:beforeAutospacing="0" w:after="0" w:afterAutospacing="0"/>
              <w:jc w:val="center"/>
              <w:rPr>
                <w:sz w:val="28"/>
                <w:szCs w:val="28"/>
              </w:rPr>
            </w:pPr>
            <w:r>
              <w:rPr>
                <w:sz w:val="28"/>
                <w:szCs w:val="28"/>
              </w:rPr>
              <w:t>1</w:t>
            </w:r>
          </w:p>
        </w:tc>
        <w:tc>
          <w:tcPr>
            <w:tcW w:w="3119" w:type="dxa"/>
          </w:tcPr>
          <w:p w:rsidR="00C27962" w:rsidRDefault="00C27962" w:rsidP="00C27962">
            <w:pPr>
              <w:pStyle w:val="formattext"/>
              <w:spacing w:before="0" w:beforeAutospacing="0" w:after="0" w:afterAutospacing="0"/>
              <w:jc w:val="both"/>
              <w:rPr>
                <w:sz w:val="28"/>
                <w:szCs w:val="28"/>
              </w:rPr>
            </w:pPr>
            <w:r w:rsidRPr="00DF282B">
              <w:rPr>
                <w:sz w:val="28"/>
                <w:szCs w:val="28"/>
              </w:rPr>
              <w:t>до 1</w:t>
            </w:r>
          </w:p>
        </w:tc>
        <w:tc>
          <w:tcPr>
            <w:tcW w:w="6627" w:type="dxa"/>
          </w:tcPr>
          <w:p w:rsidR="00C27962" w:rsidRDefault="00C27962" w:rsidP="00C27962">
            <w:pPr>
              <w:pStyle w:val="formattext"/>
              <w:spacing w:before="0" w:beforeAutospacing="0" w:after="0" w:afterAutospacing="0"/>
              <w:jc w:val="both"/>
              <w:rPr>
                <w:sz w:val="28"/>
                <w:szCs w:val="28"/>
              </w:rPr>
            </w:pPr>
            <w:r w:rsidRPr="00DF282B">
              <w:rPr>
                <w:sz w:val="28"/>
                <w:szCs w:val="28"/>
              </w:rPr>
              <w:t>2 (для линий с самонесущими или</w:t>
            </w:r>
            <w:r w:rsidRPr="00DF282B">
              <w:rPr>
                <w:sz w:val="28"/>
                <w:szCs w:val="28"/>
              </w:rPr>
              <w:br/>
              <w:t>изолированными проводами, проложенных</w:t>
            </w:r>
            <w:r w:rsidRPr="00DF282B">
              <w:rPr>
                <w:sz w:val="28"/>
                <w:szCs w:val="28"/>
              </w:rPr>
              <w:br/>
              <w:t>по стенам зданий, конструкциям и т.д.,</w:t>
            </w:r>
            <w:r w:rsidRPr="00DF282B">
              <w:rPr>
                <w:sz w:val="28"/>
                <w:szCs w:val="28"/>
              </w:rPr>
              <w:br/>
              <w:t>охранная зона определяется в</w:t>
            </w:r>
            <w:r w:rsidRPr="00DF282B">
              <w:rPr>
                <w:sz w:val="28"/>
                <w:szCs w:val="28"/>
              </w:rPr>
              <w:br/>
              <w:t>соответствии с установленными</w:t>
            </w:r>
            <w:r w:rsidRPr="00DF282B">
              <w:rPr>
                <w:sz w:val="28"/>
                <w:szCs w:val="28"/>
              </w:rPr>
              <w:br/>
              <w:t>нормативными правовыми актами</w:t>
            </w:r>
            <w:r w:rsidRPr="00DF282B">
              <w:rPr>
                <w:sz w:val="28"/>
                <w:szCs w:val="28"/>
              </w:rPr>
              <w:br/>
              <w:t>минимальными допустимыми расстояниями</w:t>
            </w:r>
            <w:r w:rsidRPr="00DF282B">
              <w:rPr>
                <w:sz w:val="28"/>
                <w:szCs w:val="28"/>
              </w:rPr>
              <w:br/>
              <w:t>от таких линий)</w:t>
            </w:r>
          </w:p>
        </w:tc>
      </w:tr>
      <w:tr w:rsidR="00C27962" w:rsidTr="00C27962">
        <w:tc>
          <w:tcPr>
            <w:tcW w:w="675" w:type="dxa"/>
          </w:tcPr>
          <w:p w:rsidR="00C27962" w:rsidRDefault="00C27962" w:rsidP="00C27962">
            <w:pPr>
              <w:pStyle w:val="formattext"/>
              <w:spacing w:before="0" w:beforeAutospacing="0" w:after="0" w:afterAutospacing="0"/>
              <w:jc w:val="center"/>
              <w:rPr>
                <w:sz w:val="28"/>
                <w:szCs w:val="28"/>
              </w:rPr>
            </w:pPr>
            <w:r>
              <w:rPr>
                <w:sz w:val="28"/>
                <w:szCs w:val="28"/>
              </w:rPr>
              <w:t>2</w:t>
            </w:r>
          </w:p>
        </w:tc>
        <w:tc>
          <w:tcPr>
            <w:tcW w:w="3119" w:type="dxa"/>
          </w:tcPr>
          <w:p w:rsidR="00C27962" w:rsidRDefault="00C27962" w:rsidP="00C27962">
            <w:pPr>
              <w:pStyle w:val="formattext"/>
              <w:spacing w:before="0" w:beforeAutospacing="0" w:after="0" w:afterAutospacing="0"/>
              <w:jc w:val="both"/>
              <w:rPr>
                <w:sz w:val="28"/>
                <w:szCs w:val="28"/>
              </w:rPr>
            </w:pPr>
            <w:r w:rsidRPr="00DF282B">
              <w:rPr>
                <w:sz w:val="28"/>
                <w:szCs w:val="28"/>
              </w:rPr>
              <w:t>1-20</w:t>
            </w:r>
          </w:p>
        </w:tc>
        <w:tc>
          <w:tcPr>
            <w:tcW w:w="6627" w:type="dxa"/>
          </w:tcPr>
          <w:p w:rsidR="00C27962" w:rsidRDefault="00C27962" w:rsidP="00C27962">
            <w:pPr>
              <w:pStyle w:val="formattext"/>
              <w:spacing w:before="0" w:beforeAutospacing="0" w:after="0" w:afterAutospacing="0"/>
              <w:jc w:val="both"/>
              <w:rPr>
                <w:sz w:val="28"/>
                <w:szCs w:val="28"/>
              </w:rPr>
            </w:pPr>
            <w:r w:rsidRPr="00DF282B">
              <w:rPr>
                <w:sz w:val="28"/>
                <w:szCs w:val="28"/>
              </w:rPr>
              <w:t>10 (5</w:t>
            </w:r>
            <w:r w:rsidR="00D270A2">
              <w:rPr>
                <w:sz w:val="28"/>
                <w:szCs w:val="28"/>
              </w:rPr>
              <w:t xml:space="preserve"> </w:t>
            </w:r>
            <w:r w:rsidR="008250B9">
              <w:rPr>
                <w:sz w:val="28"/>
                <w:szCs w:val="28"/>
              </w:rPr>
              <w:t>–</w:t>
            </w:r>
            <w:r w:rsidR="00D270A2">
              <w:rPr>
                <w:sz w:val="28"/>
                <w:szCs w:val="28"/>
              </w:rPr>
              <w:t xml:space="preserve"> для линий с самонесущими или </w:t>
            </w:r>
            <w:r w:rsidRPr="00DF282B">
              <w:rPr>
                <w:sz w:val="28"/>
                <w:szCs w:val="28"/>
              </w:rPr>
              <w:t>изолированными проводами, раз</w:t>
            </w:r>
            <w:r w:rsidR="00D270A2">
              <w:rPr>
                <w:sz w:val="28"/>
                <w:szCs w:val="28"/>
              </w:rPr>
              <w:t xml:space="preserve">мещенных в </w:t>
            </w:r>
            <w:r w:rsidRPr="00DF282B">
              <w:rPr>
                <w:sz w:val="28"/>
                <w:szCs w:val="28"/>
              </w:rPr>
              <w:t>границах населенных пунктов)</w:t>
            </w:r>
          </w:p>
        </w:tc>
      </w:tr>
      <w:tr w:rsidR="00C27962" w:rsidTr="00C27962">
        <w:tc>
          <w:tcPr>
            <w:tcW w:w="675" w:type="dxa"/>
          </w:tcPr>
          <w:p w:rsidR="00C27962" w:rsidRDefault="00C27962" w:rsidP="00C27962">
            <w:pPr>
              <w:pStyle w:val="formattext"/>
              <w:spacing w:before="0" w:beforeAutospacing="0" w:after="0" w:afterAutospacing="0"/>
              <w:jc w:val="center"/>
              <w:rPr>
                <w:sz w:val="28"/>
                <w:szCs w:val="28"/>
              </w:rPr>
            </w:pPr>
            <w:r>
              <w:rPr>
                <w:sz w:val="28"/>
                <w:szCs w:val="28"/>
              </w:rPr>
              <w:t>3</w:t>
            </w:r>
          </w:p>
        </w:tc>
        <w:tc>
          <w:tcPr>
            <w:tcW w:w="3119" w:type="dxa"/>
          </w:tcPr>
          <w:p w:rsidR="00C27962" w:rsidRDefault="00C27962" w:rsidP="00C27962">
            <w:pPr>
              <w:pStyle w:val="formattext"/>
              <w:spacing w:before="0" w:beforeAutospacing="0" w:after="0" w:afterAutospacing="0"/>
              <w:jc w:val="both"/>
              <w:rPr>
                <w:sz w:val="28"/>
                <w:szCs w:val="28"/>
              </w:rPr>
            </w:pPr>
            <w:r w:rsidRPr="00DF282B">
              <w:rPr>
                <w:sz w:val="28"/>
                <w:szCs w:val="28"/>
              </w:rPr>
              <w:t>35</w:t>
            </w:r>
          </w:p>
        </w:tc>
        <w:tc>
          <w:tcPr>
            <w:tcW w:w="6627" w:type="dxa"/>
          </w:tcPr>
          <w:p w:rsidR="00C27962" w:rsidRDefault="00C27962" w:rsidP="00897B5C">
            <w:pPr>
              <w:pStyle w:val="formattext"/>
              <w:spacing w:before="0" w:beforeAutospacing="0" w:after="0" w:afterAutospacing="0"/>
              <w:jc w:val="both"/>
              <w:rPr>
                <w:sz w:val="28"/>
                <w:szCs w:val="28"/>
              </w:rPr>
            </w:pPr>
            <w:r w:rsidRPr="00DF282B">
              <w:rPr>
                <w:sz w:val="28"/>
                <w:szCs w:val="28"/>
              </w:rPr>
              <w:t>15</w:t>
            </w:r>
          </w:p>
        </w:tc>
      </w:tr>
      <w:tr w:rsidR="00C27962" w:rsidTr="00C27962">
        <w:tc>
          <w:tcPr>
            <w:tcW w:w="675" w:type="dxa"/>
          </w:tcPr>
          <w:p w:rsidR="00C27962" w:rsidRDefault="00C27962" w:rsidP="00C27962">
            <w:pPr>
              <w:pStyle w:val="formattext"/>
              <w:spacing w:before="0" w:beforeAutospacing="0" w:after="0" w:afterAutospacing="0"/>
              <w:jc w:val="center"/>
              <w:rPr>
                <w:sz w:val="28"/>
                <w:szCs w:val="28"/>
              </w:rPr>
            </w:pPr>
            <w:r>
              <w:rPr>
                <w:sz w:val="28"/>
                <w:szCs w:val="28"/>
              </w:rPr>
              <w:t>4</w:t>
            </w:r>
          </w:p>
        </w:tc>
        <w:tc>
          <w:tcPr>
            <w:tcW w:w="3119" w:type="dxa"/>
          </w:tcPr>
          <w:p w:rsidR="00C27962" w:rsidRDefault="00C27962" w:rsidP="00C27962">
            <w:pPr>
              <w:pStyle w:val="formattext"/>
              <w:spacing w:before="0" w:beforeAutospacing="0" w:after="0" w:afterAutospacing="0"/>
              <w:jc w:val="both"/>
              <w:rPr>
                <w:sz w:val="28"/>
                <w:szCs w:val="28"/>
              </w:rPr>
            </w:pPr>
            <w:r w:rsidRPr="00DF282B">
              <w:rPr>
                <w:sz w:val="28"/>
                <w:szCs w:val="28"/>
              </w:rPr>
              <w:t>110</w:t>
            </w:r>
          </w:p>
        </w:tc>
        <w:tc>
          <w:tcPr>
            <w:tcW w:w="6627" w:type="dxa"/>
          </w:tcPr>
          <w:p w:rsidR="00C27962" w:rsidRDefault="00C27962" w:rsidP="00897B5C">
            <w:pPr>
              <w:pStyle w:val="formattext"/>
              <w:spacing w:before="0" w:beforeAutospacing="0" w:after="0" w:afterAutospacing="0"/>
              <w:jc w:val="both"/>
              <w:rPr>
                <w:sz w:val="28"/>
                <w:szCs w:val="28"/>
              </w:rPr>
            </w:pPr>
            <w:r w:rsidRPr="00DF282B">
              <w:rPr>
                <w:sz w:val="28"/>
                <w:szCs w:val="28"/>
              </w:rPr>
              <w:t>20</w:t>
            </w:r>
          </w:p>
        </w:tc>
      </w:tr>
      <w:tr w:rsidR="00C27962" w:rsidTr="00C27962">
        <w:tc>
          <w:tcPr>
            <w:tcW w:w="675" w:type="dxa"/>
          </w:tcPr>
          <w:p w:rsidR="00C27962" w:rsidRDefault="00C27962" w:rsidP="00C27962">
            <w:pPr>
              <w:pStyle w:val="formattext"/>
              <w:spacing w:before="0" w:beforeAutospacing="0" w:after="0" w:afterAutospacing="0"/>
              <w:jc w:val="center"/>
              <w:rPr>
                <w:sz w:val="28"/>
                <w:szCs w:val="28"/>
              </w:rPr>
            </w:pPr>
            <w:r>
              <w:rPr>
                <w:sz w:val="28"/>
                <w:szCs w:val="28"/>
              </w:rPr>
              <w:t>5</w:t>
            </w:r>
          </w:p>
        </w:tc>
        <w:tc>
          <w:tcPr>
            <w:tcW w:w="3119" w:type="dxa"/>
          </w:tcPr>
          <w:p w:rsidR="00C27962" w:rsidRDefault="00C27962" w:rsidP="00C27962">
            <w:pPr>
              <w:pStyle w:val="formattext"/>
              <w:spacing w:before="0" w:beforeAutospacing="0" w:after="0" w:afterAutospacing="0"/>
              <w:jc w:val="both"/>
              <w:rPr>
                <w:sz w:val="28"/>
                <w:szCs w:val="28"/>
              </w:rPr>
            </w:pPr>
            <w:r w:rsidRPr="00DF282B">
              <w:rPr>
                <w:sz w:val="28"/>
                <w:szCs w:val="28"/>
              </w:rPr>
              <w:t>150, 220</w:t>
            </w:r>
          </w:p>
        </w:tc>
        <w:tc>
          <w:tcPr>
            <w:tcW w:w="6627" w:type="dxa"/>
          </w:tcPr>
          <w:p w:rsidR="00C27962" w:rsidRDefault="00C27962" w:rsidP="00897B5C">
            <w:pPr>
              <w:pStyle w:val="formattext"/>
              <w:spacing w:before="0" w:beforeAutospacing="0" w:after="0" w:afterAutospacing="0"/>
              <w:jc w:val="both"/>
              <w:rPr>
                <w:sz w:val="28"/>
                <w:szCs w:val="28"/>
              </w:rPr>
            </w:pPr>
            <w:r w:rsidRPr="00DF282B">
              <w:rPr>
                <w:sz w:val="28"/>
                <w:szCs w:val="28"/>
              </w:rPr>
              <w:t>25</w:t>
            </w:r>
          </w:p>
        </w:tc>
      </w:tr>
      <w:tr w:rsidR="00C27962" w:rsidTr="00C27962">
        <w:tc>
          <w:tcPr>
            <w:tcW w:w="675" w:type="dxa"/>
          </w:tcPr>
          <w:p w:rsidR="00C27962" w:rsidRDefault="00C27962" w:rsidP="00C27962">
            <w:pPr>
              <w:pStyle w:val="formattext"/>
              <w:spacing w:before="0" w:beforeAutospacing="0" w:after="0" w:afterAutospacing="0"/>
              <w:jc w:val="center"/>
              <w:rPr>
                <w:sz w:val="28"/>
                <w:szCs w:val="28"/>
              </w:rPr>
            </w:pPr>
            <w:r>
              <w:rPr>
                <w:sz w:val="28"/>
                <w:szCs w:val="28"/>
              </w:rPr>
              <w:t>6</w:t>
            </w:r>
          </w:p>
        </w:tc>
        <w:tc>
          <w:tcPr>
            <w:tcW w:w="3119" w:type="dxa"/>
          </w:tcPr>
          <w:p w:rsidR="00C27962" w:rsidRDefault="00C27962" w:rsidP="00C27962">
            <w:pPr>
              <w:pStyle w:val="formattext"/>
              <w:spacing w:before="0" w:beforeAutospacing="0" w:after="0" w:afterAutospacing="0"/>
              <w:jc w:val="both"/>
              <w:rPr>
                <w:sz w:val="28"/>
                <w:szCs w:val="28"/>
              </w:rPr>
            </w:pPr>
            <w:r w:rsidRPr="00DF282B">
              <w:rPr>
                <w:sz w:val="28"/>
                <w:szCs w:val="28"/>
              </w:rPr>
              <w:t>300, 500, +/- 400</w:t>
            </w:r>
          </w:p>
        </w:tc>
        <w:tc>
          <w:tcPr>
            <w:tcW w:w="6627" w:type="dxa"/>
          </w:tcPr>
          <w:p w:rsidR="00C27962" w:rsidRDefault="00C27962" w:rsidP="00897B5C">
            <w:pPr>
              <w:pStyle w:val="formattext"/>
              <w:spacing w:before="0" w:beforeAutospacing="0" w:after="0" w:afterAutospacing="0"/>
              <w:jc w:val="both"/>
              <w:rPr>
                <w:sz w:val="28"/>
                <w:szCs w:val="28"/>
              </w:rPr>
            </w:pPr>
            <w:r w:rsidRPr="00DF282B">
              <w:rPr>
                <w:sz w:val="28"/>
                <w:szCs w:val="28"/>
              </w:rPr>
              <w:t>30</w:t>
            </w:r>
          </w:p>
        </w:tc>
      </w:tr>
      <w:tr w:rsidR="00C27962" w:rsidTr="00C27962">
        <w:tc>
          <w:tcPr>
            <w:tcW w:w="675" w:type="dxa"/>
          </w:tcPr>
          <w:p w:rsidR="00C27962" w:rsidRDefault="00C27962" w:rsidP="00C27962">
            <w:pPr>
              <w:pStyle w:val="formattext"/>
              <w:spacing w:before="0" w:beforeAutospacing="0" w:after="0" w:afterAutospacing="0"/>
              <w:jc w:val="center"/>
              <w:rPr>
                <w:sz w:val="28"/>
                <w:szCs w:val="28"/>
              </w:rPr>
            </w:pPr>
            <w:r>
              <w:rPr>
                <w:sz w:val="28"/>
                <w:szCs w:val="28"/>
              </w:rPr>
              <w:t>7</w:t>
            </w:r>
          </w:p>
        </w:tc>
        <w:tc>
          <w:tcPr>
            <w:tcW w:w="3119" w:type="dxa"/>
          </w:tcPr>
          <w:p w:rsidR="00C27962" w:rsidRPr="00DF282B" w:rsidRDefault="00C27962" w:rsidP="00C27962">
            <w:pPr>
              <w:pStyle w:val="formattext"/>
              <w:spacing w:before="0" w:beforeAutospacing="0" w:after="0" w:afterAutospacing="0"/>
              <w:jc w:val="both"/>
              <w:rPr>
                <w:sz w:val="28"/>
                <w:szCs w:val="28"/>
              </w:rPr>
            </w:pPr>
            <w:r w:rsidRPr="00DF282B">
              <w:rPr>
                <w:sz w:val="28"/>
                <w:szCs w:val="28"/>
              </w:rPr>
              <w:t>750, +/- 750</w:t>
            </w:r>
          </w:p>
        </w:tc>
        <w:tc>
          <w:tcPr>
            <w:tcW w:w="6627" w:type="dxa"/>
          </w:tcPr>
          <w:p w:rsidR="00C27962" w:rsidRPr="00DF282B" w:rsidRDefault="00C27962" w:rsidP="00897B5C">
            <w:pPr>
              <w:pStyle w:val="formattext"/>
              <w:spacing w:before="0" w:beforeAutospacing="0" w:after="0" w:afterAutospacing="0"/>
              <w:jc w:val="both"/>
              <w:rPr>
                <w:sz w:val="28"/>
                <w:szCs w:val="28"/>
              </w:rPr>
            </w:pPr>
            <w:r w:rsidRPr="00DF282B">
              <w:rPr>
                <w:sz w:val="28"/>
                <w:szCs w:val="28"/>
              </w:rPr>
              <w:t>40</w:t>
            </w:r>
          </w:p>
        </w:tc>
      </w:tr>
    </w:tbl>
    <w:p w:rsidR="00C27962" w:rsidRPr="00DF282B" w:rsidRDefault="00C27962" w:rsidP="00C27962">
      <w:pPr>
        <w:pStyle w:val="formattext"/>
        <w:spacing w:before="0" w:beforeAutospacing="0" w:after="0" w:afterAutospacing="0"/>
        <w:jc w:val="both"/>
        <w:rPr>
          <w:sz w:val="28"/>
          <w:szCs w:val="28"/>
        </w:rPr>
      </w:pPr>
    </w:p>
    <w:p w:rsidR="00C27962" w:rsidRPr="00DF282B" w:rsidRDefault="00C27962" w:rsidP="00C27962">
      <w:pPr>
        <w:pStyle w:val="formattext"/>
        <w:spacing w:before="0" w:beforeAutospacing="0" w:after="0" w:afterAutospacing="0"/>
        <w:ind w:firstLine="709"/>
        <w:jc w:val="both"/>
        <w:rPr>
          <w:sz w:val="28"/>
          <w:szCs w:val="28"/>
        </w:rPr>
      </w:pPr>
      <w:proofErr w:type="gramStart"/>
      <w:r w:rsidRPr="00DF282B">
        <w:rPr>
          <w:sz w:val="28"/>
          <w:szCs w:val="28"/>
        </w:rPr>
        <w:t xml:space="preserve">б) вдоль подземных кабельных линий электропередачи </w:t>
      </w:r>
      <w:r w:rsidR="00EA669B">
        <w:rPr>
          <w:sz w:val="28"/>
          <w:szCs w:val="28"/>
        </w:rPr>
        <w:t>–</w:t>
      </w:r>
      <w:r w:rsidRPr="00DF282B">
        <w:rPr>
          <w:sz w:val="28"/>
          <w:szCs w:val="28"/>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DF282B">
          <w:rPr>
            <w:sz w:val="28"/>
            <w:szCs w:val="28"/>
          </w:rPr>
          <w:t>1 метра</w:t>
        </w:r>
      </w:smartTag>
      <w:r w:rsidRPr="00DF282B">
        <w:rPr>
          <w:sz w:val="28"/>
          <w:szCs w:val="28"/>
        </w:rPr>
        <w:t xml:space="preserve"> (при прохождении кабельных линий напряжением до 1 киловольта в городах под тротуарами </w:t>
      </w:r>
      <w:r w:rsidR="00EA669B">
        <w:rPr>
          <w:sz w:val="28"/>
          <w:szCs w:val="28"/>
        </w:rPr>
        <w:t>–</w:t>
      </w:r>
      <w:r w:rsidRPr="00DF282B">
        <w:rPr>
          <w:sz w:val="28"/>
          <w:szCs w:val="28"/>
        </w:rPr>
        <w:t xml:space="preserve"> на </w:t>
      </w:r>
      <w:smartTag w:uri="urn:schemas-microsoft-com:office:smarttags" w:element="metricconverter">
        <w:smartTagPr>
          <w:attr w:name="ProductID" w:val="0,6 метра"/>
        </w:smartTagPr>
        <w:r w:rsidRPr="00DF282B">
          <w:rPr>
            <w:sz w:val="28"/>
            <w:szCs w:val="28"/>
          </w:rPr>
          <w:t>0,6 метра</w:t>
        </w:r>
      </w:smartTag>
      <w:r w:rsidRPr="00DF282B">
        <w:rPr>
          <w:sz w:val="28"/>
          <w:szCs w:val="28"/>
        </w:rPr>
        <w:t xml:space="preserve"> в сторону зданий</w:t>
      </w:r>
      <w:proofErr w:type="gramEnd"/>
      <w:r w:rsidRPr="00DF282B">
        <w:rPr>
          <w:sz w:val="28"/>
          <w:szCs w:val="28"/>
        </w:rPr>
        <w:t xml:space="preserve"> и сооружений и на </w:t>
      </w:r>
      <w:smartTag w:uri="urn:schemas-microsoft-com:office:smarttags" w:element="metricconverter">
        <w:smartTagPr>
          <w:attr w:name="ProductID" w:val="1 метр"/>
        </w:smartTagPr>
        <w:r w:rsidRPr="00DF282B">
          <w:rPr>
            <w:sz w:val="28"/>
            <w:szCs w:val="28"/>
          </w:rPr>
          <w:t>1 метр</w:t>
        </w:r>
      </w:smartTag>
      <w:r w:rsidRPr="00DF282B">
        <w:rPr>
          <w:sz w:val="28"/>
          <w:szCs w:val="28"/>
        </w:rPr>
        <w:t xml:space="preserve"> в сторону проезжей части улицы);</w:t>
      </w:r>
    </w:p>
    <w:p w:rsidR="00C27962" w:rsidRPr="00DF282B" w:rsidRDefault="00C27962" w:rsidP="00C27962">
      <w:pPr>
        <w:pStyle w:val="formattext"/>
        <w:spacing w:before="0" w:beforeAutospacing="0" w:after="0" w:afterAutospacing="0"/>
        <w:ind w:firstLine="709"/>
        <w:jc w:val="both"/>
        <w:rPr>
          <w:sz w:val="28"/>
          <w:szCs w:val="28"/>
        </w:rPr>
      </w:pPr>
      <w:r w:rsidRPr="00DF282B">
        <w:rPr>
          <w:sz w:val="28"/>
          <w:szCs w:val="28"/>
        </w:rPr>
        <w:t xml:space="preserve">в) вдоль подводных кабельных линий электропередачи </w:t>
      </w:r>
      <w:r w:rsidR="00EA669B">
        <w:rPr>
          <w:sz w:val="28"/>
          <w:szCs w:val="28"/>
        </w:rPr>
        <w:t>–</w:t>
      </w:r>
      <w:r w:rsidRPr="00DF282B">
        <w:rPr>
          <w:sz w:val="28"/>
          <w:szCs w:val="28"/>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DF282B">
          <w:rPr>
            <w:sz w:val="28"/>
            <w:szCs w:val="28"/>
          </w:rPr>
          <w:t>100 метров</w:t>
        </w:r>
      </w:smartTag>
      <w:r w:rsidRPr="00DF282B">
        <w:rPr>
          <w:sz w:val="28"/>
          <w:szCs w:val="28"/>
        </w:rPr>
        <w:t>;</w:t>
      </w:r>
    </w:p>
    <w:p w:rsidR="00C27962" w:rsidRPr="00DF282B" w:rsidRDefault="00C27962" w:rsidP="00C27962">
      <w:pPr>
        <w:pStyle w:val="formattext"/>
        <w:spacing w:before="0" w:beforeAutospacing="0" w:after="0" w:afterAutospacing="0"/>
        <w:ind w:firstLine="709"/>
        <w:jc w:val="both"/>
        <w:rPr>
          <w:sz w:val="28"/>
          <w:szCs w:val="28"/>
        </w:rPr>
      </w:pPr>
      <w:proofErr w:type="gramStart"/>
      <w:r w:rsidRPr="00DF282B">
        <w:rPr>
          <w:sz w:val="28"/>
          <w:szCs w:val="28"/>
        </w:rPr>
        <w:t xml:space="preserve">г) вдоль переходов воздушных линий электропередачи через водоемы (реки, каналы, озера и др.) </w:t>
      </w:r>
      <w:r w:rsidR="00EA669B">
        <w:rPr>
          <w:sz w:val="28"/>
          <w:szCs w:val="28"/>
        </w:rPr>
        <w:t>–</w:t>
      </w:r>
      <w:r w:rsidRPr="00DF282B">
        <w:rPr>
          <w:sz w:val="28"/>
          <w:szCs w:val="28"/>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DF282B">
        <w:rPr>
          <w:sz w:val="28"/>
          <w:szCs w:val="28"/>
        </w:rPr>
        <w:t>неотклоненном</w:t>
      </w:r>
      <w:proofErr w:type="spellEnd"/>
      <w:r w:rsidRPr="00DF282B">
        <w:rPr>
          <w:sz w:val="28"/>
          <w:szCs w:val="28"/>
        </w:rPr>
        <w:t xml:space="preserve"> их положении для судоходных водоемов на расстоянии </w:t>
      </w:r>
      <w:smartTag w:uri="urn:schemas-microsoft-com:office:smarttags" w:element="metricconverter">
        <w:smartTagPr>
          <w:attr w:name="ProductID" w:val="100 метров"/>
        </w:smartTagPr>
        <w:r w:rsidRPr="00DF282B">
          <w:rPr>
            <w:sz w:val="28"/>
            <w:szCs w:val="28"/>
          </w:rPr>
          <w:t>100 метров</w:t>
        </w:r>
      </w:smartTag>
      <w:r w:rsidRPr="00DF282B">
        <w:rPr>
          <w:sz w:val="28"/>
          <w:szCs w:val="28"/>
        </w:rPr>
        <w:t xml:space="preserve">, для несудоходных водоемов </w:t>
      </w:r>
      <w:r w:rsidR="00EA669B">
        <w:rPr>
          <w:sz w:val="28"/>
          <w:szCs w:val="28"/>
        </w:rPr>
        <w:t>–</w:t>
      </w:r>
      <w:r w:rsidRPr="00DF282B">
        <w:rPr>
          <w:sz w:val="28"/>
          <w:szCs w:val="28"/>
        </w:rPr>
        <w:t xml:space="preserve"> на расстоянии, предусмотренном для установления</w:t>
      </w:r>
      <w:proofErr w:type="gramEnd"/>
      <w:r w:rsidRPr="00DF282B">
        <w:rPr>
          <w:sz w:val="28"/>
          <w:szCs w:val="28"/>
        </w:rPr>
        <w:t xml:space="preserve"> охранных зон вдоль воздушных линий электропередачи;</w:t>
      </w:r>
    </w:p>
    <w:p w:rsidR="00C27962" w:rsidRPr="00DF282B" w:rsidRDefault="00C27962" w:rsidP="00C27962">
      <w:pPr>
        <w:pStyle w:val="formattext"/>
        <w:spacing w:before="0" w:beforeAutospacing="0" w:after="0" w:afterAutospacing="0"/>
        <w:ind w:firstLine="709"/>
        <w:jc w:val="both"/>
        <w:rPr>
          <w:sz w:val="28"/>
          <w:szCs w:val="28"/>
        </w:rPr>
      </w:pPr>
      <w:proofErr w:type="spellStart"/>
      <w:r w:rsidRPr="00DF282B">
        <w:rPr>
          <w:sz w:val="28"/>
          <w:szCs w:val="28"/>
        </w:rPr>
        <w:t>д</w:t>
      </w:r>
      <w:proofErr w:type="spellEnd"/>
      <w:r w:rsidRPr="00DF282B">
        <w:rPr>
          <w:sz w:val="28"/>
          <w:szCs w:val="28"/>
        </w:rPr>
        <w:t xml:space="preserve">) вокруг подстанций </w:t>
      </w:r>
      <w:r>
        <w:rPr>
          <w:sz w:val="28"/>
          <w:szCs w:val="28"/>
        </w:rPr>
        <w:t>–</w:t>
      </w:r>
      <w:r w:rsidRPr="00DF282B">
        <w:rPr>
          <w:sz w:val="28"/>
          <w:szCs w:val="28"/>
        </w:rPr>
        <w:t xml:space="preserve">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w:t>
      </w:r>
      <w:r>
        <w:rPr>
          <w:sz w:val="28"/>
          <w:szCs w:val="28"/>
        </w:rPr>
        <w:t>выше</w:t>
      </w:r>
      <w:r w:rsidRPr="00DF282B">
        <w:rPr>
          <w:sz w:val="28"/>
          <w:szCs w:val="28"/>
        </w:rPr>
        <w:t>, применительно к высшему классу напряжения подстанции.</w:t>
      </w:r>
    </w:p>
    <w:p w:rsidR="00174A13" w:rsidRPr="005467BF" w:rsidRDefault="00174A13" w:rsidP="005467BF">
      <w:pPr>
        <w:ind w:firstLine="709"/>
        <w:rPr>
          <w:rFonts w:eastAsia="Arial Unicode MS" w:cs="Times New Roman"/>
          <w:kern w:val="3"/>
          <w:szCs w:val="28"/>
        </w:rPr>
      </w:pPr>
    </w:p>
    <w:p w:rsidR="0006446C" w:rsidRPr="00174A13" w:rsidRDefault="0006446C" w:rsidP="005467BF">
      <w:pPr>
        <w:ind w:firstLine="709"/>
        <w:rPr>
          <w:rFonts w:eastAsia="Times New Roman" w:cs="Times New Roman"/>
          <w:i/>
          <w:szCs w:val="28"/>
        </w:rPr>
      </w:pPr>
      <w:r w:rsidRPr="00174A13">
        <w:rPr>
          <w:rFonts w:eastAsia="Times New Roman" w:cs="Times New Roman"/>
          <w:i/>
          <w:szCs w:val="28"/>
        </w:rPr>
        <w:lastRenderedPageBreak/>
        <w:t xml:space="preserve">2) </w:t>
      </w:r>
      <w:r w:rsidR="00AD1BF5">
        <w:rPr>
          <w:rFonts w:eastAsia="Times New Roman" w:cs="Times New Roman"/>
          <w:i/>
          <w:szCs w:val="28"/>
        </w:rPr>
        <w:t>О</w:t>
      </w:r>
      <w:r w:rsidRPr="00174A13">
        <w:rPr>
          <w:rFonts w:eastAsia="Times New Roman" w:cs="Times New Roman"/>
          <w:i/>
          <w:szCs w:val="28"/>
        </w:rPr>
        <w:t>хранные зоны объектов промышленности</w:t>
      </w:r>
      <w:r w:rsidR="003E15FB" w:rsidRPr="00174A13">
        <w:rPr>
          <w:rFonts w:eastAsia="Times New Roman" w:cs="Times New Roman"/>
          <w:i/>
          <w:szCs w:val="28"/>
        </w:rPr>
        <w:t xml:space="preserve">, </w:t>
      </w:r>
      <w:r w:rsidRPr="00174A13">
        <w:rPr>
          <w:rFonts w:eastAsia="Times New Roman" w:cs="Times New Roman"/>
          <w:i/>
          <w:szCs w:val="28"/>
        </w:rPr>
        <w:t>специального назначения</w:t>
      </w:r>
      <w:r w:rsidR="00174A13" w:rsidRPr="00174A13">
        <w:rPr>
          <w:rFonts w:eastAsia="Times New Roman" w:cs="Times New Roman"/>
          <w:i/>
          <w:szCs w:val="28"/>
        </w:rPr>
        <w:t>:</w:t>
      </w:r>
    </w:p>
    <w:p w:rsidR="0006446C" w:rsidRPr="00174A13" w:rsidRDefault="0006446C" w:rsidP="003B080C">
      <w:pPr>
        <w:pStyle w:val="ab"/>
        <w:numPr>
          <w:ilvl w:val="0"/>
          <w:numId w:val="73"/>
        </w:numPr>
        <w:ind w:left="1134" w:hanging="425"/>
        <w:rPr>
          <w:rFonts w:ascii="Times New Roman" w:hAnsi="Times New Roman"/>
          <w:szCs w:val="28"/>
        </w:rPr>
      </w:pPr>
      <w:r w:rsidRPr="00174A13">
        <w:rPr>
          <w:rFonts w:ascii="Times New Roman" w:hAnsi="Times New Roman"/>
          <w:szCs w:val="28"/>
        </w:rPr>
        <w:t>санитарно-защитные зоны</w:t>
      </w:r>
      <w:r w:rsidR="003E15FB" w:rsidRPr="00174A13">
        <w:rPr>
          <w:rFonts w:ascii="Times New Roman" w:hAnsi="Times New Roman"/>
          <w:szCs w:val="28"/>
        </w:rPr>
        <w:t xml:space="preserve"> </w:t>
      </w:r>
      <w:r w:rsidRPr="00174A13">
        <w:rPr>
          <w:rFonts w:ascii="Times New Roman" w:hAnsi="Times New Roman"/>
          <w:szCs w:val="28"/>
        </w:rPr>
        <w:t>промышленных предприятий</w:t>
      </w:r>
      <w:r w:rsidR="00D270A2">
        <w:rPr>
          <w:rFonts w:ascii="Times New Roman" w:hAnsi="Times New Roman"/>
          <w:szCs w:val="28"/>
        </w:rPr>
        <w:t>;</w:t>
      </w:r>
    </w:p>
    <w:p w:rsidR="0006446C" w:rsidRPr="00174A13" w:rsidRDefault="0006446C" w:rsidP="003B080C">
      <w:pPr>
        <w:pStyle w:val="ab"/>
        <w:numPr>
          <w:ilvl w:val="0"/>
          <w:numId w:val="73"/>
        </w:numPr>
        <w:ind w:left="1134" w:hanging="425"/>
        <w:rPr>
          <w:rFonts w:ascii="Times New Roman" w:hAnsi="Times New Roman"/>
          <w:szCs w:val="28"/>
        </w:rPr>
      </w:pPr>
      <w:proofErr w:type="gramStart"/>
      <w:r w:rsidRPr="00174A13">
        <w:rPr>
          <w:rFonts w:ascii="Times New Roman" w:hAnsi="Times New Roman"/>
          <w:szCs w:val="28"/>
        </w:rPr>
        <w:t xml:space="preserve">санитарно-защитные </w:t>
      </w:r>
      <w:r w:rsidR="00AD1BF5">
        <w:rPr>
          <w:rFonts w:ascii="Times New Roman" w:hAnsi="Times New Roman"/>
          <w:szCs w:val="28"/>
        </w:rPr>
        <w:t>объектов специального назначения</w:t>
      </w:r>
      <w:r w:rsidR="00D270A2">
        <w:rPr>
          <w:rFonts w:ascii="Times New Roman" w:hAnsi="Times New Roman"/>
          <w:szCs w:val="28"/>
        </w:rPr>
        <w:t>.</w:t>
      </w:r>
      <w:proofErr w:type="gramEnd"/>
    </w:p>
    <w:p w:rsidR="00174A13" w:rsidRDefault="00174A13" w:rsidP="00174A13">
      <w:pPr>
        <w:ind w:firstLine="709"/>
        <w:jc w:val="center"/>
        <w:rPr>
          <w:rFonts w:eastAsia="Times New Roman" w:cs="Times New Roman"/>
          <w:szCs w:val="28"/>
          <w:u w:val="single"/>
        </w:rPr>
      </w:pPr>
    </w:p>
    <w:p w:rsidR="0006446C" w:rsidRDefault="0006446C" w:rsidP="00174A13">
      <w:pPr>
        <w:ind w:firstLine="709"/>
        <w:jc w:val="center"/>
        <w:rPr>
          <w:rFonts w:eastAsia="Times New Roman" w:cs="Times New Roman"/>
          <w:szCs w:val="28"/>
          <w:u w:val="single"/>
        </w:rPr>
      </w:pPr>
      <w:r w:rsidRPr="005467BF">
        <w:rPr>
          <w:rFonts w:eastAsia="Times New Roman" w:cs="Times New Roman"/>
          <w:szCs w:val="28"/>
          <w:u w:val="single"/>
        </w:rPr>
        <w:t>Санитарно-защитные зоны промышленных и сельскохозяйственны</w:t>
      </w:r>
      <w:r w:rsidR="00174A13">
        <w:rPr>
          <w:rFonts w:eastAsia="Times New Roman" w:cs="Times New Roman"/>
          <w:szCs w:val="28"/>
          <w:u w:val="single"/>
        </w:rPr>
        <w:t xml:space="preserve">х </w:t>
      </w:r>
      <w:r w:rsidRPr="005467BF">
        <w:rPr>
          <w:rFonts w:eastAsia="Times New Roman" w:cs="Times New Roman"/>
          <w:szCs w:val="28"/>
          <w:u w:val="single"/>
        </w:rPr>
        <w:t>предприятий</w:t>
      </w:r>
    </w:p>
    <w:p w:rsidR="00E06525" w:rsidRPr="005467BF" w:rsidRDefault="00E06525" w:rsidP="00174A13">
      <w:pPr>
        <w:ind w:firstLine="709"/>
        <w:jc w:val="center"/>
        <w:rPr>
          <w:rFonts w:eastAsia="Times New Roman" w:cs="Times New Roman"/>
          <w:szCs w:val="28"/>
          <w:u w:val="single"/>
        </w:rPr>
      </w:pPr>
    </w:p>
    <w:p w:rsidR="0006446C" w:rsidRPr="005467BF" w:rsidRDefault="0006446C" w:rsidP="005467BF">
      <w:pPr>
        <w:ind w:firstLine="709"/>
        <w:rPr>
          <w:rFonts w:eastAsia="Arial Unicode MS" w:cs="Times New Roman"/>
          <w:kern w:val="3"/>
          <w:szCs w:val="28"/>
        </w:rPr>
      </w:pPr>
      <w:r w:rsidRPr="005467BF">
        <w:rPr>
          <w:rFonts w:eastAsia="Arial Unicode MS" w:cs="Times New Roman"/>
          <w:kern w:val="3"/>
          <w:szCs w:val="28"/>
        </w:rPr>
        <w:t xml:space="preserve">В соответствии с </w:t>
      </w:r>
      <w:proofErr w:type="spellStart"/>
      <w:r w:rsidR="009F1F3A">
        <w:rPr>
          <w:rFonts w:eastAsia="Arial Unicode MS" w:cs="Times New Roman"/>
          <w:kern w:val="3"/>
          <w:szCs w:val="28"/>
        </w:rPr>
        <w:t>СанПиН</w:t>
      </w:r>
      <w:proofErr w:type="spellEnd"/>
      <w:r w:rsidRPr="005467BF">
        <w:rPr>
          <w:rFonts w:eastAsia="Arial Unicode MS" w:cs="Times New Roman"/>
          <w:kern w:val="3"/>
          <w:szCs w:val="28"/>
        </w:rPr>
        <w:t xml:space="preserve"> 2</w:t>
      </w:r>
      <w:r w:rsidR="00174A13">
        <w:rPr>
          <w:rFonts w:eastAsia="Arial Unicode MS" w:cs="Times New Roman"/>
          <w:kern w:val="3"/>
          <w:szCs w:val="28"/>
        </w:rPr>
        <w:t>.</w:t>
      </w:r>
      <w:r w:rsidRPr="005467BF">
        <w:rPr>
          <w:rFonts w:eastAsia="Arial Unicode MS" w:cs="Times New Roman"/>
          <w:kern w:val="3"/>
          <w:szCs w:val="28"/>
        </w:rPr>
        <w:t>2</w:t>
      </w:r>
      <w:r w:rsidR="00174A13">
        <w:rPr>
          <w:rFonts w:eastAsia="Arial Unicode MS" w:cs="Times New Roman"/>
          <w:kern w:val="3"/>
          <w:szCs w:val="28"/>
        </w:rPr>
        <w:t>.</w:t>
      </w:r>
      <w:r w:rsidRPr="005467BF">
        <w:rPr>
          <w:rFonts w:eastAsia="Arial Unicode MS" w:cs="Times New Roman"/>
          <w:kern w:val="3"/>
          <w:szCs w:val="28"/>
        </w:rPr>
        <w:t>1/2</w:t>
      </w:r>
      <w:r w:rsidR="00174A13">
        <w:rPr>
          <w:rFonts w:eastAsia="Arial Unicode MS" w:cs="Times New Roman"/>
          <w:kern w:val="3"/>
          <w:szCs w:val="28"/>
        </w:rPr>
        <w:t>.</w:t>
      </w:r>
      <w:r w:rsidRPr="005467BF">
        <w:rPr>
          <w:rFonts w:eastAsia="Arial Unicode MS" w:cs="Times New Roman"/>
          <w:kern w:val="3"/>
          <w:szCs w:val="28"/>
        </w:rPr>
        <w:t>1</w:t>
      </w:r>
      <w:r w:rsidR="00174A13">
        <w:rPr>
          <w:rFonts w:eastAsia="Arial Unicode MS" w:cs="Times New Roman"/>
          <w:kern w:val="3"/>
          <w:szCs w:val="28"/>
        </w:rPr>
        <w:t>.</w:t>
      </w:r>
      <w:r w:rsidRPr="005467BF">
        <w:rPr>
          <w:rFonts w:eastAsia="Arial Unicode MS" w:cs="Times New Roman"/>
          <w:kern w:val="3"/>
          <w:szCs w:val="28"/>
        </w:rPr>
        <w:t>1</w:t>
      </w:r>
      <w:r w:rsidR="00174A13">
        <w:rPr>
          <w:rFonts w:eastAsia="Arial Unicode MS" w:cs="Times New Roman"/>
          <w:kern w:val="3"/>
          <w:szCs w:val="28"/>
        </w:rPr>
        <w:t>.</w:t>
      </w:r>
      <w:r w:rsidRPr="005467BF">
        <w:rPr>
          <w:rFonts w:eastAsia="Arial Unicode MS" w:cs="Times New Roman"/>
          <w:kern w:val="3"/>
          <w:szCs w:val="28"/>
        </w:rPr>
        <w:t xml:space="preserve">1200-03 </w:t>
      </w:r>
      <w:r w:rsidR="001A7203">
        <w:rPr>
          <w:rFonts w:eastAsia="Arial Unicode MS" w:cs="Times New Roman"/>
          <w:kern w:val="3"/>
          <w:szCs w:val="28"/>
        </w:rPr>
        <w:t>«</w:t>
      </w:r>
      <w:r w:rsidRPr="005467BF">
        <w:rPr>
          <w:rFonts w:eastAsia="Arial Unicode MS" w:cs="Times New Roman"/>
          <w:kern w:val="3"/>
          <w:szCs w:val="28"/>
        </w:rPr>
        <w:t>Санитарно-защитные зоны и санитарная классификация предприятий</w:t>
      </w:r>
      <w:r w:rsidR="003E15FB">
        <w:rPr>
          <w:rFonts w:eastAsia="Arial Unicode MS" w:cs="Times New Roman"/>
          <w:kern w:val="3"/>
          <w:szCs w:val="28"/>
        </w:rPr>
        <w:t xml:space="preserve">, </w:t>
      </w:r>
      <w:r w:rsidRPr="005467BF">
        <w:rPr>
          <w:rFonts w:eastAsia="Arial Unicode MS" w:cs="Times New Roman"/>
          <w:kern w:val="3"/>
          <w:szCs w:val="28"/>
        </w:rPr>
        <w:t>сооружений и иных объектов</w:t>
      </w:r>
      <w:r w:rsidR="001A7203">
        <w:rPr>
          <w:rFonts w:eastAsia="Arial Unicode MS" w:cs="Times New Roman"/>
          <w:kern w:val="3"/>
          <w:szCs w:val="28"/>
        </w:rPr>
        <w:t>»</w:t>
      </w:r>
      <w:r w:rsidR="003E15FB">
        <w:rPr>
          <w:rFonts w:eastAsia="Arial Unicode MS" w:cs="Times New Roman"/>
          <w:kern w:val="3"/>
          <w:szCs w:val="28"/>
        </w:rPr>
        <w:t xml:space="preserve"> </w:t>
      </w:r>
      <w:r w:rsidRPr="005467BF">
        <w:rPr>
          <w:rFonts w:eastAsia="Arial Unicode MS" w:cs="Times New Roman"/>
          <w:kern w:val="3"/>
          <w:szCs w:val="28"/>
        </w:rPr>
        <w:t>предприятия</w:t>
      </w:r>
      <w:r w:rsidR="003E15FB">
        <w:rPr>
          <w:rFonts w:eastAsia="Arial Unicode MS" w:cs="Times New Roman"/>
          <w:kern w:val="3"/>
          <w:szCs w:val="28"/>
        </w:rPr>
        <w:t xml:space="preserve">, </w:t>
      </w:r>
      <w:r w:rsidRPr="005467BF">
        <w:rPr>
          <w:rFonts w:eastAsia="Arial Unicode MS" w:cs="Times New Roman"/>
          <w:kern w:val="3"/>
          <w:szCs w:val="28"/>
        </w:rPr>
        <w:t>группы предприятий</w:t>
      </w:r>
      <w:r w:rsidR="003E15FB">
        <w:rPr>
          <w:rFonts w:eastAsia="Arial Unicode MS" w:cs="Times New Roman"/>
          <w:kern w:val="3"/>
          <w:szCs w:val="28"/>
        </w:rPr>
        <w:t xml:space="preserve">, </w:t>
      </w:r>
      <w:r w:rsidRPr="005467BF">
        <w:rPr>
          <w:rFonts w:eastAsia="Arial Unicode MS" w:cs="Times New Roman"/>
          <w:kern w:val="3"/>
          <w:szCs w:val="28"/>
        </w:rPr>
        <w:t>их отдельные здания и сооружения с технологическими процессами</w:t>
      </w:r>
      <w:r w:rsidR="003E15FB">
        <w:rPr>
          <w:rFonts w:eastAsia="Arial Unicode MS" w:cs="Times New Roman"/>
          <w:kern w:val="3"/>
          <w:szCs w:val="28"/>
        </w:rPr>
        <w:t xml:space="preserve">, </w:t>
      </w:r>
      <w:r w:rsidRPr="005467BF">
        <w:rPr>
          <w:rFonts w:eastAsia="Arial Unicode MS" w:cs="Times New Roman"/>
          <w:kern w:val="3"/>
          <w:szCs w:val="28"/>
        </w:rPr>
        <w:t>являющимися источниками негативного воздействия на среду обитания и здоровье человека</w:t>
      </w:r>
      <w:r w:rsidR="003E15FB">
        <w:rPr>
          <w:rFonts w:eastAsia="Arial Unicode MS" w:cs="Times New Roman"/>
          <w:kern w:val="3"/>
          <w:szCs w:val="28"/>
        </w:rPr>
        <w:t xml:space="preserve">, </w:t>
      </w:r>
      <w:r w:rsidRPr="005467BF">
        <w:rPr>
          <w:rFonts w:eastAsia="Arial Unicode MS" w:cs="Times New Roman"/>
          <w:kern w:val="3"/>
          <w:szCs w:val="28"/>
        </w:rPr>
        <w:t>необходимо отделять от жилой застройки</w:t>
      </w:r>
      <w:r w:rsidR="003E15FB">
        <w:rPr>
          <w:rFonts w:eastAsia="Arial Unicode MS" w:cs="Times New Roman"/>
          <w:kern w:val="3"/>
          <w:szCs w:val="28"/>
        </w:rPr>
        <w:t xml:space="preserve">, </w:t>
      </w:r>
      <w:r w:rsidRPr="005467BF">
        <w:rPr>
          <w:rFonts w:eastAsia="Arial Unicode MS" w:cs="Times New Roman"/>
          <w:kern w:val="3"/>
          <w:szCs w:val="28"/>
        </w:rPr>
        <w:t>ландшафтно-рекреационной зоны</w:t>
      </w:r>
      <w:r w:rsidR="003E15FB">
        <w:rPr>
          <w:rFonts w:eastAsia="Arial Unicode MS" w:cs="Times New Roman"/>
          <w:kern w:val="3"/>
          <w:szCs w:val="28"/>
        </w:rPr>
        <w:t xml:space="preserve">, </w:t>
      </w:r>
      <w:r w:rsidRPr="005467BF">
        <w:rPr>
          <w:rFonts w:eastAsia="Arial Unicode MS" w:cs="Times New Roman"/>
          <w:kern w:val="3"/>
          <w:szCs w:val="28"/>
        </w:rPr>
        <w:t>зоны отдыха санитарно-защитными зонами (СЗЗ)</w:t>
      </w:r>
      <w:r w:rsidR="00D270A2">
        <w:rPr>
          <w:rFonts w:eastAsia="Arial Unicode MS" w:cs="Times New Roman"/>
          <w:kern w:val="3"/>
          <w:szCs w:val="28"/>
        </w:rPr>
        <w:t>.</w:t>
      </w:r>
    </w:p>
    <w:p w:rsidR="0006446C" w:rsidRPr="005467BF" w:rsidRDefault="0006446C" w:rsidP="005467BF">
      <w:pPr>
        <w:ind w:firstLine="709"/>
        <w:rPr>
          <w:rFonts w:eastAsia="Arial Unicode MS" w:cs="Times New Roman"/>
          <w:kern w:val="3"/>
          <w:szCs w:val="28"/>
        </w:rPr>
      </w:pPr>
      <w:r w:rsidRPr="005467BF">
        <w:rPr>
          <w:rFonts w:eastAsia="Arial Unicode MS" w:cs="Times New Roman"/>
          <w:kern w:val="3"/>
          <w:szCs w:val="28"/>
        </w:rPr>
        <w:t xml:space="preserve">Территория санитарно-защитной зоны предназначена </w:t>
      </w:r>
      <w:proofErr w:type="gramStart"/>
      <w:r w:rsidRPr="005467BF">
        <w:rPr>
          <w:rFonts w:eastAsia="Arial Unicode MS" w:cs="Times New Roman"/>
          <w:kern w:val="3"/>
          <w:szCs w:val="28"/>
        </w:rPr>
        <w:t>для</w:t>
      </w:r>
      <w:proofErr w:type="gramEnd"/>
      <w:r w:rsidR="00D270A2">
        <w:rPr>
          <w:rFonts w:eastAsia="Arial Unicode MS" w:cs="Times New Roman"/>
          <w:kern w:val="3"/>
          <w:szCs w:val="28"/>
        </w:rPr>
        <w:t>:</w:t>
      </w:r>
    </w:p>
    <w:p w:rsidR="0006446C" w:rsidRPr="001203DE" w:rsidRDefault="0006446C" w:rsidP="003B080C">
      <w:pPr>
        <w:pStyle w:val="ab"/>
        <w:numPr>
          <w:ilvl w:val="0"/>
          <w:numId w:val="76"/>
        </w:numPr>
        <w:rPr>
          <w:rFonts w:ascii="Times New Roman" w:hAnsi="Times New Roman"/>
          <w:szCs w:val="28"/>
        </w:rPr>
      </w:pPr>
      <w:r w:rsidRPr="001203DE">
        <w:rPr>
          <w:rFonts w:ascii="Times New Roman" w:hAnsi="Times New Roman"/>
          <w:szCs w:val="28"/>
        </w:rPr>
        <w:t>обеспечения снижения уровня воздействия до требуемых гигиенических нормативов по всем факторам воздействия за ее пределами (</w:t>
      </w:r>
      <w:r w:rsidR="00C42DBA">
        <w:rPr>
          <w:rFonts w:ascii="Times New Roman" w:hAnsi="Times New Roman"/>
          <w:szCs w:val="28"/>
        </w:rPr>
        <w:t>предельно допустимая концентрация</w:t>
      </w:r>
      <w:r w:rsidR="003E15FB" w:rsidRPr="001203DE">
        <w:rPr>
          <w:rFonts w:ascii="Times New Roman" w:hAnsi="Times New Roman"/>
          <w:szCs w:val="28"/>
        </w:rPr>
        <w:t xml:space="preserve">, </w:t>
      </w:r>
      <w:r w:rsidR="00C42DBA">
        <w:rPr>
          <w:rFonts w:ascii="Times New Roman" w:hAnsi="Times New Roman"/>
          <w:szCs w:val="28"/>
        </w:rPr>
        <w:t>предельно допустимый уровень</w:t>
      </w:r>
      <w:r w:rsidRPr="001203DE">
        <w:rPr>
          <w:rFonts w:ascii="Times New Roman" w:hAnsi="Times New Roman"/>
          <w:szCs w:val="28"/>
        </w:rPr>
        <w:t>)</w:t>
      </w:r>
      <w:r w:rsidR="00D270A2">
        <w:rPr>
          <w:rFonts w:ascii="Times New Roman" w:hAnsi="Times New Roman"/>
          <w:szCs w:val="28"/>
        </w:rPr>
        <w:t>;</w:t>
      </w:r>
    </w:p>
    <w:p w:rsidR="0006446C" w:rsidRPr="001203DE" w:rsidRDefault="0006446C" w:rsidP="003B080C">
      <w:pPr>
        <w:pStyle w:val="ab"/>
        <w:numPr>
          <w:ilvl w:val="0"/>
          <w:numId w:val="76"/>
        </w:numPr>
        <w:rPr>
          <w:rFonts w:ascii="Times New Roman" w:hAnsi="Times New Roman"/>
          <w:szCs w:val="28"/>
        </w:rPr>
      </w:pPr>
      <w:r w:rsidRPr="001203DE">
        <w:rPr>
          <w:rFonts w:ascii="Times New Roman" w:hAnsi="Times New Roman"/>
          <w:szCs w:val="28"/>
        </w:rPr>
        <w:t>создания санитарно-защитного барьера между территорией предприятия (группы предприятий) и территорией жилой застройки</w:t>
      </w:r>
      <w:r w:rsidR="008C7D76" w:rsidRPr="001203DE">
        <w:rPr>
          <w:rFonts w:ascii="Times New Roman" w:hAnsi="Times New Roman"/>
          <w:szCs w:val="28"/>
        </w:rPr>
        <w:t>;</w:t>
      </w:r>
    </w:p>
    <w:p w:rsidR="0006446C" w:rsidRPr="001203DE" w:rsidRDefault="0006446C" w:rsidP="003B080C">
      <w:pPr>
        <w:pStyle w:val="ab"/>
        <w:numPr>
          <w:ilvl w:val="0"/>
          <w:numId w:val="76"/>
        </w:numPr>
        <w:rPr>
          <w:rFonts w:ascii="Times New Roman" w:hAnsi="Times New Roman"/>
          <w:szCs w:val="28"/>
        </w:rPr>
      </w:pPr>
      <w:r w:rsidRPr="001203DE">
        <w:rPr>
          <w:rFonts w:ascii="Times New Roman" w:hAnsi="Times New Roman"/>
          <w:szCs w:val="28"/>
        </w:rPr>
        <w:t>организации дополнительных озелененных площадей</w:t>
      </w:r>
      <w:r w:rsidR="003E15FB" w:rsidRPr="001203DE">
        <w:rPr>
          <w:rFonts w:ascii="Times New Roman" w:hAnsi="Times New Roman"/>
          <w:szCs w:val="28"/>
        </w:rPr>
        <w:t xml:space="preserve">, </w:t>
      </w:r>
      <w:r w:rsidRPr="001203DE">
        <w:rPr>
          <w:rFonts w:ascii="Times New Roman" w:hAnsi="Times New Roman"/>
          <w:szCs w:val="28"/>
        </w:rPr>
        <w:t>обеспечивающих экранирование</w:t>
      </w:r>
      <w:r w:rsidR="003E15FB" w:rsidRPr="001203DE">
        <w:rPr>
          <w:rFonts w:ascii="Times New Roman" w:hAnsi="Times New Roman"/>
          <w:szCs w:val="28"/>
        </w:rPr>
        <w:t xml:space="preserve">, </w:t>
      </w:r>
      <w:r w:rsidRPr="001203DE">
        <w:rPr>
          <w:rFonts w:ascii="Times New Roman" w:hAnsi="Times New Roman"/>
          <w:szCs w:val="28"/>
        </w:rPr>
        <w:t>ассимиляцию и фильтрацию загрязнителей атмосферного воздуха и повышения комфортности микроклимата</w:t>
      </w:r>
      <w:r w:rsidR="00D270A2">
        <w:rPr>
          <w:rFonts w:ascii="Times New Roman" w:hAnsi="Times New Roman"/>
          <w:szCs w:val="28"/>
        </w:rPr>
        <w:t>.</w:t>
      </w:r>
    </w:p>
    <w:p w:rsidR="0006446C" w:rsidRPr="005467BF" w:rsidRDefault="0006446C" w:rsidP="005467BF">
      <w:pPr>
        <w:ind w:firstLine="709"/>
        <w:rPr>
          <w:rFonts w:cs="Times New Roman"/>
          <w:szCs w:val="28"/>
        </w:rPr>
      </w:pPr>
      <w:r w:rsidRPr="005467BF">
        <w:rPr>
          <w:rFonts w:cs="Times New Roman"/>
          <w:szCs w:val="28"/>
        </w:rPr>
        <w:t>Промышленные предприятия должны иметь утвержденные проекты санитарно-защитных зон</w:t>
      </w:r>
      <w:r w:rsidR="00D270A2">
        <w:rPr>
          <w:rFonts w:cs="Times New Roman"/>
          <w:szCs w:val="28"/>
        </w:rPr>
        <w:t>.</w:t>
      </w:r>
    </w:p>
    <w:p w:rsidR="00C12B70" w:rsidRDefault="00C12B70" w:rsidP="005467BF">
      <w:pPr>
        <w:ind w:firstLine="709"/>
        <w:rPr>
          <w:rFonts w:cs="Times New Roman"/>
          <w:szCs w:val="28"/>
        </w:rPr>
      </w:pPr>
    </w:p>
    <w:p w:rsidR="00AD1BF5" w:rsidRDefault="00AD1BF5" w:rsidP="00AD1BF5">
      <w:pPr>
        <w:ind w:firstLine="709"/>
        <w:jc w:val="center"/>
        <w:rPr>
          <w:rFonts w:cs="Times New Roman"/>
          <w:szCs w:val="28"/>
          <w:u w:val="single"/>
        </w:rPr>
      </w:pPr>
      <w:r w:rsidRPr="00AD1BF5">
        <w:rPr>
          <w:rFonts w:cs="Times New Roman"/>
          <w:szCs w:val="28"/>
          <w:u w:val="single"/>
        </w:rPr>
        <w:t xml:space="preserve">Санитарно-защитные зоны </w:t>
      </w:r>
      <w:r>
        <w:rPr>
          <w:rFonts w:cs="Times New Roman"/>
          <w:szCs w:val="28"/>
          <w:u w:val="single"/>
        </w:rPr>
        <w:t>объектов специального назначения</w:t>
      </w:r>
    </w:p>
    <w:p w:rsidR="00E06525" w:rsidRPr="00AD1BF5" w:rsidRDefault="00E06525" w:rsidP="00AD1BF5">
      <w:pPr>
        <w:ind w:firstLine="709"/>
        <w:jc w:val="center"/>
        <w:rPr>
          <w:rFonts w:cs="Times New Roman"/>
          <w:szCs w:val="28"/>
          <w:u w:val="single"/>
        </w:rPr>
      </w:pPr>
    </w:p>
    <w:p w:rsidR="0006446C" w:rsidRPr="005467BF" w:rsidRDefault="0006446C" w:rsidP="005467BF">
      <w:pPr>
        <w:ind w:firstLine="709"/>
        <w:rPr>
          <w:rFonts w:cs="Times New Roman"/>
          <w:szCs w:val="28"/>
        </w:rPr>
      </w:pPr>
      <w:r w:rsidRPr="005467BF">
        <w:rPr>
          <w:rFonts w:cs="Times New Roman"/>
          <w:szCs w:val="28"/>
        </w:rPr>
        <w:t>Предприятия и объекты специального назначения</w:t>
      </w:r>
      <w:r w:rsidR="003E15FB">
        <w:rPr>
          <w:rFonts w:cs="Times New Roman"/>
          <w:szCs w:val="28"/>
        </w:rPr>
        <w:t xml:space="preserve">, </w:t>
      </w:r>
      <w:r w:rsidRPr="005467BF">
        <w:rPr>
          <w:rFonts w:cs="Times New Roman"/>
          <w:szCs w:val="28"/>
        </w:rPr>
        <w:t>расположенные на территории поселения не имеют утвержденных проектов границ санитарно-защитных зон</w:t>
      </w:r>
      <w:r w:rsidR="003E15FB">
        <w:rPr>
          <w:rFonts w:cs="Times New Roman"/>
          <w:szCs w:val="28"/>
        </w:rPr>
        <w:t xml:space="preserve">. </w:t>
      </w:r>
      <w:r w:rsidRPr="005467BF">
        <w:rPr>
          <w:rFonts w:cs="Times New Roman"/>
          <w:szCs w:val="28"/>
        </w:rPr>
        <w:t>Все санитарно-защитные зоны отображены в соответствии с</w:t>
      </w:r>
      <w:r w:rsidR="003E15FB">
        <w:rPr>
          <w:rFonts w:cs="Times New Roman"/>
          <w:szCs w:val="28"/>
        </w:rPr>
        <w:t xml:space="preserve"> </w:t>
      </w:r>
      <w:proofErr w:type="spellStart"/>
      <w:r w:rsidR="009F1F3A">
        <w:rPr>
          <w:rFonts w:cs="Times New Roman"/>
          <w:szCs w:val="28"/>
        </w:rPr>
        <w:t>СанПиН</w:t>
      </w:r>
      <w:proofErr w:type="spellEnd"/>
      <w:r w:rsidRPr="005467BF">
        <w:rPr>
          <w:rFonts w:cs="Times New Roman"/>
          <w:szCs w:val="28"/>
        </w:rPr>
        <w:t xml:space="preserve"> 2</w:t>
      </w:r>
      <w:r w:rsidR="00AD1BF5">
        <w:rPr>
          <w:rFonts w:cs="Times New Roman"/>
          <w:szCs w:val="28"/>
        </w:rPr>
        <w:t>.</w:t>
      </w:r>
      <w:r w:rsidRPr="005467BF">
        <w:rPr>
          <w:rFonts w:cs="Times New Roman"/>
          <w:szCs w:val="28"/>
        </w:rPr>
        <w:t>2</w:t>
      </w:r>
      <w:r w:rsidR="00AD1BF5">
        <w:rPr>
          <w:rFonts w:cs="Times New Roman"/>
          <w:szCs w:val="28"/>
        </w:rPr>
        <w:t>.</w:t>
      </w:r>
      <w:r w:rsidRPr="005467BF">
        <w:rPr>
          <w:rFonts w:cs="Times New Roman"/>
          <w:szCs w:val="28"/>
        </w:rPr>
        <w:t>1/2</w:t>
      </w:r>
      <w:r w:rsidR="00AD1BF5">
        <w:rPr>
          <w:rFonts w:cs="Times New Roman"/>
          <w:szCs w:val="28"/>
        </w:rPr>
        <w:t>.</w:t>
      </w:r>
      <w:r w:rsidRPr="005467BF">
        <w:rPr>
          <w:rFonts w:cs="Times New Roman"/>
          <w:szCs w:val="28"/>
        </w:rPr>
        <w:t>1</w:t>
      </w:r>
      <w:r w:rsidR="00AD1BF5">
        <w:rPr>
          <w:rFonts w:cs="Times New Roman"/>
          <w:szCs w:val="28"/>
        </w:rPr>
        <w:t>.</w:t>
      </w:r>
      <w:r w:rsidRPr="005467BF">
        <w:rPr>
          <w:rFonts w:cs="Times New Roman"/>
          <w:szCs w:val="28"/>
        </w:rPr>
        <w:t>1</w:t>
      </w:r>
      <w:r w:rsidR="00AD1BF5">
        <w:rPr>
          <w:rFonts w:cs="Times New Roman"/>
          <w:szCs w:val="28"/>
        </w:rPr>
        <w:t>.</w:t>
      </w:r>
      <w:r w:rsidRPr="005467BF">
        <w:rPr>
          <w:rFonts w:cs="Times New Roman"/>
          <w:szCs w:val="28"/>
        </w:rPr>
        <w:t>1200-03 и носят рекомендательный характер</w:t>
      </w:r>
      <w:r w:rsidR="003E15FB">
        <w:rPr>
          <w:rFonts w:cs="Times New Roman"/>
          <w:szCs w:val="28"/>
        </w:rPr>
        <w:t xml:space="preserve">. </w:t>
      </w:r>
      <w:r w:rsidRPr="005467BF">
        <w:rPr>
          <w:rFonts w:cs="Times New Roman"/>
          <w:szCs w:val="28"/>
        </w:rPr>
        <w:t>Возможно сокращение размеров СЗЗ после разработки соответствующей документации и соблюдения санитарных требований</w:t>
      </w:r>
      <w:r w:rsidR="00D270A2">
        <w:rPr>
          <w:rFonts w:cs="Times New Roman"/>
          <w:szCs w:val="28"/>
        </w:rPr>
        <w:t>.</w:t>
      </w:r>
    </w:p>
    <w:p w:rsidR="0006446C" w:rsidRPr="005467BF" w:rsidRDefault="0006446C" w:rsidP="005467BF">
      <w:pPr>
        <w:ind w:firstLine="709"/>
        <w:rPr>
          <w:rFonts w:cs="Times New Roman"/>
          <w:szCs w:val="28"/>
        </w:rPr>
      </w:pPr>
      <w:r w:rsidRPr="005467BF">
        <w:rPr>
          <w:rFonts w:cs="Times New Roman"/>
          <w:szCs w:val="28"/>
        </w:rPr>
        <w:t>Сельские кладбища в соответствии с</w:t>
      </w:r>
      <w:r w:rsidR="003E15FB">
        <w:rPr>
          <w:rFonts w:cs="Times New Roman"/>
          <w:szCs w:val="28"/>
        </w:rPr>
        <w:t xml:space="preserve"> </w:t>
      </w:r>
      <w:proofErr w:type="spellStart"/>
      <w:r w:rsidR="009F1F3A">
        <w:rPr>
          <w:rFonts w:cs="Times New Roman"/>
          <w:szCs w:val="28"/>
        </w:rPr>
        <w:t>СанПиН</w:t>
      </w:r>
      <w:proofErr w:type="spellEnd"/>
      <w:r w:rsidRPr="005467BF">
        <w:rPr>
          <w:rFonts w:cs="Times New Roman"/>
          <w:szCs w:val="28"/>
        </w:rPr>
        <w:t xml:space="preserve"> 2</w:t>
      </w:r>
      <w:r w:rsidR="00AD1BF5">
        <w:rPr>
          <w:rFonts w:cs="Times New Roman"/>
          <w:szCs w:val="28"/>
        </w:rPr>
        <w:t>.</w:t>
      </w:r>
      <w:r w:rsidRPr="005467BF">
        <w:rPr>
          <w:rFonts w:cs="Times New Roman"/>
          <w:szCs w:val="28"/>
        </w:rPr>
        <w:t>2</w:t>
      </w:r>
      <w:r w:rsidR="00AD1BF5">
        <w:rPr>
          <w:rFonts w:cs="Times New Roman"/>
          <w:szCs w:val="28"/>
        </w:rPr>
        <w:t>.</w:t>
      </w:r>
      <w:r w:rsidRPr="005467BF">
        <w:rPr>
          <w:rFonts w:cs="Times New Roman"/>
          <w:szCs w:val="28"/>
        </w:rPr>
        <w:t>1/2</w:t>
      </w:r>
      <w:r w:rsidR="00AD1BF5">
        <w:rPr>
          <w:rFonts w:cs="Times New Roman"/>
          <w:szCs w:val="28"/>
        </w:rPr>
        <w:t>.</w:t>
      </w:r>
      <w:r w:rsidRPr="005467BF">
        <w:rPr>
          <w:rFonts w:cs="Times New Roman"/>
          <w:szCs w:val="28"/>
        </w:rPr>
        <w:t>1</w:t>
      </w:r>
      <w:r w:rsidR="00AD1BF5">
        <w:rPr>
          <w:rFonts w:cs="Times New Roman"/>
          <w:szCs w:val="28"/>
        </w:rPr>
        <w:t>.</w:t>
      </w:r>
      <w:r w:rsidRPr="005467BF">
        <w:rPr>
          <w:rFonts w:cs="Times New Roman"/>
          <w:szCs w:val="28"/>
        </w:rPr>
        <w:t>1</w:t>
      </w:r>
      <w:r w:rsidR="00AD1BF5">
        <w:rPr>
          <w:rFonts w:cs="Times New Roman"/>
          <w:szCs w:val="28"/>
        </w:rPr>
        <w:t>.</w:t>
      </w:r>
      <w:r w:rsidRPr="005467BF">
        <w:rPr>
          <w:rFonts w:cs="Times New Roman"/>
          <w:szCs w:val="28"/>
        </w:rPr>
        <w:t xml:space="preserve">1200-03 относятся к объектам V класса опасности и имеют размер санитарно-защитной зоны </w:t>
      </w:r>
      <w:smartTag w:uri="urn:schemas-microsoft-com:office:smarttags" w:element="metricconverter">
        <w:smartTagPr>
          <w:attr w:name="ProductID" w:val="50 м"/>
        </w:smartTagPr>
        <w:r w:rsidRPr="005467BF">
          <w:rPr>
            <w:rFonts w:cs="Times New Roman"/>
            <w:szCs w:val="28"/>
          </w:rPr>
          <w:t>50 м</w:t>
        </w:r>
      </w:smartTag>
      <w:r w:rsidR="00D270A2">
        <w:rPr>
          <w:rFonts w:cs="Times New Roman"/>
          <w:szCs w:val="28"/>
        </w:rPr>
        <w:t>.</w:t>
      </w:r>
    </w:p>
    <w:p w:rsidR="00BD1FE8" w:rsidRDefault="009F6646" w:rsidP="009F6646">
      <w:pPr>
        <w:ind w:firstLine="709"/>
        <w:rPr>
          <w:rFonts w:cs="Times New Roman"/>
          <w:szCs w:val="28"/>
        </w:rPr>
      </w:pPr>
      <w:r w:rsidRPr="00885066">
        <w:rPr>
          <w:rFonts w:cs="Times New Roman"/>
          <w:szCs w:val="28"/>
        </w:rPr>
        <w:t xml:space="preserve">На территории муниципального образования </w:t>
      </w:r>
      <w:proofErr w:type="spellStart"/>
      <w:r w:rsidRPr="00885066">
        <w:rPr>
          <w:rFonts w:cs="Times New Roman"/>
          <w:szCs w:val="28"/>
        </w:rPr>
        <w:t>Пчевжинское</w:t>
      </w:r>
      <w:proofErr w:type="spellEnd"/>
      <w:r w:rsidRPr="00885066">
        <w:rPr>
          <w:rFonts w:cs="Times New Roman"/>
          <w:szCs w:val="28"/>
        </w:rPr>
        <w:t xml:space="preserve"> сельское поселение находятся 4 кладбища</w:t>
      </w:r>
      <w:r>
        <w:rPr>
          <w:rFonts w:cs="Times New Roman"/>
          <w:szCs w:val="28"/>
        </w:rPr>
        <w:t xml:space="preserve">: </w:t>
      </w:r>
      <w:r w:rsidR="00BD1FE8">
        <w:rPr>
          <w:rFonts w:cs="Times New Roman"/>
          <w:szCs w:val="28"/>
        </w:rPr>
        <w:t xml:space="preserve">в д. Белая, в д. </w:t>
      </w:r>
      <w:proofErr w:type="spellStart"/>
      <w:r w:rsidR="00BD1FE8">
        <w:rPr>
          <w:rFonts w:cs="Times New Roman"/>
          <w:szCs w:val="28"/>
        </w:rPr>
        <w:t>Борутино</w:t>
      </w:r>
      <w:proofErr w:type="spellEnd"/>
      <w:r w:rsidR="00BD1FE8">
        <w:rPr>
          <w:rFonts w:cs="Times New Roman"/>
          <w:szCs w:val="28"/>
        </w:rPr>
        <w:t>, юго-восточнее д. Березняк, северо-восточнее д. Белая.</w:t>
      </w:r>
    </w:p>
    <w:p w:rsidR="009F6646" w:rsidRPr="00885066" w:rsidRDefault="009F6646" w:rsidP="009F6646">
      <w:pPr>
        <w:ind w:firstLine="709"/>
        <w:rPr>
          <w:rFonts w:cs="Times New Roman"/>
          <w:szCs w:val="28"/>
        </w:rPr>
      </w:pPr>
      <w:r w:rsidRPr="00885066">
        <w:rPr>
          <w:rFonts w:cs="Times New Roman"/>
          <w:szCs w:val="28"/>
        </w:rPr>
        <w:t xml:space="preserve">По данным </w:t>
      </w:r>
      <w:r w:rsidR="009A017D">
        <w:rPr>
          <w:rFonts w:cs="Times New Roman"/>
          <w:szCs w:val="28"/>
        </w:rPr>
        <w:t>У</w:t>
      </w:r>
      <w:r w:rsidRPr="00885066">
        <w:rPr>
          <w:rFonts w:cs="Times New Roman"/>
          <w:szCs w:val="28"/>
        </w:rPr>
        <w:t xml:space="preserve">правления ветеринарии Ленинградской области на территории </w:t>
      </w:r>
      <w:proofErr w:type="spellStart"/>
      <w:r w:rsidRPr="00885066">
        <w:rPr>
          <w:rFonts w:cs="Times New Roman"/>
          <w:szCs w:val="28"/>
        </w:rPr>
        <w:t>Пчевжинское</w:t>
      </w:r>
      <w:proofErr w:type="spellEnd"/>
      <w:r w:rsidRPr="00885066">
        <w:rPr>
          <w:rFonts w:cs="Times New Roman"/>
          <w:szCs w:val="28"/>
        </w:rPr>
        <w:t xml:space="preserve"> сельское поселение </w:t>
      </w:r>
      <w:proofErr w:type="spellStart"/>
      <w:r w:rsidRPr="00885066">
        <w:rPr>
          <w:rFonts w:cs="Times New Roman"/>
          <w:szCs w:val="28"/>
        </w:rPr>
        <w:t>Киришского</w:t>
      </w:r>
      <w:proofErr w:type="spellEnd"/>
      <w:r w:rsidRPr="00885066">
        <w:rPr>
          <w:rFonts w:cs="Times New Roman"/>
          <w:szCs w:val="28"/>
        </w:rPr>
        <w:t xml:space="preserve"> муниципального района </w:t>
      </w:r>
      <w:proofErr w:type="gramStart"/>
      <w:r w:rsidR="008250B9">
        <w:rPr>
          <w:rFonts w:cs="Times New Roman"/>
          <w:szCs w:val="28"/>
        </w:rPr>
        <w:t>–</w:t>
      </w:r>
      <w:r w:rsidRPr="00885066">
        <w:rPr>
          <w:rFonts w:cs="Times New Roman"/>
          <w:szCs w:val="28"/>
        </w:rPr>
        <w:t>с</w:t>
      </w:r>
      <w:proofErr w:type="gramEnd"/>
      <w:r w:rsidRPr="00885066">
        <w:rPr>
          <w:rFonts w:cs="Times New Roman"/>
          <w:szCs w:val="28"/>
        </w:rPr>
        <w:t>котомогильники</w:t>
      </w:r>
      <w:r>
        <w:rPr>
          <w:rFonts w:cs="Times New Roman"/>
          <w:szCs w:val="28"/>
        </w:rPr>
        <w:t xml:space="preserve">, </w:t>
      </w:r>
      <w:r w:rsidRPr="00885066">
        <w:rPr>
          <w:rFonts w:cs="Times New Roman"/>
          <w:szCs w:val="28"/>
        </w:rPr>
        <w:t>биотермические ямы и другие места захоронения животных и их санитарно</w:t>
      </w:r>
      <w:r w:rsidR="00B111B1">
        <w:rPr>
          <w:rFonts w:cs="Times New Roman"/>
          <w:szCs w:val="28"/>
        </w:rPr>
        <w:t>-</w:t>
      </w:r>
      <w:r w:rsidRPr="00885066">
        <w:rPr>
          <w:rFonts w:cs="Times New Roman"/>
          <w:szCs w:val="28"/>
        </w:rPr>
        <w:t>защитные зоны не зарегистрированы</w:t>
      </w:r>
      <w:r w:rsidR="00D270A2">
        <w:rPr>
          <w:rFonts w:cs="Times New Roman"/>
          <w:szCs w:val="28"/>
        </w:rPr>
        <w:t>.</w:t>
      </w:r>
    </w:p>
    <w:p w:rsidR="00AD1BF5" w:rsidRDefault="00AD1BF5" w:rsidP="005467BF">
      <w:pPr>
        <w:ind w:firstLine="709"/>
        <w:rPr>
          <w:rFonts w:eastAsia="Times New Roman" w:cs="Times New Roman"/>
          <w:i/>
          <w:szCs w:val="28"/>
        </w:rPr>
      </w:pPr>
    </w:p>
    <w:p w:rsidR="0006446C" w:rsidRPr="00AD1BF5" w:rsidRDefault="0006446C" w:rsidP="005467BF">
      <w:pPr>
        <w:ind w:firstLine="709"/>
        <w:rPr>
          <w:rFonts w:eastAsia="Times New Roman" w:cs="Times New Roman"/>
          <w:i/>
          <w:szCs w:val="28"/>
        </w:rPr>
      </w:pPr>
      <w:r w:rsidRPr="00AD1BF5">
        <w:rPr>
          <w:rFonts w:eastAsia="Times New Roman" w:cs="Times New Roman"/>
          <w:i/>
          <w:szCs w:val="28"/>
        </w:rPr>
        <w:t xml:space="preserve">3) </w:t>
      </w:r>
      <w:r w:rsidR="00AD1BF5">
        <w:rPr>
          <w:rFonts w:eastAsia="Times New Roman" w:cs="Times New Roman"/>
          <w:i/>
          <w:szCs w:val="28"/>
        </w:rPr>
        <w:t>З</w:t>
      </w:r>
      <w:r w:rsidRPr="00AD1BF5">
        <w:rPr>
          <w:rFonts w:eastAsia="Times New Roman" w:cs="Times New Roman"/>
          <w:i/>
          <w:szCs w:val="28"/>
        </w:rPr>
        <w:t>он</w:t>
      </w:r>
      <w:r w:rsidR="00AD1BF5">
        <w:rPr>
          <w:rFonts w:eastAsia="Times New Roman" w:cs="Times New Roman"/>
          <w:i/>
          <w:szCs w:val="28"/>
        </w:rPr>
        <w:t>ы</w:t>
      </w:r>
      <w:r w:rsidRPr="00AD1BF5">
        <w:rPr>
          <w:rFonts w:eastAsia="Times New Roman" w:cs="Times New Roman"/>
          <w:i/>
          <w:szCs w:val="28"/>
        </w:rPr>
        <w:t xml:space="preserve"> санитарной охраны источников питьевого водоснабжения</w:t>
      </w:r>
      <w:r w:rsidR="00AD1BF5">
        <w:rPr>
          <w:rFonts w:eastAsia="Times New Roman" w:cs="Times New Roman"/>
          <w:i/>
          <w:szCs w:val="28"/>
        </w:rPr>
        <w:t>:</w:t>
      </w:r>
    </w:p>
    <w:p w:rsidR="0006446C" w:rsidRPr="005467BF" w:rsidRDefault="0006446C" w:rsidP="007961AC">
      <w:pPr>
        <w:ind w:firstLine="709"/>
        <w:rPr>
          <w:rFonts w:cs="Times New Roman"/>
          <w:szCs w:val="28"/>
        </w:rPr>
      </w:pPr>
      <w:r w:rsidRPr="005467BF">
        <w:rPr>
          <w:rFonts w:cs="Times New Roman"/>
          <w:szCs w:val="28"/>
        </w:rPr>
        <w:lastRenderedPageBreak/>
        <w:t xml:space="preserve">В соответствии с </w:t>
      </w:r>
      <w:proofErr w:type="spellStart"/>
      <w:r w:rsidR="009F1F3A">
        <w:rPr>
          <w:rFonts w:cs="Times New Roman"/>
          <w:szCs w:val="28"/>
        </w:rPr>
        <w:t>СанПиН</w:t>
      </w:r>
      <w:proofErr w:type="spellEnd"/>
      <w:r w:rsidRPr="005467BF">
        <w:rPr>
          <w:rFonts w:cs="Times New Roman"/>
          <w:szCs w:val="28"/>
        </w:rPr>
        <w:t xml:space="preserve"> 2</w:t>
      </w:r>
      <w:r w:rsidR="00AD1BF5">
        <w:rPr>
          <w:rFonts w:cs="Times New Roman"/>
          <w:szCs w:val="28"/>
        </w:rPr>
        <w:t>.</w:t>
      </w:r>
      <w:r w:rsidRPr="005467BF">
        <w:rPr>
          <w:rFonts w:cs="Times New Roman"/>
          <w:szCs w:val="28"/>
        </w:rPr>
        <w:t>1</w:t>
      </w:r>
      <w:r w:rsidR="00AD1BF5">
        <w:rPr>
          <w:rFonts w:cs="Times New Roman"/>
          <w:szCs w:val="28"/>
        </w:rPr>
        <w:t>.</w:t>
      </w:r>
      <w:r w:rsidRPr="005467BF">
        <w:rPr>
          <w:rFonts w:cs="Times New Roman"/>
          <w:szCs w:val="28"/>
        </w:rPr>
        <w:t>4</w:t>
      </w:r>
      <w:r w:rsidR="00AD1BF5">
        <w:rPr>
          <w:rFonts w:cs="Times New Roman"/>
          <w:szCs w:val="28"/>
        </w:rPr>
        <w:t>.</w:t>
      </w:r>
      <w:r w:rsidRPr="005467BF">
        <w:rPr>
          <w:rFonts w:cs="Times New Roman"/>
          <w:szCs w:val="28"/>
        </w:rPr>
        <w:t xml:space="preserve">1110-02 </w:t>
      </w:r>
      <w:r w:rsidR="001A7203">
        <w:rPr>
          <w:rFonts w:cs="Times New Roman"/>
          <w:szCs w:val="28"/>
        </w:rPr>
        <w:t>«</w:t>
      </w:r>
      <w:r w:rsidRPr="005467BF">
        <w:rPr>
          <w:rFonts w:cs="Times New Roman"/>
          <w:szCs w:val="28"/>
        </w:rPr>
        <w:t>Зоны санитарной охраны источников водоснабжения и водопроводов питьевого назначения</w:t>
      </w:r>
      <w:r w:rsidR="001A7203">
        <w:rPr>
          <w:rFonts w:cs="Times New Roman"/>
          <w:szCs w:val="28"/>
        </w:rPr>
        <w:t>»</w:t>
      </w:r>
      <w:r w:rsidRPr="005467BF">
        <w:rPr>
          <w:rFonts w:cs="Times New Roman"/>
          <w:szCs w:val="28"/>
        </w:rPr>
        <w:t xml:space="preserve"> и СП 31</w:t>
      </w:r>
      <w:r w:rsidR="00AD1BF5">
        <w:rPr>
          <w:rFonts w:cs="Times New Roman"/>
          <w:szCs w:val="28"/>
        </w:rPr>
        <w:t>.</w:t>
      </w:r>
      <w:r w:rsidRPr="005467BF">
        <w:rPr>
          <w:rFonts w:cs="Times New Roman"/>
          <w:szCs w:val="28"/>
        </w:rPr>
        <w:t>13330</w:t>
      </w:r>
      <w:r w:rsidR="00AD1BF5">
        <w:rPr>
          <w:rFonts w:cs="Times New Roman"/>
          <w:szCs w:val="28"/>
        </w:rPr>
        <w:t>.</w:t>
      </w:r>
      <w:r w:rsidRPr="005467BF">
        <w:rPr>
          <w:rFonts w:cs="Times New Roman"/>
          <w:szCs w:val="28"/>
        </w:rPr>
        <w:t>2012 Водоснабжение</w:t>
      </w:r>
      <w:r w:rsidR="003E15FB">
        <w:rPr>
          <w:rFonts w:cs="Times New Roman"/>
          <w:szCs w:val="28"/>
        </w:rPr>
        <w:t xml:space="preserve">. </w:t>
      </w:r>
      <w:r w:rsidRPr="005467BF">
        <w:rPr>
          <w:rFonts w:cs="Times New Roman"/>
          <w:szCs w:val="28"/>
        </w:rPr>
        <w:t>Наружные сети и сооружения</w:t>
      </w:r>
      <w:r w:rsidR="003E15FB">
        <w:rPr>
          <w:rFonts w:cs="Times New Roman"/>
          <w:szCs w:val="28"/>
        </w:rPr>
        <w:t xml:space="preserve">. </w:t>
      </w:r>
      <w:r w:rsidRPr="005467BF">
        <w:rPr>
          <w:rFonts w:cs="Times New Roman"/>
          <w:szCs w:val="28"/>
        </w:rPr>
        <w:t xml:space="preserve">Актуализированная редакция </w:t>
      </w:r>
      <w:proofErr w:type="spellStart"/>
      <w:r w:rsidRPr="005467BF">
        <w:rPr>
          <w:rFonts w:cs="Times New Roman"/>
          <w:szCs w:val="28"/>
        </w:rPr>
        <w:t>СНиП</w:t>
      </w:r>
      <w:proofErr w:type="spellEnd"/>
      <w:r w:rsidRPr="005467BF">
        <w:rPr>
          <w:rFonts w:cs="Times New Roman"/>
          <w:szCs w:val="28"/>
        </w:rPr>
        <w:t xml:space="preserve"> 2</w:t>
      </w:r>
      <w:r w:rsidR="00AD1BF5">
        <w:rPr>
          <w:rFonts w:cs="Times New Roman"/>
          <w:szCs w:val="28"/>
        </w:rPr>
        <w:t>.</w:t>
      </w:r>
      <w:r w:rsidRPr="005467BF">
        <w:rPr>
          <w:rFonts w:cs="Times New Roman"/>
          <w:szCs w:val="28"/>
        </w:rPr>
        <w:t>04</w:t>
      </w:r>
      <w:r w:rsidR="00AD1BF5">
        <w:rPr>
          <w:rFonts w:cs="Times New Roman"/>
          <w:szCs w:val="28"/>
        </w:rPr>
        <w:t>.</w:t>
      </w:r>
      <w:r w:rsidRPr="005467BF">
        <w:rPr>
          <w:rFonts w:cs="Times New Roman"/>
          <w:szCs w:val="28"/>
        </w:rPr>
        <w:t xml:space="preserve">02-84* (с Изменением </w:t>
      </w:r>
      <w:r w:rsidR="00EF560D">
        <w:rPr>
          <w:rFonts w:cs="Times New Roman"/>
          <w:szCs w:val="28"/>
        </w:rPr>
        <w:t>№</w:t>
      </w:r>
      <w:r w:rsidRPr="005467BF">
        <w:rPr>
          <w:rFonts w:cs="Times New Roman"/>
          <w:szCs w:val="28"/>
        </w:rPr>
        <w:t xml:space="preserve"> 1)</w:t>
      </w:r>
      <w:r w:rsidR="007961AC">
        <w:rPr>
          <w:rFonts w:cs="Times New Roman"/>
          <w:szCs w:val="28"/>
        </w:rPr>
        <w:t xml:space="preserve"> </w:t>
      </w:r>
      <w:r w:rsidR="00117F3A" w:rsidRPr="00117F3A">
        <w:t>устанавливаются зоны санитарной охраны в составе трех поясов</w:t>
      </w:r>
      <w:r w:rsidR="00117F3A">
        <w:t xml:space="preserve">. </w:t>
      </w:r>
      <w:r w:rsidRPr="005467BF">
        <w:rPr>
          <w:rFonts w:cs="Times New Roman"/>
          <w:szCs w:val="28"/>
        </w:rPr>
        <w:t>В каждом из трех поясов</w:t>
      </w:r>
      <w:r w:rsidR="003E15FB">
        <w:rPr>
          <w:rFonts w:cs="Times New Roman"/>
          <w:szCs w:val="28"/>
        </w:rPr>
        <w:t xml:space="preserve">, </w:t>
      </w:r>
      <w:r w:rsidRPr="005467BF">
        <w:rPr>
          <w:rFonts w:cs="Times New Roman"/>
          <w:szCs w:val="28"/>
        </w:rPr>
        <w:t>а также в пределах санитарно-защитной полосы</w:t>
      </w:r>
      <w:r w:rsidR="003E15FB">
        <w:rPr>
          <w:rFonts w:cs="Times New Roman"/>
          <w:szCs w:val="28"/>
        </w:rPr>
        <w:t xml:space="preserve">, </w:t>
      </w:r>
      <w:r w:rsidRPr="005467BF">
        <w:rPr>
          <w:rFonts w:cs="Times New Roman"/>
          <w:szCs w:val="28"/>
        </w:rPr>
        <w:t>соответственно их назначению</w:t>
      </w:r>
      <w:r w:rsidR="003E15FB">
        <w:rPr>
          <w:rFonts w:cs="Times New Roman"/>
          <w:szCs w:val="28"/>
        </w:rPr>
        <w:t xml:space="preserve">, </w:t>
      </w:r>
      <w:r w:rsidRPr="005467BF">
        <w:rPr>
          <w:rFonts w:cs="Times New Roman"/>
          <w:szCs w:val="28"/>
        </w:rPr>
        <w:t>устанавливается специальный режим и определяется комплекс мероприятий</w:t>
      </w:r>
      <w:r w:rsidR="003E15FB">
        <w:rPr>
          <w:rFonts w:cs="Times New Roman"/>
          <w:szCs w:val="28"/>
        </w:rPr>
        <w:t xml:space="preserve">, </w:t>
      </w:r>
      <w:r w:rsidRPr="005467BF">
        <w:rPr>
          <w:rFonts w:cs="Times New Roman"/>
          <w:szCs w:val="28"/>
        </w:rPr>
        <w:t>направленных на предупреждение ухудшения качества воды</w:t>
      </w:r>
      <w:r w:rsidR="00D270A2">
        <w:rPr>
          <w:rFonts w:cs="Times New Roman"/>
          <w:szCs w:val="28"/>
        </w:rPr>
        <w:t>.</w:t>
      </w:r>
    </w:p>
    <w:p w:rsidR="0006446C" w:rsidRPr="00AD1BF5" w:rsidRDefault="0006446C" w:rsidP="005467BF">
      <w:pPr>
        <w:ind w:firstLine="709"/>
        <w:rPr>
          <w:rFonts w:cs="Times New Roman"/>
          <w:i/>
          <w:szCs w:val="28"/>
        </w:rPr>
      </w:pPr>
      <w:r w:rsidRPr="00AD1BF5">
        <w:rPr>
          <w:rFonts w:cs="Times New Roman"/>
          <w:i/>
          <w:szCs w:val="28"/>
        </w:rPr>
        <w:t>Первый пояс</w:t>
      </w:r>
    </w:p>
    <w:p w:rsidR="0006446C" w:rsidRPr="005467BF" w:rsidRDefault="00117F3A" w:rsidP="00117F3A">
      <w:pPr>
        <w:ind w:firstLine="709"/>
        <w:rPr>
          <w:rFonts w:cs="Times New Roman"/>
          <w:szCs w:val="28"/>
        </w:rPr>
      </w:pPr>
      <w:r w:rsidRPr="005467BF">
        <w:rPr>
          <w:rFonts w:cs="Times New Roman"/>
          <w:szCs w:val="28"/>
        </w:rPr>
        <w:t>Источником водоснабжения являются поверхностные воды р</w:t>
      </w:r>
      <w:r>
        <w:rPr>
          <w:rFonts w:cs="Times New Roman"/>
          <w:szCs w:val="28"/>
        </w:rPr>
        <w:t xml:space="preserve">. </w:t>
      </w:r>
      <w:proofErr w:type="spellStart"/>
      <w:r w:rsidRPr="005467BF">
        <w:rPr>
          <w:rFonts w:cs="Times New Roman"/>
          <w:szCs w:val="28"/>
        </w:rPr>
        <w:t>Пч</w:t>
      </w:r>
      <w:r w:rsidR="00A11C66">
        <w:rPr>
          <w:rFonts w:cs="Times New Roman"/>
          <w:szCs w:val="28"/>
        </w:rPr>
        <w:t>е</w:t>
      </w:r>
      <w:r w:rsidRPr="005467BF">
        <w:rPr>
          <w:rFonts w:cs="Times New Roman"/>
          <w:szCs w:val="28"/>
        </w:rPr>
        <w:t>вжа</w:t>
      </w:r>
      <w:proofErr w:type="spellEnd"/>
      <w:r>
        <w:rPr>
          <w:rFonts w:cs="Times New Roman"/>
          <w:szCs w:val="28"/>
        </w:rPr>
        <w:t xml:space="preserve">. </w:t>
      </w:r>
      <w:r w:rsidR="0006446C" w:rsidRPr="005467BF">
        <w:rPr>
          <w:rFonts w:cs="Times New Roman"/>
          <w:szCs w:val="28"/>
        </w:rPr>
        <w:t>Граница первого пояса зоны санитарной охраны водопровода с поверхностным источником устанавливается в следующих пределах</w:t>
      </w:r>
      <w:r w:rsidRPr="00117F3A">
        <w:rPr>
          <w:rFonts w:cs="Times New Roman"/>
          <w:szCs w:val="28"/>
        </w:rPr>
        <w:t xml:space="preserve"> </w:t>
      </w:r>
      <w:r w:rsidRPr="005467BF">
        <w:rPr>
          <w:rFonts w:cs="Times New Roman"/>
          <w:szCs w:val="28"/>
        </w:rPr>
        <w:t>для водотоков (реки</w:t>
      </w:r>
      <w:r>
        <w:rPr>
          <w:rFonts w:cs="Times New Roman"/>
          <w:szCs w:val="28"/>
        </w:rPr>
        <w:t xml:space="preserve">, </w:t>
      </w:r>
      <w:r w:rsidRPr="005467BF">
        <w:rPr>
          <w:rFonts w:cs="Times New Roman"/>
          <w:szCs w:val="28"/>
        </w:rPr>
        <w:t>канала)</w:t>
      </w:r>
      <w:r w:rsidR="00D270A2">
        <w:rPr>
          <w:rFonts w:cs="Times New Roman"/>
          <w:szCs w:val="28"/>
        </w:rPr>
        <w:t>:</w:t>
      </w:r>
    </w:p>
    <w:p w:rsidR="0006446C" w:rsidRPr="001203DE" w:rsidRDefault="0006446C" w:rsidP="003B080C">
      <w:pPr>
        <w:pStyle w:val="ab"/>
        <w:numPr>
          <w:ilvl w:val="0"/>
          <w:numId w:val="77"/>
        </w:numPr>
        <w:rPr>
          <w:rFonts w:ascii="Times New Roman" w:hAnsi="Times New Roman"/>
          <w:szCs w:val="28"/>
        </w:rPr>
      </w:pPr>
      <w:r w:rsidRPr="001203DE">
        <w:rPr>
          <w:rFonts w:ascii="Times New Roman" w:hAnsi="Times New Roman"/>
          <w:szCs w:val="28"/>
        </w:rPr>
        <w:t xml:space="preserve">вверх по течению </w:t>
      </w:r>
      <w:r w:rsidR="0005664E">
        <w:rPr>
          <w:rFonts w:ascii="Times New Roman" w:hAnsi="Times New Roman"/>
          <w:szCs w:val="28"/>
        </w:rPr>
        <w:t>–</w:t>
      </w:r>
      <w:r w:rsidRPr="001203DE">
        <w:rPr>
          <w:rFonts w:ascii="Times New Roman" w:hAnsi="Times New Roman"/>
          <w:szCs w:val="28"/>
        </w:rPr>
        <w:t xml:space="preserve"> не менее </w:t>
      </w:r>
      <w:smartTag w:uri="urn:schemas-microsoft-com:office:smarttags" w:element="metricconverter">
        <w:smartTagPr>
          <w:attr w:name="ProductID" w:val="200 м"/>
        </w:smartTagPr>
        <w:r w:rsidRPr="001203DE">
          <w:rPr>
            <w:rFonts w:ascii="Times New Roman" w:hAnsi="Times New Roman"/>
            <w:szCs w:val="28"/>
          </w:rPr>
          <w:t>200 м</w:t>
        </w:r>
      </w:smartTag>
      <w:r w:rsidRPr="001203DE">
        <w:rPr>
          <w:rFonts w:ascii="Times New Roman" w:hAnsi="Times New Roman"/>
          <w:szCs w:val="28"/>
        </w:rPr>
        <w:t xml:space="preserve"> от водозабора</w:t>
      </w:r>
      <w:r w:rsidR="00D270A2">
        <w:rPr>
          <w:rFonts w:ascii="Times New Roman" w:hAnsi="Times New Roman"/>
          <w:szCs w:val="28"/>
        </w:rPr>
        <w:t>;</w:t>
      </w:r>
    </w:p>
    <w:p w:rsidR="0006446C" w:rsidRPr="001203DE" w:rsidRDefault="0006446C" w:rsidP="003B080C">
      <w:pPr>
        <w:pStyle w:val="ab"/>
        <w:numPr>
          <w:ilvl w:val="0"/>
          <w:numId w:val="77"/>
        </w:numPr>
        <w:rPr>
          <w:rFonts w:ascii="Times New Roman" w:hAnsi="Times New Roman"/>
          <w:szCs w:val="28"/>
        </w:rPr>
      </w:pPr>
      <w:r w:rsidRPr="001203DE">
        <w:rPr>
          <w:rFonts w:ascii="Times New Roman" w:hAnsi="Times New Roman"/>
          <w:szCs w:val="28"/>
        </w:rPr>
        <w:t xml:space="preserve">вниз по течению </w:t>
      </w:r>
      <w:r w:rsidR="0005664E">
        <w:rPr>
          <w:rFonts w:ascii="Times New Roman" w:hAnsi="Times New Roman"/>
          <w:szCs w:val="28"/>
        </w:rPr>
        <w:t>–</w:t>
      </w:r>
      <w:r w:rsidRPr="001203DE">
        <w:rPr>
          <w:rFonts w:ascii="Times New Roman" w:hAnsi="Times New Roman"/>
          <w:szCs w:val="28"/>
        </w:rPr>
        <w:t xml:space="preserve"> не менее </w:t>
      </w:r>
      <w:smartTag w:uri="urn:schemas-microsoft-com:office:smarttags" w:element="metricconverter">
        <w:smartTagPr>
          <w:attr w:name="ProductID" w:val="100 м"/>
        </w:smartTagPr>
        <w:r w:rsidRPr="001203DE">
          <w:rPr>
            <w:rFonts w:ascii="Times New Roman" w:hAnsi="Times New Roman"/>
            <w:szCs w:val="28"/>
          </w:rPr>
          <w:t>100 м</w:t>
        </w:r>
      </w:smartTag>
      <w:r w:rsidRPr="001203DE">
        <w:rPr>
          <w:rFonts w:ascii="Times New Roman" w:hAnsi="Times New Roman"/>
          <w:szCs w:val="28"/>
        </w:rPr>
        <w:t xml:space="preserve"> от водозабора</w:t>
      </w:r>
      <w:r w:rsidR="00D270A2">
        <w:rPr>
          <w:rFonts w:ascii="Times New Roman" w:hAnsi="Times New Roman"/>
          <w:szCs w:val="28"/>
        </w:rPr>
        <w:t>;</w:t>
      </w:r>
    </w:p>
    <w:p w:rsidR="0006446C" w:rsidRPr="001203DE" w:rsidRDefault="0006446C" w:rsidP="003B080C">
      <w:pPr>
        <w:pStyle w:val="ab"/>
        <w:numPr>
          <w:ilvl w:val="0"/>
          <w:numId w:val="77"/>
        </w:numPr>
        <w:rPr>
          <w:rFonts w:ascii="Times New Roman" w:hAnsi="Times New Roman"/>
          <w:szCs w:val="28"/>
        </w:rPr>
      </w:pPr>
      <w:r w:rsidRPr="001203DE">
        <w:rPr>
          <w:rFonts w:ascii="Times New Roman" w:hAnsi="Times New Roman"/>
          <w:szCs w:val="28"/>
        </w:rPr>
        <w:t xml:space="preserve">по прилегающему к водозабору берегу </w:t>
      </w:r>
      <w:r w:rsidR="0005664E">
        <w:rPr>
          <w:rFonts w:ascii="Times New Roman" w:hAnsi="Times New Roman"/>
          <w:szCs w:val="28"/>
        </w:rPr>
        <w:t>–</w:t>
      </w:r>
      <w:r w:rsidRPr="001203DE">
        <w:rPr>
          <w:rFonts w:ascii="Times New Roman" w:hAnsi="Times New Roman"/>
          <w:szCs w:val="28"/>
        </w:rPr>
        <w:t xml:space="preserve"> не менее </w:t>
      </w:r>
      <w:smartTag w:uri="urn:schemas-microsoft-com:office:smarttags" w:element="metricconverter">
        <w:smartTagPr>
          <w:attr w:name="ProductID" w:val="100 м"/>
        </w:smartTagPr>
        <w:r w:rsidRPr="001203DE">
          <w:rPr>
            <w:rFonts w:ascii="Times New Roman" w:hAnsi="Times New Roman"/>
            <w:szCs w:val="28"/>
          </w:rPr>
          <w:t>100 м</w:t>
        </w:r>
      </w:smartTag>
      <w:r w:rsidRPr="001203DE">
        <w:rPr>
          <w:rFonts w:ascii="Times New Roman" w:hAnsi="Times New Roman"/>
          <w:szCs w:val="28"/>
        </w:rPr>
        <w:t xml:space="preserve"> от линии уреза воды летне-осенней межени</w:t>
      </w:r>
      <w:r w:rsidR="00D270A2">
        <w:rPr>
          <w:rFonts w:ascii="Times New Roman" w:hAnsi="Times New Roman"/>
          <w:szCs w:val="28"/>
        </w:rPr>
        <w:t>;</w:t>
      </w:r>
    </w:p>
    <w:p w:rsidR="0006446C" w:rsidRPr="001203DE" w:rsidRDefault="0006446C" w:rsidP="003B080C">
      <w:pPr>
        <w:pStyle w:val="ab"/>
        <w:numPr>
          <w:ilvl w:val="0"/>
          <w:numId w:val="77"/>
        </w:numPr>
        <w:rPr>
          <w:rFonts w:ascii="Times New Roman" w:hAnsi="Times New Roman"/>
          <w:szCs w:val="28"/>
        </w:rPr>
      </w:pPr>
      <w:r w:rsidRPr="001203DE">
        <w:rPr>
          <w:rFonts w:ascii="Times New Roman" w:hAnsi="Times New Roman"/>
          <w:szCs w:val="28"/>
        </w:rPr>
        <w:t xml:space="preserve">в направлении к противоположному от водозабора берегу при ширине реки или канала менее </w:t>
      </w:r>
      <w:smartTag w:uri="urn:schemas-microsoft-com:office:smarttags" w:element="metricconverter">
        <w:smartTagPr>
          <w:attr w:name="ProductID" w:val="100 м"/>
        </w:smartTagPr>
        <w:r w:rsidRPr="001203DE">
          <w:rPr>
            <w:rFonts w:ascii="Times New Roman" w:hAnsi="Times New Roman"/>
            <w:szCs w:val="28"/>
          </w:rPr>
          <w:t>100 м</w:t>
        </w:r>
      </w:smartTag>
      <w:r w:rsidRPr="001203DE">
        <w:rPr>
          <w:rFonts w:ascii="Times New Roman" w:hAnsi="Times New Roman"/>
          <w:szCs w:val="28"/>
        </w:rPr>
        <w:t xml:space="preserve"> </w:t>
      </w:r>
      <w:r w:rsidR="0005664E">
        <w:rPr>
          <w:rFonts w:ascii="Times New Roman" w:hAnsi="Times New Roman"/>
          <w:szCs w:val="28"/>
        </w:rPr>
        <w:t>–</w:t>
      </w:r>
      <w:r w:rsidRPr="001203DE">
        <w:rPr>
          <w:rFonts w:ascii="Times New Roman" w:hAnsi="Times New Roman"/>
          <w:szCs w:val="28"/>
        </w:rPr>
        <w:t xml:space="preserve"> вся акватория и противоположный берег шириной </w:t>
      </w:r>
      <w:smartTag w:uri="urn:schemas-microsoft-com:office:smarttags" w:element="metricconverter">
        <w:smartTagPr>
          <w:attr w:name="ProductID" w:val="50 м"/>
        </w:smartTagPr>
        <w:r w:rsidRPr="001203DE">
          <w:rPr>
            <w:rFonts w:ascii="Times New Roman" w:hAnsi="Times New Roman"/>
            <w:szCs w:val="28"/>
          </w:rPr>
          <w:t>50 м</w:t>
        </w:r>
      </w:smartTag>
      <w:r w:rsidRPr="001203DE">
        <w:rPr>
          <w:rFonts w:ascii="Times New Roman" w:hAnsi="Times New Roman"/>
          <w:szCs w:val="28"/>
        </w:rPr>
        <w:t xml:space="preserve"> от линии уреза воды при летне-осенней межени</w:t>
      </w:r>
      <w:r w:rsidR="003E15FB" w:rsidRPr="001203DE">
        <w:rPr>
          <w:rFonts w:ascii="Times New Roman" w:hAnsi="Times New Roman"/>
          <w:szCs w:val="28"/>
        </w:rPr>
        <w:t xml:space="preserve">, </w:t>
      </w:r>
      <w:r w:rsidRPr="001203DE">
        <w:rPr>
          <w:rFonts w:ascii="Times New Roman" w:hAnsi="Times New Roman"/>
          <w:szCs w:val="28"/>
        </w:rPr>
        <w:t xml:space="preserve">при ширине реки или канала более </w:t>
      </w:r>
      <w:smartTag w:uri="urn:schemas-microsoft-com:office:smarttags" w:element="metricconverter">
        <w:smartTagPr>
          <w:attr w:name="ProductID" w:val="100 м"/>
        </w:smartTagPr>
        <w:r w:rsidRPr="001203DE">
          <w:rPr>
            <w:rFonts w:ascii="Times New Roman" w:hAnsi="Times New Roman"/>
            <w:szCs w:val="28"/>
          </w:rPr>
          <w:t>100 м</w:t>
        </w:r>
      </w:smartTag>
      <w:r w:rsidRPr="001203DE">
        <w:rPr>
          <w:rFonts w:ascii="Times New Roman" w:hAnsi="Times New Roman"/>
          <w:szCs w:val="28"/>
        </w:rPr>
        <w:t xml:space="preserve"> </w:t>
      </w:r>
      <w:r w:rsidR="0005664E">
        <w:rPr>
          <w:rFonts w:ascii="Times New Roman" w:hAnsi="Times New Roman"/>
          <w:szCs w:val="28"/>
        </w:rPr>
        <w:t>–</w:t>
      </w:r>
      <w:r w:rsidRPr="001203DE">
        <w:rPr>
          <w:rFonts w:ascii="Times New Roman" w:hAnsi="Times New Roman"/>
          <w:szCs w:val="28"/>
        </w:rPr>
        <w:t xml:space="preserve"> полоса акватории шириной не менее </w:t>
      </w:r>
      <w:smartTag w:uri="urn:schemas-microsoft-com:office:smarttags" w:element="metricconverter">
        <w:smartTagPr>
          <w:attr w:name="ProductID" w:val="100 м"/>
        </w:smartTagPr>
        <w:r w:rsidRPr="001203DE">
          <w:rPr>
            <w:rFonts w:ascii="Times New Roman" w:hAnsi="Times New Roman"/>
            <w:szCs w:val="28"/>
          </w:rPr>
          <w:t>100 м</w:t>
        </w:r>
      </w:smartTag>
      <w:r w:rsidR="00D270A2">
        <w:rPr>
          <w:rFonts w:ascii="Times New Roman" w:hAnsi="Times New Roman"/>
          <w:szCs w:val="28"/>
        </w:rPr>
        <w:t>;</w:t>
      </w:r>
    </w:p>
    <w:p w:rsidR="0006446C" w:rsidRPr="00AD1BF5" w:rsidRDefault="0006446C" w:rsidP="005467BF">
      <w:pPr>
        <w:ind w:firstLine="709"/>
        <w:rPr>
          <w:rFonts w:cs="Times New Roman"/>
          <w:i/>
          <w:szCs w:val="28"/>
        </w:rPr>
      </w:pPr>
      <w:r w:rsidRPr="00AD1BF5">
        <w:rPr>
          <w:rFonts w:cs="Times New Roman"/>
          <w:i/>
          <w:szCs w:val="28"/>
        </w:rPr>
        <w:t>Второй пояс</w:t>
      </w:r>
    </w:p>
    <w:p w:rsidR="0006446C" w:rsidRPr="005467BF" w:rsidRDefault="0006446C" w:rsidP="005467BF">
      <w:pPr>
        <w:ind w:firstLine="709"/>
        <w:rPr>
          <w:rFonts w:cs="Times New Roman"/>
          <w:szCs w:val="28"/>
        </w:rPr>
      </w:pPr>
      <w:r w:rsidRPr="005467BF">
        <w:rPr>
          <w:rFonts w:cs="Times New Roman"/>
          <w:szCs w:val="28"/>
        </w:rPr>
        <w:t>Границы второго пояса водотоков и водоемов определяются в зависимости от природных</w:t>
      </w:r>
      <w:r w:rsidR="003E15FB">
        <w:rPr>
          <w:rFonts w:cs="Times New Roman"/>
          <w:szCs w:val="28"/>
        </w:rPr>
        <w:t xml:space="preserve">, </w:t>
      </w:r>
      <w:r w:rsidRPr="005467BF">
        <w:rPr>
          <w:rFonts w:cs="Times New Roman"/>
          <w:szCs w:val="28"/>
        </w:rPr>
        <w:t>климатических и гидрологических условий местности</w:t>
      </w:r>
      <w:r w:rsidR="00D270A2">
        <w:rPr>
          <w:rFonts w:cs="Times New Roman"/>
          <w:szCs w:val="28"/>
        </w:rPr>
        <w:t>.</w:t>
      </w:r>
    </w:p>
    <w:p w:rsidR="0006446C" w:rsidRPr="005467BF" w:rsidRDefault="0006446C" w:rsidP="005467BF">
      <w:pPr>
        <w:ind w:firstLine="709"/>
        <w:rPr>
          <w:rFonts w:cs="Times New Roman"/>
          <w:szCs w:val="28"/>
        </w:rPr>
      </w:pPr>
      <w:proofErr w:type="gramStart"/>
      <w:r w:rsidRPr="005467BF">
        <w:rPr>
          <w:rFonts w:cs="Times New Roman"/>
          <w:szCs w:val="28"/>
        </w:rPr>
        <w:t xml:space="preserve">На водотоке в целях микробного самоочищения граница второго пояса </w:t>
      </w:r>
      <w:r w:rsidR="00EF560D">
        <w:rPr>
          <w:rFonts w:cs="Times New Roman"/>
          <w:szCs w:val="28"/>
        </w:rPr>
        <w:t>з</w:t>
      </w:r>
      <w:r w:rsidR="00EF560D" w:rsidRPr="005467BF">
        <w:rPr>
          <w:rFonts w:cs="Times New Roman"/>
          <w:szCs w:val="28"/>
        </w:rPr>
        <w:t>оны санитарной охраны</w:t>
      </w:r>
      <w:r w:rsidRPr="005467BF">
        <w:rPr>
          <w:rFonts w:cs="Times New Roman"/>
          <w:szCs w:val="28"/>
        </w:rPr>
        <w:t xml:space="preserve"> должна быть удалена вверх по течению на столько</w:t>
      </w:r>
      <w:r w:rsidR="003E15FB">
        <w:rPr>
          <w:rFonts w:cs="Times New Roman"/>
          <w:szCs w:val="28"/>
        </w:rPr>
        <w:t xml:space="preserve">, </w:t>
      </w:r>
      <w:r w:rsidRPr="005467BF">
        <w:rPr>
          <w:rFonts w:cs="Times New Roman"/>
          <w:szCs w:val="28"/>
        </w:rPr>
        <w:t>чтобы время пробега по водотоку и его притокам</w:t>
      </w:r>
      <w:r w:rsidR="003E15FB">
        <w:rPr>
          <w:rFonts w:cs="Times New Roman"/>
          <w:szCs w:val="28"/>
        </w:rPr>
        <w:t xml:space="preserve">, </w:t>
      </w:r>
      <w:r w:rsidRPr="005467BF">
        <w:rPr>
          <w:rFonts w:cs="Times New Roman"/>
          <w:szCs w:val="28"/>
        </w:rPr>
        <w:t>при расходе воды в водотоке 95</w:t>
      </w:r>
      <w:r w:rsidR="001F65AD">
        <w:rPr>
          <w:rFonts w:cs="Times New Roman"/>
          <w:szCs w:val="28"/>
        </w:rPr>
        <w:t xml:space="preserve"> %</w:t>
      </w:r>
      <w:r w:rsidRPr="005467BF">
        <w:rPr>
          <w:rFonts w:cs="Times New Roman"/>
          <w:szCs w:val="28"/>
        </w:rPr>
        <w:t xml:space="preserve"> обеспеченности</w:t>
      </w:r>
      <w:r w:rsidR="003E15FB">
        <w:rPr>
          <w:rFonts w:cs="Times New Roman"/>
          <w:szCs w:val="28"/>
        </w:rPr>
        <w:t xml:space="preserve">, </w:t>
      </w:r>
      <w:r w:rsidRPr="005467BF">
        <w:rPr>
          <w:rFonts w:cs="Times New Roman"/>
          <w:szCs w:val="28"/>
        </w:rPr>
        <w:t xml:space="preserve">было не менее 5 суток </w:t>
      </w:r>
      <w:r w:rsidR="0005664E">
        <w:rPr>
          <w:rFonts w:cs="Times New Roman"/>
          <w:szCs w:val="28"/>
        </w:rPr>
        <w:t>–</w:t>
      </w:r>
      <w:r w:rsidRPr="005467BF">
        <w:rPr>
          <w:rFonts w:cs="Times New Roman"/>
          <w:szCs w:val="28"/>
        </w:rPr>
        <w:t xml:space="preserve"> для 1А</w:t>
      </w:r>
      <w:r w:rsidR="003E15FB">
        <w:rPr>
          <w:rFonts w:cs="Times New Roman"/>
          <w:szCs w:val="28"/>
        </w:rPr>
        <w:t xml:space="preserve">, </w:t>
      </w:r>
      <w:r w:rsidRPr="005467BF">
        <w:rPr>
          <w:rFonts w:cs="Times New Roman"/>
          <w:szCs w:val="28"/>
        </w:rPr>
        <w:t>Б</w:t>
      </w:r>
      <w:r w:rsidR="003E15FB">
        <w:rPr>
          <w:rFonts w:cs="Times New Roman"/>
          <w:szCs w:val="28"/>
        </w:rPr>
        <w:t xml:space="preserve">, </w:t>
      </w:r>
      <w:r w:rsidRPr="005467BF">
        <w:rPr>
          <w:rFonts w:cs="Times New Roman"/>
          <w:szCs w:val="28"/>
        </w:rPr>
        <w:t>В и Г</w:t>
      </w:r>
      <w:r w:rsidR="003E15FB">
        <w:rPr>
          <w:rFonts w:cs="Times New Roman"/>
          <w:szCs w:val="28"/>
        </w:rPr>
        <w:t xml:space="preserve">, </w:t>
      </w:r>
      <w:r w:rsidRPr="005467BF">
        <w:rPr>
          <w:rFonts w:cs="Times New Roman"/>
          <w:szCs w:val="28"/>
        </w:rPr>
        <w:t xml:space="preserve">а также IIA климатических районов и не менее 3-х суток </w:t>
      </w:r>
      <w:r w:rsidR="0005664E">
        <w:rPr>
          <w:rFonts w:cs="Times New Roman"/>
          <w:szCs w:val="28"/>
        </w:rPr>
        <w:t>–</w:t>
      </w:r>
      <w:r w:rsidRPr="005467BF">
        <w:rPr>
          <w:rFonts w:cs="Times New Roman"/>
          <w:szCs w:val="28"/>
        </w:rPr>
        <w:t xml:space="preserve"> для 1Д</w:t>
      </w:r>
      <w:r w:rsidR="003E15FB">
        <w:rPr>
          <w:rFonts w:cs="Times New Roman"/>
          <w:szCs w:val="28"/>
        </w:rPr>
        <w:t xml:space="preserve">, </w:t>
      </w:r>
      <w:r w:rsidRPr="005467BF">
        <w:rPr>
          <w:rFonts w:cs="Times New Roman"/>
          <w:szCs w:val="28"/>
        </w:rPr>
        <w:t>IIБ</w:t>
      </w:r>
      <w:r w:rsidR="003E15FB">
        <w:rPr>
          <w:rFonts w:cs="Times New Roman"/>
          <w:szCs w:val="28"/>
        </w:rPr>
        <w:t xml:space="preserve">, </w:t>
      </w:r>
      <w:r w:rsidRPr="005467BF">
        <w:rPr>
          <w:rFonts w:cs="Times New Roman"/>
          <w:szCs w:val="28"/>
        </w:rPr>
        <w:t>В</w:t>
      </w:r>
      <w:proofErr w:type="gramEnd"/>
      <w:r w:rsidR="003E15FB">
        <w:rPr>
          <w:rFonts w:cs="Times New Roman"/>
          <w:szCs w:val="28"/>
        </w:rPr>
        <w:t xml:space="preserve">, </w:t>
      </w:r>
      <w:r w:rsidRPr="005467BF">
        <w:rPr>
          <w:rFonts w:cs="Times New Roman"/>
          <w:szCs w:val="28"/>
        </w:rPr>
        <w:t>Г</w:t>
      </w:r>
      <w:r w:rsidR="003E15FB">
        <w:rPr>
          <w:rFonts w:cs="Times New Roman"/>
          <w:szCs w:val="28"/>
        </w:rPr>
        <w:t xml:space="preserve">, </w:t>
      </w:r>
      <w:r w:rsidRPr="005467BF">
        <w:rPr>
          <w:rFonts w:cs="Times New Roman"/>
          <w:szCs w:val="28"/>
        </w:rPr>
        <w:t>а также III климатического района</w:t>
      </w:r>
      <w:r w:rsidR="00D270A2">
        <w:rPr>
          <w:rFonts w:cs="Times New Roman"/>
          <w:szCs w:val="28"/>
        </w:rPr>
        <w:t>.</w:t>
      </w:r>
    </w:p>
    <w:p w:rsidR="0006446C" w:rsidRPr="005467BF" w:rsidRDefault="0006446C" w:rsidP="005467BF">
      <w:pPr>
        <w:ind w:firstLine="709"/>
        <w:rPr>
          <w:rFonts w:cs="Times New Roman"/>
          <w:szCs w:val="28"/>
        </w:rPr>
      </w:pPr>
      <w:r w:rsidRPr="005467BF">
        <w:rPr>
          <w:rFonts w:cs="Times New Roman"/>
          <w:szCs w:val="28"/>
        </w:rPr>
        <w:t>Граница второго пояса водотока ниже по течению определяется с учетом исключения влияния ветровых обратных течений</w:t>
      </w:r>
      <w:r w:rsidR="003E15FB">
        <w:rPr>
          <w:rFonts w:cs="Times New Roman"/>
          <w:szCs w:val="28"/>
        </w:rPr>
        <w:t xml:space="preserve">, </w:t>
      </w:r>
      <w:r w:rsidRPr="005467BF">
        <w:rPr>
          <w:rFonts w:cs="Times New Roman"/>
          <w:szCs w:val="28"/>
        </w:rPr>
        <w:t xml:space="preserve">но не менее </w:t>
      </w:r>
      <w:smartTag w:uri="urn:schemas-microsoft-com:office:smarttags" w:element="metricconverter">
        <w:smartTagPr>
          <w:attr w:name="ProductID" w:val="250 м"/>
        </w:smartTagPr>
        <w:r w:rsidRPr="005467BF">
          <w:rPr>
            <w:rFonts w:cs="Times New Roman"/>
            <w:szCs w:val="28"/>
          </w:rPr>
          <w:t>250 м</w:t>
        </w:r>
      </w:smartTag>
      <w:r w:rsidRPr="005467BF">
        <w:rPr>
          <w:rFonts w:cs="Times New Roman"/>
          <w:szCs w:val="28"/>
        </w:rPr>
        <w:t xml:space="preserve"> от водозабора</w:t>
      </w:r>
      <w:r w:rsidR="003E15FB">
        <w:rPr>
          <w:rFonts w:cs="Times New Roman"/>
          <w:szCs w:val="28"/>
        </w:rPr>
        <w:t xml:space="preserve">. </w:t>
      </w:r>
    </w:p>
    <w:p w:rsidR="0006446C" w:rsidRPr="005467BF" w:rsidRDefault="0006446C" w:rsidP="005467BF">
      <w:pPr>
        <w:ind w:firstLine="709"/>
        <w:rPr>
          <w:rFonts w:cs="Times New Roman"/>
          <w:szCs w:val="28"/>
        </w:rPr>
      </w:pPr>
      <w:r w:rsidRPr="005467BF">
        <w:rPr>
          <w:rFonts w:cs="Times New Roman"/>
          <w:szCs w:val="28"/>
        </w:rPr>
        <w:t>Боковые границы второго пояса от уреза воды при летне-осенней межени должны быть расположены на расстоянии</w:t>
      </w:r>
      <w:r w:rsidR="00D270A2">
        <w:rPr>
          <w:rFonts w:cs="Times New Roman"/>
          <w:szCs w:val="28"/>
        </w:rPr>
        <w:t>:</w:t>
      </w:r>
    </w:p>
    <w:p w:rsidR="0006446C" w:rsidRPr="00AD1BF5" w:rsidRDefault="0006446C" w:rsidP="003B080C">
      <w:pPr>
        <w:pStyle w:val="ab"/>
        <w:numPr>
          <w:ilvl w:val="1"/>
          <w:numId w:val="80"/>
        </w:numPr>
        <w:ind w:firstLine="709"/>
        <w:rPr>
          <w:rFonts w:ascii="Times New Roman" w:hAnsi="Times New Roman"/>
          <w:szCs w:val="28"/>
        </w:rPr>
      </w:pPr>
      <w:r w:rsidRPr="00AD1BF5">
        <w:rPr>
          <w:rFonts w:ascii="Times New Roman" w:hAnsi="Times New Roman"/>
          <w:szCs w:val="28"/>
        </w:rPr>
        <w:t xml:space="preserve">при равнинном рельефе местности </w:t>
      </w:r>
      <w:r w:rsidR="0005664E">
        <w:rPr>
          <w:rFonts w:ascii="Times New Roman" w:hAnsi="Times New Roman"/>
          <w:szCs w:val="28"/>
        </w:rPr>
        <w:t>–</w:t>
      </w:r>
      <w:r w:rsidRPr="00AD1BF5">
        <w:rPr>
          <w:rFonts w:ascii="Times New Roman" w:hAnsi="Times New Roman"/>
          <w:szCs w:val="28"/>
        </w:rPr>
        <w:t xml:space="preserve"> не менее </w:t>
      </w:r>
      <w:smartTag w:uri="urn:schemas-microsoft-com:office:smarttags" w:element="metricconverter">
        <w:smartTagPr>
          <w:attr w:name="ProductID" w:val="500 м"/>
        </w:smartTagPr>
        <w:r w:rsidRPr="00AD1BF5">
          <w:rPr>
            <w:rFonts w:ascii="Times New Roman" w:hAnsi="Times New Roman"/>
            <w:szCs w:val="28"/>
          </w:rPr>
          <w:t>500 м</w:t>
        </w:r>
      </w:smartTag>
      <w:r w:rsidR="00D270A2">
        <w:rPr>
          <w:rFonts w:ascii="Times New Roman" w:hAnsi="Times New Roman"/>
          <w:szCs w:val="28"/>
        </w:rPr>
        <w:t>;</w:t>
      </w:r>
    </w:p>
    <w:p w:rsidR="0006446C" w:rsidRPr="00AD1BF5" w:rsidRDefault="0006446C" w:rsidP="003B080C">
      <w:pPr>
        <w:pStyle w:val="ab"/>
        <w:numPr>
          <w:ilvl w:val="1"/>
          <w:numId w:val="80"/>
        </w:numPr>
        <w:ind w:firstLine="709"/>
        <w:rPr>
          <w:rFonts w:ascii="Times New Roman" w:hAnsi="Times New Roman"/>
          <w:szCs w:val="28"/>
        </w:rPr>
      </w:pPr>
      <w:r w:rsidRPr="00AD1BF5">
        <w:rPr>
          <w:rFonts w:ascii="Times New Roman" w:hAnsi="Times New Roman"/>
          <w:szCs w:val="28"/>
        </w:rPr>
        <w:t xml:space="preserve">при гористом рельефе местности </w:t>
      </w:r>
      <w:r w:rsidR="0005664E">
        <w:rPr>
          <w:rFonts w:ascii="Times New Roman" w:hAnsi="Times New Roman"/>
          <w:szCs w:val="28"/>
        </w:rPr>
        <w:t>–</w:t>
      </w:r>
      <w:r w:rsidRPr="00AD1BF5">
        <w:rPr>
          <w:rFonts w:ascii="Times New Roman" w:hAnsi="Times New Roman"/>
          <w:szCs w:val="28"/>
        </w:rPr>
        <w:t xml:space="preserve"> до вершины первого склона</w:t>
      </w:r>
      <w:r w:rsidR="003E15FB" w:rsidRPr="00AD1BF5">
        <w:rPr>
          <w:rFonts w:ascii="Times New Roman" w:hAnsi="Times New Roman"/>
          <w:szCs w:val="28"/>
        </w:rPr>
        <w:t xml:space="preserve">, </w:t>
      </w:r>
      <w:r w:rsidRPr="00AD1BF5">
        <w:rPr>
          <w:rFonts w:ascii="Times New Roman" w:hAnsi="Times New Roman"/>
          <w:szCs w:val="28"/>
        </w:rPr>
        <w:t>обращенного в сторону источника водоснабжения</w:t>
      </w:r>
      <w:r w:rsidR="003E15FB" w:rsidRPr="00AD1BF5">
        <w:rPr>
          <w:rFonts w:ascii="Times New Roman" w:hAnsi="Times New Roman"/>
          <w:szCs w:val="28"/>
        </w:rPr>
        <w:t xml:space="preserve">, </w:t>
      </w:r>
      <w:r w:rsidRPr="00AD1BF5">
        <w:rPr>
          <w:rFonts w:ascii="Times New Roman" w:hAnsi="Times New Roman"/>
          <w:szCs w:val="28"/>
        </w:rPr>
        <w:t xml:space="preserve">но не менее </w:t>
      </w:r>
      <w:smartTag w:uri="urn:schemas-microsoft-com:office:smarttags" w:element="metricconverter">
        <w:smartTagPr>
          <w:attr w:name="ProductID" w:val="750 м"/>
        </w:smartTagPr>
        <w:r w:rsidRPr="00AD1BF5">
          <w:rPr>
            <w:rFonts w:ascii="Times New Roman" w:hAnsi="Times New Roman"/>
            <w:szCs w:val="28"/>
          </w:rPr>
          <w:t>750 м</w:t>
        </w:r>
      </w:smartTag>
      <w:r w:rsidRPr="00AD1BF5">
        <w:rPr>
          <w:rFonts w:ascii="Times New Roman" w:hAnsi="Times New Roman"/>
          <w:szCs w:val="28"/>
        </w:rPr>
        <w:t xml:space="preserve"> при пологом склоне и не менее </w:t>
      </w:r>
      <w:smartTag w:uri="urn:schemas-microsoft-com:office:smarttags" w:element="metricconverter">
        <w:smartTagPr>
          <w:attr w:name="ProductID" w:val="1000 м"/>
        </w:smartTagPr>
        <w:r w:rsidRPr="00AD1BF5">
          <w:rPr>
            <w:rFonts w:ascii="Times New Roman" w:hAnsi="Times New Roman"/>
            <w:szCs w:val="28"/>
          </w:rPr>
          <w:t>1000 м</w:t>
        </w:r>
      </w:smartTag>
      <w:r w:rsidRPr="00AD1BF5">
        <w:rPr>
          <w:rFonts w:ascii="Times New Roman" w:hAnsi="Times New Roman"/>
          <w:szCs w:val="28"/>
        </w:rPr>
        <w:t xml:space="preserve"> при крутом</w:t>
      </w:r>
      <w:r w:rsidR="00D270A2">
        <w:rPr>
          <w:rFonts w:ascii="Times New Roman" w:hAnsi="Times New Roman"/>
          <w:szCs w:val="28"/>
        </w:rPr>
        <w:t>.</w:t>
      </w:r>
    </w:p>
    <w:p w:rsidR="0006446C" w:rsidRPr="005467BF" w:rsidRDefault="0006446C" w:rsidP="005467BF">
      <w:pPr>
        <w:ind w:firstLine="709"/>
        <w:rPr>
          <w:rFonts w:cs="Times New Roman"/>
          <w:szCs w:val="28"/>
        </w:rPr>
      </w:pPr>
      <w:r w:rsidRPr="005467BF">
        <w:rPr>
          <w:rFonts w:cs="Times New Roman"/>
          <w:szCs w:val="28"/>
        </w:rPr>
        <w:t xml:space="preserve">Граница второго пояса на водоемах должна быть удалена по акватории во все стороны от водозабора на расстояние </w:t>
      </w:r>
      <w:smartTag w:uri="urn:schemas-microsoft-com:office:smarttags" w:element="metricconverter">
        <w:smartTagPr>
          <w:attr w:name="ProductID" w:val="3 км"/>
        </w:smartTagPr>
        <w:r w:rsidRPr="005467BF">
          <w:rPr>
            <w:rFonts w:cs="Times New Roman"/>
            <w:szCs w:val="28"/>
          </w:rPr>
          <w:t>3 км</w:t>
        </w:r>
      </w:smartTag>
      <w:r w:rsidRPr="005467BF">
        <w:rPr>
          <w:rFonts w:cs="Times New Roman"/>
          <w:szCs w:val="28"/>
        </w:rPr>
        <w:t xml:space="preserve"> </w:t>
      </w:r>
      <w:r w:rsidR="0005664E">
        <w:rPr>
          <w:rFonts w:cs="Times New Roman"/>
          <w:szCs w:val="28"/>
        </w:rPr>
        <w:t>–</w:t>
      </w:r>
      <w:r w:rsidRPr="005467BF">
        <w:rPr>
          <w:rFonts w:cs="Times New Roman"/>
          <w:szCs w:val="28"/>
        </w:rPr>
        <w:t xml:space="preserve"> при наличии нагонных ветров до 10</w:t>
      </w:r>
      <w:r w:rsidR="001F65AD">
        <w:rPr>
          <w:rFonts w:cs="Times New Roman"/>
          <w:szCs w:val="28"/>
        </w:rPr>
        <w:t xml:space="preserve"> %</w:t>
      </w:r>
      <w:r w:rsidR="0005664E">
        <w:rPr>
          <w:rFonts w:cs="Times New Roman"/>
          <w:szCs w:val="28"/>
        </w:rPr>
        <w:t xml:space="preserve"> </w:t>
      </w:r>
      <w:r w:rsidRPr="005467BF">
        <w:rPr>
          <w:rFonts w:cs="Times New Roman"/>
          <w:szCs w:val="28"/>
        </w:rPr>
        <w:t xml:space="preserve">и </w:t>
      </w:r>
      <w:smartTag w:uri="urn:schemas-microsoft-com:office:smarttags" w:element="metricconverter">
        <w:smartTagPr>
          <w:attr w:name="ProductID" w:val="5 км"/>
        </w:smartTagPr>
        <w:r w:rsidRPr="005467BF">
          <w:rPr>
            <w:rFonts w:cs="Times New Roman"/>
            <w:szCs w:val="28"/>
          </w:rPr>
          <w:t>5 км</w:t>
        </w:r>
      </w:smartTag>
      <w:r w:rsidRPr="005467BF">
        <w:rPr>
          <w:rFonts w:cs="Times New Roman"/>
          <w:szCs w:val="28"/>
        </w:rPr>
        <w:t xml:space="preserve"> </w:t>
      </w:r>
      <w:r w:rsidR="0005514C">
        <w:rPr>
          <w:rFonts w:cs="Times New Roman"/>
          <w:szCs w:val="28"/>
        </w:rPr>
        <w:t>–</w:t>
      </w:r>
      <w:r w:rsidRPr="005467BF">
        <w:rPr>
          <w:rFonts w:cs="Times New Roman"/>
          <w:szCs w:val="28"/>
        </w:rPr>
        <w:t xml:space="preserve"> при наличии нагонных ветров более 10</w:t>
      </w:r>
      <w:r w:rsidR="001F65AD">
        <w:rPr>
          <w:rFonts w:cs="Times New Roman"/>
          <w:szCs w:val="28"/>
        </w:rPr>
        <w:t xml:space="preserve"> %</w:t>
      </w:r>
      <w:r w:rsidR="00D270A2">
        <w:rPr>
          <w:rFonts w:cs="Times New Roman"/>
          <w:szCs w:val="28"/>
        </w:rPr>
        <w:t>.</w:t>
      </w:r>
    </w:p>
    <w:p w:rsidR="0006446C" w:rsidRPr="005467BF" w:rsidRDefault="0006446C" w:rsidP="005467BF">
      <w:pPr>
        <w:ind w:firstLine="709"/>
        <w:rPr>
          <w:rFonts w:cs="Times New Roman"/>
          <w:szCs w:val="28"/>
        </w:rPr>
      </w:pPr>
      <w:proofErr w:type="gramStart"/>
      <w:r w:rsidRPr="005467BF">
        <w:rPr>
          <w:rFonts w:cs="Times New Roman"/>
          <w:szCs w:val="28"/>
        </w:rPr>
        <w:t xml:space="preserve">Граница </w:t>
      </w:r>
      <w:r w:rsidR="00EF560D">
        <w:rPr>
          <w:rFonts w:cs="Times New Roman"/>
          <w:szCs w:val="28"/>
        </w:rPr>
        <w:t>второго</w:t>
      </w:r>
      <w:r w:rsidRPr="005467BF">
        <w:rPr>
          <w:rFonts w:cs="Times New Roman"/>
          <w:szCs w:val="28"/>
        </w:rPr>
        <w:t xml:space="preserve"> пояса </w:t>
      </w:r>
      <w:r w:rsidR="00EF560D">
        <w:rPr>
          <w:rFonts w:cs="Times New Roman"/>
          <w:szCs w:val="28"/>
        </w:rPr>
        <w:t>з</w:t>
      </w:r>
      <w:r w:rsidR="00EF560D" w:rsidRPr="005467BF">
        <w:rPr>
          <w:rFonts w:cs="Times New Roman"/>
          <w:szCs w:val="28"/>
        </w:rPr>
        <w:t>оны санитарной охраны</w:t>
      </w:r>
      <w:r w:rsidRPr="005467BF">
        <w:rPr>
          <w:rFonts w:cs="Times New Roman"/>
          <w:szCs w:val="28"/>
        </w:rPr>
        <w:t xml:space="preserve"> на водоемах по территории должна быть удалена в обе стороны по берегу на 3 или </w:t>
      </w:r>
      <w:smartTag w:uri="urn:schemas-microsoft-com:office:smarttags" w:element="metricconverter">
        <w:smartTagPr>
          <w:attr w:name="ProductID" w:val="5 км"/>
        </w:smartTagPr>
        <w:r w:rsidRPr="005467BF">
          <w:rPr>
            <w:rFonts w:cs="Times New Roman"/>
            <w:szCs w:val="28"/>
          </w:rPr>
          <w:t>5 км</w:t>
        </w:r>
      </w:smartTag>
      <w:r w:rsidRPr="005467BF">
        <w:rPr>
          <w:rFonts w:cs="Times New Roman"/>
          <w:szCs w:val="28"/>
        </w:rPr>
        <w:t xml:space="preserve"> от уреза воды при нормальном подпорном уровне на 500</w:t>
      </w:r>
      <w:r w:rsidR="0005664E">
        <w:rPr>
          <w:rFonts w:cs="Times New Roman"/>
          <w:szCs w:val="28"/>
        </w:rPr>
        <w:t>-</w:t>
      </w:r>
      <w:smartTag w:uri="urn:schemas-microsoft-com:office:smarttags" w:element="metricconverter">
        <w:smartTagPr>
          <w:attr w:name="ProductID" w:val="1000 м"/>
        </w:smartTagPr>
        <w:r w:rsidRPr="005467BF">
          <w:rPr>
            <w:rFonts w:cs="Times New Roman"/>
            <w:szCs w:val="28"/>
          </w:rPr>
          <w:t>1000 м</w:t>
        </w:r>
      </w:smartTag>
      <w:r w:rsidR="003E15FB">
        <w:rPr>
          <w:rFonts w:cs="Times New Roman"/>
          <w:szCs w:val="28"/>
        </w:rPr>
        <w:t xml:space="preserve">. </w:t>
      </w:r>
      <w:r w:rsidRPr="005467BF">
        <w:rPr>
          <w:rFonts w:cs="Times New Roman"/>
          <w:szCs w:val="28"/>
        </w:rPr>
        <w:t xml:space="preserve">С учетом конкретной санитарной </w:t>
      </w:r>
      <w:r w:rsidRPr="005467BF">
        <w:rPr>
          <w:rFonts w:cs="Times New Roman"/>
          <w:szCs w:val="28"/>
        </w:rPr>
        <w:lastRenderedPageBreak/>
        <w:t xml:space="preserve">ситуации и при соответствующем обосновании территория второго пояса может быть увеличена по согласованию с </w:t>
      </w:r>
      <w:proofErr w:type="spellStart"/>
      <w:r w:rsidRPr="005467BF">
        <w:rPr>
          <w:rFonts w:cs="Times New Roman"/>
          <w:szCs w:val="28"/>
        </w:rPr>
        <w:t>Роспотребнадзором</w:t>
      </w:r>
      <w:proofErr w:type="spellEnd"/>
      <w:r w:rsidR="00D270A2">
        <w:rPr>
          <w:rFonts w:cs="Times New Roman"/>
          <w:szCs w:val="28"/>
        </w:rPr>
        <w:t>.</w:t>
      </w:r>
      <w:proofErr w:type="gramEnd"/>
    </w:p>
    <w:p w:rsidR="0006446C" w:rsidRPr="00AD1BF5" w:rsidRDefault="0006446C" w:rsidP="005467BF">
      <w:pPr>
        <w:ind w:firstLine="709"/>
        <w:rPr>
          <w:rFonts w:cs="Times New Roman"/>
          <w:i/>
          <w:szCs w:val="28"/>
        </w:rPr>
      </w:pPr>
      <w:r w:rsidRPr="00AD1BF5">
        <w:rPr>
          <w:rFonts w:cs="Times New Roman"/>
          <w:i/>
          <w:szCs w:val="28"/>
        </w:rPr>
        <w:t>Третий пояс</w:t>
      </w:r>
    </w:p>
    <w:p w:rsidR="0006446C" w:rsidRPr="005467BF" w:rsidRDefault="0006446C" w:rsidP="005467BF">
      <w:pPr>
        <w:ind w:firstLine="709"/>
        <w:rPr>
          <w:rFonts w:cs="Times New Roman"/>
          <w:szCs w:val="28"/>
        </w:rPr>
      </w:pPr>
      <w:r w:rsidRPr="005467BF">
        <w:rPr>
          <w:rFonts w:cs="Times New Roman"/>
          <w:szCs w:val="28"/>
        </w:rPr>
        <w:t xml:space="preserve">Границы третьего </w:t>
      </w:r>
      <w:proofErr w:type="gramStart"/>
      <w:r w:rsidRPr="005467BF">
        <w:rPr>
          <w:rFonts w:cs="Times New Roman"/>
          <w:szCs w:val="28"/>
        </w:rPr>
        <w:t>пояса зоны санитарной охраны поверхностного источника водоснабжения</w:t>
      </w:r>
      <w:proofErr w:type="gramEnd"/>
      <w:r w:rsidRPr="005467BF">
        <w:rPr>
          <w:rFonts w:cs="Times New Roman"/>
          <w:szCs w:val="28"/>
        </w:rPr>
        <w:t xml:space="preserve"> на водотоке вверх и вниз по течению совпадают с границами второго пояса</w:t>
      </w:r>
      <w:r w:rsidR="00D270A2">
        <w:rPr>
          <w:rFonts w:cs="Times New Roman"/>
          <w:szCs w:val="28"/>
        </w:rPr>
        <w:t>.</w:t>
      </w:r>
    </w:p>
    <w:p w:rsidR="0006446C" w:rsidRPr="005467BF" w:rsidRDefault="0006446C" w:rsidP="005467BF">
      <w:pPr>
        <w:ind w:firstLine="709"/>
        <w:rPr>
          <w:rFonts w:cs="Times New Roman"/>
          <w:szCs w:val="28"/>
        </w:rPr>
      </w:pPr>
      <w:r w:rsidRPr="005467BF">
        <w:rPr>
          <w:rFonts w:cs="Times New Roman"/>
          <w:szCs w:val="28"/>
        </w:rPr>
        <w:t>Боковые границы должны проходить по линии водораз</w:t>
      </w:r>
      <w:r w:rsidR="00750F78">
        <w:rPr>
          <w:rFonts w:cs="Times New Roman"/>
          <w:szCs w:val="28"/>
        </w:rPr>
        <w:t>делов в пределах 3-</w:t>
      </w:r>
      <w:smartTag w:uri="urn:schemas-microsoft-com:office:smarttags" w:element="metricconverter">
        <w:smartTagPr>
          <w:attr w:name="ProductID" w:val="5 км"/>
        </w:smartTagPr>
        <w:r w:rsidRPr="005467BF">
          <w:rPr>
            <w:rFonts w:cs="Times New Roman"/>
            <w:szCs w:val="28"/>
          </w:rPr>
          <w:t>5 к</w:t>
        </w:r>
        <w:r w:rsidR="0005514C">
          <w:rPr>
            <w:rFonts w:cs="Times New Roman"/>
            <w:szCs w:val="28"/>
          </w:rPr>
          <w:t>м</w:t>
        </w:r>
      </w:smartTag>
      <w:r w:rsidR="003E15FB">
        <w:rPr>
          <w:rFonts w:cs="Times New Roman"/>
          <w:szCs w:val="28"/>
        </w:rPr>
        <w:t xml:space="preserve">, </w:t>
      </w:r>
      <w:r w:rsidRPr="005467BF">
        <w:rPr>
          <w:rFonts w:cs="Times New Roman"/>
          <w:szCs w:val="28"/>
        </w:rPr>
        <w:t>включая притоки</w:t>
      </w:r>
      <w:r w:rsidR="00D270A2">
        <w:rPr>
          <w:rFonts w:cs="Times New Roman"/>
          <w:szCs w:val="28"/>
        </w:rPr>
        <w:t>.</w:t>
      </w:r>
    </w:p>
    <w:p w:rsidR="0006446C" w:rsidRPr="005467BF" w:rsidRDefault="0006446C" w:rsidP="005467BF">
      <w:pPr>
        <w:ind w:firstLine="709"/>
        <w:rPr>
          <w:rFonts w:cs="Times New Roman"/>
          <w:szCs w:val="28"/>
        </w:rPr>
      </w:pPr>
      <w:r w:rsidRPr="005467BF">
        <w:rPr>
          <w:rFonts w:cs="Times New Roman"/>
          <w:szCs w:val="28"/>
        </w:rPr>
        <w:t>Границы третьего пояса поверхностного источника на водоеме полностью совпадают с границами второго пояса</w:t>
      </w:r>
      <w:r w:rsidR="00D270A2">
        <w:rPr>
          <w:rFonts w:cs="Times New Roman"/>
          <w:szCs w:val="28"/>
        </w:rPr>
        <w:t>.</w:t>
      </w:r>
    </w:p>
    <w:p w:rsidR="00AD1BF5" w:rsidRPr="002B6C59" w:rsidRDefault="002B6C59" w:rsidP="00825B67">
      <w:pPr>
        <w:ind w:firstLine="709"/>
        <w:rPr>
          <w:rFonts w:eastAsia="Times New Roman" w:cs="Times New Roman"/>
          <w:bCs/>
          <w:iCs/>
          <w:szCs w:val="28"/>
        </w:rPr>
      </w:pPr>
      <w:bookmarkStart w:id="364" w:name="_Toc454367125"/>
      <w:r w:rsidRPr="002B6C59">
        <w:rPr>
          <w:rFonts w:eastAsia="Times New Roman" w:cs="Times New Roman"/>
          <w:bCs/>
          <w:iCs/>
          <w:szCs w:val="28"/>
        </w:rPr>
        <w:t xml:space="preserve">Ведутся работы по </w:t>
      </w:r>
      <w:proofErr w:type="gramStart"/>
      <w:r w:rsidRPr="002B6C59">
        <w:rPr>
          <w:rFonts w:eastAsia="Times New Roman" w:cs="Times New Roman"/>
          <w:bCs/>
          <w:iCs/>
          <w:szCs w:val="28"/>
        </w:rPr>
        <w:t>установлении</w:t>
      </w:r>
      <w:proofErr w:type="gramEnd"/>
      <w:r w:rsidRPr="002B6C59">
        <w:rPr>
          <w:rFonts w:eastAsia="Times New Roman" w:cs="Times New Roman"/>
          <w:bCs/>
          <w:iCs/>
          <w:szCs w:val="28"/>
        </w:rPr>
        <w:t xml:space="preserve"> границы</w:t>
      </w:r>
      <w:r>
        <w:rPr>
          <w:rFonts w:eastAsia="Times New Roman" w:cs="Times New Roman"/>
          <w:bCs/>
          <w:iCs/>
          <w:szCs w:val="28"/>
        </w:rPr>
        <w:t xml:space="preserve"> </w:t>
      </w:r>
      <w:r w:rsidRPr="002B6C59">
        <w:rPr>
          <w:rFonts w:eastAsia="Times New Roman" w:cs="Times New Roman"/>
          <w:bCs/>
          <w:iCs/>
          <w:szCs w:val="28"/>
        </w:rPr>
        <w:t>первого пояса ЗСО</w:t>
      </w:r>
      <w:r>
        <w:rPr>
          <w:rFonts w:eastAsia="Times New Roman" w:cs="Times New Roman"/>
          <w:bCs/>
          <w:iCs/>
          <w:szCs w:val="28"/>
        </w:rPr>
        <w:t xml:space="preserve"> </w:t>
      </w:r>
      <w:r w:rsidRPr="002B6C59">
        <w:rPr>
          <w:rFonts w:eastAsia="Times New Roman" w:cs="Times New Roman"/>
          <w:bCs/>
          <w:iCs/>
          <w:szCs w:val="28"/>
        </w:rPr>
        <w:t xml:space="preserve">по прилегающему к водозабору берегу </w:t>
      </w:r>
      <w:r>
        <w:rPr>
          <w:rFonts w:eastAsia="Times New Roman" w:cs="Times New Roman"/>
          <w:bCs/>
          <w:iCs/>
          <w:szCs w:val="28"/>
        </w:rPr>
        <w:t xml:space="preserve">реки </w:t>
      </w:r>
      <w:proofErr w:type="spellStart"/>
      <w:r>
        <w:rPr>
          <w:rFonts w:eastAsia="Times New Roman" w:cs="Times New Roman"/>
          <w:bCs/>
          <w:iCs/>
          <w:szCs w:val="28"/>
        </w:rPr>
        <w:t>Пчевжа</w:t>
      </w:r>
      <w:proofErr w:type="spellEnd"/>
      <w:r>
        <w:rPr>
          <w:rFonts w:eastAsia="Times New Roman" w:cs="Times New Roman"/>
          <w:bCs/>
          <w:iCs/>
          <w:szCs w:val="28"/>
        </w:rPr>
        <w:t xml:space="preserve"> по существующему ограждению территории водопроводных сооружений.</w:t>
      </w:r>
    </w:p>
    <w:p w:rsidR="0006446C" w:rsidRPr="00AD1BF5" w:rsidRDefault="0006446C" w:rsidP="00D40FC9">
      <w:pPr>
        <w:ind w:firstLine="709"/>
        <w:rPr>
          <w:rFonts w:eastAsia="Times New Roman" w:cs="Times New Roman"/>
          <w:bCs/>
          <w:i/>
          <w:iCs/>
          <w:szCs w:val="28"/>
        </w:rPr>
      </w:pPr>
      <w:r w:rsidRPr="00AD1BF5">
        <w:rPr>
          <w:rFonts w:eastAsia="Times New Roman" w:cs="Times New Roman"/>
          <w:bCs/>
          <w:i/>
          <w:iCs/>
          <w:szCs w:val="28"/>
        </w:rPr>
        <w:t xml:space="preserve">4) </w:t>
      </w:r>
      <w:proofErr w:type="spellStart"/>
      <w:r w:rsidR="00AD1BF5">
        <w:rPr>
          <w:rFonts w:eastAsia="Times New Roman" w:cs="Times New Roman"/>
          <w:bCs/>
          <w:i/>
          <w:iCs/>
          <w:szCs w:val="28"/>
        </w:rPr>
        <w:t>В</w:t>
      </w:r>
      <w:r w:rsidRPr="00AD1BF5">
        <w:rPr>
          <w:rFonts w:eastAsia="Times New Roman" w:cs="Times New Roman"/>
          <w:bCs/>
          <w:i/>
          <w:iCs/>
          <w:szCs w:val="28"/>
        </w:rPr>
        <w:t>одоохранные</w:t>
      </w:r>
      <w:proofErr w:type="spellEnd"/>
      <w:r w:rsidRPr="00AD1BF5">
        <w:rPr>
          <w:rFonts w:eastAsia="Times New Roman" w:cs="Times New Roman"/>
          <w:bCs/>
          <w:i/>
          <w:iCs/>
          <w:szCs w:val="28"/>
        </w:rPr>
        <w:t xml:space="preserve"> зоны и прибрежные защитные полосы</w:t>
      </w:r>
      <w:bookmarkEnd w:id="364"/>
      <w:r w:rsidR="00AD1BF5" w:rsidRPr="00AD1BF5">
        <w:rPr>
          <w:rFonts w:eastAsia="Times New Roman" w:cs="Times New Roman"/>
          <w:bCs/>
          <w:i/>
          <w:iCs/>
          <w:szCs w:val="28"/>
        </w:rPr>
        <w:t>:</w:t>
      </w:r>
    </w:p>
    <w:p w:rsidR="0006446C" w:rsidRPr="00885066" w:rsidRDefault="0006446C" w:rsidP="0006446C">
      <w:pPr>
        <w:ind w:firstLine="709"/>
        <w:rPr>
          <w:rFonts w:cs="Times New Roman"/>
          <w:szCs w:val="28"/>
        </w:rPr>
      </w:pPr>
      <w:proofErr w:type="spellStart"/>
      <w:r w:rsidRPr="00885066">
        <w:rPr>
          <w:rFonts w:cs="Times New Roman"/>
          <w:szCs w:val="28"/>
        </w:rPr>
        <w:t>Водоохранные</w:t>
      </w:r>
      <w:proofErr w:type="spellEnd"/>
      <w:r w:rsidRPr="00885066">
        <w:rPr>
          <w:rFonts w:cs="Times New Roman"/>
          <w:szCs w:val="28"/>
        </w:rPr>
        <w:t xml:space="preserve"> зоны и прибрежные защитные полосы</w:t>
      </w:r>
      <w:r w:rsidR="003E15FB">
        <w:rPr>
          <w:rFonts w:cs="Times New Roman"/>
          <w:szCs w:val="28"/>
        </w:rPr>
        <w:t xml:space="preserve">, </w:t>
      </w:r>
      <w:r w:rsidRPr="00885066">
        <w:rPr>
          <w:rFonts w:cs="Times New Roman"/>
          <w:szCs w:val="28"/>
        </w:rPr>
        <w:t>создаваемые с целью поддержания в водных объектах качества воды</w:t>
      </w:r>
      <w:r w:rsidR="003E15FB">
        <w:rPr>
          <w:rFonts w:cs="Times New Roman"/>
          <w:szCs w:val="28"/>
        </w:rPr>
        <w:t xml:space="preserve">, </w:t>
      </w:r>
      <w:r w:rsidRPr="00885066">
        <w:rPr>
          <w:rFonts w:cs="Times New Roman"/>
          <w:szCs w:val="28"/>
        </w:rPr>
        <w:t>удовлетворяющего всем видам водопользования</w:t>
      </w:r>
      <w:r w:rsidR="003E15FB">
        <w:rPr>
          <w:rFonts w:cs="Times New Roman"/>
          <w:szCs w:val="28"/>
        </w:rPr>
        <w:t xml:space="preserve">, </w:t>
      </w:r>
      <w:r w:rsidRPr="00885066">
        <w:rPr>
          <w:rFonts w:cs="Times New Roman"/>
          <w:szCs w:val="28"/>
        </w:rPr>
        <w:t>имеют определенные регламенты хозяйственной деятельности</w:t>
      </w:r>
      <w:r w:rsidR="003E15FB">
        <w:rPr>
          <w:rFonts w:cs="Times New Roman"/>
          <w:szCs w:val="28"/>
        </w:rPr>
        <w:t xml:space="preserve">, </w:t>
      </w:r>
      <w:r w:rsidRPr="00885066">
        <w:rPr>
          <w:rFonts w:cs="Times New Roman"/>
          <w:szCs w:val="28"/>
        </w:rPr>
        <w:t>в том числе градостроительной</w:t>
      </w:r>
      <w:r w:rsidR="00D270A2">
        <w:rPr>
          <w:rFonts w:cs="Times New Roman"/>
          <w:szCs w:val="28"/>
        </w:rPr>
        <w:t>.</w:t>
      </w:r>
    </w:p>
    <w:p w:rsidR="0006446C" w:rsidRPr="00885066" w:rsidRDefault="0006446C" w:rsidP="0006446C">
      <w:pPr>
        <w:ind w:firstLine="709"/>
        <w:rPr>
          <w:rFonts w:cs="Times New Roman"/>
          <w:szCs w:val="28"/>
        </w:rPr>
      </w:pPr>
      <w:proofErr w:type="spellStart"/>
      <w:r w:rsidRPr="00885066">
        <w:rPr>
          <w:rFonts w:cs="Times New Roman"/>
          <w:szCs w:val="28"/>
        </w:rPr>
        <w:t>Водоохранные</w:t>
      </w:r>
      <w:proofErr w:type="spellEnd"/>
      <w:r w:rsidRPr="00885066">
        <w:rPr>
          <w:rFonts w:cs="Times New Roman"/>
          <w:szCs w:val="28"/>
        </w:rPr>
        <w:t xml:space="preserve">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с определенными ограничениями</w:t>
      </w:r>
      <w:r w:rsidR="003E15FB">
        <w:rPr>
          <w:rFonts w:cs="Times New Roman"/>
          <w:szCs w:val="28"/>
        </w:rPr>
        <w:t xml:space="preserve">, </w:t>
      </w:r>
      <w:r w:rsidRPr="00885066">
        <w:rPr>
          <w:rFonts w:cs="Times New Roman"/>
          <w:szCs w:val="28"/>
        </w:rPr>
        <w:t xml:space="preserve">установленными Водным </w:t>
      </w:r>
      <w:r w:rsidR="00DE372A">
        <w:rPr>
          <w:rFonts w:cs="Times New Roman"/>
          <w:szCs w:val="28"/>
        </w:rPr>
        <w:t>к</w:t>
      </w:r>
      <w:r w:rsidRPr="00885066">
        <w:rPr>
          <w:rFonts w:cs="Times New Roman"/>
          <w:szCs w:val="28"/>
        </w:rPr>
        <w:t>одексом</w:t>
      </w:r>
      <w:r w:rsidR="00D270A2">
        <w:rPr>
          <w:rFonts w:cs="Times New Roman"/>
          <w:szCs w:val="28"/>
        </w:rPr>
        <w:t>.</w:t>
      </w:r>
    </w:p>
    <w:p w:rsidR="0006446C" w:rsidRPr="00885066" w:rsidRDefault="0006446C" w:rsidP="0006446C">
      <w:pPr>
        <w:ind w:firstLine="709"/>
        <w:rPr>
          <w:rFonts w:cs="Times New Roman"/>
          <w:szCs w:val="28"/>
        </w:rPr>
      </w:pPr>
      <w:r w:rsidRPr="00885066">
        <w:rPr>
          <w:rFonts w:cs="Times New Roman"/>
          <w:szCs w:val="28"/>
        </w:rPr>
        <w:t xml:space="preserve">Схема границ </w:t>
      </w:r>
      <w:proofErr w:type="spellStart"/>
      <w:r w:rsidRPr="00885066">
        <w:rPr>
          <w:rFonts w:cs="Times New Roman"/>
          <w:szCs w:val="28"/>
        </w:rPr>
        <w:t>водоохранных</w:t>
      </w:r>
      <w:proofErr w:type="spellEnd"/>
      <w:r w:rsidRPr="00885066">
        <w:rPr>
          <w:rFonts w:cs="Times New Roman"/>
          <w:szCs w:val="28"/>
        </w:rPr>
        <w:t xml:space="preserve"> зон и прибрежных защитных полос выполнена с учетом того</w:t>
      </w:r>
      <w:r w:rsidR="003E15FB">
        <w:rPr>
          <w:rFonts w:cs="Times New Roman"/>
          <w:szCs w:val="28"/>
        </w:rPr>
        <w:t xml:space="preserve">, </w:t>
      </w:r>
      <w:r w:rsidRPr="00885066">
        <w:rPr>
          <w:rFonts w:cs="Times New Roman"/>
          <w:szCs w:val="28"/>
        </w:rPr>
        <w:t xml:space="preserve">что Водный кодекс вводит понятие береговой линии как полосы земли шириной </w:t>
      </w:r>
      <w:smartTag w:uri="urn:schemas-microsoft-com:office:smarttags" w:element="metricconverter">
        <w:smartTagPr>
          <w:attr w:name="ProductID" w:val="20 м"/>
        </w:smartTagPr>
        <w:r w:rsidRPr="00885066">
          <w:rPr>
            <w:rFonts w:cs="Times New Roman"/>
            <w:szCs w:val="28"/>
          </w:rPr>
          <w:t>20 м</w:t>
        </w:r>
      </w:smartTag>
      <w:r w:rsidRPr="00885066">
        <w:rPr>
          <w:rFonts w:cs="Times New Roman"/>
          <w:szCs w:val="28"/>
        </w:rPr>
        <w:t xml:space="preserve"> вдоль береговой линии водного объекта и предназначенной для общего пользования</w:t>
      </w:r>
      <w:r w:rsidR="003E15FB">
        <w:rPr>
          <w:rFonts w:cs="Times New Roman"/>
          <w:szCs w:val="28"/>
        </w:rPr>
        <w:t xml:space="preserve">. </w:t>
      </w:r>
      <w:r w:rsidRPr="00885066">
        <w:rPr>
          <w:rFonts w:eastAsia="Times New Roman" w:cs="Times New Roman"/>
          <w:szCs w:val="28"/>
        </w:rPr>
        <w:t>Ширина береговой полосы каналов</w:t>
      </w:r>
      <w:r w:rsidR="003E15FB">
        <w:rPr>
          <w:rFonts w:eastAsia="Times New Roman" w:cs="Times New Roman"/>
          <w:szCs w:val="28"/>
        </w:rPr>
        <w:t xml:space="preserve">, </w:t>
      </w:r>
      <w:r w:rsidRPr="00885066">
        <w:rPr>
          <w:rFonts w:eastAsia="Times New Roman" w:cs="Times New Roman"/>
          <w:szCs w:val="28"/>
        </w:rPr>
        <w:t>а также рек и ручьев</w:t>
      </w:r>
      <w:r w:rsidR="003E15FB">
        <w:rPr>
          <w:rFonts w:eastAsia="Times New Roman" w:cs="Times New Roman"/>
          <w:szCs w:val="28"/>
        </w:rPr>
        <w:t xml:space="preserve">, </w:t>
      </w:r>
      <w:r w:rsidRPr="00885066">
        <w:rPr>
          <w:rFonts w:eastAsia="Times New Roman" w:cs="Times New Roman"/>
          <w:szCs w:val="28"/>
        </w:rPr>
        <w:t>протяженность которых от истока до устья не более чем десять километров</w:t>
      </w:r>
      <w:r w:rsidR="003E15FB">
        <w:rPr>
          <w:rFonts w:eastAsia="Times New Roman" w:cs="Times New Roman"/>
          <w:szCs w:val="28"/>
        </w:rPr>
        <w:t xml:space="preserve">, </w:t>
      </w:r>
      <w:r w:rsidRPr="00885066">
        <w:rPr>
          <w:rFonts w:eastAsia="Times New Roman" w:cs="Times New Roman"/>
          <w:szCs w:val="28"/>
        </w:rPr>
        <w:t>составляет пять метров</w:t>
      </w:r>
      <w:r w:rsidR="003E15FB">
        <w:rPr>
          <w:rFonts w:eastAsia="Times New Roman" w:cs="Times New Roman"/>
          <w:szCs w:val="28"/>
        </w:rPr>
        <w:t xml:space="preserve">. </w:t>
      </w:r>
      <w:r w:rsidRPr="00885066">
        <w:rPr>
          <w:rFonts w:cs="Times New Roman"/>
          <w:szCs w:val="28"/>
        </w:rPr>
        <w:t>Ширина прибрежной защитной полосы зависит от уклона берега и составляет 30-</w:t>
      </w:r>
      <w:smartTag w:uri="urn:schemas-microsoft-com:office:smarttags" w:element="metricconverter">
        <w:smartTagPr>
          <w:attr w:name="ProductID" w:val="50 м"/>
        </w:smartTagPr>
        <w:r w:rsidRPr="00885066">
          <w:rPr>
            <w:rFonts w:cs="Times New Roman"/>
            <w:szCs w:val="28"/>
          </w:rPr>
          <w:t>50 м</w:t>
        </w:r>
      </w:smartTag>
      <w:r w:rsidRPr="00885066">
        <w:rPr>
          <w:rFonts w:cs="Times New Roman"/>
          <w:szCs w:val="28"/>
        </w:rPr>
        <w:t xml:space="preserve"> в зависимости от уклона рельефа</w:t>
      </w:r>
      <w:r w:rsidR="003E15FB">
        <w:rPr>
          <w:rFonts w:cs="Times New Roman"/>
          <w:szCs w:val="28"/>
        </w:rPr>
        <w:t xml:space="preserve">. </w:t>
      </w:r>
      <w:r w:rsidRPr="00885066">
        <w:rPr>
          <w:rFonts w:cs="Times New Roman"/>
          <w:szCs w:val="28"/>
        </w:rPr>
        <w:t xml:space="preserve">Ширина </w:t>
      </w:r>
      <w:proofErr w:type="spellStart"/>
      <w:r w:rsidRPr="00885066">
        <w:rPr>
          <w:rFonts w:cs="Times New Roman"/>
          <w:szCs w:val="28"/>
        </w:rPr>
        <w:t>водоохранной</w:t>
      </w:r>
      <w:proofErr w:type="spellEnd"/>
      <w:r w:rsidRPr="00885066">
        <w:rPr>
          <w:rFonts w:cs="Times New Roman"/>
          <w:szCs w:val="28"/>
        </w:rPr>
        <w:t xml:space="preserve"> зоны устанавливается от соответствующей береговой линии</w:t>
      </w:r>
      <w:r w:rsidR="003E15FB">
        <w:rPr>
          <w:rFonts w:cs="Times New Roman"/>
          <w:szCs w:val="28"/>
        </w:rPr>
        <w:t xml:space="preserve">. </w:t>
      </w:r>
      <w:proofErr w:type="gramStart"/>
      <w:r w:rsidRPr="00885066">
        <w:rPr>
          <w:rFonts w:cs="Times New Roman"/>
          <w:szCs w:val="28"/>
        </w:rPr>
        <w:t>В соответствии с пунктом 4 статьи 65 Водного кодекса Российской Федерации ширина водоохраной зоны рек или ручьев устанавливается от их истока для рек или ручьев протяженностью</w:t>
      </w:r>
      <w:r w:rsidR="008C7D76">
        <w:rPr>
          <w:rFonts w:cs="Times New Roman"/>
          <w:szCs w:val="28"/>
        </w:rPr>
        <w:t xml:space="preserve">: </w:t>
      </w:r>
      <w:r w:rsidRPr="00885066">
        <w:rPr>
          <w:rFonts w:cs="Times New Roman"/>
          <w:szCs w:val="28"/>
        </w:rPr>
        <w:t xml:space="preserve">до </w:t>
      </w:r>
      <w:smartTag w:uri="urn:schemas-microsoft-com:office:smarttags" w:element="metricconverter">
        <w:smartTagPr>
          <w:attr w:name="ProductID" w:val="10 км"/>
        </w:smartTagPr>
        <w:r w:rsidRPr="00885066">
          <w:rPr>
            <w:rFonts w:cs="Times New Roman"/>
            <w:szCs w:val="28"/>
          </w:rPr>
          <w:t>10 к</w:t>
        </w:r>
        <w:r w:rsidR="00AD1BF5">
          <w:rPr>
            <w:rFonts w:cs="Times New Roman"/>
            <w:szCs w:val="28"/>
          </w:rPr>
          <w:t>м</w:t>
        </w:r>
      </w:smartTag>
      <w:r w:rsidRPr="00885066">
        <w:rPr>
          <w:rFonts w:cs="Times New Roman"/>
          <w:szCs w:val="28"/>
        </w:rPr>
        <w:t xml:space="preserve"> </w:t>
      </w:r>
      <w:r w:rsidR="0005664E">
        <w:rPr>
          <w:rFonts w:cs="Times New Roman"/>
          <w:szCs w:val="28"/>
        </w:rPr>
        <w:t>–</w:t>
      </w:r>
      <w:r w:rsidRPr="00885066">
        <w:rPr>
          <w:rFonts w:cs="Times New Roman"/>
          <w:szCs w:val="28"/>
        </w:rPr>
        <w:t xml:space="preserve"> в размере </w:t>
      </w:r>
      <w:smartTag w:uri="urn:schemas-microsoft-com:office:smarttags" w:element="metricconverter">
        <w:smartTagPr>
          <w:attr w:name="ProductID" w:val="50 м"/>
        </w:smartTagPr>
        <w:r w:rsidRPr="00885066">
          <w:rPr>
            <w:rFonts w:cs="Times New Roman"/>
            <w:szCs w:val="28"/>
          </w:rPr>
          <w:t>50 м</w:t>
        </w:r>
      </w:smartTag>
      <w:r w:rsidR="008C7D76">
        <w:rPr>
          <w:rFonts w:cs="Times New Roman"/>
          <w:szCs w:val="28"/>
        </w:rPr>
        <w:t xml:space="preserve">; </w:t>
      </w:r>
      <w:r w:rsidRPr="00885066">
        <w:rPr>
          <w:rFonts w:cs="Times New Roman"/>
          <w:szCs w:val="28"/>
        </w:rPr>
        <w:t xml:space="preserve">от 10 до </w:t>
      </w:r>
      <w:smartTag w:uri="urn:schemas-microsoft-com:office:smarttags" w:element="metricconverter">
        <w:smartTagPr>
          <w:attr w:name="ProductID" w:val="50 км"/>
        </w:smartTagPr>
        <w:r w:rsidRPr="00885066">
          <w:rPr>
            <w:rFonts w:cs="Times New Roman"/>
            <w:szCs w:val="28"/>
          </w:rPr>
          <w:t>50 к</w:t>
        </w:r>
        <w:r w:rsidR="00AD1BF5">
          <w:rPr>
            <w:rFonts w:cs="Times New Roman"/>
            <w:szCs w:val="28"/>
          </w:rPr>
          <w:t>м</w:t>
        </w:r>
      </w:smartTag>
      <w:r w:rsidRPr="00885066">
        <w:rPr>
          <w:rFonts w:cs="Times New Roman"/>
          <w:szCs w:val="28"/>
        </w:rPr>
        <w:t xml:space="preserve"> </w:t>
      </w:r>
      <w:r w:rsidR="0005664E">
        <w:rPr>
          <w:rFonts w:cs="Times New Roman"/>
          <w:szCs w:val="28"/>
        </w:rPr>
        <w:t>–</w:t>
      </w:r>
      <w:r w:rsidRPr="00885066">
        <w:rPr>
          <w:rFonts w:cs="Times New Roman"/>
          <w:szCs w:val="28"/>
        </w:rPr>
        <w:t xml:space="preserve"> в размере </w:t>
      </w:r>
      <w:smartTag w:uri="urn:schemas-microsoft-com:office:smarttags" w:element="metricconverter">
        <w:smartTagPr>
          <w:attr w:name="ProductID" w:val="100 м"/>
        </w:smartTagPr>
        <w:r w:rsidRPr="00885066">
          <w:rPr>
            <w:rFonts w:cs="Times New Roman"/>
            <w:szCs w:val="28"/>
          </w:rPr>
          <w:t>100 м</w:t>
        </w:r>
      </w:smartTag>
      <w:r w:rsidR="008C7D76">
        <w:rPr>
          <w:rFonts w:cs="Times New Roman"/>
          <w:szCs w:val="28"/>
        </w:rPr>
        <w:t xml:space="preserve">; </w:t>
      </w:r>
      <w:r w:rsidRPr="00885066">
        <w:rPr>
          <w:rFonts w:cs="Times New Roman"/>
          <w:szCs w:val="28"/>
        </w:rPr>
        <w:t xml:space="preserve">от </w:t>
      </w:r>
      <w:smartTag w:uri="urn:schemas-microsoft-com:office:smarttags" w:element="metricconverter">
        <w:smartTagPr>
          <w:attr w:name="ProductID" w:val="50 км"/>
        </w:smartTagPr>
        <w:r w:rsidRPr="00885066">
          <w:rPr>
            <w:rFonts w:cs="Times New Roman"/>
            <w:szCs w:val="28"/>
          </w:rPr>
          <w:t>50 к</w:t>
        </w:r>
        <w:r w:rsidR="00AD1BF5">
          <w:rPr>
            <w:rFonts w:cs="Times New Roman"/>
            <w:szCs w:val="28"/>
          </w:rPr>
          <w:t>м</w:t>
        </w:r>
      </w:smartTag>
      <w:r w:rsidRPr="00885066">
        <w:rPr>
          <w:rFonts w:cs="Times New Roman"/>
          <w:szCs w:val="28"/>
        </w:rPr>
        <w:t xml:space="preserve"> и более </w:t>
      </w:r>
      <w:r w:rsidR="0005664E">
        <w:rPr>
          <w:rFonts w:cs="Times New Roman"/>
          <w:szCs w:val="28"/>
        </w:rPr>
        <w:t>–</w:t>
      </w:r>
      <w:r w:rsidRPr="00885066">
        <w:rPr>
          <w:rFonts w:cs="Times New Roman"/>
          <w:szCs w:val="28"/>
        </w:rPr>
        <w:t xml:space="preserve"> в размере </w:t>
      </w:r>
      <w:smartTag w:uri="urn:schemas-microsoft-com:office:smarttags" w:element="metricconverter">
        <w:smartTagPr>
          <w:attr w:name="ProductID" w:val="200 м"/>
        </w:smartTagPr>
        <w:r w:rsidRPr="00885066">
          <w:rPr>
            <w:rFonts w:cs="Times New Roman"/>
            <w:szCs w:val="28"/>
          </w:rPr>
          <w:t>200 м</w:t>
        </w:r>
      </w:smartTag>
      <w:r w:rsidR="00D270A2">
        <w:rPr>
          <w:rFonts w:cs="Times New Roman"/>
          <w:szCs w:val="28"/>
        </w:rPr>
        <w:t>.</w:t>
      </w:r>
      <w:proofErr w:type="gramEnd"/>
    </w:p>
    <w:p w:rsidR="0006446C" w:rsidRPr="00885066" w:rsidRDefault="0006446C" w:rsidP="0006446C">
      <w:pPr>
        <w:ind w:firstLine="709"/>
        <w:rPr>
          <w:rFonts w:cs="Times New Roman"/>
          <w:szCs w:val="28"/>
        </w:rPr>
      </w:pPr>
      <w:r w:rsidRPr="00885066">
        <w:rPr>
          <w:rFonts w:eastAsia="Times New Roman" w:cs="Times New Roman"/>
          <w:szCs w:val="28"/>
        </w:rPr>
        <w:t xml:space="preserve">В границах </w:t>
      </w:r>
      <w:proofErr w:type="spellStart"/>
      <w:r w:rsidRPr="00885066">
        <w:rPr>
          <w:rFonts w:eastAsia="Times New Roman" w:cs="Times New Roman"/>
          <w:szCs w:val="28"/>
        </w:rPr>
        <w:t>водоохранных</w:t>
      </w:r>
      <w:proofErr w:type="spellEnd"/>
      <w:r w:rsidRPr="00885066">
        <w:rPr>
          <w:rFonts w:eastAsia="Times New Roman" w:cs="Times New Roman"/>
          <w:szCs w:val="28"/>
        </w:rPr>
        <w:t xml:space="preserve"> зон допускаются проектирование</w:t>
      </w:r>
      <w:r w:rsidR="003E15FB">
        <w:rPr>
          <w:rFonts w:eastAsia="Times New Roman" w:cs="Times New Roman"/>
          <w:szCs w:val="28"/>
        </w:rPr>
        <w:t xml:space="preserve">, </w:t>
      </w:r>
      <w:r w:rsidRPr="00885066">
        <w:rPr>
          <w:rFonts w:eastAsia="Times New Roman" w:cs="Times New Roman"/>
          <w:szCs w:val="28"/>
        </w:rPr>
        <w:t>строительство</w:t>
      </w:r>
      <w:r w:rsidR="003E15FB">
        <w:rPr>
          <w:rFonts w:eastAsia="Times New Roman" w:cs="Times New Roman"/>
          <w:szCs w:val="28"/>
        </w:rPr>
        <w:t xml:space="preserve">, </w:t>
      </w:r>
      <w:r w:rsidRPr="00885066">
        <w:rPr>
          <w:rFonts w:eastAsia="Times New Roman" w:cs="Times New Roman"/>
          <w:szCs w:val="28"/>
        </w:rPr>
        <w:t>реконструкция</w:t>
      </w:r>
      <w:r w:rsidR="003E15FB">
        <w:rPr>
          <w:rFonts w:eastAsia="Times New Roman" w:cs="Times New Roman"/>
          <w:szCs w:val="28"/>
        </w:rPr>
        <w:t xml:space="preserve">, </w:t>
      </w:r>
      <w:r w:rsidRPr="00885066">
        <w:rPr>
          <w:rFonts w:eastAsia="Times New Roman" w:cs="Times New Roman"/>
          <w:szCs w:val="28"/>
        </w:rPr>
        <w:t>ввод в эксплуатацию</w:t>
      </w:r>
      <w:r w:rsidR="003E15FB">
        <w:rPr>
          <w:rFonts w:eastAsia="Times New Roman" w:cs="Times New Roman"/>
          <w:szCs w:val="28"/>
        </w:rPr>
        <w:t xml:space="preserve">, </w:t>
      </w:r>
      <w:r w:rsidRPr="00885066">
        <w:rPr>
          <w:rFonts w:eastAsia="Times New Roman" w:cs="Times New Roman"/>
          <w:szCs w:val="28"/>
        </w:rPr>
        <w:t>эксплуатация хозяйственных и иных объектов при условии оборудования таких объектов сооружениями</w:t>
      </w:r>
      <w:r w:rsidR="003E15FB">
        <w:rPr>
          <w:rFonts w:eastAsia="Times New Roman" w:cs="Times New Roman"/>
          <w:szCs w:val="28"/>
        </w:rPr>
        <w:t xml:space="preserve">, </w:t>
      </w:r>
      <w:r w:rsidRPr="00885066">
        <w:rPr>
          <w:rFonts w:eastAsia="Times New Roman" w:cs="Times New Roman"/>
          <w:szCs w:val="28"/>
        </w:rPr>
        <w:t>обеспечивающими охрану водных объектов от загрязнения</w:t>
      </w:r>
      <w:r w:rsidR="003E15FB">
        <w:rPr>
          <w:rFonts w:eastAsia="Times New Roman" w:cs="Times New Roman"/>
          <w:szCs w:val="28"/>
        </w:rPr>
        <w:t xml:space="preserve">, </w:t>
      </w:r>
      <w:r w:rsidRPr="00885066">
        <w:rPr>
          <w:rFonts w:eastAsia="Times New Roman" w:cs="Times New Roman"/>
          <w:szCs w:val="28"/>
        </w:rPr>
        <w:t>засорения и истощения вод в соответствии с водным законодательством и законодательством в области охраны окружающей среды</w:t>
      </w:r>
      <w:r w:rsidR="00D270A2">
        <w:rPr>
          <w:rFonts w:eastAsia="Times New Roman" w:cs="Times New Roman"/>
          <w:szCs w:val="28"/>
        </w:rPr>
        <w:t>.</w:t>
      </w:r>
    </w:p>
    <w:p w:rsidR="0006446C" w:rsidRPr="00885066" w:rsidRDefault="0006446C" w:rsidP="0006446C">
      <w:pPr>
        <w:ind w:firstLine="709"/>
        <w:rPr>
          <w:rFonts w:eastAsia="Times New Roman" w:cs="Times New Roman"/>
          <w:szCs w:val="28"/>
        </w:rPr>
      </w:pPr>
      <w:r w:rsidRPr="00885066">
        <w:rPr>
          <w:rFonts w:eastAsia="Times New Roman" w:cs="Times New Roman"/>
          <w:szCs w:val="28"/>
        </w:rPr>
        <w:t xml:space="preserve">В прибрежных защитных полосах </w:t>
      </w:r>
      <w:proofErr w:type="spellStart"/>
      <w:r w:rsidRPr="00885066">
        <w:rPr>
          <w:rFonts w:eastAsia="Times New Roman" w:cs="Times New Roman"/>
          <w:szCs w:val="28"/>
        </w:rPr>
        <w:t>водоохранных</w:t>
      </w:r>
      <w:proofErr w:type="spellEnd"/>
      <w:r w:rsidRPr="00885066">
        <w:rPr>
          <w:rFonts w:eastAsia="Times New Roman" w:cs="Times New Roman"/>
          <w:szCs w:val="28"/>
        </w:rPr>
        <w:t xml:space="preserve"> зон допускается размещение объектов водоснабжения</w:t>
      </w:r>
      <w:r w:rsidR="003E15FB">
        <w:rPr>
          <w:rFonts w:eastAsia="Times New Roman" w:cs="Times New Roman"/>
          <w:szCs w:val="28"/>
        </w:rPr>
        <w:t xml:space="preserve">, </w:t>
      </w:r>
      <w:r w:rsidRPr="00885066">
        <w:rPr>
          <w:rFonts w:eastAsia="Times New Roman" w:cs="Times New Roman"/>
          <w:szCs w:val="28"/>
        </w:rPr>
        <w:t>рекреации</w:t>
      </w:r>
      <w:r w:rsidR="003E15FB">
        <w:rPr>
          <w:rFonts w:eastAsia="Times New Roman" w:cs="Times New Roman"/>
          <w:szCs w:val="28"/>
        </w:rPr>
        <w:t xml:space="preserve">, </w:t>
      </w:r>
      <w:r w:rsidRPr="00885066">
        <w:rPr>
          <w:rFonts w:eastAsia="Times New Roman" w:cs="Times New Roman"/>
          <w:szCs w:val="28"/>
        </w:rPr>
        <w:t>рыбного и охотничьего хозяйств</w:t>
      </w:r>
      <w:r w:rsidR="003E15FB">
        <w:rPr>
          <w:rFonts w:eastAsia="Times New Roman" w:cs="Times New Roman"/>
          <w:szCs w:val="28"/>
        </w:rPr>
        <w:t xml:space="preserve">, </w:t>
      </w:r>
      <w:r w:rsidRPr="00885066">
        <w:rPr>
          <w:rFonts w:eastAsia="Times New Roman" w:cs="Times New Roman"/>
          <w:szCs w:val="28"/>
        </w:rPr>
        <w:t>а также водозаборных</w:t>
      </w:r>
      <w:r w:rsidR="003E15FB">
        <w:rPr>
          <w:rFonts w:eastAsia="Times New Roman" w:cs="Times New Roman"/>
          <w:szCs w:val="28"/>
        </w:rPr>
        <w:t xml:space="preserve">, </w:t>
      </w:r>
      <w:r w:rsidRPr="00885066">
        <w:rPr>
          <w:rFonts w:eastAsia="Times New Roman" w:cs="Times New Roman"/>
          <w:szCs w:val="28"/>
        </w:rPr>
        <w:t>портовых и гидротехнических сооружений при наличии лицензии на водопользование</w:t>
      </w:r>
      <w:r w:rsidR="00D270A2">
        <w:rPr>
          <w:rFonts w:eastAsia="Times New Roman" w:cs="Times New Roman"/>
          <w:szCs w:val="28"/>
        </w:rPr>
        <w:t>.</w:t>
      </w:r>
    </w:p>
    <w:p w:rsidR="00D270A2" w:rsidRPr="00C12B70" w:rsidRDefault="0006446C" w:rsidP="00C12B70">
      <w:pPr>
        <w:ind w:firstLine="709"/>
        <w:rPr>
          <w:rStyle w:val="affb"/>
          <w:rFonts w:cs="Times New Roman"/>
          <w:b/>
          <w:i w:val="0"/>
          <w:iCs w:val="0"/>
          <w:szCs w:val="28"/>
        </w:rPr>
      </w:pPr>
      <w:r w:rsidRPr="00885066">
        <w:rPr>
          <w:rFonts w:cs="Times New Roman"/>
          <w:szCs w:val="28"/>
        </w:rPr>
        <w:lastRenderedPageBreak/>
        <w:t>Полоса земли вдоль береговой линии водного объекта общего пользования (береговая полоса) предназначается для общего пользования</w:t>
      </w:r>
      <w:r w:rsidR="003E15FB">
        <w:rPr>
          <w:rFonts w:cs="Times New Roman"/>
          <w:szCs w:val="28"/>
        </w:rPr>
        <w:t xml:space="preserve">. </w:t>
      </w:r>
      <w:r w:rsidRPr="00885066">
        <w:rPr>
          <w:rFonts w:cs="Times New Roman"/>
          <w:szCs w:val="28"/>
        </w:rPr>
        <w:t>В пределах береговой полосы</w:t>
      </w:r>
      <w:r w:rsidR="003E15FB">
        <w:rPr>
          <w:rFonts w:cs="Times New Roman"/>
          <w:szCs w:val="28"/>
        </w:rPr>
        <w:t xml:space="preserve">, </w:t>
      </w:r>
      <w:r w:rsidRPr="00885066">
        <w:rPr>
          <w:rFonts w:cs="Times New Roman"/>
          <w:szCs w:val="28"/>
        </w:rPr>
        <w:t>установленной в соответствии с Водным кодексом Российской Федерации</w:t>
      </w:r>
      <w:r w:rsidR="003E15FB">
        <w:rPr>
          <w:rFonts w:cs="Times New Roman"/>
          <w:szCs w:val="28"/>
        </w:rPr>
        <w:t xml:space="preserve">, </w:t>
      </w:r>
      <w:r w:rsidRPr="00885066">
        <w:rPr>
          <w:rFonts w:cs="Times New Roman"/>
          <w:szCs w:val="28"/>
        </w:rPr>
        <w:t>запрещается приватизация земельных участков</w:t>
      </w:r>
      <w:r w:rsidR="003E15FB">
        <w:rPr>
          <w:rFonts w:cs="Times New Roman"/>
          <w:szCs w:val="28"/>
        </w:rPr>
        <w:t>.</w:t>
      </w:r>
      <w:bookmarkStart w:id="365" w:name="_Toc454367126"/>
      <w:bookmarkStart w:id="366" w:name="_Toc456692030"/>
    </w:p>
    <w:p w:rsidR="0006446C" w:rsidRPr="00825B67" w:rsidRDefault="0006446C" w:rsidP="00825B67">
      <w:pPr>
        <w:jc w:val="right"/>
        <w:rPr>
          <w:rStyle w:val="affb"/>
          <w:i w:val="0"/>
        </w:rPr>
      </w:pPr>
      <w:r w:rsidRPr="00825B67">
        <w:rPr>
          <w:rStyle w:val="affb"/>
          <w:i w:val="0"/>
        </w:rPr>
        <w:t xml:space="preserve">Таблица </w:t>
      </w:r>
      <w:r w:rsidR="00BE31E0" w:rsidRPr="00825B67">
        <w:rPr>
          <w:rStyle w:val="affb"/>
          <w:i w:val="0"/>
        </w:rPr>
        <w:t>2</w:t>
      </w:r>
      <w:bookmarkEnd w:id="365"/>
      <w:bookmarkEnd w:id="366"/>
      <w:r w:rsidR="00B73769">
        <w:rPr>
          <w:rStyle w:val="affb"/>
          <w:i w:val="0"/>
        </w:rPr>
        <w:t>8</w:t>
      </w:r>
    </w:p>
    <w:p w:rsidR="00B97A0A" w:rsidRPr="00825B67" w:rsidRDefault="0006446C" w:rsidP="00825B67">
      <w:pPr>
        <w:jc w:val="center"/>
        <w:rPr>
          <w:rStyle w:val="affb"/>
          <w:i w:val="0"/>
        </w:rPr>
      </w:pPr>
      <w:bookmarkStart w:id="367" w:name="_Toc454367127"/>
      <w:bookmarkStart w:id="368" w:name="_Toc456692031"/>
      <w:r w:rsidRPr="00825B67">
        <w:rPr>
          <w:rStyle w:val="affb"/>
          <w:i w:val="0"/>
        </w:rPr>
        <w:t xml:space="preserve">Ширина </w:t>
      </w:r>
      <w:proofErr w:type="spellStart"/>
      <w:r w:rsidRPr="00825B67">
        <w:rPr>
          <w:rStyle w:val="affb"/>
          <w:i w:val="0"/>
        </w:rPr>
        <w:t>водоохранных</w:t>
      </w:r>
      <w:proofErr w:type="spellEnd"/>
      <w:r w:rsidRPr="00825B67">
        <w:rPr>
          <w:rStyle w:val="affb"/>
          <w:i w:val="0"/>
        </w:rPr>
        <w:t xml:space="preserve"> зон</w:t>
      </w:r>
      <w:r w:rsidR="003E15FB" w:rsidRPr="00825B67">
        <w:rPr>
          <w:rStyle w:val="affb"/>
          <w:i w:val="0"/>
        </w:rPr>
        <w:t xml:space="preserve">, </w:t>
      </w:r>
      <w:r w:rsidRPr="00825B67">
        <w:rPr>
          <w:rStyle w:val="affb"/>
          <w:i w:val="0"/>
        </w:rPr>
        <w:t>прибрежных защитных полос и береговой полосы</w:t>
      </w:r>
      <w:bookmarkEnd w:id="367"/>
      <w:bookmarkEnd w:id="368"/>
    </w:p>
    <w:tbl>
      <w:tblPr>
        <w:tblStyle w:val="afa"/>
        <w:tblW w:w="0" w:type="auto"/>
        <w:tblBorders>
          <w:bottom w:val="none" w:sz="0" w:space="0" w:color="auto"/>
        </w:tblBorders>
        <w:tblLook w:val="04A0"/>
      </w:tblPr>
      <w:tblGrid>
        <w:gridCol w:w="675"/>
        <w:gridCol w:w="2552"/>
        <w:gridCol w:w="2268"/>
        <w:gridCol w:w="2268"/>
        <w:gridCol w:w="2658"/>
      </w:tblGrid>
      <w:tr w:rsidR="00897B5C" w:rsidTr="00897B5C">
        <w:tc>
          <w:tcPr>
            <w:tcW w:w="675" w:type="dxa"/>
          </w:tcPr>
          <w:p w:rsidR="00897B5C" w:rsidRDefault="00897B5C" w:rsidP="0069245D">
            <w:pPr>
              <w:jc w:val="center"/>
              <w:rPr>
                <w:lang w:eastAsia="ar-SA"/>
              </w:rPr>
            </w:pPr>
            <w:r>
              <w:rPr>
                <w:bCs/>
                <w:szCs w:val="28"/>
              </w:rPr>
              <w:t xml:space="preserve">№ </w:t>
            </w:r>
            <w:proofErr w:type="spellStart"/>
            <w:proofErr w:type="gramStart"/>
            <w:r>
              <w:rPr>
                <w:bCs/>
                <w:szCs w:val="28"/>
              </w:rPr>
              <w:t>п</w:t>
            </w:r>
            <w:proofErr w:type="spellEnd"/>
            <w:proofErr w:type="gramEnd"/>
            <w:r>
              <w:rPr>
                <w:bCs/>
                <w:szCs w:val="28"/>
              </w:rPr>
              <w:t>/</w:t>
            </w:r>
            <w:proofErr w:type="spellStart"/>
            <w:r>
              <w:rPr>
                <w:bCs/>
                <w:szCs w:val="28"/>
              </w:rPr>
              <w:t>п</w:t>
            </w:r>
            <w:proofErr w:type="spellEnd"/>
          </w:p>
        </w:tc>
        <w:tc>
          <w:tcPr>
            <w:tcW w:w="2552" w:type="dxa"/>
          </w:tcPr>
          <w:p w:rsidR="00897B5C" w:rsidRPr="00885066" w:rsidRDefault="00897B5C" w:rsidP="0069245D">
            <w:pPr>
              <w:pStyle w:val="Standard"/>
              <w:jc w:val="center"/>
              <w:rPr>
                <w:rFonts w:cs="Times New Roman"/>
                <w:bCs/>
                <w:sz w:val="28"/>
                <w:szCs w:val="28"/>
              </w:rPr>
            </w:pPr>
            <w:r w:rsidRPr="00885066">
              <w:rPr>
                <w:rFonts w:cs="Times New Roman"/>
                <w:bCs/>
                <w:sz w:val="28"/>
                <w:szCs w:val="28"/>
              </w:rPr>
              <w:t xml:space="preserve">Название </w:t>
            </w:r>
            <w:proofErr w:type="gramStart"/>
            <w:r w:rsidRPr="00885066">
              <w:rPr>
                <w:rFonts w:cs="Times New Roman"/>
                <w:bCs/>
                <w:sz w:val="28"/>
                <w:szCs w:val="28"/>
              </w:rPr>
              <w:t>водного</w:t>
            </w:r>
            <w:proofErr w:type="gramEnd"/>
          </w:p>
          <w:p w:rsidR="00897B5C" w:rsidRDefault="00897B5C" w:rsidP="0069245D">
            <w:pPr>
              <w:jc w:val="center"/>
              <w:rPr>
                <w:lang w:eastAsia="ar-SA"/>
              </w:rPr>
            </w:pPr>
            <w:r w:rsidRPr="00885066">
              <w:rPr>
                <w:bCs/>
                <w:szCs w:val="28"/>
              </w:rPr>
              <w:t>объекта</w:t>
            </w:r>
          </w:p>
        </w:tc>
        <w:tc>
          <w:tcPr>
            <w:tcW w:w="2268" w:type="dxa"/>
          </w:tcPr>
          <w:p w:rsidR="00897B5C" w:rsidRDefault="00897B5C" w:rsidP="0069245D">
            <w:pPr>
              <w:jc w:val="center"/>
              <w:rPr>
                <w:lang w:eastAsia="ar-SA"/>
              </w:rPr>
            </w:pPr>
            <w:r w:rsidRPr="00885066">
              <w:rPr>
                <w:bCs/>
                <w:szCs w:val="28"/>
              </w:rPr>
              <w:t>Протяженность</w:t>
            </w:r>
            <w:r>
              <w:rPr>
                <w:bCs/>
                <w:szCs w:val="28"/>
              </w:rPr>
              <w:t xml:space="preserve">, </w:t>
            </w:r>
            <w:proofErr w:type="gramStart"/>
            <w:r w:rsidRPr="00885066">
              <w:rPr>
                <w:bCs/>
                <w:szCs w:val="28"/>
              </w:rPr>
              <w:t>км</w:t>
            </w:r>
            <w:proofErr w:type="gramEnd"/>
          </w:p>
        </w:tc>
        <w:tc>
          <w:tcPr>
            <w:tcW w:w="2268" w:type="dxa"/>
          </w:tcPr>
          <w:p w:rsidR="00897B5C" w:rsidRPr="00885066" w:rsidRDefault="00897B5C" w:rsidP="0069245D">
            <w:pPr>
              <w:pStyle w:val="Standard"/>
              <w:jc w:val="center"/>
              <w:rPr>
                <w:rFonts w:cs="Times New Roman"/>
                <w:bCs/>
                <w:sz w:val="28"/>
                <w:szCs w:val="28"/>
              </w:rPr>
            </w:pPr>
            <w:r w:rsidRPr="00885066">
              <w:rPr>
                <w:rFonts w:cs="Times New Roman"/>
                <w:bCs/>
                <w:sz w:val="28"/>
                <w:szCs w:val="28"/>
              </w:rPr>
              <w:t>Ширина</w:t>
            </w:r>
            <w:r>
              <w:rPr>
                <w:rFonts w:cs="Times New Roman"/>
                <w:bCs/>
                <w:sz w:val="28"/>
                <w:szCs w:val="28"/>
              </w:rPr>
              <w:t xml:space="preserve"> </w:t>
            </w:r>
            <w:proofErr w:type="spellStart"/>
            <w:r w:rsidRPr="00885066">
              <w:rPr>
                <w:rFonts w:cs="Times New Roman"/>
                <w:bCs/>
                <w:sz w:val="28"/>
                <w:szCs w:val="28"/>
              </w:rPr>
              <w:t>водоохранной</w:t>
            </w:r>
            <w:proofErr w:type="spellEnd"/>
          </w:p>
          <w:p w:rsidR="00897B5C" w:rsidRDefault="00897B5C" w:rsidP="0069245D">
            <w:pPr>
              <w:jc w:val="center"/>
              <w:rPr>
                <w:lang w:eastAsia="ar-SA"/>
              </w:rPr>
            </w:pPr>
            <w:r w:rsidRPr="00885066">
              <w:rPr>
                <w:bCs/>
                <w:szCs w:val="28"/>
              </w:rPr>
              <w:t>зоны</w:t>
            </w:r>
            <w:r>
              <w:rPr>
                <w:bCs/>
                <w:szCs w:val="28"/>
              </w:rPr>
              <w:t xml:space="preserve">, </w:t>
            </w:r>
            <w:proofErr w:type="gramStart"/>
            <w:r w:rsidRPr="00885066">
              <w:rPr>
                <w:bCs/>
                <w:szCs w:val="28"/>
              </w:rPr>
              <w:t>м</w:t>
            </w:r>
            <w:proofErr w:type="gramEnd"/>
          </w:p>
        </w:tc>
        <w:tc>
          <w:tcPr>
            <w:tcW w:w="2658" w:type="dxa"/>
          </w:tcPr>
          <w:p w:rsidR="00897B5C" w:rsidRDefault="00897B5C" w:rsidP="0069245D">
            <w:pPr>
              <w:jc w:val="center"/>
              <w:rPr>
                <w:lang w:eastAsia="ar-SA"/>
              </w:rPr>
            </w:pPr>
            <w:r w:rsidRPr="00885066">
              <w:rPr>
                <w:bCs/>
                <w:szCs w:val="28"/>
              </w:rPr>
              <w:t>Ширина береговой полосы</w:t>
            </w:r>
            <w:r>
              <w:rPr>
                <w:bCs/>
                <w:szCs w:val="28"/>
              </w:rPr>
              <w:t xml:space="preserve">, </w:t>
            </w:r>
            <w:proofErr w:type="gramStart"/>
            <w:r w:rsidRPr="00885066">
              <w:rPr>
                <w:bCs/>
                <w:szCs w:val="28"/>
              </w:rPr>
              <w:t>м</w:t>
            </w:r>
            <w:proofErr w:type="gramEnd"/>
          </w:p>
        </w:tc>
      </w:tr>
    </w:tbl>
    <w:p w:rsidR="00897B5C" w:rsidRPr="00897B5C" w:rsidRDefault="00897B5C" w:rsidP="00897B5C">
      <w:pPr>
        <w:spacing w:line="14" w:lineRule="auto"/>
        <w:rPr>
          <w:lang w:eastAsia="ar-SA"/>
        </w:rPr>
      </w:pPr>
    </w:p>
    <w:tbl>
      <w:tblPr>
        <w:tblStyle w:val="afa"/>
        <w:tblW w:w="0" w:type="auto"/>
        <w:tblLook w:val="04A0"/>
      </w:tblPr>
      <w:tblGrid>
        <w:gridCol w:w="675"/>
        <w:gridCol w:w="2552"/>
        <w:gridCol w:w="2268"/>
        <w:gridCol w:w="2268"/>
        <w:gridCol w:w="2658"/>
      </w:tblGrid>
      <w:tr w:rsidR="00897B5C" w:rsidTr="00897B5C">
        <w:tc>
          <w:tcPr>
            <w:tcW w:w="675" w:type="dxa"/>
          </w:tcPr>
          <w:p w:rsidR="00897B5C" w:rsidRDefault="00897B5C" w:rsidP="00897B5C">
            <w:pPr>
              <w:jc w:val="center"/>
              <w:rPr>
                <w:lang w:eastAsia="ar-SA"/>
              </w:rPr>
            </w:pPr>
            <w:r>
              <w:rPr>
                <w:bCs/>
                <w:szCs w:val="28"/>
              </w:rPr>
              <w:t>1</w:t>
            </w:r>
          </w:p>
        </w:tc>
        <w:tc>
          <w:tcPr>
            <w:tcW w:w="2552" w:type="dxa"/>
          </w:tcPr>
          <w:p w:rsidR="00897B5C" w:rsidRDefault="00897B5C" w:rsidP="00897B5C">
            <w:pPr>
              <w:jc w:val="center"/>
              <w:rPr>
                <w:lang w:eastAsia="ar-SA"/>
              </w:rPr>
            </w:pPr>
            <w:r>
              <w:rPr>
                <w:bCs/>
                <w:szCs w:val="28"/>
              </w:rPr>
              <w:t>2</w:t>
            </w:r>
          </w:p>
        </w:tc>
        <w:tc>
          <w:tcPr>
            <w:tcW w:w="2268" w:type="dxa"/>
          </w:tcPr>
          <w:p w:rsidR="00897B5C" w:rsidRDefault="00897B5C" w:rsidP="00897B5C">
            <w:pPr>
              <w:jc w:val="center"/>
              <w:rPr>
                <w:lang w:eastAsia="ar-SA"/>
              </w:rPr>
            </w:pPr>
            <w:r>
              <w:rPr>
                <w:bCs/>
                <w:szCs w:val="28"/>
              </w:rPr>
              <w:t>3</w:t>
            </w:r>
          </w:p>
        </w:tc>
        <w:tc>
          <w:tcPr>
            <w:tcW w:w="2268" w:type="dxa"/>
          </w:tcPr>
          <w:p w:rsidR="00897B5C" w:rsidRDefault="00897B5C" w:rsidP="00897B5C">
            <w:pPr>
              <w:jc w:val="center"/>
              <w:rPr>
                <w:lang w:eastAsia="ar-SA"/>
              </w:rPr>
            </w:pPr>
            <w:r>
              <w:rPr>
                <w:bCs/>
                <w:szCs w:val="28"/>
              </w:rPr>
              <w:t>4</w:t>
            </w:r>
          </w:p>
        </w:tc>
        <w:tc>
          <w:tcPr>
            <w:tcW w:w="2658" w:type="dxa"/>
          </w:tcPr>
          <w:p w:rsidR="00897B5C" w:rsidRDefault="00897B5C" w:rsidP="00897B5C">
            <w:pPr>
              <w:jc w:val="center"/>
              <w:rPr>
                <w:lang w:eastAsia="ar-SA"/>
              </w:rPr>
            </w:pPr>
            <w:r>
              <w:rPr>
                <w:bCs/>
                <w:szCs w:val="28"/>
              </w:rPr>
              <w:t>5</w:t>
            </w:r>
          </w:p>
        </w:tc>
      </w:tr>
      <w:tr w:rsidR="00897B5C" w:rsidTr="00897B5C">
        <w:tc>
          <w:tcPr>
            <w:tcW w:w="675" w:type="dxa"/>
          </w:tcPr>
          <w:p w:rsidR="00897B5C" w:rsidRDefault="00897B5C" w:rsidP="00897B5C">
            <w:pPr>
              <w:jc w:val="center"/>
              <w:rPr>
                <w:lang w:eastAsia="ar-SA"/>
              </w:rPr>
            </w:pPr>
            <w:r>
              <w:rPr>
                <w:bCs/>
                <w:szCs w:val="28"/>
              </w:rPr>
              <w:t>1</w:t>
            </w:r>
          </w:p>
        </w:tc>
        <w:tc>
          <w:tcPr>
            <w:tcW w:w="2552" w:type="dxa"/>
          </w:tcPr>
          <w:p w:rsidR="00897B5C" w:rsidRDefault="00897B5C" w:rsidP="00897B5C">
            <w:pPr>
              <w:rPr>
                <w:lang w:eastAsia="ar-SA"/>
              </w:rPr>
            </w:pPr>
            <w:r w:rsidRPr="00885066">
              <w:rPr>
                <w:bCs/>
                <w:szCs w:val="28"/>
              </w:rPr>
              <w:t>р</w:t>
            </w:r>
            <w:r>
              <w:rPr>
                <w:bCs/>
                <w:szCs w:val="28"/>
              </w:rPr>
              <w:t xml:space="preserve">. </w:t>
            </w:r>
            <w:proofErr w:type="spellStart"/>
            <w:r w:rsidRPr="00885066">
              <w:rPr>
                <w:bCs/>
                <w:szCs w:val="28"/>
              </w:rPr>
              <w:t>Пч</w:t>
            </w:r>
            <w:r>
              <w:rPr>
                <w:bCs/>
                <w:szCs w:val="28"/>
              </w:rPr>
              <w:t>е</w:t>
            </w:r>
            <w:r w:rsidRPr="00885066">
              <w:rPr>
                <w:bCs/>
                <w:szCs w:val="28"/>
              </w:rPr>
              <w:t>вжа</w:t>
            </w:r>
            <w:proofErr w:type="spellEnd"/>
          </w:p>
        </w:tc>
        <w:tc>
          <w:tcPr>
            <w:tcW w:w="2268" w:type="dxa"/>
          </w:tcPr>
          <w:p w:rsidR="00897B5C" w:rsidRDefault="00897B5C" w:rsidP="00897B5C">
            <w:pPr>
              <w:jc w:val="center"/>
              <w:rPr>
                <w:lang w:eastAsia="ar-SA"/>
              </w:rPr>
            </w:pPr>
            <w:r w:rsidRPr="00885066">
              <w:rPr>
                <w:szCs w:val="28"/>
              </w:rPr>
              <w:t>157</w:t>
            </w:r>
          </w:p>
        </w:tc>
        <w:tc>
          <w:tcPr>
            <w:tcW w:w="2268" w:type="dxa"/>
          </w:tcPr>
          <w:p w:rsidR="00897B5C" w:rsidRDefault="00897B5C" w:rsidP="00897B5C">
            <w:pPr>
              <w:jc w:val="center"/>
              <w:rPr>
                <w:lang w:eastAsia="ar-SA"/>
              </w:rPr>
            </w:pPr>
            <w:r w:rsidRPr="00885066">
              <w:rPr>
                <w:szCs w:val="28"/>
              </w:rPr>
              <w:t>200</w:t>
            </w:r>
          </w:p>
        </w:tc>
        <w:tc>
          <w:tcPr>
            <w:tcW w:w="2658" w:type="dxa"/>
          </w:tcPr>
          <w:p w:rsidR="00897B5C" w:rsidRDefault="00897B5C" w:rsidP="00897B5C">
            <w:pPr>
              <w:jc w:val="center"/>
              <w:rPr>
                <w:lang w:eastAsia="ar-SA"/>
              </w:rPr>
            </w:pPr>
            <w:r w:rsidRPr="00885066">
              <w:rPr>
                <w:szCs w:val="28"/>
              </w:rPr>
              <w:t>20</w:t>
            </w:r>
          </w:p>
        </w:tc>
      </w:tr>
    </w:tbl>
    <w:p w:rsidR="00AD1BF5" w:rsidRDefault="00AD1BF5" w:rsidP="0005664E">
      <w:pPr>
        <w:ind w:firstLine="709"/>
        <w:jc w:val="center"/>
        <w:rPr>
          <w:rFonts w:cs="Times New Roman"/>
          <w:i/>
          <w:szCs w:val="28"/>
        </w:rPr>
      </w:pPr>
    </w:p>
    <w:p w:rsidR="0006446C" w:rsidRPr="00AD1BF5" w:rsidRDefault="00E06525" w:rsidP="0006446C">
      <w:pPr>
        <w:ind w:firstLine="709"/>
        <w:rPr>
          <w:rFonts w:cs="Times New Roman"/>
          <w:i/>
          <w:szCs w:val="28"/>
        </w:rPr>
      </w:pPr>
      <w:r>
        <w:rPr>
          <w:rFonts w:cs="Times New Roman"/>
          <w:i/>
          <w:szCs w:val="28"/>
        </w:rPr>
        <w:t>5</w:t>
      </w:r>
      <w:r w:rsidR="0006446C" w:rsidRPr="00AD1BF5">
        <w:rPr>
          <w:rFonts w:cs="Times New Roman"/>
          <w:i/>
          <w:szCs w:val="28"/>
        </w:rPr>
        <w:t>)</w:t>
      </w:r>
      <w:r w:rsidR="00AD1BF5">
        <w:rPr>
          <w:rFonts w:cs="Times New Roman"/>
          <w:i/>
          <w:szCs w:val="28"/>
        </w:rPr>
        <w:t xml:space="preserve"> </w:t>
      </w:r>
      <w:r w:rsidR="0006446C" w:rsidRPr="00AD1BF5">
        <w:rPr>
          <w:rFonts w:cs="Times New Roman"/>
          <w:i/>
          <w:szCs w:val="28"/>
        </w:rPr>
        <w:t>Ограничения по воздействию на строительство природных и техногенных факторов</w:t>
      </w:r>
      <w:r w:rsidR="001C077B">
        <w:rPr>
          <w:rFonts w:cs="Times New Roman"/>
          <w:i/>
          <w:szCs w:val="28"/>
        </w:rPr>
        <w:t>:</w:t>
      </w:r>
    </w:p>
    <w:p w:rsidR="0006446C" w:rsidRPr="00885066" w:rsidRDefault="0006446C" w:rsidP="003124B8">
      <w:pPr>
        <w:pStyle w:val="ab"/>
        <w:numPr>
          <w:ilvl w:val="0"/>
          <w:numId w:val="37"/>
        </w:numPr>
        <w:tabs>
          <w:tab w:val="left" w:pos="1134"/>
        </w:tabs>
        <w:ind w:left="0" w:firstLine="709"/>
        <w:rPr>
          <w:rFonts w:ascii="Times New Roman" w:hAnsi="Times New Roman"/>
          <w:szCs w:val="28"/>
        </w:rPr>
      </w:pPr>
      <w:r w:rsidRPr="00885066">
        <w:rPr>
          <w:rFonts w:ascii="Times New Roman" w:hAnsi="Times New Roman"/>
          <w:szCs w:val="28"/>
        </w:rPr>
        <w:t>овражные и прибрежно-склоновые территории</w:t>
      </w:r>
      <w:r w:rsidR="003E15FB">
        <w:rPr>
          <w:rFonts w:ascii="Times New Roman" w:hAnsi="Times New Roman"/>
          <w:szCs w:val="28"/>
        </w:rPr>
        <w:t xml:space="preserve">, </w:t>
      </w:r>
      <w:r w:rsidRPr="00885066">
        <w:rPr>
          <w:rFonts w:ascii="Times New Roman" w:hAnsi="Times New Roman"/>
          <w:szCs w:val="28"/>
        </w:rPr>
        <w:t>территории подверженные экзогенным геологическим процессам (карсты</w:t>
      </w:r>
      <w:r w:rsidR="003E15FB">
        <w:rPr>
          <w:rFonts w:ascii="Times New Roman" w:hAnsi="Times New Roman"/>
          <w:szCs w:val="28"/>
        </w:rPr>
        <w:t xml:space="preserve">, </w:t>
      </w:r>
      <w:r w:rsidRPr="00885066">
        <w:rPr>
          <w:rFonts w:ascii="Times New Roman" w:hAnsi="Times New Roman"/>
          <w:szCs w:val="28"/>
        </w:rPr>
        <w:t>оползни</w:t>
      </w:r>
      <w:r w:rsidR="003E15FB">
        <w:rPr>
          <w:rFonts w:ascii="Times New Roman" w:hAnsi="Times New Roman"/>
          <w:szCs w:val="28"/>
        </w:rPr>
        <w:t xml:space="preserve">, </w:t>
      </w:r>
      <w:r w:rsidRPr="00885066">
        <w:rPr>
          <w:rFonts w:ascii="Times New Roman" w:hAnsi="Times New Roman"/>
          <w:szCs w:val="28"/>
        </w:rPr>
        <w:t xml:space="preserve">и </w:t>
      </w:r>
      <w:r w:rsidR="007337B9" w:rsidRPr="007337B9">
        <w:rPr>
          <w:rFonts w:ascii="Times New Roman" w:hAnsi="Times New Roman"/>
          <w:szCs w:val="28"/>
        </w:rPr>
        <w:t>так далее</w:t>
      </w:r>
      <w:r w:rsidR="00003FC9">
        <w:rPr>
          <w:rFonts w:ascii="Times New Roman" w:hAnsi="Times New Roman"/>
          <w:szCs w:val="28"/>
        </w:rPr>
        <w:t>)</w:t>
      </w:r>
      <w:r w:rsidR="00D270A2">
        <w:rPr>
          <w:rFonts w:ascii="Times New Roman" w:hAnsi="Times New Roman"/>
          <w:szCs w:val="28"/>
        </w:rPr>
        <w:t>;</w:t>
      </w:r>
    </w:p>
    <w:p w:rsidR="0006446C" w:rsidRPr="00885066" w:rsidRDefault="0006446C" w:rsidP="003124B8">
      <w:pPr>
        <w:pStyle w:val="ab"/>
        <w:numPr>
          <w:ilvl w:val="0"/>
          <w:numId w:val="37"/>
        </w:numPr>
        <w:tabs>
          <w:tab w:val="left" w:pos="1134"/>
        </w:tabs>
        <w:ind w:left="0" w:firstLine="709"/>
        <w:rPr>
          <w:rFonts w:ascii="Times New Roman" w:hAnsi="Times New Roman"/>
          <w:szCs w:val="28"/>
        </w:rPr>
      </w:pPr>
      <w:r w:rsidRPr="00885066">
        <w:rPr>
          <w:rFonts w:ascii="Times New Roman" w:hAnsi="Times New Roman"/>
          <w:szCs w:val="28"/>
        </w:rPr>
        <w:t>заболоченные территории</w:t>
      </w:r>
      <w:r w:rsidR="00D270A2">
        <w:rPr>
          <w:rFonts w:ascii="Times New Roman" w:hAnsi="Times New Roman"/>
          <w:szCs w:val="28"/>
        </w:rPr>
        <w:t>;</w:t>
      </w:r>
    </w:p>
    <w:p w:rsidR="0006446C" w:rsidRPr="00885066" w:rsidRDefault="0006446C" w:rsidP="003124B8">
      <w:pPr>
        <w:pStyle w:val="ab"/>
        <w:numPr>
          <w:ilvl w:val="0"/>
          <w:numId w:val="37"/>
        </w:numPr>
        <w:tabs>
          <w:tab w:val="left" w:pos="1134"/>
        </w:tabs>
        <w:ind w:left="0" w:firstLine="709"/>
        <w:rPr>
          <w:rFonts w:ascii="Times New Roman" w:hAnsi="Times New Roman"/>
          <w:szCs w:val="28"/>
        </w:rPr>
      </w:pPr>
      <w:r w:rsidRPr="00885066">
        <w:rPr>
          <w:rFonts w:ascii="Times New Roman" w:hAnsi="Times New Roman"/>
          <w:szCs w:val="28"/>
        </w:rPr>
        <w:t>зона затопления паводком 1</w:t>
      </w:r>
      <w:r w:rsidR="001F65AD">
        <w:rPr>
          <w:rFonts w:ascii="Times New Roman" w:hAnsi="Times New Roman"/>
          <w:szCs w:val="28"/>
        </w:rPr>
        <w:t xml:space="preserve"> %</w:t>
      </w:r>
      <w:r w:rsidRPr="00885066">
        <w:rPr>
          <w:rFonts w:ascii="Times New Roman" w:hAnsi="Times New Roman"/>
          <w:szCs w:val="28"/>
        </w:rPr>
        <w:t xml:space="preserve"> обеспеченности</w:t>
      </w:r>
      <w:r w:rsidR="00D270A2">
        <w:rPr>
          <w:rFonts w:ascii="Times New Roman" w:hAnsi="Times New Roman"/>
          <w:szCs w:val="28"/>
        </w:rPr>
        <w:t>;</w:t>
      </w:r>
    </w:p>
    <w:p w:rsidR="0006446C" w:rsidRPr="00885066" w:rsidRDefault="0006446C" w:rsidP="003124B8">
      <w:pPr>
        <w:pStyle w:val="ab"/>
        <w:numPr>
          <w:ilvl w:val="0"/>
          <w:numId w:val="37"/>
        </w:numPr>
        <w:tabs>
          <w:tab w:val="left" w:pos="1134"/>
        </w:tabs>
        <w:ind w:left="0" w:firstLine="709"/>
        <w:rPr>
          <w:rFonts w:ascii="Times New Roman" w:hAnsi="Times New Roman"/>
          <w:szCs w:val="28"/>
        </w:rPr>
      </w:pPr>
      <w:r w:rsidRPr="00885066">
        <w:rPr>
          <w:rFonts w:ascii="Times New Roman" w:hAnsi="Times New Roman"/>
          <w:szCs w:val="28"/>
        </w:rPr>
        <w:t>нарушенные территории</w:t>
      </w:r>
      <w:r w:rsidR="00D270A2">
        <w:rPr>
          <w:rFonts w:ascii="Times New Roman" w:hAnsi="Times New Roman"/>
          <w:szCs w:val="28"/>
        </w:rPr>
        <w:t>.</w:t>
      </w:r>
    </w:p>
    <w:p w:rsidR="0006446C" w:rsidRPr="00885066" w:rsidRDefault="0006446C" w:rsidP="0006446C">
      <w:pPr>
        <w:ind w:firstLine="709"/>
        <w:rPr>
          <w:rFonts w:cs="Times New Roman"/>
          <w:szCs w:val="28"/>
        </w:rPr>
      </w:pPr>
      <w:r w:rsidRPr="00885066">
        <w:rPr>
          <w:rFonts w:cs="Times New Roman"/>
          <w:szCs w:val="28"/>
          <w:u w:val="single"/>
        </w:rPr>
        <w:t>Овражные территории</w:t>
      </w:r>
      <w:r w:rsidR="003E15FB">
        <w:rPr>
          <w:rFonts w:cs="Times New Roman"/>
          <w:szCs w:val="28"/>
        </w:rPr>
        <w:t xml:space="preserve">, </w:t>
      </w:r>
      <w:r w:rsidRPr="00885066">
        <w:rPr>
          <w:rFonts w:cs="Times New Roman"/>
          <w:szCs w:val="28"/>
        </w:rPr>
        <w:t>территории подверженные экзогенным геологическим процессам (карсты</w:t>
      </w:r>
      <w:r w:rsidR="003E15FB">
        <w:rPr>
          <w:rFonts w:cs="Times New Roman"/>
          <w:szCs w:val="28"/>
        </w:rPr>
        <w:t xml:space="preserve">, </w:t>
      </w:r>
      <w:r w:rsidRPr="00885066">
        <w:rPr>
          <w:rFonts w:cs="Times New Roman"/>
          <w:szCs w:val="28"/>
        </w:rPr>
        <w:t>оползни</w:t>
      </w:r>
      <w:r w:rsidR="003E15FB">
        <w:rPr>
          <w:rFonts w:cs="Times New Roman"/>
          <w:szCs w:val="28"/>
        </w:rPr>
        <w:t xml:space="preserve">, </w:t>
      </w:r>
      <w:r w:rsidRPr="00885066">
        <w:rPr>
          <w:rFonts w:cs="Times New Roman"/>
          <w:szCs w:val="28"/>
        </w:rPr>
        <w:t xml:space="preserve">и </w:t>
      </w:r>
      <w:r w:rsidR="007337B9">
        <w:rPr>
          <w:rFonts w:cs="Times New Roman"/>
          <w:szCs w:val="28"/>
        </w:rPr>
        <w:t>т</w:t>
      </w:r>
      <w:r w:rsidR="00023536">
        <w:rPr>
          <w:rFonts w:cs="Times New Roman"/>
          <w:szCs w:val="28"/>
        </w:rPr>
        <w:t>.</w:t>
      </w:r>
      <w:r w:rsidR="007337B9">
        <w:rPr>
          <w:rFonts w:cs="Times New Roman"/>
          <w:szCs w:val="28"/>
        </w:rPr>
        <w:t xml:space="preserve"> д</w:t>
      </w:r>
      <w:r w:rsidR="00023536">
        <w:rPr>
          <w:rFonts w:cs="Times New Roman"/>
          <w:szCs w:val="28"/>
        </w:rPr>
        <w:t>.</w:t>
      </w:r>
      <w:r w:rsidRPr="00885066">
        <w:rPr>
          <w:rFonts w:cs="Times New Roman"/>
          <w:szCs w:val="28"/>
        </w:rPr>
        <w:t xml:space="preserve">) </w:t>
      </w:r>
      <w:r w:rsidR="00D270A2">
        <w:rPr>
          <w:rFonts w:cs="Times New Roman"/>
          <w:szCs w:val="28"/>
        </w:rPr>
        <w:t>–</w:t>
      </w:r>
      <w:r w:rsidRPr="00885066">
        <w:rPr>
          <w:rFonts w:cs="Times New Roman"/>
          <w:szCs w:val="28"/>
        </w:rPr>
        <w:t xml:space="preserve"> территории</w:t>
      </w:r>
      <w:r w:rsidR="003E15FB">
        <w:rPr>
          <w:rFonts w:cs="Times New Roman"/>
          <w:szCs w:val="28"/>
        </w:rPr>
        <w:t xml:space="preserve">, </w:t>
      </w:r>
      <w:r w:rsidRPr="00885066">
        <w:rPr>
          <w:rFonts w:cs="Times New Roman"/>
          <w:szCs w:val="28"/>
        </w:rPr>
        <w:t>подверженные эрозионным процессам</w:t>
      </w:r>
      <w:r w:rsidR="003E15FB">
        <w:rPr>
          <w:rFonts w:cs="Times New Roman"/>
          <w:szCs w:val="28"/>
        </w:rPr>
        <w:t xml:space="preserve">, </w:t>
      </w:r>
      <w:r w:rsidRPr="00885066">
        <w:rPr>
          <w:rFonts w:cs="Times New Roman"/>
          <w:szCs w:val="28"/>
        </w:rPr>
        <w:t xml:space="preserve">которые вызваны </w:t>
      </w:r>
      <w:proofErr w:type="spellStart"/>
      <w:r w:rsidRPr="00885066">
        <w:rPr>
          <w:rFonts w:cs="Times New Roman"/>
          <w:szCs w:val="28"/>
        </w:rPr>
        <w:t>морфографическими</w:t>
      </w:r>
      <w:proofErr w:type="spellEnd"/>
      <w:r w:rsidRPr="00885066">
        <w:rPr>
          <w:rFonts w:cs="Times New Roman"/>
          <w:szCs w:val="28"/>
        </w:rPr>
        <w:t xml:space="preserve"> особенностями рельефа</w:t>
      </w:r>
      <w:r w:rsidR="003E15FB">
        <w:rPr>
          <w:rFonts w:cs="Times New Roman"/>
          <w:szCs w:val="28"/>
        </w:rPr>
        <w:t xml:space="preserve">, </w:t>
      </w:r>
      <w:r w:rsidRPr="00885066">
        <w:rPr>
          <w:rFonts w:cs="Times New Roman"/>
          <w:szCs w:val="28"/>
        </w:rPr>
        <w:t>режимом поверхностного и подземного стока и физико-механическими свойствами грунтов</w:t>
      </w:r>
      <w:r w:rsidR="003E15FB">
        <w:rPr>
          <w:rFonts w:cs="Times New Roman"/>
          <w:szCs w:val="28"/>
        </w:rPr>
        <w:t xml:space="preserve">. </w:t>
      </w:r>
      <w:r w:rsidRPr="00885066">
        <w:rPr>
          <w:rFonts w:cs="Times New Roman"/>
          <w:szCs w:val="28"/>
        </w:rPr>
        <w:t>В целом территория поселения ограниченно благоприятна для строительства</w:t>
      </w:r>
      <w:r w:rsidR="003E15FB">
        <w:rPr>
          <w:rFonts w:cs="Times New Roman"/>
          <w:szCs w:val="28"/>
        </w:rPr>
        <w:t xml:space="preserve">. </w:t>
      </w:r>
      <w:r w:rsidRPr="00885066">
        <w:rPr>
          <w:rFonts w:cs="Times New Roman"/>
          <w:szCs w:val="28"/>
        </w:rPr>
        <w:t xml:space="preserve">На этапе выбора площадки под строительство необходимы инженерно-геологические изыскания с целью выявления </w:t>
      </w:r>
      <w:proofErr w:type="spellStart"/>
      <w:r w:rsidRPr="00885066">
        <w:rPr>
          <w:rFonts w:cs="Times New Roman"/>
          <w:szCs w:val="28"/>
        </w:rPr>
        <w:t>просадочных</w:t>
      </w:r>
      <w:proofErr w:type="spellEnd"/>
      <w:r w:rsidRPr="00885066">
        <w:rPr>
          <w:rFonts w:cs="Times New Roman"/>
          <w:szCs w:val="28"/>
        </w:rPr>
        <w:t xml:space="preserve"> грунтов и карста</w:t>
      </w:r>
      <w:r w:rsidR="003E15FB">
        <w:rPr>
          <w:rFonts w:cs="Times New Roman"/>
          <w:szCs w:val="28"/>
        </w:rPr>
        <w:t xml:space="preserve">. </w:t>
      </w:r>
      <w:r w:rsidRPr="00885066">
        <w:rPr>
          <w:rFonts w:cs="Times New Roman"/>
          <w:szCs w:val="28"/>
        </w:rPr>
        <w:t>В большинстве случаев основанием для фундаментов зданий и сооружений будут служить покровные суглинки</w:t>
      </w:r>
      <w:r w:rsidR="003E15FB">
        <w:rPr>
          <w:rFonts w:cs="Times New Roman"/>
          <w:szCs w:val="28"/>
        </w:rPr>
        <w:t xml:space="preserve">, </w:t>
      </w:r>
      <w:r w:rsidRPr="00885066">
        <w:rPr>
          <w:rFonts w:cs="Times New Roman"/>
          <w:szCs w:val="28"/>
        </w:rPr>
        <w:t xml:space="preserve">которые могут обладать </w:t>
      </w:r>
      <w:proofErr w:type="spellStart"/>
      <w:r w:rsidRPr="00885066">
        <w:rPr>
          <w:rFonts w:cs="Times New Roman"/>
          <w:szCs w:val="28"/>
        </w:rPr>
        <w:t>просадочными</w:t>
      </w:r>
      <w:proofErr w:type="spellEnd"/>
      <w:r w:rsidRPr="00885066">
        <w:rPr>
          <w:rFonts w:cs="Times New Roman"/>
          <w:szCs w:val="28"/>
        </w:rPr>
        <w:t xml:space="preserve"> свойствами</w:t>
      </w:r>
      <w:r w:rsidR="00D270A2">
        <w:rPr>
          <w:rFonts w:cs="Times New Roman"/>
          <w:szCs w:val="28"/>
        </w:rPr>
        <w:t>.</w:t>
      </w:r>
    </w:p>
    <w:p w:rsidR="0006446C" w:rsidRPr="00885066" w:rsidRDefault="0006446C" w:rsidP="0006446C">
      <w:pPr>
        <w:ind w:firstLine="709"/>
        <w:rPr>
          <w:rFonts w:cs="Times New Roman"/>
          <w:szCs w:val="28"/>
        </w:rPr>
      </w:pPr>
      <w:proofErr w:type="gramStart"/>
      <w:r w:rsidRPr="00885066">
        <w:rPr>
          <w:rFonts w:cs="Times New Roman"/>
          <w:szCs w:val="28"/>
          <w:u w:val="single"/>
        </w:rPr>
        <w:t>Заболоченные территории</w:t>
      </w:r>
      <w:r w:rsidRPr="00885066">
        <w:rPr>
          <w:rFonts w:cs="Times New Roman"/>
          <w:szCs w:val="28"/>
        </w:rPr>
        <w:t xml:space="preserve"> </w:t>
      </w:r>
      <w:r w:rsidR="0005664E">
        <w:rPr>
          <w:rFonts w:cs="Times New Roman"/>
          <w:szCs w:val="28"/>
        </w:rPr>
        <w:t>–</w:t>
      </w:r>
      <w:r w:rsidRPr="00885066">
        <w:rPr>
          <w:rFonts w:cs="Times New Roman"/>
          <w:szCs w:val="28"/>
        </w:rPr>
        <w:t xml:space="preserve"> территории</w:t>
      </w:r>
      <w:r w:rsidR="003E15FB">
        <w:rPr>
          <w:rFonts w:cs="Times New Roman"/>
          <w:szCs w:val="28"/>
        </w:rPr>
        <w:t xml:space="preserve">, </w:t>
      </w:r>
      <w:r w:rsidRPr="00885066">
        <w:rPr>
          <w:rFonts w:cs="Times New Roman"/>
          <w:szCs w:val="28"/>
        </w:rPr>
        <w:t xml:space="preserve">характеризующиеся </w:t>
      </w:r>
      <w:proofErr w:type="spellStart"/>
      <w:r w:rsidRPr="00885066">
        <w:rPr>
          <w:rFonts w:cs="Times New Roman"/>
          <w:szCs w:val="28"/>
        </w:rPr>
        <w:t>переувлажненностью</w:t>
      </w:r>
      <w:proofErr w:type="spellEnd"/>
      <w:r w:rsidR="003E15FB">
        <w:rPr>
          <w:rFonts w:cs="Times New Roman"/>
          <w:szCs w:val="28"/>
        </w:rPr>
        <w:t xml:space="preserve">, </w:t>
      </w:r>
      <w:r w:rsidRPr="00885066">
        <w:rPr>
          <w:rFonts w:cs="Times New Roman"/>
          <w:szCs w:val="28"/>
        </w:rPr>
        <w:t>наличием влаголюбивой (болотной) растительности и не разложившейся органической массы (торфа)</w:t>
      </w:r>
      <w:r w:rsidR="003E15FB">
        <w:rPr>
          <w:rFonts w:cs="Times New Roman"/>
          <w:szCs w:val="28"/>
        </w:rPr>
        <w:t xml:space="preserve">, </w:t>
      </w:r>
      <w:r w:rsidRPr="00885066">
        <w:rPr>
          <w:rFonts w:cs="Times New Roman"/>
          <w:szCs w:val="28"/>
        </w:rPr>
        <w:t>с плоским рельефом с затрудненным стоком поверхностных вод</w:t>
      </w:r>
      <w:r w:rsidR="008C7D76">
        <w:rPr>
          <w:rFonts w:cs="Times New Roman"/>
          <w:szCs w:val="28"/>
        </w:rPr>
        <w:t xml:space="preserve">; </w:t>
      </w:r>
      <w:r w:rsidRPr="00885066">
        <w:rPr>
          <w:rFonts w:cs="Times New Roman"/>
          <w:szCs w:val="28"/>
        </w:rPr>
        <w:t>неглубоким залеганием водоупорных пластов</w:t>
      </w:r>
      <w:r w:rsidR="003E15FB">
        <w:rPr>
          <w:rFonts w:cs="Times New Roman"/>
          <w:szCs w:val="28"/>
        </w:rPr>
        <w:t xml:space="preserve">, </w:t>
      </w:r>
      <w:r w:rsidRPr="00885066">
        <w:rPr>
          <w:rFonts w:cs="Times New Roman"/>
          <w:szCs w:val="28"/>
        </w:rPr>
        <w:t>препятствующих оттоку грунтовых вод</w:t>
      </w:r>
      <w:r w:rsidR="008C7D76">
        <w:rPr>
          <w:rFonts w:cs="Times New Roman"/>
          <w:szCs w:val="28"/>
        </w:rPr>
        <w:t xml:space="preserve">; </w:t>
      </w:r>
      <w:r w:rsidRPr="00885066">
        <w:rPr>
          <w:rFonts w:cs="Times New Roman"/>
          <w:szCs w:val="28"/>
        </w:rPr>
        <w:t>сменой уклонов местности</w:t>
      </w:r>
      <w:r w:rsidR="003E15FB">
        <w:rPr>
          <w:rFonts w:cs="Times New Roman"/>
          <w:szCs w:val="28"/>
        </w:rPr>
        <w:t xml:space="preserve">, </w:t>
      </w:r>
      <w:r w:rsidRPr="00885066">
        <w:rPr>
          <w:rFonts w:cs="Times New Roman"/>
          <w:szCs w:val="28"/>
        </w:rPr>
        <w:t>приводящей к выклиниванию грунтовых вод на поверхность</w:t>
      </w:r>
      <w:r w:rsidR="008C7D76">
        <w:rPr>
          <w:rFonts w:cs="Times New Roman"/>
          <w:szCs w:val="28"/>
        </w:rPr>
        <w:t xml:space="preserve">; </w:t>
      </w:r>
      <w:r w:rsidRPr="00885066">
        <w:rPr>
          <w:rFonts w:cs="Times New Roman"/>
          <w:szCs w:val="28"/>
        </w:rPr>
        <w:t>притоком грунтовых вод из глубинных горизонтов</w:t>
      </w:r>
      <w:r w:rsidR="00D270A2">
        <w:rPr>
          <w:rFonts w:cs="Times New Roman"/>
          <w:szCs w:val="28"/>
        </w:rPr>
        <w:t>.</w:t>
      </w:r>
      <w:proofErr w:type="gramEnd"/>
    </w:p>
    <w:p w:rsidR="0006446C" w:rsidRPr="00885066" w:rsidRDefault="0006446C" w:rsidP="0006446C">
      <w:pPr>
        <w:ind w:firstLine="709"/>
        <w:rPr>
          <w:rFonts w:cs="Times New Roman"/>
          <w:szCs w:val="28"/>
        </w:rPr>
      </w:pPr>
      <w:r w:rsidRPr="00885066">
        <w:rPr>
          <w:rFonts w:cs="Times New Roman"/>
          <w:szCs w:val="28"/>
        </w:rPr>
        <w:t>Учитывая достаточно сложные инженерно-геологические условия территории</w:t>
      </w:r>
      <w:r w:rsidR="003E15FB">
        <w:rPr>
          <w:rFonts w:cs="Times New Roman"/>
          <w:szCs w:val="28"/>
        </w:rPr>
        <w:t xml:space="preserve">, </w:t>
      </w:r>
      <w:r w:rsidRPr="00885066">
        <w:rPr>
          <w:rFonts w:cs="Times New Roman"/>
          <w:szCs w:val="28"/>
        </w:rPr>
        <w:t>строительству отдельных зданий и сооружений</w:t>
      </w:r>
      <w:r w:rsidR="003E15FB">
        <w:rPr>
          <w:rFonts w:cs="Times New Roman"/>
          <w:szCs w:val="28"/>
        </w:rPr>
        <w:t xml:space="preserve"> </w:t>
      </w:r>
      <w:r w:rsidRPr="00885066">
        <w:rPr>
          <w:rFonts w:cs="Times New Roman"/>
          <w:szCs w:val="28"/>
        </w:rPr>
        <w:t>должны предшествовать инженерно-геологические изыскания с целью уточнения глубины залегания грунтовых вод и физико-технических свой</w:t>
      </w:r>
      <w:proofErr w:type="gramStart"/>
      <w:r w:rsidRPr="00885066">
        <w:rPr>
          <w:rFonts w:cs="Times New Roman"/>
          <w:szCs w:val="28"/>
        </w:rPr>
        <w:t>ств гр</w:t>
      </w:r>
      <w:proofErr w:type="gramEnd"/>
      <w:r w:rsidRPr="00885066">
        <w:rPr>
          <w:rFonts w:cs="Times New Roman"/>
          <w:szCs w:val="28"/>
        </w:rPr>
        <w:t>унтов</w:t>
      </w:r>
      <w:r w:rsidR="003E15FB">
        <w:rPr>
          <w:rFonts w:cs="Times New Roman"/>
          <w:szCs w:val="28"/>
        </w:rPr>
        <w:t xml:space="preserve">, </w:t>
      </w:r>
      <w:r w:rsidRPr="00885066">
        <w:rPr>
          <w:rFonts w:cs="Times New Roman"/>
          <w:szCs w:val="28"/>
        </w:rPr>
        <w:t>находящихся в зоне заложения фундаментов зданий и сооружений</w:t>
      </w:r>
      <w:r w:rsidR="00D270A2">
        <w:rPr>
          <w:rFonts w:cs="Times New Roman"/>
          <w:szCs w:val="28"/>
        </w:rPr>
        <w:t>.</w:t>
      </w:r>
    </w:p>
    <w:p w:rsidR="0006446C" w:rsidRPr="00885066" w:rsidRDefault="0006446C" w:rsidP="0006446C">
      <w:pPr>
        <w:ind w:firstLine="709"/>
        <w:rPr>
          <w:rFonts w:cs="Times New Roman"/>
          <w:szCs w:val="28"/>
        </w:rPr>
      </w:pPr>
      <w:r w:rsidRPr="00885066">
        <w:rPr>
          <w:rFonts w:cs="Times New Roman"/>
          <w:szCs w:val="28"/>
          <w:u w:val="single"/>
        </w:rPr>
        <w:t>Зона затопления</w:t>
      </w:r>
      <w:r w:rsidRPr="00885066">
        <w:rPr>
          <w:rFonts w:cs="Times New Roman"/>
          <w:szCs w:val="28"/>
        </w:rPr>
        <w:t xml:space="preserve"> прибрежных территорий речными паводками повторяемостью один раз в 100 лет является неблагоприятной для градостроительного освоения без проведения дорогостоящих мероприятий по инженерной подготовке территории (подсыпка</w:t>
      </w:r>
      <w:r w:rsidR="003E15FB">
        <w:rPr>
          <w:rFonts w:cs="Times New Roman"/>
          <w:szCs w:val="28"/>
        </w:rPr>
        <w:t xml:space="preserve">, </w:t>
      </w:r>
      <w:proofErr w:type="spellStart"/>
      <w:r w:rsidRPr="00885066">
        <w:rPr>
          <w:rFonts w:cs="Times New Roman"/>
          <w:szCs w:val="28"/>
        </w:rPr>
        <w:t>гидронамыв</w:t>
      </w:r>
      <w:proofErr w:type="spellEnd"/>
      <w:r w:rsidR="003E15FB">
        <w:rPr>
          <w:rFonts w:cs="Times New Roman"/>
          <w:szCs w:val="28"/>
        </w:rPr>
        <w:t xml:space="preserve">, </w:t>
      </w:r>
      <w:r w:rsidRPr="00885066">
        <w:rPr>
          <w:rFonts w:cs="Times New Roman"/>
          <w:szCs w:val="28"/>
        </w:rPr>
        <w:t>дренаж</w:t>
      </w:r>
      <w:r w:rsidR="003E15FB">
        <w:rPr>
          <w:rFonts w:cs="Times New Roman"/>
          <w:szCs w:val="28"/>
        </w:rPr>
        <w:t xml:space="preserve">, </w:t>
      </w:r>
      <w:proofErr w:type="spellStart"/>
      <w:r w:rsidRPr="00885066">
        <w:rPr>
          <w:rFonts w:cs="Times New Roman"/>
          <w:szCs w:val="28"/>
        </w:rPr>
        <w:lastRenderedPageBreak/>
        <w:t>берегоукрепление</w:t>
      </w:r>
      <w:proofErr w:type="spellEnd"/>
      <w:r w:rsidRPr="00885066">
        <w:rPr>
          <w:rFonts w:cs="Times New Roman"/>
          <w:szCs w:val="28"/>
        </w:rPr>
        <w:t>)</w:t>
      </w:r>
      <w:r w:rsidR="003E15FB">
        <w:rPr>
          <w:rFonts w:cs="Times New Roman"/>
          <w:szCs w:val="28"/>
        </w:rPr>
        <w:t xml:space="preserve">. </w:t>
      </w:r>
      <w:r w:rsidRPr="00885066">
        <w:rPr>
          <w:rFonts w:cs="Times New Roman"/>
          <w:szCs w:val="28"/>
        </w:rPr>
        <w:t>Границы территорий</w:t>
      </w:r>
      <w:r w:rsidR="003E15FB">
        <w:rPr>
          <w:rFonts w:cs="Times New Roman"/>
          <w:szCs w:val="28"/>
        </w:rPr>
        <w:t xml:space="preserve">, </w:t>
      </w:r>
      <w:r w:rsidRPr="00885066">
        <w:rPr>
          <w:rFonts w:cs="Times New Roman"/>
          <w:szCs w:val="28"/>
        </w:rPr>
        <w:t>подверженных затоплению и подтоплению</w:t>
      </w:r>
      <w:r w:rsidR="003E15FB">
        <w:rPr>
          <w:rFonts w:cs="Times New Roman"/>
          <w:szCs w:val="28"/>
        </w:rPr>
        <w:t xml:space="preserve">, </w:t>
      </w:r>
      <w:r w:rsidRPr="00885066">
        <w:rPr>
          <w:rFonts w:cs="Times New Roman"/>
          <w:szCs w:val="28"/>
        </w:rPr>
        <w:t>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r w:rsidR="006B13B1">
        <w:rPr>
          <w:rFonts w:cs="Times New Roman"/>
          <w:szCs w:val="28"/>
        </w:rPr>
        <w:t>.</w:t>
      </w:r>
    </w:p>
    <w:p w:rsidR="0006446C" w:rsidRPr="00885066" w:rsidRDefault="0006446C" w:rsidP="0006446C">
      <w:pPr>
        <w:ind w:firstLine="709"/>
        <w:rPr>
          <w:rFonts w:cs="Times New Roman"/>
          <w:szCs w:val="28"/>
        </w:rPr>
      </w:pPr>
      <w:r w:rsidRPr="00885066">
        <w:rPr>
          <w:rFonts w:cs="Times New Roman"/>
          <w:szCs w:val="28"/>
        </w:rPr>
        <w:t>На территориях</w:t>
      </w:r>
      <w:r w:rsidR="003E15FB">
        <w:rPr>
          <w:rFonts w:cs="Times New Roman"/>
          <w:szCs w:val="28"/>
        </w:rPr>
        <w:t xml:space="preserve">, </w:t>
      </w:r>
      <w:r w:rsidRPr="00885066">
        <w:rPr>
          <w:rFonts w:cs="Times New Roman"/>
          <w:szCs w:val="28"/>
        </w:rPr>
        <w:t>подверженных затоплению</w:t>
      </w:r>
      <w:r w:rsidR="003E15FB">
        <w:rPr>
          <w:rFonts w:cs="Times New Roman"/>
          <w:szCs w:val="28"/>
        </w:rPr>
        <w:t xml:space="preserve">, </w:t>
      </w:r>
      <w:r w:rsidRPr="00885066">
        <w:rPr>
          <w:rFonts w:cs="Times New Roman"/>
          <w:szCs w:val="28"/>
        </w:rPr>
        <w:t>размещение новых населенных пунктов</w:t>
      </w:r>
      <w:r w:rsidR="003E15FB">
        <w:rPr>
          <w:rFonts w:cs="Times New Roman"/>
          <w:szCs w:val="28"/>
        </w:rPr>
        <w:t xml:space="preserve">, </w:t>
      </w:r>
      <w:r w:rsidRPr="00885066">
        <w:rPr>
          <w:rFonts w:cs="Times New Roman"/>
          <w:szCs w:val="28"/>
        </w:rPr>
        <w:t>кладбищ</w:t>
      </w:r>
      <w:r w:rsidR="003E15FB">
        <w:rPr>
          <w:rFonts w:cs="Times New Roman"/>
          <w:szCs w:val="28"/>
        </w:rPr>
        <w:t xml:space="preserve">, </w:t>
      </w:r>
      <w:r w:rsidRPr="00885066">
        <w:rPr>
          <w:rFonts w:cs="Times New Roman"/>
          <w:szCs w:val="28"/>
        </w:rPr>
        <w:t>скотомогильников и строительство капитальных зданий</w:t>
      </w:r>
      <w:r w:rsidR="003E15FB">
        <w:rPr>
          <w:rFonts w:cs="Times New Roman"/>
          <w:szCs w:val="28"/>
        </w:rPr>
        <w:t xml:space="preserve">, </w:t>
      </w:r>
      <w:r w:rsidRPr="00885066">
        <w:rPr>
          <w:rFonts w:cs="Times New Roman"/>
          <w:szCs w:val="28"/>
        </w:rPr>
        <w:t>строений</w:t>
      </w:r>
      <w:r w:rsidR="003E15FB">
        <w:rPr>
          <w:rFonts w:cs="Times New Roman"/>
          <w:szCs w:val="28"/>
        </w:rPr>
        <w:t xml:space="preserve">, </w:t>
      </w:r>
      <w:r w:rsidRPr="00885066">
        <w:rPr>
          <w:rFonts w:cs="Times New Roman"/>
          <w:szCs w:val="28"/>
        </w:rPr>
        <w:t>сооружений без проведения специальных защитных мероприятий по предотвращению негативного воздействия вод запрещается</w:t>
      </w:r>
      <w:r w:rsidR="006B13B1">
        <w:rPr>
          <w:rFonts w:cs="Times New Roman"/>
          <w:szCs w:val="28"/>
        </w:rPr>
        <w:t>.</w:t>
      </w:r>
    </w:p>
    <w:p w:rsidR="00AD1BF5" w:rsidRPr="00E06525" w:rsidRDefault="0006446C" w:rsidP="00E06525">
      <w:pPr>
        <w:ind w:firstLine="709"/>
        <w:rPr>
          <w:rFonts w:cs="Times New Roman"/>
          <w:szCs w:val="28"/>
        </w:rPr>
      </w:pPr>
      <w:r w:rsidRPr="00885066">
        <w:rPr>
          <w:rFonts w:cs="Times New Roman"/>
          <w:szCs w:val="28"/>
          <w:u w:val="single"/>
        </w:rPr>
        <w:t>Нарушенные территории</w:t>
      </w:r>
      <w:r w:rsidRPr="00885066">
        <w:rPr>
          <w:rFonts w:cs="Times New Roman"/>
          <w:szCs w:val="28"/>
        </w:rPr>
        <w:t xml:space="preserve"> </w:t>
      </w:r>
      <w:r w:rsidR="0005664E">
        <w:rPr>
          <w:rFonts w:cs="Times New Roman"/>
          <w:szCs w:val="28"/>
        </w:rPr>
        <w:t>–</w:t>
      </w:r>
      <w:r w:rsidRPr="00885066">
        <w:rPr>
          <w:rFonts w:cs="Times New Roman"/>
          <w:szCs w:val="28"/>
        </w:rPr>
        <w:t xml:space="preserve"> территории отработанных карьеров строительных материалов</w:t>
      </w:r>
      <w:r w:rsidR="003E15FB">
        <w:rPr>
          <w:rFonts w:cs="Times New Roman"/>
          <w:szCs w:val="28"/>
        </w:rPr>
        <w:t xml:space="preserve">, </w:t>
      </w:r>
      <w:r w:rsidRPr="00885066">
        <w:rPr>
          <w:rFonts w:cs="Times New Roman"/>
          <w:szCs w:val="28"/>
        </w:rPr>
        <w:t>техногенные нарушения рельефа</w:t>
      </w:r>
      <w:r w:rsidR="003E15FB">
        <w:rPr>
          <w:rFonts w:cs="Times New Roman"/>
          <w:szCs w:val="28"/>
        </w:rPr>
        <w:t xml:space="preserve">, </w:t>
      </w:r>
      <w:r w:rsidRPr="00885066">
        <w:rPr>
          <w:rFonts w:cs="Times New Roman"/>
          <w:szCs w:val="28"/>
        </w:rPr>
        <w:t>отвалы грунта и пр</w:t>
      </w:r>
      <w:r w:rsidR="00487A05">
        <w:rPr>
          <w:rFonts w:cs="Times New Roman"/>
          <w:szCs w:val="28"/>
        </w:rPr>
        <w:t>.</w:t>
      </w:r>
    </w:p>
    <w:p w:rsidR="00246638" w:rsidRPr="00BB0ACC" w:rsidRDefault="006B13B1" w:rsidP="00246638">
      <w:pPr>
        <w:ind w:firstLine="709"/>
        <w:rPr>
          <w:rFonts w:eastAsia="Times New Roman"/>
          <w:bCs/>
          <w:i/>
          <w:szCs w:val="28"/>
        </w:rPr>
      </w:pPr>
      <w:r>
        <w:rPr>
          <w:rFonts w:eastAsia="Times New Roman"/>
          <w:bCs/>
          <w:i/>
          <w:szCs w:val="28"/>
        </w:rPr>
        <w:t>Выводы:</w:t>
      </w:r>
    </w:p>
    <w:p w:rsidR="00246638" w:rsidRPr="00BB0ACC" w:rsidRDefault="00246638" w:rsidP="00246638">
      <w:pPr>
        <w:ind w:firstLine="709"/>
        <w:rPr>
          <w:rFonts w:eastAsia="Arial Unicode MS"/>
          <w:szCs w:val="28"/>
          <w:lang w:eastAsia="ar-SA"/>
        </w:rPr>
      </w:pPr>
      <w:r w:rsidRPr="00BB0ACC">
        <w:rPr>
          <w:rFonts w:cs="Times New Roman"/>
          <w:szCs w:val="28"/>
        </w:rPr>
        <w:t xml:space="preserve">В результате анализа, проведенного в пункте </w:t>
      </w:r>
      <w:smartTag w:uri="urn:schemas-microsoft-com:office:smarttags" w:element="time">
        <w:smartTagPr>
          <w:attr w:name="Minute" w:val="15"/>
          <w:attr w:name="Hour" w:val="1"/>
        </w:smartTagPr>
        <w:r w:rsidRPr="00BB0ACC">
          <w:rPr>
            <w:rFonts w:cs="Times New Roman"/>
            <w:szCs w:val="28"/>
          </w:rPr>
          <w:t>1.1</w:t>
        </w:r>
        <w:r>
          <w:rPr>
            <w:szCs w:val="28"/>
          </w:rPr>
          <w:t>5</w:t>
        </w:r>
        <w:r w:rsidRPr="00BB0ACC">
          <w:rPr>
            <w:rFonts w:cs="Times New Roman"/>
            <w:szCs w:val="28"/>
          </w:rPr>
          <w:t>,</w:t>
        </w:r>
      </w:smartTag>
      <w:r w:rsidRPr="00BB0ACC">
        <w:rPr>
          <w:rFonts w:cs="Times New Roman"/>
          <w:szCs w:val="28"/>
        </w:rPr>
        <w:t xml:space="preserve"> выявлены проблемы функционального зонирования территории, связанные с наличием зон, оказывающих влияние на развитие территории</w:t>
      </w:r>
      <w:r>
        <w:rPr>
          <w:szCs w:val="28"/>
        </w:rPr>
        <w:t>. Необходимо провести следующие мероприятия:</w:t>
      </w:r>
    </w:p>
    <w:p w:rsidR="00246638" w:rsidRPr="00BB0ACC" w:rsidRDefault="00246638" w:rsidP="003B080C">
      <w:pPr>
        <w:pStyle w:val="af"/>
        <w:numPr>
          <w:ilvl w:val="0"/>
          <w:numId w:val="96"/>
        </w:numPr>
        <w:ind w:left="993"/>
        <w:rPr>
          <w:rStyle w:val="affb"/>
          <w:i w:val="0"/>
          <w:sz w:val="28"/>
          <w:szCs w:val="28"/>
        </w:rPr>
      </w:pPr>
      <w:r w:rsidRPr="00BB0ACC">
        <w:rPr>
          <w:rStyle w:val="affb"/>
          <w:i w:val="0"/>
          <w:sz w:val="28"/>
          <w:szCs w:val="28"/>
        </w:rPr>
        <w:t>разработ</w:t>
      </w:r>
      <w:r>
        <w:rPr>
          <w:rStyle w:val="affb"/>
          <w:i w:val="0"/>
          <w:sz w:val="28"/>
          <w:szCs w:val="28"/>
        </w:rPr>
        <w:t>ать и утвердить</w:t>
      </w:r>
      <w:r w:rsidRPr="00BB0ACC">
        <w:rPr>
          <w:rStyle w:val="affb"/>
          <w:i w:val="0"/>
          <w:sz w:val="28"/>
          <w:szCs w:val="28"/>
        </w:rPr>
        <w:t xml:space="preserve"> проект</w:t>
      </w:r>
      <w:r>
        <w:rPr>
          <w:rStyle w:val="affb"/>
          <w:i w:val="0"/>
          <w:sz w:val="28"/>
          <w:szCs w:val="28"/>
        </w:rPr>
        <w:t>ы</w:t>
      </w:r>
      <w:r w:rsidRPr="00BB0ACC">
        <w:rPr>
          <w:rStyle w:val="affb"/>
          <w:i w:val="0"/>
          <w:sz w:val="28"/>
          <w:szCs w:val="28"/>
        </w:rPr>
        <w:t xml:space="preserve"> санитарно-защитных зон предприятий, расположенных на территории поселения</w:t>
      </w:r>
      <w:r>
        <w:rPr>
          <w:rStyle w:val="affb"/>
          <w:i w:val="0"/>
          <w:sz w:val="28"/>
          <w:szCs w:val="28"/>
        </w:rPr>
        <w:t>;</w:t>
      </w:r>
    </w:p>
    <w:p w:rsidR="00246638" w:rsidRPr="00BB0ACC" w:rsidRDefault="00246638" w:rsidP="003B080C">
      <w:pPr>
        <w:pStyle w:val="af"/>
        <w:numPr>
          <w:ilvl w:val="0"/>
          <w:numId w:val="96"/>
        </w:numPr>
        <w:ind w:left="993"/>
        <w:rPr>
          <w:rStyle w:val="affb"/>
          <w:i w:val="0"/>
          <w:sz w:val="28"/>
          <w:szCs w:val="28"/>
        </w:rPr>
      </w:pPr>
      <w:r w:rsidRPr="00BB0ACC">
        <w:rPr>
          <w:rStyle w:val="affb"/>
          <w:i w:val="0"/>
          <w:sz w:val="28"/>
          <w:szCs w:val="28"/>
        </w:rPr>
        <w:t>вын</w:t>
      </w:r>
      <w:r w:rsidR="00023536">
        <w:rPr>
          <w:rStyle w:val="affb"/>
          <w:i w:val="0"/>
          <w:sz w:val="28"/>
          <w:szCs w:val="28"/>
        </w:rPr>
        <w:t>е</w:t>
      </w:r>
      <w:r w:rsidRPr="00BB0ACC">
        <w:rPr>
          <w:rStyle w:val="affb"/>
          <w:i w:val="0"/>
          <w:sz w:val="28"/>
          <w:szCs w:val="28"/>
        </w:rPr>
        <w:t>с</w:t>
      </w:r>
      <w:r>
        <w:rPr>
          <w:rStyle w:val="affb"/>
          <w:i w:val="0"/>
          <w:sz w:val="28"/>
          <w:szCs w:val="28"/>
        </w:rPr>
        <w:t>ти</w:t>
      </w:r>
      <w:r w:rsidRPr="00BB0ACC">
        <w:rPr>
          <w:rStyle w:val="affb"/>
          <w:i w:val="0"/>
          <w:sz w:val="28"/>
          <w:szCs w:val="28"/>
        </w:rPr>
        <w:t xml:space="preserve"> на местность границ</w:t>
      </w:r>
      <w:r>
        <w:rPr>
          <w:rStyle w:val="affb"/>
          <w:i w:val="0"/>
          <w:sz w:val="28"/>
          <w:szCs w:val="28"/>
        </w:rPr>
        <w:t>ы</w:t>
      </w:r>
      <w:r w:rsidRPr="00BB0ACC">
        <w:rPr>
          <w:rStyle w:val="affb"/>
          <w:i w:val="0"/>
          <w:sz w:val="28"/>
          <w:szCs w:val="28"/>
        </w:rPr>
        <w:t xml:space="preserve"> </w:t>
      </w:r>
      <w:proofErr w:type="spellStart"/>
      <w:r w:rsidRPr="00BB0ACC">
        <w:rPr>
          <w:rStyle w:val="affb"/>
          <w:i w:val="0"/>
          <w:sz w:val="28"/>
          <w:szCs w:val="28"/>
        </w:rPr>
        <w:t>водоохранных</w:t>
      </w:r>
      <w:proofErr w:type="spellEnd"/>
      <w:r w:rsidRPr="00BB0ACC">
        <w:rPr>
          <w:rStyle w:val="affb"/>
          <w:i w:val="0"/>
          <w:sz w:val="28"/>
          <w:szCs w:val="28"/>
        </w:rPr>
        <w:t xml:space="preserve"> зон и прибрежных защитных полос, границ охранных зон объектов культурного наследия по мере разработки специальных программ и проектов этих зон</w:t>
      </w:r>
      <w:r>
        <w:rPr>
          <w:rStyle w:val="affb"/>
          <w:i w:val="0"/>
          <w:sz w:val="28"/>
          <w:szCs w:val="28"/>
        </w:rPr>
        <w:t>;</w:t>
      </w:r>
    </w:p>
    <w:p w:rsidR="00246638" w:rsidRPr="00246638" w:rsidRDefault="00246638" w:rsidP="003B080C">
      <w:pPr>
        <w:pStyle w:val="af"/>
        <w:numPr>
          <w:ilvl w:val="0"/>
          <w:numId w:val="96"/>
        </w:numPr>
        <w:ind w:left="993"/>
        <w:rPr>
          <w:iCs/>
          <w:sz w:val="28"/>
          <w:szCs w:val="28"/>
        </w:rPr>
      </w:pPr>
      <w:r>
        <w:rPr>
          <w:kern w:val="3"/>
          <w:sz w:val="28"/>
          <w:szCs w:val="28"/>
        </w:rPr>
        <w:t>п</w:t>
      </w:r>
      <w:r w:rsidRPr="00BB0ACC">
        <w:rPr>
          <w:kern w:val="3"/>
          <w:sz w:val="28"/>
          <w:szCs w:val="28"/>
        </w:rPr>
        <w:t>рове</w:t>
      </w:r>
      <w:r>
        <w:rPr>
          <w:kern w:val="3"/>
          <w:sz w:val="28"/>
          <w:szCs w:val="28"/>
        </w:rPr>
        <w:t>сти</w:t>
      </w:r>
      <w:r w:rsidRPr="00BB0ACC">
        <w:rPr>
          <w:kern w:val="3"/>
          <w:sz w:val="28"/>
          <w:szCs w:val="28"/>
        </w:rPr>
        <w:t xml:space="preserve"> мероприяти</w:t>
      </w:r>
      <w:r>
        <w:rPr>
          <w:kern w:val="3"/>
          <w:sz w:val="28"/>
          <w:szCs w:val="28"/>
        </w:rPr>
        <w:t>я</w:t>
      </w:r>
      <w:r w:rsidRPr="00BB0ACC">
        <w:rPr>
          <w:kern w:val="3"/>
          <w:sz w:val="28"/>
          <w:szCs w:val="28"/>
        </w:rPr>
        <w:t xml:space="preserve"> по инженерной подготовк</w:t>
      </w:r>
      <w:r w:rsidR="00023536">
        <w:rPr>
          <w:kern w:val="3"/>
          <w:sz w:val="28"/>
          <w:szCs w:val="28"/>
        </w:rPr>
        <w:t>е</w:t>
      </w:r>
      <w:r w:rsidRPr="00BB0ACC">
        <w:rPr>
          <w:kern w:val="3"/>
          <w:sz w:val="28"/>
          <w:szCs w:val="28"/>
        </w:rPr>
        <w:t xml:space="preserve"> территории.</w:t>
      </w:r>
    </w:p>
    <w:p w:rsidR="00246638" w:rsidRPr="00BB0ACC" w:rsidRDefault="00246638" w:rsidP="003B080C">
      <w:pPr>
        <w:pStyle w:val="af"/>
        <w:numPr>
          <w:ilvl w:val="0"/>
          <w:numId w:val="96"/>
        </w:numPr>
        <w:rPr>
          <w:iCs/>
          <w:sz w:val="28"/>
          <w:szCs w:val="28"/>
        </w:rPr>
        <w:sectPr w:rsidR="00246638" w:rsidRPr="00BB0ACC" w:rsidSect="000F2073">
          <w:pgSz w:w="11906" w:h="16838"/>
          <w:pgMar w:top="1134" w:right="567" w:bottom="1134" w:left="1134" w:header="709" w:footer="709" w:gutter="0"/>
          <w:cols w:space="708"/>
          <w:titlePg/>
          <w:docGrid w:linePitch="360"/>
        </w:sectPr>
      </w:pPr>
    </w:p>
    <w:p w:rsidR="008476D0" w:rsidRPr="00885066" w:rsidRDefault="007076BB" w:rsidP="001C077B">
      <w:pPr>
        <w:pStyle w:val="10"/>
        <w:spacing w:before="0" w:beforeAutospacing="0" w:after="0" w:afterAutospacing="0"/>
        <w:ind w:firstLine="851"/>
        <w:jc w:val="center"/>
        <w:rPr>
          <w:bCs w:val="0"/>
          <w:sz w:val="28"/>
          <w:szCs w:val="28"/>
        </w:rPr>
      </w:pPr>
      <w:bookmarkStart w:id="369" w:name="_Toc356562630"/>
      <w:bookmarkStart w:id="370" w:name="_Toc448418250"/>
      <w:bookmarkStart w:id="371" w:name="_Toc469055306"/>
      <w:r>
        <w:rPr>
          <w:bCs w:val="0"/>
          <w:sz w:val="28"/>
          <w:szCs w:val="28"/>
        </w:rPr>
        <w:lastRenderedPageBreak/>
        <w:t>2</w:t>
      </w:r>
      <w:r w:rsidR="003E15FB">
        <w:rPr>
          <w:bCs w:val="0"/>
          <w:sz w:val="28"/>
          <w:szCs w:val="28"/>
        </w:rPr>
        <w:t xml:space="preserve">. </w:t>
      </w:r>
      <w:r w:rsidR="008476D0" w:rsidRPr="00885066">
        <w:rPr>
          <w:bCs w:val="0"/>
          <w:sz w:val="28"/>
          <w:szCs w:val="28"/>
        </w:rPr>
        <w:t>ОБОСНОВАНИЕ ВАРИАНТОВ РЕШЕНИЯ ЗАДАЧ ТЕРРИТОРИАЛЬНОГО ПЛАНИРОВАНИЯ И ПРЕДЛОЖЕНИЙ ПО ТЕРРИТОРИАЛЬНОМУ ПЛАНИРОВАНИЮ</w:t>
      </w:r>
      <w:bookmarkEnd w:id="369"/>
      <w:bookmarkEnd w:id="370"/>
      <w:bookmarkEnd w:id="371"/>
    </w:p>
    <w:p w:rsidR="001C077B" w:rsidRDefault="001C077B" w:rsidP="001C077B">
      <w:pPr>
        <w:ind w:firstLine="709"/>
        <w:rPr>
          <w:rFonts w:cs="Times New Roman"/>
          <w:szCs w:val="28"/>
        </w:rPr>
      </w:pPr>
    </w:p>
    <w:p w:rsidR="008476D0" w:rsidRPr="00885066" w:rsidRDefault="008476D0" w:rsidP="001C077B">
      <w:pPr>
        <w:ind w:firstLine="709"/>
        <w:rPr>
          <w:rFonts w:cs="Times New Roman"/>
          <w:szCs w:val="28"/>
        </w:rPr>
      </w:pPr>
      <w:r w:rsidRPr="00885066">
        <w:rPr>
          <w:rFonts w:cs="Times New Roman"/>
          <w:szCs w:val="28"/>
        </w:rPr>
        <w:t xml:space="preserve">Настоящий раздел содержит материалы по обоснованию </w:t>
      </w:r>
      <w:proofErr w:type="gramStart"/>
      <w:r w:rsidRPr="00885066">
        <w:rPr>
          <w:rFonts w:cs="Times New Roman"/>
          <w:szCs w:val="28"/>
        </w:rPr>
        <w:t>вариантов решения задач территориального планирования территории сельского</w:t>
      </w:r>
      <w:proofErr w:type="gramEnd"/>
      <w:r w:rsidRPr="00885066">
        <w:rPr>
          <w:rFonts w:cs="Times New Roman"/>
          <w:szCs w:val="28"/>
        </w:rPr>
        <w:t xml:space="preserve"> поселения</w:t>
      </w:r>
      <w:r w:rsidR="008C7D76">
        <w:rPr>
          <w:rFonts w:cs="Times New Roman"/>
          <w:szCs w:val="28"/>
        </w:rPr>
        <w:t xml:space="preserve">; </w:t>
      </w:r>
      <w:r w:rsidRPr="00885066">
        <w:rPr>
          <w:rFonts w:cs="Times New Roman"/>
          <w:szCs w:val="28"/>
        </w:rPr>
        <w:t>обоснование предложений по территориальному планированию и этапы их реализации</w:t>
      </w:r>
      <w:r w:rsidR="003E15FB">
        <w:rPr>
          <w:rFonts w:cs="Times New Roman"/>
          <w:szCs w:val="28"/>
        </w:rPr>
        <w:t xml:space="preserve">, </w:t>
      </w:r>
      <w:r w:rsidRPr="00885066">
        <w:rPr>
          <w:rFonts w:cs="Times New Roman"/>
          <w:szCs w:val="28"/>
        </w:rPr>
        <w:t>а также перечень мероприятий по территориальному планированию</w:t>
      </w:r>
      <w:r w:rsidR="006B13B1">
        <w:rPr>
          <w:rFonts w:cs="Times New Roman"/>
          <w:szCs w:val="28"/>
        </w:rPr>
        <w:t>.</w:t>
      </w:r>
    </w:p>
    <w:p w:rsidR="008476D0" w:rsidRPr="00885066" w:rsidRDefault="008476D0" w:rsidP="001C077B">
      <w:pPr>
        <w:ind w:firstLine="709"/>
        <w:rPr>
          <w:rFonts w:cs="Times New Roman"/>
          <w:szCs w:val="28"/>
        </w:rPr>
      </w:pPr>
      <w:r w:rsidRPr="00885066">
        <w:rPr>
          <w:rFonts w:cs="Times New Roman"/>
          <w:szCs w:val="28"/>
        </w:rPr>
        <w:t>Содержание разделов и схем генерального плана сельского поселения тесно связано с полномочиями органов местного самоуправления</w:t>
      </w:r>
      <w:r w:rsidR="003E15FB">
        <w:rPr>
          <w:rFonts w:cs="Times New Roman"/>
          <w:szCs w:val="28"/>
        </w:rPr>
        <w:t xml:space="preserve">. </w:t>
      </w:r>
      <w:r w:rsidRPr="00885066">
        <w:rPr>
          <w:rFonts w:cs="Times New Roman"/>
          <w:szCs w:val="28"/>
        </w:rPr>
        <w:t>Согласно ст</w:t>
      </w:r>
      <w:r w:rsidR="002D13F2">
        <w:rPr>
          <w:rFonts w:cs="Times New Roman"/>
          <w:szCs w:val="28"/>
        </w:rPr>
        <w:t>атье</w:t>
      </w:r>
      <w:r w:rsidR="003E15FB">
        <w:rPr>
          <w:rFonts w:cs="Times New Roman"/>
          <w:szCs w:val="28"/>
        </w:rPr>
        <w:t xml:space="preserve"> </w:t>
      </w:r>
      <w:r w:rsidRPr="00885066">
        <w:rPr>
          <w:rFonts w:cs="Times New Roman"/>
          <w:szCs w:val="28"/>
        </w:rPr>
        <w:t xml:space="preserve">14 Федерального закона </w:t>
      </w:r>
      <w:r w:rsidR="0005664E" w:rsidRPr="00885066">
        <w:rPr>
          <w:rFonts w:cs="Times New Roman"/>
          <w:szCs w:val="28"/>
        </w:rPr>
        <w:t xml:space="preserve">от </w:t>
      </w:r>
      <w:smartTag w:uri="urn:schemas-microsoft-com:office:smarttags" w:element="date">
        <w:smartTagPr>
          <w:attr w:name="Year" w:val="2003"/>
          <w:attr w:name="Day" w:val="06"/>
          <w:attr w:name="Month" w:val="10"/>
          <w:attr w:name="ls" w:val="trans"/>
        </w:smartTagPr>
        <w:r w:rsidR="0005664E" w:rsidRPr="00885066">
          <w:rPr>
            <w:rFonts w:cs="Times New Roman"/>
            <w:szCs w:val="28"/>
          </w:rPr>
          <w:t>06</w:t>
        </w:r>
        <w:r w:rsidR="0005664E">
          <w:rPr>
            <w:rFonts w:cs="Times New Roman"/>
            <w:szCs w:val="28"/>
          </w:rPr>
          <w:t>.</w:t>
        </w:r>
        <w:r w:rsidR="0005664E" w:rsidRPr="00885066">
          <w:rPr>
            <w:rFonts w:cs="Times New Roman"/>
            <w:szCs w:val="28"/>
          </w:rPr>
          <w:t>10</w:t>
        </w:r>
        <w:r w:rsidR="0005664E">
          <w:rPr>
            <w:rFonts w:cs="Times New Roman"/>
            <w:szCs w:val="28"/>
          </w:rPr>
          <w:t>.</w:t>
        </w:r>
        <w:r w:rsidR="0005664E" w:rsidRPr="00885066">
          <w:rPr>
            <w:rFonts w:cs="Times New Roman"/>
            <w:szCs w:val="28"/>
          </w:rPr>
          <w:t>2003</w:t>
        </w:r>
      </w:smartTag>
      <w:r w:rsidR="0005664E">
        <w:rPr>
          <w:rFonts w:cs="Times New Roman"/>
          <w:szCs w:val="28"/>
        </w:rPr>
        <w:t xml:space="preserve"> </w:t>
      </w:r>
      <w:r w:rsidR="00C00E7D">
        <w:rPr>
          <w:rFonts w:cs="Times New Roman"/>
          <w:szCs w:val="28"/>
        </w:rPr>
        <w:t xml:space="preserve">№ </w:t>
      </w:r>
      <w:r w:rsidRPr="00885066">
        <w:rPr>
          <w:rFonts w:cs="Times New Roman"/>
          <w:szCs w:val="28"/>
        </w:rPr>
        <w:t>131-ФЗ</w:t>
      </w:r>
      <w:r w:rsidR="0005664E">
        <w:rPr>
          <w:rFonts w:cs="Times New Roman"/>
          <w:szCs w:val="28"/>
        </w:rPr>
        <w:t xml:space="preserve"> </w:t>
      </w:r>
      <w:r w:rsidR="001A7203">
        <w:rPr>
          <w:rFonts w:cs="Times New Roman"/>
          <w:szCs w:val="28"/>
        </w:rPr>
        <w:t>«</w:t>
      </w:r>
      <w:r w:rsidR="0005664E">
        <w:rPr>
          <w:rFonts w:cs="Times New Roman"/>
          <w:szCs w:val="28"/>
        </w:rPr>
        <w:t>Об общих принципах организации местного самоуправления в Российской Федерации</w:t>
      </w:r>
      <w:r w:rsidR="001A7203">
        <w:rPr>
          <w:rFonts w:cs="Times New Roman"/>
          <w:szCs w:val="28"/>
        </w:rPr>
        <w:t>»</w:t>
      </w:r>
      <w:r w:rsidRPr="00885066">
        <w:rPr>
          <w:rFonts w:cs="Times New Roman"/>
          <w:szCs w:val="28"/>
        </w:rPr>
        <w:t xml:space="preserve"> непосредственно к полномочиям администрации сельского поселения относятся следующие предложения по территориальному планированию</w:t>
      </w:r>
      <w:r w:rsidR="006B13B1">
        <w:rPr>
          <w:rFonts w:cs="Times New Roman"/>
          <w:szCs w:val="28"/>
        </w:rPr>
        <w:t>:</w:t>
      </w:r>
    </w:p>
    <w:p w:rsidR="008476D0" w:rsidRPr="00885066" w:rsidRDefault="008476D0" w:rsidP="000F3EC9">
      <w:pPr>
        <w:widowControl w:val="0"/>
        <w:numPr>
          <w:ilvl w:val="0"/>
          <w:numId w:val="22"/>
        </w:numPr>
        <w:tabs>
          <w:tab w:val="left" w:pos="993"/>
        </w:tabs>
        <w:suppressAutoHyphens/>
        <w:ind w:left="0" w:firstLine="709"/>
        <w:rPr>
          <w:rFonts w:cs="Times New Roman"/>
          <w:szCs w:val="28"/>
        </w:rPr>
      </w:pPr>
      <w:proofErr w:type="gramStart"/>
      <w:r w:rsidRPr="00885066">
        <w:rPr>
          <w:rFonts w:cs="Times New Roman"/>
          <w:szCs w:val="28"/>
        </w:rPr>
        <w:t>утверждение генерального плана поселения</w:t>
      </w:r>
      <w:r w:rsidR="003E15FB">
        <w:rPr>
          <w:rFonts w:cs="Times New Roman"/>
          <w:szCs w:val="28"/>
        </w:rPr>
        <w:t xml:space="preserve">, </w:t>
      </w:r>
      <w:r w:rsidRPr="00885066">
        <w:rPr>
          <w:rFonts w:cs="Times New Roman"/>
          <w:szCs w:val="28"/>
        </w:rPr>
        <w:t>правил землепользования и застройки</w:t>
      </w:r>
      <w:r w:rsidR="003E15FB">
        <w:rPr>
          <w:rFonts w:cs="Times New Roman"/>
          <w:szCs w:val="28"/>
        </w:rPr>
        <w:t xml:space="preserve">, </w:t>
      </w:r>
      <w:r w:rsidRPr="00885066">
        <w:rPr>
          <w:rFonts w:cs="Times New Roman"/>
          <w:szCs w:val="28"/>
        </w:rPr>
        <w:t>утверждение подготовленной на основе генерального плана поселения документации по планировке территории</w:t>
      </w:r>
      <w:r w:rsidR="003E15FB">
        <w:rPr>
          <w:rFonts w:cs="Times New Roman"/>
          <w:szCs w:val="28"/>
        </w:rPr>
        <w:t xml:space="preserve">, </w:t>
      </w:r>
      <w:r w:rsidRPr="00885066">
        <w:rPr>
          <w:rFonts w:cs="Times New Roman"/>
          <w:szCs w:val="28"/>
        </w:rPr>
        <w:t>выдача разрешений на строительство</w:t>
      </w:r>
      <w:r w:rsidR="003E15FB">
        <w:rPr>
          <w:rFonts w:cs="Times New Roman"/>
          <w:szCs w:val="28"/>
        </w:rPr>
        <w:t xml:space="preserve">, </w:t>
      </w:r>
      <w:r w:rsidRPr="00885066">
        <w:rPr>
          <w:rFonts w:cs="Times New Roman"/>
          <w:szCs w:val="28"/>
        </w:rPr>
        <w:t>разрешений на ввод объектов в эксплуатацию при осуществлении строительства</w:t>
      </w:r>
      <w:r w:rsidR="003E15FB">
        <w:rPr>
          <w:rFonts w:cs="Times New Roman"/>
          <w:szCs w:val="28"/>
        </w:rPr>
        <w:t xml:space="preserve">, </w:t>
      </w:r>
      <w:r w:rsidRPr="00885066">
        <w:rPr>
          <w:rFonts w:cs="Times New Roman"/>
          <w:szCs w:val="28"/>
        </w:rPr>
        <w:t>реконструкции</w:t>
      </w:r>
      <w:r w:rsidR="003E15FB">
        <w:rPr>
          <w:rFonts w:cs="Times New Roman"/>
          <w:szCs w:val="28"/>
        </w:rPr>
        <w:t xml:space="preserve">, </w:t>
      </w:r>
      <w:r w:rsidRPr="00885066">
        <w:rPr>
          <w:rFonts w:cs="Times New Roman"/>
          <w:szCs w:val="28"/>
        </w:rPr>
        <w:t>капитального ремонта объектов капитального строительства</w:t>
      </w:r>
      <w:r w:rsidR="003E15FB">
        <w:rPr>
          <w:rFonts w:cs="Times New Roman"/>
          <w:szCs w:val="28"/>
        </w:rPr>
        <w:t xml:space="preserve">, </w:t>
      </w:r>
      <w:r w:rsidRPr="00885066">
        <w:rPr>
          <w:rFonts w:cs="Times New Roman"/>
          <w:szCs w:val="28"/>
        </w:rPr>
        <w:t>расположенных на территории поселения</w:t>
      </w:r>
      <w:r w:rsidR="003E15FB">
        <w:rPr>
          <w:rFonts w:cs="Times New Roman"/>
          <w:szCs w:val="28"/>
        </w:rPr>
        <w:t xml:space="preserve">, </w:t>
      </w:r>
      <w:r w:rsidRPr="00885066">
        <w:rPr>
          <w:rFonts w:cs="Times New Roman"/>
          <w:szCs w:val="28"/>
        </w:rPr>
        <w:t>утверждение местных нормативов градостроительного проектирования поселения</w:t>
      </w:r>
      <w:r w:rsidR="003E15FB">
        <w:rPr>
          <w:rFonts w:cs="Times New Roman"/>
          <w:szCs w:val="28"/>
        </w:rPr>
        <w:t xml:space="preserve">, </w:t>
      </w:r>
      <w:r w:rsidRPr="00885066">
        <w:rPr>
          <w:rFonts w:cs="Times New Roman"/>
          <w:szCs w:val="28"/>
        </w:rPr>
        <w:t>резервирование земель и изъятие</w:t>
      </w:r>
      <w:r w:rsidR="003E15FB">
        <w:rPr>
          <w:rFonts w:cs="Times New Roman"/>
          <w:szCs w:val="28"/>
        </w:rPr>
        <w:t xml:space="preserve">, </w:t>
      </w:r>
      <w:r w:rsidRPr="00885066">
        <w:rPr>
          <w:rFonts w:cs="Times New Roman"/>
          <w:szCs w:val="28"/>
        </w:rPr>
        <w:t>в том числе путем выкупа</w:t>
      </w:r>
      <w:r w:rsidR="003E15FB">
        <w:rPr>
          <w:rFonts w:cs="Times New Roman"/>
          <w:szCs w:val="28"/>
        </w:rPr>
        <w:t xml:space="preserve">, </w:t>
      </w:r>
      <w:r w:rsidRPr="00885066">
        <w:rPr>
          <w:rFonts w:cs="Times New Roman"/>
          <w:szCs w:val="28"/>
        </w:rPr>
        <w:t>земельных участков в</w:t>
      </w:r>
      <w:proofErr w:type="gramEnd"/>
      <w:r w:rsidRPr="00885066">
        <w:rPr>
          <w:rFonts w:cs="Times New Roman"/>
          <w:szCs w:val="28"/>
        </w:rPr>
        <w:t xml:space="preserve"> </w:t>
      </w:r>
      <w:proofErr w:type="gramStart"/>
      <w:r w:rsidRPr="00885066">
        <w:rPr>
          <w:rFonts w:cs="Times New Roman"/>
          <w:szCs w:val="28"/>
        </w:rPr>
        <w:t>границах</w:t>
      </w:r>
      <w:proofErr w:type="gramEnd"/>
      <w:r w:rsidRPr="00885066">
        <w:rPr>
          <w:rFonts w:cs="Times New Roman"/>
          <w:szCs w:val="28"/>
        </w:rPr>
        <w:t xml:space="preserve"> поселения для муниципальных нужд</w:t>
      </w:r>
      <w:r w:rsidR="003E15FB">
        <w:rPr>
          <w:rFonts w:cs="Times New Roman"/>
          <w:szCs w:val="28"/>
        </w:rPr>
        <w:t xml:space="preserve">, </w:t>
      </w:r>
      <w:r w:rsidRPr="00885066">
        <w:rPr>
          <w:rFonts w:cs="Times New Roman"/>
          <w:szCs w:val="28"/>
        </w:rPr>
        <w:t>осуществление земельного контроля за использованием земель поселения</w:t>
      </w:r>
      <w:r w:rsidR="006B13B1">
        <w:rPr>
          <w:rFonts w:cs="Times New Roman"/>
          <w:szCs w:val="28"/>
        </w:rPr>
        <w:t>;</w:t>
      </w:r>
    </w:p>
    <w:p w:rsidR="008476D0" w:rsidRPr="00885066" w:rsidRDefault="008476D0" w:rsidP="000F3EC9">
      <w:pPr>
        <w:widowControl w:val="0"/>
        <w:numPr>
          <w:ilvl w:val="0"/>
          <w:numId w:val="22"/>
        </w:numPr>
        <w:tabs>
          <w:tab w:val="left" w:pos="993"/>
        </w:tabs>
        <w:suppressAutoHyphens/>
        <w:ind w:left="0" w:firstLine="709"/>
        <w:rPr>
          <w:rFonts w:cs="Times New Roman"/>
          <w:szCs w:val="28"/>
        </w:rPr>
      </w:pPr>
      <w:r w:rsidRPr="00885066">
        <w:rPr>
          <w:rFonts w:cs="Times New Roman"/>
          <w:szCs w:val="28"/>
        </w:rPr>
        <w:t>предложения по размещению на территории сельского поселения объектов капитального строительства местного значения</w:t>
      </w:r>
      <w:r w:rsidR="003E15FB">
        <w:rPr>
          <w:rFonts w:cs="Times New Roman"/>
          <w:szCs w:val="28"/>
        </w:rPr>
        <w:t xml:space="preserve">, </w:t>
      </w:r>
      <w:r w:rsidRPr="00885066">
        <w:rPr>
          <w:rFonts w:cs="Times New Roman"/>
          <w:szCs w:val="28"/>
        </w:rPr>
        <w:t>включающие в себя следующие подразделы</w:t>
      </w:r>
      <w:r w:rsidR="006B13B1">
        <w:rPr>
          <w:rFonts w:cs="Times New Roman"/>
          <w:szCs w:val="28"/>
        </w:rPr>
        <w:t>:</w:t>
      </w:r>
    </w:p>
    <w:p w:rsidR="00D94316" w:rsidRPr="006E12E8" w:rsidRDefault="00D94316" w:rsidP="003B080C">
      <w:pPr>
        <w:widowControl w:val="0"/>
        <w:numPr>
          <w:ilvl w:val="0"/>
          <w:numId w:val="97"/>
        </w:numPr>
        <w:tabs>
          <w:tab w:val="left" w:pos="993"/>
        </w:tabs>
        <w:suppressAutoHyphens/>
        <w:ind w:left="0" w:firstLine="709"/>
        <w:rPr>
          <w:rFonts w:cs="Times New Roman"/>
          <w:i/>
          <w:iCs/>
          <w:szCs w:val="28"/>
        </w:rPr>
      </w:pPr>
      <w:bookmarkStart w:id="372" w:name="_Toc453936274"/>
      <w:r>
        <w:rPr>
          <w:i/>
          <w:iCs/>
          <w:szCs w:val="28"/>
        </w:rPr>
        <w:t>п</w:t>
      </w:r>
      <w:r w:rsidRPr="006E12E8">
        <w:rPr>
          <w:rFonts w:cs="Times New Roman"/>
          <w:i/>
          <w:iCs/>
          <w:szCs w:val="28"/>
        </w:rPr>
        <w:t>редложения по обеспечению территории сельского поселения объек</w:t>
      </w:r>
      <w:r w:rsidR="006B13B1">
        <w:rPr>
          <w:rFonts w:cs="Times New Roman"/>
          <w:i/>
          <w:iCs/>
          <w:szCs w:val="28"/>
        </w:rPr>
        <w:t>тами инженерной инфраструктуры:</w:t>
      </w:r>
    </w:p>
    <w:p w:rsidR="00D94316" w:rsidRPr="006E12E8" w:rsidRDefault="00D94316" w:rsidP="00D94316">
      <w:pPr>
        <w:widowControl w:val="0"/>
        <w:numPr>
          <w:ilvl w:val="0"/>
          <w:numId w:val="23"/>
        </w:numPr>
        <w:tabs>
          <w:tab w:val="clear" w:pos="720"/>
          <w:tab w:val="num" w:pos="0"/>
          <w:tab w:val="left" w:pos="993"/>
        </w:tabs>
        <w:suppressAutoHyphens/>
        <w:ind w:left="0" w:firstLine="709"/>
        <w:rPr>
          <w:rFonts w:cs="Times New Roman"/>
          <w:szCs w:val="28"/>
        </w:rPr>
      </w:pPr>
      <w:r w:rsidRPr="006E12E8">
        <w:rPr>
          <w:rFonts w:cs="Times New Roman"/>
          <w:szCs w:val="28"/>
        </w:rPr>
        <w:t xml:space="preserve">организация в границах поселения </w:t>
      </w:r>
      <w:proofErr w:type="spellStart"/>
      <w:r w:rsidRPr="006E12E8">
        <w:rPr>
          <w:rFonts w:cs="Times New Roman"/>
          <w:szCs w:val="28"/>
        </w:rPr>
        <w:t>электро</w:t>
      </w:r>
      <w:proofErr w:type="spellEnd"/>
      <w:r w:rsidRPr="006E12E8">
        <w:rPr>
          <w:rFonts w:cs="Times New Roman"/>
          <w:szCs w:val="28"/>
        </w:rPr>
        <w:t>-, тепл</w:t>
      </w:r>
      <w:proofErr w:type="gramStart"/>
      <w:r w:rsidRPr="006E12E8">
        <w:rPr>
          <w:rFonts w:cs="Times New Roman"/>
          <w:szCs w:val="28"/>
        </w:rPr>
        <w:t>о-</w:t>
      </w:r>
      <w:proofErr w:type="gramEnd"/>
      <w:r w:rsidRPr="006E12E8">
        <w:rPr>
          <w:rFonts w:cs="Times New Roman"/>
          <w:szCs w:val="28"/>
        </w:rPr>
        <w:t xml:space="preserve">, </w:t>
      </w:r>
      <w:proofErr w:type="spellStart"/>
      <w:r w:rsidRPr="006E12E8">
        <w:rPr>
          <w:rFonts w:cs="Times New Roman"/>
          <w:szCs w:val="28"/>
        </w:rPr>
        <w:t>газо</w:t>
      </w:r>
      <w:proofErr w:type="spellEnd"/>
      <w:r w:rsidRPr="006E12E8">
        <w:rPr>
          <w:rFonts w:cs="Times New Roman"/>
          <w:szCs w:val="28"/>
        </w:rPr>
        <w:t>- и водоснабжения населения, водоотведения</w:t>
      </w:r>
      <w:r w:rsidR="006B13B1">
        <w:rPr>
          <w:rFonts w:cs="Times New Roman"/>
          <w:szCs w:val="28"/>
        </w:rPr>
        <w:t>, снабжения населения топливом;</w:t>
      </w:r>
    </w:p>
    <w:p w:rsidR="00D94316" w:rsidRPr="006E12E8" w:rsidRDefault="00D94316" w:rsidP="00D94316">
      <w:pPr>
        <w:widowControl w:val="0"/>
        <w:numPr>
          <w:ilvl w:val="0"/>
          <w:numId w:val="23"/>
        </w:numPr>
        <w:tabs>
          <w:tab w:val="clear" w:pos="720"/>
          <w:tab w:val="num" w:pos="0"/>
          <w:tab w:val="left" w:pos="993"/>
        </w:tabs>
        <w:suppressAutoHyphens/>
        <w:ind w:left="0" w:firstLine="709"/>
        <w:rPr>
          <w:rFonts w:cs="Times New Roman"/>
          <w:szCs w:val="28"/>
        </w:rPr>
      </w:pPr>
      <w:r w:rsidRPr="006E12E8">
        <w:rPr>
          <w:rFonts w:cs="Times New Roman"/>
          <w:szCs w:val="28"/>
        </w:rPr>
        <w:t>организация освещения улиц и установки указателей с названиями улиц и номерам</w:t>
      </w:r>
      <w:r w:rsidR="006B13B1">
        <w:rPr>
          <w:rFonts w:cs="Times New Roman"/>
          <w:szCs w:val="28"/>
        </w:rPr>
        <w:t>и домов.</w:t>
      </w:r>
    </w:p>
    <w:p w:rsidR="00D94316" w:rsidRPr="006E12E8" w:rsidRDefault="00D94316" w:rsidP="003B080C">
      <w:pPr>
        <w:widowControl w:val="0"/>
        <w:numPr>
          <w:ilvl w:val="0"/>
          <w:numId w:val="97"/>
        </w:numPr>
        <w:tabs>
          <w:tab w:val="left" w:pos="993"/>
        </w:tabs>
        <w:suppressAutoHyphens/>
        <w:ind w:left="0" w:firstLine="709"/>
        <w:rPr>
          <w:rFonts w:cs="Times New Roman"/>
          <w:i/>
          <w:iCs/>
          <w:szCs w:val="28"/>
        </w:rPr>
      </w:pPr>
      <w:r>
        <w:rPr>
          <w:i/>
          <w:iCs/>
          <w:szCs w:val="28"/>
        </w:rPr>
        <w:t>п</w:t>
      </w:r>
      <w:r w:rsidRPr="006E12E8">
        <w:rPr>
          <w:rFonts w:cs="Times New Roman"/>
          <w:i/>
          <w:iCs/>
          <w:szCs w:val="28"/>
        </w:rPr>
        <w:t>редложения по обеспечению территории сельского поселения объекта</w:t>
      </w:r>
      <w:r w:rsidR="006B13B1">
        <w:rPr>
          <w:rFonts w:cs="Times New Roman"/>
          <w:i/>
          <w:iCs/>
          <w:szCs w:val="28"/>
        </w:rPr>
        <w:t>ми транспортной инфраструктуры:</w:t>
      </w:r>
    </w:p>
    <w:p w:rsidR="00D94316" w:rsidRPr="006E12E8" w:rsidRDefault="00D94316" w:rsidP="00D94316">
      <w:pPr>
        <w:widowControl w:val="0"/>
        <w:numPr>
          <w:ilvl w:val="0"/>
          <w:numId w:val="24"/>
        </w:numPr>
        <w:tabs>
          <w:tab w:val="clear" w:pos="1495"/>
          <w:tab w:val="num" w:pos="0"/>
          <w:tab w:val="left" w:pos="993"/>
        </w:tabs>
        <w:suppressAutoHyphens/>
        <w:ind w:left="0" w:firstLine="709"/>
        <w:rPr>
          <w:rFonts w:cs="Times New Roman"/>
          <w:szCs w:val="28"/>
        </w:rPr>
      </w:pPr>
      <w:r w:rsidRPr="006E12E8">
        <w:rPr>
          <w:rFonts w:cs="Times New Roman"/>
          <w:szCs w:val="28"/>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w:t>
      </w:r>
      <w:r w:rsidR="006B13B1">
        <w:rPr>
          <w:rFonts w:cs="Times New Roman"/>
          <w:szCs w:val="28"/>
        </w:rPr>
        <w:t>тельством Российской Федерации;</w:t>
      </w:r>
    </w:p>
    <w:p w:rsidR="00D94316" w:rsidRPr="006E12E8" w:rsidRDefault="00D94316" w:rsidP="00D94316">
      <w:pPr>
        <w:widowControl w:val="0"/>
        <w:numPr>
          <w:ilvl w:val="0"/>
          <w:numId w:val="24"/>
        </w:numPr>
        <w:tabs>
          <w:tab w:val="clear" w:pos="1495"/>
          <w:tab w:val="num" w:pos="0"/>
          <w:tab w:val="left" w:pos="993"/>
        </w:tabs>
        <w:suppressAutoHyphens/>
        <w:ind w:left="0" w:firstLine="709"/>
        <w:rPr>
          <w:rFonts w:cs="Times New Roman"/>
          <w:szCs w:val="28"/>
        </w:rPr>
      </w:pPr>
      <w:r w:rsidRPr="006E12E8">
        <w:rPr>
          <w:rFonts w:cs="Times New Roman"/>
          <w:szCs w:val="28"/>
        </w:rPr>
        <w:t>создание условий для предоставления транспортных услуг населению и организация транспортного обслуживания населен</w:t>
      </w:r>
      <w:r w:rsidR="006B13B1">
        <w:rPr>
          <w:rFonts w:cs="Times New Roman"/>
          <w:szCs w:val="28"/>
        </w:rPr>
        <w:t>ия в границах поселения.</w:t>
      </w:r>
    </w:p>
    <w:p w:rsidR="00D94316" w:rsidRPr="006E12E8" w:rsidRDefault="00D94316" w:rsidP="003B080C">
      <w:pPr>
        <w:widowControl w:val="0"/>
        <w:numPr>
          <w:ilvl w:val="0"/>
          <w:numId w:val="97"/>
        </w:numPr>
        <w:tabs>
          <w:tab w:val="left" w:pos="993"/>
        </w:tabs>
        <w:suppressAutoHyphens/>
        <w:ind w:left="0" w:firstLine="709"/>
        <w:rPr>
          <w:rFonts w:cs="Times New Roman"/>
          <w:i/>
          <w:iCs/>
          <w:szCs w:val="28"/>
        </w:rPr>
      </w:pPr>
      <w:r>
        <w:rPr>
          <w:i/>
          <w:iCs/>
          <w:szCs w:val="28"/>
        </w:rPr>
        <w:t>п</w:t>
      </w:r>
      <w:r w:rsidRPr="006E12E8">
        <w:rPr>
          <w:rFonts w:cs="Times New Roman"/>
          <w:i/>
          <w:iCs/>
          <w:szCs w:val="28"/>
        </w:rPr>
        <w:t>редложения по обеспечению территории сельского поселения объектами ж</w:t>
      </w:r>
      <w:r w:rsidR="006B13B1">
        <w:rPr>
          <w:rFonts w:cs="Times New Roman"/>
          <w:i/>
          <w:iCs/>
          <w:szCs w:val="28"/>
        </w:rPr>
        <w:t>илой инфраструктуры:</w:t>
      </w:r>
    </w:p>
    <w:p w:rsidR="00D94316" w:rsidRPr="006E12E8" w:rsidRDefault="00D94316" w:rsidP="00D94316">
      <w:pPr>
        <w:pStyle w:val="ab"/>
        <w:widowControl w:val="0"/>
        <w:numPr>
          <w:ilvl w:val="0"/>
          <w:numId w:val="25"/>
        </w:numPr>
        <w:tabs>
          <w:tab w:val="left" w:pos="993"/>
        </w:tabs>
        <w:suppressAutoHyphens/>
        <w:ind w:left="0" w:firstLine="709"/>
        <w:rPr>
          <w:rFonts w:ascii="Times New Roman" w:hAnsi="Times New Roman"/>
          <w:szCs w:val="28"/>
        </w:rPr>
      </w:pPr>
      <w:r w:rsidRPr="006E12E8">
        <w:rPr>
          <w:rFonts w:ascii="Times New Roman" w:hAnsi="Times New Roman"/>
          <w:szCs w:val="28"/>
        </w:rPr>
        <w:t xml:space="preserve">обеспечение малоимущих граждан, проживающих в поселении и </w:t>
      </w:r>
      <w:r w:rsidRPr="006E12E8">
        <w:rPr>
          <w:rFonts w:ascii="Times New Roman" w:hAnsi="Times New Roman"/>
          <w:szCs w:val="28"/>
        </w:rPr>
        <w:lastRenderedPageBreak/>
        <w:t>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w:t>
      </w:r>
      <w:r w:rsidR="006B13B1">
        <w:rPr>
          <w:rFonts w:ascii="Times New Roman" w:hAnsi="Times New Roman"/>
          <w:szCs w:val="28"/>
        </w:rPr>
        <w:t>ий для жилищного строительства.</w:t>
      </w:r>
    </w:p>
    <w:p w:rsidR="00D94316" w:rsidRPr="006E12E8" w:rsidRDefault="00D94316" w:rsidP="003B080C">
      <w:pPr>
        <w:widowControl w:val="0"/>
        <w:numPr>
          <w:ilvl w:val="0"/>
          <w:numId w:val="97"/>
        </w:numPr>
        <w:tabs>
          <w:tab w:val="left" w:pos="993"/>
        </w:tabs>
        <w:suppressAutoHyphens/>
        <w:ind w:left="0" w:firstLine="709"/>
        <w:rPr>
          <w:rFonts w:cs="Times New Roman"/>
          <w:i/>
          <w:iCs/>
          <w:szCs w:val="28"/>
        </w:rPr>
      </w:pPr>
      <w:r>
        <w:rPr>
          <w:i/>
          <w:iCs/>
          <w:szCs w:val="28"/>
        </w:rPr>
        <w:t>п</w:t>
      </w:r>
      <w:r w:rsidRPr="006E12E8">
        <w:rPr>
          <w:rFonts w:cs="Times New Roman"/>
          <w:i/>
          <w:iCs/>
          <w:szCs w:val="28"/>
        </w:rPr>
        <w:t>редложения по обеспечению территории сельского поселения объектами связи, торговли, общественного пит</w:t>
      </w:r>
      <w:r w:rsidR="006B13B1">
        <w:rPr>
          <w:rFonts w:cs="Times New Roman"/>
          <w:i/>
          <w:iCs/>
          <w:szCs w:val="28"/>
        </w:rPr>
        <w:t>ания, бытового обслуживания:</w:t>
      </w:r>
    </w:p>
    <w:p w:rsidR="00D94316" w:rsidRPr="006E12E8" w:rsidRDefault="00D94316" w:rsidP="00D94316">
      <w:pPr>
        <w:widowControl w:val="0"/>
        <w:numPr>
          <w:ilvl w:val="0"/>
          <w:numId w:val="26"/>
        </w:numPr>
        <w:tabs>
          <w:tab w:val="clear" w:pos="720"/>
          <w:tab w:val="num" w:pos="0"/>
          <w:tab w:val="left" w:pos="993"/>
        </w:tabs>
        <w:suppressAutoHyphens/>
        <w:ind w:left="0" w:firstLine="709"/>
        <w:rPr>
          <w:rFonts w:cs="Times New Roman"/>
          <w:szCs w:val="28"/>
        </w:rPr>
      </w:pPr>
      <w:r w:rsidRPr="006E12E8">
        <w:rPr>
          <w:rFonts w:cs="Times New Roman"/>
          <w:szCs w:val="28"/>
        </w:rPr>
        <w:t>создание условий для обеспечения жителей поселения услугами связи, общественного питания, то</w:t>
      </w:r>
      <w:r w:rsidR="006B13B1">
        <w:rPr>
          <w:rFonts w:cs="Times New Roman"/>
          <w:szCs w:val="28"/>
        </w:rPr>
        <w:t>рговли и бытового обслуживания.</w:t>
      </w:r>
    </w:p>
    <w:p w:rsidR="00D94316" w:rsidRPr="006E12E8" w:rsidRDefault="00D94316" w:rsidP="003B080C">
      <w:pPr>
        <w:widowControl w:val="0"/>
        <w:numPr>
          <w:ilvl w:val="0"/>
          <w:numId w:val="97"/>
        </w:numPr>
        <w:tabs>
          <w:tab w:val="left" w:pos="993"/>
        </w:tabs>
        <w:suppressAutoHyphens/>
        <w:ind w:left="0" w:firstLine="709"/>
        <w:rPr>
          <w:rFonts w:cs="Times New Roman"/>
          <w:i/>
          <w:iCs/>
          <w:szCs w:val="28"/>
        </w:rPr>
      </w:pPr>
      <w:r>
        <w:rPr>
          <w:i/>
          <w:iCs/>
          <w:szCs w:val="28"/>
        </w:rPr>
        <w:t>п</w:t>
      </w:r>
      <w:r w:rsidRPr="006E12E8">
        <w:rPr>
          <w:rFonts w:cs="Times New Roman"/>
          <w:i/>
          <w:iCs/>
          <w:szCs w:val="28"/>
        </w:rPr>
        <w:t xml:space="preserve">редложения по обеспечению территории сельского поселения объектами библиотечного обслуживания, культуры, народного художественного творчества, музеями поселений, </w:t>
      </w:r>
      <w:r w:rsidR="006B13B1">
        <w:rPr>
          <w:rFonts w:cs="Times New Roman"/>
          <w:i/>
          <w:iCs/>
          <w:szCs w:val="28"/>
        </w:rPr>
        <w:t>объектами физкультуры и спорта:</w:t>
      </w:r>
    </w:p>
    <w:p w:rsidR="00D94316" w:rsidRPr="006E12E8" w:rsidRDefault="00D94316" w:rsidP="00D94316">
      <w:pPr>
        <w:widowControl w:val="0"/>
        <w:numPr>
          <w:ilvl w:val="0"/>
          <w:numId w:val="27"/>
        </w:numPr>
        <w:tabs>
          <w:tab w:val="clear" w:pos="720"/>
          <w:tab w:val="num" w:pos="0"/>
          <w:tab w:val="left" w:pos="993"/>
        </w:tabs>
        <w:suppressAutoHyphens/>
        <w:ind w:left="0" w:firstLine="709"/>
        <w:rPr>
          <w:rFonts w:cs="Times New Roman"/>
          <w:szCs w:val="28"/>
        </w:rPr>
      </w:pPr>
      <w:r w:rsidRPr="006E12E8">
        <w:rPr>
          <w:rFonts w:cs="Times New Roman"/>
          <w:szCs w:val="28"/>
        </w:rPr>
        <w:t>организация библио</w:t>
      </w:r>
      <w:r w:rsidR="006B13B1">
        <w:rPr>
          <w:rFonts w:cs="Times New Roman"/>
          <w:szCs w:val="28"/>
        </w:rPr>
        <w:t>течного обслуживания населения;</w:t>
      </w:r>
    </w:p>
    <w:p w:rsidR="00D94316" w:rsidRPr="006E12E8" w:rsidRDefault="00D94316" w:rsidP="00D94316">
      <w:pPr>
        <w:widowControl w:val="0"/>
        <w:numPr>
          <w:ilvl w:val="0"/>
          <w:numId w:val="27"/>
        </w:numPr>
        <w:tabs>
          <w:tab w:val="clear" w:pos="720"/>
          <w:tab w:val="num" w:pos="0"/>
          <w:tab w:val="left" w:pos="993"/>
        </w:tabs>
        <w:suppressAutoHyphens/>
        <w:ind w:left="0" w:firstLine="709"/>
        <w:rPr>
          <w:rFonts w:cs="Times New Roman"/>
          <w:szCs w:val="28"/>
        </w:rPr>
      </w:pPr>
      <w:r w:rsidRPr="006E12E8">
        <w:rPr>
          <w:rFonts w:cs="Times New Roman"/>
          <w:szCs w:val="28"/>
        </w:rPr>
        <w:t>создание условий для организации досуга и обеспечения жителей поселения</w:t>
      </w:r>
      <w:r w:rsidR="006B13B1">
        <w:rPr>
          <w:rFonts w:cs="Times New Roman"/>
          <w:szCs w:val="28"/>
        </w:rPr>
        <w:t xml:space="preserve"> услугами организаций культуры;</w:t>
      </w:r>
    </w:p>
    <w:p w:rsidR="00D94316" w:rsidRPr="006E12E8" w:rsidRDefault="00D94316" w:rsidP="00D94316">
      <w:pPr>
        <w:widowControl w:val="0"/>
        <w:numPr>
          <w:ilvl w:val="0"/>
          <w:numId w:val="27"/>
        </w:numPr>
        <w:tabs>
          <w:tab w:val="clear" w:pos="720"/>
          <w:tab w:val="num" w:pos="0"/>
          <w:tab w:val="left" w:pos="993"/>
        </w:tabs>
        <w:suppressAutoHyphens/>
        <w:ind w:left="0" w:firstLine="709"/>
        <w:rPr>
          <w:rFonts w:cs="Times New Roman"/>
          <w:szCs w:val="28"/>
        </w:rPr>
      </w:pPr>
      <w:r w:rsidRPr="006E12E8">
        <w:rPr>
          <w:rFonts w:cs="Times New Roman"/>
          <w:szCs w:val="28"/>
        </w:rPr>
        <w:t>сохранение, использование и популяризация объектов культурного наследия (памятников истории и культуры), находящ</w:t>
      </w:r>
      <w:r w:rsidR="006B13B1">
        <w:rPr>
          <w:rFonts w:cs="Times New Roman"/>
          <w:szCs w:val="28"/>
        </w:rPr>
        <w:t>ихся в собственности поселения;</w:t>
      </w:r>
    </w:p>
    <w:p w:rsidR="00D94316" w:rsidRPr="006E12E8" w:rsidRDefault="00D94316" w:rsidP="00D94316">
      <w:pPr>
        <w:widowControl w:val="0"/>
        <w:numPr>
          <w:ilvl w:val="0"/>
          <w:numId w:val="27"/>
        </w:numPr>
        <w:tabs>
          <w:tab w:val="clear" w:pos="720"/>
          <w:tab w:val="num" w:pos="0"/>
          <w:tab w:val="left" w:pos="993"/>
        </w:tabs>
        <w:suppressAutoHyphens/>
        <w:ind w:left="0" w:firstLine="709"/>
        <w:rPr>
          <w:rFonts w:cs="Times New Roman"/>
          <w:szCs w:val="28"/>
        </w:rPr>
      </w:pPr>
      <w:r w:rsidRPr="006E12E8">
        <w:rPr>
          <w:rFonts w:cs="Times New Roman"/>
          <w:szCs w:val="28"/>
        </w:rPr>
        <w:t>охрана объектов культурного наследия (памятников истории и культуры) местного (муниципального) значения, расположенны</w:t>
      </w:r>
      <w:r w:rsidR="006B13B1">
        <w:rPr>
          <w:rFonts w:cs="Times New Roman"/>
          <w:szCs w:val="28"/>
        </w:rPr>
        <w:t>х на территории поселения;</w:t>
      </w:r>
    </w:p>
    <w:p w:rsidR="00D94316" w:rsidRPr="006E12E8" w:rsidRDefault="00D94316" w:rsidP="00D94316">
      <w:pPr>
        <w:widowControl w:val="0"/>
        <w:numPr>
          <w:ilvl w:val="0"/>
          <w:numId w:val="27"/>
        </w:numPr>
        <w:tabs>
          <w:tab w:val="clear" w:pos="720"/>
          <w:tab w:val="num" w:pos="0"/>
          <w:tab w:val="left" w:pos="993"/>
        </w:tabs>
        <w:suppressAutoHyphens/>
        <w:ind w:left="0" w:firstLine="709"/>
        <w:rPr>
          <w:rFonts w:cs="Times New Roman"/>
          <w:szCs w:val="28"/>
        </w:rPr>
      </w:pPr>
      <w:r w:rsidRPr="006E12E8">
        <w:rPr>
          <w:rFonts w:cs="Times New Roman"/>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w:t>
      </w:r>
      <w:r w:rsidR="006B13B1">
        <w:rPr>
          <w:rFonts w:cs="Times New Roman"/>
          <w:szCs w:val="28"/>
        </w:rPr>
        <w:t>ственных промыслов в поселении;</w:t>
      </w:r>
    </w:p>
    <w:p w:rsidR="00D94316" w:rsidRPr="006E12E8" w:rsidRDefault="00D94316" w:rsidP="00D94316">
      <w:pPr>
        <w:widowControl w:val="0"/>
        <w:numPr>
          <w:ilvl w:val="0"/>
          <w:numId w:val="27"/>
        </w:numPr>
        <w:tabs>
          <w:tab w:val="clear" w:pos="720"/>
          <w:tab w:val="num" w:pos="0"/>
          <w:tab w:val="left" w:pos="993"/>
        </w:tabs>
        <w:suppressAutoHyphens/>
        <w:ind w:left="0" w:firstLine="709"/>
        <w:rPr>
          <w:rFonts w:cs="Times New Roman"/>
          <w:szCs w:val="28"/>
        </w:rPr>
      </w:pPr>
      <w:r w:rsidRPr="006E12E8">
        <w:rPr>
          <w:rFonts w:cs="Times New Roman"/>
          <w:szCs w:val="28"/>
        </w:rPr>
        <w:t>обеспечение условий для развития на территории поселения физическ</w:t>
      </w:r>
      <w:r w:rsidR="006B13B1">
        <w:rPr>
          <w:rFonts w:cs="Times New Roman"/>
          <w:szCs w:val="28"/>
        </w:rPr>
        <w:t>ой культуры и массового спорта.</w:t>
      </w:r>
    </w:p>
    <w:p w:rsidR="00D94316" w:rsidRPr="006E12E8" w:rsidRDefault="00D94316" w:rsidP="003B080C">
      <w:pPr>
        <w:widowControl w:val="0"/>
        <w:numPr>
          <w:ilvl w:val="0"/>
          <w:numId w:val="97"/>
        </w:numPr>
        <w:tabs>
          <w:tab w:val="left" w:pos="993"/>
        </w:tabs>
        <w:suppressAutoHyphens/>
        <w:ind w:left="0" w:firstLine="709"/>
        <w:rPr>
          <w:rFonts w:cs="Times New Roman"/>
          <w:i/>
          <w:iCs/>
          <w:szCs w:val="28"/>
        </w:rPr>
      </w:pPr>
      <w:r>
        <w:rPr>
          <w:i/>
          <w:iCs/>
          <w:szCs w:val="28"/>
        </w:rPr>
        <w:t>п</w:t>
      </w:r>
      <w:r w:rsidRPr="006E12E8">
        <w:rPr>
          <w:rFonts w:cs="Times New Roman"/>
          <w:i/>
          <w:iCs/>
          <w:szCs w:val="28"/>
        </w:rPr>
        <w:t>редложения по обеспечению территории сельского поселения объектами массового отдыха жителей поселения, благоустройства и о</w:t>
      </w:r>
      <w:r w:rsidR="006B13B1">
        <w:rPr>
          <w:rFonts w:cs="Times New Roman"/>
          <w:i/>
          <w:iCs/>
          <w:szCs w:val="28"/>
        </w:rPr>
        <w:t>зеленения территории поселения:</w:t>
      </w:r>
    </w:p>
    <w:p w:rsidR="00D94316" w:rsidRPr="006E12E8" w:rsidRDefault="00D94316" w:rsidP="00D94316">
      <w:pPr>
        <w:widowControl w:val="0"/>
        <w:numPr>
          <w:ilvl w:val="0"/>
          <w:numId w:val="28"/>
        </w:numPr>
        <w:tabs>
          <w:tab w:val="clear" w:pos="720"/>
          <w:tab w:val="num" w:pos="0"/>
          <w:tab w:val="left" w:pos="993"/>
        </w:tabs>
        <w:suppressAutoHyphens/>
        <w:ind w:left="0" w:firstLine="709"/>
        <w:rPr>
          <w:rFonts w:cs="Times New Roman"/>
          <w:szCs w:val="28"/>
        </w:rPr>
      </w:pPr>
      <w:r w:rsidRPr="006E12E8">
        <w:rPr>
          <w:rFonts w:cs="Times New Roman"/>
          <w:szCs w:val="28"/>
        </w:rPr>
        <w:t>создание условий для массового отдыха жителей поселения и организация обустройства м</w:t>
      </w:r>
      <w:r w:rsidR="006B13B1">
        <w:rPr>
          <w:rFonts w:cs="Times New Roman"/>
          <w:szCs w:val="28"/>
        </w:rPr>
        <w:t>ест массового отдыха населения;</w:t>
      </w:r>
    </w:p>
    <w:p w:rsidR="00D94316" w:rsidRPr="006E12E8" w:rsidRDefault="00D94316" w:rsidP="00D94316">
      <w:pPr>
        <w:widowControl w:val="0"/>
        <w:numPr>
          <w:ilvl w:val="0"/>
          <w:numId w:val="28"/>
        </w:numPr>
        <w:tabs>
          <w:tab w:val="clear" w:pos="720"/>
          <w:tab w:val="num" w:pos="0"/>
          <w:tab w:val="left" w:pos="993"/>
        </w:tabs>
        <w:suppressAutoHyphens/>
        <w:ind w:left="0" w:firstLine="709"/>
        <w:rPr>
          <w:rFonts w:cs="Times New Roman"/>
          <w:szCs w:val="28"/>
        </w:rPr>
      </w:pPr>
      <w:r w:rsidRPr="006E12E8">
        <w:rPr>
          <w:rFonts w:cs="Times New Roman"/>
          <w:szCs w:val="28"/>
        </w:rPr>
        <w:t>осуществление мероприятий по обеспечению безопас</w:t>
      </w:r>
      <w:r w:rsidR="006B13B1">
        <w:rPr>
          <w:rFonts w:cs="Times New Roman"/>
          <w:szCs w:val="28"/>
        </w:rPr>
        <w:t>ности людей на водных объектах;</w:t>
      </w:r>
    </w:p>
    <w:p w:rsidR="00D94316" w:rsidRPr="006E12E8" w:rsidRDefault="00D94316" w:rsidP="00D94316">
      <w:pPr>
        <w:widowControl w:val="0"/>
        <w:numPr>
          <w:ilvl w:val="0"/>
          <w:numId w:val="28"/>
        </w:numPr>
        <w:tabs>
          <w:tab w:val="clear" w:pos="720"/>
          <w:tab w:val="num" w:pos="0"/>
          <w:tab w:val="left" w:pos="993"/>
        </w:tabs>
        <w:suppressAutoHyphens/>
        <w:ind w:left="0" w:firstLine="709"/>
        <w:rPr>
          <w:rFonts w:cs="Times New Roman"/>
          <w:szCs w:val="28"/>
        </w:rPr>
      </w:pPr>
      <w:r w:rsidRPr="006E12E8">
        <w:rPr>
          <w:rFonts w:cs="Times New Roman"/>
          <w:szCs w:val="28"/>
        </w:rPr>
        <w:t>организация благоустройства и озеленения территории поселения, использования, охраны, защиты, воспроизводства лесов, лесов особо охраняемых природных территорий, расположенных в граница</w:t>
      </w:r>
      <w:r w:rsidR="006B13B1">
        <w:rPr>
          <w:rFonts w:cs="Times New Roman"/>
          <w:szCs w:val="28"/>
        </w:rPr>
        <w:t>х населенных пунктов поселения.</w:t>
      </w:r>
    </w:p>
    <w:p w:rsidR="00D94316" w:rsidRPr="006E12E8" w:rsidRDefault="00D94316" w:rsidP="003B080C">
      <w:pPr>
        <w:widowControl w:val="0"/>
        <w:numPr>
          <w:ilvl w:val="0"/>
          <w:numId w:val="97"/>
        </w:numPr>
        <w:tabs>
          <w:tab w:val="left" w:pos="993"/>
        </w:tabs>
        <w:suppressAutoHyphens/>
        <w:ind w:left="0" w:firstLine="709"/>
        <w:rPr>
          <w:rFonts w:cs="Times New Roman"/>
          <w:i/>
          <w:iCs/>
          <w:szCs w:val="28"/>
        </w:rPr>
      </w:pPr>
      <w:r>
        <w:rPr>
          <w:i/>
          <w:iCs/>
          <w:szCs w:val="28"/>
        </w:rPr>
        <w:t>п</w:t>
      </w:r>
      <w:r w:rsidRPr="006E12E8">
        <w:rPr>
          <w:rFonts w:cs="Times New Roman"/>
          <w:i/>
          <w:iCs/>
          <w:szCs w:val="28"/>
        </w:rPr>
        <w:t>редложения по обеспечению территории сельского поселения</w:t>
      </w:r>
      <w:r w:rsidR="006B13B1">
        <w:rPr>
          <w:rFonts w:cs="Times New Roman"/>
          <w:i/>
          <w:iCs/>
          <w:szCs w:val="28"/>
        </w:rPr>
        <w:t xml:space="preserve"> местами сбора бытовых отходов:</w:t>
      </w:r>
    </w:p>
    <w:p w:rsidR="006C20BF" w:rsidRPr="006C20BF" w:rsidRDefault="006C20BF" w:rsidP="003B080C">
      <w:pPr>
        <w:pStyle w:val="ab"/>
        <w:widowControl w:val="0"/>
        <w:numPr>
          <w:ilvl w:val="0"/>
          <w:numId w:val="99"/>
        </w:numPr>
        <w:tabs>
          <w:tab w:val="left" w:pos="567"/>
          <w:tab w:val="left" w:pos="993"/>
        </w:tabs>
        <w:suppressAutoHyphens/>
        <w:ind w:left="0" w:firstLine="709"/>
        <w:rPr>
          <w:rFonts w:ascii="Times New Roman" w:hAnsi="Times New Roman"/>
          <w:szCs w:val="28"/>
        </w:rPr>
      </w:pPr>
      <w:r w:rsidRPr="006C20BF">
        <w:rPr>
          <w:rFonts w:ascii="Times New Roman" w:hAnsi="Times New Roman"/>
          <w:szCs w:val="28"/>
        </w:rPr>
        <w:t>участие в организации деятельности по сбору (в том числе раздельному сбору) и транспортировани</w:t>
      </w:r>
      <w:r w:rsidR="005E5424">
        <w:rPr>
          <w:rFonts w:ascii="Times New Roman" w:hAnsi="Times New Roman"/>
          <w:szCs w:val="28"/>
        </w:rPr>
        <w:t>ю твердых коммунальных отходов.</w:t>
      </w:r>
    </w:p>
    <w:p w:rsidR="00D94316" w:rsidRPr="006E12E8" w:rsidRDefault="00D94316" w:rsidP="003B080C">
      <w:pPr>
        <w:widowControl w:val="0"/>
        <w:numPr>
          <w:ilvl w:val="0"/>
          <w:numId w:val="97"/>
        </w:numPr>
        <w:tabs>
          <w:tab w:val="left" w:pos="993"/>
        </w:tabs>
        <w:suppressAutoHyphens/>
        <w:ind w:left="0" w:firstLine="709"/>
        <w:rPr>
          <w:rFonts w:cs="Times New Roman"/>
          <w:i/>
          <w:iCs/>
          <w:szCs w:val="28"/>
        </w:rPr>
      </w:pPr>
      <w:r>
        <w:rPr>
          <w:i/>
          <w:iCs/>
          <w:szCs w:val="28"/>
        </w:rPr>
        <w:t>п</w:t>
      </w:r>
      <w:r w:rsidRPr="006E12E8">
        <w:rPr>
          <w:rFonts w:cs="Times New Roman"/>
          <w:i/>
          <w:iCs/>
          <w:szCs w:val="28"/>
        </w:rPr>
        <w:t>редложения по обеспечению территории сельского</w:t>
      </w:r>
      <w:r w:rsidR="006B13B1">
        <w:rPr>
          <w:rFonts w:cs="Times New Roman"/>
          <w:i/>
          <w:iCs/>
          <w:szCs w:val="28"/>
        </w:rPr>
        <w:t xml:space="preserve"> поселения местами захоронения:</w:t>
      </w:r>
    </w:p>
    <w:p w:rsidR="00D94316" w:rsidRPr="006E12E8" w:rsidRDefault="006B13B1" w:rsidP="00D94316">
      <w:pPr>
        <w:widowControl w:val="0"/>
        <w:numPr>
          <w:ilvl w:val="0"/>
          <w:numId w:val="28"/>
        </w:numPr>
        <w:tabs>
          <w:tab w:val="clear" w:pos="720"/>
          <w:tab w:val="num" w:pos="0"/>
          <w:tab w:val="left" w:pos="993"/>
        </w:tabs>
        <w:suppressAutoHyphens/>
        <w:ind w:left="0" w:firstLine="709"/>
        <w:rPr>
          <w:rFonts w:cs="Times New Roman"/>
          <w:szCs w:val="28"/>
        </w:rPr>
      </w:pPr>
      <w:r>
        <w:rPr>
          <w:rFonts w:cs="Times New Roman"/>
          <w:szCs w:val="28"/>
        </w:rPr>
        <w:t>содержание мест захоронения.</w:t>
      </w:r>
    </w:p>
    <w:p w:rsidR="00003857" w:rsidRDefault="00003857" w:rsidP="00003857">
      <w:pPr>
        <w:widowControl w:val="0"/>
        <w:tabs>
          <w:tab w:val="left" w:pos="993"/>
        </w:tabs>
        <w:suppressAutoHyphens/>
        <w:rPr>
          <w:rFonts w:cs="Times New Roman"/>
          <w:szCs w:val="28"/>
        </w:rPr>
      </w:pPr>
    </w:p>
    <w:p w:rsidR="00003857" w:rsidRPr="00003857" w:rsidRDefault="00003857" w:rsidP="00003857">
      <w:pPr>
        <w:widowControl w:val="0"/>
        <w:tabs>
          <w:tab w:val="left" w:pos="993"/>
        </w:tabs>
        <w:suppressAutoHyphens/>
        <w:rPr>
          <w:rFonts w:cs="Times New Roman"/>
          <w:szCs w:val="28"/>
        </w:rPr>
      </w:pPr>
    </w:p>
    <w:p w:rsidR="004B148A" w:rsidRPr="00E06525" w:rsidRDefault="004B148A" w:rsidP="00061822">
      <w:pPr>
        <w:pStyle w:val="20"/>
        <w:shd w:val="clear" w:color="auto" w:fill="FFFFFF"/>
        <w:spacing w:before="0" w:after="0"/>
        <w:jc w:val="center"/>
        <w:rPr>
          <w:i w:val="0"/>
        </w:rPr>
      </w:pPr>
      <w:bookmarkStart w:id="373" w:name="_Toc469055307"/>
      <w:r w:rsidRPr="003F45D7">
        <w:rPr>
          <w:rFonts w:ascii="Times New Roman" w:hAnsi="Times New Roman"/>
          <w:i w:val="0"/>
        </w:rPr>
        <w:lastRenderedPageBreak/>
        <w:t>2</w:t>
      </w:r>
      <w:hyperlink w:anchor="_Toc343271646" w:history="1">
        <w:r w:rsidR="002A0D9C">
          <w:rPr>
            <w:rFonts w:ascii="Times New Roman" w:hAnsi="Times New Roman"/>
            <w:i w:val="0"/>
          </w:rPr>
          <w:t>.</w:t>
        </w:r>
        <w:r>
          <w:rPr>
            <w:rFonts w:ascii="Times New Roman" w:hAnsi="Times New Roman"/>
            <w:i w:val="0"/>
          </w:rPr>
          <w:t>1</w:t>
        </w:r>
        <w:r w:rsidR="003E15FB">
          <w:rPr>
            <w:rFonts w:ascii="Times New Roman" w:hAnsi="Times New Roman"/>
            <w:i w:val="0"/>
          </w:rPr>
          <w:t xml:space="preserve">. </w:t>
        </w:r>
        <w:r w:rsidRPr="003F45D7">
          <w:rPr>
            <w:rFonts w:ascii="Times New Roman" w:hAnsi="Times New Roman"/>
            <w:i w:val="0"/>
          </w:rPr>
          <w:t>Перераспределение земель</w:t>
        </w:r>
        <w:bookmarkEnd w:id="372"/>
        <w:bookmarkEnd w:id="373"/>
      </w:hyperlink>
    </w:p>
    <w:p w:rsidR="00E06525" w:rsidRPr="00E06525" w:rsidRDefault="00E06525" w:rsidP="002259E1">
      <w:pPr>
        <w:rPr>
          <w:lang w:eastAsia="ar-SA"/>
        </w:rPr>
      </w:pPr>
    </w:p>
    <w:p w:rsidR="004B148A" w:rsidRPr="00825B67" w:rsidRDefault="004B148A" w:rsidP="002259E1">
      <w:pPr>
        <w:jc w:val="right"/>
        <w:rPr>
          <w:szCs w:val="28"/>
        </w:rPr>
      </w:pPr>
      <w:bookmarkStart w:id="374" w:name="_Toc453339490"/>
      <w:bookmarkStart w:id="375" w:name="_Toc453421663"/>
      <w:bookmarkStart w:id="376" w:name="_Toc453421824"/>
      <w:bookmarkStart w:id="377" w:name="_Toc453936275"/>
      <w:bookmarkStart w:id="378" w:name="_Toc454366997"/>
      <w:bookmarkStart w:id="379" w:name="_Toc454367130"/>
      <w:bookmarkStart w:id="380" w:name="_Toc456692034"/>
      <w:r w:rsidRPr="00825B67">
        <w:rPr>
          <w:szCs w:val="28"/>
        </w:rPr>
        <w:t>Таблица 2</w:t>
      </w:r>
      <w:bookmarkEnd w:id="374"/>
      <w:bookmarkEnd w:id="375"/>
      <w:bookmarkEnd w:id="376"/>
      <w:bookmarkEnd w:id="377"/>
      <w:bookmarkEnd w:id="378"/>
      <w:bookmarkEnd w:id="379"/>
      <w:bookmarkEnd w:id="380"/>
      <w:r w:rsidR="00B73769">
        <w:rPr>
          <w:szCs w:val="28"/>
        </w:rPr>
        <w:t>9</w:t>
      </w:r>
    </w:p>
    <w:p w:rsidR="00B97A0A" w:rsidRPr="00825B67" w:rsidRDefault="004B148A" w:rsidP="002259E1">
      <w:pPr>
        <w:jc w:val="center"/>
        <w:rPr>
          <w:szCs w:val="28"/>
        </w:rPr>
      </w:pPr>
      <w:bookmarkStart w:id="381" w:name="_Toc453339491"/>
      <w:bookmarkStart w:id="382" w:name="_Toc453421664"/>
      <w:bookmarkStart w:id="383" w:name="_Toc453421825"/>
      <w:bookmarkStart w:id="384" w:name="_Toc453936276"/>
      <w:bookmarkStart w:id="385" w:name="_Toc454366998"/>
      <w:bookmarkStart w:id="386" w:name="_Toc454367131"/>
      <w:bookmarkStart w:id="387" w:name="_Toc456692035"/>
      <w:r w:rsidRPr="00825B67">
        <w:rPr>
          <w:szCs w:val="28"/>
        </w:rPr>
        <w:t>Планируемый баланс земель по категориям</w:t>
      </w:r>
      <w:bookmarkEnd w:id="381"/>
      <w:bookmarkEnd w:id="382"/>
      <w:bookmarkEnd w:id="383"/>
      <w:bookmarkEnd w:id="384"/>
      <w:bookmarkEnd w:id="385"/>
      <w:bookmarkEnd w:id="386"/>
      <w:bookmarkEnd w:id="387"/>
    </w:p>
    <w:tbl>
      <w:tblPr>
        <w:tblStyle w:val="afa"/>
        <w:tblW w:w="0" w:type="auto"/>
        <w:jc w:val="center"/>
        <w:tblBorders>
          <w:bottom w:val="none" w:sz="0" w:space="0" w:color="auto"/>
        </w:tblBorders>
        <w:tblLook w:val="04A0"/>
      </w:tblPr>
      <w:tblGrid>
        <w:gridCol w:w="675"/>
        <w:gridCol w:w="7797"/>
        <w:gridCol w:w="1949"/>
      </w:tblGrid>
      <w:tr w:rsidR="00E216F6" w:rsidTr="00E216F6">
        <w:trPr>
          <w:jc w:val="center"/>
        </w:trPr>
        <w:tc>
          <w:tcPr>
            <w:tcW w:w="675" w:type="dxa"/>
          </w:tcPr>
          <w:p w:rsidR="00E216F6" w:rsidRDefault="00E216F6" w:rsidP="00061822">
            <w:pPr>
              <w:jc w:val="center"/>
              <w:rPr>
                <w:b/>
                <w:szCs w:val="28"/>
              </w:rPr>
            </w:pPr>
            <w:r>
              <w:rPr>
                <w:szCs w:val="28"/>
              </w:rPr>
              <w:t xml:space="preserve">№ </w:t>
            </w:r>
            <w:proofErr w:type="spellStart"/>
            <w:proofErr w:type="gramStart"/>
            <w:r w:rsidRPr="009D4BD7">
              <w:rPr>
                <w:szCs w:val="28"/>
              </w:rPr>
              <w:t>п</w:t>
            </w:r>
            <w:proofErr w:type="spellEnd"/>
            <w:proofErr w:type="gramEnd"/>
            <w:r w:rsidRPr="009D4BD7">
              <w:rPr>
                <w:szCs w:val="28"/>
              </w:rPr>
              <w:t>/</w:t>
            </w:r>
            <w:proofErr w:type="spellStart"/>
            <w:r w:rsidRPr="009D4BD7">
              <w:rPr>
                <w:szCs w:val="28"/>
              </w:rPr>
              <w:t>п</w:t>
            </w:r>
            <w:proofErr w:type="spellEnd"/>
          </w:p>
        </w:tc>
        <w:tc>
          <w:tcPr>
            <w:tcW w:w="7797" w:type="dxa"/>
          </w:tcPr>
          <w:p w:rsidR="00E216F6" w:rsidRDefault="00E216F6" w:rsidP="00061822">
            <w:pPr>
              <w:jc w:val="center"/>
              <w:rPr>
                <w:b/>
                <w:szCs w:val="28"/>
              </w:rPr>
            </w:pPr>
            <w:r w:rsidRPr="009D4BD7">
              <w:rPr>
                <w:szCs w:val="28"/>
              </w:rPr>
              <w:t>Категория земель</w:t>
            </w:r>
          </w:p>
        </w:tc>
        <w:tc>
          <w:tcPr>
            <w:tcW w:w="1949" w:type="dxa"/>
          </w:tcPr>
          <w:p w:rsidR="00E216F6" w:rsidRDefault="00E216F6" w:rsidP="00061822">
            <w:pPr>
              <w:jc w:val="center"/>
              <w:rPr>
                <w:b/>
                <w:szCs w:val="28"/>
              </w:rPr>
            </w:pPr>
            <w:r w:rsidRPr="009D4BD7">
              <w:rPr>
                <w:szCs w:val="28"/>
              </w:rPr>
              <w:t>Площадь</w:t>
            </w:r>
            <w:r>
              <w:rPr>
                <w:szCs w:val="28"/>
              </w:rPr>
              <w:t xml:space="preserve">, </w:t>
            </w:r>
            <w:proofErr w:type="gramStart"/>
            <w:r w:rsidRPr="009D4BD7">
              <w:rPr>
                <w:szCs w:val="28"/>
              </w:rPr>
              <w:t>га</w:t>
            </w:r>
            <w:proofErr w:type="gramEnd"/>
          </w:p>
        </w:tc>
      </w:tr>
    </w:tbl>
    <w:p w:rsidR="00E216F6" w:rsidRDefault="00E216F6" w:rsidP="00061822">
      <w:pPr>
        <w:spacing w:line="14" w:lineRule="auto"/>
        <w:rPr>
          <w:b/>
          <w:szCs w:val="28"/>
        </w:rPr>
      </w:pPr>
    </w:p>
    <w:tbl>
      <w:tblPr>
        <w:tblStyle w:val="afa"/>
        <w:tblW w:w="0" w:type="auto"/>
        <w:tblLook w:val="04A0"/>
      </w:tblPr>
      <w:tblGrid>
        <w:gridCol w:w="675"/>
        <w:gridCol w:w="7797"/>
        <w:gridCol w:w="1949"/>
      </w:tblGrid>
      <w:tr w:rsidR="00E216F6" w:rsidRPr="00E216F6" w:rsidTr="00E216F6">
        <w:trPr>
          <w:tblHeader/>
        </w:trPr>
        <w:tc>
          <w:tcPr>
            <w:tcW w:w="675" w:type="dxa"/>
          </w:tcPr>
          <w:p w:rsidR="00E216F6" w:rsidRPr="00E216F6" w:rsidRDefault="00E216F6" w:rsidP="00061822">
            <w:pPr>
              <w:jc w:val="center"/>
              <w:rPr>
                <w:szCs w:val="28"/>
              </w:rPr>
            </w:pPr>
            <w:r w:rsidRPr="00E216F6">
              <w:rPr>
                <w:szCs w:val="28"/>
              </w:rPr>
              <w:t>1</w:t>
            </w:r>
          </w:p>
        </w:tc>
        <w:tc>
          <w:tcPr>
            <w:tcW w:w="7797" w:type="dxa"/>
          </w:tcPr>
          <w:p w:rsidR="00E216F6" w:rsidRPr="00E216F6" w:rsidRDefault="00E216F6" w:rsidP="00061822">
            <w:pPr>
              <w:jc w:val="center"/>
              <w:rPr>
                <w:szCs w:val="28"/>
              </w:rPr>
            </w:pPr>
            <w:r w:rsidRPr="00E216F6">
              <w:rPr>
                <w:szCs w:val="28"/>
              </w:rPr>
              <w:t>2</w:t>
            </w:r>
          </w:p>
        </w:tc>
        <w:tc>
          <w:tcPr>
            <w:tcW w:w="1949" w:type="dxa"/>
          </w:tcPr>
          <w:p w:rsidR="00E216F6" w:rsidRPr="00E216F6" w:rsidRDefault="00E216F6" w:rsidP="00061822">
            <w:pPr>
              <w:jc w:val="center"/>
              <w:rPr>
                <w:szCs w:val="28"/>
              </w:rPr>
            </w:pPr>
            <w:r w:rsidRPr="00E216F6">
              <w:rPr>
                <w:szCs w:val="28"/>
              </w:rPr>
              <w:t>3</w:t>
            </w:r>
          </w:p>
        </w:tc>
      </w:tr>
      <w:tr w:rsidR="00E216F6" w:rsidTr="00E216F6">
        <w:tc>
          <w:tcPr>
            <w:tcW w:w="675" w:type="dxa"/>
          </w:tcPr>
          <w:p w:rsidR="00E216F6" w:rsidRDefault="00E216F6" w:rsidP="00061822">
            <w:pPr>
              <w:jc w:val="center"/>
              <w:rPr>
                <w:b/>
                <w:szCs w:val="28"/>
              </w:rPr>
            </w:pPr>
            <w:r w:rsidRPr="009D4BD7">
              <w:rPr>
                <w:szCs w:val="28"/>
              </w:rPr>
              <w:t>1</w:t>
            </w:r>
          </w:p>
        </w:tc>
        <w:tc>
          <w:tcPr>
            <w:tcW w:w="7797" w:type="dxa"/>
          </w:tcPr>
          <w:p w:rsidR="00E216F6" w:rsidRDefault="00E216F6" w:rsidP="00061822">
            <w:pPr>
              <w:rPr>
                <w:b/>
                <w:szCs w:val="28"/>
              </w:rPr>
            </w:pPr>
            <w:r w:rsidRPr="009D4BD7">
              <w:rPr>
                <w:szCs w:val="28"/>
              </w:rPr>
              <w:t>Земли сельскохозяйственного назначения</w:t>
            </w:r>
          </w:p>
        </w:tc>
        <w:tc>
          <w:tcPr>
            <w:tcW w:w="1949" w:type="dxa"/>
          </w:tcPr>
          <w:p w:rsidR="00E216F6" w:rsidRDefault="00E216F6" w:rsidP="00061822">
            <w:pPr>
              <w:jc w:val="center"/>
              <w:rPr>
                <w:b/>
                <w:szCs w:val="28"/>
              </w:rPr>
            </w:pPr>
            <w:r>
              <w:rPr>
                <w:szCs w:val="28"/>
              </w:rPr>
              <w:t>2232,5</w:t>
            </w:r>
          </w:p>
        </w:tc>
      </w:tr>
      <w:tr w:rsidR="00E216F6" w:rsidTr="00E216F6">
        <w:tc>
          <w:tcPr>
            <w:tcW w:w="675" w:type="dxa"/>
          </w:tcPr>
          <w:p w:rsidR="00E216F6" w:rsidRDefault="00E216F6" w:rsidP="00061822">
            <w:pPr>
              <w:jc w:val="center"/>
              <w:rPr>
                <w:b/>
                <w:szCs w:val="28"/>
              </w:rPr>
            </w:pPr>
            <w:r w:rsidRPr="009D4BD7">
              <w:rPr>
                <w:szCs w:val="28"/>
              </w:rPr>
              <w:t>2</w:t>
            </w:r>
          </w:p>
        </w:tc>
        <w:tc>
          <w:tcPr>
            <w:tcW w:w="7797" w:type="dxa"/>
          </w:tcPr>
          <w:p w:rsidR="00E216F6" w:rsidRDefault="00E216F6" w:rsidP="00061822">
            <w:pPr>
              <w:rPr>
                <w:b/>
                <w:szCs w:val="28"/>
              </w:rPr>
            </w:pPr>
            <w:r w:rsidRPr="009D4BD7">
              <w:rPr>
                <w:szCs w:val="28"/>
              </w:rPr>
              <w:t>Земли населенных пунктов</w:t>
            </w:r>
          </w:p>
        </w:tc>
        <w:tc>
          <w:tcPr>
            <w:tcW w:w="1949" w:type="dxa"/>
          </w:tcPr>
          <w:p w:rsidR="00E216F6" w:rsidRDefault="00E216F6" w:rsidP="00061822">
            <w:pPr>
              <w:jc w:val="center"/>
              <w:rPr>
                <w:b/>
                <w:szCs w:val="28"/>
              </w:rPr>
            </w:pPr>
            <w:r>
              <w:rPr>
                <w:szCs w:val="28"/>
              </w:rPr>
              <w:t>557,5</w:t>
            </w:r>
          </w:p>
        </w:tc>
      </w:tr>
      <w:tr w:rsidR="00E216F6" w:rsidTr="00E216F6">
        <w:tc>
          <w:tcPr>
            <w:tcW w:w="675" w:type="dxa"/>
          </w:tcPr>
          <w:p w:rsidR="00E216F6" w:rsidRDefault="00E216F6" w:rsidP="00061822">
            <w:pPr>
              <w:jc w:val="center"/>
              <w:rPr>
                <w:b/>
                <w:szCs w:val="28"/>
              </w:rPr>
            </w:pPr>
            <w:r w:rsidRPr="009D4BD7">
              <w:rPr>
                <w:szCs w:val="28"/>
              </w:rPr>
              <w:t>3</w:t>
            </w:r>
          </w:p>
        </w:tc>
        <w:tc>
          <w:tcPr>
            <w:tcW w:w="7797" w:type="dxa"/>
          </w:tcPr>
          <w:p w:rsidR="00E216F6" w:rsidRDefault="00E216F6" w:rsidP="00061822">
            <w:pPr>
              <w:rPr>
                <w:b/>
                <w:szCs w:val="28"/>
              </w:rPr>
            </w:pPr>
            <w:r w:rsidRPr="009D4BD7">
              <w:rPr>
                <w:szCs w:val="28"/>
              </w:rPr>
              <w:t>Земли промышленности</w:t>
            </w:r>
            <w:r>
              <w:rPr>
                <w:szCs w:val="28"/>
              </w:rPr>
              <w:t xml:space="preserve">, </w:t>
            </w:r>
            <w:r w:rsidRPr="009D4BD7">
              <w:rPr>
                <w:szCs w:val="28"/>
              </w:rPr>
              <w:t>энергетики транспорта</w:t>
            </w:r>
            <w:r>
              <w:rPr>
                <w:szCs w:val="28"/>
              </w:rPr>
              <w:t xml:space="preserve">, </w:t>
            </w:r>
            <w:r w:rsidRPr="009D4BD7">
              <w:rPr>
                <w:szCs w:val="28"/>
              </w:rPr>
              <w:t>связи</w:t>
            </w:r>
            <w:r>
              <w:rPr>
                <w:szCs w:val="28"/>
              </w:rPr>
              <w:t xml:space="preserve">, </w:t>
            </w:r>
            <w:r w:rsidRPr="009D4BD7">
              <w:rPr>
                <w:szCs w:val="28"/>
              </w:rPr>
              <w:t>радиовещания</w:t>
            </w:r>
            <w:r>
              <w:rPr>
                <w:szCs w:val="28"/>
              </w:rPr>
              <w:t xml:space="preserve">, </w:t>
            </w:r>
            <w:r w:rsidRPr="009D4BD7">
              <w:rPr>
                <w:szCs w:val="28"/>
              </w:rPr>
              <w:t>телевидения</w:t>
            </w:r>
            <w:r>
              <w:rPr>
                <w:szCs w:val="28"/>
              </w:rPr>
              <w:t xml:space="preserve">, </w:t>
            </w:r>
            <w:r w:rsidRPr="009D4BD7">
              <w:rPr>
                <w:szCs w:val="28"/>
              </w:rPr>
              <w:t>информатики</w:t>
            </w:r>
            <w:r>
              <w:rPr>
                <w:szCs w:val="28"/>
              </w:rPr>
              <w:t xml:space="preserve">, </w:t>
            </w:r>
            <w:r w:rsidRPr="009D4BD7">
              <w:rPr>
                <w:szCs w:val="28"/>
              </w:rPr>
              <w:t>земли для обеспечения космической деятельности</w:t>
            </w:r>
            <w:r>
              <w:rPr>
                <w:szCs w:val="28"/>
              </w:rPr>
              <w:t xml:space="preserve">, </w:t>
            </w:r>
            <w:r w:rsidRPr="009D4BD7">
              <w:rPr>
                <w:szCs w:val="28"/>
              </w:rPr>
              <w:t>земли обороны</w:t>
            </w:r>
            <w:r>
              <w:rPr>
                <w:szCs w:val="28"/>
              </w:rPr>
              <w:t xml:space="preserve">, </w:t>
            </w:r>
            <w:r w:rsidRPr="009D4BD7">
              <w:rPr>
                <w:szCs w:val="28"/>
              </w:rPr>
              <w:t>безопасности и земли иного специального назначения</w:t>
            </w:r>
          </w:p>
        </w:tc>
        <w:tc>
          <w:tcPr>
            <w:tcW w:w="1949" w:type="dxa"/>
          </w:tcPr>
          <w:p w:rsidR="00E216F6" w:rsidRDefault="00E216F6" w:rsidP="00061822">
            <w:pPr>
              <w:jc w:val="center"/>
              <w:rPr>
                <w:b/>
                <w:szCs w:val="28"/>
              </w:rPr>
            </w:pPr>
            <w:r>
              <w:rPr>
                <w:szCs w:val="28"/>
              </w:rPr>
              <w:t>236,7</w:t>
            </w:r>
          </w:p>
        </w:tc>
      </w:tr>
      <w:tr w:rsidR="00E216F6" w:rsidTr="00E216F6">
        <w:tc>
          <w:tcPr>
            <w:tcW w:w="675" w:type="dxa"/>
          </w:tcPr>
          <w:p w:rsidR="00E216F6" w:rsidRDefault="00E216F6" w:rsidP="00E216F6">
            <w:pPr>
              <w:jc w:val="center"/>
              <w:rPr>
                <w:b/>
                <w:szCs w:val="28"/>
              </w:rPr>
            </w:pPr>
            <w:r w:rsidRPr="009D4BD7">
              <w:rPr>
                <w:szCs w:val="28"/>
              </w:rPr>
              <w:t>3</w:t>
            </w:r>
            <w:r>
              <w:rPr>
                <w:szCs w:val="28"/>
              </w:rPr>
              <w:t>.</w:t>
            </w:r>
            <w:r w:rsidRPr="009D4BD7">
              <w:rPr>
                <w:szCs w:val="28"/>
              </w:rPr>
              <w:t>1</w:t>
            </w:r>
          </w:p>
        </w:tc>
        <w:tc>
          <w:tcPr>
            <w:tcW w:w="7797" w:type="dxa"/>
          </w:tcPr>
          <w:p w:rsidR="00E216F6" w:rsidRDefault="00E216F6" w:rsidP="00E216F6">
            <w:pPr>
              <w:rPr>
                <w:b/>
                <w:szCs w:val="28"/>
              </w:rPr>
            </w:pPr>
            <w:r w:rsidRPr="009D4BD7">
              <w:rPr>
                <w:szCs w:val="28"/>
              </w:rPr>
              <w:t>Земли промышленности</w:t>
            </w:r>
          </w:p>
        </w:tc>
        <w:tc>
          <w:tcPr>
            <w:tcW w:w="1949" w:type="dxa"/>
          </w:tcPr>
          <w:p w:rsidR="00E216F6" w:rsidRDefault="00E216F6" w:rsidP="00E216F6">
            <w:pPr>
              <w:jc w:val="center"/>
              <w:rPr>
                <w:b/>
                <w:szCs w:val="28"/>
              </w:rPr>
            </w:pPr>
            <w:r>
              <w:rPr>
                <w:szCs w:val="28"/>
              </w:rPr>
              <w:t>9</w:t>
            </w:r>
          </w:p>
        </w:tc>
      </w:tr>
      <w:tr w:rsidR="00E216F6" w:rsidTr="00E216F6">
        <w:tc>
          <w:tcPr>
            <w:tcW w:w="675" w:type="dxa"/>
          </w:tcPr>
          <w:p w:rsidR="00E216F6" w:rsidRDefault="00E216F6" w:rsidP="00E216F6">
            <w:pPr>
              <w:jc w:val="center"/>
              <w:rPr>
                <w:b/>
                <w:szCs w:val="28"/>
              </w:rPr>
            </w:pPr>
            <w:r w:rsidRPr="009D4BD7">
              <w:rPr>
                <w:szCs w:val="28"/>
              </w:rPr>
              <w:t>3</w:t>
            </w:r>
            <w:r>
              <w:rPr>
                <w:szCs w:val="28"/>
              </w:rPr>
              <w:t>.</w:t>
            </w:r>
            <w:r w:rsidRPr="009D4BD7">
              <w:rPr>
                <w:szCs w:val="28"/>
              </w:rPr>
              <w:t>2</w:t>
            </w:r>
          </w:p>
        </w:tc>
        <w:tc>
          <w:tcPr>
            <w:tcW w:w="7797" w:type="dxa"/>
          </w:tcPr>
          <w:p w:rsidR="00E216F6" w:rsidRDefault="00E216F6" w:rsidP="00E216F6">
            <w:pPr>
              <w:rPr>
                <w:b/>
                <w:szCs w:val="28"/>
              </w:rPr>
            </w:pPr>
            <w:r w:rsidRPr="009D4BD7">
              <w:rPr>
                <w:szCs w:val="28"/>
              </w:rPr>
              <w:t>Земли транспорта</w:t>
            </w:r>
          </w:p>
        </w:tc>
        <w:tc>
          <w:tcPr>
            <w:tcW w:w="1949" w:type="dxa"/>
          </w:tcPr>
          <w:p w:rsidR="00E216F6" w:rsidRDefault="00E216F6" w:rsidP="00E216F6">
            <w:pPr>
              <w:jc w:val="center"/>
              <w:rPr>
                <w:b/>
                <w:szCs w:val="28"/>
              </w:rPr>
            </w:pPr>
            <w:r>
              <w:rPr>
                <w:szCs w:val="28"/>
              </w:rPr>
              <w:t>227,7</w:t>
            </w:r>
          </w:p>
        </w:tc>
      </w:tr>
      <w:tr w:rsidR="00E216F6" w:rsidTr="00E216F6">
        <w:tc>
          <w:tcPr>
            <w:tcW w:w="675" w:type="dxa"/>
          </w:tcPr>
          <w:p w:rsidR="00E216F6" w:rsidRDefault="00E216F6" w:rsidP="00E216F6">
            <w:pPr>
              <w:jc w:val="center"/>
              <w:rPr>
                <w:b/>
                <w:szCs w:val="28"/>
              </w:rPr>
            </w:pPr>
            <w:r w:rsidRPr="009D4BD7">
              <w:rPr>
                <w:szCs w:val="28"/>
              </w:rPr>
              <w:t>3</w:t>
            </w:r>
            <w:r>
              <w:rPr>
                <w:szCs w:val="28"/>
              </w:rPr>
              <w:t>.</w:t>
            </w:r>
            <w:r w:rsidRPr="009D4BD7">
              <w:rPr>
                <w:szCs w:val="28"/>
              </w:rPr>
              <w:t>3</w:t>
            </w:r>
          </w:p>
        </w:tc>
        <w:tc>
          <w:tcPr>
            <w:tcW w:w="7797" w:type="dxa"/>
          </w:tcPr>
          <w:p w:rsidR="00E216F6" w:rsidRDefault="00E216F6" w:rsidP="00E216F6">
            <w:pPr>
              <w:rPr>
                <w:b/>
                <w:szCs w:val="28"/>
              </w:rPr>
            </w:pPr>
            <w:r w:rsidRPr="009D4BD7">
              <w:rPr>
                <w:szCs w:val="28"/>
              </w:rPr>
              <w:t>Земли специального назначения</w:t>
            </w:r>
          </w:p>
        </w:tc>
        <w:tc>
          <w:tcPr>
            <w:tcW w:w="1949" w:type="dxa"/>
          </w:tcPr>
          <w:p w:rsidR="00E216F6" w:rsidRDefault="00E216F6" w:rsidP="00E216F6">
            <w:pPr>
              <w:jc w:val="center"/>
              <w:rPr>
                <w:b/>
                <w:szCs w:val="28"/>
              </w:rPr>
            </w:pPr>
            <w:r>
              <w:rPr>
                <w:szCs w:val="28"/>
              </w:rPr>
              <w:t>0</w:t>
            </w:r>
          </w:p>
        </w:tc>
      </w:tr>
      <w:tr w:rsidR="00E216F6" w:rsidTr="00E216F6">
        <w:tc>
          <w:tcPr>
            <w:tcW w:w="675" w:type="dxa"/>
          </w:tcPr>
          <w:p w:rsidR="00E216F6" w:rsidRDefault="00E216F6" w:rsidP="00E216F6">
            <w:pPr>
              <w:jc w:val="center"/>
              <w:rPr>
                <w:b/>
                <w:szCs w:val="28"/>
              </w:rPr>
            </w:pPr>
            <w:r w:rsidRPr="009D4BD7">
              <w:rPr>
                <w:szCs w:val="28"/>
              </w:rPr>
              <w:t>4</w:t>
            </w:r>
          </w:p>
        </w:tc>
        <w:tc>
          <w:tcPr>
            <w:tcW w:w="7797" w:type="dxa"/>
          </w:tcPr>
          <w:p w:rsidR="00E216F6" w:rsidRDefault="00E216F6" w:rsidP="00E216F6">
            <w:pPr>
              <w:rPr>
                <w:b/>
                <w:szCs w:val="28"/>
              </w:rPr>
            </w:pPr>
            <w:r w:rsidRPr="009D4BD7">
              <w:rPr>
                <w:szCs w:val="28"/>
              </w:rPr>
              <w:t>Земли особо охраняемых территорий и объектов</w:t>
            </w:r>
          </w:p>
        </w:tc>
        <w:tc>
          <w:tcPr>
            <w:tcW w:w="1949" w:type="dxa"/>
          </w:tcPr>
          <w:p w:rsidR="00E216F6" w:rsidRDefault="00E216F6" w:rsidP="00E216F6">
            <w:pPr>
              <w:jc w:val="center"/>
              <w:rPr>
                <w:b/>
                <w:szCs w:val="28"/>
              </w:rPr>
            </w:pPr>
            <w:r w:rsidRPr="009D4BD7">
              <w:rPr>
                <w:szCs w:val="28"/>
              </w:rPr>
              <w:t>0</w:t>
            </w:r>
          </w:p>
        </w:tc>
      </w:tr>
      <w:tr w:rsidR="00E216F6" w:rsidTr="00E216F6">
        <w:tc>
          <w:tcPr>
            <w:tcW w:w="675" w:type="dxa"/>
          </w:tcPr>
          <w:p w:rsidR="00E216F6" w:rsidRPr="009D4BD7" w:rsidRDefault="00E216F6" w:rsidP="00E216F6">
            <w:pPr>
              <w:jc w:val="center"/>
              <w:rPr>
                <w:szCs w:val="28"/>
              </w:rPr>
            </w:pPr>
            <w:r w:rsidRPr="009D4BD7">
              <w:rPr>
                <w:szCs w:val="28"/>
              </w:rPr>
              <w:t>5</w:t>
            </w:r>
          </w:p>
        </w:tc>
        <w:tc>
          <w:tcPr>
            <w:tcW w:w="7797" w:type="dxa"/>
          </w:tcPr>
          <w:p w:rsidR="00E216F6" w:rsidRPr="009D4BD7" w:rsidRDefault="00E216F6" w:rsidP="00E216F6">
            <w:pPr>
              <w:rPr>
                <w:szCs w:val="28"/>
              </w:rPr>
            </w:pPr>
            <w:r w:rsidRPr="009D4BD7">
              <w:rPr>
                <w:szCs w:val="28"/>
              </w:rPr>
              <w:t>Земли лесного фонда</w:t>
            </w:r>
          </w:p>
        </w:tc>
        <w:tc>
          <w:tcPr>
            <w:tcW w:w="1949" w:type="dxa"/>
          </w:tcPr>
          <w:p w:rsidR="00E216F6" w:rsidRPr="009D4BD7" w:rsidRDefault="00E216F6" w:rsidP="00E216F6">
            <w:pPr>
              <w:jc w:val="center"/>
              <w:rPr>
                <w:szCs w:val="28"/>
              </w:rPr>
            </w:pPr>
            <w:r>
              <w:rPr>
                <w:szCs w:val="28"/>
              </w:rPr>
              <w:t>60831</w:t>
            </w:r>
          </w:p>
        </w:tc>
      </w:tr>
      <w:tr w:rsidR="00E216F6" w:rsidTr="00E216F6">
        <w:tc>
          <w:tcPr>
            <w:tcW w:w="675" w:type="dxa"/>
          </w:tcPr>
          <w:p w:rsidR="00E216F6" w:rsidRPr="009D4BD7" w:rsidRDefault="00E216F6" w:rsidP="00E216F6">
            <w:pPr>
              <w:jc w:val="center"/>
              <w:rPr>
                <w:szCs w:val="28"/>
              </w:rPr>
            </w:pPr>
            <w:r w:rsidRPr="009D4BD7">
              <w:rPr>
                <w:szCs w:val="28"/>
              </w:rPr>
              <w:t>6</w:t>
            </w:r>
          </w:p>
        </w:tc>
        <w:tc>
          <w:tcPr>
            <w:tcW w:w="7797" w:type="dxa"/>
          </w:tcPr>
          <w:p w:rsidR="00E216F6" w:rsidRPr="009D4BD7" w:rsidRDefault="00E216F6" w:rsidP="00E216F6">
            <w:pPr>
              <w:rPr>
                <w:szCs w:val="28"/>
              </w:rPr>
            </w:pPr>
            <w:r w:rsidRPr="009D4BD7">
              <w:rPr>
                <w:szCs w:val="28"/>
              </w:rPr>
              <w:t>Земли водного фонда</w:t>
            </w:r>
          </w:p>
        </w:tc>
        <w:tc>
          <w:tcPr>
            <w:tcW w:w="1949" w:type="dxa"/>
          </w:tcPr>
          <w:p w:rsidR="00E216F6" w:rsidRPr="009D4BD7" w:rsidRDefault="00E216F6" w:rsidP="00E216F6">
            <w:pPr>
              <w:jc w:val="center"/>
              <w:rPr>
                <w:szCs w:val="28"/>
              </w:rPr>
            </w:pPr>
            <w:r>
              <w:rPr>
                <w:szCs w:val="28"/>
              </w:rPr>
              <w:t>67,3</w:t>
            </w:r>
          </w:p>
        </w:tc>
      </w:tr>
      <w:tr w:rsidR="00E216F6" w:rsidTr="00E216F6">
        <w:tc>
          <w:tcPr>
            <w:tcW w:w="675" w:type="dxa"/>
          </w:tcPr>
          <w:p w:rsidR="00E216F6" w:rsidRPr="009D4BD7" w:rsidRDefault="00E216F6" w:rsidP="00E216F6">
            <w:pPr>
              <w:jc w:val="center"/>
              <w:rPr>
                <w:szCs w:val="28"/>
              </w:rPr>
            </w:pPr>
            <w:r w:rsidRPr="009D4BD7">
              <w:rPr>
                <w:szCs w:val="28"/>
              </w:rPr>
              <w:t>7</w:t>
            </w:r>
          </w:p>
        </w:tc>
        <w:tc>
          <w:tcPr>
            <w:tcW w:w="7797" w:type="dxa"/>
          </w:tcPr>
          <w:p w:rsidR="00E216F6" w:rsidRPr="009D4BD7" w:rsidRDefault="00E216F6" w:rsidP="00E216F6">
            <w:pPr>
              <w:rPr>
                <w:szCs w:val="28"/>
              </w:rPr>
            </w:pPr>
            <w:r w:rsidRPr="009D4BD7">
              <w:rPr>
                <w:szCs w:val="28"/>
              </w:rPr>
              <w:t>Земли запаса</w:t>
            </w:r>
          </w:p>
        </w:tc>
        <w:tc>
          <w:tcPr>
            <w:tcW w:w="1949" w:type="dxa"/>
          </w:tcPr>
          <w:p w:rsidR="00E216F6" w:rsidRPr="009D4BD7" w:rsidRDefault="00E216F6" w:rsidP="00E216F6">
            <w:pPr>
              <w:jc w:val="center"/>
              <w:rPr>
                <w:szCs w:val="28"/>
              </w:rPr>
            </w:pPr>
            <w:r>
              <w:rPr>
                <w:szCs w:val="28"/>
              </w:rPr>
              <w:t>0</w:t>
            </w:r>
          </w:p>
        </w:tc>
      </w:tr>
      <w:tr w:rsidR="00E216F6" w:rsidTr="00E216F6">
        <w:tc>
          <w:tcPr>
            <w:tcW w:w="675" w:type="dxa"/>
          </w:tcPr>
          <w:p w:rsidR="00E216F6" w:rsidRPr="009D4BD7" w:rsidRDefault="00E216F6" w:rsidP="00E216F6">
            <w:pPr>
              <w:jc w:val="center"/>
              <w:rPr>
                <w:szCs w:val="28"/>
              </w:rPr>
            </w:pPr>
          </w:p>
        </w:tc>
        <w:tc>
          <w:tcPr>
            <w:tcW w:w="7797" w:type="dxa"/>
          </w:tcPr>
          <w:p w:rsidR="00E216F6" w:rsidRPr="009D4BD7" w:rsidRDefault="00E216F6" w:rsidP="00E216F6">
            <w:pPr>
              <w:rPr>
                <w:szCs w:val="28"/>
              </w:rPr>
            </w:pPr>
            <w:r w:rsidRPr="009D4BD7">
              <w:rPr>
                <w:szCs w:val="28"/>
              </w:rPr>
              <w:t>Общая площадь</w:t>
            </w:r>
            <w:r>
              <w:rPr>
                <w:szCs w:val="28"/>
              </w:rPr>
              <w:t xml:space="preserve"> </w:t>
            </w:r>
            <w:r w:rsidRPr="009D4BD7">
              <w:rPr>
                <w:szCs w:val="28"/>
              </w:rPr>
              <w:t>земель в границах муниципального образования</w:t>
            </w:r>
          </w:p>
        </w:tc>
        <w:tc>
          <w:tcPr>
            <w:tcW w:w="1949" w:type="dxa"/>
          </w:tcPr>
          <w:p w:rsidR="00E216F6" w:rsidRDefault="00E216F6" w:rsidP="00E216F6">
            <w:pPr>
              <w:jc w:val="center"/>
              <w:rPr>
                <w:szCs w:val="28"/>
              </w:rPr>
            </w:pPr>
            <w:r>
              <w:rPr>
                <w:szCs w:val="28"/>
              </w:rPr>
              <w:t>63</w:t>
            </w:r>
            <w:r w:rsidRPr="00DA2364">
              <w:rPr>
                <w:szCs w:val="28"/>
              </w:rPr>
              <w:t>925</w:t>
            </w:r>
          </w:p>
        </w:tc>
      </w:tr>
    </w:tbl>
    <w:p w:rsidR="008476D0" w:rsidRPr="00885066" w:rsidRDefault="008476D0" w:rsidP="002A0D9C">
      <w:pPr>
        <w:spacing w:line="25" w:lineRule="atLeast"/>
        <w:rPr>
          <w:rFonts w:cs="Times New Roman"/>
          <w:szCs w:val="28"/>
        </w:rPr>
      </w:pPr>
    </w:p>
    <w:p w:rsidR="008476D0" w:rsidRPr="00885066" w:rsidRDefault="008476D0" w:rsidP="002A0D9C">
      <w:pPr>
        <w:pStyle w:val="20"/>
        <w:spacing w:before="0" w:after="0"/>
        <w:ind w:firstLine="709"/>
        <w:jc w:val="center"/>
        <w:rPr>
          <w:rFonts w:ascii="Times New Roman" w:hAnsi="Times New Roman"/>
          <w:i w:val="0"/>
        </w:rPr>
      </w:pPr>
      <w:bookmarkStart w:id="388" w:name="_Toc356562631"/>
      <w:bookmarkStart w:id="389" w:name="_Toc448418251"/>
      <w:bookmarkStart w:id="390" w:name="_Toc469055308"/>
      <w:r w:rsidRPr="00885066">
        <w:rPr>
          <w:rFonts w:ascii="Times New Roman" w:hAnsi="Times New Roman"/>
          <w:i w:val="0"/>
        </w:rPr>
        <w:t>2</w:t>
      </w:r>
      <w:r w:rsidR="002A0D9C">
        <w:rPr>
          <w:rFonts w:ascii="Times New Roman" w:hAnsi="Times New Roman"/>
          <w:i w:val="0"/>
        </w:rPr>
        <w:t>.</w:t>
      </w:r>
      <w:r w:rsidR="00073385">
        <w:rPr>
          <w:rFonts w:ascii="Times New Roman" w:hAnsi="Times New Roman"/>
          <w:i w:val="0"/>
        </w:rPr>
        <w:t>2</w:t>
      </w:r>
      <w:r w:rsidR="003E15FB">
        <w:rPr>
          <w:rFonts w:ascii="Times New Roman" w:hAnsi="Times New Roman"/>
          <w:i w:val="0"/>
        </w:rPr>
        <w:t xml:space="preserve">. </w:t>
      </w:r>
      <w:r w:rsidRPr="00885066">
        <w:rPr>
          <w:rFonts w:ascii="Times New Roman" w:hAnsi="Times New Roman"/>
          <w:i w:val="0"/>
        </w:rPr>
        <w:t>Базовый прогноз численности населения муниципального</w:t>
      </w:r>
      <w:r w:rsidR="004369FA">
        <w:rPr>
          <w:rFonts w:ascii="Times New Roman" w:hAnsi="Times New Roman"/>
          <w:i w:val="0"/>
        </w:rPr>
        <w:t xml:space="preserve"> образования </w:t>
      </w:r>
      <w:proofErr w:type="spellStart"/>
      <w:r w:rsidR="00DF4B77" w:rsidRPr="00885066">
        <w:rPr>
          <w:rFonts w:ascii="Times New Roman" w:hAnsi="Times New Roman"/>
          <w:i w:val="0"/>
        </w:rPr>
        <w:t>Пчевжинское</w:t>
      </w:r>
      <w:proofErr w:type="spellEnd"/>
      <w:r w:rsidR="005B241C" w:rsidRPr="00885066">
        <w:rPr>
          <w:rFonts w:ascii="Times New Roman" w:hAnsi="Times New Roman"/>
          <w:i w:val="0"/>
        </w:rPr>
        <w:t xml:space="preserve"> сельско</w:t>
      </w:r>
      <w:r w:rsidR="00DF4B77" w:rsidRPr="00885066">
        <w:rPr>
          <w:rFonts w:ascii="Times New Roman" w:hAnsi="Times New Roman"/>
          <w:i w:val="0"/>
        </w:rPr>
        <w:t>е</w:t>
      </w:r>
      <w:r w:rsidRPr="00885066">
        <w:rPr>
          <w:rFonts w:ascii="Times New Roman" w:hAnsi="Times New Roman"/>
          <w:i w:val="0"/>
        </w:rPr>
        <w:t xml:space="preserve"> поселени</w:t>
      </w:r>
      <w:bookmarkEnd w:id="388"/>
      <w:r w:rsidR="00DF4B77" w:rsidRPr="00885066">
        <w:rPr>
          <w:rFonts w:ascii="Times New Roman" w:hAnsi="Times New Roman"/>
          <w:i w:val="0"/>
        </w:rPr>
        <w:t>е</w:t>
      </w:r>
      <w:bookmarkEnd w:id="389"/>
      <w:bookmarkEnd w:id="390"/>
    </w:p>
    <w:p w:rsidR="00A6519D" w:rsidRPr="00885066" w:rsidRDefault="00A6519D" w:rsidP="00363FD6">
      <w:pPr>
        <w:ind w:firstLine="709"/>
        <w:rPr>
          <w:rFonts w:eastAsia="Times New Roman" w:cs="Times New Roman"/>
          <w:szCs w:val="28"/>
        </w:rPr>
      </w:pPr>
    </w:p>
    <w:p w:rsidR="000E4F9A" w:rsidRPr="00885066" w:rsidRDefault="000E4F9A" w:rsidP="00363FD6">
      <w:pPr>
        <w:ind w:firstLine="709"/>
        <w:rPr>
          <w:rFonts w:eastAsia="Times New Roman" w:cs="Times New Roman"/>
          <w:szCs w:val="28"/>
        </w:rPr>
      </w:pPr>
      <w:r w:rsidRPr="00885066">
        <w:rPr>
          <w:rFonts w:eastAsia="Times New Roman" w:cs="Times New Roman"/>
          <w:szCs w:val="28"/>
        </w:rPr>
        <w:t>Определение перспективной численности населения необходимо для расчета объемов жилищного строительства</w:t>
      </w:r>
      <w:r w:rsidR="003E15FB">
        <w:rPr>
          <w:rFonts w:eastAsia="Times New Roman" w:cs="Times New Roman"/>
          <w:szCs w:val="28"/>
        </w:rPr>
        <w:t xml:space="preserve">, </w:t>
      </w:r>
      <w:r w:rsidRPr="00885066">
        <w:rPr>
          <w:rFonts w:eastAsia="Times New Roman" w:cs="Times New Roman"/>
          <w:szCs w:val="28"/>
        </w:rPr>
        <w:t>сети объектов социальной инфраструктуры на первую очередь и на расчетный срок и для формирования перечня предлагаемых мероприятий по обеспечению населения основными объектами обслуживания</w:t>
      </w:r>
      <w:r w:rsidR="006B13B1">
        <w:rPr>
          <w:rFonts w:eastAsia="Times New Roman" w:cs="Times New Roman"/>
          <w:szCs w:val="28"/>
        </w:rPr>
        <w:t>.</w:t>
      </w:r>
    </w:p>
    <w:p w:rsidR="000E4F9A" w:rsidRPr="00885066" w:rsidRDefault="000E4F9A" w:rsidP="00363FD6">
      <w:pPr>
        <w:ind w:firstLine="709"/>
        <w:rPr>
          <w:rFonts w:eastAsia="Times New Roman" w:cs="Times New Roman"/>
          <w:szCs w:val="28"/>
        </w:rPr>
      </w:pPr>
      <w:r w:rsidRPr="00885066">
        <w:rPr>
          <w:rFonts w:eastAsia="Times New Roman" w:cs="Times New Roman"/>
          <w:szCs w:val="28"/>
        </w:rPr>
        <w:t>Перспективная численность населения определяется с учетом таких факторов</w:t>
      </w:r>
      <w:r w:rsidR="003E15FB">
        <w:rPr>
          <w:rFonts w:eastAsia="Times New Roman" w:cs="Times New Roman"/>
          <w:szCs w:val="28"/>
        </w:rPr>
        <w:t xml:space="preserve">, </w:t>
      </w:r>
      <w:r w:rsidRPr="00885066">
        <w:rPr>
          <w:rFonts w:eastAsia="Times New Roman" w:cs="Times New Roman"/>
          <w:szCs w:val="28"/>
        </w:rPr>
        <w:t>как сложившийся уровень рождаемости и смертности</w:t>
      </w:r>
      <w:r w:rsidR="003E15FB">
        <w:rPr>
          <w:rFonts w:eastAsia="Times New Roman" w:cs="Times New Roman"/>
          <w:szCs w:val="28"/>
        </w:rPr>
        <w:t xml:space="preserve">, </w:t>
      </w:r>
      <w:r w:rsidRPr="00885066">
        <w:rPr>
          <w:rFonts w:eastAsia="Times New Roman" w:cs="Times New Roman"/>
          <w:szCs w:val="28"/>
        </w:rPr>
        <w:t>величина миграционного сальдо и ожидаемые тренды изменения этих параметров</w:t>
      </w:r>
      <w:r w:rsidR="003E15FB">
        <w:rPr>
          <w:rFonts w:eastAsia="Times New Roman" w:cs="Times New Roman"/>
          <w:szCs w:val="28"/>
        </w:rPr>
        <w:t xml:space="preserve">. </w:t>
      </w:r>
      <w:r w:rsidRPr="00885066">
        <w:rPr>
          <w:rFonts w:eastAsia="Times New Roman" w:cs="Times New Roman"/>
          <w:szCs w:val="28"/>
        </w:rPr>
        <w:t>Кроме демографических тенденций последнего времени</w:t>
      </w:r>
      <w:r w:rsidR="003E15FB">
        <w:rPr>
          <w:rFonts w:eastAsia="Times New Roman" w:cs="Times New Roman"/>
          <w:szCs w:val="28"/>
        </w:rPr>
        <w:t xml:space="preserve">, </w:t>
      </w:r>
      <w:r w:rsidRPr="00885066">
        <w:rPr>
          <w:rFonts w:eastAsia="Times New Roman" w:cs="Times New Roman"/>
          <w:szCs w:val="28"/>
        </w:rPr>
        <w:t>учитывается также совокупность факторов</w:t>
      </w:r>
      <w:r w:rsidR="003E15FB">
        <w:rPr>
          <w:rFonts w:eastAsia="Times New Roman" w:cs="Times New Roman"/>
          <w:szCs w:val="28"/>
        </w:rPr>
        <w:t xml:space="preserve">, </w:t>
      </w:r>
      <w:r w:rsidRPr="00885066">
        <w:rPr>
          <w:rFonts w:eastAsia="Times New Roman" w:cs="Times New Roman"/>
          <w:szCs w:val="28"/>
        </w:rPr>
        <w:t>оказывающих влияние на уровень перспективного социально-экономического развития территории</w:t>
      </w:r>
      <w:r w:rsidR="006B13B1">
        <w:rPr>
          <w:rFonts w:eastAsia="Times New Roman" w:cs="Times New Roman"/>
          <w:szCs w:val="28"/>
        </w:rPr>
        <w:t>.</w:t>
      </w:r>
    </w:p>
    <w:p w:rsidR="00F52DC2" w:rsidRPr="00885066" w:rsidRDefault="00F52DC2" w:rsidP="00363FD6">
      <w:pPr>
        <w:ind w:firstLine="709"/>
        <w:rPr>
          <w:rFonts w:eastAsia="Times New Roman" w:cs="Times New Roman"/>
          <w:szCs w:val="28"/>
        </w:rPr>
      </w:pPr>
      <w:r w:rsidRPr="00885066">
        <w:rPr>
          <w:rFonts w:eastAsia="Times New Roman" w:cs="Times New Roman"/>
          <w:szCs w:val="28"/>
        </w:rPr>
        <w:t xml:space="preserve">В </w:t>
      </w:r>
      <w:r w:rsidR="00F21995">
        <w:rPr>
          <w:rFonts w:eastAsia="Times New Roman" w:cs="Times New Roman"/>
          <w:szCs w:val="28"/>
        </w:rPr>
        <w:t>г</w:t>
      </w:r>
      <w:r w:rsidRPr="00885066">
        <w:rPr>
          <w:rFonts w:eastAsia="Times New Roman" w:cs="Times New Roman"/>
          <w:szCs w:val="28"/>
        </w:rPr>
        <w:t>енеральном плане рассмотрены три варианта прогноза численности постоянного населения</w:t>
      </w:r>
      <w:r w:rsidR="003E15FB">
        <w:rPr>
          <w:rFonts w:eastAsia="Times New Roman" w:cs="Times New Roman"/>
          <w:szCs w:val="28"/>
        </w:rPr>
        <w:t xml:space="preserve">. </w:t>
      </w:r>
      <w:r w:rsidRPr="00885066">
        <w:rPr>
          <w:rFonts w:eastAsia="Times New Roman" w:cs="Times New Roman"/>
          <w:szCs w:val="28"/>
        </w:rPr>
        <w:t>В отношении темпов изменения таких слагаемых демографической ситуации как рождаемость и смертность они учитывают их предшествующую динамику в сельском поселении и следуют</w:t>
      </w:r>
      <w:r w:rsidR="003E15FB">
        <w:rPr>
          <w:rFonts w:eastAsia="Times New Roman" w:cs="Times New Roman"/>
          <w:szCs w:val="28"/>
        </w:rPr>
        <w:t xml:space="preserve">, </w:t>
      </w:r>
      <w:r w:rsidRPr="00885066">
        <w:rPr>
          <w:rFonts w:eastAsia="Times New Roman" w:cs="Times New Roman"/>
          <w:szCs w:val="28"/>
        </w:rPr>
        <w:t>соответственно</w:t>
      </w:r>
      <w:r w:rsidR="003E15FB">
        <w:rPr>
          <w:rFonts w:eastAsia="Times New Roman" w:cs="Times New Roman"/>
          <w:szCs w:val="28"/>
        </w:rPr>
        <w:t xml:space="preserve">, </w:t>
      </w:r>
      <w:r w:rsidRPr="00885066">
        <w:rPr>
          <w:rFonts w:eastAsia="Times New Roman" w:cs="Times New Roman"/>
          <w:szCs w:val="28"/>
        </w:rPr>
        <w:t>за низким</w:t>
      </w:r>
      <w:r w:rsidR="003E15FB">
        <w:rPr>
          <w:rFonts w:eastAsia="Times New Roman" w:cs="Times New Roman"/>
          <w:szCs w:val="28"/>
        </w:rPr>
        <w:t xml:space="preserve">, </w:t>
      </w:r>
      <w:r w:rsidRPr="00885066">
        <w:rPr>
          <w:rFonts w:eastAsia="Times New Roman" w:cs="Times New Roman"/>
          <w:szCs w:val="28"/>
        </w:rPr>
        <w:t>средним и высоким вариантами прогноза</w:t>
      </w:r>
      <w:r w:rsidR="003E15FB">
        <w:rPr>
          <w:rFonts w:eastAsia="Times New Roman" w:cs="Times New Roman"/>
          <w:szCs w:val="28"/>
        </w:rPr>
        <w:t xml:space="preserve">, </w:t>
      </w:r>
      <w:r w:rsidRPr="00885066">
        <w:rPr>
          <w:rFonts w:eastAsia="Times New Roman" w:cs="Times New Roman"/>
          <w:szCs w:val="28"/>
        </w:rPr>
        <w:t>выполненными для Ленинградской области Росстатом (</w:t>
      </w:r>
      <w:r w:rsidR="006B13B1">
        <w:rPr>
          <w:rFonts w:eastAsia="Times New Roman" w:cs="Times New Roman"/>
          <w:szCs w:val="28"/>
        </w:rPr>
        <w:t>п</w:t>
      </w:r>
      <w:r w:rsidRPr="00885066">
        <w:rPr>
          <w:rFonts w:eastAsia="Times New Roman" w:cs="Times New Roman"/>
          <w:szCs w:val="28"/>
        </w:rPr>
        <w:t xml:space="preserve">редположительная численность населения Российской Федерации до </w:t>
      </w:r>
      <w:smartTag w:uri="urn:schemas-microsoft-com:office:smarttags" w:element="metricconverter">
        <w:smartTagPr>
          <w:attr w:name="ProductID" w:val="2030 г"/>
        </w:smartTagPr>
        <w:r w:rsidRPr="00885066">
          <w:rPr>
            <w:rFonts w:eastAsia="Times New Roman" w:cs="Times New Roman"/>
            <w:szCs w:val="28"/>
          </w:rPr>
          <w:t>2030</w:t>
        </w:r>
        <w:r w:rsidR="006B13B1">
          <w:rPr>
            <w:rFonts w:eastAsia="Times New Roman" w:cs="Times New Roman"/>
            <w:szCs w:val="28"/>
          </w:rPr>
          <w:t xml:space="preserve"> </w:t>
        </w:r>
        <w:r w:rsidRPr="00885066">
          <w:rPr>
            <w:rFonts w:eastAsia="Times New Roman" w:cs="Times New Roman"/>
            <w:szCs w:val="28"/>
          </w:rPr>
          <w:t>г</w:t>
        </w:r>
      </w:smartTag>
      <w:r w:rsidR="002A0D9C">
        <w:rPr>
          <w:rFonts w:eastAsia="Times New Roman" w:cs="Times New Roman"/>
          <w:szCs w:val="28"/>
        </w:rPr>
        <w:t>.</w:t>
      </w:r>
      <w:r w:rsidRPr="00885066">
        <w:rPr>
          <w:rFonts w:eastAsia="Times New Roman" w:cs="Times New Roman"/>
          <w:szCs w:val="28"/>
        </w:rPr>
        <w:t>)</w:t>
      </w:r>
      <w:r w:rsidR="003E15FB">
        <w:rPr>
          <w:rFonts w:eastAsia="Times New Roman" w:cs="Times New Roman"/>
          <w:szCs w:val="28"/>
        </w:rPr>
        <w:t xml:space="preserve">. </w:t>
      </w:r>
      <w:r w:rsidR="000070DC" w:rsidRPr="00885066">
        <w:rPr>
          <w:rFonts w:cs="Times New Roman"/>
          <w:bCs/>
          <w:szCs w:val="28"/>
        </w:rPr>
        <w:t>Низкий вариант прогноза</w:t>
      </w:r>
      <w:r w:rsidR="006B13B1">
        <w:rPr>
          <w:rStyle w:val="apple-converted-space"/>
          <w:rFonts w:cs="Times New Roman"/>
          <w:bCs/>
          <w:szCs w:val="28"/>
        </w:rPr>
        <w:t xml:space="preserve"> </w:t>
      </w:r>
      <w:r w:rsidR="000070DC" w:rsidRPr="00885066">
        <w:rPr>
          <w:rFonts w:cs="Times New Roman"/>
          <w:szCs w:val="28"/>
        </w:rPr>
        <w:t>основан на</w:t>
      </w:r>
      <w:r w:rsidR="006B13B1">
        <w:rPr>
          <w:rFonts w:cs="Times New Roman"/>
          <w:szCs w:val="28"/>
        </w:rPr>
        <w:t xml:space="preserve"> </w:t>
      </w:r>
      <w:r w:rsidR="000070DC" w:rsidRPr="00885066">
        <w:rPr>
          <w:rFonts w:cs="Times New Roman"/>
          <w:szCs w:val="28"/>
        </w:rPr>
        <w:lastRenderedPageBreak/>
        <w:t>экстраполяции существующих демографических тенденций</w:t>
      </w:r>
      <w:r w:rsidR="003E15FB">
        <w:rPr>
          <w:rFonts w:cs="Times New Roman"/>
          <w:szCs w:val="28"/>
        </w:rPr>
        <w:t xml:space="preserve">. </w:t>
      </w:r>
      <w:r w:rsidR="000070DC" w:rsidRPr="00885066">
        <w:rPr>
          <w:rFonts w:cs="Times New Roman"/>
          <w:bCs/>
          <w:szCs w:val="28"/>
        </w:rPr>
        <w:t>Высокий вариант</w:t>
      </w:r>
      <w:r w:rsidR="006B13B1">
        <w:rPr>
          <w:rStyle w:val="apple-converted-space"/>
          <w:rFonts w:cs="Times New Roman"/>
          <w:bCs/>
          <w:szCs w:val="28"/>
        </w:rPr>
        <w:t xml:space="preserve"> </w:t>
      </w:r>
      <w:r w:rsidR="000070DC" w:rsidRPr="00885066">
        <w:rPr>
          <w:rFonts w:cs="Times New Roman"/>
          <w:szCs w:val="28"/>
        </w:rPr>
        <w:t>является нормативным и</w:t>
      </w:r>
      <w:r w:rsidR="006B13B1">
        <w:rPr>
          <w:rFonts w:cs="Times New Roman"/>
          <w:szCs w:val="28"/>
        </w:rPr>
        <w:t xml:space="preserve"> </w:t>
      </w:r>
      <w:r w:rsidR="000070DC" w:rsidRPr="00885066">
        <w:rPr>
          <w:rFonts w:cs="Times New Roman"/>
          <w:szCs w:val="28"/>
        </w:rPr>
        <w:t>ориентирован на достижение целей</w:t>
      </w:r>
      <w:r w:rsidR="003E15FB">
        <w:rPr>
          <w:rFonts w:cs="Times New Roman"/>
          <w:szCs w:val="28"/>
        </w:rPr>
        <w:t xml:space="preserve">, </w:t>
      </w:r>
      <w:r w:rsidR="000070DC" w:rsidRPr="00885066">
        <w:rPr>
          <w:rFonts w:cs="Times New Roman"/>
          <w:szCs w:val="28"/>
        </w:rPr>
        <w:t>определенных в Концепции демографической политики Российской Федерации на</w:t>
      </w:r>
      <w:r w:rsidR="006B13B1">
        <w:rPr>
          <w:rFonts w:cs="Times New Roman"/>
          <w:szCs w:val="28"/>
        </w:rPr>
        <w:t xml:space="preserve"> </w:t>
      </w:r>
      <w:r w:rsidR="000070DC" w:rsidRPr="00885066">
        <w:rPr>
          <w:rFonts w:cs="Times New Roman"/>
          <w:szCs w:val="28"/>
        </w:rPr>
        <w:t>период до</w:t>
      </w:r>
      <w:r w:rsidR="006B13B1">
        <w:rPr>
          <w:rFonts w:cs="Times New Roman"/>
          <w:szCs w:val="28"/>
        </w:rPr>
        <w:t xml:space="preserve"> </w:t>
      </w:r>
      <w:r w:rsidR="000070DC" w:rsidRPr="00885066">
        <w:rPr>
          <w:rFonts w:cs="Times New Roman"/>
          <w:szCs w:val="28"/>
        </w:rPr>
        <w:t>2025</w:t>
      </w:r>
      <w:r w:rsidR="006B13B1">
        <w:rPr>
          <w:rFonts w:cs="Times New Roman"/>
          <w:szCs w:val="28"/>
        </w:rPr>
        <w:t xml:space="preserve"> </w:t>
      </w:r>
      <w:r w:rsidR="000070DC" w:rsidRPr="00885066">
        <w:rPr>
          <w:rFonts w:cs="Times New Roman"/>
          <w:szCs w:val="28"/>
        </w:rPr>
        <w:t>года</w:t>
      </w:r>
      <w:r w:rsidR="003E15FB">
        <w:rPr>
          <w:rFonts w:cs="Times New Roman"/>
          <w:szCs w:val="28"/>
        </w:rPr>
        <w:t xml:space="preserve">. </w:t>
      </w:r>
      <w:r w:rsidR="000070DC" w:rsidRPr="00885066">
        <w:rPr>
          <w:rFonts w:cs="Times New Roman"/>
          <w:bCs/>
          <w:szCs w:val="28"/>
        </w:rPr>
        <w:t>Средний вариант прогноза</w:t>
      </w:r>
      <w:r w:rsidR="006B13B1">
        <w:rPr>
          <w:rStyle w:val="apple-converted-space"/>
          <w:rFonts w:cs="Times New Roman"/>
          <w:szCs w:val="28"/>
        </w:rPr>
        <w:t xml:space="preserve"> </w:t>
      </w:r>
      <w:r w:rsidR="000070DC" w:rsidRPr="00885066">
        <w:rPr>
          <w:rFonts w:cs="Times New Roman"/>
          <w:szCs w:val="28"/>
        </w:rPr>
        <w:t>считается наиболее реалистичным</w:t>
      </w:r>
      <w:r w:rsidR="008C7D76">
        <w:rPr>
          <w:rFonts w:cs="Times New Roman"/>
          <w:szCs w:val="28"/>
        </w:rPr>
        <w:t xml:space="preserve">; </w:t>
      </w:r>
      <w:r w:rsidR="000070DC" w:rsidRPr="00885066">
        <w:rPr>
          <w:rFonts w:cs="Times New Roman"/>
          <w:szCs w:val="28"/>
        </w:rPr>
        <w:t>в</w:t>
      </w:r>
      <w:r w:rsidR="006B13B1">
        <w:rPr>
          <w:rFonts w:cs="Times New Roman"/>
          <w:szCs w:val="28"/>
        </w:rPr>
        <w:t xml:space="preserve"> </w:t>
      </w:r>
      <w:r w:rsidR="000070DC" w:rsidRPr="00885066">
        <w:rPr>
          <w:rFonts w:cs="Times New Roman"/>
          <w:szCs w:val="28"/>
        </w:rPr>
        <w:t>нем учтены сложившиеся демографические тенденции и</w:t>
      </w:r>
      <w:r w:rsidR="006B13B1">
        <w:rPr>
          <w:rFonts w:cs="Times New Roman"/>
          <w:szCs w:val="28"/>
        </w:rPr>
        <w:t xml:space="preserve"> </w:t>
      </w:r>
      <w:r w:rsidR="000070DC" w:rsidRPr="00885066">
        <w:rPr>
          <w:rFonts w:cs="Times New Roman"/>
          <w:szCs w:val="28"/>
        </w:rPr>
        <w:t>принимаемые меры демографической политики</w:t>
      </w:r>
      <w:r w:rsidR="006B13B1">
        <w:rPr>
          <w:rFonts w:cs="Times New Roman"/>
          <w:szCs w:val="28"/>
        </w:rPr>
        <w:t>.</w:t>
      </w:r>
    </w:p>
    <w:p w:rsidR="00F52DC2" w:rsidRPr="00885066" w:rsidRDefault="00F52DC2" w:rsidP="00363FD6">
      <w:pPr>
        <w:ind w:firstLine="709"/>
        <w:rPr>
          <w:rFonts w:eastAsia="Times New Roman" w:cs="Times New Roman"/>
          <w:szCs w:val="28"/>
        </w:rPr>
      </w:pPr>
      <w:r w:rsidRPr="00885066">
        <w:rPr>
          <w:rFonts w:eastAsia="Times New Roman" w:cs="Times New Roman"/>
          <w:szCs w:val="28"/>
          <w:u w:val="single"/>
        </w:rPr>
        <w:t>Низкий (пессимистичный) вариант (</w:t>
      </w:r>
      <w:r w:rsidR="00AB5048" w:rsidRPr="00885066">
        <w:rPr>
          <w:rFonts w:eastAsia="Times New Roman" w:cs="Times New Roman"/>
          <w:szCs w:val="28"/>
          <w:u w:val="single"/>
        </w:rPr>
        <w:t>1</w:t>
      </w:r>
      <w:r w:rsidR="007E28FC" w:rsidRPr="00885066">
        <w:rPr>
          <w:rFonts w:eastAsia="Times New Roman" w:cs="Times New Roman"/>
          <w:szCs w:val="28"/>
          <w:u w:val="single"/>
        </w:rPr>
        <w:t>418</w:t>
      </w:r>
      <w:r w:rsidRPr="00885066">
        <w:rPr>
          <w:rFonts w:eastAsia="Times New Roman" w:cs="Times New Roman"/>
          <w:szCs w:val="28"/>
          <w:u w:val="single"/>
        </w:rPr>
        <w:t xml:space="preserve"> человек постоянного зарегистрированного населения на расчетный срок)</w:t>
      </w:r>
      <w:r w:rsidRPr="00885066">
        <w:rPr>
          <w:rFonts w:eastAsia="Times New Roman" w:cs="Times New Roman"/>
          <w:szCs w:val="28"/>
        </w:rPr>
        <w:t xml:space="preserve"> </w:t>
      </w:r>
      <w:r w:rsidR="00E41FD9" w:rsidRPr="00885066">
        <w:rPr>
          <w:rFonts w:eastAsia="Times New Roman" w:cs="Times New Roman"/>
          <w:szCs w:val="28"/>
        </w:rPr>
        <w:t>основан на сохранении средних для последних лет показателей естественного и миграционного движения населения</w:t>
      </w:r>
      <w:r w:rsidR="003E15FB">
        <w:rPr>
          <w:rFonts w:eastAsia="Times New Roman" w:cs="Times New Roman"/>
          <w:szCs w:val="28"/>
        </w:rPr>
        <w:t xml:space="preserve">, </w:t>
      </w:r>
      <w:r w:rsidR="00E41FD9" w:rsidRPr="00885066">
        <w:rPr>
          <w:rFonts w:eastAsia="Times New Roman" w:cs="Times New Roman"/>
          <w:szCs w:val="28"/>
        </w:rPr>
        <w:t>т</w:t>
      </w:r>
      <w:r w:rsidR="003E15FB">
        <w:rPr>
          <w:rFonts w:eastAsia="Times New Roman" w:cs="Times New Roman"/>
          <w:szCs w:val="28"/>
        </w:rPr>
        <w:t xml:space="preserve">. </w:t>
      </w:r>
      <w:r w:rsidR="00E41FD9" w:rsidRPr="00885066">
        <w:rPr>
          <w:rFonts w:eastAsia="Times New Roman" w:cs="Times New Roman"/>
          <w:szCs w:val="28"/>
        </w:rPr>
        <w:t>е</w:t>
      </w:r>
      <w:r w:rsidR="003E15FB">
        <w:rPr>
          <w:rFonts w:eastAsia="Times New Roman" w:cs="Times New Roman"/>
          <w:szCs w:val="28"/>
        </w:rPr>
        <w:t xml:space="preserve">. </w:t>
      </w:r>
      <w:r w:rsidR="00996B73" w:rsidRPr="00885066">
        <w:rPr>
          <w:rFonts w:eastAsia="Times New Roman" w:cs="Times New Roman"/>
          <w:szCs w:val="28"/>
        </w:rPr>
        <w:t xml:space="preserve">более чем </w:t>
      </w:r>
      <w:r w:rsidR="00E41FD9" w:rsidRPr="00885066">
        <w:rPr>
          <w:rFonts w:eastAsia="Times New Roman" w:cs="Times New Roman"/>
          <w:szCs w:val="28"/>
        </w:rPr>
        <w:t>двукратного превышения смертности над рождаемостью при минимальном миграционном сальдо</w:t>
      </w:r>
      <w:r w:rsidR="003E15FB">
        <w:rPr>
          <w:rFonts w:eastAsia="Times New Roman" w:cs="Times New Roman"/>
          <w:szCs w:val="28"/>
        </w:rPr>
        <w:t xml:space="preserve">. </w:t>
      </w:r>
      <w:r w:rsidRPr="00885066">
        <w:rPr>
          <w:rFonts w:eastAsia="Times New Roman" w:cs="Times New Roman"/>
          <w:szCs w:val="28"/>
        </w:rPr>
        <w:t xml:space="preserve">За расчетный срок в среднем за год в расчете на 1000 населения рождаемость составит </w:t>
      </w:r>
      <w:r w:rsidR="00996B73" w:rsidRPr="00885066">
        <w:rPr>
          <w:rFonts w:eastAsia="Times New Roman" w:cs="Times New Roman"/>
          <w:szCs w:val="28"/>
        </w:rPr>
        <w:t>9</w:t>
      </w:r>
      <w:r w:rsidR="002A0D9C">
        <w:rPr>
          <w:rFonts w:eastAsia="Times New Roman" w:cs="Times New Roman"/>
          <w:szCs w:val="28"/>
        </w:rPr>
        <w:t>,</w:t>
      </w:r>
      <w:r w:rsidR="00996B73" w:rsidRPr="00885066">
        <w:rPr>
          <w:rFonts w:eastAsia="Times New Roman" w:cs="Times New Roman"/>
          <w:szCs w:val="28"/>
        </w:rPr>
        <w:t>5</w:t>
      </w:r>
      <w:r w:rsidRPr="00885066">
        <w:rPr>
          <w:rFonts w:eastAsia="Times New Roman" w:cs="Times New Roman"/>
          <w:szCs w:val="28"/>
        </w:rPr>
        <w:t xml:space="preserve"> человек</w:t>
      </w:r>
      <w:r w:rsidR="003E15FB">
        <w:rPr>
          <w:rFonts w:eastAsia="Times New Roman" w:cs="Times New Roman"/>
          <w:szCs w:val="28"/>
        </w:rPr>
        <w:t xml:space="preserve">, </w:t>
      </w:r>
      <w:r w:rsidRPr="00885066">
        <w:rPr>
          <w:rFonts w:eastAsia="Times New Roman" w:cs="Times New Roman"/>
          <w:szCs w:val="28"/>
        </w:rPr>
        <w:t xml:space="preserve">смертность </w:t>
      </w:r>
      <w:r w:rsidR="00996B73" w:rsidRPr="00885066">
        <w:rPr>
          <w:rFonts w:eastAsia="Times New Roman" w:cs="Times New Roman"/>
          <w:szCs w:val="28"/>
        </w:rPr>
        <w:t>24</w:t>
      </w:r>
      <w:r w:rsidR="002A0D9C">
        <w:rPr>
          <w:rFonts w:eastAsia="Times New Roman" w:cs="Times New Roman"/>
          <w:szCs w:val="28"/>
        </w:rPr>
        <w:t>,</w:t>
      </w:r>
      <w:r w:rsidR="00996B73" w:rsidRPr="00885066">
        <w:rPr>
          <w:rFonts w:eastAsia="Times New Roman" w:cs="Times New Roman"/>
          <w:szCs w:val="28"/>
        </w:rPr>
        <w:t>9</w:t>
      </w:r>
      <w:r w:rsidRPr="00885066">
        <w:rPr>
          <w:rFonts w:eastAsia="Times New Roman" w:cs="Times New Roman"/>
          <w:szCs w:val="28"/>
        </w:rPr>
        <w:t xml:space="preserve"> человек</w:t>
      </w:r>
      <w:r w:rsidR="003E15FB">
        <w:rPr>
          <w:rFonts w:eastAsia="Times New Roman" w:cs="Times New Roman"/>
          <w:szCs w:val="28"/>
        </w:rPr>
        <w:t xml:space="preserve">, </w:t>
      </w:r>
      <w:r w:rsidRPr="00885066">
        <w:rPr>
          <w:rFonts w:eastAsia="Times New Roman" w:cs="Times New Roman"/>
          <w:szCs w:val="28"/>
        </w:rPr>
        <w:t xml:space="preserve">естественная убыль населения – </w:t>
      </w:r>
      <w:r w:rsidR="00996B73" w:rsidRPr="00885066">
        <w:rPr>
          <w:rFonts w:eastAsia="Times New Roman" w:cs="Times New Roman"/>
          <w:szCs w:val="28"/>
        </w:rPr>
        <w:t>15</w:t>
      </w:r>
      <w:r w:rsidR="002A0D9C">
        <w:rPr>
          <w:rFonts w:eastAsia="Times New Roman" w:cs="Times New Roman"/>
          <w:szCs w:val="28"/>
        </w:rPr>
        <w:t>,</w:t>
      </w:r>
      <w:r w:rsidR="00996B73" w:rsidRPr="00885066">
        <w:rPr>
          <w:rFonts w:eastAsia="Times New Roman" w:cs="Times New Roman"/>
          <w:szCs w:val="28"/>
        </w:rPr>
        <w:t>4</w:t>
      </w:r>
      <w:r w:rsidRPr="00885066">
        <w:rPr>
          <w:rFonts w:eastAsia="Times New Roman" w:cs="Times New Roman"/>
          <w:szCs w:val="28"/>
        </w:rPr>
        <w:t xml:space="preserve"> человек</w:t>
      </w:r>
      <w:r w:rsidR="003E15FB">
        <w:rPr>
          <w:rFonts w:eastAsia="Times New Roman" w:cs="Times New Roman"/>
          <w:szCs w:val="28"/>
        </w:rPr>
        <w:t xml:space="preserve">. </w:t>
      </w:r>
      <w:r w:rsidR="00B17D73" w:rsidRPr="00885066">
        <w:rPr>
          <w:rFonts w:eastAsia="Times New Roman" w:cs="Times New Roman"/>
          <w:szCs w:val="28"/>
        </w:rPr>
        <w:t xml:space="preserve">Сальдо миграции предусматривается в размере </w:t>
      </w:r>
      <w:r w:rsidR="00AB5048" w:rsidRPr="00885066">
        <w:rPr>
          <w:rFonts w:eastAsia="Times New Roman" w:cs="Times New Roman"/>
          <w:szCs w:val="28"/>
        </w:rPr>
        <w:t>180</w:t>
      </w:r>
      <w:r w:rsidR="00B17D73" w:rsidRPr="00885066">
        <w:rPr>
          <w:rFonts w:eastAsia="Times New Roman" w:cs="Times New Roman"/>
          <w:szCs w:val="28"/>
        </w:rPr>
        <w:t>-</w:t>
      </w:r>
      <w:r w:rsidR="0021280F" w:rsidRPr="00885066">
        <w:rPr>
          <w:rFonts w:eastAsia="Times New Roman" w:cs="Times New Roman"/>
          <w:szCs w:val="28"/>
        </w:rPr>
        <w:t>2</w:t>
      </w:r>
      <w:r w:rsidR="00AB5048" w:rsidRPr="00885066">
        <w:rPr>
          <w:rFonts w:eastAsia="Times New Roman" w:cs="Times New Roman"/>
          <w:szCs w:val="28"/>
        </w:rPr>
        <w:t>00</w:t>
      </w:r>
      <w:r w:rsidR="00B17D73" w:rsidRPr="00885066">
        <w:rPr>
          <w:rFonts w:eastAsia="Times New Roman" w:cs="Times New Roman"/>
          <w:szCs w:val="28"/>
        </w:rPr>
        <w:t xml:space="preserve"> человек</w:t>
      </w:r>
      <w:r w:rsidRPr="00885066">
        <w:rPr>
          <w:rFonts w:eastAsia="Times New Roman" w:cs="Times New Roman"/>
          <w:szCs w:val="28"/>
        </w:rPr>
        <w:t xml:space="preserve"> за весь период расчетного срока (по </w:t>
      </w:r>
      <w:smartTag w:uri="urn:schemas-microsoft-com:office:smarttags" w:element="time">
        <w:smartTagPr>
          <w:attr w:name="Minute" w:val="10"/>
          <w:attr w:name="Hour" w:val="9"/>
        </w:smartTagPr>
        <w:r w:rsidR="00AB5048" w:rsidRPr="00885066">
          <w:rPr>
            <w:rFonts w:eastAsia="Times New Roman" w:cs="Times New Roman"/>
            <w:szCs w:val="28"/>
          </w:rPr>
          <w:t>9</w:t>
        </w:r>
        <w:r w:rsidRPr="00885066">
          <w:rPr>
            <w:rFonts w:eastAsia="Times New Roman" w:cs="Times New Roman"/>
            <w:szCs w:val="28"/>
          </w:rPr>
          <w:t>-</w:t>
        </w:r>
        <w:r w:rsidR="00AB5048" w:rsidRPr="00885066">
          <w:rPr>
            <w:rFonts w:eastAsia="Times New Roman" w:cs="Times New Roman"/>
            <w:szCs w:val="28"/>
          </w:rPr>
          <w:t>10</w:t>
        </w:r>
      </w:smartTag>
      <w:r w:rsidRPr="00885066">
        <w:rPr>
          <w:rFonts w:eastAsia="Times New Roman" w:cs="Times New Roman"/>
          <w:szCs w:val="28"/>
        </w:rPr>
        <w:t xml:space="preserve"> человек в среднем в год)</w:t>
      </w:r>
      <w:r w:rsidR="006B13B1">
        <w:rPr>
          <w:rFonts w:eastAsia="Times New Roman" w:cs="Times New Roman"/>
          <w:szCs w:val="28"/>
        </w:rPr>
        <w:t>.</w:t>
      </w:r>
    </w:p>
    <w:p w:rsidR="00F52DC2" w:rsidRPr="00885066" w:rsidRDefault="00F52DC2" w:rsidP="00363FD6">
      <w:pPr>
        <w:ind w:firstLine="709"/>
        <w:rPr>
          <w:rFonts w:eastAsia="Times New Roman" w:cs="Times New Roman"/>
          <w:szCs w:val="28"/>
        </w:rPr>
      </w:pPr>
      <w:r w:rsidRPr="00885066">
        <w:rPr>
          <w:rFonts w:eastAsia="Times New Roman" w:cs="Times New Roman"/>
          <w:szCs w:val="28"/>
          <w:u w:val="single"/>
        </w:rPr>
        <w:t>Средний вариант (</w:t>
      </w:r>
      <w:r w:rsidR="009E2AF5" w:rsidRPr="00885066">
        <w:rPr>
          <w:rFonts w:eastAsia="Times New Roman" w:cs="Times New Roman"/>
          <w:szCs w:val="28"/>
          <w:u w:val="single"/>
        </w:rPr>
        <w:t>1</w:t>
      </w:r>
      <w:r w:rsidR="007E28FC" w:rsidRPr="00885066">
        <w:rPr>
          <w:rFonts w:eastAsia="Times New Roman" w:cs="Times New Roman"/>
          <w:szCs w:val="28"/>
          <w:u w:val="single"/>
        </w:rPr>
        <w:t>607</w:t>
      </w:r>
      <w:r w:rsidRPr="00885066">
        <w:rPr>
          <w:rFonts w:eastAsia="Times New Roman" w:cs="Times New Roman"/>
          <w:szCs w:val="28"/>
          <w:u w:val="single"/>
        </w:rPr>
        <w:t xml:space="preserve"> человек постоянного зарегистрированного населения)</w:t>
      </w:r>
      <w:r w:rsidRPr="00885066">
        <w:rPr>
          <w:rFonts w:eastAsia="Times New Roman" w:cs="Times New Roman"/>
          <w:szCs w:val="28"/>
        </w:rPr>
        <w:t xml:space="preserve"> </w:t>
      </w:r>
      <w:r w:rsidR="002E1A88" w:rsidRPr="00885066">
        <w:rPr>
          <w:rFonts w:eastAsia="Times New Roman" w:cs="Times New Roman"/>
          <w:szCs w:val="28"/>
        </w:rPr>
        <w:t>предполагает некоторое улучшение показателей естественного движения населения</w:t>
      </w:r>
      <w:r w:rsidR="003E15FB">
        <w:rPr>
          <w:rFonts w:eastAsia="Times New Roman" w:cs="Times New Roman"/>
          <w:szCs w:val="28"/>
        </w:rPr>
        <w:t xml:space="preserve">. </w:t>
      </w:r>
      <w:r w:rsidRPr="00885066">
        <w:rPr>
          <w:rFonts w:eastAsia="Times New Roman" w:cs="Times New Roman"/>
          <w:szCs w:val="28"/>
        </w:rPr>
        <w:t xml:space="preserve">За расчетный срок в среднем за год в расчете на 1000 населения рождаемость составит </w:t>
      </w:r>
      <w:r w:rsidR="002E1A88" w:rsidRPr="00885066">
        <w:rPr>
          <w:rFonts w:eastAsia="Times New Roman" w:cs="Times New Roman"/>
          <w:szCs w:val="28"/>
        </w:rPr>
        <w:t>10</w:t>
      </w:r>
      <w:r w:rsidR="002A0D9C">
        <w:rPr>
          <w:rFonts w:eastAsia="Times New Roman" w:cs="Times New Roman"/>
          <w:szCs w:val="28"/>
        </w:rPr>
        <w:t>,</w:t>
      </w:r>
      <w:r w:rsidR="002E1A88" w:rsidRPr="00885066">
        <w:rPr>
          <w:rFonts w:eastAsia="Times New Roman" w:cs="Times New Roman"/>
          <w:szCs w:val="28"/>
        </w:rPr>
        <w:t>2</w:t>
      </w:r>
      <w:r w:rsidRPr="00885066">
        <w:rPr>
          <w:rFonts w:eastAsia="Times New Roman" w:cs="Times New Roman"/>
          <w:szCs w:val="28"/>
        </w:rPr>
        <w:t xml:space="preserve"> человек</w:t>
      </w:r>
      <w:r w:rsidR="003E15FB">
        <w:rPr>
          <w:rFonts w:eastAsia="Times New Roman" w:cs="Times New Roman"/>
          <w:szCs w:val="28"/>
        </w:rPr>
        <w:t xml:space="preserve">, </w:t>
      </w:r>
      <w:r w:rsidRPr="00885066">
        <w:rPr>
          <w:rFonts w:eastAsia="Times New Roman" w:cs="Times New Roman"/>
          <w:szCs w:val="28"/>
        </w:rPr>
        <w:t xml:space="preserve">смертность – </w:t>
      </w:r>
      <w:r w:rsidR="009E2AF5" w:rsidRPr="00885066">
        <w:rPr>
          <w:rFonts w:eastAsia="Times New Roman" w:cs="Times New Roman"/>
          <w:szCs w:val="28"/>
        </w:rPr>
        <w:t>22</w:t>
      </w:r>
      <w:r w:rsidR="002A0D9C">
        <w:rPr>
          <w:rFonts w:eastAsia="Times New Roman" w:cs="Times New Roman"/>
          <w:szCs w:val="28"/>
        </w:rPr>
        <w:t>,</w:t>
      </w:r>
      <w:r w:rsidR="009E2AF5" w:rsidRPr="00885066">
        <w:rPr>
          <w:rFonts w:eastAsia="Times New Roman" w:cs="Times New Roman"/>
          <w:szCs w:val="28"/>
        </w:rPr>
        <w:t>4</w:t>
      </w:r>
      <w:r w:rsidRPr="00885066">
        <w:rPr>
          <w:rFonts w:eastAsia="Times New Roman" w:cs="Times New Roman"/>
          <w:szCs w:val="28"/>
        </w:rPr>
        <w:t xml:space="preserve"> человек</w:t>
      </w:r>
      <w:r w:rsidR="003E15FB">
        <w:rPr>
          <w:rFonts w:eastAsia="Times New Roman" w:cs="Times New Roman"/>
          <w:szCs w:val="28"/>
        </w:rPr>
        <w:t xml:space="preserve">, </w:t>
      </w:r>
      <w:r w:rsidRPr="00885066">
        <w:rPr>
          <w:rFonts w:eastAsia="Times New Roman" w:cs="Times New Roman"/>
          <w:szCs w:val="28"/>
        </w:rPr>
        <w:t xml:space="preserve">естественная убыль населения – </w:t>
      </w:r>
      <w:r w:rsidR="009E2AF5" w:rsidRPr="00885066">
        <w:rPr>
          <w:rFonts w:eastAsia="Times New Roman" w:cs="Times New Roman"/>
          <w:szCs w:val="28"/>
        </w:rPr>
        <w:t>12</w:t>
      </w:r>
      <w:r w:rsidR="002A0D9C">
        <w:rPr>
          <w:rFonts w:eastAsia="Times New Roman" w:cs="Times New Roman"/>
          <w:szCs w:val="28"/>
        </w:rPr>
        <w:t>,</w:t>
      </w:r>
      <w:r w:rsidR="009E2AF5" w:rsidRPr="00885066">
        <w:rPr>
          <w:rFonts w:eastAsia="Times New Roman" w:cs="Times New Roman"/>
          <w:szCs w:val="28"/>
        </w:rPr>
        <w:t>2</w:t>
      </w:r>
      <w:r w:rsidRPr="00885066">
        <w:rPr>
          <w:rFonts w:eastAsia="Times New Roman" w:cs="Times New Roman"/>
          <w:szCs w:val="28"/>
        </w:rPr>
        <w:t xml:space="preserve"> человек</w:t>
      </w:r>
      <w:r w:rsidR="003E15FB">
        <w:rPr>
          <w:rFonts w:eastAsia="Times New Roman" w:cs="Times New Roman"/>
          <w:szCs w:val="28"/>
        </w:rPr>
        <w:t xml:space="preserve">. </w:t>
      </w:r>
      <w:r w:rsidRPr="00885066">
        <w:rPr>
          <w:rFonts w:eastAsia="Times New Roman" w:cs="Times New Roman"/>
          <w:szCs w:val="28"/>
        </w:rPr>
        <w:t>Миграционн</w:t>
      </w:r>
      <w:r w:rsidR="009E2AF5" w:rsidRPr="00885066">
        <w:rPr>
          <w:rFonts w:eastAsia="Times New Roman" w:cs="Times New Roman"/>
          <w:szCs w:val="28"/>
        </w:rPr>
        <w:t>ый прирост</w:t>
      </w:r>
      <w:r w:rsidRPr="00885066">
        <w:rPr>
          <w:rFonts w:eastAsia="Times New Roman" w:cs="Times New Roman"/>
          <w:szCs w:val="28"/>
        </w:rPr>
        <w:t xml:space="preserve"> составит </w:t>
      </w:r>
      <w:r w:rsidR="00B274ED" w:rsidRPr="00885066">
        <w:rPr>
          <w:rFonts w:eastAsia="Times New Roman" w:cs="Times New Roman"/>
          <w:szCs w:val="28"/>
        </w:rPr>
        <w:t>240</w:t>
      </w:r>
      <w:r w:rsidR="009E2AF5" w:rsidRPr="00885066">
        <w:rPr>
          <w:rFonts w:eastAsia="Times New Roman" w:cs="Times New Roman"/>
          <w:szCs w:val="28"/>
        </w:rPr>
        <w:t>-</w:t>
      </w:r>
      <w:r w:rsidR="00B274ED" w:rsidRPr="00885066">
        <w:rPr>
          <w:rFonts w:eastAsia="Times New Roman" w:cs="Times New Roman"/>
          <w:szCs w:val="28"/>
        </w:rPr>
        <w:t>260</w:t>
      </w:r>
      <w:r w:rsidRPr="00885066">
        <w:rPr>
          <w:rFonts w:eastAsia="Times New Roman" w:cs="Times New Roman"/>
          <w:szCs w:val="28"/>
        </w:rPr>
        <w:t xml:space="preserve"> человек за весь период расчетного срока (по </w:t>
      </w:r>
      <w:smartTag w:uri="urn:schemas-microsoft-com:office:smarttags" w:element="time">
        <w:smartTagPr>
          <w:attr w:name="Minute" w:val="13"/>
          <w:attr w:name="Hour" w:val="12"/>
        </w:smartTagPr>
        <w:r w:rsidR="00B274ED" w:rsidRPr="00885066">
          <w:rPr>
            <w:rFonts w:eastAsia="Times New Roman" w:cs="Times New Roman"/>
            <w:szCs w:val="28"/>
          </w:rPr>
          <w:t>12</w:t>
        </w:r>
        <w:r w:rsidR="009E2AF5" w:rsidRPr="00885066">
          <w:rPr>
            <w:rFonts w:eastAsia="Times New Roman" w:cs="Times New Roman"/>
            <w:szCs w:val="28"/>
          </w:rPr>
          <w:t>-</w:t>
        </w:r>
        <w:r w:rsidR="00B274ED" w:rsidRPr="00885066">
          <w:rPr>
            <w:rFonts w:eastAsia="Times New Roman" w:cs="Times New Roman"/>
            <w:szCs w:val="28"/>
          </w:rPr>
          <w:t>13</w:t>
        </w:r>
      </w:smartTag>
      <w:r w:rsidRPr="00885066">
        <w:rPr>
          <w:rFonts w:eastAsia="Times New Roman" w:cs="Times New Roman"/>
          <w:szCs w:val="28"/>
        </w:rPr>
        <w:t xml:space="preserve"> человек в среднем в год)</w:t>
      </w:r>
      <w:r w:rsidR="006B13B1">
        <w:rPr>
          <w:rFonts w:eastAsia="Times New Roman" w:cs="Times New Roman"/>
          <w:szCs w:val="28"/>
        </w:rPr>
        <w:t>.</w:t>
      </w:r>
    </w:p>
    <w:p w:rsidR="00F52DC2" w:rsidRPr="00885066" w:rsidRDefault="00F52DC2" w:rsidP="002A0D9C">
      <w:pPr>
        <w:ind w:firstLine="709"/>
        <w:rPr>
          <w:rFonts w:eastAsia="Times New Roman" w:cs="Times New Roman"/>
          <w:szCs w:val="28"/>
        </w:rPr>
      </w:pPr>
      <w:r w:rsidRPr="00885066">
        <w:rPr>
          <w:rFonts w:eastAsia="Times New Roman" w:cs="Times New Roman"/>
          <w:szCs w:val="28"/>
          <w:u w:val="single"/>
        </w:rPr>
        <w:t>Высокий (оптимистичный) вариант (</w:t>
      </w:r>
      <w:r w:rsidR="00047BA8" w:rsidRPr="00885066">
        <w:rPr>
          <w:rFonts w:eastAsia="Times New Roman" w:cs="Times New Roman"/>
          <w:szCs w:val="28"/>
          <w:u w:val="single"/>
        </w:rPr>
        <w:t>1</w:t>
      </w:r>
      <w:r w:rsidR="00B274ED" w:rsidRPr="00885066">
        <w:rPr>
          <w:rFonts w:eastAsia="Times New Roman" w:cs="Times New Roman"/>
          <w:szCs w:val="28"/>
          <w:u w:val="single"/>
        </w:rPr>
        <w:t>793</w:t>
      </w:r>
      <w:r w:rsidRPr="00885066">
        <w:rPr>
          <w:rFonts w:eastAsia="Times New Roman" w:cs="Times New Roman"/>
          <w:szCs w:val="28"/>
          <w:u w:val="single"/>
        </w:rPr>
        <w:t xml:space="preserve"> человек постоянного зарегистрированного населения)</w:t>
      </w:r>
      <w:r w:rsidRPr="00885066">
        <w:rPr>
          <w:rFonts w:eastAsia="Times New Roman" w:cs="Times New Roman"/>
          <w:szCs w:val="28"/>
        </w:rPr>
        <w:t xml:space="preserve"> предполагает сочетание благоприятных тенденций в естественном движении населения с </w:t>
      </w:r>
      <w:r w:rsidR="00B55389" w:rsidRPr="00885066">
        <w:rPr>
          <w:rFonts w:eastAsia="Times New Roman" w:cs="Times New Roman"/>
          <w:szCs w:val="28"/>
        </w:rPr>
        <w:t>существенным положительным миграционным сальдо в течение всего расчетного срока</w:t>
      </w:r>
      <w:r w:rsidR="003E15FB">
        <w:rPr>
          <w:rFonts w:eastAsia="Times New Roman" w:cs="Times New Roman"/>
          <w:szCs w:val="28"/>
        </w:rPr>
        <w:t xml:space="preserve">. </w:t>
      </w:r>
      <w:r w:rsidRPr="00885066">
        <w:rPr>
          <w:rFonts w:eastAsia="Times New Roman" w:cs="Times New Roman"/>
          <w:szCs w:val="28"/>
        </w:rPr>
        <w:t xml:space="preserve">За расчетный срок в среднем за год в расчете на 1000 населения рождаемость составит </w:t>
      </w:r>
      <w:r w:rsidR="00B55389" w:rsidRPr="00885066">
        <w:rPr>
          <w:rFonts w:eastAsia="Times New Roman" w:cs="Times New Roman"/>
          <w:szCs w:val="28"/>
        </w:rPr>
        <w:t>11</w:t>
      </w:r>
      <w:r w:rsidR="00B92EB8">
        <w:rPr>
          <w:rFonts w:eastAsia="Times New Roman" w:cs="Times New Roman"/>
          <w:szCs w:val="28"/>
        </w:rPr>
        <w:t>,</w:t>
      </w:r>
      <w:r w:rsidR="00B55389" w:rsidRPr="00885066">
        <w:rPr>
          <w:rFonts w:eastAsia="Times New Roman" w:cs="Times New Roman"/>
          <w:szCs w:val="28"/>
        </w:rPr>
        <w:t>1</w:t>
      </w:r>
      <w:r w:rsidRPr="00885066">
        <w:rPr>
          <w:rFonts w:eastAsia="Times New Roman" w:cs="Times New Roman"/>
          <w:szCs w:val="28"/>
        </w:rPr>
        <w:t xml:space="preserve"> человек</w:t>
      </w:r>
      <w:r w:rsidR="003E15FB">
        <w:rPr>
          <w:rFonts w:eastAsia="Times New Roman" w:cs="Times New Roman"/>
          <w:szCs w:val="28"/>
        </w:rPr>
        <w:t xml:space="preserve">, </w:t>
      </w:r>
      <w:r w:rsidRPr="00885066">
        <w:rPr>
          <w:rFonts w:eastAsia="Times New Roman" w:cs="Times New Roman"/>
          <w:szCs w:val="28"/>
        </w:rPr>
        <w:t xml:space="preserve">смертность </w:t>
      </w:r>
      <w:r w:rsidR="00B92EB8">
        <w:rPr>
          <w:rFonts w:eastAsia="Times New Roman" w:cs="Times New Roman"/>
          <w:szCs w:val="28"/>
        </w:rPr>
        <w:t xml:space="preserve">– </w:t>
      </w:r>
      <w:r w:rsidR="00B55389" w:rsidRPr="00885066">
        <w:rPr>
          <w:rFonts w:eastAsia="Times New Roman" w:cs="Times New Roman"/>
          <w:szCs w:val="28"/>
        </w:rPr>
        <w:t>20</w:t>
      </w:r>
      <w:r w:rsidR="002A0D9C">
        <w:rPr>
          <w:rFonts w:eastAsia="Times New Roman" w:cs="Times New Roman"/>
          <w:szCs w:val="28"/>
        </w:rPr>
        <w:t>,</w:t>
      </w:r>
      <w:r w:rsidR="00B55389" w:rsidRPr="00885066">
        <w:rPr>
          <w:rFonts w:eastAsia="Times New Roman" w:cs="Times New Roman"/>
          <w:szCs w:val="28"/>
        </w:rPr>
        <w:t>8</w:t>
      </w:r>
      <w:r w:rsidRPr="00885066">
        <w:rPr>
          <w:rFonts w:eastAsia="Times New Roman" w:cs="Times New Roman"/>
          <w:szCs w:val="28"/>
        </w:rPr>
        <w:t xml:space="preserve"> человек</w:t>
      </w:r>
      <w:r w:rsidR="003E15FB">
        <w:rPr>
          <w:rFonts w:eastAsia="Times New Roman" w:cs="Times New Roman"/>
          <w:szCs w:val="28"/>
        </w:rPr>
        <w:t xml:space="preserve">, </w:t>
      </w:r>
      <w:r w:rsidRPr="00885066">
        <w:rPr>
          <w:rFonts w:eastAsia="Times New Roman" w:cs="Times New Roman"/>
          <w:szCs w:val="28"/>
        </w:rPr>
        <w:t xml:space="preserve">естественная убыль населения – </w:t>
      </w:r>
      <w:r w:rsidR="00B55389" w:rsidRPr="00885066">
        <w:rPr>
          <w:rFonts w:eastAsia="Times New Roman" w:cs="Times New Roman"/>
          <w:szCs w:val="28"/>
        </w:rPr>
        <w:t>9</w:t>
      </w:r>
      <w:r w:rsidR="002A0D9C">
        <w:rPr>
          <w:rFonts w:eastAsia="Times New Roman" w:cs="Times New Roman"/>
          <w:szCs w:val="28"/>
        </w:rPr>
        <w:t>,</w:t>
      </w:r>
      <w:r w:rsidR="00B55389" w:rsidRPr="00885066">
        <w:rPr>
          <w:rFonts w:eastAsia="Times New Roman" w:cs="Times New Roman"/>
          <w:szCs w:val="28"/>
        </w:rPr>
        <w:t>7</w:t>
      </w:r>
      <w:r w:rsidRPr="00885066">
        <w:rPr>
          <w:rFonts w:eastAsia="Times New Roman" w:cs="Times New Roman"/>
          <w:szCs w:val="28"/>
        </w:rPr>
        <w:t xml:space="preserve"> человек</w:t>
      </w:r>
      <w:r w:rsidR="003E15FB">
        <w:rPr>
          <w:rFonts w:eastAsia="Times New Roman" w:cs="Times New Roman"/>
          <w:szCs w:val="28"/>
        </w:rPr>
        <w:t xml:space="preserve">. </w:t>
      </w:r>
      <w:r w:rsidR="00131044" w:rsidRPr="00885066">
        <w:rPr>
          <w:rFonts w:eastAsia="Times New Roman" w:cs="Times New Roman"/>
          <w:szCs w:val="28"/>
        </w:rPr>
        <w:t xml:space="preserve">Сальдо миграции предусматривается в размере </w:t>
      </w:r>
      <w:r w:rsidR="00B274ED" w:rsidRPr="00885066">
        <w:rPr>
          <w:rFonts w:eastAsia="Times New Roman" w:cs="Times New Roman"/>
          <w:szCs w:val="28"/>
        </w:rPr>
        <w:t>300</w:t>
      </w:r>
      <w:r w:rsidR="00131044" w:rsidRPr="00885066">
        <w:rPr>
          <w:rFonts w:eastAsia="Times New Roman" w:cs="Times New Roman"/>
          <w:szCs w:val="28"/>
        </w:rPr>
        <w:t>-</w:t>
      </w:r>
      <w:r w:rsidR="00B274ED" w:rsidRPr="00885066">
        <w:rPr>
          <w:rFonts w:eastAsia="Times New Roman" w:cs="Times New Roman"/>
          <w:szCs w:val="28"/>
        </w:rPr>
        <w:t>3</w:t>
      </w:r>
      <w:r w:rsidR="00131044" w:rsidRPr="00885066">
        <w:rPr>
          <w:rFonts w:eastAsia="Times New Roman" w:cs="Times New Roman"/>
          <w:szCs w:val="28"/>
        </w:rPr>
        <w:t xml:space="preserve">20 человек за весь период расчетного срока или </w:t>
      </w:r>
      <w:smartTag w:uri="urn:schemas-microsoft-com:office:smarttags" w:element="time">
        <w:smartTagPr>
          <w:attr w:name="Minute" w:val="16"/>
          <w:attr w:name="Hour" w:val="15"/>
        </w:smartTagPr>
        <w:r w:rsidR="00B274ED" w:rsidRPr="00885066">
          <w:rPr>
            <w:rFonts w:eastAsia="Times New Roman" w:cs="Times New Roman"/>
            <w:szCs w:val="28"/>
          </w:rPr>
          <w:t>15</w:t>
        </w:r>
        <w:r w:rsidR="00131044" w:rsidRPr="00885066">
          <w:rPr>
            <w:rFonts w:eastAsia="Times New Roman" w:cs="Times New Roman"/>
            <w:szCs w:val="28"/>
          </w:rPr>
          <w:t>-</w:t>
        </w:r>
        <w:r w:rsidR="00B274ED" w:rsidRPr="00885066">
          <w:rPr>
            <w:rFonts w:eastAsia="Times New Roman" w:cs="Times New Roman"/>
            <w:szCs w:val="28"/>
          </w:rPr>
          <w:t>16</w:t>
        </w:r>
      </w:smartTag>
      <w:r w:rsidR="00131044" w:rsidRPr="00885066">
        <w:rPr>
          <w:rFonts w:eastAsia="Times New Roman" w:cs="Times New Roman"/>
          <w:szCs w:val="28"/>
        </w:rPr>
        <w:t xml:space="preserve"> человек в среднем в год</w:t>
      </w:r>
      <w:r w:rsidR="006B13B1">
        <w:rPr>
          <w:rFonts w:eastAsia="Times New Roman" w:cs="Times New Roman"/>
          <w:szCs w:val="28"/>
        </w:rPr>
        <w:t>.</w:t>
      </w:r>
    </w:p>
    <w:p w:rsidR="003E3A1E" w:rsidRDefault="003E3A1E" w:rsidP="00363FD6">
      <w:pPr>
        <w:pStyle w:val="af"/>
        <w:tabs>
          <w:tab w:val="left" w:pos="567"/>
          <w:tab w:val="left" w:pos="2940"/>
        </w:tabs>
        <w:ind w:firstLine="709"/>
        <w:rPr>
          <w:sz w:val="28"/>
          <w:szCs w:val="28"/>
        </w:rPr>
      </w:pPr>
      <w:r w:rsidRPr="00885066">
        <w:rPr>
          <w:sz w:val="28"/>
          <w:szCs w:val="28"/>
        </w:rPr>
        <w:t xml:space="preserve">В качестве целевого сценария в проекте генерального плана </w:t>
      </w:r>
      <w:proofErr w:type="spellStart"/>
      <w:r w:rsidR="000E4F9A" w:rsidRPr="00885066">
        <w:rPr>
          <w:sz w:val="28"/>
          <w:szCs w:val="28"/>
        </w:rPr>
        <w:t>Пчевжинского</w:t>
      </w:r>
      <w:proofErr w:type="spellEnd"/>
      <w:r w:rsidRPr="00885066">
        <w:rPr>
          <w:sz w:val="28"/>
          <w:szCs w:val="28"/>
        </w:rPr>
        <w:t xml:space="preserve"> сельского поселения принят </w:t>
      </w:r>
      <w:r w:rsidR="00B92EB8" w:rsidRPr="00B92EB8">
        <w:rPr>
          <w:sz w:val="28"/>
          <w:szCs w:val="28"/>
          <w:u w:val="single"/>
        </w:rPr>
        <w:t>высокий (</w:t>
      </w:r>
      <w:r w:rsidRPr="00B92EB8">
        <w:rPr>
          <w:sz w:val="28"/>
          <w:szCs w:val="28"/>
          <w:u w:val="single"/>
        </w:rPr>
        <w:t>оптимистичный</w:t>
      </w:r>
      <w:r w:rsidR="00B92EB8" w:rsidRPr="00B92EB8">
        <w:rPr>
          <w:sz w:val="28"/>
          <w:szCs w:val="28"/>
          <w:u w:val="single"/>
        </w:rPr>
        <w:t>)</w:t>
      </w:r>
      <w:r w:rsidRPr="00B92EB8">
        <w:rPr>
          <w:sz w:val="28"/>
          <w:szCs w:val="28"/>
          <w:u w:val="single"/>
        </w:rPr>
        <w:t xml:space="preserve"> </w:t>
      </w:r>
      <w:r w:rsidR="00B92EB8" w:rsidRPr="00B92EB8">
        <w:rPr>
          <w:sz w:val="28"/>
          <w:szCs w:val="28"/>
          <w:u w:val="single"/>
        </w:rPr>
        <w:t>вариант</w:t>
      </w:r>
      <w:r w:rsidR="006B13B1">
        <w:rPr>
          <w:sz w:val="28"/>
          <w:szCs w:val="28"/>
        </w:rPr>
        <w:t>.</w:t>
      </w:r>
    </w:p>
    <w:p w:rsidR="00055D1C" w:rsidRPr="008D5CC7" w:rsidRDefault="00055D1C" w:rsidP="00055D1C">
      <w:pPr>
        <w:pStyle w:val="af"/>
        <w:ind w:firstLine="708"/>
        <w:rPr>
          <w:sz w:val="28"/>
          <w:szCs w:val="28"/>
        </w:rPr>
      </w:pPr>
      <w:r w:rsidRPr="008D5CC7">
        <w:rPr>
          <w:sz w:val="28"/>
          <w:szCs w:val="28"/>
        </w:rPr>
        <w:t xml:space="preserve">В соответствии с прогнозом численность населения </w:t>
      </w:r>
      <w:proofErr w:type="spellStart"/>
      <w:r w:rsidR="00C73347">
        <w:rPr>
          <w:sz w:val="28"/>
          <w:szCs w:val="28"/>
        </w:rPr>
        <w:t>Пчевжинского</w:t>
      </w:r>
      <w:proofErr w:type="spellEnd"/>
      <w:r w:rsidRPr="008D5CC7">
        <w:rPr>
          <w:sz w:val="28"/>
          <w:szCs w:val="28"/>
        </w:rPr>
        <w:t xml:space="preserve"> сельского поселения </w:t>
      </w:r>
      <w:r>
        <w:rPr>
          <w:sz w:val="28"/>
          <w:szCs w:val="28"/>
        </w:rPr>
        <w:t>в 2025 году</w:t>
      </w:r>
      <w:r w:rsidRPr="001E34C6">
        <w:rPr>
          <w:sz w:val="28"/>
          <w:szCs w:val="28"/>
        </w:rPr>
        <w:t xml:space="preserve"> </w:t>
      </w:r>
      <w:r w:rsidRPr="008D5CC7">
        <w:rPr>
          <w:sz w:val="28"/>
          <w:szCs w:val="28"/>
        </w:rPr>
        <w:t>может увеличиться до</w:t>
      </w:r>
      <w:r>
        <w:rPr>
          <w:sz w:val="28"/>
          <w:szCs w:val="28"/>
        </w:rPr>
        <w:t xml:space="preserve"> </w:t>
      </w:r>
      <w:r w:rsidR="00C73347">
        <w:rPr>
          <w:sz w:val="28"/>
          <w:szCs w:val="28"/>
        </w:rPr>
        <w:t>1692</w:t>
      </w:r>
      <w:r>
        <w:rPr>
          <w:sz w:val="28"/>
          <w:szCs w:val="28"/>
        </w:rPr>
        <w:t xml:space="preserve"> человек, </w:t>
      </w:r>
      <w:r w:rsidRPr="008D5CC7">
        <w:rPr>
          <w:sz w:val="28"/>
          <w:szCs w:val="28"/>
        </w:rPr>
        <w:t xml:space="preserve">в </w:t>
      </w:r>
      <w:smartTag w:uri="urn:schemas-microsoft-com:office:smarttags" w:element="metricconverter">
        <w:smartTagPr>
          <w:attr w:name="ProductID" w:val="2035 г"/>
        </w:smartTagPr>
        <w:r w:rsidRPr="008D5CC7">
          <w:rPr>
            <w:sz w:val="28"/>
            <w:szCs w:val="28"/>
          </w:rPr>
          <w:t>2035 г</w:t>
        </w:r>
      </w:smartTag>
      <w:r>
        <w:rPr>
          <w:sz w:val="28"/>
          <w:szCs w:val="28"/>
        </w:rPr>
        <w:t>.</w:t>
      </w:r>
      <w:r w:rsidRPr="008D5CC7">
        <w:rPr>
          <w:sz w:val="28"/>
          <w:szCs w:val="28"/>
        </w:rPr>
        <w:t xml:space="preserve"> </w:t>
      </w:r>
      <w:r>
        <w:rPr>
          <w:sz w:val="28"/>
          <w:szCs w:val="28"/>
        </w:rPr>
        <w:t xml:space="preserve">– </w:t>
      </w:r>
      <w:r w:rsidRPr="008D5CC7">
        <w:rPr>
          <w:sz w:val="28"/>
          <w:szCs w:val="28"/>
        </w:rPr>
        <w:t>до</w:t>
      </w:r>
      <w:r>
        <w:rPr>
          <w:sz w:val="28"/>
          <w:szCs w:val="28"/>
        </w:rPr>
        <w:t xml:space="preserve"> </w:t>
      </w:r>
      <w:r w:rsidRPr="008D5CC7">
        <w:rPr>
          <w:sz w:val="28"/>
          <w:szCs w:val="28"/>
        </w:rPr>
        <w:t>1</w:t>
      </w:r>
      <w:r w:rsidR="00C73347">
        <w:rPr>
          <w:sz w:val="28"/>
          <w:szCs w:val="28"/>
        </w:rPr>
        <w:t>793</w:t>
      </w:r>
      <w:r w:rsidRPr="008D5CC7">
        <w:rPr>
          <w:sz w:val="28"/>
          <w:szCs w:val="28"/>
        </w:rPr>
        <w:t xml:space="preserve"> человек.</w:t>
      </w:r>
    </w:p>
    <w:p w:rsidR="000F3EC9" w:rsidRPr="00885066" w:rsidRDefault="000F3EC9" w:rsidP="00D762BA">
      <w:pPr>
        <w:rPr>
          <w:rFonts w:cs="Times New Roman"/>
          <w:szCs w:val="28"/>
          <w:lang w:eastAsia="ar-SA"/>
        </w:rPr>
      </w:pPr>
    </w:p>
    <w:p w:rsidR="009B04A3" w:rsidRDefault="008476D0" w:rsidP="00063F60">
      <w:pPr>
        <w:pStyle w:val="20"/>
        <w:spacing w:before="0" w:after="0"/>
        <w:ind w:firstLine="709"/>
        <w:jc w:val="center"/>
        <w:rPr>
          <w:rFonts w:ascii="Times New Roman" w:hAnsi="Times New Roman"/>
          <w:i w:val="0"/>
        </w:rPr>
      </w:pPr>
      <w:bookmarkStart w:id="391" w:name="_Toc356562632"/>
      <w:bookmarkStart w:id="392" w:name="_Toc448418253"/>
      <w:bookmarkStart w:id="393" w:name="_Toc469055309"/>
      <w:r w:rsidRPr="00885066">
        <w:rPr>
          <w:rFonts w:ascii="Times New Roman" w:hAnsi="Times New Roman"/>
          <w:i w:val="0"/>
        </w:rPr>
        <w:t>2</w:t>
      </w:r>
      <w:r w:rsidR="002A0D9C">
        <w:rPr>
          <w:rFonts w:ascii="Times New Roman" w:hAnsi="Times New Roman"/>
          <w:i w:val="0"/>
        </w:rPr>
        <w:t>.</w:t>
      </w:r>
      <w:r w:rsidR="004B148A">
        <w:rPr>
          <w:rFonts w:ascii="Times New Roman" w:hAnsi="Times New Roman"/>
          <w:i w:val="0"/>
        </w:rPr>
        <w:t>3</w:t>
      </w:r>
      <w:r w:rsidR="003E15FB">
        <w:rPr>
          <w:rFonts w:ascii="Times New Roman" w:hAnsi="Times New Roman"/>
          <w:i w:val="0"/>
        </w:rPr>
        <w:t xml:space="preserve">. </w:t>
      </w:r>
      <w:r w:rsidRPr="00885066">
        <w:rPr>
          <w:rFonts w:ascii="Times New Roman" w:hAnsi="Times New Roman"/>
          <w:i w:val="0"/>
        </w:rPr>
        <w:t>Предложения по усовершенствованию и развитию планировочной структуры сельского поселения</w:t>
      </w:r>
      <w:r w:rsidR="003E15FB">
        <w:rPr>
          <w:rFonts w:ascii="Times New Roman" w:hAnsi="Times New Roman"/>
          <w:i w:val="0"/>
        </w:rPr>
        <w:t xml:space="preserve">, </w:t>
      </w:r>
      <w:r w:rsidRPr="00885066">
        <w:rPr>
          <w:rFonts w:ascii="Times New Roman" w:hAnsi="Times New Roman"/>
          <w:i w:val="0"/>
        </w:rPr>
        <w:t>функциональное и градостроительное зонирование</w:t>
      </w:r>
      <w:bookmarkEnd w:id="391"/>
      <w:bookmarkEnd w:id="392"/>
      <w:bookmarkEnd w:id="393"/>
    </w:p>
    <w:p w:rsidR="00E06525" w:rsidRPr="00E06525" w:rsidRDefault="00E06525" w:rsidP="00E06525">
      <w:pPr>
        <w:rPr>
          <w:lang w:eastAsia="ar-SA"/>
        </w:rPr>
      </w:pPr>
    </w:p>
    <w:p w:rsidR="004B148A" w:rsidRPr="004B148A" w:rsidRDefault="004B148A" w:rsidP="004B148A">
      <w:pPr>
        <w:ind w:firstLine="709"/>
        <w:rPr>
          <w:rFonts w:cs="Times New Roman"/>
          <w:szCs w:val="28"/>
        </w:rPr>
      </w:pPr>
      <w:bookmarkStart w:id="394" w:name="_Toc356562635"/>
      <w:bookmarkStart w:id="395" w:name="_Toc448418260"/>
      <w:r w:rsidRPr="004B148A">
        <w:rPr>
          <w:rFonts w:cs="Times New Roman"/>
          <w:szCs w:val="28"/>
        </w:rPr>
        <w:t>Намеченные генеральным планом мероприятия по развитию функционально-планировочной структуры направлены на создание условий для устойчивого развития территории путем стимулирования градостроительными методами развития и совершенствования существующих видов деятельности</w:t>
      </w:r>
      <w:r w:rsidR="006B13B1">
        <w:rPr>
          <w:rFonts w:cs="Times New Roman"/>
          <w:szCs w:val="28"/>
        </w:rPr>
        <w:t>.</w:t>
      </w:r>
    </w:p>
    <w:p w:rsidR="004B148A" w:rsidRPr="004B148A" w:rsidRDefault="004B148A" w:rsidP="004B148A">
      <w:pPr>
        <w:ind w:firstLine="709"/>
        <w:rPr>
          <w:rFonts w:cs="Times New Roman"/>
          <w:szCs w:val="28"/>
        </w:rPr>
      </w:pPr>
      <w:r w:rsidRPr="004B148A">
        <w:rPr>
          <w:rFonts w:cs="Times New Roman"/>
          <w:szCs w:val="28"/>
        </w:rPr>
        <w:lastRenderedPageBreak/>
        <w:t>Основные задачи планировочной организации территории сводятся к следующему</w:t>
      </w:r>
      <w:r w:rsidR="006B13B1">
        <w:rPr>
          <w:rFonts w:cs="Times New Roman"/>
          <w:szCs w:val="28"/>
        </w:rPr>
        <w:t>:</w:t>
      </w:r>
    </w:p>
    <w:p w:rsidR="004B148A" w:rsidRPr="004B148A" w:rsidRDefault="004B148A" w:rsidP="003B080C">
      <w:pPr>
        <w:numPr>
          <w:ilvl w:val="0"/>
          <w:numId w:val="42"/>
        </w:numPr>
        <w:tabs>
          <w:tab w:val="left" w:pos="851"/>
          <w:tab w:val="left" w:pos="1134"/>
        </w:tabs>
        <w:ind w:left="0" w:firstLine="709"/>
        <w:rPr>
          <w:rFonts w:cs="Times New Roman"/>
          <w:szCs w:val="28"/>
        </w:rPr>
      </w:pPr>
      <w:r w:rsidRPr="004B148A">
        <w:rPr>
          <w:rFonts w:cs="Times New Roman"/>
          <w:szCs w:val="28"/>
        </w:rPr>
        <w:t>упорядочение и развитие территории населенных пунктов с созданием четкой планировочной структуры</w:t>
      </w:r>
      <w:r w:rsidR="006B13B1">
        <w:rPr>
          <w:rFonts w:cs="Times New Roman"/>
          <w:szCs w:val="28"/>
        </w:rPr>
        <w:t>;</w:t>
      </w:r>
    </w:p>
    <w:p w:rsidR="004B148A" w:rsidRPr="004B148A" w:rsidRDefault="004B148A" w:rsidP="003B080C">
      <w:pPr>
        <w:numPr>
          <w:ilvl w:val="0"/>
          <w:numId w:val="42"/>
        </w:numPr>
        <w:tabs>
          <w:tab w:val="left" w:pos="851"/>
          <w:tab w:val="left" w:pos="1134"/>
        </w:tabs>
        <w:ind w:left="0" w:firstLine="709"/>
        <w:rPr>
          <w:rFonts w:cs="Times New Roman"/>
          <w:szCs w:val="28"/>
        </w:rPr>
      </w:pPr>
      <w:r w:rsidRPr="004B148A">
        <w:rPr>
          <w:rFonts w:cs="Times New Roman"/>
          <w:szCs w:val="28"/>
        </w:rPr>
        <w:t>упорядочение и развитие существующих территорий садоводческих товариществ</w:t>
      </w:r>
      <w:r w:rsidR="006B13B1">
        <w:rPr>
          <w:rFonts w:cs="Times New Roman"/>
          <w:szCs w:val="28"/>
        </w:rPr>
        <w:t>;</w:t>
      </w:r>
    </w:p>
    <w:p w:rsidR="004B148A" w:rsidRPr="004B148A" w:rsidRDefault="004B148A" w:rsidP="003B080C">
      <w:pPr>
        <w:numPr>
          <w:ilvl w:val="0"/>
          <w:numId w:val="42"/>
        </w:numPr>
        <w:tabs>
          <w:tab w:val="left" w:pos="851"/>
          <w:tab w:val="left" w:pos="1134"/>
        </w:tabs>
        <w:ind w:left="0" w:firstLine="709"/>
        <w:rPr>
          <w:rFonts w:cs="Times New Roman"/>
          <w:szCs w:val="28"/>
        </w:rPr>
      </w:pPr>
      <w:r w:rsidRPr="004B148A">
        <w:rPr>
          <w:rFonts w:cs="Times New Roman"/>
          <w:szCs w:val="28"/>
        </w:rPr>
        <w:t>развитие социальной</w:t>
      </w:r>
      <w:r w:rsidR="003E15FB">
        <w:rPr>
          <w:rFonts w:cs="Times New Roman"/>
          <w:szCs w:val="28"/>
        </w:rPr>
        <w:t xml:space="preserve">, </w:t>
      </w:r>
      <w:r w:rsidRPr="004B148A">
        <w:rPr>
          <w:rFonts w:cs="Times New Roman"/>
          <w:szCs w:val="28"/>
        </w:rPr>
        <w:t>транспортной</w:t>
      </w:r>
      <w:r w:rsidR="003E15FB">
        <w:rPr>
          <w:rFonts w:cs="Times New Roman"/>
          <w:szCs w:val="28"/>
        </w:rPr>
        <w:t xml:space="preserve">, </w:t>
      </w:r>
      <w:r w:rsidRPr="004B148A">
        <w:rPr>
          <w:rFonts w:cs="Times New Roman"/>
          <w:szCs w:val="28"/>
        </w:rPr>
        <w:t>инженерной и коммунальной инфраструктуры</w:t>
      </w:r>
      <w:r w:rsidR="006B13B1">
        <w:rPr>
          <w:rFonts w:cs="Times New Roman"/>
          <w:szCs w:val="28"/>
        </w:rPr>
        <w:t>;</w:t>
      </w:r>
    </w:p>
    <w:p w:rsidR="004B148A" w:rsidRPr="004B148A" w:rsidRDefault="004B148A" w:rsidP="003B080C">
      <w:pPr>
        <w:numPr>
          <w:ilvl w:val="0"/>
          <w:numId w:val="42"/>
        </w:numPr>
        <w:tabs>
          <w:tab w:val="left" w:pos="851"/>
          <w:tab w:val="left" w:pos="1134"/>
        </w:tabs>
        <w:ind w:left="0" w:firstLine="709"/>
        <w:rPr>
          <w:rFonts w:cs="Times New Roman"/>
          <w:szCs w:val="28"/>
        </w:rPr>
      </w:pPr>
      <w:r w:rsidRPr="004B148A">
        <w:rPr>
          <w:rFonts w:cs="Times New Roman"/>
          <w:szCs w:val="28"/>
        </w:rPr>
        <w:t>создание общественно-деловых зон</w:t>
      </w:r>
      <w:r w:rsidR="006B13B1">
        <w:rPr>
          <w:rFonts w:cs="Times New Roman"/>
          <w:szCs w:val="28"/>
        </w:rPr>
        <w:t>.</w:t>
      </w:r>
    </w:p>
    <w:p w:rsidR="004B148A" w:rsidRPr="004B148A" w:rsidRDefault="004B148A" w:rsidP="004B148A">
      <w:pPr>
        <w:ind w:firstLine="709"/>
        <w:rPr>
          <w:rFonts w:cs="Times New Roman"/>
          <w:szCs w:val="28"/>
        </w:rPr>
      </w:pPr>
      <w:r w:rsidRPr="004B148A">
        <w:rPr>
          <w:rFonts w:cs="Times New Roman"/>
          <w:szCs w:val="28"/>
        </w:rPr>
        <w:t>Предложения генерального плана выполнены на базе анализа современного использования</w:t>
      </w:r>
      <w:r w:rsidR="003E15FB">
        <w:rPr>
          <w:rFonts w:cs="Times New Roman"/>
          <w:szCs w:val="28"/>
        </w:rPr>
        <w:t xml:space="preserve">, </w:t>
      </w:r>
      <w:r w:rsidRPr="004B148A">
        <w:rPr>
          <w:rFonts w:cs="Times New Roman"/>
          <w:szCs w:val="28"/>
        </w:rPr>
        <w:t>земель по целевому назначению и функционального использования территории</w:t>
      </w:r>
      <w:r w:rsidR="003E15FB">
        <w:rPr>
          <w:rFonts w:cs="Times New Roman"/>
          <w:szCs w:val="28"/>
        </w:rPr>
        <w:t xml:space="preserve">, </w:t>
      </w:r>
      <w:r w:rsidRPr="004B148A">
        <w:rPr>
          <w:rFonts w:cs="Times New Roman"/>
          <w:szCs w:val="28"/>
        </w:rPr>
        <w:t>сложившейся транспортной инфраструктуры и имеющихся ограничений градостроительной деятельности</w:t>
      </w:r>
      <w:r w:rsidR="006B13B1">
        <w:rPr>
          <w:rFonts w:cs="Times New Roman"/>
          <w:szCs w:val="28"/>
        </w:rPr>
        <w:t>.</w:t>
      </w:r>
    </w:p>
    <w:p w:rsidR="004B148A" w:rsidRPr="004B148A" w:rsidRDefault="004B148A" w:rsidP="004B148A">
      <w:pPr>
        <w:ind w:firstLine="709"/>
        <w:rPr>
          <w:rFonts w:cs="Times New Roman"/>
          <w:szCs w:val="28"/>
        </w:rPr>
      </w:pPr>
      <w:r w:rsidRPr="004B148A">
        <w:rPr>
          <w:rFonts w:cs="Times New Roman"/>
          <w:szCs w:val="28"/>
        </w:rPr>
        <w:t>Генеральным планом предлагается сохранить сложившуюся структуру расселения</w:t>
      </w:r>
      <w:r w:rsidR="006B13B1">
        <w:rPr>
          <w:rFonts w:cs="Times New Roman"/>
          <w:szCs w:val="28"/>
        </w:rPr>
        <w:t>.</w:t>
      </w:r>
    </w:p>
    <w:p w:rsidR="004B148A" w:rsidRPr="004B148A" w:rsidRDefault="004B148A" w:rsidP="004B148A">
      <w:pPr>
        <w:ind w:firstLine="709"/>
        <w:rPr>
          <w:rFonts w:cs="Times New Roman"/>
          <w:szCs w:val="28"/>
        </w:rPr>
      </w:pPr>
      <w:proofErr w:type="gramStart"/>
      <w:r w:rsidRPr="004B148A">
        <w:rPr>
          <w:rFonts w:cs="Times New Roman"/>
          <w:szCs w:val="28"/>
        </w:rPr>
        <w:t xml:space="preserve">Предложения по развитию функциональных зон населенных пунктов выполнены с учетом </w:t>
      </w:r>
      <w:r w:rsidR="00400718">
        <w:rPr>
          <w:rFonts w:cs="Times New Roman"/>
          <w:szCs w:val="28"/>
        </w:rPr>
        <w:t>с</w:t>
      </w:r>
      <w:r w:rsidRPr="004B148A">
        <w:rPr>
          <w:rFonts w:cs="Times New Roman"/>
          <w:szCs w:val="28"/>
        </w:rPr>
        <w:t>хемы территориального планирования Российской Федерации</w:t>
      </w:r>
      <w:r w:rsidR="003E15FB">
        <w:rPr>
          <w:rFonts w:cs="Times New Roman"/>
          <w:szCs w:val="28"/>
        </w:rPr>
        <w:t xml:space="preserve">, </w:t>
      </w:r>
      <w:r w:rsidR="00400718">
        <w:rPr>
          <w:rFonts w:cs="Times New Roman"/>
          <w:szCs w:val="28"/>
        </w:rPr>
        <w:t xml:space="preserve">схемы территориального планирования </w:t>
      </w:r>
      <w:r w:rsidRPr="004B148A">
        <w:rPr>
          <w:rFonts w:cs="Times New Roman"/>
          <w:szCs w:val="28"/>
        </w:rPr>
        <w:t>Ленинградской области</w:t>
      </w:r>
      <w:r w:rsidR="003E15FB">
        <w:rPr>
          <w:rFonts w:cs="Times New Roman"/>
          <w:szCs w:val="28"/>
        </w:rPr>
        <w:t xml:space="preserve">, </w:t>
      </w:r>
      <w:r w:rsidR="00400718">
        <w:rPr>
          <w:rFonts w:cs="Times New Roman"/>
          <w:szCs w:val="28"/>
        </w:rPr>
        <w:t xml:space="preserve">схемы территориального планирования </w:t>
      </w:r>
      <w:r w:rsidR="00B92EB8">
        <w:rPr>
          <w:rFonts w:cs="Times New Roman"/>
          <w:szCs w:val="28"/>
        </w:rPr>
        <w:t xml:space="preserve">муниципального образования </w:t>
      </w:r>
      <w:proofErr w:type="spellStart"/>
      <w:r w:rsidRPr="004B148A">
        <w:rPr>
          <w:rFonts w:cs="Times New Roman"/>
          <w:szCs w:val="28"/>
        </w:rPr>
        <w:t>Киришск</w:t>
      </w:r>
      <w:r w:rsidR="00B92EB8">
        <w:rPr>
          <w:rFonts w:cs="Times New Roman"/>
          <w:szCs w:val="28"/>
        </w:rPr>
        <w:t>ий</w:t>
      </w:r>
      <w:proofErr w:type="spellEnd"/>
      <w:r w:rsidRPr="004B148A">
        <w:rPr>
          <w:rFonts w:cs="Times New Roman"/>
          <w:szCs w:val="28"/>
        </w:rPr>
        <w:t xml:space="preserve"> муниципальн</w:t>
      </w:r>
      <w:r w:rsidR="00B92EB8">
        <w:rPr>
          <w:rFonts w:cs="Times New Roman"/>
          <w:szCs w:val="28"/>
        </w:rPr>
        <w:t>ый район Ленинградской области</w:t>
      </w:r>
      <w:r w:rsidR="003E15FB">
        <w:rPr>
          <w:rFonts w:cs="Times New Roman"/>
          <w:szCs w:val="28"/>
        </w:rPr>
        <w:t xml:space="preserve">, </w:t>
      </w:r>
      <w:r w:rsidRPr="004B148A">
        <w:rPr>
          <w:rFonts w:cs="Times New Roman"/>
          <w:szCs w:val="28"/>
        </w:rPr>
        <w:t>федеральных</w:t>
      </w:r>
      <w:r w:rsidR="003E15FB">
        <w:rPr>
          <w:rFonts w:cs="Times New Roman"/>
          <w:szCs w:val="28"/>
        </w:rPr>
        <w:t xml:space="preserve">, </w:t>
      </w:r>
      <w:r w:rsidRPr="004B148A">
        <w:rPr>
          <w:rFonts w:cs="Times New Roman"/>
          <w:szCs w:val="28"/>
        </w:rPr>
        <w:t>региональных и местных программ социально-экономического развития</w:t>
      </w:r>
      <w:r w:rsidR="003E15FB">
        <w:rPr>
          <w:rFonts w:cs="Times New Roman"/>
          <w:szCs w:val="28"/>
        </w:rPr>
        <w:t xml:space="preserve">, </w:t>
      </w:r>
      <w:r w:rsidRPr="004B148A">
        <w:rPr>
          <w:rFonts w:cs="Times New Roman"/>
          <w:szCs w:val="28"/>
        </w:rPr>
        <w:t xml:space="preserve">согласно которым на территории </w:t>
      </w:r>
      <w:proofErr w:type="spellStart"/>
      <w:r w:rsidR="003F12F7">
        <w:rPr>
          <w:rFonts w:cs="Times New Roman"/>
          <w:szCs w:val="28"/>
        </w:rPr>
        <w:t>Пчевжинского</w:t>
      </w:r>
      <w:proofErr w:type="spellEnd"/>
      <w:r w:rsidRPr="004B148A">
        <w:rPr>
          <w:rFonts w:cs="Times New Roman"/>
          <w:szCs w:val="28"/>
        </w:rPr>
        <w:t xml:space="preserve"> сельского поселения на первую очередь и расчетный срок планируется размещения новых объектов капитального строительства федерального и регионального значения</w:t>
      </w:r>
      <w:r w:rsidR="006B13B1">
        <w:rPr>
          <w:rFonts w:cs="Times New Roman"/>
          <w:szCs w:val="28"/>
        </w:rPr>
        <w:t>.</w:t>
      </w:r>
      <w:proofErr w:type="gramEnd"/>
    </w:p>
    <w:p w:rsidR="004B148A" w:rsidRPr="004B148A" w:rsidRDefault="004B148A" w:rsidP="004B148A">
      <w:pPr>
        <w:ind w:firstLine="709"/>
        <w:rPr>
          <w:rFonts w:cs="Times New Roman"/>
          <w:szCs w:val="28"/>
          <w:shd w:val="clear" w:color="auto" w:fill="FFFFFF"/>
        </w:rPr>
      </w:pPr>
      <w:r w:rsidRPr="004B148A">
        <w:rPr>
          <w:rFonts w:cs="Times New Roman"/>
          <w:szCs w:val="28"/>
          <w:shd w:val="clear" w:color="auto" w:fill="FFFFFF"/>
        </w:rPr>
        <w:t>Генеральным планом устанавливаются следующие виды функциональных зон</w:t>
      </w:r>
      <w:r w:rsidR="006B13B1">
        <w:rPr>
          <w:rFonts w:cs="Times New Roman"/>
          <w:szCs w:val="28"/>
          <w:shd w:val="clear" w:color="auto" w:fill="FFFFFF"/>
        </w:rPr>
        <w:t>:</w:t>
      </w:r>
    </w:p>
    <w:p w:rsidR="004B148A" w:rsidRPr="004B148A" w:rsidRDefault="004B148A" w:rsidP="003B080C">
      <w:pPr>
        <w:numPr>
          <w:ilvl w:val="0"/>
          <w:numId w:val="47"/>
        </w:numPr>
        <w:tabs>
          <w:tab w:val="left" w:pos="993"/>
        </w:tabs>
        <w:ind w:left="0" w:firstLine="709"/>
        <w:rPr>
          <w:rFonts w:cs="Times New Roman"/>
          <w:szCs w:val="28"/>
          <w:shd w:val="clear" w:color="auto" w:fill="FFFFFF"/>
        </w:rPr>
      </w:pPr>
      <w:r w:rsidRPr="004B148A">
        <w:rPr>
          <w:rFonts w:cs="Times New Roman"/>
          <w:i/>
          <w:szCs w:val="28"/>
          <w:shd w:val="clear" w:color="auto" w:fill="FFFFFF"/>
        </w:rPr>
        <w:t>Зона градостроительного использования</w:t>
      </w:r>
      <w:r w:rsidR="003E15FB">
        <w:rPr>
          <w:rFonts w:cs="Times New Roman"/>
          <w:szCs w:val="28"/>
          <w:shd w:val="clear" w:color="auto" w:fill="FFFFFF"/>
        </w:rPr>
        <w:t xml:space="preserve">, </w:t>
      </w:r>
      <w:r w:rsidRPr="004B148A">
        <w:rPr>
          <w:rFonts w:cs="Times New Roman"/>
          <w:szCs w:val="28"/>
          <w:shd w:val="clear" w:color="auto" w:fill="FFFFFF"/>
        </w:rPr>
        <w:t xml:space="preserve">которая в свою очередь подразделяется </w:t>
      </w:r>
      <w:proofErr w:type="gramStart"/>
      <w:r w:rsidRPr="004B148A">
        <w:rPr>
          <w:rFonts w:cs="Times New Roman"/>
          <w:szCs w:val="28"/>
          <w:shd w:val="clear" w:color="auto" w:fill="FFFFFF"/>
        </w:rPr>
        <w:t>на</w:t>
      </w:r>
      <w:proofErr w:type="gramEnd"/>
      <w:r w:rsidR="006B13B1">
        <w:rPr>
          <w:rFonts w:cs="Times New Roman"/>
          <w:szCs w:val="28"/>
          <w:shd w:val="clear" w:color="auto" w:fill="FFFFFF"/>
        </w:rPr>
        <w:t>:</w:t>
      </w:r>
    </w:p>
    <w:p w:rsidR="004B148A" w:rsidRPr="004B148A" w:rsidRDefault="004B148A" w:rsidP="004B148A">
      <w:pPr>
        <w:pStyle w:val="ab"/>
        <w:tabs>
          <w:tab w:val="left" w:pos="993"/>
        </w:tabs>
        <w:ind w:left="0" w:firstLine="709"/>
        <w:rPr>
          <w:rFonts w:ascii="Times New Roman" w:hAnsi="Times New Roman"/>
          <w:szCs w:val="28"/>
          <w:shd w:val="clear" w:color="auto" w:fill="FFFFFF"/>
        </w:rPr>
      </w:pPr>
      <w:r w:rsidRPr="004B148A">
        <w:rPr>
          <w:rFonts w:ascii="Times New Roman" w:hAnsi="Times New Roman"/>
          <w:szCs w:val="28"/>
          <w:shd w:val="clear" w:color="auto" w:fill="FFFFFF"/>
        </w:rPr>
        <w:t>Жилая зона</w:t>
      </w:r>
      <w:r w:rsidR="006B13B1">
        <w:rPr>
          <w:rFonts w:ascii="Times New Roman" w:hAnsi="Times New Roman"/>
          <w:szCs w:val="28"/>
          <w:shd w:val="clear" w:color="auto" w:fill="FFFFFF"/>
        </w:rPr>
        <w:t>:</w:t>
      </w:r>
    </w:p>
    <w:p w:rsidR="004B148A" w:rsidRPr="004B148A" w:rsidRDefault="00B27449" w:rsidP="003B080C">
      <w:pPr>
        <w:numPr>
          <w:ilvl w:val="0"/>
          <w:numId w:val="43"/>
        </w:numPr>
        <w:tabs>
          <w:tab w:val="left" w:pos="1418"/>
        </w:tabs>
        <w:ind w:left="1418" w:hanging="284"/>
        <w:rPr>
          <w:rFonts w:cs="Times New Roman"/>
          <w:szCs w:val="28"/>
          <w:shd w:val="clear" w:color="auto" w:fill="FFFFFF"/>
        </w:rPr>
      </w:pPr>
      <w:r>
        <w:rPr>
          <w:rFonts w:cs="Times New Roman"/>
          <w:szCs w:val="28"/>
          <w:shd w:val="clear" w:color="auto" w:fill="FFFFFF"/>
        </w:rPr>
        <w:t>з</w:t>
      </w:r>
      <w:r w:rsidR="004B148A" w:rsidRPr="004B148A">
        <w:rPr>
          <w:rFonts w:cs="Times New Roman"/>
          <w:szCs w:val="28"/>
          <w:shd w:val="clear" w:color="auto" w:fill="FFFFFF"/>
        </w:rPr>
        <w:t>она застройки малоэтажными многоквартирными жилыми домами</w:t>
      </w:r>
      <w:r w:rsidR="006B13B1">
        <w:rPr>
          <w:rFonts w:cs="Times New Roman"/>
          <w:szCs w:val="28"/>
          <w:shd w:val="clear" w:color="auto" w:fill="FFFFFF"/>
        </w:rPr>
        <w:t>;</w:t>
      </w:r>
    </w:p>
    <w:p w:rsidR="004B148A" w:rsidRPr="004B148A" w:rsidRDefault="00B27449" w:rsidP="003B080C">
      <w:pPr>
        <w:numPr>
          <w:ilvl w:val="0"/>
          <w:numId w:val="43"/>
        </w:numPr>
        <w:tabs>
          <w:tab w:val="left" w:pos="1418"/>
        </w:tabs>
        <w:ind w:left="1418" w:hanging="284"/>
        <w:rPr>
          <w:rFonts w:cs="Times New Roman"/>
          <w:szCs w:val="28"/>
          <w:shd w:val="clear" w:color="auto" w:fill="FFFFFF"/>
        </w:rPr>
      </w:pPr>
      <w:r>
        <w:rPr>
          <w:rFonts w:cs="Times New Roman"/>
          <w:szCs w:val="28"/>
          <w:shd w:val="clear" w:color="auto" w:fill="FFFFFF"/>
        </w:rPr>
        <w:t>з</w:t>
      </w:r>
      <w:r w:rsidR="004B148A" w:rsidRPr="004B148A">
        <w:rPr>
          <w:rFonts w:cs="Times New Roman"/>
          <w:szCs w:val="28"/>
          <w:shd w:val="clear" w:color="auto" w:fill="FFFFFF"/>
        </w:rPr>
        <w:t>она застройки индивидуальными жилыми домами</w:t>
      </w:r>
      <w:r w:rsidR="006B13B1">
        <w:rPr>
          <w:rFonts w:cs="Times New Roman"/>
          <w:szCs w:val="28"/>
          <w:shd w:val="clear" w:color="auto" w:fill="FFFFFF"/>
        </w:rPr>
        <w:t>;</w:t>
      </w:r>
    </w:p>
    <w:p w:rsidR="004B148A" w:rsidRPr="004B148A" w:rsidRDefault="00B27449" w:rsidP="003B080C">
      <w:pPr>
        <w:numPr>
          <w:ilvl w:val="0"/>
          <w:numId w:val="43"/>
        </w:numPr>
        <w:tabs>
          <w:tab w:val="left" w:pos="1418"/>
        </w:tabs>
        <w:ind w:left="1418" w:hanging="284"/>
        <w:rPr>
          <w:rFonts w:cs="Times New Roman"/>
          <w:szCs w:val="28"/>
          <w:shd w:val="clear" w:color="auto" w:fill="FFFFFF"/>
        </w:rPr>
      </w:pPr>
      <w:r>
        <w:rPr>
          <w:rFonts w:cs="Times New Roman"/>
          <w:szCs w:val="28"/>
          <w:shd w:val="clear" w:color="auto" w:fill="FFFFFF"/>
        </w:rPr>
        <w:t>з</w:t>
      </w:r>
      <w:r w:rsidR="004B148A" w:rsidRPr="004B148A">
        <w:rPr>
          <w:rFonts w:cs="Times New Roman"/>
          <w:szCs w:val="28"/>
          <w:shd w:val="clear" w:color="auto" w:fill="FFFFFF"/>
        </w:rPr>
        <w:t>она садоводства и дачного хозяйства</w:t>
      </w:r>
      <w:r w:rsidR="006B13B1">
        <w:rPr>
          <w:rFonts w:cs="Times New Roman"/>
          <w:szCs w:val="28"/>
          <w:shd w:val="clear" w:color="auto" w:fill="FFFFFF"/>
        </w:rPr>
        <w:t>;</w:t>
      </w:r>
    </w:p>
    <w:p w:rsidR="004B148A" w:rsidRPr="004B148A" w:rsidRDefault="004B148A" w:rsidP="004B148A">
      <w:pPr>
        <w:pStyle w:val="ab"/>
        <w:tabs>
          <w:tab w:val="left" w:pos="993"/>
        </w:tabs>
        <w:ind w:left="0" w:firstLine="709"/>
        <w:rPr>
          <w:rFonts w:ascii="Times New Roman" w:hAnsi="Times New Roman"/>
          <w:szCs w:val="28"/>
          <w:shd w:val="clear" w:color="auto" w:fill="FFFFFF"/>
        </w:rPr>
      </w:pPr>
      <w:r w:rsidRPr="004B148A">
        <w:rPr>
          <w:rFonts w:ascii="Times New Roman" w:hAnsi="Times New Roman"/>
          <w:szCs w:val="28"/>
          <w:shd w:val="clear" w:color="auto" w:fill="FFFFFF"/>
        </w:rPr>
        <w:t>Общественно-деловая зона</w:t>
      </w:r>
      <w:r w:rsidR="00B27449">
        <w:rPr>
          <w:rFonts w:ascii="Times New Roman" w:hAnsi="Times New Roman"/>
          <w:szCs w:val="28"/>
          <w:shd w:val="clear" w:color="auto" w:fill="FFFFFF"/>
        </w:rPr>
        <w:t>;</w:t>
      </w:r>
    </w:p>
    <w:p w:rsidR="004B148A" w:rsidRPr="004B148A" w:rsidRDefault="004B148A" w:rsidP="004B148A">
      <w:pPr>
        <w:pStyle w:val="ab"/>
        <w:tabs>
          <w:tab w:val="left" w:pos="993"/>
        </w:tabs>
        <w:ind w:left="0" w:firstLine="709"/>
        <w:rPr>
          <w:rFonts w:ascii="Times New Roman" w:hAnsi="Times New Roman"/>
          <w:szCs w:val="28"/>
          <w:shd w:val="clear" w:color="auto" w:fill="FFFFFF"/>
        </w:rPr>
      </w:pPr>
      <w:r w:rsidRPr="004B148A">
        <w:rPr>
          <w:rFonts w:ascii="Times New Roman" w:hAnsi="Times New Roman"/>
          <w:szCs w:val="28"/>
          <w:shd w:val="clear" w:color="auto" w:fill="FFFFFF"/>
        </w:rPr>
        <w:t>Рекреационная зона</w:t>
      </w:r>
      <w:r w:rsidR="006B13B1">
        <w:rPr>
          <w:rFonts w:ascii="Times New Roman" w:hAnsi="Times New Roman"/>
          <w:szCs w:val="28"/>
          <w:shd w:val="clear" w:color="auto" w:fill="FFFFFF"/>
        </w:rPr>
        <w:t>:</w:t>
      </w:r>
    </w:p>
    <w:p w:rsidR="002A0D9C" w:rsidRDefault="00B27449" w:rsidP="003B080C">
      <w:pPr>
        <w:numPr>
          <w:ilvl w:val="0"/>
          <w:numId w:val="44"/>
        </w:numPr>
        <w:ind w:left="1418" w:hanging="284"/>
        <w:rPr>
          <w:rFonts w:cs="Times New Roman"/>
          <w:szCs w:val="28"/>
          <w:shd w:val="clear" w:color="auto" w:fill="FFFFFF"/>
        </w:rPr>
      </w:pPr>
      <w:r>
        <w:rPr>
          <w:rFonts w:cs="Times New Roman"/>
          <w:szCs w:val="28"/>
          <w:shd w:val="clear" w:color="auto" w:fill="FFFFFF"/>
        </w:rPr>
        <w:t>з</w:t>
      </w:r>
      <w:r w:rsidR="002A0D9C">
        <w:rPr>
          <w:rFonts w:cs="Times New Roman"/>
          <w:szCs w:val="28"/>
          <w:shd w:val="clear" w:color="auto" w:fill="FFFFFF"/>
        </w:rPr>
        <w:t>она общественных рекреационных территорий;</w:t>
      </w:r>
    </w:p>
    <w:p w:rsidR="004B148A" w:rsidRPr="004B148A" w:rsidRDefault="00B27449" w:rsidP="003B080C">
      <w:pPr>
        <w:numPr>
          <w:ilvl w:val="0"/>
          <w:numId w:val="44"/>
        </w:numPr>
        <w:ind w:left="1418" w:hanging="284"/>
        <w:rPr>
          <w:rFonts w:cs="Times New Roman"/>
          <w:szCs w:val="28"/>
          <w:shd w:val="clear" w:color="auto" w:fill="FFFFFF"/>
        </w:rPr>
      </w:pPr>
      <w:r>
        <w:rPr>
          <w:rFonts w:cs="Times New Roman"/>
          <w:szCs w:val="28"/>
          <w:shd w:val="clear" w:color="auto" w:fill="FFFFFF"/>
        </w:rPr>
        <w:t>з</w:t>
      </w:r>
      <w:r w:rsidR="004B148A" w:rsidRPr="004B148A">
        <w:rPr>
          <w:rFonts w:cs="Times New Roman"/>
          <w:szCs w:val="28"/>
          <w:shd w:val="clear" w:color="auto" w:fill="FFFFFF"/>
        </w:rPr>
        <w:t>она древесно-кустарниковой растительности</w:t>
      </w:r>
      <w:r w:rsidR="006B13B1">
        <w:rPr>
          <w:rFonts w:cs="Times New Roman"/>
          <w:szCs w:val="28"/>
          <w:shd w:val="clear" w:color="auto" w:fill="FFFFFF"/>
        </w:rPr>
        <w:t>;</w:t>
      </w:r>
    </w:p>
    <w:p w:rsidR="004B148A" w:rsidRPr="004B148A" w:rsidRDefault="004B148A" w:rsidP="004B148A">
      <w:pPr>
        <w:pStyle w:val="ab"/>
        <w:ind w:left="0" w:firstLine="709"/>
        <w:rPr>
          <w:rFonts w:ascii="Times New Roman" w:hAnsi="Times New Roman"/>
          <w:szCs w:val="28"/>
          <w:shd w:val="clear" w:color="auto" w:fill="FFFFFF"/>
        </w:rPr>
      </w:pPr>
      <w:r w:rsidRPr="004B148A">
        <w:rPr>
          <w:rFonts w:ascii="Times New Roman" w:hAnsi="Times New Roman"/>
          <w:szCs w:val="28"/>
          <w:shd w:val="clear" w:color="auto" w:fill="FFFFFF"/>
        </w:rPr>
        <w:t>Зона сельскохозяйственного использования</w:t>
      </w:r>
      <w:r w:rsidR="006B13B1">
        <w:rPr>
          <w:rFonts w:ascii="Times New Roman" w:hAnsi="Times New Roman"/>
          <w:szCs w:val="28"/>
          <w:shd w:val="clear" w:color="auto" w:fill="FFFFFF"/>
        </w:rPr>
        <w:t>:</w:t>
      </w:r>
    </w:p>
    <w:p w:rsidR="004B148A" w:rsidRPr="004B148A" w:rsidRDefault="00B27449" w:rsidP="003B080C">
      <w:pPr>
        <w:numPr>
          <w:ilvl w:val="0"/>
          <w:numId w:val="45"/>
        </w:numPr>
        <w:ind w:left="1418" w:hanging="284"/>
        <w:rPr>
          <w:rFonts w:cs="Times New Roman"/>
          <w:szCs w:val="28"/>
          <w:shd w:val="clear" w:color="auto" w:fill="FFFFFF"/>
        </w:rPr>
      </w:pPr>
      <w:r>
        <w:rPr>
          <w:rFonts w:cs="Times New Roman"/>
          <w:szCs w:val="28"/>
          <w:shd w:val="clear" w:color="auto" w:fill="FFFFFF"/>
        </w:rPr>
        <w:t>з</w:t>
      </w:r>
      <w:r w:rsidR="004B148A" w:rsidRPr="004B148A">
        <w:rPr>
          <w:rFonts w:cs="Times New Roman"/>
          <w:szCs w:val="28"/>
          <w:shd w:val="clear" w:color="auto" w:fill="FFFFFF"/>
        </w:rPr>
        <w:t>она сельскохозяйственных угодий</w:t>
      </w:r>
      <w:r w:rsidR="006B13B1">
        <w:rPr>
          <w:rFonts w:cs="Times New Roman"/>
          <w:szCs w:val="28"/>
          <w:shd w:val="clear" w:color="auto" w:fill="FFFFFF"/>
        </w:rPr>
        <w:t>;</w:t>
      </w:r>
    </w:p>
    <w:p w:rsidR="004B148A" w:rsidRPr="004B148A" w:rsidRDefault="00B27449" w:rsidP="002B3FD1">
      <w:pPr>
        <w:numPr>
          <w:ilvl w:val="0"/>
          <w:numId w:val="45"/>
        </w:numPr>
        <w:ind w:left="1418" w:hanging="284"/>
        <w:rPr>
          <w:rFonts w:cs="Times New Roman"/>
          <w:szCs w:val="28"/>
          <w:shd w:val="clear" w:color="auto" w:fill="FFFFFF"/>
        </w:rPr>
      </w:pPr>
      <w:r>
        <w:rPr>
          <w:rFonts w:cs="Times New Roman"/>
          <w:szCs w:val="28"/>
          <w:shd w:val="clear" w:color="auto" w:fill="FFFFFF"/>
        </w:rPr>
        <w:t>з</w:t>
      </w:r>
      <w:r w:rsidR="004B148A" w:rsidRPr="004B148A">
        <w:rPr>
          <w:rFonts w:cs="Times New Roman"/>
          <w:szCs w:val="28"/>
          <w:shd w:val="clear" w:color="auto" w:fill="FFFFFF"/>
        </w:rPr>
        <w:t>она</w:t>
      </w:r>
      <w:r w:rsidR="003E15FB">
        <w:rPr>
          <w:rFonts w:cs="Times New Roman"/>
          <w:szCs w:val="28"/>
          <w:shd w:val="clear" w:color="auto" w:fill="FFFFFF"/>
        </w:rPr>
        <w:t xml:space="preserve">, </w:t>
      </w:r>
      <w:r w:rsidR="004B148A" w:rsidRPr="004B148A">
        <w:rPr>
          <w:rFonts w:cs="Times New Roman"/>
          <w:szCs w:val="28"/>
          <w:shd w:val="clear" w:color="auto" w:fill="FFFFFF"/>
        </w:rPr>
        <w:t>занятая объектами сельскохозяйственного назначения</w:t>
      </w:r>
      <w:r>
        <w:rPr>
          <w:rFonts w:cs="Times New Roman"/>
          <w:szCs w:val="28"/>
          <w:shd w:val="clear" w:color="auto" w:fill="FFFFFF"/>
        </w:rPr>
        <w:t>;</w:t>
      </w:r>
    </w:p>
    <w:p w:rsidR="004B148A" w:rsidRPr="004B148A" w:rsidRDefault="004B148A" w:rsidP="004B148A">
      <w:pPr>
        <w:pStyle w:val="ab"/>
        <w:ind w:left="0" w:firstLine="709"/>
        <w:rPr>
          <w:rFonts w:ascii="Times New Roman" w:hAnsi="Times New Roman"/>
          <w:szCs w:val="28"/>
          <w:shd w:val="clear" w:color="auto" w:fill="FFFFFF"/>
        </w:rPr>
      </w:pPr>
      <w:r w:rsidRPr="004B148A">
        <w:rPr>
          <w:rFonts w:ascii="Times New Roman" w:hAnsi="Times New Roman"/>
          <w:szCs w:val="28"/>
          <w:shd w:val="clear" w:color="auto" w:fill="FFFFFF"/>
        </w:rPr>
        <w:t>Производственная и коммунально-складская зона</w:t>
      </w:r>
      <w:r w:rsidR="006B13B1">
        <w:rPr>
          <w:rFonts w:ascii="Times New Roman" w:hAnsi="Times New Roman"/>
          <w:szCs w:val="28"/>
          <w:shd w:val="clear" w:color="auto" w:fill="FFFFFF"/>
        </w:rPr>
        <w:t>;</w:t>
      </w:r>
    </w:p>
    <w:p w:rsidR="002A0D9C" w:rsidRDefault="004B148A" w:rsidP="004B148A">
      <w:pPr>
        <w:ind w:firstLine="709"/>
        <w:rPr>
          <w:rFonts w:cs="Times New Roman"/>
          <w:szCs w:val="28"/>
          <w:shd w:val="clear" w:color="auto" w:fill="FFFFFF"/>
        </w:rPr>
      </w:pPr>
      <w:r w:rsidRPr="004B148A">
        <w:rPr>
          <w:rFonts w:cs="Times New Roman"/>
          <w:szCs w:val="28"/>
          <w:shd w:val="clear" w:color="auto" w:fill="FFFFFF"/>
        </w:rPr>
        <w:t>Зона инженерной и транспортной инфраструктуры</w:t>
      </w:r>
      <w:r w:rsidR="002A0D9C">
        <w:rPr>
          <w:rFonts w:cs="Times New Roman"/>
          <w:szCs w:val="28"/>
          <w:shd w:val="clear" w:color="auto" w:fill="FFFFFF"/>
        </w:rPr>
        <w:t>:</w:t>
      </w:r>
    </w:p>
    <w:p w:rsidR="002A0D9C" w:rsidRPr="002A0D9C" w:rsidRDefault="00B27449" w:rsidP="002B3FD1">
      <w:pPr>
        <w:pStyle w:val="ab"/>
        <w:numPr>
          <w:ilvl w:val="0"/>
          <w:numId w:val="74"/>
        </w:numPr>
        <w:ind w:hanging="295"/>
        <w:rPr>
          <w:rFonts w:ascii="Times New Roman" w:hAnsi="Times New Roman"/>
          <w:szCs w:val="28"/>
          <w:shd w:val="clear" w:color="auto" w:fill="FFFFFF"/>
        </w:rPr>
      </w:pPr>
      <w:r>
        <w:rPr>
          <w:rFonts w:ascii="Times New Roman" w:hAnsi="Times New Roman"/>
          <w:szCs w:val="28"/>
          <w:shd w:val="clear" w:color="auto" w:fill="FFFFFF"/>
        </w:rPr>
        <w:t>з</w:t>
      </w:r>
      <w:r w:rsidR="002A0D9C" w:rsidRPr="002A0D9C">
        <w:rPr>
          <w:rFonts w:ascii="Times New Roman" w:hAnsi="Times New Roman"/>
          <w:szCs w:val="28"/>
          <w:shd w:val="clear" w:color="auto" w:fill="FFFFFF"/>
        </w:rPr>
        <w:t>она инженерной инфраструктуры;</w:t>
      </w:r>
    </w:p>
    <w:p w:rsidR="002A0D9C" w:rsidRPr="002A0D9C" w:rsidRDefault="00B27449" w:rsidP="002B3FD1">
      <w:pPr>
        <w:pStyle w:val="ab"/>
        <w:numPr>
          <w:ilvl w:val="0"/>
          <w:numId w:val="74"/>
        </w:numPr>
        <w:ind w:hanging="295"/>
        <w:rPr>
          <w:rFonts w:ascii="Times New Roman" w:hAnsi="Times New Roman"/>
          <w:szCs w:val="28"/>
          <w:shd w:val="clear" w:color="auto" w:fill="FFFFFF"/>
        </w:rPr>
      </w:pPr>
      <w:r>
        <w:rPr>
          <w:rFonts w:ascii="Times New Roman" w:hAnsi="Times New Roman"/>
          <w:szCs w:val="28"/>
          <w:shd w:val="clear" w:color="auto" w:fill="FFFFFF"/>
        </w:rPr>
        <w:t>з</w:t>
      </w:r>
      <w:r w:rsidR="002A0D9C" w:rsidRPr="002A0D9C">
        <w:rPr>
          <w:rFonts w:ascii="Times New Roman" w:hAnsi="Times New Roman"/>
          <w:szCs w:val="28"/>
          <w:shd w:val="clear" w:color="auto" w:fill="FFFFFF"/>
        </w:rPr>
        <w:t>она улично-дорожной сети;</w:t>
      </w:r>
    </w:p>
    <w:p w:rsidR="004B148A" w:rsidRPr="002A0D9C" w:rsidRDefault="00B27449" w:rsidP="002B3FD1">
      <w:pPr>
        <w:pStyle w:val="ab"/>
        <w:numPr>
          <w:ilvl w:val="0"/>
          <w:numId w:val="74"/>
        </w:numPr>
        <w:ind w:hanging="295"/>
        <w:rPr>
          <w:rFonts w:ascii="Times New Roman" w:hAnsi="Times New Roman"/>
          <w:szCs w:val="28"/>
          <w:shd w:val="clear" w:color="auto" w:fill="FFFFFF"/>
        </w:rPr>
      </w:pPr>
      <w:r>
        <w:rPr>
          <w:rFonts w:ascii="Times New Roman" w:hAnsi="Times New Roman"/>
          <w:szCs w:val="28"/>
          <w:shd w:val="clear" w:color="auto" w:fill="FFFFFF"/>
        </w:rPr>
        <w:t>з</w:t>
      </w:r>
      <w:r w:rsidR="002A0D9C" w:rsidRPr="002A0D9C">
        <w:rPr>
          <w:rFonts w:ascii="Times New Roman" w:hAnsi="Times New Roman"/>
          <w:szCs w:val="28"/>
          <w:shd w:val="clear" w:color="auto" w:fill="FFFFFF"/>
        </w:rPr>
        <w:t>она железнодорожного транспорта;</w:t>
      </w:r>
    </w:p>
    <w:p w:rsidR="004B148A" w:rsidRPr="004B148A" w:rsidRDefault="004B148A" w:rsidP="004B148A">
      <w:pPr>
        <w:ind w:firstLine="709"/>
        <w:rPr>
          <w:rFonts w:cs="Times New Roman"/>
          <w:szCs w:val="28"/>
          <w:shd w:val="clear" w:color="auto" w:fill="FFFFFF"/>
        </w:rPr>
      </w:pPr>
      <w:r w:rsidRPr="004B148A">
        <w:rPr>
          <w:rFonts w:cs="Times New Roman"/>
          <w:szCs w:val="28"/>
          <w:shd w:val="clear" w:color="auto" w:fill="FFFFFF"/>
        </w:rPr>
        <w:t>Зона специального назначения</w:t>
      </w:r>
      <w:r w:rsidR="006B13B1">
        <w:rPr>
          <w:rFonts w:cs="Times New Roman"/>
          <w:szCs w:val="28"/>
          <w:shd w:val="clear" w:color="auto" w:fill="FFFFFF"/>
        </w:rPr>
        <w:t>:</w:t>
      </w:r>
    </w:p>
    <w:p w:rsidR="004B148A" w:rsidRPr="004B148A" w:rsidRDefault="00B27449" w:rsidP="002B3FD1">
      <w:pPr>
        <w:numPr>
          <w:ilvl w:val="0"/>
          <w:numId w:val="46"/>
        </w:numPr>
        <w:ind w:firstLine="1134"/>
        <w:rPr>
          <w:rFonts w:cs="Times New Roman"/>
          <w:szCs w:val="28"/>
          <w:shd w:val="clear" w:color="auto" w:fill="FFFFFF"/>
        </w:rPr>
      </w:pPr>
      <w:r>
        <w:rPr>
          <w:rFonts w:cs="Times New Roman"/>
          <w:szCs w:val="28"/>
          <w:shd w:val="clear" w:color="auto" w:fill="FFFFFF"/>
        </w:rPr>
        <w:lastRenderedPageBreak/>
        <w:t>з</w:t>
      </w:r>
      <w:r w:rsidR="004B148A" w:rsidRPr="004B148A">
        <w:rPr>
          <w:rFonts w:cs="Times New Roman"/>
          <w:szCs w:val="28"/>
          <w:shd w:val="clear" w:color="auto" w:fill="FFFFFF"/>
        </w:rPr>
        <w:t>она кладбищ</w:t>
      </w:r>
      <w:r w:rsidR="006B13B1">
        <w:rPr>
          <w:rFonts w:cs="Times New Roman"/>
          <w:szCs w:val="28"/>
          <w:shd w:val="clear" w:color="auto" w:fill="FFFFFF"/>
        </w:rPr>
        <w:t>;</w:t>
      </w:r>
    </w:p>
    <w:p w:rsidR="004B148A" w:rsidRPr="004B148A" w:rsidRDefault="004B148A" w:rsidP="003B080C">
      <w:pPr>
        <w:numPr>
          <w:ilvl w:val="0"/>
          <w:numId w:val="47"/>
        </w:numPr>
        <w:tabs>
          <w:tab w:val="left" w:pos="993"/>
        </w:tabs>
        <w:ind w:left="0" w:firstLine="709"/>
        <w:rPr>
          <w:rFonts w:cs="Times New Roman"/>
          <w:i/>
          <w:szCs w:val="28"/>
          <w:shd w:val="clear" w:color="auto" w:fill="FFFFFF"/>
        </w:rPr>
      </w:pPr>
      <w:r w:rsidRPr="004B148A">
        <w:rPr>
          <w:rFonts w:cs="Times New Roman"/>
          <w:i/>
          <w:szCs w:val="28"/>
          <w:shd w:val="clear" w:color="auto" w:fill="FFFFFF"/>
        </w:rPr>
        <w:t>Зона сельскохозяйственного использования</w:t>
      </w:r>
      <w:r w:rsidR="006B13B1">
        <w:rPr>
          <w:rFonts w:cs="Times New Roman"/>
          <w:i/>
          <w:szCs w:val="28"/>
          <w:shd w:val="clear" w:color="auto" w:fill="FFFFFF"/>
        </w:rPr>
        <w:t>:</w:t>
      </w:r>
    </w:p>
    <w:p w:rsidR="004B148A" w:rsidRPr="004B148A" w:rsidRDefault="00B27449" w:rsidP="002B3FD1">
      <w:pPr>
        <w:numPr>
          <w:ilvl w:val="0"/>
          <w:numId w:val="45"/>
        </w:numPr>
        <w:ind w:firstLine="1134"/>
        <w:rPr>
          <w:rFonts w:cs="Times New Roman"/>
          <w:szCs w:val="28"/>
          <w:shd w:val="clear" w:color="auto" w:fill="FFFFFF"/>
        </w:rPr>
      </w:pPr>
      <w:r>
        <w:rPr>
          <w:rFonts w:cs="Times New Roman"/>
          <w:szCs w:val="28"/>
          <w:shd w:val="clear" w:color="auto" w:fill="FFFFFF"/>
        </w:rPr>
        <w:t>з</w:t>
      </w:r>
      <w:r w:rsidR="004B148A" w:rsidRPr="004B148A">
        <w:rPr>
          <w:rFonts w:cs="Times New Roman"/>
          <w:szCs w:val="28"/>
          <w:shd w:val="clear" w:color="auto" w:fill="FFFFFF"/>
        </w:rPr>
        <w:t>она сельскохозяйственных угодий</w:t>
      </w:r>
      <w:r w:rsidR="006B13B1">
        <w:rPr>
          <w:rFonts w:cs="Times New Roman"/>
          <w:szCs w:val="28"/>
          <w:shd w:val="clear" w:color="auto" w:fill="FFFFFF"/>
        </w:rPr>
        <w:t>;</w:t>
      </w:r>
    </w:p>
    <w:p w:rsidR="004B148A" w:rsidRPr="004B148A" w:rsidRDefault="00B27449" w:rsidP="002B3FD1">
      <w:pPr>
        <w:numPr>
          <w:ilvl w:val="0"/>
          <w:numId w:val="45"/>
        </w:numPr>
        <w:ind w:firstLine="1134"/>
        <w:rPr>
          <w:rFonts w:cs="Times New Roman"/>
          <w:szCs w:val="28"/>
          <w:shd w:val="clear" w:color="auto" w:fill="FFFFFF"/>
        </w:rPr>
      </w:pPr>
      <w:r>
        <w:rPr>
          <w:rFonts w:cs="Times New Roman"/>
          <w:szCs w:val="28"/>
          <w:shd w:val="clear" w:color="auto" w:fill="FFFFFF"/>
        </w:rPr>
        <w:t>з</w:t>
      </w:r>
      <w:r w:rsidR="004B148A" w:rsidRPr="004B148A">
        <w:rPr>
          <w:rFonts w:cs="Times New Roman"/>
          <w:szCs w:val="28"/>
          <w:shd w:val="clear" w:color="auto" w:fill="FFFFFF"/>
        </w:rPr>
        <w:t>она ведения садоводства и дачного хозяйства</w:t>
      </w:r>
      <w:r w:rsidR="006B13B1">
        <w:rPr>
          <w:rFonts w:cs="Times New Roman"/>
          <w:szCs w:val="28"/>
          <w:shd w:val="clear" w:color="auto" w:fill="FFFFFF"/>
        </w:rPr>
        <w:t>;</w:t>
      </w:r>
    </w:p>
    <w:p w:rsidR="004B148A" w:rsidRPr="004B148A" w:rsidRDefault="00B27449" w:rsidP="002B3FD1">
      <w:pPr>
        <w:numPr>
          <w:ilvl w:val="0"/>
          <w:numId w:val="45"/>
        </w:numPr>
        <w:ind w:firstLine="1134"/>
        <w:rPr>
          <w:rFonts w:cs="Times New Roman"/>
          <w:szCs w:val="28"/>
          <w:shd w:val="clear" w:color="auto" w:fill="FFFFFF"/>
        </w:rPr>
      </w:pPr>
      <w:r>
        <w:rPr>
          <w:rFonts w:cs="Times New Roman"/>
          <w:szCs w:val="28"/>
          <w:shd w:val="clear" w:color="auto" w:fill="FFFFFF"/>
        </w:rPr>
        <w:t>з</w:t>
      </w:r>
      <w:r w:rsidR="004B148A" w:rsidRPr="004B148A">
        <w:rPr>
          <w:rFonts w:cs="Times New Roman"/>
          <w:szCs w:val="28"/>
          <w:shd w:val="clear" w:color="auto" w:fill="FFFFFF"/>
        </w:rPr>
        <w:t>она</w:t>
      </w:r>
      <w:r w:rsidR="003E15FB">
        <w:rPr>
          <w:rFonts w:cs="Times New Roman"/>
          <w:szCs w:val="28"/>
          <w:shd w:val="clear" w:color="auto" w:fill="FFFFFF"/>
        </w:rPr>
        <w:t xml:space="preserve">, </w:t>
      </w:r>
      <w:r w:rsidR="004B148A" w:rsidRPr="004B148A">
        <w:rPr>
          <w:rFonts w:cs="Times New Roman"/>
          <w:szCs w:val="28"/>
          <w:shd w:val="clear" w:color="auto" w:fill="FFFFFF"/>
        </w:rPr>
        <w:t>занятая объектами сельскохозяйственного назначения</w:t>
      </w:r>
      <w:r w:rsidR="006B13B1">
        <w:rPr>
          <w:rFonts w:cs="Times New Roman"/>
          <w:szCs w:val="28"/>
          <w:shd w:val="clear" w:color="auto" w:fill="FFFFFF"/>
        </w:rPr>
        <w:t>;</w:t>
      </w:r>
    </w:p>
    <w:p w:rsidR="004B148A" w:rsidRPr="004B148A" w:rsidRDefault="004B148A" w:rsidP="003B080C">
      <w:pPr>
        <w:numPr>
          <w:ilvl w:val="0"/>
          <w:numId w:val="47"/>
        </w:numPr>
        <w:tabs>
          <w:tab w:val="left" w:pos="993"/>
        </w:tabs>
        <w:ind w:left="0" w:firstLine="709"/>
        <w:rPr>
          <w:rFonts w:cs="Times New Roman"/>
          <w:i/>
          <w:szCs w:val="28"/>
          <w:shd w:val="clear" w:color="auto" w:fill="FFFFFF"/>
        </w:rPr>
      </w:pPr>
      <w:r w:rsidRPr="004B148A">
        <w:rPr>
          <w:rFonts w:cs="Times New Roman"/>
          <w:i/>
          <w:szCs w:val="28"/>
          <w:shd w:val="clear" w:color="auto" w:fill="FFFFFF"/>
        </w:rPr>
        <w:t>Производственная и коммунально-складская зона</w:t>
      </w:r>
      <w:r w:rsidR="006B13B1">
        <w:rPr>
          <w:rFonts w:cs="Times New Roman"/>
          <w:i/>
          <w:szCs w:val="28"/>
          <w:shd w:val="clear" w:color="auto" w:fill="FFFFFF"/>
        </w:rPr>
        <w:t>;</w:t>
      </w:r>
    </w:p>
    <w:p w:rsidR="004B148A" w:rsidRDefault="004B148A" w:rsidP="003B080C">
      <w:pPr>
        <w:numPr>
          <w:ilvl w:val="0"/>
          <w:numId w:val="47"/>
        </w:numPr>
        <w:tabs>
          <w:tab w:val="left" w:pos="993"/>
        </w:tabs>
        <w:ind w:left="0" w:firstLine="709"/>
        <w:rPr>
          <w:rFonts w:cs="Times New Roman"/>
          <w:i/>
          <w:szCs w:val="28"/>
          <w:shd w:val="clear" w:color="auto" w:fill="FFFFFF"/>
        </w:rPr>
      </w:pPr>
      <w:r w:rsidRPr="004B148A">
        <w:rPr>
          <w:rFonts w:cs="Times New Roman"/>
          <w:i/>
          <w:szCs w:val="28"/>
          <w:shd w:val="clear" w:color="auto" w:fill="FFFFFF"/>
        </w:rPr>
        <w:t>Зона инженер</w:t>
      </w:r>
      <w:r w:rsidR="005A5CBC">
        <w:rPr>
          <w:rFonts w:cs="Times New Roman"/>
          <w:i/>
          <w:szCs w:val="28"/>
          <w:shd w:val="clear" w:color="auto" w:fill="FFFFFF"/>
        </w:rPr>
        <w:t>ной и транспортной инфраструкту</w:t>
      </w:r>
      <w:r w:rsidR="00400718">
        <w:rPr>
          <w:rFonts w:cs="Times New Roman"/>
          <w:i/>
          <w:szCs w:val="28"/>
          <w:shd w:val="clear" w:color="auto" w:fill="FFFFFF"/>
        </w:rPr>
        <w:t>ры</w:t>
      </w:r>
      <w:r w:rsidR="006B13B1">
        <w:rPr>
          <w:rFonts w:cs="Times New Roman"/>
          <w:i/>
          <w:szCs w:val="28"/>
          <w:shd w:val="clear" w:color="auto" w:fill="FFFFFF"/>
        </w:rPr>
        <w:t>:</w:t>
      </w:r>
    </w:p>
    <w:p w:rsidR="005A5CBC" w:rsidRDefault="00B27449" w:rsidP="002B3FD1">
      <w:pPr>
        <w:pStyle w:val="ab"/>
        <w:numPr>
          <w:ilvl w:val="0"/>
          <w:numId w:val="56"/>
        </w:numPr>
        <w:tabs>
          <w:tab w:val="left" w:pos="1418"/>
        </w:tabs>
        <w:ind w:left="1418" w:hanging="284"/>
        <w:rPr>
          <w:rFonts w:ascii="Times New Roman" w:hAnsi="Times New Roman"/>
          <w:szCs w:val="28"/>
          <w:shd w:val="clear" w:color="auto" w:fill="FFFFFF"/>
        </w:rPr>
      </w:pPr>
      <w:r>
        <w:rPr>
          <w:rFonts w:ascii="Times New Roman" w:hAnsi="Times New Roman"/>
          <w:szCs w:val="28"/>
          <w:shd w:val="clear" w:color="auto" w:fill="FFFFFF"/>
        </w:rPr>
        <w:t>з</w:t>
      </w:r>
      <w:r w:rsidR="005A5CBC" w:rsidRPr="005A5CBC">
        <w:rPr>
          <w:rFonts w:ascii="Times New Roman" w:hAnsi="Times New Roman"/>
          <w:szCs w:val="28"/>
          <w:shd w:val="clear" w:color="auto" w:fill="FFFFFF"/>
        </w:rPr>
        <w:t xml:space="preserve">она </w:t>
      </w:r>
      <w:r w:rsidR="005A5CBC">
        <w:rPr>
          <w:rFonts w:ascii="Times New Roman" w:hAnsi="Times New Roman"/>
          <w:szCs w:val="28"/>
          <w:shd w:val="clear" w:color="auto" w:fill="FFFFFF"/>
        </w:rPr>
        <w:t>инженерной инфраструктуры</w:t>
      </w:r>
      <w:r w:rsidR="008C7D76">
        <w:rPr>
          <w:rFonts w:ascii="Times New Roman" w:hAnsi="Times New Roman"/>
          <w:szCs w:val="28"/>
          <w:shd w:val="clear" w:color="auto" w:fill="FFFFFF"/>
        </w:rPr>
        <w:t xml:space="preserve">; </w:t>
      </w:r>
    </w:p>
    <w:p w:rsidR="005A5CBC" w:rsidRDefault="00B27449" w:rsidP="002B3FD1">
      <w:pPr>
        <w:pStyle w:val="ab"/>
        <w:numPr>
          <w:ilvl w:val="0"/>
          <w:numId w:val="56"/>
        </w:numPr>
        <w:tabs>
          <w:tab w:val="left" w:pos="1418"/>
        </w:tabs>
        <w:ind w:left="1418" w:hanging="284"/>
        <w:rPr>
          <w:rFonts w:ascii="Times New Roman" w:hAnsi="Times New Roman"/>
          <w:szCs w:val="28"/>
          <w:shd w:val="clear" w:color="auto" w:fill="FFFFFF"/>
        </w:rPr>
      </w:pPr>
      <w:r>
        <w:rPr>
          <w:rFonts w:ascii="Times New Roman" w:hAnsi="Times New Roman"/>
          <w:szCs w:val="28"/>
          <w:shd w:val="clear" w:color="auto" w:fill="FFFFFF"/>
        </w:rPr>
        <w:t>з</w:t>
      </w:r>
      <w:r w:rsidR="005A5CBC" w:rsidRPr="005A5CBC">
        <w:rPr>
          <w:rFonts w:ascii="Times New Roman" w:hAnsi="Times New Roman"/>
          <w:szCs w:val="28"/>
          <w:shd w:val="clear" w:color="auto" w:fill="FFFFFF"/>
        </w:rPr>
        <w:t>она авто</w:t>
      </w:r>
      <w:r w:rsidR="00A35214">
        <w:rPr>
          <w:rFonts w:ascii="Times New Roman" w:hAnsi="Times New Roman"/>
          <w:szCs w:val="28"/>
          <w:shd w:val="clear" w:color="auto" w:fill="FFFFFF"/>
        </w:rPr>
        <w:t>мобильного</w:t>
      </w:r>
      <w:r w:rsidR="005A5CBC" w:rsidRPr="005A5CBC">
        <w:rPr>
          <w:rFonts w:ascii="Times New Roman" w:hAnsi="Times New Roman"/>
          <w:szCs w:val="28"/>
          <w:shd w:val="clear" w:color="auto" w:fill="FFFFFF"/>
        </w:rPr>
        <w:t xml:space="preserve"> транспорта</w:t>
      </w:r>
      <w:r w:rsidR="006B13B1">
        <w:rPr>
          <w:rFonts w:ascii="Times New Roman" w:hAnsi="Times New Roman"/>
          <w:szCs w:val="28"/>
          <w:shd w:val="clear" w:color="auto" w:fill="FFFFFF"/>
        </w:rPr>
        <w:t>;</w:t>
      </w:r>
    </w:p>
    <w:p w:rsidR="005A5CBC" w:rsidRDefault="00B27449" w:rsidP="002B3FD1">
      <w:pPr>
        <w:pStyle w:val="ab"/>
        <w:numPr>
          <w:ilvl w:val="0"/>
          <w:numId w:val="56"/>
        </w:numPr>
        <w:tabs>
          <w:tab w:val="left" w:pos="1418"/>
        </w:tabs>
        <w:ind w:left="1418" w:hanging="284"/>
        <w:rPr>
          <w:rFonts w:ascii="Times New Roman" w:hAnsi="Times New Roman"/>
          <w:szCs w:val="28"/>
          <w:shd w:val="clear" w:color="auto" w:fill="FFFFFF"/>
        </w:rPr>
      </w:pPr>
      <w:r>
        <w:rPr>
          <w:rFonts w:ascii="Times New Roman" w:hAnsi="Times New Roman"/>
          <w:szCs w:val="28"/>
          <w:shd w:val="clear" w:color="auto" w:fill="FFFFFF"/>
        </w:rPr>
        <w:t>з</w:t>
      </w:r>
      <w:r w:rsidR="005A5CBC" w:rsidRPr="005A5CBC">
        <w:rPr>
          <w:rFonts w:ascii="Times New Roman" w:hAnsi="Times New Roman"/>
          <w:szCs w:val="28"/>
          <w:shd w:val="clear" w:color="auto" w:fill="FFFFFF"/>
        </w:rPr>
        <w:t>она железнодорожного транспорта</w:t>
      </w:r>
      <w:r w:rsidR="006B13B1">
        <w:rPr>
          <w:rFonts w:ascii="Times New Roman" w:hAnsi="Times New Roman"/>
          <w:szCs w:val="28"/>
          <w:shd w:val="clear" w:color="auto" w:fill="FFFFFF"/>
        </w:rPr>
        <w:t>;</w:t>
      </w:r>
    </w:p>
    <w:p w:rsidR="005A5CBC" w:rsidRPr="005A5CBC" w:rsidRDefault="00B27449" w:rsidP="002B3FD1">
      <w:pPr>
        <w:pStyle w:val="ab"/>
        <w:numPr>
          <w:ilvl w:val="0"/>
          <w:numId w:val="56"/>
        </w:numPr>
        <w:tabs>
          <w:tab w:val="left" w:pos="1418"/>
        </w:tabs>
        <w:ind w:left="1418" w:hanging="284"/>
        <w:rPr>
          <w:rFonts w:ascii="Times New Roman" w:hAnsi="Times New Roman"/>
          <w:szCs w:val="28"/>
          <w:shd w:val="clear" w:color="auto" w:fill="FFFFFF"/>
        </w:rPr>
      </w:pPr>
      <w:r>
        <w:rPr>
          <w:rFonts w:ascii="Times New Roman" w:hAnsi="Times New Roman"/>
          <w:szCs w:val="28"/>
          <w:shd w:val="clear" w:color="auto" w:fill="FFFFFF"/>
        </w:rPr>
        <w:t>з</w:t>
      </w:r>
      <w:r w:rsidR="005A5CBC" w:rsidRPr="005A5CBC">
        <w:rPr>
          <w:rFonts w:ascii="Times New Roman" w:hAnsi="Times New Roman"/>
          <w:szCs w:val="28"/>
          <w:shd w:val="clear" w:color="auto" w:fill="FFFFFF"/>
        </w:rPr>
        <w:t>она трубопроводного транспорта</w:t>
      </w:r>
      <w:r w:rsidR="006B13B1">
        <w:rPr>
          <w:rFonts w:ascii="Times New Roman" w:hAnsi="Times New Roman"/>
          <w:szCs w:val="28"/>
          <w:shd w:val="clear" w:color="auto" w:fill="FFFFFF"/>
        </w:rPr>
        <w:t>;</w:t>
      </w:r>
    </w:p>
    <w:p w:rsidR="004B148A" w:rsidRPr="004B148A" w:rsidRDefault="004B148A" w:rsidP="003B080C">
      <w:pPr>
        <w:numPr>
          <w:ilvl w:val="0"/>
          <w:numId w:val="47"/>
        </w:numPr>
        <w:tabs>
          <w:tab w:val="left" w:pos="993"/>
        </w:tabs>
        <w:ind w:left="0" w:firstLine="709"/>
        <w:rPr>
          <w:rFonts w:cs="Times New Roman"/>
          <w:i/>
          <w:szCs w:val="28"/>
          <w:shd w:val="clear" w:color="auto" w:fill="FFFFFF"/>
        </w:rPr>
      </w:pPr>
      <w:r w:rsidRPr="004B148A">
        <w:rPr>
          <w:rFonts w:cs="Times New Roman"/>
          <w:i/>
          <w:szCs w:val="28"/>
          <w:shd w:val="clear" w:color="auto" w:fill="FFFFFF"/>
        </w:rPr>
        <w:t>Зона специального назначения</w:t>
      </w:r>
      <w:r w:rsidR="006B13B1">
        <w:rPr>
          <w:rFonts w:cs="Times New Roman"/>
          <w:i/>
          <w:szCs w:val="28"/>
          <w:shd w:val="clear" w:color="auto" w:fill="FFFFFF"/>
        </w:rPr>
        <w:t>:</w:t>
      </w:r>
    </w:p>
    <w:p w:rsidR="004B148A" w:rsidRPr="004B148A" w:rsidRDefault="00B27449" w:rsidP="002B3FD1">
      <w:pPr>
        <w:pStyle w:val="ab"/>
        <w:numPr>
          <w:ilvl w:val="0"/>
          <w:numId w:val="49"/>
        </w:numPr>
        <w:ind w:left="0" w:firstLine="1134"/>
        <w:rPr>
          <w:rFonts w:ascii="Times New Roman" w:hAnsi="Times New Roman"/>
          <w:szCs w:val="28"/>
          <w:shd w:val="clear" w:color="auto" w:fill="FFFFFF"/>
        </w:rPr>
      </w:pPr>
      <w:r>
        <w:rPr>
          <w:rFonts w:ascii="Times New Roman" w:hAnsi="Times New Roman"/>
          <w:szCs w:val="28"/>
          <w:shd w:val="clear" w:color="auto" w:fill="FFFFFF"/>
        </w:rPr>
        <w:t>з</w:t>
      </w:r>
      <w:r w:rsidR="004B148A" w:rsidRPr="004B148A">
        <w:rPr>
          <w:rFonts w:ascii="Times New Roman" w:hAnsi="Times New Roman"/>
          <w:szCs w:val="28"/>
          <w:shd w:val="clear" w:color="auto" w:fill="FFFFFF"/>
        </w:rPr>
        <w:t>она кладбищ</w:t>
      </w:r>
      <w:r w:rsidR="006B13B1">
        <w:rPr>
          <w:rFonts w:ascii="Times New Roman" w:hAnsi="Times New Roman"/>
          <w:szCs w:val="28"/>
          <w:shd w:val="clear" w:color="auto" w:fill="FFFFFF"/>
        </w:rPr>
        <w:t>;</w:t>
      </w:r>
    </w:p>
    <w:p w:rsidR="004B148A" w:rsidRPr="004B148A" w:rsidRDefault="004B148A" w:rsidP="003B080C">
      <w:pPr>
        <w:pStyle w:val="ab"/>
        <w:numPr>
          <w:ilvl w:val="0"/>
          <w:numId w:val="47"/>
        </w:numPr>
        <w:tabs>
          <w:tab w:val="left" w:pos="993"/>
        </w:tabs>
        <w:ind w:left="0" w:firstLine="709"/>
        <w:rPr>
          <w:rFonts w:ascii="Times New Roman" w:hAnsi="Times New Roman"/>
          <w:i/>
          <w:szCs w:val="28"/>
          <w:shd w:val="clear" w:color="auto" w:fill="FFFFFF"/>
        </w:rPr>
      </w:pPr>
      <w:r w:rsidRPr="004B148A">
        <w:rPr>
          <w:rFonts w:ascii="Times New Roman" w:hAnsi="Times New Roman"/>
          <w:i/>
          <w:szCs w:val="28"/>
          <w:shd w:val="clear" w:color="auto" w:fill="FFFFFF"/>
        </w:rPr>
        <w:t>Зона иного назначения</w:t>
      </w:r>
      <w:r w:rsidR="006B13B1">
        <w:rPr>
          <w:rFonts w:ascii="Times New Roman" w:hAnsi="Times New Roman"/>
          <w:i/>
          <w:szCs w:val="28"/>
          <w:shd w:val="clear" w:color="auto" w:fill="FFFFFF"/>
        </w:rPr>
        <w:t>:</w:t>
      </w:r>
    </w:p>
    <w:p w:rsidR="004B148A" w:rsidRPr="004B148A" w:rsidRDefault="00B27449" w:rsidP="002B3FD1">
      <w:pPr>
        <w:pStyle w:val="ab"/>
        <w:numPr>
          <w:ilvl w:val="0"/>
          <w:numId w:val="49"/>
        </w:numPr>
        <w:ind w:left="0" w:firstLine="1134"/>
        <w:rPr>
          <w:rFonts w:ascii="Times New Roman" w:hAnsi="Times New Roman"/>
          <w:szCs w:val="28"/>
          <w:shd w:val="clear" w:color="auto" w:fill="FFFFFF"/>
        </w:rPr>
      </w:pPr>
      <w:r>
        <w:rPr>
          <w:rFonts w:ascii="Times New Roman" w:hAnsi="Times New Roman"/>
          <w:szCs w:val="28"/>
          <w:shd w:val="clear" w:color="auto" w:fill="FFFFFF"/>
        </w:rPr>
        <w:t>з</w:t>
      </w:r>
      <w:r w:rsidR="004B148A" w:rsidRPr="004B148A">
        <w:rPr>
          <w:rFonts w:ascii="Times New Roman" w:hAnsi="Times New Roman"/>
          <w:szCs w:val="28"/>
          <w:shd w:val="clear" w:color="auto" w:fill="FFFFFF"/>
        </w:rPr>
        <w:t>она водных объектов</w:t>
      </w:r>
      <w:r w:rsidR="006B13B1">
        <w:rPr>
          <w:rFonts w:ascii="Times New Roman" w:hAnsi="Times New Roman"/>
          <w:szCs w:val="28"/>
          <w:shd w:val="clear" w:color="auto" w:fill="FFFFFF"/>
        </w:rPr>
        <w:t>;</w:t>
      </w:r>
    </w:p>
    <w:p w:rsidR="00BE1334" w:rsidRPr="00BE1334" w:rsidRDefault="00B27449" w:rsidP="002B3FD1">
      <w:pPr>
        <w:pStyle w:val="ab"/>
        <w:numPr>
          <w:ilvl w:val="0"/>
          <w:numId w:val="48"/>
        </w:numPr>
        <w:tabs>
          <w:tab w:val="left" w:pos="1418"/>
        </w:tabs>
        <w:ind w:left="0" w:firstLine="1134"/>
        <w:rPr>
          <w:rFonts w:ascii="Times New Roman" w:hAnsi="Times New Roman"/>
          <w:i/>
          <w:szCs w:val="28"/>
          <w:shd w:val="clear" w:color="auto" w:fill="FFFFFF"/>
        </w:rPr>
      </w:pPr>
      <w:r>
        <w:rPr>
          <w:rFonts w:ascii="Times New Roman" w:hAnsi="Times New Roman"/>
          <w:szCs w:val="28"/>
          <w:shd w:val="clear" w:color="auto" w:fill="FFFFFF"/>
        </w:rPr>
        <w:t>з</w:t>
      </w:r>
      <w:r w:rsidR="004B148A" w:rsidRPr="004B148A">
        <w:rPr>
          <w:rFonts w:ascii="Times New Roman" w:hAnsi="Times New Roman"/>
          <w:szCs w:val="28"/>
          <w:shd w:val="clear" w:color="auto" w:fill="FFFFFF"/>
        </w:rPr>
        <w:t>она болот</w:t>
      </w:r>
      <w:r w:rsidR="008C7D76">
        <w:rPr>
          <w:rFonts w:ascii="Times New Roman" w:hAnsi="Times New Roman"/>
          <w:szCs w:val="28"/>
          <w:shd w:val="clear" w:color="auto" w:fill="FFFFFF"/>
        </w:rPr>
        <w:t>;</w:t>
      </w:r>
    </w:p>
    <w:p w:rsidR="004B148A" w:rsidRPr="00BE1334" w:rsidRDefault="00B27449" w:rsidP="002B3FD1">
      <w:pPr>
        <w:pStyle w:val="ab"/>
        <w:numPr>
          <w:ilvl w:val="0"/>
          <w:numId w:val="48"/>
        </w:numPr>
        <w:tabs>
          <w:tab w:val="left" w:pos="1418"/>
        </w:tabs>
        <w:ind w:left="0" w:firstLine="1134"/>
        <w:rPr>
          <w:rFonts w:ascii="Times New Roman" w:hAnsi="Times New Roman"/>
          <w:i/>
          <w:szCs w:val="28"/>
          <w:shd w:val="clear" w:color="auto" w:fill="FFFFFF"/>
        </w:rPr>
      </w:pPr>
      <w:r>
        <w:rPr>
          <w:rFonts w:ascii="Times New Roman" w:hAnsi="Times New Roman"/>
          <w:szCs w:val="28"/>
          <w:shd w:val="clear" w:color="auto" w:fill="FFFFFF"/>
        </w:rPr>
        <w:t>з</w:t>
      </w:r>
      <w:r w:rsidR="00BE1334" w:rsidRPr="004B148A">
        <w:rPr>
          <w:rFonts w:ascii="Times New Roman" w:hAnsi="Times New Roman"/>
          <w:szCs w:val="28"/>
          <w:shd w:val="clear" w:color="auto" w:fill="FFFFFF"/>
        </w:rPr>
        <w:t>она лесов</w:t>
      </w:r>
      <w:r>
        <w:rPr>
          <w:rFonts w:ascii="Times New Roman" w:hAnsi="Times New Roman"/>
          <w:szCs w:val="28"/>
          <w:shd w:val="clear" w:color="auto" w:fill="FFFFFF"/>
        </w:rPr>
        <w:t>.</w:t>
      </w:r>
    </w:p>
    <w:p w:rsidR="006E68B8" w:rsidRPr="006E68B8" w:rsidRDefault="006E68B8" w:rsidP="006E68B8">
      <w:pPr>
        <w:tabs>
          <w:tab w:val="left" w:pos="993"/>
        </w:tabs>
        <w:ind w:firstLine="709"/>
        <w:jc w:val="right"/>
        <w:rPr>
          <w:rFonts w:cs="Times New Roman"/>
          <w:szCs w:val="28"/>
          <w:shd w:val="clear" w:color="auto" w:fill="FFFFFF"/>
        </w:rPr>
      </w:pPr>
      <w:r w:rsidRPr="006E68B8">
        <w:rPr>
          <w:rFonts w:cs="Times New Roman"/>
          <w:szCs w:val="28"/>
          <w:shd w:val="clear" w:color="auto" w:fill="FFFFFF"/>
        </w:rPr>
        <w:t>Таблица</w:t>
      </w:r>
      <w:r w:rsidR="006B13B1">
        <w:rPr>
          <w:rFonts w:cs="Times New Roman"/>
          <w:szCs w:val="28"/>
          <w:shd w:val="clear" w:color="auto" w:fill="FFFFFF"/>
        </w:rPr>
        <w:t xml:space="preserve"> </w:t>
      </w:r>
      <w:r w:rsidR="006D3248">
        <w:rPr>
          <w:rFonts w:cs="Times New Roman"/>
          <w:szCs w:val="28"/>
          <w:shd w:val="clear" w:color="auto" w:fill="FFFFFF"/>
        </w:rPr>
        <w:t>30</w:t>
      </w:r>
    </w:p>
    <w:p w:rsidR="00B97A0A" w:rsidRDefault="006E68B8" w:rsidP="000F3EC9">
      <w:pPr>
        <w:tabs>
          <w:tab w:val="left" w:pos="993"/>
        </w:tabs>
        <w:ind w:firstLine="709"/>
        <w:jc w:val="center"/>
        <w:rPr>
          <w:rFonts w:cs="Times New Roman"/>
          <w:szCs w:val="28"/>
          <w:shd w:val="clear" w:color="auto" w:fill="FFFFFF"/>
        </w:rPr>
      </w:pPr>
      <w:r w:rsidRPr="006E68B8">
        <w:rPr>
          <w:rFonts w:cs="Times New Roman"/>
          <w:szCs w:val="28"/>
          <w:shd w:val="clear" w:color="auto" w:fill="FFFFFF"/>
        </w:rPr>
        <w:t>Характеристика ф</w:t>
      </w:r>
      <w:r>
        <w:rPr>
          <w:rFonts w:cs="Times New Roman"/>
          <w:szCs w:val="28"/>
          <w:shd w:val="clear" w:color="auto" w:fill="FFFFFF"/>
        </w:rPr>
        <w:t>у</w:t>
      </w:r>
      <w:r w:rsidRPr="006E68B8">
        <w:rPr>
          <w:rFonts w:cs="Times New Roman"/>
          <w:szCs w:val="28"/>
          <w:shd w:val="clear" w:color="auto" w:fill="FFFFFF"/>
        </w:rPr>
        <w:t>нкциональных зон</w:t>
      </w:r>
    </w:p>
    <w:tbl>
      <w:tblPr>
        <w:tblW w:w="10152" w:type="dxa"/>
        <w:jc w:val="center"/>
        <w:tblInd w:w="-34"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09"/>
        <w:gridCol w:w="3066"/>
        <w:gridCol w:w="6377"/>
      </w:tblGrid>
      <w:tr w:rsidR="00E07A76" w:rsidRPr="004B148A" w:rsidTr="00E216F6">
        <w:trPr>
          <w:trHeight w:val="385"/>
          <w:tblHeader/>
          <w:jc w:val="center"/>
        </w:trPr>
        <w:tc>
          <w:tcPr>
            <w:tcW w:w="709" w:type="dxa"/>
          </w:tcPr>
          <w:p w:rsidR="00E07A76" w:rsidRPr="004B148A" w:rsidRDefault="00E07A76" w:rsidP="00E216F6">
            <w:pPr>
              <w:jc w:val="center"/>
              <w:rPr>
                <w:rFonts w:eastAsia="Times New Roman"/>
              </w:rPr>
            </w:pPr>
            <w:r>
              <w:rPr>
                <w:rFonts w:eastAsia="Times New Roman"/>
              </w:rPr>
              <w:t xml:space="preserve">№ </w:t>
            </w:r>
            <w:proofErr w:type="spellStart"/>
            <w:proofErr w:type="gramStart"/>
            <w:r>
              <w:rPr>
                <w:rFonts w:eastAsia="Times New Roman"/>
              </w:rPr>
              <w:t>п</w:t>
            </w:r>
            <w:proofErr w:type="spellEnd"/>
            <w:proofErr w:type="gramEnd"/>
            <w:r>
              <w:rPr>
                <w:rFonts w:eastAsia="Times New Roman"/>
              </w:rPr>
              <w:t>/</w:t>
            </w:r>
            <w:proofErr w:type="spellStart"/>
            <w:r>
              <w:rPr>
                <w:rFonts w:eastAsia="Times New Roman"/>
              </w:rPr>
              <w:t>п</w:t>
            </w:r>
            <w:proofErr w:type="spellEnd"/>
          </w:p>
        </w:tc>
        <w:tc>
          <w:tcPr>
            <w:tcW w:w="3066" w:type="dxa"/>
            <w:shd w:val="clear" w:color="auto" w:fill="auto"/>
          </w:tcPr>
          <w:p w:rsidR="00E07A76" w:rsidRPr="004B148A" w:rsidRDefault="00E07A76" w:rsidP="00E216F6">
            <w:pPr>
              <w:jc w:val="center"/>
              <w:rPr>
                <w:rFonts w:eastAsia="Times New Roman"/>
              </w:rPr>
            </w:pPr>
            <w:r w:rsidRPr="004B148A">
              <w:rPr>
                <w:rFonts w:eastAsia="Times New Roman"/>
              </w:rPr>
              <w:t>Функциональные зоны</w:t>
            </w:r>
          </w:p>
        </w:tc>
        <w:tc>
          <w:tcPr>
            <w:tcW w:w="6377" w:type="dxa"/>
            <w:shd w:val="clear" w:color="auto" w:fill="auto"/>
          </w:tcPr>
          <w:p w:rsidR="00E07A76" w:rsidRPr="004B148A" w:rsidRDefault="00E07A76" w:rsidP="00E216F6">
            <w:pPr>
              <w:jc w:val="center"/>
              <w:rPr>
                <w:rFonts w:eastAsia="Times New Roman"/>
              </w:rPr>
            </w:pPr>
            <w:r w:rsidRPr="004B148A">
              <w:rPr>
                <w:rFonts w:eastAsia="Times New Roman"/>
              </w:rPr>
              <w:t>Параметры</w:t>
            </w:r>
          </w:p>
        </w:tc>
      </w:tr>
    </w:tbl>
    <w:p w:rsidR="00E07A76" w:rsidRPr="006E68B8" w:rsidRDefault="00E07A76" w:rsidP="00E07A76">
      <w:pPr>
        <w:tabs>
          <w:tab w:val="left" w:pos="993"/>
        </w:tabs>
        <w:spacing w:line="14" w:lineRule="auto"/>
        <w:rPr>
          <w:rFonts w:cs="Times New Roman"/>
          <w:szCs w:val="28"/>
          <w:shd w:val="clear" w:color="auto" w:fill="FFFFFF"/>
        </w:rPr>
      </w:pPr>
    </w:p>
    <w:tbl>
      <w:tblPr>
        <w:tblW w:w="1015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066"/>
        <w:gridCol w:w="6377"/>
      </w:tblGrid>
      <w:tr w:rsidR="00A42FD2" w:rsidRPr="004B148A" w:rsidTr="00E216F6">
        <w:trPr>
          <w:trHeight w:val="238"/>
          <w:tblHeader/>
          <w:jc w:val="center"/>
        </w:trPr>
        <w:tc>
          <w:tcPr>
            <w:tcW w:w="709" w:type="dxa"/>
          </w:tcPr>
          <w:p w:rsidR="00A42FD2" w:rsidRPr="004B148A" w:rsidRDefault="00E07A76" w:rsidP="00E07A76">
            <w:pPr>
              <w:jc w:val="center"/>
              <w:rPr>
                <w:rFonts w:eastAsia="Times New Roman"/>
              </w:rPr>
            </w:pPr>
            <w:r>
              <w:rPr>
                <w:rFonts w:eastAsia="Times New Roman"/>
              </w:rPr>
              <w:t>1</w:t>
            </w:r>
          </w:p>
        </w:tc>
        <w:tc>
          <w:tcPr>
            <w:tcW w:w="3066" w:type="dxa"/>
            <w:shd w:val="clear" w:color="auto" w:fill="auto"/>
          </w:tcPr>
          <w:p w:rsidR="00A42FD2" w:rsidRPr="004B148A" w:rsidRDefault="00E07A76" w:rsidP="00E216F6">
            <w:pPr>
              <w:jc w:val="center"/>
              <w:rPr>
                <w:rFonts w:eastAsia="Times New Roman"/>
              </w:rPr>
            </w:pPr>
            <w:r>
              <w:rPr>
                <w:rFonts w:eastAsia="Times New Roman"/>
              </w:rPr>
              <w:t>2</w:t>
            </w:r>
          </w:p>
        </w:tc>
        <w:tc>
          <w:tcPr>
            <w:tcW w:w="6377" w:type="dxa"/>
            <w:shd w:val="clear" w:color="auto" w:fill="auto"/>
          </w:tcPr>
          <w:p w:rsidR="00A42FD2" w:rsidRPr="004B148A" w:rsidRDefault="00E07A76" w:rsidP="00E216F6">
            <w:pPr>
              <w:jc w:val="center"/>
              <w:rPr>
                <w:rFonts w:eastAsia="Times New Roman"/>
              </w:rPr>
            </w:pPr>
            <w:r>
              <w:rPr>
                <w:rFonts w:eastAsia="Times New Roman"/>
              </w:rPr>
              <w:t>3</w:t>
            </w:r>
          </w:p>
        </w:tc>
      </w:tr>
      <w:tr w:rsidR="00A42FD2" w:rsidRPr="004B148A" w:rsidTr="00E216F6">
        <w:trPr>
          <w:trHeight w:val="285"/>
          <w:jc w:val="center"/>
        </w:trPr>
        <w:tc>
          <w:tcPr>
            <w:tcW w:w="709" w:type="dxa"/>
          </w:tcPr>
          <w:p w:rsidR="00A42FD2" w:rsidRPr="004B148A" w:rsidRDefault="00A42FD2" w:rsidP="00E216F6">
            <w:pPr>
              <w:jc w:val="center"/>
              <w:rPr>
                <w:shd w:val="clear" w:color="auto" w:fill="FFFFFF"/>
              </w:rPr>
            </w:pPr>
            <w:r>
              <w:rPr>
                <w:shd w:val="clear" w:color="auto" w:fill="FFFFFF"/>
              </w:rPr>
              <w:t>1</w:t>
            </w:r>
          </w:p>
        </w:tc>
        <w:tc>
          <w:tcPr>
            <w:tcW w:w="3066" w:type="dxa"/>
            <w:shd w:val="clear" w:color="auto" w:fill="auto"/>
          </w:tcPr>
          <w:p w:rsidR="00A42FD2" w:rsidRPr="004B148A" w:rsidRDefault="00A42FD2" w:rsidP="00E216F6">
            <w:pPr>
              <w:rPr>
                <w:rFonts w:eastAsia="Times New Roman"/>
              </w:rPr>
            </w:pPr>
            <w:r w:rsidRPr="004B148A">
              <w:rPr>
                <w:shd w:val="clear" w:color="auto" w:fill="FFFFFF"/>
              </w:rPr>
              <w:t>Жилая зона</w:t>
            </w:r>
          </w:p>
        </w:tc>
        <w:tc>
          <w:tcPr>
            <w:tcW w:w="6377" w:type="dxa"/>
            <w:shd w:val="clear" w:color="auto" w:fill="auto"/>
          </w:tcPr>
          <w:p w:rsidR="00A42FD2" w:rsidRPr="004B148A" w:rsidRDefault="00A42FD2" w:rsidP="00E216F6">
            <w:pPr>
              <w:jc w:val="center"/>
              <w:rPr>
                <w:rFonts w:eastAsia="Times New Roman"/>
              </w:rPr>
            </w:pPr>
          </w:p>
        </w:tc>
      </w:tr>
      <w:tr w:rsidR="00A42FD2" w:rsidRPr="004B148A" w:rsidTr="00E216F6">
        <w:trPr>
          <w:jc w:val="center"/>
        </w:trPr>
        <w:tc>
          <w:tcPr>
            <w:tcW w:w="709" w:type="dxa"/>
          </w:tcPr>
          <w:p w:rsidR="00A42FD2" w:rsidRPr="004B148A" w:rsidRDefault="00A42FD2" w:rsidP="00A42FD2">
            <w:pPr>
              <w:jc w:val="center"/>
              <w:rPr>
                <w:shd w:val="clear" w:color="auto" w:fill="FFFFFF"/>
              </w:rPr>
            </w:pPr>
            <w:r>
              <w:rPr>
                <w:shd w:val="clear" w:color="auto" w:fill="FFFFFF"/>
              </w:rPr>
              <w:t>1</w:t>
            </w:r>
            <w:r w:rsidR="00F37B59">
              <w:rPr>
                <w:shd w:val="clear" w:color="auto" w:fill="FFFFFF"/>
              </w:rPr>
              <w:t>.</w:t>
            </w:r>
            <w:r>
              <w:rPr>
                <w:shd w:val="clear" w:color="auto" w:fill="FFFFFF"/>
              </w:rPr>
              <w:t>1</w:t>
            </w:r>
          </w:p>
        </w:tc>
        <w:tc>
          <w:tcPr>
            <w:tcW w:w="3066" w:type="dxa"/>
            <w:shd w:val="clear" w:color="auto" w:fill="auto"/>
          </w:tcPr>
          <w:p w:rsidR="00A42FD2" w:rsidRPr="004B148A" w:rsidRDefault="00A42FD2" w:rsidP="00E216F6">
            <w:pPr>
              <w:rPr>
                <w:rFonts w:eastAsia="Times New Roman"/>
              </w:rPr>
            </w:pPr>
            <w:r w:rsidRPr="004B148A">
              <w:rPr>
                <w:shd w:val="clear" w:color="auto" w:fill="FFFFFF"/>
              </w:rPr>
              <w:t>Зона застройки малоэтажными многоквартирными жилыми домами</w:t>
            </w:r>
          </w:p>
        </w:tc>
        <w:tc>
          <w:tcPr>
            <w:tcW w:w="6377" w:type="dxa"/>
            <w:shd w:val="clear" w:color="auto" w:fill="auto"/>
            <w:vAlign w:val="center"/>
          </w:tcPr>
          <w:p w:rsidR="00A42FD2" w:rsidRPr="004B148A" w:rsidRDefault="00A42FD2" w:rsidP="003313EA">
            <w:pPr>
              <w:rPr>
                <w:rFonts w:eastAsia="Times New Roman"/>
              </w:rPr>
            </w:pPr>
            <w:r w:rsidRPr="004B148A">
              <w:t>для размещения многоквартирных жилых домов 1-3 этажа с земельными участками</w:t>
            </w:r>
            <w:r w:rsidR="003E15FB">
              <w:t xml:space="preserve">, </w:t>
            </w:r>
            <w:r w:rsidRPr="004B148A">
              <w:t>предназначенными для размещения жилых домов</w:t>
            </w:r>
            <w:r w:rsidRPr="004B148A">
              <w:rPr>
                <w:rFonts w:eastAsia="Times New Roman"/>
              </w:rPr>
              <w:t xml:space="preserve"> </w:t>
            </w:r>
            <w:r w:rsidRPr="004B148A">
              <w:t xml:space="preserve">(минимальный размер земельного участка – </w:t>
            </w:r>
            <w:smartTag w:uri="urn:schemas-microsoft-com:office:smarttags" w:element="metricconverter">
              <w:smartTagPr>
                <w:attr w:name="ProductID" w:val="600 м2"/>
              </w:smartTagPr>
              <w:r w:rsidRPr="004B148A">
                <w:t>600 м</w:t>
              </w:r>
              <w:proofErr w:type="gramStart"/>
              <w:r w:rsidRPr="004B148A">
                <w:rPr>
                  <w:vertAlign w:val="superscript"/>
                </w:rPr>
                <w:t>2</w:t>
              </w:r>
            </w:smartTag>
            <w:proofErr w:type="gramEnd"/>
            <w:r w:rsidR="003E15FB">
              <w:t xml:space="preserve">, </w:t>
            </w:r>
            <w:r w:rsidRPr="004B148A">
              <w:t xml:space="preserve">максимальный размер земельного участка – </w:t>
            </w:r>
            <w:smartTag w:uri="urn:schemas-microsoft-com:office:smarttags" w:element="metricconverter">
              <w:smartTagPr>
                <w:attr w:name="ProductID" w:val="2000 м2"/>
              </w:smartTagPr>
              <w:r w:rsidRPr="004B148A">
                <w:t>2000 м</w:t>
              </w:r>
              <w:r w:rsidRPr="004B148A">
                <w:rPr>
                  <w:vertAlign w:val="superscript"/>
                </w:rPr>
                <w:t>2</w:t>
              </w:r>
            </w:smartTag>
            <w:r w:rsidRPr="004B148A">
              <w:t>)</w:t>
            </w:r>
            <w:r w:rsidR="006B13B1">
              <w:t>;</w:t>
            </w:r>
          </w:p>
          <w:p w:rsidR="00A42FD2" w:rsidRPr="004B148A" w:rsidRDefault="00A42FD2" w:rsidP="003313EA">
            <w:pPr>
              <w:rPr>
                <w:rFonts w:eastAsia="Times New Roman"/>
              </w:rPr>
            </w:pPr>
            <w:r w:rsidRPr="004B148A">
              <w:t xml:space="preserve">для размещения блокированных жилых домов до 3 этажей включительно (минимальный размер земельного участка – </w:t>
            </w:r>
            <w:smartTag w:uri="urn:schemas-microsoft-com:office:smarttags" w:element="metricconverter">
              <w:smartTagPr>
                <w:attr w:name="ProductID" w:val="400 м2"/>
              </w:smartTagPr>
              <w:r w:rsidRPr="004B148A">
                <w:t>400 м</w:t>
              </w:r>
              <w:proofErr w:type="gramStart"/>
              <w:r w:rsidRPr="004B148A">
                <w:rPr>
                  <w:vertAlign w:val="superscript"/>
                </w:rPr>
                <w:t>2</w:t>
              </w:r>
            </w:smartTag>
            <w:proofErr w:type="gramEnd"/>
            <w:r w:rsidR="003E15FB">
              <w:t xml:space="preserve">, </w:t>
            </w:r>
            <w:r w:rsidRPr="004B148A">
              <w:t xml:space="preserve">максимальный размер земельного участка – </w:t>
            </w:r>
            <w:smartTag w:uri="urn:schemas-microsoft-com:office:smarttags" w:element="metricconverter">
              <w:smartTagPr>
                <w:attr w:name="ProductID" w:val="2000 м2"/>
              </w:smartTagPr>
              <w:r w:rsidRPr="004B148A">
                <w:t>2000 м</w:t>
              </w:r>
              <w:r w:rsidRPr="004B148A">
                <w:rPr>
                  <w:vertAlign w:val="superscript"/>
                </w:rPr>
                <w:t>2</w:t>
              </w:r>
            </w:smartTag>
            <w:r w:rsidRPr="004B148A">
              <w:t>)</w:t>
            </w:r>
            <w:r w:rsidR="006B13B1">
              <w:t>;</w:t>
            </w:r>
          </w:p>
          <w:p w:rsidR="00A42FD2" w:rsidRPr="00B92EB8" w:rsidRDefault="00A42FD2" w:rsidP="003313EA">
            <w:r w:rsidRPr="004B148A">
              <w:t>для индивидуального жилищного строительства и для ведения личного подсобного хозяйства</w:t>
            </w:r>
            <w:r w:rsidR="003E15FB">
              <w:t xml:space="preserve"> </w:t>
            </w:r>
            <w:r w:rsidRPr="004B148A">
              <w:t xml:space="preserve">(минимальный размер земельного участка – </w:t>
            </w:r>
            <w:smartTag w:uri="urn:schemas-microsoft-com:office:smarttags" w:element="metricconverter">
              <w:smartTagPr>
                <w:attr w:name="ProductID" w:val="600 м2"/>
              </w:smartTagPr>
              <w:r w:rsidRPr="004B148A">
                <w:t>600 м</w:t>
              </w:r>
              <w:proofErr w:type="gramStart"/>
              <w:r w:rsidRPr="004B148A">
                <w:rPr>
                  <w:vertAlign w:val="superscript"/>
                </w:rPr>
                <w:t>2</w:t>
              </w:r>
            </w:smartTag>
            <w:proofErr w:type="gramEnd"/>
            <w:r w:rsidR="003E15FB">
              <w:t xml:space="preserve">, </w:t>
            </w:r>
            <w:r w:rsidRPr="004B148A">
              <w:t xml:space="preserve">максимальный размер земельного участка – </w:t>
            </w:r>
            <w:smartTag w:uri="urn:schemas-microsoft-com:office:smarttags" w:element="metricconverter">
              <w:smartTagPr>
                <w:attr w:name="ProductID" w:val="3500 м2"/>
              </w:smartTagPr>
              <w:r w:rsidRPr="004B148A">
                <w:t>3500 м</w:t>
              </w:r>
              <w:r w:rsidRPr="004B148A">
                <w:rPr>
                  <w:vertAlign w:val="superscript"/>
                </w:rPr>
                <w:t>2</w:t>
              </w:r>
            </w:smartTag>
            <w:r w:rsidRPr="004B148A">
              <w:t>)</w:t>
            </w:r>
            <w:r w:rsidR="001203DE">
              <w:t>.</w:t>
            </w:r>
          </w:p>
          <w:p w:rsidR="00A42FD2" w:rsidRPr="004B148A" w:rsidRDefault="00A42FD2" w:rsidP="003313EA">
            <w:pPr>
              <w:rPr>
                <w:rFonts w:eastAsia="Times New Roman"/>
              </w:rPr>
            </w:pPr>
            <w:r w:rsidRPr="004B148A">
              <w:t xml:space="preserve">максимальная высота здания </w:t>
            </w:r>
            <w:r w:rsidR="000F3EC9">
              <w:t>–</w:t>
            </w:r>
            <w:r w:rsidR="003D113E">
              <w:t xml:space="preserve"> </w:t>
            </w:r>
            <w:smartTag w:uri="urn:schemas-microsoft-com:office:smarttags" w:element="metricconverter">
              <w:smartTagPr>
                <w:attr w:name="ProductID" w:val="20 м"/>
              </w:smartTagPr>
              <w:r w:rsidRPr="004B148A">
                <w:t>20</w:t>
              </w:r>
              <w:r w:rsidR="000F3EC9">
                <w:t xml:space="preserve"> </w:t>
              </w:r>
              <w:r w:rsidRPr="004B148A">
                <w:t>м</w:t>
              </w:r>
            </w:smartTag>
            <w:r w:rsidR="00160B0E">
              <w:t>.</w:t>
            </w:r>
          </w:p>
        </w:tc>
      </w:tr>
      <w:tr w:rsidR="00A42FD2" w:rsidRPr="004B148A" w:rsidTr="00E07A76">
        <w:trPr>
          <w:jc w:val="center"/>
        </w:trPr>
        <w:tc>
          <w:tcPr>
            <w:tcW w:w="709" w:type="dxa"/>
          </w:tcPr>
          <w:p w:rsidR="00A42FD2" w:rsidRPr="004B148A" w:rsidRDefault="00A42FD2" w:rsidP="00A42FD2">
            <w:pPr>
              <w:jc w:val="center"/>
              <w:rPr>
                <w:shd w:val="clear" w:color="auto" w:fill="FFFFFF"/>
              </w:rPr>
            </w:pPr>
            <w:r>
              <w:rPr>
                <w:shd w:val="clear" w:color="auto" w:fill="FFFFFF"/>
              </w:rPr>
              <w:t>1</w:t>
            </w:r>
            <w:r w:rsidR="00F37B59">
              <w:rPr>
                <w:shd w:val="clear" w:color="auto" w:fill="FFFFFF"/>
              </w:rPr>
              <w:t>.</w:t>
            </w:r>
            <w:r>
              <w:rPr>
                <w:shd w:val="clear" w:color="auto" w:fill="FFFFFF"/>
              </w:rPr>
              <w:t>2</w:t>
            </w:r>
          </w:p>
        </w:tc>
        <w:tc>
          <w:tcPr>
            <w:tcW w:w="3066" w:type="dxa"/>
            <w:shd w:val="clear" w:color="auto" w:fill="auto"/>
            <w:vAlign w:val="center"/>
          </w:tcPr>
          <w:p w:rsidR="00A42FD2" w:rsidRPr="004B148A" w:rsidRDefault="00A42FD2" w:rsidP="003313EA">
            <w:pPr>
              <w:rPr>
                <w:rFonts w:eastAsia="Times New Roman"/>
              </w:rPr>
            </w:pPr>
            <w:r w:rsidRPr="004B148A">
              <w:rPr>
                <w:shd w:val="clear" w:color="auto" w:fill="FFFFFF"/>
              </w:rPr>
              <w:t>Зона застройки индивидуальными жилыми домами</w:t>
            </w:r>
          </w:p>
        </w:tc>
        <w:tc>
          <w:tcPr>
            <w:tcW w:w="6377" w:type="dxa"/>
            <w:shd w:val="clear" w:color="auto" w:fill="auto"/>
            <w:vAlign w:val="center"/>
          </w:tcPr>
          <w:p w:rsidR="00A42FD2" w:rsidRPr="004B148A" w:rsidRDefault="00A42FD2" w:rsidP="003313EA">
            <w:r w:rsidRPr="004B148A">
              <w:t>для индивидуального жилищного строительства</w:t>
            </w:r>
            <w:r w:rsidR="006B13B1">
              <w:t>;</w:t>
            </w:r>
          </w:p>
          <w:p w:rsidR="00A42FD2" w:rsidRPr="004B148A" w:rsidRDefault="00A42FD2" w:rsidP="003313EA">
            <w:r w:rsidRPr="004B148A">
              <w:t xml:space="preserve">минимальный размер земельного участка – </w:t>
            </w:r>
            <w:smartTag w:uri="urn:schemas-microsoft-com:office:smarttags" w:element="metricconverter">
              <w:smartTagPr>
                <w:attr w:name="ProductID" w:val="600 м2"/>
              </w:smartTagPr>
              <w:r w:rsidRPr="004B148A">
                <w:t>600 м</w:t>
              </w:r>
              <w:proofErr w:type="gramStart"/>
              <w:r w:rsidRPr="004B148A">
                <w:rPr>
                  <w:vertAlign w:val="superscript"/>
                </w:rPr>
                <w:t>2</w:t>
              </w:r>
            </w:smartTag>
            <w:proofErr w:type="gramEnd"/>
            <w:r w:rsidR="003E15FB">
              <w:t xml:space="preserve">, </w:t>
            </w:r>
            <w:r w:rsidRPr="004B148A">
              <w:t xml:space="preserve">максимальный размер земельного участка – </w:t>
            </w:r>
            <w:smartTag w:uri="urn:schemas-microsoft-com:office:smarttags" w:element="metricconverter">
              <w:smartTagPr>
                <w:attr w:name="ProductID" w:val="2000 м2"/>
              </w:smartTagPr>
              <w:r w:rsidRPr="004B148A">
                <w:t>2000 м</w:t>
              </w:r>
              <w:r w:rsidRPr="004B148A">
                <w:rPr>
                  <w:vertAlign w:val="superscript"/>
                </w:rPr>
                <w:t>2</w:t>
              </w:r>
            </w:smartTag>
            <w:r w:rsidR="006B13B1">
              <w:t>;</w:t>
            </w:r>
          </w:p>
          <w:p w:rsidR="00A42FD2" w:rsidRPr="004B148A" w:rsidRDefault="00A42FD2" w:rsidP="003313EA">
            <w:r w:rsidRPr="004B148A">
              <w:t xml:space="preserve">максимальная этажность </w:t>
            </w:r>
            <w:r w:rsidR="001203DE">
              <w:t>–</w:t>
            </w:r>
            <w:r w:rsidRPr="004B148A">
              <w:t xml:space="preserve"> 3</w:t>
            </w:r>
            <w:r w:rsidR="001203DE">
              <w:t>.</w:t>
            </w:r>
          </w:p>
        </w:tc>
      </w:tr>
      <w:tr w:rsidR="00A42FD2" w:rsidRPr="004B148A" w:rsidTr="00E216F6">
        <w:trPr>
          <w:jc w:val="center"/>
        </w:trPr>
        <w:tc>
          <w:tcPr>
            <w:tcW w:w="709" w:type="dxa"/>
          </w:tcPr>
          <w:p w:rsidR="00A42FD2" w:rsidRPr="004B148A" w:rsidRDefault="00A42FD2" w:rsidP="00A42FD2">
            <w:pPr>
              <w:jc w:val="center"/>
              <w:rPr>
                <w:shd w:val="clear" w:color="auto" w:fill="FFFFFF"/>
              </w:rPr>
            </w:pPr>
            <w:r>
              <w:rPr>
                <w:shd w:val="clear" w:color="auto" w:fill="FFFFFF"/>
              </w:rPr>
              <w:lastRenderedPageBreak/>
              <w:t>1</w:t>
            </w:r>
            <w:r w:rsidR="00F37B59">
              <w:rPr>
                <w:shd w:val="clear" w:color="auto" w:fill="FFFFFF"/>
              </w:rPr>
              <w:t>.</w:t>
            </w:r>
            <w:r>
              <w:rPr>
                <w:shd w:val="clear" w:color="auto" w:fill="FFFFFF"/>
              </w:rPr>
              <w:t>3</w:t>
            </w:r>
          </w:p>
        </w:tc>
        <w:tc>
          <w:tcPr>
            <w:tcW w:w="3066" w:type="dxa"/>
            <w:shd w:val="clear" w:color="auto" w:fill="auto"/>
          </w:tcPr>
          <w:p w:rsidR="00A42FD2" w:rsidRPr="004B148A" w:rsidRDefault="00A42FD2" w:rsidP="00E216F6">
            <w:pPr>
              <w:rPr>
                <w:rFonts w:eastAsia="Times New Roman"/>
              </w:rPr>
            </w:pPr>
            <w:r w:rsidRPr="004B148A">
              <w:rPr>
                <w:shd w:val="clear" w:color="auto" w:fill="FFFFFF"/>
              </w:rPr>
              <w:t>Зона садоводства и дачного хозяйства</w:t>
            </w:r>
          </w:p>
        </w:tc>
        <w:tc>
          <w:tcPr>
            <w:tcW w:w="6377" w:type="dxa"/>
            <w:shd w:val="clear" w:color="auto" w:fill="auto"/>
          </w:tcPr>
          <w:p w:rsidR="00A42FD2" w:rsidRPr="004B148A" w:rsidRDefault="00A42FD2" w:rsidP="00E216F6">
            <w:r w:rsidRPr="004B148A">
              <w:t xml:space="preserve">максимальная этажность </w:t>
            </w:r>
            <w:r w:rsidR="000F3EC9">
              <w:t>–</w:t>
            </w:r>
            <w:r w:rsidRPr="004B148A">
              <w:t xml:space="preserve"> 3</w:t>
            </w:r>
          </w:p>
        </w:tc>
      </w:tr>
      <w:tr w:rsidR="00A42FD2" w:rsidRPr="004B148A" w:rsidTr="00E216F6">
        <w:trPr>
          <w:jc w:val="center"/>
        </w:trPr>
        <w:tc>
          <w:tcPr>
            <w:tcW w:w="709" w:type="dxa"/>
          </w:tcPr>
          <w:p w:rsidR="00A42FD2" w:rsidRPr="004B148A" w:rsidRDefault="00A42FD2" w:rsidP="00A42FD2">
            <w:pPr>
              <w:jc w:val="center"/>
            </w:pPr>
            <w:r>
              <w:t>2</w:t>
            </w:r>
          </w:p>
        </w:tc>
        <w:tc>
          <w:tcPr>
            <w:tcW w:w="3066" w:type="dxa"/>
            <w:shd w:val="clear" w:color="auto" w:fill="auto"/>
            <w:vAlign w:val="center"/>
          </w:tcPr>
          <w:p w:rsidR="00A42FD2" w:rsidRPr="004B148A" w:rsidRDefault="00A42FD2" w:rsidP="003313EA">
            <w:r w:rsidRPr="004B148A">
              <w:t>Общественно-деловая зона</w:t>
            </w:r>
          </w:p>
        </w:tc>
        <w:tc>
          <w:tcPr>
            <w:tcW w:w="6377" w:type="dxa"/>
            <w:shd w:val="clear" w:color="auto" w:fill="auto"/>
          </w:tcPr>
          <w:p w:rsidR="00A42FD2" w:rsidRPr="004B148A" w:rsidRDefault="00A42FD2" w:rsidP="00E216F6">
            <w:r w:rsidRPr="004B148A">
              <w:t>для размещения объектов общественно-делового назначения</w:t>
            </w:r>
          </w:p>
        </w:tc>
      </w:tr>
      <w:tr w:rsidR="00A42FD2" w:rsidRPr="004B148A" w:rsidTr="00E07A76">
        <w:trPr>
          <w:jc w:val="center"/>
        </w:trPr>
        <w:tc>
          <w:tcPr>
            <w:tcW w:w="709" w:type="dxa"/>
          </w:tcPr>
          <w:p w:rsidR="00A42FD2" w:rsidRPr="004B148A" w:rsidRDefault="00A42FD2" w:rsidP="00A42FD2">
            <w:pPr>
              <w:jc w:val="center"/>
              <w:rPr>
                <w:shd w:val="clear" w:color="auto" w:fill="FFFFFF"/>
              </w:rPr>
            </w:pPr>
            <w:r>
              <w:rPr>
                <w:shd w:val="clear" w:color="auto" w:fill="FFFFFF"/>
              </w:rPr>
              <w:t>3</w:t>
            </w:r>
          </w:p>
        </w:tc>
        <w:tc>
          <w:tcPr>
            <w:tcW w:w="3066" w:type="dxa"/>
            <w:shd w:val="clear" w:color="auto" w:fill="auto"/>
            <w:vAlign w:val="center"/>
          </w:tcPr>
          <w:p w:rsidR="00A42FD2" w:rsidRPr="004B148A" w:rsidRDefault="00A42FD2" w:rsidP="003313EA">
            <w:r w:rsidRPr="004B148A">
              <w:rPr>
                <w:shd w:val="clear" w:color="auto" w:fill="FFFFFF"/>
              </w:rPr>
              <w:t>Рекреационная зона</w:t>
            </w:r>
          </w:p>
        </w:tc>
        <w:tc>
          <w:tcPr>
            <w:tcW w:w="6377" w:type="dxa"/>
            <w:shd w:val="clear" w:color="auto" w:fill="auto"/>
            <w:vAlign w:val="center"/>
          </w:tcPr>
          <w:p w:rsidR="00A42FD2" w:rsidRPr="004B148A" w:rsidRDefault="00A42FD2" w:rsidP="003313EA"/>
        </w:tc>
      </w:tr>
      <w:tr w:rsidR="00A42FD2" w:rsidRPr="004B148A" w:rsidTr="00E216F6">
        <w:trPr>
          <w:trHeight w:val="150"/>
          <w:jc w:val="center"/>
        </w:trPr>
        <w:tc>
          <w:tcPr>
            <w:tcW w:w="709" w:type="dxa"/>
          </w:tcPr>
          <w:p w:rsidR="00A42FD2" w:rsidRPr="004B148A" w:rsidRDefault="00A42FD2" w:rsidP="00A42FD2">
            <w:pPr>
              <w:jc w:val="center"/>
              <w:rPr>
                <w:shd w:val="clear" w:color="auto" w:fill="FFFFFF"/>
              </w:rPr>
            </w:pPr>
            <w:r>
              <w:rPr>
                <w:shd w:val="clear" w:color="auto" w:fill="FFFFFF"/>
              </w:rPr>
              <w:t>3</w:t>
            </w:r>
            <w:r w:rsidR="00F37B59">
              <w:rPr>
                <w:shd w:val="clear" w:color="auto" w:fill="FFFFFF"/>
              </w:rPr>
              <w:t>.</w:t>
            </w:r>
            <w:r>
              <w:rPr>
                <w:shd w:val="clear" w:color="auto" w:fill="FFFFFF"/>
              </w:rPr>
              <w:t>1</w:t>
            </w:r>
          </w:p>
        </w:tc>
        <w:tc>
          <w:tcPr>
            <w:tcW w:w="3066" w:type="dxa"/>
            <w:shd w:val="clear" w:color="auto" w:fill="auto"/>
          </w:tcPr>
          <w:p w:rsidR="00A42FD2" w:rsidRPr="004B148A" w:rsidRDefault="0094005C" w:rsidP="00E216F6">
            <w:r>
              <w:t>Зона общественных рекреационных территорий</w:t>
            </w:r>
          </w:p>
        </w:tc>
        <w:tc>
          <w:tcPr>
            <w:tcW w:w="6377" w:type="dxa"/>
            <w:shd w:val="clear" w:color="auto" w:fill="auto"/>
            <w:vAlign w:val="center"/>
          </w:tcPr>
          <w:p w:rsidR="00A42FD2" w:rsidRDefault="0094005C" w:rsidP="0094005C">
            <w:r w:rsidRPr="004B148A">
              <w:t>для организации парков</w:t>
            </w:r>
            <w:r>
              <w:t xml:space="preserve">, </w:t>
            </w:r>
            <w:r w:rsidRPr="004B148A">
              <w:t>скверов</w:t>
            </w:r>
            <w:r>
              <w:t xml:space="preserve">, </w:t>
            </w:r>
            <w:r w:rsidRPr="004B148A">
              <w:t>садов</w:t>
            </w:r>
            <w:r>
              <w:t xml:space="preserve">, </w:t>
            </w:r>
            <w:r w:rsidRPr="004B148A">
              <w:t>бульваров</w:t>
            </w:r>
            <w:r>
              <w:t xml:space="preserve">, </w:t>
            </w:r>
            <w:r w:rsidRPr="004B148A">
              <w:t>используемых в целях кратковременного отдыха</w:t>
            </w:r>
            <w:r>
              <w:t xml:space="preserve">, </w:t>
            </w:r>
            <w:r w:rsidRPr="004B148A">
              <w:t>проведения досуга населения допускается строительство обслуживающих культурно-развлекательных объектов</w:t>
            </w:r>
            <w:r>
              <w:t xml:space="preserve">, </w:t>
            </w:r>
            <w:r w:rsidRPr="004B148A">
              <w:t>спортивных сооружений и комплексов</w:t>
            </w:r>
            <w:r>
              <w:t xml:space="preserve">, </w:t>
            </w:r>
            <w:r w:rsidRPr="004B148A">
              <w:t>связанных с выполнением рекреационных функций территории</w:t>
            </w:r>
            <w:r>
              <w:t>;</w:t>
            </w:r>
          </w:p>
          <w:p w:rsidR="0094005C" w:rsidRPr="004B148A" w:rsidRDefault="0094005C" w:rsidP="00B542D1">
            <w:r>
              <w:rPr>
                <w:szCs w:val="28"/>
              </w:rPr>
              <w:t>(р</w:t>
            </w:r>
            <w:r w:rsidRPr="009D6593">
              <w:rPr>
                <w:szCs w:val="28"/>
              </w:rPr>
              <w:t>екреационная нагрузка при равномерном ежедневном восьмичасово</w:t>
            </w:r>
            <w:r>
              <w:rPr>
                <w:szCs w:val="28"/>
              </w:rPr>
              <w:t xml:space="preserve">м перемещении </w:t>
            </w:r>
            <w:r w:rsidR="000F3EC9">
              <w:rPr>
                <w:szCs w:val="28"/>
              </w:rPr>
              <w:t>–</w:t>
            </w:r>
            <w:r>
              <w:rPr>
                <w:szCs w:val="28"/>
              </w:rPr>
              <w:t xml:space="preserve"> </w:t>
            </w:r>
            <w:r w:rsidRPr="009D6593">
              <w:rPr>
                <w:szCs w:val="28"/>
              </w:rPr>
              <w:t>50-100 человек на г</w:t>
            </w:r>
            <w:r w:rsidR="00B542D1">
              <w:rPr>
                <w:szCs w:val="28"/>
              </w:rPr>
              <w:t>ектар</w:t>
            </w:r>
            <w:r>
              <w:rPr>
                <w:szCs w:val="28"/>
              </w:rPr>
              <w:t>)</w:t>
            </w:r>
          </w:p>
        </w:tc>
      </w:tr>
      <w:tr w:rsidR="00A42FD2" w:rsidRPr="004B148A" w:rsidTr="00E216F6">
        <w:trPr>
          <w:trHeight w:val="1314"/>
          <w:jc w:val="center"/>
        </w:trPr>
        <w:tc>
          <w:tcPr>
            <w:tcW w:w="709" w:type="dxa"/>
          </w:tcPr>
          <w:p w:rsidR="00A42FD2" w:rsidRPr="004B148A" w:rsidRDefault="00A42FD2" w:rsidP="00A42FD2">
            <w:pPr>
              <w:jc w:val="center"/>
              <w:rPr>
                <w:shd w:val="clear" w:color="auto" w:fill="FFFFFF"/>
              </w:rPr>
            </w:pPr>
            <w:r>
              <w:rPr>
                <w:shd w:val="clear" w:color="auto" w:fill="FFFFFF"/>
              </w:rPr>
              <w:t>3</w:t>
            </w:r>
            <w:r w:rsidR="00F37B59">
              <w:rPr>
                <w:shd w:val="clear" w:color="auto" w:fill="FFFFFF"/>
              </w:rPr>
              <w:t>.</w:t>
            </w:r>
            <w:r>
              <w:rPr>
                <w:shd w:val="clear" w:color="auto" w:fill="FFFFFF"/>
              </w:rPr>
              <w:t>2</w:t>
            </w:r>
          </w:p>
        </w:tc>
        <w:tc>
          <w:tcPr>
            <w:tcW w:w="3066" w:type="dxa"/>
            <w:shd w:val="clear" w:color="auto" w:fill="auto"/>
          </w:tcPr>
          <w:p w:rsidR="00A42FD2" w:rsidRPr="004B148A" w:rsidRDefault="0094005C" w:rsidP="00E216F6">
            <w:r w:rsidRPr="0094005C">
              <w:t>Зона древесно-кустарниковой растительности</w:t>
            </w:r>
          </w:p>
        </w:tc>
        <w:tc>
          <w:tcPr>
            <w:tcW w:w="6377" w:type="dxa"/>
            <w:shd w:val="clear" w:color="auto" w:fill="auto"/>
            <w:vAlign w:val="center"/>
          </w:tcPr>
          <w:p w:rsidR="00A42FD2" w:rsidRPr="00B92EB8" w:rsidRDefault="0094005C" w:rsidP="00B92EB8">
            <w:pPr>
              <w:pStyle w:val="Default"/>
              <w:jc w:val="both"/>
              <w:rPr>
                <w:rFonts w:ascii="Times New Roman" w:eastAsiaTheme="minorEastAsia" w:hAnsi="Times New Roman" w:cstheme="minorBidi"/>
                <w:color w:val="auto"/>
                <w:sz w:val="28"/>
                <w:szCs w:val="22"/>
              </w:rPr>
            </w:pPr>
            <w:r w:rsidRPr="0094005C">
              <w:rPr>
                <w:rFonts w:ascii="Times New Roman" w:eastAsiaTheme="minorEastAsia" w:hAnsi="Times New Roman" w:cstheme="minorBidi"/>
                <w:color w:val="auto"/>
                <w:sz w:val="28"/>
                <w:szCs w:val="22"/>
              </w:rPr>
              <w:t>для сохранения природного ландшафта, экологически-чистой окружающей среды, а также для организации отдыха и досуга населения (</w:t>
            </w:r>
            <w:r>
              <w:rPr>
                <w:rFonts w:ascii="Times New Roman" w:eastAsiaTheme="minorEastAsia" w:hAnsi="Times New Roman" w:cstheme="minorBidi"/>
                <w:color w:val="auto"/>
                <w:sz w:val="28"/>
                <w:szCs w:val="22"/>
              </w:rPr>
              <w:t>м</w:t>
            </w:r>
            <w:r w:rsidRPr="0094005C">
              <w:rPr>
                <w:rFonts w:ascii="Times New Roman" w:eastAsiaTheme="minorEastAsia" w:hAnsi="Times New Roman" w:cstheme="minorBidi"/>
                <w:color w:val="auto"/>
                <w:sz w:val="28"/>
                <w:szCs w:val="22"/>
              </w:rPr>
              <w:t xml:space="preserve">инимальная площадь земельного участка на 1-го посетителя </w:t>
            </w:r>
            <w:smartTag w:uri="urn:schemas-microsoft-com:office:smarttags" w:element="metricconverter">
              <w:smartTagPr>
                <w:attr w:name="ProductID" w:val="500 м2"/>
              </w:smartTagPr>
              <w:r w:rsidRPr="0094005C">
                <w:rPr>
                  <w:rFonts w:ascii="Times New Roman" w:eastAsiaTheme="minorEastAsia" w:hAnsi="Times New Roman" w:cstheme="minorBidi"/>
                  <w:color w:val="auto"/>
                  <w:sz w:val="28"/>
                  <w:szCs w:val="22"/>
                </w:rPr>
                <w:t>500 м</w:t>
              </w:r>
              <w:proofErr w:type="gramStart"/>
              <w:r w:rsidRPr="00B92EB8">
                <w:rPr>
                  <w:rFonts w:ascii="Times New Roman" w:eastAsiaTheme="minorEastAsia" w:hAnsi="Times New Roman" w:cstheme="minorBidi"/>
                  <w:color w:val="auto"/>
                  <w:sz w:val="28"/>
                  <w:szCs w:val="22"/>
                  <w:vertAlign w:val="superscript"/>
                </w:rPr>
                <w:t>2</w:t>
              </w:r>
            </w:smartTag>
            <w:proofErr w:type="gramEnd"/>
            <w:r w:rsidRPr="0094005C">
              <w:rPr>
                <w:rFonts w:ascii="Times New Roman" w:eastAsiaTheme="minorEastAsia" w:hAnsi="Times New Roman" w:cstheme="minorBidi"/>
                <w:color w:val="auto"/>
                <w:sz w:val="28"/>
                <w:szCs w:val="22"/>
              </w:rPr>
              <w:t>;</w:t>
            </w:r>
            <w:r w:rsidR="00B92EB8">
              <w:rPr>
                <w:rFonts w:ascii="Times New Roman" w:eastAsiaTheme="minorEastAsia" w:hAnsi="Times New Roman" w:cstheme="minorBidi"/>
                <w:color w:val="auto"/>
                <w:sz w:val="28"/>
                <w:szCs w:val="22"/>
              </w:rPr>
              <w:t xml:space="preserve"> </w:t>
            </w:r>
            <w:r w:rsidRPr="00B92EB8">
              <w:rPr>
                <w:rFonts w:ascii="Times New Roman" w:eastAsiaTheme="minorEastAsia" w:hAnsi="Times New Roman" w:cstheme="minorBidi"/>
                <w:color w:val="auto"/>
                <w:sz w:val="28"/>
                <w:szCs w:val="22"/>
              </w:rPr>
              <w:t>максимальная этажность – 3)</w:t>
            </w:r>
          </w:p>
        </w:tc>
      </w:tr>
      <w:tr w:rsidR="00A42FD2" w:rsidRPr="004B148A" w:rsidTr="00E216F6">
        <w:trPr>
          <w:trHeight w:val="187"/>
          <w:jc w:val="center"/>
        </w:trPr>
        <w:tc>
          <w:tcPr>
            <w:tcW w:w="709" w:type="dxa"/>
          </w:tcPr>
          <w:p w:rsidR="00A42FD2" w:rsidRPr="004B148A" w:rsidRDefault="00A42FD2" w:rsidP="00A42FD2">
            <w:pPr>
              <w:jc w:val="center"/>
              <w:rPr>
                <w:shd w:val="clear" w:color="auto" w:fill="FFFFFF"/>
              </w:rPr>
            </w:pPr>
            <w:r>
              <w:rPr>
                <w:shd w:val="clear" w:color="auto" w:fill="FFFFFF"/>
              </w:rPr>
              <w:t>4</w:t>
            </w:r>
          </w:p>
        </w:tc>
        <w:tc>
          <w:tcPr>
            <w:tcW w:w="3066" w:type="dxa"/>
            <w:shd w:val="clear" w:color="auto" w:fill="auto"/>
          </w:tcPr>
          <w:p w:rsidR="00A42FD2" w:rsidRPr="004B148A" w:rsidRDefault="00A42FD2" w:rsidP="00E216F6">
            <w:pPr>
              <w:rPr>
                <w:rFonts w:eastAsia="Times New Roman"/>
              </w:rPr>
            </w:pPr>
            <w:r w:rsidRPr="004B148A">
              <w:rPr>
                <w:shd w:val="clear" w:color="auto" w:fill="FFFFFF"/>
              </w:rPr>
              <w:t>Зона сельскохозяйственного использования</w:t>
            </w:r>
          </w:p>
        </w:tc>
        <w:tc>
          <w:tcPr>
            <w:tcW w:w="6377" w:type="dxa"/>
            <w:shd w:val="clear" w:color="auto" w:fill="auto"/>
            <w:vAlign w:val="center"/>
          </w:tcPr>
          <w:p w:rsidR="00A42FD2" w:rsidRPr="004B148A" w:rsidRDefault="00A42FD2" w:rsidP="003313EA">
            <w:pPr>
              <w:rPr>
                <w:rFonts w:eastAsia="Times New Roman"/>
              </w:rPr>
            </w:pPr>
          </w:p>
        </w:tc>
      </w:tr>
      <w:tr w:rsidR="00A42FD2" w:rsidRPr="004B148A" w:rsidTr="00E216F6">
        <w:trPr>
          <w:trHeight w:val="3837"/>
          <w:jc w:val="center"/>
        </w:trPr>
        <w:tc>
          <w:tcPr>
            <w:tcW w:w="709" w:type="dxa"/>
          </w:tcPr>
          <w:p w:rsidR="00A42FD2" w:rsidRPr="004B148A" w:rsidRDefault="00A42FD2" w:rsidP="00A42FD2">
            <w:pPr>
              <w:jc w:val="center"/>
              <w:rPr>
                <w:shd w:val="clear" w:color="auto" w:fill="FFFFFF"/>
              </w:rPr>
            </w:pPr>
            <w:r>
              <w:rPr>
                <w:shd w:val="clear" w:color="auto" w:fill="FFFFFF"/>
              </w:rPr>
              <w:t>4</w:t>
            </w:r>
            <w:r w:rsidR="00F37B59">
              <w:rPr>
                <w:shd w:val="clear" w:color="auto" w:fill="FFFFFF"/>
              </w:rPr>
              <w:t>.</w:t>
            </w:r>
            <w:r>
              <w:rPr>
                <w:shd w:val="clear" w:color="auto" w:fill="FFFFFF"/>
              </w:rPr>
              <w:t>1</w:t>
            </w:r>
          </w:p>
        </w:tc>
        <w:tc>
          <w:tcPr>
            <w:tcW w:w="3066" w:type="dxa"/>
            <w:shd w:val="clear" w:color="auto" w:fill="auto"/>
          </w:tcPr>
          <w:p w:rsidR="00A42FD2" w:rsidRPr="004B148A" w:rsidRDefault="00A42FD2" w:rsidP="00E216F6">
            <w:pPr>
              <w:rPr>
                <w:shd w:val="clear" w:color="auto" w:fill="FFFFFF"/>
              </w:rPr>
            </w:pPr>
            <w:r w:rsidRPr="004B148A">
              <w:rPr>
                <w:shd w:val="clear" w:color="auto" w:fill="FFFFFF"/>
              </w:rPr>
              <w:t>Зона сельскохозяйственных угодий</w:t>
            </w:r>
          </w:p>
        </w:tc>
        <w:tc>
          <w:tcPr>
            <w:tcW w:w="6377" w:type="dxa"/>
            <w:shd w:val="clear" w:color="auto" w:fill="auto"/>
            <w:vAlign w:val="center"/>
          </w:tcPr>
          <w:p w:rsidR="00A42FD2" w:rsidRPr="004B148A" w:rsidRDefault="00A42FD2" w:rsidP="003313EA">
            <w:pPr>
              <w:rPr>
                <w:rFonts w:eastAsia="Times New Roman"/>
              </w:rPr>
            </w:pPr>
            <w:r w:rsidRPr="004B148A">
              <w:t>для ведения сельскохозяйственного производства</w:t>
            </w:r>
            <w:r w:rsidR="003E15FB">
              <w:t xml:space="preserve">, </w:t>
            </w:r>
            <w:r w:rsidRPr="004B148A">
              <w:t>личного подсобного хозяйства без права возведения жилых домов</w:t>
            </w:r>
            <w:r w:rsidR="003E15FB">
              <w:t xml:space="preserve">, </w:t>
            </w:r>
            <w:r w:rsidRPr="004B148A">
              <w:t>огородничества</w:t>
            </w:r>
            <w:r w:rsidR="003E15FB">
              <w:t xml:space="preserve">, </w:t>
            </w:r>
            <w:r w:rsidRPr="004B148A">
              <w:t>размещения объектов сельскохозяйственного назначения</w:t>
            </w:r>
            <w:r w:rsidR="006B13B1">
              <w:t>;</w:t>
            </w:r>
          </w:p>
          <w:p w:rsidR="00A42FD2" w:rsidRPr="001203DE" w:rsidRDefault="00A42FD2" w:rsidP="003313EA">
            <w:r w:rsidRPr="004B148A">
              <w:t xml:space="preserve">минимальный размер земельного участка для личного подсобного хозяйства – </w:t>
            </w:r>
            <w:smartTag w:uri="urn:schemas-microsoft-com:office:smarttags" w:element="metricconverter">
              <w:smartTagPr>
                <w:attr w:name="ProductID" w:val="600 м2"/>
              </w:smartTagPr>
              <w:r w:rsidRPr="004B148A">
                <w:t>600 м</w:t>
              </w:r>
              <w:proofErr w:type="gramStart"/>
              <w:r w:rsidRPr="004B148A">
                <w:rPr>
                  <w:vertAlign w:val="superscript"/>
                </w:rPr>
                <w:t>2</w:t>
              </w:r>
            </w:smartTag>
            <w:proofErr w:type="gramEnd"/>
            <w:r w:rsidR="003E15FB">
              <w:t xml:space="preserve">, </w:t>
            </w:r>
            <w:r w:rsidRPr="004B148A">
              <w:t xml:space="preserve">максимальный размер земельного участка – </w:t>
            </w:r>
            <w:smartTag w:uri="urn:schemas-microsoft-com:office:smarttags" w:element="metricconverter">
              <w:smartTagPr>
                <w:attr w:name="ProductID" w:val="5000 м2"/>
              </w:smartTagPr>
              <w:smartTag w:uri="urn:schemas-microsoft-com:office:smarttags" w:element="metricconverter">
                <w:smartTagPr>
                  <w:attr w:name="ProductID" w:val="5000 м2"/>
                </w:smartTagPr>
                <w:r w:rsidRPr="004B148A">
                  <w:t>5000 м</w:t>
                </w:r>
                <w:r w:rsidRPr="004B148A">
                  <w:rPr>
                    <w:vertAlign w:val="superscript"/>
                  </w:rPr>
                  <w:t>2</w:t>
                </w:r>
              </w:smartTag>
              <w:r w:rsidR="001203DE">
                <w:t>;</w:t>
              </w:r>
            </w:smartTag>
          </w:p>
          <w:p w:rsidR="00A42FD2" w:rsidRPr="004B148A" w:rsidRDefault="00A42FD2" w:rsidP="003313EA">
            <w:r w:rsidRPr="004B148A">
              <w:t>минимальный размер земельного участка для огородничества</w:t>
            </w:r>
            <w:r w:rsidR="003E15FB">
              <w:t xml:space="preserve"> </w:t>
            </w:r>
            <w:r w:rsidRPr="004B148A">
              <w:t xml:space="preserve">– </w:t>
            </w:r>
            <w:smartTag w:uri="urn:schemas-microsoft-com:office:smarttags" w:element="metricconverter">
              <w:smartTagPr>
                <w:attr w:name="ProductID" w:val="100 м2"/>
              </w:smartTagPr>
              <w:r w:rsidRPr="004B148A">
                <w:t>100 м</w:t>
              </w:r>
              <w:proofErr w:type="gramStart"/>
              <w:r w:rsidRPr="004B148A">
                <w:rPr>
                  <w:vertAlign w:val="superscript"/>
                </w:rPr>
                <w:t>2</w:t>
              </w:r>
            </w:smartTag>
            <w:proofErr w:type="gramEnd"/>
            <w:r w:rsidR="003E15FB">
              <w:t xml:space="preserve">, </w:t>
            </w:r>
            <w:r w:rsidRPr="004B148A">
              <w:t xml:space="preserve">максимальный размер земельного участка – </w:t>
            </w:r>
            <w:smartTag w:uri="urn:schemas-microsoft-com:office:smarttags" w:element="metricconverter">
              <w:smartTagPr>
                <w:attr w:name="ProductID" w:val="1000 м2"/>
              </w:smartTagPr>
              <w:smartTag w:uri="urn:schemas-microsoft-com:office:smarttags" w:element="metricconverter">
                <w:smartTagPr>
                  <w:attr w:name="ProductID" w:val="1000 м2"/>
                </w:smartTagPr>
                <w:r w:rsidRPr="004B148A">
                  <w:t>1000 м</w:t>
                </w:r>
                <w:r w:rsidRPr="004B148A">
                  <w:rPr>
                    <w:vertAlign w:val="superscript"/>
                  </w:rPr>
                  <w:t>2</w:t>
                </w:r>
              </w:smartTag>
              <w:r w:rsidR="001203DE">
                <w:t>.</w:t>
              </w:r>
            </w:smartTag>
          </w:p>
        </w:tc>
      </w:tr>
      <w:tr w:rsidR="00A42FD2" w:rsidRPr="004B148A" w:rsidTr="00E07A76">
        <w:trPr>
          <w:trHeight w:val="401"/>
          <w:jc w:val="center"/>
        </w:trPr>
        <w:tc>
          <w:tcPr>
            <w:tcW w:w="709" w:type="dxa"/>
          </w:tcPr>
          <w:p w:rsidR="00A42FD2" w:rsidRPr="004B148A" w:rsidRDefault="00A42FD2" w:rsidP="00A42FD2">
            <w:pPr>
              <w:jc w:val="center"/>
              <w:rPr>
                <w:shd w:val="clear" w:color="auto" w:fill="FFFFFF"/>
              </w:rPr>
            </w:pPr>
            <w:r>
              <w:rPr>
                <w:shd w:val="clear" w:color="auto" w:fill="FFFFFF"/>
              </w:rPr>
              <w:t>4</w:t>
            </w:r>
            <w:r w:rsidR="00F37B59">
              <w:rPr>
                <w:shd w:val="clear" w:color="auto" w:fill="FFFFFF"/>
              </w:rPr>
              <w:t>.</w:t>
            </w:r>
            <w:r>
              <w:rPr>
                <w:shd w:val="clear" w:color="auto" w:fill="FFFFFF"/>
              </w:rPr>
              <w:t>2</w:t>
            </w:r>
          </w:p>
        </w:tc>
        <w:tc>
          <w:tcPr>
            <w:tcW w:w="3066" w:type="dxa"/>
            <w:shd w:val="clear" w:color="auto" w:fill="auto"/>
            <w:vAlign w:val="center"/>
          </w:tcPr>
          <w:p w:rsidR="00A42FD2" w:rsidRPr="004B148A" w:rsidRDefault="00A42FD2" w:rsidP="003313EA">
            <w:pPr>
              <w:rPr>
                <w:rFonts w:eastAsia="Times New Roman"/>
              </w:rPr>
            </w:pPr>
            <w:r w:rsidRPr="004B148A">
              <w:rPr>
                <w:shd w:val="clear" w:color="auto" w:fill="FFFFFF"/>
              </w:rPr>
              <w:t>Зона ведения садоводства и дачного хозяйства</w:t>
            </w:r>
          </w:p>
        </w:tc>
        <w:tc>
          <w:tcPr>
            <w:tcW w:w="6377" w:type="dxa"/>
            <w:shd w:val="clear" w:color="auto" w:fill="auto"/>
            <w:vAlign w:val="center"/>
          </w:tcPr>
          <w:p w:rsidR="00A42FD2" w:rsidRPr="004B148A" w:rsidRDefault="00A42FD2" w:rsidP="003313EA">
            <w:pPr>
              <w:rPr>
                <w:rFonts w:eastAsia="Times New Roman"/>
              </w:rPr>
            </w:pPr>
          </w:p>
        </w:tc>
      </w:tr>
      <w:tr w:rsidR="00A42FD2" w:rsidRPr="004B148A" w:rsidTr="00E216F6">
        <w:trPr>
          <w:trHeight w:val="488"/>
          <w:jc w:val="center"/>
        </w:trPr>
        <w:tc>
          <w:tcPr>
            <w:tcW w:w="709" w:type="dxa"/>
          </w:tcPr>
          <w:p w:rsidR="00A42FD2" w:rsidRPr="004B148A" w:rsidRDefault="00A42FD2" w:rsidP="00A42FD2">
            <w:pPr>
              <w:jc w:val="center"/>
              <w:rPr>
                <w:shd w:val="clear" w:color="auto" w:fill="FFFFFF"/>
              </w:rPr>
            </w:pPr>
            <w:r>
              <w:rPr>
                <w:shd w:val="clear" w:color="auto" w:fill="FFFFFF"/>
              </w:rPr>
              <w:t>4</w:t>
            </w:r>
            <w:r w:rsidR="00F37B59">
              <w:rPr>
                <w:shd w:val="clear" w:color="auto" w:fill="FFFFFF"/>
              </w:rPr>
              <w:t>.</w:t>
            </w:r>
            <w:r>
              <w:rPr>
                <w:shd w:val="clear" w:color="auto" w:fill="FFFFFF"/>
              </w:rPr>
              <w:t>3</w:t>
            </w:r>
          </w:p>
        </w:tc>
        <w:tc>
          <w:tcPr>
            <w:tcW w:w="3066" w:type="dxa"/>
            <w:shd w:val="clear" w:color="auto" w:fill="auto"/>
          </w:tcPr>
          <w:p w:rsidR="00A42FD2" w:rsidRPr="004B148A" w:rsidRDefault="00A42FD2" w:rsidP="00E216F6">
            <w:pPr>
              <w:rPr>
                <w:rFonts w:eastAsia="Times New Roman"/>
              </w:rPr>
            </w:pPr>
            <w:r w:rsidRPr="004B148A">
              <w:rPr>
                <w:shd w:val="clear" w:color="auto" w:fill="FFFFFF"/>
              </w:rPr>
              <w:t>Зона</w:t>
            </w:r>
            <w:r w:rsidR="003E15FB">
              <w:rPr>
                <w:shd w:val="clear" w:color="auto" w:fill="FFFFFF"/>
              </w:rPr>
              <w:t xml:space="preserve">, </w:t>
            </w:r>
            <w:r w:rsidRPr="004B148A">
              <w:rPr>
                <w:shd w:val="clear" w:color="auto" w:fill="FFFFFF"/>
              </w:rPr>
              <w:t>занятая объектами сельскохозяйственного назначения</w:t>
            </w:r>
          </w:p>
        </w:tc>
        <w:tc>
          <w:tcPr>
            <w:tcW w:w="6377" w:type="dxa"/>
            <w:shd w:val="clear" w:color="auto" w:fill="auto"/>
            <w:vAlign w:val="center"/>
          </w:tcPr>
          <w:p w:rsidR="00A42FD2" w:rsidRPr="004B148A" w:rsidRDefault="00A42FD2" w:rsidP="003313EA">
            <w:pPr>
              <w:rPr>
                <w:rFonts w:eastAsia="Times New Roman"/>
              </w:rPr>
            </w:pPr>
          </w:p>
        </w:tc>
      </w:tr>
      <w:tr w:rsidR="00A42FD2" w:rsidRPr="004B148A" w:rsidTr="00E216F6">
        <w:trPr>
          <w:trHeight w:val="274"/>
          <w:jc w:val="center"/>
        </w:trPr>
        <w:tc>
          <w:tcPr>
            <w:tcW w:w="709" w:type="dxa"/>
          </w:tcPr>
          <w:p w:rsidR="00A42FD2" w:rsidRPr="004B148A" w:rsidRDefault="00A42FD2" w:rsidP="00A42FD2">
            <w:pPr>
              <w:jc w:val="center"/>
              <w:rPr>
                <w:shd w:val="clear" w:color="auto" w:fill="FFFFFF"/>
              </w:rPr>
            </w:pPr>
            <w:r>
              <w:rPr>
                <w:shd w:val="clear" w:color="auto" w:fill="FFFFFF"/>
              </w:rPr>
              <w:lastRenderedPageBreak/>
              <w:t>5</w:t>
            </w:r>
          </w:p>
        </w:tc>
        <w:tc>
          <w:tcPr>
            <w:tcW w:w="3066" w:type="dxa"/>
            <w:shd w:val="clear" w:color="auto" w:fill="auto"/>
          </w:tcPr>
          <w:p w:rsidR="00A42FD2" w:rsidRPr="004B148A" w:rsidRDefault="00A42FD2" w:rsidP="00E216F6">
            <w:pPr>
              <w:rPr>
                <w:shd w:val="clear" w:color="auto" w:fill="FFFFFF"/>
              </w:rPr>
            </w:pPr>
            <w:r w:rsidRPr="004B148A">
              <w:rPr>
                <w:shd w:val="clear" w:color="auto" w:fill="FFFFFF"/>
              </w:rPr>
              <w:t>Производственная и коммунально-складская зона</w:t>
            </w:r>
          </w:p>
        </w:tc>
        <w:tc>
          <w:tcPr>
            <w:tcW w:w="6377" w:type="dxa"/>
            <w:shd w:val="clear" w:color="auto" w:fill="auto"/>
          </w:tcPr>
          <w:p w:rsidR="00A42FD2" w:rsidRPr="004B148A" w:rsidRDefault="00F37B59" w:rsidP="00E216F6">
            <w:pPr>
              <w:rPr>
                <w:rFonts w:eastAsia="Times New Roman"/>
              </w:rPr>
            </w:pPr>
            <w:r>
              <w:rPr>
                <w:rFonts w:eastAsia="Times New Roman"/>
              </w:rPr>
              <w:t>м</w:t>
            </w:r>
            <w:r w:rsidR="00A42FD2" w:rsidRPr="004B148A">
              <w:rPr>
                <w:rFonts w:eastAsia="Times New Roman"/>
              </w:rPr>
              <w:t>аксимальный коэффициент застройки – 60</w:t>
            </w:r>
            <w:r w:rsidR="001F65AD">
              <w:rPr>
                <w:rFonts w:eastAsia="Times New Roman"/>
              </w:rPr>
              <w:t xml:space="preserve"> %</w:t>
            </w:r>
            <w:r w:rsidR="001203DE">
              <w:rPr>
                <w:rFonts w:eastAsia="Times New Roman"/>
              </w:rPr>
              <w:t>;</w:t>
            </w:r>
          </w:p>
          <w:p w:rsidR="00A42FD2" w:rsidRPr="004B148A" w:rsidRDefault="00F37B59" w:rsidP="00E216F6">
            <w:pPr>
              <w:rPr>
                <w:rFonts w:eastAsia="Times New Roman"/>
              </w:rPr>
            </w:pPr>
            <w:r>
              <w:rPr>
                <w:rFonts w:eastAsia="Times New Roman"/>
              </w:rPr>
              <w:t>э</w:t>
            </w:r>
            <w:r w:rsidR="00A42FD2" w:rsidRPr="004B148A">
              <w:rPr>
                <w:rFonts w:eastAsia="Times New Roman"/>
              </w:rPr>
              <w:t>тажность – 1</w:t>
            </w:r>
            <w:r w:rsidR="00160B0E">
              <w:rPr>
                <w:rFonts w:eastAsia="Times New Roman"/>
              </w:rPr>
              <w:t>-</w:t>
            </w:r>
            <w:r w:rsidR="00A42FD2" w:rsidRPr="004B148A">
              <w:rPr>
                <w:rFonts w:eastAsia="Times New Roman"/>
              </w:rPr>
              <w:t>3 этажа включительно</w:t>
            </w:r>
            <w:r>
              <w:rPr>
                <w:rFonts w:eastAsia="Times New Roman"/>
              </w:rPr>
              <w:t>;</w:t>
            </w:r>
          </w:p>
          <w:p w:rsidR="00A42FD2" w:rsidRPr="004B148A" w:rsidRDefault="00F37B59" w:rsidP="00E216F6">
            <w:pPr>
              <w:rPr>
                <w:rFonts w:eastAsia="Times New Roman"/>
              </w:rPr>
            </w:pPr>
            <w:r>
              <w:rPr>
                <w:rFonts w:eastAsia="Times New Roman"/>
              </w:rPr>
              <w:t>р</w:t>
            </w:r>
            <w:r w:rsidR="00A42FD2" w:rsidRPr="004B148A">
              <w:rPr>
                <w:rFonts w:eastAsia="Times New Roman"/>
              </w:rPr>
              <w:t>азмещение предприятий и коммунально-складских объектов I-V классов опасности с сокращением санитарно-защитной зоны до границ жилой застройки и других территорий с нормируемыми показателями качества среды обитания</w:t>
            </w:r>
            <w:r>
              <w:rPr>
                <w:rFonts w:eastAsia="Times New Roman"/>
              </w:rPr>
              <w:t>.</w:t>
            </w:r>
          </w:p>
        </w:tc>
      </w:tr>
      <w:tr w:rsidR="00A42FD2" w:rsidRPr="004B148A" w:rsidTr="00E216F6">
        <w:trPr>
          <w:trHeight w:val="415"/>
          <w:jc w:val="center"/>
        </w:trPr>
        <w:tc>
          <w:tcPr>
            <w:tcW w:w="709" w:type="dxa"/>
          </w:tcPr>
          <w:p w:rsidR="00A42FD2" w:rsidRPr="004B148A" w:rsidRDefault="00A42FD2" w:rsidP="00A42FD2">
            <w:pPr>
              <w:jc w:val="center"/>
              <w:rPr>
                <w:shd w:val="clear" w:color="auto" w:fill="FFFFFF"/>
              </w:rPr>
            </w:pPr>
            <w:r>
              <w:rPr>
                <w:shd w:val="clear" w:color="auto" w:fill="FFFFFF"/>
              </w:rPr>
              <w:t>6</w:t>
            </w:r>
          </w:p>
        </w:tc>
        <w:tc>
          <w:tcPr>
            <w:tcW w:w="3066" w:type="dxa"/>
            <w:shd w:val="clear" w:color="auto" w:fill="auto"/>
          </w:tcPr>
          <w:p w:rsidR="00A42FD2" w:rsidRPr="004B148A" w:rsidRDefault="00A42FD2" w:rsidP="00E216F6">
            <w:pPr>
              <w:rPr>
                <w:shd w:val="clear" w:color="auto" w:fill="FFFFFF"/>
              </w:rPr>
            </w:pPr>
            <w:r w:rsidRPr="004B148A">
              <w:rPr>
                <w:shd w:val="clear" w:color="auto" w:fill="FFFFFF"/>
              </w:rPr>
              <w:t>Зона инженерной и транспортной инфраструктуры</w:t>
            </w:r>
          </w:p>
        </w:tc>
        <w:tc>
          <w:tcPr>
            <w:tcW w:w="6377" w:type="dxa"/>
            <w:shd w:val="clear" w:color="auto" w:fill="auto"/>
          </w:tcPr>
          <w:p w:rsidR="00A42FD2" w:rsidRPr="004B148A" w:rsidRDefault="00A42FD2" w:rsidP="00E216F6"/>
        </w:tc>
      </w:tr>
      <w:tr w:rsidR="005A5CBC" w:rsidRPr="004B148A" w:rsidTr="00E216F6">
        <w:trPr>
          <w:trHeight w:val="359"/>
          <w:jc w:val="center"/>
        </w:trPr>
        <w:tc>
          <w:tcPr>
            <w:tcW w:w="709" w:type="dxa"/>
          </w:tcPr>
          <w:p w:rsidR="005A5CBC" w:rsidRDefault="005A5CBC" w:rsidP="00A42FD2">
            <w:pPr>
              <w:jc w:val="center"/>
              <w:rPr>
                <w:shd w:val="clear" w:color="auto" w:fill="FFFFFF"/>
              </w:rPr>
            </w:pPr>
            <w:r>
              <w:rPr>
                <w:shd w:val="clear" w:color="auto" w:fill="FFFFFF"/>
              </w:rPr>
              <w:t>6</w:t>
            </w:r>
            <w:r w:rsidR="00F37B59">
              <w:rPr>
                <w:shd w:val="clear" w:color="auto" w:fill="FFFFFF"/>
              </w:rPr>
              <w:t>.</w:t>
            </w:r>
            <w:r>
              <w:rPr>
                <w:shd w:val="clear" w:color="auto" w:fill="FFFFFF"/>
              </w:rPr>
              <w:t>1</w:t>
            </w:r>
          </w:p>
        </w:tc>
        <w:tc>
          <w:tcPr>
            <w:tcW w:w="3066" w:type="dxa"/>
            <w:shd w:val="clear" w:color="auto" w:fill="auto"/>
          </w:tcPr>
          <w:p w:rsidR="005A5CBC" w:rsidRPr="00784C9F" w:rsidRDefault="005A5CBC" w:rsidP="00E216F6">
            <w:pPr>
              <w:tabs>
                <w:tab w:val="left" w:pos="1418"/>
              </w:tabs>
            </w:pPr>
            <w:r w:rsidRPr="00784C9F">
              <w:t>Зона инженерной инфраструктуры</w:t>
            </w:r>
          </w:p>
        </w:tc>
        <w:tc>
          <w:tcPr>
            <w:tcW w:w="6377" w:type="dxa"/>
            <w:shd w:val="clear" w:color="auto" w:fill="auto"/>
          </w:tcPr>
          <w:p w:rsidR="005A5CBC" w:rsidRPr="004B148A" w:rsidRDefault="005A5CBC" w:rsidP="00E216F6">
            <w:r w:rsidRPr="004B148A">
              <w:t xml:space="preserve">для размещения </w:t>
            </w:r>
            <w:r w:rsidR="007350F8">
              <w:t xml:space="preserve">объектов </w:t>
            </w:r>
            <w:r w:rsidRPr="004B148A">
              <w:t>инженерной инфраструктуры</w:t>
            </w:r>
          </w:p>
        </w:tc>
      </w:tr>
      <w:tr w:rsidR="005A5CBC" w:rsidRPr="004B148A" w:rsidTr="00E216F6">
        <w:trPr>
          <w:trHeight w:val="406"/>
          <w:jc w:val="center"/>
        </w:trPr>
        <w:tc>
          <w:tcPr>
            <w:tcW w:w="709" w:type="dxa"/>
          </w:tcPr>
          <w:p w:rsidR="005A5CBC" w:rsidRDefault="005A5CBC" w:rsidP="00A42FD2">
            <w:pPr>
              <w:jc w:val="center"/>
              <w:rPr>
                <w:shd w:val="clear" w:color="auto" w:fill="FFFFFF"/>
              </w:rPr>
            </w:pPr>
            <w:r>
              <w:rPr>
                <w:shd w:val="clear" w:color="auto" w:fill="FFFFFF"/>
              </w:rPr>
              <w:t>6</w:t>
            </w:r>
            <w:r w:rsidR="00F37B59">
              <w:rPr>
                <w:shd w:val="clear" w:color="auto" w:fill="FFFFFF"/>
              </w:rPr>
              <w:t>.</w:t>
            </w:r>
            <w:r>
              <w:rPr>
                <w:shd w:val="clear" w:color="auto" w:fill="FFFFFF"/>
              </w:rPr>
              <w:t>2</w:t>
            </w:r>
          </w:p>
        </w:tc>
        <w:tc>
          <w:tcPr>
            <w:tcW w:w="3066" w:type="dxa"/>
            <w:shd w:val="clear" w:color="auto" w:fill="auto"/>
          </w:tcPr>
          <w:p w:rsidR="005A5CBC" w:rsidRPr="00784C9F" w:rsidRDefault="005A5CBC" w:rsidP="00E216F6">
            <w:pPr>
              <w:tabs>
                <w:tab w:val="left" w:pos="1418"/>
              </w:tabs>
            </w:pPr>
            <w:r w:rsidRPr="00784C9F">
              <w:t>Зона улично-дорожной сети</w:t>
            </w:r>
          </w:p>
        </w:tc>
        <w:tc>
          <w:tcPr>
            <w:tcW w:w="6377" w:type="dxa"/>
            <w:shd w:val="clear" w:color="auto" w:fill="auto"/>
          </w:tcPr>
          <w:p w:rsidR="005A5CBC" w:rsidRPr="00784C9F" w:rsidRDefault="005A5CBC" w:rsidP="00E216F6">
            <w:pPr>
              <w:pStyle w:val="Default"/>
              <w:jc w:val="both"/>
              <w:rPr>
                <w:rFonts w:ascii="Times New Roman" w:eastAsiaTheme="minorEastAsia" w:hAnsi="Times New Roman" w:cstheme="minorBidi"/>
                <w:color w:val="auto"/>
                <w:sz w:val="28"/>
                <w:szCs w:val="22"/>
              </w:rPr>
            </w:pPr>
            <w:r w:rsidRPr="00784C9F">
              <w:rPr>
                <w:rFonts w:ascii="Times New Roman" w:eastAsiaTheme="minorEastAsia" w:hAnsi="Times New Roman" w:cstheme="minorBidi"/>
                <w:color w:val="auto"/>
                <w:sz w:val="28"/>
                <w:szCs w:val="22"/>
              </w:rPr>
              <w:t>для размещения площадей</w:t>
            </w:r>
            <w:r w:rsidR="003E15FB" w:rsidRPr="00784C9F">
              <w:rPr>
                <w:rFonts w:ascii="Times New Roman" w:eastAsiaTheme="minorEastAsia" w:hAnsi="Times New Roman" w:cstheme="minorBidi"/>
                <w:color w:val="auto"/>
                <w:sz w:val="28"/>
                <w:szCs w:val="22"/>
              </w:rPr>
              <w:t xml:space="preserve">, </w:t>
            </w:r>
            <w:r w:rsidRPr="00784C9F">
              <w:rPr>
                <w:rFonts w:ascii="Times New Roman" w:eastAsiaTheme="minorEastAsia" w:hAnsi="Times New Roman" w:cstheme="minorBidi"/>
                <w:color w:val="auto"/>
                <w:sz w:val="28"/>
                <w:szCs w:val="22"/>
              </w:rPr>
              <w:t>городских магистралей</w:t>
            </w:r>
            <w:r w:rsidR="003E15FB" w:rsidRPr="00784C9F">
              <w:rPr>
                <w:rFonts w:ascii="Times New Roman" w:eastAsiaTheme="minorEastAsia" w:hAnsi="Times New Roman" w:cstheme="minorBidi"/>
                <w:color w:val="auto"/>
                <w:sz w:val="28"/>
                <w:szCs w:val="22"/>
              </w:rPr>
              <w:t xml:space="preserve">, </w:t>
            </w:r>
            <w:r w:rsidRPr="00784C9F">
              <w:rPr>
                <w:rFonts w:ascii="Times New Roman" w:eastAsiaTheme="minorEastAsia" w:hAnsi="Times New Roman" w:cstheme="minorBidi"/>
                <w:color w:val="auto"/>
                <w:sz w:val="28"/>
                <w:szCs w:val="22"/>
              </w:rPr>
              <w:t>жилых улиц и проездов</w:t>
            </w:r>
            <w:r w:rsidR="00784C9F" w:rsidRPr="00784C9F">
              <w:rPr>
                <w:rFonts w:ascii="Times New Roman" w:eastAsiaTheme="minorEastAsia" w:hAnsi="Times New Roman" w:cstheme="minorBidi"/>
                <w:color w:val="auto"/>
                <w:sz w:val="28"/>
                <w:szCs w:val="22"/>
              </w:rPr>
              <w:t xml:space="preserve"> (</w:t>
            </w:r>
            <w:r w:rsidR="00784C9F">
              <w:rPr>
                <w:rFonts w:ascii="Times New Roman" w:eastAsiaTheme="minorEastAsia" w:hAnsi="Times New Roman" w:cstheme="minorBidi"/>
                <w:color w:val="auto"/>
                <w:sz w:val="28"/>
                <w:szCs w:val="22"/>
              </w:rPr>
              <w:t>м</w:t>
            </w:r>
            <w:r w:rsidR="00784C9F" w:rsidRPr="00784C9F">
              <w:rPr>
                <w:rFonts w:ascii="Times New Roman" w:eastAsiaTheme="minorEastAsia" w:hAnsi="Times New Roman" w:cstheme="minorBidi"/>
                <w:color w:val="auto"/>
                <w:sz w:val="28"/>
                <w:szCs w:val="22"/>
              </w:rPr>
              <w:t xml:space="preserve">инимальная ширина земельного участка </w:t>
            </w:r>
            <w:r w:rsidR="000F3EC9">
              <w:rPr>
                <w:rFonts w:ascii="Times New Roman" w:eastAsiaTheme="minorEastAsia" w:hAnsi="Times New Roman" w:cstheme="minorBidi"/>
                <w:color w:val="auto"/>
                <w:sz w:val="28"/>
                <w:szCs w:val="22"/>
              </w:rPr>
              <w:t>–</w:t>
            </w:r>
            <w:r w:rsidR="00784C9F" w:rsidRPr="00784C9F">
              <w:rPr>
                <w:rFonts w:ascii="Times New Roman" w:eastAsiaTheme="minorEastAsia" w:hAnsi="Times New Roman" w:cstheme="minorBidi"/>
                <w:color w:val="auto"/>
                <w:sz w:val="28"/>
                <w:szCs w:val="22"/>
              </w:rPr>
              <w:t xml:space="preserve"> </w:t>
            </w:r>
            <w:smartTag w:uri="urn:schemas-microsoft-com:office:smarttags" w:element="metricconverter">
              <w:smartTagPr>
                <w:attr w:name="ProductID" w:val="2 м"/>
              </w:smartTagPr>
              <w:r w:rsidR="00784C9F" w:rsidRPr="00784C9F">
                <w:rPr>
                  <w:rFonts w:ascii="Times New Roman" w:eastAsiaTheme="minorEastAsia" w:hAnsi="Times New Roman" w:cstheme="minorBidi"/>
                  <w:color w:val="auto"/>
                  <w:sz w:val="28"/>
                  <w:szCs w:val="22"/>
                </w:rPr>
                <w:t>2</w:t>
              </w:r>
              <w:r w:rsidR="000F3EC9">
                <w:rPr>
                  <w:rFonts w:ascii="Times New Roman" w:eastAsiaTheme="minorEastAsia" w:hAnsi="Times New Roman" w:cstheme="minorBidi"/>
                  <w:color w:val="auto"/>
                  <w:sz w:val="28"/>
                  <w:szCs w:val="22"/>
                </w:rPr>
                <w:t xml:space="preserve"> </w:t>
              </w:r>
              <w:r w:rsidR="00784C9F" w:rsidRPr="00784C9F">
                <w:rPr>
                  <w:rFonts w:ascii="Times New Roman" w:eastAsiaTheme="minorEastAsia" w:hAnsi="Times New Roman" w:cstheme="minorBidi"/>
                  <w:color w:val="auto"/>
                  <w:sz w:val="28"/>
                  <w:szCs w:val="22"/>
                </w:rPr>
                <w:t>м</w:t>
              </w:r>
            </w:smartTag>
            <w:r w:rsidR="00784C9F">
              <w:rPr>
                <w:rFonts w:ascii="Times New Roman" w:eastAsiaTheme="minorEastAsia" w:hAnsi="Times New Roman" w:cstheme="minorBidi"/>
                <w:color w:val="auto"/>
                <w:sz w:val="28"/>
                <w:szCs w:val="22"/>
              </w:rPr>
              <w:t>;</w:t>
            </w:r>
            <w:r w:rsidR="001F65AD">
              <w:rPr>
                <w:rFonts w:ascii="Times New Roman" w:eastAsiaTheme="minorEastAsia" w:hAnsi="Times New Roman" w:cstheme="minorBidi"/>
                <w:color w:val="auto"/>
                <w:sz w:val="28"/>
                <w:szCs w:val="22"/>
              </w:rPr>
              <w:t xml:space="preserve"> </w:t>
            </w:r>
            <w:r w:rsidR="00784C9F" w:rsidRPr="00784C9F">
              <w:rPr>
                <w:rFonts w:ascii="Times New Roman" w:eastAsiaTheme="minorEastAsia" w:hAnsi="Times New Roman" w:cstheme="minorBidi"/>
                <w:color w:val="auto"/>
                <w:sz w:val="28"/>
                <w:szCs w:val="22"/>
              </w:rPr>
              <w:t>максимальный процент застройки в границах земельного участка – 75</w:t>
            </w:r>
            <w:r w:rsidR="001F65AD">
              <w:rPr>
                <w:rFonts w:ascii="Times New Roman" w:eastAsiaTheme="minorEastAsia" w:hAnsi="Times New Roman" w:cstheme="minorBidi"/>
                <w:color w:val="auto"/>
                <w:sz w:val="28"/>
                <w:szCs w:val="22"/>
              </w:rPr>
              <w:t xml:space="preserve"> %</w:t>
            </w:r>
            <w:r w:rsidR="00784C9F" w:rsidRPr="00784C9F">
              <w:rPr>
                <w:rFonts w:ascii="Times New Roman" w:eastAsiaTheme="minorEastAsia" w:hAnsi="Times New Roman" w:cstheme="minorBidi"/>
                <w:color w:val="auto"/>
                <w:sz w:val="28"/>
                <w:szCs w:val="22"/>
              </w:rPr>
              <w:t>)</w:t>
            </w:r>
          </w:p>
        </w:tc>
      </w:tr>
      <w:tr w:rsidR="007350F8" w:rsidRPr="004B148A" w:rsidTr="00E216F6">
        <w:trPr>
          <w:trHeight w:val="369"/>
          <w:jc w:val="center"/>
        </w:trPr>
        <w:tc>
          <w:tcPr>
            <w:tcW w:w="709" w:type="dxa"/>
          </w:tcPr>
          <w:p w:rsidR="007350F8" w:rsidRDefault="007350F8" w:rsidP="00A42FD2">
            <w:pPr>
              <w:jc w:val="center"/>
              <w:rPr>
                <w:shd w:val="clear" w:color="auto" w:fill="FFFFFF"/>
              </w:rPr>
            </w:pPr>
            <w:r>
              <w:rPr>
                <w:shd w:val="clear" w:color="auto" w:fill="FFFFFF"/>
              </w:rPr>
              <w:t>6</w:t>
            </w:r>
            <w:r w:rsidR="00F37B59">
              <w:rPr>
                <w:shd w:val="clear" w:color="auto" w:fill="FFFFFF"/>
              </w:rPr>
              <w:t>.</w:t>
            </w:r>
            <w:r>
              <w:rPr>
                <w:shd w:val="clear" w:color="auto" w:fill="FFFFFF"/>
              </w:rPr>
              <w:t>3</w:t>
            </w:r>
          </w:p>
        </w:tc>
        <w:tc>
          <w:tcPr>
            <w:tcW w:w="3066" w:type="dxa"/>
            <w:shd w:val="clear" w:color="auto" w:fill="auto"/>
          </w:tcPr>
          <w:p w:rsidR="007350F8" w:rsidRPr="005A5CBC" w:rsidRDefault="007350F8" w:rsidP="00E216F6">
            <w:pPr>
              <w:tabs>
                <w:tab w:val="left" w:pos="1418"/>
              </w:tabs>
              <w:rPr>
                <w:szCs w:val="28"/>
                <w:shd w:val="clear" w:color="auto" w:fill="FFFFFF"/>
              </w:rPr>
            </w:pPr>
            <w:r w:rsidRPr="005A5CBC">
              <w:rPr>
                <w:szCs w:val="28"/>
                <w:shd w:val="clear" w:color="auto" w:fill="FFFFFF"/>
              </w:rPr>
              <w:t>Зона авто</w:t>
            </w:r>
            <w:r w:rsidR="00A35214">
              <w:rPr>
                <w:szCs w:val="28"/>
                <w:shd w:val="clear" w:color="auto" w:fill="FFFFFF"/>
              </w:rPr>
              <w:t xml:space="preserve">мобильного </w:t>
            </w:r>
            <w:r w:rsidRPr="005A5CBC">
              <w:rPr>
                <w:szCs w:val="28"/>
                <w:shd w:val="clear" w:color="auto" w:fill="FFFFFF"/>
              </w:rPr>
              <w:t>транспорта</w:t>
            </w:r>
          </w:p>
        </w:tc>
        <w:tc>
          <w:tcPr>
            <w:tcW w:w="6377" w:type="dxa"/>
            <w:shd w:val="clear" w:color="auto" w:fill="auto"/>
          </w:tcPr>
          <w:p w:rsidR="007350F8" w:rsidRPr="00784C9F" w:rsidRDefault="007350F8" w:rsidP="00E216F6">
            <w:pPr>
              <w:pStyle w:val="Default"/>
              <w:jc w:val="both"/>
              <w:rPr>
                <w:rFonts w:ascii="Times New Roman" w:eastAsiaTheme="minorEastAsia" w:hAnsi="Times New Roman" w:cstheme="minorBidi"/>
                <w:color w:val="auto"/>
                <w:sz w:val="28"/>
                <w:szCs w:val="22"/>
              </w:rPr>
            </w:pPr>
            <w:r w:rsidRPr="007350F8">
              <w:rPr>
                <w:rFonts w:ascii="Times New Roman" w:eastAsiaTheme="minorEastAsia" w:hAnsi="Times New Roman" w:cstheme="minorBidi"/>
                <w:color w:val="auto"/>
                <w:sz w:val="28"/>
                <w:szCs w:val="22"/>
              </w:rPr>
              <w:t xml:space="preserve">для размещения объектов внешнего автомобильного транспорта </w:t>
            </w:r>
          </w:p>
        </w:tc>
      </w:tr>
      <w:tr w:rsidR="007350F8" w:rsidRPr="004B148A" w:rsidTr="00E216F6">
        <w:trPr>
          <w:trHeight w:val="416"/>
          <w:jc w:val="center"/>
        </w:trPr>
        <w:tc>
          <w:tcPr>
            <w:tcW w:w="709" w:type="dxa"/>
          </w:tcPr>
          <w:p w:rsidR="007350F8" w:rsidRDefault="007350F8" w:rsidP="00A42FD2">
            <w:pPr>
              <w:jc w:val="center"/>
              <w:rPr>
                <w:shd w:val="clear" w:color="auto" w:fill="FFFFFF"/>
              </w:rPr>
            </w:pPr>
            <w:r>
              <w:rPr>
                <w:shd w:val="clear" w:color="auto" w:fill="FFFFFF"/>
              </w:rPr>
              <w:t>6</w:t>
            </w:r>
            <w:r w:rsidR="00F37B59">
              <w:rPr>
                <w:shd w:val="clear" w:color="auto" w:fill="FFFFFF"/>
              </w:rPr>
              <w:t>.</w:t>
            </w:r>
            <w:r>
              <w:rPr>
                <w:shd w:val="clear" w:color="auto" w:fill="FFFFFF"/>
              </w:rPr>
              <w:t>4</w:t>
            </w:r>
          </w:p>
        </w:tc>
        <w:tc>
          <w:tcPr>
            <w:tcW w:w="3066" w:type="dxa"/>
            <w:shd w:val="clear" w:color="auto" w:fill="auto"/>
          </w:tcPr>
          <w:p w:rsidR="007350F8" w:rsidRPr="005A5CBC" w:rsidRDefault="007350F8" w:rsidP="00E216F6">
            <w:pPr>
              <w:tabs>
                <w:tab w:val="left" w:pos="1418"/>
              </w:tabs>
              <w:rPr>
                <w:szCs w:val="28"/>
                <w:shd w:val="clear" w:color="auto" w:fill="FFFFFF"/>
              </w:rPr>
            </w:pPr>
            <w:r w:rsidRPr="005A5CBC">
              <w:rPr>
                <w:szCs w:val="28"/>
                <w:shd w:val="clear" w:color="auto" w:fill="FFFFFF"/>
              </w:rPr>
              <w:t>Зона железнодорожного транспорта</w:t>
            </w:r>
          </w:p>
        </w:tc>
        <w:tc>
          <w:tcPr>
            <w:tcW w:w="6377" w:type="dxa"/>
            <w:shd w:val="clear" w:color="auto" w:fill="auto"/>
          </w:tcPr>
          <w:p w:rsidR="007350F8" w:rsidRPr="004B148A" w:rsidRDefault="007350F8" w:rsidP="00E216F6">
            <w:r w:rsidRPr="004B148A">
              <w:t xml:space="preserve">для размещения </w:t>
            </w:r>
            <w:r>
              <w:t xml:space="preserve">объектов </w:t>
            </w:r>
            <w:r w:rsidRPr="004B148A">
              <w:t>железнодорожного транспорта</w:t>
            </w:r>
          </w:p>
        </w:tc>
      </w:tr>
      <w:tr w:rsidR="007350F8" w:rsidRPr="004B148A" w:rsidTr="00E216F6">
        <w:trPr>
          <w:trHeight w:val="421"/>
          <w:jc w:val="center"/>
        </w:trPr>
        <w:tc>
          <w:tcPr>
            <w:tcW w:w="709" w:type="dxa"/>
          </w:tcPr>
          <w:p w:rsidR="007350F8" w:rsidRDefault="007350F8" w:rsidP="00A42FD2">
            <w:pPr>
              <w:jc w:val="center"/>
              <w:rPr>
                <w:shd w:val="clear" w:color="auto" w:fill="FFFFFF"/>
              </w:rPr>
            </w:pPr>
            <w:r>
              <w:rPr>
                <w:shd w:val="clear" w:color="auto" w:fill="FFFFFF"/>
              </w:rPr>
              <w:t>6</w:t>
            </w:r>
            <w:r w:rsidR="00F37B59">
              <w:rPr>
                <w:shd w:val="clear" w:color="auto" w:fill="FFFFFF"/>
              </w:rPr>
              <w:t>.</w:t>
            </w:r>
            <w:r>
              <w:rPr>
                <w:shd w:val="clear" w:color="auto" w:fill="FFFFFF"/>
              </w:rPr>
              <w:t>5</w:t>
            </w:r>
          </w:p>
        </w:tc>
        <w:tc>
          <w:tcPr>
            <w:tcW w:w="3066" w:type="dxa"/>
            <w:shd w:val="clear" w:color="auto" w:fill="auto"/>
          </w:tcPr>
          <w:p w:rsidR="007350F8" w:rsidRPr="005A5CBC" w:rsidRDefault="007350F8" w:rsidP="00E216F6">
            <w:pPr>
              <w:tabs>
                <w:tab w:val="left" w:pos="1418"/>
              </w:tabs>
              <w:rPr>
                <w:rFonts w:cs="Times New Roman"/>
                <w:szCs w:val="28"/>
                <w:shd w:val="clear" w:color="auto" w:fill="FFFFFF"/>
              </w:rPr>
            </w:pPr>
            <w:r w:rsidRPr="005A5CBC">
              <w:rPr>
                <w:szCs w:val="28"/>
                <w:shd w:val="clear" w:color="auto" w:fill="FFFFFF"/>
              </w:rPr>
              <w:t>Зона трубопроводного транспорта</w:t>
            </w:r>
          </w:p>
        </w:tc>
        <w:tc>
          <w:tcPr>
            <w:tcW w:w="6377" w:type="dxa"/>
            <w:shd w:val="clear" w:color="auto" w:fill="auto"/>
          </w:tcPr>
          <w:p w:rsidR="007350F8" w:rsidRPr="007350F8" w:rsidRDefault="007350F8" w:rsidP="00E216F6">
            <w:pPr>
              <w:pStyle w:val="Default"/>
              <w:jc w:val="both"/>
              <w:rPr>
                <w:rFonts w:ascii="Times New Roman" w:eastAsia="Times New Roman" w:hAnsi="Times New Roman" w:cstheme="minorBidi"/>
                <w:color w:val="auto"/>
                <w:sz w:val="28"/>
                <w:szCs w:val="22"/>
              </w:rPr>
            </w:pPr>
            <w:r w:rsidRPr="007350F8">
              <w:rPr>
                <w:rFonts w:ascii="Times New Roman" w:eastAsia="Times New Roman" w:hAnsi="Times New Roman" w:cstheme="minorBidi"/>
                <w:color w:val="auto"/>
                <w:sz w:val="28"/>
                <w:szCs w:val="22"/>
              </w:rPr>
              <w:t xml:space="preserve">для размещения объектов трубопроводного транспорта </w:t>
            </w:r>
          </w:p>
        </w:tc>
      </w:tr>
      <w:tr w:rsidR="007350F8" w:rsidRPr="004B148A" w:rsidTr="00E216F6">
        <w:trPr>
          <w:trHeight w:val="100"/>
          <w:jc w:val="center"/>
        </w:trPr>
        <w:tc>
          <w:tcPr>
            <w:tcW w:w="709" w:type="dxa"/>
          </w:tcPr>
          <w:p w:rsidR="007350F8" w:rsidRPr="004B148A" w:rsidRDefault="007350F8" w:rsidP="00A42FD2">
            <w:pPr>
              <w:jc w:val="center"/>
              <w:rPr>
                <w:shd w:val="clear" w:color="auto" w:fill="FFFFFF"/>
              </w:rPr>
            </w:pPr>
            <w:r>
              <w:rPr>
                <w:shd w:val="clear" w:color="auto" w:fill="FFFFFF"/>
              </w:rPr>
              <w:t>7</w:t>
            </w:r>
          </w:p>
        </w:tc>
        <w:tc>
          <w:tcPr>
            <w:tcW w:w="3066" w:type="dxa"/>
            <w:shd w:val="clear" w:color="auto" w:fill="auto"/>
          </w:tcPr>
          <w:p w:rsidR="007350F8" w:rsidRPr="004B148A" w:rsidRDefault="007350F8" w:rsidP="00E216F6">
            <w:pPr>
              <w:rPr>
                <w:shd w:val="clear" w:color="auto" w:fill="FFFFFF"/>
              </w:rPr>
            </w:pPr>
            <w:r w:rsidRPr="004B148A">
              <w:rPr>
                <w:shd w:val="clear" w:color="auto" w:fill="FFFFFF"/>
              </w:rPr>
              <w:t>Зона специального назначения</w:t>
            </w:r>
          </w:p>
        </w:tc>
        <w:tc>
          <w:tcPr>
            <w:tcW w:w="6377" w:type="dxa"/>
            <w:shd w:val="clear" w:color="auto" w:fill="auto"/>
          </w:tcPr>
          <w:p w:rsidR="007350F8" w:rsidRPr="004B148A" w:rsidRDefault="007350F8" w:rsidP="00E216F6">
            <w:pPr>
              <w:rPr>
                <w:rFonts w:eastAsia="Times New Roman"/>
              </w:rPr>
            </w:pPr>
          </w:p>
        </w:tc>
      </w:tr>
      <w:tr w:rsidR="007350F8" w:rsidRPr="004B148A" w:rsidTr="00E216F6">
        <w:trPr>
          <w:trHeight w:val="275"/>
          <w:jc w:val="center"/>
        </w:trPr>
        <w:tc>
          <w:tcPr>
            <w:tcW w:w="709" w:type="dxa"/>
          </w:tcPr>
          <w:p w:rsidR="007350F8" w:rsidRPr="004B148A" w:rsidRDefault="007350F8" w:rsidP="00A42FD2">
            <w:pPr>
              <w:jc w:val="center"/>
              <w:rPr>
                <w:shd w:val="clear" w:color="auto" w:fill="FFFFFF"/>
              </w:rPr>
            </w:pPr>
            <w:r>
              <w:rPr>
                <w:shd w:val="clear" w:color="auto" w:fill="FFFFFF"/>
              </w:rPr>
              <w:t>7</w:t>
            </w:r>
            <w:r w:rsidR="00F37B59">
              <w:rPr>
                <w:shd w:val="clear" w:color="auto" w:fill="FFFFFF"/>
              </w:rPr>
              <w:t>.</w:t>
            </w:r>
            <w:r>
              <w:rPr>
                <w:shd w:val="clear" w:color="auto" w:fill="FFFFFF"/>
              </w:rPr>
              <w:t>1</w:t>
            </w:r>
          </w:p>
        </w:tc>
        <w:tc>
          <w:tcPr>
            <w:tcW w:w="3066" w:type="dxa"/>
            <w:shd w:val="clear" w:color="auto" w:fill="auto"/>
          </w:tcPr>
          <w:p w:rsidR="007350F8" w:rsidRPr="004B148A" w:rsidRDefault="007350F8" w:rsidP="00E216F6">
            <w:pPr>
              <w:rPr>
                <w:shd w:val="clear" w:color="auto" w:fill="FFFFFF"/>
              </w:rPr>
            </w:pPr>
            <w:r w:rsidRPr="004B148A">
              <w:rPr>
                <w:shd w:val="clear" w:color="auto" w:fill="FFFFFF"/>
              </w:rPr>
              <w:t>Зона кладбищ</w:t>
            </w:r>
          </w:p>
        </w:tc>
        <w:tc>
          <w:tcPr>
            <w:tcW w:w="6377" w:type="dxa"/>
            <w:shd w:val="clear" w:color="auto" w:fill="auto"/>
          </w:tcPr>
          <w:p w:rsidR="007350F8" w:rsidRPr="004B148A" w:rsidRDefault="007350F8" w:rsidP="00E216F6">
            <w:pPr>
              <w:rPr>
                <w:rFonts w:eastAsia="Times New Roman"/>
              </w:rPr>
            </w:pPr>
            <w:r w:rsidRPr="004B148A">
              <w:rPr>
                <w:rFonts w:eastAsia="Times New Roman"/>
              </w:rPr>
              <w:t>для размещения кладбищ</w:t>
            </w:r>
          </w:p>
        </w:tc>
      </w:tr>
      <w:tr w:rsidR="007350F8" w:rsidRPr="004B148A" w:rsidTr="00E216F6">
        <w:trPr>
          <w:trHeight w:val="388"/>
          <w:jc w:val="center"/>
        </w:trPr>
        <w:tc>
          <w:tcPr>
            <w:tcW w:w="709" w:type="dxa"/>
          </w:tcPr>
          <w:p w:rsidR="007350F8" w:rsidRPr="004B148A" w:rsidRDefault="007350F8" w:rsidP="00A42FD2">
            <w:pPr>
              <w:jc w:val="center"/>
              <w:rPr>
                <w:shd w:val="clear" w:color="auto" w:fill="FFFFFF"/>
              </w:rPr>
            </w:pPr>
            <w:r>
              <w:rPr>
                <w:shd w:val="clear" w:color="auto" w:fill="FFFFFF"/>
              </w:rPr>
              <w:t>7</w:t>
            </w:r>
            <w:r w:rsidR="00F37B59">
              <w:rPr>
                <w:shd w:val="clear" w:color="auto" w:fill="FFFFFF"/>
              </w:rPr>
              <w:t>.</w:t>
            </w:r>
            <w:r>
              <w:rPr>
                <w:shd w:val="clear" w:color="auto" w:fill="FFFFFF"/>
              </w:rPr>
              <w:t>2</w:t>
            </w:r>
          </w:p>
        </w:tc>
        <w:tc>
          <w:tcPr>
            <w:tcW w:w="3066" w:type="dxa"/>
            <w:shd w:val="clear" w:color="auto" w:fill="auto"/>
          </w:tcPr>
          <w:p w:rsidR="007350F8" w:rsidRPr="004B148A" w:rsidRDefault="007350F8" w:rsidP="00E216F6">
            <w:pPr>
              <w:rPr>
                <w:shd w:val="clear" w:color="auto" w:fill="FFFFFF"/>
              </w:rPr>
            </w:pPr>
            <w:r w:rsidRPr="004B148A">
              <w:rPr>
                <w:shd w:val="clear" w:color="auto" w:fill="FFFFFF"/>
              </w:rPr>
              <w:t>Зона складирования</w:t>
            </w:r>
            <w:r w:rsidR="003E15FB">
              <w:rPr>
                <w:shd w:val="clear" w:color="auto" w:fill="FFFFFF"/>
              </w:rPr>
              <w:t xml:space="preserve"> </w:t>
            </w:r>
            <w:r w:rsidRPr="004B148A">
              <w:rPr>
                <w:shd w:val="clear" w:color="auto" w:fill="FFFFFF"/>
              </w:rPr>
              <w:t>захоронения отходов</w:t>
            </w:r>
          </w:p>
        </w:tc>
        <w:tc>
          <w:tcPr>
            <w:tcW w:w="6377" w:type="dxa"/>
            <w:shd w:val="clear" w:color="auto" w:fill="auto"/>
          </w:tcPr>
          <w:p w:rsidR="007350F8" w:rsidRPr="004B148A" w:rsidRDefault="007350F8" w:rsidP="00E216F6">
            <w:pPr>
              <w:rPr>
                <w:rFonts w:eastAsia="Times New Roman"/>
              </w:rPr>
            </w:pPr>
            <w:r w:rsidRPr="004B148A">
              <w:rPr>
                <w:rFonts w:eastAsia="Times New Roman"/>
              </w:rPr>
              <w:t>для размещения полигона ТБО</w:t>
            </w:r>
            <w:r w:rsidR="003E15FB">
              <w:rPr>
                <w:rFonts w:eastAsia="Times New Roman"/>
              </w:rPr>
              <w:t xml:space="preserve">, </w:t>
            </w:r>
            <w:r w:rsidRPr="004B148A">
              <w:rPr>
                <w:rFonts w:eastAsia="Times New Roman"/>
              </w:rPr>
              <w:t>скотомогильников</w:t>
            </w:r>
            <w:r w:rsidR="003E15FB">
              <w:rPr>
                <w:rFonts w:eastAsia="Times New Roman"/>
              </w:rPr>
              <w:t xml:space="preserve">, </w:t>
            </w:r>
            <w:r w:rsidRPr="004B148A">
              <w:rPr>
                <w:rFonts w:eastAsia="Times New Roman"/>
              </w:rPr>
              <w:t>навозохранилищ</w:t>
            </w:r>
          </w:p>
        </w:tc>
      </w:tr>
      <w:tr w:rsidR="007350F8" w:rsidRPr="004B148A" w:rsidTr="00E216F6">
        <w:trPr>
          <w:trHeight w:val="112"/>
          <w:jc w:val="center"/>
        </w:trPr>
        <w:tc>
          <w:tcPr>
            <w:tcW w:w="709" w:type="dxa"/>
          </w:tcPr>
          <w:p w:rsidR="007350F8" w:rsidRPr="004B148A" w:rsidRDefault="007350F8" w:rsidP="00A42FD2">
            <w:pPr>
              <w:jc w:val="center"/>
              <w:rPr>
                <w:shd w:val="clear" w:color="auto" w:fill="FFFFFF"/>
              </w:rPr>
            </w:pPr>
            <w:r>
              <w:rPr>
                <w:shd w:val="clear" w:color="auto" w:fill="FFFFFF"/>
              </w:rPr>
              <w:t>8</w:t>
            </w:r>
          </w:p>
        </w:tc>
        <w:tc>
          <w:tcPr>
            <w:tcW w:w="3066" w:type="dxa"/>
            <w:shd w:val="clear" w:color="auto" w:fill="auto"/>
          </w:tcPr>
          <w:p w:rsidR="007350F8" w:rsidRPr="004B148A" w:rsidRDefault="007350F8" w:rsidP="00E216F6">
            <w:pPr>
              <w:rPr>
                <w:shd w:val="clear" w:color="auto" w:fill="FFFFFF"/>
              </w:rPr>
            </w:pPr>
            <w:r w:rsidRPr="004B148A">
              <w:rPr>
                <w:shd w:val="clear" w:color="auto" w:fill="FFFFFF"/>
              </w:rPr>
              <w:t>Иного назначения</w:t>
            </w:r>
          </w:p>
        </w:tc>
        <w:tc>
          <w:tcPr>
            <w:tcW w:w="6377" w:type="dxa"/>
            <w:shd w:val="clear" w:color="auto" w:fill="auto"/>
          </w:tcPr>
          <w:p w:rsidR="007350F8" w:rsidRPr="004B148A" w:rsidRDefault="007350F8" w:rsidP="00E216F6">
            <w:pPr>
              <w:rPr>
                <w:rFonts w:eastAsia="Times New Roman"/>
              </w:rPr>
            </w:pPr>
          </w:p>
        </w:tc>
      </w:tr>
      <w:tr w:rsidR="007350F8" w:rsidRPr="004B148A" w:rsidTr="00E216F6">
        <w:trPr>
          <w:trHeight w:val="263"/>
          <w:jc w:val="center"/>
        </w:trPr>
        <w:tc>
          <w:tcPr>
            <w:tcW w:w="709" w:type="dxa"/>
          </w:tcPr>
          <w:p w:rsidR="007350F8" w:rsidRPr="004B148A" w:rsidRDefault="007350F8" w:rsidP="00A42FD2">
            <w:pPr>
              <w:jc w:val="center"/>
              <w:rPr>
                <w:shd w:val="clear" w:color="auto" w:fill="FFFFFF"/>
              </w:rPr>
            </w:pPr>
            <w:r>
              <w:rPr>
                <w:shd w:val="clear" w:color="auto" w:fill="FFFFFF"/>
              </w:rPr>
              <w:t>8</w:t>
            </w:r>
            <w:r w:rsidR="00F37B59">
              <w:rPr>
                <w:shd w:val="clear" w:color="auto" w:fill="FFFFFF"/>
              </w:rPr>
              <w:t>.</w:t>
            </w:r>
            <w:r>
              <w:rPr>
                <w:shd w:val="clear" w:color="auto" w:fill="FFFFFF"/>
              </w:rPr>
              <w:t>1</w:t>
            </w:r>
          </w:p>
        </w:tc>
        <w:tc>
          <w:tcPr>
            <w:tcW w:w="3066" w:type="dxa"/>
            <w:shd w:val="clear" w:color="auto" w:fill="auto"/>
          </w:tcPr>
          <w:p w:rsidR="007350F8" w:rsidRPr="004B148A" w:rsidRDefault="007350F8" w:rsidP="00E216F6">
            <w:pPr>
              <w:rPr>
                <w:shd w:val="clear" w:color="auto" w:fill="FFFFFF"/>
              </w:rPr>
            </w:pPr>
            <w:r w:rsidRPr="004B148A">
              <w:rPr>
                <w:shd w:val="clear" w:color="auto" w:fill="FFFFFF"/>
              </w:rPr>
              <w:t>Зона водных объектов</w:t>
            </w:r>
          </w:p>
        </w:tc>
        <w:tc>
          <w:tcPr>
            <w:tcW w:w="6377" w:type="dxa"/>
            <w:shd w:val="clear" w:color="auto" w:fill="auto"/>
          </w:tcPr>
          <w:p w:rsidR="007350F8" w:rsidRPr="004B148A" w:rsidRDefault="007350F8" w:rsidP="00E216F6">
            <w:pPr>
              <w:rPr>
                <w:rFonts w:eastAsia="Times New Roman"/>
              </w:rPr>
            </w:pPr>
          </w:p>
        </w:tc>
      </w:tr>
      <w:tr w:rsidR="007350F8" w:rsidRPr="004B148A" w:rsidTr="00E216F6">
        <w:trPr>
          <w:trHeight w:val="238"/>
          <w:jc w:val="center"/>
        </w:trPr>
        <w:tc>
          <w:tcPr>
            <w:tcW w:w="709" w:type="dxa"/>
          </w:tcPr>
          <w:p w:rsidR="007350F8" w:rsidRPr="004B148A" w:rsidRDefault="007350F8" w:rsidP="00A42FD2">
            <w:pPr>
              <w:jc w:val="center"/>
              <w:rPr>
                <w:shd w:val="clear" w:color="auto" w:fill="FFFFFF"/>
              </w:rPr>
            </w:pPr>
            <w:r>
              <w:rPr>
                <w:shd w:val="clear" w:color="auto" w:fill="FFFFFF"/>
              </w:rPr>
              <w:t>8</w:t>
            </w:r>
            <w:r w:rsidR="00F37B59">
              <w:rPr>
                <w:shd w:val="clear" w:color="auto" w:fill="FFFFFF"/>
              </w:rPr>
              <w:t>.</w:t>
            </w:r>
            <w:r>
              <w:rPr>
                <w:shd w:val="clear" w:color="auto" w:fill="FFFFFF"/>
              </w:rPr>
              <w:t>2</w:t>
            </w:r>
          </w:p>
        </w:tc>
        <w:tc>
          <w:tcPr>
            <w:tcW w:w="3066" w:type="dxa"/>
            <w:shd w:val="clear" w:color="auto" w:fill="auto"/>
          </w:tcPr>
          <w:p w:rsidR="007350F8" w:rsidRPr="004B148A" w:rsidRDefault="007350F8" w:rsidP="00E216F6">
            <w:pPr>
              <w:rPr>
                <w:shd w:val="clear" w:color="auto" w:fill="FFFFFF"/>
              </w:rPr>
            </w:pPr>
            <w:r w:rsidRPr="004B148A">
              <w:rPr>
                <w:shd w:val="clear" w:color="auto" w:fill="FFFFFF"/>
              </w:rPr>
              <w:t>Зона болот</w:t>
            </w:r>
          </w:p>
        </w:tc>
        <w:tc>
          <w:tcPr>
            <w:tcW w:w="6377" w:type="dxa"/>
            <w:shd w:val="clear" w:color="auto" w:fill="auto"/>
            <w:vAlign w:val="center"/>
          </w:tcPr>
          <w:p w:rsidR="007350F8" w:rsidRPr="004B148A" w:rsidRDefault="007350F8" w:rsidP="003313EA">
            <w:pPr>
              <w:rPr>
                <w:rFonts w:eastAsia="Times New Roman"/>
              </w:rPr>
            </w:pPr>
          </w:p>
        </w:tc>
      </w:tr>
      <w:tr w:rsidR="007350F8" w:rsidRPr="004B148A" w:rsidTr="00E216F6">
        <w:trPr>
          <w:trHeight w:val="327"/>
          <w:jc w:val="center"/>
        </w:trPr>
        <w:tc>
          <w:tcPr>
            <w:tcW w:w="709" w:type="dxa"/>
          </w:tcPr>
          <w:p w:rsidR="007350F8" w:rsidRPr="004B148A" w:rsidRDefault="007350F8" w:rsidP="00A42FD2">
            <w:pPr>
              <w:jc w:val="center"/>
              <w:rPr>
                <w:shd w:val="clear" w:color="auto" w:fill="FFFFFF"/>
              </w:rPr>
            </w:pPr>
            <w:r>
              <w:rPr>
                <w:shd w:val="clear" w:color="auto" w:fill="FFFFFF"/>
              </w:rPr>
              <w:t>8</w:t>
            </w:r>
            <w:r w:rsidR="00F37B59">
              <w:rPr>
                <w:shd w:val="clear" w:color="auto" w:fill="FFFFFF"/>
              </w:rPr>
              <w:t>.</w:t>
            </w:r>
            <w:r>
              <w:rPr>
                <w:shd w:val="clear" w:color="auto" w:fill="FFFFFF"/>
              </w:rPr>
              <w:t>3</w:t>
            </w:r>
          </w:p>
        </w:tc>
        <w:tc>
          <w:tcPr>
            <w:tcW w:w="3066" w:type="dxa"/>
            <w:shd w:val="clear" w:color="auto" w:fill="auto"/>
          </w:tcPr>
          <w:p w:rsidR="007350F8" w:rsidRPr="004B148A" w:rsidRDefault="007350F8" w:rsidP="00E216F6">
            <w:pPr>
              <w:rPr>
                <w:shd w:val="clear" w:color="auto" w:fill="FFFFFF"/>
              </w:rPr>
            </w:pPr>
            <w:r w:rsidRPr="004B148A">
              <w:rPr>
                <w:shd w:val="clear" w:color="auto" w:fill="FFFFFF"/>
              </w:rPr>
              <w:t>Зона лесов</w:t>
            </w:r>
          </w:p>
        </w:tc>
        <w:tc>
          <w:tcPr>
            <w:tcW w:w="6377" w:type="dxa"/>
            <w:shd w:val="clear" w:color="auto" w:fill="auto"/>
            <w:vAlign w:val="center"/>
          </w:tcPr>
          <w:p w:rsidR="007350F8" w:rsidRPr="004B148A" w:rsidRDefault="007350F8" w:rsidP="003313EA"/>
        </w:tc>
      </w:tr>
    </w:tbl>
    <w:p w:rsidR="00A42FD2" w:rsidRDefault="00A42FD2" w:rsidP="004B148A">
      <w:pPr>
        <w:ind w:firstLine="709"/>
        <w:rPr>
          <w:rFonts w:cs="Times New Roman"/>
          <w:szCs w:val="28"/>
        </w:rPr>
      </w:pPr>
    </w:p>
    <w:p w:rsidR="004B148A" w:rsidRPr="004B148A" w:rsidRDefault="004B148A" w:rsidP="004B148A">
      <w:pPr>
        <w:ind w:firstLine="709"/>
        <w:rPr>
          <w:rFonts w:cs="Times New Roman"/>
          <w:szCs w:val="28"/>
        </w:rPr>
      </w:pPr>
      <w:r w:rsidRPr="004B148A">
        <w:rPr>
          <w:rFonts w:cs="Times New Roman"/>
          <w:szCs w:val="28"/>
        </w:rPr>
        <w:t>Генеральным планом предлагается развитие населенных пунктов за счет внутренних территориальных резервов</w:t>
      </w:r>
      <w:r w:rsidR="006B13B1">
        <w:rPr>
          <w:rFonts w:cs="Times New Roman"/>
          <w:szCs w:val="28"/>
        </w:rPr>
        <w:t>.</w:t>
      </w:r>
    </w:p>
    <w:p w:rsidR="004B148A" w:rsidRPr="004B148A" w:rsidRDefault="004B148A" w:rsidP="004B148A">
      <w:pPr>
        <w:ind w:firstLine="709"/>
        <w:rPr>
          <w:rFonts w:cs="Times New Roman"/>
          <w:szCs w:val="28"/>
          <w:shd w:val="clear" w:color="auto" w:fill="FFFFFF"/>
        </w:rPr>
      </w:pPr>
      <w:r w:rsidRPr="004B148A">
        <w:rPr>
          <w:rFonts w:cs="Times New Roman"/>
          <w:szCs w:val="28"/>
          <w:shd w:val="clear" w:color="auto" w:fill="FFFFFF"/>
        </w:rPr>
        <w:t>Проектом были проанализированы существующие и проектируемые территории</w:t>
      </w:r>
      <w:r w:rsidR="003E15FB">
        <w:rPr>
          <w:rFonts w:cs="Times New Roman"/>
          <w:szCs w:val="28"/>
          <w:shd w:val="clear" w:color="auto" w:fill="FFFFFF"/>
        </w:rPr>
        <w:t xml:space="preserve">, </w:t>
      </w:r>
      <w:r w:rsidRPr="004B148A">
        <w:rPr>
          <w:rFonts w:cs="Times New Roman"/>
          <w:szCs w:val="28"/>
          <w:shd w:val="clear" w:color="auto" w:fill="FFFFFF"/>
        </w:rPr>
        <w:t>в результате чего были выделены некоторые функциональные зоны</w:t>
      </w:r>
      <w:r w:rsidR="003E15FB">
        <w:rPr>
          <w:rFonts w:cs="Times New Roman"/>
          <w:szCs w:val="28"/>
          <w:shd w:val="clear" w:color="auto" w:fill="FFFFFF"/>
        </w:rPr>
        <w:t xml:space="preserve">, </w:t>
      </w:r>
      <w:r w:rsidRPr="004B148A">
        <w:rPr>
          <w:rFonts w:cs="Times New Roman"/>
          <w:szCs w:val="28"/>
          <w:shd w:val="clear" w:color="auto" w:fill="FFFFFF"/>
        </w:rPr>
        <w:t xml:space="preserve">ранее не учтённые в территориальных зонах Правил землепользования и застройки муниципального образования </w:t>
      </w:r>
      <w:proofErr w:type="spellStart"/>
      <w:r w:rsidR="000A595E">
        <w:rPr>
          <w:rFonts w:cs="Times New Roman"/>
          <w:szCs w:val="28"/>
          <w:shd w:val="clear" w:color="auto" w:fill="FFFFFF"/>
        </w:rPr>
        <w:t>Пчевжинское</w:t>
      </w:r>
      <w:proofErr w:type="spellEnd"/>
      <w:r w:rsidRPr="004B148A">
        <w:rPr>
          <w:rFonts w:cs="Times New Roman"/>
          <w:szCs w:val="28"/>
          <w:shd w:val="clear" w:color="auto" w:fill="FFFFFF"/>
        </w:rPr>
        <w:t xml:space="preserve"> сельское поселение </w:t>
      </w:r>
      <w:proofErr w:type="spellStart"/>
      <w:r w:rsidRPr="004B148A">
        <w:rPr>
          <w:rFonts w:cs="Times New Roman"/>
          <w:szCs w:val="28"/>
          <w:shd w:val="clear" w:color="auto" w:fill="FFFFFF"/>
        </w:rPr>
        <w:t>Киришского</w:t>
      </w:r>
      <w:proofErr w:type="spellEnd"/>
      <w:r w:rsidRPr="004B148A">
        <w:rPr>
          <w:rFonts w:cs="Times New Roman"/>
          <w:szCs w:val="28"/>
          <w:shd w:val="clear" w:color="auto" w:fill="FFFFFF"/>
        </w:rPr>
        <w:t xml:space="preserve"> </w:t>
      </w:r>
      <w:r w:rsidRPr="004B148A">
        <w:rPr>
          <w:rFonts w:cs="Times New Roman"/>
          <w:szCs w:val="28"/>
          <w:shd w:val="clear" w:color="auto" w:fill="FFFFFF"/>
        </w:rPr>
        <w:lastRenderedPageBreak/>
        <w:t>муниципального района Ленинградской области</w:t>
      </w:r>
      <w:r w:rsidR="003E15FB">
        <w:rPr>
          <w:rFonts w:cs="Times New Roman"/>
          <w:szCs w:val="28"/>
          <w:shd w:val="clear" w:color="auto" w:fill="FFFFFF"/>
        </w:rPr>
        <w:t xml:space="preserve">, </w:t>
      </w:r>
      <w:r w:rsidRPr="004B148A">
        <w:rPr>
          <w:rFonts w:cs="Times New Roman"/>
          <w:szCs w:val="28"/>
          <w:shd w:val="clear" w:color="auto" w:fill="FFFFFF"/>
        </w:rPr>
        <w:t>а так же изменены границы и параметры функциональных зон</w:t>
      </w:r>
      <w:r w:rsidR="006B13B1">
        <w:rPr>
          <w:rFonts w:cs="Times New Roman"/>
          <w:szCs w:val="28"/>
          <w:shd w:val="clear" w:color="auto" w:fill="FFFFFF"/>
        </w:rPr>
        <w:t>.</w:t>
      </w:r>
    </w:p>
    <w:p w:rsidR="004B148A" w:rsidRPr="004B148A" w:rsidRDefault="004B148A" w:rsidP="004B148A">
      <w:pPr>
        <w:ind w:firstLine="709"/>
        <w:rPr>
          <w:rFonts w:cs="Times New Roman"/>
          <w:szCs w:val="28"/>
        </w:rPr>
      </w:pPr>
      <w:r w:rsidRPr="004B148A">
        <w:rPr>
          <w:rFonts w:cs="Times New Roman"/>
          <w:szCs w:val="28"/>
          <w:shd w:val="clear" w:color="auto" w:fill="FFFFFF"/>
        </w:rPr>
        <w:t>Границы</w:t>
      </w:r>
      <w:r w:rsidR="003E15FB">
        <w:rPr>
          <w:rFonts w:cs="Times New Roman"/>
          <w:szCs w:val="28"/>
          <w:shd w:val="clear" w:color="auto" w:fill="FFFFFF"/>
        </w:rPr>
        <w:t xml:space="preserve">, </w:t>
      </w:r>
      <w:r w:rsidRPr="004B148A">
        <w:rPr>
          <w:rFonts w:cs="Times New Roman"/>
          <w:szCs w:val="28"/>
          <w:shd w:val="clear" w:color="auto" w:fill="FFFFFF"/>
        </w:rPr>
        <w:t xml:space="preserve">характеристики и параметры функциональных зон подлежат учёту </w:t>
      </w:r>
      <w:proofErr w:type="gramStart"/>
      <w:r w:rsidRPr="004B148A">
        <w:rPr>
          <w:rFonts w:cs="Times New Roman"/>
          <w:szCs w:val="28"/>
          <w:shd w:val="clear" w:color="auto" w:fill="FFFFFF"/>
        </w:rPr>
        <w:t>при</w:t>
      </w:r>
      <w:proofErr w:type="gramEnd"/>
      <w:r w:rsidR="008C7D76">
        <w:rPr>
          <w:rFonts w:cs="Times New Roman"/>
          <w:szCs w:val="28"/>
          <w:shd w:val="clear" w:color="auto" w:fill="FFFFFF"/>
        </w:rPr>
        <w:t>:</w:t>
      </w:r>
    </w:p>
    <w:p w:rsidR="004B148A" w:rsidRPr="004B148A" w:rsidRDefault="00F37B59" w:rsidP="003B080C">
      <w:pPr>
        <w:numPr>
          <w:ilvl w:val="0"/>
          <w:numId w:val="107"/>
        </w:numPr>
        <w:tabs>
          <w:tab w:val="left" w:pos="993"/>
        </w:tabs>
        <w:ind w:left="993" w:hanging="284"/>
        <w:rPr>
          <w:rFonts w:cs="Times New Roman"/>
          <w:szCs w:val="28"/>
          <w:shd w:val="clear" w:color="auto" w:fill="FFFFFF"/>
        </w:rPr>
      </w:pPr>
      <w:proofErr w:type="gramStart"/>
      <w:r>
        <w:rPr>
          <w:rFonts w:cs="Times New Roman"/>
          <w:szCs w:val="28"/>
          <w:shd w:val="clear" w:color="auto" w:fill="FFFFFF"/>
        </w:rPr>
        <w:t>о</w:t>
      </w:r>
      <w:r w:rsidR="004B148A" w:rsidRPr="004B148A">
        <w:rPr>
          <w:rFonts w:cs="Times New Roman"/>
          <w:szCs w:val="28"/>
          <w:shd w:val="clear" w:color="auto" w:fill="FFFFFF"/>
        </w:rPr>
        <w:t>пределении</w:t>
      </w:r>
      <w:proofErr w:type="gramEnd"/>
      <w:r w:rsidR="004B148A" w:rsidRPr="004B148A">
        <w:rPr>
          <w:rFonts w:cs="Times New Roman"/>
          <w:szCs w:val="28"/>
          <w:shd w:val="clear" w:color="auto" w:fill="FFFFFF"/>
        </w:rPr>
        <w:t xml:space="preserve"> градостроительных регламентов</w:t>
      </w:r>
      <w:r w:rsidR="003E15FB">
        <w:rPr>
          <w:rFonts w:cs="Times New Roman"/>
          <w:szCs w:val="28"/>
          <w:shd w:val="clear" w:color="auto" w:fill="FFFFFF"/>
        </w:rPr>
        <w:t xml:space="preserve">, </w:t>
      </w:r>
      <w:r w:rsidR="004B148A" w:rsidRPr="004B148A">
        <w:rPr>
          <w:rFonts w:cs="Times New Roman"/>
          <w:szCs w:val="28"/>
          <w:shd w:val="clear" w:color="auto" w:fill="FFFFFF"/>
        </w:rPr>
        <w:t xml:space="preserve">подготавливаемых как предложения о внесении изменений в </w:t>
      </w:r>
      <w:r w:rsidR="00F34075">
        <w:rPr>
          <w:rFonts w:cs="Times New Roman"/>
          <w:szCs w:val="28"/>
          <w:shd w:val="clear" w:color="auto" w:fill="FFFFFF"/>
        </w:rPr>
        <w:t>П</w:t>
      </w:r>
      <w:r w:rsidR="004B148A" w:rsidRPr="004B148A">
        <w:rPr>
          <w:rFonts w:cs="Times New Roman"/>
          <w:szCs w:val="28"/>
          <w:shd w:val="clear" w:color="auto" w:fill="FFFFFF"/>
        </w:rPr>
        <w:t>равила землепользования и застройки – изменений</w:t>
      </w:r>
      <w:r w:rsidR="003E15FB">
        <w:rPr>
          <w:rFonts w:cs="Times New Roman"/>
          <w:szCs w:val="28"/>
          <w:shd w:val="clear" w:color="auto" w:fill="FFFFFF"/>
        </w:rPr>
        <w:t xml:space="preserve">, </w:t>
      </w:r>
      <w:r w:rsidR="004B148A" w:rsidRPr="004B148A">
        <w:rPr>
          <w:rFonts w:cs="Times New Roman"/>
          <w:szCs w:val="28"/>
          <w:shd w:val="clear" w:color="auto" w:fill="FFFFFF"/>
        </w:rPr>
        <w:t xml:space="preserve">целесообразность которых следует из </w:t>
      </w:r>
      <w:r w:rsidR="00F21995">
        <w:rPr>
          <w:rFonts w:cs="Times New Roman"/>
          <w:szCs w:val="28"/>
          <w:shd w:val="clear" w:color="auto" w:fill="FFFFFF"/>
        </w:rPr>
        <w:t>г</w:t>
      </w:r>
      <w:r w:rsidR="004B148A" w:rsidRPr="004B148A">
        <w:rPr>
          <w:rFonts w:cs="Times New Roman"/>
          <w:szCs w:val="28"/>
          <w:shd w:val="clear" w:color="auto" w:fill="FFFFFF"/>
        </w:rPr>
        <w:t>енерального плана</w:t>
      </w:r>
      <w:r w:rsidR="006B13B1">
        <w:rPr>
          <w:rFonts w:cs="Times New Roman"/>
          <w:szCs w:val="28"/>
          <w:shd w:val="clear" w:color="auto" w:fill="FFFFFF"/>
        </w:rPr>
        <w:t>;</w:t>
      </w:r>
    </w:p>
    <w:p w:rsidR="004B148A" w:rsidRPr="004B148A" w:rsidRDefault="00F37B59" w:rsidP="003B080C">
      <w:pPr>
        <w:numPr>
          <w:ilvl w:val="0"/>
          <w:numId w:val="107"/>
        </w:numPr>
        <w:tabs>
          <w:tab w:val="left" w:pos="993"/>
        </w:tabs>
        <w:ind w:left="993" w:hanging="284"/>
        <w:rPr>
          <w:rFonts w:cs="Times New Roman"/>
          <w:szCs w:val="28"/>
          <w:shd w:val="clear" w:color="auto" w:fill="FFFFFF"/>
        </w:rPr>
      </w:pPr>
      <w:r>
        <w:rPr>
          <w:rFonts w:cs="Times New Roman"/>
          <w:szCs w:val="28"/>
          <w:shd w:val="clear" w:color="auto" w:fill="FFFFFF"/>
        </w:rPr>
        <w:t>п</w:t>
      </w:r>
      <w:r w:rsidR="004B148A" w:rsidRPr="004B148A">
        <w:rPr>
          <w:rFonts w:cs="Times New Roman"/>
          <w:szCs w:val="28"/>
          <w:shd w:val="clear" w:color="auto" w:fill="FFFFFF"/>
        </w:rPr>
        <w:t xml:space="preserve">одготовке местных нормативов градостроительного проектирования на основании и </w:t>
      </w:r>
      <w:r w:rsidR="00F21995">
        <w:rPr>
          <w:rFonts w:cs="Times New Roman"/>
          <w:szCs w:val="28"/>
          <w:shd w:val="clear" w:color="auto" w:fill="FFFFFF"/>
        </w:rPr>
        <w:t>с учётом расчётных показателей г</w:t>
      </w:r>
      <w:r w:rsidR="004B148A" w:rsidRPr="004B148A">
        <w:rPr>
          <w:rFonts w:cs="Times New Roman"/>
          <w:szCs w:val="28"/>
          <w:shd w:val="clear" w:color="auto" w:fill="FFFFFF"/>
        </w:rPr>
        <w:t>енерального плана</w:t>
      </w:r>
      <w:r w:rsidR="006B13B1">
        <w:rPr>
          <w:rFonts w:cs="Times New Roman"/>
          <w:szCs w:val="28"/>
          <w:shd w:val="clear" w:color="auto" w:fill="FFFFFF"/>
        </w:rPr>
        <w:t>;</w:t>
      </w:r>
    </w:p>
    <w:p w:rsidR="004B148A" w:rsidRPr="004B148A" w:rsidRDefault="00F37B59" w:rsidP="003B080C">
      <w:pPr>
        <w:numPr>
          <w:ilvl w:val="0"/>
          <w:numId w:val="107"/>
        </w:numPr>
        <w:tabs>
          <w:tab w:val="left" w:pos="993"/>
        </w:tabs>
        <w:ind w:left="993" w:hanging="284"/>
        <w:rPr>
          <w:rFonts w:cs="Times New Roman"/>
          <w:szCs w:val="28"/>
          <w:shd w:val="clear" w:color="auto" w:fill="FFFFFF"/>
        </w:rPr>
      </w:pPr>
      <w:r>
        <w:rPr>
          <w:rFonts w:cs="Times New Roman"/>
          <w:szCs w:val="28"/>
          <w:shd w:val="clear" w:color="auto" w:fill="FFFFFF"/>
        </w:rPr>
        <w:t>п</w:t>
      </w:r>
      <w:r w:rsidR="004B148A" w:rsidRPr="004B148A">
        <w:rPr>
          <w:rFonts w:cs="Times New Roman"/>
          <w:szCs w:val="28"/>
          <w:shd w:val="clear" w:color="auto" w:fill="FFFFFF"/>
        </w:rPr>
        <w:t xml:space="preserve">одготовке </w:t>
      </w:r>
      <w:r w:rsidR="00160B0E">
        <w:rPr>
          <w:rFonts w:cs="Times New Roman"/>
          <w:szCs w:val="28"/>
          <w:shd w:val="clear" w:color="auto" w:fill="FFFFFF"/>
        </w:rPr>
        <w:t>м</w:t>
      </w:r>
      <w:r w:rsidR="004B148A" w:rsidRPr="004B148A">
        <w:rPr>
          <w:rFonts w:cs="Times New Roman"/>
          <w:szCs w:val="28"/>
          <w:shd w:val="clear" w:color="auto" w:fill="FFFFFF"/>
        </w:rPr>
        <w:t>униципальных программ социально-экономического развития</w:t>
      </w:r>
      <w:r w:rsidR="003E15FB">
        <w:rPr>
          <w:rFonts w:cs="Times New Roman"/>
          <w:szCs w:val="28"/>
          <w:shd w:val="clear" w:color="auto" w:fill="FFFFFF"/>
        </w:rPr>
        <w:t xml:space="preserve">, </w:t>
      </w:r>
      <w:r w:rsidR="004B148A" w:rsidRPr="004B148A">
        <w:rPr>
          <w:rFonts w:cs="Times New Roman"/>
          <w:szCs w:val="28"/>
          <w:shd w:val="clear" w:color="auto" w:fill="FFFFFF"/>
        </w:rPr>
        <w:t>в том числе в отношении развития муниципальной инфраструктуры</w:t>
      </w:r>
      <w:r w:rsidR="003E15FB">
        <w:rPr>
          <w:rFonts w:cs="Times New Roman"/>
          <w:szCs w:val="28"/>
          <w:shd w:val="clear" w:color="auto" w:fill="FFFFFF"/>
        </w:rPr>
        <w:t xml:space="preserve">, </w:t>
      </w:r>
      <w:r w:rsidR="004B148A" w:rsidRPr="004B148A">
        <w:rPr>
          <w:rFonts w:cs="Times New Roman"/>
          <w:szCs w:val="28"/>
          <w:shd w:val="clear" w:color="auto" w:fill="FFFFFF"/>
        </w:rPr>
        <w:t>подготовке иных актов и документов</w:t>
      </w:r>
      <w:r w:rsidR="003E15FB">
        <w:rPr>
          <w:rFonts w:cs="Times New Roman"/>
          <w:szCs w:val="28"/>
          <w:shd w:val="clear" w:color="auto" w:fill="FFFFFF"/>
        </w:rPr>
        <w:t xml:space="preserve">, </w:t>
      </w:r>
      <w:r w:rsidR="004B148A" w:rsidRPr="004B148A">
        <w:rPr>
          <w:rFonts w:cs="Times New Roman"/>
          <w:szCs w:val="28"/>
          <w:shd w:val="clear" w:color="auto" w:fill="FFFFFF"/>
        </w:rPr>
        <w:t>регулирующих развитие поселения</w:t>
      </w:r>
      <w:r w:rsidR="006B13B1">
        <w:rPr>
          <w:rFonts w:cs="Times New Roman"/>
          <w:szCs w:val="28"/>
          <w:shd w:val="clear" w:color="auto" w:fill="FFFFFF"/>
        </w:rPr>
        <w:t>;</w:t>
      </w:r>
    </w:p>
    <w:p w:rsidR="004B148A" w:rsidRPr="004B148A" w:rsidRDefault="00F37B59" w:rsidP="003B080C">
      <w:pPr>
        <w:numPr>
          <w:ilvl w:val="0"/>
          <w:numId w:val="107"/>
        </w:numPr>
        <w:tabs>
          <w:tab w:val="left" w:pos="993"/>
        </w:tabs>
        <w:ind w:left="993" w:hanging="284"/>
        <w:rPr>
          <w:rFonts w:cs="Times New Roman"/>
          <w:szCs w:val="28"/>
          <w:shd w:val="clear" w:color="auto" w:fill="FFFFFF"/>
        </w:rPr>
      </w:pPr>
      <w:r>
        <w:rPr>
          <w:rFonts w:cs="Times New Roman"/>
          <w:szCs w:val="28"/>
          <w:shd w:val="clear" w:color="auto" w:fill="FFFFFF"/>
        </w:rPr>
        <w:t>п</w:t>
      </w:r>
      <w:r w:rsidR="004B148A" w:rsidRPr="004B148A">
        <w:rPr>
          <w:rFonts w:cs="Times New Roman"/>
          <w:szCs w:val="28"/>
          <w:shd w:val="clear" w:color="auto" w:fill="FFFFFF"/>
        </w:rPr>
        <w:t>одготовке документации по планировке территории</w:t>
      </w:r>
      <w:r w:rsidR="006B13B1">
        <w:rPr>
          <w:rFonts w:cs="Times New Roman"/>
          <w:szCs w:val="28"/>
          <w:shd w:val="clear" w:color="auto" w:fill="FFFFFF"/>
        </w:rPr>
        <w:t>.</w:t>
      </w:r>
    </w:p>
    <w:p w:rsidR="004B148A" w:rsidRPr="004B148A" w:rsidRDefault="004B148A" w:rsidP="004B148A">
      <w:pPr>
        <w:ind w:firstLine="709"/>
        <w:rPr>
          <w:rFonts w:cs="Times New Roman"/>
          <w:szCs w:val="28"/>
        </w:rPr>
      </w:pPr>
      <w:r w:rsidRPr="004B148A">
        <w:rPr>
          <w:rFonts w:cs="Times New Roman"/>
          <w:szCs w:val="28"/>
          <w:shd w:val="clear" w:color="auto" w:fill="FFFFFF"/>
        </w:rPr>
        <w:t>При установлении границ функциональных зон учитывалось то</w:t>
      </w:r>
      <w:r w:rsidR="003E15FB">
        <w:rPr>
          <w:rFonts w:cs="Times New Roman"/>
          <w:szCs w:val="28"/>
          <w:shd w:val="clear" w:color="auto" w:fill="FFFFFF"/>
        </w:rPr>
        <w:t xml:space="preserve">, </w:t>
      </w:r>
      <w:r w:rsidRPr="004B148A">
        <w:rPr>
          <w:rFonts w:cs="Times New Roman"/>
          <w:szCs w:val="28"/>
          <w:shd w:val="clear" w:color="auto" w:fill="FFFFFF"/>
        </w:rPr>
        <w:t xml:space="preserve">что они могут устанавливаться </w:t>
      </w:r>
      <w:proofErr w:type="gramStart"/>
      <w:r w:rsidRPr="004B148A">
        <w:rPr>
          <w:rFonts w:cs="Times New Roman"/>
          <w:szCs w:val="28"/>
          <w:shd w:val="clear" w:color="auto" w:fill="FFFFFF"/>
        </w:rPr>
        <w:t>по</w:t>
      </w:r>
      <w:proofErr w:type="gramEnd"/>
      <w:r w:rsidR="008C7D76">
        <w:rPr>
          <w:rFonts w:cs="Times New Roman"/>
          <w:szCs w:val="28"/>
          <w:shd w:val="clear" w:color="auto" w:fill="FFFFFF"/>
        </w:rPr>
        <w:t>:</w:t>
      </w:r>
    </w:p>
    <w:p w:rsidR="004B148A" w:rsidRPr="004B148A" w:rsidRDefault="004B148A" w:rsidP="003B080C">
      <w:pPr>
        <w:numPr>
          <w:ilvl w:val="0"/>
          <w:numId w:val="50"/>
        </w:numPr>
        <w:tabs>
          <w:tab w:val="left" w:pos="993"/>
        </w:tabs>
        <w:ind w:left="0" w:firstLine="709"/>
        <w:rPr>
          <w:rFonts w:cs="Times New Roman"/>
          <w:szCs w:val="28"/>
          <w:shd w:val="clear" w:color="auto" w:fill="FFFFFF"/>
        </w:rPr>
      </w:pPr>
      <w:r w:rsidRPr="004B148A">
        <w:rPr>
          <w:rFonts w:cs="Times New Roman"/>
          <w:szCs w:val="28"/>
          <w:shd w:val="clear" w:color="auto" w:fill="FFFFFF"/>
        </w:rPr>
        <w:t>линиям магистралей</w:t>
      </w:r>
      <w:r w:rsidR="003E15FB">
        <w:rPr>
          <w:rFonts w:cs="Times New Roman"/>
          <w:szCs w:val="28"/>
          <w:shd w:val="clear" w:color="auto" w:fill="FFFFFF"/>
        </w:rPr>
        <w:t xml:space="preserve">, </w:t>
      </w:r>
      <w:r w:rsidRPr="004B148A">
        <w:rPr>
          <w:rFonts w:cs="Times New Roman"/>
          <w:szCs w:val="28"/>
          <w:shd w:val="clear" w:color="auto" w:fill="FFFFFF"/>
        </w:rPr>
        <w:t>улиц</w:t>
      </w:r>
      <w:r w:rsidR="003E15FB">
        <w:rPr>
          <w:rFonts w:cs="Times New Roman"/>
          <w:szCs w:val="28"/>
          <w:shd w:val="clear" w:color="auto" w:fill="FFFFFF"/>
        </w:rPr>
        <w:t xml:space="preserve">, </w:t>
      </w:r>
      <w:r w:rsidRPr="004B148A">
        <w:rPr>
          <w:rFonts w:cs="Times New Roman"/>
          <w:szCs w:val="28"/>
          <w:shd w:val="clear" w:color="auto" w:fill="FFFFFF"/>
        </w:rPr>
        <w:t>проездов</w:t>
      </w:r>
      <w:r w:rsidR="003E15FB">
        <w:rPr>
          <w:rFonts w:cs="Times New Roman"/>
          <w:szCs w:val="28"/>
          <w:shd w:val="clear" w:color="auto" w:fill="FFFFFF"/>
        </w:rPr>
        <w:t xml:space="preserve">, </w:t>
      </w:r>
      <w:r w:rsidRPr="004B148A">
        <w:rPr>
          <w:rFonts w:cs="Times New Roman"/>
          <w:szCs w:val="28"/>
          <w:shd w:val="clear" w:color="auto" w:fill="FFFFFF"/>
        </w:rPr>
        <w:t>разделяющим транспортные потоки противоположных направлений</w:t>
      </w:r>
      <w:r w:rsidR="006B13B1">
        <w:rPr>
          <w:rFonts w:cs="Times New Roman"/>
          <w:szCs w:val="28"/>
          <w:shd w:val="clear" w:color="auto" w:fill="FFFFFF"/>
        </w:rPr>
        <w:t>;</w:t>
      </w:r>
    </w:p>
    <w:p w:rsidR="004B148A" w:rsidRPr="004B148A" w:rsidRDefault="004B148A" w:rsidP="003B080C">
      <w:pPr>
        <w:numPr>
          <w:ilvl w:val="0"/>
          <w:numId w:val="50"/>
        </w:numPr>
        <w:tabs>
          <w:tab w:val="left" w:pos="993"/>
        </w:tabs>
        <w:ind w:left="0" w:firstLine="709"/>
        <w:rPr>
          <w:rFonts w:cs="Times New Roman"/>
          <w:szCs w:val="28"/>
          <w:shd w:val="clear" w:color="auto" w:fill="FFFFFF"/>
        </w:rPr>
      </w:pPr>
      <w:r w:rsidRPr="004B148A">
        <w:rPr>
          <w:rFonts w:cs="Times New Roman"/>
          <w:szCs w:val="28"/>
          <w:shd w:val="clear" w:color="auto" w:fill="FFFFFF"/>
        </w:rPr>
        <w:t>красным линиям</w:t>
      </w:r>
      <w:r w:rsidR="006B13B1">
        <w:rPr>
          <w:rFonts w:cs="Times New Roman"/>
          <w:szCs w:val="28"/>
          <w:shd w:val="clear" w:color="auto" w:fill="FFFFFF"/>
        </w:rPr>
        <w:t>;</w:t>
      </w:r>
    </w:p>
    <w:p w:rsidR="004B148A" w:rsidRPr="004B148A" w:rsidRDefault="004B148A" w:rsidP="003B080C">
      <w:pPr>
        <w:numPr>
          <w:ilvl w:val="0"/>
          <w:numId w:val="50"/>
        </w:numPr>
        <w:tabs>
          <w:tab w:val="left" w:pos="993"/>
        </w:tabs>
        <w:ind w:left="0" w:firstLine="709"/>
        <w:rPr>
          <w:rFonts w:cs="Times New Roman"/>
          <w:szCs w:val="28"/>
          <w:shd w:val="clear" w:color="auto" w:fill="FFFFFF"/>
        </w:rPr>
      </w:pPr>
      <w:r w:rsidRPr="004B148A">
        <w:rPr>
          <w:rFonts w:cs="Times New Roman"/>
          <w:szCs w:val="28"/>
          <w:shd w:val="clear" w:color="auto" w:fill="FFFFFF"/>
        </w:rPr>
        <w:t>границам земельных участков</w:t>
      </w:r>
      <w:r w:rsidR="006B13B1">
        <w:rPr>
          <w:rFonts w:cs="Times New Roman"/>
          <w:szCs w:val="28"/>
          <w:shd w:val="clear" w:color="auto" w:fill="FFFFFF"/>
        </w:rPr>
        <w:t>;</w:t>
      </w:r>
    </w:p>
    <w:p w:rsidR="004B148A" w:rsidRPr="004B148A" w:rsidRDefault="004B148A" w:rsidP="003B080C">
      <w:pPr>
        <w:numPr>
          <w:ilvl w:val="0"/>
          <w:numId w:val="50"/>
        </w:numPr>
        <w:tabs>
          <w:tab w:val="left" w:pos="993"/>
        </w:tabs>
        <w:ind w:left="0" w:firstLine="709"/>
        <w:rPr>
          <w:rFonts w:cs="Times New Roman"/>
          <w:szCs w:val="28"/>
          <w:shd w:val="clear" w:color="auto" w:fill="FFFFFF"/>
        </w:rPr>
      </w:pPr>
      <w:r w:rsidRPr="004B148A">
        <w:rPr>
          <w:rFonts w:cs="Times New Roman"/>
          <w:szCs w:val="28"/>
          <w:shd w:val="clear" w:color="auto" w:fill="FFFFFF"/>
        </w:rPr>
        <w:t>границам населённых пунктов</w:t>
      </w:r>
      <w:r w:rsidR="006B13B1">
        <w:rPr>
          <w:rFonts w:cs="Times New Roman"/>
          <w:szCs w:val="28"/>
          <w:shd w:val="clear" w:color="auto" w:fill="FFFFFF"/>
        </w:rPr>
        <w:t>;</w:t>
      </w:r>
    </w:p>
    <w:p w:rsidR="004B148A" w:rsidRPr="004B148A" w:rsidRDefault="004B148A" w:rsidP="003B080C">
      <w:pPr>
        <w:numPr>
          <w:ilvl w:val="0"/>
          <w:numId w:val="50"/>
        </w:numPr>
        <w:tabs>
          <w:tab w:val="left" w:pos="993"/>
        </w:tabs>
        <w:ind w:left="0" w:firstLine="709"/>
        <w:rPr>
          <w:rFonts w:cs="Times New Roman"/>
          <w:szCs w:val="28"/>
          <w:shd w:val="clear" w:color="auto" w:fill="FFFFFF"/>
        </w:rPr>
      </w:pPr>
      <w:r w:rsidRPr="004B148A">
        <w:rPr>
          <w:rFonts w:cs="Times New Roman"/>
          <w:szCs w:val="28"/>
          <w:shd w:val="clear" w:color="auto" w:fill="FFFFFF"/>
        </w:rPr>
        <w:t>границам муниципальных образований</w:t>
      </w:r>
      <w:r w:rsidR="006B13B1">
        <w:rPr>
          <w:rFonts w:cs="Times New Roman"/>
          <w:szCs w:val="28"/>
          <w:shd w:val="clear" w:color="auto" w:fill="FFFFFF"/>
        </w:rPr>
        <w:t>;</w:t>
      </w:r>
    </w:p>
    <w:p w:rsidR="004B148A" w:rsidRPr="004B148A" w:rsidRDefault="004B148A" w:rsidP="003B080C">
      <w:pPr>
        <w:numPr>
          <w:ilvl w:val="0"/>
          <w:numId w:val="50"/>
        </w:numPr>
        <w:tabs>
          <w:tab w:val="left" w:pos="993"/>
        </w:tabs>
        <w:ind w:left="0" w:firstLine="709"/>
        <w:rPr>
          <w:rFonts w:cs="Times New Roman"/>
          <w:szCs w:val="28"/>
          <w:shd w:val="clear" w:color="auto" w:fill="FFFFFF"/>
        </w:rPr>
      </w:pPr>
      <w:r w:rsidRPr="004B148A">
        <w:rPr>
          <w:rFonts w:cs="Times New Roman"/>
          <w:szCs w:val="28"/>
          <w:shd w:val="clear" w:color="auto" w:fill="FFFFFF"/>
        </w:rPr>
        <w:t>естественным границам природных объектов</w:t>
      </w:r>
      <w:r w:rsidR="006B13B1">
        <w:rPr>
          <w:rFonts w:cs="Times New Roman"/>
          <w:szCs w:val="28"/>
          <w:shd w:val="clear" w:color="auto" w:fill="FFFFFF"/>
        </w:rPr>
        <w:t>;</w:t>
      </w:r>
    </w:p>
    <w:p w:rsidR="004B148A" w:rsidRPr="004B148A" w:rsidRDefault="004B148A" w:rsidP="003B080C">
      <w:pPr>
        <w:numPr>
          <w:ilvl w:val="0"/>
          <w:numId w:val="50"/>
        </w:numPr>
        <w:tabs>
          <w:tab w:val="left" w:pos="993"/>
        </w:tabs>
        <w:ind w:left="0" w:firstLine="709"/>
        <w:rPr>
          <w:rFonts w:cs="Times New Roman"/>
          <w:szCs w:val="28"/>
          <w:shd w:val="clear" w:color="auto" w:fill="FFFFFF"/>
        </w:rPr>
      </w:pPr>
      <w:r w:rsidRPr="004B148A">
        <w:rPr>
          <w:rFonts w:cs="Times New Roman"/>
          <w:szCs w:val="28"/>
          <w:shd w:val="clear" w:color="auto" w:fill="FFFFFF"/>
        </w:rPr>
        <w:t>иным границам</w:t>
      </w:r>
      <w:r w:rsidR="006B13B1">
        <w:rPr>
          <w:rFonts w:cs="Times New Roman"/>
          <w:szCs w:val="28"/>
          <w:shd w:val="clear" w:color="auto" w:fill="FFFFFF"/>
        </w:rPr>
        <w:t>.</w:t>
      </w:r>
    </w:p>
    <w:p w:rsidR="00784C9F" w:rsidRPr="00E06525" w:rsidRDefault="004B148A" w:rsidP="00E06525">
      <w:pPr>
        <w:ind w:firstLine="709"/>
        <w:rPr>
          <w:rFonts w:cs="Times New Roman"/>
          <w:szCs w:val="28"/>
          <w:shd w:val="clear" w:color="auto" w:fill="FFFFFF"/>
        </w:rPr>
      </w:pPr>
      <w:r w:rsidRPr="004B148A">
        <w:rPr>
          <w:rFonts w:cs="Times New Roman"/>
          <w:szCs w:val="28"/>
          <w:shd w:val="clear" w:color="auto" w:fill="FFFFFF"/>
        </w:rPr>
        <w:t>Значения показателей площади функциональных зон определены в соответствии с границами</w:t>
      </w:r>
      <w:r w:rsidR="003E15FB">
        <w:rPr>
          <w:rFonts w:cs="Times New Roman"/>
          <w:szCs w:val="28"/>
          <w:shd w:val="clear" w:color="auto" w:fill="FFFFFF"/>
        </w:rPr>
        <w:t xml:space="preserve">, </w:t>
      </w:r>
      <w:r w:rsidRPr="004B148A">
        <w:rPr>
          <w:rFonts w:cs="Times New Roman"/>
          <w:szCs w:val="28"/>
          <w:shd w:val="clear" w:color="auto" w:fill="FFFFFF"/>
        </w:rPr>
        <w:t xml:space="preserve">отображёнными на </w:t>
      </w:r>
      <w:r w:rsidRPr="004B148A">
        <w:rPr>
          <w:rFonts w:cs="Times New Roman"/>
          <w:szCs w:val="28"/>
        </w:rPr>
        <w:t>Карт</w:t>
      </w:r>
      <w:r w:rsidR="006B13B1">
        <w:rPr>
          <w:rFonts w:cs="Times New Roman"/>
          <w:szCs w:val="28"/>
        </w:rPr>
        <w:t>е</w:t>
      </w:r>
      <w:r w:rsidRPr="004B148A">
        <w:rPr>
          <w:rFonts w:cs="Times New Roman"/>
          <w:szCs w:val="28"/>
        </w:rPr>
        <w:t xml:space="preserve"> функциональных зон поселения</w:t>
      </w:r>
      <w:r w:rsidR="006B13B1">
        <w:rPr>
          <w:rFonts w:cs="Times New Roman"/>
          <w:szCs w:val="28"/>
        </w:rPr>
        <w:t xml:space="preserve">. </w:t>
      </w:r>
      <w:r w:rsidRPr="004B148A">
        <w:rPr>
          <w:rFonts w:cs="Times New Roman"/>
          <w:szCs w:val="28"/>
          <w:shd w:val="clear" w:color="auto" w:fill="FFFFFF"/>
        </w:rPr>
        <w:t xml:space="preserve">Указанные показатели действуют с момента утверждения </w:t>
      </w:r>
      <w:r w:rsidR="00F21995">
        <w:rPr>
          <w:rFonts w:cs="Times New Roman"/>
          <w:szCs w:val="28"/>
          <w:shd w:val="clear" w:color="auto" w:fill="FFFFFF"/>
        </w:rPr>
        <w:t>г</w:t>
      </w:r>
      <w:r w:rsidRPr="004B148A">
        <w:rPr>
          <w:rFonts w:cs="Times New Roman"/>
          <w:szCs w:val="28"/>
          <w:shd w:val="clear" w:color="auto" w:fill="FFFFFF"/>
        </w:rPr>
        <w:t>енерального плана</w:t>
      </w:r>
      <w:r w:rsidR="006B13B1">
        <w:rPr>
          <w:rFonts w:cs="Times New Roman"/>
          <w:szCs w:val="28"/>
          <w:shd w:val="clear" w:color="auto" w:fill="FFFFFF"/>
        </w:rPr>
        <w:t>.</w:t>
      </w:r>
      <w:bookmarkStart w:id="396" w:name="_Toc448418264"/>
      <w:bookmarkEnd w:id="394"/>
      <w:bookmarkEnd w:id="395"/>
    </w:p>
    <w:p w:rsidR="007076BB" w:rsidRPr="003F45D7" w:rsidRDefault="007076BB" w:rsidP="007076BB">
      <w:pPr>
        <w:ind w:firstLine="709"/>
        <w:rPr>
          <w:bCs/>
          <w:i/>
          <w:szCs w:val="28"/>
        </w:rPr>
      </w:pPr>
      <w:r w:rsidRPr="003F45D7">
        <w:rPr>
          <w:bCs/>
          <w:i/>
          <w:szCs w:val="28"/>
        </w:rPr>
        <w:t xml:space="preserve">Мероприятия по </w:t>
      </w:r>
      <w:r w:rsidRPr="007076BB">
        <w:rPr>
          <w:bCs/>
          <w:i/>
          <w:szCs w:val="28"/>
        </w:rPr>
        <w:t>развитию зоны инженерной и транспортной инфраструктуры</w:t>
      </w:r>
      <w:r w:rsidR="006B13B1">
        <w:rPr>
          <w:bCs/>
          <w:i/>
          <w:szCs w:val="28"/>
        </w:rPr>
        <w:t>:</w:t>
      </w:r>
    </w:p>
    <w:p w:rsidR="007076BB" w:rsidRPr="003F45D7" w:rsidRDefault="007076BB" w:rsidP="007076BB">
      <w:pPr>
        <w:ind w:firstLine="709"/>
        <w:rPr>
          <w:bCs/>
          <w:szCs w:val="28"/>
        </w:rPr>
      </w:pPr>
      <w:r w:rsidRPr="003F45D7">
        <w:rPr>
          <w:bCs/>
          <w:szCs w:val="28"/>
        </w:rPr>
        <w:t>На первую очередь</w:t>
      </w:r>
      <w:r w:rsidR="006B13B1">
        <w:rPr>
          <w:bCs/>
          <w:szCs w:val="28"/>
        </w:rPr>
        <w:t>:</w:t>
      </w:r>
    </w:p>
    <w:p w:rsidR="00D60665" w:rsidRPr="007076BB" w:rsidRDefault="00D60665" w:rsidP="00D60665">
      <w:pPr>
        <w:pStyle w:val="ab"/>
        <w:numPr>
          <w:ilvl w:val="0"/>
          <w:numId w:val="100"/>
        </w:numPr>
        <w:ind w:left="1134"/>
        <w:rPr>
          <w:rFonts w:ascii="Times New Roman" w:hAnsi="Times New Roman"/>
          <w:bCs/>
          <w:i/>
          <w:szCs w:val="28"/>
        </w:rPr>
      </w:pPr>
      <w:r>
        <w:rPr>
          <w:rFonts w:ascii="Times New Roman" w:hAnsi="Times New Roman"/>
          <w:szCs w:val="28"/>
        </w:rPr>
        <w:t>ф</w:t>
      </w:r>
      <w:r w:rsidRPr="007076BB">
        <w:rPr>
          <w:rFonts w:ascii="Times New Roman" w:hAnsi="Times New Roman"/>
          <w:szCs w:val="28"/>
        </w:rPr>
        <w:t xml:space="preserve">ормирование зоны инженерной и транспортной инфраструктуры площадью </w:t>
      </w:r>
      <w:smartTag w:uri="urn:schemas-microsoft-com:office:smarttags" w:element="metricconverter">
        <w:smartTagPr>
          <w:attr w:name="ProductID" w:val="0,36 га"/>
        </w:smartTagPr>
        <w:r w:rsidRPr="007076BB">
          <w:rPr>
            <w:rFonts w:ascii="Times New Roman" w:hAnsi="Times New Roman"/>
            <w:szCs w:val="28"/>
          </w:rPr>
          <w:t>0</w:t>
        </w:r>
        <w:r>
          <w:rPr>
            <w:rFonts w:ascii="Times New Roman" w:hAnsi="Times New Roman"/>
            <w:szCs w:val="28"/>
          </w:rPr>
          <w:t>,</w:t>
        </w:r>
        <w:r w:rsidRPr="007076BB">
          <w:rPr>
            <w:rFonts w:ascii="Times New Roman" w:hAnsi="Times New Roman"/>
            <w:szCs w:val="28"/>
          </w:rPr>
          <w:t>36 га</w:t>
        </w:r>
      </w:smartTag>
      <w:r w:rsidRPr="007076BB">
        <w:rPr>
          <w:rFonts w:ascii="Times New Roman" w:hAnsi="Times New Roman"/>
          <w:szCs w:val="28"/>
        </w:rPr>
        <w:t xml:space="preserve"> для строительства участка улично-дорожной сети в д</w:t>
      </w:r>
      <w:r>
        <w:rPr>
          <w:rFonts w:ascii="Times New Roman" w:hAnsi="Times New Roman"/>
          <w:szCs w:val="28"/>
        </w:rPr>
        <w:t xml:space="preserve">. </w:t>
      </w:r>
      <w:proofErr w:type="spellStart"/>
      <w:r w:rsidRPr="007076BB">
        <w:rPr>
          <w:rFonts w:ascii="Times New Roman" w:hAnsi="Times New Roman"/>
          <w:szCs w:val="28"/>
        </w:rPr>
        <w:t>Горчаково</w:t>
      </w:r>
      <w:proofErr w:type="spellEnd"/>
      <w:r>
        <w:rPr>
          <w:rFonts w:ascii="Times New Roman" w:hAnsi="Times New Roman"/>
          <w:szCs w:val="28"/>
        </w:rPr>
        <w:t>;</w:t>
      </w:r>
    </w:p>
    <w:p w:rsidR="007076BB" w:rsidRPr="00E06525" w:rsidRDefault="00F37B59" w:rsidP="00E06525">
      <w:pPr>
        <w:pStyle w:val="ab"/>
        <w:numPr>
          <w:ilvl w:val="0"/>
          <w:numId w:val="100"/>
        </w:numPr>
        <w:ind w:left="1134"/>
        <w:rPr>
          <w:rFonts w:ascii="Times New Roman" w:hAnsi="Times New Roman"/>
          <w:szCs w:val="28"/>
        </w:rPr>
      </w:pPr>
      <w:r>
        <w:rPr>
          <w:rFonts w:ascii="Times New Roman" w:hAnsi="Times New Roman"/>
          <w:szCs w:val="28"/>
        </w:rPr>
        <w:t>ф</w:t>
      </w:r>
      <w:r w:rsidR="007076BB" w:rsidRPr="007076BB">
        <w:rPr>
          <w:rFonts w:ascii="Times New Roman" w:hAnsi="Times New Roman"/>
          <w:szCs w:val="28"/>
        </w:rPr>
        <w:t xml:space="preserve">ормирование зоны инженерной и транспортной инфраструктуры площадью </w:t>
      </w:r>
      <w:smartTag w:uri="urn:schemas-microsoft-com:office:smarttags" w:element="metricconverter">
        <w:smartTagPr>
          <w:attr w:name="ProductID" w:val="0,3 га"/>
        </w:smartTagPr>
        <w:r w:rsidR="007076BB" w:rsidRPr="007076BB">
          <w:rPr>
            <w:rFonts w:ascii="Times New Roman" w:hAnsi="Times New Roman"/>
            <w:szCs w:val="28"/>
          </w:rPr>
          <w:t>0</w:t>
        </w:r>
        <w:r w:rsidR="00784C9F">
          <w:rPr>
            <w:rFonts w:ascii="Times New Roman" w:hAnsi="Times New Roman"/>
            <w:szCs w:val="28"/>
          </w:rPr>
          <w:t>,</w:t>
        </w:r>
        <w:r w:rsidR="007076BB" w:rsidRPr="007076BB">
          <w:rPr>
            <w:rFonts w:ascii="Times New Roman" w:hAnsi="Times New Roman"/>
            <w:szCs w:val="28"/>
          </w:rPr>
          <w:t>3 га</w:t>
        </w:r>
      </w:smartTag>
      <w:r w:rsidR="007076BB" w:rsidRPr="007076BB">
        <w:rPr>
          <w:rFonts w:ascii="Times New Roman" w:hAnsi="Times New Roman"/>
          <w:szCs w:val="28"/>
        </w:rPr>
        <w:t xml:space="preserve"> для строительства участка улично-дорожной сети в д</w:t>
      </w:r>
      <w:r w:rsidR="003E15FB">
        <w:rPr>
          <w:rFonts w:ascii="Times New Roman" w:hAnsi="Times New Roman"/>
          <w:szCs w:val="28"/>
        </w:rPr>
        <w:t xml:space="preserve">. </w:t>
      </w:r>
      <w:r w:rsidR="007076BB" w:rsidRPr="007076BB">
        <w:rPr>
          <w:rFonts w:ascii="Times New Roman" w:hAnsi="Times New Roman"/>
          <w:szCs w:val="28"/>
        </w:rPr>
        <w:t>Железная Гора</w:t>
      </w:r>
      <w:r w:rsidR="00D60665">
        <w:rPr>
          <w:rFonts w:ascii="Times New Roman" w:hAnsi="Times New Roman"/>
          <w:szCs w:val="28"/>
        </w:rPr>
        <w:t>.</w:t>
      </w:r>
    </w:p>
    <w:p w:rsidR="0089351C" w:rsidRPr="003F45D7" w:rsidRDefault="0089351C" w:rsidP="0089351C">
      <w:pPr>
        <w:ind w:firstLine="709"/>
        <w:rPr>
          <w:bCs/>
          <w:i/>
          <w:szCs w:val="28"/>
        </w:rPr>
      </w:pPr>
      <w:r w:rsidRPr="003F45D7">
        <w:rPr>
          <w:bCs/>
          <w:i/>
          <w:szCs w:val="28"/>
        </w:rPr>
        <w:t xml:space="preserve">Мероприятия по развитию </w:t>
      </w:r>
      <w:r w:rsidR="007076BB">
        <w:rPr>
          <w:bCs/>
          <w:i/>
          <w:szCs w:val="28"/>
        </w:rPr>
        <w:t>жилых зон</w:t>
      </w:r>
      <w:r w:rsidR="006B13B1">
        <w:rPr>
          <w:bCs/>
          <w:i/>
          <w:szCs w:val="28"/>
        </w:rPr>
        <w:t>:</w:t>
      </w:r>
    </w:p>
    <w:p w:rsidR="0089351C" w:rsidRPr="003F45D7" w:rsidRDefault="0089351C" w:rsidP="0089351C">
      <w:pPr>
        <w:ind w:firstLine="709"/>
        <w:rPr>
          <w:bCs/>
          <w:szCs w:val="28"/>
        </w:rPr>
      </w:pPr>
      <w:r w:rsidRPr="003F45D7">
        <w:rPr>
          <w:bCs/>
          <w:szCs w:val="28"/>
        </w:rPr>
        <w:t>На первую очередь</w:t>
      </w:r>
      <w:r w:rsidR="006B13B1">
        <w:rPr>
          <w:bCs/>
          <w:szCs w:val="28"/>
        </w:rPr>
        <w:t>:</w:t>
      </w:r>
    </w:p>
    <w:p w:rsidR="00D60665" w:rsidRPr="003C3864" w:rsidRDefault="00D60665" w:rsidP="00D60665">
      <w:pPr>
        <w:pStyle w:val="ab"/>
        <w:numPr>
          <w:ilvl w:val="0"/>
          <w:numId w:val="101"/>
        </w:numPr>
        <w:tabs>
          <w:tab w:val="left" w:pos="1134"/>
        </w:tabs>
        <w:ind w:left="0" w:firstLine="709"/>
        <w:rPr>
          <w:rFonts w:ascii="Times New Roman" w:hAnsi="Times New Roman"/>
          <w:bCs/>
          <w:szCs w:val="28"/>
        </w:rPr>
      </w:pPr>
      <w:r>
        <w:rPr>
          <w:rFonts w:ascii="Times New Roman" w:hAnsi="Times New Roman"/>
          <w:szCs w:val="28"/>
        </w:rPr>
        <w:t>ф</w:t>
      </w:r>
      <w:r w:rsidRPr="003C3864">
        <w:rPr>
          <w:rFonts w:ascii="Times New Roman" w:hAnsi="Times New Roman"/>
          <w:szCs w:val="28"/>
        </w:rPr>
        <w:t xml:space="preserve">ормирование жилой зоны площадью </w:t>
      </w:r>
      <w:smartTag w:uri="urn:schemas-microsoft-com:office:smarttags" w:element="metricconverter">
        <w:smartTagPr>
          <w:attr w:name="ProductID" w:val="4,2 га"/>
        </w:smartTagPr>
        <w:r w:rsidRPr="003C3864">
          <w:rPr>
            <w:rFonts w:ascii="Times New Roman" w:hAnsi="Times New Roman"/>
            <w:szCs w:val="28"/>
          </w:rPr>
          <w:t>4</w:t>
        </w:r>
        <w:r>
          <w:rPr>
            <w:rFonts w:ascii="Times New Roman" w:hAnsi="Times New Roman"/>
            <w:szCs w:val="28"/>
          </w:rPr>
          <w:t>,</w:t>
        </w:r>
        <w:r w:rsidRPr="003C3864">
          <w:rPr>
            <w:rFonts w:ascii="Times New Roman" w:hAnsi="Times New Roman"/>
            <w:szCs w:val="28"/>
          </w:rPr>
          <w:t>2 га</w:t>
        </w:r>
      </w:smartTag>
      <w:r w:rsidRPr="003C3864">
        <w:rPr>
          <w:rFonts w:ascii="Times New Roman" w:hAnsi="Times New Roman"/>
          <w:szCs w:val="28"/>
        </w:rPr>
        <w:t xml:space="preserve"> для строительства индивидуальных жилых домов</w:t>
      </w:r>
      <w:r w:rsidRPr="003C3864">
        <w:rPr>
          <w:rFonts w:ascii="Times New Roman" w:hAnsi="Times New Roman"/>
          <w:bCs/>
          <w:szCs w:val="28"/>
        </w:rPr>
        <w:t xml:space="preserve"> </w:t>
      </w:r>
      <w:r>
        <w:rPr>
          <w:rFonts w:ascii="Times New Roman" w:hAnsi="Times New Roman"/>
          <w:bCs/>
          <w:szCs w:val="28"/>
        </w:rPr>
        <w:t xml:space="preserve">в </w:t>
      </w:r>
      <w:r w:rsidRPr="003C3864">
        <w:rPr>
          <w:rFonts w:ascii="Times New Roman" w:hAnsi="Times New Roman"/>
          <w:szCs w:val="28"/>
        </w:rPr>
        <w:t>д</w:t>
      </w:r>
      <w:r>
        <w:rPr>
          <w:rFonts w:ascii="Times New Roman" w:hAnsi="Times New Roman"/>
          <w:szCs w:val="28"/>
        </w:rPr>
        <w:t xml:space="preserve">. </w:t>
      </w:r>
      <w:proofErr w:type="spellStart"/>
      <w:r w:rsidRPr="003C3864">
        <w:rPr>
          <w:rFonts w:ascii="Times New Roman" w:hAnsi="Times New Roman"/>
          <w:szCs w:val="28"/>
        </w:rPr>
        <w:t>Горчаково</w:t>
      </w:r>
      <w:proofErr w:type="spellEnd"/>
      <w:r>
        <w:rPr>
          <w:rFonts w:ascii="Times New Roman" w:hAnsi="Times New Roman"/>
          <w:szCs w:val="28"/>
        </w:rPr>
        <w:t>;</w:t>
      </w:r>
    </w:p>
    <w:p w:rsidR="00D60665" w:rsidRPr="003C3864" w:rsidRDefault="00D60665" w:rsidP="00D60665">
      <w:pPr>
        <w:pStyle w:val="ab"/>
        <w:numPr>
          <w:ilvl w:val="0"/>
          <w:numId w:val="101"/>
        </w:numPr>
        <w:tabs>
          <w:tab w:val="left" w:pos="1134"/>
        </w:tabs>
        <w:ind w:left="0" w:firstLine="709"/>
        <w:rPr>
          <w:rFonts w:ascii="Times New Roman" w:hAnsi="Times New Roman"/>
          <w:bCs/>
          <w:i/>
          <w:szCs w:val="28"/>
        </w:rPr>
      </w:pPr>
      <w:r>
        <w:rPr>
          <w:rFonts w:ascii="Times New Roman" w:hAnsi="Times New Roman"/>
          <w:szCs w:val="28"/>
        </w:rPr>
        <w:t>ф</w:t>
      </w:r>
      <w:r w:rsidRPr="003C3864">
        <w:rPr>
          <w:rFonts w:ascii="Times New Roman" w:hAnsi="Times New Roman"/>
          <w:szCs w:val="28"/>
        </w:rPr>
        <w:t xml:space="preserve">ормирование жилой зоны площадью </w:t>
      </w:r>
      <w:smartTag w:uri="urn:schemas-microsoft-com:office:smarttags" w:element="metricconverter">
        <w:smartTagPr>
          <w:attr w:name="ProductID" w:val="0,6 га"/>
        </w:smartTagPr>
        <w:r w:rsidRPr="003C3864">
          <w:rPr>
            <w:rFonts w:ascii="Times New Roman" w:hAnsi="Times New Roman"/>
            <w:szCs w:val="28"/>
          </w:rPr>
          <w:t>0</w:t>
        </w:r>
        <w:r>
          <w:rPr>
            <w:rFonts w:ascii="Times New Roman" w:hAnsi="Times New Roman"/>
            <w:szCs w:val="28"/>
          </w:rPr>
          <w:t>,</w:t>
        </w:r>
        <w:r w:rsidRPr="003C3864">
          <w:rPr>
            <w:rFonts w:ascii="Times New Roman" w:hAnsi="Times New Roman"/>
            <w:szCs w:val="28"/>
          </w:rPr>
          <w:t>6 га</w:t>
        </w:r>
      </w:smartTag>
      <w:r w:rsidRPr="003C3864">
        <w:rPr>
          <w:rFonts w:ascii="Times New Roman" w:hAnsi="Times New Roman"/>
          <w:szCs w:val="28"/>
        </w:rPr>
        <w:t xml:space="preserve"> для строительства индивидуальных жилых домов</w:t>
      </w:r>
      <w:r w:rsidRPr="003C3864">
        <w:rPr>
          <w:rFonts w:ascii="Times New Roman" w:hAnsi="Times New Roman"/>
          <w:bCs/>
          <w:szCs w:val="28"/>
        </w:rPr>
        <w:t xml:space="preserve"> </w:t>
      </w:r>
      <w:r>
        <w:rPr>
          <w:rFonts w:ascii="Times New Roman" w:hAnsi="Times New Roman"/>
          <w:bCs/>
          <w:szCs w:val="28"/>
        </w:rPr>
        <w:t xml:space="preserve">в </w:t>
      </w:r>
      <w:r w:rsidRPr="003C3864">
        <w:rPr>
          <w:rFonts w:ascii="Times New Roman" w:hAnsi="Times New Roman"/>
          <w:szCs w:val="28"/>
        </w:rPr>
        <w:t>д</w:t>
      </w:r>
      <w:r>
        <w:rPr>
          <w:rFonts w:ascii="Times New Roman" w:hAnsi="Times New Roman"/>
          <w:szCs w:val="28"/>
        </w:rPr>
        <w:t xml:space="preserve">. </w:t>
      </w:r>
      <w:proofErr w:type="spellStart"/>
      <w:r w:rsidRPr="003C3864">
        <w:rPr>
          <w:rFonts w:ascii="Times New Roman" w:hAnsi="Times New Roman"/>
          <w:szCs w:val="28"/>
        </w:rPr>
        <w:t>Горчаково</w:t>
      </w:r>
      <w:proofErr w:type="spellEnd"/>
      <w:r>
        <w:rPr>
          <w:rFonts w:ascii="Times New Roman" w:hAnsi="Times New Roman"/>
          <w:szCs w:val="28"/>
        </w:rPr>
        <w:t>;</w:t>
      </w:r>
    </w:p>
    <w:p w:rsidR="00A42FD2" w:rsidRPr="00E06525" w:rsidRDefault="00F37B59" w:rsidP="00E06525">
      <w:pPr>
        <w:pStyle w:val="ab"/>
        <w:numPr>
          <w:ilvl w:val="0"/>
          <w:numId w:val="101"/>
        </w:numPr>
        <w:tabs>
          <w:tab w:val="left" w:pos="1134"/>
        </w:tabs>
        <w:ind w:left="0" w:firstLine="709"/>
        <w:rPr>
          <w:rFonts w:ascii="Times New Roman" w:hAnsi="Times New Roman"/>
          <w:bCs/>
          <w:szCs w:val="28"/>
        </w:rPr>
      </w:pPr>
      <w:r>
        <w:rPr>
          <w:rFonts w:ascii="Times New Roman" w:hAnsi="Times New Roman"/>
          <w:szCs w:val="28"/>
        </w:rPr>
        <w:lastRenderedPageBreak/>
        <w:t>ф</w:t>
      </w:r>
      <w:r w:rsidR="0089351C" w:rsidRPr="003C3864">
        <w:rPr>
          <w:rFonts w:ascii="Times New Roman" w:hAnsi="Times New Roman"/>
          <w:szCs w:val="28"/>
        </w:rPr>
        <w:t xml:space="preserve">ормирование жилой зоны площадью </w:t>
      </w:r>
      <w:smartTag w:uri="urn:schemas-microsoft-com:office:smarttags" w:element="metricconverter">
        <w:smartTagPr>
          <w:attr w:name="ProductID" w:val="4,4 га"/>
        </w:smartTagPr>
        <w:r w:rsidR="0089351C" w:rsidRPr="003C3864">
          <w:rPr>
            <w:rFonts w:ascii="Times New Roman" w:hAnsi="Times New Roman"/>
            <w:szCs w:val="28"/>
          </w:rPr>
          <w:t>4</w:t>
        </w:r>
        <w:r w:rsidR="00784C9F">
          <w:rPr>
            <w:rFonts w:ascii="Times New Roman" w:hAnsi="Times New Roman"/>
            <w:szCs w:val="28"/>
          </w:rPr>
          <w:t>,</w:t>
        </w:r>
        <w:r w:rsidR="0089351C" w:rsidRPr="003C3864">
          <w:rPr>
            <w:rFonts w:ascii="Times New Roman" w:hAnsi="Times New Roman"/>
            <w:szCs w:val="28"/>
          </w:rPr>
          <w:t>4 га</w:t>
        </w:r>
      </w:smartTag>
      <w:r w:rsidR="0089351C" w:rsidRPr="003C3864">
        <w:rPr>
          <w:rFonts w:ascii="Times New Roman" w:hAnsi="Times New Roman"/>
          <w:szCs w:val="28"/>
        </w:rPr>
        <w:t xml:space="preserve"> для строительства индивидуальных жилых домов</w:t>
      </w:r>
      <w:r w:rsidR="003E15FB">
        <w:rPr>
          <w:rFonts w:ascii="Times New Roman" w:hAnsi="Times New Roman"/>
          <w:szCs w:val="28"/>
        </w:rPr>
        <w:t xml:space="preserve"> </w:t>
      </w:r>
      <w:r w:rsidR="007076BB">
        <w:rPr>
          <w:rFonts w:ascii="Times New Roman" w:hAnsi="Times New Roman"/>
          <w:szCs w:val="28"/>
        </w:rPr>
        <w:t xml:space="preserve">в </w:t>
      </w:r>
      <w:r w:rsidR="0089351C" w:rsidRPr="003C3864">
        <w:rPr>
          <w:rFonts w:ascii="Times New Roman" w:hAnsi="Times New Roman"/>
          <w:szCs w:val="28"/>
        </w:rPr>
        <w:t>д</w:t>
      </w:r>
      <w:r w:rsidR="003E15FB">
        <w:rPr>
          <w:rFonts w:ascii="Times New Roman" w:hAnsi="Times New Roman"/>
          <w:szCs w:val="28"/>
        </w:rPr>
        <w:t xml:space="preserve">. </w:t>
      </w:r>
      <w:r w:rsidR="0089351C" w:rsidRPr="003C3864">
        <w:rPr>
          <w:rFonts w:ascii="Times New Roman" w:hAnsi="Times New Roman"/>
          <w:szCs w:val="28"/>
        </w:rPr>
        <w:t>Железная Гора</w:t>
      </w:r>
      <w:r w:rsidR="00D60665">
        <w:rPr>
          <w:rFonts w:ascii="Times New Roman" w:hAnsi="Times New Roman"/>
          <w:szCs w:val="28"/>
        </w:rPr>
        <w:t>.</w:t>
      </w:r>
    </w:p>
    <w:p w:rsidR="0089351C" w:rsidRPr="003C3864" w:rsidRDefault="0089351C" w:rsidP="0089351C">
      <w:pPr>
        <w:ind w:firstLine="709"/>
        <w:rPr>
          <w:rFonts w:cs="Times New Roman"/>
          <w:bCs/>
          <w:i/>
          <w:szCs w:val="28"/>
        </w:rPr>
      </w:pPr>
      <w:r w:rsidRPr="003C3864">
        <w:rPr>
          <w:rFonts w:cs="Times New Roman"/>
          <w:bCs/>
          <w:i/>
          <w:szCs w:val="28"/>
        </w:rPr>
        <w:t>Мероприятия по развитию общественно-деловых зон</w:t>
      </w:r>
      <w:r w:rsidR="006B13B1">
        <w:rPr>
          <w:rFonts w:cs="Times New Roman"/>
          <w:bCs/>
          <w:i/>
          <w:szCs w:val="28"/>
        </w:rPr>
        <w:t>:</w:t>
      </w:r>
    </w:p>
    <w:p w:rsidR="0089351C" w:rsidRPr="003C3864" w:rsidRDefault="0089351C" w:rsidP="0089351C">
      <w:pPr>
        <w:ind w:firstLine="709"/>
        <w:rPr>
          <w:rFonts w:cs="Times New Roman"/>
          <w:bCs/>
          <w:szCs w:val="28"/>
        </w:rPr>
      </w:pPr>
      <w:r w:rsidRPr="003C3864">
        <w:rPr>
          <w:rFonts w:cs="Times New Roman"/>
          <w:bCs/>
          <w:szCs w:val="28"/>
        </w:rPr>
        <w:t>На первую очередь</w:t>
      </w:r>
      <w:r w:rsidR="006B13B1">
        <w:rPr>
          <w:rFonts w:cs="Times New Roman"/>
          <w:bCs/>
          <w:szCs w:val="28"/>
        </w:rPr>
        <w:t>:</w:t>
      </w:r>
    </w:p>
    <w:p w:rsidR="0089351C" w:rsidRPr="003C3864" w:rsidRDefault="00F37B59" w:rsidP="003B080C">
      <w:pPr>
        <w:pStyle w:val="ab"/>
        <w:numPr>
          <w:ilvl w:val="0"/>
          <w:numId w:val="102"/>
        </w:numPr>
        <w:tabs>
          <w:tab w:val="left" w:pos="1134"/>
        </w:tabs>
        <w:ind w:left="0" w:firstLine="709"/>
        <w:rPr>
          <w:rFonts w:ascii="Times New Roman" w:hAnsi="Times New Roman"/>
          <w:bCs/>
          <w:szCs w:val="28"/>
        </w:rPr>
      </w:pPr>
      <w:r>
        <w:rPr>
          <w:rFonts w:ascii="Times New Roman" w:hAnsi="Times New Roman"/>
          <w:szCs w:val="28"/>
        </w:rPr>
        <w:t>ф</w:t>
      </w:r>
      <w:r w:rsidR="003C3864" w:rsidRPr="003C3864">
        <w:rPr>
          <w:rFonts w:ascii="Times New Roman" w:hAnsi="Times New Roman"/>
          <w:szCs w:val="28"/>
        </w:rPr>
        <w:t>ормирование общественно-деловых зон для строительства опорного пункта охраны порядка</w:t>
      </w:r>
      <w:r w:rsidR="003E15FB">
        <w:rPr>
          <w:rFonts w:ascii="Times New Roman" w:hAnsi="Times New Roman"/>
          <w:szCs w:val="28"/>
        </w:rPr>
        <w:t xml:space="preserve">, </w:t>
      </w:r>
      <w:r w:rsidR="003C3864" w:rsidRPr="003C3864">
        <w:rPr>
          <w:rFonts w:ascii="Times New Roman" w:hAnsi="Times New Roman"/>
          <w:szCs w:val="28"/>
        </w:rPr>
        <w:t xml:space="preserve">спортплощадки с искусственным покрытием и предприятия бытового обслуживания на общей площади </w:t>
      </w:r>
      <w:smartTag w:uri="urn:schemas-microsoft-com:office:smarttags" w:element="metricconverter">
        <w:smartTagPr>
          <w:attr w:name="ProductID" w:val="0,6 га"/>
        </w:smartTagPr>
        <w:r w:rsidR="003C3864" w:rsidRPr="003C3864">
          <w:rPr>
            <w:rFonts w:ascii="Times New Roman" w:hAnsi="Times New Roman"/>
            <w:szCs w:val="28"/>
          </w:rPr>
          <w:t>0</w:t>
        </w:r>
        <w:r w:rsidR="00784C9F">
          <w:rPr>
            <w:rFonts w:ascii="Times New Roman" w:hAnsi="Times New Roman"/>
            <w:szCs w:val="28"/>
          </w:rPr>
          <w:t>,</w:t>
        </w:r>
        <w:r w:rsidR="003C3864" w:rsidRPr="003C3864">
          <w:rPr>
            <w:rFonts w:ascii="Times New Roman" w:hAnsi="Times New Roman"/>
            <w:szCs w:val="28"/>
          </w:rPr>
          <w:t>6 га</w:t>
        </w:r>
      </w:smartTag>
      <w:r w:rsidR="003C3864" w:rsidRPr="003C3864">
        <w:rPr>
          <w:rFonts w:ascii="Times New Roman" w:hAnsi="Times New Roman"/>
          <w:szCs w:val="28"/>
        </w:rPr>
        <w:t xml:space="preserve"> в пос</w:t>
      </w:r>
      <w:r w:rsidR="003E15FB">
        <w:rPr>
          <w:rFonts w:ascii="Times New Roman" w:hAnsi="Times New Roman"/>
          <w:szCs w:val="28"/>
        </w:rPr>
        <w:t xml:space="preserve">. </w:t>
      </w:r>
      <w:proofErr w:type="spellStart"/>
      <w:r w:rsidR="003C3864" w:rsidRPr="003C3864">
        <w:rPr>
          <w:rFonts w:ascii="Times New Roman" w:hAnsi="Times New Roman"/>
          <w:szCs w:val="28"/>
        </w:rPr>
        <w:t>Пчевжа</w:t>
      </w:r>
      <w:proofErr w:type="spellEnd"/>
      <w:r w:rsidR="006B13B1">
        <w:rPr>
          <w:rFonts w:ascii="Times New Roman" w:hAnsi="Times New Roman"/>
          <w:bCs/>
          <w:szCs w:val="28"/>
        </w:rPr>
        <w:t>;</w:t>
      </w:r>
    </w:p>
    <w:p w:rsidR="0089351C" w:rsidRPr="003C3864" w:rsidRDefault="00F37B59" w:rsidP="003B080C">
      <w:pPr>
        <w:pStyle w:val="ab"/>
        <w:numPr>
          <w:ilvl w:val="0"/>
          <w:numId w:val="102"/>
        </w:numPr>
        <w:tabs>
          <w:tab w:val="left" w:pos="1134"/>
        </w:tabs>
        <w:ind w:left="0" w:firstLine="709"/>
        <w:rPr>
          <w:rFonts w:ascii="Times New Roman" w:hAnsi="Times New Roman"/>
          <w:szCs w:val="28"/>
        </w:rPr>
      </w:pPr>
      <w:r>
        <w:rPr>
          <w:rFonts w:ascii="Times New Roman" w:hAnsi="Times New Roman"/>
          <w:szCs w:val="28"/>
        </w:rPr>
        <w:t>ф</w:t>
      </w:r>
      <w:r w:rsidR="003C3864" w:rsidRPr="003C3864">
        <w:rPr>
          <w:rFonts w:ascii="Times New Roman" w:hAnsi="Times New Roman"/>
          <w:szCs w:val="28"/>
        </w:rPr>
        <w:t xml:space="preserve">ормирование общественно-деловых зон для строительства сельского дома культуры на площади </w:t>
      </w:r>
      <w:smartTag w:uri="urn:schemas-microsoft-com:office:smarttags" w:element="metricconverter">
        <w:smartTagPr>
          <w:attr w:name="ProductID" w:val="1,0 га"/>
        </w:smartTagPr>
        <w:r w:rsidR="003C3864" w:rsidRPr="003C3864">
          <w:rPr>
            <w:rFonts w:ascii="Times New Roman" w:hAnsi="Times New Roman"/>
            <w:szCs w:val="28"/>
          </w:rPr>
          <w:t>1</w:t>
        </w:r>
        <w:r w:rsidR="00784C9F">
          <w:rPr>
            <w:rFonts w:ascii="Times New Roman" w:hAnsi="Times New Roman"/>
            <w:szCs w:val="28"/>
          </w:rPr>
          <w:t>,</w:t>
        </w:r>
        <w:r w:rsidR="003C3864" w:rsidRPr="003C3864">
          <w:rPr>
            <w:rFonts w:ascii="Times New Roman" w:hAnsi="Times New Roman"/>
            <w:szCs w:val="28"/>
          </w:rPr>
          <w:t>0 га</w:t>
        </w:r>
      </w:smartTag>
      <w:r w:rsidR="003C3864" w:rsidRPr="003C3864">
        <w:rPr>
          <w:rFonts w:ascii="Times New Roman" w:hAnsi="Times New Roman"/>
          <w:szCs w:val="28"/>
        </w:rPr>
        <w:t xml:space="preserve"> в пос</w:t>
      </w:r>
      <w:r w:rsidR="003E15FB">
        <w:rPr>
          <w:rFonts w:ascii="Times New Roman" w:hAnsi="Times New Roman"/>
          <w:szCs w:val="28"/>
        </w:rPr>
        <w:t xml:space="preserve">. </w:t>
      </w:r>
      <w:proofErr w:type="spellStart"/>
      <w:r w:rsidR="003C3864" w:rsidRPr="003C3864">
        <w:rPr>
          <w:rFonts w:ascii="Times New Roman" w:hAnsi="Times New Roman"/>
          <w:szCs w:val="28"/>
        </w:rPr>
        <w:t>Пчевжа</w:t>
      </w:r>
      <w:proofErr w:type="spellEnd"/>
      <w:r w:rsidR="006B13B1">
        <w:rPr>
          <w:rFonts w:ascii="Times New Roman" w:hAnsi="Times New Roman"/>
          <w:szCs w:val="28"/>
        </w:rPr>
        <w:t>;</w:t>
      </w:r>
    </w:p>
    <w:p w:rsidR="003C3864" w:rsidRPr="003C3864" w:rsidRDefault="003C3864" w:rsidP="0010476A">
      <w:pPr>
        <w:pStyle w:val="ab"/>
        <w:tabs>
          <w:tab w:val="left" w:pos="993"/>
        </w:tabs>
        <w:ind w:left="709"/>
        <w:rPr>
          <w:rFonts w:ascii="Times New Roman" w:hAnsi="Times New Roman"/>
          <w:szCs w:val="28"/>
        </w:rPr>
      </w:pPr>
      <w:r w:rsidRPr="003C3864">
        <w:rPr>
          <w:rFonts w:ascii="Times New Roman" w:hAnsi="Times New Roman"/>
          <w:szCs w:val="28"/>
        </w:rPr>
        <w:t>На расчетный срок</w:t>
      </w:r>
      <w:r w:rsidR="006B13B1">
        <w:rPr>
          <w:rFonts w:ascii="Times New Roman" w:hAnsi="Times New Roman"/>
          <w:szCs w:val="28"/>
        </w:rPr>
        <w:t>:</w:t>
      </w:r>
    </w:p>
    <w:p w:rsidR="00A42FD2" w:rsidRPr="00E06525" w:rsidRDefault="00F37B59" w:rsidP="00E06525">
      <w:pPr>
        <w:pStyle w:val="ab"/>
        <w:numPr>
          <w:ilvl w:val="0"/>
          <w:numId w:val="103"/>
        </w:numPr>
        <w:tabs>
          <w:tab w:val="left" w:pos="1134"/>
        </w:tabs>
        <w:ind w:left="0" w:firstLine="709"/>
        <w:rPr>
          <w:rFonts w:ascii="Times New Roman" w:hAnsi="Times New Roman"/>
          <w:szCs w:val="28"/>
        </w:rPr>
      </w:pPr>
      <w:r w:rsidRPr="0010476A">
        <w:rPr>
          <w:rFonts w:ascii="Times New Roman" w:hAnsi="Times New Roman"/>
          <w:szCs w:val="28"/>
        </w:rPr>
        <w:t>ф</w:t>
      </w:r>
      <w:r w:rsidR="003C3864" w:rsidRPr="0010476A">
        <w:rPr>
          <w:rFonts w:ascii="Times New Roman" w:hAnsi="Times New Roman"/>
          <w:szCs w:val="28"/>
        </w:rPr>
        <w:t xml:space="preserve">ормирование общественно-деловых зон для строительства магазина продовольственных и непродовольственных товаров на общей площади </w:t>
      </w:r>
      <w:smartTag w:uri="urn:schemas-microsoft-com:office:smarttags" w:element="metricconverter">
        <w:smartTagPr>
          <w:attr w:name="ProductID" w:val="0,1 га"/>
        </w:smartTagPr>
        <w:r w:rsidR="003C3864" w:rsidRPr="0010476A">
          <w:rPr>
            <w:rFonts w:ascii="Times New Roman" w:hAnsi="Times New Roman"/>
            <w:szCs w:val="28"/>
          </w:rPr>
          <w:t>0</w:t>
        </w:r>
        <w:r w:rsidR="00784C9F" w:rsidRPr="0010476A">
          <w:rPr>
            <w:rFonts w:ascii="Times New Roman" w:hAnsi="Times New Roman"/>
            <w:szCs w:val="28"/>
          </w:rPr>
          <w:t>,</w:t>
        </w:r>
        <w:r w:rsidR="003C3864" w:rsidRPr="0010476A">
          <w:rPr>
            <w:rFonts w:ascii="Times New Roman" w:hAnsi="Times New Roman"/>
            <w:szCs w:val="28"/>
          </w:rPr>
          <w:t>1 га</w:t>
        </w:r>
      </w:smartTag>
      <w:r w:rsidR="003C3864" w:rsidRPr="0010476A">
        <w:rPr>
          <w:rFonts w:ascii="Times New Roman" w:hAnsi="Times New Roman"/>
          <w:szCs w:val="28"/>
        </w:rPr>
        <w:t xml:space="preserve"> в пос</w:t>
      </w:r>
      <w:r w:rsidR="003E15FB" w:rsidRPr="0010476A">
        <w:rPr>
          <w:rFonts w:ascii="Times New Roman" w:hAnsi="Times New Roman"/>
          <w:szCs w:val="28"/>
        </w:rPr>
        <w:t xml:space="preserve">. </w:t>
      </w:r>
      <w:proofErr w:type="spellStart"/>
      <w:r w:rsidR="003C3864" w:rsidRPr="0010476A">
        <w:rPr>
          <w:rFonts w:ascii="Times New Roman" w:hAnsi="Times New Roman"/>
          <w:szCs w:val="28"/>
        </w:rPr>
        <w:t>Пчевжа</w:t>
      </w:r>
      <w:proofErr w:type="spellEnd"/>
      <w:r w:rsidR="006B13B1">
        <w:rPr>
          <w:rFonts w:ascii="Times New Roman" w:hAnsi="Times New Roman"/>
          <w:szCs w:val="28"/>
        </w:rPr>
        <w:t>.</w:t>
      </w:r>
    </w:p>
    <w:p w:rsidR="0089351C" w:rsidRPr="003F45D7" w:rsidRDefault="0089351C" w:rsidP="0089351C">
      <w:pPr>
        <w:ind w:firstLine="709"/>
        <w:rPr>
          <w:bCs/>
          <w:i/>
          <w:szCs w:val="28"/>
        </w:rPr>
      </w:pPr>
      <w:r w:rsidRPr="003F45D7">
        <w:rPr>
          <w:bCs/>
          <w:i/>
          <w:szCs w:val="28"/>
        </w:rPr>
        <w:t>Мероприятия по развитию производственных и коммунально-складских зон</w:t>
      </w:r>
      <w:r w:rsidR="006B13B1">
        <w:rPr>
          <w:bCs/>
          <w:i/>
          <w:szCs w:val="28"/>
        </w:rPr>
        <w:t>:</w:t>
      </w:r>
    </w:p>
    <w:p w:rsidR="003C3864" w:rsidRPr="003C3864" w:rsidRDefault="003C3864" w:rsidP="003C3864">
      <w:pPr>
        <w:ind w:firstLine="709"/>
        <w:rPr>
          <w:rFonts w:cs="Times New Roman"/>
          <w:bCs/>
          <w:szCs w:val="28"/>
        </w:rPr>
      </w:pPr>
      <w:r w:rsidRPr="003C3864">
        <w:rPr>
          <w:rFonts w:cs="Times New Roman"/>
          <w:bCs/>
          <w:szCs w:val="28"/>
        </w:rPr>
        <w:t>На первую очередь</w:t>
      </w:r>
      <w:r w:rsidR="006B13B1">
        <w:rPr>
          <w:rFonts w:cs="Times New Roman"/>
          <w:bCs/>
          <w:szCs w:val="28"/>
        </w:rPr>
        <w:t>:</w:t>
      </w:r>
    </w:p>
    <w:p w:rsidR="00A42FD2" w:rsidRPr="00E06525" w:rsidRDefault="00F37B59" w:rsidP="00784C9F">
      <w:pPr>
        <w:pStyle w:val="ab"/>
        <w:numPr>
          <w:ilvl w:val="2"/>
          <w:numId w:val="104"/>
        </w:numPr>
        <w:tabs>
          <w:tab w:val="left" w:pos="1134"/>
        </w:tabs>
        <w:ind w:left="0" w:firstLine="709"/>
        <w:rPr>
          <w:rFonts w:ascii="Times New Roman" w:hAnsi="Times New Roman"/>
          <w:bCs/>
          <w:i/>
          <w:szCs w:val="28"/>
        </w:rPr>
      </w:pPr>
      <w:r w:rsidRPr="0010476A">
        <w:rPr>
          <w:rFonts w:ascii="Times New Roman" w:hAnsi="Times New Roman"/>
          <w:szCs w:val="28"/>
        </w:rPr>
        <w:t>ф</w:t>
      </w:r>
      <w:r w:rsidR="003C3864" w:rsidRPr="0010476A">
        <w:rPr>
          <w:rFonts w:ascii="Times New Roman" w:hAnsi="Times New Roman"/>
          <w:szCs w:val="28"/>
        </w:rPr>
        <w:t xml:space="preserve">ормирование производственной и коммунально-складской зоны </w:t>
      </w:r>
      <w:proofErr w:type="gramStart"/>
      <w:r w:rsidR="003C3864" w:rsidRPr="0010476A">
        <w:rPr>
          <w:rFonts w:ascii="Times New Roman" w:hAnsi="Times New Roman"/>
          <w:szCs w:val="28"/>
        </w:rPr>
        <w:t xml:space="preserve">общей площадью </w:t>
      </w:r>
      <w:smartTag w:uri="urn:schemas-microsoft-com:office:smarttags" w:element="metricconverter">
        <w:smartTagPr>
          <w:attr w:name="ProductID" w:val="10,0 га"/>
        </w:smartTagPr>
        <w:r w:rsidR="003C3864" w:rsidRPr="0010476A">
          <w:rPr>
            <w:rFonts w:ascii="Times New Roman" w:hAnsi="Times New Roman"/>
            <w:szCs w:val="28"/>
          </w:rPr>
          <w:t>10</w:t>
        </w:r>
        <w:r w:rsidR="00784C9F" w:rsidRPr="0010476A">
          <w:rPr>
            <w:rFonts w:ascii="Times New Roman" w:hAnsi="Times New Roman"/>
            <w:szCs w:val="28"/>
          </w:rPr>
          <w:t>,</w:t>
        </w:r>
        <w:r w:rsidR="003C3864" w:rsidRPr="0010476A">
          <w:rPr>
            <w:rFonts w:ascii="Times New Roman" w:hAnsi="Times New Roman"/>
            <w:szCs w:val="28"/>
          </w:rPr>
          <w:t>0 га</w:t>
        </w:r>
      </w:smartTag>
      <w:r w:rsidR="003C3864" w:rsidRPr="0010476A">
        <w:rPr>
          <w:rFonts w:ascii="Times New Roman" w:hAnsi="Times New Roman"/>
          <w:szCs w:val="28"/>
        </w:rPr>
        <w:t xml:space="preserve"> для строительства промышленного предприятия севернее пос</w:t>
      </w:r>
      <w:r w:rsidR="003E15FB" w:rsidRPr="0010476A">
        <w:rPr>
          <w:rFonts w:ascii="Times New Roman" w:hAnsi="Times New Roman"/>
          <w:szCs w:val="28"/>
        </w:rPr>
        <w:t xml:space="preserve">. </w:t>
      </w:r>
      <w:proofErr w:type="spellStart"/>
      <w:r w:rsidR="003C3864" w:rsidRPr="0010476A">
        <w:rPr>
          <w:rFonts w:ascii="Times New Roman" w:hAnsi="Times New Roman"/>
          <w:szCs w:val="28"/>
        </w:rPr>
        <w:t>Пчевжа</w:t>
      </w:r>
      <w:proofErr w:type="spellEnd"/>
      <w:proofErr w:type="gramEnd"/>
      <w:r w:rsidR="003E15FB" w:rsidRPr="0010476A">
        <w:rPr>
          <w:rFonts w:ascii="Times New Roman" w:hAnsi="Times New Roman"/>
          <w:szCs w:val="28"/>
        </w:rPr>
        <w:t>.</w:t>
      </w:r>
    </w:p>
    <w:p w:rsidR="0089351C" w:rsidRPr="00E20BA8" w:rsidRDefault="0089351C" w:rsidP="0089351C">
      <w:pPr>
        <w:ind w:firstLine="709"/>
        <w:rPr>
          <w:bCs/>
          <w:i/>
          <w:szCs w:val="28"/>
        </w:rPr>
      </w:pPr>
      <w:r w:rsidRPr="00E20BA8">
        <w:rPr>
          <w:bCs/>
          <w:i/>
          <w:szCs w:val="28"/>
        </w:rPr>
        <w:t>Мероприятия по развитию</w:t>
      </w:r>
      <w:r w:rsidR="003C3864" w:rsidRPr="00E20BA8">
        <w:rPr>
          <w:bCs/>
          <w:i/>
          <w:szCs w:val="28"/>
        </w:rPr>
        <w:t xml:space="preserve"> рекреационной</w:t>
      </w:r>
      <w:r w:rsidRPr="00E20BA8">
        <w:rPr>
          <w:bCs/>
          <w:i/>
          <w:szCs w:val="28"/>
        </w:rPr>
        <w:t xml:space="preserve"> зоны</w:t>
      </w:r>
      <w:r w:rsidR="006B13B1">
        <w:rPr>
          <w:bCs/>
          <w:i/>
          <w:szCs w:val="28"/>
        </w:rPr>
        <w:t>:</w:t>
      </w:r>
    </w:p>
    <w:p w:rsidR="0089351C" w:rsidRPr="00E20BA8" w:rsidRDefault="0089351C" w:rsidP="0089351C">
      <w:pPr>
        <w:ind w:firstLine="709"/>
        <w:rPr>
          <w:bCs/>
          <w:szCs w:val="28"/>
        </w:rPr>
      </w:pPr>
      <w:r w:rsidRPr="00E20BA8">
        <w:rPr>
          <w:bCs/>
          <w:szCs w:val="28"/>
        </w:rPr>
        <w:t>На первую очередь</w:t>
      </w:r>
      <w:r w:rsidR="006B13B1">
        <w:rPr>
          <w:bCs/>
          <w:szCs w:val="28"/>
        </w:rPr>
        <w:t>:</w:t>
      </w:r>
    </w:p>
    <w:p w:rsidR="00D60665" w:rsidRPr="00784C9F" w:rsidRDefault="00D60665" w:rsidP="00D60665">
      <w:pPr>
        <w:pStyle w:val="ab"/>
        <w:widowControl w:val="0"/>
        <w:numPr>
          <w:ilvl w:val="2"/>
          <w:numId w:val="105"/>
        </w:numPr>
        <w:tabs>
          <w:tab w:val="clear" w:pos="1440"/>
          <w:tab w:val="left" w:pos="1134"/>
        </w:tabs>
        <w:suppressAutoHyphens/>
        <w:ind w:firstLine="709"/>
        <w:rPr>
          <w:rFonts w:ascii="Times New Roman" w:hAnsi="Times New Roman"/>
          <w:szCs w:val="28"/>
        </w:rPr>
      </w:pPr>
      <w:r>
        <w:rPr>
          <w:rFonts w:ascii="Times New Roman" w:hAnsi="Times New Roman"/>
          <w:szCs w:val="28"/>
        </w:rPr>
        <w:t>ф</w:t>
      </w:r>
      <w:r w:rsidRPr="00E20BA8">
        <w:rPr>
          <w:rFonts w:ascii="Times New Roman" w:hAnsi="Times New Roman"/>
          <w:szCs w:val="28"/>
        </w:rPr>
        <w:t xml:space="preserve">ормирование рекреационной зоны площадью </w:t>
      </w:r>
      <w:smartTag w:uri="urn:schemas-microsoft-com:office:smarttags" w:element="metricconverter">
        <w:smartTagPr>
          <w:attr w:name="ProductID" w:val="2,1 га"/>
        </w:smartTagPr>
        <w:r w:rsidRPr="00E20BA8">
          <w:rPr>
            <w:rFonts w:ascii="Times New Roman" w:hAnsi="Times New Roman"/>
            <w:szCs w:val="28"/>
          </w:rPr>
          <w:t>2</w:t>
        </w:r>
        <w:r>
          <w:rPr>
            <w:rFonts w:ascii="Times New Roman" w:hAnsi="Times New Roman"/>
            <w:szCs w:val="28"/>
          </w:rPr>
          <w:t>,</w:t>
        </w:r>
        <w:r w:rsidRPr="00E20BA8">
          <w:rPr>
            <w:rFonts w:ascii="Times New Roman" w:hAnsi="Times New Roman"/>
            <w:szCs w:val="28"/>
          </w:rPr>
          <w:t>1 га</w:t>
        </w:r>
      </w:smartTag>
      <w:r w:rsidRPr="00E20BA8">
        <w:rPr>
          <w:rFonts w:ascii="Times New Roman" w:hAnsi="Times New Roman"/>
          <w:szCs w:val="28"/>
        </w:rPr>
        <w:t xml:space="preserve"> для строительства базы отдыха в д. Железная Гора</w:t>
      </w:r>
      <w:r>
        <w:rPr>
          <w:rFonts w:ascii="Times New Roman" w:hAnsi="Times New Roman"/>
          <w:szCs w:val="28"/>
        </w:rPr>
        <w:t>;</w:t>
      </w:r>
    </w:p>
    <w:p w:rsidR="00784C9F" w:rsidRPr="00784C9F" w:rsidRDefault="00F37B59" w:rsidP="003B080C">
      <w:pPr>
        <w:pStyle w:val="ab"/>
        <w:widowControl w:val="0"/>
        <w:numPr>
          <w:ilvl w:val="2"/>
          <w:numId w:val="105"/>
        </w:numPr>
        <w:tabs>
          <w:tab w:val="clear" w:pos="1440"/>
          <w:tab w:val="left" w:pos="1134"/>
        </w:tabs>
        <w:suppressAutoHyphens/>
        <w:ind w:firstLine="709"/>
        <w:rPr>
          <w:rFonts w:ascii="Times New Roman" w:hAnsi="Times New Roman"/>
          <w:szCs w:val="28"/>
        </w:rPr>
      </w:pPr>
      <w:r>
        <w:rPr>
          <w:rFonts w:ascii="Times New Roman" w:hAnsi="Times New Roman"/>
          <w:szCs w:val="28"/>
        </w:rPr>
        <w:t>ф</w:t>
      </w:r>
      <w:r w:rsidR="00784C9F" w:rsidRPr="00784C9F">
        <w:rPr>
          <w:rFonts w:ascii="Times New Roman" w:hAnsi="Times New Roman"/>
          <w:szCs w:val="28"/>
        </w:rPr>
        <w:t xml:space="preserve">ормирование рекреационной зоны площадью </w:t>
      </w:r>
      <w:smartTag w:uri="urn:schemas-microsoft-com:office:smarttags" w:element="metricconverter">
        <w:smartTagPr>
          <w:attr w:name="ProductID" w:val="8412 м2"/>
        </w:smartTagPr>
        <w:r w:rsidR="00784C9F" w:rsidRPr="00784C9F">
          <w:rPr>
            <w:rFonts w:ascii="Times New Roman" w:hAnsi="Times New Roman"/>
            <w:szCs w:val="28"/>
          </w:rPr>
          <w:t>8412 м</w:t>
        </w:r>
        <w:proofErr w:type="gramStart"/>
        <w:r w:rsidR="00784C9F" w:rsidRPr="005E33F1">
          <w:rPr>
            <w:rFonts w:ascii="Times New Roman" w:hAnsi="Times New Roman"/>
            <w:szCs w:val="28"/>
            <w:vertAlign w:val="superscript"/>
          </w:rPr>
          <w:t>2</w:t>
        </w:r>
      </w:smartTag>
      <w:proofErr w:type="gramEnd"/>
      <w:r w:rsidR="00784C9F" w:rsidRPr="00784C9F">
        <w:rPr>
          <w:rFonts w:ascii="Times New Roman" w:hAnsi="Times New Roman"/>
          <w:szCs w:val="28"/>
        </w:rPr>
        <w:t xml:space="preserve"> для строительства парка в пос. </w:t>
      </w:r>
      <w:proofErr w:type="spellStart"/>
      <w:r w:rsidR="00784C9F" w:rsidRPr="00784C9F">
        <w:rPr>
          <w:rFonts w:ascii="Times New Roman" w:hAnsi="Times New Roman"/>
          <w:szCs w:val="28"/>
        </w:rPr>
        <w:t>Пчевжа</w:t>
      </w:r>
      <w:proofErr w:type="spellEnd"/>
      <w:r w:rsidR="00784C9F" w:rsidRPr="00784C9F">
        <w:rPr>
          <w:rFonts w:ascii="Times New Roman" w:hAnsi="Times New Roman"/>
          <w:szCs w:val="28"/>
        </w:rPr>
        <w:t>;</w:t>
      </w:r>
    </w:p>
    <w:p w:rsidR="00784C9F" w:rsidRDefault="00F37B59" w:rsidP="003B080C">
      <w:pPr>
        <w:pStyle w:val="ab"/>
        <w:widowControl w:val="0"/>
        <w:numPr>
          <w:ilvl w:val="2"/>
          <w:numId w:val="105"/>
        </w:numPr>
        <w:tabs>
          <w:tab w:val="clear" w:pos="1440"/>
          <w:tab w:val="left" w:pos="1134"/>
        </w:tabs>
        <w:suppressAutoHyphens/>
        <w:ind w:firstLine="709"/>
        <w:rPr>
          <w:rFonts w:ascii="Times New Roman" w:hAnsi="Times New Roman"/>
          <w:szCs w:val="28"/>
        </w:rPr>
      </w:pPr>
      <w:r>
        <w:rPr>
          <w:rFonts w:ascii="Times New Roman" w:hAnsi="Times New Roman"/>
          <w:szCs w:val="28"/>
        </w:rPr>
        <w:t>ф</w:t>
      </w:r>
      <w:r w:rsidR="00784C9F" w:rsidRPr="00784C9F">
        <w:rPr>
          <w:rFonts w:ascii="Times New Roman" w:hAnsi="Times New Roman"/>
          <w:szCs w:val="28"/>
        </w:rPr>
        <w:t xml:space="preserve">ормирование рекреационной зоны площадью </w:t>
      </w:r>
      <w:smartTag w:uri="urn:schemas-microsoft-com:office:smarttags" w:element="metricconverter">
        <w:smartTagPr>
          <w:attr w:name="ProductID" w:val="9518 м2"/>
        </w:smartTagPr>
        <w:r w:rsidR="00784C9F" w:rsidRPr="00784C9F">
          <w:rPr>
            <w:rFonts w:ascii="Times New Roman" w:hAnsi="Times New Roman"/>
            <w:szCs w:val="28"/>
          </w:rPr>
          <w:t>9518 м</w:t>
        </w:r>
        <w:proofErr w:type="gramStart"/>
        <w:r w:rsidR="00784C9F" w:rsidRPr="005E33F1">
          <w:rPr>
            <w:rFonts w:ascii="Times New Roman" w:hAnsi="Times New Roman"/>
            <w:szCs w:val="28"/>
            <w:vertAlign w:val="superscript"/>
          </w:rPr>
          <w:t>2</w:t>
        </w:r>
      </w:smartTag>
      <w:proofErr w:type="gramEnd"/>
      <w:r w:rsidR="00784C9F" w:rsidRPr="00784C9F">
        <w:rPr>
          <w:rFonts w:ascii="Times New Roman" w:hAnsi="Times New Roman"/>
          <w:szCs w:val="28"/>
        </w:rPr>
        <w:t xml:space="preserve"> для стр</w:t>
      </w:r>
      <w:r w:rsidR="00D60665">
        <w:rPr>
          <w:rFonts w:ascii="Times New Roman" w:hAnsi="Times New Roman"/>
          <w:szCs w:val="28"/>
        </w:rPr>
        <w:t xml:space="preserve">оительства сквера в пос. </w:t>
      </w:r>
      <w:proofErr w:type="spellStart"/>
      <w:r w:rsidR="00D60665">
        <w:rPr>
          <w:rFonts w:ascii="Times New Roman" w:hAnsi="Times New Roman"/>
          <w:szCs w:val="28"/>
        </w:rPr>
        <w:t>Пчевжа</w:t>
      </w:r>
      <w:proofErr w:type="spellEnd"/>
      <w:r w:rsidR="00D60665">
        <w:rPr>
          <w:rFonts w:ascii="Times New Roman" w:hAnsi="Times New Roman"/>
          <w:szCs w:val="28"/>
        </w:rPr>
        <w:t>.</w:t>
      </w:r>
    </w:p>
    <w:p w:rsidR="00A42FD2" w:rsidRPr="00E20BA8" w:rsidRDefault="00A42FD2" w:rsidP="005D2D1F">
      <w:pPr>
        <w:rPr>
          <w:i/>
        </w:rPr>
      </w:pPr>
    </w:p>
    <w:p w:rsidR="00F22A86" w:rsidRDefault="00F22A86" w:rsidP="002B3FD1">
      <w:pPr>
        <w:pStyle w:val="20"/>
        <w:spacing w:before="0" w:after="0"/>
        <w:ind w:firstLine="709"/>
        <w:jc w:val="center"/>
        <w:rPr>
          <w:rFonts w:ascii="Times New Roman" w:hAnsi="Times New Roman"/>
          <w:i w:val="0"/>
        </w:rPr>
      </w:pPr>
      <w:bookmarkStart w:id="397" w:name="_Toc469055310"/>
      <w:r w:rsidRPr="003D113E">
        <w:rPr>
          <w:rFonts w:ascii="Times New Roman" w:hAnsi="Times New Roman"/>
          <w:i w:val="0"/>
        </w:rPr>
        <w:t>2</w:t>
      </w:r>
      <w:r w:rsidR="003E15FB" w:rsidRPr="003D113E">
        <w:rPr>
          <w:rFonts w:ascii="Times New Roman" w:hAnsi="Times New Roman"/>
          <w:i w:val="0"/>
        </w:rPr>
        <w:t>.</w:t>
      </w:r>
      <w:r w:rsidRPr="003D113E">
        <w:rPr>
          <w:rFonts w:ascii="Times New Roman" w:hAnsi="Times New Roman"/>
          <w:i w:val="0"/>
        </w:rPr>
        <w:t>4</w:t>
      </w:r>
      <w:r w:rsidR="003E15FB" w:rsidRPr="003D113E">
        <w:rPr>
          <w:rFonts w:ascii="Times New Roman" w:hAnsi="Times New Roman"/>
          <w:i w:val="0"/>
        </w:rPr>
        <w:t xml:space="preserve">. </w:t>
      </w:r>
      <w:r w:rsidRPr="003D113E">
        <w:rPr>
          <w:rFonts w:ascii="Times New Roman" w:hAnsi="Times New Roman"/>
          <w:i w:val="0"/>
        </w:rPr>
        <w:t xml:space="preserve">Предложения по созданию на территории </w:t>
      </w:r>
      <w:proofErr w:type="spellStart"/>
      <w:r w:rsidR="002E7551" w:rsidRPr="003D113E">
        <w:rPr>
          <w:rFonts w:ascii="Times New Roman" w:hAnsi="Times New Roman"/>
          <w:i w:val="0"/>
        </w:rPr>
        <w:t>Пчевжинского</w:t>
      </w:r>
      <w:proofErr w:type="spellEnd"/>
      <w:r w:rsidR="002E7551" w:rsidRPr="003D113E">
        <w:rPr>
          <w:rFonts w:ascii="Times New Roman" w:hAnsi="Times New Roman"/>
          <w:i w:val="0"/>
        </w:rPr>
        <w:t xml:space="preserve"> сельского поселения</w:t>
      </w:r>
      <w:r w:rsidRPr="003D113E">
        <w:rPr>
          <w:rFonts w:ascii="Times New Roman" w:hAnsi="Times New Roman"/>
          <w:i w:val="0"/>
        </w:rPr>
        <w:t xml:space="preserve"> особо охраняемых природных территорий</w:t>
      </w:r>
      <w:bookmarkEnd w:id="396"/>
      <w:bookmarkEnd w:id="397"/>
    </w:p>
    <w:p w:rsidR="00E06525" w:rsidRPr="00E06525" w:rsidRDefault="00E06525" w:rsidP="00E06525">
      <w:pPr>
        <w:rPr>
          <w:lang w:eastAsia="ar-SA"/>
        </w:rPr>
      </w:pPr>
    </w:p>
    <w:p w:rsidR="00F22A86" w:rsidRPr="003D113E" w:rsidRDefault="00F22A86" w:rsidP="00A25259">
      <w:pPr>
        <w:pStyle w:val="Style2"/>
        <w:widowControl/>
        <w:spacing w:line="240" w:lineRule="auto"/>
        <w:ind w:firstLine="709"/>
        <w:rPr>
          <w:rStyle w:val="FontStyle12"/>
          <w:b/>
          <w:sz w:val="28"/>
          <w:szCs w:val="28"/>
        </w:rPr>
      </w:pPr>
      <w:r w:rsidRPr="003D113E">
        <w:rPr>
          <w:rStyle w:val="FontStyle12"/>
          <w:sz w:val="28"/>
          <w:szCs w:val="28"/>
        </w:rPr>
        <w:t xml:space="preserve">Согласно </w:t>
      </w:r>
      <w:r w:rsidR="005E33F1">
        <w:rPr>
          <w:rStyle w:val="FontStyle12"/>
          <w:sz w:val="28"/>
          <w:szCs w:val="28"/>
        </w:rPr>
        <w:t>с</w:t>
      </w:r>
      <w:r w:rsidRPr="003D113E">
        <w:rPr>
          <w:rStyle w:val="FontStyle12"/>
          <w:sz w:val="28"/>
          <w:szCs w:val="28"/>
        </w:rPr>
        <w:t>хеме территориального план</w:t>
      </w:r>
      <w:r w:rsidR="000F3EC9">
        <w:rPr>
          <w:rStyle w:val="FontStyle12"/>
          <w:sz w:val="28"/>
          <w:szCs w:val="28"/>
        </w:rPr>
        <w:t xml:space="preserve">ирования Ленинградской области, </w:t>
      </w:r>
      <w:r w:rsidR="005E33F1">
        <w:rPr>
          <w:rStyle w:val="FontStyle12"/>
          <w:sz w:val="28"/>
          <w:szCs w:val="28"/>
        </w:rPr>
        <w:t>утвержден</w:t>
      </w:r>
      <w:r w:rsidR="000F3EC9">
        <w:rPr>
          <w:rStyle w:val="FontStyle12"/>
          <w:sz w:val="28"/>
          <w:szCs w:val="28"/>
        </w:rPr>
        <w:t>ной</w:t>
      </w:r>
      <w:r w:rsidR="005E33F1">
        <w:rPr>
          <w:rStyle w:val="FontStyle12"/>
          <w:sz w:val="28"/>
          <w:szCs w:val="28"/>
        </w:rPr>
        <w:t xml:space="preserve"> </w:t>
      </w:r>
      <w:r w:rsidR="00F4746D">
        <w:rPr>
          <w:rStyle w:val="FontStyle12"/>
          <w:sz w:val="28"/>
          <w:szCs w:val="28"/>
        </w:rPr>
        <w:t>п</w:t>
      </w:r>
      <w:r w:rsidRPr="003D113E">
        <w:rPr>
          <w:rStyle w:val="FontStyle12"/>
          <w:sz w:val="28"/>
          <w:szCs w:val="28"/>
        </w:rPr>
        <w:t>остановление</w:t>
      </w:r>
      <w:r w:rsidR="005E33F1">
        <w:rPr>
          <w:rStyle w:val="FontStyle12"/>
          <w:sz w:val="28"/>
          <w:szCs w:val="28"/>
        </w:rPr>
        <w:t>м</w:t>
      </w:r>
      <w:r w:rsidRPr="003D113E">
        <w:rPr>
          <w:rStyle w:val="FontStyle12"/>
          <w:sz w:val="28"/>
          <w:szCs w:val="28"/>
        </w:rPr>
        <w:t xml:space="preserve"> Правительства Ленинградской области </w:t>
      </w:r>
      <w:r w:rsidR="00784C9F" w:rsidRPr="003D113E">
        <w:rPr>
          <w:rStyle w:val="FontStyle12"/>
          <w:sz w:val="28"/>
          <w:szCs w:val="28"/>
        </w:rPr>
        <w:t xml:space="preserve">от </w:t>
      </w:r>
      <w:smartTag w:uri="urn:schemas-microsoft-com:office:smarttags" w:element="date">
        <w:smartTagPr>
          <w:attr w:name="Year" w:val="2012"/>
          <w:attr w:name="Day" w:val="29"/>
          <w:attr w:name="Month" w:val="12"/>
          <w:attr w:name="ls" w:val="trans"/>
        </w:smartTagPr>
        <w:r w:rsidR="00784C9F" w:rsidRPr="003D113E">
          <w:rPr>
            <w:rStyle w:val="FontStyle12"/>
            <w:sz w:val="28"/>
            <w:szCs w:val="28"/>
          </w:rPr>
          <w:t>29.12.2012</w:t>
        </w:r>
      </w:smartTag>
      <w:r w:rsidR="00784C9F" w:rsidRPr="003D113E">
        <w:rPr>
          <w:rStyle w:val="FontStyle12"/>
          <w:sz w:val="28"/>
          <w:szCs w:val="28"/>
        </w:rPr>
        <w:t xml:space="preserve"> </w:t>
      </w:r>
      <w:r w:rsidR="00C00E7D" w:rsidRPr="003D113E">
        <w:rPr>
          <w:rStyle w:val="FontStyle12"/>
          <w:sz w:val="28"/>
          <w:szCs w:val="28"/>
        </w:rPr>
        <w:t>№</w:t>
      </w:r>
      <w:r w:rsidR="00784C9F" w:rsidRPr="003D113E">
        <w:rPr>
          <w:rStyle w:val="FontStyle12"/>
          <w:sz w:val="28"/>
          <w:szCs w:val="28"/>
        </w:rPr>
        <w:t xml:space="preserve"> </w:t>
      </w:r>
      <w:r w:rsidR="000F3EC9">
        <w:rPr>
          <w:rStyle w:val="FontStyle12"/>
          <w:sz w:val="28"/>
          <w:szCs w:val="28"/>
        </w:rPr>
        <w:t>460</w:t>
      </w:r>
      <w:r w:rsidR="003E15FB" w:rsidRPr="003D113E">
        <w:rPr>
          <w:rStyle w:val="FontStyle12"/>
          <w:sz w:val="28"/>
          <w:szCs w:val="28"/>
        </w:rPr>
        <w:t xml:space="preserve">, </w:t>
      </w:r>
      <w:r w:rsidRPr="003D113E">
        <w:rPr>
          <w:rStyle w:val="FontStyle12"/>
          <w:sz w:val="28"/>
          <w:szCs w:val="28"/>
        </w:rPr>
        <w:t xml:space="preserve">на территории </w:t>
      </w:r>
      <w:proofErr w:type="spellStart"/>
      <w:r w:rsidRPr="003D113E">
        <w:rPr>
          <w:rStyle w:val="FontStyle12"/>
          <w:sz w:val="28"/>
          <w:szCs w:val="28"/>
        </w:rPr>
        <w:t>Пчевжинского</w:t>
      </w:r>
      <w:proofErr w:type="spellEnd"/>
      <w:r w:rsidRPr="003D113E">
        <w:rPr>
          <w:rStyle w:val="FontStyle12"/>
          <w:sz w:val="28"/>
          <w:szCs w:val="28"/>
        </w:rPr>
        <w:t xml:space="preserve"> сельского поселения запланированы к созданию следующие ООПТ регионального значения</w:t>
      </w:r>
      <w:r w:rsidR="008C7D76" w:rsidRPr="003D113E">
        <w:rPr>
          <w:rStyle w:val="FontStyle12"/>
          <w:sz w:val="28"/>
          <w:szCs w:val="28"/>
        </w:rPr>
        <w:t>:</w:t>
      </w:r>
    </w:p>
    <w:p w:rsidR="0047613C" w:rsidRPr="003D113E" w:rsidRDefault="000C47F8"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1</w:t>
      </w:r>
      <w:r w:rsidR="003E15FB" w:rsidRPr="003D113E">
        <w:rPr>
          <w:rStyle w:val="FontStyle12"/>
          <w:rFonts w:eastAsia="Arial Unicode MS"/>
          <w:sz w:val="28"/>
          <w:szCs w:val="28"/>
        </w:rPr>
        <w:t xml:space="preserve">. </w:t>
      </w:r>
      <w:r w:rsidR="001A7203">
        <w:rPr>
          <w:rStyle w:val="FontStyle12"/>
          <w:rFonts w:eastAsia="Arial Unicode MS"/>
          <w:sz w:val="28"/>
          <w:szCs w:val="28"/>
        </w:rPr>
        <w:t>«</w:t>
      </w:r>
      <w:proofErr w:type="spellStart"/>
      <w:r w:rsidR="00F22A86" w:rsidRPr="003D113E">
        <w:rPr>
          <w:rStyle w:val="FontStyle12"/>
          <w:rFonts w:eastAsia="Arial Unicode MS"/>
          <w:sz w:val="28"/>
          <w:szCs w:val="28"/>
        </w:rPr>
        <w:t>Зеленецкие</w:t>
      </w:r>
      <w:proofErr w:type="spellEnd"/>
      <w:r w:rsidR="00F22A86" w:rsidRPr="003D113E">
        <w:rPr>
          <w:rStyle w:val="FontStyle12"/>
          <w:rFonts w:eastAsia="Arial Unicode MS"/>
          <w:sz w:val="28"/>
          <w:szCs w:val="28"/>
        </w:rPr>
        <w:t xml:space="preserve"> мхи</w:t>
      </w:r>
      <w:r w:rsidR="001A7203">
        <w:rPr>
          <w:rStyle w:val="FontStyle12"/>
          <w:rFonts w:eastAsia="Arial Unicode MS"/>
          <w:sz w:val="28"/>
          <w:szCs w:val="28"/>
        </w:rPr>
        <w:t>»</w:t>
      </w:r>
      <w:r w:rsidR="00F22A86" w:rsidRPr="003D113E">
        <w:rPr>
          <w:rStyle w:val="FontStyle12"/>
          <w:rFonts w:eastAsia="Arial Unicode MS"/>
          <w:sz w:val="28"/>
          <w:szCs w:val="28"/>
        </w:rPr>
        <w:t xml:space="preserve"> (</w:t>
      </w:r>
      <w:proofErr w:type="spellStart"/>
      <w:r w:rsidR="00F22A86" w:rsidRPr="003D113E">
        <w:rPr>
          <w:rStyle w:val="FontStyle12"/>
          <w:rFonts w:eastAsia="Arial Unicode MS"/>
          <w:sz w:val="28"/>
          <w:szCs w:val="28"/>
        </w:rPr>
        <w:t>Волховский</w:t>
      </w:r>
      <w:proofErr w:type="spellEnd"/>
      <w:r w:rsidR="003E15FB" w:rsidRPr="003D113E">
        <w:rPr>
          <w:rStyle w:val="FontStyle12"/>
          <w:rFonts w:eastAsia="Arial Unicode MS"/>
          <w:sz w:val="28"/>
          <w:szCs w:val="28"/>
        </w:rPr>
        <w:t xml:space="preserve">, </w:t>
      </w:r>
      <w:proofErr w:type="spellStart"/>
      <w:r w:rsidR="00F22A86" w:rsidRPr="003D113E">
        <w:rPr>
          <w:rStyle w:val="FontStyle12"/>
          <w:rFonts w:eastAsia="Arial Unicode MS"/>
          <w:sz w:val="28"/>
          <w:szCs w:val="28"/>
        </w:rPr>
        <w:t>Киришский</w:t>
      </w:r>
      <w:proofErr w:type="spellEnd"/>
      <w:r w:rsidR="003E15FB" w:rsidRPr="003D113E">
        <w:rPr>
          <w:rStyle w:val="FontStyle12"/>
          <w:rFonts w:eastAsia="Arial Unicode MS"/>
          <w:sz w:val="28"/>
          <w:szCs w:val="28"/>
        </w:rPr>
        <w:t xml:space="preserve">, </w:t>
      </w:r>
      <w:r w:rsidR="00F22A86" w:rsidRPr="003D113E">
        <w:rPr>
          <w:rStyle w:val="FontStyle12"/>
          <w:rFonts w:eastAsia="Arial Unicode MS"/>
          <w:sz w:val="28"/>
          <w:szCs w:val="28"/>
        </w:rPr>
        <w:t>Тихвински</w:t>
      </w:r>
      <w:r w:rsidR="00E20BA8" w:rsidRPr="003D113E">
        <w:rPr>
          <w:rStyle w:val="FontStyle12"/>
          <w:rFonts w:eastAsia="Arial Unicode MS"/>
          <w:sz w:val="28"/>
          <w:szCs w:val="28"/>
        </w:rPr>
        <w:t xml:space="preserve">й </w:t>
      </w:r>
      <w:r w:rsidR="00D06FB3">
        <w:rPr>
          <w:rStyle w:val="FontStyle12"/>
          <w:rFonts w:eastAsia="Arial Unicode MS"/>
          <w:sz w:val="28"/>
          <w:szCs w:val="28"/>
        </w:rPr>
        <w:t xml:space="preserve">муниципальные </w:t>
      </w:r>
      <w:r w:rsidR="00E20BA8" w:rsidRPr="003D113E">
        <w:rPr>
          <w:rStyle w:val="FontStyle12"/>
          <w:rFonts w:eastAsia="Arial Unicode MS"/>
          <w:sz w:val="28"/>
          <w:szCs w:val="28"/>
        </w:rPr>
        <w:t>районы Ленинградской области).</w:t>
      </w:r>
    </w:p>
    <w:p w:rsidR="0047613C" w:rsidRPr="003D113E" w:rsidRDefault="0047613C"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 xml:space="preserve">Общая ориентировочная площадь </w:t>
      </w:r>
      <w:smartTag w:uri="urn:schemas-microsoft-com:office:smarttags" w:element="metricconverter">
        <w:smartTagPr>
          <w:attr w:name="ProductID" w:val="62729 га"/>
        </w:smartTagPr>
        <w:r w:rsidRPr="003D113E">
          <w:rPr>
            <w:rStyle w:val="FontStyle12"/>
            <w:rFonts w:eastAsia="Arial Unicode MS"/>
            <w:sz w:val="28"/>
            <w:szCs w:val="28"/>
          </w:rPr>
          <w:t>62729 га</w:t>
        </w:r>
      </w:smartTag>
      <w:r w:rsidR="006B13B1">
        <w:rPr>
          <w:rStyle w:val="FontStyle12"/>
          <w:rFonts w:eastAsia="Arial Unicode MS"/>
          <w:sz w:val="28"/>
          <w:szCs w:val="28"/>
        </w:rPr>
        <w:t>.</w:t>
      </w:r>
    </w:p>
    <w:p w:rsidR="0047613C" w:rsidRPr="003D113E" w:rsidRDefault="00F22A86"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 xml:space="preserve">Срок организации </w:t>
      </w:r>
      <w:r w:rsidR="000F3EC9">
        <w:rPr>
          <w:rStyle w:val="FontStyle12"/>
          <w:rFonts w:eastAsia="Arial Unicode MS"/>
          <w:sz w:val="28"/>
          <w:szCs w:val="28"/>
        </w:rPr>
        <w:t>–</w:t>
      </w:r>
      <w:r w:rsidRPr="003D113E">
        <w:rPr>
          <w:rStyle w:val="FontStyle12"/>
          <w:rFonts w:eastAsia="Arial Unicode MS"/>
          <w:sz w:val="28"/>
          <w:szCs w:val="28"/>
        </w:rPr>
        <w:t xml:space="preserve"> в период до </w:t>
      </w:r>
      <w:smartTag w:uri="urn:schemas-microsoft-com:office:smarttags" w:element="metricconverter">
        <w:smartTagPr>
          <w:attr w:name="ProductID" w:val="2035 г"/>
        </w:smartTagPr>
        <w:r w:rsidRPr="003D113E">
          <w:rPr>
            <w:rStyle w:val="FontStyle12"/>
            <w:rFonts w:eastAsia="Arial Unicode MS"/>
            <w:sz w:val="28"/>
            <w:szCs w:val="28"/>
          </w:rPr>
          <w:t>2035 г</w:t>
        </w:r>
      </w:smartTag>
      <w:r w:rsidR="00726F9A">
        <w:rPr>
          <w:rStyle w:val="FontStyle12"/>
          <w:rFonts w:eastAsia="Arial Unicode MS"/>
          <w:sz w:val="28"/>
          <w:szCs w:val="28"/>
        </w:rPr>
        <w:t>.</w:t>
      </w:r>
    </w:p>
    <w:p w:rsidR="00784C9F" w:rsidRPr="003D113E" w:rsidRDefault="00F22A86" w:rsidP="000029EE">
      <w:pPr>
        <w:pStyle w:val="Style3"/>
        <w:widowControl/>
        <w:tabs>
          <w:tab w:val="left" w:pos="0"/>
        </w:tabs>
        <w:spacing w:line="240" w:lineRule="auto"/>
        <w:ind w:firstLine="709"/>
        <w:rPr>
          <w:rStyle w:val="FontStyle12"/>
          <w:rFonts w:eastAsia="Arial Unicode MS"/>
          <w:sz w:val="28"/>
          <w:szCs w:val="28"/>
        </w:rPr>
      </w:pPr>
      <w:proofErr w:type="gramStart"/>
      <w:r w:rsidRPr="003D113E">
        <w:rPr>
          <w:rStyle w:val="FontStyle12"/>
          <w:rFonts w:eastAsia="Arial Unicode MS"/>
          <w:sz w:val="28"/>
          <w:szCs w:val="28"/>
        </w:rPr>
        <w:t>Цель создания</w:t>
      </w:r>
      <w:r w:rsidR="008C7D76" w:rsidRPr="003D113E">
        <w:rPr>
          <w:rStyle w:val="FontStyle12"/>
          <w:rFonts w:eastAsia="Arial Unicode MS"/>
          <w:sz w:val="28"/>
          <w:szCs w:val="28"/>
        </w:rPr>
        <w:t xml:space="preserve">: </w:t>
      </w:r>
      <w:r w:rsidRPr="003D113E">
        <w:rPr>
          <w:rStyle w:val="FontStyle12"/>
          <w:rFonts w:eastAsia="Arial Unicode MS"/>
          <w:sz w:val="28"/>
          <w:szCs w:val="28"/>
        </w:rPr>
        <w:t>сохранение крупной болотной системы с эталонным для центральной части Ленинградской области ландшафтом верховых болот</w:t>
      </w:r>
      <w:r w:rsidR="003E15FB" w:rsidRPr="003D113E">
        <w:rPr>
          <w:rStyle w:val="FontStyle12"/>
          <w:rFonts w:eastAsia="Arial Unicode MS"/>
          <w:sz w:val="28"/>
          <w:szCs w:val="28"/>
        </w:rPr>
        <w:t xml:space="preserve">, </w:t>
      </w:r>
      <w:r w:rsidRPr="003D113E">
        <w:rPr>
          <w:rStyle w:val="FontStyle12"/>
          <w:rFonts w:eastAsia="Arial Unicode MS"/>
          <w:sz w:val="28"/>
          <w:szCs w:val="28"/>
        </w:rPr>
        <w:t xml:space="preserve">поддерживающей гидрологический баланс окружающих территорий и влияющей на водный режим рек Волхов и </w:t>
      </w:r>
      <w:proofErr w:type="spellStart"/>
      <w:r w:rsidRPr="003D113E">
        <w:rPr>
          <w:rStyle w:val="FontStyle12"/>
          <w:rFonts w:eastAsia="Arial Unicode MS"/>
          <w:sz w:val="28"/>
          <w:szCs w:val="28"/>
        </w:rPr>
        <w:t>Сясь</w:t>
      </w:r>
      <w:proofErr w:type="spellEnd"/>
      <w:r w:rsidR="008C7D76" w:rsidRPr="003D113E">
        <w:rPr>
          <w:rStyle w:val="FontStyle12"/>
          <w:rFonts w:eastAsia="Arial Unicode MS"/>
          <w:sz w:val="28"/>
          <w:szCs w:val="28"/>
        </w:rPr>
        <w:t xml:space="preserve">; </w:t>
      </w:r>
      <w:r w:rsidRPr="003D113E">
        <w:rPr>
          <w:rStyle w:val="FontStyle12"/>
          <w:rFonts w:eastAsia="Arial Unicode MS"/>
          <w:sz w:val="28"/>
          <w:szCs w:val="28"/>
        </w:rPr>
        <w:t>сохранение миграционных стоянок птиц</w:t>
      </w:r>
      <w:r w:rsidR="003E15FB" w:rsidRPr="003D113E">
        <w:rPr>
          <w:rStyle w:val="FontStyle12"/>
          <w:rFonts w:eastAsia="Arial Unicode MS"/>
          <w:sz w:val="28"/>
          <w:szCs w:val="28"/>
        </w:rPr>
        <w:t xml:space="preserve">, </w:t>
      </w:r>
      <w:r w:rsidRPr="003D113E">
        <w:rPr>
          <w:rStyle w:val="FontStyle12"/>
          <w:rFonts w:eastAsia="Arial Unicode MS"/>
          <w:sz w:val="28"/>
          <w:szCs w:val="28"/>
        </w:rPr>
        <w:t>редких и находящихся под угрозой и</w:t>
      </w:r>
      <w:r w:rsidR="00FF2DC1" w:rsidRPr="003D113E">
        <w:rPr>
          <w:rStyle w:val="FontStyle12"/>
          <w:rFonts w:eastAsia="Arial Unicode MS"/>
          <w:sz w:val="28"/>
          <w:szCs w:val="28"/>
        </w:rPr>
        <w:t>счезновения видов флоры и фауны</w:t>
      </w:r>
      <w:r w:rsidR="006B13B1">
        <w:rPr>
          <w:rStyle w:val="FontStyle12"/>
          <w:rFonts w:eastAsia="Arial Unicode MS"/>
          <w:sz w:val="28"/>
          <w:szCs w:val="28"/>
        </w:rPr>
        <w:t>.</w:t>
      </w:r>
      <w:proofErr w:type="gramEnd"/>
    </w:p>
    <w:p w:rsidR="00FF2DC1" w:rsidRPr="003D113E" w:rsidRDefault="00FF2DC1"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lastRenderedPageBreak/>
        <w:t>Характеристики зон с особыми условиями использования территории</w:t>
      </w:r>
      <w:r w:rsidR="008C7D76" w:rsidRPr="003D113E">
        <w:rPr>
          <w:rStyle w:val="FontStyle12"/>
          <w:rFonts w:eastAsia="Arial Unicode MS"/>
          <w:sz w:val="28"/>
          <w:szCs w:val="28"/>
        </w:rPr>
        <w:t xml:space="preserve">: </w:t>
      </w:r>
      <w:r w:rsidRPr="003D113E">
        <w:rPr>
          <w:rStyle w:val="FontStyle12"/>
          <w:rFonts w:eastAsia="Arial Unicode MS"/>
          <w:sz w:val="28"/>
          <w:szCs w:val="28"/>
        </w:rPr>
        <w:t>зоны с особыми условиями использования территории не устан</w:t>
      </w:r>
      <w:r w:rsidR="000C47F8" w:rsidRPr="003D113E">
        <w:rPr>
          <w:rStyle w:val="FontStyle12"/>
          <w:rFonts w:eastAsia="Arial Unicode MS"/>
          <w:sz w:val="28"/>
          <w:szCs w:val="28"/>
        </w:rPr>
        <w:t>авливаются</w:t>
      </w:r>
      <w:r w:rsidR="006B13B1">
        <w:rPr>
          <w:rStyle w:val="FontStyle12"/>
          <w:rFonts w:eastAsia="Arial Unicode MS"/>
          <w:sz w:val="28"/>
          <w:szCs w:val="28"/>
        </w:rPr>
        <w:t>.</w:t>
      </w:r>
    </w:p>
    <w:p w:rsidR="00032828" w:rsidRPr="003D113E" w:rsidRDefault="000C47F8" w:rsidP="00784C9F">
      <w:pPr>
        <w:pStyle w:val="Style3"/>
        <w:widowControl/>
        <w:tabs>
          <w:tab w:val="left" w:pos="1276"/>
        </w:tabs>
        <w:spacing w:line="240" w:lineRule="auto"/>
        <w:ind w:firstLine="709"/>
        <w:rPr>
          <w:rStyle w:val="FontStyle12"/>
          <w:rFonts w:eastAsia="Arial Unicode MS"/>
          <w:sz w:val="28"/>
          <w:szCs w:val="28"/>
        </w:rPr>
      </w:pPr>
      <w:r w:rsidRPr="003D113E">
        <w:rPr>
          <w:rStyle w:val="FontStyle12"/>
          <w:rFonts w:eastAsia="Arial Unicode MS"/>
          <w:sz w:val="28"/>
          <w:szCs w:val="28"/>
        </w:rPr>
        <w:t>2</w:t>
      </w:r>
      <w:r w:rsidR="003E15FB" w:rsidRPr="003D113E">
        <w:rPr>
          <w:rStyle w:val="FontStyle12"/>
          <w:rFonts w:eastAsia="Arial Unicode MS"/>
          <w:sz w:val="28"/>
          <w:szCs w:val="28"/>
        </w:rPr>
        <w:t>.</w:t>
      </w:r>
      <w:r w:rsidR="001F65AD">
        <w:rPr>
          <w:rStyle w:val="FontStyle12"/>
          <w:rFonts w:eastAsia="Arial Unicode MS"/>
          <w:sz w:val="28"/>
          <w:szCs w:val="28"/>
        </w:rPr>
        <w:t xml:space="preserve"> </w:t>
      </w:r>
      <w:r w:rsidR="001A7203">
        <w:rPr>
          <w:rStyle w:val="FontStyle12"/>
          <w:rFonts w:eastAsia="Arial Unicode MS"/>
          <w:sz w:val="28"/>
          <w:szCs w:val="28"/>
        </w:rPr>
        <w:t>«</w:t>
      </w:r>
      <w:r w:rsidR="00F22A86" w:rsidRPr="003D113E">
        <w:rPr>
          <w:rStyle w:val="FontStyle12"/>
          <w:rFonts w:eastAsia="Arial Unicode MS"/>
          <w:sz w:val="28"/>
          <w:szCs w:val="28"/>
        </w:rPr>
        <w:t xml:space="preserve">Сосновые леса на </w:t>
      </w:r>
      <w:proofErr w:type="spellStart"/>
      <w:r w:rsidR="00F22A86" w:rsidRPr="003D113E">
        <w:rPr>
          <w:rStyle w:val="FontStyle12"/>
          <w:rFonts w:eastAsia="Arial Unicode MS"/>
          <w:sz w:val="28"/>
          <w:szCs w:val="28"/>
        </w:rPr>
        <w:t>камах</w:t>
      </w:r>
      <w:proofErr w:type="spellEnd"/>
      <w:r w:rsidR="00F22A86" w:rsidRPr="003D113E">
        <w:rPr>
          <w:rStyle w:val="FontStyle12"/>
          <w:rFonts w:eastAsia="Arial Unicode MS"/>
          <w:sz w:val="28"/>
          <w:szCs w:val="28"/>
        </w:rPr>
        <w:t xml:space="preserve"> в</w:t>
      </w:r>
      <w:r w:rsidR="00E20BA8" w:rsidRPr="003D113E">
        <w:rPr>
          <w:rStyle w:val="FontStyle12"/>
          <w:rFonts w:eastAsia="Arial Unicode MS"/>
          <w:sz w:val="28"/>
          <w:szCs w:val="28"/>
        </w:rPr>
        <w:t xml:space="preserve"> окрестностях посёлка Будогощь</w:t>
      </w:r>
      <w:r w:rsidR="001A7203">
        <w:rPr>
          <w:rStyle w:val="FontStyle12"/>
          <w:rFonts w:eastAsia="Arial Unicode MS"/>
          <w:sz w:val="28"/>
          <w:szCs w:val="28"/>
        </w:rPr>
        <w:t>»</w:t>
      </w:r>
      <w:r w:rsidR="00E20BA8" w:rsidRPr="003D113E">
        <w:rPr>
          <w:rStyle w:val="FontStyle12"/>
          <w:rFonts w:eastAsia="Arial Unicode MS"/>
          <w:sz w:val="28"/>
          <w:szCs w:val="28"/>
        </w:rPr>
        <w:t>.</w:t>
      </w:r>
    </w:p>
    <w:p w:rsidR="00032828" w:rsidRPr="003D113E" w:rsidRDefault="00032828"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 xml:space="preserve">Общая ориентировочная площадь </w:t>
      </w:r>
      <w:smartTag w:uri="urn:schemas-microsoft-com:office:smarttags" w:element="metricconverter">
        <w:smartTagPr>
          <w:attr w:name="ProductID" w:val="13818 га"/>
        </w:smartTagPr>
        <w:r w:rsidRPr="003D113E">
          <w:rPr>
            <w:rStyle w:val="FontStyle12"/>
            <w:rFonts w:eastAsia="Arial Unicode MS"/>
            <w:sz w:val="28"/>
            <w:szCs w:val="28"/>
          </w:rPr>
          <w:t>13818 га</w:t>
        </w:r>
      </w:smartTag>
      <w:r w:rsidR="006B13B1">
        <w:rPr>
          <w:rStyle w:val="FontStyle12"/>
          <w:rFonts w:eastAsia="Arial Unicode MS"/>
          <w:sz w:val="28"/>
          <w:szCs w:val="28"/>
        </w:rPr>
        <w:t>.</w:t>
      </w:r>
    </w:p>
    <w:p w:rsidR="00032828" w:rsidRPr="003D113E" w:rsidRDefault="00F22A86"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Срок организации</w:t>
      </w:r>
      <w:r w:rsidR="006358FE">
        <w:rPr>
          <w:rStyle w:val="FontStyle12"/>
          <w:rFonts w:eastAsia="Arial Unicode MS"/>
          <w:sz w:val="28"/>
          <w:szCs w:val="28"/>
        </w:rPr>
        <w:t xml:space="preserve"> </w:t>
      </w:r>
      <w:r w:rsidR="000F3EC9">
        <w:rPr>
          <w:rStyle w:val="FontStyle12"/>
          <w:rFonts w:eastAsia="Arial Unicode MS"/>
          <w:sz w:val="28"/>
          <w:szCs w:val="28"/>
        </w:rPr>
        <w:t>–</w:t>
      </w:r>
      <w:r w:rsidRPr="003D113E">
        <w:rPr>
          <w:rStyle w:val="FontStyle12"/>
          <w:rFonts w:eastAsia="Arial Unicode MS"/>
          <w:sz w:val="28"/>
          <w:szCs w:val="28"/>
        </w:rPr>
        <w:t xml:space="preserve"> в период до </w:t>
      </w:r>
      <w:smartTag w:uri="urn:schemas-microsoft-com:office:smarttags" w:element="metricconverter">
        <w:smartTagPr>
          <w:attr w:name="ProductID" w:val="2035 г"/>
        </w:smartTagPr>
        <w:r w:rsidRPr="003D113E">
          <w:rPr>
            <w:rStyle w:val="FontStyle12"/>
            <w:rFonts w:eastAsia="Arial Unicode MS"/>
            <w:sz w:val="28"/>
            <w:szCs w:val="28"/>
          </w:rPr>
          <w:t>2035 г</w:t>
        </w:r>
      </w:smartTag>
      <w:r w:rsidR="00726F9A">
        <w:rPr>
          <w:rStyle w:val="FontStyle12"/>
          <w:rFonts w:eastAsia="Arial Unicode MS"/>
          <w:sz w:val="28"/>
          <w:szCs w:val="28"/>
        </w:rPr>
        <w:t>.</w:t>
      </w:r>
    </w:p>
    <w:p w:rsidR="00784C9F" w:rsidRPr="003D113E" w:rsidRDefault="00F22A86" w:rsidP="00784C9F">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Цель создания</w:t>
      </w:r>
      <w:r w:rsidR="008C7D76" w:rsidRPr="003D113E">
        <w:rPr>
          <w:rStyle w:val="FontStyle12"/>
          <w:rFonts w:eastAsia="Arial Unicode MS"/>
          <w:sz w:val="28"/>
          <w:szCs w:val="28"/>
        </w:rPr>
        <w:t xml:space="preserve">: </w:t>
      </w:r>
      <w:r w:rsidRPr="003D113E">
        <w:rPr>
          <w:rStyle w:val="FontStyle12"/>
          <w:rFonts w:eastAsia="Arial Unicode MS"/>
          <w:sz w:val="28"/>
          <w:szCs w:val="28"/>
        </w:rPr>
        <w:t xml:space="preserve">сохранение уникальных форм водно-ледникового рельефа </w:t>
      </w:r>
      <w:r w:rsidR="00EF5617">
        <w:rPr>
          <w:rStyle w:val="FontStyle12"/>
          <w:rFonts w:eastAsia="Arial Unicode MS"/>
          <w:sz w:val="28"/>
          <w:szCs w:val="28"/>
        </w:rPr>
        <w:t>–</w:t>
      </w:r>
      <w:r w:rsidRPr="003D113E">
        <w:rPr>
          <w:rStyle w:val="FontStyle12"/>
          <w:rFonts w:eastAsia="Arial Unicode MS"/>
          <w:sz w:val="28"/>
          <w:szCs w:val="28"/>
        </w:rPr>
        <w:t xml:space="preserve"> </w:t>
      </w:r>
      <w:proofErr w:type="spellStart"/>
      <w:r w:rsidRPr="003D113E">
        <w:rPr>
          <w:rStyle w:val="FontStyle12"/>
          <w:rFonts w:eastAsia="Arial Unicode MS"/>
          <w:sz w:val="28"/>
          <w:szCs w:val="28"/>
        </w:rPr>
        <w:t>камов</w:t>
      </w:r>
      <w:proofErr w:type="spellEnd"/>
      <w:r w:rsidR="003E15FB" w:rsidRPr="003D113E">
        <w:rPr>
          <w:rStyle w:val="FontStyle12"/>
          <w:rFonts w:eastAsia="Arial Unicode MS"/>
          <w:sz w:val="28"/>
          <w:szCs w:val="28"/>
        </w:rPr>
        <w:t xml:space="preserve">, </w:t>
      </w:r>
      <w:r w:rsidRPr="003D113E">
        <w:rPr>
          <w:rStyle w:val="FontStyle12"/>
          <w:rFonts w:eastAsia="Arial Unicode MS"/>
          <w:sz w:val="28"/>
          <w:szCs w:val="28"/>
        </w:rPr>
        <w:t>запасов чистых глубинных вод в водоносных гори</w:t>
      </w:r>
      <w:r w:rsidR="000C47F8" w:rsidRPr="003D113E">
        <w:rPr>
          <w:rStyle w:val="FontStyle12"/>
          <w:rFonts w:eastAsia="Arial Unicode MS"/>
          <w:sz w:val="28"/>
          <w:szCs w:val="28"/>
        </w:rPr>
        <w:t>зонтах и озерах</w:t>
      </w:r>
      <w:r w:rsidR="003E15FB" w:rsidRPr="003D113E">
        <w:rPr>
          <w:rStyle w:val="FontStyle12"/>
          <w:rFonts w:eastAsia="Arial Unicode MS"/>
          <w:sz w:val="28"/>
          <w:szCs w:val="28"/>
        </w:rPr>
        <w:t xml:space="preserve">, </w:t>
      </w:r>
      <w:r w:rsidR="000C47F8" w:rsidRPr="003D113E">
        <w:rPr>
          <w:rStyle w:val="FontStyle12"/>
          <w:rFonts w:eastAsia="Arial Unicode MS"/>
          <w:sz w:val="28"/>
          <w:szCs w:val="28"/>
        </w:rPr>
        <w:t>сосновых лесов</w:t>
      </w:r>
      <w:r w:rsidR="006B13B1">
        <w:rPr>
          <w:rStyle w:val="FontStyle12"/>
          <w:rFonts w:eastAsia="Arial Unicode MS"/>
          <w:sz w:val="28"/>
          <w:szCs w:val="28"/>
        </w:rPr>
        <w:t>.</w:t>
      </w:r>
    </w:p>
    <w:p w:rsidR="000C47F8" w:rsidRPr="003D113E" w:rsidRDefault="000C47F8"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Характеристики зон с особыми условиями использования территории</w:t>
      </w:r>
      <w:r w:rsidR="008C7D76" w:rsidRPr="003D113E">
        <w:rPr>
          <w:rStyle w:val="FontStyle12"/>
          <w:rFonts w:eastAsia="Arial Unicode MS"/>
          <w:sz w:val="28"/>
          <w:szCs w:val="28"/>
        </w:rPr>
        <w:t xml:space="preserve">: </w:t>
      </w:r>
      <w:r w:rsidRPr="003D113E">
        <w:rPr>
          <w:rStyle w:val="FontStyle12"/>
          <w:rFonts w:eastAsia="Arial Unicode MS"/>
          <w:sz w:val="28"/>
          <w:szCs w:val="28"/>
        </w:rPr>
        <w:t>зоны с особыми условиями использования территории не устанавливаются</w:t>
      </w:r>
      <w:r w:rsidR="006B13B1">
        <w:rPr>
          <w:rStyle w:val="FontStyle12"/>
          <w:rFonts w:eastAsia="Arial Unicode MS"/>
          <w:sz w:val="28"/>
          <w:szCs w:val="28"/>
        </w:rPr>
        <w:t>.</w:t>
      </w:r>
    </w:p>
    <w:p w:rsidR="00252D6F" w:rsidRPr="003D113E" w:rsidRDefault="00252D6F"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 xml:space="preserve">Граница ООПТ </w:t>
      </w:r>
      <w:r w:rsidR="00E20BA8" w:rsidRPr="003D113E">
        <w:rPr>
          <w:rStyle w:val="FontStyle12"/>
          <w:rFonts w:eastAsia="Arial Unicode MS"/>
          <w:sz w:val="28"/>
          <w:szCs w:val="28"/>
        </w:rPr>
        <w:t xml:space="preserve">отображена в соответствии со схемой территориального планирования Ленинградской области, с уточнением по границам населенных пунктов д. </w:t>
      </w:r>
      <w:proofErr w:type="spellStart"/>
      <w:r w:rsidR="00E20BA8" w:rsidRPr="003D113E">
        <w:rPr>
          <w:rStyle w:val="FontStyle12"/>
          <w:rFonts w:eastAsia="Arial Unicode MS"/>
          <w:sz w:val="28"/>
          <w:szCs w:val="28"/>
        </w:rPr>
        <w:t>Борутино</w:t>
      </w:r>
      <w:proofErr w:type="spellEnd"/>
      <w:r w:rsidR="00E20BA8" w:rsidRPr="003D113E">
        <w:rPr>
          <w:rStyle w:val="FontStyle12"/>
          <w:rFonts w:eastAsia="Arial Unicode MS"/>
          <w:sz w:val="28"/>
          <w:szCs w:val="28"/>
        </w:rPr>
        <w:t xml:space="preserve"> и д. Порог</w:t>
      </w:r>
      <w:r w:rsidR="006B13B1">
        <w:rPr>
          <w:rStyle w:val="FontStyle12"/>
          <w:rFonts w:eastAsia="Arial Unicode MS"/>
          <w:sz w:val="28"/>
          <w:szCs w:val="28"/>
        </w:rPr>
        <w:t>.</w:t>
      </w:r>
    </w:p>
    <w:p w:rsidR="00EF5617" w:rsidRDefault="0003043F"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3</w:t>
      </w:r>
      <w:r w:rsidR="003E15FB" w:rsidRPr="003D113E">
        <w:rPr>
          <w:rStyle w:val="FontStyle12"/>
          <w:rFonts w:eastAsia="Arial Unicode MS"/>
          <w:sz w:val="28"/>
          <w:szCs w:val="28"/>
        </w:rPr>
        <w:t xml:space="preserve">. </w:t>
      </w:r>
      <w:r w:rsidR="001A7203">
        <w:rPr>
          <w:rStyle w:val="FontStyle12"/>
          <w:rFonts w:eastAsia="Arial Unicode MS"/>
          <w:sz w:val="28"/>
          <w:szCs w:val="28"/>
        </w:rPr>
        <w:t>«</w:t>
      </w:r>
      <w:r w:rsidR="00F22A86" w:rsidRPr="003D113E">
        <w:rPr>
          <w:rStyle w:val="FontStyle12"/>
          <w:rFonts w:eastAsia="Arial Unicode MS"/>
          <w:sz w:val="28"/>
          <w:szCs w:val="28"/>
        </w:rPr>
        <w:t>Низинное болото</w:t>
      </w:r>
      <w:r w:rsidR="00E20BA8" w:rsidRPr="003D113E">
        <w:rPr>
          <w:rStyle w:val="FontStyle12"/>
          <w:rFonts w:eastAsia="Arial Unicode MS"/>
          <w:sz w:val="28"/>
          <w:szCs w:val="28"/>
        </w:rPr>
        <w:t xml:space="preserve"> к западу от деревни Березняк</w:t>
      </w:r>
      <w:r w:rsidR="001A7203">
        <w:rPr>
          <w:rStyle w:val="FontStyle12"/>
          <w:rFonts w:eastAsia="Arial Unicode MS"/>
          <w:sz w:val="28"/>
          <w:szCs w:val="28"/>
        </w:rPr>
        <w:t>»</w:t>
      </w:r>
      <w:r w:rsidR="003E15FB" w:rsidRPr="003D113E">
        <w:rPr>
          <w:rStyle w:val="FontStyle12"/>
          <w:rFonts w:eastAsia="Arial Unicode MS"/>
          <w:sz w:val="28"/>
          <w:szCs w:val="28"/>
        </w:rPr>
        <w:t xml:space="preserve">. </w:t>
      </w:r>
    </w:p>
    <w:p w:rsidR="00EF5617" w:rsidRPr="003D113E" w:rsidRDefault="00EF5617" w:rsidP="00EF5617">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 xml:space="preserve">Общая ориентировочная площадь </w:t>
      </w:r>
      <w:smartTag w:uri="urn:schemas-microsoft-com:office:smarttags" w:element="metricconverter">
        <w:smartTagPr>
          <w:attr w:name="ProductID" w:val="51 га"/>
        </w:smartTagPr>
        <w:r w:rsidRPr="003D113E">
          <w:rPr>
            <w:rStyle w:val="FontStyle12"/>
            <w:rFonts w:eastAsia="Arial Unicode MS"/>
            <w:sz w:val="28"/>
            <w:szCs w:val="28"/>
          </w:rPr>
          <w:t>51 га</w:t>
        </w:r>
      </w:smartTag>
      <w:r>
        <w:rPr>
          <w:rStyle w:val="FontStyle12"/>
          <w:rFonts w:eastAsia="Arial Unicode MS"/>
          <w:sz w:val="28"/>
          <w:szCs w:val="28"/>
        </w:rPr>
        <w:t>.</w:t>
      </w:r>
    </w:p>
    <w:p w:rsidR="005C3225" w:rsidRPr="003D113E" w:rsidRDefault="00F22A86"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Срок организации</w:t>
      </w:r>
      <w:r w:rsidR="006358FE">
        <w:rPr>
          <w:rStyle w:val="FontStyle12"/>
          <w:rFonts w:eastAsia="Arial Unicode MS"/>
          <w:sz w:val="28"/>
          <w:szCs w:val="28"/>
        </w:rPr>
        <w:t xml:space="preserve"> </w:t>
      </w:r>
      <w:r w:rsidR="000F3EC9">
        <w:rPr>
          <w:rStyle w:val="FontStyle12"/>
          <w:rFonts w:eastAsia="Arial Unicode MS"/>
          <w:sz w:val="28"/>
          <w:szCs w:val="28"/>
        </w:rPr>
        <w:t>–</w:t>
      </w:r>
      <w:r w:rsidRPr="003D113E">
        <w:rPr>
          <w:rStyle w:val="FontStyle12"/>
          <w:rFonts w:eastAsia="Arial Unicode MS"/>
          <w:sz w:val="28"/>
          <w:szCs w:val="28"/>
        </w:rPr>
        <w:t xml:space="preserve"> в период до </w:t>
      </w:r>
      <w:smartTag w:uri="urn:schemas-microsoft-com:office:smarttags" w:element="metricconverter">
        <w:smartTagPr>
          <w:attr w:name="ProductID" w:val="2035 г"/>
        </w:smartTagPr>
        <w:r w:rsidRPr="003D113E">
          <w:rPr>
            <w:rStyle w:val="FontStyle12"/>
            <w:rFonts w:eastAsia="Arial Unicode MS"/>
            <w:sz w:val="28"/>
            <w:szCs w:val="28"/>
          </w:rPr>
          <w:t>2035 г</w:t>
        </w:r>
      </w:smartTag>
      <w:r w:rsidR="00726F9A">
        <w:rPr>
          <w:rStyle w:val="FontStyle12"/>
          <w:rFonts w:eastAsia="Arial Unicode MS"/>
          <w:sz w:val="28"/>
          <w:szCs w:val="28"/>
        </w:rPr>
        <w:t>.</w:t>
      </w:r>
    </w:p>
    <w:p w:rsidR="00784C9F" w:rsidRPr="003D113E" w:rsidRDefault="00F22A86"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Цель создания</w:t>
      </w:r>
      <w:r w:rsidR="008C7D76" w:rsidRPr="003D113E">
        <w:rPr>
          <w:rStyle w:val="FontStyle12"/>
          <w:rFonts w:eastAsia="Arial Unicode MS"/>
          <w:sz w:val="28"/>
          <w:szCs w:val="28"/>
        </w:rPr>
        <w:t xml:space="preserve">: </w:t>
      </w:r>
      <w:r w:rsidRPr="003D113E">
        <w:rPr>
          <w:rStyle w:val="FontStyle12"/>
          <w:rFonts w:eastAsia="Arial Unicode MS"/>
          <w:sz w:val="28"/>
          <w:szCs w:val="28"/>
        </w:rPr>
        <w:t xml:space="preserve">сохранение массива </w:t>
      </w:r>
      <w:proofErr w:type="spellStart"/>
      <w:r w:rsidRPr="003D113E">
        <w:rPr>
          <w:rStyle w:val="FontStyle12"/>
          <w:rFonts w:eastAsia="Arial Unicode MS"/>
          <w:sz w:val="28"/>
          <w:szCs w:val="28"/>
        </w:rPr>
        <w:t>облесенного</w:t>
      </w:r>
      <w:proofErr w:type="spellEnd"/>
      <w:r w:rsidRPr="003D113E">
        <w:rPr>
          <w:rStyle w:val="FontStyle12"/>
          <w:rFonts w:eastAsia="Arial Unicode MS"/>
          <w:sz w:val="28"/>
          <w:szCs w:val="28"/>
        </w:rPr>
        <w:t xml:space="preserve"> низинного болота</w:t>
      </w:r>
      <w:r w:rsidR="006B13B1">
        <w:rPr>
          <w:rStyle w:val="FontStyle12"/>
          <w:rFonts w:eastAsia="Arial Unicode MS"/>
          <w:sz w:val="28"/>
          <w:szCs w:val="28"/>
        </w:rPr>
        <w:t>.</w:t>
      </w:r>
    </w:p>
    <w:p w:rsidR="0003043F" w:rsidRPr="003D113E" w:rsidRDefault="0003043F" w:rsidP="000029EE">
      <w:pPr>
        <w:pStyle w:val="Style3"/>
        <w:widowControl/>
        <w:tabs>
          <w:tab w:val="left" w:pos="0"/>
        </w:tabs>
        <w:spacing w:line="240" w:lineRule="auto"/>
        <w:ind w:firstLine="709"/>
        <w:rPr>
          <w:rStyle w:val="FontStyle12"/>
          <w:rFonts w:eastAsia="Arial Unicode MS"/>
          <w:sz w:val="28"/>
          <w:szCs w:val="28"/>
        </w:rPr>
      </w:pPr>
      <w:r w:rsidRPr="003D113E">
        <w:rPr>
          <w:rStyle w:val="FontStyle12"/>
          <w:rFonts w:eastAsia="Arial Unicode MS"/>
          <w:sz w:val="28"/>
          <w:szCs w:val="28"/>
        </w:rPr>
        <w:t>Характеристики зон с особыми условиями использования территории</w:t>
      </w:r>
      <w:r w:rsidR="008C7D76" w:rsidRPr="003D113E">
        <w:rPr>
          <w:rStyle w:val="FontStyle12"/>
          <w:rFonts w:eastAsia="Arial Unicode MS"/>
          <w:sz w:val="28"/>
          <w:szCs w:val="28"/>
        </w:rPr>
        <w:t xml:space="preserve">: </w:t>
      </w:r>
      <w:r w:rsidRPr="003D113E">
        <w:rPr>
          <w:rStyle w:val="FontStyle12"/>
          <w:rFonts w:eastAsia="Arial Unicode MS"/>
          <w:sz w:val="28"/>
          <w:szCs w:val="28"/>
        </w:rPr>
        <w:t>зоны с особыми условиями использования территории не устанавливаются</w:t>
      </w:r>
      <w:r w:rsidR="006B13B1">
        <w:rPr>
          <w:rStyle w:val="FontStyle12"/>
          <w:rFonts w:eastAsia="Arial Unicode MS"/>
          <w:sz w:val="28"/>
          <w:szCs w:val="28"/>
        </w:rPr>
        <w:t>.</w:t>
      </w:r>
    </w:p>
    <w:p w:rsidR="00F22A86" w:rsidRPr="003D113E" w:rsidRDefault="00F22A86" w:rsidP="00A25259">
      <w:pPr>
        <w:ind w:firstLine="709"/>
        <w:rPr>
          <w:rFonts w:eastAsia="Times New Roman" w:cs="Times New Roman"/>
          <w:iCs/>
          <w:szCs w:val="28"/>
        </w:rPr>
      </w:pPr>
    </w:p>
    <w:p w:rsidR="00B06DFC" w:rsidRDefault="00F22A86" w:rsidP="00E67A52">
      <w:pPr>
        <w:pStyle w:val="20"/>
        <w:spacing w:before="0" w:after="0"/>
        <w:ind w:firstLine="709"/>
        <w:jc w:val="center"/>
        <w:rPr>
          <w:rFonts w:ascii="Times New Roman" w:hAnsi="Times New Roman"/>
          <w:i w:val="0"/>
        </w:rPr>
      </w:pPr>
      <w:bookmarkStart w:id="398" w:name="_Toc356666696"/>
      <w:bookmarkStart w:id="399" w:name="_Toc366048668"/>
      <w:bookmarkStart w:id="400" w:name="_Toc448418265"/>
      <w:bookmarkStart w:id="401" w:name="_Toc469055311"/>
      <w:bookmarkStart w:id="402" w:name="_Toc356562638"/>
      <w:r w:rsidRPr="003D113E">
        <w:rPr>
          <w:rFonts w:ascii="Times New Roman" w:hAnsi="Times New Roman"/>
          <w:i w:val="0"/>
        </w:rPr>
        <w:t>2</w:t>
      </w:r>
      <w:r w:rsidR="00784C9F" w:rsidRPr="003D113E">
        <w:rPr>
          <w:rFonts w:ascii="Times New Roman" w:hAnsi="Times New Roman"/>
          <w:i w:val="0"/>
        </w:rPr>
        <w:t>.</w:t>
      </w:r>
      <w:r w:rsidRPr="003D113E">
        <w:rPr>
          <w:rFonts w:ascii="Times New Roman" w:hAnsi="Times New Roman"/>
          <w:i w:val="0"/>
        </w:rPr>
        <w:t>5</w:t>
      </w:r>
      <w:r w:rsidR="003E15FB" w:rsidRPr="003D113E">
        <w:rPr>
          <w:rFonts w:ascii="Times New Roman" w:hAnsi="Times New Roman"/>
          <w:i w:val="0"/>
        </w:rPr>
        <w:t xml:space="preserve">. </w:t>
      </w:r>
      <w:r w:rsidR="008476D0" w:rsidRPr="003D113E">
        <w:rPr>
          <w:rFonts w:ascii="Times New Roman" w:hAnsi="Times New Roman"/>
          <w:i w:val="0"/>
        </w:rPr>
        <w:t>Предложения по сохранению</w:t>
      </w:r>
      <w:r w:rsidR="003E15FB" w:rsidRPr="003D113E">
        <w:rPr>
          <w:rFonts w:ascii="Times New Roman" w:hAnsi="Times New Roman"/>
          <w:i w:val="0"/>
        </w:rPr>
        <w:t xml:space="preserve">, </w:t>
      </w:r>
      <w:r w:rsidR="008476D0" w:rsidRPr="003D113E">
        <w:rPr>
          <w:rFonts w:ascii="Times New Roman" w:hAnsi="Times New Roman"/>
          <w:i w:val="0"/>
        </w:rPr>
        <w:t xml:space="preserve">использованию и популяризации объектов культурного наследия на территории </w:t>
      </w:r>
      <w:bookmarkEnd w:id="398"/>
      <w:r w:rsidR="008476D0" w:rsidRPr="003D113E">
        <w:rPr>
          <w:rFonts w:ascii="Times New Roman" w:hAnsi="Times New Roman"/>
          <w:i w:val="0"/>
        </w:rPr>
        <w:t xml:space="preserve">муниципального образования </w:t>
      </w:r>
      <w:bookmarkEnd w:id="399"/>
      <w:proofErr w:type="spellStart"/>
      <w:r w:rsidR="00B06DFC" w:rsidRPr="003D113E">
        <w:rPr>
          <w:rFonts w:ascii="Times New Roman" w:hAnsi="Times New Roman"/>
          <w:i w:val="0"/>
        </w:rPr>
        <w:t>Пчевжинск</w:t>
      </w:r>
      <w:r w:rsidR="00A92BD1" w:rsidRPr="003D113E">
        <w:rPr>
          <w:rFonts w:ascii="Times New Roman" w:hAnsi="Times New Roman"/>
          <w:i w:val="0"/>
        </w:rPr>
        <w:t>ое</w:t>
      </w:r>
      <w:proofErr w:type="spellEnd"/>
      <w:r w:rsidR="00A92BD1" w:rsidRPr="003D113E">
        <w:rPr>
          <w:rFonts w:ascii="Times New Roman" w:hAnsi="Times New Roman"/>
          <w:i w:val="0"/>
        </w:rPr>
        <w:t xml:space="preserve"> сельское</w:t>
      </w:r>
      <w:r w:rsidR="00B06DFC" w:rsidRPr="003D113E">
        <w:rPr>
          <w:rFonts w:ascii="Times New Roman" w:hAnsi="Times New Roman"/>
          <w:i w:val="0"/>
        </w:rPr>
        <w:t xml:space="preserve"> поселени</w:t>
      </w:r>
      <w:r w:rsidR="00A92BD1" w:rsidRPr="003D113E">
        <w:rPr>
          <w:rFonts w:ascii="Times New Roman" w:hAnsi="Times New Roman"/>
          <w:i w:val="0"/>
        </w:rPr>
        <w:t>е</w:t>
      </w:r>
      <w:bookmarkEnd w:id="400"/>
      <w:bookmarkEnd w:id="401"/>
    </w:p>
    <w:p w:rsidR="00E06525" w:rsidRPr="00E06525" w:rsidRDefault="00E06525" w:rsidP="00E06525">
      <w:pPr>
        <w:rPr>
          <w:lang w:eastAsia="ar-SA"/>
        </w:rPr>
      </w:pPr>
    </w:p>
    <w:p w:rsidR="008476D0" w:rsidRPr="0041458F" w:rsidRDefault="008476D0" w:rsidP="00A25259">
      <w:pPr>
        <w:ind w:firstLine="709"/>
        <w:rPr>
          <w:rFonts w:cs="Times New Roman"/>
          <w:szCs w:val="28"/>
        </w:rPr>
      </w:pPr>
      <w:r w:rsidRPr="0041458F">
        <w:rPr>
          <w:rFonts w:eastAsia="Times New Roman" w:cs="Times New Roman"/>
          <w:iCs/>
          <w:szCs w:val="28"/>
        </w:rPr>
        <w:t>Согласно ст</w:t>
      </w:r>
      <w:r w:rsidR="002D13F2">
        <w:rPr>
          <w:rFonts w:eastAsia="Times New Roman" w:cs="Times New Roman"/>
          <w:iCs/>
          <w:szCs w:val="28"/>
        </w:rPr>
        <w:t>атье</w:t>
      </w:r>
      <w:r w:rsidR="003E15FB">
        <w:rPr>
          <w:rFonts w:eastAsia="Times New Roman" w:cs="Times New Roman"/>
          <w:iCs/>
          <w:szCs w:val="28"/>
        </w:rPr>
        <w:t xml:space="preserve"> </w:t>
      </w:r>
      <w:r w:rsidRPr="0041458F">
        <w:rPr>
          <w:rFonts w:eastAsia="Times New Roman" w:cs="Times New Roman"/>
          <w:iCs/>
          <w:szCs w:val="28"/>
        </w:rPr>
        <w:t xml:space="preserve">14 </w:t>
      </w:r>
      <w:r w:rsidR="00280378" w:rsidRPr="00696701">
        <w:rPr>
          <w:rFonts w:cs="Times New Roman"/>
          <w:szCs w:val="28"/>
        </w:rPr>
        <w:t>Федерально</w:t>
      </w:r>
      <w:r w:rsidR="00280378">
        <w:rPr>
          <w:rFonts w:cs="Times New Roman"/>
          <w:szCs w:val="28"/>
        </w:rPr>
        <w:t>го</w:t>
      </w:r>
      <w:r w:rsidR="00280378" w:rsidRPr="00696701">
        <w:rPr>
          <w:rFonts w:cs="Times New Roman"/>
          <w:szCs w:val="28"/>
        </w:rPr>
        <w:t xml:space="preserve"> закон</w:t>
      </w:r>
      <w:r w:rsidR="00280378">
        <w:rPr>
          <w:rFonts w:cs="Times New Roman"/>
          <w:szCs w:val="28"/>
        </w:rPr>
        <w:t>а</w:t>
      </w:r>
      <w:r w:rsidR="00280378" w:rsidRPr="00696701">
        <w:rPr>
          <w:rFonts w:cs="Times New Roman"/>
          <w:szCs w:val="28"/>
        </w:rPr>
        <w:t xml:space="preserve"> от </w:t>
      </w:r>
      <w:smartTag w:uri="urn:schemas-microsoft-com:office:smarttags" w:element="date">
        <w:smartTagPr>
          <w:attr w:name="Year" w:val="2003"/>
          <w:attr w:name="Day" w:val="06"/>
          <w:attr w:name="Month" w:val="10"/>
          <w:attr w:name="ls" w:val="trans"/>
        </w:smartTagPr>
        <w:r w:rsidR="00280378">
          <w:rPr>
            <w:rFonts w:cs="Times New Roman"/>
            <w:szCs w:val="28"/>
          </w:rPr>
          <w:t>0</w:t>
        </w:r>
        <w:r w:rsidR="00280378" w:rsidRPr="00696701">
          <w:rPr>
            <w:rFonts w:cs="Times New Roman"/>
            <w:szCs w:val="28"/>
          </w:rPr>
          <w:t>6</w:t>
        </w:r>
        <w:r w:rsidR="00280378">
          <w:rPr>
            <w:rFonts w:cs="Times New Roman"/>
            <w:szCs w:val="28"/>
          </w:rPr>
          <w:t>.10.</w:t>
        </w:r>
        <w:r w:rsidR="00280378" w:rsidRPr="00696701">
          <w:rPr>
            <w:rFonts w:cs="Times New Roman"/>
            <w:szCs w:val="28"/>
          </w:rPr>
          <w:t>2003</w:t>
        </w:r>
      </w:smartTag>
      <w:r w:rsidR="00280378">
        <w:rPr>
          <w:rFonts w:cs="Times New Roman"/>
          <w:szCs w:val="28"/>
        </w:rPr>
        <w:t xml:space="preserve"> № </w:t>
      </w:r>
      <w:r w:rsidR="00280378" w:rsidRPr="00696701">
        <w:rPr>
          <w:rFonts w:cs="Times New Roman"/>
          <w:szCs w:val="28"/>
        </w:rPr>
        <w:t>131</w:t>
      </w:r>
      <w:r w:rsidR="00280378">
        <w:rPr>
          <w:rFonts w:cs="Times New Roman"/>
          <w:szCs w:val="28"/>
        </w:rPr>
        <w:noBreakHyphen/>
        <w:t>Ф</w:t>
      </w:r>
      <w:r w:rsidR="00280378" w:rsidRPr="00696701">
        <w:rPr>
          <w:rFonts w:cs="Times New Roman"/>
          <w:szCs w:val="28"/>
        </w:rPr>
        <w:t xml:space="preserve">З </w:t>
      </w:r>
      <w:r w:rsidR="001A7203">
        <w:rPr>
          <w:rFonts w:cs="Times New Roman"/>
          <w:szCs w:val="28"/>
        </w:rPr>
        <w:t>«</w:t>
      </w:r>
      <w:r w:rsidR="00280378" w:rsidRPr="00696701">
        <w:rPr>
          <w:rFonts w:cs="Times New Roman"/>
          <w:szCs w:val="28"/>
        </w:rPr>
        <w:t>Об общих принципах организации местного самоуправления в Российской Федерации</w:t>
      </w:r>
      <w:r w:rsidR="001A7203">
        <w:rPr>
          <w:rFonts w:cs="Times New Roman"/>
          <w:szCs w:val="28"/>
        </w:rPr>
        <w:t>»</w:t>
      </w:r>
      <w:r w:rsidR="00280378" w:rsidRPr="00696701">
        <w:rPr>
          <w:rFonts w:eastAsia="Times New Roman" w:cs="Times New Roman"/>
          <w:iCs/>
          <w:szCs w:val="28"/>
        </w:rPr>
        <w:t xml:space="preserve"> </w:t>
      </w:r>
      <w:r w:rsidRPr="0041458F">
        <w:rPr>
          <w:rFonts w:eastAsia="Times New Roman" w:cs="Times New Roman"/>
          <w:iCs/>
          <w:szCs w:val="28"/>
        </w:rPr>
        <w:t xml:space="preserve">к полномочиям органов местного самоуправления сельского поселения относятся предложения </w:t>
      </w:r>
      <w:r w:rsidRPr="0041458F">
        <w:rPr>
          <w:rFonts w:cs="Times New Roman"/>
          <w:szCs w:val="28"/>
        </w:rPr>
        <w:t>по охране объектов культурного наследия (памятников истории и культуры) местного (муниципального) значения</w:t>
      </w:r>
      <w:r w:rsidR="003E15FB">
        <w:rPr>
          <w:rFonts w:cs="Times New Roman"/>
          <w:szCs w:val="28"/>
        </w:rPr>
        <w:t xml:space="preserve">, </w:t>
      </w:r>
      <w:r w:rsidRPr="0041458F">
        <w:rPr>
          <w:rFonts w:cs="Times New Roman"/>
          <w:szCs w:val="28"/>
        </w:rPr>
        <w:t>расположенных на территории поселения</w:t>
      </w:r>
      <w:r w:rsidR="006B13B1">
        <w:rPr>
          <w:rFonts w:cs="Times New Roman"/>
          <w:szCs w:val="28"/>
        </w:rPr>
        <w:t>.</w:t>
      </w:r>
    </w:p>
    <w:p w:rsidR="00BD4BAD" w:rsidRPr="0041458F" w:rsidRDefault="00BD4BAD" w:rsidP="00A25259">
      <w:pPr>
        <w:ind w:firstLine="709"/>
        <w:rPr>
          <w:rFonts w:cs="Times New Roman"/>
          <w:szCs w:val="28"/>
        </w:rPr>
      </w:pPr>
      <w:proofErr w:type="gramStart"/>
      <w:r w:rsidRPr="0041458F">
        <w:rPr>
          <w:rFonts w:cs="Times New Roman"/>
          <w:szCs w:val="28"/>
        </w:rPr>
        <w:t>Согласно ст</w:t>
      </w:r>
      <w:r w:rsidR="002D13F2">
        <w:rPr>
          <w:rFonts w:cs="Times New Roman"/>
          <w:szCs w:val="28"/>
        </w:rPr>
        <w:t>атье</w:t>
      </w:r>
      <w:r w:rsidR="003E15FB">
        <w:rPr>
          <w:rFonts w:cs="Times New Roman"/>
          <w:szCs w:val="28"/>
        </w:rPr>
        <w:t xml:space="preserve"> </w:t>
      </w:r>
      <w:r w:rsidRPr="0041458F">
        <w:rPr>
          <w:rFonts w:cs="Times New Roman"/>
          <w:szCs w:val="28"/>
        </w:rPr>
        <w:t xml:space="preserve">11 </w:t>
      </w:r>
      <w:r w:rsidR="009832DB">
        <w:rPr>
          <w:rFonts w:cs="Times New Roman"/>
          <w:szCs w:val="28"/>
        </w:rPr>
        <w:t>Закона Российской Федерации</w:t>
      </w:r>
      <w:r w:rsidRPr="0041458F">
        <w:rPr>
          <w:rFonts w:cs="Times New Roman"/>
          <w:szCs w:val="28"/>
        </w:rPr>
        <w:t xml:space="preserve"> от 14</w:t>
      </w:r>
      <w:r w:rsidR="00CB5272">
        <w:rPr>
          <w:rFonts w:cs="Times New Roman"/>
          <w:szCs w:val="28"/>
        </w:rPr>
        <w:t>.01.</w:t>
      </w:r>
      <w:smartTag w:uri="urn:schemas-microsoft-com:office:smarttags" w:element="metricconverter">
        <w:smartTagPr>
          <w:attr w:name="ProductID" w:val="1993 г"/>
        </w:smartTagPr>
        <w:r w:rsidRPr="0041458F">
          <w:rPr>
            <w:rFonts w:cs="Times New Roman"/>
            <w:szCs w:val="28"/>
          </w:rPr>
          <w:t>1993</w:t>
        </w:r>
      </w:smartTag>
      <w:r w:rsidR="00CB5272">
        <w:rPr>
          <w:rFonts w:cs="Times New Roman"/>
          <w:szCs w:val="28"/>
        </w:rPr>
        <w:t xml:space="preserve"> </w:t>
      </w:r>
      <w:r w:rsidR="00C00E7D">
        <w:rPr>
          <w:rFonts w:cs="Times New Roman"/>
          <w:szCs w:val="28"/>
        </w:rPr>
        <w:t xml:space="preserve">№ </w:t>
      </w:r>
      <w:r w:rsidRPr="0041458F">
        <w:rPr>
          <w:rFonts w:cs="Times New Roman"/>
          <w:szCs w:val="28"/>
        </w:rPr>
        <w:t xml:space="preserve">4292-1 </w:t>
      </w:r>
      <w:r w:rsidR="001A7203">
        <w:rPr>
          <w:rFonts w:cs="Times New Roman"/>
          <w:szCs w:val="28"/>
        </w:rPr>
        <w:t>«</w:t>
      </w:r>
      <w:r w:rsidRPr="0041458F">
        <w:rPr>
          <w:rFonts w:cs="Times New Roman"/>
          <w:szCs w:val="28"/>
        </w:rPr>
        <w:t>Об увековечивании памяти погибших при защите Отечества</w:t>
      </w:r>
      <w:r w:rsidR="001A7203">
        <w:rPr>
          <w:rFonts w:cs="Times New Roman"/>
          <w:szCs w:val="28"/>
        </w:rPr>
        <w:t>»</w:t>
      </w:r>
      <w:r w:rsidRPr="0041458F">
        <w:rPr>
          <w:rFonts w:cs="Times New Roman"/>
          <w:szCs w:val="28"/>
        </w:rPr>
        <w:t xml:space="preserve"> </w:t>
      </w:r>
      <w:r w:rsidR="006C1363" w:rsidRPr="0041458F">
        <w:rPr>
          <w:rFonts w:cs="Times New Roman"/>
          <w:szCs w:val="28"/>
        </w:rPr>
        <w:t>к полномочиям органов местного самоуправления</w:t>
      </w:r>
      <w:r w:rsidR="003E15FB">
        <w:rPr>
          <w:rFonts w:cs="Times New Roman"/>
          <w:szCs w:val="28"/>
        </w:rPr>
        <w:t xml:space="preserve">, </w:t>
      </w:r>
      <w:r w:rsidR="006C1363" w:rsidRPr="0041458F">
        <w:rPr>
          <w:rFonts w:cs="Times New Roman"/>
          <w:szCs w:val="28"/>
        </w:rPr>
        <w:t xml:space="preserve">осуществляющих работу по увековечиванию памяти погибших при защите Отечества относится </w:t>
      </w:r>
      <w:r w:rsidRPr="0041458F">
        <w:rPr>
          <w:rFonts w:cs="Times New Roman"/>
          <w:szCs w:val="28"/>
        </w:rPr>
        <w:t>осуществл</w:t>
      </w:r>
      <w:r w:rsidR="006C1363" w:rsidRPr="0041458F">
        <w:rPr>
          <w:rFonts w:cs="Times New Roman"/>
          <w:szCs w:val="28"/>
        </w:rPr>
        <w:t>ение</w:t>
      </w:r>
      <w:r w:rsidRPr="0041458F">
        <w:rPr>
          <w:rFonts w:cs="Times New Roman"/>
          <w:szCs w:val="28"/>
        </w:rPr>
        <w:t xml:space="preserve"> мероприяти</w:t>
      </w:r>
      <w:r w:rsidR="006C1363" w:rsidRPr="0041458F">
        <w:rPr>
          <w:rFonts w:cs="Times New Roman"/>
          <w:szCs w:val="28"/>
        </w:rPr>
        <w:t>й</w:t>
      </w:r>
      <w:r w:rsidRPr="0041458F">
        <w:rPr>
          <w:rFonts w:cs="Times New Roman"/>
          <w:szCs w:val="28"/>
        </w:rPr>
        <w:t xml:space="preserve"> по содержанию в порядке и благоустройству воинских захоронений</w:t>
      </w:r>
      <w:r w:rsidR="003E15FB">
        <w:rPr>
          <w:rFonts w:cs="Times New Roman"/>
          <w:szCs w:val="28"/>
        </w:rPr>
        <w:t xml:space="preserve">, </w:t>
      </w:r>
      <w:r w:rsidRPr="0041458F">
        <w:rPr>
          <w:rFonts w:cs="Times New Roman"/>
          <w:szCs w:val="28"/>
        </w:rPr>
        <w:t>мемориальных сооружений и объектов</w:t>
      </w:r>
      <w:r w:rsidR="003E15FB">
        <w:rPr>
          <w:rFonts w:cs="Times New Roman"/>
          <w:szCs w:val="28"/>
        </w:rPr>
        <w:t xml:space="preserve">, </w:t>
      </w:r>
      <w:r w:rsidRPr="0041458F">
        <w:rPr>
          <w:rFonts w:cs="Times New Roman"/>
          <w:szCs w:val="28"/>
        </w:rPr>
        <w:t>увековечивающих память погибших при защите Отечества</w:t>
      </w:r>
      <w:r w:rsidR="003E15FB">
        <w:rPr>
          <w:rFonts w:cs="Times New Roman"/>
          <w:szCs w:val="28"/>
        </w:rPr>
        <w:t xml:space="preserve">, </w:t>
      </w:r>
      <w:r w:rsidRPr="0041458F">
        <w:rPr>
          <w:rFonts w:cs="Times New Roman"/>
          <w:szCs w:val="28"/>
        </w:rPr>
        <w:t>которые находятся на их территориях</w:t>
      </w:r>
      <w:r w:rsidR="003E15FB">
        <w:rPr>
          <w:rFonts w:cs="Times New Roman"/>
          <w:szCs w:val="28"/>
        </w:rPr>
        <w:t xml:space="preserve">, </w:t>
      </w:r>
      <w:r w:rsidRPr="0041458F">
        <w:rPr>
          <w:rFonts w:cs="Times New Roman"/>
          <w:szCs w:val="28"/>
        </w:rPr>
        <w:t>а также работы по</w:t>
      </w:r>
      <w:proofErr w:type="gramEnd"/>
      <w:r w:rsidRPr="0041458F">
        <w:rPr>
          <w:rFonts w:cs="Times New Roman"/>
          <w:szCs w:val="28"/>
        </w:rPr>
        <w:t xml:space="preserve"> реализации межправительственных соглашений по уходу за захоронениями иностранных военнослужащих на территории Российской Федерации</w:t>
      </w:r>
      <w:r w:rsidR="006B13B1">
        <w:rPr>
          <w:rFonts w:cs="Times New Roman"/>
          <w:szCs w:val="28"/>
        </w:rPr>
        <w:t>.</w:t>
      </w:r>
    </w:p>
    <w:p w:rsidR="00CB5272" w:rsidRPr="008D5CC7" w:rsidRDefault="00CB5272" w:rsidP="00CB5272">
      <w:pPr>
        <w:pStyle w:val="ConsPlusTitle"/>
        <w:widowControl/>
        <w:ind w:firstLine="709"/>
        <w:rPr>
          <w:rFonts w:ascii="Times New Roman" w:hAnsi="Times New Roman" w:cs="Times New Roman"/>
          <w:b w:val="0"/>
          <w:sz w:val="28"/>
          <w:szCs w:val="28"/>
        </w:rPr>
      </w:pPr>
      <w:proofErr w:type="gramStart"/>
      <w:r w:rsidRPr="008D5CC7">
        <w:rPr>
          <w:rFonts w:ascii="Times New Roman" w:hAnsi="Times New Roman" w:cs="Times New Roman"/>
          <w:b w:val="0"/>
          <w:iCs/>
          <w:sz w:val="28"/>
          <w:szCs w:val="28"/>
        </w:rPr>
        <w:t xml:space="preserve">Согласно </w:t>
      </w:r>
      <w:r w:rsidR="00F4746D">
        <w:rPr>
          <w:rFonts w:ascii="Times New Roman" w:hAnsi="Times New Roman" w:cs="Times New Roman"/>
          <w:b w:val="0"/>
          <w:sz w:val="28"/>
          <w:szCs w:val="28"/>
        </w:rPr>
        <w:t>п</w:t>
      </w:r>
      <w:r w:rsidRPr="008D5CC7">
        <w:rPr>
          <w:rFonts w:ascii="Times New Roman" w:hAnsi="Times New Roman" w:cs="Times New Roman"/>
          <w:b w:val="0"/>
          <w:sz w:val="28"/>
          <w:szCs w:val="28"/>
        </w:rPr>
        <w:t>остановлению Правительства Российской Федерации от 12</w:t>
      </w:r>
      <w:r>
        <w:rPr>
          <w:rFonts w:ascii="Times New Roman" w:hAnsi="Times New Roman" w:cs="Times New Roman"/>
          <w:b w:val="0"/>
          <w:sz w:val="28"/>
          <w:szCs w:val="28"/>
        </w:rPr>
        <w:t>.09.</w:t>
      </w:r>
      <w:r w:rsidRPr="008D5CC7">
        <w:rPr>
          <w:rFonts w:ascii="Times New Roman" w:hAnsi="Times New Roman" w:cs="Times New Roman"/>
          <w:b w:val="0"/>
          <w:sz w:val="28"/>
          <w:szCs w:val="28"/>
        </w:rPr>
        <w:t xml:space="preserve">2015 № 972 </w:t>
      </w:r>
      <w:r w:rsidR="001A7203">
        <w:rPr>
          <w:rFonts w:ascii="Times New Roman" w:hAnsi="Times New Roman" w:cs="Times New Roman"/>
          <w:b w:val="0"/>
          <w:sz w:val="28"/>
          <w:szCs w:val="28"/>
        </w:rPr>
        <w:t>«</w:t>
      </w:r>
      <w:r w:rsidRPr="008D5CC7">
        <w:rPr>
          <w:rFonts w:ascii="Times New Roman" w:hAnsi="Times New Roman" w:cs="Times New Roman"/>
          <w:b w:val="0"/>
          <w:sz w:val="28"/>
          <w:szCs w:val="28"/>
        </w:rPr>
        <w:t>Об утверждении Положения о зонах охраны объектов культурного наследия (памятников истории и культуры) народов Российской Федерации</w:t>
      </w:r>
      <w:r w:rsidR="001A7203">
        <w:rPr>
          <w:rFonts w:ascii="Times New Roman" w:hAnsi="Times New Roman" w:cs="Times New Roman"/>
          <w:b w:val="0"/>
          <w:sz w:val="28"/>
          <w:szCs w:val="28"/>
        </w:rPr>
        <w:t>»</w:t>
      </w:r>
      <w:r w:rsidRPr="008D5CC7">
        <w:rPr>
          <w:rFonts w:ascii="Times New Roman" w:hAnsi="Times New Roman" w:cs="Times New Roman"/>
          <w:b w:val="0"/>
          <w:sz w:val="28"/>
          <w:szCs w:val="28"/>
        </w:rPr>
        <w:t xml:space="preserve"> </w:t>
      </w:r>
      <w:r w:rsidR="001A7203">
        <w:rPr>
          <w:rFonts w:ascii="Times New Roman" w:hAnsi="Times New Roman" w:cs="Times New Roman"/>
          <w:b w:val="0"/>
          <w:sz w:val="28"/>
          <w:szCs w:val="28"/>
        </w:rPr>
        <w:t>«</w:t>
      </w:r>
      <w:r w:rsidRPr="008D5CC7">
        <w:rPr>
          <w:rFonts w:ascii="Times New Roman" w:hAnsi="Times New Roman" w:cs="Times New Roman"/>
          <w:b w:val="0"/>
          <w:sz w:val="28"/>
          <w:szCs w:val="28"/>
        </w:rPr>
        <w:t xml:space="preserve">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w:t>
      </w:r>
      <w:r w:rsidRPr="008D5CC7">
        <w:rPr>
          <w:rFonts w:ascii="Times New Roman" w:hAnsi="Times New Roman" w:cs="Times New Roman"/>
          <w:b w:val="0"/>
          <w:sz w:val="28"/>
          <w:szCs w:val="28"/>
        </w:rPr>
        <w:lastRenderedPageBreak/>
        <w:t>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w:t>
      </w:r>
      <w:proofErr w:type="gramEnd"/>
      <w:r w:rsidRPr="008D5CC7">
        <w:rPr>
          <w:rFonts w:ascii="Times New Roman" w:hAnsi="Times New Roman" w:cs="Times New Roman"/>
          <w:b w:val="0"/>
          <w:sz w:val="28"/>
          <w:szCs w:val="28"/>
        </w:rPr>
        <w:t xml:space="preserve"> в указанные документы вносятся изменения в установленном порядке)</w:t>
      </w:r>
      <w:r w:rsidR="001A7203">
        <w:rPr>
          <w:rFonts w:ascii="Times New Roman" w:hAnsi="Times New Roman" w:cs="Times New Roman"/>
          <w:b w:val="0"/>
          <w:sz w:val="28"/>
          <w:szCs w:val="28"/>
        </w:rPr>
        <w:t>»</w:t>
      </w:r>
      <w:r w:rsidR="006B13B1">
        <w:rPr>
          <w:rFonts w:ascii="Times New Roman" w:hAnsi="Times New Roman" w:cs="Times New Roman"/>
          <w:b w:val="0"/>
          <w:sz w:val="28"/>
          <w:szCs w:val="28"/>
        </w:rPr>
        <w:t xml:space="preserve"> (п. 18).</w:t>
      </w:r>
    </w:p>
    <w:p w:rsidR="008476D0" w:rsidRPr="00885066" w:rsidRDefault="008476D0" w:rsidP="00A25259">
      <w:pPr>
        <w:ind w:firstLine="709"/>
        <w:rPr>
          <w:rFonts w:eastAsia="Times New Roman" w:cs="Times New Roman"/>
          <w:iCs/>
          <w:szCs w:val="28"/>
        </w:rPr>
      </w:pPr>
      <w:r w:rsidRPr="0041458F">
        <w:rPr>
          <w:rFonts w:cs="Times New Roman"/>
          <w:szCs w:val="28"/>
        </w:rPr>
        <w:t>Для объектов культурного наследия</w:t>
      </w:r>
      <w:r w:rsidR="003E15FB">
        <w:rPr>
          <w:rFonts w:cs="Times New Roman"/>
          <w:szCs w:val="28"/>
        </w:rPr>
        <w:t xml:space="preserve">, </w:t>
      </w:r>
      <w:r w:rsidRPr="0041458F">
        <w:rPr>
          <w:rFonts w:cs="Times New Roman"/>
          <w:szCs w:val="28"/>
        </w:rPr>
        <w:t>находящих</w:t>
      </w:r>
      <w:r w:rsidRPr="00885066">
        <w:rPr>
          <w:rFonts w:cs="Times New Roman"/>
          <w:szCs w:val="28"/>
        </w:rPr>
        <w:t>ся на территории сельского поселения</w:t>
      </w:r>
      <w:r w:rsidR="003E15FB">
        <w:rPr>
          <w:rFonts w:cs="Times New Roman"/>
          <w:szCs w:val="28"/>
        </w:rPr>
        <w:t xml:space="preserve">, </w:t>
      </w:r>
      <w:r w:rsidRPr="00885066">
        <w:rPr>
          <w:rFonts w:cs="Times New Roman"/>
          <w:szCs w:val="28"/>
        </w:rPr>
        <w:t>не устанавливались территории объектов культурного наследия</w:t>
      </w:r>
      <w:r w:rsidR="003E15FB">
        <w:rPr>
          <w:rFonts w:cs="Times New Roman"/>
          <w:szCs w:val="28"/>
        </w:rPr>
        <w:t xml:space="preserve">, </w:t>
      </w:r>
      <w:r w:rsidRPr="00885066">
        <w:rPr>
          <w:rFonts w:cs="Times New Roman"/>
          <w:szCs w:val="28"/>
        </w:rPr>
        <w:t xml:space="preserve">границы </w:t>
      </w:r>
      <w:r w:rsidRPr="00885066">
        <w:rPr>
          <w:rFonts w:eastAsia="Times New Roman" w:cs="Times New Roman"/>
          <w:iCs/>
          <w:szCs w:val="28"/>
        </w:rPr>
        <w:t>охранных зон и режимы их использования</w:t>
      </w:r>
      <w:r w:rsidR="006B13B1">
        <w:rPr>
          <w:rFonts w:eastAsia="Times New Roman" w:cs="Times New Roman"/>
          <w:iCs/>
          <w:szCs w:val="28"/>
        </w:rPr>
        <w:t>.</w:t>
      </w:r>
    </w:p>
    <w:p w:rsidR="00975497" w:rsidRPr="00825B67" w:rsidRDefault="008476D0" w:rsidP="00825B67">
      <w:pPr>
        <w:jc w:val="right"/>
      </w:pPr>
      <w:r w:rsidRPr="00885066">
        <w:rPr>
          <w:b/>
          <w:i/>
        </w:rPr>
        <w:tab/>
      </w:r>
      <w:bookmarkStart w:id="403" w:name="_Toc448418266"/>
      <w:bookmarkStart w:id="404" w:name="_Toc454367138"/>
      <w:bookmarkStart w:id="405" w:name="_Toc456692042"/>
      <w:bookmarkStart w:id="406" w:name="_Toc366048669"/>
      <w:r w:rsidR="00B06DFC" w:rsidRPr="00825B67">
        <w:t xml:space="preserve">Таблица </w:t>
      </w:r>
      <w:bookmarkEnd w:id="403"/>
      <w:bookmarkEnd w:id="404"/>
      <w:bookmarkEnd w:id="405"/>
      <w:r w:rsidR="001505A3" w:rsidRPr="00825B67">
        <w:t>3</w:t>
      </w:r>
      <w:r w:rsidR="006D3248" w:rsidRPr="00825B67">
        <w:t>1</w:t>
      </w:r>
    </w:p>
    <w:p w:rsidR="008476D0" w:rsidRPr="00825B67" w:rsidRDefault="008476D0" w:rsidP="00825B67">
      <w:pPr>
        <w:jc w:val="center"/>
        <w:rPr>
          <w:bCs/>
        </w:rPr>
      </w:pPr>
      <w:bookmarkStart w:id="407" w:name="_Toc456692043"/>
      <w:r w:rsidRPr="00825B67">
        <w:rPr>
          <w:bCs/>
        </w:rPr>
        <w:t>Ограничения по требованиям охраны объектов культурного наследия</w:t>
      </w:r>
      <w:bookmarkEnd w:id="406"/>
      <w:bookmarkEnd w:id="407"/>
    </w:p>
    <w:tbl>
      <w:tblPr>
        <w:tblW w:w="10130" w:type="dxa"/>
        <w:jc w:val="center"/>
        <w:tblBorders>
          <w:top w:val="single" w:sz="4" w:space="0" w:color="000000"/>
          <w:left w:val="single" w:sz="4" w:space="0" w:color="000000"/>
          <w:right w:val="single" w:sz="4" w:space="0" w:color="000000"/>
          <w:insideH w:val="single" w:sz="4" w:space="0" w:color="000000"/>
          <w:insideV w:val="single" w:sz="4" w:space="0" w:color="000000"/>
        </w:tblBorders>
        <w:tblLook w:val="01E0"/>
      </w:tblPr>
      <w:tblGrid>
        <w:gridCol w:w="675"/>
        <w:gridCol w:w="2397"/>
        <w:gridCol w:w="4546"/>
        <w:gridCol w:w="2512"/>
      </w:tblGrid>
      <w:tr w:rsidR="00F37B59" w:rsidRPr="003F45D7" w:rsidTr="001505A3">
        <w:trPr>
          <w:jc w:val="center"/>
        </w:trPr>
        <w:tc>
          <w:tcPr>
            <w:tcW w:w="675" w:type="dxa"/>
            <w:vAlign w:val="center"/>
          </w:tcPr>
          <w:p w:rsidR="00F37B59" w:rsidRPr="003F45D7" w:rsidRDefault="00F37B59" w:rsidP="002A28CC">
            <w:pPr>
              <w:jc w:val="center"/>
              <w:rPr>
                <w:szCs w:val="28"/>
              </w:rPr>
            </w:pPr>
            <w:r>
              <w:rPr>
                <w:szCs w:val="28"/>
              </w:rPr>
              <w:t xml:space="preserve">№ </w:t>
            </w:r>
            <w:proofErr w:type="spellStart"/>
            <w:proofErr w:type="gramStart"/>
            <w:r w:rsidRPr="003F45D7">
              <w:rPr>
                <w:szCs w:val="28"/>
              </w:rPr>
              <w:t>п</w:t>
            </w:r>
            <w:proofErr w:type="spellEnd"/>
            <w:proofErr w:type="gramEnd"/>
            <w:r w:rsidRPr="003F45D7">
              <w:rPr>
                <w:szCs w:val="28"/>
              </w:rPr>
              <w:t>/</w:t>
            </w:r>
            <w:proofErr w:type="spellStart"/>
            <w:r w:rsidRPr="003F45D7">
              <w:rPr>
                <w:szCs w:val="28"/>
              </w:rPr>
              <w:t>п</w:t>
            </w:r>
            <w:proofErr w:type="spellEnd"/>
          </w:p>
        </w:tc>
        <w:tc>
          <w:tcPr>
            <w:tcW w:w="2397" w:type="dxa"/>
            <w:vAlign w:val="center"/>
          </w:tcPr>
          <w:p w:rsidR="00F37B59" w:rsidRPr="003F45D7" w:rsidRDefault="00F37B59" w:rsidP="002A28CC">
            <w:pPr>
              <w:jc w:val="center"/>
              <w:rPr>
                <w:szCs w:val="28"/>
              </w:rPr>
            </w:pPr>
            <w:r w:rsidRPr="003F45D7">
              <w:rPr>
                <w:szCs w:val="28"/>
              </w:rPr>
              <w:t>Зоны ограничений</w:t>
            </w:r>
          </w:p>
        </w:tc>
        <w:tc>
          <w:tcPr>
            <w:tcW w:w="4546" w:type="dxa"/>
            <w:vAlign w:val="center"/>
          </w:tcPr>
          <w:p w:rsidR="00F37B59" w:rsidRPr="003F45D7" w:rsidRDefault="00F37B59" w:rsidP="00614C36">
            <w:pPr>
              <w:jc w:val="center"/>
              <w:rPr>
                <w:szCs w:val="28"/>
              </w:rPr>
            </w:pPr>
            <w:r w:rsidRPr="003F45D7">
              <w:rPr>
                <w:szCs w:val="28"/>
              </w:rPr>
              <w:t>Режимы и регламенты использования</w:t>
            </w:r>
          </w:p>
        </w:tc>
        <w:tc>
          <w:tcPr>
            <w:tcW w:w="2512" w:type="dxa"/>
            <w:vAlign w:val="center"/>
          </w:tcPr>
          <w:p w:rsidR="00F37B59" w:rsidRPr="003F45D7" w:rsidRDefault="00F37B59" w:rsidP="00614C36">
            <w:pPr>
              <w:rPr>
                <w:szCs w:val="28"/>
              </w:rPr>
            </w:pPr>
            <w:r w:rsidRPr="003F45D7">
              <w:rPr>
                <w:szCs w:val="28"/>
              </w:rPr>
              <w:t>Нормативно-правовые акты</w:t>
            </w:r>
          </w:p>
        </w:tc>
      </w:tr>
    </w:tbl>
    <w:p w:rsidR="00F37B59" w:rsidRPr="003F45D7" w:rsidRDefault="00F37B59" w:rsidP="00F37B59">
      <w:pPr>
        <w:spacing w:line="14" w:lineRule="auto"/>
        <w:rPr>
          <w:szCs w:val="28"/>
        </w:rPr>
      </w:pPr>
    </w:p>
    <w:tbl>
      <w:tblPr>
        <w:tblW w:w="10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2410"/>
        <w:gridCol w:w="4536"/>
        <w:gridCol w:w="2509"/>
      </w:tblGrid>
      <w:tr w:rsidR="00F37B59" w:rsidRPr="003F45D7" w:rsidTr="001505A3">
        <w:trPr>
          <w:tblHeader/>
          <w:jc w:val="center"/>
        </w:trPr>
        <w:tc>
          <w:tcPr>
            <w:tcW w:w="675" w:type="dxa"/>
            <w:vAlign w:val="center"/>
          </w:tcPr>
          <w:p w:rsidR="00F37B59" w:rsidRPr="003F45D7" w:rsidRDefault="00F37B59" w:rsidP="00614C36">
            <w:pPr>
              <w:jc w:val="center"/>
              <w:rPr>
                <w:szCs w:val="28"/>
              </w:rPr>
            </w:pPr>
            <w:r>
              <w:rPr>
                <w:szCs w:val="28"/>
              </w:rPr>
              <w:t>1</w:t>
            </w:r>
          </w:p>
        </w:tc>
        <w:tc>
          <w:tcPr>
            <w:tcW w:w="2410" w:type="dxa"/>
            <w:vAlign w:val="center"/>
          </w:tcPr>
          <w:p w:rsidR="00F37B59" w:rsidRPr="003F45D7" w:rsidRDefault="00F37B59" w:rsidP="00614C36">
            <w:pPr>
              <w:jc w:val="center"/>
              <w:rPr>
                <w:szCs w:val="28"/>
              </w:rPr>
            </w:pPr>
            <w:r>
              <w:rPr>
                <w:szCs w:val="28"/>
              </w:rPr>
              <w:t>2</w:t>
            </w:r>
          </w:p>
        </w:tc>
        <w:tc>
          <w:tcPr>
            <w:tcW w:w="4536" w:type="dxa"/>
            <w:vAlign w:val="center"/>
          </w:tcPr>
          <w:p w:rsidR="00F37B59" w:rsidRPr="003F45D7" w:rsidRDefault="00F37B59" w:rsidP="00614C36">
            <w:pPr>
              <w:jc w:val="center"/>
              <w:rPr>
                <w:szCs w:val="28"/>
              </w:rPr>
            </w:pPr>
            <w:r>
              <w:rPr>
                <w:szCs w:val="28"/>
              </w:rPr>
              <w:t>3</w:t>
            </w:r>
          </w:p>
        </w:tc>
        <w:tc>
          <w:tcPr>
            <w:tcW w:w="2509" w:type="dxa"/>
            <w:vAlign w:val="center"/>
          </w:tcPr>
          <w:p w:rsidR="00F37B59" w:rsidRPr="003F45D7" w:rsidRDefault="00F37B59" w:rsidP="00614C36">
            <w:pPr>
              <w:jc w:val="center"/>
              <w:rPr>
                <w:szCs w:val="28"/>
              </w:rPr>
            </w:pPr>
            <w:r>
              <w:rPr>
                <w:szCs w:val="28"/>
              </w:rPr>
              <w:t>4</w:t>
            </w:r>
          </w:p>
        </w:tc>
      </w:tr>
      <w:tr w:rsidR="00F37B59" w:rsidRPr="003F45D7" w:rsidTr="002A28CC">
        <w:trPr>
          <w:jc w:val="center"/>
        </w:trPr>
        <w:tc>
          <w:tcPr>
            <w:tcW w:w="675" w:type="dxa"/>
          </w:tcPr>
          <w:p w:rsidR="00F37B59" w:rsidRPr="003F45D7" w:rsidRDefault="00F37B59" w:rsidP="002A28CC">
            <w:pPr>
              <w:jc w:val="center"/>
              <w:rPr>
                <w:szCs w:val="28"/>
              </w:rPr>
            </w:pPr>
            <w:r w:rsidRPr="003F45D7">
              <w:rPr>
                <w:szCs w:val="28"/>
              </w:rPr>
              <w:t>1</w:t>
            </w:r>
          </w:p>
        </w:tc>
        <w:tc>
          <w:tcPr>
            <w:tcW w:w="2410" w:type="dxa"/>
          </w:tcPr>
          <w:p w:rsidR="00F37B59" w:rsidRPr="003F45D7" w:rsidRDefault="00F37B59" w:rsidP="002A28CC">
            <w:pPr>
              <w:rPr>
                <w:szCs w:val="28"/>
              </w:rPr>
            </w:pPr>
            <w:r w:rsidRPr="003F45D7">
              <w:rPr>
                <w:szCs w:val="28"/>
              </w:rPr>
              <w:t>Объекты культурного наследия (памятники</w:t>
            </w:r>
            <w:r>
              <w:rPr>
                <w:szCs w:val="28"/>
              </w:rPr>
              <w:t xml:space="preserve">, </w:t>
            </w:r>
            <w:r w:rsidRPr="003F45D7">
              <w:rPr>
                <w:szCs w:val="28"/>
              </w:rPr>
              <w:t>ансамбли</w:t>
            </w:r>
            <w:r>
              <w:rPr>
                <w:szCs w:val="28"/>
              </w:rPr>
              <w:t xml:space="preserve">, </w:t>
            </w:r>
            <w:r w:rsidRPr="003F45D7">
              <w:rPr>
                <w:szCs w:val="28"/>
              </w:rPr>
              <w:t>достопримечательные места)</w:t>
            </w:r>
          </w:p>
        </w:tc>
        <w:tc>
          <w:tcPr>
            <w:tcW w:w="4536" w:type="dxa"/>
            <w:vAlign w:val="center"/>
          </w:tcPr>
          <w:p w:rsidR="00F37B59" w:rsidRPr="003F45D7" w:rsidRDefault="00F37B59" w:rsidP="003B080C">
            <w:pPr>
              <w:numPr>
                <w:ilvl w:val="0"/>
                <w:numId w:val="78"/>
              </w:numPr>
              <w:tabs>
                <w:tab w:val="left" w:pos="314"/>
              </w:tabs>
              <w:ind w:left="31" w:firstLine="3"/>
              <w:rPr>
                <w:szCs w:val="28"/>
              </w:rPr>
            </w:pPr>
            <w:r>
              <w:rPr>
                <w:szCs w:val="28"/>
              </w:rPr>
              <w:t>о</w:t>
            </w:r>
            <w:r w:rsidRPr="003F45D7">
              <w:rPr>
                <w:szCs w:val="28"/>
              </w:rPr>
              <w:t>бязательность установления для комплексов и памятников защитных зон (охранной</w:t>
            </w:r>
            <w:r>
              <w:rPr>
                <w:szCs w:val="28"/>
              </w:rPr>
              <w:t xml:space="preserve">, </w:t>
            </w:r>
            <w:r w:rsidRPr="003F45D7">
              <w:rPr>
                <w:szCs w:val="28"/>
              </w:rPr>
              <w:t>регулирования застройки</w:t>
            </w:r>
            <w:r>
              <w:rPr>
                <w:szCs w:val="28"/>
              </w:rPr>
              <w:t xml:space="preserve">, </w:t>
            </w:r>
            <w:r w:rsidRPr="003F45D7">
              <w:rPr>
                <w:szCs w:val="28"/>
              </w:rPr>
              <w:t>охраняемого природного ландшафта)</w:t>
            </w:r>
            <w:r w:rsidR="0061057B">
              <w:rPr>
                <w:szCs w:val="28"/>
              </w:rPr>
              <w:t>,</w:t>
            </w:r>
            <w:r w:rsidRPr="003F45D7">
              <w:rPr>
                <w:szCs w:val="28"/>
              </w:rPr>
              <w:t xml:space="preserve"> правовой режим которых регулируется законодательством Российской Федерации</w:t>
            </w:r>
            <w:r>
              <w:rPr>
                <w:szCs w:val="28"/>
              </w:rPr>
              <w:t>;</w:t>
            </w:r>
          </w:p>
          <w:p w:rsidR="00F37B59" w:rsidRPr="003F45D7" w:rsidRDefault="00F37B59" w:rsidP="003B080C">
            <w:pPr>
              <w:numPr>
                <w:ilvl w:val="0"/>
                <w:numId w:val="78"/>
              </w:numPr>
              <w:tabs>
                <w:tab w:val="left" w:pos="314"/>
              </w:tabs>
              <w:ind w:left="31" w:firstLine="3"/>
              <w:rPr>
                <w:szCs w:val="28"/>
              </w:rPr>
            </w:pPr>
            <w:r>
              <w:rPr>
                <w:szCs w:val="28"/>
              </w:rPr>
              <w:t>в</w:t>
            </w:r>
            <w:r w:rsidRPr="003F45D7">
              <w:rPr>
                <w:szCs w:val="28"/>
              </w:rPr>
              <w:t xml:space="preserve"> пределах этих территорий устанавливается особый режим использования земель</w:t>
            </w:r>
            <w:r>
              <w:rPr>
                <w:szCs w:val="28"/>
              </w:rPr>
              <w:t xml:space="preserve">, </w:t>
            </w:r>
            <w:r w:rsidRPr="003F45D7">
              <w:rPr>
                <w:szCs w:val="28"/>
              </w:rPr>
              <w:t>ограничивающий хозяйственную деятельность и запрещающий строительство</w:t>
            </w:r>
            <w:r>
              <w:rPr>
                <w:szCs w:val="28"/>
              </w:rPr>
              <w:t xml:space="preserve">, </w:t>
            </w:r>
            <w:r w:rsidRPr="003F45D7">
              <w:rPr>
                <w:szCs w:val="28"/>
              </w:rPr>
              <w:t>за исключением проведения специальных мер по сохранению и регенерации историко-градостроительной или природной среды объекта культурного наследия</w:t>
            </w:r>
            <w:r w:rsidR="006B13B1">
              <w:rPr>
                <w:szCs w:val="28"/>
              </w:rPr>
              <w:t>;</w:t>
            </w:r>
          </w:p>
          <w:p w:rsidR="00F37B59" w:rsidRPr="003F45D7" w:rsidRDefault="00F37B59" w:rsidP="003B080C">
            <w:pPr>
              <w:numPr>
                <w:ilvl w:val="0"/>
                <w:numId w:val="78"/>
              </w:numPr>
              <w:tabs>
                <w:tab w:val="left" w:pos="314"/>
              </w:tabs>
              <w:ind w:left="31" w:firstLine="3"/>
              <w:rPr>
                <w:szCs w:val="28"/>
              </w:rPr>
            </w:pPr>
            <w:r>
              <w:rPr>
                <w:szCs w:val="28"/>
              </w:rPr>
              <w:t>у</w:t>
            </w:r>
            <w:r w:rsidRPr="003F45D7">
              <w:rPr>
                <w:szCs w:val="28"/>
              </w:rPr>
              <w:t>станавливаемые границы зон регулирования застройки и хозяйственной деятельности объектов культурного наследия необходимы для сохранения или восстановления характера исторической планировки</w:t>
            </w:r>
            <w:r>
              <w:rPr>
                <w:szCs w:val="28"/>
              </w:rPr>
              <w:t xml:space="preserve">, </w:t>
            </w:r>
            <w:r w:rsidRPr="003F45D7">
              <w:rPr>
                <w:szCs w:val="28"/>
              </w:rPr>
              <w:t>пространственной структуры</w:t>
            </w:r>
            <w:r>
              <w:rPr>
                <w:szCs w:val="28"/>
              </w:rPr>
              <w:t xml:space="preserve">, </w:t>
            </w:r>
            <w:r w:rsidRPr="003F45D7">
              <w:rPr>
                <w:szCs w:val="28"/>
              </w:rPr>
              <w:t>своеобразия архитектурного облика</w:t>
            </w:r>
            <w:r>
              <w:rPr>
                <w:szCs w:val="28"/>
              </w:rPr>
              <w:t xml:space="preserve">, </w:t>
            </w:r>
            <w:r w:rsidRPr="003F45D7">
              <w:rPr>
                <w:szCs w:val="28"/>
              </w:rPr>
              <w:t>для градостроительного единства нового строительства с исторически сложившейся средой</w:t>
            </w:r>
            <w:r>
              <w:rPr>
                <w:szCs w:val="28"/>
              </w:rPr>
              <w:t>;</w:t>
            </w:r>
          </w:p>
          <w:p w:rsidR="00F37B59" w:rsidRPr="003F45D7" w:rsidRDefault="00F37B59" w:rsidP="003B080C">
            <w:pPr>
              <w:numPr>
                <w:ilvl w:val="0"/>
                <w:numId w:val="78"/>
              </w:numPr>
              <w:tabs>
                <w:tab w:val="left" w:pos="314"/>
              </w:tabs>
              <w:ind w:left="31" w:firstLine="3"/>
              <w:rPr>
                <w:szCs w:val="28"/>
              </w:rPr>
            </w:pPr>
            <w:r>
              <w:rPr>
                <w:szCs w:val="28"/>
              </w:rPr>
              <w:lastRenderedPageBreak/>
              <w:t>н</w:t>
            </w:r>
            <w:r w:rsidRPr="003F45D7">
              <w:rPr>
                <w:szCs w:val="28"/>
              </w:rPr>
              <w:t>еобходимо установление и соблюдение охранных зон</w:t>
            </w:r>
            <w:r>
              <w:rPr>
                <w:szCs w:val="28"/>
              </w:rPr>
              <w:t xml:space="preserve">, </w:t>
            </w:r>
            <w:r w:rsidRPr="003F45D7">
              <w:rPr>
                <w:szCs w:val="28"/>
              </w:rPr>
              <w:t>зон восприятия памятников</w:t>
            </w:r>
            <w:r>
              <w:rPr>
                <w:szCs w:val="28"/>
              </w:rPr>
              <w:t>;</w:t>
            </w:r>
          </w:p>
          <w:p w:rsidR="00F37B59" w:rsidRPr="003F45D7" w:rsidRDefault="00F37B59" w:rsidP="003B080C">
            <w:pPr>
              <w:numPr>
                <w:ilvl w:val="0"/>
                <w:numId w:val="78"/>
              </w:numPr>
              <w:tabs>
                <w:tab w:val="left" w:pos="314"/>
              </w:tabs>
              <w:ind w:left="31" w:firstLine="3"/>
              <w:rPr>
                <w:szCs w:val="28"/>
              </w:rPr>
            </w:pPr>
            <w:r>
              <w:rPr>
                <w:szCs w:val="28"/>
              </w:rPr>
              <w:t>п</w:t>
            </w:r>
            <w:r w:rsidRPr="003F45D7">
              <w:rPr>
                <w:szCs w:val="28"/>
              </w:rPr>
              <w:t xml:space="preserve">риоритетное использование под </w:t>
            </w:r>
            <w:proofErr w:type="spellStart"/>
            <w:r w:rsidRPr="003F45D7">
              <w:rPr>
                <w:szCs w:val="28"/>
              </w:rPr>
              <w:t>гостинично-туристские</w:t>
            </w:r>
            <w:proofErr w:type="spellEnd"/>
            <w:r w:rsidRPr="003F45D7">
              <w:rPr>
                <w:szCs w:val="28"/>
              </w:rPr>
              <w:t xml:space="preserve"> комплексы</w:t>
            </w:r>
            <w:r>
              <w:rPr>
                <w:szCs w:val="28"/>
              </w:rPr>
              <w:t>;</w:t>
            </w:r>
          </w:p>
          <w:p w:rsidR="00F37B59" w:rsidRPr="003F45D7" w:rsidRDefault="00F37B59" w:rsidP="003B080C">
            <w:pPr>
              <w:widowControl w:val="0"/>
              <w:numPr>
                <w:ilvl w:val="0"/>
                <w:numId w:val="78"/>
              </w:numPr>
              <w:tabs>
                <w:tab w:val="left" w:pos="314"/>
              </w:tabs>
              <w:suppressAutoHyphens/>
              <w:ind w:left="31" w:firstLine="3"/>
              <w:rPr>
                <w:szCs w:val="28"/>
              </w:rPr>
            </w:pPr>
            <w:r>
              <w:rPr>
                <w:szCs w:val="28"/>
              </w:rPr>
              <w:t>и</w:t>
            </w:r>
            <w:r w:rsidRPr="003F45D7">
              <w:rPr>
                <w:szCs w:val="28"/>
              </w:rPr>
              <w:t>спользование при всех видах собственности допускается без нарушения исторической ценности памятников</w:t>
            </w:r>
            <w:r>
              <w:rPr>
                <w:szCs w:val="28"/>
              </w:rPr>
              <w:t xml:space="preserve">, </w:t>
            </w:r>
            <w:r w:rsidRPr="003F45D7">
              <w:rPr>
                <w:szCs w:val="28"/>
              </w:rPr>
              <w:t>с реставрацией под строгим контролем соответствующих гос</w:t>
            </w:r>
            <w:r>
              <w:rPr>
                <w:szCs w:val="28"/>
              </w:rPr>
              <w:t xml:space="preserve">ударственных </w:t>
            </w:r>
            <w:r w:rsidRPr="003F45D7">
              <w:rPr>
                <w:szCs w:val="28"/>
              </w:rPr>
              <w:t>Органов</w:t>
            </w:r>
            <w:r>
              <w:rPr>
                <w:szCs w:val="28"/>
              </w:rPr>
              <w:t>;</w:t>
            </w:r>
          </w:p>
          <w:p w:rsidR="00F37B59" w:rsidRPr="00CB077F" w:rsidRDefault="00F37B59" w:rsidP="003B080C">
            <w:pPr>
              <w:numPr>
                <w:ilvl w:val="0"/>
                <w:numId w:val="78"/>
              </w:numPr>
              <w:tabs>
                <w:tab w:val="left" w:pos="314"/>
              </w:tabs>
              <w:suppressAutoHyphens/>
              <w:ind w:left="31" w:firstLine="3"/>
              <w:rPr>
                <w:szCs w:val="28"/>
              </w:rPr>
            </w:pPr>
            <w:r>
              <w:rPr>
                <w:szCs w:val="28"/>
              </w:rPr>
              <w:t>п</w:t>
            </w:r>
            <w:r w:rsidRPr="003F45D7">
              <w:rPr>
                <w:szCs w:val="28"/>
              </w:rPr>
              <w:t>роектирование осуществляется при отсутствии на территории объектов культурного наследия (включенных в реестр и выявленных объектов культурного наследия)</w:t>
            </w:r>
            <w:r>
              <w:rPr>
                <w:szCs w:val="28"/>
              </w:rPr>
              <w:t xml:space="preserve">, </w:t>
            </w:r>
            <w:r w:rsidRPr="003F45D7">
              <w:rPr>
                <w:szCs w:val="28"/>
              </w:rPr>
              <w:t>либо при обеспечении заказчиком сохранности расположенных на данной территории объектов культурного наследия</w:t>
            </w:r>
            <w:r>
              <w:rPr>
                <w:szCs w:val="28"/>
              </w:rPr>
              <w:t xml:space="preserve">. </w:t>
            </w:r>
            <w:r w:rsidRPr="003F45D7">
              <w:rPr>
                <w:szCs w:val="28"/>
              </w:rPr>
              <w:t>В случае наличия данных объектов на территории</w:t>
            </w:r>
            <w:r>
              <w:rPr>
                <w:szCs w:val="28"/>
              </w:rPr>
              <w:t xml:space="preserve">, </w:t>
            </w:r>
            <w:r w:rsidRPr="003F45D7">
              <w:rPr>
                <w:szCs w:val="28"/>
              </w:rPr>
              <w:t>подлежащей хозяйственному освоению</w:t>
            </w:r>
            <w:r>
              <w:rPr>
                <w:szCs w:val="28"/>
              </w:rPr>
              <w:t xml:space="preserve">, </w:t>
            </w:r>
            <w:r w:rsidRPr="003F45D7">
              <w:rPr>
                <w:szCs w:val="28"/>
              </w:rPr>
              <w:t>землеустроительные</w:t>
            </w:r>
            <w:r>
              <w:rPr>
                <w:szCs w:val="28"/>
              </w:rPr>
              <w:t xml:space="preserve">, </w:t>
            </w:r>
            <w:r w:rsidRPr="003F45D7">
              <w:rPr>
                <w:szCs w:val="28"/>
              </w:rPr>
              <w:t>земляные</w:t>
            </w:r>
            <w:r>
              <w:rPr>
                <w:szCs w:val="28"/>
              </w:rPr>
              <w:t xml:space="preserve">, </w:t>
            </w:r>
            <w:r w:rsidRPr="003F45D7">
              <w:rPr>
                <w:szCs w:val="28"/>
              </w:rPr>
              <w:t>строительные</w:t>
            </w:r>
            <w:r>
              <w:rPr>
                <w:szCs w:val="28"/>
              </w:rPr>
              <w:t xml:space="preserve">, </w:t>
            </w:r>
            <w:r w:rsidRPr="003F45D7">
              <w:rPr>
                <w:szCs w:val="28"/>
              </w:rPr>
              <w:t>мелиоративные</w:t>
            </w:r>
            <w:r>
              <w:rPr>
                <w:szCs w:val="28"/>
              </w:rPr>
              <w:t xml:space="preserve">, </w:t>
            </w:r>
            <w:r w:rsidRPr="003F45D7">
              <w:rPr>
                <w:szCs w:val="28"/>
              </w:rPr>
              <w:t>хозяйственные и иные работы</w:t>
            </w:r>
            <w:r>
              <w:rPr>
                <w:szCs w:val="28"/>
              </w:rPr>
              <w:t xml:space="preserve">, </w:t>
            </w:r>
            <w:r w:rsidRPr="003F45D7">
              <w:rPr>
                <w:szCs w:val="28"/>
              </w:rPr>
              <w:t>проводятся при наличии в проектах работ по обеспечению сохранности данных объектов культурного наследия (статья 36 Федерального закона от 25</w:t>
            </w:r>
            <w:r w:rsidR="005B72B6">
              <w:rPr>
                <w:szCs w:val="28"/>
              </w:rPr>
              <w:t>.06.</w:t>
            </w:r>
            <w:r w:rsidRPr="003F45D7">
              <w:rPr>
                <w:szCs w:val="28"/>
              </w:rPr>
              <w:t xml:space="preserve">2002 </w:t>
            </w:r>
            <w:r>
              <w:rPr>
                <w:szCs w:val="28"/>
              </w:rPr>
              <w:t xml:space="preserve">№ </w:t>
            </w:r>
            <w:r w:rsidRPr="003F45D7">
              <w:rPr>
                <w:szCs w:val="28"/>
              </w:rPr>
              <w:t xml:space="preserve">73-ФЗ </w:t>
            </w:r>
            <w:r w:rsidR="001A7203">
              <w:rPr>
                <w:szCs w:val="28"/>
              </w:rPr>
              <w:t>«</w:t>
            </w:r>
            <w:r w:rsidRPr="003F45D7">
              <w:rPr>
                <w:szCs w:val="28"/>
              </w:rPr>
              <w:t>Об объектах культурного наследия (памятниках истории и культуры) народов Российской Федерации</w:t>
            </w:r>
            <w:r w:rsidR="001A7203">
              <w:rPr>
                <w:szCs w:val="28"/>
              </w:rPr>
              <w:t>»</w:t>
            </w:r>
            <w:r w:rsidRPr="003F45D7">
              <w:rPr>
                <w:szCs w:val="28"/>
              </w:rPr>
              <w:t>)</w:t>
            </w:r>
            <w:r>
              <w:rPr>
                <w:szCs w:val="28"/>
              </w:rPr>
              <w:t>.</w:t>
            </w:r>
          </w:p>
        </w:tc>
        <w:tc>
          <w:tcPr>
            <w:tcW w:w="2509" w:type="dxa"/>
          </w:tcPr>
          <w:p w:rsidR="00F37B59" w:rsidRPr="003F45D7" w:rsidRDefault="00F37B59" w:rsidP="002A28CC">
            <w:pPr>
              <w:pStyle w:val="22"/>
              <w:rPr>
                <w:rFonts w:ascii="Times New Roman" w:eastAsia="Times New Roman" w:hAnsi="Times New Roman" w:cs="Times New Roman"/>
                <w:iCs/>
                <w:sz w:val="28"/>
                <w:szCs w:val="28"/>
              </w:rPr>
            </w:pPr>
            <w:r w:rsidRPr="003F45D7">
              <w:rPr>
                <w:rFonts w:ascii="Times New Roman" w:eastAsia="Times New Roman" w:hAnsi="Times New Roman" w:cs="Times New Roman"/>
                <w:iCs/>
                <w:sz w:val="28"/>
                <w:szCs w:val="28"/>
              </w:rPr>
              <w:lastRenderedPageBreak/>
              <w:t>Ф</w:t>
            </w:r>
            <w:r w:rsidR="00D06FB3">
              <w:rPr>
                <w:rFonts w:ascii="Times New Roman" w:eastAsia="Times New Roman" w:hAnsi="Times New Roman" w:cs="Times New Roman"/>
                <w:iCs/>
                <w:sz w:val="28"/>
                <w:szCs w:val="28"/>
              </w:rPr>
              <w:t>едеральный закон</w:t>
            </w:r>
            <w:r w:rsidR="00487A05">
              <w:rPr>
                <w:rFonts w:ascii="Times New Roman" w:eastAsia="Times New Roman" w:hAnsi="Times New Roman" w:cs="Times New Roman"/>
                <w:iCs/>
                <w:sz w:val="28"/>
                <w:szCs w:val="28"/>
              </w:rPr>
              <w:t xml:space="preserve"> </w:t>
            </w:r>
            <w:r w:rsidR="00487A05" w:rsidRPr="003F45D7">
              <w:rPr>
                <w:rFonts w:ascii="Times New Roman" w:eastAsia="Times New Roman" w:hAnsi="Times New Roman" w:cs="Times New Roman"/>
                <w:iCs/>
                <w:sz w:val="28"/>
                <w:szCs w:val="28"/>
              </w:rPr>
              <w:t>от</w:t>
            </w:r>
            <w:r w:rsidR="00487A05">
              <w:rPr>
                <w:rFonts w:ascii="Times New Roman" w:eastAsia="Times New Roman" w:hAnsi="Times New Roman" w:cs="Times New Roman"/>
                <w:iCs/>
                <w:sz w:val="28"/>
                <w:szCs w:val="28"/>
              </w:rPr>
              <w:t xml:space="preserve"> </w:t>
            </w:r>
            <w:smartTag w:uri="urn:schemas-microsoft-com:office:smarttags" w:element="date">
              <w:smartTagPr>
                <w:attr w:name="Year" w:val="2002"/>
                <w:attr w:name="Day" w:val="25"/>
                <w:attr w:name="Month" w:val="06"/>
                <w:attr w:name="ls" w:val="trans"/>
              </w:smartTagPr>
              <w:r w:rsidR="00487A05" w:rsidRPr="009F7563">
                <w:rPr>
                  <w:rFonts w:ascii="Times New Roman" w:eastAsia="Times New Roman" w:hAnsi="Times New Roman" w:cs="Times New Roman"/>
                  <w:iCs/>
                  <w:sz w:val="28"/>
                  <w:szCs w:val="28"/>
                </w:rPr>
                <w:t>25</w:t>
              </w:r>
              <w:r w:rsidR="00487A05">
                <w:rPr>
                  <w:rFonts w:ascii="Times New Roman" w:eastAsia="Times New Roman" w:hAnsi="Times New Roman" w:cs="Times New Roman"/>
                  <w:iCs/>
                  <w:sz w:val="28"/>
                  <w:szCs w:val="28"/>
                </w:rPr>
                <w:t>.06.</w:t>
              </w:r>
              <w:r w:rsidR="00487A05" w:rsidRPr="009F7563">
                <w:rPr>
                  <w:rFonts w:ascii="Times New Roman" w:eastAsia="Times New Roman" w:hAnsi="Times New Roman" w:cs="Times New Roman"/>
                  <w:iCs/>
                  <w:sz w:val="28"/>
                  <w:szCs w:val="28"/>
                </w:rPr>
                <w:t>2002</w:t>
              </w:r>
            </w:smartTag>
            <w:r w:rsidR="00487A05">
              <w:rPr>
                <w:rFonts w:ascii="Times New Roman" w:eastAsia="Times New Roman" w:hAnsi="Times New Roman" w:cs="Times New Roman"/>
                <w:iCs/>
                <w:sz w:val="28"/>
                <w:szCs w:val="28"/>
              </w:rPr>
              <w:t xml:space="preserve"> № </w:t>
            </w:r>
            <w:r w:rsidR="00487A05" w:rsidRPr="003F45D7">
              <w:rPr>
                <w:rFonts w:ascii="Times New Roman" w:eastAsia="Times New Roman" w:hAnsi="Times New Roman" w:cs="Times New Roman"/>
                <w:iCs/>
                <w:sz w:val="28"/>
                <w:szCs w:val="28"/>
              </w:rPr>
              <w:t xml:space="preserve">73-ФЗ </w:t>
            </w:r>
            <w:r w:rsidR="001A7203">
              <w:rPr>
                <w:rFonts w:ascii="Times New Roman" w:eastAsia="Times New Roman" w:hAnsi="Times New Roman" w:cs="Times New Roman"/>
                <w:iCs/>
                <w:sz w:val="28"/>
                <w:szCs w:val="28"/>
              </w:rPr>
              <w:t>«</w:t>
            </w:r>
            <w:r w:rsidRPr="003F45D7">
              <w:rPr>
                <w:rFonts w:ascii="Times New Roman" w:eastAsia="Times New Roman" w:hAnsi="Times New Roman" w:cs="Times New Roman"/>
                <w:iCs/>
                <w:sz w:val="28"/>
                <w:szCs w:val="28"/>
              </w:rPr>
              <w:t>Об объектах культурного наследия (памятниках истории и культуры) народов Российской Федерации</w:t>
            </w:r>
            <w:r w:rsidR="001A7203">
              <w:rPr>
                <w:rFonts w:ascii="Times New Roman" w:eastAsia="Times New Roman" w:hAnsi="Times New Roman" w:cs="Times New Roman"/>
                <w:iCs/>
                <w:sz w:val="28"/>
                <w:szCs w:val="28"/>
              </w:rPr>
              <w:t>»</w:t>
            </w:r>
            <w:r w:rsidRPr="003F45D7">
              <w:rPr>
                <w:rFonts w:ascii="Times New Roman" w:eastAsia="Times New Roman" w:hAnsi="Times New Roman" w:cs="Times New Roman"/>
                <w:iCs/>
                <w:sz w:val="28"/>
                <w:szCs w:val="28"/>
              </w:rPr>
              <w:t xml:space="preserve"> (с изменениями</w:t>
            </w:r>
            <w:r w:rsidR="005B72B6">
              <w:rPr>
                <w:rFonts w:ascii="Times New Roman" w:eastAsia="Times New Roman" w:hAnsi="Times New Roman" w:cs="Times New Roman"/>
                <w:iCs/>
                <w:sz w:val="28"/>
                <w:szCs w:val="28"/>
              </w:rPr>
              <w:t xml:space="preserve">, внесенными Федеральным законом от </w:t>
            </w:r>
            <w:r w:rsidRPr="003F45D7">
              <w:rPr>
                <w:rFonts w:ascii="Times New Roman" w:eastAsia="Times New Roman" w:hAnsi="Times New Roman" w:cs="Times New Roman"/>
                <w:iCs/>
                <w:sz w:val="28"/>
                <w:szCs w:val="28"/>
              </w:rPr>
              <w:t xml:space="preserve"> </w:t>
            </w:r>
            <w:smartTag w:uri="urn:schemas-microsoft-com:office:smarttags" w:element="date">
              <w:smartTagPr>
                <w:attr w:name="Year" w:val="2016"/>
                <w:attr w:name="Day" w:val="9"/>
                <w:attr w:name="Month" w:val="03"/>
                <w:attr w:name="ls" w:val="trans"/>
              </w:smartTagPr>
              <w:r w:rsidRPr="003F45D7">
                <w:rPr>
                  <w:rFonts w:ascii="Times New Roman" w:eastAsia="Times New Roman" w:hAnsi="Times New Roman" w:cs="Times New Roman"/>
                  <w:iCs/>
                  <w:sz w:val="28"/>
                  <w:szCs w:val="28"/>
                </w:rPr>
                <w:t>9</w:t>
              </w:r>
              <w:r w:rsidR="00280378">
                <w:rPr>
                  <w:rFonts w:ascii="Times New Roman" w:eastAsia="Times New Roman" w:hAnsi="Times New Roman" w:cs="Times New Roman"/>
                  <w:iCs/>
                  <w:sz w:val="28"/>
                  <w:szCs w:val="28"/>
                </w:rPr>
                <w:t>.03.</w:t>
              </w:r>
              <w:r w:rsidRPr="003F45D7">
                <w:rPr>
                  <w:rFonts w:ascii="Times New Roman" w:eastAsia="Times New Roman" w:hAnsi="Times New Roman" w:cs="Times New Roman"/>
                  <w:iCs/>
                  <w:sz w:val="28"/>
                  <w:szCs w:val="28"/>
                </w:rPr>
                <w:t>2016</w:t>
              </w:r>
            </w:smartTag>
            <w:r w:rsidR="00280378">
              <w:rPr>
                <w:rFonts w:ascii="Times New Roman" w:eastAsia="Times New Roman" w:hAnsi="Times New Roman" w:cs="Times New Roman"/>
                <w:iCs/>
                <w:sz w:val="28"/>
                <w:szCs w:val="28"/>
              </w:rPr>
              <w:t xml:space="preserve"> № 67-ФЗ</w:t>
            </w:r>
            <w:r w:rsidRPr="003F45D7">
              <w:rPr>
                <w:rFonts w:ascii="Times New Roman" w:eastAsia="Times New Roman" w:hAnsi="Times New Roman" w:cs="Times New Roman"/>
                <w:iCs/>
                <w:sz w:val="28"/>
                <w:szCs w:val="28"/>
              </w:rPr>
              <w:t>)</w:t>
            </w:r>
            <w:r w:rsidR="006B13B1">
              <w:rPr>
                <w:rFonts w:ascii="Times New Roman" w:eastAsia="Times New Roman" w:hAnsi="Times New Roman" w:cs="Times New Roman"/>
                <w:iCs/>
                <w:sz w:val="28"/>
                <w:szCs w:val="28"/>
              </w:rPr>
              <w:t>.</w:t>
            </w:r>
          </w:p>
          <w:p w:rsidR="00F37B59" w:rsidRPr="003F45D7" w:rsidRDefault="00F37B59" w:rsidP="002A28CC">
            <w:pPr>
              <w:rPr>
                <w:szCs w:val="28"/>
              </w:rPr>
            </w:pPr>
          </w:p>
        </w:tc>
      </w:tr>
    </w:tbl>
    <w:p w:rsidR="00F37B59" w:rsidRDefault="00F37B59" w:rsidP="00975497">
      <w:pPr>
        <w:ind w:firstLine="709"/>
        <w:rPr>
          <w:rFonts w:cs="Times New Roman"/>
          <w:szCs w:val="28"/>
        </w:rPr>
      </w:pPr>
    </w:p>
    <w:p w:rsidR="008476D0" w:rsidRPr="00885066" w:rsidRDefault="008476D0" w:rsidP="00975497">
      <w:pPr>
        <w:ind w:firstLine="709"/>
        <w:rPr>
          <w:rFonts w:cs="Times New Roman"/>
          <w:szCs w:val="28"/>
        </w:rPr>
      </w:pPr>
      <w:r w:rsidRPr="00885066">
        <w:rPr>
          <w:rFonts w:cs="Times New Roman"/>
          <w:szCs w:val="28"/>
        </w:rPr>
        <w:t>Проектирование и осуществление хозяйственной и строительной деятельности</w:t>
      </w:r>
      <w:r w:rsidR="003E15FB">
        <w:rPr>
          <w:rFonts w:cs="Times New Roman"/>
          <w:szCs w:val="28"/>
        </w:rPr>
        <w:t xml:space="preserve"> </w:t>
      </w:r>
      <w:r w:rsidRPr="00885066">
        <w:rPr>
          <w:rFonts w:cs="Times New Roman"/>
          <w:szCs w:val="28"/>
        </w:rPr>
        <w:t>на территории сельского поселения необходимо производить с обязательным согласованием работ по сохранению объектов культурного наследия</w:t>
      </w:r>
      <w:r w:rsidR="003E15FB">
        <w:rPr>
          <w:rFonts w:cs="Times New Roman"/>
          <w:szCs w:val="28"/>
        </w:rPr>
        <w:t xml:space="preserve">, </w:t>
      </w:r>
      <w:r w:rsidRPr="00885066">
        <w:rPr>
          <w:rFonts w:cs="Times New Roman"/>
          <w:szCs w:val="28"/>
        </w:rPr>
        <w:t xml:space="preserve">с </w:t>
      </w:r>
      <w:r w:rsidR="00EB527C">
        <w:rPr>
          <w:rFonts w:cs="Times New Roman"/>
          <w:szCs w:val="28"/>
        </w:rPr>
        <w:t>комитетом по культуре Ленинградской области</w:t>
      </w:r>
      <w:r w:rsidR="003E15FB">
        <w:rPr>
          <w:rFonts w:cs="Times New Roman"/>
          <w:szCs w:val="28"/>
        </w:rPr>
        <w:t xml:space="preserve">, </w:t>
      </w:r>
      <w:r w:rsidRPr="00885066">
        <w:rPr>
          <w:rFonts w:cs="Times New Roman"/>
          <w:szCs w:val="28"/>
        </w:rPr>
        <w:t>как органом исполнительной власти</w:t>
      </w:r>
      <w:r w:rsidR="003E15FB">
        <w:rPr>
          <w:rFonts w:cs="Times New Roman"/>
          <w:szCs w:val="28"/>
        </w:rPr>
        <w:t xml:space="preserve">, </w:t>
      </w:r>
      <w:r w:rsidRPr="00885066">
        <w:rPr>
          <w:rFonts w:cs="Times New Roman"/>
          <w:szCs w:val="28"/>
        </w:rPr>
        <w:t>уполномоченным</w:t>
      </w:r>
      <w:r w:rsidR="003E15FB">
        <w:rPr>
          <w:rFonts w:cs="Times New Roman"/>
          <w:szCs w:val="28"/>
        </w:rPr>
        <w:t xml:space="preserve"> </w:t>
      </w:r>
      <w:r w:rsidRPr="00885066">
        <w:rPr>
          <w:rFonts w:cs="Times New Roman"/>
          <w:szCs w:val="28"/>
        </w:rPr>
        <w:t>в сфере сохранения</w:t>
      </w:r>
      <w:r w:rsidR="003E15FB">
        <w:rPr>
          <w:rFonts w:cs="Times New Roman"/>
          <w:szCs w:val="28"/>
        </w:rPr>
        <w:t xml:space="preserve">, </w:t>
      </w:r>
      <w:r w:rsidRPr="00885066">
        <w:rPr>
          <w:rFonts w:cs="Times New Roman"/>
          <w:szCs w:val="28"/>
        </w:rPr>
        <w:t>использования</w:t>
      </w:r>
      <w:r w:rsidR="003E15FB">
        <w:rPr>
          <w:rFonts w:cs="Times New Roman"/>
          <w:szCs w:val="28"/>
        </w:rPr>
        <w:t xml:space="preserve">, </w:t>
      </w:r>
      <w:r w:rsidRPr="00885066">
        <w:rPr>
          <w:rFonts w:cs="Times New Roman"/>
          <w:szCs w:val="28"/>
        </w:rPr>
        <w:t>популяризации и государственной охраны объектов культурного наследия области</w:t>
      </w:r>
      <w:r w:rsidR="006B13B1">
        <w:rPr>
          <w:rFonts w:cs="Times New Roman"/>
          <w:szCs w:val="28"/>
        </w:rPr>
        <w:t>.</w:t>
      </w:r>
    </w:p>
    <w:bookmarkEnd w:id="402"/>
    <w:p w:rsidR="00F37B59" w:rsidRPr="003F45D7" w:rsidRDefault="00F37B59" w:rsidP="000F3EC9">
      <w:pPr>
        <w:ind w:firstLine="709"/>
        <w:rPr>
          <w:bCs/>
          <w:i/>
          <w:iCs/>
          <w:szCs w:val="28"/>
        </w:rPr>
      </w:pPr>
      <w:r w:rsidRPr="003F45D7">
        <w:rPr>
          <w:bCs/>
          <w:i/>
          <w:iCs/>
          <w:szCs w:val="28"/>
        </w:rPr>
        <w:lastRenderedPageBreak/>
        <w:t>В отношении объектов историко-культурного наследия регионального значения</w:t>
      </w:r>
      <w:r>
        <w:rPr>
          <w:bCs/>
          <w:i/>
          <w:iCs/>
          <w:szCs w:val="28"/>
        </w:rPr>
        <w:t xml:space="preserve">, </w:t>
      </w:r>
      <w:r w:rsidRPr="003F45D7">
        <w:rPr>
          <w:bCs/>
          <w:i/>
          <w:iCs/>
          <w:szCs w:val="28"/>
        </w:rPr>
        <w:t>расположенных на территории сельского поселения предлагаются следующие мероприятия</w:t>
      </w:r>
      <w:r w:rsidR="006B13B1">
        <w:rPr>
          <w:bCs/>
          <w:i/>
          <w:iCs/>
          <w:szCs w:val="28"/>
        </w:rPr>
        <w:t>:</w:t>
      </w:r>
    </w:p>
    <w:p w:rsidR="00F37B59" w:rsidRPr="003F45D7" w:rsidRDefault="00F37B59" w:rsidP="00F37B59">
      <w:pPr>
        <w:ind w:firstLine="709"/>
        <w:rPr>
          <w:i/>
          <w:szCs w:val="28"/>
        </w:rPr>
      </w:pPr>
      <w:r w:rsidRPr="003F45D7">
        <w:rPr>
          <w:i/>
          <w:szCs w:val="28"/>
        </w:rPr>
        <w:t>Государственная охрана объектов культурного наследия включает в себя</w:t>
      </w:r>
      <w:r w:rsidR="006B13B1">
        <w:rPr>
          <w:i/>
          <w:szCs w:val="28"/>
        </w:rPr>
        <w:t>:</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r w:rsidRPr="003F45D7">
        <w:rPr>
          <w:rFonts w:ascii="Times New Roman" w:eastAsia="Arial Unicode MS" w:hAnsi="Times New Roman"/>
          <w:kern w:val="1"/>
          <w:szCs w:val="28"/>
          <w:lang w:eastAsia="ar-SA"/>
        </w:rPr>
        <w:t>государственный учет объектов</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обладающих признаками объекта культурного наследия</w:t>
      </w:r>
      <w:r w:rsidR="006B13B1">
        <w:rPr>
          <w:rFonts w:ascii="Times New Roman" w:eastAsia="Arial Unicode MS" w:hAnsi="Times New Roman"/>
          <w:kern w:val="1"/>
          <w:szCs w:val="28"/>
          <w:lang w:eastAsia="ar-SA"/>
        </w:rPr>
        <w:t>;</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r w:rsidRPr="003F45D7">
        <w:rPr>
          <w:rFonts w:ascii="Times New Roman" w:eastAsia="Arial Unicode MS" w:hAnsi="Times New Roman"/>
          <w:kern w:val="1"/>
          <w:szCs w:val="28"/>
          <w:lang w:eastAsia="ar-SA"/>
        </w:rPr>
        <w:t>проведение историко-культурной экспертизы</w:t>
      </w:r>
      <w:r w:rsidR="006B13B1">
        <w:rPr>
          <w:rFonts w:ascii="Times New Roman" w:eastAsia="Arial Unicode MS" w:hAnsi="Times New Roman"/>
          <w:kern w:val="1"/>
          <w:szCs w:val="28"/>
          <w:lang w:eastAsia="ar-SA"/>
        </w:rPr>
        <w:t>;</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r w:rsidRPr="003F45D7">
        <w:rPr>
          <w:rFonts w:ascii="Times New Roman" w:eastAsia="Arial Unicode MS" w:hAnsi="Times New Roman"/>
          <w:kern w:val="1"/>
          <w:szCs w:val="28"/>
          <w:lang w:eastAsia="ar-SA"/>
        </w:rPr>
        <w:t>организацию исследований</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 xml:space="preserve">необходимых для исполнения </w:t>
      </w:r>
      <w:proofErr w:type="gramStart"/>
      <w:r w:rsidRPr="003F45D7">
        <w:rPr>
          <w:rFonts w:ascii="Times New Roman" w:eastAsia="Arial Unicode MS" w:hAnsi="Times New Roman"/>
          <w:kern w:val="1"/>
          <w:szCs w:val="28"/>
          <w:lang w:eastAsia="ar-SA"/>
        </w:rPr>
        <w:t>полномочий органа охраны объектов культурного наследия</w:t>
      </w:r>
      <w:proofErr w:type="gramEnd"/>
      <w:r w:rsidR="006B13B1">
        <w:rPr>
          <w:rFonts w:ascii="Times New Roman" w:eastAsia="Arial Unicode MS" w:hAnsi="Times New Roman"/>
          <w:kern w:val="1"/>
          <w:szCs w:val="28"/>
          <w:lang w:eastAsia="ar-SA"/>
        </w:rPr>
        <w:t>;</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r w:rsidRPr="003F45D7">
        <w:rPr>
          <w:rFonts w:ascii="Times New Roman" w:eastAsia="Arial Unicode MS" w:hAnsi="Times New Roman"/>
          <w:kern w:val="1"/>
          <w:szCs w:val="28"/>
          <w:lang w:eastAsia="ar-SA"/>
        </w:rPr>
        <w:t>установление ограничений (обременений) права собственности или иных вещных прав на объект культурного наследия</w:t>
      </w:r>
      <w:r w:rsidR="006B13B1">
        <w:rPr>
          <w:rFonts w:ascii="Times New Roman" w:eastAsia="Arial Unicode MS" w:hAnsi="Times New Roman"/>
          <w:kern w:val="1"/>
          <w:szCs w:val="28"/>
          <w:lang w:eastAsia="ar-SA"/>
        </w:rPr>
        <w:t>;</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r w:rsidRPr="003F45D7">
        <w:rPr>
          <w:rFonts w:ascii="Times New Roman" w:eastAsia="Arial Unicode MS" w:hAnsi="Times New Roman"/>
          <w:kern w:val="1"/>
          <w:szCs w:val="28"/>
          <w:lang w:eastAsia="ar-SA"/>
        </w:rPr>
        <w:t>установление ответственности за повреждение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разрушение или уничтожение объекта культурного наследия</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перемещение объекта культурного наследия</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нанесение ущерба объекту культурного наследия</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изменение облика и интерьера данного объекта культурного наследия</w:t>
      </w:r>
      <w:r>
        <w:rPr>
          <w:rFonts w:ascii="Times New Roman" w:eastAsia="Arial Unicode MS" w:hAnsi="Times New Roman"/>
          <w:kern w:val="1"/>
          <w:szCs w:val="28"/>
          <w:lang w:eastAsia="ar-SA"/>
        </w:rPr>
        <w:t xml:space="preserve">, </w:t>
      </w:r>
      <w:proofErr w:type="gramStart"/>
      <w:r w:rsidRPr="003F45D7">
        <w:rPr>
          <w:rFonts w:ascii="Times New Roman" w:eastAsia="Arial Unicode MS" w:hAnsi="Times New Roman"/>
          <w:kern w:val="1"/>
          <w:szCs w:val="28"/>
          <w:lang w:eastAsia="ar-SA"/>
        </w:rPr>
        <w:t>являющихся</w:t>
      </w:r>
      <w:proofErr w:type="gramEnd"/>
      <w:r w:rsidRPr="003F45D7">
        <w:rPr>
          <w:rFonts w:ascii="Times New Roman" w:eastAsia="Arial Unicode MS" w:hAnsi="Times New Roman"/>
          <w:kern w:val="1"/>
          <w:szCs w:val="28"/>
          <w:lang w:eastAsia="ar-SA"/>
        </w:rPr>
        <w:t xml:space="preserve"> предметом охраны данного объекта культурного наследия</w:t>
      </w:r>
      <w:r w:rsidR="006B13B1">
        <w:rPr>
          <w:rFonts w:ascii="Times New Roman" w:eastAsia="Arial Unicode MS" w:hAnsi="Times New Roman"/>
          <w:kern w:val="1"/>
          <w:szCs w:val="28"/>
          <w:lang w:eastAsia="ar-SA"/>
        </w:rPr>
        <w:t>;</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r w:rsidRPr="003F45D7">
        <w:rPr>
          <w:rFonts w:ascii="Times New Roman" w:eastAsia="Arial Unicode MS" w:hAnsi="Times New Roman"/>
          <w:kern w:val="1"/>
          <w:szCs w:val="28"/>
          <w:lang w:eastAsia="ar-SA"/>
        </w:rPr>
        <w:t>разработку</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согласование и утверждение в случаях и порядке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установленных настоящим Федеральным законом</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проектов зон охраны объектов культурного наследия</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а также согласование решений федеральных органов исполнительной власти</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w:t>
      </w:r>
      <w:r w:rsidR="006B13B1">
        <w:rPr>
          <w:rFonts w:ascii="Times New Roman" w:eastAsia="Arial Unicode MS" w:hAnsi="Times New Roman"/>
          <w:kern w:val="1"/>
          <w:szCs w:val="28"/>
          <w:lang w:eastAsia="ar-SA"/>
        </w:rPr>
        <w:t>;</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proofErr w:type="gramStart"/>
      <w:r w:rsidRPr="003F45D7">
        <w:rPr>
          <w:rFonts w:ascii="Times New Roman" w:eastAsia="Arial Unicode MS" w:hAnsi="Times New Roman"/>
          <w:kern w:val="1"/>
          <w:szCs w:val="28"/>
          <w:lang w:eastAsia="ar-SA"/>
        </w:rPr>
        <w:t>контроль за</w:t>
      </w:r>
      <w:proofErr w:type="gramEnd"/>
      <w:r w:rsidRPr="003F45D7">
        <w:rPr>
          <w:rFonts w:ascii="Times New Roman" w:eastAsia="Arial Unicode MS" w:hAnsi="Times New Roman"/>
          <w:kern w:val="1"/>
          <w:szCs w:val="28"/>
          <w:lang w:eastAsia="ar-SA"/>
        </w:rPr>
        <w:t xml:space="preserve"> разработкой градостроительных регламентов</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в которых должны предусматриваться меры</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обеспечивающие содержание и использовани</w:t>
      </w:r>
      <w:r w:rsidR="006B13B1">
        <w:rPr>
          <w:rFonts w:ascii="Times New Roman" w:eastAsia="Arial Unicode MS" w:hAnsi="Times New Roman"/>
          <w:kern w:val="1"/>
          <w:szCs w:val="28"/>
          <w:lang w:eastAsia="ar-SA"/>
        </w:rPr>
        <w:t>е объектов культурного наследия;</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r w:rsidRPr="003F45D7">
        <w:rPr>
          <w:rFonts w:ascii="Times New Roman" w:eastAsia="Arial Unicode MS" w:hAnsi="Times New Roman"/>
          <w:kern w:val="1"/>
          <w:szCs w:val="28"/>
          <w:lang w:eastAsia="ar-SA"/>
        </w:rPr>
        <w:t xml:space="preserve">разработку </w:t>
      </w:r>
      <w:proofErr w:type="gramStart"/>
      <w:r w:rsidRPr="003F45D7">
        <w:rPr>
          <w:rFonts w:ascii="Times New Roman" w:eastAsia="Arial Unicode MS" w:hAnsi="Times New Roman"/>
          <w:kern w:val="1"/>
          <w:szCs w:val="28"/>
          <w:lang w:eastAsia="ar-SA"/>
        </w:rPr>
        <w:t>проектов зон охраны объектов культурного наследия</w:t>
      </w:r>
      <w:proofErr w:type="gramEnd"/>
      <w:r w:rsidR="006B13B1">
        <w:rPr>
          <w:rFonts w:ascii="Times New Roman" w:eastAsia="Arial Unicode MS" w:hAnsi="Times New Roman"/>
          <w:kern w:val="1"/>
          <w:szCs w:val="28"/>
          <w:lang w:eastAsia="ar-SA"/>
        </w:rPr>
        <w:t>;</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r w:rsidRPr="003F45D7">
        <w:rPr>
          <w:rFonts w:ascii="Times New Roman" w:eastAsia="Arial Unicode MS" w:hAnsi="Times New Roman"/>
          <w:kern w:val="1"/>
          <w:szCs w:val="28"/>
          <w:lang w:eastAsia="ar-SA"/>
        </w:rPr>
        <w:t>выдачу в случаях</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установленных настоящим Федеральным законом</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разрешений на проведение работ по сохранению объекта культурного наследия</w:t>
      </w:r>
      <w:r w:rsidR="006B13B1">
        <w:rPr>
          <w:rFonts w:ascii="Times New Roman" w:eastAsia="Arial Unicode MS" w:hAnsi="Times New Roman"/>
          <w:kern w:val="1"/>
          <w:szCs w:val="28"/>
          <w:lang w:eastAsia="ar-SA"/>
        </w:rPr>
        <w:t>;</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r w:rsidRPr="003F45D7">
        <w:rPr>
          <w:rFonts w:ascii="Times New Roman" w:eastAsia="Arial Unicode MS" w:hAnsi="Times New Roman"/>
          <w:kern w:val="1"/>
          <w:szCs w:val="28"/>
          <w:lang w:eastAsia="ar-SA"/>
        </w:rPr>
        <w:t>установление границы территории объекта культурного наследия как объекта градостроительной деятельности особого регулирования</w:t>
      </w:r>
      <w:r w:rsidR="006B13B1">
        <w:rPr>
          <w:rFonts w:ascii="Times New Roman" w:eastAsia="Arial Unicode MS" w:hAnsi="Times New Roman"/>
          <w:kern w:val="1"/>
          <w:szCs w:val="28"/>
          <w:lang w:eastAsia="ar-SA"/>
        </w:rPr>
        <w:t>;</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proofErr w:type="gramStart"/>
      <w:r w:rsidRPr="003F45D7">
        <w:rPr>
          <w:rFonts w:ascii="Times New Roman" w:eastAsia="Arial Unicode MS" w:hAnsi="Times New Roman"/>
          <w:kern w:val="1"/>
          <w:szCs w:val="28"/>
          <w:lang w:eastAsia="ar-SA"/>
        </w:rPr>
        <w:t>контроль за</w:t>
      </w:r>
      <w:proofErr w:type="gramEnd"/>
      <w:r w:rsidRPr="003F45D7">
        <w:rPr>
          <w:rFonts w:ascii="Times New Roman" w:eastAsia="Arial Unicode MS" w:hAnsi="Times New Roman"/>
          <w:kern w:val="1"/>
          <w:szCs w:val="28"/>
          <w:lang w:eastAsia="ar-SA"/>
        </w:rPr>
        <w:t xml:space="preserve"> состоянием объектов культурного наследия</w:t>
      </w:r>
      <w:r w:rsidR="006B13B1">
        <w:rPr>
          <w:rFonts w:ascii="Times New Roman" w:eastAsia="Arial Unicode MS" w:hAnsi="Times New Roman"/>
          <w:kern w:val="1"/>
          <w:szCs w:val="28"/>
          <w:lang w:eastAsia="ar-SA"/>
        </w:rPr>
        <w:t>;</w:t>
      </w:r>
    </w:p>
    <w:p w:rsidR="00F37B59" w:rsidRPr="003F45D7" w:rsidRDefault="00F37B59" w:rsidP="003124B8">
      <w:pPr>
        <w:pStyle w:val="ab"/>
        <w:numPr>
          <w:ilvl w:val="0"/>
          <w:numId w:val="12"/>
        </w:numPr>
        <w:ind w:left="993" w:hanging="284"/>
        <w:rPr>
          <w:rFonts w:ascii="Times New Roman" w:eastAsia="Arial Unicode MS" w:hAnsi="Times New Roman"/>
          <w:kern w:val="1"/>
          <w:szCs w:val="28"/>
          <w:lang w:eastAsia="ar-SA"/>
        </w:rPr>
      </w:pPr>
      <w:r w:rsidRPr="003F45D7">
        <w:rPr>
          <w:rFonts w:ascii="Times New Roman" w:eastAsia="Arial Unicode MS" w:hAnsi="Times New Roman"/>
          <w:kern w:val="1"/>
          <w:szCs w:val="28"/>
          <w:lang w:eastAsia="ar-SA"/>
        </w:rPr>
        <w:t>иные мероприятия</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проведение которых отнесено Федеральным законом и законами субъектов Российской Федерации к полномочиям соответствующих органов охраны объектов культурного наследия</w:t>
      </w:r>
      <w:r w:rsidR="00CE1305">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(статья 33</w:t>
      </w:r>
      <w:r w:rsidR="00CE1305" w:rsidRPr="00CE1305">
        <w:rPr>
          <w:rFonts w:ascii="Times New Roman" w:eastAsia="Times New Roman" w:hAnsi="Times New Roman"/>
          <w:iCs/>
          <w:szCs w:val="28"/>
        </w:rPr>
        <w:t xml:space="preserve"> </w:t>
      </w:r>
      <w:r w:rsidR="00CE1305" w:rsidRPr="003F45D7">
        <w:rPr>
          <w:rFonts w:ascii="Times New Roman" w:eastAsia="Times New Roman" w:hAnsi="Times New Roman"/>
          <w:iCs/>
          <w:szCs w:val="28"/>
        </w:rPr>
        <w:t>Ф</w:t>
      </w:r>
      <w:r w:rsidR="00CE1305">
        <w:rPr>
          <w:rFonts w:ascii="Times New Roman" w:eastAsia="Times New Roman" w:hAnsi="Times New Roman"/>
          <w:iCs/>
          <w:szCs w:val="28"/>
        </w:rPr>
        <w:t>едерального закона</w:t>
      </w:r>
      <w:r w:rsidR="00CE1305" w:rsidRPr="003F45D7">
        <w:rPr>
          <w:rFonts w:ascii="Times New Roman" w:eastAsia="Times New Roman" w:hAnsi="Times New Roman"/>
          <w:iCs/>
          <w:szCs w:val="28"/>
        </w:rPr>
        <w:t xml:space="preserve"> </w:t>
      </w:r>
      <w:r w:rsidR="00487A05" w:rsidRPr="003F45D7">
        <w:rPr>
          <w:rFonts w:ascii="Times New Roman" w:eastAsia="Times New Roman" w:hAnsi="Times New Roman"/>
          <w:iCs/>
          <w:szCs w:val="28"/>
        </w:rPr>
        <w:t>от</w:t>
      </w:r>
      <w:r w:rsidR="00487A05">
        <w:rPr>
          <w:rFonts w:ascii="Times New Roman" w:eastAsia="Times New Roman" w:hAnsi="Times New Roman"/>
          <w:iCs/>
          <w:szCs w:val="28"/>
        </w:rPr>
        <w:t xml:space="preserve"> </w:t>
      </w:r>
      <w:r w:rsidR="00487A05" w:rsidRPr="009F7563">
        <w:rPr>
          <w:rFonts w:ascii="Times New Roman" w:eastAsia="Times New Roman" w:hAnsi="Times New Roman"/>
          <w:iCs/>
          <w:szCs w:val="28"/>
        </w:rPr>
        <w:t>25</w:t>
      </w:r>
      <w:r w:rsidR="00487A05">
        <w:rPr>
          <w:rFonts w:ascii="Times New Roman" w:eastAsia="Times New Roman" w:hAnsi="Times New Roman"/>
          <w:iCs/>
          <w:szCs w:val="28"/>
        </w:rPr>
        <w:t>.06.</w:t>
      </w:r>
      <w:r w:rsidR="00487A05" w:rsidRPr="009F7563">
        <w:rPr>
          <w:rFonts w:ascii="Times New Roman" w:eastAsia="Times New Roman" w:hAnsi="Times New Roman"/>
          <w:iCs/>
          <w:szCs w:val="28"/>
        </w:rPr>
        <w:t>2002</w:t>
      </w:r>
      <w:r w:rsidR="00487A05">
        <w:rPr>
          <w:rFonts w:ascii="Times New Roman" w:eastAsia="Times New Roman" w:hAnsi="Times New Roman"/>
          <w:iCs/>
          <w:szCs w:val="28"/>
        </w:rPr>
        <w:t xml:space="preserve"> </w:t>
      </w:r>
      <w:r w:rsidR="00487A05">
        <w:rPr>
          <w:rFonts w:ascii="Times New Roman" w:eastAsia="Arial Unicode MS" w:hAnsi="Times New Roman"/>
          <w:kern w:val="1"/>
          <w:szCs w:val="28"/>
          <w:lang w:eastAsia="ar-SA"/>
        </w:rPr>
        <w:t>№ 73-</w:t>
      </w:r>
      <w:r w:rsidR="00487A05" w:rsidRPr="003F45D7">
        <w:rPr>
          <w:rFonts w:ascii="Times New Roman" w:eastAsia="Arial Unicode MS" w:hAnsi="Times New Roman"/>
          <w:kern w:val="1"/>
          <w:szCs w:val="28"/>
          <w:lang w:eastAsia="ar-SA"/>
        </w:rPr>
        <w:t>ФЗ</w:t>
      </w:r>
      <w:r w:rsidR="00487A05">
        <w:rPr>
          <w:rFonts w:ascii="Times New Roman" w:eastAsia="Times New Roman" w:hAnsi="Times New Roman"/>
          <w:iCs/>
          <w:szCs w:val="28"/>
        </w:rPr>
        <w:t xml:space="preserve"> </w:t>
      </w:r>
      <w:r w:rsidR="001A7203">
        <w:rPr>
          <w:rFonts w:ascii="Times New Roman" w:eastAsia="Times New Roman" w:hAnsi="Times New Roman"/>
          <w:iCs/>
          <w:szCs w:val="28"/>
        </w:rPr>
        <w:t>«</w:t>
      </w:r>
      <w:r w:rsidR="00CE1305" w:rsidRPr="003F45D7">
        <w:rPr>
          <w:rFonts w:ascii="Times New Roman" w:eastAsia="Times New Roman" w:hAnsi="Times New Roman"/>
          <w:iCs/>
          <w:szCs w:val="28"/>
        </w:rPr>
        <w:t>Об объектах культурного наследия (памятниках истории и культуры) народов Российской Федерации</w:t>
      </w:r>
      <w:r w:rsidR="001A7203">
        <w:rPr>
          <w:rFonts w:ascii="Times New Roman" w:eastAsia="Times New Roman" w:hAnsi="Times New Roman"/>
          <w:iCs/>
          <w:szCs w:val="28"/>
        </w:rPr>
        <w:t>»</w:t>
      </w:r>
      <w:r w:rsidRPr="003F45D7">
        <w:rPr>
          <w:rFonts w:ascii="Times New Roman" w:eastAsia="Arial Unicode MS" w:hAnsi="Times New Roman"/>
          <w:kern w:val="1"/>
          <w:szCs w:val="28"/>
          <w:lang w:eastAsia="ar-SA"/>
        </w:rPr>
        <w:t>)</w:t>
      </w:r>
      <w:r w:rsidR="006B13B1">
        <w:rPr>
          <w:rFonts w:ascii="Times New Roman" w:eastAsia="Arial Unicode MS" w:hAnsi="Times New Roman"/>
          <w:kern w:val="1"/>
          <w:szCs w:val="28"/>
          <w:lang w:eastAsia="ar-SA"/>
        </w:rPr>
        <w:t>.</w:t>
      </w:r>
    </w:p>
    <w:p w:rsidR="00F37B59" w:rsidRPr="00E06525" w:rsidRDefault="00F37B59" w:rsidP="00E06525">
      <w:pPr>
        <w:pStyle w:val="00"/>
        <w:ind w:firstLine="709"/>
        <w:rPr>
          <w:rFonts w:eastAsia="Arial Unicode MS"/>
          <w:kern w:val="1"/>
          <w:sz w:val="28"/>
          <w:szCs w:val="28"/>
          <w:lang w:val="ru-RU" w:eastAsia="ar-SA"/>
        </w:rPr>
      </w:pPr>
      <w:r w:rsidRPr="003F45D7">
        <w:rPr>
          <w:rFonts w:eastAsia="Arial Unicode MS"/>
          <w:kern w:val="1"/>
          <w:sz w:val="28"/>
          <w:szCs w:val="28"/>
          <w:lang w:val="ru-RU" w:eastAsia="ar-SA"/>
        </w:rPr>
        <w:t>Наличие</w:t>
      </w:r>
      <w:r w:rsidR="00EB527C">
        <w:rPr>
          <w:rFonts w:eastAsia="Arial Unicode MS"/>
          <w:kern w:val="1"/>
          <w:sz w:val="28"/>
          <w:szCs w:val="28"/>
          <w:lang w:val="ru-RU" w:eastAsia="ar-SA"/>
        </w:rPr>
        <w:t xml:space="preserve"> или </w:t>
      </w:r>
      <w:r w:rsidRPr="003F45D7">
        <w:rPr>
          <w:rFonts w:eastAsia="Arial Unicode MS"/>
          <w:kern w:val="1"/>
          <w:sz w:val="28"/>
          <w:szCs w:val="28"/>
          <w:lang w:val="ru-RU" w:eastAsia="ar-SA"/>
        </w:rPr>
        <w:t>отсутствие объектов культурного наследия на земельном участке</w:t>
      </w:r>
      <w:r>
        <w:rPr>
          <w:rFonts w:eastAsia="Arial Unicode MS"/>
          <w:kern w:val="1"/>
          <w:sz w:val="28"/>
          <w:szCs w:val="28"/>
          <w:lang w:val="ru-RU" w:eastAsia="ar-SA"/>
        </w:rPr>
        <w:t xml:space="preserve">, </w:t>
      </w:r>
      <w:r w:rsidRPr="003F45D7">
        <w:rPr>
          <w:rFonts w:eastAsia="Arial Unicode MS"/>
          <w:kern w:val="1"/>
          <w:sz w:val="28"/>
          <w:szCs w:val="28"/>
          <w:lang w:val="ru-RU" w:eastAsia="ar-SA"/>
        </w:rPr>
        <w:t>подлежащем хозяйственному освоению</w:t>
      </w:r>
      <w:r>
        <w:rPr>
          <w:rFonts w:eastAsia="Arial Unicode MS"/>
          <w:kern w:val="1"/>
          <w:sz w:val="28"/>
          <w:szCs w:val="28"/>
          <w:lang w:val="ru-RU" w:eastAsia="ar-SA"/>
        </w:rPr>
        <w:t xml:space="preserve">, </w:t>
      </w:r>
      <w:r w:rsidRPr="003F45D7">
        <w:rPr>
          <w:rFonts w:eastAsia="Arial Unicode MS"/>
          <w:kern w:val="1"/>
          <w:sz w:val="28"/>
          <w:szCs w:val="28"/>
          <w:lang w:val="ru-RU" w:eastAsia="ar-SA"/>
        </w:rPr>
        <w:t>определяется на основании историко-культурной экспертизы земельного участка (стать</w:t>
      </w:r>
      <w:r w:rsidR="00487A05">
        <w:rPr>
          <w:rFonts w:eastAsia="Arial Unicode MS"/>
          <w:kern w:val="1"/>
          <w:sz w:val="28"/>
          <w:szCs w:val="28"/>
          <w:lang w:val="ru-RU" w:eastAsia="ar-SA"/>
        </w:rPr>
        <w:t xml:space="preserve">и </w:t>
      </w:r>
      <w:r w:rsidRPr="003F45D7">
        <w:rPr>
          <w:rFonts w:eastAsia="Arial Unicode MS"/>
          <w:kern w:val="1"/>
          <w:sz w:val="28"/>
          <w:szCs w:val="28"/>
          <w:lang w:val="ru-RU" w:eastAsia="ar-SA"/>
        </w:rPr>
        <w:t>30</w:t>
      </w:r>
      <w:r w:rsidR="00843B89">
        <w:rPr>
          <w:rFonts w:eastAsia="Arial Unicode MS"/>
          <w:kern w:val="1"/>
          <w:sz w:val="28"/>
          <w:szCs w:val="28"/>
          <w:lang w:val="ru-RU" w:eastAsia="ar-SA"/>
        </w:rPr>
        <w:t xml:space="preserve">, </w:t>
      </w:r>
      <w:r w:rsidRPr="003F45D7">
        <w:rPr>
          <w:rFonts w:eastAsia="Arial Unicode MS"/>
          <w:kern w:val="1"/>
          <w:sz w:val="28"/>
          <w:szCs w:val="28"/>
          <w:lang w:val="ru-RU" w:eastAsia="ar-SA"/>
        </w:rPr>
        <w:t xml:space="preserve">31 </w:t>
      </w:r>
      <w:r w:rsidR="00CE1305" w:rsidRPr="00CE1305">
        <w:rPr>
          <w:rFonts w:eastAsia="Arial Unicode MS"/>
          <w:kern w:val="1"/>
          <w:sz w:val="28"/>
          <w:szCs w:val="28"/>
          <w:lang w:val="ru-RU" w:eastAsia="ar-SA"/>
        </w:rPr>
        <w:t xml:space="preserve">Федерального закона </w:t>
      </w:r>
      <w:r w:rsidR="00487A05" w:rsidRPr="00CE1305">
        <w:rPr>
          <w:rFonts w:eastAsia="Arial Unicode MS"/>
          <w:kern w:val="1"/>
          <w:sz w:val="28"/>
          <w:szCs w:val="28"/>
          <w:lang w:val="ru-RU" w:eastAsia="ar-SA"/>
        </w:rPr>
        <w:t>от 25</w:t>
      </w:r>
      <w:r w:rsidR="00487A05">
        <w:rPr>
          <w:rFonts w:eastAsia="Arial Unicode MS"/>
          <w:kern w:val="1"/>
          <w:sz w:val="28"/>
          <w:szCs w:val="28"/>
          <w:lang w:val="ru-RU" w:eastAsia="ar-SA"/>
        </w:rPr>
        <w:t>.06.</w:t>
      </w:r>
      <w:r w:rsidR="00487A05" w:rsidRPr="00CE1305">
        <w:rPr>
          <w:rFonts w:eastAsia="Arial Unicode MS"/>
          <w:kern w:val="1"/>
          <w:sz w:val="28"/>
          <w:szCs w:val="28"/>
          <w:lang w:val="ru-RU" w:eastAsia="ar-SA"/>
        </w:rPr>
        <w:t>2002</w:t>
      </w:r>
      <w:r w:rsidR="00487A05">
        <w:rPr>
          <w:rFonts w:eastAsia="Arial Unicode MS"/>
          <w:kern w:val="1"/>
          <w:sz w:val="28"/>
          <w:szCs w:val="28"/>
          <w:lang w:val="ru-RU" w:eastAsia="ar-SA"/>
        </w:rPr>
        <w:t xml:space="preserve"> </w:t>
      </w:r>
      <w:r w:rsidR="00487A05" w:rsidRPr="00CE1305">
        <w:rPr>
          <w:rFonts w:eastAsia="Arial Unicode MS"/>
          <w:kern w:val="1"/>
          <w:sz w:val="28"/>
          <w:szCs w:val="28"/>
          <w:lang w:val="ru-RU" w:eastAsia="ar-SA"/>
        </w:rPr>
        <w:t>№ 73-ФЗ</w:t>
      </w:r>
      <w:r w:rsidR="00487A05">
        <w:rPr>
          <w:rFonts w:eastAsia="Arial Unicode MS"/>
          <w:kern w:val="1"/>
          <w:sz w:val="28"/>
          <w:szCs w:val="28"/>
          <w:lang w:val="ru-RU" w:eastAsia="ar-SA"/>
        </w:rPr>
        <w:t xml:space="preserve"> </w:t>
      </w:r>
      <w:r w:rsidR="001A7203">
        <w:rPr>
          <w:rFonts w:eastAsia="Arial Unicode MS"/>
          <w:kern w:val="1"/>
          <w:sz w:val="28"/>
          <w:szCs w:val="28"/>
          <w:lang w:val="ru-RU" w:eastAsia="ar-SA"/>
        </w:rPr>
        <w:t>«</w:t>
      </w:r>
      <w:r w:rsidR="00CE1305" w:rsidRPr="00CE1305">
        <w:rPr>
          <w:rFonts w:eastAsia="Arial Unicode MS"/>
          <w:kern w:val="1"/>
          <w:sz w:val="28"/>
          <w:szCs w:val="28"/>
          <w:lang w:val="ru-RU" w:eastAsia="ar-SA"/>
        </w:rPr>
        <w:t>Об объектах культурного наследия (памятниках истории и культуры) народов Российской Федерации</w:t>
      </w:r>
      <w:r w:rsidR="001A7203">
        <w:rPr>
          <w:rFonts w:eastAsia="Arial Unicode MS"/>
          <w:kern w:val="1"/>
          <w:sz w:val="28"/>
          <w:szCs w:val="28"/>
          <w:lang w:val="ru-RU" w:eastAsia="ar-SA"/>
        </w:rPr>
        <w:t>»</w:t>
      </w:r>
      <w:r w:rsidR="00CE1305" w:rsidRPr="00CE1305">
        <w:rPr>
          <w:rFonts w:eastAsia="Arial Unicode MS"/>
          <w:kern w:val="1"/>
          <w:sz w:val="28"/>
          <w:szCs w:val="28"/>
          <w:lang w:val="ru-RU" w:eastAsia="ar-SA"/>
        </w:rPr>
        <w:t>).</w:t>
      </w:r>
    </w:p>
    <w:p w:rsidR="00F37B59" w:rsidRPr="003F45D7" w:rsidRDefault="00F37B59" w:rsidP="00F37B59">
      <w:pPr>
        <w:ind w:firstLine="709"/>
        <w:rPr>
          <w:i/>
          <w:szCs w:val="28"/>
        </w:rPr>
      </w:pPr>
      <w:r w:rsidRPr="003F45D7">
        <w:rPr>
          <w:i/>
          <w:szCs w:val="28"/>
        </w:rPr>
        <w:lastRenderedPageBreak/>
        <w:t>Меры по обеспечению сохранности объекта культурн</w:t>
      </w:r>
      <w:r w:rsidR="008A704B">
        <w:rPr>
          <w:i/>
          <w:szCs w:val="28"/>
        </w:rPr>
        <w:t>ого наследия при проектировании:</w:t>
      </w:r>
    </w:p>
    <w:p w:rsidR="00F37B59" w:rsidRPr="00E06525" w:rsidRDefault="00F37B59" w:rsidP="00F37B59">
      <w:pPr>
        <w:pStyle w:val="ab"/>
        <w:numPr>
          <w:ilvl w:val="0"/>
          <w:numId w:val="12"/>
        </w:numPr>
        <w:ind w:left="993" w:hanging="284"/>
        <w:rPr>
          <w:rFonts w:ascii="Times New Roman" w:eastAsia="Arial Unicode MS" w:hAnsi="Times New Roman"/>
          <w:kern w:val="1"/>
          <w:szCs w:val="28"/>
          <w:lang w:eastAsia="ar-SA"/>
        </w:rPr>
      </w:pPr>
      <w:r>
        <w:rPr>
          <w:rFonts w:ascii="Times New Roman" w:eastAsia="Arial Unicode MS" w:hAnsi="Times New Roman"/>
          <w:kern w:val="1"/>
          <w:szCs w:val="28"/>
          <w:lang w:eastAsia="ar-SA"/>
        </w:rPr>
        <w:t>п</w:t>
      </w:r>
      <w:r w:rsidRPr="003F45D7">
        <w:rPr>
          <w:rFonts w:ascii="Times New Roman" w:eastAsia="Arial Unicode MS" w:hAnsi="Times New Roman"/>
          <w:kern w:val="1"/>
          <w:szCs w:val="28"/>
          <w:lang w:eastAsia="ar-SA"/>
        </w:rPr>
        <w:t>роектирование осуществляются при отсутствии на данной территории объектов культурного наследия (включенных в реестр и выявленных объектов культурного наследия)</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либо при обеспечении заказчиком сохранности расположенных на данной территории объектов культурного наследия</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В случае наличия данных объектов на территории</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подлежащей хозяйственному освоению</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землеустроительные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земляные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строительные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мелиоративные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хозяйственные и иные работы</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проводятся при наличии в проектах работ по обеспечению сохранности данных объектов культурного наследия</w:t>
      </w:r>
      <w:r w:rsidR="00CE1305">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 xml:space="preserve">(статья 36 </w:t>
      </w:r>
      <w:r w:rsidR="00CE1305" w:rsidRPr="003F45D7">
        <w:rPr>
          <w:rFonts w:ascii="Times New Roman" w:eastAsia="Times New Roman" w:hAnsi="Times New Roman"/>
          <w:iCs/>
          <w:szCs w:val="28"/>
        </w:rPr>
        <w:t>Ф</w:t>
      </w:r>
      <w:r w:rsidR="00CE1305">
        <w:rPr>
          <w:rFonts w:ascii="Times New Roman" w:eastAsia="Times New Roman" w:hAnsi="Times New Roman"/>
          <w:iCs/>
          <w:szCs w:val="28"/>
        </w:rPr>
        <w:t>едерального закона</w:t>
      </w:r>
      <w:r w:rsidR="00CE1305" w:rsidRPr="003F45D7">
        <w:rPr>
          <w:rFonts w:ascii="Times New Roman" w:eastAsia="Times New Roman" w:hAnsi="Times New Roman"/>
          <w:iCs/>
          <w:szCs w:val="28"/>
        </w:rPr>
        <w:t xml:space="preserve"> </w:t>
      </w:r>
      <w:r w:rsidR="00487A05" w:rsidRPr="003F45D7">
        <w:rPr>
          <w:rFonts w:ascii="Times New Roman" w:eastAsia="Times New Roman" w:hAnsi="Times New Roman"/>
          <w:iCs/>
          <w:szCs w:val="28"/>
        </w:rPr>
        <w:t>от</w:t>
      </w:r>
      <w:r w:rsidR="00487A05">
        <w:rPr>
          <w:rFonts w:ascii="Times New Roman" w:eastAsia="Times New Roman" w:hAnsi="Times New Roman"/>
          <w:iCs/>
          <w:szCs w:val="28"/>
        </w:rPr>
        <w:t xml:space="preserve"> </w:t>
      </w:r>
      <w:r w:rsidR="00487A05" w:rsidRPr="009F7563">
        <w:rPr>
          <w:rFonts w:ascii="Times New Roman" w:eastAsia="Times New Roman" w:hAnsi="Times New Roman"/>
          <w:iCs/>
          <w:szCs w:val="28"/>
        </w:rPr>
        <w:t>25</w:t>
      </w:r>
      <w:r w:rsidR="00487A05">
        <w:rPr>
          <w:rFonts w:ascii="Times New Roman" w:eastAsia="Times New Roman" w:hAnsi="Times New Roman"/>
          <w:iCs/>
          <w:szCs w:val="28"/>
        </w:rPr>
        <w:t>.06.</w:t>
      </w:r>
      <w:r w:rsidR="00487A05" w:rsidRPr="009F7563">
        <w:rPr>
          <w:rFonts w:ascii="Times New Roman" w:eastAsia="Times New Roman" w:hAnsi="Times New Roman"/>
          <w:iCs/>
          <w:szCs w:val="28"/>
        </w:rPr>
        <w:t>2002</w:t>
      </w:r>
      <w:r w:rsidR="00487A05">
        <w:rPr>
          <w:rFonts w:ascii="Times New Roman" w:eastAsia="Times New Roman" w:hAnsi="Times New Roman"/>
          <w:iCs/>
          <w:szCs w:val="28"/>
        </w:rPr>
        <w:t xml:space="preserve"> </w:t>
      </w:r>
      <w:r w:rsidR="00487A05">
        <w:rPr>
          <w:rFonts w:ascii="Times New Roman" w:eastAsia="Arial Unicode MS" w:hAnsi="Times New Roman"/>
          <w:kern w:val="1"/>
          <w:szCs w:val="28"/>
          <w:lang w:eastAsia="ar-SA"/>
        </w:rPr>
        <w:t>№ 73-</w:t>
      </w:r>
      <w:r w:rsidR="00487A05" w:rsidRPr="003F45D7">
        <w:rPr>
          <w:rFonts w:ascii="Times New Roman" w:eastAsia="Arial Unicode MS" w:hAnsi="Times New Roman"/>
          <w:kern w:val="1"/>
          <w:szCs w:val="28"/>
          <w:lang w:eastAsia="ar-SA"/>
        </w:rPr>
        <w:t>ФЗ</w:t>
      </w:r>
      <w:r w:rsidR="00487A05">
        <w:rPr>
          <w:rFonts w:ascii="Times New Roman" w:eastAsia="Times New Roman" w:hAnsi="Times New Roman"/>
          <w:iCs/>
          <w:szCs w:val="28"/>
        </w:rPr>
        <w:t xml:space="preserve"> </w:t>
      </w:r>
      <w:r w:rsidR="001A7203">
        <w:rPr>
          <w:rFonts w:ascii="Times New Roman" w:eastAsia="Times New Roman" w:hAnsi="Times New Roman"/>
          <w:iCs/>
          <w:szCs w:val="28"/>
        </w:rPr>
        <w:t>«</w:t>
      </w:r>
      <w:r w:rsidR="00CE1305" w:rsidRPr="003F45D7">
        <w:rPr>
          <w:rFonts w:ascii="Times New Roman" w:eastAsia="Times New Roman" w:hAnsi="Times New Roman"/>
          <w:iCs/>
          <w:szCs w:val="28"/>
        </w:rPr>
        <w:t>Об объектах культурного наследия (памятниках истории и культуры) народов Российской Федерации</w:t>
      </w:r>
      <w:r w:rsidR="001A7203">
        <w:rPr>
          <w:rFonts w:ascii="Times New Roman" w:eastAsia="Times New Roman" w:hAnsi="Times New Roman"/>
          <w:iCs/>
          <w:szCs w:val="28"/>
        </w:rPr>
        <w:t>»</w:t>
      </w:r>
      <w:r w:rsidR="00CE1305" w:rsidRPr="003F45D7">
        <w:rPr>
          <w:rFonts w:ascii="Times New Roman" w:eastAsia="Arial Unicode MS" w:hAnsi="Times New Roman"/>
          <w:kern w:val="1"/>
          <w:szCs w:val="28"/>
          <w:lang w:eastAsia="ar-SA"/>
        </w:rPr>
        <w:t>)</w:t>
      </w:r>
      <w:r w:rsidR="00CE1305">
        <w:rPr>
          <w:rFonts w:ascii="Times New Roman" w:eastAsia="Arial Unicode MS" w:hAnsi="Times New Roman"/>
          <w:kern w:val="1"/>
          <w:szCs w:val="28"/>
          <w:lang w:eastAsia="ar-SA"/>
        </w:rPr>
        <w:t>.</w:t>
      </w:r>
    </w:p>
    <w:p w:rsidR="00F37B59" w:rsidRPr="003F45D7" w:rsidRDefault="00F37B59" w:rsidP="00F37B59">
      <w:pPr>
        <w:ind w:firstLine="709"/>
        <w:rPr>
          <w:i/>
          <w:szCs w:val="28"/>
        </w:rPr>
      </w:pPr>
      <w:r w:rsidRPr="003F45D7">
        <w:rPr>
          <w:i/>
          <w:szCs w:val="28"/>
        </w:rPr>
        <w:t>Мероприятия</w:t>
      </w:r>
      <w:r>
        <w:rPr>
          <w:i/>
          <w:szCs w:val="28"/>
        </w:rPr>
        <w:t xml:space="preserve">, </w:t>
      </w:r>
      <w:r w:rsidRPr="003F45D7">
        <w:rPr>
          <w:i/>
          <w:szCs w:val="28"/>
        </w:rPr>
        <w:t>направленные на сохранение объектов историко-культурного наследия</w:t>
      </w:r>
      <w:r w:rsidR="008A704B">
        <w:rPr>
          <w:i/>
          <w:szCs w:val="28"/>
        </w:rPr>
        <w:t>:</w:t>
      </w:r>
    </w:p>
    <w:p w:rsidR="00F37B59" w:rsidRPr="003F45D7" w:rsidRDefault="00F37B59" w:rsidP="003B080C">
      <w:pPr>
        <w:widowControl w:val="0"/>
        <w:numPr>
          <w:ilvl w:val="0"/>
          <w:numId w:val="79"/>
        </w:numPr>
        <w:suppressAutoHyphens/>
        <w:ind w:left="993" w:hanging="284"/>
        <w:rPr>
          <w:szCs w:val="28"/>
        </w:rPr>
      </w:pPr>
      <w:proofErr w:type="gramStart"/>
      <w:r>
        <w:rPr>
          <w:szCs w:val="28"/>
        </w:rPr>
        <w:t>с</w:t>
      </w:r>
      <w:r w:rsidRPr="003F45D7">
        <w:rPr>
          <w:szCs w:val="28"/>
        </w:rPr>
        <w:t xml:space="preserve">охранение объекта культурного наследия </w:t>
      </w:r>
      <w:r w:rsidR="00310912">
        <w:rPr>
          <w:szCs w:val="28"/>
        </w:rPr>
        <w:t>–</w:t>
      </w:r>
      <w:r w:rsidRPr="003F45D7">
        <w:rPr>
          <w:szCs w:val="28"/>
        </w:rPr>
        <w:t xml:space="preserve"> направленн</w:t>
      </w:r>
      <w:r w:rsidR="00310912">
        <w:rPr>
          <w:szCs w:val="28"/>
        </w:rPr>
        <w:t>ы</w:t>
      </w:r>
      <w:r w:rsidRPr="003F45D7">
        <w:rPr>
          <w:szCs w:val="28"/>
        </w:rPr>
        <w:t>е на обеспечение физической сохранности объекта культурного наследия ремонтно-реставрационные работы</w:t>
      </w:r>
      <w:r>
        <w:rPr>
          <w:szCs w:val="28"/>
        </w:rPr>
        <w:t xml:space="preserve">, </w:t>
      </w:r>
      <w:r w:rsidRPr="003F45D7">
        <w:rPr>
          <w:szCs w:val="28"/>
        </w:rPr>
        <w:t>в том числе консервация объекта культурного наследия</w:t>
      </w:r>
      <w:r>
        <w:rPr>
          <w:szCs w:val="28"/>
        </w:rPr>
        <w:t xml:space="preserve">, </w:t>
      </w:r>
      <w:r w:rsidRPr="003F45D7">
        <w:rPr>
          <w:szCs w:val="28"/>
        </w:rPr>
        <w:t>ремонт памятника</w:t>
      </w:r>
      <w:r>
        <w:rPr>
          <w:szCs w:val="28"/>
        </w:rPr>
        <w:t xml:space="preserve">, </w:t>
      </w:r>
      <w:r w:rsidRPr="003F45D7">
        <w:rPr>
          <w:szCs w:val="28"/>
        </w:rPr>
        <w:t>реставрация памятника или ансамбля</w:t>
      </w:r>
      <w:r>
        <w:rPr>
          <w:szCs w:val="28"/>
        </w:rPr>
        <w:t xml:space="preserve">, </w:t>
      </w:r>
      <w:r w:rsidRPr="003F45D7">
        <w:rPr>
          <w:szCs w:val="28"/>
        </w:rPr>
        <w:t>приспособление объекта культурного наследия для современного использования</w:t>
      </w:r>
      <w:r>
        <w:rPr>
          <w:szCs w:val="28"/>
        </w:rPr>
        <w:t xml:space="preserve">, </w:t>
      </w:r>
      <w:r w:rsidRPr="003F45D7">
        <w:rPr>
          <w:szCs w:val="28"/>
        </w:rPr>
        <w:t>а также научно-исследовательские</w:t>
      </w:r>
      <w:r>
        <w:rPr>
          <w:szCs w:val="28"/>
        </w:rPr>
        <w:t xml:space="preserve">, </w:t>
      </w:r>
      <w:r w:rsidRPr="003F45D7">
        <w:rPr>
          <w:szCs w:val="28"/>
        </w:rPr>
        <w:t>изыскательские</w:t>
      </w:r>
      <w:r>
        <w:rPr>
          <w:szCs w:val="28"/>
        </w:rPr>
        <w:t xml:space="preserve">, </w:t>
      </w:r>
      <w:r w:rsidRPr="003F45D7">
        <w:rPr>
          <w:szCs w:val="28"/>
        </w:rPr>
        <w:t>проектные и производственные работы</w:t>
      </w:r>
      <w:r>
        <w:rPr>
          <w:szCs w:val="28"/>
        </w:rPr>
        <w:t xml:space="preserve">, </w:t>
      </w:r>
      <w:r w:rsidRPr="003F45D7">
        <w:rPr>
          <w:szCs w:val="28"/>
        </w:rPr>
        <w:t>научно-методическое руководство</w:t>
      </w:r>
      <w:r>
        <w:rPr>
          <w:szCs w:val="28"/>
        </w:rPr>
        <w:t xml:space="preserve">, </w:t>
      </w:r>
      <w:r w:rsidRPr="003F45D7">
        <w:rPr>
          <w:szCs w:val="28"/>
        </w:rPr>
        <w:t>технический и авторский надзор</w:t>
      </w:r>
      <w:r w:rsidR="008A704B">
        <w:rPr>
          <w:szCs w:val="28"/>
        </w:rPr>
        <w:t>;</w:t>
      </w:r>
      <w:proofErr w:type="gramEnd"/>
    </w:p>
    <w:p w:rsidR="00F37B59" w:rsidRPr="003F45D7" w:rsidRDefault="00F37B59" w:rsidP="003B080C">
      <w:pPr>
        <w:widowControl w:val="0"/>
        <w:numPr>
          <w:ilvl w:val="0"/>
          <w:numId w:val="79"/>
        </w:numPr>
        <w:suppressAutoHyphens/>
        <w:ind w:left="993" w:hanging="284"/>
        <w:rPr>
          <w:szCs w:val="28"/>
        </w:rPr>
      </w:pPr>
      <w:r>
        <w:rPr>
          <w:szCs w:val="28"/>
        </w:rPr>
        <w:t>в</w:t>
      </w:r>
      <w:r w:rsidRPr="003F45D7">
        <w:rPr>
          <w:szCs w:val="28"/>
        </w:rPr>
        <w:t xml:space="preserve"> исключительных случаях под сохранением объекта археологического наследия понимаются спасательные археологические полевые работы</w:t>
      </w:r>
      <w:r>
        <w:rPr>
          <w:szCs w:val="28"/>
        </w:rPr>
        <w:t xml:space="preserve">, </w:t>
      </w:r>
      <w:r w:rsidRPr="003F45D7">
        <w:rPr>
          <w:szCs w:val="28"/>
        </w:rPr>
        <w:t>с полным или частичным изъятием археологических находок из раскопов</w:t>
      </w:r>
      <w:r>
        <w:rPr>
          <w:szCs w:val="28"/>
        </w:rPr>
        <w:t xml:space="preserve"> </w:t>
      </w:r>
      <w:r w:rsidRPr="003F45D7">
        <w:rPr>
          <w:szCs w:val="28"/>
        </w:rPr>
        <w:t xml:space="preserve">(статья 40 </w:t>
      </w:r>
      <w:r w:rsidR="00CE1305" w:rsidRPr="003F45D7">
        <w:rPr>
          <w:rFonts w:eastAsia="Times New Roman" w:cs="Times New Roman"/>
          <w:iCs/>
          <w:szCs w:val="28"/>
        </w:rPr>
        <w:t>Ф</w:t>
      </w:r>
      <w:r w:rsidR="00CE1305">
        <w:rPr>
          <w:rFonts w:eastAsia="Times New Roman" w:cs="Times New Roman"/>
          <w:iCs/>
          <w:szCs w:val="28"/>
        </w:rPr>
        <w:t>едеральн</w:t>
      </w:r>
      <w:r w:rsidR="00CE1305">
        <w:rPr>
          <w:rFonts w:eastAsia="Times New Roman"/>
          <w:iCs/>
          <w:szCs w:val="28"/>
        </w:rPr>
        <w:t>ого</w:t>
      </w:r>
      <w:r w:rsidR="00CE1305">
        <w:rPr>
          <w:rFonts w:eastAsia="Times New Roman" w:cs="Times New Roman"/>
          <w:iCs/>
          <w:szCs w:val="28"/>
        </w:rPr>
        <w:t xml:space="preserve"> закон</w:t>
      </w:r>
      <w:r w:rsidR="00CE1305">
        <w:rPr>
          <w:rFonts w:eastAsia="Times New Roman"/>
          <w:iCs/>
          <w:szCs w:val="28"/>
        </w:rPr>
        <w:t>а</w:t>
      </w:r>
      <w:r w:rsidR="00CE1305" w:rsidRPr="003F45D7">
        <w:rPr>
          <w:rFonts w:eastAsia="Times New Roman" w:cs="Times New Roman"/>
          <w:iCs/>
          <w:szCs w:val="28"/>
        </w:rPr>
        <w:t xml:space="preserve"> </w:t>
      </w:r>
      <w:r w:rsidR="00487A05" w:rsidRPr="003F45D7">
        <w:rPr>
          <w:rFonts w:eastAsia="Times New Roman" w:cs="Times New Roman"/>
          <w:iCs/>
          <w:szCs w:val="28"/>
        </w:rPr>
        <w:t>от</w:t>
      </w:r>
      <w:r w:rsidR="00487A05">
        <w:rPr>
          <w:rFonts w:eastAsia="Times New Roman" w:cs="Times New Roman"/>
          <w:iCs/>
          <w:szCs w:val="28"/>
        </w:rPr>
        <w:t xml:space="preserve"> </w:t>
      </w:r>
      <w:smartTag w:uri="urn:schemas-microsoft-com:office:smarttags" w:element="date">
        <w:smartTagPr>
          <w:attr w:name="Year" w:val="2002"/>
          <w:attr w:name="Day" w:val="25"/>
          <w:attr w:name="Month" w:val="06"/>
          <w:attr w:name="ls" w:val="trans"/>
        </w:smartTagPr>
        <w:r w:rsidR="00487A05">
          <w:rPr>
            <w:rFonts w:eastAsia="Times New Roman" w:cs="Times New Roman"/>
            <w:iCs/>
            <w:szCs w:val="28"/>
          </w:rPr>
          <w:t>25.06.</w:t>
        </w:r>
        <w:r w:rsidR="00487A05" w:rsidRPr="009F7563">
          <w:rPr>
            <w:rFonts w:eastAsia="Times New Roman" w:cs="Times New Roman"/>
            <w:iCs/>
            <w:szCs w:val="28"/>
          </w:rPr>
          <w:t>2002</w:t>
        </w:r>
      </w:smartTag>
      <w:r w:rsidR="00487A05">
        <w:rPr>
          <w:rFonts w:eastAsia="Times New Roman" w:cs="Times New Roman"/>
          <w:iCs/>
          <w:szCs w:val="28"/>
        </w:rPr>
        <w:t xml:space="preserve"> </w:t>
      </w:r>
      <w:r w:rsidR="00487A05">
        <w:rPr>
          <w:rFonts w:eastAsia="Arial Unicode MS"/>
          <w:kern w:val="1"/>
          <w:szCs w:val="28"/>
          <w:lang w:eastAsia="ar-SA"/>
        </w:rPr>
        <w:t>№ 73-</w:t>
      </w:r>
      <w:r w:rsidR="00487A05" w:rsidRPr="003F45D7">
        <w:rPr>
          <w:rFonts w:eastAsia="Arial Unicode MS"/>
          <w:kern w:val="1"/>
          <w:szCs w:val="28"/>
          <w:lang w:eastAsia="ar-SA"/>
        </w:rPr>
        <w:t>ФЗ</w:t>
      </w:r>
      <w:r w:rsidR="00487A05">
        <w:rPr>
          <w:rFonts w:eastAsia="Times New Roman" w:cs="Times New Roman"/>
          <w:iCs/>
          <w:szCs w:val="28"/>
        </w:rPr>
        <w:t xml:space="preserve"> </w:t>
      </w:r>
      <w:r w:rsidR="001A7203">
        <w:rPr>
          <w:rFonts w:eastAsia="Times New Roman" w:cs="Times New Roman"/>
          <w:iCs/>
          <w:szCs w:val="28"/>
        </w:rPr>
        <w:t>«</w:t>
      </w:r>
      <w:r w:rsidR="00CE1305" w:rsidRPr="003F45D7">
        <w:rPr>
          <w:rFonts w:eastAsia="Times New Roman" w:cs="Times New Roman"/>
          <w:iCs/>
          <w:szCs w:val="28"/>
        </w:rPr>
        <w:t>Об объектах культурного наследия (памятниках истории и культуры) народов Российской Федерации</w:t>
      </w:r>
      <w:r w:rsidR="001A7203">
        <w:rPr>
          <w:rFonts w:eastAsia="Times New Roman" w:cs="Times New Roman"/>
          <w:iCs/>
          <w:szCs w:val="28"/>
        </w:rPr>
        <w:t>»</w:t>
      </w:r>
      <w:r w:rsidR="00CE1305" w:rsidRPr="003F45D7">
        <w:rPr>
          <w:rFonts w:eastAsia="Arial Unicode MS"/>
          <w:kern w:val="1"/>
          <w:szCs w:val="28"/>
          <w:lang w:eastAsia="ar-SA"/>
        </w:rPr>
        <w:t>)</w:t>
      </w:r>
      <w:r w:rsidR="00CE1305">
        <w:rPr>
          <w:rFonts w:eastAsia="Arial Unicode MS"/>
          <w:kern w:val="1"/>
          <w:szCs w:val="28"/>
          <w:lang w:eastAsia="ar-SA"/>
        </w:rPr>
        <w:t>;</w:t>
      </w:r>
    </w:p>
    <w:p w:rsidR="00F37B59" w:rsidRPr="003F45D7" w:rsidRDefault="00F37B59" w:rsidP="003B080C">
      <w:pPr>
        <w:pStyle w:val="ab"/>
        <w:numPr>
          <w:ilvl w:val="0"/>
          <w:numId w:val="79"/>
        </w:numPr>
        <w:ind w:left="993" w:hanging="284"/>
        <w:rPr>
          <w:rFonts w:ascii="Times New Roman" w:eastAsia="Arial Unicode MS" w:hAnsi="Times New Roman"/>
          <w:kern w:val="1"/>
          <w:szCs w:val="28"/>
          <w:lang w:eastAsia="ar-SA"/>
        </w:rPr>
      </w:pPr>
      <w:r>
        <w:rPr>
          <w:rFonts w:ascii="Times New Roman" w:eastAsia="Arial Unicode MS" w:hAnsi="Times New Roman"/>
          <w:kern w:val="1"/>
          <w:szCs w:val="28"/>
          <w:lang w:eastAsia="ar-SA"/>
        </w:rPr>
        <w:t>к</w:t>
      </w:r>
      <w:r w:rsidRPr="003F45D7">
        <w:rPr>
          <w:rFonts w:ascii="Times New Roman" w:eastAsia="Arial Unicode MS" w:hAnsi="Times New Roman"/>
          <w:kern w:val="1"/>
          <w:szCs w:val="28"/>
          <w:lang w:eastAsia="ar-SA"/>
        </w:rPr>
        <w:t xml:space="preserve">онсервация объекта культурного наследия </w:t>
      </w:r>
      <w:r w:rsidR="00487A05">
        <w:rPr>
          <w:rFonts w:ascii="Times New Roman" w:eastAsia="Arial Unicode MS" w:hAnsi="Times New Roman"/>
          <w:kern w:val="1"/>
          <w:szCs w:val="28"/>
          <w:lang w:eastAsia="ar-SA"/>
        </w:rPr>
        <w:t>–</w:t>
      </w:r>
      <w:r w:rsidRPr="003F45D7">
        <w:rPr>
          <w:rFonts w:ascii="Times New Roman" w:eastAsia="Arial Unicode MS" w:hAnsi="Times New Roman"/>
          <w:kern w:val="1"/>
          <w:szCs w:val="28"/>
          <w:lang w:eastAsia="ar-SA"/>
        </w:rPr>
        <w:t xml:space="preserve"> научно-исследовательские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изыскательские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проектные и производственные работы</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 xml:space="preserve">проводимые в целях предотвращения ухудшения состояния объекта культурного наследия без </w:t>
      </w:r>
      <w:proofErr w:type="gramStart"/>
      <w:r w:rsidRPr="003F45D7">
        <w:rPr>
          <w:rFonts w:ascii="Times New Roman" w:eastAsia="Arial Unicode MS" w:hAnsi="Times New Roman"/>
          <w:kern w:val="1"/>
          <w:szCs w:val="28"/>
          <w:lang w:eastAsia="ar-SA"/>
        </w:rPr>
        <w:t>изменения</w:t>
      </w:r>
      <w:proofErr w:type="gramEnd"/>
      <w:r w:rsidRPr="003F45D7">
        <w:rPr>
          <w:rFonts w:ascii="Times New Roman" w:eastAsia="Arial Unicode MS" w:hAnsi="Times New Roman"/>
          <w:kern w:val="1"/>
          <w:szCs w:val="28"/>
          <w:lang w:eastAsia="ar-SA"/>
        </w:rPr>
        <w:t xml:space="preserve"> дошедшего до настоящего времени облика указанного объекта</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в том числе противоаварийные работы</w:t>
      </w:r>
      <w:r w:rsidR="008A704B">
        <w:rPr>
          <w:rFonts w:ascii="Times New Roman" w:eastAsia="Arial Unicode MS" w:hAnsi="Times New Roman"/>
          <w:kern w:val="1"/>
          <w:szCs w:val="28"/>
          <w:lang w:eastAsia="ar-SA"/>
        </w:rPr>
        <w:t>;</w:t>
      </w:r>
    </w:p>
    <w:p w:rsidR="00F37B59" w:rsidRPr="003F45D7" w:rsidRDefault="00F37B59" w:rsidP="003B080C">
      <w:pPr>
        <w:pStyle w:val="ab"/>
        <w:numPr>
          <w:ilvl w:val="0"/>
          <w:numId w:val="79"/>
        </w:numPr>
        <w:ind w:left="993" w:hanging="284"/>
        <w:rPr>
          <w:rFonts w:ascii="Times New Roman" w:eastAsia="Arial Unicode MS" w:hAnsi="Times New Roman"/>
          <w:kern w:val="1"/>
          <w:szCs w:val="28"/>
          <w:lang w:eastAsia="ar-SA"/>
        </w:rPr>
      </w:pPr>
      <w:r>
        <w:rPr>
          <w:rFonts w:ascii="Times New Roman" w:eastAsia="Arial Unicode MS" w:hAnsi="Times New Roman"/>
          <w:kern w:val="1"/>
          <w:szCs w:val="28"/>
          <w:lang w:eastAsia="ar-SA"/>
        </w:rPr>
        <w:t>р</w:t>
      </w:r>
      <w:r w:rsidRPr="003F45D7">
        <w:rPr>
          <w:rFonts w:ascii="Times New Roman" w:eastAsia="Arial Unicode MS" w:hAnsi="Times New Roman"/>
          <w:kern w:val="1"/>
          <w:szCs w:val="28"/>
          <w:lang w:eastAsia="ar-SA"/>
        </w:rPr>
        <w:t>емонт памятника - научно-исследовательские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изыскательские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проектные и производственные работы</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проводимые в целях поддержания в эксплуатационном состоянии памятника без изменения его особенностей</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составляющих предмет охраны</w:t>
      </w:r>
      <w:r>
        <w:rPr>
          <w:rFonts w:ascii="Times New Roman" w:eastAsia="Arial Unicode MS" w:hAnsi="Times New Roman"/>
          <w:kern w:val="1"/>
          <w:szCs w:val="28"/>
          <w:lang w:eastAsia="ar-SA"/>
        </w:rPr>
        <w:t>;</w:t>
      </w:r>
    </w:p>
    <w:p w:rsidR="00F37B59" w:rsidRPr="003F45D7" w:rsidRDefault="00F37B59" w:rsidP="003B080C">
      <w:pPr>
        <w:pStyle w:val="ab"/>
        <w:numPr>
          <w:ilvl w:val="0"/>
          <w:numId w:val="79"/>
        </w:numPr>
        <w:ind w:left="993" w:hanging="284"/>
        <w:rPr>
          <w:rFonts w:ascii="Times New Roman" w:eastAsia="Arial Unicode MS" w:hAnsi="Times New Roman"/>
          <w:kern w:val="1"/>
          <w:szCs w:val="28"/>
          <w:lang w:eastAsia="ar-SA"/>
        </w:rPr>
      </w:pPr>
      <w:r>
        <w:rPr>
          <w:rFonts w:ascii="Times New Roman" w:eastAsia="Arial Unicode MS" w:hAnsi="Times New Roman"/>
          <w:kern w:val="1"/>
          <w:szCs w:val="28"/>
          <w:lang w:eastAsia="ar-SA"/>
        </w:rPr>
        <w:t>р</w:t>
      </w:r>
      <w:r w:rsidRPr="003F45D7">
        <w:rPr>
          <w:rFonts w:ascii="Times New Roman" w:eastAsia="Arial Unicode MS" w:hAnsi="Times New Roman"/>
          <w:kern w:val="1"/>
          <w:szCs w:val="28"/>
          <w:lang w:eastAsia="ar-SA"/>
        </w:rPr>
        <w:t xml:space="preserve">еставрация памятника или ансамбля </w:t>
      </w:r>
      <w:r w:rsidR="001505A3">
        <w:rPr>
          <w:rFonts w:ascii="Times New Roman" w:eastAsia="Arial Unicode MS" w:hAnsi="Times New Roman"/>
          <w:kern w:val="1"/>
          <w:szCs w:val="28"/>
          <w:lang w:eastAsia="ar-SA"/>
        </w:rPr>
        <w:t>–</w:t>
      </w:r>
      <w:r w:rsidRPr="003F45D7">
        <w:rPr>
          <w:rFonts w:ascii="Times New Roman" w:eastAsia="Arial Unicode MS" w:hAnsi="Times New Roman"/>
          <w:kern w:val="1"/>
          <w:szCs w:val="28"/>
          <w:lang w:eastAsia="ar-SA"/>
        </w:rPr>
        <w:t xml:space="preserve"> научно-исследовательские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изыскательские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проектные и производственные работы</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проводимые в целях выявления и сохранности историко-культурной ценности объекта культурного наследия</w:t>
      </w:r>
      <w:r>
        <w:rPr>
          <w:rFonts w:ascii="Times New Roman" w:eastAsia="Arial Unicode MS" w:hAnsi="Times New Roman"/>
          <w:kern w:val="1"/>
          <w:szCs w:val="28"/>
          <w:lang w:eastAsia="ar-SA"/>
        </w:rPr>
        <w:t>;</w:t>
      </w:r>
    </w:p>
    <w:p w:rsidR="000029EE" w:rsidRDefault="00F37B59" w:rsidP="00061822">
      <w:pPr>
        <w:pStyle w:val="ab"/>
        <w:numPr>
          <w:ilvl w:val="0"/>
          <w:numId w:val="79"/>
        </w:numPr>
        <w:ind w:left="993" w:hanging="284"/>
        <w:rPr>
          <w:rFonts w:ascii="Times New Roman" w:eastAsia="Arial Unicode MS" w:hAnsi="Times New Roman"/>
          <w:kern w:val="1"/>
          <w:szCs w:val="28"/>
          <w:lang w:eastAsia="ar-SA"/>
        </w:rPr>
      </w:pPr>
      <w:r>
        <w:rPr>
          <w:rFonts w:ascii="Times New Roman" w:eastAsia="Arial Unicode MS" w:hAnsi="Times New Roman"/>
          <w:kern w:val="1"/>
          <w:szCs w:val="28"/>
          <w:lang w:eastAsia="ar-SA"/>
        </w:rPr>
        <w:t>п</w:t>
      </w:r>
      <w:r w:rsidRPr="003F45D7">
        <w:rPr>
          <w:rFonts w:ascii="Times New Roman" w:eastAsia="Arial Unicode MS" w:hAnsi="Times New Roman"/>
          <w:kern w:val="1"/>
          <w:szCs w:val="28"/>
          <w:lang w:eastAsia="ar-SA"/>
        </w:rPr>
        <w:t xml:space="preserve">риспособление объекта культурного наследия для современного использования </w:t>
      </w:r>
      <w:r w:rsidR="00310912">
        <w:rPr>
          <w:rFonts w:ascii="Times New Roman" w:eastAsia="Arial Unicode MS" w:hAnsi="Times New Roman"/>
          <w:kern w:val="1"/>
          <w:szCs w:val="28"/>
          <w:lang w:eastAsia="ar-SA"/>
        </w:rPr>
        <w:t>–</w:t>
      </w:r>
      <w:r w:rsidRPr="003F45D7">
        <w:rPr>
          <w:rFonts w:ascii="Times New Roman" w:eastAsia="Arial Unicode MS" w:hAnsi="Times New Roman"/>
          <w:kern w:val="1"/>
          <w:szCs w:val="28"/>
          <w:lang w:eastAsia="ar-SA"/>
        </w:rPr>
        <w:t xml:space="preserve"> научно-исследовательские</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 xml:space="preserve">проектные и производственные </w:t>
      </w:r>
      <w:r w:rsidRPr="003F45D7">
        <w:rPr>
          <w:rFonts w:ascii="Times New Roman" w:eastAsia="Arial Unicode MS" w:hAnsi="Times New Roman"/>
          <w:kern w:val="1"/>
          <w:szCs w:val="28"/>
          <w:lang w:eastAsia="ar-SA"/>
        </w:rPr>
        <w:lastRenderedPageBreak/>
        <w:t>работы</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проводимые в целях создания условий для современного использования объекта культурного наследия без изменения его особенностей</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составляющих предмет охраны</w:t>
      </w:r>
      <w:r>
        <w:rPr>
          <w:rFonts w:ascii="Times New Roman" w:eastAsia="Arial Unicode MS" w:hAnsi="Times New Roman"/>
          <w:kern w:val="1"/>
          <w:szCs w:val="28"/>
          <w:lang w:eastAsia="ar-SA"/>
        </w:rPr>
        <w:t xml:space="preserve">, </w:t>
      </w:r>
      <w:r w:rsidRPr="003F45D7">
        <w:rPr>
          <w:rFonts w:ascii="Times New Roman" w:eastAsia="Arial Unicode MS" w:hAnsi="Times New Roman"/>
          <w:kern w:val="1"/>
          <w:szCs w:val="28"/>
          <w:lang w:eastAsia="ar-SA"/>
        </w:rPr>
        <w:t>в том числе реставрация представляющих собой историко-культурную ценность элементов объекта культурного наследия</w:t>
      </w:r>
      <w:r w:rsidR="008A704B">
        <w:rPr>
          <w:rFonts w:ascii="Times New Roman" w:eastAsia="Arial Unicode MS" w:hAnsi="Times New Roman"/>
          <w:kern w:val="1"/>
          <w:szCs w:val="28"/>
          <w:lang w:eastAsia="ar-SA"/>
        </w:rPr>
        <w:t>.</w:t>
      </w:r>
    </w:p>
    <w:p w:rsidR="00061822" w:rsidRPr="00061822" w:rsidRDefault="00061822" w:rsidP="00061822">
      <w:pPr>
        <w:rPr>
          <w:rFonts w:eastAsia="Arial Unicode MS"/>
          <w:kern w:val="1"/>
          <w:szCs w:val="28"/>
          <w:lang w:eastAsia="ar-SA"/>
        </w:rPr>
      </w:pPr>
    </w:p>
    <w:p w:rsidR="00A54399" w:rsidRDefault="008476D0" w:rsidP="00061822">
      <w:pPr>
        <w:pStyle w:val="20"/>
        <w:numPr>
          <w:ilvl w:val="1"/>
          <w:numId w:val="100"/>
        </w:numPr>
        <w:spacing w:before="0" w:after="0"/>
        <w:jc w:val="center"/>
        <w:rPr>
          <w:rFonts w:ascii="Times New Roman" w:hAnsi="Times New Roman"/>
          <w:i w:val="0"/>
        </w:rPr>
      </w:pPr>
      <w:bookmarkStart w:id="408" w:name="_Toc356562639"/>
      <w:bookmarkStart w:id="409" w:name="_Toc448418268"/>
      <w:bookmarkStart w:id="410" w:name="_Toc469055312"/>
      <w:r w:rsidRPr="00EB466F">
        <w:rPr>
          <w:rFonts w:ascii="Times New Roman" w:hAnsi="Times New Roman"/>
          <w:i w:val="0"/>
        </w:rPr>
        <w:t>Предложения по обеспечению территории сельского поселения объектами инженерной инфраструктуры</w:t>
      </w:r>
      <w:bookmarkEnd w:id="408"/>
      <w:bookmarkEnd w:id="409"/>
      <w:bookmarkEnd w:id="410"/>
    </w:p>
    <w:p w:rsidR="00E06525" w:rsidRPr="00E06525" w:rsidRDefault="00E06525" w:rsidP="00061822">
      <w:pPr>
        <w:rPr>
          <w:lang w:eastAsia="ar-SA"/>
        </w:rPr>
      </w:pPr>
    </w:p>
    <w:p w:rsidR="008476D0" w:rsidRPr="00885066" w:rsidRDefault="008476D0" w:rsidP="00061822">
      <w:pPr>
        <w:tabs>
          <w:tab w:val="left" w:pos="0"/>
          <w:tab w:val="left" w:pos="360"/>
          <w:tab w:val="left" w:pos="1134"/>
        </w:tabs>
        <w:ind w:firstLine="709"/>
        <w:rPr>
          <w:rFonts w:eastAsia="Times New Roman" w:cs="Times New Roman"/>
          <w:iCs/>
          <w:szCs w:val="28"/>
        </w:rPr>
      </w:pPr>
      <w:r w:rsidRPr="00885066">
        <w:rPr>
          <w:rFonts w:eastAsia="Times New Roman" w:cs="Times New Roman"/>
          <w:iCs/>
          <w:szCs w:val="28"/>
        </w:rPr>
        <w:t>Согласно ст</w:t>
      </w:r>
      <w:r w:rsidR="002D13F2">
        <w:rPr>
          <w:rFonts w:eastAsia="Times New Roman" w:cs="Times New Roman"/>
          <w:iCs/>
          <w:szCs w:val="28"/>
        </w:rPr>
        <w:t>атье</w:t>
      </w:r>
      <w:r w:rsidR="003E15FB">
        <w:rPr>
          <w:rFonts w:eastAsia="Times New Roman" w:cs="Times New Roman"/>
          <w:iCs/>
          <w:szCs w:val="28"/>
        </w:rPr>
        <w:t xml:space="preserve"> </w:t>
      </w:r>
      <w:r w:rsidRPr="00885066">
        <w:rPr>
          <w:rFonts w:eastAsia="Times New Roman" w:cs="Times New Roman"/>
          <w:iCs/>
          <w:szCs w:val="28"/>
        </w:rPr>
        <w:t xml:space="preserve">14 Федерального закона </w:t>
      </w:r>
      <w:r w:rsidR="00CE1305">
        <w:rPr>
          <w:rFonts w:eastAsia="Times New Roman" w:cs="Times New Roman"/>
          <w:iCs/>
          <w:szCs w:val="28"/>
        </w:rPr>
        <w:t xml:space="preserve">от </w:t>
      </w:r>
      <w:smartTag w:uri="urn:schemas-microsoft-com:office:smarttags" w:element="date">
        <w:smartTagPr>
          <w:attr w:name="Year" w:val="2003"/>
          <w:attr w:name="Day" w:val="06"/>
          <w:attr w:name="Month" w:val="10"/>
          <w:attr w:name="ls" w:val="trans"/>
        </w:smartTagPr>
        <w:r w:rsidR="00CE1305" w:rsidRPr="00885066">
          <w:rPr>
            <w:rFonts w:eastAsia="Times New Roman" w:cs="Times New Roman"/>
            <w:iCs/>
            <w:szCs w:val="28"/>
          </w:rPr>
          <w:t>06</w:t>
        </w:r>
        <w:r w:rsidR="00CE1305">
          <w:rPr>
            <w:rFonts w:eastAsia="Times New Roman" w:cs="Times New Roman"/>
            <w:iCs/>
            <w:szCs w:val="28"/>
          </w:rPr>
          <w:t>.</w:t>
        </w:r>
        <w:r w:rsidR="00CE1305" w:rsidRPr="00885066">
          <w:rPr>
            <w:rFonts w:eastAsia="Times New Roman" w:cs="Times New Roman"/>
            <w:iCs/>
            <w:szCs w:val="28"/>
          </w:rPr>
          <w:t>10</w:t>
        </w:r>
        <w:r w:rsidR="00CE1305">
          <w:rPr>
            <w:rFonts w:eastAsia="Times New Roman" w:cs="Times New Roman"/>
            <w:iCs/>
            <w:szCs w:val="28"/>
          </w:rPr>
          <w:t>.</w:t>
        </w:r>
        <w:r w:rsidR="00CE1305" w:rsidRPr="00885066">
          <w:rPr>
            <w:rFonts w:eastAsia="Times New Roman" w:cs="Times New Roman"/>
            <w:iCs/>
            <w:szCs w:val="28"/>
          </w:rPr>
          <w:t>2003</w:t>
        </w:r>
      </w:smartTag>
      <w:r w:rsidR="00CE1305">
        <w:rPr>
          <w:rFonts w:eastAsia="Times New Roman" w:cs="Times New Roman"/>
          <w:iCs/>
          <w:szCs w:val="28"/>
        </w:rPr>
        <w:t xml:space="preserve"> </w:t>
      </w:r>
      <w:r w:rsidR="00C00E7D">
        <w:rPr>
          <w:rFonts w:eastAsia="Times New Roman" w:cs="Times New Roman"/>
          <w:iCs/>
          <w:szCs w:val="28"/>
        </w:rPr>
        <w:t xml:space="preserve">№ </w:t>
      </w:r>
      <w:r w:rsidR="00BE2A7D">
        <w:rPr>
          <w:rFonts w:eastAsia="Times New Roman" w:cs="Times New Roman"/>
          <w:iCs/>
          <w:szCs w:val="28"/>
        </w:rPr>
        <w:t>131-ФЗ</w:t>
      </w:r>
      <w:r w:rsidR="00525D64">
        <w:rPr>
          <w:rFonts w:eastAsia="Times New Roman" w:cs="Times New Roman"/>
          <w:iCs/>
          <w:szCs w:val="28"/>
        </w:rPr>
        <w:t xml:space="preserve"> </w:t>
      </w:r>
      <w:r w:rsidR="001A7203">
        <w:rPr>
          <w:rFonts w:eastAsia="Times New Roman" w:cs="Times New Roman"/>
          <w:iCs/>
          <w:szCs w:val="28"/>
        </w:rPr>
        <w:t>«</w:t>
      </w:r>
      <w:r w:rsidR="00525D64" w:rsidRPr="003C3864">
        <w:rPr>
          <w:rFonts w:eastAsia="Times New Roman" w:cs="Times New Roman"/>
          <w:iCs/>
          <w:szCs w:val="28"/>
        </w:rPr>
        <w:t>Об общих принципах организации местного самоуправления в Российской Федерации</w:t>
      </w:r>
      <w:r w:rsidR="001A7203">
        <w:rPr>
          <w:rFonts w:eastAsia="Times New Roman" w:cs="Times New Roman"/>
          <w:iCs/>
          <w:szCs w:val="28"/>
        </w:rPr>
        <w:t>»</w:t>
      </w:r>
      <w:r w:rsidR="00BE2A7D">
        <w:rPr>
          <w:rFonts w:eastAsia="Times New Roman" w:cs="Times New Roman"/>
          <w:iCs/>
          <w:szCs w:val="28"/>
        </w:rPr>
        <w:t xml:space="preserve"> </w:t>
      </w:r>
      <w:r w:rsidRPr="00885066">
        <w:rPr>
          <w:rFonts w:eastAsia="Times New Roman" w:cs="Times New Roman"/>
          <w:iCs/>
          <w:szCs w:val="28"/>
        </w:rPr>
        <w:t>к полномочиям</w:t>
      </w:r>
      <w:r w:rsidR="003E15FB">
        <w:rPr>
          <w:rFonts w:eastAsia="Times New Roman" w:cs="Times New Roman"/>
          <w:iCs/>
          <w:szCs w:val="28"/>
        </w:rPr>
        <w:t xml:space="preserve"> </w:t>
      </w:r>
      <w:r w:rsidRPr="00885066">
        <w:rPr>
          <w:rFonts w:eastAsia="Times New Roman" w:cs="Times New Roman"/>
          <w:iCs/>
          <w:szCs w:val="28"/>
        </w:rPr>
        <w:t>администрации сельского поселения относятся предложения по обеспечению</w:t>
      </w:r>
      <w:r w:rsidR="003E15FB">
        <w:rPr>
          <w:rFonts w:eastAsia="Times New Roman" w:cs="Times New Roman"/>
          <w:iCs/>
          <w:szCs w:val="28"/>
        </w:rPr>
        <w:t xml:space="preserve"> </w:t>
      </w:r>
      <w:r w:rsidRPr="00885066">
        <w:rPr>
          <w:rFonts w:eastAsia="Times New Roman" w:cs="Times New Roman"/>
          <w:iCs/>
          <w:szCs w:val="28"/>
        </w:rPr>
        <w:t>территории сельского поселения объектами инженерной инфраструктуры</w:t>
      </w:r>
      <w:r w:rsidR="008A704B">
        <w:rPr>
          <w:rFonts w:eastAsia="Times New Roman" w:cs="Times New Roman"/>
          <w:iCs/>
          <w:szCs w:val="28"/>
        </w:rPr>
        <w:t>:</w:t>
      </w:r>
    </w:p>
    <w:p w:rsidR="008476D0" w:rsidRPr="00885066" w:rsidRDefault="008476D0" w:rsidP="003124B8">
      <w:pPr>
        <w:pStyle w:val="ab"/>
        <w:numPr>
          <w:ilvl w:val="0"/>
          <w:numId w:val="30"/>
        </w:numPr>
        <w:tabs>
          <w:tab w:val="left" w:pos="0"/>
          <w:tab w:val="left" w:pos="360"/>
          <w:tab w:val="left" w:pos="1134"/>
        </w:tabs>
        <w:ind w:left="0" w:firstLine="709"/>
        <w:rPr>
          <w:rFonts w:ascii="Times New Roman" w:eastAsia="Times New Roman" w:hAnsi="Times New Roman"/>
          <w:iCs/>
          <w:szCs w:val="28"/>
        </w:rPr>
      </w:pPr>
      <w:r w:rsidRPr="00885066">
        <w:rPr>
          <w:rFonts w:ascii="Times New Roman" w:eastAsia="Times New Roman" w:hAnsi="Times New Roman"/>
          <w:iCs/>
          <w:szCs w:val="28"/>
        </w:rPr>
        <w:t xml:space="preserve">организация в границах поселения </w:t>
      </w:r>
      <w:proofErr w:type="spellStart"/>
      <w:r w:rsidRPr="00885066">
        <w:rPr>
          <w:rFonts w:ascii="Times New Roman" w:eastAsia="Times New Roman" w:hAnsi="Times New Roman"/>
          <w:iCs/>
          <w:szCs w:val="28"/>
        </w:rPr>
        <w:t>электро</w:t>
      </w:r>
      <w:proofErr w:type="spellEnd"/>
      <w:r w:rsidRPr="00885066">
        <w:rPr>
          <w:rFonts w:ascii="Times New Roman" w:eastAsia="Times New Roman" w:hAnsi="Times New Roman"/>
          <w:iCs/>
          <w:szCs w:val="28"/>
        </w:rPr>
        <w:t>-</w:t>
      </w:r>
      <w:r w:rsidR="003E15FB">
        <w:rPr>
          <w:rFonts w:ascii="Times New Roman" w:eastAsia="Times New Roman" w:hAnsi="Times New Roman"/>
          <w:iCs/>
          <w:szCs w:val="28"/>
        </w:rPr>
        <w:t xml:space="preserve">, </w:t>
      </w:r>
      <w:r w:rsidRPr="00885066">
        <w:rPr>
          <w:rFonts w:ascii="Times New Roman" w:eastAsia="Times New Roman" w:hAnsi="Times New Roman"/>
          <w:iCs/>
          <w:szCs w:val="28"/>
        </w:rPr>
        <w:t>тепл</w:t>
      </w:r>
      <w:proofErr w:type="gramStart"/>
      <w:r w:rsidRPr="00885066">
        <w:rPr>
          <w:rFonts w:ascii="Times New Roman" w:eastAsia="Times New Roman" w:hAnsi="Times New Roman"/>
          <w:iCs/>
          <w:szCs w:val="28"/>
        </w:rPr>
        <w:t>о-</w:t>
      </w:r>
      <w:proofErr w:type="gramEnd"/>
      <w:r w:rsidR="003E15FB">
        <w:rPr>
          <w:rFonts w:ascii="Times New Roman" w:eastAsia="Times New Roman" w:hAnsi="Times New Roman"/>
          <w:iCs/>
          <w:szCs w:val="28"/>
        </w:rPr>
        <w:t xml:space="preserve">, </w:t>
      </w:r>
      <w:proofErr w:type="spellStart"/>
      <w:r w:rsidRPr="00885066">
        <w:rPr>
          <w:rFonts w:ascii="Times New Roman" w:eastAsia="Times New Roman" w:hAnsi="Times New Roman"/>
          <w:iCs/>
          <w:szCs w:val="28"/>
        </w:rPr>
        <w:t>газо</w:t>
      </w:r>
      <w:proofErr w:type="spellEnd"/>
      <w:r w:rsidRPr="00885066">
        <w:rPr>
          <w:rFonts w:ascii="Times New Roman" w:eastAsia="Times New Roman" w:hAnsi="Times New Roman"/>
          <w:iCs/>
          <w:szCs w:val="28"/>
        </w:rPr>
        <w:t>- и водоснабжения населения</w:t>
      </w:r>
      <w:r w:rsidR="003E15FB">
        <w:rPr>
          <w:rFonts w:ascii="Times New Roman" w:eastAsia="Times New Roman" w:hAnsi="Times New Roman"/>
          <w:iCs/>
          <w:szCs w:val="28"/>
        </w:rPr>
        <w:t xml:space="preserve">, </w:t>
      </w:r>
      <w:r w:rsidRPr="00885066">
        <w:rPr>
          <w:rFonts w:ascii="Times New Roman" w:eastAsia="Times New Roman" w:hAnsi="Times New Roman"/>
          <w:iCs/>
          <w:szCs w:val="28"/>
        </w:rPr>
        <w:t>водоотведения</w:t>
      </w:r>
      <w:r w:rsidR="003E15FB">
        <w:rPr>
          <w:rFonts w:ascii="Times New Roman" w:eastAsia="Times New Roman" w:hAnsi="Times New Roman"/>
          <w:iCs/>
          <w:szCs w:val="28"/>
        </w:rPr>
        <w:t xml:space="preserve">, </w:t>
      </w:r>
      <w:r w:rsidRPr="00885066">
        <w:rPr>
          <w:rFonts w:ascii="Times New Roman" w:eastAsia="Times New Roman" w:hAnsi="Times New Roman"/>
          <w:iCs/>
          <w:szCs w:val="28"/>
        </w:rPr>
        <w:t>снабжения населения топливом</w:t>
      </w:r>
      <w:r w:rsidR="008A704B">
        <w:rPr>
          <w:rFonts w:ascii="Times New Roman" w:eastAsia="Times New Roman" w:hAnsi="Times New Roman"/>
          <w:iCs/>
          <w:szCs w:val="28"/>
        </w:rPr>
        <w:t>;</w:t>
      </w:r>
    </w:p>
    <w:p w:rsidR="008476D0" w:rsidRDefault="008476D0" w:rsidP="00061822">
      <w:pPr>
        <w:pStyle w:val="ab"/>
        <w:numPr>
          <w:ilvl w:val="0"/>
          <w:numId w:val="30"/>
        </w:numPr>
        <w:tabs>
          <w:tab w:val="left" w:pos="0"/>
          <w:tab w:val="left" w:pos="360"/>
          <w:tab w:val="left" w:pos="1134"/>
        </w:tabs>
        <w:ind w:left="0" w:firstLine="709"/>
        <w:rPr>
          <w:rFonts w:ascii="Times New Roman" w:eastAsia="Times New Roman" w:hAnsi="Times New Roman"/>
          <w:iCs/>
          <w:szCs w:val="28"/>
        </w:rPr>
      </w:pPr>
      <w:r w:rsidRPr="00885066">
        <w:rPr>
          <w:rFonts w:ascii="Times New Roman" w:eastAsia="Times New Roman" w:hAnsi="Times New Roman"/>
          <w:iCs/>
          <w:szCs w:val="28"/>
        </w:rPr>
        <w:t>организация освещения улиц</w:t>
      </w:r>
      <w:r w:rsidR="008A704B">
        <w:rPr>
          <w:rFonts w:ascii="Times New Roman" w:eastAsia="Times New Roman" w:hAnsi="Times New Roman"/>
          <w:iCs/>
          <w:szCs w:val="28"/>
        </w:rPr>
        <w:t>.</w:t>
      </w:r>
    </w:p>
    <w:p w:rsidR="00BE2A7D" w:rsidRDefault="00BE2A7D" w:rsidP="00061822">
      <w:pPr>
        <w:tabs>
          <w:tab w:val="left" w:pos="0"/>
          <w:tab w:val="left" w:pos="360"/>
          <w:tab w:val="left" w:pos="1134"/>
        </w:tabs>
        <w:ind w:firstLine="709"/>
        <w:jc w:val="center"/>
        <w:rPr>
          <w:rFonts w:eastAsia="Times New Roman" w:cs="Times New Roman"/>
          <w:b/>
          <w:iCs/>
          <w:szCs w:val="28"/>
        </w:rPr>
      </w:pPr>
      <w:bookmarkStart w:id="411" w:name="_Toc448417936"/>
      <w:bookmarkStart w:id="412" w:name="_Toc448418269"/>
    </w:p>
    <w:p w:rsidR="00C4528D" w:rsidRDefault="00C4528D" w:rsidP="00061822">
      <w:pPr>
        <w:pStyle w:val="ab"/>
        <w:numPr>
          <w:ilvl w:val="2"/>
          <w:numId w:val="100"/>
        </w:numPr>
        <w:tabs>
          <w:tab w:val="left" w:pos="0"/>
          <w:tab w:val="left" w:pos="360"/>
          <w:tab w:val="left" w:pos="1134"/>
        </w:tabs>
        <w:jc w:val="center"/>
        <w:outlineLvl w:val="2"/>
        <w:rPr>
          <w:rFonts w:ascii="Times New Roman" w:eastAsia="Times New Roman" w:hAnsi="Times New Roman"/>
          <w:b/>
          <w:bCs/>
          <w:kern w:val="1"/>
          <w:szCs w:val="28"/>
          <w:lang w:eastAsia="ar-SA"/>
        </w:rPr>
      </w:pPr>
      <w:r w:rsidRPr="00A10447">
        <w:rPr>
          <w:rFonts w:ascii="Times New Roman" w:eastAsia="Times New Roman" w:hAnsi="Times New Roman"/>
          <w:b/>
          <w:bCs/>
          <w:kern w:val="1"/>
          <w:szCs w:val="28"/>
          <w:lang w:eastAsia="ar-SA"/>
        </w:rPr>
        <w:t>Водоснабжение</w:t>
      </w:r>
      <w:r w:rsidR="003E15FB" w:rsidRPr="00A10447">
        <w:rPr>
          <w:rFonts w:ascii="Times New Roman" w:eastAsia="Times New Roman" w:hAnsi="Times New Roman"/>
          <w:b/>
          <w:bCs/>
          <w:kern w:val="1"/>
          <w:szCs w:val="28"/>
          <w:lang w:eastAsia="ar-SA"/>
        </w:rPr>
        <w:t xml:space="preserve">. </w:t>
      </w:r>
      <w:r w:rsidRPr="00A10447">
        <w:rPr>
          <w:rFonts w:ascii="Times New Roman" w:eastAsia="Times New Roman" w:hAnsi="Times New Roman"/>
          <w:b/>
          <w:bCs/>
          <w:kern w:val="1"/>
          <w:szCs w:val="28"/>
          <w:lang w:eastAsia="ar-SA"/>
        </w:rPr>
        <w:t>Проектные решения</w:t>
      </w:r>
      <w:bookmarkEnd w:id="411"/>
      <w:bookmarkEnd w:id="412"/>
    </w:p>
    <w:p w:rsidR="00E06525" w:rsidRPr="00E06525" w:rsidRDefault="00E06525" w:rsidP="005D2D1F">
      <w:pPr>
        <w:tabs>
          <w:tab w:val="left" w:pos="0"/>
          <w:tab w:val="left" w:pos="360"/>
          <w:tab w:val="left" w:pos="1134"/>
        </w:tabs>
        <w:jc w:val="center"/>
        <w:rPr>
          <w:rFonts w:eastAsia="Times New Roman"/>
          <w:b/>
          <w:bCs/>
          <w:kern w:val="1"/>
          <w:szCs w:val="28"/>
          <w:lang w:eastAsia="ar-SA"/>
        </w:rPr>
      </w:pPr>
    </w:p>
    <w:p w:rsidR="00C4528D" w:rsidRPr="00C4528D" w:rsidRDefault="00C4528D" w:rsidP="00061822">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На данной стадии проектные предложения сводятся к определению расчетного водопотребления</w:t>
      </w:r>
      <w:r w:rsidR="003E15FB">
        <w:rPr>
          <w:rFonts w:eastAsia="Times New Roman" w:cs="Times New Roman"/>
          <w:iCs/>
          <w:szCs w:val="28"/>
        </w:rPr>
        <w:t xml:space="preserve">, </w:t>
      </w:r>
      <w:r w:rsidRPr="00C4528D">
        <w:rPr>
          <w:rFonts w:eastAsia="Times New Roman" w:cs="Times New Roman"/>
          <w:iCs/>
          <w:szCs w:val="28"/>
        </w:rPr>
        <w:t>уточнению источников водоснабжения и мероприятий по подаче воды</w:t>
      </w:r>
      <w:r w:rsidR="008A704B">
        <w:rPr>
          <w:rFonts w:eastAsia="Times New Roman" w:cs="Times New Roman"/>
          <w:iCs/>
          <w:szCs w:val="28"/>
        </w:rPr>
        <w:t>.</w:t>
      </w:r>
    </w:p>
    <w:p w:rsidR="00C4528D"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 xml:space="preserve">Проектные решения водоснабжения </w:t>
      </w:r>
      <w:proofErr w:type="spellStart"/>
      <w:r w:rsidRPr="00C4528D">
        <w:rPr>
          <w:rFonts w:eastAsia="Times New Roman" w:cs="Times New Roman"/>
          <w:iCs/>
          <w:szCs w:val="28"/>
        </w:rPr>
        <w:t>Пчевжинского</w:t>
      </w:r>
      <w:proofErr w:type="spellEnd"/>
      <w:r w:rsidRPr="00C4528D">
        <w:rPr>
          <w:rFonts w:eastAsia="Times New Roman" w:cs="Times New Roman"/>
          <w:iCs/>
          <w:szCs w:val="28"/>
        </w:rPr>
        <w:t xml:space="preserve"> сельского поселения базируется на основе существующей</w:t>
      </w:r>
      <w:r w:rsidR="003E15FB">
        <w:rPr>
          <w:rFonts w:eastAsia="Times New Roman" w:cs="Times New Roman"/>
          <w:iCs/>
          <w:szCs w:val="28"/>
        </w:rPr>
        <w:t xml:space="preserve">, </w:t>
      </w:r>
      <w:r w:rsidRPr="00C4528D">
        <w:rPr>
          <w:rFonts w:eastAsia="Times New Roman" w:cs="Times New Roman"/>
          <w:iCs/>
          <w:szCs w:val="28"/>
        </w:rPr>
        <w:t>сложившейся системы водоснабжения в соответствии с увеличением потребности на основе разрабатываемого генерального плана</w:t>
      </w:r>
      <w:r w:rsidR="003E15FB">
        <w:rPr>
          <w:rFonts w:eastAsia="Times New Roman" w:cs="Times New Roman"/>
          <w:iCs/>
          <w:szCs w:val="28"/>
        </w:rPr>
        <w:t xml:space="preserve">, </w:t>
      </w:r>
      <w:r w:rsidRPr="00C4528D">
        <w:rPr>
          <w:rFonts w:eastAsia="Times New Roman" w:cs="Times New Roman"/>
          <w:iCs/>
          <w:szCs w:val="28"/>
        </w:rPr>
        <w:t>с учетом фактического состояния сетей и сооружений</w:t>
      </w:r>
      <w:r w:rsidR="008A704B">
        <w:rPr>
          <w:rFonts w:eastAsia="Times New Roman" w:cs="Times New Roman"/>
          <w:iCs/>
          <w:szCs w:val="28"/>
        </w:rPr>
        <w:t>.</w:t>
      </w:r>
    </w:p>
    <w:p w:rsidR="00C4528D"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Проектом предусмотрено обеспечение системой централизованного водоснабжения всех объектов капитального строительства на территории населенного пункта и существующей жилой застройки</w:t>
      </w:r>
      <w:r w:rsidR="008A704B">
        <w:rPr>
          <w:rFonts w:eastAsia="Times New Roman" w:cs="Times New Roman"/>
          <w:iCs/>
          <w:szCs w:val="28"/>
        </w:rPr>
        <w:t>.</w:t>
      </w:r>
    </w:p>
    <w:p w:rsidR="00C4528D"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Источником водоснабжения</w:t>
      </w:r>
      <w:r w:rsidR="003E15FB">
        <w:rPr>
          <w:rFonts w:eastAsia="Times New Roman" w:cs="Times New Roman"/>
          <w:iCs/>
          <w:szCs w:val="28"/>
        </w:rPr>
        <w:t xml:space="preserve">, </w:t>
      </w:r>
      <w:r w:rsidRPr="00C4528D">
        <w:rPr>
          <w:rFonts w:eastAsia="Times New Roman" w:cs="Times New Roman"/>
          <w:iCs/>
          <w:szCs w:val="28"/>
        </w:rPr>
        <w:t>являются поверхностные воды</w:t>
      </w:r>
      <w:r w:rsidR="003E15FB">
        <w:rPr>
          <w:rFonts w:eastAsia="Times New Roman" w:cs="Times New Roman"/>
          <w:iCs/>
          <w:szCs w:val="28"/>
        </w:rPr>
        <w:t xml:space="preserve">. </w:t>
      </w:r>
      <w:r w:rsidRPr="00C4528D">
        <w:rPr>
          <w:rFonts w:eastAsia="Times New Roman" w:cs="Times New Roman"/>
          <w:iCs/>
          <w:szCs w:val="28"/>
        </w:rPr>
        <w:t>В связи с увеличением жилого фонда и ростом населения</w:t>
      </w:r>
      <w:r w:rsidR="003E15FB">
        <w:rPr>
          <w:rFonts w:eastAsia="Times New Roman" w:cs="Times New Roman"/>
          <w:iCs/>
          <w:szCs w:val="28"/>
        </w:rPr>
        <w:t xml:space="preserve">, </w:t>
      </w:r>
      <w:r w:rsidRPr="00C4528D">
        <w:rPr>
          <w:rFonts w:eastAsia="Times New Roman" w:cs="Times New Roman"/>
          <w:iCs/>
          <w:szCs w:val="28"/>
        </w:rPr>
        <w:t>необходимо реконструировать и расширять существующие водопроводные сети</w:t>
      </w:r>
      <w:r w:rsidR="008A704B">
        <w:rPr>
          <w:rFonts w:eastAsia="Times New Roman" w:cs="Times New Roman"/>
          <w:iCs/>
          <w:szCs w:val="28"/>
        </w:rPr>
        <w:t>.</w:t>
      </w:r>
    </w:p>
    <w:p w:rsidR="00C4528D"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В проекте предусмотрено оборудование жилой застройки внутренней системой водоснабжения и канализации с ванными и местными водонагревателями</w:t>
      </w:r>
      <w:r w:rsidR="008A704B">
        <w:rPr>
          <w:rFonts w:eastAsia="Times New Roman" w:cs="Times New Roman"/>
          <w:iCs/>
          <w:szCs w:val="28"/>
        </w:rPr>
        <w:t>.</w:t>
      </w:r>
    </w:p>
    <w:p w:rsidR="00C4528D"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Подача воды питьевого качества предусматривается населению на хозяйственно-питьевые нужды и полив</w:t>
      </w:r>
      <w:r w:rsidR="003E15FB">
        <w:rPr>
          <w:rFonts w:eastAsia="Times New Roman" w:cs="Times New Roman"/>
          <w:iCs/>
          <w:szCs w:val="28"/>
        </w:rPr>
        <w:t xml:space="preserve">, </w:t>
      </w:r>
      <w:r w:rsidRPr="00C4528D">
        <w:rPr>
          <w:rFonts w:eastAsia="Times New Roman" w:cs="Times New Roman"/>
          <w:iCs/>
          <w:szCs w:val="28"/>
        </w:rPr>
        <w:t>на технологические нужды производственных предприятий</w:t>
      </w:r>
      <w:r w:rsidR="003E15FB">
        <w:rPr>
          <w:rFonts w:eastAsia="Times New Roman" w:cs="Times New Roman"/>
          <w:iCs/>
          <w:szCs w:val="28"/>
        </w:rPr>
        <w:t xml:space="preserve">, </w:t>
      </w:r>
      <w:r w:rsidRPr="00C4528D">
        <w:rPr>
          <w:rFonts w:eastAsia="Times New Roman" w:cs="Times New Roman"/>
          <w:iCs/>
          <w:szCs w:val="28"/>
        </w:rPr>
        <w:t>на пожаротушение</w:t>
      </w:r>
      <w:r w:rsidR="008A704B">
        <w:rPr>
          <w:rFonts w:eastAsia="Times New Roman" w:cs="Times New Roman"/>
          <w:iCs/>
          <w:szCs w:val="28"/>
        </w:rPr>
        <w:t>.</w:t>
      </w:r>
    </w:p>
    <w:p w:rsidR="00C4528D"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Для нормального водоснабжения необходимо провести реконструкцию существующих сетей</w:t>
      </w:r>
      <w:r w:rsidR="003E15FB">
        <w:rPr>
          <w:rFonts w:eastAsia="Times New Roman" w:cs="Times New Roman"/>
          <w:iCs/>
          <w:szCs w:val="28"/>
        </w:rPr>
        <w:t xml:space="preserve">, </w:t>
      </w:r>
      <w:r w:rsidRPr="00C4528D">
        <w:rPr>
          <w:rFonts w:eastAsia="Times New Roman" w:cs="Times New Roman"/>
          <w:iCs/>
          <w:szCs w:val="28"/>
        </w:rPr>
        <w:t>с использованием новых технологий</w:t>
      </w:r>
      <w:r w:rsidR="003E15FB">
        <w:rPr>
          <w:rFonts w:eastAsia="Times New Roman" w:cs="Times New Roman"/>
          <w:iCs/>
          <w:szCs w:val="28"/>
        </w:rPr>
        <w:t xml:space="preserve">, </w:t>
      </w:r>
      <w:r w:rsidRPr="00C4528D">
        <w:rPr>
          <w:rFonts w:eastAsia="Times New Roman" w:cs="Times New Roman"/>
          <w:iCs/>
          <w:szCs w:val="28"/>
        </w:rPr>
        <w:t>и проложить новые водопроводные сети</w:t>
      </w:r>
      <w:r w:rsidR="003E15FB">
        <w:rPr>
          <w:rFonts w:eastAsia="Times New Roman" w:cs="Times New Roman"/>
          <w:iCs/>
          <w:szCs w:val="28"/>
        </w:rPr>
        <w:t xml:space="preserve">, </w:t>
      </w:r>
      <w:r w:rsidRPr="00C4528D">
        <w:rPr>
          <w:rFonts w:eastAsia="Times New Roman" w:cs="Times New Roman"/>
          <w:iCs/>
          <w:szCs w:val="28"/>
        </w:rPr>
        <w:t>для водоснабжения площадок нового строительства</w:t>
      </w:r>
      <w:r w:rsidR="003E15FB">
        <w:rPr>
          <w:rFonts w:eastAsia="Times New Roman" w:cs="Times New Roman"/>
          <w:iCs/>
          <w:szCs w:val="28"/>
        </w:rPr>
        <w:t xml:space="preserve">, </w:t>
      </w:r>
      <w:r w:rsidRPr="00C4528D">
        <w:rPr>
          <w:rFonts w:eastAsia="Times New Roman" w:cs="Times New Roman"/>
          <w:iCs/>
          <w:szCs w:val="28"/>
        </w:rPr>
        <w:t>в зонах водоснабжения от соответствующих водоводов</w:t>
      </w:r>
      <w:r w:rsidR="008435B5">
        <w:rPr>
          <w:rFonts w:eastAsia="Times New Roman" w:cs="Times New Roman"/>
          <w:iCs/>
          <w:szCs w:val="28"/>
        </w:rPr>
        <w:t>.</w:t>
      </w:r>
    </w:p>
    <w:p w:rsidR="000F2073" w:rsidRPr="008D5CC7" w:rsidRDefault="000F2073" w:rsidP="000F2073">
      <w:pPr>
        <w:ind w:firstLine="709"/>
        <w:rPr>
          <w:rFonts w:eastAsia="Times New Roman"/>
          <w:szCs w:val="28"/>
          <w:shd w:val="clear" w:color="auto" w:fill="FFFFFF"/>
        </w:rPr>
      </w:pPr>
      <w:r w:rsidRPr="008D5CC7">
        <w:rPr>
          <w:rFonts w:eastAsia="Times New Roman"/>
          <w:szCs w:val="28"/>
          <w:shd w:val="clear" w:color="auto" w:fill="FFFFFF"/>
        </w:rPr>
        <w:t>При выполнении комплекса мероприятий, а именно</w:t>
      </w:r>
      <w:r>
        <w:rPr>
          <w:rFonts w:eastAsia="Times New Roman"/>
          <w:szCs w:val="28"/>
          <w:shd w:val="clear" w:color="auto" w:fill="FFFFFF"/>
        </w:rPr>
        <w:t xml:space="preserve"> </w:t>
      </w:r>
      <w:r w:rsidRPr="008D5CC7">
        <w:rPr>
          <w:rFonts w:eastAsia="Times New Roman"/>
          <w:szCs w:val="28"/>
          <w:shd w:val="clear" w:color="auto" w:fill="FFFFFF"/>
        </w:rPr>
        <w:t>реконструкци</w:t>
      </w:r>
      <w:r>
        <w:rPr>
          <w:rFonts w:eastAsia="Times New Roman"/>
          <w:szCs w:val="28"/>
          <w:shd w:val="clear" w:color="auto" w:fill="FFFFFF"/>
        </w:rPr>
        <w:t>и</w:t>
      </w:r>
      <w:r w:rsidRPr="008D5CC7">
        <w:rPr>
          <w:rFonts w:eastAsia="Times New Roman"/>
          <w:szCs w:val="28"/>
          <w:shd w:val="clear" w:color="auto" w:fill="FFFFFF"/>
        </w:rPr>
        <w:t xml:space="preserve"> водопроводных сетей, замен</w:t>
      </w:r>
      <w:r>
        <w:rPr>
          <w:rFonts w:eastAsia="Times New Roman"/>
          <w:szCs w:val="28"/>
          <w:shd w:val="clear" w:color="auto" w:fill="FFFFFF"/>
        </w:rPr>
        <w:t>ы</w:t>
      </w:r>
      <w:r w:rsidRPr="008D5CC7">
        <w:rPr>
          <w:rFonts w:eastAsia="Times New Roman"/>
          <w:szCs w:val="28"/>
          <w:shd w:val="clear" w:color="auto" w:fill="FFFFFF"/>
        </w:rPr>
        <w:t xml:space="preserve"> арматуры и санитарно-технического оборудования, </w:t>
      </w:r>
      <w:r w:rsidRPr="008D5CC7">
        <w:rPr>
          <w:rFonts w:eastAsia="Times New Roman"/>
          <w:szCs w:val="28"/>
          <w:shd w:val="clear" w:color="auto" w:fill="FFFFFF"/>
        </w:rPr>
        <w:lastRenderedPageBreak/>
        <w:t xml:space="preserve">установки водомеров и др. возможно снижение удельной нормы водопотребления на человека порядка </w:t>
      </w:r>
      <w:r>
        <w:rPr>
          <w:rFonts w:eastAsia="Times New Roman"/>
          <w:szCs w:val="28"/>
          <w:shd w:val="clear" w:color="auto" w:fill="FFFFFF"/>
        </w:rPr>
        <w:t xml:space="preserve">на </w:t>
      </w:r>
      <w:smartTag w:uri="urn:schemas-microsoft-com:office:smarttags" w:element="time">
        <w:smartTagPr>
          <w:attr w:name="Minute" w:val="30"/>
          <w:attr w:name="Hour" w:val="20"/>
        </w:smartTagPr>
        <w:r w:rsidR="008A704B">
          <w:rPr>
            <w:rFonts w:eastAsia="Times New Roman"/>
            <w:szCs w:val="28"/>
            <w:shd w:val="clear" w:color="auto" w:fill="FFFFFF"/>
          </w:rPr>
          <w:t>20-30</w:t>
        </w:r>
      </w:smartTag>
      <w:r w:rsidR="00D762BA">
        <w:rPr>
          <w:rFonts w:eastAsia="Times New Roman"/>
          <w:szCs w:val="28"/>
          <w:shd w:val="clear" w:color="auto" w:fill="FFFFFF"/>
        </w:rPr>
        <w:t xml:space="preserve"> </w:t>
      </w:r>
      <w:r w:rsidR="008A704B">
        <w:rPr>
          <w:rFonts w:eastAsia="Times New Roman"/>
          <w:szCs w:val="28"/>
          <w:shd w:val="clear" w:color="auto" w:fill="FFFFFF"/>
        </w:rPr>
        <w:t>%.</w:t>
      </w:r>
    </w:p>
    <w:p w:rsidR="00C4528D"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Учитывая</w:t>
      </w:r>
      <w:r w:rsidR="003E15FB">
        <w:rPr>
          <w:rFonts w:eastAsia="Times New Roman" w:cs="Times New Roman"/>
          <w:iCs/>
          <w:szCs w:val="28"/>
        </w:rPr>
        <w:t xml:space="preserve">, </w:t>
      </w:r>
      <w:r w:rsidRPr="00C4528D">
        <w:rPr>
          <w:rFonts w:eastAsia="Times New Roman" w:cs="Times New Roman"/>
          <w:iCs/>
          <w:szCs w:val="28"/>
        </w:rPr>
        <w:t>что в жилом секторе потребляется наибольшее количество воды</w:t>
      </w:r>
      <w:r w:rsidR="003E15FB">
        <w:rPr>
          <w:rFonts w:eastAsia="Times New Roman" w:cs="Times New Roman"/>
          <w:iCs/>
          <w:szCs w:val="28"/>
        </w:rPr>
        <w:t xml:space="preserve">, </w:t>
      </w:r>
      <w:r w:rsidRPr="00C4528D">
        <w:rPr>
          <w:rFonts w:eastAsia="Times New Roman" w:cs="Times New Roman"/>
          <w:iCs/>
          <w:szCs w:val="28"/>
        </w:rPr>
        <w:t>мероприятия по рациональному и экономному водопотреблению должны быть ориентированы в первую очередь на этот сектор</w:t>
      </w:r>
      <w:r w:rsidR="003E15FB">
        <w:rPr>
          <w:rFonts w:eastAsia="Times New Roman" w:cs="Times New Roman"/>
          <w:iCs/>
          <w:szCs w:val="28"/>
        </w:rPr>
        <w:t xml:space="preserve">, </w:t>
      </w:r>
      <w:r w:rsidRPr="00C4528D">
        <w:rPr>
          <w:rFonts w:eastAsia="Times New Roman" w:cs="Times New Roman"/>
          <w:iCs/>
          <w:szCs w:val="28"/>
        </w:rPr>
        <w:t>для чего необходимо определить и внедрить систему экономического стимулирования</w:t>
      </w:r>
      <w:r w:rsidR="008A704B">
        <w:rPr>
          <w:rFonts w:eastAsia="Times New Roman" w:cs="Times New Roman"/>
          <w:iCs/>
          <w:szCs w:val="28"/>
        </w:rPr>
        <w:t>.</w:t>
      </w:r>
    </w:p>
    <w:p w:rsidR="002A5366" w:rsidRDefault="00C4528D" w:rsidP="002A5366">
      <w:pPr>
        <w:tabs>
          <w:tab w:val="left" w:pos="0"/>
          <w:tab w:val="left" w:pos="360"/>
          <w:tab w:val="left" w:pos="1134"/>
        </w:tabs>
        <w:ind w:firstLine="709"/>
        <w:rPr>
          <w:kern w:val="1"/>
          <w:szCs w:val="28"/>
          <w:shd w:val="clear" w:color="auto" w:fill="FFFFFF"/>
          <w:lang w:eastAsia="ar-SA"/>
        </w:rPr>
      </w:pPr>
      <w:r w:rsidRPr="00C4528D">
        <w:rPr>
          <w:rFonts w:eastAsia="Times New Roman" w:cs="Times New Roman"/>
          <w:iCs/>
          <w:szCs w:val="28"/>
        </w:rPr>
        <w:t xml:space="preserve">Расчетные (средние за год) суточные расходы воды </w:t>
      </w:r>
      <w:r w:rsidR="00CE1305">
        <w:rPr>
          <w:rFonts w:eastAsia="Times New Roman" w:cs="Times New Roman"/>
          <w:iCs/>
          <w:szCs w:val="28"/>
        </w:rPr>
        <w:t>(</w:t>
      </w:r>
      <w:r w:rsidRPr="00C4528D">
        <w:rPr>
          <w:rFonts w:eastAsia="Times New Roman" w:cs="Times New Roman"/>
          <w:iCs/>
          <w:szCs w:val="28"/>
        </w:rPr>
        <w:t>Q</w:t>
      </w:r>
      <w:r w:rsidR="00BE2A7D">
        <w:rPr>
          <w:rFonts w:eastAsia="Times New Roman" w:cs="Times New Roman"/>
          <w:iCs/>
          <w:szCs w:val="28"/>
        </w:rPr>
        <w:t xml:space="preserve"> </w:t>
      </w:r>
      <w:proofErr w:type="spellStart"/>
      <w:r w:rsidRPr="00C4528D">
        <w:rPr>
          <w:rFonts w:eastAsia="Times New Roman" w:cs="Times New Roman"/>
          <w:iCs/>
          <w:szCs w:val="28"/>
        </w:rPr>
        <w:t>сут</w:t>
      </w:r>
      <w:proofErr w:type="spellEnd"/>
      <w:r w:rsidR="00CE1305">
        <w:rPr>
          <w:rFonts w:eastAsia="Times New Roman" w:cs="Times New Roman"/>
          <w:iCs/>
          <w:szCs w:val="28"/>
        </w:rPr>
        <w:t>)</w:t>
      </w:r>
      <w:r w:rsidR="003E15FB">
        <w:rPr>
          <w:rFonts w:eastAsia="Times New Roman" w:cs="Times New Roman"/>
          <w:iCs/>
          <w:szCs w:val="28"/>
        </w:rPr>
        <w:t xml:space="preserve">, </w:t>
      </w:r>
      <w:r w:rsidRPr="00C4528D">
        <w:rPr>
          <w:rFonts w:eastAsia="Times New Roman" w:cs="Times New Roman"/>
          <w:iCs/>
          <w:szCs w:val="28"/>
        </w:rPr>
        <w:t xml:space="preserve">на хозяйственно-питьевые нужды в </w:t>
      </w:r>
      <w:proofErr w:type="spellStart"/>
      <w:r w:rsidRPr="00C4528D">
        <w:rPr>
          <w:rFonts w:eastAsia="Times New Roman" w:cs="Times New Roman"/>
          <w:iCs/>
          <w:szCs w:val="28"/>
        </w:rPr>
        <w:t>Пчевжинском</w:t>
      </w:r>
      <w:proofErr w:type="spellEnd"/>
      <w:r w:rsidRPr="00C4528D">
        <w:rPr>
          <w:rFonts w:eastAsia="Times New Roman" w:cs="Times New Roman"/>
          <w:iCs/>
          <w:szCs w:val="28"/>
        </w:rPr>
        <w:t xml:space="preserve"> сельском поселении определены согласно </w:t>
      </w:r>
      <w:r w:rsidR="002A5366" w:rsidRPr="00CB4770">
        <w:rPr>
          <w:kern w:val="1"/>
          <w:szCs w:val="28"/>
          <w:shd w:val="clear" w:color="auto" w:fill="FFFFFF"/>
          <w:lang w:eastAsia="ar-SA"/>
        </w:rPr>
        <w:t xml:space="preserve">СП 30.13330.2012 </w:t>
      </w:r>
      <w:r w:rsidR="001A7203">
        <w:rPr>
          <w:kern w:val="1"/>
          <w:szCs w:val="28"/>
          <w:shd w:val="clear" w:color="auto" w:fill="FFFFFF"/>
          <w:lang w:eastAsia="ar-SA"/>
        </w:rPr>
        <w:t>«</w:t>
      </w:r>
      <w:r w:rsidR="002A5366" w:rsidRPr="00CB4770">
        <w:rPr>
          <w:kern w:val="1"/>
          <w:szCs w:val="28"/>
          <w:shd w:val="clear" w:color="auto" w:fill="FFFFFF"/>
          <w:lang w:eastAsia="ar-SA"/>
        </w:rPr>
        <w:t xml:space="preserve">Внутренний водопровод и канализация зданий. Актуализированная редакция </w:t>
      </w:r>
      <w:proofErr w:type="spellStart"/>
      <w:r w:rsidR="002A5366" w:rsidRPr="00CB4770">
        <w:rPr>
          <w:kern w:val="1"/>
          <w:szCs w:val="28"/>
          <w:shd w:val="clear" w:color="auto" w:fill="FFFFFF"/>
          <w:lang w:eastAsia="ar-SA"/>
        </w:rPr>
        <w:t>СНиП</w:t>
      </w:r>
      <w:proofErr w:type="spellEnd"/>
      <w:r w:rsidR="002A5366" w:rsidRPr="00CB4770">
        <w:rPr>
          <w:kern w:val="1"/>
          <w:szCs w:val="28"/>
          <w:shd w:val="clear" w:color="auto" w:fill="FFFFFF"/>
          <w:lang w:eastAsia="ar-SA"/>
        </w:rPr>
        <w:t xml:space="preserve"> 2.04.01-85*</w:t>
      </w:r>
      <w:r w:rsidR="001A7203">
        <w:rPr>
          <w:kern w:val="1"/>
          <w:szCs w:val="28"/>
          <w:shd w:val="clear" w:color="auto" w:fill="FFFFFF"/>
          <w:lang w:eastAsia="ar-SA"/>
        </w:rPr>
        <w:t>»</w:t>
      </w:r>
      <w:r w:rsidR="002A5366">
        <w:rPr>
          <w:kern w:val="1"/>
          <w:szCs w:val="28"/>
          <w:shd w:val="clear" w:color="auto" w:fill="FFFFFF"/>
          <w:lang w:eastAsia="ar-SA"/>
        </w:rPr>
        <w:t>.</w:t>
      </w:r>
    </w:p>
    <w:p w:rsidR="00C4528D" w:rsidRPr="00C4528D" w:rsidRDefault="00C4528D" w:rsidP="002A5366">
      <w:pPr>
        <w:tabs>
          <w:tab w:val="left" w:pos="0"/>
          <w:tab w:val="left" w:pos="360"/>
          <w:tab w:val="left" w:pos="1134"/>
        </w:tabs>
        <w:ind w:firstLine="709"/>
        <w:rPr>
          <w:rFonts w:eastAsia="Calibri" w:cs="Times New Roman"/>
          <w:szCs w:val="28"/>
          <w:lang w:eastAsia="en-US"/>
        </w:rPr>
      </w:pPr>
      <w:r w:rsidRPr="00C4528D">
        <w:rPr>
          <w:rFonts w:eastAsia="Calibri" w:cs="Times New Roman"/>
          <w:szCs w:val="28"/>
          <w:lang w:eastAsia="en-US"/>
        </w:rPr>
        <w:t xml:space="preserve">Норма водопотребления будет составлять </w:t>
      </w:r>
      <w:r w:rsidR="008435B5">
        <w:rPr>
          <w:rFonts w:eastAsia="Calibri" w:cs="Times New Roman"/>
          <w:szCs w:val="28"/>
          <w:lang w:eastAsia="en-US"/>
        </w:rPr>
        <w:t>–</w:t>
      </w:r>
      <w:r w:rsidRPr="00C4528D">
        <w:rPr>
          <w:rFonts w:eastAsia="Calibri" w:cs="Times New Roman"/>
          <w:szCs w:val="28"/>
          <w:lang w:eastAsia="en-US"/>
        </w:rPr>
        <w:t xml:space="preserve"> 230 л/</w:t>
      </w:r>
      <w:proofErr w:type="spellStart"/>
      <w:r w:rsidRPr="00C4528D">
        <w:rPr>
          <w:rFonts w:eastAsia="Calibri" w:cs="Times New Roman"/>
          <w:szCs w:val="28"/>
          <w:lang w:eastAsia="en-US"/>
        </w:rPr>
        <w:t>сут</w:t>
      </w:r>
      <w:proofErr w:type="spellEnd"/>
      <w:r w:rsidRPr="00C4528D">
        <w:rPr>
          <w:rFonts w:eastAsia="Calibri" w:cs="Times New Roman"/>
          <w:szCs w:val="28"/>
          <w:lang w:eastAsia="en-US"/>
        </w:rPr>
        <w:t xml:space="preserve"> на человека</w:t>
      </w:r>
      <w:r w:rsidR="008A704B">
        <w:rPr>
          <w:rFonts w:eastAsia="Calibri" w:cs="Times New Roman"/>
          <w:szCs w:val="28"/>
          <w:lang w:eastAsia="en-US"/>
        </w:rPr>
        <w:t>.</w:t>
      </w:r>
    </w:p>
    <w:p w:rsidR="00C4528D"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Коэффициент суточной неравномерности водопотребления для определения максимальных расходов воды принят 1</w:t>
      </w:r>
      <w:r w:rsidR="00BE2A7D">
        <w:rPr>
          <w:rFonts w:eastAsia="Times New Roman" w:cs="Times New Roman"/>
          <w:iCs/>
          <w:szCs w:val="28"/>
        </w:rPr>
        <w:t>,</w:t>
      </w:r>
      <w:r w:rsidRPr="00C4528D">
        <w:rPr>
          <w:rFonts w:eastAsia="Times New Roman" w:cs="Times New Roman"/>
          <w:iCs/>
          <w:szCs w:val="28"/>
        </w:rPr>
        <w:t>2</w:t>
      </w:r>
      <w:r w:rsidR="008A704B">
        <w:rPr>
          <w:rFonts w:eastAsia="Times New Roman" w:cs="Times New Roman"/>
          <w:iCs/>
          <w:szCs w:val="28"/>
        </w:rPr>
        <w:t>.</w:t>
      </w:r>
    </w:p>
    <w:p w:rsidR="00C4528D"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Расходы воды на полив улиц</w:t>
      </w:r>
      <w:r w:rsidR="003E15FB">
        <w:rPr>
          <w:rFonts w:eastAsia="Times New Roman" w:cs="Times New Roman"/>
          <w:iCs/>
          <w:szCs w:val="28"/>
        </w:rPr>
        <w:t xml:space="preserve">, </w:t>
      </w:r>
      <w:r w:rsidRPr="00C4528D">
        <w:rPr>
          <w:rFonts w:eastAsia="Times New Roman" w:cs="Times New Roman"/>
          <w:iCs/>
          <w:szCs w:val="28"/>
        </w:rPr>
        <w:t>площадей</w:t>
      </w:r>
      <w:r w:rsidR="003E15FB">
        <w:rPr>
          <w:rFonts w:eastAsia="Times New Roman" w:cs="Times New Roman"/>
          <w:iCs/>
          <w:szCs w:val="28"/>
        </w:rPr>
        <w:t xml:space="preserve">, </w:t>
      </w:r>
      <w:r w:rsidRPr="00C4528D">
        <w:rPr>
          <w:rFonts w:eastAsia="Times New Roman" w:cs="Times New Roman"/>
          <w:iCs/>
          <w:szCs w:val="28"/>
        </w:rPr>
        <w:t>проездов и зеленых насаждений определены по норме</w:t>
      </w:r>
      <w:r w:rsidR="003E15FB">
        <w:rPr>
          <w:rFonts w:eastAsia="Times New Roman" w:cs="Times New Roman"/>
          <w:iCs/>
          <w:szCs w:val="28"/>
        </w:rPr>
        <w:t xml:space="preserve"> </w:t>
      </w:r>
      <w:r w:rsidRPr="00C4528D">
        <w:rPr>
          <w:rFonts w:eastAsia="Times New Roman" w:cs="Times New Roman"/>
          <w:iCs/>
          <w:szCs w:val="28"/>
        </w:rPr>
        <w:t>50 л/</w:t>
      </w:r>
      <w:proofErr w:type="spellStart"/>
      <w:r w:rsidRPr="00C4528D">
        <w:rPr>
          <w:rFonts w:eastAsia="Times New Roman" w:cs="Times New Roman"/>
          <w:iCs/>
          <w:szCs w:val="28"/>
        </w:rPr>
        <w:t>сут</w:t>
      </w:r>
      <w:proofErr w:type="spellEnd"/>
      <w:r w:rsidRPr="00C4528D">
        <w:rPr>
          <w:rFonts w:eastAsia="Times New Roman" w:cs="Times New Roman"/>
          <w:iCs/>
          <w:szCs w:val="28"/>
        </w:rPr>
        <w:t xml:space="preserve"> на одного жителя</w:t>
      </w:r>
      <w:r w:rsidR="008A704B">
        <w:rPr>
          <w:rFonts w:eastAsia="Times New Roman" w:cs="Times New Roman"/>
          <w:iCs/>
          <w:szCs w:val="28"/>
        </w:rPr>
        <w:t>.</w:t>
      </w:r>
    </w:p>
    <w:p w:rsidR="00C4528D" w:rsidRPr="00C4528D" w:rsidRDefault="00C4528D" w:rsidP="004768A1">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Расходы воды питьевого качества для предприятий местной промышленности и прочие расходы приняты в размере 10</w:t>
      </w:r>
      <w:r w:rsidR="001F65AD">
        <w:rPr>
          <w:rFonts w:eastAsia="Times New Roman" w:cs="Times New Roman"/>
          <w:iCs/>
          <w:szCs w:val="28"/>
        </w:rPr>
        <w:t xml:space="preserve"> %</w:t>
      </w:r>
      <w:r w:rsidRPr="00C4528D">
        <w:rPr>
          <w:rFonts w:eastAsia="Times New Roman" w:cs="Times New Roman"/>
          <w:iCs/>
          <w:szCs w:val="28"/>
        </w:rPr>
        <w:t xml:space="preserve"> от расхода воды на нужды населения</w:t>
      </w:r>
      <w:r w:rsidR="008A704B">
        <w:rPr>
          <w:rFonts w:eastAsia="Times New Roman" w:cs="Times New Roman"/>
          <w:iCs/>
          <w:szCs w:val="28"/>
        </w:rPr>
        <w:t>.</w:t>
      </w:r>
    </w:p>
    <w:p w:rsidR="004768A1" w:rsidRPr="008D5CC7" w:rsidRDefault="004768A1" w:rsidP="004768A1">
      <w:pPr>
        <w:ind w:firstLine="709"/>
        <w:rPr>
          <w:rFonts w:eastAsia="Times New Roman"/>
          <w:szCs w:val="28"/>
          <w:shd w:val="clear" w:color="auto" w:fill="FFFFFF"/>
        </w:rPr>
      </w:pPr>
      <w:r w:rsidRPr="008D5CC7">
        <w:rPr>
          <w:rFonts w:eastAsia="Times New Roman"/>
          <w:szCs w:val="28"/>
          <w:shd w:val="clear" w:color="auto" w:fill="FFFFFF"/>
        </w:rPr>
        <w:t xml:space="preserve">Расход воды на наружное пожаротушение принят по </w:t>
      </w:r>
      <w:r w:rsidRPr="008D5CC7">
        <w:rPr>
          <w:szCs w:val="28"/>
        </w:rPr>
        <w:t>СП 31.13330.2012</w:t>
      </w:r>
      <w:r>
        <w:rPr>
          <w:szCs w:val="28"/>
        </w:rPr>
        <w:t xml:space="preserve"> </w:t>
      </w:r>
      <w:r w:rsidR="001A7203">
        <w:rPr>
          <w:szCs w:val="28"/>
        </w:rPr>
        <w:t>«</w:t>
      </w:r>
      <w:r>
        <w:rPr>
          <w:szCs w:val="28"/>
        </w:rPr>
        <w:t>Водоснабжение. Наружные сети и соор</w:t>
      </w:r>
      <w:r w:rsidR="008435B5">
        <w:rPr>
          <w:szCs w:val="28"/>
        </w:rPr>
        <w:t>ужения</w:t>
      </w:r>
      <w:r>
        <w:rPr>
          <w:szCs w:val="28"/>
        </w:rPr>
        <w:t>.</w:t>
      </w:r>
      <w:r w:rsidRPr="00CB4770">
        <w:rPr>
          <w:szCs w:val="28"/>
        </w:rPr>
        <w:t xml:space="preserve"> </w:t>
      </w:r>
      <w:r w:rsidRPr="008D5CC7">
        <w:rPr>
          <w:szCs w:val="28"/>
        </w:rPr>
        <w:t xml:space="preserve">Актуализированная редакция </w:t>
      </w:r>
      <w:proofErr w:type="spellStart"/>
      <w:r w:rsidRPr="008D5CC7">
        <w:rPr>
          <w:szCs w:val="28"/>
        </w:rPr>
        <w:t>СНиП</w:t>
      </w:r>
      <w:proofErr w:type="spellEnd"/>
      <w:r w:rsidRPr="008D5CC7">
        <w:rPr>
          <w:szCs w:val="28"/>
        </w:rPr>
        <w:t xml:space="preserve"> 2.04.01-8</w:t>
      </w:r>
      <w:r>
        <w:rPr>
          <w:szCs w:val="28"/>
        </w:rPr>
        <w:t xml:space="preserve">4 (с </w:t>
      </w:r>
      <w:r w:rsidR="00D40E84">
        <w:rPr>
          <w:szCs w:val="28"/>
        </w:rPr>
        <w:t>И</w:t>
      </w:r>
      <w:r>
        <w:rPr>
          <w:szCs w:val="28"/>
        </w:rPr>
        <w:t>зменениями № 1, 2)</w:t>
      </w:r>
      <w:r w:rsidR="001A7203">
        <w:rPr>
          <w:szCs w:val="28"/>
        </w:rPr>
        <w:t>»</w:t>
      </w:r>
      <w:r>
        <w:rPr>
          <w:szCs w:val="28"/>
        </w:rPr>
        <w:t xml:space="preserve"> </w:t>
      </w:r>
      <w:r w:rsidRPr="008D5CC7">
        <w:rPr>
          <w:rFonts w:eastAsia="Times New Roman"/>
          <w:szCs w:val="28"/>
          <w:shd w:val="clear" w:color="auto" w:fill="FFFFFF"/>
        </w:rPr>
        <w:t>в соответ</w:t>
      </w:r>
      <w:r w:rsidR="008A704B">
        <w:rPr>
          <w:rFonts w:eastAsia="Times New Roman"/>
          <w:szCs w:val="28"/>
          <w:shd w:val="clear" w:color="auto" w:fill="FFFFFF"/>
        </w:rPr>
        <w:t>ствии с численностью населения.</w:t>
      </w:r>
    </w:p>
    <w:p w:rsidR="004768A1" w:rsidRPr="00825B67" w:rsidRDefault="004768A1" w:rsidP="00825B67">
      <w:pPr>
        <w:ind w:firstLine="709"/>
        <w:rPr>
          <w:bCs/>
          <w:kern w:val="1"/>
          <w:szCs w:val="28"/>
          <w:shd w:val="clear" w:color="auto" w:fill="FFFFFF"/>
          <w:lang w:eastAsia="ar-SA"/>
        </w:rPr>
      </w:pPr>
      <w:r w:rsidRPr="00825B67">
        <w:rPr>
          <w:bCs/>
          <w:kern w:val="1"/>
          <w:szCs w:val="28"/>
          <w:shd w:val="clear" w:color="auto" w:fill="FFFFFF"/>
          <w:lang w:eastAsia="ar-SA"/>
        </w:rPr>
        <w:t xml:space="preserve">Расход воды на внутреннее пожаротушение принят по СП 30.13330.2012 </w:t>
      </w:r>
      <w:r w:rsidR="001A7203">
        <w:rPr>
          <w:bCs/>
          <w:kern w:val="1"/>
          <w:szCs w:val="28"/>
          <w:shd w:val="clear" w:color="auto" w:fill="FFFFFF"/>
          <w:lang w:eastAsia="ar-SA"/>
        </w:rPr>
        <w:t>«</w:t>
      </w:r>
      <w:r w:rsidRPr="00825B67">
        <w:rPr>
          <w:bCs/>
          <w:kern w:val="1"/>
          <w:szCs w:val="28"/>
          <w:shd w:val="clear" w:color="auto" w:fill="FFFFFF"/>
          <w:lang w:eastAsia="ar-SA"/>
        </w:rPr>
        <w:t xml:space="preserve">Внутренний водопровод и канализация зданий. Актуализированная редакция </w:t>
      </w:r>
      <w:proofErr w:type="spellStart"/>
      <w:r w:rsidRPr="00825B67">
        <w:rPr>
          <w:bCs/>
          <w:kern w:val="1"/>
          <w:szCs w:val="28"/>
          <w:shd w:val="clear" w:color="auto" w:fill="FFFFFF"/>
          <w:lang w:eastAsia="ar-SA"/>
        </w:rPr>
        <w:t>СНиП</w:t>
      </w:r>
      <w:proofErr w:type="spellEnd"/>
      <w:r w:rsidRPr="00825B67">
        <w:rPr>
          <w:bCs/>
          <w:kern w:val="1"/>
          <w:szCs w:val="28"/>
          <w:shd w:val="clear" w:color="auto" w:fill="FFFFFF"/>
          <w:lang w:eastAsia="ar-SA"/>
        </w:rPr>
        <w:t xml:space="preserve"> 2.04.01-85*</w:t>
      </w:r>
      <w:r w:rsidR="001A7203">
        <w:rPr>
          <w:bCs/>
          <w:kern w:val="1"/>
          <w:szCs w:val="28"/>
          <w:shd w:val="clear" w:color="auto" w:fill="FFFFFF"/>
          <w:lang w:eastAsia="ar-SA"/>
        </w:rPr>
        <w:t>»</w:t>
      </w:r>
      <w:r w:rsidRPr="00825B67">
        <w:rPr>
          <w:bCs/>
          <w:kern w:val="1"/>
          <w:szCs w:val="28"/>
          <w:shd w:val="clear" w:color="auto" w:fill="FFFFFF"/>
          <w:lang w:eastAsia="ar-SA"/>
        </w:rPr>
        <w:t xml:space="preserve">. Продолжительность тушения пожара – </w:t>
      </w:r>
      <w:smartTag w:uri="urn:schemas-microsoft-com:office:smarttags" w:element="time">
        <w:smartTagPr>
          <w:attr w:name="Minute" w:val="0"/>
          <w:attr w:name="Hour" w:val="3"/>
        </w:smartTagPr>
        <w:r w:rsidRPr="00825B67">
          <w:rPr>
            <w:bCs/>
            <w:kern w:val="1"/>
            <w:szCs w:val="28"/>
            <w:shd w:val="clear" w:color="auto" w:fill="FFFFFF"/>
            <w:lang w:eastAsia="ar-SA"/>
          </w:rPr>
          <w:t>3 часа.</w:t>
        </w:r>
      </w:smartTag>
      <w:r w:rsidRPr="00825B67">
        <w:rPr>
          <w:bCs/>
          <w:kern w:val="1"/>
          <w:szCs w:val="28"/>
          <w:shd w:val="clear" w:color="auto" w:fill="FFFFFF"/>
          <w:lang w:eastAsia="ar-SA"/>
        </w:rPr>
        <w:t xml:space="preserve"> Во время тушения пожара допускается сокращение расходов воды на технологические нужды предприятий, поливку и т. п</w:t>
      </w:r>
      <w:r w:rsidR="008A704B" w:rsidRPr="00825B67">
        <w:rPr>
          <w:bCs/>
          <w:kern w:val="1"/>
          <w:szCs w:val="28"/>
          <w:shd w:val="clear" w:color="auto" w:fill="FFFFFF"/>
          <w:lang w:eastAsia="ar-SA"/>
        </w:rPr>
        <w:t>.</w:t>
      </w:r>
    </w:p>
    <w:p w:rsidR="00C4528D"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Противопожарный запас хранится в резервуарах запаса воды водозаборных сооружений</w:t>
      </w:r>
      <w:r w:rsidR="003E15FB">
        <w:rPr>
          <w:rFonts w:eastAsia="Times New Roman" w:cs="Times New Roman"/>
          <w:iCs/>
          <w:szCs w:val="28"/>
        </w:rPr>
        <w:t xml:space="preserve">. </w:t>
      </w:r>
      <w:r w:rsidRPr="00C4528D">
        <w:rPr>
          <w:rFonts w:eastAsia="Times New Roman" w:cs="Times New Roman"/>
          <w:iCs/>
          <w:szCs w:val="28"/>
        </w:rPr>
        <w:t>На территории промпредприятий необходимо устраивать противопожарные резервуары запаса воды</w:t>
      </w:r>
      <w:r w:rsidR="003E15FB">
        <w:rPr>
          <w:rFonts w:eastAsia="Times New Roman" w:cs="Times New Roman"/>
          <w:iCs/>
          <w:szCs w:val="28"/>
        </w:rPr>
        <w:t xml:space="preserve">. </w:t>
      </w:r>
      <w:r w:rsidRPr="00C4528D">
        <w:rPr>
          <w:rFonts w:eastAsia="Times New Roman" w:cs="Times New Roman"/>
          <w:iCs/>
          <w:szCs w:val="28"/>
        </w:rPr>
        <w:t>Пожаротушение на промышленных предприятиях предусматривается обеспечивать из системы технического водоснабжения</w:t>
      </w:r>
      <w:r w:rsidR="003E15FB">
        <w:rPr>
          <w:rFonts w:eastAsia="Times New Roman" w:cs="Times New Roman"/>
          <w:iCs/>
          <w:szCs w:val="28"/>
        </w:rPr>
        <w:t xml:space="preserve">, </w:t>
      </w:r>
      <w:r w:rsidRPr="00C4528D">
        <w:rPr>
          <w:rFonts w:eastAsia="Times New Roman" w:cs="Times New Roman"/>
          <w:iCs/>
          <w:szCs w:val="28"/>
        </w:rPr>
        <w:t>собственных резервуаров и частично из системы хозяйственно-питьевого водоснабжения населенных пунктов</w:t>
      </w:r>
      <w:r w:rsidR="008A704B">
        <w:rPr>
          <w:rFonts w:eastAsia="Times New Roman" w:cs="Times New Roman"/>
          <w:iCs/>
          <w:szCs w:val="28"/>
        </w:rPr>
        <w:t>.</w:t>
      </w:r>
    </w:p>
    <w:p w:rsidR="00C4528D"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Дополнительное пожаротушение</w:t>
      </w:r>
      <w:r w:rsidR="003E15FB">
        <w:rPr>
          <w:rFonts w:eastAsia="Times New Roman" w:cs="Times New Roman"/>
          <w:iCs/>
          <w:szCs w:val="28"/>
        </w:rPr>
        <w:t xml:space="preserve"> </w:t>
      </w:r>
      <w:r w:rsidRPr="00C4528D">
        <w:rPr>
          <w:rFonts w:eastAsia="Times New Roman" w:cs="Times New Roman"/>
          <w:iCs/>
          <w:szCs w:val="28"/>
        </w:rPr>
        <w:t>возможно из открытых водоёмов</w:t>
      </w:r>
      <w:r w:rsidR="003E15FB">
        <w:rPr>
          <w:rFonts w:eastAsia="Times New Roman" w:cs="Times New Roman"/>
          <w:iCs/>
          <w:szCs w:val="28"/>
        </w:rPr>
        <w:t xml:space="preserve">, </w:t>
      </w:r>
      <w:r w:rsidRPr="00C4528D">
        <w:rPr>
          <w:rFonts w:eastAsia="Times New Roman" w:cs="Times New Roman"/>
          <w:iCs/>
          <w:szCs w:val="28"/>
        </w:rPr>
        <w:t>для чего предусмотрено устройство съездов</w:t>
      </w:r>
      <w:r w:rsidR="003E15FB">
        <w:rPr>
          <w:rFonts w:eastAsia="Times New Roman" w:cs="Times New Roman"/>
          <w:iCs/>
          <w:szCs w:val="28"/>
        </w:rPr>
        <w:t xml:space="preserve">, </w:t>
      </w:r>
      <w:r w:rsidRPr="00C4528D">
        <w:rPr>
          <w:rFonts w:eastAsia="Times New Roman" w:cs="Times New Roman"/>
          <w:iCs/>
          <w:szCs w:val="28"/>
        </w:rPr>
        <w:t>обеспечивающих забор воды автотранспортом</w:t>
      </w:r>
      <w:r w:rsidR="003E15FB">
        <w:rPr>
          <w:rFonts w:eastAsia="Times New Roman" w:cs="Times New Roman"/>
          <w:iCs/>
          <w:szCs w:val="28"/>
        </w:rPr>
        <w:t xml:space="preserve">. </w:t>
      </w:r>
      <w:r w:rsidRPr="00C4528D">
        <w:rPr>
          <w:rFonts w:eastAsia="Times New Roman" w:cs="Times New Roman"/>
          <w:iCs/>
          <w:szCs w:val="28"/>
        </w:rPr>
        <w:t>Наружное пожаротушение осуществляется пожарными машинами с питанием их водой от пожарных гидрантов</w:t>
      </w:r>
      <w:r w:rsidR="003E15FB">
        <w:rPr>
          <w:rFonts w:eastAsia="Times New Roman" w:cs="Times New Roman"/>
          <w:iCs/>
          <w:szCs w:val="28"/>
        </w:rPr>
        <w:t xml:space="preserve">. </w:t>
      </w:r>
      <w:r w:rsidRPr="00C4528D">
        <w:rPr>
          <w:rFonts w:eastAsia="Times New Roman" w:cs="Times New Roman"/>
          <w:iCs/>
          <w:szCs w:val="28"/>
        </w:rPr>
        <w:t xml:space="preserve">Свободные напоры у пожарных гидрантов – не менее </w:t>
      </w:r>
      <w:smartTag w:uri="urn:schemas-microsoft-com:office:smarttags" w:element="metricconverter">
        <w:smartTagPr>
          <w:attr w:name="ProductID" w:val="10 м"/>
        </w:smartTagPr>
        <w:r w:rsidRPr="00C4528D">
          <w:rPr>
            <w:rFonts w:eastAsia="Times New Roman" w:cs="Times New Roman"/>
            <w:iCs/>
            <w:szCs w:val="28"/>
          </w:rPr>
          <w:t>10</w:t>
        </w:r>
        <w:r w:rsidR="008435B5">
          <w:rPr>
            <w:rFonts w:eastAsia="Times New Roman" w:cs="Times New Roman"/>
            <w:iCs/>
            <w:szCs w:val="28"/>
          </w:rPr>
          <w:t xml:space="preserve"> </w:t>
        </w:r>
        <w:r w:rsidRPr="00C4528D">
          <w:rPr>
            <w:rFonts w:eastAsia="Times New Roman" w:cs="Times New Roman"/>
            <w:iCs/>
            <w:szCs w:val="28"/>
          </w:rPr>
          <w:t>м</w:t>
        </w:r>
      </w:smartTag>
      <w:r w:rsidR="008A704B">
        <w:rPr>
          <w:rFonts w:eastAsia="Times New Roman" w:cs="Times New Roman"/>
          <w:iCs/>
          <w:szCs w:val="28"/>
        </w:rPr>
        <w:t>.</w:t>
      </w:r>
    </w:p>
    <w:p w:rsidR="002B6C59" w:rsidRPr="00C4528D" w:rsidRDefault="00C4528D" w:rsidP="00C4528D">
      <w:pPr>
        <w:tabs>
          <w:tab w:val="left" w:pos="0"/>
          <w:tab w:val="left" w:pos="360"/>
          <w:tab w:val="left" w:pos="1134"/>
        </w:tabs>
        <w:ind w:firstLine="709"/>
        <w:rPr>
          <w:rFonts w:eastAsia="Times New Roman" w:cs="Times New Roman"/>
          <w:iCs/>
          <w:szCs w:val="28"/>
        </w:rPr>
      </w:pPr>
      <w:r w:rsidRPr="00C4528D">
        <w:rPr>
          <w:rFonts w:eastAsia="Times New Roman" w:cs="Times New Roman"/>
          <w:iCs/>
          <w:szCs w:val="28"/>
        </w:rPr>
        <w:t>Вокруг существующих и проектируемых источников необходима организация зон санитарной охраны I пояса</w:t>
      </w:r>
      <w:r w:rsidR="003E15FB">
        <w:rPr>
          <w:rFonts w:eastAsia="Times New Roman" w:cs="Times New Roman"/>
          <w:iCs/>
          <w:szCs w:val="28"/>
        </w:rPr>
        <w:t xml:space="preserve">, </w:t>
      </w:r>
      <w:r w:rsidRPr="00C4528D">
        <w:rPr>
          <w:rFonts w:eastAsia="Times New Roman" w:cs="Times New Roman"/>
          <w:iCs/>
          <w:szCs w:val="28"/>
        </w:rPr>
        <w:t>возможна организация зон санитарной охраны II</w:t>
      </w:r>
      <w:r w:rsidR="003E15FB">
        <w:rPr>
          <w:rFonts w:eastAsia="Times New Roman" w:cs="Times New Roman"/>
          <w:iCs/>
          <w:szCs w:val="28"/>
        </w:rPr>
        <w:t xml:space="preserve">, </w:t>
      </w:r>
      <w:r w:rsidRPr="00C4528D">
        <w:rPr>
          <w:rFonts w:eastAsia="Times New Roman" w:cs="Times New Roman"/>
          <w:iCs/>
          <w:szCs w:val="28"/>
        </w:rPr>
        <w:t>III пояса</w:t>
      </w:r>
      <w:r w:rsidR="008A704B">
        <w:rPr>
          <w:rFonts w:eastAsia="Times New Roman" w:cs="Times New Roman"/>
          <w:iCs/>
          <w:szCs w:val="28"/>
        </w:rPr>
        <w:t>.</w:t>
      </w:r>
    </w:p>
    <w:p w:rsidR="00C4528D" w:rsidRPr="00C4528D" w:rsidRDefault="00C4528D" w:rsidP="00C4528D">
      <w:pPr>
        <w:ind w:firstLine="709"/>
        <w:rPr>
          <w:rFonts w:cs="Times New Roman"/>
          <w:szCs w:val="28"/>
        </w:rPr>
      </w:pPr>
      <w:bookmarkStart w:id="413" w:name="_Toc387246809"/>
      <w:bookmarkStart w:id="414" w:name="_Toc388948552"/>
      <w:bookmarkStart w:id="415" w:name="_Toc407284673"/>
      <w:r w:rsidRPr="00C4528D">
        <w:rPr>
          <w:rFonts w:cs="Times New Roman"/>
          <w:szCs w:val="28"/>
        </w:rPr>
        <w:t>Сведения о фактическом и ожидаемом потреблении воды</w:t>
      </w:r>
      <w:bookmarkEnd w:id="413"/>
      <w:bookmarkEnd w:id="414"/>
      <w:bookmarkEnd w:id="415"/>
      <w:r w:rsidRPr="00C4528D">
        <w:rPr>
          <w:rFonts w:cs="Times New Roman"/>
          <w:szCs w:val="28"/>
        </w:rPr>
        <w:t xml:space="preserve"> </w:t>
      </w:r>
      <w:r w:rsidR="00C67E08">
        <w:rPr>
          <w:rFonts w:cs="Times New Roman"/>
          <w:szCs w:val="28"/>
        </w:rPr>
        <w:t>представлены согласно с</w:t>
      </w:r>
      <w:r w:rsidRPr="00C4528D">
        <w:rPr>
          <w:rFonts w:cs="Times New Roman"/>
          <w:szCs w:val="28"/>
        </w:rPr>
        <w:t>хем</w:t>
      </w:r>
      <w:r w:rsidR="00C67E08">
        <w:rPr>
          <w:rFonts w:cs="Times New Roman"/>
          <w:szCs w:val="28"/>
        </w:rPr>
        <w:t xml:space="preserve">е </w:t>
      </w:r>
      <w:r w:rsidRPr="00C4528D">
        <w:rPr>
          <w:rFonts w:cs="Times New Roman"/>
          <w:szCs w:val="28"/>
        </w:rPr>
        <w:t xml:space="preserve">водоснабжения и водоотведения муниципального образования </w:t>
      </w:r>
      <w:proofErr w:type="spellStart"/>
      <w:r w:rsidRPr="00C4528D">
        <w:rPr>
          <w:rFonts w:cs="Times New Roman"/>
          <w:szCs w:val="28"/>
        </w:rPr>
        <w:t>Пчевжинское</w:t>
      </w:r>
      <w:proofErr w:type="spellEnd"/>
      <w:r w:rsidRPr="00C4528D">
        <w:rPr>
          <w:rFonts w:cs="Times New Roman"/>
          <w:szCs w:val="28"/>
        </w:rPr>
        <w:t xml:space="preserve"> сельское поселение </w:t>
      </w:r>
      <w:proofErr w:type="spellStart"/>
      <w:r w:rsidRPr="00C4528D">
        <w:rPr>
          <w:rFonts w:cs="Times New Roman"/>
          <w:szCs w:val="28"/>
        </w:rPr>
        <w:t>Киришского</w:t>
      </w:r>
      <w:proofErr w:type="spellEnd"/>
      <w:r w:rsidRPr="00C4528D">
        <w:rPr>
          <w:rFonts w:cs="Times New Roman"/>
          <w:szCs w:val="28"/>
        </w:rPr>
        <w:t xml:space="preserve"> муниципального района Ленинградской области на период до </w:t>
      </w:r>
      <w:smartTag w:uri="urn:schemas-microsoft-com:office:smarttags" w:element="metricconverter">
        <w:smartTagPr>
          <w:attr w:name="ProductID" w:val="2024 г"/>
        </w:smartTagPr>
        <w:r w:rsidRPr="00C4528D">
          <w:rPr>
            <w:rFonts w:cs="Times New Roman"/>
            <w:szCs w:val="28"/>
          </w:rPr>
          <w:t>2024</w:t>
        </w:r>
        <w:r w:rsidR="00BE2A7D">
          <w:rPr>
            <w:rFonts w:cs="Times New Roman"/>
            <w:szCs w:val="28"/>
          </w:rPr>
          <w:t xml:space="preserve"> </w:t>
        </w:r>
        <w:r w:rsidRPr="00C4528D">
          <w:rPr>
            <w:rFonts w:cs="Times New Roman"/>
            <w:szCs w:val="28"/>
          </w:rPr>
          <w:t>г</w:t>
        </w:r>
      </w:smartTag>
      <w:r w:rsidR="00BE2A7D">
        <w:rPr>
          <w:rFonts w:cs="Times New Roman"/>
          <w:szCs w:val="28"/>
        </w:rPr>
        <w:t>.</w:t>
      </w:r>
    </w:p>
    <w:p w:rsidR="00C702B5" w:rsidRPr="00C702B5" w:rsidRDefault="00C4528D" w:rsidP="00E67A52">
      <w:pPr>
        <w:ind w:firstLine="709"/>
        <w:rPr>
          <w:rFonts w:cs="Times New Roman"/>
          <w:szCs w:val="28"/>
        </w:rPr>
      </w:pPr>
      <w:r w:rsidRPr="00C4528D">
        <w:rPr>
          <w:rFonts w:cs="Times New Roman"/>
          <w:szCs w:val="28"/>
        </w:rPr>
        <w:lastRenderedPageBreak/>
        <w:t xml:space="preserve">В настоящее время в </w:t>
      </w:r>
      <w:r w:rsidR="008435B5">
        <w:rPr>
          <w:rFonts w:cs="Times New Roman"/>
          <w:szCs w:val="28"/>
        </w:rPr>
        <w:t>муниципальном образовании</w:t>
      </w:r>
      <w:r w:rsidRPr="00C4528D">
        <w:rPr>
          <w:rFonts w:cs="Times New Roman"/>
          <w:szCs w:val="28"/>
        </w:rPr>
        <w:t xml:space="preserve"> </w:t>
      </w:r>
      <w:proofErr w:type="spellStart"/>
      <w:r w:rsidRPr="00C4528D">
        <w:rPr>
          <w:rFonts w:cs="Times New Roman"/>
          <w:szCs w:val="28"/>
        </w:rPr>
        <w:t>Пчевжинское</w:t>
      </w:r>
      <w:proofErr w:type="spellEnd"/>
      <w:r w:rsidRPr="00C4528D">
        <w:rPr>
          <w:rFonts w:cs="Times New Roman"/>
          <w:szCs w:val="28"/>
        </w:rPr>
        <w:t xml:space="preserve"> сельское поселение действуют нормы удельного водопотребления</w:t>
      </w:r>
      <w:r w:rsidR="003E15FB">
        <w:rPr>
          <w:rFonts w:cs="Times New Roman"/>
          <w:szCs w:val="28"/>
        </w:rPr>
        <w:t xml:space="preserve">, </w:t>
      </w:r>
      <w:r w:rsidRPr="00C4528D">
        <w:rPr>
          <w:rFonts w:cs="Times New Roman"/>
          <w:szCs w:val="28"/>
        </w:rPr>
        <w:t xml:space="preserve">принятые </w:t>
      </w:r>
      <w:r w:rsidR="00CE1305">
        <w:rPr>
          <w:rFonts w:cs="Times New Roman"/>
          <w:szCs w:val="28"/>
        </w:rPr>
        <w:t>согласно</w:t>
      </w:r>
      <w:r w:rsidRPr="00C4528D">
        <w:rPr>
          <w:rFonts w:cs="Times New Roman"/>
          <w:szCs w:val="28"/>
        </w:rPr>
        <w:t xml:space="preserve"> </w:t>
      </w:r>
      <w:r w:rsidR="00F4746D">
        <w:rPr>
          <w:rFonts w:cs="Times New Roman"/>
          <w:szCs w:val="28"/>
        </w:rPr>
        <w:t>п</w:t>
      </w:r>
      <w:r w:rsidRPr="00C4528D">
        <w:rPr>
          <w:rFonts w:cs="Times New Roman"/>
          <w:szCs w:val="28"/>
        </w:rPr>
        <w:t>остановлени</w:t>
      </w:r>
      <w:r w:rsidR="00CE1305">
        <w:rPr>
          <w:rFonts w:cs="Times New Roman"/>
          <w:szCs w:val="28"/>
        </w:rPr>
        <w:t>ю</w:t>
      </w:r>
      <w:r w:rsidRPr="00C4528D">
        <w:rPr>
          <w:rFonts w:cs="Times New Roman"/>
          <w:szCs w:val="28"/>
        </w:rPr>
        <w:t xml:space="preserve"> </w:t>
      </w:r>
      <w:r w:rsidR="00CE1305">
        <w:rPr>
          <w:rFonts w:cs="Times New Roman"/>
          <w:szCs w:val="28"/>
        </w:rPr>
        <w:t>П</w:t>
      </w:r>
      <w:r w:rsidRPr="00C4528D">
        <w:rPr>
          <w:rFonts w:cs="Times New Roman"/>
          <w:szCs w:val="28"/>
        </w:rPr>
        <w:t xml:space="preserve">равительства Ленинградской области от </w:t>
      </w:r>
      <w:smartTag w:uri="urn:schemas-microsoft-com:office:smarttags" w:element="date">
        <w:smartTagPr>
          <w:attr w:name="Year" w:val="2013"/>
          <w:attr w:name="Day" w:val="11"/>
          <w:attr w:name="Month" w:val="2"/>
          <w:attr w:name="ls" w:val="trans"/>
        </w:smartTagPr>
        <w:r w:rsidRPr="00C4528D">
          <w:rPr>
            <w:rFonts w:cs="Times New Roman"/>
            <w:szCs w:val="28"/>
          </w:rPr>
          <w:t>11</w:t>
        </w:r>
        <w:r w:rsidR="00525D64">
          <w:rPr>
            <w:rFonts w:cs="Times New Roman"/>
            <w:szCs w:val="28"/>
          </w:rPr>
          <w:t>.02.</w:t>
        </w:r>
        <w:r w:rsidRPr="00C4528D">
          <w:rPr>
            <w:rFonts w:cs="Times New Roman"/>
            <w:szCs w:val="28"/>
          </w:rPr>
          <w:t>2013</w:t>
        </w:r>
      </w:smartTag>
      <w:r w:rsidR="00525D64">
        <w:rPr>
          <w:rFonts w:cs="Times New Roman"/>
          <w:szCs w:val="28"/>
        </w:rPr>
        <w:t xml:space="preserve"> </w:t>
      </w:r>
      <w:r w:rsidR="00BE2A7D">
        <w:rPr>
          <w:rFonts w:cs="Times New Roman"/>
          <w:szCs w:val="28"/>
        </w:rPr>
        <w:t>№</w:t>
      </w:r>
      <w:r w:rsidRPr="00C4528D">
        <w:rPr>
          <w:rFonts w:cs="Times New Roman"/>
          <w:szCs w:val="28"/>
        </w:rPr>
        <w:t xml:space="preserve"> 25</w:t>
      </w:r>
      <w:r w:rsidR="008A704B">
        <w:rPr>
          <w:rFonts w:cs="Times New Roman"/>
          <w:szCs w:val="28"/>
        </w:rPr>
        <w:t>.</w:t>
      </w:r>
      <w:bookmarkStart w:id="416" w:name="_Toc448417937"/>
      <w:bookmarkStart w:id="417" w:name="_Toc448418270"/>
      <w:bookmarkStart w:id="418" w:name="_Toc454367007"/>
      <w:bookmarkStart w:id="419" w:name="_Toc454367140"/>
      <w:bookmarkStart w:id="420" w:name="_Toc456692046"/>
    </w:p>
    <w:p w:rsidR="00C4528D" w:rsidRPr="00825B67" w:rsidRDefault="00C4528D" w:rsidP="00825B67">
      <w:pPr>
        <w:jc w:val="right"/>
        <w:rPr>
          <w:shd w:val="clear" w:color="auto" w:fill="FFFFFF"/>
        </w:rPr>
      </w:pPr>
      <w:r w:rsidRPr="00825B67">
        <w:rPr>
          <w:shd w:val="clear" w:color="auto" w:fill="FFFFFF"/>
        </w:rPr>
        <w:t xml:space="preserve">Таблица </w:t>
      </w:r>
      <w:bookmarkEnd w:id="416"/>
      <w:bookmarkEnd w:id="417"/>
      <w:r w:rsidRPr="00825B67">
        <w:rPr>
          <w:shd w:val="clear" w:color="auto" w:fill="FFFFFF"/>
        </w:rPr>
        <w:t>3</w:t>
      </w:r>
      <w:bookmarkEnd w:id="418"/>
      <w:bookmarkEnd w:id="419"/>
      <w:bookmarkEnd w:id="420"/>
      <w:r w:rsidR="006D3248" w:rsidRPr="00825B67">
        <w:rPr>
          <w:shd w:val="clear" w:color="auto" w:fill="FFFFFF"/>
        </w:rPr>
        <w:t>2</w:t>
      </w:r>
    </w:p>
    <w:p w:rsidR="00B97A0A" w:rsidRPr="00825B67" w:rsidRDefault="00C4528D" w:rsidP="00825B67">
      <w:pPr>
        <w:jc w:val="center"/>
        <w:rPr>
          <w:shd w:val="clear" w:color="auto" w:fill="FFFFFF"/>
        </w:rPr>
      </w:pPr>
      <w:bookmarkStart w:id="421" w:name="_Toc454367008"/>
      <w:bookmarkStart w:id="422" w:name="_Toc454367141"/>
      <w:bookmarkStart w:id="423" w:name="_Toc456692047"/>
      <w:r w:rsidRPr="00825B67">
        <w:rPr>
          <w:shd w:val="clear" w:color="auto" w:fill="FFFFFF"/>
        </w:rPr>
        <w:t>Общий водный баланс подачи и реализации воды пос</w:t>
      </w:r>
      <w:r w:rsidR="003E15FB" w:rsidRPr="00825B67">
        <w:rPr>
          <w:shd w:val="clear" w:color="auto" w:fill="FFFFFF"/>
        </w:rPr>
        <w:t xml:space="preserve">. </w:t>
      </w:r>
      <w:proofErr w:type="spellStart"/>
      <w:r w:rsidRPr="00825B67">
        <w:rPr>
          <w:shd w:val="clear" w:color="auto" w:fill="FFFFFF"/>
        </w:rPr>
        <w:t>Пчевжа</w:t>
      </w:r>
      <w:proofErr w:type="spellEnd"/>
      <w:r w:rsidRPr="00825B67">
        <w:rPr>
          <w:shd w:val="clear" w:color="auto" w:fill="FFFFFF"/>
        </w:rPr>
        <w:t xml:space="preserve"> за </w:t>
      </w:r>
      <w:smartTag w:uri="urn:schemas-microsoft-com:office:smarttags" w:element="metricconverter">
        <w:smartTagPr>
          <w:attr w:name="ProductID" w:val="2013 г"/>
        </w:smartTagPr>
        <w:r w:rsidRPr="00825B67">
          <w:rPr>
            <w:shd w:val="clear" w:color="auto" w:fill="FFFFFF"/>
          </w:rPr>
          <w:t>2013</w:t>
        </w:r>
        <w:r w:rsidR="00BE2A7D" w:rsidRPr="00825B67">
          <w:rPr>
            <w:shd w:val="clear" w:color="auto" w:fill="FFFFFF"/>
          </w:rPr>
          <w:t xml:space="preserve"> </w:t>
        </w:r>
        <w:r w:rsidRPr="00825B67">
          <w:rPr>
            <w:shd w:val="clear" w:color="auto" w:fill="FFFFFF"/>
          </w:rPr>
          <w:t>г</w:t>
        </w:r>
      </w:smartTag>
      <w:bookmarkEnd w:id="421"/>
      <w:bookmarkEnd w:id="422"/>
      <w:r w:rsidR="00BE2A7D" w:rsidRPr="00825B67">
        <w:rPr>
          <w:shd w:val="clear" w:color="auto" w:fill="FFFFFF"/>
        </w:rPr>
        <w:t>.</w:t>
      </w:r>
      <w:bookmarkEnd w:id="423"/>
    </w:p>
    <w:tbl>
      <w:tblPr>
        <w:tblStyle w:val="afa"/>
        <w:tblW w:w="0" w:type="auto"/>
        <w:tblBorders>
          <w:bottom w:val="none" w:sz="0" w:space="0" w:color="auto"/>
        </w:tblBorders>
        <w:tblLook w:val="04A0"/>
      </w:tblPr>
      <w:tblGrid>
        <w:gridCol w:w="675"/>
        <w:gridCol w:w="5670"/>
        <w:gridCol w:w="1985"/>
        <w:gridCol w:w="2091"/>
      </w:tblGrid>
      <w:tr w:rsidR="002A28CC" w:rsidTr="002A28CC">
        <w:tc>
          <w:tcPr>
            <w:tcW w:w="675" w:type="dxa"/>
          </w:tcPr>
          <w:p w:rsidR="002A28CC" w:rsidRDefault="002A28CC" w:rsidP="0069245D">
            <w:pPr>
              <w:jc w:val="center"/>
              <w:rPr>
                <w:lang w:eastAsia="ar-SA"/>
              </w:rPr>
            </w:pPr>
            <w:r>
              <w:rPr>
                <w:bCs/>
                <w:szCs w:val="28"/>
              </w:rPr>
              <w:t xml:space="preserve">№ </w:t>
            </w:r>
            <w:proofErr w:type="spellStart"/>
            <w:proofErr w:type="gramStart"/>
            <w:r w:rsidRPr="00C4528D">
              <w:rPr>
                <w:bCs/>
                <w:szCs w:val="28"/>
              </w:rPr>
              <w:t>п</w:t>
            </w:r>
            <w:proofErr w:type="spellEnd"/>
            <w:proofErr w:type="gramEnd"/>
            <w:r w:rsidRPr="00C4528D">
              <w:rPr>
                <w:bCs/>
                <w:szCs w:val="28"/>
              </w:rPr>
              <w:t>/</w:t>
            </w:r>
            <w:proofErr w:type="spellStart"/>
            <w:r w:rsidRPr="00C4528D">
              <w:rPr>
                <w:bCs/>
                <w:szCs w:val="28"/>
              </w:rPr>
              <w:t>п</w:t>
            </w:r>
            <w:proofErr w:type="spellEnd"/>
          </w:p>
        </w:tc>
        <w:tc>
          <w:tcPr>
            <w:tcW w:w="5670" w:type="dxa"/>
          </w:tcPr>
          <w:p w:rsidR="002A28CC" w:rsidRDefault="002A28CC" w:rsidP="0069245D">
            <w:pPr>
              <w:jc w:val="center"/>
              <w:rPr>
                <w:lang w:eastAsia="ar-SA"/>
              </w:rPr>
            </w:pPr>
            <w:r w:rsidRPr="00C4528D">
              <w:rPr>
                <w:bCs/>
                <w:szCs w:val="28"/>
              </w:rPr>
              <w:t>Наименование статей затрат</w:t>
            </w:r>
          </w:p>
        </w:tc>
        <w:tc>
          <w:tcPr>
            <w:tcW w:w="1985" w:type="dxa"/>
          </w:tcPr>
          <w:p w:rsidR="002A28CC" w:rsidRDefault="002A28CC" w:rsidP="0069245D">
            <w:pPr>
              <w:jc w:val="center"/>
              <w:rPr>
                <w:lang w:eastAsia="ar-SA"/>
              </w:rPr>
            </w:pPr>
            <w:r>
              <w:rPr>
                <w:bCs/>
                <w:szCs w:val="28"/>
              </w:rPr>
              <w:t>Единицы измерения</w:t>
            </w:r>
          </w:p>
        </w:tc>
        <w:tc>
          <w:tcPr>
            <w:tcW w:w="2091" w:type="dxa"/>
          </w:tcPr>
          <w:p w:rsidR="002A28CC" w:rsidRDefault="002A28CC" w:rsidP="0069245D">
            <w:pPr>
              <w:jc w:val="center"/>
              <w:rPr>
                <w:lang w:eastAsia="ar-SA"/>
              </w:rPr>
            </w:pPr>
            <w:r w:rsidRPr="00C4528D">
              <w:rPr>
                <w:bCs/>
                <w:szCs w:val="28"/>
              </w:rPr>
              <w:t>2013</w:t>
            </w:r>
            <w:r>
              <w:rPr>
                <w:bCs/>
                <w:szCs w:val="28"/>
              </w:rPr>
              <w:t xml:space="preserve"> </w:t>
            </w:r>
            <w:r w:rsidRPr="00C4528D">
              <w:rPr>
                <w:bCs/>
                <w:szCs w:val="28"/>
              </w:rPr>
              <w:t>год</w:t>
            </w:r>
          </w:p>
        </w:tc>
      </w:tr>
    </w:tbl>
    <w:p w:rsidR="002A28CC" w:rsidRPr="002A28CC" w:rsidRDefault="002A28CC" w:rsidP="002A28CC">
      <w:pPr>
        <w:spacing w:line="14" w:lineRule="auto"/>
        <w:rPr>
          <w:lang w:eastAsia="ar-SA"/>
        </w:rPr>
      </w:pPr>
    </w:p>
    <w:tbl>
      <w:tblPr>
        <w:tblStyle w:val="afa"/>
        <w:tblW w:w="0" w:type="auto"/>
        <w:tblLook w:val="04A0"/>
      </w:tblPr>
      <w:tblGrid>
        <w:gridCol w:w="675"/>
        <w:gridCol w:w="5670"/>
        <w:gridCol w:w="1985"/>
        <w:gridCol w:w="2091"/>
      </w:tblGrid>
      <w:tr w:rsidR="002A28CC" w:rsidTr="002A28CC">
        <w:trPr>
          <w:tblHeader/>
        </w:trPr>
        <w:tc>
          <w:tcPr>
            <w:tcW w:w="675" w:type="dxa"/>
          </w:tcPr>
          <w:p w:rsidR="002A28CC" w:rsidRDefault="002A28CC" w:rsidP="002A28CC">
            <w:pPr>
              <w:jc w:val="center"/>
              <w:rPr>
                <w:lang w:eastAsia="ar-SA"/>
              </w:rPr>
            </w:pPr>
            <w:r>
              <w:rPr>
                <w:lang w:eastAsia="ar-SA"/>
              </w:rPr>
              <w:t>1</w:t>
            </w:r>
          </w:p>
        </w:tc>
        <w:tc>
          <w:tcPr>
            <w:tcW w:w="5670" w:type="dxa"/>
          </w:tcPr>
          <w:p w:rsidR="002A28CC" w:rsidRDefault="002A28CC" w:rsidP="002A28CC">
            <w:pPr>
              <w:jc w:val="center"/>
              <w:rPr>
                <w:lang w:eastAsia="ar-SA"/>
              </w:rPr>
            </w:pPr>
            <w:r>
              <w:rPr>
                <w:lang w:eastAsia="ar-SA"/>
              </w:rPr>
              <w:t>2</w:t>
            </w:r>
          </w:p>
        </w:tc>
        <w:tc>
          <w:tcPr>
            <w:tcW w:w="1985" w:type="dxa"/>
          </w:tcPr>
          <w:p w:rsidR="002A28CC" w:rsidRDefault="002A28CC" w:rsidP="002A28CC">
            <w:pPr>
              <w:jc w:val="center"/>
              <w:rPr>
                <w:lang w:eastAsia="ar-SA"/>
              </w:rPr>
            </w:pPr>
            <w:r>
              <w:rPr>
                <w:lang w:eastAsia="ar-SA"/>
              </w:rPr>
              <w:t>3</w:t>
            </w:r>
          </w:p>
        </w:tc>
        <w:tc>
          <w:tcPr>
            <w:tcW w:w="2091" w:type="dxa"/>
          </w:tcPr>
          <w:p w:rsidR="002A28CC" w:rsidRDefault="002A28CC" w:rsidP="002A28CC">
            <w:pPr>
              <w:jc w:val="center"/>
              <w:rPr>
                <w:lang w:eastAsia="ar-SA"/>
              </w:rPr>
            </w:pPr>
            <w:r>
              <w:rPr>
                <w:lang w:eastAsia="ar-SA"/>
              </w:rPr>
              <w:t>4</w:t>
            </w:r>
          </w:p>
        </w:tc>
      </w:tr>
      <w:tr w:rsidR="002A28CC" w:rsidTr="002A28CC">
        <w:tc>
          <w:tcPr>
            <w:tcW w:w="675" w:type="dxa"/>
          </w:tcPr>
          <w:p w:rsidR="002A28CC" w:rsidRDefault="002A28CC" w:rsidP="002A28CC">
            <w:pPr>
              <w:jc w:val="center"/>
              <w:rPr>
                <w:lang w:eastAsia="ar-SA"/>
              </w:rPr>
            </w:pPr>
            <w:r w:rsidRPr="00C4528D">
              <w:rPr>
                <w:szCs w:val="28"/>
              </w:rPr>
              <w:t>1</w:t>
            </w:r>
          </w:p>
        </w:tc>
        <w:tc>
          <w:tcPr>
            <w:tcW w:w="5670" w:type="dxa"/>
          </w:tcPr>
          <w:p w:rsidR="002A28CC" w:rsidRDefault="002A28CC" w:rsidP="002A28CC">
            <w:pPr>
              <w:rPr>
                <w:lang w:eastAsia="ar-SA"/>
              </w:rPr>
            </w:pPr>
            <w:r w:rsidRPr="00C4528D">
              <w:rPr>
                <w:szCs w:val="28"/>
              </w:rPr>
              <w:t>Объем выработки воды</w:t>
            </w:r>
          </w:p>
        </w:tc>
        <w:tc>
          <w:tcPr>
            <w:tcW w:w="1985" w:type="dxa"/>
          </w:tcPr>
          <w:p w:rsidR="002A28CC" w:rsidRDefault="002A28CC" w:rsidP="002A28CC">
            <w:pPr>
              <w:jc w:val="center"/>
              <w:rPr>
                <w:lang w:eastAsia="ar-SA"/>
              </w:rPr>
            </w:pPr>
            <w:r w:rsidRPr="00C4528D">
              <w:rPr>
                <w:szCs w:val="28"/>
              </w:rPr>
              <w:t>тыс</w:t>
            </w:r>
            <w:r>
              <w:rPr>
                <w:szCs w:val="28"/>
              </w:rPr>
              <w:t>. м</w:t>
            </w:r>
            <w:r w:rsidRPr="001F65AD">
              <w:rPr>
                <w:szCs w:val="28"/>
                <w:vertAlign w:val="superscript"/>
              </w:rPr>
              <w:t>3</w:t>
            </w:r>
          </w:p>
        </w:tc>
        <w:tc>
          <w:tcPr>
            <w:tcW w:w="2091" w:type="dxa"/>
          </w:tcPr>
          <w:p w:rsidR="002A28CC" w:rsidRDefault="002A28CC" w:rsidP="002A28CC">
            <w:pPr>
              <w:jc w:val="center"/>
              <w:rPr>
                <w:lang w:eastAsia="ar-SA"/>
              </w:rPr>
            </w:pPr>
            <w:r>
              <w:rPr>
                <w:szCs w:val="28"/>
              </w:rPr>
              <w:t>нет данных</w:t>
            </w:r>
          </w:p>
        </w:tc>
      </w:tr>
      <w:tr w:rsidR="002A28CC" w:rsidTr="002A28CC">
        <w:tc>
          <w:tcPr>
            <w:tcW w:w="675" w:type="dxa"/>
          </w:tcPr>
          <w:p w:rsidR="002A28CC" w:rsidRDefault="002A28CC" w:rsidP="002A28CC">
            <w:pPr>
              <w:jc w:val="center"/>
              <w:rPr>
                <w:lang w:eastAsia="ar-SA"/>
              </w:rPr>
            </w:pPr>
            <w:r w:rsidRPr="00C4528D">
              <w:rPr>
                <w:szCs w:val="28"/>
              </w:rPr>
              <w:t>2</w:t>
            </w:r>
          </w:p>
        </w:tc>
        <w:tc>
          <w:tcPr>
            <w:tcW w:w="5670" w:type="dxa"/>
          </w:tcPr>
          <w:p w:rsidR="002A28CC" w:rsidRDefault="002A28CC" w:rsidP="002A28CC">
            <w:pPr>
              <w:rPr>
                <w:lang w:eastAsia="ar-SA"/>
              </w:rPr>
            </w:pPr>
            <w:r w:rsidRPr="00C4528D">
              <w:rPr>
                <w:szCs w:val="28"/>
              </w:rPr>
              <w:t>Объем воды</w:t>
            </w:r>
            <w:r>
              <w:rPr>
                <w:szCs w:val="28"/>
              </w:rPr>
              <w:t xml:space="preserve">, </w:t>
            </w:r>
            <w:r w:rsidRPr="00C4528D">
              <w:rPr>
                <w:szCs w:val="28"/>
              </w:rPr>
              <w:t>полученной со стороны</w:t>
            </w:r>
          </w:p>
        </w:tc>
        <w:tc>
          <w:tcPr>
            <w:tcW w:w="1985" w:type="dxa"/>
          </w:tcPr>
          <w:p w:rsidR="002A28CC" w:rsidRDefault="002A28CC" w:rsidP="002A28CC">
            <w:pPr>
              <w:jc w:val="center"/>
              <w:rPr>
                <w:lang w:eastAsia="ar-SA"/>
              </w:rPr>
            </w:pPr>
            <w:r w:rsidRPr="00C4528D">
              <w:rPr>
                <w:szCs w:val="28"/>
              </w:rPr>
              <w:t>тыс</w:t>
            </w:r>
            <w:r>
              <w:rPr>
                <w:szCs w:val="28"/>
              </w:rPr>
              <w:t>. м</w:t>
            </w:r>
            <w:r w:rsidRPr="001F65AD">
              <w:rPr>
                <w:szCs w:val="28"/>
                <w:vertAlign w:val="superscript"/>
              </w:rPr>
              <w:t>3</w:t>
            </w:r>
          </w:p>
        </w:tc>
        <w:tc>
          <w:tcPr>
            <w:tcW w:w="2091" w:type="dxa"/>
          </w:tcPr>
          <w:p w:rsidR="002A28CC" w:rsidRDefault="002A28CC" w:rsidP="002A28CC">
            <w:pPr>
              <w:jc w:val="center"/>
              <w:rPr>
                <w:lang w:eastAsia="ar-SA"/>
              </w:rPr>
            </w:pPr>
            <w:r w:rsidRPr="00C4528D">
              <w:rPr>
                <w:szCs w:val="28"/>
              </w:rPr>
              <w:t>0</w:t>
            </w:r>
          </w:p>
        </w:tc>
      </w:tr>
      <w:tr w:rsidR="002A28CC" w:rsidTr="002A28CC">
        <w:tc>
          <w:tcPr>
            <w:tcW w:w="675" w:type="dxa"/>
          </w:tcPr>
          <w:p w:rsidR="002A28CC" w:rsidRDefault="002A28CC" w:rsidP="002A28CC">
            <w:pPr>
              <w:jc w:val="center"/>
              <w:rPr>
                <w:lang w:eastAsia="ar-SA"/>
              </w:rPr>
            </w:pPr>
            <w:r w:rsidRPr="00C4528D">
              <w:rPr>
                <w:szCs w:val="28"/>
              </w:rPr>
              <w:t>3</w:t>
            </w:r>
          </w:p>
        </w:tc>
        <w:tc>
          <w:tcPr>
            <w:tcW w:w="5670" w:type="dxa"/>
          </w:tcPr>
          <w:p w:rsidR="002A28CC" w:rsidRDefault="002A28CC" w:rsidP="002A28CC">
            <w:pPr>
              <w:rPr>
                <w:lang w:eastAsia="ar-SA"/>
              </w:rPr>
            </w:pPr>
            <w:r w:rsidRPr="00C4528D">
              <w:rPr>
                <w:szCs w:val="28"/>
              </w:rPr>
              <w:t>Объем воды</w:t>
            </w:r>
            <w:r>
              <w:rPr>
                <w:szCs w:val="28"/>
              </w:rPr>
              <w:t xml:space="preserve">, </w:t>
            </w:r>
            <w:r w:rsidRPr="00C4528D">
              <w:rPr>
                <w:szCs w:val="28"/>
              </w:rPr>
              <w:t>используемой на собственные нужды</w:t>
            </w:r>
          </w:p>
        </w:tc>
        <w:tc>
          <w:tcPr>
            <w:tcW w:w="1985" w:type="dxa"/>
          </w:tcPr>
          <w:p w:rsidR="002A28CC" w:rsidRDefault="002A28CC" w:rsidP="002A28CC">
            <w:pPr>
              <w:jc w:val="center"/>
              <w:rPr>
                <w:lang w:eastAsia="ar-SA"/>
              </w:rPr>
            </w:pPr>
            <w:r w:rsidRPr="00C4528D">
              <w:rPr>
                <w:szCs w:val="28"/>
              </w:rPr>
              <w:t>тыс</w:t>
            </w:r>
            <w:r>
              <w:rPr>
                <w:szCs w:val="28"/>
              </w:rPr>
              <w:t>. м</w:t>
            </w:r>
            <w:r w:rsidRPr="001F65AD">
              <w:rPr>
                <w:szCs w:val="28"/>
                <w:vertAlign w:val="superscript"/>
              </w:rPr>
              <w:t>3</w:t>
            </w:r>
          </w:p>
        </w:tc>
        <w:tc>
          <w:tcPr>
            <w:tcW w:w="2091" w:type="dxa"/>
          </w:tcPr>
          <w:p w:rsidR="002A28CC" w:rsidRDefault="002A28CC" w:rsidP="002A28CC">
            <w:pPr>
              <w:jc w:val="center"/>
              <w:rPr>
                <w:lang w:eastAsia="ar-SA"/>
              </w:rPr>
            </w:pPr>
            <w:r>
              <w:rPr>
                <w:szCs w:val="28"/>
              </w:rPr>
              <w:t>нет данных</w:t>
            </w:r>
          </w:p>
        </w:tc>
      </w:tr>
      <w:tr w:rsidR="002A28CC" w:rsidTr="002A28CC">
        <w:tc>
          <w:tcPr>
            <w:tcW w:w="675" w:type="dxa"/>
          </w:tcPr>
          <w:p w:rsidR="002A28CC" w:rsidRDefault="002A28CC" w:rsidP="002A28CC">
            <w:pPr>
              <w:jc w:val="center"/>
              <w:rPr>
                <w:lang w:eastAsia="ar-SA"/>
              </w:rPr>
            </w:pPr>
            <w:r w:rsidRPr="00C4528D">
              <w:rPr>
                <w:szCs w:val="28"/>
              </w:rPr>
              <w:t>4</w:t>
            </w:r>
          </w:p>
        </w:tc>
        <w:tc>
          <w:tcPr>
            <w:tcW w:w="5670" w:type="dxa"/>
          </w:tcPr>
          <w:p w:rsidR="002A28CC" w:rsidRDefault="002A28CC" w:rsidP="002A28CC">
            <w:pPr>
              <w:rPr>
                <w:lang w:eastAsia="ar-SA"/>
              </w:rPr>
            </w:pPr>
            <w:r w:rsidRPr="00C4528D">
              <w:rPr>
                <w:szCs w:val="28"/>
              </w:rPr>
              <w:t>Объем отпуска в сеть</w:t>
            </w:r>
          </w:p>
        </w:tc>
        <w:tc>
          <w:tcPr>
            <w:tcW w:w="1985" w:type="dxa"/>
          </w:tcPr>
          <w:p w:rsidR="002A28CC" w:rsidRDefault="002A28CC" w:rsidP="002A28CC">
            <w:pPr>
              <w:jc w:val="center"/>
              <w:rPr>
                <w:lang w:eastAsia="ar-SA"/>
              </w:rPr>
            </w:pPr>
            <w:r w:rsidRPr="00C4528D">
              <w:rPr>
                <w:szCs w:val="28"/>
              </w:rPr>
              <w:t>тыс</w:t>
            </w:r>
            <w:r>
              <w:rPr>
                <w:szCs w:val="28"/>
              </w:rPr>
              <w:t>. м</w:t>
            </w:r>
            <w:r w:rsidRPr="001F65AD">
              <w:rPr>
                <w:szCs w:val="28"/>
                <w:vertAlign w:val="superscript"/>
              </w:rPr>
              <w:t>3</w:t>
            </w:r>
          </w:p>
        </w:tc>
        <w:tc>
          <w:tcPr>
            <w:tcW w:w="2091" w:type="dxa"/>
          </w:tcPr>
          <w:p w:rsidR="002A28CC" w:rsidRDefault="002A28CC" w:rsidP="002A28CC">
            <w:pPr>
              <w:jc w:val="center"/>
              <w:rPr>
                <w:lang w:eastAsia="ar-SA"/>
              </w:rPr>
            </w:pPr>
            <w:r>
              <w:rPr>
                <w:szCs w:val="28"/>
              </w:rPr>
              <w:t>нет данных</w:t>
            </w:r>
          </w:p>
        </w:tc>
      </w:tr>
      <w:tr w:rsidR="002A28CC" w:rsidTr="002A28CC">
        <w:tc>
          <w:tcPr>
            <w:tcW w:w="675" w:type="dxa"/>
          </w:tcPr>
          <w:p w:rsidR="002A28CC" w:rsidRDefault="002A28CC" w:rsidP="002A28CC">
            <w:pPr>
              <w:jc w:val="center"/>
              <w:rPr>
                <w:lang w:eastAsia="ar-SA"/>
              </w:rPr>
            </w:pPr>
            <w:r w:rsidRPr="00C4528D">
              <w:rPr>
                <w:szCs w:val="28"/>
              </w:rPr>
              <w:t>5</w:t>
            </w:r>
          </w:p>
        </w:tc>
        <w:tc>
          <w:tcPr>
            <w:tcW w:w="5670" w:type="dxa"/>
          </w:tcPr>
          <w:p w:rsidR="002A28CC" w:rsidRDefault="002A28CC" w:rsidP="002A28CC">
            <w:pPr>
              <w:rPr>
                <w:lang w:eastAsia="ar-SA"/>
              </w:rPr>
            </w:pPr>
            <w:r w:rsidRPr="00C4528D">
              <w:rPr>
                <w:szCs w:val="28"/>
              </w:rPr>
              <w:t>Объем потерь воды</w:t>
            </w:r>
          </w:p>
        </w:tc>
        <w:tc>
          <w:tcPr>
            <w:tcW w:w="1985" w:type="dxa"/>
          </w:tcPr>
          <w:p w:rsidR="002A28CC" w:rsidRDefault="002A28CC" w:rsidP="002A28CC">
            <w:pPr>
              <w:jc w:val="center"/>
              <w:rPr>
                <w:lang w:eastAsia="ar-SA"/>
              </w:rPr>
            </w:pPr>
            <w:r w:rsidRPr="00C4528D">
              <w:rPr>
                <w:szCs w:val="28"/>
              </w:rPr>
              <w:t>тыс</w:t>
            </w:r>
            <w:r>
              <w:rPr>
                <w:szCs w:val="28"/>
              </w:rPr>
              <w:t>. м</w:t>
            </w:r>
            <w:r w:rsidRPr="001F65AD">
              <w:rPr>
                <w:szCs w:val="28"/>
                <w:vertAlign w:val="superscript"/>
              </w:rPr>
              <w:t>3</w:t>
            </w:r>
          </w:p>
        </w:tc>
        <w:tc>
          <w:tcPr>
            <w:tcW w:w="2091" w:type="dxa"/>
          </w:tcPr>
          <w:p w:rsidR="002A28CC" w:rsidRDefault="002A28CC" w:rsidP="002A28CC">
            <w:pPr>
              <w:jc w:val="center"/>
              <w:rPr>
                <w:lang w:eastAsia="ar-SA"/>
              </w:rPr>
            </w:pPr>
            <w:r>
              <w:rPr>
                <w:szCs w:val="28"/>
              </w:rPr>
              <w:t>нет данных</w:t>
            </w:r>
          </w:p>
        </w:tc>
      </w:tr>
      <w:tr w:rsidR="002A28CC" w:rsidTr="002A28CC">
        <w:tc>
          <w:tcPr>
            <w:tcW w:w="675" w:type="dxa"/>
          </w:tcPr>
          <w:p w:rsidR="002A28CC" w:rsidRDefault="002A28CC" w:rsidP="002A28CC">
            <w:pPr>
              <w:jc w:val="center"/>
              <w:rPr>
                <w:lang w:eastAsia="ar-SA"/>
              </w:rPr>
            </w:pPr>
            <w:r w:rsidRPr="00C4528D">
              <w:rPr>
                <w:szCs w:val="28"/>
              </w:rPr>
              <w:t>5</w:t>
            </w:r>
            <w:r>
              <w:rPr>
                <w:szCs w:val="28"/>
              </w:rPr>
              <w:t>.</w:t>
            </w:r>
            <w:r w:rsidRPr="00C4528D">
              <w:rPr>
                <w:szCs w:val="28"/>
              </w:rPr>
              <w:t>1</w:t>
            </w:r>
          </w:p>
        </w:tc>
        <w:tc>
          <w:tcPr>
            <w:tcW w:w="5670" w:type="dxa"/>
          </w:tcPr>
          <w:p w:rsidR="002A28CC" w:rsidRDefault="002A28CC" w:rsidP="002A28CC">
            <w:pPr>
              <w:rPr>
                <w:lang w:eastAsia="ar-SA"/>
              </w:rPr>
            </w:pPr>
            <w:r w:rsidRPr="00C4528D">
              <w:rPr>
                <w:szCs w:val="28"/>
              </w:rPr>
              <w:t>Уровень потерь к объему воды</w:t>
            </w:r>
            <w:r>
              <w:rPr>
                <w:szCs w:val="28"/>
              </w:rPr>
              <w:t xml:space="preserve">, </w:t>
            </w:r>
            <w:r w:rsidRPr="00C4528D">
              <w:rPr>
                <w:szCs w:val="28"/>
              </w:rPr>
              <w:t>отпущенной в сеть</w:t>
            </w:r>
          </w:p>
        </w:tc>
        <w:tc>
          <w:tcPr>
            <w:tcW w:w="1985" w:type="dxa"/>
          </w:tcPr>
          <w:p w:rsidR="002A28CC" w:rsidRDefault="002A28CC" w:rsidP="002A28CC">
            <w:pPr>
              <w:jc w:val="center"/>
              <w:rPr>
                <w:lang w:eastAsia="ar-SA"/>
              </w:rPr>
            </w:pPr>
            <w:r>
              <w:rPr>
                <w:szCs w:val="28"/>
              </w:rPr>
              <w:t>%</w:t>
            </w:r>
          </w:p>
        </w:tc>
        <w:tc>
          <w:tcPr>
            <w:tcW w:w="2091" w:type="dxa"/>
          </w:tcPr>
          <w:p w:rsidR="002A28CC" w:rsidRDefault="002A28CC" w:rsidP="002A28CC">
            <w:pPr>
              <w:jc w:val="center"/>
              <w:rPr>
                <w:lang w:eastAsia="ar-SA"/>
              </w:rPr>
            </w:pPr>
            <w:r>
              <w:rPr>
                <w:szCs w:val="28"/>
              </w:rPr>
              <w:t>нет данных</w:t>
            </w:r>
          </w:p>
        </w:tc>
      </w:tr>
      <w:tr w:rsidR="002A28CC" w:rsidTr="002A28CC">
        <w:tc>
          <w:tcPr>
            <w:tcW w:w="675" w:type="dxa"/>
          </w:tcPr>
          <w:p w:rsidR="002A28CC" w:rsidRDefault="002A28CC" w:rsidP="002A28CC">
            <w:pPr>
              <w:jc w:val="center"/>
              <w:rPr>
                <w:lang w:eastAsia="ar-SA"/>
              </w:rPr>
            </w:pPr>
            <w:r w:rsidRPr="00C4528D">
              <w:rPr>
                <w:szCs w:val="28"/>
              </w:rPr>
              <w:t>6</w:t>
            </w:r>
          </w:p>
        </w:tc>
        <w:tc>
          <w:tcPr>
            <w:tcW w:w="5670" w:type="dxa"/>
          </w:tcPr>
          <w:p w:rsidR="002A28CC" w:rsidRDefault="002A28CC" w:rsidP="002A28CC">
            <w:pPr>
              <w:rPr>
                <w:lang w:eastAsia="ar-SA"/>
              </w:rPr>
            </w:pPr>
            <w:r w:rsidRPr="00C4528D">
              <w:rPr>
                <w:szCs w:val="28"/>
              </w:rPr>
              <w:t>Объем реализации воды всего</w:t>
            </w:r>
            <w:r>
              <w:rPr>
                <w:szCs w:val="28"/>
              </w:rPr>
              <w:t xml:space="preserve">, </w:t>
            </w:r>
            <w:r w:rsidRPr="00C4528D">
              <w:rPr>
                <w:szCs w:val="28"/>
              </w:rPr>
              <w:t>в том числе</w:t>
            </w:r>
            <w:r>
              <w:rPr>
                <w:szCs w:val="28"/>
              </w:rPr>
              <w:t>:</w:t>
            </w:r>
          </w:p>
        </w:tc>
        <w:tc>
          <w:tcPr>
            <w:tcW w:w="1985" w:type="dxa"/>
          </w:tcPr>
          <w:p w:rsidR="002A28CC" w:rsidRDefault="002A28CC" w:rsidP="002A28CC">
            <w:pPr>
              <w:jc w:val="center"/>
              <w:rPr>
                <w:lang w:eastAsia="ar-SA"/>
              </w:rPr>
            </w:pPr>
            <w:r w:rsidRPr="00C4528D">
              <w:rPr>
                <w:szCs w:val="28"/>
              </w:rPr>
              <w:t>тыс</w:t>
            </w:r>
            <w:r>
              <w:rPr>
                <w:szCs w:val="28"/>
              </w:rPr>
              <w:t>. м</w:t>
            </w:r>
            <w:r w:rsidRPr="001F65AD">
              <w:rPr>
                <w:szCs w:val="28"/>
                <w:vertAlign w:val="superscript"/>
              </w:rPr>
              <w:t>3</w:t>
            </w:r>
          </w:p>
        </w:tc>
        <w:tc>
          <w:tcPr>
            <w:tcW w:w="2091" w:type="dxa"/>
          </w:tcPr>
          <w:p w:rsidR="002A28CC" w:rsidRDefault="002A28CC" w:rsidP="002A28CC">
            <w:pPr>
              <w:jc w:val="center"/>
              <w:rPr>
                <w:lang w:eastAsia="ar-SA"/>
              </w:rPr>
            </w:pPr>
            <w:r w:rsidRPr="00C4528D">
              <w:rPr>
                <w:szCs w:val="28"/>
              </w:rPr>
              <w:t>38</w:t>
            </w:r>
            <w:r>
              <w:rPr>
                <w:szCs w:val="28"/>
              </w:rPr>
              <w:t>,</w:t>
            </w:r>
            <w:r w:rsidRPr="00C4528D">
              <w:rPr>
                <w:szCs w:val="28"/>
              </w:rPr>
              <w:t>0</w:t>
            </w:r>
          </w:p>
        </w:tc>
      </w:tr>
      <w:tr w:rsidR="002A28CC" w:rsidTr="002A28CC">
        <w:tc>
          <w:tcPr>
            <w:tcW w:w="675" w:type="dxa"/>
          </w:tcPr>
          <w:p w:rsidR="002A28CC" w:rsidRPr="00C4528D" w:rsidRDefault="002A28CC" w:rsidP="002A28CC">
            <w:pPr>
              <w:jc w:val="center"/>
              <w:rPr>
                <w:szCs w:val="28"/>
              </w:rPr>
            </w:pPr>
            <w:r w:rsidRPr="00C4528D">
              <w:rPr>
                <w:szCs w:val="28"/>
              </w:rPr>
              <w:t>6</w:t>
            </w:r>
            <w:r>
              <w:rPr>
                <w:szCs w:val="28"/>
              </w:rPr>
              <w:t>.</w:t>
            </w:r>
            <w:r w:rsidRPr="00C4528D">
              <w:rPr>
                <w:szCs w:val="28"/>
              </w:rPr>
              <w:t>1</w:t>
            </w:r>
          </w:p>
        </w:tc>
        <w:tc>
          <w:tcPr>
            <w:tcW w:w="5670" w:type="dxa"/>
          </w:tcPr>
          <w:p w:rsidR="002A28CC" w:rsidRPr="00C4528D" w:rsidRDefault="002A28CC" w:rsidP="002A28CC">
            <w:pPr>
              <w:rPr>
                <w:szCs w:val="28"/>
              </w:rPr>
            </w:pPr>
            <w:r>
              <w:rPr>
                <w:szCs w:val="28"/>
              </w:rPr>
              <w:t>Н</w:t>
            </w:r>
            <w:r w:rsidRPr="00C4528D">
              <w:rPr>
                <w:szCs w:val="28"/>
              </w:rPr>
              <w:t>аселение</w:t>
            </w:r>
          </w:p>
        </w:tc>
        <w:tc>
          <w:tcPr>
            <w:tcW w:w="1985" w:type="dxa"/>
          </w:tcPr>
          <w:p w:rsidR="002A28CC" w:rsidRPr="00C4528D" w:rsidRDefault="002A28CC" w:rsidP="002A28CC">
            <w:pPr>
              <w:jc w:val="center"/>
              <w:rPr>
                <w:szCs w:val="28"/>
              </w:rPr>
            </w:pPr>
            <w:r w:rsidRPr="00C4528D">
              <w:rPr>
                <w:szCs w:val="28"/>
              </w:rPr>
              <w:t>тыс</w:t>
            </w:r>
            <w:r>
              <w:rPr>
                <w:szCs w:val="28"/>
              </w:rPr>
              <w:t>. м</w:t>
            </w:r>
            <w:r w:rsidRPr="001F65AD">
              <w:rPr>
                <w:szCs w:val="28"/>
                <w:vertAlign w:val="superscript"/>
              </w:rPr>
              <w:t>3</w:t>
            </w:r>
          </w:p>
        </w:tc>
        <w:tc>
          <w:tcPr>
            <w:tcW w:w="2091" w:type="dxa"/>
          </w:tcPr>
          <w:p w:rsidR="002A28CC" w:rsidRPr="00C4528D" w:rsidRDefault="002A28CC" w:rsidP="002A28CC">
            <w:pPr>
              <w:jc w:val="center"/>
              <w:rPr>
                <w:szCs w:val="28"/>
              </w:rPr>
            </w:pPr>
            <w:r w:rsidRPr="00C4528D">
              <w:rPr>
                <w:szCs w:val="28"/>
              </w:rPr>
              <w:t>22</w:t>
            </w:r>
            <w:r>
              <w:rPr>
                <w:szCs w:val="28"/>
              </w:rPr>
              <w:t>,</w:t>
            </w:r>
            <w:r w:rsidRPr="00C4528D">
              <w:rPr>
                <w:szCs w:val="28"/>
              </w:rPr>
              <w:t>0</w:t>
            </w:r>
          </w:p>
        </w:tc>
      </w:tr>
      <w:tr w:rsidR="002A28CC" w:rsidTr="002A28CC">
        <w:tc>
          <w:tcPr>
            <w:tcW w:w="675" w:type="dxa"/>
          </w:tcPr>
          <w:p w:rsidR="002A28CC" w:rsidRPr="00C4528D" w:rsidRDefault="002A28CC" w:rsidP="002A28CC">
            <w:pPr>
              <w:jc w:val="center"/>
              <w:rPr>
                <w:szCs w:val="28"/>
              </w:rPr>
            </w:pPr>
            <w:r w:rsidRPr="00C4528D">
              <w:rPr>
                <w:szCs w:val="28"/>
              </w:rPr>
              <w:t>6</w:t>
            </w:r>
            <w:r>
              <w:rPr>
                <w:szCs w:val="28"/>
              </w:rPr>
              <w:t>.</w:t>
            </w:r>
            <w:r w:rsidRPr="00C4528D">
              <w:rPr>
                <w:szCs w:val="28"/>
              </w:rPr>
              <w:t>2</w:t>
            </w:r>
          </w:p>
        </w:tc>
        <w:tc>
          <w:tcPr>
            <w:tcW w:w="5670" w:type="dxa"/>
          </w:tcPr>
          <w:p w:rsidR="002A28CC" w:rsidRPr="00C4528D" w:rsidRDefault="002A28CC" w:rsidP="002A28CC">
            <w:pPr>
              <w:rPr>
                <w:szCs w:val="28"/>
              </w:rPr>
            </w:pPr>
            <w:r>
              <w:rPr>
                <w:szCs w:val="28"/>
              </w:rPr>
              <w:t>Б</w:t>
            </w:r>
            <w:r w:rsidRPr="00C4528D">
              <w:rPr>
                <w:szCs w:val="28"/>
              </w:rPr>
              <w:t>юджетные организации</w:t>
            </w:r>
          </w:p>
        </w:tc>
        <w:tc>
          <w:tcPr>
            <w:tcW w:w="1985" w:type="dxa"/>
          </w:tcPr>
          <w:p w:rsidR="002A28CC" w:rsidRPr="00C4528D" w:rsidRDefault="002A28CC" w:rsidP="002A28CC">
            <w:pPr>
              <w:jc w:val="center"/>
              <w:rPr>
                <w:szCs w:val="28"/>
              </w:rPr>
            </w:pPr>
            <w:r w:rsidRPr="00C4528D">
              <w:rPr>
                <w:szCs w:val="28"/>
              </w:rPr>
              <w:t>тыс</w:t>
            </w:r>
            <w:r>
              <w:rPr>
                <w:szCs w:val="28"/>
              </w:rPr>
              <w:t>. м</w:t>
            </w:r>
            <w:r w:rsidRPr="001F65AD">
              <w:rPr>
                <w:szCs w:val="28"/>
                <w:vertAlign w:val="superscript"/>
              </w:rPr>
              <w:t>3</w:t>
            </w:r>
          </w:p>
        </w:tc>
        <w:tc>
          <w:tcPr>
            <w:tcW w:w="2091" w:type="dxa"/>
          </w:tcPr>
          <w:p w:rsidR="002A28CC" w:rsidRPr="00C4528D" w:rsidRDefault="002A28CC" w:rsidP="002A28CC">
            <w:pPr>
              <w:jc w:val="center"/>
              <w:rPr>
                <w:szCs w:val="28"/>
              </w:rPr>
            </w:pPr>
            <w:r w:rsidRPr="00C4528D">
              <w:rPr>
                <w:szCs w:val="28"/>
              </w:rPr>
              <w:t>2</w:t>
            </w:r>
            <w:r>
              <w:rPr>
                <w:szCs w:val="28"/>
              </w:rPr>
              <w:t>,</w:t>
            </w:r>
            <w:r w:rsidRPr="00C4528D">
              <w:rPr>
                <w:szCs w:val="28"/>
              </w:rPr>
              <w:t>0</w:t>
            </w:r>
          </w:p>
        </w:tc>
      </w:tr>
      <w:tr w:rsidR="002A28CC" w:rsidTr="002A28CC">
        <w:tc>
          <w:tcPr>
            <w:tcW w:w="675" w:type="dxa"/>
          </w:tcPr>
          <w:p w:rsidR="002A28CC" w:rsidRPr="00C4528D" w:rsidRDefault="002A28CC" w:rsidP="002A28CC">
            <w:pPr>
              <w:jc w:val="center"/>
              <w:rPr>
                <w:szCs w:val="28"/>
              </w:rPr>
            </w:pPr>
            <w:r w:rsidRPr="00C4528D">
              <w:rPr>
                <w:szCs w:val="28"/>
              </w:rPr>
              <w:t>6</w:t>
            </w:r>
            <w:r>
              <w:rPr>
                <w:szCs w:val="28"/>
              </w:rPr>
              <w:t>.</w:t>
            </w:r>
            <w:r w:rsidRPr="00C4528D">
              <w:rPr>
                <w:szCs w:val="28"/>
              </w:rPr>
              <w:t>3</w:t>
            </w:r>
          </w:p>
        </w:tc>
        <w:tc>
          <w:tcPr>
            <w:tcW w:w="5670" w:type="dxa"/>
          </w:tcPr>
          <w:p w:rsidR="002A28CC" w:rsidRPr="00C4528D" w:rsidRDefault="002A28CC" w:rsidP="002A28CC">
            <w:pPr>
              <w:rPr>
                <w:szCs w:val="28"/>
              </w:rPr>
            </w:pPr>
            <w:r>
              <w:rPr>
                <w:szCs w:val="28"/>
              </w:rPr>
              <w:t>Ю</w:t>
            </w:r>
            <w:r w:rsidRPr="00C4528D">
              <w:rPr>
                <w:szCs w:val="28"/>
              </w:rPr>
              <w:t>ридические лица</w:t>
            </w:r>
          </w:p>
        </w:tc>
        <w:tc>
          <w:tcPr>
            <w:tcW w:w="1985" w:type="dxa"/>
          </w:tcPr>
          <w:p w:rsidR="002A28CC" w:rsidRPr="00C4528D" w:rsidRDefault="002A28CC" w:rsidP="002A28CC">
            <w:pPr>
              <w:jc w:val="center"/>
              <w:rPr>
                <w:szCs w:val="28"/>
              </w:rPr>
            </w:pPr>
            <w:r w:rsidRPr="00C4528D">
              <w:rPr>
                <w:szCs w:val="28"/>
              </w:rPr>
              <w:t>тыс</w:t>
            </w:r>
            <w:r>
              <w:rPr>
                <w:szCs w:val="28"/>
              </w:rPr>
              <w:t>. м</w:t>
            </w:r>
            <w:r w:rsidRPr="001F65AD">
              <w:rPr>
                <w:szCs w:val="28"/>
                <w:vertAlign w:val="superscript"/>
              </w:rPr>
              <w:t>3</w:t>
            </w:r>
          </w:p>
        </w:tc>
        <w:tc>
          <w:tcPr>
            <w:tcW w:w="2091" w:type="dxa"/>
          </w:tcPr>
          <w:p w:rsidR="002A28CC" w:rsidRPr="00C4528D" w:rsidRDefault="002A28CC" w:rsidP="002A28CC">
            <w:pPr>
              <w:jc w:val="center"/>
              <w:rPr>
                <w:szCs w:val="28"/>
              </w:rPr>
            </w:pPr>
            <w:r w:rsidRPr="00C4528D">
              <w:rPr>
                <w:szCs w:val="28"/>
              </w:rPr>
              <w:t>14</w:t>
            </w:r>
            <w:r>
              <w:rPr>
                <w:szCs w:val="28"/>
              </w:rPr>
              <w:t>,</w:t>
            </w:r>
            <w:r w:rsidRPr="00C4528D">
              <w:rPr>
                <w:szCs w:val="28"/>
              </w:rPr>
              <w:t>0</w:t>
            </w:r>
          </w:p>
        </w:tc>
      </w:tr>
    </w:tbl>
    <w:p w:rsidR="00C4528D" w:rsidRPr="00C4528D" w:rsidRDefault="00C4528D" w:rsidP="00E07A76">
      <w:pPr>
        <w:ind w:firstLine="709"/>
        <w:rPr>
          <w:rFonts w:cs="Times New Roman"/>
          <w:szCs w:val="28"/>
          <w:highlight w:val="cyan"/>
        </w:rPr>
      </w:pPr>
    </w:p>
    <w:p w:rsidR="00C4528D" w:rsidRPr="00C4528D" w:rsidRDefault="00C4528D" w:rsidP="00C4528D">
      <w:pPr>
        <w:ind w:firstLine="709"/>
        <w:rPr>
          <w:rFonts w:cs="Times New Roman"/>
          <w:szCs w:val="28"/>
        </w:rPr>
      </w:pPr>
      <w:r w:rsidRPr="00C4528D">
        <w:rPr>
          <w:rFonts w:cs="Times New Roman"/>
          <w:szCs w:val="28"/>
        </w:rPr>
        <w:t>Фактический объем поднятой воды в пос</w:t>
      </w:r>
      <w:r w:rsidR="003E15FB">
        <w:rPr>
          <w:rFonts w:cs="Times New Roman"/>
          <w:szCs w:val="28"/>
        </w:rPr>
        <w:t xml:space="preserve">. </w:t>
      </w:r>
      <w:proofErr w:type="spellStart"/>
      <w:r w:rsidRPr="00C4528D">
        <w:rPr>
          <w:rFonts w:cs="Times New Roman"/>
          <w:szCs w:val="28"/>
        </w:rPr>
        <w:t>Пчевжа</w:t>
      </w:r>
      <w:proofErr w:type="spellEnd"/>
      <w:r w:rsidRPr="00C4528D">
        <w:rPr>
          <w:rFonts w:cs="Times New Roman"/>
          <w:szCs w:val="28"/>
        </w:rPr>
        <w:t xml:space="preserve"> за </w:t>
      </w:r>
      <w:smartTag w:uri="urn:schemas-microsoft-com:office:smarttags" w:element="metricconverter">
        <w:smartTagPr>
          <w:attr w:name="ProductID" w:val="2013 г"/>
        </w:smartTagPr>
        <w:r w:rsidRPr="00C4528D">
          <w:rPr>
            <w:rFonts w:cs="Times New Roman"/>
            <w:szCs w:val="28"/>
          </w:rPr>
          <w:t>2013 г</w:t>
        </w:r>
      </w:smartTag>
      <w:r w:rsidR="00BE2A7D">
        <w:rPr>
          <w:rFonts w:cs="Times New Roman"/>
          <w:szCs w:val="28"/>
        </w:rPr>
        <w:t>.</w:t>
      </w:r>
      <w:r w:rsidRPr="00C4528D">
        <w:rPr>
          <w:rFonts w:cs="Times New Roman"/>
          <w:szCs w:val="28"/>
        </w:rPr>
        <w:t xml:space="preserve"> предоставлен не был</w:t>
      </w:r>
      <w:r w:rsidR="003E15FB">
        <w:rPr>
          <w:rFonts w:cs="Times New Roman"/>
          <w:szCs w:val="28"/>
        </w:rPr>
        <w:t xml:space="preserve">. </w:t>
      </w:r>
      <w:r w:rsidRPr="00C4528D">
        <w:rPr>
          <w:rFonts w:cs="Times New Roman"/>
          <w:szCs w:val="28"/>
        </w:rPr>
        <w:t xml:space="preserve">К </w:t>
      </w:r>
      <w:smartTag w:uri="urn:schemas-microsoft-com:office:smarttags" w:element="metricconverter">
        <w:smartTagPr>
          <w:attr w:name="ProductID" w:val="2024 г"/>
        </w:smartTagPr>
        <w:r w:rsidRPr="00C4528D">
          <w:rPr>
            <w:rFonts w:cs="Times New Roman"/>
            <w:szCs w:val="28"/>
          </w:rPr>
          <w:t>2024 г</w:t>
        </w:r>
      </w:smartTag>
      <w:r w:rsidR="00BE2A7D">
        <w:rPr>
          <w:rFonts w:cs="Times New Roman"/>
          <w:szCs w:val="28"/>
        </w:rPr>
        <w:t>.</w:t>
      </w:r>
      <w:r w:rsidRPr="00C4528D">
        <w:rPr>
          <w:rFonts w:cs="Times New Roman"/>
          <w:szCs w:val="28"/>
        </w:rPr>
        <w:t xml:space="preserve"> ожидаемый подъем воды составит 50</w:t>
      </w:r>
      <w:r w:rsidR="00AC5012">
        <w:rPr>
          <w:rFonts w:cs="Times New Roman"/>
          <w:szCs w:val="28"/>
        </w:rPr>
        <w:t>,</w:t>
      </w:r>
      <w:r w:rsidRPr="00C4528D">
        <w:rPr>
          <w:rFonts w:cs="Times New Roman"/>
          <w:szCs w:val="28"/>
        </w:rPr>
        <w:t>56 тыс</w:t>
      </w:r>
      <w:r w:rsidR="003E15FB">
        <w:rPr>
          <w:rFonts w:cs="Times New Roman"/>
          <w:szCs w:val="28"/>
        </w:rPr>
        <w:t>.</w:t>
      </w:r>
      <w:r w:rsidR="001F65AD">
        <w:rPr>
          <w:rFonts w:cs="Times New Roman"/>
          <w:szCs w:val="28"/>
        </w:rPr>
        <w:t xml:space="preserve"> м</w:t>
      </w:r>
      <w:r w:rsidR="001F65AD" w:rsidRPr="004629D9">
        <w:rPr>
          <w:rFonts w:cs="Times New Roman"/>
          <w:szCs w:val="28"/>
          <w:vertAlign w:val="superscript"/>
        </w:rPr>
        <w:t>3</w:t>
      </w:r>
      <w:r w:rsidRPr="00C4528D">
        <w:rPr>
          <w:rFonts w:cs="Times New Roman"/>
          <w:szCs w:val="28"/>
        </w:rPr>
        <w:t>/год</w:t>
      </w:r>
      <w:r w:rsidR="003E15FB">
        <w:rPr>
          <w:rFonts w:cs="Times New Roman"/>
          <w:szCs w:val="28"/>
        </w:rPr>
        <w:t xml:space="preserve">, </w:t>
      </w:r>
      <w:r w:rsidR="00310912">
        <w:rPr>
          <w:rFonts w:cs="Times New Roman"/>
          <w:szCs w:val="28"/>
        </w:rPr>
        <w:t>среднесуточный</w:t>
      </w:r>
      <w:r w:rsidRPr="00C4528D">
        <w:rPr>
          <w:rFonts w:cs="Times New Roman"/>
          <w:szCs w:val="28"/>
        </w:rPr>
        <w:t xml:space="preserve"> </w:t>
      </w:r>
      <w:r w:rsidR="00310912">
        <w:rPr>
          <w:rFonts w:cs="Times New Roman"/>
          <w:szCs w:val="28"/>
        </w:rPr>
        <w:t>–</w:t>
      </w:r>
      <w:r w:rsidR="00FB6C54">
        <w:rPr>
          <w:rFonts w:cs="Times New Roman"/>
          <w:szCs w:val="28"/>
        </w:rPr>
        <w:t xml:space="preserve"> </w:t>
      </w:r>
      <w:r w:rsidRPr="00C4528D">
        <w:rPr>
          <w:rFonts w:cs="Times New Roman"/>
          <w:szCs w:val="28"/>
        </w:rPr>
        <w:t>0</w:t>
      </w:r>
      <w:r w:rsidR="00BE2A7D">
        <w:rPr>
          <w:rFonts w:cs="Times New Roman"/>
          <w:szCs w:val="28"/>
        </w:rPr>
        <w:t>,</w:t>
      </w:r>
      <w:r w:rsidRPr="00C4528D">
        <w:rPr>
          <w:rFonts w:cs="Times New Roman"/>
          <w:szCs w:val="28"/>
        </w:rPr>
        <w:t>14 тыс</w:t>
      </w:r>
      <w:r w:rsidR="003E15FB">
        <w:rPr>
          <w:rFonts w:cs="Times New Roman"/>
          <w:szCs w:val="28"/>
        </w:rPr>
        <w:t>.</w:t>
      </w:r>
      <w:r w:rsidR="001F65AD">
        <w:rPr>
          <w:rFonts w:cs="Times New Roman"/>
          <w:szCs w:val="28"/>
        </w:rPr>
        <w:t xml:space="preserve"> м</w:t>
      </w:r>
      <w:r w:rsidR="001F65AD" w:rsidRPr="004629D9">
        <w:rPr>
          <w:rFonts w:cs="Times New Roman"/>
          <w:szCs w:val="28"/>
          <w:vertAlign w:val="superscript"/>
        </w:rPr>
        <w:t>3</w:t>
      </w:r>
      <w:r w:rsidRPr="00C4528D">
        <w:rPr>
          <w:rFonts w:cs="Times New Roman"/>
          <w:szCs w:val="28"/>
        </w:rPr>
        <w:t>/</w:t>
      </w:r>
      <w:proofErr w:type="spellStart"/>
      <w:r w:rsidRPr="00C4528D">
        <w:rPr>
          <w:rFonts w:cs="Times New Roman"/>
          <w:szCs w:val="28"/>
        </w:rPr>
        <w:t>сут</w:t>
      </w:r>
      <w:proofErr w:type="spellEnd"/>
      <w:r w:rsidR="003E15FB">
        <w:rPr>
          <w:rFonts w:cs="Times New Roman"/>
          <w:szCs w:val="28"/>
        </w:rPr>
        <w:t xml:space="preserve">, </w:t>
      </w:r>
      <w:r w:rsidR="00310912">
        <w:rPr>
          <w:rFonts w:cs="Times New Roman"/>
          <w:szCs w:val="28"/>
        </w:rPr>
        <w:t>максимальный суточный</w:t>
      </w:r>
      <w:r w:rsidRPr="00C4528D">
        <w:rPr>
          <w:rFonts w:cs="Times New Roman"/>
          <w:szCs w:val="28"/>
        </w:rPr>
        <w:t xml:space="preserve"> расход составит 0</w:t>
      </w:r>
      <w:r w:rsidR="00AC5012">
        <w:rPr>
          <w:rFonts w:cs="Times New Roman"/>
          <w:szCs w:val="28"/>
        </w:rPr>
        <w:t>,</w:t>
      </w:r>
      <w:r w:rsidRPr="00C4528D">
        <w:rPr>
          <w:rFonts w:cs="Times New Roman"/>
          <w:szCs w:val="28"/>
        </w:rPr>
        <w:t>168 тыс</w:t>
      </w:r>
      <w:r w:rsidR="003E15FB">
        <w:rPr>
          <w:rFonts w:cs="Times New Roman"/>
          <w:szCs w:val="28"/>
        </w:rPr>
        <w:t>.</w:t>
      </w:r>
      <w:r w:rsidR="001F65AD">
        <w:rPr>
          <w:rFonts w:cs="Times New Roman"/>
          <w:szCs w:val="28"/>
        </w:rPr>
        <w:t xml:space="preserve"> м</w:t>
      </w:r>
      <w:r w:rsidR="001F65AD" w:rsidRPr="004629D9">
        <w:rPr>
          <w:rFonts w:cs="Times New Roman"/>
          <w:szCs w:val="28"/>
          <w:vertAlign w:val="superscript"/>
        </w:rPr>
        <w:t>3</w:t>
      </w:r>
      <w:r w:rsidRPr="00C4528D">
        <w:rPr>
          <w:rFonts w:cs="Times New Roman"/>
          <w:szCs w:val="28"/>
        </w:rPr>
        <w:t>/</w:t>
      </w:r>
      <w:proofErr w:type="spellStart"/>
      <w:r w:rsidRPr="00C4528D">
        <w:rPr>
          <w:rFonts w:cs="Times New Roman"/>
          <w:szCs w:val="28"/>
        </w:rPr>
        <w:t>сут</w:t>
      </w:r>
      <w:proofErr w:type="spellEnd"/>
      <w:r w:rsidR="003E15FB">
        <w:rPr>
          <w:rFonts w:cs="Times New Roman"/>
          <w:szCs w:val="28"/>
        </w:rPr>
        <w:t xml:space="preserve">. </w:t>
      </w:r>
      <w:r w:rsidRPr="00C4528D">
        <w:rPr>
          <w:rFonts w:cs="Times New Roman"/>
          <w:szCs w:val="28"/>
        </w:rPr>
        <w:t xml:space="preserve">К </w:t>
      </w:r>
      <w:smartTag w:uri="urn:schemas-microsoft-com:office:smarttags" w:element="metricconverter">
        <w:smartTagPr>
          <w:attr w:name="ProductID" w:val="2035 г"/>
        </w:smartTagPr>
        <w:r w:rsidRPr="00C4528D">
          <w:rPr>
            <w:rFonts w:cs="Times New Roman"/>
            <w:szCs w:val="28"/>
          </w:rPr>
          <w:t>2035 г</w:t>
        </w:r>
      </w:smartTag>
      <w:r w:rsidR="00525D64">
        <w:rPr>
          <w:rFonts w:cs="Times New Roman"/>
          <w:szCs w:val="28"/>
        </w:rPr>
        <w:t>.</w:t>
      </w:r>
      <w:r w:rsidR="00310912">
        <w:rPr>
          <w:rFonts w:cs="Times New Roman"/>
          <w:szCs w:val="28"/>
        </w:rPr>
        <w:t xml:space="preserve"> среднесуточное</w:t>
      </w:r>
      <w:r w:rsidR="00525D64">
        <w:rPr>
          <w:rFonts w:cs="Times New Roman"/>
          <w:szCs w:val="28"/>
        </w:rPr>
        <w:t xml:space="preserve"> </w:t>
      </w:r>
      <w:r w:rsidRPr="00C4528D">
        <w:rPr>
          <w:rFonts w:cs="Times New Roman"/>
          <w:szCs w:val="28"/>
        </w:rPr>
        <w:t>водопотребление составит 0</w:t>
      </w:r>
      <w:r w:rsidR="00AC5012">
        <w:rPr>
          <w:rFonts w:cs="Times New Roman"/>
          <w:szCs w:val="28"/>
        </w:rPr>
        <w:t>,</w:t>
      </w:r>
      <w:r w:rsidRPr="00C4528D">
        <w:rPr>
          <w:rFonts w:cs="Times New Roman"/>
          <w:szCs w:val="28"/>
        </w:rPr>
        <w:t>484 тыс</w:t>
      </w:r>
      <w:r w:rsidR="003E15FB">
        <w:rPr>
          <w:rFonts w:cs="Times New Roman"/>
          <w:szCs w:val="28"/>
        </w:rPr>
        <w:t>.</w:t>
      </w:r>
      <w:r w:rsidR="001F65AD">
        <w:rPr>
          <w:rFonts w:cs="Times New Roman"/>
          <w:szCs w:val="28"/>
        </w:rPr>
        <w:t xml:space="preserve"> м</w:t>
      </w:r>
      <w:r w:rsidR="001F65AD" w:rsidRPr="004629D9">
        <w:rPr>
          <w:rFonts w:cs="Times New Roman"/>
          <w:szCs w:val="28"/>
          <w:vertAlign w:val="superscript"/>
        </w:rPr>
        <w:t>3</w:t>
      </w:r>
      <w:r w:rsidRPr="00C4528D">
        <w:rPr>
          <w:rFonts w:cs="Times New Roman"/>
          <w:szCs w:val="28"/>
        </w:rPr>
        <w:t>/</w:t>
      </w:r>
      <w:proofErr w:type="spellStart"/>
      <w:r w:rsidRPr="00C4528D">
        <w:rPr>
          <w:rFonts w:cs="Times New Roman"/>
          <w:szCs w:val="28"/>
        </w:rPr>
        <w:t>сут</w:t>
      </w:r>
      <w:proofErr w:type="spellEnd"/>
      <w:r w:rsidR="003E15FB">
        <w:rPr>
          <w:rFonts w:cs="Times New Roman"/>
          <w:szCs w:val="28"/>
        </w:rPr>
        <w:t xml:space="preserve">, </w:t>
      </w:r>
      <w:r w:rsidR="00310912">
        <w:rPr>
          <w:rFonts w:cs="Times New Roman"/>
          <w:szCs w:val="28"/>
        </w:rPr>
        <w:t xml:space="preserve">максимальный суточный </w:t>
      </w:r>
      <w:r w:rsidRPr="00C4528D">
        <w:rPr>
          <w:rFonts w:cs="Times New Roman"/>
          <w:szCs w:val="28"/>
        </w:rPr>
        <w:t>расход составит 0</w:t>
      </w:r>
      <w:r w:rsidR="00AC5012">
        <w:rPr>
          <w:rFonts w:cs="Times New Roman"/>
          <w:szCs w:val="28"/>
        </w:rPr>
        <w:t>,</w:t>
      </w:r>
      <w:r w:rsidRPr="00C4528D">
        <w:rPr>
          <w:rFonts w:cs="Times New Roman"/>
          <w:szCs w:val="28"/>
        </w:rPr>
        <w:t>581 тыс</w:t>
      </w:r>
      <w:r w:rsidR="003E15FB">
        <w:rPr>
          <w:rFonts w:cs="Times New Roman"/>
          <w:szCs w:val="28"/>
        </w:rPr>
        <w:t xml:space="preserve">. </w:t>
      </w:r>
      <w:r w:rsidRPr="00C4528D">
        <w:rPr>
          <w:rFonts w:cs="Times New Roman"/>
          <w:szCs w:val="28"/>
        </w:rPr>
        <w:t>м/</w:t>
      </w:r>
      <w:proofErr w:type="spellStart"/>
      <w:r w:rsidRPr="00C4528D">
        <w:rPr>
          <w:rFonts w:cs="Times New Roman"/>
          <w:szCs w:val="28"/>
        </w:rPr>
        <w:t>сут</w:t>
      </w:r>
      <w:proofErr w:type="spellEnd"/>
      <w:r w:rsidR="008A704B">
        <w:rPr>
          <w:rFonts w:cs="Times New Roman"/>
          <w:szCs w:val="28"/>
        </w:rPr>
        <w:t>.</w:t>
      </w:r>
    </w:p>
    <w:p w:rsidR="00C4528D" w:rsidRPr="00825B67" w:rsidRDefault="00C4528D" w:rsidP="00825B67">
      <w:pPr>
        <w:jc w:val="right"/>
        <w:rPr>
          <w:shd w:val="clear" w:color="auto" w:fill="FFFFFF"/>
        </w:rPr>
      </w:pPr>
      <w:bookmarkStart w:id="424" w:name="_Toc448417938"/>
      <w:bookmarkStart w:id="425" w:name="_Toc448418271"/>
      <w:bookmarkStart w:id="426" w:name="_Toc454367009"/>
      <w:bookmarkStart w:id="427" w:name="_Toc454367142"/>
      <w:bookmarkStart w:id="428" w:name="_Toc456692048"/>
      <w:r w:rsidRPr="00825B67">
        <w:rPr>
          <w:shd w:val="clear" w:color="auto" w:fill="FFFFFF"/>
        </w:rPr>
        <w:t xml:space="preserve">Таблица </w:t>
      </w:r>
      <w:bookmarkEnd w:id="424"/>
      <w:bookmarkEnd w:id="425"/>
      <w:r w:rsidRPr="00825B67">
        <w:rPr>
          <w:shd w:val="clear" w:color="auto" w:fill="FFFFFF"/>
        </w:rPr>
        <w:t>3</w:t>
      </w:r>
      <w:bookmarkEnd w:id="426"/>
      <w:bookmarkEnd w:id="427"/>
      <w:bookmarkEnd w:id="428"/>
      <w:r w:rsidR="006D3248" w:rsidRPr="00825B67">
        <w:rPr>
          <w:shd w:val="clear" w:color="auto" w:fill="FFFFFF"/>
        </w:rPr>
        <w:t>3</w:t>
      </w:r>
    </w:p>
    <w:p w:rsidR="00B97A0A" w:rsidRPr="00825B67" w:rsidRDefault="00C4528D" w:rsidP="00825B67">
      <w:pPr>
        <w:jc w:val="center"/>
        <w:rPr>
          <w:shd w:val="clear" w:color="auto" w:fill="FFFFFF"/>
        </w:rPr>
      </w:pPr>
      <w:bookmarkStart w:id="429" w:name="_Toc454367010"/>
      <w:bookmarkStart w:id="430" w:name="_Toc454367143"/>
      <w:bookmarkStart w:id="431" w:name="_Toc456692049"/>
      <w:r w:rsidRPr="00825B67">
        <w:rPr>
          <w:shd w:val="clear" w:color="auto" w:fill="FFFFFF"/>
        </w:rPr>
        <w:t xml:space="preserve">Перспективный территориальный водный баланс на </w:t>
      </w:r>
      <w:smartTag w:uri="urn:schemas-microsoft-com:office:smarttags" w:element="metricconverter">
        <w:smartTagPr>
          <w:attr w:name="ProductID" w:val="2024 г"/>
        </w:smartTagPr>
        <w:r w:rsidRPr="00825B67">
          <w:rPr>
            <w:shd w:val="clear" w:color="auto" w:fill="FFFFFF"/>
          </w:rPr>
          <w:t>2024 г</w:t>
        </w:r>
      </w:smartTag>
      <w:bookmarkEnd w:id="429"/>
      <w:bookmarkEnd w:id="430"/>
      <w:r w:rsidR="00AC5012" w:rsidRPr="00825B67">
        <w:rPr>
          <w:shd w:val="clear" w:color="auto" w:fill="FFFFFF"/>
        </w:rPr>
        <w:t>.</w:t>
      </w:r>
      <w:bookmarkEnd w:id="431"/>
    </w:p>
    <w:tbl>
      <w:tblPr>
        <w:tblW w:w="10122" w:type="dxa"/>
        <w:jc w:val="center"/>
        <w:tblInd w:w="-19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767"/>
        <w:gridCol w:w="2594"/>
        <w:gridCol w:w="1843"/>
        <w:gridCol w:w="2552"/>
        <w:gridCol w:w="2366"/>
      </w:tblGrid>
      <w:tr w:rsidR="00310CA3" w:rsidRPr="00C4528D" w:rsidTr="002A28CC">
        <w:trPr>
          <w:trHeight w:val="569"/>
          <w:tblHeader/>
          <w:jc w:val="center"/>
        </w:trPr>
        <w:tc>
          <w:tcPr>
            <w:tcW w:w="767" w:type="dxa"/>
            <w:vMerge w:val="restart"/>
            <w:shd w:val="clear" w:color="auto" w:fill="auto"/>
          </w:tcPr>
          <w:p w:rsidR="00310CA3" w:rsidRPr="00C4528D" w:rsidRDefault="00310CA3" w:rsidP="002A28CC">
            <w:pPr>
              <w:jc w:val="center"/>
              <w:rPr>
                <w:rFonts w:cs="Times New Roman"/>
                <w:bCs/>
                <w:szCs w:val="28"/>
              </w:rPr>
            </w:pPr>
            <w:r>
              <w:rPr>
                <w:rFonts w:cs="Times New Roman"/>
                <w:bCs/>
                <w:szCs w:val="28"/>
              </w:rPr>
              <w:t xml:space="preserve">№ </w:t>
            </w:r>
            <w:proofErr w:type="spellStart"/>
            <w:proofErr w:type="gramStart"/>
            <w:r w:rsidRPr="00C4528D">
              <w:rPr>
                <w:rFonts w:cs="Times New Roman"/>
                <w:bCs/>
                <w:szCs w:val="28"/>
              </w:rPr>
              <w:t>п</w:t>
            </w:r>
            <w:proofErr w:type="spellEnd"/>
            <w:proofErr w:type="gramEnd"/>
            <w:r w:rsidRPr="00C4528D">
              <w:rPr>
                <w:rFonts w:cs="Times New Roman"/>
                <w:bCs/>
                <w:szCs w:val="28"/>
              </w:rPr>
              <w:t>/</w:t>
            </w:r>
            <w:proofErr w:type="spellStart"/>
            <w:r w:rsidRPr="00C4528D">
              <w:rPr>
                <w:rFonts w:cs="Times New Roman"/>
                <w:bCs/>
                <w:szCs w:val="28"/>
              </w:rPr>
              <w:t>п</w:t>
            </w:r>
            <w:proofErr w:type="spellEnd"/>
          </w:p>
        </w:tc>
        <w:tc>
          <w:tcPr>
            <w:tcW w:w="2594" w:type="dxa"/>
            <w:vMerge w:val="restart"/>
            <w:shd w:val="clear" w:color="auto" w:fill="auto"/>
          </w:tcPr>
          <w:p w:rsidR="00310CA3" w:rsidRPr="00C4528D" w:rsidRDefault="00310CA3" w:rsidP="002A28CC">
            <w:pPr>
              <w:jc w:val="center"/>
              <w:rPr>
                <w:rFonts w:cs="Times New Roman"/>
                <w:bCs/>
                <w:szCs w:val="28"/>
              </w:rPr>
            </w:pPr>
            <w:r w:rsidRPr="00C4528D">
              <w:rPr>
                <w:rFonts w:cs="Times New Roman"/>
                <w:bCs/>
                <w:szCs w:val="28"/>
              </w:rPr>
              <w:t>На</w:t>
            </w:r>
            <w:r w:rsidR="00CE1305">
              <w:rPr>
                <w:rFonts w:cs="Times New Roman"/>
                <w:bCs/>
                <w:szCs w:val="28"/>
              </w:rPr>
              <w:t>селенный пункт</w:t>
            </w:r>
          </w:p>
        </w:tc>
        <w:tc>
          <w:tcPr>
            <w:tcW w:w="1843" w:type="dxa"/>
            <w:shd w:val="clear" w:color="auto" w:fill="auto"/>
          </w:tcPr>
          <w:p w:rsidR="00310CA3" w:rsidRPr="00C4528D" w:rsidRDefault="00310CA3" w:rsidP="002A28CC">
            <w:pPr>
              <w:jc w:val="center"/>
              <w:rPr>
                <w:rFonts w:cs="Times New Roman"/>
                <w:bCs/>
                <w:szCs w:val="28"/>
              </w:rPr>
            </w:pPr>
            <w:r w:rsidRPr="00C4528D">
              <w:rPr>
                <w:rFonts w:cs="Times New Roman"/>
                <w:bCs/>
                <w:szCs w:val="28"/>
              </w:rPr>
              <w:t>Объем выработки</w:t>
            </w:r>
          </w:p>
        </w:tc>
        <w:tc>
          <w:tcPr>
            <w:tcW w:w="2552" w:type="dxa"/>
            <w:shd w:val="clear" w:color="auto" w:fill="auto"/>
          </w:tcPr>
          <w:p w:rsidR="00310CA3" w:rsidRPr="00C4528D" w:rsidRDefault="00CE1305" w:rsidP="002A28CC">
            <w:pPr>
              <w:jc w:val="center"/>
              <w:rPr>
                <w:rFonts w:cs="Times New Roman"/>
                <w:bCs/>
                <w:szCs w:val="28"/>
              </w:rPr>
            </w:pPr>
            <w:r>
              <w:rPr>
                <w:rFonts w:cs="Times New Roman"/>
                <w:bCs/>
                <w:szCs w:val="28"/>
              </w:rPr>
              <w:t>Среднесуточный</w:t>
            </w:r>
          </w:p>
        </w:tc>
        <w:tc>
          <w:tcPr>
            <w:tcW w:w="2366" w:type="dxa"/>
            <w:shd w:val="clear" w:color="auto" w:fill="auto"/>
          </w:tcPr>
          <w:p w:rsidR="00310CA3" w:rsidRPr="00C4528D" w:rsidRDefault="00FB6C54" w:rsidP="002A28CC">
            <w:pPr>
              <w:jc w:val="center"/>
              <w:rPr>
                <w:rFonts w:cs="Times New Roman"/>
                <w:bCs/>
                <w:szCs w:val="28"/>
              </w:rPr>
            </w:pPr>
            <w:r w:rsidRPr="00C4528D">
              <w:rPr>
                <w:rFonts w:cs="Times New Roman"/>
                <w:bCs/>
                <w:szCs w:val="28"/>
              </w:rPr>
              <w:t>М</w:t>
            </w:r>
            <w:r w:rsidR="00310CA3" w:rsidRPr="00C4528D">
              <w:rPr>
                <w:rFonts w:cs="Times New Roman"/>
                <w:bCs/>
                <w:szCs w:val="28"/>
              </w:rPr>
              <w:t>акс</w:t>
            </w:r>
            <w:r>
              <w:rPr>
                <w:rFonts w:cs="Times New Roman"/>
                <w:bCs/>
                <w:szCs w:val="28"/>
              </w:rPr>
              <w:t>имальн</w:t>
            </w:r>
            <w:r w:rsidR="00CE1305">
              <w:rPr>
                <w:rFonts w:cs="Times New Roman"/>
                <w:bCs/>
                <w:szCs w:val="28"/>
              </w:rPr>
              <w:t xml:space="preserve">ый </w:t>
            </w:r>
            <w:r w:rsidR="00310CA3" w:rsidRPr="00C4528D">
              <w:rPr>
                <w:rFonts w:cs="Times New Roman"/>
                <w:bCs/>
                <w:szCs w:val="28"/>
              </w:rPr>
              <w:t>суточны</w:t>
            </w:r>
            <w:r w:rsidR="00CE1305">
              <w:rPr>
                <w:rFonts w:cs="Times New Roman"/>
                <w:bCs/>
                <w:szCs w:val="28"/>
              </w:rPr>
              <w:t>й,</w:t>
            </w:r>
            <w:r w:rsidR="00310CA3" w:rsidRPr="00C4528D">
              <w:rPr>
                <w:rFonts w:cs="Times New Roman"/>
                <w:bCs/>
                <w:szCs w:val="28"/>
              </w:rPr>
              <w:t xml:space="preserve"> К=1</w:t>
            </w:r>
            <w:r w:rsidR="00CE1305">
              <w:rPr>
                <w:rFonts w:cs="Times New Roman"/>
                <w:bCs/>
                <w:szCs w:val="28"/>
              </w:rPr>
              <w:t>,</w:t>
            </w:r>
            <w:r w:rsidR="00310CA3" w:rsidRPr="00C4528D">
              <w:rPr>
                <w:rFonts w:cs="Times New Roman"/>
                <w:bCs/>
                <w:szCs w:val="28"/>
              </w:rPr>
              <w:t>2</w:t>
            </w:r>
          </w:p>
        </w:tc>
      </w:tr>
      <w:tr w:rsidR="00310CA3" w:rsidRPr="00C4528D" w:rsidTr="002A28CC">
        <w:trPr>
          <w:trHeight w:val="130"/>
          <w:tblHeader/>
          <w:jc w:val="center"/>
        </w:trPr>
        <w:tc>
          <w:tcPr>
            <w:tcW w:w="767" w:type="dxa"/>
            <w:vMerge/>
            <w:shd w:val="clear" w:color="auto" w:fill="auto"/>
          </w:tcPr>
          <w:p w:rsidR="00310CA3" w:rsidRPr="00C4528D" w:rsidRDefault="00310CA3" w:rsidP="002A28CC">
            <w:pPr>
              <w:jc w:val="center"/>
              <w:rPr>
                <w:rFonts w:cs="Times New Roman"/>
                <w:bCs/>
                <w:szCs w:val="28"/>
              </w:rPr>
            </w:pPr>
          </w:p>
        </w:tc>
        <w:tc>
          <w:tcPr>
            <w:tcW w:w="2594" w:type="dxa"/>
            <w:vMerge/>
            <w:shd w:val="clear" w:color="auto" w:fill="auto"/>
          </w:tcPr>
          <w:p w:rsidR="00310CA3" w:rsidRPr="00C4528D" w:rsidRDefault="00310CA3" w:rsidP="002A28CC">
            <w:pPr>
              <w:jc w:val="center"/>
              <w:rPr>
                <w:rFonts w:cs="Times New Roman"/>
                <w:bCs/>
                <w:szCs w:val="28"/>
              </w:rPr>
            </w:pPr>
          </w:p>
        </w:tc>
        <w:tc>
          <w:tcPr>
            <w:tcW w:w="1843" w:type="dxa"/>
            <w:shd w:val="clear" w:color="auto" w:fill="auto"/>
          </w:tcPr>
          <w:p w:rsidR="00310CA3" w:rsidRPr="00CE572F" w:rsidRDefault="00310CA3" w:rsidP="002A28CC">
            <w:pPr>
              <w:jc w:val="center"/>
              <w:rPr>
                <w:rFonts w:cs="Times New Roman"/>
                <w:bCs/>
                <w:szCs w:val="28"/>
              </w:rPr>
            </w:pPr>
            <w:r w:rsidRPr="00CE572F">
              <w:rPr>
                <w:rFonts w:cs="Times New Roman"/>
                <w:bCs/>
                <w:szCs w:val="28"/>
              </w:rPr>
              <w:t>тыс</w:t>
            </w:r>
            <w:r>
              <w:rPr>
                <w:rFonts w:cs="Times New Roman"/>
                <w:bCs/>
                <w:szCs w:val="28"/>
              </w:rPr>
              <w:t>.</w:t>
            </w:r>
            <w:r w:rsidR="001F65AD">
              <w:rPr>
                <w:rFonts w:cs="Times New Roman"/>
                <w:bCs/>
                <w:szCs w:val="28"/>
              </w:rPr>
              <w:t xml:space="preserve"> м</w:t>
            </w:r>
            <w:r w:rsidR="001F65AD" w:rsidRPr="004629D9">
              <w:rPr>
                <w:rFonts w:cs="Times New Roman"/>
                <w:bCs/>
                <w:szCs w:val="28"/>
                <w:vertAlign w:val="superscript"/>
              </w:rPr>
              <w:t>3</w:t>
            </w:r>
            <w:r w:rsidRPr="00CE572F">
              <w:rPr>
                <w:rFonts w:cs="Times New Roman"/>
                <w:bCs/>
                <w:szCs w:val="28"/>
              </w:rPr>
              <w:t>/год</w:t>
            </w:r>
          </w:p>
        </w:tc>
        <w:tc>
          <w:tcPr>
            <w:tcW w:w="2552" w:type="dxa"/>
            <w:shd w:val="clear" w:color="auto" w:fill="auto"/>
          </w:tcPr>
          <w:p w:rsidR="00310CA3" w:rsidRPr="00CE572F" w:rsidRDefault="00310CA3" w:rsidP="002A28CC">
            <w:pPr>
              <w:jc w:val="center"/>
              <w:rPr>
                <w:rFonts w:cs="Times New Roman"/>
                <w:bCs/>
                <w:szCs w:val="28"/>
              </w:rPr>
            </w:pPr>
            <w:r w:rsidRPr="00CE572F">
              <w:rPr>
                <w:rFonts w:cs="Times New Roman"/>
                <w:bCs/>
                <w:szCs w:val="28"/>
              </w:rPr>
              <w:t>тыс</w:t>
            </w:r>
            <w:r>
              <w:rPr>
                <w:rFonts w:cs="Times New Roman"/>
                <w:bCs/>
                <w:szCs w:val="28"/>
              </w:rPr>
              <w:t>.</w:t>
            </w:r>
            <w:r w:rsidR="001F65AD">
              <w:rPr>
                <w:rFonts w:cs="Times New Roman"/>
                <w:bCs/>
                <w:szCs w:val="28"/>
              </w:rPr>
              <w:t xml:space="preserve"> м</w:t>
            </w:r>
            <w:r w:rsidR="001F65AD" w:rsidRPr="004629D9">
              <w:rPr>
                <w:rFonts w:cs="Times New Roman"/>
                <w:bCs/>
                <w:szCs w:val="28"/>
                <w:vertAlign w:val="superscript"/>
              </w:rPr>
              <w:t>3</w:t>
            </w:r>
            <w:r w:rsidRPr="00CE572F">
              <w:rPr>
                <w:rFonts w:cs="Times New Roman"/>
                <w:bCs/>
                <w:szCs w:val="28"/>
              </w:rPr>
              <w:t>/</w:t>
            </w:r>
            <w:proofErr w:type="spellStart"/>
            <w:r w:rsidRPr="00CE572F">
              <w:rPr>
                <w:rFonts w:cs="Times New Roman"/>
                <w:bCs/>
                <w:szCs w:val="28"/>
              </w:rPr>
              <w:t>сут</w:t>
            </w:r>
            <w:proofErr w:type="spellEnd"/>
          </w:p>
        </w:tc>
        <w:tc>
          <w:tcPr>
            <w:tcW w:w="2366" w:type="dxa"/>
            <w:shd w:val="clear" w:color="auto" w:fill="auto"/>
          </w:tcPr>
          <w:p w:rsidR="00310CA3" w:rsidRPr="00CE572F" w:rsidRDefault="00310CA3" w:rsidP="002A28CC">
            <w:pPr>
              <w:jc w:val="center"/>
              <w:rPr>
                <w:rFonts w:cs="Times New Roman"/>
                <w:bCs/>
                <w:szCs w:val="28"/>
              </w:rPr>
            </w:pPr>
            <w:r w:rsidRPr="00CE572F">
              <w:rPr>
                <w:rFonts w:cs="Times New Roman"/>
                <w:bCs/>
                <w:szCs w:val="28"/>
              </w:rPr>
              <w:t>тыс</w:t>
            </w:r>
            <w:r>
              <w:rPr>
                <w:rFonts w:cs="Times New Roman"/>
                <w:bCs/>
                <w:szCs w:val="28"/>
              </w:rPr>
              <w:t>.</w:t>
            </w:r>
            <w:r w:rsidR="001F65AD">
              <w:rPr>
                <w:rFonts w:cs="Times New Roman"/>
                <w:bCs/>
                <w:szCs w:val="28"/>
              </w:rPr>
              <w:t xml:space="preserve"> м</w:t>
            </w:r>
            <w:r w:rsidR="001F65AD" w:rsidRPr="004629D9">
              <w:rPr>
                <w:rFonts w:cs="Times New Roman"/>
                <w:bCs/>
                <w:szCs w:val="28"/>
                <w:vertAlign w:val="superscript"/>
              </w:rPr>
              <w:t>3</w:t>
            </w:r>
            <w:r w:rsidRPr="00CE572F">
              <w:rPr>
                <w:rFonts w:cs="Times New Roman"/>
                <w:bCs/>
                <w:szCs w:val="28"/>
              </w:rPr>
              <w:t>/</w:t>
            </w:r>
            <w:proofErr w:type="spellStart"/>
            <w:r w:rsidRPr="00CE572F">
              <w:rPr>
                <w:rFonts w:cs="Times New Roman"/>
                <w:bCs/>
                <w:szCs w:val="28"/>
              </w:rPr>
              <w:t>сут</w:t>
            </w:r>
            <w:proofErr w:type="spellEnd"/>
          </w:p>
        </w:tc>
      </w:tr>
    </w:tbl>
    <w:p w:rsidR="00310CA3" w:rsidRPr="00310CA3" w:rsidRDefault="00310CA3" w:rsidP="00310CA3">
      <w:pPr>
        <w:spacing w:line="14" w:lineRule="auto"/>
        <w:rPr>
          <w:lang w:eastAsia="ar-SA"/>
        </w:rPr>
      </w:pPr>
    </w:p>
    <w:tbl>
      <w:tblPr>
        <w:tblW w:w="10122"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7"/>
        <w:gridCol w:w="2594"/>
        <w:gridCol w:w="1843"/>
        <w:gridCol w:w="2552"/>
        <w:gridCol w:w="2366"/>
      </w:tblGrid>
      <w:tr w:rsidR="00310CA3" w:rsidRPr="00C4528D" w:rsidTr="002A28CC">
        <w:trPr>
          <w:trHeight w:val="345"/>
          <w:tblHeader/>
          <w:jc w:val="center"/>
        </w:trPr>
        <w:tc>
          <w:tcPr>
            <w:tcW w:w="767" w:type="dxa"/>
          </w:tcPr>
          <w:p w:rsidR="00310CA3" w:rsidRPr="00C4528D" w:rsidRDefault="00310CA3" w:rsidP="002A28CC">
            <w:pPr>
              <w:jc w:val="center"/>
              <w:rPr>
                <w:rFonts w:cs="Times New Roman"/>
                <w:bCs/>
                <w:szCs w:val="28"/>
              </w:rPr>
            </w:pPr>
            <w:r>
              <w:rPr>
                <w:rFonts w:cs="Times New Roman"/>
                <w:bCs/>
                <w:szCs w:val="28"/>
              </w:rPr>
              <w:t>1</w:t>
            </w:r>
          </w:p>
        </w:tc>
        <w:tc>
          <w:tcPr>
            <w:tcW w:w="2594" w:type="dxa"/>
          </w:tcPr>
          <w:p w:rsidR="00310CA3" w:rsidRPr="00C4528D" w:rsidRDefault="00310CA3" w:rsidP="002A28CC">
            <w:pPr>
              <w:jc w:val="center"/>
              <w:rPr>
                <w:rFonts w:cs="Times New Roman"/>
                <w:szCs w:val="28"/>
              </w:rPr>
            </w:pPr>
            <w:r>
              <w:rPr>
                <w:rFonts w:cs="Times New Roman"/>
                <w:szCs w:val="28"/>
              </w:rPr>
              <w:t>2</w:t>
            </w:r>
          </w:p>
        </w:tc>
        <w:tc>
          <w:tcPr>
            <w:tcW w:w="1843" w:type="dxa"/>
          </w:tcPr>
          <w:p w:rsidR="00310CA3" w:rsidRPr="00C4528D" w:rsidRDefault="00310CA3" w:rsidP="002A28CC">
            <w:pPr>
              <w:jc w:val="center"/>
              <w:rPr>
                <w:rFonts w:cs="Times New Roman"/>
                <w:szCs w:val="28"/>
              </w:rPr>
            </w:pPr>
            <w:r>
              <w:rPr>
                <w:rFonts w:cs="Times New Roman"/>
                <w:szCs w:val="28"/>
              </w:rPr>
              <w:t>3</w:t>
            </w:r>
          </w:p>
        </w:tc>
        <w:tc>
          <w:tcPr>
            <w:tcW w:w="2552" w:type="dxa"/>
          </w:tcPr>
          <w:p w:rsidR="00310CA3" w:rsidRPr="00C4528D" w:rsidRDefault="00310CA3" w:rsidP="002A28CC">
            <w:pPr>
              <w:jc w:val="center"/>
              <w:rPr>
                <w:rFonts w:cs="Times New Roman"/>
                <w:szCs w:val="28"/>
              </w:rPr>
            </w:pPr>
            <w:r>
              <w:rPr>
                <w:rFonts w:cs="Times New Roman"/>
                <w:szCs w:val="28"/>
              </w:rPr>
              <w:t>4</w:t>
            </w:r>
          </w:p>
        </w:tc>
        <w:tc>
          <w:tcPr>
            <w:tcW w:w="2366" w:type="dxa"/>
          </w:tcPr>
          <w:p w:rsidR="00310CA3" w:rsidRPr="00C4528D" w:rsidRDefault="00310CA3" w:rsidP="002A28CC">
            <w:pPr>
              <w:jc w:val="center"/>
              <w:rPr>
                <w:rFonts w:cs="Times New Roman"/>
                <w:szCs w:val="28"/>
              </w:rPr>
            </w:pPr>
            <w:r>
              <w:rPr>
                <w:rFonts w:cs="Times New Roman"/>
                <w:szCs w:val="28"/>
              </w:rPr>
              <w:t>5</w:t>
            </w:r>
          </w:p>
        </w:tc>
      </w:tr>
      <w:tr w:rsidR="00C4528D" w:rsidRPr="00C4528D" w:rsidTr="002A28CC">
        <w:trPr>
          <w:trHeight w:val="345"/>
          <w:jc w:val="center"/>
        </w:trPr>
        <w:tc>
          <w:tcPr>
            <w:tcW w:w="767" w:type="dxa"/>
          </w:tcPr>
          <w:p w:rsidR="00C4528D" w:rsidRPr="00C4528D" w:rsidRDefault="00C4528D" w:rsidP="002A28CC">
            <w:pPr>
              <w:jc w:val="center"/>
              <w:rPr>
                <w:rFonts w:cs="Times New Roman"/>
                <w:bCs/>
                <w:szCs w:val="28"/>
              </w:rPr>
            </w:pPr>
            <w:r w:rsidRPr="00C4528D">
              <w:rPr>
                <w:rFonts w:cs="Times New Roman"/>
                <w:bCs/>
                <w:szCs w:val="28"/>
              </w:rPr>
              <w:t>1</w:t>
            </w:r>
          </w:p>
        </w:tc>
        <w:tc>
          <w:tcPr>
            <w:tcW w:w="2594" w:type="dxa"/>
          </w:tcPr>
          <w:p w:rsidR="00C4528D" w:rsidRPr="00C4528D" w:rsidRDefault="00C4528D" w:rsidP="002A28CC">
            <w:pPr>
              <w:rPr>
                <w:rFonts w:cs="Times New Roman"/>
                <w:szCs w:val="28"/>
              </w:rPr>
            </w:pPr>
            <w:r w:rsidRPr="00C4528D">
              <w:rPr>
                <w:rFonts w:cs="Times New Roman"/>
                <w:szCs w:val="28"/>
              </w:rPr>
              <w:t>пос</w:t>
            </w:r>
            <w:r w:rsidR="003E15FB">
              <w:rPr>
                <w:rFonts w:cs="Times New Roman"/>
                <w:szCs w:val="28"/>
              </w:rPr>
              <w:t xml:space="preserve">. </w:t>
            </w:r>
            <w:proofErr w:type="spellStart"/>
            <w:r w:rsidRPr="00C4528D">
              <w:rPr>
                <w:rFonts w:cs="Times New Roman"/>
                <w:szCs w:val="28"/>
              </w:rPr>
              <w:t>Пчевжа</w:t>
            </w:r>
            <w:proofErr w:type="spellEnd"/>
          </w:p>
        </w:tc>
        <w:tc>
          <w:tcPr>
            <w:tcW w:w="1843" w:type="dxa"/>
          </w:tcPr>
          <w:p w:rsidR="00C4528D" w:rsidRPr="00C4528D" w:rsidRDefault="00C4528D" w:rsidP="002A28CC">
            <w:pPr>
              <w:jc w:val="center"/>
              <w:rPr>
                <w:rFonts w:cs="Times New Roman"/>
                <w:szCs w:val="28"/>
              </w:rPr>
            </w:pPr>
            <w:r w:rsidRPr="00C4528D">
              <w:rPr>
                <w:rFonts w:cs="Times New Roman"/>
                <w:szCs w:val="28"/>
              </w:rPr>
              <w:t>50</w:t>
            </w:r>
            <w:r w:rsidR="00AC5012">
              <w:rPr>
                <w:rFonts w:cs="Times New Roman"/>
                <w:szCs w:val="28"/>
              </w:rPr>
              <w:t>,</w:t>
            </w:r>
            <w:r w:rsidRPr="00C4528D">
              <w:rPr>
                <w:rFonts w:cs="Times New Roman"/>
                <w:szCs w:val="28"/>
              </w:rPr>
              <w:t>56</w:t>
            </w:r>
          </w:p>
        </w:tc>
        <w:tc>
          <w:tcPr>
            <w:tcW w:w="2552" w:type="dxa"/>
          </w:tcPr>
          <w:p w:rsidR="00C4528D" w:rsidRPr="00C4528D" w:rsidRDefault="00C4528D" w:rsidP="002A28CC">
            <w:pPr>
              <w:jc w:val="center"/>
              <w:rPr>
                <w:rFonts w:cs="Times New Roman"/>
                <w:szCs w:val="28"/>
              </w:rPr>
            </w:pPr>
            <w:r w:rsidRPr="00C4528D">
              <w:rPr>
                <w:rFonts w:cs="Times New Roman"/>
                <w:szCs w:val="28"/>
              </w:rPr>
              <w:t>0</w:t>
            </w:r>
            <w:r w:rsidR="00AC5012">
              <w:rPr>
                <w:rFonts w:cs="Times New Roman"/>
                <w:szCs w:val="28"/>
              </w:rPr>
              <w:t>,</w:t>
            </w:r>
            <w:r w:rsidRPr="00C4528D">
              <w:rPr>
                <w:rFonts w:cs="Times New Roman"/>
                <w:szCs w:val="28"/>
              </w:rPr>
              <w:t>14</w:t>
            </w:r>
          </w:p>
        </w:tc>
        <w:tc>
          <w:tcPr>
            <w:tcW w:w="2366" w:type="dxa"/>
          </w:tcPr>
          <w:p w:rsidR="00C4528D" w:rsidRPr="00C4528D" w:rsidRDefault="00C4528D" w:rsidP="002A28CC">
            <w:pPr>
              <w:jc w:val="center"/>
              <w:rPr>
                <w:rFonts w:cs="Times New Roman"/>
                <w:szCs w:val="28"/>
              </w:rPr>
            </w:pPr>
            <w:r w:rsidRPr="00C4528D">
              <w:rPr>
                <w:rFonts w:cs="Times New Roman"/>
                <w:szCs w:val="28"/>
              </w:rPr>
              <w:t>0</w:t>
            </w:r>
            <w:r w:rsidR="00AC5012">
              <w:rPr>
                <w:rFonts w:cs="Times New Roman"/>
                <w:szCs w:val="28"/>
              </w:rPr>
              <w:t>,</w:t>
            </w:r>
            <w:r w:rsidRPr="00C4528D">
              <w:rPr>
                <w:rFonts w:cs="Times New Roman"/>
                <w:szCs w:val="28"/>
              </w:rPr>
              <w:t>168</w:t>
            </w:r>
          </w:p>
        </w:tc>
      </w:tr>
    </w:tbl>
    <w:p w:rsidR="00261108" w:rsidRPr="00C4528D" w:rsidRDefault="00261108" w:rsidP="00F37B59">
      <w:pPr>
        <w:pStyle w:val="a6"/>
        <w:suppressAutoHyphens w:val="0"/>
        <w:spacing w:after="0"/>
        <w:rPr>
          <w:b/>
          <w:sz w:val="28"/>
          <w:szCs w:val="28"/>
          <w:shd w:val="clear" w:color="auto" w:fill="FFFFFF"/>
        </w:rPr>
      </w:pPr>
    </w:p>
    <w:p w:rsidR="00C4528D" w:rsidRPr="00825B67" w:rsidRDefault="00C4528D" w:rsidP="00825B67">
      <w:pPr>
        <w:jc w:val="right"/>
        <w:rPr>
          <w:shd w:val="clear" w:color="auto" w:fill="FFFFFF"/>
        </w:rPr>
      </w:pPr>
      <w:bookmarkStart w:id="432" w:name="_Toc448324017"/>
      <w:bookmarkStart w:id="433" w:name="_Toc448417939"/>
      <w:bookmarkStart w:id="434" w:name="_Toc448418272"/>
      <w:bookmarkStart w:id="435" w:name="_Toc454367011"/>
      <w:bookmarkStart w:id="436" w:name="_Toc454367144"/>
      <w:bookmarkStart w:id="437" w:name="_Toc456692050"/>
      <w:bookmarkStart w:id="438" w:name="_Toc448304548"/>
      <w:bookmarkStart w:id="439" w:name="_Toc448304998"/>
      <w:bookmarkStart w:id="440" w:name="_Toc448319448"/>
      <w:r w:rsidRPr="00825B67">
        <w:rPr>
          <w:shd w:val="clear" w:color="auto" w:fill="FFFFFF"/>
        </w:rPr>
        <w:t xml:space="preserve">Таблица </w:t>
      </w:r>
      <w:bookmarkEnd w:id="432"/>
      <w:bookmarkEnd w:id="433"/>
      <w:bookmarkEnd w:id="434"/>
      <w:r w:rsidRPr="00825B67">
        <w:rPr>
          <w:shd w:val="clear" w:color="auto" w:fill="FFFFFF"/>
        </w:rPr>
        <w:t>3</w:t>
      </w:r>
      <w:bookmarkEnd w:id="435"/>
      <w:bookmarkEnd w:id="436"/>
      <w:bookmarkEnd w:id="437"/>
      <w:r w:rsidR="006D3248" w:rsidRPr="00825B67">
        <w:rPr>
          <w:shd w:val="clear" w:color="auto" w:fill="FFFFFF"/>
        </w:rPr>
        <w:t>4</w:t>
      </w:r>
    </w:p>
    <w:p w:rsidR="00B97A0A" w:rsidRDefault="00C4528D" w:rsidP="00825B67">
      <w:pPr>
        <w:jc w:val="center"/>
        <w:rPr>
          <w:rFonts w:cs="Times New Roman"/>
          <w:szCs w:val="28"/>
        </w:rPr>
      </w:pPr>
      <w:bookmarkStart w:id="441" w:name="_Toc448323427"/>
      <w:bookmarkStart w:id="442" w:name="_Toc448324018"/>
      <w:bookmarkStart w:id="443" w:name="_Toc448417940"/>
      <w:bookmarkStart w:id="444" w:name="_Toc448418273"/>
      <w:bookmarkStart w:id="445" w:name="_Toc454367012"/>
      <w:bookmarkStart w:id="446" w:name="_Toc454367145"/>
      <w:bookmarkStart w:id="447" w:name="_Toc456692051"/>
      <w:r w:rsidRPr="00C4528D">
        <w:rPr>
          <w:rFonts w:cs="Times New Roman"/>
          <w:szCs w:val="28"/>
        </w:rPr>
        <w:t>Суммарные расходы воды</w:t>
      </w:r>
      <w:r w:rsidR="003E15FB">
        <w:rPr>
          <w:rFonts w:cs="Times New Roman"/>
          <w:szCs w:val="28"/>
        </w:rPr>
        <w:t xml:space="preserve">. </w:t>
      </w:r>
      <w:r w:rsidRPr="00C4528D">
        <w:rPr>
          <w:rFonts w:cs="Times New Roman"/>
          <w:szCs w:val="28"/>
        </w:rPr>
        <w:t>Расчетный срок</w:t>
      </w:r>
      <w:bookmarkEnd w:id="438"/>
      <w:bookmarkEnd w:id="439"/>
      <w:bookmarkEnd w:id="440"/>
      <w:bookmarkEnd w:id="441"/>
      <w:bookmarkEnd w:id="442"/>
      <w:bookmarkEnd w:id="443"/>
      <w:bookmarkEnd w:id="444"/>
      <w:r w:rsidRPr="00C4528D">
        <w:rPr>
          <w:rFonts w:cs="Times New Roman"/>
          <w:szCs w:val="28"/>
        </w:rPr>
        <w:t xml:space="preserve"> на </w:t>
      </w:r>
      <w:smartTag w:uri="urn:schemas-microsoft-com:office:smarttags" w:element="metricconverter">
        <w:smartTagPr>
          <w:attr w:name="ProductID" w:val="2035 г"/>
        </w:smartTagPr>
        <w:r w:rsidRPr="00C4528D">
          <w:rPr>
            <w:rFonts w:cs="Times New Roman"/>
            <w:szCs w:val="28"/>
          </w:rPr>
          <w:t>2035 г</w:t>
        </w:r>
      </w:smartTag>
      <w:bookmarkEnd w:id="445"/>
      <w:bookmarkEnd w:id="446"/>
      <w:r w:rsidR="00AC5012">
        <w:rPr>
          <w:rFonts w:cs="Times New Roman"/>
          <w:szCs w:val="28"/>
        </w:rPr>
        <w:t>.</w:t>
      </w:r>
      <w:bookmarkEnd w:id="447"/>
    </w:p>
    <w:tbl>
      <w:tblPr>
        <w:tblW w:w="0" w:type="auto"/>
        <w:jc w:val="center"/>
        <w:tblInd w:w="-859" w:type="dxa"/>
        <w:tblBorders>
          <w:top w:val="single" w:sz="4" w:space="0" w:color="000000"/>
          <w:left w:val="single" w:sz="4" w:space="0" w:color="000000"/>
          <w:right w:val="single" w:sz="4" w:space="0" w:color="000000"/>
          <w:insideH w:val="single" w:sz="4" w:space="0" w:color="000000"/>
          <w:insideV w:val="single" w:sz="4" w:space="0" w:color="000000"/>
        </w:tblBorders>
        <w:tblLook w:val="04A0"/>
      </w:tblPr>
      <w:tblGrid>
        <w:gridCol w:w="747"/>
        <w:gridCol w:w="2624"/>
        <w:gridCol w:w="1847"/>
        <w:gridCol w:w="2521"/>
        <w:gridCol w:w="2407"/>
      </w:tblGrid>
      <w:tr w:rsidR="00310CA3" w:rsidRPr="00C4528D" w:rsidTr="002A28CC">
        <w:trPr>
          <w:trHeight w:val="925"/>
          <w:tblHeader/>
          <w:jc w:val="center"/>
        </w:trPr>
        <w:tc>
          <w:tcPr>
            <w:tcW w:w="747" w:type="dxa"/>
          </w:tcPr>
          <w:p w:rsidR="00310CA3" w:rsidRPr="00C4528D" w:rsidRDefault="00310CA3" w:rsidP="002A28CC">
            <w:pPr>
              <w:jc w:val="center"/>
              <w:rPr>
                <w:szCs w:val="28"/>
              </w:rPr>
            </w:pPr>
            <w:r>
              <w:rPr>
                <w:szCs w:val="28"/>
              </w:rPr>
              <w:t xml:space="preserve">№ </w:t>
            </w:r>
            <w:proofErr w:type="spellStart"/>
            <w:proofErr w:type="gramStart"/>
            <w:r w:rsidRPr="00C4528D">
              <w:rPr>
                <w:szCs w:val="28"/>
              </w:rPr>
              <w:t>п</w:t>
            </w:r>
            <w:proofErr w:type="spellEnd"/>
            <w:proofErr w:type="gramEnd"/>
            <w:r w:rsidRPr="00C4528D">
              <w:rPr>
                <w:szCs w:val="28"/>
              </w:rPr>
              <w:t>/</w:t>
            </w:r>
            <w:proofErr w:type="spellStart"/>
            <w:r w:rsidRPr="00C4528D">
              <w:rPr>
                <w:szCs w:val="28"/>
              </w:rPr>
              <w:t>п</w:t>
            </w:r>
            <w:proofErr w:type="spellEnd"/>
          </w:p>
        </w:tc>
        <w:tc>
          <w:tcPr>
            <w:tcW w:w="2624" w:type="dxa"/>
          </w:tcPr>
          <w:p w:rsidR="00310CA3" w:rsidRPr="00C4528D" w:rsidRDefault="00CE1305" w:rsidP="002A28CC">
            <w:pPr>
              <w:jc w:val="center"/>
              <w:rPr>
                <w:szCs w:val="28"/>
              </w:rPr>
            </w:pPr>
            <w:r>
              <w:rPr>
                <w:szCs w:val="28"/>
              </w:rPr>
              <w:t>Населенный пункт</w:t>
            </w:r>
          </w:p>
        </w:tc>
        <w:tc>
          <w:tcPr>
            <w:tcW w:w="1847" w:type="dxa"/>
          </w:tcPr>
          <w:p w:rsidR="00310CA3" w:rsidRPr="00C4528D" w:rsidRDefault="00310CA3" w:rsidP="002A28CC">
            <w:pPr>
              <w:jc w:val="center"/>
              <w:rPr>
                <w:szCs w:val="28"/>
              </w:rPr>
            </w:pPr>
            <w:r w:rsidRPr="00C4528D">
              <w:rPr>
                <w:szCs w:val="28"/>
              </w:rPr>
              <w:t>Численность постоянного населения</w:t>
            </w:r>
            <w:r>
              <w:rPr>
                <w:szCs w:val="28"/>
              </w:rPr>
              <w:t xml:space="preserve">, </w:t>
            </w:r>
            <w:r w:rsidRPr="00C4528D">
              <w:rPr>
                <w:szCs w:val="28"/>
              </w:rPr>
              <w:t>чел</w:t>
            </w:r>
            <w:r>
              <w:rPr>
                <w:szCs w:val="28"/>
              </w:rPr>
              <w:t>.</w:t>
            </w:r>
          </w:p>
        </w:tc>
        <w:tc>
          <w:tcPr>
            <w:tcW w:w="2521" w:type="dxa"/>
          </w:tcPr>
          <w:p w:rsidR="00310CA3" w:rsidRPr="00206551" w:rsidRDefault="00310CA3" w:rsidP="002A28CC">
            <w:pPr>
              <w:pStyle w:val="3f3f3f3f3f3f3f12"/>
              <w:suppressAutoHyphens w:val="0"/>
              <w:snapToGrid w:val="0"/>
              <w:jc w:val="center"/>
              <w:rPr>
                <w:rFonts w:cs="Times New Roman"/>
                <w:color w:val="auto"/>
                <w:sz w:val="28"/>
                <w:szCs w:val="28"/>
                <w:shd w:val="clear" w:color="auto" w:fill="FFFFFF"/>
                <w:lang w:val="ru-RU"/>
              </w:rPr>
            </w:pPr>
            <w:r w:rsidRPr="00206551">
              <w:rPr>
                <w:rFonts w:cs="Times New Roman"/>
                <w:color w:val="auto"/>
                <w:sz w:val="28"/>
                <w:szCs w:val="28"/>
                <w:shd w:val="clear" w:color="auto" w:fill="FFFFFF"/>
                <w:lang w:val="ru-RU"/>
              </w:rPr>
              <w:t>Среднесуточный расход воды</w:t>
            </w:r>
            <w:r w:rsidR="00CE1305" w:rsidRPr="00206551">
              <w:rPr>
                <w:rFonts w:cs="Times New Roman"/>
                <w:color w:val="auto"/>
                <w:sz w:val="28"/>
                <w:szCs w:val="28"/>
                <w:shd w:val="clear" w:color="auto" w:fill="FFFFFF"/>
                <w:lang w:val="ru-RU"/>
              </w:rPr>
              <w:t>,</w:t>
            </w:r>
            <w:r w:rsidR="00206551" w:rsidRPr="00206551">
              <w:rPr>
                <w:rFonts w:cs="Times New Roman"/>
                <w:color w:val="auto"/>
                <w:sz w:val="28"/>
                <w:szCs w:val="28"/>
                <w:shd w:val="clear" w:color="auto" w:fill="FFFFFF"/>
                <w:lang w:val="ru-RU"/>
              </w:rPr>
              <w:t xml:space="preserve"> </w:t>
            </w:r>
            <w:r w:rsidR="001F65AD" w:rsidRPr="00206551">
              <w:rPr>
                <w:sz w:val="28"/>
                <w:szCs w:val="28"/>
                <w:shd w:val="clear" w:color="auto" w:fill="FFFFFF"/>
                <w:lang w:val="ru-RU"/>
              </w:rPr>
              <w:t>м</w:t>
            </w:r>
            <w:r w:rsidR="001F65AD" w:rsidRPr="00206551">
              <w:rPr>
                <w:sz w:val="28"/>
                <w:szCs w:val="28"/>
                <w:shd w:val="clear" w:color="auto" w:fill="FFFFFF"/>
                <w:vertAlign w:val="superscript"/>
                <w:lang w:val="ru-RU"/>
              </w:rPr>
              <w:t>3</w:t>
            </w:r>
            <w:r w:rsidRPr="00206551">
              <w:rPr>
                <w:sz w:val="28"/>
                <w:szCs w:val="28"/>
                <w:shd w:val="clear" w:color="auto" w:fill="FFFFFF"/>
                <w:lang w:val="ru-RU"/>
              </w:rPr>
              <w:t>/</w:t>
            </w:r>
            <w:proofErr w:type="spellStart"/>
            <w:r w:rsidRPr="00206551">
              <w:rPr>
                <w:sz w:val="28"/>
                <w:szCs w:val="28"/>
                <w:shd w:val="clear" w:color="auto" w:fill="FFFFFF"/>
                <w:lang w:val="ru-RU"/>
              </w:rPr>
              <w:t>сут</w:t>
            </w:r>
            <w:proofErr w:type="spellEnd"/>
          </w:p>
        </w:tc>
        <w:tc>
          <w:tcPr>
            <w:tcW w:w="2407" w:type="dxa"/>
          </w:tcPr>
          <w:p w:rsidR="00310CA3" w:rsidRPr="00C4528D" w:rsidRDefault="00310CA3" w:rsidP="002A28CC">
            <w:pPr>
              <w:pStyle w:val="3f3f3f3f3f3f3f12"/>
              <w:suppressAutoHyphens w:val="0"/>
              <w:snapToGrid w:val="0"/>
              <w:jc w:val="center"/>
              <w:rPr>
                <w:rFonts w:cs="Times New Roman"/>
                <w:color w:val="auto"/>
                <w:sz w:val="28"/>
                <w:szCs w:val="28"/>
                <w:shd w:val="clear" w:color="auto" w:fill="FFFFFF"/>
                <w:lang w:val="ru-RU"/>
              </w:rPr>
            </w:pPr>
            <w:r w:rsidRPr="00C4528D">
              <w:rPr>
                <w:rFonts w:cs="Times New Roman"/>
                <w:color w:val="auto"/>
                <w:sz w:val="28"/>
                <w:szCs w:val="28"/>
                <w:shd w:val="clear" w:color="auto" w:fill="FFFFFF"/>
                <w:lang w:val="ru-RU"/>
              </w:rPr>
              <w:t>Максимальный суточный расход воды</w:t>
            </w:r>
            <w:r w:rsidR="00CE1305">
              <w:rPr>
                <w:rFonts w:cs="Times New Roman"/>
                <w:color w:val="auto"/>
                <w:sz w:val="28"/>
                <w:szCs w:val="28"/>
                <w:shd w:val="clear" w:color="auto" w:fill="FFFFFF"/>
                <w:lang w:val="ru-RU"/>
              </w:rPr>
              <w:t>,</w:t>
            </w:r>
            <w:r w:rsidR="00206551">
              <w:rPr>
                <w:rFonts w:cs="Times New Roman"/>
                <w:color w:val="auto"/>
                <w:sz w:val="28"/>
                <w:szCs w:val="28"/>
                <w:shd w:val="clear" w:color="auto" w:fill="FFFFFF"/>
                <w:lang w:val="ru-RU"/>
              </w:rPr>
              <w:t xml:space="preserve"> </w:t>
            </w:r>
            <w:r w:rsidR="001F65AD">
              <w:rPr>
                <w:color w:val="auto"/>
                <w:sz w:val="28"/>
                <w:szCs w:val="28"/>
                <w:shd w:val="clear" w:color="auto" w:fill="FFFFFF"/>
                <w:lang w:val="ru-RU"/>
              </w:rPr>
              <w:t>м</w:t>
            </w:r>
            <w:r w:rsidR="001F65AD" w:rsidRPr="004629D9">
              <w:rPr>
                <w:color w:val="auto"/>
                <w:sz w:val="28"/>
                <w:szCs w:val="28"/>
                <w:shd w:val="clear" w:color="auto" w:fill="FFFFFF"/>
                <w:vertAlign w:val="superscript"/>
                <w:lang w:val="ru-RU"/>
              </w:rPr>
              <w:t>3</w:t>
            </w:r>
            <w:r w:rsidRPr="00C4528D">
              <w:rPr>
                <w:color w:val="auto"/>
                <w:sz w:val="28"/>
                <w:szCs w:val="28"/>
                <w:shd w:val="clear" w:color="auto" w:fill="FFFFFF"/>
                <w:lang w:val="ru-RU"/>
              </w:rPr>
              <w:t>/</w:t>
            </w:r>
            <w:proofErr w:type="spellStart"/>
            <w:r w:rsidRPr="00C4528D">
              <w:rPr>
                <w:color w:val="auto"/>
                <w:sz w:val="28"/>
                <w:szCs w:val="28"/>
                <w:shd w:val="clear" w:color="auto" w:fill="FFFFFF"/>
                <w:lang w:val="ru-RU"/>
              </w:rPr>
              <w:t>сут</w:t>
            </w:r>
            <w:proofErr w:type="spellEnd"/>
          </w:p>
        </w:tc>
      </w:tr>
    </w:tbl>
    <w:p w:rsidR="00310CA3" w:rsidRPr="00C4528D" w:rsidRDefault="00310CA3" w:rsidP="005D2D1F">
      <w:pPr>
        <w:spacing w:line="14" w:lineRule="auto"/>
        <w:rPr>
          <w:rFonts w:cs="Times New Roman"/>
          <w:szCs w:val="28"/>
        </w:rPr>
      </w:pPr>
    </w:p>
    <w:tbl>
      <w:tblPr>
        <w:tblW w:w="0" w:type="auto"/>
        <w:jc w:val="center"/>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
        <w:gridCol w:w="2624"/>
        <w:gridCol w:w="1847"/>
        <w:gridCol w:w="2521"/>
        <w:gridCol w:w="2407"/>
      </w:tblGrid>
      <w:tr w:rsidR="00C4528D" w:rsidRPr="00C4528D" w:rsidTr="00310CA3">
        <w:trPr>
          <w:trHeight w:val="248"/>
          <w:tblHeader/>
          <w:jc w:val="center"/>
        </w:trPr>
        <w:tc>
          <w:tcPr>
            <w:tcW w:w="747" w:type="dxa"/>
          </w:tcPr>
          <w:p w:rsidR="00C4528D" w:rsidRPr="00C4528D" w:rsidRDefault="00310CA3" w:rsidP="00C4528D">
            <w:pPr>
              <w:jc w:val="center"/>
              <w:rPr>
                <w:szCs w:val="28"/>
              </w:rPr>
            </w:pPr>
            <w:r>
              <w:rPr>
                <w:szCs w:val="28"/>
              </w:rPr>
              <w:t>1</w:t>
            </w:r>
          </w:p>
        </w:tc>
        <w:tc>
          <w:tcPr>
            <w:tcW w:w="2624" w:type="dxa"/>
          </w:tcPr>
          <w:p w:rsidR="00C4528D" w:rsidRPr="00C4528D" w:rsidRDefault="00310CA3" w:rsidP="00C4528D">
            <w:pPr>
              <w:jc w:val="center"/>
              <w:rPr>
                <w:szCs w:val="28"/>
              </w:rPr>
            </w:pPr>
            <w:r>
              <w:rPr>
                <w:szCs w:val="28"/>
              </w:rPr>
              <w:t>2</w:t>
            </w:r>
          </w:p>
        </w:tc>
        <w:tc>
          <w:tcPr>
            <w:tcW w:w="1847" w:type="dxa"/>
          </w:tcPr>
          <w:p w:rsidR="00C4528D" w:rsidRPr="00C4528D" w:rsidRDefault="00310CA3" w:rsidP="00C4528D">
            <w:pPr>
              <w:jc w:val="center"/>
              <w:rPr>
                <w:szCs w:val="28"/>
              </w:rPr>
            </w:pPr>
            <w:r>
              <w:rPr>
                <w:szCs w:val="28"/>
              </w:rPr>
              <w:t>3</w:t>
            </w:r>
          </w:p>
        </w:tc>
        <w:tc>
          <w:tcPr>
            <w:tcW w:w="2521" w:type="dxa"/>
            <w:vAlign w:val="center"/>
          </w:tcPr>
          <w:p w:rsidR="00C4528D" w:rsidRPr="00C4528D" w:rsidRDefault="00310CA3" w:rsidP="00C4528D">
            <w:pPr>
              <w:jc w:val="center"/>
              <w:rPr>
                <w:rFonts w:eastAsia="Arial"/>
                <w:szCs w:val="28"/>
              </w:rPr>
            </w:pPr>
            <w:r>
              <w:rPr>
                <w:rFonts w:eastAsia="Arial"/>
                <w:szCs w:val="28"/>
              </w:rPr>
              <w:t>4</w:t>
            </w:r>
          </w:p>
        </w:tc>
        <w:tc>
          <w:tcPr>
            <w:tcW w:w="2407" w:type="dxa"/>
          </w:tcPr>
          <w:p w:rsidR="00C4528D" w:rsidRPr="00C4528D" w:rsidRDefault="00310CA3" w:rsidP="00C4528D">
            <w:pPr>
              <w:pStyle w:val="3f3f3f3f3f3f3f12"/>
              <w:suppressAutoHyphens w:val="0"/>
              <w:snapToGrid w:val="0"/>
              <w:jc w:val="center"/>
              <w:rPr>
                <w:rFonts w:cs="Times New Roman"/>
                <w:color w:val="auto"/>
                <w:sz w:val="28"/>
                <w:szCs w:val="28"/>
                <w:shd w:val="clear" w:color="auto" w:fill="FFFFFF"/>
                <w:lang w:val="ru-RU"/>
              </w:rPr>
            </w:pPr>
            <w:r>
              <w:rPr>
                <w:rFonts w:cs="Times New Roman"/>
                <w:color w:val="auto"/>
                <w:sz w:val="28"/>
                <w:szCs w:val="28"/>
                <w:shd w:val="clear" w:color="auto" w:fill="FFFFFF"/>
                <w:lang w:val="ru-RU"/>
              </w:rPr>
              <w:t>5</w:t>
            </w:r>
          </w:p>
        </w:tc>
      </w:tr>
      <w:tr w:rsidR="00C4528D" w:rsidRPr="00C4528D" w:rsidTr="00310CA3">
        <w:trPr>
          <w:jc w:val="center"/>
        </w:trPr>
        <w:tc>
          <w:tcPr>
            <w:tcW w:w="747" w:type="dxa"/>
          </w:tcPr>
          <w:p w:rsidR="00C4528D" w:rsidRPr="00C4528D" w:rsidRDefault="00C4528D" w:rsidP="00C4528D">
            <w:pPr>
              <w:jc w:val="center"/>
              <w:rPr>
                <w:szCs w:val="28"/>
              </w:rPr>
            </w:pPr>
            <w:r w:rsidRPr="00C4528D">
              <w:rPr>
                <w:szCs w:val="28"/>
              </w:rPr>
              <w:t>1</w:t>
            </w:r>
          </w:p>
        </w:tc>
        <w:tc>
          <w:tcPr>
            <w:tcW w:w="2624" w:type="dxa"/>
          </w:tcPr>
          <w:p w:rsidR="00C4528D" w:rsidRPr="00C4528D" w:rsidRDefault="00C4528D" w:rsidP="00C4528D">
            <w:pPr>
              <w:rPr>
                <w:szCs w:val="28"/>
              </w:rPr>
            </w:pPr>
            <w:r w:rsidRPr="00C4528D">
              <w:rPr>
                <w:szCs w:val="28"/>
              </w:rPr>
              <w:t>п</w:t>
            </w:r>
            <w:r w:rsidR="00FB6C54">
              <w:rPr>
                <w:szCs w:val="28"/>
              </w:rPr>
              <w:t>о</w:t>
            </w:r>
            <w:r w:rsidRPr="00C4528D">
              <w:rPr>
                <w:szCs w:val="28"/>
              </w:rPr>
              <w:t>с</w:t>
            </w:r>
            <w:r w:rsidR="003E15FB">
              <w:rPr>
                <w:szCs w:val="28"/>
              </w:rPr>
              <w:t xml:space="preserve">. </w:t>
            </w:r>
            <w:proofErr w:type="spellStart"/>
            <w:r w:rsidRPr="00C4528D">
              <w:rPr>
                <w:szCs w:val="28"/>
              </w:rPr>
              <w:t>Пчевжа</w:t>
            </w:r>
            <w:proofErr w:type="spellEnd"/>
          </w:p>
        </w:tc>
        <w:tc>
          <w:tcPr>
            <w:tcW w:w="1847" w:type="dxa"/>
          </w:tcPr>
          <w:p w:rsidR="00C4528D" w:rsidRPr="00C4528D" w:rsidRDefault="00C4528D" w:rsidP="00C4528D">
            <w:pPr>
              <w:jc w:val="center"/>
              <w:rPr>
                <w:szCs w:val="28"/>
              </w:rPr>
            </w:pPr>
            <w:r w:rsidRPr="00C4528D">
              <w:rPr>
                <w:szCs w:val="28"/>
              </w:rPr>
              <w:t>1597</w:t>
            </w:r>
          </w:p>
        </w:tc>
        <w:tc>
          <w:tcPr>
            <w:tcW w:w="2521" w:type="dxa"/>
          </w:tcPr>
          <w:p w:rsidR="00C4528D" w:rsidRPr="00C4528D" w:rsidRDefault="00C4528D" w:rsidP="00C4528D">
            <w:pPr>
              <w:jc w:val="center"/>
              <w:rPr>
                <w:szCs w:val="28"/>
              </w:rPr>
            </w:pPr>
            <w:r w:rsidRPr="00C4528D">
              <w:rPr>
                <w:szCs w:val="28"/>
              </w:rPr>
              <w:t>483</w:t>
            </w:r>
            <w:r w:rsidR="00F37B59">
              <w:rPr>
                <w:szCs w:val="28"/>
              </w:rPr>
              <w:t>,</w:t>
            </w:r>
            <w:r w:rsidRPr="00C4528D">
              <w:rPr>
                <w:szCs w:val="28"/>
              </w:rPr>
              <w:t>86</w:t>
            </w:r>
          </w:p>
        </w:tc>
        <w:tc>
          <w:tcPr>
            <w:tcW w:w="2407" w:type="dxa"/>
          </w:tcPr>
          <w:p w:rsidR="00C4528D" w:rsidRPr="00C4528D" w:rsidRDefault="00C4528D" w:rsidP="00C4528D">
            <w:pPr>
              <w:jc w:val="center"/>
              <w:rPr>
                <w:szCs w:val="28"/>
              </w:rPr>
            </w:pPr>
            <w:r w:rsidRPr="00C4528D">
              <w:rPr>
                <w:szCs w:val="28"/>
              </w:rPr>
              <w:t>580</w:t>
            </w:r>
            <w:r w:rsidR="00F37B59">
              <w:rPr>
                <w:szCs w:val="28"/>
              </w:rPr>
              <w:t>,</w:t>
            </w:r>
            <w:r w:rsidRPr="00C4528D">
              <w:rPr>
                <w:szCs w:val="28"/>
              </w:rPr>
              <w:t>63</w:t>
            </w:r>
          </w:p>
        </w:tc>
      </w:tr>
      <w:tr w:rsidR="00C4528D" w:rsidRPr="00C4528D" w:rsidTr="00310CA3">
        <w:trPr>
          <w:jc w:val="center"/>
        </w:trPr>
        <w:tc>
          <w:tcPr>
            <w:tcW w:w="747" w:type="dxa"/>
          </w:tcPr>
          <w:p w:rsidR="00C4528D" w:rsidRPr="00C4528D" w:rsidRDefault="00C4528D" w:rsidP="00C4528D">
            <w:pPr>
              <w:jc w:val="center"/>
              <w:rPr>
                <w:szCs w:val="28"/>
              </w:rPr>
            </w:pPr>
          </w:p>
        </w:tc>
        <w:tc>
          <w:tcPr>
            <w:tcW w:w="2624" w:type="dxa"/>
          </w:tcPr>
          <w:p w:rsidR="00C4528D" w:rsidRPr="00C4528D" w:rsidRDefault="00C4528D" w:rsidP="00C4528D">
            <w:pPr>
              <w:rPr>
                <w:szCs w:val="28"/>
              </w:rPr>
            </w:pPr>
            <w:r w:rsidRPr="00C4528D">
              <w:rPr>
                <w:szCs w:val="28"/>
              </w:rPr>
              <w:t>Всего</w:t>
            </w:r>
            <w:r w:rsidR="008C7D76">
              <w:rPr>
                <w:szCs w:val="28"/>
              </w:rPr>
              <w:t xml:space="preserve">: </w:t>
            </w:r>
          </w:p>
        </w:tc>
        <w:tc>
          <w:tcPr>
            <w:tcW w:w="1847" w:type="dxa"/>
          </w:tcPr>
          <w:p w:rsidR="00C4528D" w:rsidRPr="00C4528D" w:rsidRDefault="00C4528D" w:rsidP="00C4528D">
            <w:pPr>
              <w:jc w:val="center"/>
              <w:rPr>
                <w:szCs w:val="28"/>
              </w:rPr>
            </w:pPr>
            <w:r w:rsidRPr="00C4528D">
              <w:rPr>
                <w:szCs w:val="28"/>
              </w:rPr>
              <w:t>1597</w:t>
            </w:r>
          </w:p>
        </w:tc>
        <w:tc>
          <w:tcPr>
            <w:tcW w:w="2521" w:type="dxa"/>
          </w:tcPr>
          <w:p w:rsidR="00C4528D" w:rsidRPr="00C4528D" w:rsidRDefault="00C4528D" w:rsidP="00C4528D">
            <w:pPr>
              <w:jc w:val="center"/>
              <w:rPr>
                <w:szCs w:val="28"/>
                <w:lang w:val="en-US"/>
              </w:rPr>
            </w:pPr>
            <w:r w:rsidRPr="00C4528D">
              <w:rPr>
                <w:szCs w:val="28"/>
              </w:rPr>
              <w:t>483</w:t>
            </w:r>
            <w:r w:rsidR="00F37B59">
              <w:rPr>
                <w:szCs w:val="28"/>
              </w:rPr>
              <w:t>,</w:t>
            </w:r>
            <w:r w:rsidRPr="00C4528D">
              <w:rPr>
                <w:szCs w:val="28"/>
              </w:rPr>
              <w:t>86</w:t>
            </w:r>
          </w:p>
        </w:tc>
        <w:tc>
          <w:tcPr>
            <w:tcW w:w="2407" w:type="dxa"/>
          </w:tcPr>
          <w:p w:rsidR="00C4528D" w:rsidRPr="00C4528D" w:rsidRDefault="00C4528D" w:rsidP="00C4528D">
            <w:pPr>
              <w:jc w:val="center"/>
              <w:rPr>
                <w:szCs w:val="28"/>
              </w:rPr>
            </w:pPr>
            <w:r w:rsidRPr="00C4528D">
              <w:rPr>
                <w:szCs w:val="28"/>
              </w:rPr>
              <w:t>580</w:t>
            </w:r>
            <w:r w:rsidR="00F37B59">
              <w:rPr>
                <w:szCs w:val="28"/>
              </w:rPr>
              <w:t>,</w:t>
            </w:r>
            <w:r w:rsidRPr="00C4528D">
              <w:rPr>
                <w:szCs w:val="28"/>
              </w:rPr>
              <w:t>63</w:t>
            </w:r>
          </w:p>
        </w:tc>
      </w:tr>
    </w:tbl>
    <w:p w:rsidR="00C4528D" w:rsidRPr="00C4528D" w:rsidRDefault="00C4528D" w:rsidP="005D2D1F">
      <w:pPr>
        <w:jc w:val="center"/>
        <w:rPr>
          <w:rFonts w:cs="Times New Roman"/>
          <w:szCs w:val="28"/>
        </w:rPr>
      </w:pPr>
    </w:p>
    <w:p w:rsidR="00C4528D" w:rsidRPr="00C4528D" w:rsidRDefault="00C4528D" w:rsidP="00C4528D">
      <w:pPr>
        <w:ind w:firstLine="709"/>
        <w:rPr>
          <w:rFonts w:eastAsia="Times New Roman" w:cs="Times New Roman"/>
          <w:szCs w:val="28"/>
          <w:shd w:val="clear" w:color="auto" w:fill="FFFFFF"/>
        </w:rPr>
      </w:pPr>
      <w:proofErr w:type="gramStart"/>
      <w:r w:rsidRPr="00C4528D">
        <w:rPr>
          <w:rFonts w:eastAsia="Times New Roman" w:cs="Times New Roman"/>
          <w:szCs w:val="28"/>
          <w:shd w:val="clear" w:color="auto" w:fill="FFFFFF"/>
        </w:rPr>
        <w:t>Исходя из изложенного</w:t>
      </w:r>
      <w:r w:rsidR="00310912">
        <w:rPr>
          <w:rFonts w:eastAsia="Times New Roman" w:cs="Times New Roman"/>
          <w:szCs w:val="28"/>
          <w:shd w:val="clear" w:color="auto" w:fill="FFFFFF"/>
        </w:rPr>
        <w:t>,</w:t>
      </w:r>
      <w:r w:rsidRPr="00C4528D">
        <w:rPr>
          <w:rFonts w:eastAsia="Times New Roman" w:cs="Times New Roman"/>
          <w:szCs w:val="28"/>
          <w:shd w:val="clear" w:color="auto" w:fill="FFFFFF"/>
        </w:rPr>
        <w:t xml:space="preserve"> необходимо провести</w:t>
      </w:r>
      <w:r w:rsidR="00310912">
        <w:rPr>
          <w:rFonts w:eastAsia="Times New Roman" w:cs="Times New Roman"/>
          <w:szCs w:val="28"/>
          <w:shd w:val="clear" w:color="auto" w:fill="FFFFFF"/>
        </w:rPr>
        <w:t xml:space="preserve"> следующ</w:t>
      </w:r>
      <w:r w:rsidR="00FD3569">
        <w:rPr>
          <w:rFonts w:eastAsia="Times New Roman" w:cs="Times New Roman"/>
          <w:szCs w:val="28"/>
          <w:shd w:val="clear" w:color="auto" w:fill="FFFFFF"/>
        </w:rPr>
        <w:t>и</w:t>
      </w:r>
      <w:r w:rsidR="00310912">
        <w:rPr>
          <w:rFonts w:eastAsia="Times New Roman" w:cs="Times New Roman"/>
          <w:szCs w:val="28"/>
          <w:shd w:val="clear" w:color="auto" w:fill="FFFFFF"/>
        </w:rPr>
        <w:t>е мероприятия</w:t>
      </w:r>
      <w:r w:rsidR="008A704B">
        <w:rPr>
          <w:rFonts w:eastAsia="Times New Roman" w:cs="Times New Roman"/>
          <w:szCs w:val="28"/>
          <w:shd w:val="clear" w:color="auto" w:fill="FFFFFF"/>
        </w:rPr>
        <w:t>:</w:t>
      </w:r>
      <w:proofErr w:type="gramEnd"/>
    </w:p>
    <w:p w:rsidR="00C4528D" w:rsidRPr="00CE1305" w:rsidRDefault="00C4528D" w:rsidP="003B080C">
      <w:pPr>
        <w:pStyle w:val="ab"/>
        <w:numPr>
          <w:ilvl w:val="0"/>
          <w:numId w:val="81"/>
        </w:numPr>
        <w:ind w:left="1134" w:hanging="283"/>
        <w:rPr>
          <w:rFonts w:ascii="Times New Roman" w:eastAsia="Times New Roman" w:hAnsi="Times New Roman"/>
          <w:szCs w:val="28"/>
          <w:shd w:val="clear" w:color="auto" w:fill="FFFFFF"/>
        </w:rPr>
      </w:pPr>
      <w:r w:rsidRPr="00CE1305">
        <w:rPr>
          <w:rFonts w:ascii="Times New Roman" w:eastAsia="Times New Roman" w:hAnsi="Times New Roman"/>
          <w:szCs w:val="28"/>
          <w:shd w:val="clear" w:color="auto" w:fill="FFFFFF"/>
        </w:rPr>
        <w:t>замен</w:t>
      </w:r>
      <w:r w:rsidR="00FD3569">
        <w:rPr>
          <w:rFonts w:ascii="Times New Roman" w:eastAsia="Times New Roman" w:hAnsi="Times New Roman"/>
          <w:szCs w:val="28"/>
          <w:shd w:val="clear" w:color="auto" w:fill="FFFFFF"/>
        </w:rPr>
        <w:t>а</w:t>
      </w:r>
      <w:r w:rsidRPr="00CE1305">
        <w:rPr>
          <w:rFonts w:ascii="Times New Roman" w:eastAsia="Times New Roman" w:hAnsi="Times New Roman"/>
          <w:szCs w:val="28"/>
          <w:shd w:val="clear" w:color="auto" w:fill="FFFFFF"/>
        </w:rPr>
        <w:t xml:space="preserve"> внутреннего трубопровода на </w:t>
      </w:r>
      <w:r w:rsidR="008A0F72">
        <w:rPr>
          <w:rFonts w:ascii="Times New Roman" w:eastAsia="Times New Roman" w:hAnsi="Times New Roman"/>
          <w:szCs w:val="28"/>
          <w:shd w:val="clear" w:color="auto" w:fill="FFFFFF"/>
        </w:rPr>
        <w:t>водозаборном узле</w:t>
      </w:r>
      <w:r w:rsidR="008A704B">
        <w:rPr>
          <w:rFonts w:ascii="Times New Roman" w:eastAsia="Times New Roman" w:hAnsi="Times New Roman"/>
          <w:szCs w:val="28"/>
          <w:shd w:val="clear" w:color="auto" w:fill="FFFFFF"/>
        </w:rPr>
        <w:t>;</w:t>
      </w:r>
    </w:p>
    <w:p w:rsidR="00C4528D" w:rsidRPr="00CE1305" w:rsidRDefault="00C4528D" w:rsidP="003B080C">
      <w:pPr>
        <w:pStyle w:val="ab"/>
        <w:numPr>
          <w:ilvl w:val="0"/>
          <w:numId w:val="81"/>
        </w:numPr>
        <w:ind w:left="1134" w:hanging="283"/>
        <w:rPr>
          <w:rFonts w:ascii="Times New Roman" w:eastAsia="Times New Roman" w:hAnsi="Times New Roman"/>
          <w:szCs w:val="28"/>
          <w:shd w:val="clear" w:color="auto" w:fill="FFFFFF"/>
        </w:rPr>
      </w:pPr>
      <w:r w:rsidRPr="00CE1305">
        <w:rPr>
          <w:rFonts w:ascii="Times New Roman" w:eastAsia="Times New Roman" w:hAnsi="Times New Roman"/>
          <w:szCs w:val="28"/>
          <w:shd w:val="clear" w:color="auto" w:fill="FFFFFF"/>
        </w:rPr>
        <w:t>замен</w:t>
      </w:r>
      <w:r w:rsidR="00FD3569">
        <w:rPr>
          <w:rFonts w:ascii="Times New Roman" w:eastAsia="Times New Roman" w:hAnsi="Times New Roman"/>
          <w:szCs w:val="28"/>
          <w:shd w:val="clear" w:color="auto" w:fill="FFFFFF"/>
        </w:rPr>
        <w:t>а</w:t>
      </w:r>
      <w:r w:rsidRPr="00CE1305">
        <w:rPr>
          <w:rFonts w:ascii="Times New Roman" w:eastAsia="Times New Roman" w:hAnsi="Times New Roman"/>
          <w:szCs w:val="28"/>
          <w:shd w:val="clear" w:color="auto" w:fill="FFFFFF"/>
        </w:rPr>
        <w:t xml:space="preserve"> трубопровода длиной </w:t>
      </w:r>
      <w:smartTag w:uri="urn:schemas-microsoft-com:office:smarttags" w:element="metricconverter">
        <w:smartTagPr>
          <w:attr w:name="ProductID" w:val="390 м"/>
        </w:smartTagPr>
        <w:r w:rsidRPr="00CE1305">
          <w:rPr>
            <w:rFonts w:ascii="Times New Roman" w:eastAsia="Times New Roman" w:hAnsi="Times New Roman"/>
            <w:szCs w:val="28"/>
            <w:shd w:val="clear" w:color="auto" w:fill="FFFFFF"/>
          </w:rPr>
          <w:t>390 м</w:t>
        </w:r>
      </w:smartTag>
      <w:r w:rsidRPr="00CE1305">
        <w:rPr>
          <w:rFonts w:ascii="Times New Roman" w:eastAsia="Times New Roman" w:hAnsi="Times New Roman"/>
          <w:szCs w:val="28"/>
          <w:shd w:val="clear" w:color="auto" w:fill="FFFFFF"/>
        </w:rPr>
        <w:t xml:space="preserve"> </w:t>
      </w:r>
      <w:r w:rsidR="00AC5012" w:rsidRPr="00CE1305">
        <w:rPr>
          <w:rFonts w:ascii="Times New Roman" w:eastAsia="Times New Roman" w:hAnsi="Times New Roman"/>
          <w:szCs w:val="28"/>
          <w:shd w:val="clear" w:color="auto" w:fill="FFFFFF"/>
        </w:rPr>
        <w:t xml:space="preserve">в пос. </w:t>
      </w:r>
      <w:proofErr w:type="spellStart"/>
      <w:r w:rsidR="00AC5012" w:rsidRPr="00CE1305">
        <w:rPr>
          <w:rFonts w:ascii="Times New Roman" w:eastAsia="Times New Roman" w:hAnsi="Times New Roman"/>
          <w:szCs w:val="28"/>
          <w:shd w:val="clear" w:color="auto" w:fill="FFFFFF"/>
        </w:rPr>
        <w:t>Пчевжа</w:t>
      </w:r>
      <w:proofErr w:type="spellEnd"/>
      <w:r w:rsidR="00AC5012" w:rsidRPr="00CE1305">
        <w:rPr>
          <w:rFonts w:ascii="Times New Roman" w:eastAsia="Times New Roman" w:hAnsi="Times New Roman"/>
          <w:szCs w:val="28"/>
          <w:shd w:val="clear" w:color="auto" w:fill="FFFFFF"/>
        </w:rPr>
        <w:t xml:space="preserve"> </w:t>
      </w:r>
      <w:r w:rsidR="00FD3569">
        <w:rPr>
          <w:rFonts w:ascii="Times New Roman" w:eastAsia="Times New Roman" w:hAnsi="Times New Roman"/>
          <w:szCs w:val="28"/>
          <w:shd w:val="clear" w:color="auto" w:fill="FFFFFF"/>
        </w:rPr>
        <w:t>по</w:t>
      </w:r>
      <w:r w:rsidRPr="00CE1305">
        <w:rPr>
          <w:rFonts w:ascii="Times New Roman" w:eastAsia="Times New Roman" w:hAnsi="Times New Roman"/>
          <w:szCs w:val="28"/>
          <w:shd w:val="clear" w:color="auto" w:fill="FFFFFF"/>
        </w:rPr>
        <w:t xml:space="preserve"> ул</w:t>
      </w:r>
      <w:r w:rsidR="003E15FB" w:rsidRPr="00CE1305">
        <w:rPr>
          <w:rFonts w:ascii="Times New Roman" w:eastAsia="Times New Roman" w:hAnsi="Times New Roman"/>
          <w:szCs w:val="28"/>
          <w:shd w:val="clear" w:color="auto" w:fill="FFFFFF"/>
        </w:rPr>
        <w:t xml:space="preserve">. </w:t>
      </w:r>
      <w:r w:rsidRPr="00CE1305">
        <w:rPr>
          <w:rFonts w:ascii="Times New Roman" w:eastAsia="Times New Roman" w:hAnsi="Times New Roman"/>
          <w:szCs w:val="28"/>
          <w:shd w:val="clear" w:color="auto" w:fill="FFFFFF"/>
        </w:rPr>
        <w:t>Боровая</w:t>
      </w:r>
      <w:r w:rsidR="00FD3569">
        <w:rPr>
          <w:rFonts w:ascii="Times New Roman" w:eastAsia="Times New Roman" w:hAnsi="Times New Roman"/>
          <w:szCs w:val="28"/>
          <w:shd w:val="clear" w:color="auto" w:fill="FFFFFF"/>
        </w:rPr>
        <w:t xml:space="preserve">, </w:t>
      </w:r>
      <w:r w:rsidRPr="00CE1305">
        <w:rPr>
          <w:rFonts w:ascii="Times New Roman" w:eastAsia="Times New Roman" w:hAnsi="Times New Roman"/>
          <w:szCs w:val="28"/>
          <w:shd w:val="clear" w:color="auto" w:fill="FFFFFF"/>
        </w:rPr>
        <w:t>ул</w:t>
      </w:r>
      <w:r w:rsidR="003E15FB" w:rsidRPr="00CE1305">
        <w:rPr>
          <w:rFonts w:ascii="Times New Roman" w:eastAsia="Times New Roman" w:hAnsi="Times New Roman"/>
          <w:szCs w:val="28"/>
          <w:shd w:val="clear" w:color="auto" w:fill="FFFFFF"/>
        </w:rPr>
        <w:t xml:space="preserve">. </w:t>
      </w:r>
      <w:r w:rsidRPr="00CE1305">
        <w:rPr>
          <w:rFonts w:ascii="Times New Roman" w:eastAsia="Times New Roman" w:hAnsi="Times New Roman"/>
          <w:szCs w:val="28"/>
          <w:shd w:val="clear" w:color="auto" w:fill="FFFFFF"/>
        </w:rPr>
        <w:t>Восточная</w:t>
      </w:r>
      <w:r w:rsidR="008A704B">
        <w:rPr>
          <w:rFonts w:ascii="Times New Roman" w:eastAsia="Times New Roman" w:hAnsi="Times New Roman"/>
          <w:szCs w:val="28"/>
          <w:shd w:val="clear" w:color="auto" w:fill="FFFFFF"/>
        </w:rPr>
        <w:t>;</w:t>
      </w:r>
    </w:p>
    <w:p w:rsidR="00C4528D" w:rsidRPr="00CE1305" w:rsidRDefault="00C4528D" w:rsidP="003B080C">
      <w:pPr>
        <w:pStyle w:val="ab"/>
        <w:numPr>
          <w:ilvl w:val="0"/>
          <w:numId w:val="81"/>
        </w:numPr>
        <w:ind w:left="1134" w:hanging="283"/>
        <w:rPr>
          <w:rFonts w:ascii="Times New Roman" w:eastAsia="Times New Roman" w:hAnsi="Times New Roman"/>
          <w:szCs w:val="28"/>
          <w:shd w:val="clear" w:color="auto" w:fill="FFFFFF"/>
        </w:rPr>
      </w:pPr>
      <w:r w:rsidRPr="00CE1305">
        <w:rPr>
          <w:rFonts w:ascii="Times New Roman" w:eastAsia="Times New Roman" w:hAnsi="Times New Roman"/>
          <w:szCs w:val="28"/>
          <w:shd w:val="clear" w:color="auto" w:fill="FFFFFF"/>
        </w:rPr>
        <w:t xml:space="preserve">подключение к централизованной системе водоснабжения сельского </w:t>
      </w:r>
      <w:r w:rsidR="00AC5012" w:rsidRPr="00CE1305">
        <w:rPr>
          <w:rFonts w:ascii="Times New Roman" w:eastAsia="Times New Roman" w:hAnsi="Times New Roman"/>
          <w:szCs w:val="28"/>
          <w:shd w:val="clear" w:color="auto" w:fill="FFFFFF"/>
        </w:rPr>
        <w:t>Д</w:t>
      </w:r>
      <w:r w:rsidRPr="00CE1305">
        <w:rPr>
          <w:rFonts w:ascii="Times New Roman" w:eastAsia="Times New Roman" w:hAnsi="Times New Roman"/>
          <w:szCs w:val="28"/>
          <w:shd w:val="clear" w:color="auto" w:fill="FFFFFF"/>
        </w:rPr>
        <w:t xml:space="preserve">ома культуры </w:t>
      </w:r>
      <w:r w:rsidR="00AC5012" w:rsidRPr="00CE1305">
        <w:rPr>
          <w:rFonts w:ascii="Times New Roman" w:eastAsia="Times New Roman" w:hAnsi="Times New Roman"/>
          <w:szCs w:val="28"/>
          <w:shd w:val="clear" w:color="auto" w:fill="FFFFFF"/>
        </w:rPr>
        <w:t xml:space="preserve">в пос. </w:t>
      </w:r>
      <w:proofErr w:type="spellStart"/>
      <w:r w:rsidR="00AC5012" w:rsidRPr="00CE1305">
        <w:rPr>
          <w:rFonts w:ascii="Times New Roman" w:eastAsia="Times New Roman" w:hAnsi="Times New Roman"/>
          <w:szCs w:val="28"/>
          <w:shd w:val="clear" w:color="auto" w:fill="FFFFFF"/>
        </w:rPr>
        <w:t>Пчевжа</w:t>
      </w:r>
      <w:proofErr w:type="spellEnd"/>
      <w:r w:rsidR="00AC5012" w:rsidRPr="00CE1305">
        <w:rPr>
          <w:rFonts w:ascii="Times New Roman" w:eastAsia="Times New Roman" w:hAnsi="Times New Roman"/>
          <w:szCs w:val="28"/>
          <w:shd w:val="clear" w:color="auto" w:fill="FFFFFF"/>
        </w:rPr>
        <w:t xml:space="preserve"> </w:t>
      </w:r>
      <w:r w:rsidRPr="00CE1305">
        <w:rPr>
          <w:rFonts w:ascii="Times New Roman" w:eastAsia="Times New Roman" w:hAnsi="Times New Roman"/>
          <w:szCs w:val="28"/>
          <w:shd w:val="clear" w:color="auto" w:fill="FFFFFF"/>
        </w:rPr>
        <w:t>по ул</w:t>
      </w:r>
      <w:r w:rsidR="003E15FB" w:rsidRPr="00CE1305">
        <w:rPr>
          <w:rFonts w:ascii="Times New Roman" w:eastAsia="Times New Roman" w:hAnsi="Times New Roman"/>
          <w:szCs w:val="28"/>
          <w:shd w:val="clear" w:color="auto" w:fill="FFFFFF"/>
        </w:rPr>
        <w:t xml:space="preserve">. </w:t>
      </w:r>
      <w:proofErr w:type="gramStart"/>
      <w:r w:rsidRPr="00CE1305">
        <w:rPr>
          <w:rFonts w:ascii="Times New Roman" w:eastAsia="Times New Roman" w:hAnsi="Times New Roman"/>
          <w:szCs w:val="28"/>
          <w:shd w:val="clear" w:color="auto" w:fill="FFFFFF"/>
        </w:rPr>
        <w:t>Клубная</w:t>
      </w:r>
      <w:proofErr w:type="gramEnd"/>
      <w:r w:rsidR="008A704B">
        <w:rPr>
          <w:rFonts w:ascii="Times New Roman" w:eastAsia="Times New Roman" w:hAnsi="Times New Roman"/>
          <w:szCs w:val="28"/>
          <w:shd w:val="clear" w:color="auto" w:fill="FFFFFF"/>
        </w:rPr>
        <w:t>;</w:t>
      </w:r>
    </w:p>
    <w:p w:rsidR="00C4528D" w:rsidRPr="00CE1305" w:rsidRDefault="00C4528D" w:rsidP="003B080C">
      <w:pPr>
        <w:pStyle w:val="ab"/>
        <w:numPr>
          <w:ilvl w:val="0"/>
          <w:numId w:val="81"/>
        </w:numPr>
        <w:ind w:left="1134" w:hanging="283"/>
        <w:rPr>
          <w:rFonts w:ascii="Times New Roman" w:eastAsia="Times New Roman" w:hAnsi="Times New Roman"/>
          <w:szCs w:val="28"/>
          <w:shd w:val="clear" w:color="auto" w:fill="FFFFFF"/>
        </w:rPr>
      </w:pPr>
      <w:r w:rsidRPr="00CE1305">
        <w:rPr>
          <w:rFonts w:ascii="Times New Roman" w:eastAsia="Times New Roman" w:hAnsi="Times New Roman"/>
          <w:szCs w:val="28"/>
          <w:shd w:val="clear" w:color="auto" w:fill="FFFFFF"/>
        </w:rPr>
        <w:t>реконструкци</w:t>
      </w:r>
      <w:r w:rsidR="00FD3569">
        <w:rPr>
          <w:rFonts w:ascii="Times New Roman" w:eastAsia="Times New Roman" w:hAnsi="Times New Roman"/>
          <w:szCs w:val="28"/>
          <w:shd w:val="clear" w:color="auto" w:fill="FFFFFF"/>
        </w:rPr>
        <w:t>я</w:t>
      </w:r>
      <w:r w:rsidRPr="00CE1305">
        <w:rPr>
          <w:rFonts w:ascii="Times New Roman" w:eastAsia="Times New Roman" w:hAnsi="Times New Roman"/>
          <w:szCs w:val="28"/>
          <w:shd w:val="clear" w:color="auto" w:fill="FFFFFF"/>
        </w:rPr>
        <w:t xml:space="preserve"> </w:t>
      </w:r>
      <w:r w:rsidR="008A0F72">
        <w:rPr>
          <w:rFonts w:ascii="Times New Roman" w:eastAsia="Times New Roman" w:hAnsi="Times New Roman"/>
          <w:szCs w:val="28"/>
          <w:shd w:val="clear" w:color="auto" w:fill="FFFFFF"/>
        </w:rPr>
        <w:t>водоочистного сооружения</w:t>
      </w:r>
      <w:r w:rsidR="008A704B">
        <w:rPr>
          <w:rFonts w:ascii="Times New Roman" w:eastAsia="Times New Roman" w:hAnsi="Times New Roman"/>
          <w:szCs w:val="28"/>
          <w:shd w:val="clear" w:color="auto" w:fill="FFFFFF"/>
        </w:rPr>
        <w:t>;</w:t>
      </w:r>
    </w:p>
    <w:p w:rsidR="00C4528D" w:rsidRPr="00CE1305" w:rsidRDefault="00C4528D" w:rsidP="003B080C">
      <w:pPr>
        <w:pStyle w:val="ab"/>
        <w:numPr>
          <w:ilvl w:val="0"/>
          <w:numId w:val="81"/>
        </w:numPr>
        <w:ind w:left="1134" w:hanging="283"/>
        <w:rPr>
          <w:rFonts w:ascii="Times New Roman" w:eastAsia="Times New Roman" w:hAnsi="Times New Roman"/>
          <w:szCs w:val="28"/>
          <w:shd w:val="clear" w:color="auto" w:fill="FFFFFF"/>
        </w:rPr>
      </w:pPr>
      <w:r w:rsidRPr="00CE1305">
        <w:rPr>
          <w:rFonts w:ascii="Times New Roman" w:eastAsia="Times New Roman" w:hAnsi="Times New Roman"/>
          <w:szCs w:val="28"/>
          <w:shd w:val="clear" w:color="auto" w:fill="FFFFFF"/>
        </w:rPr>
        <w:t>замен</w:t>
      </w:r>
      <w:r w:rsidR="00FD3569">
        <w:rPr>
          <w:rFonts w:ascii="Times New Roman" w:eastAsia="Times New Roman" w:hAnsi="Times New Roman"/>
          <w:szCs w:val="28"/>
          <w:shd w:val="clear" w:color="auto" w:fill="FFFFFF"/>
        </w:rPr>
        <w:t>а</w:t>
      </w:r>
      <w:r w:rsidRPr="00CE1305">
        <w:rPr>
          <w:rFonts w:ascii="Times New Roman" w:eastAsia="Times New Roman" w:hAnsi="Times New Roman"/>
          <w:szCs w:val="28"/>
          <w:shd w:val="clear" w:color="auto" w:fill="FFFFFF"/>
        </w:rPr>
        <w:t xml:space="preserve"> оборудования на </w:t>
      </w:r>
      <w:r w:rsidR="008A0F72">
        <w:rPr>
          <w:rFonts w:ascii="Times New Roman" w:eastAsia="Times New Roman" w:hAnsi="Times New Roman"/>
          <w:szCs w:val="28"/>
          <w:shd w:val="clear" w:color="auto" w:fill="FFFFFF"/>
        </w:rPr>
        <w:t>водонапорной насосной станции</w:t>
      </w:r>
      <w:r w:rsidRPr="00CE1305">
        <w:rPr>
          <w:rFonts w:ascii="Times New Roman" w:eastAsia="Times New Roman" w:hAnsi="Times New Roman"/>
          <w:szCs w:val="28"/>
          <w:shd w:val="clear" w:color="auto" w:fill="FFFFFF"/>
        </w:rPr>
        <w:t xml:space="preserve"> с увеличением мощности</w:t>
      </w:r>
      <w:r w:rsidR="008A704B">
        <w:rPr>
          <w:rFonts w:ascii="Times New Roman" w:eastAsia="Times New Roman" w:hAnsi="Times New Roman"/>
          <w:szCs w:val="28"/>
          <w:shd w:val="clear" w:color="auto" w:fill="FFFFFF"/>
        </w:rPr>
        <w:t>;</w:t>
      </w:r>
    </w:p>
    <w:p w:rsidR="00C4528D" w:rsidRPr="00CE1305" w:rsidRDefault="00C4528D" w:rsidP="003B080C">
      <w:pPr>
        <w:pStyle w:val="ab"/>
        <w:numPr>
          <w:ilvl w:val="0"/>
          <w:numId w:val="81"/>
        </w:numPr>
        <w:ind w:left="1134" w:hanging="283"/>
        <w:rPr>
          <w:rFonts w:ascii="Times New Roman" w:eastAsia="Times New Roman" w:hAnsi="Times New Roman"/>
          <w:szCs w:val="28"/>
          <w:shd w:val="clear" w:color="auto" w:fill="FFFFFF"/>
        </w:rPr>
      </w:pPr>
      <w:r w:rsidRPr="00CE1305">
        <w:rPr>
          <w:rFonts w:ascii="Times New Roman" w:eastAsia="Times New Roman" w:hAnsi="Times New Roman"/>
          <w:szCs w:val="28"/>
          <w:shd w:val="clear" w:color="auto" w:fill="FFFFFF"/>
        </w:rPr>
        <w:t>прокладк</w:t>
      </w:r>
      <w:r w:rsidR="00FD3569">
        <w:rPr>
          <w:rFonts w:ascii="Times New Roman" w:eastAsia="Times New Roman" w:hAnsi="Times New Roman"/>
          <w:szCs w:val="28"/>
          <w:shd w:val="clear" w:color="auto" w:fill="FFFFFF"/>
        </w:rPr>
        <w:t>а</w:t>
      </w:r>
      <w:r w:rsidRPr="00CE1305">
        <w:rPr>
          <w:rFonts w:ascii="Times New Roman" w:eastAsia="Times New Roman" w:hAnsi="Times New Roman"/>
          <w:szCs w:val="28"/>
          <w:shd w:val="clear" w:color="auto" w:fill="FFFFFF"/>
        </w:rPr>
        <w:t xml:space="preserve"> водопроводных сетей от существующих водоводов для водоснабжения площадок нового строительства</w:t>
      </w:r>
      <w:r w:rsidR="008A704B">
        <w:rPr>
          <w:rFonts w:ascii="Times New Roman" w:eastAsia="Times New Roman" w:hAnsi="Times New Roman"/>
          <w:szCs w:val="28"/>
          <w:shd w:val="clear" w:color="auto" w:fill="FFFFFF"/>
        </w:rPr>
        <w:t>;</w:t>
      </w:r>
    </w:p>
    <w:p w:rsidR="00C4528D" w:rsidRPr="00CE1305" w:rsidRDefault="00C4528D" w:rsidP="003B080C">
      <w:pPr>
        <w:pStyle w:val="ab"/>
        <w:numPr>
          <w:ilvl w:val="0"/>
          <w:numId w:val="81"/>
        </w:numPr>
        <w:ind w:left="1134" w:hanging="283"/>
        <w:rPr>
          <w:rFonts w:ascii="Times New Roman" w:eastAsia="Times New Roman" w:hAnsi="Times New Roman"/>
          <w:szCs w:val="28"/>
          <w:shd w:val="clear" w:color="auto" w:fill="FFFFFF"/>
        </w:rPr>
      </w:pPr>
      <w:r w:rsidRPr="00CE1305">
        <w:rPr>
          <w:rFonts w:ascii="Times New Roman" w:eastAsia="Times New Roman" w:hAnsi="Times New Roman"/>
          <w:szCs w:val="28"/>
          <w:shd w:val="clear" w:color="auto" w:fill="FFFFFF"/>
        </w:rPr>
        <w:t>установк</w:t>
      </w:r>
      <w:r w:rsidR="00FD3569">
        <w:rPr>
          <w:rFonts w:ascii="Times New Roman" w:eastAsia="Times New Roman" w:hAnsi="Times New Roman"/>
          <w:szCs w:val="28"/>
          <w:shd w:val="clear" w:color="auto" w:fill="FFFFFF"/>
        </w:rPr>
        <w:t>а</w:t>
      </w:r>
      <w:r w:rsidRPr="00CE1305">
        <w:rPr>
          <w:rFonts w:ascii="Times New Roman" w:eastAsia="Times New Roman" w:hAnsi="Times New Roman"/>
          <w:szCs w:val="28"/>
          <w:shd w:val="clear" w:color="auto" w:fill="FFFFFF"/>
        </w:rPr>
        <w:t xml:space="preserve"> водомеров на вводах водопровода во всех зданиях</w:t>
      </w:r>
      <w:r w:rsidR="00FD3569">
        <w:rPr>
          <w:rFonts w:ascii="Times New Roman" w:eastAsia="Times New Roman" w:hAnsi="Times New Roman"/>
          <w:szCs w:val="28"/>
          <w:shd w:val="clear" w:color="auto" w:fill="FFFFFF"/>
        </w:rPr>
        <w:t xml:space="preserve"> </w:t>
      </w:r>
      <w:r w:rsidRPr="00CE1305">
        <w:rPr>
          <w:rFonts w:ascii="Times New Roman" w:eastAsia="Times New Roman" w:hAnsi="Times New Roman"/>
          <w:szCs w:val="28"/>
          <w:shd w:val="clear" w:color="auto" w:fill="FFFFFF"/>
        </w:rPr>
        <w:t xml:space="preserve">для осуществления первичного учета расходования воды </w:t>
      </w:r>
      <w:proofErr w:type="gramStart"/>
      <w:r w:rsidRPr="00CE1305">
        <w:rPr>
          <w:rFonts w:ascii="Times New Roman" w:eastAsia="Times New Roman" w:hAnsi="Times New Roman"/>
          <w:szCs w:val="28"/>
          <w:shd w:val="clear" w:color="auto" w:fill="FFFFFF"/>
        </w:rPr>
        <w:t>отдельными</w:t>
      </w:r>
      <w:proofErr w:type="gramEnd"/>
      <w:r w:rsidRPr="00CE1305">
        <w:rPr>
          <w:rFonts w:ascii="Times New Roman" w:eastAsia="Times New Roman" w:hAnsi="Times New Roman"/>
          <w:szCs w:val="28"/>
          <w:shd w:val="clear" w:color="auto" w:fill="FFFFFF"/>
        </w:rPr>
        <w:t xml:space="preserve"> </w:t>
      </w:r>
      <w:proofErr w:type="spellStart"/>
      <w:r w:rsidRPr="00CE1305">
        <w:rPr>
          <w:rFonts w:ascii="Times New Roman" w:eastAsia="Times New Roman" w:hAnsi="Times New Roman"/>
          <w:szCs w:val="28"/>
          <w:shd w:val="clear" w:color="auto" w:fill="FFFFFF"/>
        </w:rPr>
        <w:t>водопотребителями</w:t>
      </w:r>
      <w:proofErr w:type="spellEnd"/>
      <w:r w:rsidRPr="00CE1305">
        <w:rPr>
          <w:rFonts w:ascii="Times New Roman" w:eastAsia="Times New Roman" w:hAnsi="Times New Roman"/>
          <w:szCs w:val="28"/>
          <w:shd w:val="clear" w:color="auto" w:fill="FFFFFF"/>
        </w:rPr>
        <w:t xml:space="preserve"> и ее экономии</w:t>
      </w:r>
      <w:r w:rsidR="008A704B">
        <w:rPr>
          <w:rFonts w:ascii="Times New Roman" w:eastAsia="Times New Roman" w:hAnsi="Times New Roman"/>
          <w:szCs w:val="28"/>
          <w:shd w:val="clear" w:color="auto" w:fill="FFFFFF"/>
        </w:rPr>
        <w:t>;</w:t>
      </w:r>
    </w:p>
    <w:p w:rsidR="00C4528D" w:rsidRPr="00CE1305" w:rsidRDefault="00C4528D" w:rsidP="003B080C">
      <w:pPr>
        <w:pStyle w:val="ab"/>
        <w:numPr>
          <w:ilvl w:val="0"/>
          <w:numId w:val="81"/>
        </w:numPr>
        <w:ind w:left="1134" w:hanging="283"/>
        <w:rPr>
          <w:rFonts w:ascii="Times New Roman" w:eastAsia="Times New Roman" w:hAnsi="Times New Roman"/>
          <w:szCs w:val="28"/>
          <w:shd w:val="clear" w:color="auto" w:fill="FFFFFF"/>
        </w:rPr>
      </w:pPr>
      <w:r w:rsidRPr="00CE1305">
        <w:rPr>
          <w:rFonts w:ascii="Times New Roman" w:eastAsia="Times New Roman" w:hAnsi="Times New Roman"/>
          <w:szCs w:val="28"/>
          <w:shd w:val="clear" w:color="auto" w:fill="FFFFFF"/>
        </w:rPr>
        <w:t>реконструкци</w:t>
      </w:r>
      <w:r w:rsidR="00FD3569">
        <w:rPr>
          <w:rFonts w:ascii="Times New Roman" w:eastAsia="Times New Roman" w:hAnsi="Times New Roman"/>
          <w:szCs w:val="28"/>
          <w:shd w:val="clear" w:color="auto" w:fill="FFFFFF"/>
        </w:rPr>
        <w:t>я</w:t>
      </w:r>
      <w:r w:rsidRPr="00CE1305">
        <w:rPr>
          <w:rFonts w:ascii="Times New Roman" w:eastAsia="Times New Roman" w:hAnsi="Times New Roman"/>
          <w:szCs w:val="28"/>
          <w:shd w:val="clear" w:color="auto" w:fill="FFFFFF"/>
        </w:rPr>
        <w:t xml:space="preserve"> существующих водоводов</w:t>
      </w:r>
      <w:r w:rsidR="00FD3569">
        <w:rPr>
          <w:rFonts w:ascii="Times New Roman" w:eastAsia="Times New Roman" w:hAnsi="Times New Roman"/>
          <w:szCs w:val="28"/>
          <w:shd w:val="clear" w:color="auto" w:fill="FFFFFF"/>
        </w:rPr>
        <w:t xml:space="preserve"> </w:t>
      </w:r>
      <w:r w:rsidRPr="00CE1305">
        <w:rPr>
          <w:rFonts w:ascii="Times New Roman" w:eastAsia="Times New Roman" w:hAnsi="Times New Roman"/>
          <w:szCs w:val="28"/>
          <w:shd w:val="clear" w:color="auto" w:fill="FFFFFF"/>
        </w:rPr>
        <w:t>в точках подключения новых районов</w:t>
      </w:r>
      <w:r w:rsidR="00FD3569">
        <w:rPr>
          <w:rFonts w:ascii="Times New Roman" w:eastAsia="Times New Roman" w:hAnsi="Times New Roman"/>
          <w:szCs w:val="28"/>
          <w:shd w:val="clear" w:color="auto" w:fill="FFFFFF"/>
        </w:rPr>
        <w:t xml:space="preserve"> </w:t>
      </w:r>
      <w:r w:rsidRPr="00CE1305">
        <w:rPr>
          <w:rFonts w:ascii="Times New Roman" w:eastAsia="Times New Roman" w:hAnsi="Times New Roman"/>
          <w:szCs w:val="28"/>
          <w:shd w:val="clear" w:color="auto" w:fill="FFFFFF"/>
        </w:rPr>
        <w:t>с использованием современных технологий прокладки и восстановления инженерных сетей</w:t>
      </w:r>
      <w:r w:rsidR="008C7D76" w:rsidRPr="00CE1305">
        <w:rPr>
          <w:rFonts w:ascii="Times New Roman" w:eastAsia="Times New Roman" w:hAnsi="Times New Roman"/>
          <w:szCs w:val="28"/>
          <w:shd w:val="clear" w:color="auto" w:fill="FFFFFF"/>
        </w:rPr>
        <w:t>.</w:t>
      </w:r>
    </w:p>
    <w:p w:rsidR="00C4528D" w:rsidRPr="00C4528D" w:rsidRDefault="00C4528D" w:rsidP="00C4528D">
      <w:pPr>
        <w:rPr>
          <w:rFonts w:eastAsia="Times New Roman" w:cs="Times New Roman"/>
          <w:szCs w:val="28"/>
          <w:shd w:val="clear" w:color="auto" w:fill="FFFFFF"/>
        </w:rPr>
      </w:pPr>
    </w:p>
    <w:p w:rsidR="00C4528D" w:rsidRDefault="00C4528D" w:rsidP="008A704B">
      <w:pPr>
        <w:pStyle w:val="Style14"/>
        <w:widowControl/>
        <w:ind w:firstLine="709"/>
        <w:jc w:val="center"/>
        <w:rPr>
          <w:rStyle w:val="FontStyle170"/>
          <w:sz w:val="28"/>
          <w:szCs w:val="28"/>
        </w:rPr>
      </w:pPr>
      <w:r w:rsidRPr="00961127">
        <w:rPr>
          <w:rStyle w:val="FontStyle170"/>
          <w:sz w:val="28"/>
          <w:szCs w:val="28"/>
        </w:rPr>
        <w:t>Зоны санитарной охраны водозаборов</w:t>
      </w:r>
    </w:p>
    <w:p w:rsidR="00E06525" w:rsidRPr="00961127" w:rsidRDefault="00E06525" w:rsidP="008A704B">
      <w:pPr>
        <w:pStyle w:val="Style14"/>
        <w:widowControl/>
        <w:ind w:firstLine="709"/>
        <w:jc w:val="center"/>
        <w:rPr>
          <w:rStyle w:val="FontStyle170"/>
          <w:sz w:val="28"/>
          <w:szCs w:val="28"/>
        </w:rPr>
      </w:pPr>
    </w:p>
    <w:p w:rsidR="00C4528D" w:rsidRPr="00C4528D" w:rsidRDefault="00C4528D" w:rsidP="00C4528D">
      <w:pPr>
        <w:pStyle w:val="Style48"/>
        <w:widowControl/>
        <w:spacing w:line="240" w:lineRule="auto"/>
        <w:ind w:firstLine="709"/>
        <w:rPr>
          <w:rStyle w:val="FontStyle173"/>
          <w:sz w:val="28"/>
          <w:szCs w:val="28"/>
        </w:rPr>
      </w:pPr>
      <w:r w:rsidRPr="00C4528D">
        <w:rPr>
          <w:rStyle w:val="FontStyle173"/>
          <w:sz w:val="28"/>
          <w:szCs w:val="28"/>
        </w:rPr>
        <w:t>Зоны санитарной охраны обеспечивают санитарно-эпидемиологическую надёжность водопроводов хозяйственно-питьевого назначения</w:t>
      </w:r>
      <w:r w:rsidR="003E15FB">
        <w:rPr>
          <w:rStyle w:val="FontStyle173"/>
          <w:sz w:val="28"/>
          <w:szCs w:val="28"/>
        </w:rPr>
        <w:t xml:space="preserve">. </w:t>
      </w:r>
      <w:r w:rsidRPr="00C4528D">
        <w:rPr>
          <w:rStyle w:val="FontStyle173"/>
          <w:sz w:val="28"/>
          <w:szCs w:val="28"/>
        </w:rPr>
        <w:t xml:space="preserve">Санитарно-эпидемиологические требования к организации и эксплуатации зоны санитарной охраны источников водоснабжения определяются в соответствие с </w:t>
      </w:r>
      <w:proofErr w:type="spellStart"/>
      <w:r w:rsidR="009F1F3A">
        <w:rPr>
          <w:rStyle w:val="FontStyle173"/>
          <w:sz w:val="28"/>
          <w:szCs w:val="28"/>
        </w:rPr>
        <w:t>СанПиН</w:t>
      </w:r>
      <w:proofErr w:type="spellEnd"/>
      <w:r w:rsidRPr="00C4528D">
        <w:rPr>
          <w:rStyle w:val="FontStyle173"/>
          <w:sz w:val="28"/>
          <w:szCs w:val="28"/>
        </w:rPr>
        <w:t xml:space="preserve"> 2</w:t>
      </w:r>
      <w:r w:rsidR="00AC5012">
        <w:rPr>
          <w:rStyle w:val="FontStyle173"/>
          <w:sz w:val="28"/>
          <w:szCs w:val="28"/>
        </w:rPr>
        <w:t>.</w:t>
      </w:r>
      <w:r w:rsidRPr="00C4528D">
        <w:rPr>
          <w:rStyle w:val="FontStyle173"/>
          <w:sz w:val="28"/>
          <w:szCs w:val="28"/>
        </w:rPr>
        <w:t>1</w:t>
      </w:r>
      <w:r w:rsidR="00AC5012">
        <w:rPr>
          <w:rStyle w:val="FontStyle173"/>
          <w:sz w:val="28"/>
          <w:szCs w:val="28"/>
        </w:rPr>
        <w:t>.</w:t>
      </w:r>
      <w:r w:rsidRPr="00C4528D">
        <w:rPr>
          <w:rStyle w:val="FontStyle173"/>
          <w:sz w:val="28"/>
          <w:szCs w:val="28"/>
        </w:rPr>
        <w:t>4</w:t>
      </w:r>
      <w:r w:rsidR="00AC5012">
        <w:rPr>
          <w:rStyle w:val="FontStyle173"/>
          <w:sz w:val="28"/>
          <w:szCs w:val="28"/>
        </w:rPr>
        <w:t>.</w:t>
      </w:r>
      <w:r w:rsidRPr="00C4528D">
        <w:rPr>
          <w:rStyle w:val="FontStyle173"/>
          <w:sz w:val="28"/>
          <w:szCs w:val="28"/>
        </w:rPr>
        <w:t xml:space="preserve">1110-02 </w:t>
      </w:r>
      <w:r w:rsidR="001A7203">
        <w:rPr>
          <w:rStyle w:val="FontStyle173"/>
          <w:sz w:val="28"/>
          <w:szCs w:val="28"/>
        </w:rPr>
        <w:t>«</w:t>
      </w:r>
      <w:r w:rsidRPr="00C4528D">
        <w:rPr>
          <w:rStyle w:val="FontStyle173"/>
          <w:sz w:val="28"/>
          <w:szCs w:val="28"/>
        </w:rPr>
        <w:t>Зоны санитарной охраной источников водоснабжения и водопроводов питьевого значения</w:t>
      </w:r>
      <w:r w:rsidR="001A7203">
        <w:rPr>
          <w:rStyle w:val="FontStyle173"/>
          <w:sz w:val="28"/>
          <w:szCs w:val="28"/>
        </w:rPr>
        <w:t>»</w:t>
      </w:r>
      <w:r w:rsidR="008A704B">
        <w:rPr>
          <w:rStyle w:val="FontStyle173"/>
          <w:sz w:val="28"/>
          <w:szCs w:val="28"/>
        </w:rPr>
        <w:t>.</w:t>
      </w:r>
    </w:p>
    <w:p w:rsidR="00C4528D" w:rsidRPr="00C4528D" w:rsidRDefault="00C4528D" w:rsidP="00C4528D">
      <w:pPr>
        <w:pStyle w:val="Style48"/>
        <w:widowControl/>
        <w:spacing w:line="240" w:lineRule="auto"/>
        <w:ind w:firstLine="709"/>
        <w:rPr>
          <w:rStyle w:val="FontStyle173"/>
          <w:sz w:val="28"/>
          <w:szCs w:val="28"/>
        </w:rPr>
      </w:pPr>
      <w:r w:rsidRPr="00C4528D">
        <w:rPr>
          <w:rStyle w:val="FontStyle173"/>
          <w:sz w:val="28"/>
          <w:szCs w:val="28"/>
        </w:rPr>
        <w:t>Размеры зон и санитарные мероприятия на их территории назначаются в соответствии с требованиями п</w:t>
      </w:r>
      <w:r w:rsidR="003E15FB">
        <w:rPr>
          <w:rStyle w:val="FontStyle173"/>
          <w:sz w:val="28"/>
          <w:szCs w:val="28"/>
        </w:rPr>
        <w:t xml:space="preserve">. </w:t>
      </w:r>
      <w:r w:rsidRPr="00C4528D">
        <w:rPr>
          <w:rStyle w:val="FontStyle173"/>
          <w:sz w:val="28"/>
          <w:szCs w:val="28"/>
        </w:rPr>
        <w:t>п</w:t>
      </w:r>
      <w:r w:rsidR="003E15FB">
        <w:rPr>
          <w:rStyle w:val="FontStyle173"/>
          <w:sz w:val="28"/>
          <w:szCs w:val="28"/>
        </w:rPr>
        <w:t xml:space="preserve">. </w:t>
      </w:r>
      <w:r w:rsidRPr="00C4528D">
        <w:rPr>
          <w:rStyle w:val="FontStyle173"/>
          <w:sz w:val="28"/>
          <w:szCs w:val="28"/>
        </w:rPr>
        <w:t>10</w:t>
      </w:r>
      <w:r w:rsidR="00AC5012">
        <w:rPr>
          <w:rStyle w:val="FontStyle173"/>
          <w:sz w:val="28"/>
          <w:szCs w:val="28"/>
        </w:rPr>
        <w:t>.</w:t>
      </w:r>
      <w:r w:rsidRPr="00C4528D">
        <w:rPr>
          <w:rStyle w:val="FontStyle173"/>
          <w:sz w:val="28"/>
          <w:szCs w:val="28"/>
        </w:rPr>
        <w:t>24-10</w:t>
      </w:r>
      <w:r w:rsidR="00AC5012">
        <w:rPr>
          <w:rStyle w:val="FontStyle173"/>
          <w:sz w:val="28"/>
          <w:szCs w:val="28"/>
        </w:rPr>
        <w:t>.</w:t>
      </w:r>
      <w:r w:rsidRPr="00C4528D">
        <w:rPr>
          <w:rStyle w:val="FontStyle173"/>
          <w:sz w:val="28"/>
          <w:szCs w:val="28"/>
        </w:rPr>
        <w:t xml:space="preserve">30 </w:t>
      </w:r>
      <w:proofErr w:type="spellStart"/>
      <w:r w:rsidRPr="00C4528D">
        <w:rPr>
          <w:rStyle w:val="FontStyle173"/>
          <w:sz w:val="28"/>
          <w:szCs w:val="28"/>
        </w:rPr>
        <w:t>СНиП</w:t>
      </w:r>
      <w:proofErr w:type="spellEnd"/>
      <w:r w:rsidRPr="00C4528D">
        <w:rPr>
          <w:rStyle w:val="FontStyle173"/>
          <w:sz w:val="28"/>
          <w:szCs w:val="28"/>
        </w:rPr>
        <w:t xml:space="preserve"> 2</w:t>
      </w:r>
      <w:r w:rsidR="00AC5012">
        <w:rPr>
          <w:rStyle w:val="FontStyle173"/>
          <w:sz w:val="28"/>
          <w:szCs w:val="28"/>
        </w:rPr>
        <w:t>.</w:t>
      </w:r>
      <w:r w:rsidRPr="00C4528D">
        <w:rPr>
          <w:rStyle w:val="FontStyle173"/>
          <w:sz w:val="28"/>
          <w:szCs w:val="28"/>
        </w:rPr>
        <w:t>04</w:t>
      </w:r>
      <w:r w:rsidR="00AC5012">
        <w:rPr>
          <w:rStyle w:val="FontStyle173"/>
          <w:sz w:val="28"/>
          <w:szCs w:val="28"/>
        </w:rPr>
        <w:t>.</w:t>
      </w:r>
      <w:r w:rsidRPr="00C4528D">
        <w:rPr>
          <w:rStyle w:val="FontStyle173"/>
          <w:sz w:val="28"/>
          <w:szCs w:val="28"/>
        </w:rPr>
        <w:t xml:space="preserve">02-84 </w:t>
      </w:r>
      <w:r w:rsidR="001A7203">
        <w:rPr>
          <w:rStyle w:val="FontStyle173"/>
          <w:sz w:val="28"/>
          <w:szCs w:val="28"/>
        </w:rPr>
        <w:t>«</w:t>
      </w:r>
      <w:r w:rsidRPr="00C4528D">
        <w:rPr>
          <w:rStyle w:val="FontStyle173"/>
          <w:sz w:val="28"/>
          <w:szCs w:val="28"/>
        </w:rPr>
        <w:t>Водоснабжение</w:t>
      </w:r>
      <w:r w:rsidR="003E15FB">
        <w:rPr>
          <w:rStyle w:val="FontStyle173"/>
          <w:sz w:val="28"/>
          <w:szCs w:val="28"/>
        </w:rPr>
        <w:t xml:space="preserve">. </w:t>
      </w:r>
      <w:r w:rsidRPr="00C4528D">
        <w:rPr>
          <w:rStyle w:val="FontStyle173"/>
          <w:sz w:val="28"/>
          <w:szCs w:val="28"/>
        </w:rPr>
        <w:t>Наружные сети и сооружения</w:t>
      </w:r>
      <w:r w:rsidR="001A7203">
        <w:rPr>
          <w:rStyle w:val="FontStyle173"/>
          <w:sz w:val="28"/>
          <w:szCs w:val="28"/>
        </w:rPr>
        <w:t>»</w:t>
      </w:r>
      <w:r w:rsidRPr="00C4528D">
        <w:rPr>
          <w:rStyle w:val="FontStyle173"/>
          <w:sz w:val="28"/>
          <w:szCs w:val="28"/>
        </w:rPr>
        <w:t xml:space="preserve"> и направлены на исключение микробного и химического загрязнения воды</w:t>
      </w:r>
      <w:r w:rsidR="008A704B">
        <w:rPr>
          <w:rStyle w:val="FontStyle173"/>
          <w:sz w:val="28"/>
          <w:szCs w:val="28"/>
        </w:rPr>
        <w:t>.</w:t>
      </w:r>
    </w:p>
    <w:p w:rsidR="00C4528D" w:rsidRPr="00C4528D" w:rsidRDefault="00C4528D" w:rsidP="00C4528D">
      <w:pPr>
        <w:pStyle w:val="Style48"/>
        <w:widowControl/>
        <w:spacing w:line="240" w:lineRule="auto"/>
        <w:ind w:firstLine="709"/>
        <w:rPr>
          <w:rStyle w:val="FontStyle173"/>
          <w:sz w:val="28"/>
          <w:szCs w:val="28"/>
        </w:rPr>
      </w:pPr>
      <w:r w:rsidRPr="00C4528D">
        <w:rPr>
          <w:rStyle w:val="FontStyle173"/>
          <w:sz w:val="28"/>
          <w:szCs w:val="28"/>
        </w:rPr>
        <w:t>Зоны санитарной охраны устанавливаются на всех сооружениях водопровода (водозаборные сооружения</w:t>
      </w:r>
      <w:r w:rsidR="003E15FB">
        <w:rPr>
          <w:rStyle w:val="FontStyle173"/>
          <w:sz w:val="28"/>
          <w:szCs w:val="28"/>
        </w:rPr>
        <w:t xml:space="preserve">, </w:t>
      </w:r>
      <w:r w:rsidRPr="00C4528D">
        <w:rPr>
          <w:rStyle w:val="FontStyle173"/>
          <w:sz w:val="28"/>
          <w:szCs w:val="28"/>
        </w:rPr>
        <w:t>водопроводные очистные сооружения</w:t>
      </w:r>
      <w:r w:rsidR="003E15FB">
        <w:rPr>
          <w:rStyle w:val="FontStyle173"/>
          <w:sz w:val="28"/>
          <w:szCs w:val="28"/>
        </w:rPr>
        <w:t xml:space="preserve">, </w:t>
      </w:r>
      <w:r w:rsidRPr="00C4528D">
        <w:rPr>
          <w:rStyle w:val="FontStyle173"/>
          <w:sz w:val="28"/>
          <w:szCs w:val="28"/>
        </w:rPr>
        <w:t>насосные станции</w:t>
      </w:r>
      <w:r w:rsidR="003E15FB">
        <w:rPr>
          <w:rStyle w:val="FontStyle173"/>
          <w:sz w:val="28"/>
          <w:szCs w:val="28"/>
        </w:rPr>
        <w:t xml:space="preserve">, </w:t>
      </w:r>
      <w:r w:rsidRPr="00C4528D">
        <w:rPr>
          <w:rStyle w:val="FontStyle173"/>
          <w:sz w:val="28"/>
          <w:szCs w:val="28"/>
        </w:rPr>
        <w:t>резервуары чистой воды)</w:t>
      </w:r>
      <w:r w:rsidR="003E15FB">
        <w:rPr>
          <w:rStyle w:val="FontStyle173"/>
          <w:sz w:val="28"/>
          <w:szCs w:val="28"/>
        </w:rPr>
        <w:t xml:space="preserve">, </w:t>
      </w:r>
      <w:r w:rsidRPr="00C4528D">
        <w:rPr>
          <w:rStyle w:val="FontStyle173"/>
          <w:sz w:val="28"/>
          <w:szCs w:val="28"/>
        </w:rPr>
        <w:t>где организуется особый режим работы</w:t>
      </w:r>
      <w:r w:rsidR="008A704B">
        <w:rPr>
          <w:rStyle w:val="FontStyle173"/>
          <w:sz w:val="28"/>
          <w:szCs w:val="28"/>
        </w:rPr>
        <w:t>.</w:t>
      </w:r>
    </w:p>
    <w:p w:rsidR="00261108" w:rsidRPr="00885066" w:rsidRDefault="00261108" w:rsidP="00C702B5">
      <w:pPr>
        <w:pStyle w:val="a6"/>
        <w:suppressAutoHyphens w:val="0"/>
        <w:spacing w:after="0"/>
        <w:rPr>
          <w:b/>
          <w:i/>
          <w:sz w:val="28"/>
          <w:szCs w:val="28"/>
          <w:shd w:val="clear" w:color="auto" w:fill="FFFFFF"/>
        </w:rPr>
      </w:pPr>
    </w:p>
    <w:p w:rsidR="00C4528D" w:rsidRDefault="00C4528D" w:rsidP="00A10447">
      <w:pPr>
        <w:pStyle w:val="ab"/>
        <w:numPr>
          <w:ilvl w:val="2"/>
          <w:numId w:val="100"/>
        </w:numPr>
        <w:jc w:val="center"/>
        <w:outlineLvl w:val="2"/>
        <w:rPr>
          <w:rFonts w:ascii="Times New Roman" w:eastAsia="Arial" w:hAnsi="Times New Roman"/>
          <w:b/>
          <w:shd w:val="clear" w:color="auto" w:fill="FFFFFF"/>
        </w:rPr>
      </w:pPr>
      <w:bookmarkStart w:id="448" w:name="_Toc448417941"/>
      <w:bookmarkStart w:id="449" w:name="_Toc448418274"/>
      <w:r w:rsidRPr="00063F60">
        <w:rPr>
          <w:rFonts w:ascii="Times New Roman" w:eastAsia="Arial" w:hAnsi="Times New Roman"/>
          <w:b/>
          <w:shd w:val="clear" w:color="auto" w:fill="FFFFFF"/>
        </w:rPr>
        <w:t>Водоотведение</w:t>
      </w:r>
      <w:r w:rsidR="003E15FB" w:rsidRPr="00063F60">
        <w:rPr>
          <w:rFonts w:ascii="Times New Roman" w:eastAsia="Arial" w:hAnsi="Times New Roman"/>
          <w:b/>
          <w:shd w:val="clear" w:color="auto" w:fill="FFFFFF"/>
        </w:rPr>
        <w:t xml:space="preserve">. </w:t>
      </w:r>
      <w:r w:rsidRPr="00063F60">
        <w:rPr>
          <w:rFonts w:ascii="Times New Roman" w:eastAsia="Arial" w:hAnsi="Times New Roman"/>
          <w:b/>
          <w:shd w:val="clear" w:color="auto" w:fill="FFFFFF"/>
        </w:rPr>
        <w:t>Проектные решения</w:t>
      </w:r>
      <w:bookmarkEnd w:id="448"/>
      <w:bookmarkEnd w:id="449"/>
    </w:p>
    <w:p w:rsidR="00E06525" w:rsidRPr="00E06525" w:rsidRDefault="00E06525" w:rsidP="005D2D1F">
      <w:pPr>
        <w:rPr>
          <w:rFonts w:eastAsia="Arial"/>
          <w:b/>
          <w:shd w:val="clear" w:color="auto" w:fill="FFFFFF"/>
        </w:rPr>
      </w:pPr>
    </w:p>
    <w:p w:rsidR="00C4528D" w:rsidRPr="00C4528D" w:rsidRDefault="00C4528D" w:rsidP="00C4528D">
      <w:pPr>
        <w:ind w:firstLine="709"/>
        <w:rPr>
          <w:rFonts w:eastAsia="Times New Roman" w:cs="Times New Roman"/>
          <w:szCs w:val="28"/>
          <w:shd w:val="clear" w:color="auto" w:fill="FFFFFF"/>
        </w:rPr>
      </w:pPr>
      <w:r w:rsidRPr="00C4528D">
        <w:rPr>
          <w:rFonts w:eastAsia="Times New Roman" w:cs="Times New Roman"/>
          <w:szCs w:val="28"/>
          <w:shd w:val="clear" w:color="auto" w:fill="FFFFFF"/>
        </w:rPr>
        <w:t>Проектом предусмотрено обеспечение системой канализации всех объектов капитального строительства на территории населенного пункта и существующей жилой застройки</w:t>
      </w:r>
      <w:r w:rsidR="008A704B">
        <w:rPr>
          <w:rFonts w:eastAsia="Times New Roman" w:cs="Times New Roman"/>
          <w:szCs w:val="28"/>
          <w:shd w:val="clear" w:color="auto" w:fill="FFFFFF"/>
        </w:rPr>
        <w:t>.</w:t>
      </w:r>
    </w:p>
    <w:p w:rsidR="00C4528D" w:rsidRPr="00C4528D" w:rsidRDefault="00C4528D" w:rsidP="00C4528D">
      <w:pPr>
        <w:ind w:firstLine="709"/>
        <w:rPr>
          <w:rFonts w:eastAsia="Times New Roman" w:cs="Times New Roman"/>
          <w:szCs w:val="28"/>
          <w:shd w:val="clear" w:color="auto" w:fill="FFFFFF"/>
        </w:rPr>
      </w:pPr>
      <w:r w:rsidRPr="00C4528D">
        <w:rPr>
          <w:rFonts w:eastAsia="Times New Roman" w:cs="Times New Roman"/>
          <w:szCs w:val="28"/>
          <w:shd w:val="clear" w:color="auto" w:fill="FFFFFF"/>
        </w:rPr>
        <w:t xml:space="preserve">Расчётные расходы сточных вод от жилой застройки </w:t>
      </w:r>
      <w:r w:rsidR="00FD3569">
        <w:rPr>
          <w:rFonts w:eastAsia="Times New Roman" w:cs="Times New Roman"/>
          <w:szCs w:val="28"/>
          <w:shd w:val="clear" w:color="auto" w:fill="FFFFFF"/>
        </w:rPr>
        <w:t>приняты согласно</w:t>
      </w:r>
      <w:r w:rsidRPr="00C4528D">
        <w:rPr>
          <w:rFonts w:eastAsia="Times New Roman" w:cs="Times New Roman"/>
          <w:szCs w:val="28"/>
          <w:shd w:val="clear" w:color="auto" w:fill="FFFFFF"/>
        </w:rPr>
        <w:t xml:space="preserve"> </w:t>
      </w:r>
      <w:proofErr w:type="spellStart"/>
      <w:r w:rsidRPr="00C4528D">
        <w:rPr>
          <w:rFonts w:eastAsia="Times New Roman" w:cs="Times New Roman"/>
          <w:szCs w:val="28"/>
          <w:shd w:val="clear" w:color="auto" w:fill="FFFFFF"/>
        </w:rPr>
        <w:t>СНиП</w:t>
      </w:r>
      <w:proofErr w:type="spellEnd"/>
      <w:r w:rsidRPr="00C4528D">
        <w:rPr>
          <w:rFonts w:eastAsia="Times New Roman" w:cs="Times New Roman"/>
          <w:szCs w:val="28"/>
          <w:shd w:val="clear" w:color="auto" w:fill="FFFFFF"/>
        </w:rPr>
        <w:t xml:space="preserve"> 2</w:t>
      </w:r>
      <w:r w:rsidR="00AC5012">
        <w:rPr>
          <w:rFonts w:eastAsia="Times New Roman" w:cs="Times New Roman"/>
          <w:szCs w:val="28"/>
          <w:shd w:val="clear" w:color="auto" w:fill="FFFFFF"/>
        </w:rPr>
        <w:t>.</w:t>
      </w:r>
      <w:r w:rsidRPr="00C4528D">
        <w:rPr>
          <w:rFonts w:eastAsia="Times New Roman" w:cs="Times New Roman"/>
          <w:szCs w:val="28"/>
          <w:shd w:val="clear" w:color="auto" w:fill="FFFFFF"/>
        </w:rPr>
        <w:t>04</w:t>
      </w:r>
      <w:r w:rsidR="00AC5012">
        <w:rPr>
          <w:rFonts w:eastAsia="Times New Roman" w:cs="Times New Roman"/>
          <w:szCs w:val="28"/>
          <w:shd w:val="clear" w:color="auto" w:fill="FFFFFF"/>
        </w:rPr>
        <w:t>.</w:t>
      </w:r>
      <w:r w:rsidRPr="00C4528D">
        <w:rPr>
          <w:rFonts w:eastAsia="Times New Roman" w:cs="Times New Roman"/>
          <w:szCs w:val="28"/>
          <w:shd w:val="clear" w:color="auto" w:fill="FFFFFF"/>
        </w:rPr>
        <w:t>03-85</w:t>
      </w:r>
      <w:r w:rsidR="003E15FB">
        <w:rPr>
          <w:rFonts w:eastAsia="Times New Roman" w:cs="Times New Roman"/>
          <w:szCs w:val="28"/>
          <w:shd w:val="clear" w:color="auto" w:fill="FFFFFF"/>
        </w:rPr>
        <w:t xml:space="preserve">, </w:t>
      </w:r>
      <w:r w:rsidRPr="00C4528D">
        <w:rPr>
          <w:rFonts w:eastAsia="Times New Roman" w:cs="Times New Roman"/>
          <w:szCs w:val="28"/>
          <w:shd w:val="clear" w:color="auto" w:fill="FFFFFF"/>
        </w:rPr>
        <w:t>при этом</w:t>
      </w:r>
      <w:r w:rsidR="003E15FB">
        <w:rPr>
          <w:rFonts w:eastAsia="Times New Roman" w:cs="Times New Roman"/>
          <w:szCs w:val="28"/>
          <w:shd w:val="clear" w:color="auto" w:fill="FFFFFF"/>
        </w:rPr>
        <w:t xml:space="preserve"> </w:t>
      </w:r>
      <w:r w:rsidRPr="00C4528D">
        <w:rPr>
          <w:rFonts w:eastAsia="Times New Roman" w:cs="Times New Roman"/>
          <w:szCs w:val="28"/>
          <w:shd w:val="clear" w:color="auto" w:fill="FFFFFF"/>
        </w:rPr>
        <w:t>удельные среднесуточные нормы водоотведения бытовых сточных вод на одного жителя приняты равными среднесуточному (за год) водопотреблению</w:t>
      </w:r>
      <w:r w:rsidR="003E15FB">
        <w:rPr>
          <w:rFonts w:eastAsia="Times New Roman" w:cs="Times New Roman"/>
          <w:szCs w:val="28"/>
          <w:shd w:val="clear" w:color="auto" w:fill="FFFFFF"/>
        </w:rPr>
        <w:t xml:space="preserve">, </w:t>
      </w:r>
      <w:r w:rsidRPr="00C4528D">
        <w:rPr>
          <w:rFonts w:eastAsia="Times New Roman" w:cs="Times New Roman"/>
          <w:szCs w:val="28"/>
          <w:shd w:val="clear" w:color="auto" w:fill="FFFFFF"/>
        </w:rPr>
        <w:t>согласно следующему благоустройству</w:t>
      </w:r>
      <w:r w:rsidR="008A704B">
        <w:rPr>
          <w:rFonts w:eastAsia="Times New Roman" w:cs="Times New Roman"/>
          <w:szCs w:val="28"/>
          <w:shd w:val="clear" w:color="auto" w:fill="FFFFFF"/>
        </w:rPr>
        <w:t>:</w:t>
      </w:r>
    </w:p>
    <w:p w:rsidR="00C4528D" w:rsidRPr="00C4528D" w:rsidRDefault="00C4528D" w:rsidP="003124B8">
      <w:pPr>
        <w:pStyle w:val="ab"/>
        <w:numPr>
          <w:ilvl w:val="0"/>
          <w:numId w:val="31"/>
        </w:numPr>
        <w:tabs>
          <w:tab w:val="left" w:pos="993"/>
        </w:tabs>
        <w:ind w:left="0" w:firstLine="709"/>
        <w:rPr>
          <w:rFonts w:ascii="Times New Roman" w:eastAsia="Times New Roman" w:hAnsi="Times New Roman"/>
          <w:szCs w:val="28"/>
          <w:shd w:val="clear" w:color="auto" w:fill="FFFFFF"/>
        </w:rPr>
      </w:pPr>
      <w:r w:rsidRPr="00C4528D">
        <w:rPr>
          <w:rFonts w:ascii="Times New Roman" w:eastAsia="Times New Roman" w:hAnsi="Times New Roman"/>
          <w:szCs w:val="28"/>
          <w:shd w:val="clear" w:color="auto" w:fill="FFFFFF"/>
        </w:rPr>
        <w:lastRenderedPageBreak/>
        <w:t>к концу расчетного срока вся застройка оборудуется внутренними системами водоснабжения и канализации</w:t>
      </w:r>
      <w:r w:rsidR="008A704B">
        <w:rPr>
          <w:rFonts w:ascii="Times New Roman" w:eastAsia="Times New Roman" w:hAnsi="Times New Roman"/>
          <w:szCs w:val="28"/>
          <w:shd w:val="clear" w:color="auto" w:fill="FFFFFF"/>
        </w:rPr>
        <w:t>;</w:t>
      </w:r>
    </w:p>
    <w:p w:rsidR="00C4528D" w:rsidRPr="00C4528D" w:rsidRDefault="00C4528D" w:rsidP="003124B8">
      <w:pPr>
        <w:pStyle w:val="ab"/>
        <w:numPr>
          <w:ilvl w:val="0"/>
          <w:numId w:val="31"/>
        </w:numPr>
        <w:tabs>
          <w:tab w:val="left" w:pos="993"/>
        </w:tabs>
        <w:ind w:left="0" w:firstLine="709"/>
        <w:rPr>
          <w:rFonts w:ascii="Times New Roman" w:eastAsia="Times New Roman" w:hAnsi="Times New Roman"/>
          <w:szCs w:val="28"/>
          <w:shd w:val="clear" w:color="auto" w:fill="FFFFFF"/>
        </w:rPr>
      </w:pPr>
      <w:r w:rsidRPr="00C4528D">
        <w:rPr>
          <w:rFonts w:ascii="Times New Roman" w:eastAsia="Times New Roman" w:hAnsi="Times New Roman"/>
          <w:szCs w:val="28"/>
          <w:shd w:val="clear" w:color="auto" w:fill="FFFFFF"/>
        </w:rPr>
        <w:t>существующий сохраняемый малоэтажный жилой фонд оборудуется</w:t>
      </w:r>
      <w:r w:rsidR="003E15FB">
        <w:rPr>
          <w:rFonts w:ascii="Times New Roman" w:eastAsia="Times New Roman" w:hAnsi="Times New Roman"/>
          <w:szCs w:val="28"/>
          <w:shd w:val="clear" w:color="auto" w:fill="FFFFFF"/>
        </w:rPr>
        <w:t xml:space="preserve"> </w:t>
      </w:r>
      <w:r w:rsidRPr="00C4528D">
        <w:rPr>
          <w:rFonts w:ascii="Times New Roman" w:eastAsia="Times New Roman" w:hAnsi="Times New Roman"/>
          <w:szCs w:val="28"/>
          <w:shd w:val="clear" w:color="auto" w:fill="FFFFFF"/>
        </w:rPr>
        <w:t>ванными и местными водонагревателями</w:t>
      </w:r>
      <w:r w:rsidR="008A704B">
        <w:rPr>
          <w:rFonts w:ascii="Times New Roman" w:eastAsia="Times New Roman" w:hAnsi="Times New Roman"/>
          <w:szCs w:val="28"/>
          <w:shd w:val="clear" w:color="auto" w:fill="FFFFFF"/>
        </w:rPr>
        <w:t>;</w:t>
      </w:r>
    </w:p>
    <w:p w:rsidR="00C4528D" w:rsidRPr="00C702B5" w:rsidRDefault="00C4528D" w:rsidP="00C702B5">
      <w:pPr>
        <w:ind w:firstLine="709"/>
        <w:rPr>
          <w:rFonts w:eastAsia="Times New Roman" w:cs="Times New Roman"/>
          <w:szCs w:val="28"/>
          <w:shd w:val="clear" w:color="auto" w:fill="FFFFFF"/>
        </w:rPr>
      </w:pPr>
      <w:r w:rsidRPr="00C4528D">
        <w:rPr>
          <w:rFonts w:eastAsia="Times New Roman" w:cs="Times New Roman"/>
          <w:szCs w:val="28"/>
          <w:shd w:val="clear" w:color="auto" w:fill="FFFFFF"/>
        </w:rPr>
        <w:t>Количество сточных вод от предприятий местной промышленности</w:t>
      </w:r>
      <w:r w:rsidR="003E15FB">
        <w:rPr>
          <w:rFonts w:eastAsia="Times New Roman" w:cs="Times New Roman"/>
          <w:szCs w:val="28"/>
          <w:shd w:val="clear" w:color="auto" w:fill="FFFFFF"/>
        </w:rPr>
        <w:t xml:space="preserve">, </w:t>
      </w:r>
      <w:r w:rsidRPr="00C4528D">
        <w:rPr>
          <w:rFonts w:eastAsia="Times New Roman" w:cs="Times New Roman"/>
          <w:szCs w:val="28"/>
          <w:shd w:val="clear" w:color="auto" w:fill="FFFFFF"/>
        </w:rPr>
        <w:t>обслуживающих население</w:t>
      </w:r>
      <w:r w:rsidR="003E15FB">
        <w:rPr>
          <w:rFonts w:eastAsia="Times New Roman" w:cs="Times New Roman"/>
          <w:szCs w:val="28"/>
          <w:shd w:val="clear" w:color="auto" w:fill="FFFFFF"/>
        </w:rPr>
        <w:t xml:space="preserve">, </w:t>
      </w:r>
      <w:r w:rsidRPr="00C4528D">
        <w:rPr>
          <w:rFonts w:eastAsia="Times New Roman" w:cs="Times New Roman"/>
          <w:szCs w:val="28"/>
          <w:shd w:val="clear" w:color="auto" w:fill="FFFFFF"/>
        </w:rPr>
        <w:t>а также неучтенные и прочие расходы приняты в размере 10</w:t>
      </w:r>
      <w:r w:rsidR="001F65AD">
        <w:rPr>
          <w:rFonts w:eastAsia="Times New Roman" w:cs="Times New Roman"/>
          <w:szCs w:val="28"/>
          <w:shd w:val="clear" w:color="auto" w:fill="FFFFFF"/>
        </w:rPr>
        <w:t xml:space="preserve"> %</w:t>
      </w:r>
      <w:r w:rsidRPr="00C4528D">
        <w:rPr>
          <w:rFonts w:eastAsia="Times New Roman" w:cs="Times New Roman"/>
          <w:szCs w:val="28"/>
          <w:shd w:val="clear" w:color="auto" w:fill="FFFFFF"/>
        </w:rPr>
        <w:t xml:space="preserve"> от суммарного среднесуточного водоотведения</w:t>
      </w:r>
      <w:r w:rsidR="008A704B">
        <w:rPr>
          <w:rFonts w:eastAsia="Times New Roman" w:cs="Times New Roman"/>
          <w:szCs w:val="28"/>
          <w:shd w:val="clear" w:color="auto" w:fill="FFFFFF"/>
        </w:rPr>
        <w:t>.</w:t>
      </w:r>
    </w:p>
    <w:p w:rsidR="00C4528D" w:rsidRPr="00825B67" w:rsidRDefault="00C4528D" w:rsidP="00825B67">
      <w:pPr>
        <w:jc w:val="right"/>
        <w:rPr>
          <w:shd w:val="clear" w:color="auto" w:fill="FFFFFF"/>
        </w:rPr>
      </w:pPr>
      <w:bookmarkStart w:id="450" w:name="_Toc448417942"/>
      <w:bookmarkStart w:id="451" w:name="_Toc448418275"/>
      <w:bookmarkStart w:id="452" w:name="_Toc454367013"/>
      <w:bookmarkStart w:id="453" w:name="_Toc454367146"/>
      <w:bookmarkStart w:id="454" w:name="_Toc456692053"/>
      <w:r w:rsidRPr="00825B67">
        <w:rPr>
          <w:shd w:val="clear" w:color="auto" w:fill="FFFFFF"/>
        </w:rPr>
        <w:t xml:space="preserve">Таблица </w:t>
      </w:r>
      <w:bookmarkEnd w:id="450"/>
      <w:bookmarkEnd w:id="451"/>
      <w:r w:rsidRPr="00825B67">
        <w:rPr>
          <w:shd w:val="clear" w:color="auto" w:fill="FFFFFF"/>
        </w:rPr>
        <w:t>3</w:t>
      </w:r>
      <w:bookmarkEnd w:id="452"/>
      <w:bookmarkEnd w:id="453"/>
      <w:bookmarkEnd w:id="454"/>
      <w:r w:rsidR="006D3248" w:rsidRPr="00825B67">
        <w:rPr>
          <w:shd w:val="clear" w:color="auto" w:fill="FFFFFF"/>
        </w:rPr>
        <w:t>5</w:t>
      </w:r>
    </w:p>
    <w:p w:rsidR="00261108" w:rsidRPr="00825B67" w:rsidRDefault="00C4528D" w:rsidP="00825B67">
      <w:pPr>
        <w:jc w:val="center"/>
      </w:pPr>
      <w:bookmarkStart w:id="455" w:name="_Toc456692054"/>
      <w:r w:rsidRPr="00825B67">
        <w:t xml:space="preserve">Общий баланс водоотведения </w:t>
      </w:r>
      <w:r w:rsidR="00807239" w:rsidRPr="00825B67">
        <w:t xml:space="preserve">в </w:t>
      </w:r>
      <w:r w:rsidRPr="00825B67">
        <w:t>п</w:t>
      </w:r>
      <w:r w:rsidR="008A0F72" w:rsidRPr="00825B67">
        <w:t>ос</w:t>
      </w:r>
      <w:r w:rsidR="003E15FB" w:rsidRPr="00825B67">
        <w:t xml:space="preserve">. </w:t>
      </w:r>
      <w:proofErr w:type="spellStart"/>
      <w:r w:rsidRPr="00825B67">
        <w:t>Пчевжа</w:t>
      </w:r>
      <w:bookmarkEnd w:id="455"/>
      <w:proofErr w:type="spellEnd"/>
    </w:p>
    <w:tbl>
      <w:tblPr>
        <w:tblStyle w:val="afa"/>
        <w:tblW w:w="0" w:type="auto"/>
        <w:tblBorders>
          <w:bottom w:val="none" w:sz="0" w:space="0" w:color="auto"/>
        </w:tblBorders>
        <w:tblLook w:val="04A0"/>
      </w:tblPr>
      <w:tblGrid>
        <w:gridCol w:w="817"/>
        <w:gridCol w:w="6237"/>
        <w:gridCol w:w="1843"/>
        <w:gridCol w:w="1524"/>
      </w:tblGrid>
      <w:tr w:rsidR="00A15013" w:rsidTr="00A15013">
        <w:tc>
          <w:tcPr>
            <w:tcW w:w="817" w:type="dxa"/>
          </w:tcPr>
          <w:p w:rsidR="00A15013" w:rsidRDefault="00A15013" w:rsidP="00A15013">
            <w:pPr>
              <w:jc w:val="center"/>
              <w:rPr>
                <w:lang w:eastAsia="ar-SA"/>
              </w:rPr>
            </w:pPr>
            <w:r w:rsidRPr="00FA234B">
              <w:rPr>
                <w:bCs/>
                <w:szCs w:val="24"/>
              </w:rPr>
              <w:t xml:space="preserve">№ </w:t>
            </w:r>
            <w:proofErr w:type="spellStart"/>
            <w:proofErr w:type="gramStart"/>
            <w:r w:rsidRPr="00FA234B">
              <w:rPr>
                <w:bCs/>
                <w:szCs w:val="24"/>
              </w:rPr>
              <w:t>п</w:t>
            </w:r>
            <w:proofErr w:type="spellEnd"/>
            <w:proofErr w:type="gramEnd"/>
            <w:r w:rsidRPr="00FA234B">
              <w:rPr>
                <w:bCs/>
                <w:szCs w:val="24"/>
              </w:rPr>
              <w:t>/</w:t>
            </w:r>
            <w:proofErr w:type="spellStart"/>
            <w:r w:rsidRPr="00FA234B">
              <w:rPr>
                <w:bCs/>
                <w:szCs w:val="24"/>
              </w:rPr>
              <w:t>п</w:t>
            </w:r>
            <w:proofErr w:type="spellEnd"/>
          </w:p>
        </w:tc>
        <w:tc>
          <w:tcPr>
            <w:tcW w:w="6237" w:type="dxa"/>
          </w:tcPr>
          <w:p w:rsidR="00A15013" w:rsidRDefault="00A15013" w:rsidP="00A15013">
            <w:pPr>
              <w:jc w:val="center"/>
              <w:rPr>
                <w:lang w:eastAsia="ar-SA"/>
              </w:rPr>
            </w:pPr>
            <w:r w:rsidRPr="00FA234B">
              <w:rPr>
                <w:bCs/>
                <w:szCs w:val="24"/>
              </w:rPr>
              <w:t>Показатели</w:t>
            </w:r>
          </w:p>
        </w:tc>
        <w:tc>
          <w:tcPr>
            <w:tcW w:w="1843" w:type="dxa"/>
          </w:tcPr>
          <w:p w:rsidR="00A15013" w:rsidRDefault="00A15013" w:rsidP="00A15013">
            <w:pPr>
              <w:jc w:val="center"/>
              <w:rPr>
                <w:lang w:eastAsia="ar-SA"/>
              </w:rPr>
            </w:pPr>
            <w:r>
              <w:rPr>
                <w:bCs/>
                <w:color w:val="000000"/>
                <w:szCs w:val="24"/>
              </w:rPr>
              <w:t>Единицы измерения</w:t>
            </w:r>
          </w:p>
        </w:tc>
        <w:tc>
          <w:tcPr>
            <w:tcW w:w="1524" w:type="dxa"/>
          </w:tcPr>
          <w:p w:rsidR="00A15013" w:rsidRDefault="00A15013" w:rsidP="00A15013">
            <w:pPr>
              <w:jc w:val="center"/>
              <w:rPr>
                <w:lang w:eastAsia="ar-SA"/>
              </w:rPr>
            </w:pPr>
            <w:r w:rsidRPr="00FA234B">
              <w:rPr>
                <w:bCs/>
                <w:color w:val="000000"/>
                <w:szCs w:val="24"/>
              </w:rPr>
              <w:t>2013 год</w:t>
            </w:r>
          </w:p>
        </w:tc>
      </w:tr>
    </w:tbl>
    <w:p w:rsidR="00310CA3" w:rsidRPr="00310CA3" w:rsidRDefault="00310CA3" w:rsidP="008A0F72">
      <w:pPr>
        <w:spacing w:line="14" w:lineRule="auto"/>
        <w:rPr>
          <w:lang w:eastAsia="ar-SA"/>
        </w:rPr>
      </w:pPr>
    </w:p>
    <w:tbl>
      <w:tblPr>
        <w:tblW w:w="10430" w:type="dxa"/>
        <w:jc w:val="center"/>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
        <w:gridCol w:w="6237"/>
        <w:gridCol w:w="1843"/>
        <w:gridCol w:w="1528"/>
      </w:tblGrid>
      <w:tr w:rsidR="00C4528D" w:rsidRPr="00FA234B" w:rsidTr="00A15013">
        <w:trPr>
          <w:trHeight w:val="104"/>
          <w:tblHeader/>
          <w:jc w:val="center"/>
        </w:trPr>
        <w:tc>
          <w:tcPr>
            <w:tcW w:w="822" w:type="dxa"/>
            <w:shd w:val="clear" w:color="auto" w:fill="auto"/>
            <w:vAlign w:val="center"/>
          </w:tcPr>
          <w:p w:rsidR="00C4528D" w:rsidRPr="00FA234B" w:rsidRDefault="00310CA3" w:rsidP="008A0F72">
            <w:pPr>
              <w:jc w:val="center"/>
              <w:rPr>
                <w:bCs/>
                <w:szCs w:val="24"/>
              </w:rPr>
            </w:pPr>
            <w:r>
              <w:rPr>
                <w:bCs/>
                <w:szCs w:val="24"/>
              </w:rPr>
              <w:t>1</w:t>
            </w:r>
          </w:p>
        </w:tc>
        <w:tc>
          <w:tcPr>
            <w:tcW w:w="6237" w:type="dxa"/>
            <w:shd w:val="clear" w:color="auto" w:fill="auto"/>
            <w:vAlign w:val="center"/>
          </w:tcPr>
          <w:p w:rsidR="00C4528D" w:rsidRPr="00FA234B" w:rsidRDefault="00310CA3" w:rsidP="008A0F72">
            <w:pPr>
              <w:jc w:val="center"/>
              <w:rPr>
                <w:bCs/>
                <w:szCs w:val="24"/>
              </w:rPr>
            </w:pPr>
            <w:r>
              <w:rPr>
                <w:bCs/>
                <w:szCs w:val="24"/>
              </w:rPr>
              <w:t>2</w:t>
            </w:r>
          </w:p>
        </w:tc>
        <w:tc>
          <w:tcPr>
            <w:tcW w:w="1843" w:type="dxa"/>
            <w:shd w:val="clear" w:color="auto" w:fill="auto"/>
            <w:noWrap/>
            <w:vAlign w:val="center"/>
          </w:tcPr>
          <w:p w:rsidR="00C4528D" w:rsidRPr="00FA234B" w:rsidRDefault="00310CA3" w:rsidP="008A0F72">
            <w:pPr>
              <w:jc w:val="center"/>
              <w:rPr>
                <w:bCs/>
                <w:color w:val="000000"/>
                <w:szCs w:val="24"/>
              </w:rPr>
            </w:pPr>
            <w:r>
              <w:rPr>
                <w:bCs/>
                <w:color w:val="000000"/>
                <w:szCs w:val="24"/>
              </w:rPr>
              <w:t>3</w:t>
            </w:r>
          </w:p>
        </w:tc>
        <w:tc>
          <w:tcPr>
            <w:tcW w:w="1528" w:type="dxa"/>
            <w:shd w:val="clear" w:color="auto" w:fill="auto"/>
            <w:noWrap/>
            <w:vAlign w:val="center"/>
          </w:tcPr>
          <w:p w:rsidR="00C4528D" w:rsidRPr="00FA234B" w:rsidRDefault="00310CA3" w:rsidP="008A0F72">
            <w:pPr>
              <w:jc w:val="center"/>
              <w:rPr>
                <w:bCs/>
                <w:color w:val="000000"/>
                <w:szCs w:val="24"/>
              </w:rPr>
            </w:pPr>
            <w:r>
              <w:rPr>
                <w:bCs/>
                <w:color w:val="000000"/>
                <w:szCs w:val="24"/>
              </w:rPr>
              <w:t>4</w:t>
            </w:r>
          </w:p>
        </w:tc>
      </w:tr>
      <w:tr w:rsidR="00C4528D" w:rsidRPr="004B0DE1" w:rsidTr="00A15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822" w:type="dxa"/>
            <w:tcBorders>
              <w:top w:val="single" w:sz="4" w:space="0" w:color="auto"/>
              <w:left w:val="single" w:sz="4" w:space="0" w:color="auto"/>
              <w:bottom w:val="single" w:sz="4" w:space="0" w:color="auto"/>
              <w:right w:val="single" w:sz="4" w:space="0" w:color="auto"/>
            </w:tcBorders>
            <w:noWrap/>
            <w:vAlign w:val="center"/>
          </w:tcPr>
          <w:p w:rsidR="00C4528D" w:rsidRPr="004B0DE1" w:rsidRDefault="00C4528D" w:rsidP="008A0F72">
            <w:pPr>
              <w:jc w:val="center"/>
              <w:rPr>
                <w:szCs w:val="24"/>
              </w:rPr>
            </w:pPr>
            <w:r w:rsidRPr="004B0DE1">
              <w:rPr>
                <w:szCs w:val="24"/>
              </w:rPr>
              <w:t>1</w:t>
            </w:r>
          </w:p>
        </w:tc>
        <w:tc>
          <w:tcPr>
            <w:tcW w:w="6237" w:type="dxa"/>
            <w:tcBorders>
              <w:top w:val="single" w:sz="4" w:space="0" w:color="auto"/>
              <w:left w:val="nil"/>
              <w:bottom w:val="single" w:sz="4" w:space="0" w:color="auto"/>
              <w:right w:val="single" w:sz="4" w:space="0" w:color="auto"/>
            </w:tcBorders>
            <w:vAlign w:val="center"/>
          </w:tcPr>
          <w:p w:rsidR="00C4528D" w:rsidRPr="004B0DE1" w:rsidRDefault="00C4528D" w:rsidP="008A0F72">
            <w:pPr>
              <w:jc w:val="left"/>
              <w:rPr>
                <w:szCs w:val="24"/>
              </w:rPr>
            </w:pPr>
            <w:r w:rsidRPr="004B0DE1">
              <w:rPr>
                <w:szCs w:val="24"/>
              </w:rPr>
              <w:t>Принято сточных вод</w:t>
            </w:r>
          </w:p>
        </w:tc>
        <w:tc>
          <w:tcPr>
            <w:tcW w:w="1843" w:type="dxa"/>
            <w:tcBorders>
              <w:top w:val="single" w:sz="4" w:space="0" w:color="auto"/>
              <w:left w:val="nil"/>
              <w:bottom w:val="single" w:sz="4" w:space="0" w:color="auto"/>
              <w:right w:val="single" w:sz="4" w:space="0" w:color="auto"/>
            </w:tcBorders>
            <w:noWrap/>
          </w:tcPr>
          <w:p w:rsidR="00C4528D" w:rsidRPr="004B0DE1" w:rsidRDefault="00C4528D" w:rsidP="00A15013">
            <w:pPr>
              <w:jc w:val="center"/>
              <w:rPr>
                <w:szCs w:val="24"/>
              </w:rPr>
            </w:pPr>
            <w:r w:rsidRPr="004B0DE1">
              <w:rPr>
                <w:szCs w:val="24"/>
              </w:rPr>
              <w:t>тыс</w:t>
            </w:r>
            <w:r w:rsidR="003E15FB">
              <w:rPr>
                <w:szCs w:val="24"/>
              </w:rPr>
              <w:t>.</w:t>
            </w:r>
            <w:r w:rsidR="001F65AD">
              <w:rPr>
                <w:szCs w:val="24"/>
              </w:rPr>
              <w:t xml:space="preserve"> м</w:t>
            </w:r>
            <w:r w:rsidR="001F65AD" w:rsidRPr="004629D9">
              <w:rPr>
                <w:szCs w:val="24"/>
                <w:vertAlign w:val="superscript"/>
              </w:rPr>
              <w:t>3</w:t>
            </w:r>
          </w:p>
        </w:tc>
        <w:tc>
          <w:tcPr>
            <w:tcW w:w="1528" w:type="dxa"/>
            <w:tcBorders>
              <w:top w:val="single" w:sz="4" w:space="0" w:color="auto"/>
              <w:left w:val="nil"/>
              <w:bottom w:val="single" w:sz="4" w:space="0" w:color="auto"/>
              <w:right w:val="single" w:sz="4" w:space="0" w:color="auto"/>
            </w:tcBorders>
            <w:noWrap/>
          </w:tcPr>
          <w:p w:rsidR="00C4528D" w:rsidRPr="00310CA3" w:rsidRDefault="00C4528D" w:rsidP="00A15013">
            <w:pPr>
              <w:jc w:val="center"/>
              <w:rPr>
                <w:bCs/>
                <w:szCs w:val="24"/>
              </w:rPr>
            </w:pPr>
            <w:r w:rsidRPr="00310CA3">
              <w:rPr>
                <w:bCs/>
                <w:szCs w:val="24"/>
              </w:rPr>
              <w:t>40</w:t>
            </w:r>
            <w:r w:rsidR="00FA234B" w:rsidRPr="00310CA3">
              <w:rPr>
                <w:bCs/>
                <w:szCs w:val="24"/>
              </w:rPr>
              <w:t>,</w:t>
            </w:r>
            <w:r w:rsidRPr="00310CA3">
              <w:rPr>
                <w:bCs/>
                <w:szCs w:val="24"/>
              </w:rPr>
              <w:t>0</w:t>
            </w:r>
          </w:p>
        </w:tc>
      </w:tr>
      <w:tr w:rsidR="00C4528D" w:rsidRPr="004B0DE1" w:rsidTr="00A15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822" w:type="dxa"/>
            <w:tcBorders>
              <w:top w:val="nil"/>
              <w:left w:val="single" w:sz="4" w:space="0" w:color="auto"/>
              <w:bottom w:val="single" w:sz="4" w:space="0" w:color="auto"/>
              <w:right w:val="single" w:sz="4" w:space="0" w:color="auto"/>
            </w:tcBorders>
            <w:noWrap/>
            <w:vAlign w:val="center"/>
          </w:tcPr>
          <w:p w:rsidR="00C4528D" w:rsidRPr="004B0DE1" w:rsidRDefault="00C4528D" w:rsidP="008A0F72">
            <w:pPr>
              <w:jc w:val="center"/>
              <w:rPr>
                <w:szCs w:val="24"/>
              </w:rPr>
            </w:pPr>
            <w:r w:rsidRPr="004B0DE1">
              <w:rPr>
                <w:szCs w:val="24"/>
              </w:rPr>
              <w:t>2</w:t>
            </w:r>
          </w:p>
        </w:tc>
        <w:tc>
          <w:tcPr>
            <w:tcW w:w="6237" w:type="dxa"/>
            <w:tcBorders>
              <w:top w:val="nil"/>
              <w:left w:val="nil"/>
              <w:bottom w:val="single" w:sz="4" w:space="0" w:color="auto"/>
              <w:right w:val="single" w:sz="4" w:space="0" w:color="auto"/>
            </w:tcBorders>
            <w:vAlign w:val="center"/>
          </w:tcPr>
          <w:p w:rsidR="00C4528D" w:rsidRPr="004B0DE1" w:rsidRDefault="00C4528D" w:rsidP="008A0F72">
            <w:pPr>
              <w:jc w:val="left"/>
              <w:rPr>
                <w:szCs w:val="24"/>
              </w:rPr>
            </w:pPr>
            <w:r w:rsidRPr="004B0DE1">
              <w:rPr>
                <w:szCs w:val="24"/>
              </w:rPr>
              <w:t>Объем сточных вод</w:t>
            </w:r>
            <w:r w:rsidR="003E15FB">
              <w:rPr>
                <w:szCs w:val="24"/>
              </w:rPr>
              <w:t xml:space="preserve">, </w:t>
            </w:r>
            <w:r w:rsidRPr="004B0DE1">
              <w:rPr>
                <w:szCs w:val="24"/>
              </w:rPr>
              <w:t>пропущенный через собственные очистные сооружения</w:t>
            </w:r>
          </w:p>
        </w:tc>
        <w:tc>
          <w:tcPr>
            <w:tcW w:w="1843" w:type="dxa"/>
            <w:tcBorders>
              <w:top w:val="nil"/>
              <w:left w:val="nil"/>
              <w:bottom w:val="single" w:sz="4" w:space="0" w:color="auto"/>
              <w:right w:val="single" w:sz="4" w:space="0" w:color="auto"/>
            </w:tcBorders>
            <w:noWrap/>
          </w:tcPr>
          <w:p w:rsidR="00C4528D" w:rsidRPr="004B0DE1" w:rsidRDefault="00C4528D" w:rsidP="00A15013">
            <w:pPr>
              <w:jc w:val="center"/>
              <w:rPr>
                <w:szCs w:val="24"/>
              </w:rPr>
            </w:pPr>
            <w:r w:rsidRPr="004B0DE1">
              <w:rPr>
                <w:szCs w:val="24"/>
              </w:rPr>
              <w:t>тыс</w:t>
            </w:r>
            <w:r w:rsidR="003E15FB">
              <w:rPr>
                <w:szCs w:val="24"/>
              </w:rPr>
              <w:t>.</w:t>
            </w:r>
            <w:r w:rsidR="001F65AD">
              <w:rPr>
                <w:szCs w:val="24"/>
              </w:rPr>
              <w:t xml:space="preserve"> м</w:t>
            </w:r>
            <w:r w:rsidR="001F65AD" w:rsidRPr="004629D9">
              <w:rPr>
                <w:szCs w:val="24"/>
                <w:vertAlign w:val="superscript"/>
              </w:rPr>
              <w:t>3</w:t>
            </w:r>
          </w:p>
        </w:tc>
        <w:tc>
          <w:tcPr>
            <w:tcW w:w="1528" w:type="dxa"/>
            <w:tcBorders>
              <w:top w:val="nil"/>
              <w:left w:val="nil"/>
              <w:bottom w:val="single" w:sz="4" w:space="0" w:color="auto"/>
              <w:right w:val="single" w:sz="4" w:space="0" w:color="auto"/>
            </w:tcBorders>
            <w:noWrap/>
          </w:tcPr>
          <w:p w:rsidR="00C4528D" w:rsidRPr="004B0DE1" w:rsidRDefault="00C4528D" w:rsidP="00A15013">
            <w:pPr>
              <w:jc w:val="center"/>
              <w:rPr>
                <w:szCs w:val="24"/>
              </w:rPr>
            </w:pPr>
            <w:r>
              <w:rPr>
                <w:szCs w:val="24"/>
              </w:rPr>
              <w:t>40</w:t>
            </w:r>
            <w:r w:rsidR="00FA234B">
              <w:rPr>
                <w:szCs w:val="24"/>
              </w:rPr>
              <w:t>,</w:t>
            </w:r>
            <w:r>
              <w:rPr>
                <w:szCs w:val="24"/>
              </w:rPr>
              <w:t>0</w:t>
            </w:r>
          </w:p>
        </w:tc>
      </w:tr>
      <w:tr w:rsidR="00C4528D" w:rsidRPr="00FA234B" w:rsidTr="00A15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822" w:type="dxa"/>
            <w:tcBorders>
              <w:top w:val="nil"/>
              <w:left w:val="single" w:sz="4" w:space="0" w:color="auto"/>
              <w:bottom w:val="single" w:sz="4" w:space="0" w:color="auto"/>
              <w:right w:val="single" w:sz="4" w:space="0" w:color="auto"/>
            </w:tcBorders>
            <w:noWrap/>
            <w:vAlign w:val="center"/>
          </w:tcPr>
          <w:p w:rsidR="00C4528D" w:rsidRPr="00FA234B" w:rsidRDefault="00C4528D" w:rsidP="008A0F72">
            <w:pPr>
              <w:jc w:val="center"/>
              <w:rPr>
                <w:bCs/>
                <w:szCs w:val="24"/>
              </w:rPr>
            </w:pPr>
            <w:r w:rsidRPr="00FA234B">
              <w:rPr>
                <w:bCs/>
                <w:szCs w:val="24"/>
              </w:rPr>
              <w:t>3</w:t>
            </w:r>
          </w:p>
        </w:tc>
        <w:tc>
          <w:tcPr>
            <w:tcW w:w="6237" w:type="dxa"/>
            <w:tcBorders>
              <w:top w:val="nil"/>
              <w:left w:val="nil"/>
              <w:bottom w:val="single" w:sz="4" w:space="0" w:color="auto"/>
              <w:right w:val="single" w:sz="4" w:space="0" w:color="auto"/>
            </w:tcBorders>
            <w:vAlign w:val="center"/>
          </w:tcPr>
          <w:p w:rsidR="00C4528D" w:rsidRPr="00FA234B" w:rsidRDefault="00C4528D" w:rsidP="00A15013">
            <w:pPr>
              <w:jc w:val="left"/>
              <w:rPr>
                <w:bCs/>
                <w:szCs w:val="24"/>
              </w:rPr>
            </w:pPr>
            <w:r w:rsidRPr="00FA234B">
              <w:rPr>
                <w:bCs/>
                <w:szCs w:val="24"/>
              </w:rPr>
              <w:t>Объем реализации услуг всего</w:t>
            </w:r>
            <w:r w:rsidR="003E15FB" w:rsidRPr="00FA234B">
              <w:rPr>
                <w:bCs/>
                <w:szCs w:val="24"/>
              </w:rPr>
              <w:t xml:space="preserve">, </w:t>
            </w:r>
            <w:r w:rsidRPr="00FA234B">
              <w:rPr>
                <w:bCs/>
                <w:szCs w:val="24"/>
              </w:rPr>
              <w:t xml:space="preserve">в </w:t>
            </w:r>
            <w:r w:rsidR="007337B9">
              <w:rPr>
                <w:bCs/>
                <w:szCs w:val="24"/>
              </w:rPr>
              <w:t>том числе</w:t>
            </w:r>
            <w:r w:rsidR="00FD3569">
              <w:rPr>
                <w:bCs/>
                <w:szCs w:val="24"/>
              </w:rPr>
              <w:t>:</w:t>
            </w:r>
          </w:p>
        </w:tc>
        <w:tc>
          <w:tcPr>
            <w:tcW w:w="1843" w:type="dxa"/>
            <w:tcBorders>
              <w:top w:val="nil"/>
              <w:left w:val="nil"/>
              <w:bottom w:val="single" w:sz="4" w:space="0" w:color="auto"/>
              <w:right w:val="single" w:sz="4" w:space="0" w:color="auto"/>
            </w:tcBorders>
            <w:noWrap/>
          </w:tcPr>
          <w:p w:rsidR="00C4528D" w:rsidRPr="00FA234B" w:rsidRDefault="00C4528D" w:rsidP="00A15013">
            <w:pPr>
              <w:jc w:val="center"/>
              <w:rPr>
                <w:szCs w:val="24"/>
              </w:rPr>
            </w:pPr>
            <w:r w:rsidRPr="00FA234B">
              <w:rPr>
                <w:szCs w:val="24"/>
              </w:rPr>
              <w:t>тыс</w:t>
            </w:r>
            <w:r w:rsidR="003E15FB" w:rsidRPr="00FA234B">
              <w:rPr>
                <w:szCs w:val="24"/>
              </w:rPr>
              <w:t>.</w:t>
            </w:r>
            <w:r w:rsidR="001F65AD">
              <w:rPr>
                <w:szCs w:val="24"/>
              </w:rPr>
              <w:t xml:space="preserve"> м</w:t>
            </w:r>
            <w:r w:rsidR="001F65AD" w:rsidRPr="004629D9">
              <w:rPr>
                <w:szCs w:val="24"/>
                <w:vertAlign w:val="superscript"/>
              </w:rPr>
              <w:t>3</w:t>
            </w:r>
          </w:p>
        </w:tc>
        <w:tc>
          <w:tcPr>
            <w:tcW w:w="1528" w:type="dxa"/>
            <w:tcBorders>
              <w:top w:val="nil"/>
              <w:left w:val="nil"/>
              <w:bottom w:val="single" w:sz="4" w:space="0" w:color="auto"/>
              <w:right w:val="single" w:sz="4" w:space="0" w:color="auto"/>
            </w:tcBorders>
            <w:noWrap/>
          </w:tcPr>
          <w:p w:rsidR="00C4528D" w:rsidRPr="00FA234B" w:rsidRDefault="00C4528D" w:rsidP="00A15013">
            <w:pPr>
              <w:jc w:val="center"/>
              <w:rPr>
                <w:bCs/>
                <w:szCs w:val="24"/>
              </w:rPr>
            </w:pPr>
            <w:r w:rsidRPr="00FA234B">
              <w:rPr>
                <w:bCs/>
                <w:szCs w:val="24"/>
              </w:rPr>
              <w:t>40</w:t>
            </w:r>
            <w:r w:rsidR="00FA234B" w:rsidRPr="00FA234B">
              <w:rPr>
                <w:bCs/>
                <w:szCs w:val="24"/>
              </w:rPr>
              <w:t>,</w:t>
            </w:r>
            <w:r w:rsidRPr="00FA234B">
              <w:rPr>
                <w:bCs/>
                <w:szCs w:val="24"/>
              </w:rPr>
              <w:t>0</w:t>
            </w:r>
          </w:p>
        </w:tc>
      </w:tr>
      <w:tr w:rsidR="00C4528D" w:rsidRPr="004B0DE1" w:rsidTr="00A15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822" w:type="dxa"/>
            <w:tcBorders>
              <w:top w:val="nil"/>
              <w:left w:val="single" w:sz="4" w:space="0" w:color="auto"/>
              <w:bottom w:val="single" w:sz="4" w:space="0" w:color="auto"/>
              <w:right w:val="single" w:sz="4" w:space="0" w:color="auto"/>
            </w:tcBorders>
            <w:noWrap/>
            <w:vAlign w:val="center"/>
          </w:tcPr>
          <w:p w:rsidR="00C4528D" w:rsidRPr="001C3713" w:rsidRDefault="00C4528D" w:rsidP="008A0F72">
            <w:pPr>
              <w:jc w:val="center"/>
              <w:rPr>
                <w:szCs w:val="24"/>
              </w:rPr>
            </w:pPr>
            <w:r w:rsidRPr="001C3713">
              <w:rPr>
                <w:szCs w:val="24"/>
              </w:rPr>
              <w:t>3</w:t>
            </w:r>
            <w:r w:rsidR="00310CA3">
              <w:rPr>
                <w:szCs w:val="24"/>
              </w:rPr>
              <w:t>.</w:t>
            </w:r>
            <w:r w:rsidRPr="001C3713">
              <w:rPr>
                <w:szCs w:val="24"/>
              </w:rPr>
              <w:t>1</w:t>
            </w:r>
          </w:p>
        </w:tc>
        <w:tc>
          <w:tcPr>
            <w:tcW w:w="6237" w:type="dxa"/>
            <w:tcBorders>
              <w:top w:val="nil"/>
              <w:left w:val="nil"/>
              <w:bottom w:val="single" w:sz="4" w:space="0" w:color="auto"/>
              <w:right w:val="single" w:sz="4" w:space="0" w:color="auto"/>
            </w:tcBorders>
            <w:vAlign w:val="center"/>
          </w:tcPr>
          <w:p w:rsidR="00C4528D" w:rsidRPr="004B0DE1" w:rsidRDefault="00C4528D" w:rsidP="008A0F72">
            <w:pPr>
              <w:jc w:val="right"/>
              <w:rPr>
                <w:szCs w:val="24"/>
              </w:rPr>
            </w:pPr>
            <w:r w:rsidRPr="004B0DE1">
              <w:rPr>
                <w:szCs w:val="24"/>
              </w:rPr>
              <w:t>населению</w:t>
            </w:r>
          </w:p>
        </w:tc>
        <w:tc>
          <w:tcPr>
            <w:tcW w:w="1843" w:type="dxa"/>
            <w:tcBorders>
              <w:top w:val="nil"/>
              <w:left w:val="nil"/>
              <w:bottom w:val="single" w:sz="4" w:space="0" w:color="auto"/>
              <w:right w:val="single" w:sz="4" w:space="0" w:color="auto"/>
            </w:tcBorders>
            <w:noWrap/>
          </w:tcPr>
          <w:p w:rsidR="00C4528D" w:rsidRPr="004B0DE1" w:rsidRDefault="00C4528D" w:rsidP="00A15013">
            <w:pPr>
              <w:jc w:val="center"/>
              <w:rPr>
                <w:szCs w:val="24"/>
              </w:rPr>
            </w:pPr>
            <w:r w:rsidRPr="004B0DE1">
              <w:rPr>
                <w:szCs w:val="24"/>
              </w:rPr>
              <w:t>тыс</w:t>
            </w:r>
            <w:r w:rsidR="003E15FB">
              <w:rPr>
                <w:szCs w:val="24"/>
              </w:rPr>
              <w:t>.</w:t>
            </w:r>
            <w:r w:rsidR="001F65AD">
              <w:rPr>
                <w:szCs w:val="24"/>
              </w:rPr>
              <w:t xml:space="preserve"> м</w:t>
            </w:r>
            <w:r w:rsidR="001F65AD" w:rsidRPr="004629D9">
              <w:rPr>
                <w:szCs w:val="24"/>
                <w:vertAlign w:val="superscript"/>
              </w:rPr>
              <w:t>3</w:t>
            </w:r>
          </w:p>
        </w:tc>
        <w:tc>
          <w:tcPr>
            <w:tcW w:w="1528" w:type="dxa"/>
            <w:tcBorders>
              <w:top w:val="nil"/>
              <w:left w:val="nil"/>
              <w:bottom w:val="single" w:sz="4" w:space="0" w:color="auto"/>
              <w:right w:val="single" w:sz="4" w:space="0" w:color="auto"/>
            </w:tcBorders>
            <w:noWrap/>
          </w:tcPr>
          <w:p w:rsidR="00C4528D" w:rsidRPr="004B0DE1" w:rsidRDefault="00C4528D" w:rsidP="00A15013">
            <w:pPr>
              <w:jc w:val="center"/>
              <w:rPr>
                <w:szCs w:val="24"/>
              </w:rPr>
            </w:pPr>
            <w:r>
              <w:rPr>
                <w:szCs w:val="24"/>
              </w:rPr>
              <w:t>28</w:t>
            </w:r>
            <w:r w:rsidR="00FA234B">
              <w:rPr>
                <w:szCs w:val="24"/>
              </w:rPr>
              <w:t>,</w:t>
            </w:r>
            <w:r>
              <w:rPr>
                <w:szCs w:val="24"/>
              </w:rPr>
              <w:t>17</w:t>
            </w:r>
          </w:p>
        </w:tc>
      </w:tr>
      <w:tr w:rsidR="00C4528D" w:rsidRPr="004B0DE1" w:rsidTr="00A15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822" w:type="dxa"/>
            <w:tcBorders>
              <w:top w:val="nil"/>
              <w:left w:val="single" w:sz="4" w:space="0" w:color="auto"/>
              <w:bottom w:val="single" w:sz="4" w:space="0" w:color="auto"/>
              <w:right w:val="single" w:sz="4" w:space="0" w:color="auto"/>
            </w:tcBorders>
            <w:noWrap/>
            <w:vAlign w:val="center"/>
          </w:tcPr>
          <w:p w:rsidR="00C4528D" w:rsidRPr="001C3713" w:rsidRDefault="00C4528D" w:rsidP="008A0F72">
            <w:pPr>
              <w:jc w:val="center"/>
              <w:rPr>
                <w:szCs w:val="24"/>
              </w:rPr>
            </w:pPr>
            <w:r w:rsidRPr="001C3713">
              <w:rPr>
                <w:szCs w:val="24"/>
              </w:rPr>
              <w:t>3</w:t>
            </w:r>
            <w:r w:rsidR="00310CA3">
              <w:rPr>
                <w:szCs w:val="24"/>
              </w:rPr>
              <w:t>.</w:t>
            </w:r>
            <w:r w:rsidRPr="001C3713">
              <w:rPr>
                <w:szCs w:val="24"/>
              </w:rPr>
              <w:t>2</w:t>
            </w:r>
          </w:p>
        </w:tc>
        <w:tc>
          <w:tcPr>
            <w:tcW w:w="6237" w:type="dxa"/>
            <w:tcBorders>
              <w:top w:val="nil"/>
              <w:left w:val="nil"/>
              <w:bottom w:val="single" w:sz="4" w:space="0" w:color="auto"/>
              <w:right w:val="single" w:sz="4" w:space="0" w:color="auto"/>
            </w:tcBorders>
            <w:vAlign w:val="center"/>
          </w:tcPr>
          <w:p w:rsidR="00C4528D" w:rsidRPr="004B0DE1" w:rsidRDefault="00C4528D" w:rsidP="008A0F72">
            <w:pPr>
              <w:jc w:val="right"/>
              <w:rPr>
                <w:szCs w:val="24"/>
              </w:rPr>
            </w:pPr>
            <w:r w:rsidRPr="004B0DE1">
              <w:rPr>
                <w:szCs w:val="24"/>
              </w:rPr>
              <w:t xml:space="preserve">бюджетным организациям </w:t>
            </w:r>
          </w:p>
        </w:tc>
        <w:tc>
          <w:tcPr>
            <w:tcW w:w="1843" w:type="dxa"/>
            <w:tcBorders>
              <w:top w:val="nil"/>
              <w:left w:val="nil"/>
              <w:bottom w:val="single" w:sz="4" w:space="0" w:color="auto"/>
              <w:right w:val="single" w:sz="4" w:space="0" w:color="auto"/>
            </w:tcBorders>
            <w:noWrap/>
          </w:tcPr>
          <w:p w:rsidR="00C4528D" w:rsidRPr="004B0DE1" w:rsidRDefault="00C4528D" w:rsidP="00A15013">
            <w:pPr>
              <w:jc w:val="center"/>
              <w:rPr>
                <w:szCs w:val="24"/>
              </w:rPr>
            </w:pPr>
            <w:r w:rsidRPr="004B0DE1">
              <w:rPr>
                <w:szCs w:val="24"/>
              </w:rPr>
              <w:t>тыс</w:t>
            </w:r>
            <w:r w:rsidR="003E15FB">
              <w:rPr>
                <w:szCs w:val="24"/>
              </w:rPr>
              <w:t>.</w:t>
            </w:r>
            <w:r w:rsidR="001F65AD">
              <w:rPr>
                <w:szCs w:val="24"/>
              </w:rPr>
              <w:t xml:space="preserve"> м</w:t>
            </w:r>
            <w:r w:rsidR="001F65AD" w:rsidRPr="004629D9">
              <w:rPr>
                <w:szCs w:val="24"/>
                <w:vertAlign w:val="superscript"/>
              </w:rPr>
              <w:t>3</w:t>
            </w:r>
          </w:p>
        </w:tc>
        <w:tc>
          <w:tcPr>
            <w:tcW w:w="1528" w:type="dxa"/>
            <w:tcBorders>
              <w:top w:val="nil"/>
              <w:left w:val="nil"/>
              <w:bottom w:val="single" w:sz="4" w:space="0" w:color="auto"/>
              <w:right w:val="single" w:sz="4" w:space="0" w:color="auto"/>
            </w:tcBorders>
            <w:noWrap/>
          </w:tcPr>
          <w:p w:rsidR="00C4528D" w:rsidRPr="004B0DE1" w:rsidRDefault="00C4528D" w:rsidP="00A15013">
            <w:pPr>
              <w:jc w:val="center"/>
              <w:rPr>
                <w:szCs w:val="24"/>
              </w:rPr>
            </w:pPr>
            <w:r>
              <w:rPr>
                <w:szCs w:val="24"/>
              </w:rPr>
              <w:t>10</w:t>
            </w:r>
            <w:r w:rsidR="00FA234B">
              <w:rPr>
                <w:szCs w:val="24"/>
              </w:rPr>
              <w:t>,</w:t>
            </w:r>
            <w:r>
              <w:rPr>
                <w:szCs w:val="24"/>
              </w:rPr>
              <w:t>5</w:t>
            </w:r>
          </w:p>
        </w:tc>
      </w:tr>
      <w:tr w:rsidR="00C4528D" w:rsidRPr="004B0DE1" w:rsidTr="00A15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822" w:type="dxa"/>
            <w:tcBorders>
              <w:top w:val="nil"/>
              <w:left w:val="single" w:sz="4" w:space="0" w:color="auto"/>
              <w:bottom w:val="single" w:sz="4" w:space="0" w:color="auto"/>
              <w:right w:val="single" w:sz="4" w:space="0" w:color="auto"/>
            </w:tcBorders>
            <w:noWrap/>
            <w:vAlign w:val="center"/>
          </w:tcPr>
          <w:p w:rsidR="00C4528D" w:rsidRPr="001C3713" w:rsidRDefault="00C4528D" w:rsidP="008A0F72">
            <w:pPr>
              <w:jc w:val="center"/>
              <w:rPr>
                <w:szCs w:val="24"/>
              </w:rPr>
            </w:pPr>
            <w:r w:rsidRPr="001C3713">
              <w:rPr>
                <w:szCs w:val="24"/>
              </w:rPr>
              <w:t>3</w:t>
            </w:r>
            <w:r w:rsidR="00310CA3">
              <w:rPr>
                <w:szCs w:val="24"/>
              </w:rPr>
              <w:t>.</w:t>
            </w:r>
            <w:r w:rsidRPr="001C3713">
              <w:rPr>
                <w:szCs w:val="24"/>
              </w:rPr>
              <w:t>3</w:t>
            </w:r>
          </w:p>
        </w:tc>
        <w:tc>
          <w:tcPr>
            <w:tcW w:w="6237" w:type="dxa"/>
            <w:tcBorders>
              <w:top w:val="nil"/>
              <w:left w:val="nil"/>
              <w:bottom w:val="single" w:sz="4" w:space="0" w:color="auto"/>
              <w:right w:val="single" w:sz="4" w:space="0" w:color="auto"/>
            </w:tcBorders>
            <w:vAlign w:val="center"/>
          </w:tcPr>
          <w:p w:rsidR="00C4528D" w:rsidRPr="004B0DE1" w:rsidRDefault="00C4528D" w:rsidP="008A0F72">
            <w:pPr>
              <w:jc w:val="right"/>
              <w:rPr>
                <w:szCs w:val="24"/>
              </w:rPr>
            </w:pPr>
            <w:r>
              <w:rPr>
                <w:szCs w:val="24"/>
              </w:rPr>
              <w:t>юридическим лицам</w:t>
            </w:r>
          </w:p>
        </w:tc>
        <w:tc>
          <w:tcPr>
            <w:tcW w:w="1843" w:type="dxa"/>
            <w:tcBorders>
              <w:top w:val="nil"/>
              <w:left w:val="nil"/>
              <w:bottom w:val="single" w:sz="4" w:space="0" w:color="auto"/>
              <w:right w:val="single" w:sz="4" w:space="0" w:color="auto"/>
            </w:tcBorders>
            <w:noWrap/>
          </w:tcPr>
          <w:p w:rsidR="00C4528D" w:rsidRPr="004B0DE1" w:rsidRDefault="00C4528D" w:rsidP="00A15013">
            <w:pPr>
              <w:jc w:val="center"/>
              <w:rPr>
                <w:szCs w:val="24"/>
              </w:rPr>
            </w:pPr>
            <w:r w:rsidRPr="004B0DE1">
              <w:rPr>
                <w:szCs w:val="24"/>
              </w:rPr>
              <w:t>тыс</w:t>
            </w:r>
            <w:r w:rsidR="003E15FB">
              <w:rPr>
                <w:szCs w:val="24"/>
              </w:rPr>
              <w:t>.</w:t>
            </w:r>
            <w:r w:rsidR="001F65AD">
              <w:rPr>
                <w:szCs w:val="24"/>
              </w:rPr>
              <w:t xml:space="preserve"> м</w:t>
            </w:r>
            <w:r w:rsidR="001F65AD" w:rsidRPr="004629D9">
              <w:rPr>
                <w:szCs w:val="24"/>
                <w:vertAlign w:val="superscript"/>
              </w:rPr>
              <w:t>3</w:t>
            </w:r>
          </w:p>
        </w:tc>
        <w:tc>
          <w:tcPr>
            <w:tcW w:w="1528" w:type="dxa"/>
            <w:tcBorders>
              <w:top w:val="nil"/>
              <w:left w:val="nil"/>
              <w:bottom w:val="single" w:sz="4" w:space="0" w:color="auto"/>
              <w:right w:val="single" w:sz="4" w:space="0" w:color="auto"/>
            </w:tcBorders>
            <w:noWrap/>
          </w:tcPr>
          <w:p w:rsidR="00C4528D" w:rsidRPr="004B0DE1" w:rsidRDefault="00C4528D" w:rsidP="00A15013">
            <w:pPr>
              <w:jc w:val="center"/>
              <w:rPr>
                <w:szCs w:val="24"/>
              </w:rPr>
            </w:pPr>
            <w:r>
              <w:rPr>
                <w:szCs w:val="24"/>
              </w:rPr>
              <w:t>1</w:t>
            </w:r>
            <w:r w:rsidR="00FA234B">
              <w:rPr>
                <w:szCs w:val="24"/>
              </w:rPr>
              <w:t>,</w:t>
            </w:r>
            <w:r>
              <w:rPr>
                <w:szCs w:val="24"/>
              </w:rPr>
              <w:t>33</w:t>
            </w:r>
          </w:p>
        </w:tc>
      </w:tr>
    </w:tbl>
    <w:p w:rsidR="00C12B70" w:rsidRPr="00C12B70" w:rsidRDefault="00C12B70" w:rsidP="00C12B70">
      <w:pPr>
        <w:rPr>
          <w:lang w:eastAsia="ar-SA"/>
        </w:rPr>
      </w:pPr>
      <w:bookmarkStart w:id="456" w:name="_Toc448417944"/>
      <w:bookmarkStart w:id="457" w:name="_Toc448418277"/>
      <w:bookmarkStart w:id="458" w:name="_Toc454367015"/>
      <w:bookmarkStart w:id="459" w:name="_Toc454367148"/>
      <w:bookmarkStart w:id="460" w:name="_Toc456692055"/>
    </w:p>
    <w:p w:rsidR="00C4528D" w:rsidRPr="00825B67" w:rsidRDefault="00C4528D" w:rsidP="00825B67">
      <w:pPr>
        <w:jc w:val="right"/>
        <w:rPr>
          <w:shd w:val="clear" w:color="auto" w:fill="FFFFFF"/>
        </w:rPr>
      </w:pPr>
      <w:r w:rsidRPr="00825B67">
        <w:rPr>
          <w:shd w:val="clear" w:color="auto" w:fill="FFFFFF"/>
        </w:rPr>
        <w:t xml:space="preserve">Таблица </w:t>
      </w:r>
      <w:bookmarkEnd w:id="456"/>
      <w:bookmarkEnd w:id="457"/>
      <w:r w:rsidRPr="00825B67">
        <w:rPr>
          <w:shd w:val="clear" w:color="auto" w:fill="FFFFFF"/>
        </w:rPr>
        <w:t>3</w:t>
      </w:r>
      <w:bookmarkEnd w:id="458"/>
      <w:bookmarkEnd w:id="459"/>
      <w:bookmarkEnd w:id="460"/>
      <w:r w:rsidR="006D3248" w:rsidRPr="00825B67">
        <w:rPr>
          <w:shd w:val="clear" w:color="auto" w:fill="FFFFFF"/>
        </w:rPr>
        <w:t>6</w:t>
      </w:r>
    </w:p>
    <w:p w:rsidR="00261108" w:rsidRDefault="00C4528D" w:rsidP="00825B67">
      <w:pPr>
        <w:jc w:val="center"/>
        <w:rPr>
          <w:rFonts w:cs="Times New Roman"/>
          <w:szCs w:val="28"/>
          <w:shd w:val="clear" w:color="auto" w:fill="FFFFFF"/>
        </w:rPr>
      </w:pPr>
      <w:bookmarkStart w:id="461" w:name="_Toc448417945"/>
      <w:bookmarkStart w:id="462" w:name="_Toc448418278"/>
      <w:bookmarkStart w:id="463" w:name="_Toc454367016"/>
      <w:bookmarkStart w:id="464" w:name="_Toc454367149"/>
      <w:bookmarkStart w:id="465" w:name="_Toc456692056"/>
      <w:r w:rsidRPr="00885066">
        <w:rPr>
          <w:rFonts w:cs="Times New Roman"/>
          <w:szCs w:val="28"/>
          <w:shd w:val="clear" w:color="auto" w:fill="FFFFFF"/>
        </w:rPr>
        <w:t>Суммарные расходы хозяйственно-бытовых стоков</w:t>
      </w:r>
      <w:r w:rsidR="003E15FB">
        <w:rPr>
          <w:rFonts w:cs="Times New Roman"/>
          <w:szCs w:val="28"/>
          <w:shd w:val="clear" w:color="auto" w:fill="FFFFFF"/>
        </w:rPr>
        <w:t xml:space="preserve">. </w:t>
      </w:r>
      <w:r w:rsidRPr="00885066">
        <w:rPr>
          <w:rFonts w:cs="Times New Roman"/>
          <w:szCs w:val="28"/>
          <w:shd w:val="clear" w:color="auto" w:fill="FFFFFF"/>
        </w:rPr>
        <w:t>Расчетный срок</w:t>
      </w:r>
      <w:bookmarkEnd w:id="461"/>
      <w:bookmarkEnd w:id="462"/>
      <w:bookmarkEnd w:id="463"/>
      <w:bookmarkEnd w:id="464"/>
      <w:bookmarkEnd w:id="465"/>
    </w:p>
    <w:tbl>
      <w:tblPr>
        <w:tblStyle w:val="afa"/>
        <w:tblW w:w="0" w:type="auto"/>
        <w:tblBorders>
          <w:bottom w:val="none" w:sz="0" w:space="0" w:color="auto"/>
        </w:tblBorders>
        <w:tblLook w:val="04A0"/>
      </w:tblPr>
      <w:tblGrid>
        <w:gridCol w:w="817"/>
        <w:gridCol w:w="3544"/>
        <w:gridCol w:w="2835"/>
        <w:gridCol w:w="3225"/>
      </w:tblGrid>
      <w:tr w:rsidR="00A15013" w:rsidTr="00A15013">
        <w:tc>
          <w:tcPr>
            <w:tcW w:w="817" w:type="dxa"/>
            <w:vMerge w:val="restart"/>
          </w:tcPr>
          <w:p w:rsidR="00A15013" w:rsidRDefault="00A15013" w:rsidP="00A103A5">
            <w:pPr>
              <w:jc w:val="center"/>
              <w:rPr>
                <w:szCs w:val="28"/>
                <w:shd w:val="clear" w:color="auto" w:fill="FFFFFF"/>
              </w:rPr>
            </w:pPr>
            <w:r>
              <w:rPr>
                <w:rFonts w:eastAsia="Times New Roman"/>
                <w:szCs w:val="28"/>
                <w:shd w:val="clear" w:color="auto" w:fill="FFFFFF"/>
              </w:rPr>
              <w:t xml:space="preserve">№ </w:t>
            </w:r>
            <w:proofErr w:type="spellStart"/>
            <w:proofErr w:type="gramStart"/>
            <w:r>
              <w:rPr>
                <w:rFonts w:eastAsia="Times New Roman"/>
                <w:szCs w:val="28"/>
                <w:shd w:val="clear" w:color="auto" w:fill="FFFFFF"/>
              </w:rPr>
              <w:t>п</w:t>
            </w:r>
            <w:proofErr w:type="spellEnd"/>
            <w:proofErr w:type="gramEnd"/>
            <w:r>
              <w:rPr>
                <w:rFonts w:eastAsia="Times New Roman"/>
                <w:szCs w:val="28"/>
                <w:shd w:val="clear" w:color="auto" w:fill="FFFFFF"/>
              </w:rPr>
              <w:t>/</w:t>
            </w:r>
            <w:proofErr w:type="spellStart"/>
            <w:r>
              <w:rPr>
                <w:rFonts w:eastAsia="Times New Roman"/>
                <w:szCs w:val="28"/>
                <w:shd w:val="clear" w:color="auto" w:fill="FFFFFF"/>
              </w:rPr>
              <w:t>п</w:t>
            </w:r>
            <w:proofErr w:type="spellEnd"/>
          </w:p>
        </w:tc>
        <w:tc>
          <w:tcPr>
            <w:tcW w:w="3544" w:type="dxa"/>
            <w:vMerge w:val="restart"/>
          </w:tcPr>
          <w:p w:rsidR="00A15013" w:rsidRDefault="00A15013" w:rsidP="00A103A5">
            <w:pPr>
              <w:jc w:val="center"/>
              <w:rPr>
                <w:szCs w:val="28"/>
                <w:shd w:val="clear" w:color="auto" w:fill="FFFFFF"/>
              </w:rPr>
            </w:pPr>
            <w:r w:rsidRPr="00885066">
              <w:rPr>
                <w:rFonts w:eastAsia="Times New Roman"/>
                <w:szCs w:val="28"/>
                <w:shd w:val="clear" w:color="auto" w:fill="FFFFFF"/>
              </w:rPr>
              <w:t>Наименование потребителей</w:t>
            </w:r>
          </w:p>
        </w:tc>
        <w:tc>
          <w:tcPr>
            <w:tcW w:w="6060" w:type="dxa"/>
            <w:gridSpan w:val="2"/>
          </w:tcPr>
          <w:p w:rsidR="00A15013" w:rsidRDefault="00A15013" w:rsidP="00A103A5">
            <w:pPr>
              <w:jc w:val="center"/>
              <w:rPr>
                <w:szCs w:val="28"/>
                <w:shd w:val="clear" w:color="auto" w:fill="FFFFFF"/>
              </w:rPr>
            </w:pPr>
            <w:r w:rsidRPr="00885066">
              <w:rPr>
                <w:rFonts w:eastAsia="Times New Roman"/>
                <w:szCs w:val="28"/>
                <w:shd w:val="clear" w:color="auto" w:fill="FFFFFF"/>
              </w:rPr>
              <w:t>Расчетный срок</w:t>
            </w:r>
          </w:p>
        </w:tc>
      </w:tr>
      <w:tr w:rsidR="00A15013" w:rsidTr="00A15013">
        <w:tc>
          <w:tcPr>
            <w:tcW w:w="817" w:type="dxa"/>
            <w:vMerge/>
          </w:tcPr>
          <w:p w:rsidR="00A15013" w:rsidRDefault="00A15013" w:rsidP="00A103A5">
            <w:pPr>
              <w:jc w:val="center"/>
              <w:rPr>
                <w:szCs w:val="28"/>
                <w:shd w:val="clear" w:color="auto" w:fill="FFFFFF"/>
              </w:rPr>
            </w:pPr>
          </w:p>
        </w:tc>
        <w:tc>
          <w:tcPr>
            <w:tcW w:w="3544" w:type="dxa"/>
            <w:vMerge/>
          </w:tcPr>
          <w:p w:rsidR="00A15013" w:rsidRDefault="00A15013" w:rsidP="00A103A5">
            <w:pPr>
              <w:jc w:val="center"/>
              <w:rPr>
                <w:szCs w:val="28"/>
                <w:shd w:val="clear" w:color="auto" w:fill="FFFFFF"/>
              </w:rPr>
            </w:pPr>
          </w:p>
        </w:tc>
        <w:tc>
          <w:tcPr>
            <w:tcW w:w="2835" w:type="dxa"/>
          </w:tcPr>
          <w:p w:rsidR="00A15013" w:rsidRDefault="00A15013" w:rsidP="00A103A5">
            <w:pPr>
              <w:jc w:val="center"/>
              <w:rPr>
                <w:szCs w:val="28"/>
                <w:shd w:val="clear" w:color="auto" w:fill="FFFFFF"/>
              </w:rPr>
            </w:pPr>
            <w:r w:rsidRPr="00885066">
              <w:rPr>
                <w:szCs w:val="28"/>
                <w:shd w:val="clear" w:color="auto" w:fill="FFFFFF"/>
              </w:rPr>
              <w:t>Среднесут</w:t>
            </w:r>
            <w:r>
              <w:rPr>
                <w:szCs w:val="28"/>
                <w:shd w:val="clear" w:color="auto" w:fill="FFFFFF"/>
              </w:rPr>
              <w:t xml:space="preserve">очный </w:t>
            </w:r>
            <w:r w:rsidRPr="00885066">
              <w:rPr>
                <w:szCs w:val="28"/>
                <w:shd w:val="clear" w:color="auto" w:fill="FFFFFF"/>
              </w:rPr>
              <w:t>расход воды</w:t>
            </w:r>
            <w:r>
              <w:rPr>
                <w:szCs w:val="28"/>
                <w:shd w:val="clear" w:color="auto" w:fill="FFFFFF"/>
              </w:rPr>
              <w:t>, м</w:t>
            </w:r>
            <w:r w:rsidRPr="004629D9">
              <w:rPr>
                <w:szCs w:val="28"/>
                <w:shd w:val="clear" w:color="auto" w:fill="FFFFFF"/>
                <w:vertAlign w:val="superscript"/>
              </w:rPr>
              <w:t>3</w:t>
            </w:r>
            <w:r w:rsidRPr="00885066">
              <w:rPr>
                <w:szCs w:val="28"/>
                <w:shd w:val="clear" w:color="auto" w:fill="FFFFFF"/>
              </w:rPr>
              <w:t>/</w:t>
            </w:r>
            <w:proofErr w:type="spellStart"/>
            <w:r w:rsidRPr="00885066">
              <w:rPr>
                <w:szCs w:val="28"/>
                <w:shd w:val="clear" w:color="auto" w:fill="FFFFFF"/>
              </w:rPr>
              <w:t>сут</w:t>
            </w:r>
            <w:proofErr w:type="spellEnd"/>
          </w:p>
        </w:tc>
        <w:tc>
          <w:tcPr>
            <w:tcW w:w="3225" w:type="dxa"/>
          </w:tcPr>
          <w:p w:rsidR="00A15013" w:rsidRDefault="00A15013" w:rsidP="00A103A5">
            <w:pPr>
              <w:jc w:val="center"/>
              <w:rPr>
                <w:szCs w:val="28"/>
                <w:shd w:val="clear" w:color="auto" w:fill="FFFFFF"/>
              </w:rPr>
            </w:pPr>
            <w:proofErr w:type="spellStart"/>
            <w:proofErr w:type="gramStart"/>
            <w:r w:rsidRPr="00885066">
              <w:rPr>
                <w:szCs w:val="28"/>
                <w:shd w:val="clear" w:color="auto" w:fill="FFFFFF"/>
              </w:rPr>
              <w:t>Ma</w:t>
            </w:r>
            <w:proofErr w:type="gramEnd"/>
            <w:r w:rsidRPr="00885066">
              <w:rPr>
                <w:szCs w:val="28"/>
                <w:shd w:val="clear" w:color="auto" w:fill="FFFFFF"/>
              </w:rPr>
              <w:t>ксимальн</w:t>
            </w:r>
            <w:r>
              <w:rPr>
                <w:szCs w:val="28"/>
                <w:shd w:val="clear" w:color="auto" w:fill="FFFFFF"/>
              </w:rPr>
              <w:t>ый</w:t>
            </w:r>
            <w:proofErr w:type="spellEnd"/>
            <w:r>
              <w:rPr>
                <w:szCs w:val="28"/>
                <w:shd w:val="clear" w:color="auto" w:fill="FFFFFF"/>
              </w:rPr>
              <w:t xml:space="preserve"> </w:t>
            </w:r>
            <w:r w:rsidRPr="00885066">
              <w:rPr>
                <w:szCs w:val="28"/>
                <w:shd w:val="clear" w:color="auto" w:fill="FFFFFF"/>
              </w:rPr>
              <w:t>сут</w:t>
            </w:r>
            <w:r>
              <w:rPr>
                <w:szCs w:val="28"/>
                <w:shd w:val="clear" w:color="auto" w:fill="FFFFFF"/>
              </w:rPr>
              <w:t xml:space="preserve">очный </w:t>
            </w:r>
            <w:r w:rsidRPr="00885066">
              <w:rPr>
                <w:szCs w:val="28"/>
                <w:shd w:val="clear" w:color="auto" w:fill="FFFFFF"/>
              </w:rPr>
              <w:t>расход воды</w:t>
            </w:r>
            <w:r>
              <w:rPr>
                <w:szCs w:val="28"/>
                <w:shd w:val="clear" w:color="auto" w:fill="FFFFFF"/>
              </w:rPr>
              <w:t>, м</w:t>
            </w:r>
            <w:r w:rsidRPr="004629D9">
              <w:rPr>
                <w:szCs w:val="28"/>
                <w:shd w:val="clear" w:color="auto" w:fill="FFFFFF"/>
                <w:vertAlign w:val="superscript"/>
              </w:rPr>
              <w:t>3</w:t>
            </w:r>
            <w:r w:rsidRPr="00885066">
              <w:rPr>
                <w:szCs w:val="28"/>
                <w:shd w:val="clear" w:color="auto" w:fill="FFFFFF"/>
              </w:rPr>
              <w:t>/</w:t>
            </w:r>
            <w:proofErr w:type="spellStart"/>
            <w:r w:rsidRPr="00885066">
              <w:rPr>
                <w:szCs w:val="28"/>
                <w:shd w:val="clear" w:color="auto" w:fill="FFFFFF"/>
              </w:rPr>
              <w:t>сут</w:t>
            </w:r>
            <w:proofErr w:type="spellEnd"/>
          </w:p>
        </w:tc>
      </w:tr>
    </w:tbl>
    <w:p w:rsidR="00310CA3" w:rsidRPr="00885066" w:rsidRDefault="00310CA3" w:rsidP="005D2D1F">
      <w:pPr>
        <w:spacing w:line="14" w:lineRule="auto"/>
        <w:rPr>
          <w:rFonts w:cs="Times New Roman"/>
          <w:i/>
          <w:szCs w:val="28"/>
          <w:shd w:val="clear" w:color="auto" w:fill="FFFFFF"/>
        </w:rPr>
      </w:pPr>
    </w:p>
    <w:tbl>
      <w:tblPr>
        <w:tblW w:w="10407" w:type="dxa"/>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
        <w:gridCol w:w="3544"/>
        <w:gridCol w:w="2835"/>
        <w:gridCol w:w="3218"/>
      </w:tblGrid>
      <w:tr w:rsidR="008A704B" w:rsidRPr="00885066" w:rsidTr="00A15013">
        <w:trPr>
          <w:trHeight w:val="158"/>
          <w:tblHeader/>
          <w:jc w:val="center"/>
        </w:trPr>
        <w:tc>
          <w:tcPr>
            <w:tcW w:w="810" w:type="dxa"/>
            <w:tcBorders>
              <w:left w:val="single" w:sz="4" w:space="0" w:color="auto"/>
              <w:right w:val="single" w:sz="4" w:space="0" w:color="auto"/>
            </w:tcBorders>
            <w:vAlign w:val="center"/>
          </w:tcPr>
          <w:p w:rsidR="008A704B" w:rsidRDefault="008A704B" w:rsidP="008A704B">
            <w:pPr>
              <w:pStyle w:val="3f3f3f3f3f3f3f12"/>
              <w:snapToGrid w:val="0"/>
              <w:jc w:val="center"/>
              <w:rPr>
                <w:rFonts w:cs="Times New Roman"/>
                <w:color w:val="auto"/>
                <w:sz w:val="28"/>
                <w:szCs w:val="28"/>
                <w:shd w:val="clear" w:color="auto" w:fill="FFFFFF"/>
                <w:lang w:val="ru-RU"/>
              </w:rPr>
            </w:pPr>
            <w:r>
              <w:rPr>
                <w:rFonts w:cs="Times New Roman"/>
                <w:color w:val="auto"/>
                <w:sz w:val="28"/>
                <w:szCs w:val="28"/>
                <w:shd w:val="clear" w:color="auto" w:fill="FFFFFF"/>
                <w:lang w:val="ru-RU"/>
              </w:rPr>
              <w:t>1</w:t>
            </w:r>
          </w:p>
        </w:tc>
        <w:tc>
          <w:tcPr>
            <w:tcW w:w="3544" w:type="dxa"/>
            <w:tcBorders>
              <w:left w:val="single" w:sz="4" w:space="0" w:color="auto"/>
            </w:tcBorders>
            <w:vAlign w:val="center"/>
          </w:tcPr>
          <w:p w:rsidR="008A704B" w:rsidRDefault="008A704B" w:rsidP="00D77543">
            <w:pPr>
              <w:pStyle w:val="3f3f3f3f3f3f3f12"/>
              <w:suppressAutoHyphens w:val="0"/>
              <w:snapToGrid w:val="0"/>
              <w:jc w:val="center"/>
              <w:rPr>
                <w:rFonts w:cs="Times New Roman"/>
                <w:color w:val="auto"/>
                <w:sz w:val="28"/>
                <w:szCs w:val="28"/>
                <w:shd w:val="clear" w:color="auto" w:fill="FFFFFF"/>
                <w:lang w:val="ru-RU"/>
              </w:rPr>
            </w:pPr>
            <w:r>
              <w:rPr>
                <w:rFonts w:cs="Times New Roman"/>
                <w:color w:val="auto"/>
                <w:sz w:val="28"/>
                <w:szCs w:val="28"/>
                <w:shd w:val="clear" w:color="auto" w:fill="FFFFFF"/>
                <w:lang w:val="ru-RU"/>
              </w:rPr>
              <w:t>2</w:t>
            </w:r>
          </w:p>
        </w:tc>
        <w:tc>
          <w:tcPr>
            <w:tcW w:w="2835" w:type="dxa"/>
            <w:vAlign w:val="center"/>
          </w:tcPr>
          <w:p w:rsidR="008A704B" w:rsidRDefault="008A704B" w:rsidP="00D77543">
            <w:pPr>
              <w:pStyle w:val="3f3f3f3f3f3f3f12"/>
              <w:suppressAutoHyphens w:val="0"/>
              <w:snapToGrid w:val="0"/>
              <w:jc w:val="center"/>
              <w:rPr>
                <w:rFonts w:cs="Times New Roman"/>
                <w:color w:val="auto"/>
                <w:sz w:val="28"/>
                <w:szCs w:val="28"/>
                <w:shd w:val="clear" w:color="auto" w:fill="FFFFFF"/>
                <w:lang w:val="ru-RU"/>
              </w:rPr>
            </w:pPr>
            <w:r>
              <w:rPr>
                <w:rFonts w:cs="Times New Roman"/>
                <w:color w:val="auto"/>
                <w:sz w:val="28"/>
                <w:szCs w:val="28"/>
                <w:shd w:val="clear" w:color="auto" w:fill="FFFFFF"/>
                <w:lang w:val="ru-RU"/>
              </w:rPr>
              <w:t>3</w:t>
            </w:r>
          </w:p>
        </w:tc>
        <w:tc>
          <w:tcPr>
            <w:tcW w:w="3218" w:type="dxa"/>
            <w:vAlign w:val="center"/>
          </w:tcPr>
          <w:p w:rsidR="008A704B" w:rsidRDefault="008A704B" w:rsidP="008A0F72">
            <w:pPr>
              <w:pStyle w:val="3f3f3f3f3f3f3f12"/>
              <w:suppressAutoHyphens w:val="0"/>
              <w:snapToGrid w:val="0"/>
              <w:jc w:val="center"/>
              <w:rPr>
                <w:rFonts w:cs="Times New Roman"/>
                <w:color w:val="auto"/>
                <w:sz w:val="28"/>
                <w:szCs w:val="28"/>
                <w:shd w:val="clear" w:color="auto" w:fill="FFFFFF"/>
                <w:lang w:val="ru-RU"/>
              </w:rPr>
            </w:pPr>
            <w:r>
              <w:rPr>
                <w:rFonts w:cs="Times New Roman"/>
                <w:color w:val="auto"/>
                <w:sz w:val="28"/>
                <w:szCs w:val="28"/>
                <w:shd w:val="clear" w:color="auto" w:fill="FFFFFF"/>
                <w:lang w:val="ru-RU"/>
              </w:rPr>
              <w:t>4</w:t>
            </w:r>
          </w:p>
        </w:tc>
      </w:tr>
      <w:tr w:rsidR="008A704B" w:rsidRPr="00885066" w:rsidTr="00A15013">
        <w:trPr>
          <w:trHeight w:val="222"/>
          <w:jc w:val="center"/>
        </w:trPr>
        <w:tc>
          <w:tcPr>
            <w:tcW w:w="810" w:type="dxa"/>
            <w:tcBorders>
              <w:left w:val="single" w:sz="4" w:space="0" w:color="auto"/>
              <w:right w:val="single" w:sz="4" w:space="0" w:color="auto"/>
            </w:tcBorders>
            <w:vAlign w:val="center"/>
          </w:tcPr>
          <w:p w:rsidR="008A704B" w:rsidRPr="00885066" w:rsidRDefault="008A704B" w:rsidP="008A704B">
            <w:pPr>
              <w:pStyle w:val="3f3f3f3f3f3f3f12"/>
              <w:suppressAutoHyphens w:val="0"/>
              <w:snapToGrid w:val="0"/>
              <w:jc w:val="center"/>
              <w:rPr>
                <w:rFonts w:cs="Times New Roman"/>
                <w:color w:val="auto"/>
                <w:sz w:val="28"/>
                <w:szCs w:val="28"/>
                <w:shd w:val="clear" w:color="auto" w:fill="FFFFFF"/>
                <w:lang w:val="ru-RU"/>
              </w:rPr>
            </w:pPr>
            <w:r>
              <w:rPr>
                <w:rFonts w:cs="Times New Roman"/>
                <w:color w:val="auto"/>
                <w:sz w:val="28"/>
                <w:szCs w:val="28"/>
                <w:shd w:val="clear" w:color="auto" w:fill="FFFFFF"/>
                <w:lang w:val="ru-RU"/>
              </w:rPr>
              <w:t>1</w:t>
            </w:r>
          </w:p>
        </w:tc>
        <w:tc>
          <w:tcPr>
            <w:tcW w:w="3544" w:type="dxa"/>
            <w:tcBorders>
              <w:left w:val="single" w:sz="4" w:space="0" w:color="auto"/>
            </w:tcBorders>
            <w:vAlign w:val="center"/>
          </w:tcPr>
          <w:p w:rsidR="008A704B" w:rsidRPr="00885066" w:rsidRDefault="008A704B" w:rsidP="008A0F72">
            <w:pPr>
              <w:pStyle w:val="3f3f3f3f3f3f3f12"/>
              <w:snapToGrid w:val="0"/>
              <w:jc w:val="left"/>
              <w:rPr>
                <w:rFonts w:cs="Times New Roman"/>
                <w:color w:val="auto"/>
                <w:sz w:val="28"/>
                <w:szCs w:val="28"/>
                <w:shd w:val="clear" w:color="auto" w:fill="FFFFFF"/>
                <w:lang w:val="ru-RU"/>
              </w:rPr>
            </w:pPr>
            <w:r>
              <w:rPr>
                <w:rFonts w:cs="Times New Roman"/>
                <w:color w:val="auto"/>
                <w:sz w:val="28"/>
                <w:szCs w:val="28"/>
                <w:shd w:val="clear" w:color="auto" w:fill="FFFFFF"/>
                <w:lang w:val="ru-RU"/>
              </w:rPr>
              <w:t xml:space="preserve">Население пос. </w:t>
            </w:r>
            <w:proofErr w:type="spellStart"/>
            <w:r>
              <w:rPr>
                <w:rFonts w:cs="Times New Roman"/>
                <w:color w:val="auto"/>
                <w:sz w:val="28"/>
                <w:szCs w:val="28"/>
                <w:shd w:val="clear" w:color="auto" w:fill="FFFFFF"/>
                <w:lang w:val="ru-RU"/>
              </w:rPr>
              <w:t>Пчевжа</w:t>
            </w:r>
            <w:proofErr w:type="spellEnd"/>
          </w:p>
        </w:tc>
        <w:tc>
          <w:tcPr>
            <w:tcW w:w="2835" w:type="dxa"/>
            <w:vAlign w:val="center"/>
          </w:tcPr>
          <w:p w:rsidR="008A704B" w:rsidRPr="00885066" w:rsidRDefault="008A704B" w:rsidP="008A0F72">
            <w:pPr>
              <w:pStyle w:val="3f3f3f3f3f3f3f12"/>
              <w:suppressAutoHyphens w:val="0"/>
              <w:snapToGrid w:val="0"/>
              <w:jc w:val="center"/>
              <w:rPr>
                <w:rFonts w:cs="Times New Roman"/>
                <w:color w:val="auto"/>
                <w:sz w:val="28"/>
                <w:szCs w:val="28"/>
                <w:shd w:val="clear" w:color="auto" w:fill="FFFFFF"/>
                <w:lang w:val="ru-RU"/>
              </w:rPr>
            </w:pPr>
            <w:r>
              <w:rPr>
                <w:rFonts w:cs="Times New Roman"/>
                <w:color w:val="auto"/>
                <w:sz w:val="28"/>
                <w:szCs w:val="28"/>
                <w:shd w:val="clear" w:color="auto" w:fill="FFFFFF"/>
                <w:lang w:val="ru-RU"/>
              </w:rPr>
              <w:t>404,04</w:t>
            </w:r>
          </w:p>
        </w:tc>
        <w:tc>
          <w:tcPr>
            <w:tcW w:w="3218" w:type="dxa"/>
            <w:vAlign w:val="center"/>
          </w:tcPr>
          <w:p w:rsidR="008A704B" w:rsidRPr="00885066" w:rsidRDefault="008A704B" w:rsidP="008A0F72">
            <w:pPr>
              <w:pStyle w:val="3f3f3f3f3f3f3f12"/>
              <w:suppressAutoHyphens w:val="0"/>
              <w:snapToGrid w:val="0"/>
              <w:jc w:val="center"/>
              <w:rPr>
                <w:rFonts w:cs="Times New Roman"/>
                <w:color w:val="auto"/>
                <w:sz w:val="28"/>
                <w:szCs w:val="28"/>
                <w:shd w:val="clear" w:color="auto" w:fill="FFFFFF"/>
                <w:lang w:val="ru-RU"/>
              </w:rPr>
            </w:pPr>
            <w:r>
              <w:rPr>
                <w:rFonts w:cs="Times New Roman"/>
                <w:color w:val="auto"/>
                <w:sz w:val="28"/>
                <w:szCs w:val="28"/>
                <w:shd w:val="clear" w:color="auto" w:fill="FFFFFF"/>
                <w:lang w:val="ru-RU"/>
              </w:rPr>
              <w:t>484,85</w:t>
            </w:r>
          </w:p>
        </w:tc>
      </w:tr>
      <w:tr w:rsidR="008A704B" w:rsidRPr="00885066" w:rsidTr="00A15013">
        <w:trPr>
          <w:trHeight w:val="272"/>
          <w:jc w:val="center"/>
        </w:trPr>
        <w:tc>
          <w:tcPr>
            <w:tcW w:w="810" w:type="dxa"/>
            <w:tcBorders>
              <w:left w:val="single" w:sz="4" w:space="0" w:color="auto"/>
              <w:right w:val="single" w:sz="4" w:space="0" w:color="auto"/>
            </w:tcBorders>
            <w:vAlign w:val="center"/>
          </w:tcPr>
          <w:p w:rsidR="008A704B" w:rsidRPr="00E4781A" w:rsidRDefault="008A704B" w:rsidP="008A704B">
            <w:pPr>
              <w:pStyle w:val="3f3f3f3f3f3f3f12"/>
              <w:suppressAutoHyphens w:val="0"/>
              <w:snapToGrid w:val="0"/>
              <w:jc w:val="center"/>
              <w:rPr>
                <w:rFonts w:cs="Times New Roman"/>
                <w:color w:val="auto"/>
                <w:sz w:val="28"/>
                <w:szCs w:val="28"/>
                <w:shd w:val="clear" w:color="auto" w:fill="FFFFFF"/>
                <w:lang w:val="ru-RU"/>
              </w:rPr>
            </w:pPr>
            <w:r>
              <w:rPr>
                <w:rFonts w:cs="Times New Roman"/>
                <w:color w:val="auto"/>
                <w:sz w:val="28"/>
                <w:szCs w:val="28"/>
                <w:shd w:val="clear" w:color="auto" w:fill="FFFFFF"/>
                <w:lang w:val="ru-RU"/>
              </w:rPr>
              <w:t>2</w:t>
            </w:r>
          </w:p>
        </w:tc>
        <w:tc>
          <w:tcPr>
            <w:tcW w:w="3544" w:type="dxa"/>
            <w:tcBorders>
              <w:left w:val="single" w:sz="4" w:space="0" w:color="auto"/>
            </w:tcBorders>
            <w:vAlign w:val="center"/>
          </w:tcPr>
          <w:p w:rsidR="008A704B" w:rsidRPr="00E4781A" w:rsidRDefault="008A704B" w:rsidP="008A0F72">
            <w:pPr>
              <w:pStyle w:val="3f3f3f3f3f3f3f12"/>
              <w:snapToGrid w:val="0"/>
              <w:jc w:val="left"/>
              <w:rPr>
                <w:rFonts w:cs="Times New Roman"/>
                <w:color w:val="auto"/>
                <w:sz w:val="28"/>
                <w:szCs w:val="28"/>
                <w:shd w:val="clear" w:color="auto" w:fill="FFFFFF"/>
                <w:lang w:val="ru-RU"/>
              </w:rPr>
            </w:pPr>
            <w:r>
              <w:rPr>
                <w:rFonts w:cs="Times New Roman"/>
                <w:color w:val="auto"/>
                <w:sz w:val="28"/>
                <w:szCs w:val="28"/>
                <w:shd w:val="clear" w:color="auto" w:fill="FFFFFF"/>
                <w:lang w:val="ru-RU"/>
              </w:rPr>
              <w:t>Всего</w:t>
            </w:r>
          </w:p>
        </w:tc>
        <w:tc>
          <w:tcPr>
            <w:tcW w:w="2835" w:type="dxa"/>
            <w:vAlign w:val="center"/>
          </w:tcPr>
          <w:p w:rsidR="008A704B" w:rsidRPr="00885066" w:rsidRDefault="008A704B" w:rsidP="008A0F72">
            <w:pPr>
              <w:pStyle w:val="3f3f3f3f3f3f3f12"/>
              <w:suppressAutoHyphens w:val="0"/>
              <w:snapToGrid w:val="0"/>
              <w:jc w:val="center"/>
              <w:rPr>
                <w:rFonts w:cs="Times New Roman"/>
                <w:bCs/>
                <w:color w:val="auto"/>
                <w:sz w:val="28"/>
                <w:szCs w:val="28"/>
                <w:shd w:val="clear" w:color="auto" w:fill="FFFFFF"/>
                <w:lang w:val="ru-RU"/>
              </w:rPr>
            </w:pPr>
            <w:r>
              <w:rPr>
                <w:rFonts w:cs="Times New Roman"/>
                <w:bCs/>
                <w:color w:val="auto"/>
                <w:sz w:val="28"/>
                <w:szCs w:val="28"/>
                <w:shd w:val="clear" w:color="auto" w:fill="FFFFFF"/>
                <w:lang w:val="ru-RU"/>
              </w:rPr>
              <w:t>404,04</w:t>
            </w:r>
          </w:p>
        </w:tc>
        <w:tc>
          <w:tcPr>
            <w:tcW w:w="3218" w:type="dxa"/>
            <w:vAlign w:val="center"/>
          </w:tcPr>
          <w:p w:rsidR="008A704B" w:rsidRPr="00885066" w:rsidRDefault="008A704B" w:rsidP="008A0F72">
            <w:pPr>
              <w:pStyle w:val="3f3f3f3f3f3f3f12"/>
              <w:suppressAutoHyphens w:val="0"/>
              <w:snapToGrid w:val="0"/>
              <w:jc w:val="center"/>
              <w:rPr>
                <w:rFonts w:cs="Times New Roman"/>
                <w:bCs/>
                <w:color w:val="auto"/>
                <w:sz w:val="28"/>
                <w:szCs w:val="28"/>
                <w:shd w:val="clear" w:color="auto" w:fill="FFFFFF"/>
                <w:lang w:val="ru-RU"/>
              </w:rPr>
            </w:pPr>
            <w:r>
              <w:rPr>
                <w:rFonts w:cs="Times New Roman"/>
                <w:bCs/>
                <w:color w:val="auto"/>
                <w:sz w:val="28"/>
                <w:szCs w:val="28"/>
                <w:shd w:val="clear" w:color="auto" w:fill="FFFFFF"/>
                <w:lang w:val="ru-RU"/>
              </w:rPr>
              <w:t>484,85</w:t>
            </w:r>
          </w:p>
        </w:tc>
      </w:tr>
    </w:tbl>
    <w:p w:rsidR="00C4528D" w:rsidRPr="00885066" w:rsidRDefault="00C4528D" w:rsidP="008A0F72">
      <w:pPr>
        <w:rPr>
          <w:rFonts w:cs="Times New Roman"/>
          <w:szCs w:val="28"/>
        </w:rPr>
      </w:pPr>
      <w:bookmarkStart w:id="466" w:name="_Toc388948595"/>
      <w:bookmarkStart w:id="467" w:name="_Toc407284716"/>
    </w:p>
    <w:p w:rsidR="00C4528D" w:rsidRPr="00885066" w:rsidRDefault="00C4528D" w:rsidP="008A0F72">
      <w:pPr>
        <w:ind w:firstLine="709"/>
        <w:rPr>
          <w:rFonts w:cs="Times New Roman"/>
          <w:bCs/>
          <w:szCs w:val="28"/>
          <w:shd w:val="clear" w:color="auto" w:fill="FFFFFF"/>
        </w:rPr>
      </w:pPr>
      <w:bookmarkStart w:id="468" w:name="_Toc386035551"/>
      <w:bookmarkStart w:id="469" w:name="_Toc387246857"/>
      <w:bookmarkStart w:id="470" w:name="_Toc388948600"/>
      <w:bookmarkStart w:id="471" w:name="_Toc407284721"/>
      <w:bookmarkEnd w:id="466"/>
      <w:bookmarkEnd w:id="467"/>
      <w:r w:rsidRPr="00885066">
        <w:rPr>
          <w:rFonts w:cs="Times New Roman"/>
          <w:bCs/>
          <w:szCs w:val="28"/>
          <w:shd w:val="clear" w:color="auto" w:fill="FFFFFF"/>
        </w:rPr>
        <w:t xml:space="preserve">Согласно </w:t>
      </w:r>
      <w:r w:rsidR="00FD3569">
        <w:rPr>
          <w:rFonts w:cs="Times New Roman"/>
          <w:bCs/>
          <w:szCs w:val="28"/>
          <w:shd w:val="clear" w:color="auto" w:fill="FFFFFF"/>
        </w:rPr>
        <w:t>с</w:t>
      </w:r>
      <w:r w:rsidRPr="00885066">
        <w:rPr>
          <w:rFonts w:cs="Times New Roman"/>
          <w:bCs/>
          <w:szCs w:val="28"/>
          <w:shd w:val="clear" w:color="auto" w:fill="FFFFFF"/>
        </w:rPr>
        <w:t>хеме водоснабжения</w:t>
      </w:r>
      <w:r w:rsidR="008F404F">
        <w:rPr>
          <w:rFonts w:cs="Times New Roman"/>
          <w:bCs/>
          <w:szCs w:val="28"/>
          <w:shd w:val="clear" w:color="auto" w:fill="FFFFFF"/>
        </w:rPr>
        <w:t xml:space="preserve"> </w:t>
      </w:r>
      <w:r w:rsidRPr="00885066">
        <w:rPr>
          <w:rFonts w:cs="Times New Roman"/>
          <w:bCs/>
          <w:szCs w:val="28"/>
          <w:shd w:val="clear" w:color="auto" w:fill="FFFFFF"/>
        </w:rPr>
        <w:t xml:space="preserve">и водоотведения муниципального образования </w:t>
      </w:r>
      <w:proofErr w:type="spellStart"/>
      <w:r w:rsidRPr="00885066">
        <w:rPr>
          <w:rFonts w:cs="Times New Roman"/>
          <w:bCs/>
          <w:szCs w:val="28"/>
          <w:shd w:val="clear" w:color="auto" w:fill="FFFFFF"/>
        </w:rPr>
        <w:t>Пчевжинского</w:t>
      </w:r>
      <w:proofErr w:type="spellEnd"/>
      <w:r w:rsidRPr="00885066">
        <w:rPr>
          <w:rFonts w:cs="Times New Roman"/>
          <w:bCs/>
          <w:szCs w:val="28"/>
          <w:shd w:val="clear" w:color="auto" w:fill="FFFFFF"/>
        </w:rPr>
        <w:t xml:space="preserve"> сельского поселения </w:t>
      </w:r>
      <w:proofErr w:type="spellStart"/>
      <w:r w:rsidRPr="00885066">
        <w:rPr>
          <w:rFonts w:cs="Times New Roman"/>
          <w:bCs/>
          <w:szCs w:val="28"/>
          <w:shd w:val="clear" w:color="auto" w:fill="FFFFFF"/>
        </w:rPr>
        <w:t>Киришского</w:t>
      </w:r>
      <w:proofErr w:type="spellEnd"/>
      <w:r w:rsidRPr="00885066">
        <w:rPr>
          <w:rFonts w:cs="Times New Roman"/>
          <w:bCs/>
          <w:szCs w:val="28"/>
          <w:shd w:val="clear" w:color="auto" w:fill="FFFFFF"/>
        </w:rPr>
        <w:t xml:space="preserve"> муниципального района Ленинградской области на период до </w:t>
      </w:r>
      <w:smartTag w:uri="urn:schemas-microsoft-com:office:smarttags" w:element="metricconverter">
        <w:smartTagPr>
          <w:attr w:name="ProductID" w:val="2024 г"/>
        </w:smartTagPr>
        <w:r w:rsidRPr="00885066">
          <w:rPr>
            <w:rFonts w:cs="Times New Roman"/>
            <w:bCs/>
            <w:szCs w:val="28"/>
            <w:shd w:val="clear" w:color="auto" w:fill="FFFFFF"/>
          </w:rPr>
          <w:t>2024 г</w:t>
        </w:r>
      </w:smartTag>
      <w:r w:rsidR="00FA234B">
        <w:rPr>
          <w:rFonts w:cs="Times New Roman"/>
          <w:bCs/>
          <w:szCs w:val="28"/>
          <w:shd w:val="clear" w:color="auto" w:fill="FFFFFF"/>
        </w:rPr>
        <w:t>.</w:t>
      </w:r>
      <w:r w:rsidR="003E15FB">
        <w:rPr>
          <w:rFonts w:cs="Times New Roman"/>
          <w:bCs/>
          <w:szCs w:val="28"/>
          <w:shd w:val="clear" w:color="auto" w:fill="FFFFFF"/>
        </w:rPr>
        <w:t xml:space="preserve">, </w:t>
      </w:r>
      <w:r w:rsidRPr="00885066">
        <w:rPr>
          <w:rFonts w:cs="Times New Roman"/>
          <w:bCs/>
          <w:szCs w:val="28"/>
          <w:shd w:val="clear" w:color="auto" w:fill="FFFFFF"/>
        </w:rPr>
        <w:t xml:space="preserve">утвержденной </w:t>
      </w:r>
      <w:r w:rsidR="00F4746D">
        <w:rPr>
          <w:rFonts w:cs="Times New Roman"/>
          <w:bCs/>
          <w:szCs w:val="28"/>
          <w:shd w:val="clear" w:color="auto" w:fill="FFFFFF"/>
        </w:rPr>
        <w:t>п</w:t>
      </w:r>
      <w:r w:rsidRPr="00885066">
        <w:rPr>
          <w:rFonts w:cs="Times New Roman"/>
          <w:bCs/>
          <w:szCs w:val="28"/>
          <w:shd w:val="clear" w:color="auto" w:fill="FFFFFF"/>
        </w:rPr>
        <w:t xml:space="preserve">остановлением администрации муниципального образования </w:t>
      </w:r>
      <w:proofErr w:type="spellStart"/>
      <w:r w:rsidRPr="00885066">
        <w:rPr>
          <w:rFonts w:cs="Times New Roman"/>
          <w:bCs/>
          <w:szCs w:val="28"/>
          <w:shd w:val="clear" w:color="auto" w:fill="FFFFFF"/>
        </w:rPr>
        <w:t>Пчевжинское</w:t>
      </w:r>
      <w:proofErr w:type="spellEnd"/>
      <w:r w:rsidRPr="00885066">
        <w:rPr>
          <w:rFonts w:cs="Times New Roman"/>
          <w:bCs/>
          <w:szCs w:val="28"/>
          <w:shd w:val="clear" w:color="auto" w:fill="FFFFFF"/>
        </w:rPr>
        <w:t xml:space="preserve"> сельское поселение </w:t>
      </w:r>
      <w:proofErr w:type="spellStart"/>
      <w:r w:rsidRPr="00885066">
        <w:rPr>
          <w:rFonts w:cs="Times New Roman"/>
          <w:bCs/>
          <w:szCs w:val="28"/>
          <w:shd w:val="clear" w:color="auto" w:fill="FFFFFF"/>
        </w:rPr>
        <w:t>Киришского</w:t>
      </w:r>
      <w:proofErr w:type="spellEnd"/>
      <w:r w:rsidRPr="00885066">
        <w:rPr>
          <w:rFonts w:cs="Times New Roman"/>
          <w:bCs/>
          <w:szCs w:val="28"/>
          <w:shd w:val="clear" w:color="auto" w:fill="FFFFFF"/>
        </w:rPr>
        <w:t xml:space="preserve"> муниципального района Ленинградской области от </w:t>
      </w:r>
      <w:smartTag w:uri="urn:schemas-microsoft-com:office:smarttags" w:element="date">
        <w:smartTagPr>
          <w:attr w:name="Year" w:val="2015"/>
          <w:attr w:name="Day" w:val="24"/>
          <w:attr w:name="Month" w:val="07"/>
          <w:attr w:name="ls" w:val="trans"/>
        </w:smartTagPr>
        <w:r w:rsidRPr="00885066">
          <w:rPr>
            <w:rFonts w:cs="Times New Roman"/>
            <w:bCs/>
            <w:szCs w:val="28"/>
            <w:shd w:val="clear" w:color="auto" w:fill="FFFFFF"/>
          </w:rPr>
          <w:t>24</w:t>
        </w:r>
        <w:r w:rsidR="00FD3569">
          <w:rPr>
            <w:rFonts w:cs="Times New Roman"/>
            <w:bCs/>
            <w:szCs w:val="28"/>
            <w:shd w:val="clear" w:color="auto" w:fill="FFFFFF"/>
          </w:rPr>
          <w:t>.07.</w:t>
        </w:r>
        <w:r w:rsidRPr="00885066">
          <w:rPr>
            <w:rFonts w:cs="Times New Roman"/>
            <w:bCs/>
            <w:szCs w:val="28"/>
            <w:shd w:val="clear" w:color="auto" w:fill="FFFFFF"/>
          </w:rPr>
          <w:t>2015</w:t>
        </w:r>
      </w:smartTag>
      <w:r w:rsidR="00FD3569">
        <w:rPr>
          <w:rFonts w:cs="Times New Roman"/>
          <w:bCs/>
          <w:szCs w:val="28"/>
          <w:shd w:val="clear" w:color="auto" w:fill="FFFFFF"/>
        </w:rPr>
        <w:t xml:space="preserve"> </w:t>
      </w:r>
      <w:r w:rsidR="00C00E7D">
        <w:rPr>
          <w:rFonts w:cs="Times New Roman"/>
          <w:bCs/>
          <w:szCs w:val="28"/>
          <w:shd w:val="clear" w:color="auto" w:fill="FFFFFF"/>
        </w:rPr>
        <w:t xml:space="preserve">№ </w:t>
      </w:r>
      <w:r w:rsidRPr="00885066">
        <w:rPr>
          <w:rFonts w:cs="Times New Roman"/>
          <w:bCs/>
          <w:szCs w:val="28"/>
          <w:shd w:val="clear" w:color="auto" w:fill="FFFFFF"/>
        </w:rPr>
        <w:t xml:space="preserve">117 </w:t>
      </w:r>
      <w:bookmarkEnd w:id="468"/>
      <w:bookmarkEnd w:id="469"/>
      <w:bookmarkEnd w:id="470"/>
      <w:bookmarkEnd w:id="471"/>
      <w:r w:rsidRPr="00885066">
        <w:rPr>
          <w:rFonts w:cs="Times New Roman"/>
          <w:bCs/>
          <w:szCs w:val="28"/>
          <w:shd w:val="clear" w:color="auto" w:fill="FFFFFF"/>
        </w:rPr>
        <w:t>планируются следующие мероприятия</w:t>
      </w:r>
      <w:r w:rsidR="008A704B">
        <w:rPr>
          <w:rFonts w:cs="Times New Roman"/>
          <w:bCs/>
          <w:szCs w:val="28"/>
          <w:shd w:val="clear" w:color="auto" w:fill="FFFFFF"/>
        </w:rPr>
        <w:t>:</w:t>
      </w:r>
    </w:p>
    <w:p w:rsidR="00C4528D" w:rsidRPr="00885066" w:rsidRDefault="00C4528D" w:rsidP="003B080C">
      <w:pPr>
        <w:pStyle w:val="ab"/>
        <w:numPr>
          <w:ilvl w:val="0"/>
          <w:numId w:val="82"/>
        </w:numPr>
        <w:tabs>
          <w:tab w:val="left" w:pos="993"/>
        </w:tabs>
        <w:rPr>
          <w:rFonts w:ascii="Times New Roman" w:hAnsi="Times New Roman"/>
          <w:szCs w:val="28"/>
        </w:rPr>
      </w:pPr>
      <w:r w:rsidRPr="00885066">
        <w:rPr>
          <w:rFonts w:ascii="Times New Roman" w:hAnsi="Times New Roman"/>
          <w:szCs w:val="28"/>
        </w:rPr>
        <w:t>реконструкция существующей канализационной сети</w:t>
      </w:r>
      <w:r w:rsidR="008A704B">
        <w:rPr>
          <w:rFonts w:ascii="Times New Roman" w:hAnsi="Times New Roman"/>
          <w:szCs w:val="28"/>
        </w:rPr>
        <w:t>;</w:t>
      </w:r>
    </w:p>
    <w:p w:rsidR="00C4528D" w:rsidRPr="00885066" w:rsidRDefault="00C4528D" w:rsidP="003B080C">
      <w:pPr>
        <w:pStyle w:val="ab"/>
        <w:numPr>
          <w:ilvl w:val="0"/>
          <w:numId w:val="82"/>
        </w:numPr>
        <w:tabs>
          <w:tab w:val="left" w:pos="993"/>
        </w:tabs>
        <w:rPr>
          <w:rFonts w:ascii="Times New Roman" w:hAnsi="Times New Roman"/>
          <w:szCs w:val="28"/>
        </w:rPr>
      </w:pPr>
      <w:r w:rsidRPr="00885066">
        <w:rPr>
          <w:rFonts w:ascii="Times New Roman" w:hAnsi="Times New Roman"/>
          <w:szCs w:val="28"/>
        </w:rPr>
        <w:t>строительство новых сетей водоотведения</w:t>
      </w:r>
      <w:r w:rsidR="008A704B">
        <w:rPr>
          <w:rFonts w:ascii="Times New Roman" w:hAnsi="Times New Roman"/>
          <w:szCs w:val="28"/>
        </w:rPr>
        <w:t>;</w:t>
      </w:r>
    </w:p>
    <w:p w:rsidR="00C4528D" w:rsidRPr="006727AA" w:rsidRDefault="00C4528D" w:rsidP="003B080C">
      <w:pPr>
        <w:pStyle w:val="ab"/>
        <w:numPr>
          <w:ilvl w:val="0"/>
          <w:numId w:val="82"/>
        </w:numPr>
        <w:tabs>
          <w:tab w:val="left" w:pos="993"/>
        </w:tabs>
        <w:rPr>
          <w:rFonts w:ascii="Times New Roman" w:hAnsi="Times New Roman"/>
          <w:szCs w:val="28"/>
        </w:rPr>
      </w:pPr>
      <w:r w:rsidRPr="00885066">
        <w:rPr>
          <w:rFonts w:ascii="Times New Roman" w:hAnsi="Times New Roman"/>
          <w:szCs w:val="28"/>
        </w:rPr>
        <w:t>реконструкция КОС</w:t>
      </w:r>
      <w:r w:rsidR="00AF384E">
        <w:rPr>
          <w:rFonts w:ascii="Times New Roman" w:eastAsia="Times New Roman" w:hAnsi="Times New Roman"/>
          <w:szCs w:val="28"/>
          <w:shd w:val="clear" w:color="auto" w:fill="FFFFFF"/>
          <w:lang w:eastAsia="ar-SA"/>
        </w:rPr>
        <w:t>.</w:t>
      </w:r>
    </w:p>
    <w:p w:rsidR="00525D64" w:rsidRPr="00C702B5" w:rsidRDefault="00525D64" w:rsidP="00C702B5">
      <w:pPr>
        <w:rPr>
          <w:szCs w:val="28"/>
        </w:rPr>
      </w:pPr>
    </w:p>
    <w:p w:rsidR="005D2D1F" w:rsidRDefault="005D2D1F">
      <w:pPr>
        <w:spacing w:after="200" w:line="276" w:lineRule="auto"/>
        <w:jc w:val="left"/>
        <w:rPr>
          <w:rFonts w:eastAsia="Times New Roman"/>
          <w:i/>
          <w:shd w:val="clear" w:color="auto" w:fill="FFFFFF"/>
          <w:lang w:eastAsia="ar-SA"/>
        </w:rPr>
      </w:pPr>
      <w:bookmarkStart w:id="472" w:name="_Toc448417946"/>
      <w:bookmarkStart w:id="473" w:name="_Toc448418279"/>
      <w:r>
        <w:rPr>
          <w:rFonts w:eastAsia="Times New Roman"/>
          <w:i/>
          <w:shd w:val="clear" w:color="auto" w:fill="FFFFFF"/>
          <w:lang w:eastAsia="ar-SA"/>
        </w:rPr>
        <w:br w:type="page"/>
      </w:r>
    </w:p>
    <w:p w:rsidR="00C4528D" w:rsidRDefault="00C4528D" w:rsidP="00E06525">
      <w:pPr>
        <w:ind w:firstLine="709"/>
        <w:jc w:val="center"/>
        <w:rPr>
          <w:rFonts w:eastAsia="Times New Roman"/>
          <w:i/>
          <w:shd w:val="clear" w:color="auto" w:fill="FFFFFF"/>
          <w:lang w:eastAsia="ar-SA"/>
        </w:rPr>
      </w:pPr>
      <w:r w:rsidRPr="00961127">
        <w:rPr>
          <w:rFonts w:eastAsia="Times New Roman"/>
          <w:i/>
          <w:shd w:val="clear" w:color="auto" w:fill="FFFFFF"/>
          <w:lang w:eastAsia="ar-SA"/>
        </w:rPr>
        <w:lastRenderedPageBreak/>
        <w:t>Реконструкция КОС</w:t>
      </w:r>
      <w:bookmarkEnd w:id="472"/>
      <w:bookmarkEnd w:id="473"/>
    </w:p>
    <w:p w:rsidR="00E06525" w:rsidRPr="00961127" w:rsidRDefault="00E06525" w:rsidP="008A0F72">
      <w:pPr>
        <w:ind w:firstLine="709"/>
        <w:rPr>
          <w:rFonts w:eastAsia="Times New Roman"/>
          <w:i/>
          <w:shd w:val="clear" w:color="auto" w:fill="FFFFFF"/>
          <w:lang w:eastAsia="ar-SA"/>
        </w:rPr>
      </w:pPr>
    </w:p>
    <w:p w:rsidR="00C4528D" w:rsidRPr="00885066" w:rsidRDefault="00C4528D" w:rsidP="00C4528D">
      <w:pPr>
        <w:ind w:firstLine="709"/>
        <w:rPr>
          <w:rFonts w:eastAsia="Times New Roman" w:cs="Times New Roman"/>
          <w:szCs w:val="28"/>
          <w:shd w:val="clear" w:color="auto" w:fill="FFFFFF"/>
          <w:lang w:eastAsia="ar-SA"/>
        </w:rPr>
      </w:pPr>
      <w:proofErr w:type="gramStart"/>
      <w:r w:rsidRPr="00885066">
        <w:rPr>
          <w:rFonts w:eastAsia="Times New Roman" w:cs="Times New Roman"/>
          <w:szCs w:val="28"/>
          <w:shd w:val="clear" w:color="auto" w:fill="FFFFFF"/>
          <w:lang w:eastAsia="ar-SA"/>
        </w:rPr>
        <w:t>Разработка технических предл</w:t>
      </w:r>
      <w:r w:rsidR="00961127">
        <w:rPr>
          <w:rFonts w:eastAsia="Times New Roman" w:cs="Times New Roman"/>
          <w:szCs w:val="28"/>
          <w:shd w:val="clear" w:color="auto" w:fill="FFFFFF"/>
          <w:lang w:eastAsia="ar-SA"/>
        </w:rPr>
        <w:t>ожений по реконструкции канализа</w:t>
      </w:r>
      <w:r w:rsidRPr="00885066">
        <w:rPr>
          <w:rFonts w:eastAsia="Times New Roman" w:cs="Times New Roman"/>
          <w:szCs w:val="28"/>
          <w:shd w:val="clear" w:color="auto" w:fill="FFFFFF"/>
          <w:lang w:eastAsia="ar-SA"/>
        </w:rPr>
        <w:t>ционных очистных предложений в пос</w:t>
      </w:r>
      <w:r w:rsidR="003E15FB">
        <w:rPr>
          <w:rFonts w:eastAsia="Times New Roman" w:cs="Times New Roman"/>
          <w:szCs w:val="28"/>
          <w:shd w:val="clear" w:color="auto" w:fill="FFFFFF"/>
          <w:lang w:eastAsia="ar-SA"/>
        </w:rPr>
        <w:t xml:space="preserve">. </w:t>
      </w:r>
      <w:proofErr w:type="spellStart"/>
      <w:r w:rsidRPr="00885066">
        <w:rPr>
          <w:rFonts w:eastAsia="Times New Roman" w:cs="Times New Roman"/>
          <w:szCs w:val="28"/>
          <w:shd w:val="clear" w:color="auto" w:fill="FFFFFF"/>
          <w:lang w:eastAsia="ar-SA"/>
        </w:rPr>
        <w:t>Пчевжа</w:t>
      </w:r>
      <w:proofErr w:type="spellEnd"/>
      <w:r w:rsidRPr="00885066">
        <w:rPr>
          <w:rFonts w:eastAsia="Times New Roman" w:cs="Times New Roman"/>
          <w:szCs w:val="28"/>
          <w:shd w:val="clear" w:color="auto" w:fill="FFFFFF"/>
          <w:lang w:eastAsia="ar-SA"/>
        </w:rPr>
        <w:t xml:space="preserve"> </w:t>
      </w:r>
      <w:proofErr w:type="spellStart"/>
      <w:r w:rsidRPr="00885066">
        <w:rPr>
          <w:rFonts w:eastAsia="Times New Roman" w:cs="Times New Roman"/>
          <w:szCs w:val="28"/>
          <w:shd w:val="clear" w:color="auto" w:fill="FFFFFF"/>
          <w:lang w:eastAsia="ar-SA"/>
        </w:rPr>
        <w:t>Киришского</w:t>
      </w:r>
      <w:proofErr w:type="spellEnd"/>
      <w:r w:rsidRPr="00885066">
        <w:rPr>
          <w:rFonts w:eastAsia="Times New Roman" w:cs="Times New Roman"/>
          <w:szCs w:val="28"/>
          <w:shd w:val="clear" w:color="auto" w:fill="FFFFFF"/>
          <w:lang w:eastAsia="ar-SA"/>
        </w:rPr>
        <w:t xml:space="preserve"> </w:t>
      </w:r>
      <w:r w:rsidR="00807239">
        <w:rPr>
          <w:rFonts w:eastAsia="Times New Roman" w:cs="Times New Roman"/>
          <w:szCs w:val="28"/>
          <w:shd w:val="clear" w:color="auto" w:fill="FFFFFF"/>
          <w:lang w:eastAsia="ar-SA"/>
        </w:rPr>
        <w:t xml:space="preserve">муниципального </w:t>
      </w:r>
      <w:r w:rsidRPr="00885066">
        <w:rPr>
          <w:rFonts w:eastAsia="Times New Roman" w:cs="Times New Roman"/>
          <w:szCs w:val="28"/>
          <w:shd w:val="clear" w:color="auto" w:fill="FFFFFF"/>
          <w:lang w:eastAsia="ar-SA"/>
        </w:rPr>
        <w:t xml:space="preserve">района Ленинградской области выполнена специалистами ЗАО </w:t>
      </w:r>
      <w:r w:rsidR="001A7203">
        <w:rPr>
          <w:rFonts w:eastAsia="Times New Roman" w:cs="Times New Roman"/>
          <w:szCs w:val="28"/>
          <w:shd w:val="clear" w:color="auto" w:fill="FFFFFF"/>
          <w:lang w:eastAsia="ar-SA"/>
        </w:rPr>
        <w:t>«</w:t>
      </w:r>
      <w:r w:rsidRPr="00885066">
        <w:rPr>
          <w:rFonts w:eastAsia="Times New Roman" w:cs="Times New Roman"/>
          <w:szCs w:val="28"/>
          <w:shd w:val="clear" w:color="auto" w:fill="FFFFFF"/>
          <w:lang w:eastAsia="ar-SA"/>
        </w:rPr>
        <w:t>АКВА-ДЕЛЬТА</w:t>
      </w:r>
      <w:r w:rsidR="001A7203">
        <w:rPr>
          <w:rFonts w:eastAsia="Times New Roman" w:cs="Times New Roman"/>
          <w:szCs w:val="28"/>
          <w:shd w:val="clear" w:color="auto" w:fill="FFFFFF"/>
          <w:lang w:eastAsia="ar-SA"/>
        </w:rPr>
        <w:t>»</w:t>
      </w:r>
      <w:r w:rsidRPr="00885066">
        <w:rPr>
          <w:rFonts w:eastAsia="Times New Roman" w:cs="Times New Roman"/>
          <w:szCs w:val="28"/>
          <w:shd w:val="clear" w:color="auto" w:fill="FFFFFF"/>
          <w:lang w:eastAsia="ar-SA"/>
        </w:rPr>
        <w:t xml:space="preserve"> по результатам их обследования на основании договора с администрацией </w:t>
      </w:r>
      <w:proofErr w:type="spellStart"/>
      <w:r w:rsidRPr="00885066">
        <w:rPr>
          <w:rFonts w:eastAsia="Times New Roman" w:cs="Times New Roman"/>
          <w:szCs w:val="28"/>
          <w:shd w:val="clear" w:color="auto" w:fill="FFFFFF"/>
          <w:lang w:eastAsia="ar-SA"/>
        </w:rPr>
        <w:t>Пчевжинское</w:t>
      </w:r>
      <w:proofErr w:type="spellEnd"/>
      <w:r w:rsidRPr="00885066">
        <w:rPr>
          <w:rFonts w:eastAsia="Times New Roman" w:cs="Times New Roman"/>
          <w:szCs w:val="28"/>
          <w:shd w:val="clear" w:color="auto" w:fill="FFFFFF"/>
          <w:lang w:eastAsia="ar-SA"/>
        </w:rPr>
        <w:t xml:space="preserve"> сельское поселения от 22</w:t>
      </w:r>
      <w:r w:rsidR="00FA234B">
        <w:rPr>
          <w:rFonts w:eastAsia="Times New Roman" w:cs="Times New Roman"/>
          <w:szCs w:val="28"/>
          <w:shd w:val="clear" w:color="auto" w:fill="FFFFFF"/>
          <w:lang w:eastAsia="ar-SA"/>
        </w:rPr>
        <w:t>.</w:t>
      </w:r>
      <w:r w:rsidRPr="00885066">
        <w:rPr>
          <w:rFonts w:eastAsia="Times New Roman" w:cs="Times New Roman"/>
          <w:szCs w:val="28"/>
          <w:shd w:val="clear" w:color="auto" w:fill="FFFFFF"/>
          <w:lang w:eastAsia="ar-SA"/>
        </w:rPr>
        <w:t>08</w:t>
      </w:r>
      <w:r w:rsidR="00FA234B">
        <w:rPr>
          <w:rFonts w:eastAsia="Times New Roman" w:cs="Times New Roman"/>
          <w:szCs w:val="28"/>
          <w:shd w:val="clear" w:color="auto" w:fill="FFFFFF"/>
          <w:lang w:eastAsia="ar-SA"/>
        </w:rPr>
        <w:t>.</w:t>
      </w:r>
      <w:r w:rsidRPr="00885066">
        <w:rPr>
          <w:rFonts w:eastAsia="Times New Roman" w:cs="Times New Roman"/>
          <w:szCs w:val="28"/>
          <w:shd w:val="clear" w:color="auto" w:fill="FFFFFF"/>
          <w:lang w:eastAsia="ar-SA"/>
        </w:rPr>
        <w:t xml:space="preserve">2014 </w:t>
      </w:r>
      <w:r w:rsidR="008A704B" w:rsidRPr="00885066">
        <w:rPr>
          <w:rFonts w:eastAsia="Times New Roman" w:cs="Times New Roman"/>
          <w:szCs w:val="28"/>
          <w:shd w:val="clear" w:color="auto" w:fill="FFFFFF"/>
          <w:lang w:eastAsia="ar-SA"/>
        </w:rPr>
        <w:t>АД</w:t>
      </w:r>
      <w:r w:rsidR="008A704B">
        <w:rPr>
          <w:rFonts w:eastAsia="Times New Roman" w:cs="Times New Roman"/>
          <w:szCs w:val="28"/>
          <w:shd w:val="clear" w:color="auto" w:fill="FFFFFF"/>
          <w:lang w:eastAsia="ar-SA"/>
        </w:rPr>
        <w:t>-</w:t>
      </w:r>
      <w:r w:rsidR="008A704B" w:rsidRPr="00885066">
        <w:rPr>
          <w:rFonts w:eastAsia="Times New Roman" w:cs="Times New Roman"/>
          <w:szCs w:val="28"/>
          <w:shd w:val="clear" w:color="auto" w:fill="FFFFFF"/>
          <w:lang w:eastAsia="ar-SA"/>
        </w:rPr>
        <w:t xml:space="preserve">385/14 </w:t>
      </w:r>
      <w:r w:rsidR="00FD3569">
        <w:rPr>
          <w:rFonts w:eastAsia="Times New Roman" w:cs="Times New Roman"/>
          <w:szCs w:val="28"/>
          <w:shd w:val="clear" w:color="auto" w:fill="FFFFFF"/>
          <w:lang w:eastAsia="ar-SA"/>
        </w:rPr>
        <w:t xml:space="preserve">и, </w:t>
      </w:r>
      <w:r w:rsidRPr="00885066">
        <w:rPr>
          <w:rFonts w:eastAsia="Times New Roman" w:cs="Times New Roman"/>
          <w:szCs w:val="28"/>
          <w:shd w:val="clear" w:color="auto" w:fill="FFFFFF"/>
          <w:lang w:eastAsia="ar-SA"/>
        </w:rPr>
        <w:t xml:space="preserve">в соответствии с </w:t>
      </w:r>
      <w:r w:rsidR="00FD3569">
        <w:rPr>
          <w:rFonts w:eastAsia="Times New Roman" w:cs="Times New Roman"/>
          <w:szCs w:val="28"/>
          <w:shd w:val="clear" w:color="auto" w:fill="FFFFFF"/>
          <w:lang w:eastAsia="ar-SA"/>
        </w:rPr>
        <w:t>т</w:t>
      </w:r>
      <w:r w:rsidRPr="00885066">
        <w:rPr>
          <w:rFonts w:eastAsia="Times New Roman" w:cs="Times New Roman"/>
          <w:szCs w:val="28"/>
          <w:shd w:val="clear" w:color="auto" w:fill="FFFFFF"/>
          <w:lang w:eastAsia="ar-SA"/>
        </w:rPr>
        <w:t xml:space="preserve">ехническим заданием на </w:t>
      </w:r>
      <w:r w:rsidR="00FD3569">
        <w:rPr>
          <w:rFonts w:eastAsia="Times New Roman" w:cs="Times New Roman"/>
          <w:szCs w:val="28"/>
          <w:shd w:val="clear" w:color="auto" w:fill="FFFFFF"/>
          <w:lang w:eastAsia="ar-SA"/>
        </w:rPr>
        <w:t>р</w:t>
      </w:r>
      <w:r w:rsidRPr="00885066">
        <w:rPr>
          <w:rFonts w:eastAsia="Times New Roman" w:cs="Times New Roman"/>
          <w:szCs w:val="28"/>
          <w:shd w:val="clear" w:color="auto" w:fill="FFFFFF"/>
          <w:lang w:eastAsia="ar-SA"/>
        </w:rPr>
        <w:t xml:space="preserve">азработку технических предложений по реконструкции очистных сооружений хозяйственно-бытовых сточных вод </w:t>
      </w:r>
      <w:r w:rsidR="008A704B">
        <w:rPr>
          <w:rFonts w:eastAsia="Times New Roman" w:cs="Times New Roman"/>
          <w:szCs w:val="28"/>
          <w:shd w:val="clear" w:color="auto" w:fill="FFFFFF"/>
          <w:lang w:eastAsia="ar-SA"/>
        </w:rPr>
        <w:t xml:space="preserve">в </w:t>
      </w:r>
      <w:r w:rsidRPr="00885066">
        <w:rPr>
          <w:rFonts w:eastAsia="Times New Roman" w:cs="Times New Roman"/>
          <w:szCs w:val="28"/>
          <w:shd w:val="clear" w:color="auto" w:fill="FFFFFF"/>
          <w:lang w:eastAsia="ar-SA"/>
        </w:rPr>
        <w:t xml:space="preserve">поселке </w:t>
      </w:r>
      <w:proofErr w:type="spellStart"/>
      <w:r w:rsidRPr="00885066">
        <w:rPr>
          <w:rFonts w:eastAsia="Times New Roman" w:cs="Times New Roman"/>
          <w:szCs w:val="28"/>
          <w:shd w:val="clear" w:color="auto" w:fill="FFFFFF"/>
          <w:lang w:eastAsia="ar-SA"/>
        </w:rPr>
        <w:t>Пчевжа</w:t>
      </w:r>
      <w:proofErr w:type="spellEnd"/>
      <w:r w:rsidRPr="00885066">
        <w:rPr>
          <w:rFonts w:eastAsia="Times New Roman" w:cs="Times New Roman"/>
          <w:szCs w:val="28"/>
          <w:shd w:val="clear" w:color="auto" w:fill="FFFFFF"/>
          <w:lang w:eastAsia="ar-SA"/>
        </w:rPr>
        <w:t xml:space="preserve"> </w:t>
      </w:r>
      <w:proofErr w:type="spellStart"/>
      <w:r w:rsidRPr="00885066">
        <w:rPr>
          <w:rFonts w:eastAsia="Times New Roman" w:cs="Times New Roman"/>
          <w:szCs w:val="28"/>
          <w:shd w:val="clear" w:color="auto" w:fill="FFFFFF"/>
          <w:lang w:eastAsia="ar-SA"/>
        </w:rPr>
        <w:t>Киришского</w:t>
      </w:r>
      <w:proofErr w:type="spellEnd"/>
      <w:r w:rsidRPr="00885066">
        <w:rPr>
          <w:rFonts w:eastAsia="Times New Roman" w:cs="Times New Roman"/>
          <w:szCs w:val="28"/>
          <w:shd w:val="clear" w:color="auto" w:fill="FFFFFF"/>
          <w:lang w:eastAsia="ar-SA"/>
        </w:rPr>
        <w:t xml:space="preserve"> </w:t>
      </w:r>
      <w:r w:rsidR="00807239">
        <w:rPr>
          <w:rFonts w:eastAsia="Times New Roman" w:cs="Times New Roman"/>
          <w:szCs w:val="28"/>
          <w:shd w:val="clear" w:color="auto" w:fill="FFFFFF"/>
          <w:lang w:eastAsia="ar-SA"/>
        </w:rPr>
        <w:t xml:space="preserve">муниципального </w:t>
      </w:r>
      <w:r w:rsidRPr="00885066">
        <w:rPr>
          <w:rFonts w:eastAsia="Times New Roman" w:cs="Times New Roman"/>
          <w:szCs w:val="28"/>
          <w:shd w:val="clear" w:color="auto" w:fill="FFFFFF"/>
          <w:lang w:eastAsia="ar-SA"/>
        </w:rPr>
        <w:t>района Ленинградской</w:t>
      </w:r>
      <w:proofErr w:type="gramEnd"/>
      <w:r w:rsidRPr="00885066">
        <w:rPr>
          <w:rFonts w:eastAsia="Times New Roman" w:cs="Times New Roman"/>
          <w:szCs w:val="28"/>
          <w:shd w:val="clear" w:color="auto" w:fill="FFFFFF"/>
          <w:lang w:eastAsia="ar-SA"/>
        </w:rPr>
        <w:t xml:space="preserve"> области</w:t>
      </w:r>
      <w:r w:rsidR="00FD3569">
        <w:rPr>
          <w:rFonts w:eastAsia="Times New Roman" w:cs="Times New Roman"/>
          <w:szCs w:val="28"/>
          <w:shd w:val="clear" w:color="auto" w:fill="FFFFFF"/>
          <w:lang w:eastAsia="ar-SA"/>
        </w:rPr>
        <w:t>,</w:t>
      </w:r>
      <w:r w:rsidR="00C702B5">
        <w:rPr>
          <w:rFonts w:eastAsia="Times New Roman" w:cs="Times New Roman"/>
          <w:szCs w:val="28"/>
          <w:shd w:val="clear" w:color="auto" w:fill="FFFFFF"/>
          <w:lang w:eastAsia="ar-SA"/>
        </w:rPr>
        <w:t xml:space="preserve"> выбран вариант 2 – к</w:t>
      </w:r>
      <w:r w:rsidRPr="00885066">
        <w:rPr>
          <w:rFonts w:eastAsia="Times New Roman" w:cs="Times New Roman"/>
          <w:szCs w:val="28"/>
          <w:shd w:val="clear" w:color="auto" w:fill="FFFFFF"/>
          <w:lang w:eastAsia="ar-SA"/>
        </w:rPr>
        <w:t>онтейнерные очистные сооружения биологической очистки хозяйственно-бытовых сточных вод</w:t>
      </w:r>
      <w:r w:rsidR="008A704B">
        <w:rPr>
          <w:rFonts w:eastAsia="Times New Roman" w:cs="Times New Roman"/>
          <w:szCs w:val="28"/>
          <w:shd w:val="clear" w:color="auto" w:fill="FFFFFF"/>
          <w:lang w:eastAsia="ar-SA"/>
        </w:rPr>
        <w:t>.</w:t>
      </w:r>
    </w:p>
    <w:p w:rsidR="00C4528D" w:rsidRPr="00885066" w:rsidRDefault="00C4528D" w:rsidP="00C4528D">
      <w:pPr>
        <w:ind w:firstLine="709"/>
        <w:rPr>
          <w:rFonts w:eastAsia="Times New Roman" w:cs="Times New Roman"/>
          <w:szCs w:val="28"/>
          <w:shd w:val="clear" w:color="auto" w:fill="FFFFFF"/>
          <w:lang w:eastAsia="ar-SA"/>
        </w:rPr>
      </w:pPr>
      <w:r w:rsidRPr="00885066">
        <w:rPr>
          <w:rFonts w:eastAsia="Times New Roman" w:cs="Times New Roman"/>
          <w:szCs w:val="28"/>
          <w:shd w:val="clear" w:color="auto" w:fill="FFFFFF"/>
          <w:lang w:eastAsia="ar-SA"/>
        </w:rPr>
        <w:t>Очистны</w:t>
      </w:r>
      <w:r>
        <w:rPr>
          <w:rFonts w:eastAsia="Times New Roman" w:cs="Times New Roman"/>
          <w:szCs w:val="28"/>
          <w:shd w:val="clear" w:color="auto" w:fill="FFFFFF"/>
          <w:lang w:eastAsia="ar-SA"/>
        </w:rPr>
        <w:t xml:space="preserve">е сооружения </w:t>
      </w:r>
      <w:r w:rsidRPr="00885066">
        <w:rPr>
          <w:rFonts w:eastAsia="Times New Roman" w:cs="Times New Roman"/>
          <w:szCs w:val="28"/>
          <w:shd w:val="clear" w:color="auto" w:fill="FFFFFF"/>
          <w:lang w:eastAsia="ar-SA"/>
        </w:rPr>
        <w:t>планируется разместить на площадке существующих КОС пос</w:t>
      </w:r>
      <w:r w:rsidR="003E15FB">
        <w:rPr>
          <w:rFonts w:eastAsia="Times New Roman" w:cs="Times New Roman"/>
          <w:szCs w:val="28"/>
          <w:shd w:val="clear" w:color="auto" w:fill="FFFFFF"/>
          <w:lang w:eastAsia="ar-SA"/>
        </w:rPr>
        <w:t xml:space="preserve">. </w:t>
      </w:r>
      <w:proofErr w:type="spellStart"/>
      <w:r w:rsidRPr="00885066">
        <w:rPr>
          <w:rFonts w:eastAsia="Times New Roman" w:cs="Times New Roman"/>
          <w:szCs w:val="28"/>
          <w:shd w:val="clear" w:color="auto" w:fill="FFFFFF"/>
          <w:lang w:eastAsia="ar-SA"/>
        </w:rPr>
        <w:t>Пчевжа</w:t>
      </w:r>
      <w:proofErr w:type="spellEnd"/>
      <w:r w:rsidR="003E15FB">
        <w:rPr>
          <w:rFonts w:eastAsia="Times New Roman" w:cs="Times New Roman"/>
          <w:szCs w:val="28"/>
          <w:shd w:val="clear" w:color="auto" w:fill="FFFFFF"/>
          <w:lang w:eastAsia="ar-SA"/>
        </w:rPr>
        <w:t xml:space="preserve">. </w:t>
      </w:r>
      <w:r w:rsidRPr="00885066">
        <w:rPr>
          <w:rFonts w:eastAsia="Times New Roman" w:cs="Times New Roman"/>
          <w:szCs w:val="28"/>
          <w:shd w:val="clear" w:color="auto" w:fill="FFFFFF"/>
          <w:lang w:eastAsia="ar-SA"/>
        </w:rPr>
        <w:t xml:space="preserve">Выпуск очищенных и обеззараженных сточных вод </w:t>
      </w:r>
      <w:r w:rsidR="00FD3569">
        <w:rPr>
          <w:rFonts w:eastAsia="Times New Roman" w:cs="Times New Roman"/>
          <w:szCs w:val="28"/>
          <w:shd w:val="clear" w:color="auto" w:fill="FFFFFF"/>
          <w:lang w:eastAsia="ar-SA"/>
        </w:rPr>
        <w:t xml:space="preserve">будет </w:t>
      </w:r>
      <w:r w:rsidRPr="00885066">
        <w:rPr>
          <w:rFonts w:eastAsia="Times New Roman" w:cs="Times New Roman"/>
          <w:szCs w:val="28"/>
          <w:shd w:val="clear" w:color="auto" w:fill="FFFFFF"/>
          <w:lang w:eastAsia="ar-SA"/>
        </w:rPr>
        <w:t>производить</w:t>
      </w:r>
      <w:r w:rsidR="00FD3569">
        <w:rPr>
          <w:rFonts w:eastAsia="Times New Roman" w:cs="Times New Roman"/>
          <w:szCs w:val="28"/>
          <w:shd w:val="clear" w:color="auto" w:fill="FFFFFF"/>
          <w:lang w:eastAsia="ar-SA"/>
        </w:rPr>
        <w:t>ся</w:t>
      </w:r>
      <w:r w:rsidRPr="00885066">
        <w:rPr>
          <w:rFonts w:eastAsia="Times New Roman" w:cs="Times New Roman"/>
          <w:szCs w:val="28"/>
          <w:shd w:val="clear" w:color="auto" w:fill="FFFFFF"/>
          <w:lang w:eastAsia="ar-SA"/>
        </w:rPr>
        <w:t xml:space="preserve"> в р</w:t>
      </w:r>
      <w:r w:rsidR="003E15FB">
        <w:rPr>
          <w:rFonts w:eastAsia="Times New Roman" w:cs="Times New Roman"/>
          <w:szCs w:val="28"/>
          <w:shd w:val="clear" w:color="auto" w:fill="FFFFFF"/>
          <w:lang w:eastAsia="ar-SA"/>
        </w:rPr>
        <w:t xml:space="preserve">. </w:t>
      </w:r>
      <w:proofErr w:type="spellStart"/>
      <w:r w:rsidRPr="00885066">
        <w:rPr>
          <w:rFonts w:eastAsia="Times New Roman" w:cs="Times New Roman"/>
          <w:szCs w:val="28"/>
          <w:shd w:val="clear" w:color="auto" w:fill="FFFFFF"/>
          <w:lang w:eastAsia="ar-SA"/>
        </w:rPr>
        <w:t>Пчевжа</w:t>
      </w:r>
      <w:proofErr w:type="spellEnd"/>
      <w:r w:rsidR="008A704B">
        <w:rPr>
          <w:rFonts w:eastAsia="Times New Roman" w:cs="Times New Roman"/>
          <w:szCs w:val="28"/>
          <w:shd w:val="clear" w:color="auto" w:fill="FFFFFF"/>
          <w:lang w:eastAsia="ar-SA"/>
        </w:rPr>
        <w:t>.</w:t>
      </w:r>
    </w:p>
    <w:p w:rsidR="00ED3832" w:rsidRDefault="00C4528D" w:rsidP="00E67A52">
      <w:pPr>
        <w:ind w:firstLine="709"/>
        <w:rPr>
          <w:rFonts w:eastAsia="Times New Roman" w:cs="Times New Roman"/>
          <w:szCs w:val="28"/>
          <w:shd w:val="clear" w:color="auto" w:fill="FFFFFF"/>
          <w:lang w:eastAsia="ar-SA"/>
        </w:rPr>
      </w:pPr>
      <w:r w:rsidRPr="00885066">
        <w:rPr>
          <w:rFonts w:eastAsia="Times New Roman" w:cs="Times New Roman"/>
          <w:szCs w:val="28"/>
          <w:shd w:val="clear" w:color="auto" w:fill="FFFFFF"/>
          <w:lang w:eastAsia="ar-SA"/>
        </w:rPr>
        <w:t>Маршруты прохождения вновь создаваемых сетей водоотведения на присоединенных территориях будут размещены в границах пос</w:t>
      </w:r>
      <w:r w:rsidR="003E15FB">
        <w:rPr>
          <w:rFonts w:eastAsia="Times New Roman" w:cs="Times New Roman"/>
          <w:szCs w:val="28"/>
          <w:shd w:val="clear" w:color="auto" w:fill="FFFFFF"/>
          <w:lang w:eastAsia="ar-SA"/>
        </w:rPr>
        <w:t xml:space="preserve">. </w:t>
      </w:r>
      <w:proofErr w:type="spellStart"/>
      <w:r w:rsidRPr="00885066">
        <w:rPr>
          <w:rFonts w:eastAsia="Times New Roman" w:cs="Times New Roman"/>
          <w:szCs w:val="28"/>
          <w:shd w:val="clear" w:color="auto" w:fill="FFFFFF"/>
          <w:lang w:eastAsia="ar-SA"/>
        </w:rPr>
        <w:t>Пчевжа</w:t>
      </w:r>
      <w:proofErr w:type="spellEnd"/>
      <w:r w:rsidR="008A704B">
        <w:rPr>
          <w:rFonts w:eastAsia="Times New Roman" w:cs="Times New Roman"/>
          <w:szCs w:val="28"/>
          <w:shd w:val="clear" w:color="auto" w:fill="FFFFFF"/>
          <w:lang w:eastAsia="ar-SA"/>
        </w:rPr>
        <w:t>.</w:t>
      </w:r>
    </w:p>
    <w:p w:rsidR="001505A3" w:rsidRPr="00885066" w:rsidRDefault="001505A3" w:rsidP="00C27962">
      <w:pPr>
        <w:rPr>
          <w:rFonts w:eastAsia="Times New Roman" w:cs="Times New Roman"/>
          <w:szCs w:val="28"/>
          <w:shd w:val="clear" w:color="auto" w:fill="FFFFFF"/>
          <w:lang w:eastAsia="ar-SA"/>
        </w:rPr>
      </w:pPr>
    </w:p>
    <w:p w:rsidR="008476D0" w:rsidRDefault="008476D0" w:rsidP="00A10447">
      <w:pPr>
        <w:pStyle w:val="ab"/>
        <w:numPr>
          <w:ilvl w:val="2"/>
          <w:numId w:val="100"/>
        </w:numPr>
        <w:jc w:val="center"/>
        <w:outlineLvl w:val="2"/>
        <w:rPr>
          <w:rFonts w:ascii="Times New Roman" w:eastAsia="Arial" w:hAnsi="Times New Roman"/>
          <w:b/>
          <w:shd w:val="clear" w:color="auto" w:fill="FFFFFF"/>
        </w:rPr>
      </w:pPr>
      <w:bookmarkStart w:id="474" w:name="_Toc448417947"/>
      <w:bookmarkStart w:id="475" w:name="_Toc448418280"/>
      <w:r w:rsidRPr="00063F60">
        <w:rPr>
          <w:rFonts w:ascii="Times New Roman" w:eastAsia="Arial" w:hAnsi="Times New Roman"/>
          <w:b/>
          <w:shd w:val="clear" w:color="auto" w:fill="FFFFFF"/>
        </w:rPr>
        <w:t>Электроснабжение</w:t>
      </w:r>
      <w:bookmarkEnd w:id="474"/>
      <w:bookmarkEnd w:id="475"/>
      <w:r w:rsidR="00FA234B" w:rsidRPr="00063F60">
        <w:rPr>
          <w:rFonts w:ascii="Times New Roman" w:eastAsia="Arial" w:hAnsi="Times New Roman"/>
          <w:b/>
          <w:shd w:val="clear" w:color="auto" w:fill="FFFFFF"/>
        </w:rPr>
        <w:t>. Проектные решения</w:t>
      </w:r>
    </w:p>
    <w:p w:rsidR="00E06525" w:rsidRPr="00E06525" w:rsidRDefault="00E06525" w:rsidP="005D2D1F">
      <w:pPr>
        <w:rPr>
          <w:rFonts w:eastAsia="Arial"/>
          <w:b/>
          <w:shd w:val="clear" w:color="auto" w:fill="FFFFFF"/>
        </w:rPr>
      </w:pPr>
    </w:p>
    <w:p w:rsidR="003D7F22" w:rsidRPr="00885066" w:rsidRDefault="003D7F22" w:rsidP="003D7F22">
      <w:pPr>
        <w:ind w:firstLine="709"/>
        <w:rPr>
          <w:rFonts w:cs="Times New Roman"/>
          <w:szCs w:val="28"/>
        </w:rPr>
      </w:pPr>
      <w:bookmarkStart w:id="476" w:name="_Toc394936470"/>
      <w:bookmarkStart w:id="477" w:name="_Toc448417952"/>
      <w:bookmarkStart w:id="478" w:name="_Toc448418285"/>
      <w:r w:rsidRPr="00885066">
        <w:rPr>
          <w:rFonts w:cs="Times New Roman"/>
          <w:szCs w:val="28"/>
        </w:rPr>
        <w:t xml:space="preserve">Проектом генерального плана предусматривается размещение на территории </w:t>
      </w:r>
      <w:proofErr w:type="spellStart"/>
      <w:r w:rsidRPr="00885066">
        <w:rPr>
          <w:rFonts w:cs="Times New Roman"/>
          <w:szCs w:val="28"/>
        </w:rPr>
        <w:t>Пчевжинского</w:t>
      </w:r>
      <w:proofErr w:type="spellEnd"/>
      <w:r w:rsidRPr="00885066">
        <w:rPr>
          <w:rFonts w:cs="Times New Roman"/>
          <w:szCs w:val="28"/>
        </w:rPr>
        <w:t xml:space="preserve"> сельского поселения объектов обслуживания и индивидуального жилищного строительства</w:t>
      </w:r>
      <w:r w:rsidR="008A704B">
        <w:rPr>
          <w:rFonts w:cs="Times New Roman"/>
          <w:szCs w:val="28"/>
        </w:rPr>
        <w:t>.</w:t>
      </w:r>
    </w:p>
    <w:p w:rsidR="003D7F22" w:rsidRPr="003D7F22" w:rsidRDefault="003D7F22" w:rsidP="003D7F22">
      <w:pPr>
        <w:ind w:firstLine="709"/>
        <w:rPr>
          <w:i/>
        </w:rPr>
      </w:pPr>
      <w:bookmarkStart w:id="479" w:name="_Toc448417948"/>
      <w:bookmarkStart w:id="480" w:name="_Toc448418281"/>
      <w:r w:rsidRPr="003D7F22">
        <w:rPr>
          <w:i/>
        </w:rPr>
        <w:t>Определение нагрузок</w:t>
      </w:r>
      <w:bookmarkEnd w:id="476"/>
      <w:bookmarkEnd w:id="479"/>
      <w:bookmarkEnd w:id="480"/>
    </w:p>
    <w:p w:rsidR="003D7F22" w:rsidRDefault="003D7F22" w:rsidP="003D7F22">
      <w:pPr>
        <w:pStyle w:val="afff1"/>
        <w:spacing w:before="0" w:after="0"/>
        <w:ind w:firstLine="709"/>
        <w:rPr>
          <w:sz w:val="28"/>
          <w:szCs w:val="28"/>
        </w:rPr>
      </w:pPr>
      <w:r w:rsidRPr="008635D8">
        <w:rPr>
          <w:sz w:val="28"/>
          <w:szCs w:val="28"/>
        </w:rPr>
        <w:t>Электрические нагрузки коммунально-бытовых потребителей поселения определены по укрупненным показателям удельной расчетной коммунально-быт</w:t>
      </w:r>
      <w:r>
        <w:rPr>
          <w:sz w:val="28"/>
          <w:szCs w:val="28"/>
        </w:rPr>
        <w:t xml:space="preserve">овой нагрузки в соответствии с </w:t>
      </w:r>
      <w:r w:rsidRPr="008635D8">
        <w:rPr>
          <w:sz w:val="28"/>
          <w:szCs w:val="28"/>
        </w:rPr>
        <w:t>Инструкцией по проектировани</w:t>
      </w:r>
      <w:r>
        <w:rPr>
          <w:sz w:val="28"/>
          <w:szCs w:val="28"/>
        </w:rPr>
        <w:t>ю городских элект</w:t>
      </w:r>
      <w:r w:rsidR="008A704B">
        <w:rPr>
          <w:sz w:val="28"/>
          <w:szCs w:val="28"/>
        </w:rPr>
        <w:t>рических сетей РД 34.20.185-94.</w:t>
      </w:r>
    </w:p>
    <w:p w:rsidR="003D7F22" w:rsidRDefault="003D7F22" w:rsidP="003D7F22">
      <w:pPr>
        <w:pStyle w:val="afff1"/>
        <w:spacing w:before="0" w:after="0"/>
        <w:ind w:firstLine="709"/>
        <w:rPr>
          <w:sz w:val="28"/>
          <w:szCs w:val="28"/>
        </w:rPr>
      </w:pPr>
      <w:r w:rsidRPr="008635D8">
        <w:rPr>
          <w:sz w:val="28"/>
          <w:szCs w:val="28"/>
        </w:rPr>
        <w:t>Расчёт электрических нагрузок на территориях проектируемой застройки индивидуальными жилыми домами производ</w:t>
      </w:r>
      <w:r>
        <w:rPr>
          <w:sz w:val="28"/>
          <w:szCs w:val="28"/>
        </w:rPr>
        <w:t xml:space="preserve">ился </w:t>
      </w:r>
      <w:r w:rsidRPr="003C055E">
        <w:rPr>
          <w:sz w:val="28"/>
          <w:szCs w:val="28"/>
        </w:rPr>
        <w:t>с учётом наличия в жилых домах</w:t>
      </w:r>
      <w:r>
        <w:rPr>
          <w:sz w:val="28"/>
          <w:szCs w:val="28"/>
        </w:rPr>
        <w:t xml:space="preserve"> </w:t>
      </w:r>
      <w:r w:rsidRPr="003C055E">
        <w:rPr>
          <w:sz w:val="28"/>
          <w:szCs w:val="28"/>
        </w:rPr>
        <w:t>газовых плит</w:t>
      </w:r>
      <w:r w:rsidRPr="008635D8">
        <w:rPr>
          <w:sz w:val="28"/>
          <w:szCs w:val="28"/>
        </w:rPr>
        <w:t>.</w:t>
      </w:r>
    </w:p>
    <w:p w:rsidR="00E67A52" w:rsidRPr="00B73769" w:rsidRDefault="003D7F22" w:rsidP="00B73769">
      <w:pPr>
        <w:pStyle w:val="afff1"/>
        <w:spacing w:before="0" w:after="0"/>
        <w:ind w:firstLine="709"/>
        <w:rPr>
          <w:sz w:val="28"/>
          <w:szCs w:val="28"/>
        </w:rPr>
      </w:pPr>
      <w:r w:rsidRPr="007E4817">
        <w:rPr>
          <w:sz w:val="28"/>
          <w:szCs w:val="28"/>
        </w:rPr>
        <w:t>Рост электрических нагрузок по промышленным и сельскохозяйственным предприятиям принят</w:t>
      </w:r>
      <w:r w:rsidR="008A704B">
        <w:rPr>
          <w:sz w:val="28"/>
          <w:szCs w:val="28"/>
        </w:rPr>
        <w:t xml:space="preserve"> из расчета прироста 2 % в год.</w:t>
      </w:r>
      <w:bookmarkStart w:id="481" w:name="_Toc448417949"/>
      <w:bookmarkStart w:id="482" w:name="_Toc448418282"/>
      <w:bookmarkStart w:id="483" w:name="_Toc454367017"/>
      <w:bookmarkStart w:id="484" w:name="_Toc454367150"/>
      <w:bookmarkStart w:id="485" w:name="_Toc456692058"/>
      <w:bookmarkStart w:id="486" w:name="_Toc458033173"/>
    </w:p>
    <w:p w:rsidR="003D7F22" w:rsidRPr="00825B67" w:rsidRDefault="003D7F22" w:rsidP="00825B67">
      <w:pPr>
        <w:jc w:val="right"/>
      </w:pPr>
      <w:r w:rsidRPr="00825B67">
        <w:t xml:space="preserve">Таблица </w:t>
      </w:r>
      <w:bookmarkEnd w:id="481"/>
      <w:bookmarkEnd w:id="482"/>
      <w:r w:rsidRPr="00825B67">
        <w:t>3</w:t>
      </w:r>
      <w:bookmarkEnd w:id="483"/>
      <w:bookmarkEnd w:id="484"/>
      <w:bookmarkEnd w:id="485"/>
      <w:bookmarkEnd w:id="486"/>
      <w:r w:rsidR="006D3248" w:rsidRPr="00825B67">
        <w:t>7</w:t>
      </w:r>
    </w:p>
    <w:p w:rsidR="003D7F22" w:rsidRPr="008D5CC7" w:rsidRDefault="003D7F22" w:rsidP="00825B67">
      <w:pPr>
        <w:jc w:val="center"/>
        <w:rPr>
          <w:rFonts w:eastAsia="Arial"/>
          <w:szCs w:val="28"/>
          <w:shd w:val="clear" w:color="auto" w:fill="FFFFFF"/>
        </w:rPr>
      </w:pPr>
      <w:bookmarkStart w:id="487" w:name="_Toc458020095"/>
      <w:bookmarkStart w:id="488" w:name="_Toc458033174"/>
      <w:bookmarkStart w:id="489" w:name="_Toc457256145"/>
      <w:r w:rsidRPr="003C055E">
        <w:rPr>
          <w:rFonts w:eastAsia="Arial"/>
          <w:szCs w:val="28"/>
          <w:shd w:val="clear" w:color="auto" w:fill="FFFFFF"/>
        </w:rPr>
        <w:t>Электрические нагрузки коммунально-бытовых потребителей</w:t>
      </w:r>
      <w:bookmarkEnd w:id="487"/>
      <w:bookmarkEnd w:id="488"/>
      <w:bookmarkEnd w:id="489"/>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675"/>
        <w:gridCol w:w="3122"/>
        <w:gridCol w:w="1556"/>
        <w:gridCol w:w="1701"/>
        <w:gridCol w:w="1559"/>
        <w:gridCol w:w="1808"/>
      </w:tblGrid>
      <w:tr w:rsidR="00A15013" w:rsidRPr="00885066" w:rsidTr="00A15013">
        <w:trPr>
          <w:cantSplit/>
          <w:trHeight w:val="180"/>
          <w:tblHeader/>
          <w:jc w:val="center"/>
        </w:trPr>
        <w:tc>
          <w:tcPr>
            <w:tcW w:w="675" w:type="dxa"/>
            <w:vMerge w:val="restart"/>
          </w:tcPr>
          <w:p w:rsidR="00A15013" w:rsidRPr="00885066" w:rsidRDefault="00A15013" w:rsidP="00B00175">
            <w:pPr>
              <w:pStyle w:val="110"/>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122" w:type="dxa"/>
            <w:vMerge w:val="restart"/>
            <w:vAlign w:val="center"/>
          </w:tcPr>
          <w:p w:rsidR="00A15013" w:rsidRPr="00885066" w:rsidRDefault="00A15013" w:rsidP="00B00175">
            <w:pPr>
              <w:pStyle w:val="110"/>
              <w:rPr>
                <w:sz w:val="28"/>
                <w:szCs w:val="28"/>
              </w:rPr>
            </w:pPr>
            <w:r w:rsidRPr="00885066">
              <w:rPr>
                <w:sz w:val="28"/>
                <w:szCs w:val="28"/>
              </w:rPr>
              <w:t>Наименование</w:t>
            </w:r>
            <w:r>
              <w:rPr>
                <w:sz w:val="28"/>
                <w:szCs w:val="28"/>
              </w:rPr>
              <w:t xml:space="preserve"> потребителей</w:t>
            </w:r>
          </w:p>
          <w:p w:rsidR="00A15013" w:rsidRPr="00885066" w:rsidRDefault="00A15013" w:rsidP="00B00175">
            <w:pPr>
              <w:pStyle w:val="110"/>
              <w:rPr>
                <w:sz w:val="28"/>
                <w:szCs w:val="28"/>
              </w:rPr>
            </w:pPr>
          </w:p>
        </w:tc>
        <w:tc>
          <w:tcPr>
            <w:tcW w:w="3257" w:type="dxa"/>
            <w:gridSpan w:val="2"/>
          </w:tcPr>
          <w:p w:rsidR="00A15013" w:rsidRPr="00885066" w:rsidRDefault="00A15013" w:rsidP="00B00175">
            <w:pPr>
              <w:pStyle w:val="110"/>
              <w:rPr>
                <w:sz w:val="28"/>
                <w:szCs w:val="28"/>
                <w:lang w:eastAsia="ar-SA"/>
              </w:rPr>
            </w:pPr>
            <w:r w:rsidRPr="00885066">
              <w:rPr>
                <w:sz w:val="28"/>
                <w:szCs w:val="28"/>
              </w:rPr>
              <w:t>Население</w:t>
            </w:r>
            <w:r>
              <w:rPr>
                <w:sz w:val="28"/>
                <w:szCs w:val="28"/>
              </w:rPr>
              <w:t xml:space="preserve">, </w:t>
            </w:r>
            <w:r w:rsidRPr="00885066">
              <w:rPr>
                <w:sz w:val="28"/>
                <w:szCs w:val="28"/>
              </w:rPr>
              <w:t>чел</w:t>
            </w:r>
            <w:r>
              <w:rPr>
                <w:sz w:val="28"/>
                <w:szCs w:val="28"/>
              </w:rPr>
              <w:t>.</w:t>
            </w:r>
          </w:p>
        </w:tc>
        <w:tc>
          <w:tcPr>
            <w:tcW w:w="3367" w:type="dxa"/>
            <w:gridSpan w:val="2"/>
          </w:tcPr>
          <w:p w:rsidR="00A15013" w:rsidRPr="00885066" w:rsidRDefault="00A15013" w:rsidP="00B00175">
            <w:pPr>
              <w:pStyle w:val="110"/>
              <w:rPr>
                <w:sz w:val="28"/>
                <w:szCs w:val="28"/>
                <w:lang w:eastAsia="ar-SA"/>
              </w:rPr>
            </w:pPr>
            <w:r w:rsidRPr="00885066">
              <w:rPr>
                <w:sz w:val="28"/>
                <w:szCs w:val="28"/>
              </w:rPr>
              <w:t>Нагрузка</w:t>
            </w:r>
            <w:r>
              <w:rPr>
                <w:sz w:val="28"/>
                <w:szCs w:val="28"/>
              </w:rPr>
              <w:t xml:space="preserve">, </w:t>
            </w:r>
            <w:r w:rsidRPr="00885066">
              <w:rPr>
                <w:sz w:val="28"/>
                <w:szCs w:val="28"/>
              </w:rPr>
              <w:t>кВт</w:t>
            </w:r>
          </w:p>
        </w:tc>
      </w:tr>
      <w:tr w:rsidR="00A15013" w:rsidRPr="00885066" w:rsidTr="00A15013">
        <w:trPr>
          <w:cantSplit/>
          <w:trHeight w:val="120"/>
          <w:tblHeader/>
          <w:jc w:val="center"/>
        </w:trPr>
        <w:tc>
          <w:tcPr>
            <w:tcW w:w="675" w:type="dxa"/>
            <w:vMerge/>
          </w:tcPr>
          <w:p w:rsidR="00A15013" w:rsidRPr="00885066" w:rsidRDefault="00A15013" w:rsidP="00B00175">
            <w:pPr>
              <w:pStyle w:val="110"/>
              <w:jc w:val="both"/>
              <w:rPr>
                <w:sz w:val="28"/>
                <w:szCs w:val="28"/>
                <w:lang w:eastAsia="ar-SA"/>
              </w:rPr>
            </w:pPr>
          </w:p>
        </w:tc>
        <w:tc>
          <w:tcPr>
            <w:tcW w:w="3122" w:type="dxa"/>
            <w:vMerge/>
            <w:vAlign w:val="center"/>
          </w:tcPr>
          <w:p w:rsidR="00A15013" w:rsidRPr="00885066" w:rsidRDefault="00A15013" w:rsidP="00B00175">
            <w:pPr>
              <w:pStyle w:val="110"/>
              <w:jc w:val="both"/>
              <w:rPr>
                <w:sz w:val="28"/>
                <w:szCs w:val="28"/>
                <w:lang w:eastAsia="ar-SA"/>
              </w:rPr>
            </w:pPr>
          </w:p>
        </w:tc>
        <w:tc>
          <w:tcPr>
            <w:tcW w:w="1556" w:type="dxa"/>
          </w:tcPr>
          <w:p w:rsidR="00A15013" w:rsidRPr="00885066" w:rsidRDefault="00A15013" w:rsidP="00B00175">
            <w:pPr>
              <w:pStyle w:val="110"/>
              <w:rPr>
                <w:sz w:val="28"/>
                <w:szCs w:val="28"/>
              </w:rPr>
            </w:pPr>
            <w:r w:rsidRPr="00885066">
              <w:rPr>
                <w:sz w:val="28"/>
                <w:szCs w:val="28"/>
              </w:rPr>
              <w:t>1 очередь</w:t>
            </w:r>
          </w:p>
          <w:p w:rsidR="00A15013" w:rsidRPr="00885066" w:rsidRDefault="00A15013" w:rsidP="00B00175">
            <w:pPr>
              <w:pStyle w:val="110"/>
              <w:rPr>
                <w:sz w:val="28"/>
                <w:szCs w:val="28"/>
                <w:lang w:eastAsia="ar-SA"/>
              </w:rPr>
            </w:pPr>
            <w:smartTag w:uri="urn:schemas-microsoft-com:office:smarttags" w:element="metricconverter">
              <w:smartTagPr>
                <w:attr w:name="ProductID" w:val="2025 г"/>
              </w:smartTagPr>
              <w:r w:rsidRPr="00885066">
                <w:rPr>
                  <w:sz w:val="28"/>
                  <w:szCs w:val="28"/>
                </w:rPr>
                <w:t>2025 г</w:t>
              </w:r>
            </w:smartTag>
            <w:r>
              <w:rPr>
                <w:sz w:val="28"/>
                <w:szCs w:val="28"/>
              </w:rPr>
              <w:t>.</w:t>
            </w:r>
          </w:p>
        </w:tc>
        <w:tc>
          <w:tcPr>
            <w:tcW w:w="1701" w:type="dxa"/>
          </w:tcPr>
          <w:p w:rsidR="00A15013" w:rsidRPr="00885066" w:rsidRDefault="00A15013" w:rsidP="00B00175">
            <w:pPr>
              <w:pStyle w:val="110"/>
              <w:rPr>
                <w:sz w:val="28"/>
                <w:szCs w:val="28"/>
              </w:rPr>
            </w:pPr>
            <w:r w:rsidRPr="00885066">
              <w:rPr>
                <w:sz w:val="28"/>
                <w:szCs w:val="28"/>
              </w:rPr>
              <w:t>Расчетный срок</w:t>
            </w:r>
          </w:p>
          <w:p w:rsidR="00A15013" w:rsidRPr="00885066" w:rsidRDefault="00A15013" w:rsidP="00B00175">
            <w:pPr>
              <w:pStyle w:val="110"/>
              <w:rPr>
                <w:sz w:val="28"/>
                <w:szCs w:val="28"/>
                <w:lang w:eastAsia="ar-SA"/>
              </w:rPr>
            </w:pPr>
            <w:smartTag w:uri="urn:schemas-microsoft-com:office:smarttags" w:element="metricconverter">
              <w:smartTagPr>
                <w:attr w:name="ProductID" w:val="2035 г"/>
              </w:smartTagPr>
              <w:r w:rsidRPr="00885066">
                <w:rPr>
                  <w:sz w:val="28"/>
                  <w:szCs w:val="28"/>
                </w:rPr>
                <w:t>2035 г</w:t>
              </w:r>
            </w:smartTag>
            <w:r>
              <w:rPr>
                <w:sz w:val="28"/>
                <w:szCs w:val="28"/>
              </w:rPr>
              <w:t>.</w:t>
            </w:r>
          </w:p>
        </w:tc>
        <w:tc>
          <w:tcPr>
            <w:tcW w:w="1559" w:type="dxa"/>
          </w:tcPr>
          <w:p w:rsidR="00A15013" w:rsidRPr="00885066" w:rsidRDefault="00A15013" w:rsidP="00B00175">
            <w:pPr>
              <w:pStyle w:val="110"/>
              <w:rPr>
                <w:sz w:val="28"/>
                <w:szCs w:val="28"/>
              </w:rPr>
            </w:pPr>
            <w:r w:rsidRPr="00885066">
              <w:rPr>
                <w:sz w:val="28"/>
                <w:szCs w:val="28"/>
              </w:rPr>
              <w:t>1 очередь</w:t>
            </w:r>
          </w:p>
          <w:p w:rsidR="00A15013" w:rsidRPr="00885066" w:rsidRDefault="00A15013" w:rsidP="00B00175">
            <w:pPr>
              <w:pStyle w:val="110"/>
              <w:rPr>
                <w:sz w:val="28"/>
                <w:szCs w:val="28"/>
                <w:lang w:eastAsia="ar-SA"/>
              </w:rPr>
            </w:pPr>
            <w:smartTag w:uri="urn:schemas-microsoft-com:office:smarttags" w:element="metricconverter">
              <w:smartTagPr>
                <w:attr w:name="ProductID" w:val="2025 г"/>
              </w:smartTagPr>
              <w:r w:rsidRPr="00885066">
                <w:rPr>
                  <w:sz w:val="28"/>
                  <w:szCs w:val="28"/>
                </w:rPr>
                <w:t>2025 г</w:t>
              </w:r>
            </w:smartTag>
            <w:r>
              <w:rPr>
                <w:sz w:val="28"/>
                <w:szCs w:val="28"/>
              </w:rPr>
              <w:t>.</w:t>
            </w:r>
          </w:p>
        </w:tc>
        <w:tc>
          <w:tcPr>
            <w:tcW w:w="1808" w:type="dxa"/>
          </w:tcPr>
          <w:p w:rsidR="00A15013" w:rsidRPr="00885066" w:rsidRDefault="00A15013" w:rsidP="00B00175">
            <w:pPr>
              <w:pStyle w:val="110"/>
              <w:rPr>
                <w:sz w:val="28"/>
                <w:szCs w:val="28"/>
              </w:rPr>
            </w:pPr>
            <w:r w:rsidRPr="00885066">
              <w:rPr>
                <w:sz w:val="28"/>
                <w:szCs w:val="28"/>
              </w:rPr>
              <w:t>Расчетный срок</w:t>
            </w:r>
          </w:p>
          <w:p w:rsidR="00A15013" w:rsidRPr="00885066" w:rsidRDefault="00A15013" w:rsidP="00B00175">
            <w:pPr>
              <w:pStyle w:val="110"/>
              <w:rPr>
                <w:sz w:val="28"/>
                <w:szCs w:val="28"/>
                <w:lang w:eastAsia="ar-SA"/>
              </w:rPr>
            </w:pPr>
            <w:smartTag w:uri="urn:schemas-microsoft-com:office:smarttags" w:element="metricconverter">
              <w:smartTagPr>
                <w:attr w:name="ProductID" w:val="2035 г"/>
              </w:smartTagPr>
              <w:r w:rsidRPr="00885066">
                <w:rPr>
                  <w:sz w:val="28"/>
                  <w:szCs w:val="28"/>
                </w:rPr>
                <w:t>2035 г</w:t>
              </w:r>
            </w:smartTag>
            <w:r>
              <w:rPr>
                <w:sz w:val="28"/>
                <w:szCs w:val="28"/>
              </w:rPr>
              <w:t>.</w:t>
            </w:r>
          </w:p>
        </w:tc>
      </w:tr>
    </w:tbl>
    <w:p w:rsidR="003D7F22" w:rsidRPr="00310CA3" w:rsidRDefault="003D7F22" w:rsidP="003D7F22">
      <w:pPr>
        <w:spacing w:line="14" w:lineRule="auto"/>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119"/>
        <w:gridCol w:w="1559"/>
        <w:gridCol w:w="1701"/>
        <w:gridCol w:w="1559"/>
        <w:gridCol w:w="1808"/>
      </w:tblGrid>
      <w:tr w:rsidR="00A15013" w:rsidRPr="00885066" w:rsidTr="00A15013">
        <w:trPr>
          <w:cantSplit/>
          <w:trHeight w:val="120"/>
          <w:tblHeader/>
          <w:jc w:val="center"/>
        </w:trPr>
        <w:tc>
          <w:tcPr>
            <w:tcW w:w="675" w:type="dxa"/>
            <w:tcBorders>
              <w:top w:val="single" w:sz="4" w:space="0" w:color="auto"/>
              <w:left w:val="single" w:sz="4" w:space="0" w:color="auto"/>
              <w:bottom w:val="single" w:sz="4" w:space="0" w:color="auto"/>
              <w:right w:val="single" w:sz="4" w:space="0" w:color="auto"/>
            </w:tcBorders>
            <w:vAlign w:val="center"/>
          </w:tcPr>
          <w:p w:rsidR="00A15013" w:rsidRPr="00885066" w:rsidRDefault="00A15013" w:rsidP="00A15013">
            <w:pPr>
              <w:pStyle w:val="110"/>
              <w:rPr>
                <w:sz w:val="28"/>
                <w:szCs w:val="28"/>
              </w:rPr>
            </w:pPr>
            <w:r>
              <w:rPr>
                <w:sz w:val="28"/>
                <w:szCs w:val="28"/>
              </w:rPr>
              <w:t>1</w:t>
            </w:r>
          </w:p>
        </w:tc>
        <w:tc>
          <w:tcPr>
            <w:tcW w:w="3119" w:type="dxa"/>
            <w:tcBorders>
              <w:top w:val="single" w:sz="4" w:space="0" w:color="auto"/>
              <w:left w:val="single" w:sz="4" w:space="0" w:color="auto"/>
              <w:bottom w:val="single" w:sz="4" w:space="0" w:color="auto"/>
              <w:right w:val="single" w:sz="4" w:space="0" w:color="auto"/>
            </w:tcBorders>
          </w:tcPr>
          <w:p w:rsidR="00A15013" w:rsidRPr="00885066" w:rsidRDefault="00A15013" w:rsidP="0069245D">
            <w:pPr>
              <w:pStyle w:val="110"/>
              <w:rPr>
                <w:rStyle w:val="afff3"/>
                <w:b w:val="0"/>
                <w:sz w:val="28"/>
                <w:szCs w:val="28"/>
              </w:rPr>
            </w:pPr>
            <w:r>
              <w:rPr>
                <w:rStyle w:val="afff3"/>
                <w:b w:val="0"/>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A15013" w:rsidRPr="00885066" w:rsidRDefault="00A15013" w:rsidP="0069245D">
            <w:pPr>
              <w:pStyle w:val="110"/>
              <w:rPr>
                <w:rStyle w:val="afff3"/>
                <w:b w:val="0"/>
                <w:sz w:val="28"/>
                <w:szCs w:val="28"/>
              </w:rPr>
            </w:pPr>
            <w:r>
              <w:rPr>
                <w:rStyle w:val="afff3"/>
                <w:b w:val="0"/>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A15013" w:rsidRPr="00885066" w:rsidRDefault="00A15013" w:rsidP="0069245D">
            <w:pPr>
              <w:pStyle w:val="110"/>
              <w:rPr>
                <w:rStyle w:val="afff3"/>
                <w:b w:val="0"/>
                <w:sz w:val="28"/>
                <w:szCs w:val="28"/>
              </w:rPr>
            </w:pPr>
            <w:r>
              <w:rPr>
                <w:rStyle w:val="afff3"/>
                <w:b w:val="0"/>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A15013" w:rsidRPr="00885066" w:rsidRDefault="00A15013" w:rsidP="0069245D">
            <w:pPr>
              <w:pStyle w:val="110"/>
              <w:rPr>
                <w:rStyle w:val="afff3"/>
                <w:b w:val="0"/>
                <w:sz w:val="28"/>
                <w:szCs w:val="28"/>
              </w:rPr>
            </w:pPr>
            <w:r>
              <w:rPr>
                <w:rStyle w:val="afff3"/>
                <w:b w:val="0"/>
                <w:sz w:val="28"/>
                <w:szCs w:val="28"/>
              </w:rPr>
              <w:t>5</w:t>
            </w:r>
          </w:p>
        </w:tc>
        <w:tc>
          <w:tcPr>
            <w:tcW w:w="1808" w:type="dxa"/>
            <w:tcBorders>
              <w:top w:val="single" w:sz="4" w:space="0" w:color="auto"/>
              <w:left w:val="single" w:sz="4" w:space="0" w:color="auto"/>
              <w:bottom w:val="single" w:sz="4" w:space="0" w:color="auto"/>
              <w:right w:val="single" w:sz="4" w:space="0" w:color="auto"/>
            </w:tcBorders>
          </w:tcPr>
          <w:p w:rsidR="00A15013" w:rsidRPr="00885066" w:rsidRDefault="00A15013" w:rsidP="00B00175">
            <w:pPr>
              <w:pStyle w:val="110"/>
              <w:rPr>
                <w:rStyle w:val="afff3"/>
                <w:b w:val="0"/>
                <w:sz w:val="28"/>
                <w:szCs w:val="28"/>
              </w:rPr>
            </w:pPr>
            <w:r>
              <w:rPr>
                <w:rStyle w:val="afff3"/>
                <w:b w:val="0"/>
                <w:sz w:val="28"/>
                <w:szCs w:val="28"/>
              </w:rPr>
              <w:t>6</w:t>
            </w:r>
          </w:p>
        </w:tc>
      </w:tr>
      <w:tr w:rsidR="00A15013" w:rsidRPr="00885066" w:rsidTr="00A15013">
        <w:trPr>
          <w:cantSplit/>
          <w:trHeight w:val="120"/>
          <w:tblHeader/>
          <w:jc w:val="center"/>
        </w:trPr>
        <w:tc>
          <w:tcPr>
            <w:tcW w:w="675" w:type="dxa"/>
            <w:tcBorders>
              <w:top w:val="single" w:sz="4" w:space="0" w:color="auto"/>
              <w:left w:val="single" w:sz="4" w:space="0" w:color="auto"/>
              <w:bottom w:val="single" w:sz="4" w:space="0" w:color="auto"/>
              <w:right w:val="single" w:sz="4" w:space="0" w:color="auto"/>
            </w:tcBorders>
          </w:tcPr>
          <w:p w:rsidR="00A15013" w:rsidRDefault="00A15013" w:rsidP="00A15013">
            <w:pPr>
              <w:pStyle w:val="110"/>
              <w:rPr>
                <w:sz w:val="28"/>
                <w:szCs w:val="28"/>
              </w:rPr>
            </w:pPr>
            <w:r>
              <w:rPr>
                <w:sz w:val="28"/>
                <w:szCs w:val="28"/>
              </w:rPr>
              <w:t>1</w:t>
            </w:r>
          </w:p>
        </w:tc>
        <w:tc>
          <w:tcPr>
            <w:tcW w:w="3119" w:type="dxa"/>
            <w:tcBorders>
              <w:top w:val="single" w:sz="4" w:space="0" w:color="auto"/>
              <w:left w:val="single" w:sz="4" w:space="0" w:color="auto"/>
              <w:bottom w:val="single" w:sz="4" w:space="0" w:color="auto"/>
              <w:right w:val="single" w:sz="4" w:space="0" w:color="auto"/>
            </w:tcBorders>
            <w:vAlign w:val="center"/>
          </w:tcPr>
          <w:p w:rsidR="00A15013" w:rsidRPr="00885066" w:rsidRDefault="00A15013" w:rsidP="00B00175">
            <w:pPr>
              <w:pStyle w:val="110"/>
              <w:jc w:val="both"/>
              <w:rPr>
                <w:sz w:val="28"/>
                <w:szCs w:val="28"/>
              </w:rPr>
            </w:pPr>
            <w:r>
              <w:rPr>
                <w:sz w:val="28"/>
                <w:szCs w:val="28"/>
              </w:rPr>
              <w:t>Жилищный фонд</w:t>
            </w:r>
          </w:p>
        </w:tc>
        <w:tc>
          <w:tcPr>
            <w:tcW w:w="1559" w:type="dxa"/>
            <w:tcBorders>
              <w:top w:val="single" w:sz="4" w:space="0" w:color="auto"/>
              <w:left w:val="single" w:sz="4" w:space="0" w:color="auto"/>
              <w:bottom w:val="single" w:sz="4" w:space="0" w:color="auto"/>
              <w:right w:val="single" w:sz="4" w:space="0" w:color="auto"/>
            </w:tcBorders>
          </w:tcPr>
          <w:p w:rsidR="00A15013" w:rsidRPr="00885066" w:rsidRDefault="00A15013" w:rsidP="00B00175">
            <w:pPr>
              <w:pStyle w:val="110"/>
              <w:rPr>
                <w:rStyle w:val="afff3"/>
                <w:b w:val="0"/>
                <w:sz w:val="28"/>
                <w:szCs w:val="28"/>
              </w:rPr>
            </w:pPr>
            <w:r w:rsidRPr="00885066">
              <w:rPr>
                <w:rStyle w:val="afff3"/>
                <w:b w:val="0"/>
                <w:sz w:val="28"/>
                <w:szCs w:val="28"/>
              </w:rPr>
              <w:t>1692</w:t>
            </w:r>
          </w:p>
        </w:tc>
        <w:tc>
          <w:tcPr>
            <w:tcW w:w="1701" w:type="dxa"/>
            <w:tcBorders>
              <w:top w:val="single" w:sz="4" w:space="0" w:color="auto"/>
              <w:left w:val="single" w:sz="4" w:space="0" w:color="auto"/>
              <w:bottom w:val="single" w:sz="4" w:space="0" w:color="auto"/>
              <w:right w:val="single" w:sz="4" w:space="0" w:color="auto"/>
            </w:tcBorders>
          </w:tcPr>
          <w:p w:rsidR="00A15013" w:rsidRPr="00885066" w:rsidRDefault="00A15013" w:rsidP="00B00175">
            <w:pPr>
              <w:pStyle w:val="110"/>
              <w:rPr>
                <w:rStyle w:val="afff3"/>
                <w:b w:val="0"/>
                <w:sz w:val="28"/>
                <w:szCs w:val="28"/>
              </w:rPr>
            </w:pPr>
            <w:r w:rsidRPr="00885066">
              <w:rPr>
                <w:rStyle w:val="afff3"/>
                <w:b w:val="0"/>
                <w:sz w:val="28"/>
                <w:szCs w:val="28"/>
              </w:rPr>
              <w:t>1793</w:t>
            </w:r>
          </w:p>
        </w:tc>
        <w:tc>
          <w:tcPr>
            <w:tcW w:w="1559" w:type="dxa"/>
            <w:tcBorders>
              <w:top w:val="single" w:sz="4" w:space="0" w:color="auto"/>
              <w:left w:val="single" w:sz="4" w:space="0" w:color="auto"/>
              <w:bottom w:val="single" w:sz="4" w:space="0" w:color="auto"/>
              <w:right w:val="single" w:sz="4" w:space="0" w:color="auto"/>
            </w:tcBorders>
          </w:tcPr>
          <w:p w:rsidR="00A15013" w:rsidRPr="00885066" w:rsidRDefault="00A15013" w:rsidP="00B00175">
            <w:pPr>
              <w:pStyle w:val="110"/>
              <w:rPr>
                <w:rStyle w:val="afff3"/>
                <w:b w:val="0"/>
                <w:sz w:val="28"/>
                <w:szCs w:val="28"/>
              </w:rPr>
            </w:pPr>
            <w:r w:rsidRPr="00885066">
              <w:rPr>
                <w:rStyle w:val="afff3"/>
                <w:b w:val="0"/>
                <w:sz w:val="28"/>
                <w:szCs w:val="28"/>
              </w:rPr>
              <w:t>676</w:t>
            </w:r>
            <w:r>
              <w:rPr>
                <w:rStyle w:val="afff3"/>
                <w:b w:val="0"/>
                <w:sz w:val="28"/>
                <w:szCs w:val="28"/>
              </w:rPr>
              <w:t>,</w:t>
            </w:r>
            <w:r w:rsidRPr="00885066">
              <w:rPr>
                <w:rStyle w:val="afff3"/>
                <w:b w:val="0"/>
                <w:sz w:val="28"/>
                <w:szCs w:val="28"/>
              </w:rPr>
              <w:t>8</w:t>
            </w:r>
          </w:p>
        </w:tc>
        <w:tc>
          <w:tcPr>
            <w:tcW w:w="1808" w:type="dxa"/>
            <w:tcBorders>
              <w:top w:val="single" w:sz="4" w:space="0" w:color="auto"/>
              <w:left w:val="single" w:sz="4" w:space="0" w:color="auto"/>
              <w:bottom w:val="single" w:sz="4" w:space="0" w:color="auto"/>
              <w:right w:val="single" w:sz="4" w:space="0" w:color="auto"/>
            </w:tcBorders>
          </w:tcPr>
          <w:p w:rsidR="00A15013" w:rsidRPr="00885066" w:rsidRDefault="00A15013" w:rsidP="00B00175">
            <w:pPr>
              <w:pStyle w:val="110"/>
              <w:rPr>
                <w:rStyle w:val="afff3"/>
                <w:b w:val="0"/>
                <w:sz w:val="28"/>
                <w:szCs w:val="28"/>
              </w:rPr>
            </w:pPr>
            <w:r w:rsidRPr="00885066">
              <w:rPr>
                <w:rStyle w:val="afff3"/>
                <w:b w:val="0"/>
                <w:sz w:val="28"/>
                <w:szCs w:val="28"/>
              </w:rPr>
              <w:t>717</w:t>
            </w:r>
            <w:r>
              <w:rPr>
                <w:rStyle w:val="afff3"/>
                <w:b w:val="0"/>
                <w:sz w:val="28"/>
                <w:szCs w:val="28"/>
              </w:rPr>
              <w:t>,</w:t>
            </w:r>
            <w:r w:rsidRPr="00885066">
              <w:rPr>
                <w:rStyle w:val="afff3"/>
                <w:b w:val="0"/>
                <w:sz w:val="28"/>
                <w:szCs w:val="28"/>
              </w:rPr>
              <w:t>2</w:t>
            </w:r>
          </w:p>
        </w:tc>
      </w:tr>
    </w:tbl>
    <w:p w:rsidR="003D7F22" w:rsidRDefault="003D7F22" w:rsidP="005D2D1F">
      <w:pPr>
        <w:rPr>
          <w:rFonts w:eastAsia="Arial"/>
          <w:szCs w:val="28"/>
          <w:shd w:val="clear" w:color="auto" w:fill="FFFFFF"/>
        </w:rPr>
      </w:pPr>
      <w:bookmarkStart w:id="490" w:name="_Toc458020096"/>
    </w:p>
    <w:p w:rsidR="003D7F22" w:rsidRPr="008D5CC7" w:rsidRDefault="00152B9C" w:rsidP="00825B67">
      <w:pPr>
        <w:jc w:val="right"/>
        <w:rPr>
          <w:rFonts w:eastAsia="Arial"/>
          <w:szCs w:val="28"/>
          <w:shd w:val="clear" w:color="auto" w:fill="FFFFFF"/>
        </w:rPr>
      </w:pPr>
      <w:bookmarkStart w:id="491" w:name="_Toc458033175"/>
      <w:r>
        <w:rPr>
          <w:rFonts w:eastAsia="Arial"/>
          <w:szCs w:val="28"/>
          <w:shd w:val="clear" w:color="auto" w:fill="FFFFFF"/>
        </w:rPr>
        <w:br w:type="column"/>
      </w:r>
      <w:r w:rsidR="003D7F22" w:rsidRPr="008D5CC7">
        <w:rPr>
          <w:rFonts w:eastAsia="Arial"/>
          <w:szCs w:val="28"/>
          <w:shd w:val="clear" w:color="auto" w:fill="FFFFFF"/>
        </w:rPr>
        <w:lastRenderedPageBreak/>
        <w:t>Таблица 3</w:t>
      </w:r>
      <w:bookmarkEnd w:id="490"/>
      <w:bookmarkEnd w:id="491"/>
      <w:r w:rsidR="006D3248">
        <w:rPr>
          <w:rFonts w:eastAsia="Arial"/>
          <w:szCs w:val="28"/>
          <w:shd w:val="clear" w:color="auto" w:fill="FFFFFF"/>
        </w:rPr>
        <w:t>8</w:t>
      </w:r>
    </w:p>
    <w:p w:rsidR="003D7F22" w:rsidRDefault="003D7F22" w:rsidP="00825B67">
      <w:pPr>
        <w:jc w:val="center"/>
        <w:rPr>
          <w:rFonts w:eastAsia="Arial"/>
          <w:szCs w:val="28"/>
          <w:shd w:val="clear" w:color="auto" w:fill="FFFFFF"/>
        </w:rPr>
      </w:pPr>
      <w:bookmarkStart w:id="492" w:name="_Toc458020097"/>
      <w:bookmarkStart w:id="493" w:name="_Toc458033176"/>
      <w:r w:rsidRPr="004F45B0">
        <w:rPr>
          <w:rFonts w:eastAsia="Arial"/>
          <w:szCs w:val="28"/>
          <w:shd w:val="clear" w:color="auto" w:fill="FFFFFF"/>
        </w:rPr>
        <w:t>Суммарн</w:t>
      </w:r>
      <w:r>
        <w:rPr>
          <w:rFonts w:eastAsia="Arial"/>
          <w:szCs w:val="28"/>
          <w:shd w:val="clear" w:color="auto" w:fill="FFFFFF"/>
        </w:rPr>
        <w:t xml:space="preserve">ые электрические нагрузки по </w:t>
      </w:r>
      <w:proofErr w:type="spellStart"/>
      <w:r>
        <w:rPr>
          <w:rFonts w:eastAsia="Arial"/>
          <w:szCs w:val="28"/>
          <w:shd w:val="clear" w:color="auto" w:fill="FFFFFF"/>
        </w:rPr>
        <w:t>Пчевжинскому</w:t>
      </w:r>
      <w:proofErr w:type="spellEnd"/>
      <w:r>
        <w:rPr>
          <w:rFonts w:eastAsia="Arial"/>
          <w:szCs w:val="28"/>
          <w:shd w:val="clear" w:color="auto" w:fill="FFFFFF"/>
        </w:rPr>
        <w:t xml:space="preserve"> сельскому </w:t>
      </w:r>
      <w:r w:rsidRPr="004F45B0">
        <w:rPr>
          <w:rFonts w:eastAsia="Arial"/>
          <w:szCs w:val="28"/>
          <w:shd w:val="clear" w:color="auto" w:fill="FFFFFF"/>
        </w:rPr>
        <w:t>поселению</w:t>
      </w:r>
      <w:bookmarkEnd w:id="492"/>
      <w:bookmarkEnd w:id="493"/>
    </w:p>
    <w:tbl>
      <w:tblPr>
        <w:tblW w:w="4575" w:type="pct"/>
        <w:jc w:val="center"/>
        <w:tblInd w:w="392"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97"/>
        <w:gridCol w:w="5303"/>
        <w:gridCol w:w="1844"/>
        <w:gridCol w:w="1791"/>
      </w:tblGrid>
      <w:tr w:rsidR="003D7F22" w:rsidRPr="00175DBE" w:rsidTr="00D7502E">
        <w:trPr>
          <w:trHeight w:val="458"/>
          <w:jc w:val="center"/>
        </w:trPr>
        <w:tc>
          <w:tcPr>
            <w:tcW w:w="313" w:type="pct"/>
            <w:vMerge w:val="restart"/>
            <w:hideMark/>
          </w:tcPr>
          <w:p w:rsidR="003D7F22" w:rsidRPr="00175DBE" w:rsidRDefault="003D7F22" w:rsidP="00D7502E">
            <w:pPr>
              <w:jc w:val="center"/>
              <w:rPr>
                <w:szCs w:val="28"/>
              </w:rPr>
            </w:pPr>
            <w:r w:rsidRPr="00175DBE">
              <w:rPr>
                <w:szCs w:val="28"/>
              </w:rPr>
              <w:t>№</w:t>
            </w:r>
          </w:p>
          <w:p w:rsidR="003D7F22" w:rsidRPr="00175DBE" w:rsidRDefault="003D7F22" w:rsidP="00D7502E">
            <w:pPr>
              <w:jc w:val="center"/>
              <w:rPr>
                <w:szCs w:val="28"/>
              </w:rPr>
            </w:pPr>
            <w:proofErr w:type="spellStart"/>
            <w:proofErr w:type="gramStart"/>
            <w:r>
              <w:rPr>
                <w:szCs w:val="28"/>
              </w:rPr>
              <w:t>п</w:t>
            </w:r>
            <w:proofErr w:type="spellEnd"/>
            <w:proofErr w:type="gramEnd"/>
            <w:r w:rsidRPr="00175DBE">
              <w:rPr>
                <w:szCs w:val="28"/>
              </w:rPr>
              <w:t>/</w:t>
            </w:r>
            <w:proofErr w:type="spellStart"/>
            <w:r w:rsidRPr="00175DBE">
              <w:rPr>
                <w:szCs w:val="28"/>
              </w:rPr>
              <w:t>п</w:t>
            </w:r>
            <w:proofErr w:type="spellEnd"/>
          </w:p>
        </w:tc>
        <w:tc>
          <w:tcPr>
            <w:tcW w:w="2781" w:type="pct"/>
            <w:vMerge w:val="restart"/>
            <w:hideMark/>
          </w:tcPr>
          <w:p w:rsidR="003D7F22" w:rsidRPr="00175DBE" w:rsidRDefault="003D7F22" w:rsidP="00B00175">
            <w:pPr>
              <w:pStyle w:val="a4"/>
              <w:ind w:left="-288" w:firstLine="288"/>
              <w:jc w:val="center"/>
              <w:rPr>
                <w:sz w:val="28"/>
                <w:szCs w:val="28"/>
              </w:rPr>
            </w:pPr>
            <w:r w:rsidRPr="00175DBE">
              <w:rPr>
                <w:sz w:val="28"/>
                <w:szCs w:val="28"/>
              </w:rPr>
              <w:t>Наименование потребителей</w:t>
            </w:r>
          </w:p>
        </w:tc>
        <w:tc>
          <w:tcPr>
            <w:tcW w:w="1906" w:type="pct"/>
            <w:gridSpan w:val="2"/>
            <w:hideMark/>
          </w:tcPr>
          <w:p w:rsidR="003D7F22" w:rsidRPr="00175DBE" w:rsidRDefault="003D7F22" w:rsidP="008A704B">
            <w:pPr>
              <w:pStyle w:val="a4"/>
              <w:tabs>
                <w:tab w:val="left" w:pos="2456"/>
                <w:tab w:val="left" w:pos="2489"/>
              </w:tabs>
              <w:jc w:val="center"/>
              <w:rPr>
                <w:sz w:val="28"/>
                <w:szCs w:val="28"/>
              </w:rPr>
            </w:pPr>
            <w:r w:rsidRPr="00175DBE">
              <w:rPr>
                <w:sz w:val="28"/>
                <w:szCs w:val="28"/>
              </w:rPr>
              <w:t>Электрическая нагрузка,</w:t>
            </w:r>
            <w:r>
              <w:rPr>
                <w:sz w:val="28"/>
                <w:szCs w:val="28"/>
              </w:rPr>
              <w:t xml:space="preserve"> тыс.</w:t>
            </w:r>
            <w:r w:rsidR="008A704B">
              <w:rPr>
                <w:sz w:val="28"/>
                <w:szCs w:val="28"/>
              </w:rPr>
              <w:t xml:space="preserve"> </w:t>
            </w:r>
            <w:r w:rsidR="008F404F" w:rsidRPr="008F404F">
              <w:rPr>
                <w:sz w:val="28"/>
                <w:szCs w:val="28"/>
              </w:rPr>
              <w:t>кВт∙</w:t>
            </w:r>
            <w:proofErr w:type="gramStart"/>
            <w:r w:rsidR="008F404F" w:rsidRPr="008F404F">
              <w:rPr>
                <w:sz w:val="28"/>
                <w:szCs w:val="28"/>
              </w:rPr>
              <w:t>ч</w:t>
            </w:r>
            <w:proofErr w:type="gramEnd"/>
          </w:p>
        </w:tc>
      </w:tr>
      <w:tr w:rsidR="003D7F22" w:rsidRPr="00175DBE" w:rsidTr="008A704B">
        <w:trPr>
          <w:trHeight w:val="270"/>
          <w:jc w:val="center"/>
        </w:trPr>
        <w:tc>
          <w:tcPr>
            <w:tcW w:w="313" w:type="pct"/>
            <w:vMerge/>
            <w:vAlign w:val="center"/>
            <w:hideMark/>
          </w:tcPr>
          <w:p w:rsidR="003D7F22" w:rsidRPr="00175DBE" w:rsidRDefault="003D7F22" w:rsidP="00B00175">
            <w:pPr>
              <w:rPr>
                <w:szCs w:val="28"/>
              </w:rPr>
            </w:pPr>
          </w:p>
        </w:tc>
        <w:tc>
          <w:tcPr>
            <w:tcW w:w="2781" w:type="pct"/>
            <w:vMerge/>
            <w:vAlign w:val="center"/>
            <w:hideMark/>
          </w:tcPr>
          <w:p w:rsidR="003D7F22" w:rsidRPr="00175DBE" w:rsidRDefault="003D7F22" w:rsidP="00B00175">
            <w:pPr>
              <w:rPr>
                <w:szCs w:val="28"/>
              </w:rPr>
            </w:pPr>
          </w:p>
        </w:tc>
        <w:tc>
          <w:tcPr>
            <w:tcW w:w="967" w:type="pct"/>
            <w:hideMark/>
          </w:tcPr>
          <w:p w:rsidR="003D7F22" w:rsidRPr="00175DBE" w:rsidRDefault="003D7F22" w:rsidP="00B00175">
            <w:pPr>
              <w:pStyle w:val="a4"/>
              <w:jc w:val="center"/>
              <w:rPr>
                <w:sz w:val="28"/>
                <w:szCs w:val="28"/>
              </w:rPr>
            </w:pPr>
            <w:smartTag w:uri="urn:schemas-microsoft-com:office:smarttags" w:element="metricconverter">
              <w:smartTagPr>
                <w:attr w:name="ProductID" w:val="2025 г"/>
              </w:smartTagPr>
              <w:r w:rsidRPr="00175DBE">
                <w:rPr>
                  <w:sz w:val="28"/>
                  <w:szCs w:val="28"/>
                </w:rPr>
                <w:t>2025 г</w:t>
              </w:r>
            </w:smartTag>
            <w:r w:rsidRPr="00175DBE">
              <w:rPr>
                <w:sz w:val="28"/>
                <w:szCs w:val="28"/>
              </w:rPr>
              <w:t>.</w:t>
            </w:r>
          </w:p>
        </w:tc>
        <w:tc>
          <w:tcPr>
            <w:tcW w:w="939" w:type="pct"/>
            <w:hideMark/>
          </w:tcPr>
          <w:p w:rsidR="003D7F22" w:rsidRPr="00175DBE" w:rsidRDefault="003D7F22" w:rsidP="00B00175">
            <w:pPr>
              <w:pStyle w:val="a4"/>
              <w:jc w:val="center"/>
              <w:rPr>
                <w:sz w:val="28"/>
                <w:szCs w:val="28"/>
              </w:rPr>
            </w:pPr>
            <w:smartTag w:uri="urn:schemas-microsoft-com:office:smarttags" w:element="metricconverter">
              <w:smartTagPr>
                <w:attr w:name="ProductID" w:val="2035 г"/>
              </w:smartTagPr>
              <w:r w:rsidRPr="00175DBE">
                <w:rPr>
                  <w:sz w:val="28"/>
                  <w:szCs w:val="28"/>
                </w:rPr>
                <w:t>2035 г</w:t>
              </w:r>
            </w:smartTag>
            <w:r w:rsidRPr="00175DBE">
              <w:rPr>
                <w:sz w:val="28"/>
                <w:szCs w:val="28"/>
              </w:rPr>
              <w:t>.</w:t>
            </w:r>
          </w:p>
        </w:tc>
      </w:tr>
    </w:tbl>
    <w:p w:rsidR="003D7F22" w:rsidRPr="004F45B0" w:rsidRDefault="003D7F22" w:rsidP="00152B9C">
      <w:pPr>
        <w:shd w:val="clear" w:color="auto" w:fill="FFFFFF"/>
        <w:autoSpaceDE w:val="0"/>
        <w:spacing w:line="14" w:lineRule="auto"/>
        <w:rPr>
          <w:rFonts w:eastAsia="Arial"/>
          <w:szCs w:val="28"/>
          <w:shd w:val="clear" w:color="auto" w:fill="FFFFFF"/>
        </w:rPr>
      </w:pPr>
    </w:p>
    <w:tbl>
      <w:tblPr>
        <w:tblW w:w="4571"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312"/>
        <w:gridCol w:w="1841"/>
        <w:gridCol w:w="1780"/>
      </w:tblGrid>
      <w:tr w:rsidR="003D7F22" w:rsidRPr="00175DBE" w:rsidTr="00D7502E">
        <w:trPr>
          <w:tblHeader/>
          <w:jc w:val="center"/>
        </w:trPr>
        <w:tc>
          <w:tcPr>
            <w:tcW w:w="312" w:type="pct"/>
            <w:tcBorders>
              <w:top w:val="single" w:sz="4" w:space="0" w:color="auto"/>
              <w:left w:val="single" w:sz="4" w:space="0" w:color="auto"/>
              <w:bottom w:val="single" w:sz="4" w:space="0" w:color="auto"/>
              <w:right w:val="single" w:sz="4" w:space="0" w:color="auto"/>
            </w:tcBorders>
            <w:hideMark/>
          </w:tcPr>
          <w:p w:rsidR="003D7F22" w:rsidRPr="00175DBE" w:rsidRDefault="003D7F22" w:rsidP="00D7502E">
            <w:pPr>
              <w:pStyle w:val="a4"/>
              <w:jc w:val="center"/>
              <w:rPr>
                <w:sz w:val="28"/>
                <w:szCs w:val="28"/>
              </w:rPr>
            </w:pPr>
            <w:r>
              <w:rPr>
                <w:sz w:val="28"/>
                <w:szCs w:val="28"/>
              </w:rPr>
              <w:t>1</w:t>
            </w:r>
          </w:p>
        </w:tc>
        <w:tc>
          <w:tcPr>
            <w:tcW w:w="2785" w:type="pct"/>
            <w:tcBorders>
              <w:top w:val="single" w:sz="4" w:space="0" w:color="auto"/>
              <w:left w:val="single" w:sz="4" w:space="0" w:color="auto"/>
              <w:bottom w:val="single" w:sz="4" w:space="0" w:color="auto"/>
              <w:right w:val="single" w:sz="4" w:space="0" w:color="auto"/>
            </w:tcBorders>
            <w:vAlign w:val="center"/>
            <w:hideMark/>
          </w:tcPr>
          <w:p w:rsidR="003D7F22" w:rsidRDefault="003D7F22" w:rsidP="003D7F22">
            <w:pPr>
              <w:pStyle w:val="a4"/>
              <w:jc w:val="center"/>
              <w:rPr>
                <w:sz w:val="28"/>
                <w:szCs w:val="28"/>
              </w:rPr>
            </w:pPr>
            <w:r>
              <w:rPr>
                <w:sz w:val="28"/>
                <w:szCs w:val="28"/>
              </w:rPr>
              <w:t>2</w:t>
            </w:r>
          </w:p>
        </w:tc>
        <w:tc>
          <w:tcPr>
            <w:tcW w:w="966" w:type="pct"/>
            <w:tcBorders>
              <w:top w:val="single" w:sz="4" w:space="0" w:color="auto"/>
              <w:left w:val="single" w:sz="4" w:space="0" w:color="auto"/>
              <w:bottom w:val="single" w:sz="4" w:space="0" w:color="auto"/>
              <w:right w:val="single" w:sz="4" w:space="0" w:color="auto"/>
            </w:tcBorders>
            <w:hideMark/>
          </w:tcPr>
          <w:p w:rsidR="003D7F22" w:rsidRPr="00885066" w:rsidRDefault="003D7F22" w:rsidP="00D7502E">
            <w:pPr>
              <w:pStyle w:val="110"/>
              <w:rPr>
                <w:rStyle w:val="afff3"/>
                <w:b w:val="0"/>
                <w:sz w:val="28"/>
                <w:szCs w:val="28"/>
              </w:rPr>
            </w:pPr>
            <w:r>
              <w:rPr>
                <w:rStyle w:val="afff3"/>
                <w:b w:val="0"/>
                <w:sz w:val="28"/>
                <w:szCs w:val="28"/>
              </w:rPr>
              <w:t>3</w:t>
            </w:r>
          </w:p>
        </w:tc>
        <w:tc>
          <w:tcPr>
            <w:tcW w:w="937" w:type="pct"/>
            <w:tcBorders>
              <w:top w:val="single" w:sz="4" w:space="0" w:color="auto"/>
              <w:left w:val="single" w:sz="4" w:space="0" w:color="auto"/>
              <w:bottom w:val="single" w:sz="4" w:space="0" w:color="auto"/>
              <w:right w:val="single" w:sz="4" w:space="0" w:color="auto"/>
            </w:tcBorders>
            <w:hideMark/>
          </w:tcPr>
          <w:p w:rsidR="003D7F22" w:rsidRPr="00885066" w:rsidRDefault="003D7F22" w:rsidP="00D7502E">
            <w:pPr>
              <w:pStyle w:val="110"/>
              <w:rPr>
                <w:rStyle w:val="afff3"/>
                <w:b w:val="0"/>
                <w:sz w:val="28"/>
                <w:szCs w:val="28"/>
              </w:rPr>
            </w:pPr>
            <w:r>
              <w:rPr>
                <w:rStyle w:val="afff3"/>
                <w:b w:val="0"/>
                <w:sz w:val="28"/>
                <w:szCs w:val="28"/>
              </w:rPr>
              <w:t>4</w:t>
            </w:r>
          </w:p>
        </w:tc>
      </w:tr>
      <w:tr w:rsidR="003D7F22" w:rsidRPr="00175DBE" w:rsidTr="00D7502E">
        <w:trPr>
          <w:jc w:val="center"/>
        </w:trPr>
        <w:tc>
          <w:tcPr>
            <w:tcW w:w="312" w:type="pct"/>
            <w:tcBorders>
              <w:top w:val="single" w:sz="4" w:space="0" w:color="auto"/>
              <w:left w:val="single" w:sz="4" w:space="0" w:color="auto"/>
              <w:bottom w:val="single" w:sz="4" w:space="0" w:color="auto"/>
              <w:right w:val="single" w:sz="4" w:space="0" w:color="auto"/>
            </w:tcBorders>
            <w:hideMark/>
          </w:tcPr>
          <w:p w:rsidR="003D7F22" w:rsidRPr="00175DBE" w:rsidRDefault="003D7F22" w:rsidP="00D7502E">
            <w:pPr>
              <w:pStyle w:val="a4"/>
              <w:jc w:val="center"/>
              <w:rPr>
                <w:sz w:val="28"/>
                <w:szCs w:val="28"/>
              </w:rPr>
            </w:pPr>
            <w:r w:rsidRPr="00175DBE">
              <w:rPr>
                <w:sz w:val="28"/>
                <w:szCs w:val="28"/>
              </w:rPr>
              <w:t>1</w:t>
            </w:r>
          </w:p>
        </w:tc>
        <w:tc>
          <w:tcPr>
            <w:tcW w:w="2785" w:type="pct"/>
            <w:tcBorders>
              <w:top w:val="single" w:sz="4" w:space="0" w:color="auto"/>
              <w:left w:val="single" w:sz="4" w:space="0" w:color="auto"/>
              <w:bottom w:val="single" w:sz="4" w:space="0" w:color="auto"/>
              <w:right w:val="single" w:sz="4" w:space="0" w:color="auto"/>
            </w:tcBorders>
            <w:vAlign w:val="center"/>
            <w:hideMark/>
          </w:tcPr>
          <w:p w:rsidR="003D7F22" w:rsidRPr="00175DBE" w:rsidRDefault="003D7F22" w:rsidP="003D7F22">
            <w:pPr>
              <w:pStyle w:val="a4"/>
              <w:rPr>
                <w:sz w:val="28"/>
                <w:szCs w:val="28"/>
              </w:rPr>
            </w:pPr>
            <w:r>
              <w:rPr>
                <w:sz w:val="28"/>
                <w:szCs w:val="28"/>
              </w:rPr>
              <w:t>Коммунально-бытовые потребители</w:t>
            </w:r>
          </w:p>
        </w:tc>
        <w:tc>
          <w:tcPr>
            <w:tcW w:w="966" w:type="pct"/>
            <w:tcBorders>
              <w:top w:val="single" w:sz="4" w:space="0" w:color="auto"/>
              <w:left w:val="single" w:sz="4" w:space="0" w:color="auto"/>
              <w:bottom w:val="single" w:sz="4" w:space="0" w:color="auto"/>
              <w:right w:val="single" w:sz="4" w:space="0" w:color="auto"/>
            </w:tcBorders>
            <w:hideMark/>
          </w:tcPr>
          <w:p w:rsidR="003D7F22" w:rsidRPr="00885066" w:rsidRDefault="003D7F22" w:rsidP="00D7502E">
            <w:pPr>
              <w:pStyle w:val="110"/>
              <w:rPr>
                <w:rStyle w:val="afff3"/>
                <w:b w:val="0"/>
                <w:sz w:val="28"/>
                <w:szCs w:val="28"/>
              </w:rPr>
            </w:pPr>
            <w:r w:rsidRPr="00885066">
              <w:rPr>
                <w:rStyle w:val="afff3"/>
                <w:b w:val="0"/>
                <w:sz w:val="28"/>
                <w:szCs w:val="28"/>
              </w:rPr>
              <w:t>676</w:t>
            </w:r>
            <w:r>
              <w:rPr>
                <w:rStyle w:val="afff3"/>
                <w:b w:val="0"/>
                <w:sz w:val="28"/>
                <w:szCs w:val="28"/>
              </w:rPr>
              <w:t>,</w:t>
            </w:r>
            <w:r w:rsidRPr="00885066">
              <w:rPr>
                <w:rStyle w:val="afff3"/>
                <w:b w:val="0"/>
                <w:sz w:val="28"/>
                <w:szCs w:val="28"/>
              </w:rPr>
              <w:t>8</w:t>
            </w:r>
          </w:p>
        </w:tc>
        <w:tc>
          <w:tcPr>
            <w:tcW w:w="937" w:type="pct"/>
            <w:tcBorders>
              <w:top w:val="single" w:sz="4" w:space="0" w:color="auto"/>
              <w:left w:val="single" w:sz="4" w:space="0" w:color="auto"/>
              <w:bottom w:val="single" w:sz="4" w:space="0" w:color="auto"/>
              <w:right w:val="single" w:sz="4" w:space="0" w:color="auto"/>
            </w:tcBorders>
            <w:hideMark/>
          </w:tcPr>
          <w:p w:rsidR="003D7F22" w:rsidRPr="00885066" w:rsidRDefault="003D7F22" w:rsidP="00D7502E">
            <w:pPr>
              <w:pStyle w:val="110"/>
              <w:rPr>
                <w:rStyle w:val="afff3"/>
                <w:b w:val="0"/>
                <w:sz w:val="28"/>
                <w:szCs w:val="28"/>
              </w:rPr>
            </w:pPr>
            <w:r w:rsidRPr="00885066">
              <w:rPr>
                <w:rStyle w:val="afff3"/>
                <w:b w:val="0"/>
                <w:sz w:val="28"/>
                <w:szCs w:val="28"/>
              </w:rPr>
              <w:t>717</w:t>
            </w:r>
            <w:r>
              <w:rPr>
                <w:rStyle w:val="afff3"/>
                <w:b w:val="0"/>
                <w:sz w:val="28"/>
                <w:szCs w:val="28"/>
              </w:rPr>
              <w:t>,</w:t>
            </w:r>
            <w:r w:rsidRPr="00885066">
              <w:rPr>
                <w:rStyle w:val="afff3"/>
                <w:b w:val="0"/>
                <w:sz w:val="28"/>
                <w:szCs w:val="28"/>
              </w:rPr>
              <w:t>2</w:t>
            </w:r>
          </w:p>
        </w:tc>
      </w:tr>
      <w:tr w:rsidR="003D7F22" w:rsidRPr="00175DBE" w:rsidTr="00D7502E">
        <w:trPr>
          <w:jc w:val="center"/>
        </w:trPr>
        <w:tc>
          <w:tcPr>
            <w:tcW w:w="312" w:type="pct"/>
            <w:tcBorders>
              <w:top w:val="single" w:sz="4" w:space="0" w:color="auto"/>
              <w:left w:val="single" w:sz="4" w:space="0" w:color="auto"/>
              <w:bottom w:val="single" w:sz="4" w:space="0" w:color="auto"/>
              <w:right w:val="single" w:sz="4" w:space="0" w:color="auto"/>
            </w:tcBorders>
            <w:hideMark/>
          </w:tcPr>
          <w:p w:rsidR="003D7F22" w:rsidRPr="00175DBE" w:rsidRDefault="003D7F22" w:rsidP="00D7502E">
            <w:pPr>
              <w:pStyle w:val="a4"/>
              <w:jc w:val="center"/>
              <w:rPr>
                <w:sz w:val="28"/>
                <w:szCs w:val="28"/>
              </w:rPr>
            </w:pPr>
            <w:r w:rsidRPr="00175DBE">
              <w:rPr>
                <w:sz w:val="28"/>
                <w:szCs w:val="28"/>
              </w:rPr>
              <w:t>2</w:t>
            </w:r>
          </w:p>
        </w:tc>
        <w:tc>
          <w:tcPr>
            <w:tcW w:w="2785" w:type="pct"/>
            <w:tcBorders>
              <w:top w:val="single" w:sz="4" w:space="0" w:color="auto"/>
              <w:left w:val="single" w:sz="4" w:space="0" w:color="auto"/>
              <w:bottom w:val="single" w:sz="4" w:space="0" w:color="auto"/>
              <w:right w:val="single" w:sz="4" w:space="0" w:color="auto"/>
            </w:tcBorders>
            <w:vAlign w:val="center"/>
            <w:hideMark/>
          </w:tcPr>
          <w:p w:rsidR="003D7F22" w:rsidRPr="00175DBE" w:rsidRDefault="003D7F22" w:rsidP="00B00175">
            <w:pPr>
              <w:pStyle w:val="a4"/>
              <w:rPr>
                <w:sz w:val="28"/>
                <w:szCs w:val="28"/>
              </w:rPr>
            </w:pPr>
            <w:r>
              <w:rPr>
                <w:sz w:val="28"/>
                <w:szCs w:val="28"/>
              </w:rPr>
              <w:t>Дом</w:t>
            </w:r>
            <w:r w:rsidRPr="00175DBE">
              <w:rPr>
                <w:sz w:val="28"/>
                <w:szCs w:val="28"/>
              </w:rPr>
              <w:t xml:space="preserve"> культуры</w:t>
            </w:r>
            <w:r>
              <w:rPr>
                <w:sz w:val="28"/>
                <w:szCs w:val="28"/>
              </w:rPr>
              <w:t xml:space="preserve"> со зрительным залом на 150 мест и библиотекой</w:t>
            </w:r>
          </w:p>
        </w:tc>
        <w:tc>
          <w:tcPr>
            <w:tcW w:w="966" w:type="pct"/>
            <w:tcBorders>
              <w:top w:val="single" w:sz="4" w:space="0" w:color="auto"/>
              <w:left w:val="single" w:sz="4" w:space="0" w:color="auto"/>
              <w:bottom w:val="single" w:sz="4" w:space="0" w:color="auto"/>
              <w:right w:val="single" w:sz="4" w:space="0" w:color="auto"/>
            </w:tcBorders>
            <w:hideMark/>
          </w:tcPr>
          <w:p w:rsidR="003D7F22" w:rsidRPr="0031091D" w:rsidRDefault="003D7F22" w:rsidP="00D7502E">
            <w:pPr>
              <w:pStyle w:val="a4"/>
              <w:jc w:val="center"/>
              <w:rPr>
                <w:sz w:val="28"/>
                <w:szCs w:val="28"/>
              </w:rPr>
            </w:pPr>
            <w:r>
              <w:rPr>
                <w:sz w:val="28"/>
                <w:szCs w:val="28"/>
              </w:rPr>
              <w:t>153</w:t>
            </w:r>
          </w:p>
        </w:tc>
        <w:tc>
          <w:tcPr>
            <w:tcW w:w="937" w:type="pct"/>
            <w:tcBorders>
              <w:top w:val="single" w:sz="4" w:space="0" w:color="auto"/>
              <w:left w:val="single" w:sz="4" w:space="0" w:color="auto"/>
              <w:bottom w:val="single" w:sz="4" w:space="0" w:color="auto"/>
              <w:right w:val="single" w:sz="4" w:space="0" w:color="auto"/>
            </w:tcBorders>
            <w:hideMark/>
          </w:tcPr>
          <w:p w:rsidR="003D7F22" w:rsidRPr="0031091D" w:rsidRDefault="003D7F22" w:rsidP="00D7502E">
            <w:pPr>
              <w:pStyle w:val="a4"/>
              <w:jc w:val="center"/>
              <w:rPr>
                <w:sz w:val="28"/>
                <w:szCs w:val="28"/>
              </w:rPr>
            </w:pPr>
            <w:r w:rsidRPr="0031091D">
              <w:rPr>
                <w:sz w:val="28"/>
                <w:szCs w:val="28"/>
              </w:rPr>
              <w:t>46</w:t>
            </w:r>
          </w:p>
        </w:tc>
      </w:tr>
      <w:tr w:rsidR="003D7F22" w:rsidRPr="00175DBE" w:rsidTr="00D7502E">
        <w:trPr>
          <w:jc w:val="center"/>
        </w:trPr>
        <w:tc>
          <w:tcPr>
            <w:tcW w:w="312" w:type="pct"/>
            <w:tcBorders>
              <w:top w:val="single" w:sz="4" w:space="0" w:color="auto"/>
              <w:left w:val="single" w:sz="4" w:space="0" w:color="auto"/>
              <w:bottom w:val="single" w:sz="4" w:space="0" w:color="auto"/>
              <w:right w:val="single" w:sz="4" w:space="0" w:color="auto"/>
            </w:tcBorders>
          </w:tcPr>
          <w:p w:rsidR="003D7F22" w:rsidRPr="00175DBE" w:rsidRDefault="003D7F22" w:rsidP="00D7502E">
            <w:pPr>
              <w:pStyle w:val="a4"/>
              <w:jc w:val="center"/>
              <w:rPr>
                <w:sz w:val="28"/>
                <w:szCs w:val="28"/>
              </w:rPr>
            </w:pPr>
            <w:r>
              <w:rPr>
                <w:sz w:val="28"/>
                <w:szCs w:val="28"/>
              </w:rPr>
              <w:t>3</w:t>
            </w:r>
          </w:p>
        </w:tc>
        <w:tc>
          <w:tcPr>
            <w:tcW w:w="2785" w:type="pct"/>
            <w:tcBorders>
              <w:top w:val="single" w:sz="4" w:space="0" w:color="auto"/>
              <w:left w:val="single" w:sz="4" w:space="0" w:color="auto"/>
              <w:bottom w:val="single" w:sz="4" w:space="0" w:color="auto"/>
              <w:right w:val="single" w:sz="4" w:space="0" w:color="auto"/>
            </w:tcBorders>
            <w:vAlign w:val="center"/>
          </w:tcPr>
          <w:p w:rsidR="003D7F22" w:rsidRPr="00175DBE" w:rsidRDefault="003D7F22" w:rsidP="003D7F22">
            <w:pPr>
              <w:pStyle w:val="a4"/>
              <w:rPr>
                <w:sz w:val="28"/>
                <w:szCs w:val="28"/>
              </w:rPr>
            </w:pPr>
            <w:r>
              <w:rPr>
                <w:sz w:val="28"/>
                <w:szCs w:val="28"/>
              </w:rPr>
              <w:t>О</w:t>
            </w:r>
            <w:r w:rsidRPr="00175DBE">
              <w:rPr>
                <w:sz w:val="28"/>
                <w:szCs w:val="28"/>
              </w:rPr>
              <w:t>порн</w:t>
            </w:r>
            <w:r>
              <w:rPr>
                <w:sz w:val="28"/>
                <w:szCs w:val="28"/>
              </w:rPr>
              <w:t>ый</w:t>
            </w:r>
            <w:r w:rsidRPr="00175DBE">
              <w:rPr>
                <w:sz w:val="28"/>
                <w:szCs w:val="28"/>
              </w:rPr>
              <w:t xml:space="preserve"> п</w:t>
            </w:r>
            <w:r>
              <w:rPr>
                <w:sz w:val="28"/>
                <w:szCs w:val="28"/>
              </w:rPr>
              <w:t xml:space="preserve">ункт охраны порядка площадью </w:t>
            </w:r>
            <w:smartTag w:uri="urn:schemas-microsoft-com:office:smarttags" w:element="metricconverter">
              <w:smartTagPr>
                <w:attr w:name="ProductID" w:val="18 м2"/>
              </w:smartTagPr>
              <w:r>
                <w:rPr>
                  <w:sz w:val="28"/>
                  <w:szCs w:val="28"/>
                </w:rPr>
                <w:t>18</w:t>
              </w:r>
              <w:r w:rsidRPr="00175DBE">
                <w:rPr>
                  <w:sz w:val="28"/>
                  <w:szCs w:val="28"/>
                </w:rPr>
                <w:t xml:space="preserve"> м</w:t>
              </w:r>
              <w:proofErr w:type="gramStart"/>
              <w:r w:rsidRPr="00452DE0">
                <w:rPr>
                  <w:sz w:val="28"/>
                  <w:szCs w:val="28"/>
                  <w:vertAlign w:val="superscript"/>
                </w:rPr>
                <w:t>2</w:t>
              </w:r>
            </w:smartTag>
            <w:proofErr w:type="gramEnd"/>
          </w:p>
        </w:tc>
        <w:tc>
          <w:tcPr>
            <w:tcW w:w="966" w:type="pct"/>
            <w:tcBorders>
              <w:top w:val="single" w:sz="4" w:space="0" w:color="auto"/>
              <w:left w:val="single" w:sz="4" w:space="0" w:color="auto"/>
              <w:bottom w:val="single" w:sz="4" w:space="0" w:color="auto"/>
              <w:right w:val="single" w:sz="4" w:space="0" w:color="auto"/>
            </w:tcBorders>
          </w:tcPr>
          <w:p w:rsidR="003D7F22" w:rsidRPr="0031091D" w:rsidRDefault="003D7F22" w:rsidP="00D7502E">
            <w:pPr>
              <w:pStyle w:val="a4"/>
              <w:jc w:val="center"/>
              <w:rPr>
                <w:sz w:val="28"/>
                <w:szCs w:val="28"/>
              </w:rPr>
            </w:pPr>
            <w:r>
              <w:rPr>
                <w:sz w:val="28"/>
                <w:szCs w:val="28"/>
              </w:rPr>
              <w:t>9</w:t>
            </w:r>
          </w:p>
        </w:tc>
        <w:tc>
          <w:tcPr>
            <w:tcW w:w="937" w:type="pct"/>
            <w:tcBorders>
              <w:top w:val="single" w:sz="4" w:space="0" w:color="auto"/>
              <w:left w:val="single" w:sz="4" w:space="0" w:color="auto"/>
              <w:bottom w:val="single" w:sz="4" w:space="0" w:color="auto"/>
              <w:right w:val="single" w:sz="4" w:space="0" w:color="auto"/>
            </w:tcBorders>
          </w:tcPr>
          <w:p w:rsidR="003D7F22" w:rsidRPr="0031091D" w:rsidRDefault="003D7F22" w:rsidP="00D7502E">
            <w:pPr>
              <w:pStyle w:val="a4"/>
              <w:jc w:val="center"/>
              <w:rPr>
                <w:sz w:val="28"/>
                <w:szCs w:val="28"/>
              </w:rPr>
            </w:pPr>
            <w:r w:rsidRPr="0031091D">
              <w:rPr>
                <w:sz w:val="28"/>
                <w:szCs w:val="28"/>
              </w:rPr>
              <w:t>5</w:t>
            </w:r>
          </w:p>
        </w:tc>
      </w:tr>
      <w:tr w:rsidR="003D7F22" w:rsidRPr="00175DBE" w:rsidTr="00D7502E">
        <w:trPr>
          <w:jc w:val="center"/>
        </w:trPr>
        <w:tc>
          <w:tcPr>
            <w:tcW w:w="312" w:type="pct"/>
            <w:tcBorders>
              <w:top w:val="single" w:sz="4" w:space="0" w:color="auto"/>
              <w:left w:val="single" w:sz="4" w:space="0" w:color="auto"/>
              <w:bottom w:val="single" w:sz="4" w:space="0" w:color="auto"/>
              <w:right w:val="single" w:sz="4" w:space="0" w:color="auto"/>
            </w:tcBorders>
          </w:tcPr>
          <w:p w:rsidR="003D7F22" w:rsidRPr="00175DBE" w:rsidRDefault="003D7F22" w:rsidP="00D7502E">
            <w:pPr>
              <w:pStyle w:val="a4"/>
              <w:jc w:val="center"/>
              <w:rPr>
                <w:sz w:val="28"/>
                <w:szCs w:val="28"/>
              </w:rPr>
            </w:pPr>
            <w:r w:rsidRPr="00175DBE">
              <w:rPr>
                <w:sz w:val="28"/>
                <w:szCs w:val="28"/>
              </w:rPr>
              <w:t>4</w:t>
            </w:r>
          </w:p>
        </w:tc>
        <w:tc>
          <w:tcPr>
            <w:tcW w:w="2785" w:type="pct"/>
            <w:tcBorders>
              <w:top w:val="single" w:sz="4" w:space="0" w:color="auto"/>
              <w:left w:val="single" w:sz="4" w:space="0" w:color="auto"/>
              <w:bottom w:val="single" w:sz="4" w:space="0" w:color="auto"/>
              <w:right w:val="single" w:sz="4" w:space="0" w:color="auto"/>
            </w:tcBorders>
            <w:vAlign w:val="center"/>
          </w:tcPr>
          <w:p w:rsidR="003D7F22" w:rsidRPr="00175DBE" w:rsidRDefault="003D7F22" w:rsidP="00B00175">
            <w:pPr>
              <w:pStyle w:val="a4"/>
              <w:rPr>
                <w:sz w:val="28"/>
                <w:szCs w:val="28"/>
              </w:rPr>
            </w:pPr>
            <w:r>
              <w:rPr>
                <w:sz w:val="28"/>
                <w:szCs w:val="28"/>
              </w:rPr>
              <w:t>Магазин продовольственных и непродовольственных товаров</w:t>
            </w:r>
          </w:p>
        </w:tc>
        <w:tc>
          <w:tcPr>
            <w:tcW w:w="966" w:type="pct"/>
            <w:tcBorders>
              <w:top w:val="single" w:sz="4" w:space="0" w:color="auto"/>
              <w:left w:val="single" w:sz="4" w:space="0" w:color="auto"/>
              <w:bottom w:val="single" w:sz="4" w:space="0" w:color="auto"/>
              <w:right w:val="single" w:sz="4" w:space="0" w:color="auto"/>
            </w:tcBorders>
          </w:tcPr>
          <w:p w:rsidR="003D7F22" w:rsidRPr="0031091D" w:rsidRDefault="00206551" w:rsidP="00D7502E">
            <w:pPr>
              <w:pStyle w:val="a4"/>
              <w:jc w:val="center"/>
              <w:rPr>
                <w:sz w:val="28"/>
                <w:szCs w:val="28"/>
              </w:rPr>
            </w:pPr>
            <w:r>
              <w:rPr>
                <w:sz w:val="28"/>
                <w:szCs w:val="28"/>
              </w:rPr>
              <w:t>0</w:t>
            </w:r>
          </w:p>
        </w:tc>
        <w:tc>
          <w:tcPr>
            <w:tcW w:w="937" w:type="pct"/>
            <w:tcBorders>
              <w:top w:val="single" w:sz="4" w:space="0" w:color="auto"/>
              <w:left w:val="single" w:sz="4" w:space="0" w:color="auto"/>
              <w:bottom w:val="single" w:sz="4" w:space="0" w:color="auto"/>
              <w:right w:val="single" w:sz="4" w:space="0" w:color="auto"/>
            </w:tcBorders>
          </w:tcPr>
          <w:p w:rsidR="003D7F22" w:rsidRPr="0031091D" w:rsidRDefault="003D7F22" w:rsidP="00D7502E">
            <w:pPr>
              <w:pStyle w:val="a4"/>
              <w:jc w:val="center"/>
              <w:rPr>
                <w:sz w:val="28"/>
                <w:szCs w:val="28"/>
              </w:rPr>
            </w:pPr>
            <w:r>
              <w:rPr>
                <w:sz w:val="28"/>
                <w:szCs w:val="28"/>
              </w:rPr>
              <w:t>148</w:t>
            </w:r>
          </w:p>
        </w:tc>
      </w:tr>
      <w:tr w:rsidR="003D7F22" w:rsidRPr="00175DBE" w:rsidTr="00D7502E">
        <w:trPr>
          <w:jc w:val="center"/>
        </w:trPr>
        <w:tc>
          <w:tcPr>
            <w:tcW w:w="312" w:type="pct"/>
            <w:tcBorders>
              <w:top w:val="single" w:sz="4" w:space="0" w:color="auto"/>
              <w:left w:val="single" w:sz="4" w:space="0" w:color="auto"/>
              <w:bottom w:val="single" w:sz="4" w:space="0" w:color="auto"/>
              <w:right w:val="single" w:sz="4" w:space="0" w:color="auto"/>
            </w:tcBorders>
          </w:tcPr>
          <w:p w:rsidR="003D7F22" w:rsidRPr="00175DBE" w:rsidRDefault="003D7F22" w:rsidP="00D7502E">
            <w:pPr>
              <w:pStyle w:val="a4"/>
              <w:jc w:val="center"/>
              <w:rPr>
                <w:sz w:val="28"/>
                <w:szCs w:val="28"/>
              </w:rPr>
            </w:pPr>
            <w:r w:rsidRPr="00175DBE">
              <w:rPr>
                <w:sz w:val="28"/>
                <w:szCs w:val="28"/>
              </w:rPr>
              <w:t>5</w:t>
            </w:r>
          </w:p>
        </w:tc>
        <w:tc>
          <w:tcPr>
            <w:tcW w:w="2785" w:type="pct"/>
            <w:tcBorders>
              <w:top w:val="single" w:sz="4" w:space="0" w:color="auto"/>
              <w:left w:val="single" w:sz="4" w:space="0" w:color="auto"/>
              <w:bottom w:val="single" w:sz="4" w:space="0" w:color="auto"/>
              <w:right w:val="single" w:sz="4" w:space="0" w:color="auto"/>
            </w:tcBorders>
            <w:vAlign w:val="center"/>
          </w:tcPr>
          <w:p w:rsidR="003D7F22" w:rsidRPr="00175DBE" w:rsidRDefault="003D7F22" w:rsidP="00B00175">
            <w:pPr>
              <w:pStyle w:val="a4"/>
              <w:rPr>
                <w:sz w:val="28"/>
                <w:szCs w:val="28"/>
              </w:rPr>
            </w:pPr>
            <w:r>
              <w:rPr>
                <w:sz w:val="28"/>
                <w:szCs w:val="28"/>
              </w:rPr>
              <w:t xml:space="preserve">Предприятие </w:t>
            </w:r>
            <w:r w:rsidRPr="00175DBE">
              <w:rPr>
                <w:sz w:val="28"/>
                <w:szCs w:val="28"/>
              </w:rPr>
              <w:t>бытового обслуживания на 3 рабочих места</w:t>
            </w:r>
          </w:p>
        </w:tc>
        <w:tc>
          <w:tcPr>
            <w:tcW w:w="966" w:type="pct"/>
            <w:tcBorders>
              <w:top w:val="single" w:sz="4" w:space="0" w:color="auto"/>
              <w:left w:val="single" w:sz="4" w:space="0" w:color="auto"/>
              <w:bottom w:val="single" w:sz="4" w:space="0" w:color="auto"/>
              <w:right w:val="single" w:sz="4" w:space="0" w:color="auto"/>
            </w:tcBorders>
          </w:tcPr>
          <w:p w:rsidR="003D7F22" w:rsidRPr="0031091D" w:rsidRDefault="003D7F22" w:rsidP="00D7502E">
            <w:pPr>
              <w:pStyle w:val="a4"/>
              <w:jc w:val="center"/>
              <w:rPr>
                <w:sz w:val="28"/>
                <w:szCs w:val="28"/>
              </w:rPr>
            </w:pPr>
            <w:r w:rsidRPr="0031091D">
              <w:rPr>
                <w:sz w:val="28"/>
                <w:szCs w:val="28"/>
              </w:rPr>
              <w:t>5</w:t>
            </w:r>
          </w:p>
        </w:tc>
        <w:tc>
          <w:tcPr>
            <w:tcW w:w="937" w:type="pct"/>
            <w:tcBorders>
              <w:top w:val="single" w:sz="4" w:space="0" w:color="auto"/>
              <w:left w:val="single" w:sz="4" w:space="0" w:color="auto"/>
              <w:bottom w:val="single" w:sz="4" w:space="0" w:color="auto"/>
              <w:right w:val="single" w:sz="4" w:space="0" w:color="auto"/>
            </w:tcBorders>
          </w:tcPr>
          <w:p w:rsidR="003D7F22" w:rsidRPr="0031091D" w:rsidRDefault="003D7F22" w:rsidP="00D7502E">
            <w:pPr>
              <w:pStyle w:val="a4"/>
              <w:jc w:val="center"/>
              <w:rPr>
                <w:sz w:val="28"/>
                <w:szCs w:val="28"/>
              </w:rPr>
            </w:pPr>
            <w:r w:rsidRPr="0031091D">
              <w:rPr>
                <w:sz w:val="28"/>
                <w:szCs w:val="28"/>
              </w:rPr>
              <w:t>5</w:t>
            </w:r>
          </w:p>
        </w:tc>
      </w:tr>
      <w:tr w:rsidR="003D7F22" w:rsidRPr="00175DBE" w:rsidTr="00D7502E">
        <w:trPr>
          <w:jc w:val="center"/>
        </w:trPr>
        <w:tc>
          <w:tcPr>
            <w:tcW w:w="312" w:type="pct"/>
            <w:tcBorders>
              <w:top w:val="single" w:sz="4" w:space="0" w:color="auto"/>
              <w:left w:val="single" w:sz="4" w:space="0" w:color="auto"/>
              <w:bottom w:val="single" w:sz="4" w:space="0" w:color="auto"/>
              <w:right w:val="single" w:sz="4" w:space="0" w:color="auto"/>
            </w:tcBorders>
          </w:tcPr>
          <w:p w:rsidR="003D7F22" w:rsidRPr="00175DBE" w:rsidRDefault="003D7F22" w:rsidP="00D7502E">
            <w:pPr>
              <w:pStyle w:val="a4"/>
              <w:jc w:val="center"/>
              <w:rPr>
                <w:sz w:val="28"/>
                <w:szCs w:val="28"/>
              </w:rPr>
            </w:pPr>
            <w:r>
              <w:rPr>
                <w:sz w:val="28"/>
                <w:szCs w:val="28"/>
              </w:rPr>
              <w:t>6</w:t>
            </w:r>
          </w:p>
        </w:tc>
        <w:tc>
          <w:tcPr>
            <w:tcW w:w="2785" w:type="pct"/>
            <w:tcBorders>
              <w:top w:val="single" w:sz="4" w:space="0" w:color="auto"/>
              <w:left w:val="single" w:sz="4" w:space="0" w:color="auto"/>
              <w:bottom w:val="single" w:sz="4" w:space="0" w:color="auto"/>
              <w:right w:val="single" w:sz="4" w:space="0" w:color="auto"/>
            </w:tcBorders>
            <w:vAlign w:val="center"/>
          </w:tcPr>
          <w:p w:rsidR="003D7F22" w:rsidRDefault="003D7F22" w:rsidP="00B00175">
            <w:pPr>
              <w:pStyle w:val="a4"/>
              <w:rPr>
                <w:sz w:val="28"/>
                <w:szCs w:val="28"/>
              </w:rPr>
            </w:pPr>
            <w:r>
              <w:rPr>
                <w:kern w:val="2"/>
                <w:sz w:val="28"/>
                <w:szCs w:val="28"/>
              </w:rPr>
              <w:t xml:space="preserve">База отдыха на 40 посетителей в д. Железная Гора на участке площадью </w:t>
            </w:r>
            <w:smartTag w:uri="urn:schemas-microsoft-com:office:smarttags" w:element="metricconverter">
              <w:smartTagPr>
                <w:attr w:name="ProductID" w:val="21452 м2"/>
              </w:smartTagPr>
              <w:r>
                <w:rPr>
                  <w:kern w:val="2"/>
                  <w:sz w:val="28"/>
                  <w:szCs w:val="28"/>
                </w:rPr>
                <w:t>21452 м</w:t>
              </w:r>
              <w:proofErr w:type="gramStart"/>
              <w:r>
                <w:rPr>
                  <w:sz w:val="28"/>
                  <w:szCs w:val="28"/>
                  <w:vertAlign w:val="superscript"/>
                </w:rPr>
                <w:t>2</w:t>
              </w:r>
            </w:smartTag>
            <w:proofErr w:type="gramEnd"/>
          </w:p>
        </w:tc>
        <w:tc>
          <w:tcPr>
            <w:tcW w:w="966" w:type="pct"/>
            <w:tcBorders>
              <w:top w:val="single" w:sz="4" w:space="0" w:color="auto"/>
              <w:left w:val="single" w:sz="4" w:space="0" w:color="auto"/>
              <w:bottom w:val="single" w:sz="4" w:space="0" w:color="auto"/>
              <w:right w:val="single" w:sz="4" w:space="0" w:color="auto"/>
            </w:tcBorders>
          </w:tcPr>
          <w:p w:rsidR="003D7F22" w:rsidRPr="0031091D" w:rsidRDefault="003D7F22" w:rsidP="00D7502E">
            <w:pPr>
              <w:pStyle w:val="a4"/>
              <w:jc w:val="center"/>
              <w:rPr>
                <w:sz w:val="28"/>
                <w:szCs w:val="28"/>
              </w:rPr>
            </w:pPr>
            <w:r>
              <w:rPr>
                <w:sz w:val="28"/>
                <w:szCs w:val="28"/>
              </w:rPr>
              <w:t>50</w:t>
            </w:r>
          </w:p>
        </w:tc>
        <w:tc>
          <w:tcPr>
            <w:tcW w:w="937" w:type="pct"/>
            <w:tcBorders>
              <w:top w:val="single" w:sz="4" w:space="0" w:color="auto"/>
              <w:left w:val="single" w:sz="4" w:space="0" w:color="auto"/>
              <w:bottom w:val="single" w:sz="4" w:space="0" w:color="auto"/>
              <w:right w:val="single" w:sz="4" w:space="0" w:color="auto"/>
            </w:tcBorders>
          </w:tcPr>
          <w:p w:rsidR="003D7F22" w:rsidRPr="0031091D" w:rsidRDefault="003D7F22" w:rsidP="00D7502E">
            <w:pPr>
              <w:pStyle w:val="a4"/>
              <w:jc w:val="center"/>
              <w:rPr>
                <w:sz w:val="28"/>
                <w:szCs w:val="28"/>
              </w:rPr>
            </w:pPr>
            <w:r>
              <w:rPr>
                <w:sz w:val="28"/>
                <w:szCs w:val="28"/>
              </w:rPr>
              <w:t>50</w:t>
            </w:r>
          </w:p>
        </w:tc>
      </w:tr>
      <w:tr w:rsidR="003D7F22" w:rsidRPr="00175DBE" w:rsidTr="00D7502E">
        <w:trPr>
          <w:jc w:val="center"/>
        </w:trPr>
        <w:tc>
          <w:tcPr>
            <w:tcW w:w="312" w:type="pct"/>
            <w:tcBorders>
              <w:top w:val="single" w:sz="4" w:space="0" w:color="auto"/>
              <w:left w:val="single" w:sz="4" w:space="0" w:color="auto"/>
              <w:bottom w:val="single" w:sz="4" w:space="0" w:color="auto"/>
              <w:right w:val="single" w:sz="4" w:space="0" w:color="auto"/>
            </w:tcBorders>
            <w:hideMark/>
          </w:tcPr>
          <w:p w:rsidR="003D7F22" w:rsidRPr="00175DBE" w:rsidRDefault="003D7F22" w:rsidP="00D7502E">
            <w:pPr>
              <w:pStyle w:val="a4"/>
              <w:jc w:val="center"/>
              <w:rPr>
                <w:sz w:val="28"/>
                <w:szCs w:val="28"/>
              </w:rPr>
            </w:pPr>
            <w:r>
              <w:rPr>
                <w:sz w:val="28"/>
                <w:szCs w:val="28"/>
              </w:rPr>
              <w:t>7</w:t>
            </w:r>
          </w:p>
        </w:tc>
        <w:tc>
          <w:tcPr>
            <w:tcW w:w="2785" w:type="pct"/>
            <w:tcBorders>
              <w:top w:val="single" w:sz="4" w:space="0" w:color="auto"/>
              <w:left w:val="single" w:sz="4" w:space="0" w:color="auto"/>
              <w:bottom w:val="single" w:sz="4" w:space="0" w:color="auto"/>
              <w:right w:val="single" w:sz="4" w:space="0" w:color="auto"/>
            </w:tcBorders>
            <w:vAlign w:val="center"/>
            <w:hideMark/>
          </w:tcPr>
          <w:p w:rsidR="003D7F22" w:rsidRPr="00175DBE" w:rsidRDefault="003D7F22" w:rsidP="00B00175">
            <w:pPr>
              <w:pStyle w:val="a4"/>
              <w:rPr>
                <w:sz w:val="28"/>
                <w:szCs w:val="28"/>
              </w:rPr>
            </w:pPr>
            <w:r w:rsidRPr="00175DBE">
              <w:rPr>
                <w:sz w:val="28"/>
                <w:szCs w:val="28"/>
              </w:rPr>
              <w:t>Неучтенные нагрузки, потери в сетях, собственные нужды подстанций (10%)</w:t>
            </w:r>
          </w:p>
        </w:tc>
        <w:tc>
          <w:tcPr>
            <w:tcW w:w="966" w:type="pct"/>
            <w:tcBorders>
              <w:top w:val="single" w:sz="4" w:space="0" w:color="auto"/>
              <w:left w:val="single" w:sz="4" w:space="0" w:color="auto"/>
              <w:bottom w:val="single" w:sz="4" w:space="0" w:color="auto"/>
              <w:right w:val="single" w:sz="4" w:space="0" w:color="auto"/>
            </w:tcBorders>
            <w:hideMark/>
          </w:tcPr>
          <w:p w:rsidR="003D7F22" w:rsidRPr="0031091D" w:rsidRDefault="003D7F22" w:rsidP="00D7502E">
            <w:pPr>
              <w:pStyle w:val="a4"/>
              <w:jc w:val="center"/>
              <w:rPr>
                <w:sz w:val="28"/>
                <w:szCs w:val="28"/>
              </w:rPr>
            </w:pPr>
            <w:r>
              <w:rPr>
                <w:sz w:val="28"/>
                <w:szCs w:val="28"/>
              </w:rPr>
              <w:t>89,4</w:t>
            </w:r>
          </w:p>
        </w:tc>
        <w:tc>
          <w:tcPr>
            <w:tcW w:w="937" w:type="pct"/>
            <w:tcBorders>
              <w:top w:val="single" w:sz="4" w:space="0" w:color="auto"/>
              <w:left w:val="single" w:sz="4" w:space="0" w:color="auto"/>
              <w:bottom w:val="single" w:sz="4" w:space="0" w:color="auto"/>
              <w:right w:val="single" w:sz="4" w:space="0" w:color="auto"/>
            </w:tcBorders>
            <w:hideMark/>
          </w:tcPr>
          <w:p w:rsidR="003D7F22" w:rsidRPr="0031091D" w:rsidRDefault="003D7F22" w:rsidP="00D7502E">
            <w:pPr>
              <w:pStyle w:val="a4"/>
              <w:jc w:val="center"/>
              <w:rPr>
                <w:sz w:val="28"/>
                <w:szCs w:val="28"/>
              </w:rPr>
            </w:pPr>
            <w:r>
              <w:rPr>
                <w:sz w:val="28"/>
                <w:szCs w:val="28"/>
              </w:rPr>
              <w:t>97,1</w:t>
            </w:r>
          </w:p>
        </w:tc>
      </w:tr>
      <w:tr w:rsidR="00D7502E" w:rsidRPr="00175DBE" w:rsidTr="00D7502E">
        <w:trPr>
          <w:jc w:val="center"/>
        </w:trPr>
        <w:tc>
          <w:tcPr>
            <w:tcW w:w="309" w:type="pct"/>
            <w:tcBorders>
              <w:top w:val="single" w:sz="4" w:space="0" w:color="auto"/>
              <w:left w:val="single" w:sz="4" w:space="0" w:color="auto"/>
              <w:bottom w:val="single" w:sz="4" w:space="0" w:color="auto"/>
              <w:right w:val="single" w:sz="4" w:space="0" w:color="auto"/>
            </w:tcBorders>
            <w:hideMark/>
          </w:tcPr>
          <w:p w:rsidR="00D7502E" w:rsidRPr="00785896" w:rsidRDefault="00D7502E" w:rsidP="00B00175">
            <w:pPr>
              <w:pStyle w:val="a4"/>
              <w:rPr>
                <w:sz w:val="28"/>
                <w:szCs w:val="28"/>
              </w:rPr>
            </w:pPr>
          </w:p>
        </w:tc>
        <w:tc>
          <w:tcPr>
            <w:tcW w:w="2788" w:type="pct"/>
            <w:tcBorders>
              <w:top w:val="single" w:sz="4" w:space="0" w:color="auto"/>
              <w:left w:val="single" w:sz="4" w:space="0" w:color="auto"/>
              <w:bottom w:val="single" w:sz="4" w:space="0" w:color="auto"/>
              <w:right w:val="single" w:sz="4" w:space="0" w:color="auto"/>
            </w:tcBorders>
          </w:tcPr>
          <w:p w:rsidR="00D7502E" w:rsidRPr="00785896" w:rsidRDefault="00D7502E" w:rsidP="00B00175">
            <w:pPr>
              <w:pStyle w:val="a4"/>
              <w:rPr>
                <w:sz w:val="28"/>
                <w:szCs w:val="28"/>
              </w:rPr>
            </w:pPr>
            <w:r w:rsidRPr="00785896">
              <w:rPr>
                <w:sz w:val="28"/>
                <w:szCs w:val="28"/>
              </w:rPr>
              <w:t>Всего</w:t>
            </w:r>
          </w:p>
        </w:tc>
        <w:tc>
          <w:tcPr>
            <w:tcW w:w="966" w:type="pct"/>
            <w:tcBorders>
              <w:top w:val="single" w:sz="4" w:space="0" w:color="auto"/>
              <w:left w:val="single" w:sz="4" w:space="0" w:color="auto"/>
              <w:bottom w:val="single" w:sz="4" w:space="0" w:color="auto"/>
              <w:right w:val="single" w:sz="4" w:space="0" w:color="auto"/>
            </w:tcBorders>
            <w:hideMark/>
          </w:tcPr>
          <w:p w:rsidR="00D7502E" w:rsidRPr="0031091D" w:rsidRDefault="00D7502E" w:rsidP="00D7502E">
            <w:pPr>
              <w:pStyle w:val="a4"/>
              <w:jc w:val="center"/>
              <w:rPr>
                <w:sz w:val="28"/>
                <w:szCs w:val="28"/>
              </w:rPr>
            </w:pPr>
            <w:r>
              <w:rPr>
                <w:sz w:val="28"/>
                <w:szCs w:val="28"/>
              </w:rPr>
              <w:t>983,2</w:t>
            </w:r>
          </w:p>
        </w:tc>
        <w:tc>
          <w:tcPr>
            <w:tcW w:w="937" w:type="pct"/>
            <w:tcBorders>
              <w:top w:val="single" w:sz="4" w:space="0" w:color="auto"/>
              <w:left w:val="single" w:sz="4" w:space="0" w:color="auto"/>
              <w:bottom w:val="single" w:sz="4" w:space="0" w:color="auto"/>
              <w:right w:val="single" w:sz="4" w:space="0" w:color="auto"/>
            </w:tcBorders>
            <w:hideMark/>
          </w:tcPr>
          <w:p w:rsidR="00D7502E" w:rsidRPr="0031091D" w:rsidRDefault="00D7502E" w:rsidP="00D7502E">
            <w:pPr>
              <w:pStyle w:val="a4"/>
              <w:jc w:val="center"/>
              <w:rPr>
                <w:sz w:val="28"/>
                <w:szCs w:val="28"/>
              </w:rPr>
            </w:pPr>
            <w:r>
              <w:rPr>
                <w:sz w:val="28"/>
                <w:szCs w:val="28"/>
              </w:rPr>
              <w:t>1068,3</w:t>
            </w:r>
          </w:p>
        </w:tc>
      </w:tr>
    </w:tbl>
    <w:p w:rsidR="00FD3569" w:rsidRDefault="00FD3569" w:rsidP="003D7F22">
      <w:pPr>
        <w:shd w:val="clear" w:color="auto" w:fill="FFFFFF"/>
        <w:autoSpaceDE w:val="0"/>
        <w:ind w:firstLine="709"/>
        <w:rPr>
          <w:rFonts w:eastAsia="Arial"/>
          <w:szCs w:val="28"/>
          <w:shd w:val="clear" w:color="auto" w:fill="FFFFFF"/>
        </w:rPr>
      </w:pPr>
    </w:p>
    <w:p w:rsidR="003D7F22" w:rsidRPr="003F45D7" w:rsidRDefault="003D7F22" w:rsidP="003D7F22">
      <w:pPr>
        <w:shd w:val="clear" w:color="auto" w:fill="FFFFFF"/>
        <w:autoSpaceDE w:val="0"/>
        <w:ind w:firstLine="709"/>
        <w:rPr>
          <w:rFonts w:eastAsia="Arial"/>
          <w:szCs w:val="28"/>
          <w:shd w:val="clear" w:color="auto" w:fill="FFFFFF"/>
        </w:rPr>
      </w:pPr>
      <w:r w:rsidRPr="003F45D7">
        <w:rPr>
          <w:rFonts w:eastAsia="Arial"/>
          <w:szCs w:val="28"/>
          <w:shd w:val="clear" w:color="auto" w:fill="FFFFFF"/>
        </w:rPr>
        <w:t>Потребности в электроэнергии объектов располагаемых на перспективных площадях строительства</w:t>
      </w:r>
      <w:r>
        <w:rPr>
          <w:rFonts w:eastAsia="Arial"/>
          <w:szCs w:val="28"/>
          <w:shd w:val="clear" w:color="auto" w:fill="FFFFFF"/>
        </w:rPr>
        <w:t xml:space="preserve">, </w:t>
      </w:r>
      <w:r w:rsidRPr="003F45D7">
        <w:rPr>
          <w:rFonts w:eastAsia="Arial"/>
          <w:szCs w:val="28"/>
          <w:shd w:val="clear" w:color="auto" w:fill="FFFFFF"/>
        </w:rPr>
        <w:t>необходимо принимать</w:t>
      </w:r>
      <w:r>
        <w:rPr>
          <w:rFonts w:eastAsia="Arial"/>
          <w:szCs w:val="28"/>
          <w:shd w:val="clear" w:color="auto" w:fill="FFFFFF"/>
        </w:rPr>
        <w:t xml:space="preserve">, </w:t>
      </w:r>
      <w:r w:rsidRPr="003F45D7">
        <w:rPr>
          <w:rFonts w:eastAsia="Arial"/>
          <w:szCs w:val="28"/>
          <w:shd w:val="clear" w:color="auto" w:fill="FFFFFF"/>
        </w:rPr>
        <w:t>по мере реализации на них инвестиционных проектов</w:t>
      </w:r>
      <w:r w:rsidR="008A704B">
        <w:rPr>
          <w:rFonts w:eastAsia="Arial"/>
          <w:szCs w:val="28"/>
          <w:shd w:val="clear" w:color="auto" w:fill="FFFFFF"/>
        </w:rPr>
        <w:t>.</w:t>
      </w:r>
    </w:p>
    <w:p w:rsidR="003D7F22" w:rsidRPr="003F45D7" w:rsidRDefault="00E937D6" w:rsidP="003D7F22">
      <w:pPr>
        <w:shd w:val="clear" w:color="auto" w:fill="FFFFFF"/>
        <w:autoSpaceDE w:val="0"/>
        <w:ind w:firstLine="709"/>
        <w:rPr>
          <w:rFonts w:eastAsia="Arial"/>
          <w:szCs w:val="28"/>
          <w:shd w:val="clear" w:color="auto" w:fill="FFFFFF"/>
        </w:rPr>
      </w:pPr>
      <w:r>
        <w:rPr>
          <w:rFonts w:eastAsia="Arial"/>
          <w:szCs w:val="28"/>
          <w:shd w:val="clear" w:color="auto" w:fill="FFFFFF"/>
        </w:rPr>
        <w:t xml:space="preserve">Рост </w:t>
      </w:r>
      <w:r w:rsidR="003D7F22" w:rsidRPr="003F45D7">
        <w:rPr>
          <w:rFonts w:eastAsia="Arial"/>
          <w:szCs w:val="28"/>
          <w:shd w:val="clear" w:color="auto" w:fill="FFFFFF"/>
        </w:rPr>
        <w:t xml:space="preserve">потребления электроэнергии </w:t>
      </w:r>
      <w:r w:rsidR="003D7F22">
        <w:rPr>
          <w:rFonts w:eastAsia="Arial"/>
          <w:szCs w:val="28"/>
          <w:shd w:val="clear" w:color="auto" w:fill="FFFFFF"/>
        </w:rPr>
        <w:t xml:space="preserve">может возникнуть </w:t>
      </w:r>
      <w:r w:rsidR="003D7F22" w:rsidRPr="003F45D7">
        <w:rPr>
          <w:rFonts w:eastAsia="Arial"/>
          <w:szCs w:val="28"/>
          <w:shd w:val="clear" w:color="auto" w:fill="FFFFFF"/>
        </w:rPr>
        <w:t>в случаях</w:t>
      </w:r>
      <w:r w:rsidR="008A704B">
        <w:rPr>
          <w:rFonts w:eastAsia="Arial"/>
          <w:szCs w:val="28"/>
          <w:shd w:val="clear" w:color="auto" w:fill="FFFFFF"/>
        </w:rPr>
        <w:t>:</w:t>
      </w:r>
    </w:p>
    <w:p w:rsidR="003D7F22" w:rsidRPr="00187892" w:rsidRDefault="003D7F22" w:rsidP="003B080C">
      <w:pPr>
        <w:pStyle w:val="ab"/>
        <w:widowControl w:val="0"/>
        <w:numPr>
          <w:ilvl w:val="0"/>
          <w:numId w:val="52"/>
        </w:numPr>
        <w:shd w:val="clear" w:color="auto" w:fill="FFFFFF"/>
        <w:tabs>
          <w:tab w:val="num" w:pos="0"/>
          <w:tab w:val="left" w:pos="993"/>
        </w:tabs>
        <w:suppressAutoHyphens/>
        <w:autoSpaceDE w:val="0"/>
        <w:ind w:left="0" w:firstLine="709"/>
        <w:rPr>
          <w:rFonts w:ascii="Times New Roman" w:eastAsia="Arial" w:hAnsi="Times New Roman"/>
          <w:szCs w:val="28"/>
          <w:shd w:val="clear" w:color="auto" w:fill="FFFFFF"/>
        </w:rPr>
      </w:pPr>
      <w:r w:rsidRPr="00187892">
        <w:rPr>
          <w:rFonts w:ascii="Times New Roman" w:eastAsia="Arial" w:hAnsi="Times New Roman"/>
          <w:szCs w:val="28"/>
          <w:shd w:val="clear" w:color="auto" w:fill="FFFFFF"/>
        </w:rPr>
        <w:t>роста производственных мощностей промышленных и сельскохозяйственных предприятий или их перепрофилирования и переоборудования</w:t>
      </w:r>
      <w:r w:rsidR="008A704B">
        <w:rPr>
          <w:rFonts w:ascii="Times New Roman" w:eastAsia="Arial" w:hAnsi="Times New Roman"/>
          <w:szCs w:val="28"/>
          <w:shd w:val="clear" w:color="auto" w:fill="FFFFFF"/>
        </w:rPr>
        <w:t>;</w:t>
      </w:r>
    </w:p>
    <w:p w:rsidR="003D7F22" w:rsidRPr="00187892" w:rsidRDefault="003D7F22" w:rsidP="003B080C">
      <w:pPr>
        <w:pStyle w:val="ab"/>
        <w:widowControl w:val="0"/>
        <w:numPr>
          <w:ilvl w:val="0"/>
          <w:numId w:val="52"/>
        </w:numPr>
        <w:shd w:val="clear" w:color="auto" w:fill="FFFFFF"/>
        <w:tabs>
          <w:tab w:val="num" w:pos="0"/>
          <w:tab w:val="num" w:pos="720"/>
          <w:tab w:val="left" w:pos="993"/>
        </w:tabs>
        <w:suppressAutoHyphens/>
        <w:autoSpaceDE w:val="0"/>
        <w:ind w:left="0" w:firstLine="709"/>
        <w:rPr>
          <w:rFonts w:ascii="Times New Roman" w:eastAsia="Arial" w:hAnsi="Times New Roman"/>
          <w:szCs w:val="28"/>
          <w:shd w:val="clear" w:color="auto" w:fill="FFFFFF"/>
        </w:rPr>
      </w:pPr>
      <w:r w:rsidRPr="00187892">
        <w:rPr>
          <w:rFonts w:ascii="Times New Roman" w:eastAsia="Arial" w:hAnsi="Times New Roman"/>
          <w:szCs w:val="28"/>
          <w:shd w:val="clear" w:color="auto" w:fill="FFFFFF"/>
        </w:rPr>
        <w:t xml:space="preserve">переоборудования систем электроснабжения жилого фонда </w:t>
      </w:r>
      <w:proofErr w:type="gramStart"/>
      <w:r w:rsidRPr="00187892">
        <w:rPr>
          <w:rFonts w:ascii="Times New Roman" w:eastAsia="Arial" w:hAnsi="Times New Roman"/>
          <w:szCs w:val="28"/>
          <w:shd w:val="clear" w:color="auto" w:fill="FFFFFF"/>
        </w:rPr>
        <w:t>с</w:t>
      </w:r>
      <w:proofErr w:type="gramEnd"/>
      <w:r w:rsidRPr="00187892">
        <w:rPr>
          <w:rFonts w:ascii="Times New Roman" w:eastAsia="Arial" w:hAnsi="Times New Roman"/>
          <w:szCs w:val="28"/>
          <w:shd w:val="clear" w:color="auto" w:fill="FFFFFF"/>
        </w:rPr>
        <w:t xml:space="preserve"> связи с использованием более </w:t>
      </w:r>
      <w:proofErr w:type="spellStart"/>
      <w:r w:rsidRPr="00187892">
        <w:rPr>
          <w:rFonts w:ascii="Times New Roman" w:eastAsia="Arial" w:hAnsi="Times New Roman"/>
          <w:szCs w:val="28"/>
          <w:shd w:val="clear" w:color="auto" w:fill="FFFFFF"/>
        </w:rPr>
        <w:t>энергопотребляющей</w:t>
      </w:r>
      <w:proofErr w:type="spellEnd"/>
      <w:r w:rsidRPr="00187892">
        <w:rPr>
          <w:rFonts w:ascii="Times New Roman" w:eastAsia="Arial" w:hAnsi="Times New Roman"/>
          <w:szCs w:val="28"/>
          <w:shd w:val="clear" w:color="auto" w:fill="FFFFFF"/>
        </w:rPr>
        <w:t xml:space="preserve"> бытовой техники</w:t>
      </w:r>
      <w:r w:rsidR="008A704B">
        <w:rPr>
          <w:rFonts w:ascii="Times New Roman" w:eastAsia="Arial" w:hAnsi="Times New Roman"/>
          <w:szCs w:val="28"/>
          <w:shd w:val="clear" w:color="auto" w:fill="FFFFFF"/>
        </w:rPr>
        <w:t>,</w:t>
      </w:r>
    </w:p>
    <w:p w:rsidR="003D7F22" w:rsidRPr="003D7F22" w:rsidRDefault="003D7F22" w:rsidP="003D7F22">
      <w:pPr>
        <w:widowControl w:val="0"/>
        <w:shd w:val="clear" w:color="auto" w:fill="FFFFFF"/>
        <w:suppressAutoHyphens/>
        <w:autoSpaceDE w:val="0"/>
        <w:ind w:firstLine="709"/>
        <w:rPr>
          <w:rFonts w:eastAsia="Arial"/>
          <w:szCs w:val="28"/>
          <w:shd w:val="clear" w:color="auto" w:fill="FFFFFF"/>
        </w:rPr>
      </w:pPr>
      <w:r>
        <w:rPr>
          <w:rFonts w:eastAsia="Arial"/>
          <w:szCs w:val="28"/>
          <w:shd w:val="clear" w:color="auto" w:fill="FFFFFF"/>
        </w:rPr>
        <w:t>Д</w:t>
      </w:r>
      <w:r w:rsidRPr="003D7F22">
        <w:rPr>
          <w:rFonts w:eastAsia="Arial"/>
          <w:szCs w:val="28"/>
          <w:shd w:val="clear" w:color="auto" w:fill="FFFFFF"/>
        </w:rPr>
        <w:t xml:space="preserve">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w:t>
      </w:r>
      <w:proofErr w:type="gramStart"/>
      <w:r w:rsidRPr="003D7F22">
        <w:rPr>
          <w:rFonts w:eastAsia="Arial"/>
          <w:szCs w:val="28"/>
          <w:shd w:val="clear" w:color="auto" w:fill="FFFFFF"/>
        </w:rPr>
        <w:t>на</w:t>
      </w:r>
      <w:proofErr w:type="gramEnd"/>
      <w:r w:rsidRPr="003D7F22">
        <w:rPr>
          <w:rFonts w:eastAsia="Arial"/>
          <w:szCs w:val="28"/>
          <w:shd w:val="clear" w:color="auto" w:fill="FFFFFF"/>
        </w:rPr>
        <w:t xml:space="preserve"> более мощные и установкой </w:t>
      </w:r>
      <w:r w:rsidR="008A704B">
        <w:rPr>
          <w:rFonts w:eastAsia="Arial"/>
          <w:szCs w:val="28"/>
          <w:shd w:val="clear" w:color="auto" w:fill="FFFFFF"/>
        </w:rPr>
        <w:t>дополнительных трансформаторов.</w:t>
      </w:r>
    </w:p>
    <w:p w:rsidR="003D7F22" w:rsidRPr="00FA234B" w:rsidRDefault="003D7F22" w:rsidP="003D7F22">
      <w:pPr>
        <w:ind w:firstLine="709"/>
        <w:rPr>
          <w:i/>
          <w:szCs w:val="28"/>
        </w:rPr>
      </w:pPr>
      <w:r w:rsidRPr="00FA234B">
        <w:rPr>
          <w:i/>
          <w:szCs w:val="28"/>
        </w:rPr>
        <w:t>Мер</w:t>
      </w:r>
      <w:r w:rsidR="008A704B">
        <w:rPr>
          <w:i/>
          <w:szCs w:val="28"/>
        </w:rPr>
        <w:t>оприятия федерального значения:</w:t>
      </w:r>
    </w:p>
    <w:p w:rsidR="003D7F22" w:rsidRPr="003D7F22" w:rsidRDefault="003D7F22" w:rsidP="003D7F22">
      <w:pPr>
        <w:ind w:firstLine="709"/>
        <w:rPr>
          <w:szCs w:val="28"/>
        </w:rPr>
      </w:pPr>
      <w:r>
        <w:rPr>
          <w:szCs w:val="28"/>
        </w:rPr>
        <w:t xml:space="preserve">Согласно схеме территориального планирования Российской Федерации в области энергетики, утвержденной постановлением Правительства Российской Федерации от </w:t>
      </w:r>
      <w:smartTag w:uri="urn:schemas-microsoft-com:office:smarttags" w:element="date">
        <w:smartTagPr>
          <w:attr w:name="Year" w:val="2013"/>
          <w:attr w:name="Day" w:val="11"/>
          <w:attr w:name="Month" w:val="11"/>
          <w:attr w:name="ls" w:val="trans"/>
        </w:smartTagPr>
        <w:r>
          <w:rPr>
            <w:szCs w:val="28"/>
          </w:rPr>
          <w:t>11.11.</w:t>
        </w:r>
        <w:r w:rsidRPr="006201D4">
          <w:rPr>
            <w:szCs w:val="28"/>
          </w:rPr>
          <w:t>2013</w:t>
        </w:r>
      </w:smartTag>
      <w:r w:rsidRPr="006201D4">
        <w:rPr>
          <w:szCs w:val="28"/>
        </w:rPr>
        <w:t xml:space="preserve"> </w:t>
      </w:r>
      <w:r>
        <w:rPr>
          <w:szCs w:val="28"/>
        </w:rPr>
        <w:t xml:space="preserve">№ </w:t>
      </w:r>
      <w:r w:rsidRPr="006201D4">
        <w:rPr>
          <w:szCs w:val="28"/>
        </w:rPr>
        <w:t>2084-р</w:t>
      </w:r>
      <w:r w:rsidRPr="008D5CC7">
        <w:rPr>
          <w:szCs w:val="28"/>
        </w:rPr>
        <w:t xml:space="preserve"> планиру</w:t>
      </w:r>
      <w:r>
        <w:rPr>
          <w:szCs w:val="28"/>
        </w:rPr>
        <w:t xml:space="preserve">ется </w:t>
      </w:r>
      <w:r w:rsidRPr="003D7F22">
        <w:rPr>
          <w:rFonts w:eastAsia="Arial Unicode MS"/>
          <w:kern w:val="1"/>
          <w:szCs w:val="28"/>
          <w:lang w:eastAsia="ar-SA"/>
        </w:rPr>
        <w:t xml:space="preserve">строительство </w:t>
      </w:r>
      <w:proofErr w:type="gramStart"/>
      <w:r w:rsidRPr="003D7F22">
        <w:rPr>
          <w:rFonts w:eastAsia="Arial Unicode MS"/>
          <w:kern w:val="1"/>
          <w:szCs w:val="28"/>
          <w:lang w:eastAsia="ar-SA"/>
        </w:rPr>
        <w:t>ВЛ</w:t>
      </w:r>
      <w:proofErr w:type="gramEnd"/>
      <w:r w:rsidRPr="003D7F22">
        <w:rPr>
          <w:rFonts w:eastAsia="Arial Unicode MS"/>
          <w:kern w:val="1"/>
          <w:szCs w:val="28"/>
          <w:lang w:eastAsia="ar-SA"/>
        </w:rPr>
        <w:t xml:space="preserve"> 750 кВ ПС № 3 </w:t>
      </w:r>
      <w:r w:rsidR="001A7203">
        <w:rPr>
          <w:rFonts w:eastAsia="Arial Unicode MS"/>
          <w:kern w:val="1"/>
          <w:szCs w:val="28"/>
          <w:lang w:eastAsia="ar-SA"/>
        </w:rPr>
        <w:t>«</w:t>
      </w:r>
      <w:r w:rsidRPr="003D7F22">
        <w:rPr>
          <w:rFonts w:eastAsia="Arial Unicode MS"/>
          <w:kern w:val="1"/>
          <w:szCs w:val="28"/>
          <w:lang w:eastAsia="ar-SA"/>
        </w:rPr>
        <w:t>Ленинградская</w:t>
      </w:r>
      <w:r w:rsidR="001A7203">
        <w:rPr>
          <w:rFonts w:eastAsia="Arial Unicode MS"/>
          <w:kern w:val="1"/>
          <w:szCs w:val="28"/>
          <w:lang w:eastAsia="ar-SA"/>
        </w:rPr>
        <w:t>»</w:t>
      </w:r>
      <w:r w:rsidRPr="003D7F22">
        <w:rPr>
          <w:rFonts w:eastAsia="Arial Unicode MS"/>
          <w:kern w:val="1"/>
          <w:szCs w:val="28"/>
          <w:lang w:eastAsia="ar-SA"/>
        </w:rPr>
        <w:t xml:space="preserve"> – ПС </w:t>
      </w:r>
      <w:r w:rsidR="001A7203">
        <w:rPr>
          <w:rFonts w:eastAsia="Arial Unicode MS"/>
          <w:kern w:val="1"/>
          <w:szCs w:val="28"/>
          <w:lang w:eastAsia="ar-SA"/>
        </w:rPr>
        <w:t>«</w:t>
      </w:r>
      <w:r w:rsidRPr="003D7F22">
        <w:rPr>
          <w:rFonts w:eastAsia="Arial Unicode MS"/>
          <w:kern w:val="1"/>
          <w:szCs w:val="28"/>
          <w:lang w:eastAsia="ar-SA"/>
        </w:rPr>
        <w:t>Белозерская</w:t>
      </w:r>
      <w:r w:rsidR="001A7203">
        <w:rPr>
          <w:rFonts w:eastAsia="Arial Unicode MS"/>
          <w:kern w:val="1"/>
          <w:szCs w:val="28"/>
          <w:lang w:eastAsia="ar-SA"/>
        </w:rPr>
        <w:t>»</w:t>
      </w:r>
      <w:r w:rsidRPr="003D7F22">
        <w:rPr>
          <w:rFonts w:eastAsia="Arial Unicode MS"/>
          <w:kern w:val="1"/>
          <w:szCs w:val="28"/>
          <w:lang w:eastAsia="ar-SA"/>
        </w:rPr>
        <w:t xml:space="preserve"> </w:t>
      </w:r>
      <w:r w:rsidR="00FD3569">
        <w:rPr>
          <w:rFonts w:eastAsia="Arial Unicode MS"/>
          <w:kern w:val="1"/>
          <w:szCs w:val="28"/>
          <w:lang w:eastAsia="ar-SA"/>
        </w:rPr>
        <w:t>на</w:t>
      </w:r>
      <w:r w:rsidRPr="003D7F22">
        <w:rPr>
          <w:rFonts w:eastAsia="Arial Unicode MS"/>
          <w:kern w:val="1"/>
          <w:szCs w:val="28"/>
          <w:lang w:eastAsia="ar-SA"/>
        </w:rPr>
        <w:t xml:space="preserve"> перв</w:t>
      </w:r>
      <w:r w:rsidR="00FD3569">
        <w:rPr>
          <w:rFonts w:eastAsia="Arial Unicode MS"/>
          <w:kern w:val="1"/>
          <w:szCs w:val="28"/>
          <w:lang w:eastAsia="ar-SA"/>
        </w:rPr>
        <w:t>ую</w:t>
      </w:r>
      <w:r w:rsidRPr="003D7F22">
        <w:rPr>
          <w:rFonts w:eastAsia="Arial Unicode MS"/>
          <w:kern w:val="1"/>
          <w:szCs w:val="28"/>
          <w:lang w:eastAsia="ar-SA"/>
        </w:rPr>
        <w:t xml:space="preserve"> очередь</w:t>
      </w:r>
      <w:r>
        <w:rPr>
          <w:rFonts w:eastAsia="Arial Unicode MS"/>
          <w:kern w:val="1"/>
          <w:szCs w:val="28"/>
          <w:lang w:eastAsia="ar-SA"/>
        </w:rPr>
        <w:t>.</w:t>
      </w:r>
    </w:p>
    <w:p w:rsidR="003D7F22" w:rsidRPr="00FA234B" w:rsidRDefault="003D7F22" w:rsidP="003D7F22">
      <w:pPr>
        <w:pStyle w:val="ab"/>
        <w:ind w:left="0" w:firstLine="709"/>
        <w:rPr>
          <w:rFonts w:ascii="Times New Roman" w:eastAsia="Arial" w:hAnsi="Times New Roman"/>
          <w:i/>
          <w:szCs w:val="28"/>
          <w:shd w:val="clear" w:color="auto" w:fill="FFFFFF"/>
        </w:rPr>
      </w:pPr>
      <w:r>
        <w:rPr>
          <w:rFonts w:ascii="Times New Roman" w:eastAsia="Arial" w:hAnsi="Times New Roman"/>
          <w:i/>
          <w:szCs w:val="28"/>
          <w:shd w:val="clear" w:color="auto" w:fill="FFFFFF"/>
        </w:rPr>
        <w:t>М</w:t>
      </w:r>
      <w:r w:rsidRPr="00FA234B">
        <w:rPr>
          <w:rFonts w:ascii="Times New Roman" w:eastAsia="Arial" w:hAnsi="Times New Roman"/>
          <w:i/>
          <w:szCs w:val="28"/>
          <w:shd w:val="clear" w:color="auto" w:fill="FFFFFF"/>
        </w:rPr>
        <w:t>еро</w:t>
      </w:r>
      <w:r w:rsidR="008A704B">
        <w:rPr>
          <w:rFonts w:ascii="Times New Roman" w:eastAsia="Arial" w:hAnsi="Times New Roman"/>
          <w:i/>
          <w:szCs w:val="28"/>
          <w:shd w:val="clear" w:color="auto" w:fill="FFFFFF"/>
        </w:rPr>
        <w:t>приятия регионального значения:</w:t>
      </w:r>
    </w:p>
    <w:p w:rsidR="003D7F22" w:rsidRPr="00A13996" w:rsidRDefault="003D7F22" w:rsidP="003D7F22">
      <w:pPr>
        <w:pStyle w:val="ab"/>
        <w:tabs>
          <w:tab w:val="num" w:pos="-142"/>
        </w:tabs>
        <w:ind w:left="0" w:firstLine="709"/>
        <w:rPr>
          <w:rFonts w:ascii="Times New Roman" w:eastAsia="Arial" w:hAnsi="Times New Roman"/>
          <w:szCs w:val="28"/>
          <w:shd w:val="clear" w:color="auto" w:fill="FFFFFF"/>
        </w:rPr>
      </w:pPr>
      <w:r w:rsidRPr="007C3257">
        <w:rPr>
          <w:rFonts w:ascii="Times New Roman" w:eastAsia="Arial" w:hAnsi="Times New Roman"/>
          <w:szCs w:val="28"/>
          <w:shd w:val="clear" w:color="auto" w:fill="FFFFFF"/>
        </w:rPr>
        <w:t xml:space="preserve">Согласно </w:t>
      </w:r>
      <w:r>
        <w:rPr>
          <w:rFonts w:ascii="Times New Roman" w:eastAsia="Arial" w:hAnsi="Times New Roman"/>
          <w:szCs w:val="28"/>
          <w:shd w:val="clear" w:color="auto" w:fill="FFFFFF"/>
        </w:rPr>
        <w:t>с</w:t>
      </w:r>
      <w:r w:rsidRPr="007C3257">
        <w:rPr>
          <w:rFonts w:ascii="Times New Roman" w:eastAsia="Arial" w:hAnsi="Times New Roman"/>
          <w:szCs w:val="28"/>
          <w:shd w:val="clear" w:color="auto" w:fill="FFFFFF"/>
        </w:rPr>
        <w:t>хеме территориального планирования Ленинградской области</w:t>
      </w:r>
      <w:r>
        <w:rPr>
          <w:rFonts w:ascii="Times New Roman" w:eastAsia="Arial" w:hAnsi="Times New Roman"/>
          <w:szCs w:val="28"/>
          <w:shd w:val="clear" w:color="auto" w:fill="FFFFFF"/>
        </w:rPr>
        <w:t xml:space="preserve">, </w:t>
      </w:r>
      <w:r w:rsidRPr="007C3257">
        <w:rPr>
          <w:rFonts w:ascii="Times New Roman" w:eastAsia="Arial" w:hAnsi="Times New Roman"/>
          <w:szCs w:val="28"/>
          <w:shd w:val="clear" w:color="auto" w:fill="FFFFFF"/>
        </w:rPr>
        <w:t>утвержденной</w:t>
      </w:r>
      <w:r>
        <w:rPr>
          <w:rFonts w:ascii="Times New Roman" w:eastAsia="Arial" w:hAnsi="Times New Roman"/>
          <w:szCs w:val="28"/>
          <w:shd w:val="clear" w:color="auto" w:fill="FFFFFF"/>
        </w:rPr>
        <w:t xml:space="preserve"> постановлением </w:t>
      </w:r>
      <w:r w:rsidRPr="007C3257">
        <w:rPr>
          <w:rFonts w:ascii="Times New Roman" w:eastAsia="Arial" w:hAnsi="Times New Roman"/>
          <w:szCs w:val="28"/>
          <w:shd w:val="clear" w:color="auto" w:fill="FFFFFF"/>
        </w:rPr>
        <w:t>Правительств</w:t>
      </w:r>
      <w:r>
        <w:rPr>
          <w:rFonts w:ascii="Times New Roman" w:eastAsia="Arial" w:hAnsi="Times New Roman"/>
          <w:szCs w:val="28"/>
          <w:shd w:val="clear" w:color="auto" w:fill="FFFFFF"/>
        </w:rPr>
        <w:t>а</w:t>
      </w:r>
      <w:r w:rsidRPr="007C3257">
        <w:rPr>
          <w:rFonts w:ascii="Times New Roman" w:eastAsia="Arial" w:hAnsi="Times New Roman"/>
          <w:szCs w:val="28"/>
          <w:shd w:val="clear" w:color="auto" w:fill="FFFFFF"/>
        </w:rPr>
        <w:t xml:space="preserve"> Ленинградской области от </w:t>
      </w:r>
      <w:smartTag w:uri="urn:schemas-microsoft-com:office:smarttags" w:element="date">
        <w:smartTagPr>
          <w:attr w:name="Year" w:val="2012"/>
          <w:attr w:name="Day" w:val="29"/>
          <w:attr w:name="Month" w:val="12"/>
          <w:attr w:name="ls" w:val="trans"/>
        </w:smartTagPr>
        <w:r w:rsidRPr="007C3257">
          <w:rPr>
            <w:rFonts w:ascii="Times New Roman" w:eastAsia="Arial" w:hAnsi="Times New Roman"/>
            <w:szCs w:val="28"/>
            <w:shd w:val="clear" w:color="auto" w:fill="FFFFFF"/>
          </w:rPr>
          <w:t>29</w:t>
        </w:r>
        <w:r>
          <w:rPr>
            <w:rFonts w:ascii="Times New Roman" w:eastAsia="Arial" w:hAnsi="Times New Roman"/>
            <w:szCs w:val="28"/>
            <w:shd w:val="clear" w:color="auto" w:fill="FFFFFF"/>
          </w:rPr>
          <w:t>.12.</w:t>
        </w:r>
        <w:r w:rsidRPr="007C3257">
          <w:rPr>
            <w:rFonts w:ascii="Times New Roman" w:eastAsia="Arial" w:hAnsi="Times New Roman"/>
            <w:szCs w:val="28"/>
            <w:shd w:val="clear" w:color="auto" w:fill="FFFFFF"/>
          </w:rPr>
          <w:t>2012</w:t>
        </w:r>
      </w:smartTag>
      <w:r>
        <w:rPr>
          <w:rFonts w:ascii="Times New Roman" w:eastAsia="Arial" w:hAnsi="Times New Roman"/>
          <w:szCs w:val="28"/>
          <w:shd w:val="clear" w:color="auto" w:fill="FFFFFF"/>
        </w:rPr>
        <w:t xml:space="preserve"> № </w:t>
      </w:r>
      <w:r w:rsidRPr="007C3257">
        <w:rPr>
          <w:rFonts w:ascii="Times New Roman" w:eastAsia="Arial" w:hAnsi="Times New Roman"/>
          <w:szCs w:val="28"/>
          <w:shd w:val="clear" w:color="auto" w:fill="FFFFFF"/>
        </w:rPr>
        <w:t>460 (с изменениями</w:t>
      </w:r>
      <w:r>
        <w:rPr>
          <w:rFonts w:ascii="Times New Roman" w:eastAsia="Arial" w:hAnsi="Times New Roman"/>
          <w:szCs w:val="28"/>
          <w:shd w:val="clear" w:color="auto" w:fill="FFFFFF"/>
        </w:rPr>
        <w:t xml:space="preserve">, внесенными постановлением Правительства Ленинградской </w:t>
      </w:r>
      <w:r>
        <w:rPr>
          <w:rFonts w:ascii="Times New Roman" w:eastAsia="Arial" w:hAnsi="Times New Roman"/>
          <w:szCs w:val="28"/>
          <w:shd w:val="clear" w:color="auto" w:fill="FFFFFF"/>
        </w:rPr>
        <w:lastRenderedPageBreak/>
        <w:t>области</w:t>
      </w:r>
      <w:r w:rsidRPr="007C3257">
        <w:rPr>
          <w:rFonts w:ascii="Times New Roman" w:eastAsia="Arial" w:hAnsi="Times New Roman"/>
          <w:szCs w:val="28"/>
          <w:shd w:val="clear" w:color="auto" w:fill="FFFFFF"/>
        </w:rPr>
        <w:t xml:space="preserve"> от </w:t>
      </w:r>
      <w:smartTag w:uri="urn:schemas-microsoft-com:office:smarttags" w:element="date">
        <w:smartTagPr>
          <w:attr w:name="Year" w:val="2015"/>
          <w:attr w:name="Day" w:val="29"/>
          <w:attr w:name="Month" w:val="10"/>
          <w:attr w:name="ls" w:val="trans"/>
        </w:smartTagPr>
        <w:r w:rsidRPr="007C3257">
          <w:rPr>
            <w:rFonts w:ascii="Times New Roman" w:eastAsia="Arial" w:hAnsi="Times New Roman"/>
            <w:szCs w:val="28"/>
            <w:shd w:val="clear" w:color="auto" w:fill="FFFFFF"/>
          </w:rPr>
          <w:t>29</w:t>
        </w:r>
        <w:r>
          <w:rPr>
            <w:rFonts w:ascii="Times New Roman" w:eastAsia="Arial" w:hAnsi="Times New Roman"/>
            <w:szCs w:val="28"/>
            <w:shd w:val="clear" w:color="auto" w:fill="FFFFFF"/>
          </w:rPr>
          <w:t>.10.</w:t>
        </w:r>
        <w:r w:rsidRPr="007C3257">
          <w:rPr>
            <w:rFonts w:ascii="Times New Roman" w:eastAsia="Arial" w:hAnsi="Times New Roman"/>
            <w:szCs w:val="28"/>
            <w:shd w:val="clear" w:color="auto" w:fill="FFFFFF"/>
          </w:rPr>
          <w:t>2015</w:t>
        </w:r>
      </w:smartTag>
      <w:r>
        <w:rPr>
          <w:rFonts w:ascii="Times New Roman" w:eastAsia="Arial" w:hAnsi="Times New Roman"/>
          <w:szCs w:val="28"/>
          <w:shd w:val="clear" w:color="auto" w:fill="FFFFFF"/>
        </w:rPr>
        <w:t xml:space="preserve"> № 4</w:t>
      </w:r>
      <w:r w:rsidR="0091567D">
        <w:rPr>
          <w:rFonts w:ascii="Times New Roman" w:eastAsia="Arial" w:hAnsi="Times New Roman"/>
          <w:szCs w:val="28"/>
          <w:shd w:val="clear" w:color="auto" w:fill="FFFFFF"/>
        </w:rPr>
        <w:t>90</w:t>
      </w:r>
      <w:r w:rsidRPr="007C3257">
        <w:rPr>
          <w:rFonts w:ascii="Times New Roman" w:eastAsia="Arial" w:hAnsi="Times New Roman"/>
          <w:szCs w:val="28"/>
          <w:shd w:val="clear" w:color="auto" w:fill="FFFFFF"/>
        </w:rPr>
        <w:t>)</w:t>
      </w:r>
      <w:r w:rsidR="00FD3569">
        <w:rPr>
          <w:rFonts w:ascii="Times New Roman" w:eastAsia="Arial" w:hAnsi="Times New Roman"/>
          <w:szCs w:val="28"/>
          <w:shd w:val="clear" w:color="auto" w:fill="FFFFFF"/>
        </w:rPr>
        <w:t>,</w:t>
      </w:r>
      <w:r w:rsidRPr="007C3257">
        <w:rPr>
          <w:rFonts w:ascii="Times New Roman" w:eastAsia="Arial" w:hAnsi="Times New Roman"/>
          <w:szCs w:val="28"/>
          <w:shd w:val="clear" w:color="auto" w:fill="FFFFFF"/>
        </w:rPr>
        <w:t xml:space="preserve"> планиру</w:t>
      </w:r>
      <w:r>
        <w:rPr>
          <w:rFonts w:ascii="Times New Roman" w:eastAsia="Arial" w:hAnsi="Times New Roman"/>
          <w:szCs w:val="28"/>
          <w:shd w:val="clear" w:color="auto" w:fill="FFFFFF"/>
        </w:rPr>
        <w:t xml:space="preserve">ется строительство </w:t>
      </w:r>
      <w:proofErr w:type="gramStart"/>
      <w:r w:rsidRPr="00FA234B">
        <w:rPr>
          <w:rFonts w:ascii="Times New Roman" w:hAnsi="Times New Roman"/>
          <w:szCs w:val="28"/>
        </w:rPr>
        <w:t>ВЛ</w:t>
      </w:r>
      <w:proofErr w:type="gramEnd"/>
      <w:r w:rsidRPr="00FA234B">
        <w:rPr>
          <w:rFonts w:ascii="Times New Roman" w:hAnsi="Times New Roman"/>
          <w:szCs w:val="28"/>
        </w:rPr>
        <w:t xml:space="preserve"> 110 кВ ПС</w:t>
      </w:r>
      <w:r w:rsidR="009832DB">
        <w:rPr>
          <w:rFonts w:ascii="Times New Roman" w:hAnsi="Times New Roman"/>
          <w:szCs w:val="28"/>
        </w:rPr>
        <w:t xml:space="preserve"> </w:t>
      </w:r>
      <w:r w:rsidR="009832DB" w:rsidRPr="00FA234B">
        <w:rPr>
          <w:rFonts w:ascii="Times New Roman" w:hAnsi="Times New Roman"/>
          <w:szCs w:val="28"/>
        </w:rPr>
        <w:t xml:space="preserve">№ 496 </w:t>
      </w:r>
      <w:r w:rsidR="001A7203">
        <w:rPr>
          <w:rFonts w:ascii="Times New Roman" w:hAnsi="Times New Roman"/>
          <w:szCs w:val="28"/>
        </w:rPr>
        <w:t>«</w:t>
      </w:r>
      <w:proofErr w:type="spellStart"/>
      <w:r w:rsidR="009832DB" w:rsidRPr="00FA234B">
        <w:rPr>
          <w:rFonts w:ascii="Times New Roman" w:hAnsi="Times New Roman"/>
          <w:szCs w:val="28"/>
        </w:rPr>
        <w:t>Мга</w:t>
      </w:r>
      <w:r w:rsidR="009832DB">
        <w:rPr>
          <w:rFonts w:ascii="Times New Roman" w:hAnsi="Times New Roman"/>
          <w:szCs w:val="28"/>
        </w:rPr>
        <w:t>-</w:t>
      </w:r>
      <w:r w:rsidR="009832DB" w:rsidRPr="00FA234B">
        <w:rPr>
          <w:rFonts w:ascii="Times New Roman" w:hAnsi="Times New Roman"/>
          <w:szCs w:val="28"/>
        </w:rPr>
        <w:t>тяговая</w:t>
      </w:r>
      <w:proofErr w:type="spellEnd"/>
      <w:r w:rsidR="001A7203">
        <w:rPr>
          <w:rFonts w:ascii="Times New Roman" w:hAnsi="Times New Roman"/>
          <w:szCs w:val="28"/>
        </w:rPr>
        <w:t>»</w:t>
      </w:r>
      <w:r w:rsidR="009832DB" w:rsidRPr="00FA234B">
        <w:rPr>
          <w:rFonts w:ascii="Times New Roman" w:hAnsi="Times New Roman"/>
          <w:szCs w:val="28"/>
        </w:rPr>
        <w:t xml:space="preserve"> </w:t>
      </w:r>
      <w:r w:rsidRPr="00FA234B">
        <w:rPr>
          <w:rFonts w:ascii="Times New Roman" w:hAnsi="Times New Roman"/>
          <w:szCs w:val="28"/>
        </w:rPr>
        <w:t>110/10 кВ</w:t>
      </w:r>
      <w:r w:rsidR="009832DB">
        <w:rPr>
          <w:rFonts w:ascii="Times New Roman" w:hAnsi="Times New Roman"/>
          <w:szCs w:val="28"/>
        </w:rPr>
        <w:t xml:space="preserve"> </w:t>
      </w:r>
      <w:r w:rsidRPr="00FA234B">
        <w:rPr>
          <w:rFonts w:ascii="Times New Roman" w:hAnsi="Times New Roman"/>
          <w:szCs w:val="28"/>
        </w:rPr>
        <w:t>– ПС</w:t>
      </w:r>
      <w:r w:rsidR="009832DB">
        <w:rPr>
          <w:rFonts w:ascii="Times New Roman" w:hAnsi="Times New Roman"/>
          <w:szCs w:val="28"/>
        </w:rPr>
        <w:t xml:space="preserve"> </w:t>
      </w:r>
      <w:r w:rsidR="009832DB" w:rsidRPr="00FA234B">
        <w:rPr>
          <w:rFonts w:ascii="Times New Roman" w:hAnsi="Times New Roman"/>
          <w:szCs w:val="28"/>
        </w:rPr>
        <w:t xml:space="preserve">№ 407 </w:t>
      </w:r>
      <w:r w:rsidR="001A7203">
        <w:rPr>
          <w:rFonts w:ascii="Times New Roman" w:hAnsi="Times New Roman"/>
          <w:szCs w:val="28"/>
        </w:rPr>
        <w:t>«</w:t>
      </w:r>
      <w:proofErr w:type="spellStart"/>
      <w:r w:rsidR="009832DB" w:rsidRPr="00FA234B">
        <w:rPr>
          <w:rFonts w:ascii="Times New Roman" w:hAnsi="Times New Roman"/>
          <w:szCs w:val="28"/>
        </w:rPr>
        <w:t>Малукса</w:t>
      </w:r>
      <w:proofErr w:type="spellEnd"/>
      <w:r w:rsidR="009832DB" w:rsidRPr="00FA234B">
        <w:rPr>
          <w:rFonts w:ascii="Times New Roman" w:hAnsi="Times New Roman"/>
          <w:szCs w:val="28"/>
        </w:rPr>
        <w:t>–тяговая</w:t>
      </w:r>
      <w:r w:rsidR="001A7203">
        <w:rPr>
          <w:rFonts w:ascii="Times New Roman" w:hAnsi="Times New Roman"/>
          <w:szCs w:val="28"/>
        </w:rPr>
        <w:t>»</w:t>
      </w:r>
      <w:r w:rsidR="009832DB">
        <w:rPr>
          <w:rFonts w:ascii="Times New Roman" w:hAnsi="Times New Roman"/>
          <w:szCs w:val="28"/>
        </w:rPr>
        <w:t xml:space="preserve"> </w:t>
      </w:r>
      <w:r w:rsidRPr="00FA234B">
        <w:rPr>
          <w:rFonts w:ascii="Times New Roman" w:hAnsi="Times New Roman"/>
          <w:szCs w:val="28"/>
        </w:rPr>
        <w:t>110/35/10 кВ</w:t>
      </w:r>
      <w:r w:rsidR="009832DB">
        <w:rPr>
          <w:rFonts w:ascii="Times New Roman" w:hAnsi="Times New Roman"/>
          <w:szCs w:val="28"/>
        </w:rPr>
        <w:t xml:space="preserve"> </w:t>
      </w:r>
      <w:r w:rsidRPr="00FA234B">
        <w:rPr>
          <w:rFonts w:ascii="Times New Roman" w:hAnsi="Times New Roman"/>
          <w:szCs w:val="28"/>
        </w:rPr>
        <w:t xml:space="preserve">– ПС </w:t>
      </w:r>
      <w:r w:rsidR="009832DB" w:rsidRPr="00FA234B">
        <w:rPr>
          <w:rFonts w:ascii="Times New Roman" w:hAnsi="Times New Roman"/>
          <w:szCs w:val="28"/>
        </w:rPr>
        <w:t xml:space="preserve">№ 408 </w:t>
      </w:r>
      <w:r w:rsidR="001A7203">
        <w:rPr>
          <w:rFonts w:ascii="Times New Roman" w:hAnsi="Times New Roman"/>
          <w:szCs w:val="28"/>
        </w:rPr>
        <w:t>«</w:t>
      </w:r>
      <w:r w:rsidR="009832DB" w:rsidRPr="00FA234B">
        <w:rPr>
          <w:rFonts w:ascii="Times New Roman" w:hAnsi="Times New Roman"/>
          <w:szCs w:val="28"/>
        </w:rPr>
        <w:t>Жарок</w:t>
      </w:r>
      <w:r w:rsidR="009832DB">
        <w:rPr>
          <w:rFonts w:ascii="Times New Roman" w:hAnsi="Times New Roman"/>
          <w:szCs w:val="28"/>
        </w:rPr>
        <w:t>-1</w:t>
      </w:r>
      <w:r w:rsidR="001A7203">
        <w:rPr>
          <w:rFonts w:ascii="Times New Roman" w:hAnsi="Times New Roman"/>
          <w:szCs w:val="28"/>
        </w:rPr>
        <w:t>»</w:t>
      </w:r>
      <w:r w:rsidR="009832DB">
        <w:rPr>
          <w:rFonts w:ascii="Times New Roman" w:hAnsi="Times New Roman"/>
          <w:szCs w:val="28"/>
        </w:rPr>
        <w:t xml:space="preserve"> </w:t>
      </w:r>
      <w:r w:rsidRPr="00FA234B">
        <w:rPr>
          <w:rFonts w:ascii="Times New Roman" w:hAnsi="Times New Roman"/>
          <w:szCs w:val="28"/>
        </w:rPr>
        <w:t>110/10 кВ</w:t>
      </w:r>
      <w:r w:rsidR="009832DB">
        <w:rPr>
          <w:rFonts w:ascii="Times New Roman" w:hAnsi="Times New Roman"/>
          <w:szCs w:val="28"/>
        </w:rPr>
        <w:t xml:space="preserve"> </w:t>
      </w:r>
      <w:r w:rsidRPr="00FA234B">
        <w:rPr>
          <w:rFonts w:ascii="Times New Roman" w:hAnsi="Times New Roman"/>
          <w:szCs w:val="28"/>
        </w:rPr>
        <w:t>– ПС</w:t>
      </w:r>
      <w:r w:rsidR="009832DB">
        <w:rPr>
          <w:rFonts w:ascii="Times New Roman" w:hAnsi="Times New Roman"/>
          <w:szCs w:val="28"/>
        </w:rPr>
        <w:t xml:space="preserve"> </w:t>
      </w:r>
      <w:r w:rsidR="001A7203">
        <w:rPr>
          <w:rFonts w:ascii="Times New Roman" w:hAnsi="Times New Roman"/>
          <w:szCs w:val="28"/>
        </w:rPr>
        <w:t>«</w:t>
      </w:r>
      <w:r w:rsidR="009832DB" w:rsidRPr="00FA234B">
        <w:rPr>
          <w:rFonts w:ascii="Times New Roman" w:hAnsi="Times New Roman"/>
          <w:szCs w:val="28"/>
        </w:rPr>
        <w:t>Кириши–южная</w:t>
      </w:r>
      <w:r w:rsidR="001A7203">
        <w:rPr>
          <w:rFonts w:ascii="Times New Roman" w:hAnsi="Times New Roman"/>
          <w:szCs w:val="28"/>
        </w:rPr>
        <w:t>»</w:t>
      </w:r>
      <w:r w:rsidR="009832DB" w:rsidRPr="00FA234B">
        <w:rPr>
          <w:rFonts w:ascii="Times New Roman" w:hAnsi="Times New Roman"/>
          <w:szCs w:val="28"/>
        </w:rPr>
        <w:t xml:space="preserve"> </w:t>
      </w:r>
      <w:r w:rsidRPr="00FA234B">
        <w:rPr>
          <w:rFonts w:ascii="Times New Roman" w:hAnsi="Times New Roman"/>
          <w:szCs w:val="28"/>
        </w:rPr>
        <w:t>110 кВ</w:t>
      </w:r>
      <w:r w:rsidR="009832DB">
        <w:rPr>
          <w:rFonts w:ascii="Times New Roman" w:hAnsi="Times New Roman"/>
          <w:szCs w:val="28"/>
        </w:rPr>
        <w:t xml:space="preserve"> </w:t>
      </w:r>
      <w:r w:rsidRPr="00FA234B">
        <w:rPr>
          <w:rFonts w:ascii="Times New Roman" w:hAnsi="Times New Roman"/>
          <w:szCs w:val="28"/>
        </w:rPr>
        <w:t xml:space="preserve">– ПС </w:t>
      </w:r>
      <w:r w:rsidR="001A7203">
        <w:rPr>
          <w:rFonts w:ascii="Times New Roman" w:hAnsi="Times New Roman"/>
          <w:szCs w:val="28"/>
        </w:rPr>
        <w:t>«</w:t>
      </w:r>
      <w:r w:rsidR="009832DB" w:rsidRPr="00FA234B">
        <w:rPr>
          <w:rFonts w:ascii="Times New Roman" w:hAnsi="Times New Roman"/>
          <w:szCs w:val="28"/>
        </w:rPr>
        <w:t>Будогощь–тяговая</w:t>
      </w:r>
      <w:r w:rsidR="001A7203">
        <w:rPr>
          <w:rFonts w:ascii="Times New Roman" w:hAnsi="Times New Roman"/>
          <w:szCs w:val="28"/>
        </w:rPr>
        <w:t>»</w:t>
      </w:r>
      <w:r w:rsidR="009832DB">
        <w:rPr>
          <w:rFonts w:ascii="Times New Roman" w:hAnsi="Times New Roman"/>
          <w:szCs w:val="28"/>
        </w:rPr>
        <w:t xml:space="preserve"> </w:t>
      </w:r>
      <w:r w:rsidRPr="00FA234B">
        <w:rPr>
          <w:rFonts w:ascii="Times New Roman" w:hAnsi="Times New Roman"/>
          <w:szCs w:val="28"/>
        </w:rPr>
        <w:t>110 кВ</w:t>
      </w:r>
      <w:r w:rsidR="0040368F">
        <w:rPr>
          <w:rFonts w:ascii="Times New Roman" w:hAnsi="Times New Roman"/>
          <w:szCs w:val="28"/>
        </w:rPr>
        <w:t xml:space="preserve"> </w:t>
      </w:r>
      <w:r w:rsidRPr="00FA234B">
        <w:rPr>
          <w:rFonts w:ascii="Times New Roman" w:hAnsi="Times New Roman"/>
          <w:szCs w:val="28"/>
        </w:rPr>
        <w:t>–</w:t>
      </w:r>
      <w:r w:rsidR="0040368F">
        <w:rPr>
          <w:rFonts w:ascii="Times New Roman" w:hAnsi="Times New Roman"/>
          <w:szCs w:val="28"/>
        </w:rPr>
        <w:t xml:space="preserve"> </w:t>
      </w:r>
      <w:r w:rsidRPr="00FA234B">
        <w:rPr>
          <w:rFonts w:ascii="Times New Roman" w:hAnsi="Times New Roman"/>
          <w:szCs w:val="28"/>
        </w:rPr>
        <w:t xml:space="preserve">ПС </w:t>
      </w:r>
      <w:r w:rsidR="001A7203">
        <w:rPr>
          <w:rFonts w:ascii="Times New Roman" w:hAnsi="Times New Roman"/>
          <w:szCs w:val="28"/>
        </w:rPr>
        <w:t>«</w:t>
      </w:r>
      <w:r w:rsidR="0040368F" w:rsidRPr="00FA234B">
        <w:rPr>
          <w:rFonts w:ascii="Times New Roman" w:hAnsi="Times New Roman"/>
          <w:szCs w:val="28"/>
        </w:rPr>
        <w:t>Неболчи</w:t>
      </w:r>
      <w:r w:rsidR="001A7203">
        <w:rPr>
          <w:rFonts w:ascii="Times New Roman" w:hAnsi="Times New Roman"/>
          <w:szCs w:val="28"/>
        </w:rPr>
        <w:t>»</w:t>
      </w:r>
      <w:r w:rsidR="0040368F" w:rsidRPr="00FA234B">
        <w:rPr>
          <w:rFonts w:ascii="Times New Roman" w:hAnsi="Times New Roman"/>
          <w:szCs w:val="28"/>
        </w:rPr>
        <w:t xml:space="preserve"> </w:t>
      </w:r>
      <w:r w:rsidRPr="00FA234B">
        <w:rPr>
          <w:rFonts w:ascii="Times New Roman" w:hAnsi="Times New Roman"/>
          <w:szCs w:val="28"/>
        </w:rPr>
        <w:t xml:space="preserve">110 кВ (Новгородская область) (взамен </w:t>
      </w:r>
      <w:r w:rsidR="001A7203">
        <w:rPr>
          <w:rFonts w:ascii="Times New Roman" w:hAnsi="Times New Roman"/>
          <w:szCs w:val="28"/>
        </w:rPr>
        <w:t>«</w:t>
      </w:r>
      <w:r w:rsidRPr="00FA234B">
        <w:rPr>
          <w:rFonts w:ascii="Times New Roman" w:hAnsi="Times New Roman"/>
          <w:szCs w:val="28"/>
        </w:rPr>
        <w:t xml:space="preserve">Строительство </w:t>
      </w:r>
      <w:proofErr w:type="gramStart"/>
      <w:r w:rsidRPr="00FA234B">
        <w:rPr>
          <w:rFonts w:ascii="Times New Roman" w:hAnsi="Times New Roman"/>
          <w:szCs w:val="28"/>
        </w:rPr>
        <w:t>ВЛ</w:t>
      </w:r>
      <w:proofErr w:type="gramEnd"/>
      <w:r w:rsidRPr="00FA234B">
        <w:rPr>
          <w:rFonts w:ascii="Times New Roman" w:hAnsi="Times New Roman"/>
          <w:szCs w:val="28"/>
        </w:rPr>
        <w:t xml:space="preserve"> 110 кВ ПС № 496</w:t>
      </w:r>
      <w:r w:rsidR="0040368F">
        <w:rPr>
          <w:rFonts w:ascii="Times New Roman" w:hAnsi="Times New Roman"/>
          <w:szCs w:val="28"/>
        </w:rPr>
        <w:t xml:space="preserve"> </w:t>
      </w:r>
      <w:r w:rsidR="001A7203">
        <w:rPr>
          <w:rFonts w:ascii="Times New Roman" w:hAnsi="Times New Roman"/>
          <w:szCs w:val="28"/>
        </w:rPr>
        <w:t>«</w:t>
      </w:r>
      <w:proofErr w:type="spellStart"/>
      <w:r w:rsidR="0040368F" w:rsidRPr="00FA234B">
        <w:rPr>
          <w:rFonts w:ascii="Times New Roman" w:hAnsi="Times New Roman"/>
          <w:szCs w:val="28"/>
        </w:rPr>
        <w:t>Мга-тяговая</w:t>
      </w:r>
      <w:proofErr w:type="spellEnd"/>
      <w:r w:rsidR="001A7203">
        <w:rPr>
          <w:rFonts w:ascii="Times New Roman" w:hAnsi="Times New Roman"/>
          <w:szCs w:val="28"/>
        </w:rPr>
        <w:t>»</w:t>
      </w:r>
      <w:r w:rsidR="0040368F">
        <w:rPr>
          <w:rFonts w:ascii="Times New Roman" w:hAnsi="Times New Roman"/>
          <w:szCs w:val="28"/>
        </w:rPr>
        <w:t xml:space="preserve"> </w:t>
      </w:r>
      <w:r w:rsidRPr="00FA234B">
        <w:rPr>
          <w:rFonts w:ascii="Times New Roman" w:hAnsi="Times New Roman"/>
          <w:szCs w:val="28"/>
        </w:rPr>
        <w:t>110 кВ</w:t>
      </w:r>
      <w:r w:rsidR="0040368F">
        <w:rPr>
          <w:rFonts w:ascii="Times New Roman" w:hAnsi="Times New Roman"/>
          <w:szCs w:val="28"/>
        </w:rPr>
        <w:t xml:space="preserve"> </w:t>
      </w:r>
      <w:r w:rsidRPr="00FA234B">
        <w:rPr>
          <w:rFonts w:ascii="Times New Roman" w:hAnsi="Times New Roman"/>
          <w:szCs w:val="28"/>
        </w:rPr>
        <w:t>– ПС</w:t>
      </w:r>
      <w:r w:rsidR="0040368F">
        <w:rPr>
          <w:rFonts w:ascii="Times New Roman" w:hAnsi="Times New Roman"/>
          <w:szCs w:val="28"/>
        </w:rPr>
        <w:t xml:space="preserve"> </w:t>
      </w:r>
      <w:r w:rsidR="001A7203">
        <w:rPr>
          <w:rFonts w:ascii="Times New Roman" w:hAnsi="Times New Roman"/>
          <w:szCs w:val="28"/>
        </w:rPr>
        <w:t>«</w:t>
      </w:r>
      <w:r w:rsidR="0040368F" w:rsidRPr="00FA234B">
        <w:rPr>
          <w:rFonts w:ascii="Times New Roman" w:hAnsi="Times New Roman"/>
          <w:szCs w:val="28"/>
        </w:rPr>
        <w:t>Будогощь</w:t>
      </w:r>
      <w:r w:rsidR="001A7203">
        <w:rPr>
          <w:rFonts w:ascii="Times New Roman" w:hAnsi="Times New Roman"/>
          <w:szCs w:val="28"/>
        </w:rPr>
        <w:t>»</w:t>
      </w:r>
      <w:r w:rsidR="0040368F">
        <w:rPr>
          <w:rFonts w:ascii="Times New Roman" w:hAnsi="Times New Roman"/>
          <w:szCs w:val="28"/>
        </w:rPr>
        <w:t xml:space="preserve"> </w:t>
      </w:r>
      <w:r w:rsidRPr="00FA234B">
        <w:rPr>
          <w:rFonts w:ascii="Times New Roman" w:hAnsi="Times New Roman"/>
          <w:szCs w:val="28"/>
        </w:rPr>
        <w:t>110 кВ</w:t>
      </w:r>
      <w:r w:rsidR="0040368F">
        <w:rPr>
          <w:rFonts w:ascii="Times New Roman" w:hAnsi="Times New Roman"/>
          <w:szCs w:val="28"/>
        </w:rPr>
        <w:t xml:space="preserve"> </w:t>
      </w:r>
      <w:r w:rsidRPr="00FA234B">
        <w:rPr>
          <w:rFonts w:ascii="Times New Roman" w:hAnsi="Times New Roman"/>
          <w:szCs w:val="28"/>
        </w:rPr>
        <w:t>–</w:t>
      </w:r>
      <w:r w:rsidR="0040368F">
        <w:rPr>
          <w:rFonts w:ascii="Times New Roman" w:hAnsi="Times New Roman"/>
          <w:szCs w:val="28"/>
        </w:rPr>
        <w:t xml:space="preserve"> </w:t>
      </w:r>
      <w:r w:rsidRPr="00FA234B">
        <w:rPr>
          <w:rFonts w:ascii="Times New Roman" w:hAnsi="Times New Roman"/>
          <w:szCs w:val="28"/>
        </w:rPr>
        <w:t xml:space="preserve">ПС </w:t>
      </w:r>
      <w:r w:rsidR="001A7203">
        <w:rPr>
          <w:rFonts w:ascii="Times New Roman" w:hAnsi="Times New Roman"/>
          <w:szCs w:val="28"/>
        </w:rPr>
        <w:t>«</w:t>
      </w:r>
      <w:r w:rsidR="0040368F" w:rsidRPr="00FA234B">
        <w:rPr>
          <w:rFonts w:ascii="Times New Roman" w:hAnsi="Times New Roman"/>
          <w:szCs w:val="28"/>
        </w:rPr>
        <w:t>Неболчи</w:t>
      </w:r>
      <w:r w:rsidR="001A7203">
        <w:rPr>
          <w:rFonts w:ascii="Times New Roman" w:hAnsi="Times New Roman"/>
          <w:szCs w:val="28"/>
        </w:rPr>
        <w:t>»</w:t>
      </w:r>
      <w:r w:rsidR="0040368F" w:rsidRPr="00FA234B">
        <w:rPr>
          <w:rFonts w:ascii="Times New Roman" w:hAnsi="Times New Roman"/>
          <w:szCs w:val="28"/>
        </w:rPr>
        <w:t xml:space="preserve"> </w:t>
      </w:r>
      <w:r w:rsidRPr="00FA234B">
        <w:rPr>
          <w:rFonts w:ascii="Times New Roman" w:hAnsi="Times New Roman"/>
          <w:szCs w:val="28"/>
        </w:rPr>
        <w:t>110 кВ (Новгородская область)</w:t>
      </w:r>
      <w:r w:rsidR="001A7203">
        <w:rPr>
          <w:rFonts w:ascii="Times New Roman" w:hAnsi="Times New Roman"/>
          <w:szCs w:val="28"/>
        </w:rPr>
        <w:t>»</w:t>
      </w:r>
      <w:r w:rsidRPr="00FA234B">
        <w:rPr>
          <w:rFonts w:ascii="Times New Roman" w:hAnsi="Times New Roman"/>
          <w:szCs w:val="28"/>
        </w:rPr>
        <w:t xml:space="preserve">) </w:t>
      </w:r>
      <w:r w:rsidR="00FD3569">
        <w:rPr>
          <w:rFonts w:ascii="Times New Roman" w:eastAsia="Arial Unicode MS" w:hAnsi="Times New Roman"/>
          <w:kern w:val="1"/>
          <w:szCs w:val="28"/>
          <w:lang w:eastAsia="ar-SA"/>
        </w:rPr>
        <w:t>на</w:t>
      </w:r>
      <w:r w:rsidRPr="00FA234B">
        <w:rPr>
          <w:rFonts w:ascii="Times New Roman" w:eastAsia="Arial Unicode MS" w:hAnsi="Times New Roman"/>
          <w:kern w:val="1"/>
          <w:szCs w:val="28"/>
          <w:lang w:eastAsia="ar-SA"/>
        </w:rPr>
        <w:t xml:space="preserve"> перв</w:t>
      </w:r>
      <w:r w:rsidR="00FD3569">
        <w:rPr>
          <w:rFonts w:ascii="Times New Roman" w:eastAsia="Arial Unicode MS" w:hAnsi="Times New Roman"/>
          <w:kern w:val="1"/>
          <w:szCs w:val="28"/>
          <w:lang w:eastAsia="ar-SA"/>
        </w:rPr>
        <w:t>ую</w:t>
      </w:r>
      <w:r w:rsidRPr="00FA234B">
        <w:rPr>
          <w:rFonts w:ascii="Times New Roman" w:eastAsia="Arial Unicode MS" w:hAnsi="Times New Roman"/>
          <w:kern w:val="1"/>
          <w:szCs w:val="28"/>
          <w:lang w:eastAsia="ar-SA"/>
        </w:rPr>
        <w:t xml:space="preserve"> очередь</w:t>
      </w:r>
      <w:r>
        <w:rPr>
          <w:rFonts w:ascii="Times New Roman" w:eastAsia="Arial Unicode MS" w:hAnsi="Times New Roman"/>
          <w:kern w:val="1"/>
          <w:szCs w:val="28"/>
          <w:lang w:eastAsia="ar-SA"/>
        </w:rPr>
        <w:t>.</w:t>
      </w:r>
    </w:p>
    <w:p w:rsidR="003D7F22" w:rsidRPr="00A13996" w:rsidRDefault="003D7F22" w:rsidP="003D7F22">
      <w:pPr>
        <w:pStyle w:val="ab"/>
        <w:ind w:left="0" w:firstLine="709"/>
        <w:rPr>
          <w:rFonts w:ascii="Times New Roman" w:eastAsia="Arial" w:hAnsi="Times New Roman"/>
          <w:szCs w:val="28"/>
          <w:shd w:val="clear" w:color="auto" w:fill="FFFFFF"/>
        </w:rPr>
      </w:pPr>
      <w:r>
        <w:rPr>
          <w:rFonts w:ascii="Times New Roman" w:eastAsia="Arial" w:hAnsi="Times New Roman"/>
          <w:szCs w:val="28"/>
          <w:shd w:val="clear" w:color="auto" w:fill="FFFFFF"/>
        </w:rPr>
        <w:t>Строительство новых ПС</w:t>
      </w:r>
      <w:r w:rsidRPr="00A13996">
        <w:rPr>
          <w:rFonts w:ascii="Times New Roman" w:eastAsia="Arial" w:hAnsi="Times New Roman"/>
          <w:szCs w:val="28"/>
          <w:shd w:val="clear" w:color="auto" w:fill="FFFFFF"/>
        </w:rPr>
        <w:t xml:space="preserve"> на территории сельского поселения Инвестиционной программой развития 2014-2019 гг. </w:t>
      </w:r>
      <w:r w:rsidR="00C77D56">
        <w:rPr>
          <w:rFonts w:ascii="Times New Roman" w:eastAsia="Arial" w:hAnsi="Times New Roman"/>
          <w:szCs w:val="28"/>
          <w:shd w:val="clear" w:color="auto" w:fill="FFFFFF"/>
        </w:rPr>
        <w:t>П</w:t>
      </w:r>
      <w:r w:rsidRPr="00A13996">
        <w:rPr>
          <w:rFonts w:ascii="Times New Roman" w:eastAsia="Arial" w:hAnsi="Times New Roman"/>
          <w:szCs w:val="28"/>
          <w:shd w:val="clear" w:color="auto" w:fill="FFFFFF"/>
        </w:rPr>
        <w:t xml:space="preserve">АО </w:t>
      </w:r>
      <w:r w:rsidR="001A7203">
        <w:rPr>
          <w:rFonts w:ascii="Times New Roman" w:eastAsia="Arial" w:hAnsi="Times New Roman"/>
          <w:szCs w:val="28"/>
          <w:shd w:val="clear" w:color="auto" w:fill="FFFFFF"/>
        </w:rPr>
        <w:t>«</w:t>
      </w:r>
      <w:proofErr w:type="spellStart"/>
      <w:r w:rsidRPr="00A13996">
        <w:rPr>
          <w:rFonts w:ascii="Times New Roman" w:eastAsia="Arial" w:hAnsi="Times New Roman"/>
          <w:szCs w:val="28"/>
          <w:shd w:val="clear" w:color="auto" w:fill="FFFFFF"/>
        </w:rPr>
        <w:t>Ленэнерго</w:t>
      </w:r>
      <w:proofErr w:type="spellEnd"/>
      <w:r w:rsidR="001A7203">
        <w:rPr>
          <w:rFonts w:ascii="Times New Roman" w:eastAsia="Arial" w:hAnsi="Times New Roman"/>
          <w:szCs w:val="28"/>
          <w:shd w:val="clear" w:color="auto" w:fill="FFFFFF"/>
        </w:rPr>
        <w:t>»</w:t>
      </w:r>
      <w:r w:rsidRPr="00A13996">
        <w:rPr>
          <w:rFonts w:ascii="Times New Roman" w:eastAsia="Arial" w:hAnsi="Times New Roman"/>
          <w:szCs w:val="28"/>
          <w:shd w:val="clear" w:color="auto" w:fill="FFFFFF"/>
        </w:rPr>
        <w:t xml:space="preserve"> не предусматривается</w:t>
      </w:r>
      <w:r>
        <w:rPr>
          <w:rFonts w:ascii="Times New Roman" w:eastAsia="Arial" w:hAnsi="Times New Roman"/>
          <w:szCs w:val="28"/>
          <w:shd w:val="clear" w:color="auto" w:fill="FFFFFF"/>
        </w:rPr>
        <w:t>.</w:t>
      </w:r>
    </w:p>
    <w:p w:rsidR="003D7F22" w:rsidRPr="008365B0" w:rsidRDefault="00D77543" w:rsidP="003D7F22">
      <w:pPr>
        <w:ind w:firstLine="709"/>
        <w:rPr>
          <w:i/>
        </w:rPr>
      </w:pPr>
      <w:r>
        <w:rPr>
          <w:i/>
          <w:szCs w:val="28"/>
        </w:rPr>
        <w:t>Мероприятия местного значения:</w:t>
      </w:r>
    </w:p>
    <w:p w:rsidR="003D7F22" w:rsidRPr="003F45D7" w:rsidRDefault="003D7F22" w:rsidP="003B080C">
      <w:pPr>
        <w:widowControl w:val="0"/>
        <w:numPr>
          <w:ilvl w:val="0"/>
          <w:numId w:val="106"/>
        </w:numPr>
        <w:tabs>
          <w:tab w:val="left" w:pos="993"/>
        </w:tabs>
        <w:suppressAutoHyphens/>
        <w:ind w:firstLine="709"/>
        <w:rPr>
          <w:szCs w:val="28"/>
        </w:rPr>
      </w:pPr>
      <w:r>
        <w:rPr>
          <w:szCs w:val="28"/>
        </w:rPr>
        <w:t>р</w:t>
      </w:r>
      <w:r w:rsidRPr="003F45D7">
        <w:rPr>
          <w:szCs w:val="28"/>
        </w:rPr>
        <w:t>еконструкция существующих трансформаторных подстанций 10/0</w:t>
      </w:r>
      <w:r>
        <w:rPr>
          <w:szCs w:val="28"/>
        </w:rPr>
        <w:t>,</w:t>
      </w:r>
      <w:r w:rsidRPr="003F45D7">
        <w:rPr>
          <w:szCs w:val="28"/>
        </w:rPr>
        <w:t>4</w:t>
      </w:r>
      <w:r>
        <w:rPr>
          <w:szCs w:val="28"/>
        </w:rPr>
        <w:t xml:space="preserve"> </w:t>
      </w:r>
      <w:r w:rsidRPr="003F45D7">
        <w:rPr>
          <w:szCs w:val="28"/>
        </w:rPr>
        <w:t>кВ</w:t>
      </w:r>
      <w:r>
        <w:rPr>
          <w:szCs w:val="28"/>
        </w:rPr>
        <w:t xml:space="preserve"> </w:t>
      </w:r>
      <w:r w:rsidRPr="003F45D7">
        <w:rPr>
          <w:szCs w:val="28"/>
        </w:rPr>
        <w:t>с применением энергосберегающих технологий –</w:t>
      </w:r>
      <w:r>
        <w:rPr>
          <w:szCs w:val="28"/>
        </w:rPr>
        <w:t xml:space="preserve"> </w:t>
      </w:r>
      <w:r w:rsidRPr="003F45D7">
        <w:rPr>
          <w:szCs w:val="28"/>
        </w:rPr>
        <w:t>первая очередь</w:t>
      </w:r>
      <w:r w:rsidR="00D77543">
        <w:rPr>
          <w:szCs w:val="28"/>
        </w:rPr>
        <w:t>;</w:t>
      </w:r>
    </w:p>
    <w:p w:rsidR="003D7F22" w:rsidRPr="003F45D7" w:rsidRDefault="003D7F22" w:rsidP="003B080C">
      <w:pPr>
        <w:widowControl w:val="0"/>
        <w:numPr>
          <w:ilvl w:val="0"/>
          <w:numId w:val="106"/>
        </w:numPr>
        <w:tabs>
          <w:tab w:val="left" w:pos="993"/>
        </w:tabs>
        <w:suppressAutoHyphens/>
        <w:ind w:firstLine="709"/>
        <w:rPr>
          <w:szCs w:val="28"/>
        </w:rPr>
      </w:pPr>
      <w:r>
        <w:rPr>
          <w:szCs w:val="28"/>
        </w:rPr>
        <w:t>р</w:t>
      </w:r>
      <w:r w:rsidRPr="003F45D7">
        <w:rPr>
          <w:szCs w:val="28"/>
        </w:rPr>
        <w:t>еконструкция существующих сетей 10/0</w:t>
      </w:r>
      <w:r>
        <w:rPr>
          <w:szCs w:val="28"/>
        </w:rPr>
        <w:t>,</w:t>
      </w:r>
      <w:r w:rsidRPr="003F45D7">
        <w:rPr>
          <w:szCs w:val="28"/>
        </w:rPr>
        <w:t>4</w:t>
      </w:r>
      <w:r>
        <w:rPr>
          <w:szCs w:val="28"/>
        </w:rPr>
        <w:t xml:space="preserve"> </w:t>
      </w:r>
      <w:r w:rsidRPr="003F45D7">
        <w:rPr>
          <w:szCs w:val="28"/>
        </w:rPr>
        <w:t>кВ с применением изолированного провода марки СИП</w:t>
      </w:r>
      <w:r>
        <w:rPr>
          <w:szCs w:val="28"/>
        </w:rPr>
        <w:t xml:space="preserve"> </w:t>
      </w:r>
      <w:r w:rsidRPr="003F45D7">
        <w:rPr>
          <w:szCs w:val="28"/>
        </w:rPr>
        <w:t>–</w:t>
      </w:r>
      <w:r>
        <w:rPr>
          <w:szCs w:val="28"/>
        </w:rPr>
        <w:t xml:space="preserve"> </w:t>
      </w:r>
      <w:r w:rsidRPr="003F45D7">
        <w:rPr>
          <w:szCs w:val="28"/>
        </w:rPr>
        <w:t>первая очередь</w:t>
      </w:r>
      <w:r w:rsidR="00D77543">
        <w:rPr>
          <w:szCs w:val="28"/>
        </w:rPr>
        <w:t>.</w:t>
      </w:r>
    </w:p>
    <w:p w:rsidR="00662C2C" w:rsidRDefault="00662C2C" w:rsidP="003D7F22">
      <w:pPr>
        <w:rPr>
          <w:rFonts w:eastAsia="Arial"/>
          <w:b/>
          <w:bCs/>
          <w:shd w:val="clear" w:color="auto" w:fill="FFFFFF"/>
        </w:rPr>
      </w:pPr>
    </w:p>
    <w:p w:rsidR="008476D0" w:rsidRDefault="008476D0" w:rsidP="00A10447">
      <w:pPr>
        <w:pStyle w:val="ab"/>
        <w:numPr>
          <w:ilvl w:val="2"/>
          <w:numId w:val="100"/>
        </w:numPr>
        <w:jc w:val="center"/>
        <w:outlineLvl w:val="2"/>
        <w:rPr>
          <w:rFonts w:ascii="Times New Roman" w:eastAsia="Arial" w:hAnsi="Times New Roman"/>
          <w:b/>
          <w:bCs/>
          <w:shd w:val="clear" w:color="auto" w:fill="FFFFFF"/>
        </w:rPr>
      </w:pPr>
      <w:r w:rsidRPr="00063F60">
        <w:rPr>
          <w:rFonts w:ascii="Times New Roman" w:eastAsia="Arial" w:hAnsi="Times New Roman"/>
          <w:b/>
          <w:bCs/>
          <w:shd w:val="clear" w:color="auto" w:fill="FFFFFF"/>
        </w:rPr>
        <w:t>Газоснабжение</w:t>
      </w:r>
      <w:r w:rsidR="003E15FB" w:rsidRPr="00063F60">
        <w:rPr>
          <w:rFonts w:ascii="Times New Roman" w:eastAsia="Arial" w:hAnsi="Times New Roman"/>
          <w:b/>
          <w:bCs/>
          <w:shd w:val="clear" w:color="auto" w:fill="FFFFFF"/>
        </w:rPr>
        <w:t xml:space="preserve">. </w:t>
      </w:r>
      <w:r w:rsidRPr="00063F60">
        <w:rPr>
          <w:rFonts w:ascii="Times New Roman" w:eastAsia="Arial" w:hAnsi="Times New Roman"/>
          <w:b/>
          <w:bCs/>
          <w:shd w:val="clear" w:color="auto" w:fill="FFFFFF"/>
        </w:rPr>
        <w:t>Проектные решения</w:t>
      </w:r>
      <w:bookmarkEnd w:id="477"/>
      <w:bookmarkEnd w:id="478"/>
    </w:p>
    <w:p w:rsidR="00E06525" w:rsidRPr="00E06525" w:rsidRDefault="00E06525" w:rsidP="00152B9C">
      <w:pPr>
        <w:rPr>
          <w:rFonts w:eastAsia="Arial"/>
          <w:b/>
          <w:bCs/>
          <w:shd w:val="clear" w:color="auto" w:fill="FFFFFF"/>
        </w:rPr>
      </w:pPr>
    </w:p>
    <w:p w:rsidR="00662C2C" w:rsidRPr="00231D75" w:rsidRDefault="00662C2C" w:rsidP="00662C2C">
      <w:pPr>
        <w:ind w:firstLine="720"/>
        <w:rPr>
          <w:szCs w:val="28"/>
        </w:rPr>
      </w:pPr>
      <w:bookmarkStart w:id="494" w:name="_Toc448417953"/>
      <w:bookmarkStart w:id="495" w:name="_Toc448418286"/>
      <w:r w:rsidRPr="00231D75">
        <w:rPr>
          <w:szCs w:val="28"/>
        </w:rPr>
        <w:t xml:space="preserve">В настоящее время газоснабжение в </w:t>
      </w:r>
      <w:proofErr w:type="spellStart"/>
      <w:r>
        <w:rPr>
          <w:szCs w:val="28"/>
        </w:rPr>
        <w:t>Пчевжинском</w:t>
      </w:r>
      <w:proofErr w:type="spellEnd"/>
      <w:r w:rsidRPr="00231D75">
        <w:rPr>
          <w:szCs w:val="28"/>
        </w:rPr>
        <w:t xml:space="preserve"> сельском поселении осуществляется сжиженным углеводородным газом</w:t>
      </w:r>
      <w:r w:rsidR="00D77543">
        <w:rPr>
          <w:szCs w:val="28"/>
        </w:rPr>
        <w:t>.</w:t>
      </w:r>
    </w:p>
    <w:p w:rsidR="00662C2C" w:rsidRPr="00231D75" w:rsidRDefault="00662C2C" w:rsidP="00662C2C">
      <w:pPr>
        <w:shd w:val="clear" w:color="auto" w:fill="FFFFFF"/>
        <w:autoSpaceDE w:val="0"/>
        <w:ind w:firstLine="708"/>
        <w:rPr>
          <w:szCs w:val="28"/>
        </w:rPr>
      </w:pPr>
      <w:r w:rsidRPr="00231D75">
        <w:rPr>
          <w:szCs w:val="28"/>
        </w:rPr>
        <w:t xml:space="preserve">Согласно </w:t>
      </w:r>
      <w:r w:rsidR="00F21995">
        <w:rPr>
          <w:szCs w:val="28"/>
        </w:rPr>
        <w:t>г</w:t>
      </w:r>
      <w:r w:rsidRPr="00231D75">
        <w:rPr>
          <w:szCs w:val="28"/>
        </w:rPr>
        <w:t>енеральной схеме газоснабжения и газификации Ленинградской области до 2025 год</w:t>
      </w:r>
      <w:r w:rsidR="008365B0">
        <w:rPr>
          <w:szCs w:val="28"/>
        </w:rPr>
        <w:t>а</w:t>
      </w:r>
      <w:r w:rsidRPr="00231D75">
        <w:rPr>
          <w:szCs w:val="28"/>
        </w:rPr>
        <w:t xml:space="preserve"> запланировано строительство межпоселковых газопроводов с системой распределительных газопроводов </w:t>
      </w:r>
      <w:proofErr w:type="gramStart"/>
      <w:r w:rsidRPr="00231D75">
        <w:rPr>
          <w:szCs w:val="28"/>
        </w:rPr>
        <w:t>от</w:t>
      </w:r>
      <w:proofErr w:type="gramEnd"/>
      <w:r w:rsidRPr="00231D75">
        <w:rPr>
          <w:szCs w:val="28"/>
        </w:rPr>
        <w:t xml:space="preserve"> существующей ГРС </w:t>
      </w:r>
      <w:r w:rsidR="001A7203">
        <w:rPr>
          <w:szCs w:val="28"/>
        </w:rPr>
        <w:t>«</w:t>
      </w:r>
      <w:proofErr w:type="spellStart"/>
      <w:r w:rsidRPr="00231D75">
        <w:rPr>
          <w:szCs w:val="28"/>
        </w:rPr>
        <w:t>Кириши</w:t>
      </w:r>
      <w:r w:rsidR="008B3442">
        <w:rPr>
          <w:szCs w:val="28"/>
        </w:rPr>
        <w:t>-Промзона</w:t>
      </w:r>
      <w:proofErr w:type="spellEnd"/>
      <w:r w:rsidR="001A7203">
        <w:rPr>
          <w:szCs w:val="28"/>
        </w:rPr>
        <w:t>»</w:t>
      </w:r>
      <w:r w:rsidRPr="00231D75">
        <w:rPr>
          <w:szCs w:val="28"/>
        </w:rPr>
        <w:t xml:space="preserve"> до </w:t>
      </w:r>
      <w:r>
        <w:rPr>
          <w:rFonts w:cs="Times New Roman"/>
          <w:bCs/>
          <w:szCs w:val="28"/>
        </w:rPr>
        <w:t>пос</w:t>
      </w:r>
      <w:r w:rsidR="003E15FB">
        <w:rPr>
          <w:rFonts w:cs="Times New Roman"/>
          <w:bCs/>
          <w:szCs w:val="28"/>
        </w:rPr>
        <w:t xml:space="preserve">. </w:t>
      </w:r>
      <w:proofErr w:type="spellStart"/>
      <w:r>
        <w:rPr>
          <w:rFonts w:cs="Times New Roman"/>
          <w:bCs/>
          <w:szCs w:val="28"/>
        </w:rPr>
        <w:t>Пчевжа</w:t>
      </w:r>
      <w:proofErr w:type="spellEnd"/>
      <w:r w:rsidR="003E15FB">
        <w:rPr>
          <w:rFonts w:cs="Times New Roman"/>
          <w:bCs/>
          <w:szCs w:val="28"/>
        </w:rPr>
        <w:t xml:space="preserve">, </w:t>
      </w:r>
      <w:r>
        <w:rPr>
          <w:rFonts w:cs="Times New Roman"/>
          <w:bCs/>
          <w:szCs w:val="28"/>
        </w:rPr>
        <w:t>д</w:t>
      </w:r>
      <w:r w:rsidR="003E15FB">
        <w:rPr>
          <w:rFonts w:cs="Times New Roman"/>
          <w:bCs/>
          <w:szCs w:val="28"/>
        </w:rPr>
        <w:t xml:space="preserve">. </w:t>
      </w:r>
      <w:proofErr w:type="spellStart"/>
      <w:r>
        <w:rPr>
          <w:rFonts w:cs="Times New Roman"/>
          <w:bCs/>
          <w:szCs w:val="28"/>
        </w:rPr>
        <w:t>Горчаково</w:t>
      </w:r>
      <w:proofErr w:type="spellEnd"/>
      <w:r w:rsidR="003E15FB">
        <w:rPr>
          <w:rFonts w:cs="Times New Roman"/>
          <w:bCs/>
          <w:szCs w:val="28"/>
        </w:rPr>
        <w:t xml:space="preserve">, </w:t>
      </w:r>
      <w:r>
        <w:rPr>
          <w:rFonts w:cs="Times New Roman"/>
          <w:bCs/>
          <w:szCs w:val="28"/>
        </w:rPr>
        <w:t>д</w:t>
      </w:r>
      <w:r w:rsidR="003E15FB">
        <w:rPr>
          <w:rFonts w:cs="Times New Roman"/>
          <w:bCs/>
          <w:szCs w:val="28"/>
        </w:rPr>
        <w:t xml:space="preserve">. </w:t>
      </w:r>
      <w:r>
        <w:rPr>
          <w:rFonts w:cs="Times New Roman"/>
          <w:bCs/>
          <w:szCs w:val="28"/>
        </w:rPr>
        <w:t>Березняк</w:t>
      </w:r>
      <w:r w:rsidR="003E15FB">
        <w:rPr>
          <w:rFonts w:cs="Times New Roman"/>
          <w:bCs/>
          <w:szCs w:val="28"/>
        </w:rPr>
        <w:t xml:space="preserve">. </w:t>
      </w:r>
      <w:r w:rsidR="00F225C6">
        <w:rPr>
          <w:rFonts w:cs="Times New Roman"/>
          <w:bCs/>
          <w:szCs w:val="28"/>
        </w:rPr>
        <w:t xml:space="preserve">Также по территории </w:t>
      </w:r>
      <w:proofErr w:type="spellStart"/>
      <w:r w:rsidR="00F225C6">
        <w:rPr>
          <w:rFonts w:cs="Times New Roman"/>
          <w:bCs/>
          <w:szCs w:val="28"/>
        </w:rPr>
        <w:t>Пчевжинского</w:t>
      </w:r>
      <w:proofErr w:type="spellEnd"/>
      <w:r w:rsidR="00F225C6">
        <w:rPr>
          <w:rFonts w:cs="Times New Roman"/>
          <w:bCs/>
          <w:szCs w:val="28"/>
        </w:rPr>
        <w:t xml:space="preserve"> сельского поселения будет проходить межпоселковый газопровод </w:t>
      </w:r>
      <w:r w:rsidR="00F225C6">
        <w:rPr>
          <w:szCs w:val="28"/>
        </w:rPr>
        <w:t xml:space="preserve">для обеспечения газоснабжения </w:t>
      </w:r>
      <w:proofErr w:type="spellStart"/>
      <w:r w:rsidR="00F225C6">
        <w:rPr>
          <w:szCs w:val="28"/>
        </w:rPr>
        <w:t>Будогощского</w:t>
      </w:r>
      <w:proofErr w:type="spellEnd"/>
      <w:r w:rsidR="00F225C6">
        <w:rPr>
          <w:szCs w:val="28"/>
        </w:rPr>
        <w:t xml:space="preserve"> городского поселения</w:t>
      </w:r>
      <w:r w:rsidR="00D77543">
        <w:rPr>
          <w:rFonts w:cs="Times New Roman"/>
          <w:bCs/>
          <w:szCs w:val="28"/>
        </w:rPr>
        <w:t>.</w:t>
      </w:r>
    </w:p>
    <w:p w:rsidR="00662C2C" w:rsidRDefault="00662C2C" w:rsidP="00662C2C">
      <w:pPr>
        <w:shd w:val="clear" w:color="auto" w:fill="FFFFFF"/>
        <w:autoSpaceDE w:val="0"/>
        <w:ind w:firstLine="708"/>
        <w:rPr>
          <w:szCs w:val="28"/>
        </w:rPr>
      </w:pPr>
      <w:r w:rsidRPr="00231D75">
        <w:rPr>
          <w:szCs w:val="28"/>
        </w:rPr>
        <w:t xml:space="preserve">При условии реализации данных мероприятий сетевым газом будут обеспечены </w:t>
      </w:r>
      <w:r>
        <w:rPr>
          <w:rFonts w:cs="Times New Roman"/>
          <w:bCs/>
          <w:szCs w:val="28"/>
        </w:rPr>
        <w:t>пос</w:t>
      </w:r>
      <w:r w:rsidR="003E15FB">
        <w:rPr>
          <w:rFonts w:cs="Times New Roman"/>
          <w:bCs/>
          <w:szCs w:val="28"/>
        </w:rPr>
        <w:t xml:space="preserve">. </w:t>
      </w:r>
      <w:proofErr w:type="spellStart"/>
      <w:r>
        <w:rPr>
          <w:rFonts w:cs="Times New Roman"/>
          <w:bCs/>
          <w:szCs w:val="28"/>
        </w:rPr>
        <w:t>Пчевжа</w:t>
      </w:r>
      <w:proofErr w:type="spellEnd"/>
      <w:r w:rsidR="003E15FB">
        <w:rPr>
          <w:rFonts w:cs="Times New Roman"/>
          <w:bCs/>
          <w:szCs w:val="28"/>
        </w:rPr>
        <w:t xml:space="preserve">, </w:t>
      </w:r>
      <w:r>
        <w:rPr>
          <w:rFonts w:cs="Times New Roman"/>
          <w:bCs/>
          <w:szCs w:val="28"/>
        </w:rPr>
        <w:t>д</w:t>
      </w:r>
      <w:r w:rsidR="003E15FB">
        <w:rPr>
          <w:rFonts w:cs="Times New Roman"/>
          <w:bCs/>
          <w:szCs w:val="28"/>
        </w:rPr>
        <w:t xml:space="preserve">. </w:t>
      </w:r>
      <w:proofErr w:type="spellStart"/>
      <w:r>
        <w:rPr>
          <w:rFonts w:cs="Times New Roman"/>
          <w:bCs/>
          <w:szCs w:val="28"/>
        </w:rPr>
        <w:t>Горчаково</w:t>
      </w:r>
      <w:proofErr w:type="spellEnd"/>
      <w:r w:rsidR="003E15FB">
        <w:rPr>
          <w:rFonts w:cs="Times New Roman"/>
          <w:bCs/>
          <w:szCs w:val="28"/>
        </w:rPr>
        <w:t xml:space="preserve">, </w:t>
      </w:r>
      <w:r>
        <w:rPr>
          <w:rFonts w:cs="Times New Roman"/>
          <w:bCs/>
          <w:szCs w:val="28"/>
        </w:rPr>
        <w:t>д</w:t>
      </w:r>
      <w:r w:rsidR="003E15FB">
        <w:rPr>
          <w:rFonts w:cs="Times New Roman"/>
          <w:bCs/>
          <w:szCs w:val="28"/>
        </w:rPr>
        <w:t xml:space="preserve">. </w:t>
      </w:r>
      <w:r>
        <w:rPr>
          <w:rFonts w:cs="Times New Roman"/>
          <w:bCs/>
          <w:szCs w:val="28"/>
        </w:rPr>
        <w:t>Железная Гора</w:t>
      </w:r>
      <w:r w:rsidR="003E15FB">
        <w:rPr>
          <w:rFonts w:cs="Times New Roman"/>
          <w:bCs/>
          <w:szCs w:val="28"/>
        </w:rPr>
        <w:t xml:space="preserve">, </w:t>
      </w:r>
      <w:r>
        <w:rPr>
          <w:rFonts w:cs="Times New Roman"/>
          <w:bCs/>
          <w:szCs w:val="28"/>
        </w:rPr>
        <w:t>д</w:t>
      </w:r>
      <w:r w:rsidR="003E15FB">
        <w:rPr>
          <w:rFonts w:cs="Times New Roman"/>
          <w:bCs/>
          <w:szCs w:val="28"/>
        </w:rPr>
        <w:t xml:space="preserve">. </w:t>
      </w:r>
      <w:r>
        <w:rPr>
          <w:rFonts w:cs="Times New Roman"/>
          <w:bCs/>
          <w:szCs w:val="28"/>
        </w:rPr>
        <w:t>Березняк</w:t>
      </w:r>
      <w:r w:rsidR="003E15FB">
        <w:rPr>
          <w:rFonts w:cs="Times New Roman"/>
          <w:bCs/>
          <w:szCs w:val="28"/>
        </w:rPr>
        <w:t xml:space="preserve">, </w:t>
      </w:r>
      <w:r>
        <w:rPr>
          <w:rFonts w:cs="Times New Roman"/>
          <w:bCs/>
          <w:szCs w:val="28"/>
        </w:rPr>
        <w:t>д</w:t>
      </w:r>
      <w:r w:rsidR="003E15FB">
        <w:rPr>
          <w:rFonts w:cs="Times New Roman"/>
          <w:bCs/>
          <w:szCs w:val="28"/>
        </w:rPr>
        <w:t xml:space="preserve">. </w:t>
      </w:r>
      <w:r>
        <w:rPr>
          <w:rFonts w:cs="Times New Roman"/>
          <w:bCs/>
          <w:szCs w:val="28"/>
        </w:rPr>
        <w:t>Белая</w:t>
      </w:r>
      <w:r w:rsidR="003E15FB">
        <w:rPr>
          <w:szCs w:val="28"/>
        </w:rPr>
        <w:t xml:space="preserve">. </w:t>
      </w:r>
      <w:r>
        <w:rPr>
          <w:szCs w:val="28"/>
        </w:rPr>
        <w:t>Г</w:t>
      </w:r>
      <w:r w:rsidRPr="00231D75">
        <w:rPr>
          <w:szCs w:val="28"/>
        </w:rPr>
        <w:t xml:space="preserve">азоснабжение остальных населенных пунктов будут обеспечено за счет применения </w:t>
      </w:r>
      <w:r w:rsidR="00224CFB">
        <w:rPr>
          <w:szCs w:val="28"/>
        </w:rPr>
        <w:t>сжиженного углеводородного газа</w:t>
      </w:r>
      <w:r w:rsidR="00D77543">
        <w:rPr>
          <w:szCs w:val="28"/>
        </w:rPr>
        <w:t>.</w:t>
      </w:r>
    </w:p>
    <w:p w:rsidR="00662C2C" w:rsidRPr="00231D75" w:rsidRDefault="00662C2C" w:rsidP="00662C2C">
      <w:pPr>
        <w:ind w:firstLine="709"/>
        <w:rPr>
          <w:szCs w:val="28"/>
        </w:rPr>
      </w:pPr>
      <w:r w:rsidRPr="00231D75">
        <w:rPr>
          <w:szCs w:val="28"/>
        </w:rPr>
        <w:t>При определении расчета объемов потребления газа использованы нормативы</w:t>
      </w:r>
      <w:r w:rsidR="003E15FB">
        <w:rPr>
          <w:szCs w:val="28"/>
        </w:rPr>
        <w:t xml:space="preserve">, </w:t>
      </w:r>
      <w:r w:rsidRPr="00231D75">
        <w:rPr>
          <w:szCs w:val="28"/>
        </w:rPr>
        <w:t>установленные приказом комитета по энергетическому комплексу и жилищно-коммунальному хозяйству Ленинградской области от 16</w:t>
      </w:r>
      <w:r w:rsidR="00525D64">
        <w:rPr>
          <w:szCs w:val="28"/>
        </w:rPr>
        <w:t>.05.</w:t>
      </w:r>
      <w:r w:rsidRPr="00231D75">
        <w:rPr>
          <w:szCs w:val="28"/>
        </w:rPr>
        <w:t>2012</w:t>
      </w:r>
      <w:r w:rsidR="00525D64">
        <w:rPr>
          <w:szCs w:val="28"/>
        </w:rPr>
        <w:t xml:space="preserve"> </w:t>
      </w:r>
      <w:r w:rsidR="00C00E7D">
        <w:rPr>
          <w:szCs w:val="28"/>
        </w:rPr>
        <w:t xml:space="preserve">№ </w:t>
      </w:r>
      <w:r w:rsidRPr="00231D75">
        <w:rPr>
          <w:szCs w:val="28"/>
        </w:rPr>
        <w:t xml:space="preserve">3 </w:t>
      </w:r>
      <w:r w:rsidR="001A7203">
        <w:rPr>
          <w:szCs w:val="28"/>
        </w:rPr>
        <w:t>«</w:t>
      </w:r>
      <w:r w:rsidRPr="00231D75">
        <w:rPr>
          <w:szCs w:val="28"/>
        </w:rPr>
        <w:t>Об установлении нормативов потребления коммунальных услуг по газоснабжению гражданами</w:t>
      </w:r>
      <w:r w:rsidR="003E15FB">
        <w:rPr>
          <w:szCs w:val="28"/>
        </w:rPr>
        <w:t xml:space="preserve">, </w:t>
      </w:r>
      <w:r w:rsidRPr="00231D75">
        <w:rPr>
          <w:szCs w:val="28"/>
        </w:rPr>
        <w:t>проживающими в многоквартирных домах или жилых домах на территории Ленинградской области</w:t>
      </w:r>
      <w:r w:rsidR="003E15FB">
        <w:rPr>
          <w:szCs w:val="28"/>
        </w:rPr>
        <w:t xml:space="preserve">, </w:t>
      </w:r>
      <w:r w:rsidRPr="00231D75">
        <w:rPr>
          <w:szCs w:val="28"/>
        </w:rPr>
        <w:t>при отсутствии приборов учета</w:t>
      </w:r>
      <w:r w:rsidR="001A7203">
        <w:rPr>
          <w:szCs w:val="28"/>
        </w:rPr>
        <w:t>»</w:t>
      </w:r>
      <w:r w:rsidR="00D77543">
        <w:rPr>
          <w:szCs w:val="28"/>
        </w:rPr>
        <w:t>.</w:t>
      </w:r>
    </w:p>
    <w:p w:rsidR="00662C2C" w:rsidRPr="00231D75" w:rsidRDefault="00662C2C" w:rsidP="00662C2C">
      <w:pPr>
        <w:ind w:firstLine="709"/>
        <w:rPr>
          <w:szCs w:val="28"/>
        </w:rPr>
      </w:pPr>
      <w:r w:rsidRPr="00231D75">
        <w:rPr>
          <w:szCs w:val="28"/>
        </w:rPr>
        <w:t>Расчет произведен в соответствии с приказом Министерства регионального развития Российской Федерации от 15</w:t>
      </w:r>
      <w:r w:rsidR="00525D64">
        <w:rPr>
          <w:szCs w:val="28"/>
        </w:rPr>
        <w:t>.08.</w:t>
      </w:r>
      <w:r w:rsidRPr="00231D75">
        <w:rPr>
          <w:szCs w:val="28"/>
        </w:rPr>
        <w:t>2009</w:t>
      </w:r>
      <w:r w:rsidR="00525D64">
        <w:rPr>
          <w:szCs w:val="28"/>
        </w:rPr>
        <w:t xml:space="preserve"> </w:t>
      </w:r>
      <w:r w:rsidR="00C00E7D">
        <w:rPr>
          <w:szCs w:val="28"/>
        </w:rPr>
        <w:t xml:space="preserve">№ </w:t>
      </w:r>
      <w:r w:rsidRPr="00231D75">
        <w:rPr>
          <w:szCs w:val="28"/>
        </w:rPr>
        <w:t xml:space="preserve">340 </w:t>
      </w:r>
      <w:r w:rsidR="001A7203">
        <w:rPr>
          <w:szCs w:val="28"/>
        </w:rPr>
        <w:t>«</w:t>
      </w:r>
      <w:r w:rsidRPr="00231D75">
        <w:rPr>
          <w:szCs w:val="28"/>
        </w:rPr>
        <w:t xml:space="preserve">Об утверждении </w:t>
      </w:r>
      <w:proofErr w:type="gramStart"/>
      <w:r w:rsidRPr="00231D75">
        <w:rPr>
          <w:szCs w:val="28"/>
        </w:rPr>
        <w:t>методики расчета норм потребления сжиженного углеводородного газа</w:t>
      </w:r>
      <w:proofErr w:type="gramEnd"/>
      <w:r w:rsidRPr="00231D75">
        <w:rPr>
          <w:szCs w:val="28"/>
        </w:rPr>
        <w:t xml:space="preserve"> населением при отсутствии приборов учета газа</w:t>
      </w:r>
      <w:r w:rsidR="001A7203">
        <w:rPr>
          <w:szCs w:val="28"/>
        </w:rPr>
        <w:t>»</w:t>
      </w:r>
      <w:r w:rsidR="00D77543">
        <w:rPr>
          <w:szCs w:val="28"/>
        </w:rPr>
        <w:t>.</w:t>
      </w:r>
    </w:p>
    <w:p w:rsidR="00662C2C" w:rsidRPr="00C07356" w:rsidRDefault="00662C2C" w:rsidP="00662C2C">
      <w:pPr>
        <w:ind w:firstLine="709"/>
        <w:rPr>
          <w:szCs w:val="28"/>
        </w:rPr>
      </w:pPr>
      <w:r w:rsidRPr="00231D75">
        <w:rPr>
          <w:szCs w:val="28"/>
        </w:rPr>
        <w:t xml:space="preserve">Норматив потребления </w:t>
      </w:r>
      <w:r w:rsidR="00224CFB">
        <w:rPr>
          <w:szCs w:val="28"/>
        </w:rPr>
        <w:t>сжиженного углеводородного газа</w:t>
      </w:r>
      <w:r w:rsidRPr="00231D75">
        <w:rPr>
          <w:szCs w:val="28"/>
        </w:rPr>
        <w:t xml:space="preserve"> в месяц в многоквартирных домах и жилых домах при оборудовании помещения газовой плитой</w:t>
      </w:r>
      <w:r w:rsidR="003E15FB">
        <w:rPr>
          <w:szCs w:val="28"/>
        </w:rPr>
        <w:t xml:space="preserve">, </w:t>
      </w:r>
      <w:r w:rsidRPr="00231D75">
        <w:rPr>
          <w:szCs w:val="28"/>
        </w:rPr>
        <w:t>центральным отоплением и централизованным горячим водоснабжением при газоснабжении емкостным сжиженным газом составляет 6</w:t>
      </w:r>
      <w:r w:rsidR="008365B0">
        <w:rPr>
          <w:szCs w:val="28"/>
        </w:rPr>
        <w:t>,</w:t>
      </w:r>
      <w:r w:rsidRPr="00231D75">
        <w:rPr>
          <w:szCs w:val="28"/>
        </w:rPr>
        <w:t>944 кг/чел</w:t>
      </w:r>
      <w:r w:rsidR="003E15FB">
        <w:rPr>
          <w:szCs w:val="28"/>
        </w:rPr>
        <w:t>.</w:t>
      </w:r>
      <w:r w:rsidR="008C7D76">
        <w:rPr>
          <w:szCs w:val="28"/>
        </w:rPr>
        <w:t>,</w:t>
      </w:r>
      <w:r w:rsidR="003E15FB">
        <w:rPr>
          <w:szCs w:val="28"/>
        </w:rPr>
        <w:t xml:space="preserve"> </w:t>
      </w:r>
      <w:r w:rsidRPr="00231D75">
        <w:rPr>
          <w:szCs w:val="28"/>
        </w:rPr>
        <w:t xml:space="preserve">при оборудовании помещения газовой плитой при отсутствии газового </w:t>
      </w:r>
      <w:r w:rsidRPr="00C07356">
        <w:rPr>
          <w:szCs w:val="28"/>
        </w:rPr>
        <w:t>водонагревателя и центрального горячего водоснабжения – 10</w:t>
      </w:r>
      <w:r w:rsidR="008365B0">
        <w:rPr>
          <w:szCs w:val="28"/>
        </w:rPr>
        <w:t>,</w:t>
      </w:r>
      <w:r w:rsidRPr="00C07356">
        <w:rPr>
          <w:szCs w:val="28"/>
        </w:rPr>
        <w:t>462 кг/чел</w:t>
      </w:r>
      <w:r w:rsidR="00487A05">
        <w:rPr>
          <w:szCs w:val="28"/>
        </w:rPr>
        <w:t>.</w:t>
      </w:r>
    </w:p>
    <w:p w:rsidR="00662C2C" w:rsidRPr="00C07356" w:rsidRDefault="00662C2C" w:rsidP="00662C2C">
      <w:pPr>
        <w:ind w:firstLine="709"/>
        <w:rPr>
          <w:szCs w:val="28"/>
        </w:rPr>
      </w:pPr>
      <w:r w:rsidRPr="00C07356">
        <w:rPr>
          <w:szCs w:val="28"/>
        </w:rPr>
        <w:lastRenderedPageBreak/>
        <w:t xml:space="preserve">Согласно расчетам с учетом роста численности населения на первую очередь объемы потребления </w:t>
      </w:r>
      <w:r w:rsidR="00224CFB" w:rsidRPr="00231D75">
        <w:rPr>
          <w:szCs w:val="28"/>
        </w:rPr>
        <w:t>сжиженного углеводородного газа</w:t>
      </w:r>
      <w:r w:rsidRPr="00C07356">
        <w:rPr>
          <w:szCs w:val="28"/>
        </w:rPr>
        <w:t xml:space="preserve"> составят 2510</w:t>
      </w:r>
      <w:r w:rsidR="008365B0">
        <w:rPr>
          <w:szCs w:val="28"/>
        </w:rPr>
        <w:t>,</w:t>
      </w:r>
      <w:r w:rsidRPr="00C07356">
        <w:rPr>
          <w:szCs w:val="28"/>
        </w:rPr>
        <w:t>9 кг/год</w:t>
      </w:r>
      <w:r w:rsidR="003E15FB">
        <w:rPr>
          <w:szCs w:val="28"/>
        </w:rPr>
        <w:t xml:space="preserve">, </w:t>
      </w:r>
      <w:r w:rsidRPr="00C07356">
        <w:rPr>
          <w:szCs w:val="28"/>
        </w:rPr>
        <w:t>а на расчетный срок – 3766</w:t>
      </w:r>
      <w:r w:rsidR="008365B0">
        <w:rPr>
          <w:szCs w:val="28"/>
        </w:rPr>
        <w:t>,</w:t>
      </w:r>
      <w:r w:rsidRPr="00C07356">
        <w:rPr>
          <w:szCs w:val="28"/>
        </w:rPr>
        <w:t>3 кг/год</w:t>
      </w:r>
      <w:r w:rsidR="00D77543">
        <w:rPr>
          <w:szCs w:val="28"/>
        </w:rPr>
        <w:t>.</w:t>
      </w:r>
    </w:p>
    <w:p w:rsidR="00662C2C" w:rsidRPr="00C07356" w:rsidRDefault="00662C2C" w:rsidP="00662C2C">
      <w:pPr>
        <w:ind w:firstLine="709"/>
        <w:rPr>
          <w:szCs w:val="28"/>
        </w:rPr>
      </w:pPr>
      <w:r w:rsidRPr="00C07356">
        <w:rPr>
          <w:szCs w:val="28"/>
        </w:rPr>
        <w:t>Норматив потребления природного газа в месяц в многоквартирных домах и жилых домах при оборудовании помещения газовой плитой</w:t>
      </w:r>
      <w:r w:rsidR="003E15FB">
        <w:rPr>
          <w:szCs w:val="28"/>
        </w:rPr>
        <w:t xml:space="preserve">, </w:t>
      </w:r>
      <w:r w:rsidRPr="00C07356">
        <w:rPr>
          <w:szCs w:val="28"/>
        </w:rPr>
        <w:t>центральным отоплением и централизованным горячим водоснабжением составляет 13</w:t>
      </w:r>
      <w:r w:rsidR="008365B0">
        <w:rPr>
          <w:szCs w:val="28"/>
        </w:rPr>
        <w:t>,</w:t>
      </w:r>
      <w:r w:rsidRPr="00C07356">
        <w:rPr>
          <w:szCs w:val="28"/>
        </w:rPr>
        <w:t>0</w:t>
      </w:r>
      <w:r w:rsidR="001F65AD">
        <w:rPr>
          <w:szCs w:val="28"/>
        </w:rPr>
        <w:t xml:space="preserve"> м</w:t>
      </w:r>
      <w:r w:rsidR="001F65AD" w:rsidRPr="004629D9">
        <w:rPr>
          <w:szCs w:val="28"/>
          <w:vertAlign w:val="superscript"/>
        </w:rPr>
        <w:t>3</w:t>
      </w:r>
      <w:r w:rsidRPr="00C07356">
        <w:rPr>
          <w:szCs w:val="28"/>
        </w:rPr>
        <w:t>/чел</w:t>
      </w:r>
      <w:r w:rsidR="003E15FB">
        <w:rPr>
          <w:szCs w:val="28"/>
        </w:rPr>
        <w:t>.</w:t>
      </w:r>
      <w:r w:rsidR="008C7D76">
        <w:rPr>
          <w:szCs w:val="28"/>
        </w:rPr>
        <w:t>,</w:t>
      </w:r>
      <w:r w:rsidR="003E15FB">
        <w:rPr>
          <w:szCs w:val="28"/>
        </w:rPr>
        <w:t xml:space="preserve"> </w:t>
      </w:r>
      <w:r w:rsidRPr="00C07356">
        <w:rPr>
          <w:szCs w:val="28"/>
        </w:rPr>
        <w:t>а при оборудовании помещения газовой плитой при отсутствии газового водонагревателя и центрального горячего водоснабжения – 20</w:t>
      </w:r>
      <w:r w:rsidR="008365B0">
        <w:rPr>
          <w:szCs w:val="28"/>
        </w:rPr>
        <w:t>,</w:t>
      </w:r>
      <w:r w:rsidRPr="00C07356">
        <w:rPr>
          <w:szCs w:val="28"/>
        </w:rPr>
        <w:t>8</w:t>
      </w:r>
      <w:r w:rsidR="001F65AD">
        <w:rPr>
          <w:szCs w:val="28"/>
        </w:rPr>
        <w:t xml:space="preserve"> м</w:t>
      </w:r>
      <w:r w:rsidR="001F65AD" w:rsidRPr="004629D9">
        <w:rPr>
          <w:szCs w:val="28"/>
          <w:vertAlign w:val="superscript"/>
        </w:rPr>
        <w:t>3</w:t>
      </w:r>
      <w:r w:rsidRPr="00C07356">
        <w:rPr>
          <w:szCs w:val="28"/>
        </w:rPr>
        <w:t>/чел</w:t>
      </w:r>
      <w:r w:rsidR="00487A05">
        <w:rPr>
          <w:szCs w:val="28"/>
        </w:rPr>
        <w:t>.</w:t>
      </w:r>
    </w:p>
    <w:p w:rsidR="00662C2C" w:rsidRPr="00825B67" w:rsidRDefault="00662C2C" w:rsidP="00825B67">
      <w:pPr>
        <w:jc w:val="right"/>
        <w:rPr>
          <w:bCs/>
          <w:szCs w:val="28"/>
        </w:rPr>
      </w:pPr>
      <w:bookmarkStart w:id="496" w:name="_Toc453936301"/>
      <w:bookmarkStart w:id="497" w:name="_Toc456692061"/>
      <w:r w:rsidRPr="00825B67">
        <w:rPr>
          <w:bCs/>
          <w:szCs w:val="28"/>
        </w:rPr>
        <w:t>Таблица 3</w:t>
      </w:r>
      <w:bookmarkEnd w:id="496"/>
      <w:bookmarkEnd w:id="497"/>
      <w:r w:rsidR="006D3248" w:rsidRPr="00825B67">
        <w:rPr>
          <w:bCs/>
          <w:szCs w:val="28"/>
        </w:rPr>
        <w:t>9</w:t>
      </w:r>
    </w:p>
    <w:p w:rsidR="00261108" w:rsidRPr="00825B67" w:rsidRDefault="00662C2C" w:rsidP="00825B67">
      <w:pPr>
        <w:jc w:val="center"/>
        <w:rPr>
          <w:bCs/>
          <w:szCs w:val="28"/>
        </w:rPr>
      </w:pPr>
      <w:bookmarkStart w:id="498" w:name="_Toc453936302"/>
      <w:bookmarkStart w:id="499" w:name="_Toc456692062"/>
      <w:r w:rsidRPr="00825B67">
        <w:rPr>
          <w:bCs/>
          <w:szCs w:val="28"/>
        </w:rPr>
        <w:t>Годовые расходы природного газа на существующий и проектируемый жилой фонд</w:t>
      </w:r>
      <w:bookmarkEnd w:id="498"/>
      <w:r w:rsidR="009035A6" w:rsidRPr="00825B67">
        <w:rPr>
          <w:bCs/>
          <w:szCs w:val="28"/>
        </w:rPr>
        <w:t xml:space="preserve"> на </w:t>
      </w:r>
      <w:r w:rsidR="006E68B8" w:rsidRPr="00825B67">
        <w:rPr>
          <w:bCs/>
          <w:szCs w:val="28"/>
        </w:rPr>
        <w:t xml:space="preserve">первую </w:t>
      </w:r>
      <w:proofErr w:type="gramStart"/>
      <w:r w:rsidR="006E68B8" w:rsidRPr="00825B67">
        <w:rPr>
          <w:bCs/>
          <w:szCs w:val="28"/>
        </w:rPr>
        <w:t>очередь</w:t>
      </w:r>
      <w:proofErr w:type="gramEnd"/>
      <w:r w:rsidR="006E68B8" w:rsidRPr="00825B67">
        <w:rPr>
          <w:bCs/>
          <w:szCs w:val="28"/>
        </w:rPr>
        <w:t xml:space="preserve"> и расчетный срок</w:t>
      </w:r>
      <w:bookmarkEnd w:id="499"/>
    </w:p>
    <w:tbl>
      <w:tblPr>
        <w:tblW w:w="0" w:type="auto"/>
        <w:jc w:val="center"/>
        <w:tblInd w:w="-59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607"/>
        <w:gridCol w:w="2520"/>
        <w:gridCol w:w="1248"/>
        <w:gridCol w:w="1357"/>
        <w:gridCol w:w="1619"/>
        <w:gridCol w:w="1276"/>
        <w:gridCol w:w="1418"/>
      </w:tblGrid>
      <w:tr w:rsidR="00310CA3" w:rsidRPr="00231D75" w:rsidTr="00D77543">
        <w:trPr>
          <w:trHeight w:val="864"/>
          <w:tblHeader/>
          <w:jc w:val="center"/>
        </w:trPr>
        <w:tc>
          <w:tcPr>
            <w:tcW w:w="607" w:type="dxa"/>
            <w:vMerge w:val="restart"/>
          </w:tcPr>
          <w:p w:rsidR="00310CA3" w:rsidRPr="00231D75" w:rsidRDefault="00310CA3" w:rsidP="00310CA3">
            <w:pPr>
              <w:jc w:val="center"/>
              <w:rPr>
                <w:szCs w:val="28"/>
              </w:rPr>
            </w:pPr>
            <w:r>
              <w:rPr>
                <w:szCs w:val="28"/>
              </w:rPr>
              <w:t xml:space="preserve">№ </w:t>
            </w:r>
            <w:proofErr w:type="spellStart"/>
            <w:proofErr w:type="gramStart"/>
            <w:r w:rsidRPr="00231D75">
              <w:rPr>
                <w:szCs w:val="28"/>
              </w:rPr>
              <w:t>п</w:t>
            </w:r>
            <w:proofErr w:type="spellEnd"/>
            <w:proofErr w:type="gramEnd"/>
            <w:r w:rsidRPr="00231D75">
              <w:rPr>
                <w:szCs w:val="28"/>
              </w:rPr>
              <w:t>/</w:t>
            </w:r>
            <w:proofErr w:type="spellStart"/>
            <w:r w:rsidRPr="00231D75">
              <w:rPr>
                <w:szCs w:val="28"/>
              </w:rPr>
              <w:t>п</w:t>
            </w:r>
            <w:proofErr w:type="spellEnd"/>
          </w:p>
        </w:tc>
        <w:tc>
          <w:tcPr>
            <w:tcW w:w="2520" w:type="dxa"/>
            <w:vMerge w:val="restart"/>
          </w:tcPr>
          <w:p w:rsidR="00310CA3" w:rsidRPr="00231D75" w:rsidRDefault="00CE1305" w:rsidP="00310CA3">
            <w:pPr>
              <w:rPr>
                <w:szCs w:val="28"/>
              </w:rPr>
            </w:pPr>
            <w:r>
              <w:rPr>
                <w:szCs w:val="28"/>
              </w:rPr>
              <w:t>Населенный пункт</w:t>
            </w:r>
          </w:p>
        </w:tc>
        <w:tc>
          <w:tcPr>
            <w:tcW w:w="2605" w:type="dxa"/>
            <w:gridSpan w:val="2"/>
          </w:tcPr>
          <w:p w:rsidR="00310CA3" w:rsidRPr="00231D75" w:rsidRDefault="00310CA3" w:rsidP="00310CA3">
            <w:pPr>
              <w:jc w:val="center"/>
              <w:rPr>
                <w:szCs w:val="28"/>
              </w:rPr>
            </w:pPr>
            <w:r w:rsidRPr="00231D75">
              <w:rPr>
                <w:szCs w:val="28"/>
              </w:rPr>
              <w:t>Численность постоянного населения</w:t>
            </w:r>
            <w:r>
              <w:rPr>
                <w:szCs w:val="28"/>
              </w:rPr>
              <w:t xml:space="preserve">, </w:t>
            </w:r>
            <w:r w:rsidRPr="00231D75">
              <w:rPr>
                <w:szCs w:val="28"/>
              </w:rPr>
              <w:t>чел</w:t>
            </w:r>
            <w:r>
              <w:rPr>
                <w:szCs w:val="28"/>
              </w:rPr>
              <w:t xml:space="preserve">. </w:t>
            </w:r>
          </w:p>
        </w:tc>
        <w:tc>
          <w:tcPr>
            <w:tcW w:w="1619" w:type="dxa"/>
            <w:vMerge w:val="restart"/>
          </w:tcPr>
          <w:p w:rsidR="00310CA3" w:rsidRPr="00D77543" w:rsidRDefault="00310CA3" w:rsidP="00D77543">
            <w:pPr>
              <w:jc w:val="center"/>
              <w:rPr>
                <w:szCs w:val="28"/>
              </w:rPr>
            </w:pPr>
            <w:r w:rsidRPr="00231D75">
              <w:rPr>
                <w:szCs w:val="28"/>
              </w:rPr>
              <w:t>Норматив потребления газа в месяц</w:t>
            </w:r>
            <w:r>
              <w:rPr>
                <w:szCs w:val="28"/>
              </w:rPr>
              <w:t>,</w:t>
            </w:r>
            <w:r w:rsidR="001F65AD">
              <w:rPr>
                <w:szCs w:val="28"/>
              </w:rPr>
              <w:t xml:space="preserve"> м</w:t>
            </w:r>
            <w:r w:rsidR="001F65AD" w:rsidRPr="004629D9">
              <w:rPr>
                <w:szCs w:val="28"/>
                <w:vertAlign w:val="superscript"/>
              </w:rPr>
              <w:t>3</w:t>
            </w:r>
            <w:r w:rsidRPr="00231D75">
              <w:rPr>
                <w:szCs w:val="28"/>
              </w:rPr>
              <w:t>/чел</w:t>
            </w:r>
            <w:r>
              <w:rPr>
                <w:szCs w:val="28"/>
              </w:rPr>
              <w:t>.</w:t>
            </w:r>
          </w:p>
        </w:tc>
        <w:tc>
          <w:tcPr>
            <w:tcW w:w="2694" w:type="dxa"/>
            <w:gridSpan w:val="2"/>
          </w:tcPr>
          <w:p w:rsidR="00310CA3" w:rsidRPr="00231D75" w:rsidRDefault="00310CA3" w:rsidP="00D77543">
            <w:pPr>
              <w:jc w:val="center"/>
              <w:rPr>
                <w:szCs w:val="28"/>
              </w:rPr>
            </w:pPr>
            <w:r w:rsidRPr="00231D75">
              <w:rPr>
                <w:szCs w:val="28"/>
              </w:rPr>
              <w:t>Годовой расход</w:t>
            </w:r>
            <w:r>
              <w:rPr>
                <w:szCs w:val="28"/>
              </w:rPr>
              <w:t xml:space="preserve">, </w:t>
            </w:r>
            <w:r w:rsidR="001F65AD">
              <w:rPr>
                <w:szCs w:val="28"/>
              </w:rPr>
              <w:t>м</w:t>
            </w:r>
            <w:r w:rsidR="001F65AD" w:rsidRPr="004629D9">
              <w:rPr>
                <w:szCs w:val="28"/>
                <w:vertAlign w:val="superscript"/>
              </w:rPr>
              <w:t>3</w:t>
            </w:r>
            <w:r w:rsidRPr="00231D75">
              <w:rPr>
                <w:szCs w:val="28"/>
              </w:rPr>
              <w:t>/год</w:t>
            </w:r>
          </w:p>
        </w:tc>
      </w:tr>
      <w:tr w:rsidR="00310CA3" w:rsidRPr="00231D75" w:rsidTr="00D77543">
        <w:trPr>
          <w:trHeight w:val="503"/>
          <w:tblHeader/>
          <w:jc w:val="center"/>
        </w:trPr>
        <w:tc>
          <w:tcPr>
            <w:tcW w:w="607" w:type="dxa"/>
            <w:vMerge/>
          </w:tcPr>
          <w:p w:rsidR="00310CA3" w:rsidRPr="00231D75" w:rsidRDefault="00310CA3" w:rsidP="00310CA3">
            <w:pPr>
              <w:jc w:val="center"/>
              <w:rPr>
                <w:szCs w:val="28"/>
              </w:rPr>
            </w:pPr>
          </w:p>
        </w:tc>
        <w:tc>
          <w:tcPr>
            <w:tcW w:w="2520" w:type="dxa"/>
            <w:vMerge/>
          </w:tcPr>
          <w:p w:rsidR="00310CA3" w:rsidRPr="00231D75" w:rsidRDefault="00310CA3" w:rsidP="00310CA3">
            <w:pPr>
              <w:rPr>
                <w:szCs w:val="28"/>
              </w:rPr>
            </w:pPr>
          </w:p>
        </w:tc>
        <w:tc>
          <w:tcPr>
            <w:tcW w:w="1248" w:type="dxa"/>
          </w:tcPr>
          <w:p w:rsidR="00310CA3" w:rsidRPr="00231D75" w:rsidRDefault="00310CA3" w:rsidP="00310CA3">
            <w:pPr>
              <w:jc w:val="center"/>
              <w:rPr>
                <w:szCs w:val="28"/>
              </w:rPr>
            </w:pPr>
            <w:r w:rsidRPr="00231D75">
              <w:rPr>
                <w:szCs w:val="28"/>
              </w:rPr>
              <w:t>На первую очередь (</w:t>
            </w:r>
            <w:smartTag w:uri="urn:schemas-microsoft-com:office:smarttags" w:element="metricconverter">
              <w:smartTagPr>
                <w:attr w:name="ProductID" w:val="2025 г"/>
              </w:smartTagPr>
              <w:r w:rsidRPr="00231D75">
                <w:rPr>
                  <w:szCs w:val="28"/>
                </w:rPr>
                <w:t>2025 г</w:t>
              </w:r>
            </w:smartTag>
            <w:r>
              <w:rPr>
                <w:szCs w:val="28"/>
              </w:rPr>
              <w:t>.</w:t>
            </w:r>
            <w:r w:rsidRPr="00231D75">
              <w:rPr>
                <w:szCs w:val="28"/>
              </w:rPr>
              <w:t>)</w:t>
            </w:r>
          </w:p>
        </w:tc>
        <w:tc>
          <w:tcPr>
            <w:tcW w:w="1357" w:type="dxa"/>
          </w:tcPr>
          <w:p w:rsidR="00310CA3" w:rsidRPr="00231D75" w:rsidRDefault="00310CA3" w:rsidP="00D77543">
            <w:pPr>
              <w:jc w:val="center"/>
              <w:rPr>
                <w:szCs w:val="28"/>
              </w:rPr>
            </w:pPr>
            <w:r w:rsidRPr="00231D75">
              <w:rPr>
                <w:szCs w:val="28"/>
              </w:rPr>
              <w:t>На расчетный</w:t>
            </w:r>
            <w:r>
              <w:rPr>
                <w:szCs w:val="28"/>
              </w:rPr>
              <w:t xml:space="preserve"> срок </w:t>
            </w:r>
            <w:r w:rsidRPr="00231D75">
              <w:rPr>
                <w:szCs w:val="28"/>
              </w:rPr>
              <w:t>(</w:t>
            </w:r>
            <w:smartTag w:uri="urn:schemas-microsoft-com:office:smarttags" w:element="metricconverter">
              <w:smartTagPr>
                <w:attr w:name="ProductID" w:val="2035 г"/>
              </w:smartTagPr>
              <w:r w:rsidRPr="00231D75">
                <w:rPr>
                  <w:szCs w:val="28"/>
                </w:rPr>
                <w:t>2035 г</w:t>
              </w:r>
            </w:smartTag>
            <w:r>
              <w:rPr>
                <w:szCs w:val="28"/>
              </w:rPr>
              <w:t>.</w:t>
            </w:r>
            <w:r w:rsidRPr="00231D75">
              <w:rPr>
                <w:szCs w:val="28"/>
              </w:rPr>
              <w:t>)</w:t>
            </w:r>
          </w:p>
        </w:tc>
        <w:tc>
          <w:tcPr>
            <w:tcW w:w="1619" w:type="dxa"/>
            <w:vMerge/>
          </w:tcPr>
          <w:p w:rsidR="00310CA3" w:rsidRPr="00231D75" w:rsidRDefault="00310CA3" w:rsidP="00310CA3">
            <w:pPr>
              <w:jc w:val="center"/>
              <w:rPr>
                <w:szCs w:val="28"/>
              </w:rPr>
            </w:pPr>
          </w:p>
        </w:tc>
        <w:tc>
          <w:tcPr>
            <w:tcW w:w="1276" w:type="dxa"/>
          </w:tcPr>
          <w:p w:rsidR="00310CA3" w:rsidRPr="00231D75" w:rsidRDefault="00310CA3" w:rsidP="00310CA3">
            <w:pPr>
              <w:jc w:val="center"/>
              <w:rPr>
                <w:szCs w:val="28"/>
              </w:rPr>
            </w:pPr>
            <w:r w:rsidRPr="00231D75">
              <w:rPr>
                <w:szCs w:val="28"/>
              </w:rPr>
              <w:t>На первую очередь (</w:t>
            </w:r>
            <w:smartTag w:uri="urn:schemas-microsoft-com:office:smarttags" w:element="metricconverter">
              <w:smartTagPr>
                <w:attr w:name="ProductID" w:val="2025 г"/>
              </w:smartTagPr>
              <w:r w:rsidRPr="00231D75">
                <w:rPr>
                  <w:szCs w:val="28"/>
                </w:rPr>
                <w:t>2025 г</w:t>
              </w:r>
            </w:smartTag>
            <w:r>
              <w:rPr>
                <w:szCs w:val="28"/>
              </w:rPr>
              <w:t>.</w:t>
            </w:r>
            <w:r w:rsidRPr="00231D75">
              <w:rPr>
                <w:szCs w:val="28"/>
              </w:rPr>
              <w:t>)</w:t>
            </w:r>
          </w:p>
        </w:tc>
        <w:tc>
          <w:tcPr>
            <w:tcW w:w="1418" w:type="dxa"/>
          </w:tcPr>
          <w:p w:rsidR="00310CA3" w:rsidRPr="00231D75" w:rsidRDefault="00310CA3" w:rsidP="00D77543">
            <w:pPr>
              <w:jc w:val="center"/>
              <w:rPr>
                <w:szCs w:val="28"/>
              </w:rPr>
            </w:pPr>
            <w:r w:rsidRPr="00231D75">
              <w:rPr>
                <w:szCs w:val="28"/>
              </w:rPr>
              <w:t>На расчетный срок</w:t>
            </w:r>
            <w:r>
              <w:rPr>
                <w:szCs w:val="28"/>
              </w:rPr>
              <w:t xml:space="preserve"> </w:t>
            </w:r>
            <w:r w:rsidRPr="00231D75">
              <w:rPr>
                <w:szCs w:val="28"/>
              </w:rPr>
              <w:t>(</w:t>
            </w:r>
            <w:smartTag w:uri="urn:schemas-microsoft-com:office:smarttags" w:element="metricconverter">
              <w:smartTagPr>
                <w:attr w:name="ProductID" w:val="2035 г"/>
              </w:smartTagPr>
              <w:r w:rsidRPr="00231D75">
                <w:rPr>
                  <w:szCs w:val="28"/>
                </w:rPr>
                <w:t>2035 г</w:t>
              </w:r>
            </w:smartTag>
            <w:r>
              <w:rPr>
                <w:szCs w:val="28"/>
              </w:rPr>
              <w:t>.</w:t>
            </w:r>
            <w:r w:rsidRPr="00231D75">
              <w:rPr>
                <w:szCs w:val="28"/>
              </w:rPr>
              <w:t>)</w:t>
            </w:r>
          </w:p>
        </w:tc>
      </w:tr>
    </w:tbl>
    <w:p w:rsidR="00310CA3" w:rsidRPr="00231D75" w:rsidRDefault="00310CA3" w:rsidP="00310CA3">
      <w:pPr>
        <w:spacing w:line="14" w:lineRule="auto"/>
        <w:rPr>
          <w:szCs w:val="28"/>
        </w:rPr>
      </w:pPr>
    </w:p>
    <w:tbl>
      <w:tblPr>
        <w:tblW w:w="0" w:type="auto"/>
        <w:jc w:val="center"/>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7"/>
        <w:gridCol w:w="2520"/>
        <w:gridCol w:w="1248"/>
        <w:gridCol w:w="1357"/>
        <w:gridCol w:w="1619"/>
        <w:gridCol w:w="1276"/>
        <w:gridCol w:w="1418"/>
      </w:tblGrid>
      <w:tr w:rsidR="00310CA3" w:rsidRPr="00231D75" w:rsidTr="00D77543">
        <w:trPr>
          <w:tblHeader/>
          <w:jc w:val="center"/>
        </w:trPr>
        <w:tc>
          <w:tcPr>
            <w:tcW w:w="607" w:type="dxa"/>
          </w:tcPr>
          <w:p w:rsidR="00310CA3" w:rsidRPr="00231D75" w:rsidRDefault="00310CA3" w:rsidP="00310CA3">
            <w:pPr>
              <w:jc w:val="center"/>
              <w:rPr>
                <w:szCs w:val="28"/>
              </w:rPr>
            </w:pPr>
            <w:r>
              <w:rPr>
                <w:szCs w:val="28"/>
              </w:rPr>
              <w:t>1</w:t>
            </w:r>
          </w:p>
        </w:tc>
        <w:tc>
          <w:tcPr>
            <w:tcW w:w="2520" w:type="dxa"/>
          </w:tcPr>
          <w:p w:rsidR="00310CA3" w:rsidRDefault="00310CA3" w:rsidP="00310CA3">
            <w:pPr>
              <w:jc w:val="center"/>
              <w:rPr>
                <w:szCs w:val="28"/>
              </w:rPr>
            </w:pPr>
            <w:r>
              <w:rPr>
                <w:szCs w:val="28"/>
              </w:rPr>
              <w:t>2</w:t>
            </w:r>
          </w:p>
        </w:tc>
        <w:tc>
          <w:tcPr>
            <w:tcW w:w="1248" w:type="dxa"/>
          </w:tcPr>
          <w:p w:rsidR="00310CA3" w:rsidRDefault="00310CA3" w:rsidP="00310CA3">
            <w:pPr>
              <w:jc w:val="center"/>
              <w:rPr>
                <w:szCs w:val="28"/>
              </w:rPr>
            </w:pPr>
            <w:r>
              <w:rPr>
                <w:szCs w:val="28"/>
              </w:rPr>
              <w:t>3</w:t>
            </w:r>
          </w:p>
        </w:tc>
        <w:tc>
          <w:tcPr>
            <w:tcW w:w="1357" w:type="dxa"/>
          </w:tcPr>
          <w:p w:rsidR="00310CA3" w:rsidRDefault="00310CA3" w:rsidP="00310CA3">
            <w:pPr>
              <w:jc w:val="center"/>
              <w:rPr>
                <w:szCs w:val="28"/>
              </w:rPr>
            </w:pPr>
            <w:r>
              <w:rPr>
                <w:szCs w:val="28"/>
              </w:rPr>
              <w:t>4</w:t>
            </w:r>
          </w:p>
        </w:tc>
        <w:tc>
          <w:tcPr>
            <w:tcW w:w="1619" w:type="dxa"/>
          </w:tcPr>
          <w:p w:rsidR="00310CA3" w:rsidRPr="00231D75" w:rsidRDefault="00310CA3" w:rsidP="00310CA3">
            <w:pPr>
              <w:jc w:val="center"/>
              <w:rPr>
                <w:szCs w:val="28"/>
              </w:rPr>
            </w:pPr>
            <w:r>
              <w:rPr>
                <w:szCs w:val="28"/>
              </w:rPr>
              <w:t>5</w:t>
            </w:r>
          </w:p>
        </w:tc>
        <w:tc>
          <w:tcPr>
            <w:tcW w:w="1276" w:type="dxa"/>
          </w:tcPr>
          <w:p w:rsidR="00310CA3" w:rsidRDefault="00310CA3" w:rsidP="00310CA3">
            <w:pPr>
              <w:jc w:val="center"/>
              <w:rPr>
                <w:szCs w:val="28"/>
              </w:rPr>
            </w:pPr>
            <w:r>
              <w:rPr>
                <w:szCs w:val="28"/>
              </w:rPr>
              <w:t>6</w:t>
            </w:r>
          </w:p>
        </w:tc>
        <w:tc>
          <w:tcPr>
            <w:tcW w:w="1418" w:type="dxa"/>
          </w:tcPr>
          <w:p w:rsidR="00310CA3" w:rsidRDefault="00310CA3" w:rsidP="00310CA3">
            <w:pPr>
              <w:jc w:val="center"/>
              <w:rPr>
                <w:szCs w:val="28"/>
              </w:rPr>
            </w:pPr>
            <w:r>
              <w:rPr>
                <w:szCs w:val="28"/>
              </w:rPr>
              <w:t>7</w:t>
            </w:r>
          </w:p>
        </w:tc>
      </w:tr>
      <w:tr w:rsidR="00CC4323" w:rsidRPr="00231D75" w:rsidTr="00D77543">
        <w:trPr>
          <w:tblHeader/>
          <w:jc w:val="center"/>
        </w:trPr>
        <w:tc>
          <w:tcPr>
            <w:tcW w:w="607" w:type="dxa"/>
          </w:tcPr>
          <w:p w:rsidR="00CC4323" w:rsidRPr="00231D75" w:rsidRDefault="00CC4323" w:rsidP="00CC4323">
            <w:pPr>
              <w:jc w:val="center"/>
              <w:rPr>
                <w:szCs w:val="28"/>
              </w:rPr>
            </w:pPr>
            <w:r w:rsidRPr="00231D75">
              <w:rPr>
                <w:szCs w:val="28"/>
              </w:rPr>
              <w:t>1</w:t>
            </w:r>
          </w:p>
        </w:tc>
        <w:tc>
          <w:tcPr>
            <w:tcW w:w="2520" w:type="dxa"/>
          </w:tcPr>
          <w:p w:rsidR="00CC4323" w:rsidRPr="00231D75" w:rsidRDefault="00CC4323" w:rsidP="00CC4323">
            <w:pPr>
              <w:rPr>
                <w:szCs w:val="28"/>
              </w:rPr>
            </w:pPr>
            <w:r>
              <w:rPr>
                <w:szCs w:val="28"/>
              </w:rPr>
              <w:t>д. Белая</w:t>
            </w:r>
          </w:p>
        </w:tc>
        <w:tc>
          <w:tcPr>
            <w:tcW w:w="1248" w:type="dxa"/>
          </w:tcPr>
          <w:p w:rsidR="00CC4323" w:rsidRPr="00231D75" w:rsidRDefault="00CC4323" w:rsidP="00CC4323">
            <w:pPr>
              <w:jc w:val="center"/>
              <w:rPr>
                <w:szCs w:val="28"/>
              </w:rPr>
            </w:pPr>
            <w:r>
              <w:rPr>
                <w:szCs w:val="28"/>
              </w:rPr>
              <w:t>53</w:t>
            </w:r>
          </w:p>
        </w:tc>
        <w:tc>
          <w:tcPr>
            <w:tcW w:w="1357" w:type="dxa"/>
          </w:tcPr>
          <w:p w:rsidR="00CC4323" w:rsidRPr="00231D75" w:rsidRDefault="00CC4323" w:rsidP="00CC4323">
            <w:pPr>
              <w:jc w:val="center"/>
              <w:rPr>
                <w:szCs w:val="28"/>
              </w:rPr>
            </w:pPr>
            <w:r>
              <w:rPr>
                <w:szCs w:val="28"/>
              </w:rPr>
              <w:t>58</w:t>
            </w:r>
          </w:p>
        </w:tc>
        <w:tc>
          <w:tcPr>
            <w:tcW w:w="1619" w:type="dxa"/>
          </w:tcPr>
          <w:p w:rsidR="00CC4323" w:rsidRPr="00231D75" w:rsidRDefault="00CC4323" w:rsidP="00CC4323">
            <w:pPr>
              <w:jc w:val="center"/>
              <w:rPr>
                <w:szCs w:val="28"/>
              </w:rPr>
            </w:pPr>
            <w:r w:rsidRPr="00231D75">
              <w:rPr>
                <w:szCs w:val="28"/>
              </w:rPr>
              <w:t>20</w:t>
            </w:r>
            <w:r>
              <w:rPr>
                <w:szCs w:val="28"/>
              </w:rPr>
              <w:t>,</w:t>
            </w:r>
            <w:r w:rsidRPr="00231D75">
              <w:rPr>
                <w:szCs w:val="28"/>
              </w:rPr>
              <w:t>8</w:t>
            </w:r>
          </w:p>
        </w:tc>
        <w:tc>
          <w:tcPr>
            <w:tcW w:w="1276" w:type="dxa"/>
          </w:tcPr>
          <w:p w:rsidR="00CC4323" w:rsidRPr="00231D75" w:rsidRDefault="00CC4323" w:rsidP="00CC4323">
            <w:pPr>
              <w:jc w:val="center"/>
              <w:rPr>
                <w:szCs w:val="28"/>
              </w:rPr>
            </w:pPr>
            <w:r>
              <w:rPr>
                <w:szCs w:val="28"/>
              </w:rPr>
              <w:t>13228,8</w:t>
            </w:r>
          </w:p>
        </w:tc>
        <w:tc>
          <w:tcPr>
            <w:tcW w:w="1418" w:type="dxa"/>
          </w:tcPr>
          <w:p w:rsidR="00CC4323" w:rsidRPr="00231D75" w:rsidRDefault="00CC4323" w:rsidP="00CC4323">
            <w:pPr>
              <w:jc w:val="center"/>
              <w:rPr>
                <w:szCs w:val="28"/>
              </w:rPr>
            </w:pPr>
            <w:r>
              <w:rPr>
                <w:szCs w:val="28"/>
              </w:rPr>
              <w:t>14476,8</w:t>
            </w:r>
          </w:p>
        </w:tc>
      </w:tr>
      <w:tr w:rsidR="00CC4323" w:rsidRPr="00231D75" w:rsidTr="00D77543">
        <w:trPr>
          <w:tblHeader/>
          <w:jc w:val="center"/>
        </w:trPr>
        <w:tc>
          <w:tcPr>
            <w:tcW w:w="607" w:type="dxa"/>
          </w:tcPr>
          <w:p w:rsidR="00CC4323" w:rsidRPr="00231D75" w:rsidRDefault="00CC4323" w:rsidP="00CC4323">
            <w:pPr>
              <w:jc w:val="center"/>
              <w:rPr>
                <w:szCs w:val="28"/>
              </w:rPr>
            </w:pPr>
            <w:r w:rsidRPr="00231D75">
              <w:rPr>
                <w:szCs w:val="28"/>
              </w:rPr>
              <w:t>2</w:t>
            </w:r>
          </w:p>
        </w:tc>
        <w:tc>
          <w:tcPr>
            <w:tcW w:w="2520" w:type="dxa"/>
          </w:tcPr>
          <w:p w:rsidR="00CC4323" w:rsidRPr="00231D75" w:rsidRDefault="00CC4323" w:rsidP="00CC4323">
            <w:pPr>
              <w:rPr>
                <w:szCs w:val="28"/>
              </w:rPr>
            </w:pPr>
            <w:r w:rsidRPr="00231D75">
              <w:rPr>
                <w:szCs w:val="28"/>
              </w:rPr>
              <w:t>д</w:t>
            </w:r>
            <w:r>
              <w:rPr>
                <w:szCs w:val="28"/>
              </w:rPr>
              <w:t xml:space="preserve">. </w:t>
            </w:r>
            <w:r w:rsidRPr="00231D75">
              <w:rPr>
                <w:szCs w:val="28"/>
              </w:rPr>
              <w:t>Б</w:t>
            </w:r>
            <w:r>
              <w:rPr>
                <w:szCs w:val="28"/>
              </w:rPr>
              <w:t>ерезняк</w:t>
            </w:r>
          </w:p>
        </w:tc>
        <w:tc>
          <w:tcPr>
            <w:tcW w:w="1248" w:type="dxa"/>
          </w:tcPr>
          <w:p w:rsidR="00CC4323" w:rsidRPr="00231D75" w:rsidRDefault="00CC4323" w:rsidP="00CC4323">
            <w:pPr>
              <w:jc w:val="center"/>
              <w:rPr>
                <w:szCs w:val="28"/>
              </w:rPr>
            </w:pPr>
            <w:r>
              <w:rPr>
                <w:szCs w:val="28"/>
              </w:rPr>
              <w:t>46</w:t>
            </w:r>
          </w:p>
        </w:tc>
        <w:tc>
          <w:tcPr>
            <w:tcW w:w="1357" w:type="dxa"/>
          </w:tcPr>
          <w:p w:rsidR="00CC4323" w:rsidRPr="00231D75" w:rsidRDefault="00CC4323" w:rsidP="00CC4323">
            <w:pPr>
              <w:jc w:val="center"/>
              <w:rPr>
                <w:szCs w:val="28"/>
              </w:rPr>
            </w:pPr>
            <w:r>
              <w:rPr>
                <w:szCs w:val="28"/>
              </w:rPr>
              <w:t>62</w:t>
            </w:r>
          </w:p>
        </w:tc>
        <w:tc>
          <w:tcPr>
            <w:tcW w:w="1619" w:type="dxa"/>
          </w:tcPr>
          <w:p w:rsidR="00CC4323" w:rsidRPr="00231D75" w:rsidRDefault="00CC4323" w:rsidP="00CC4323">
            <w:pPr>
              <w:jc w:val="center"/>
              <w:rPr>
                <w:szCs w:val="28"/>
              </w:rPr>
            </w:pPr>
            <w:r w:rsidRPr="00231D75">
              <w:rPr>
                <w:szCs w:val="28"/>
              </w:rPr>
              <w:t>20</w:t>
            </w:r>
            <w:r>
              <w:rPr>
                <w:szCs w:val="28"/>
              </w:rPr>
              <w:t>,</w:t>
            </w:r>
            <w:r w:rsidRPr="00231D75">
              <w:rPr>
                <w:szCs w:val="28"/>
              </w:rPr>
              <w:t>8</w:t>
            </w:r>
          </w:p>
        </w:tc>
        <w:tc>
          <w:tcPr>
            <w:tcW w:w="1276" w:type="dxa"/>
          </w:tcPr>
          <w:p w:rsidR="00CC4323" w:rsidRPr="00231D75" w:rsidRDefault="00CC4323" w:rsidP="00CC4323">
            <w:pPr>
              <w:jc w:val="center"/>
              <w:rPr>
                <w:szCs w:val="28"/>
              </w:rPr>
            </w:pPr>
            <w:r>
              <w:rPr>
                <w:szCs w:val="28"/>
              </w:rPr>
              <w:t>11482,6</w:t>
            </w:r>
          </w:p>
        </w:tc>
        <w:tc>
          <w:tcPr>
            <w:tcW w:w="1418" w:type="dxa"/>
          </w:tcPr>
          <w:p w:rsidR="00CC4323" w:rsidRPr="00231D75" w:rsidRDefault="00CC4323" w:rsidP="00CC4323">
            <w:pPr>
              <w:jc w:val="center"/>
              <w:rPr>
                <w:szCs w:val="28"/>
              </w:rPr>
            </w:pPr>
            <w:r>
              <w:rPr>
                <w:szCs w:val="28"/>
              </w:rPr>
              <w:t>15475,2</w:t>
            </w:r>
          </w:p>
        </w:tc>
      </w:tr>
      <w:tr w:rsidR="00CC4323" w:rsidRPr="00231D75" w:rsidTr="00D77543">
        <w:trPr>
          <w:tblHeader/>
          <w:jc w:val="center"/>
        </w:trPr>
        <w:tc>
          <w:tcPr>
            <w:tcW w:w="607" w:type="dxa"/>
          </w:tcPr>
          <w:p w:rsidR="00CC4323" w:rsidRPr="00231D75" w:rsidRDefault="00CC4323" w:rsidP="00CC4323">
            <w:pPr>
              <w:jc w:val="center"/>
              <w:rPr>
                <w:szCs w:val="28"/>
              </w:rPr>
            </w:pPr>
            <w:r>
              <w:rPr>
                <w:szCs w:val="28"/>
              </w:rPr>
              <w:t>3</w:t>
            </w:r>
          </w:p>
        </w:tc>
        <w:tc>
          <w:tcPr>
            <w:tcW w:w="2520" w:type="dxa"/>
          </w:tcPr>
          <w:p w:rsidR="00CC4323" w:rsidRPr="00231D75" w:rsidRDefault="00CC4323" w:rsidP="00CC4323">
            <w:pPr>
              <w:rPr>
                <w:szCs w:val="28"/>
              </w:rPr>
            </w:pPr>
            <w:r>
              <w:rPr>
                <w:szCs w:val="28"/>
              </w:rPr>
              <w:t xml:space="preserve">д. </w:t>
            </w:r>
            <w:proofErr w:type="spellStart"/>
            <w:r>
              <w:rPr>
                <w:szCs w:val="28"/>
              </w:rPr>
              <w:t>Горчаково</w:t>
            </w:r>
            <w:proofErr w:type="spellEnd"/>
          </w:p>
        </w:tc>
        <w:tc>
          <w:tcPr>
            <w:tcW w:w="1248" w:type="dxa"/>
          </w:tcPr>
          <w:p w:rsidR="00CC4323" w:rsidRPr="00231D75" w:rsidRDefault="00CC4323" w:rsidP="00CC4323">
            <w:pPr>
              <w:jc w:val="center"/>
              <w:rPr>
                <w:szCs w:val="28"/>
              </w:rPr>
            </w:pPr>
            <w:r>
              <w:rPr>
                <w:szCs w:val="28"/>
              </w:rPr>
              <w:t>137</w:t>
            </w:r>
          </w:p>
        </w:tc>
        <w:tc>
          <w:tcPr>
            <w:tcW w:w="1357" w:type="dxa"/>
          </w:tcPr>
          <w:p w:rsidR="00CC4323" w:rsidRPr="00231D75" w:rsidRDefault="00CC4323" w:rsidP="00CC4323">
            <w:pPr>
              <w:jc w:val="center"/>
              <w:rPr>
                <w:szCs w:val="28"/>
              </w:rPr>
            </w:pPr>
            <w:r>
              <w:rPr>
                <w:szCs w:val="28"/>
              </w:rPr>
              <w:t>157</w:t>
            </w:r>
          </w:p>
        </w:tc>
        <w:tc>
          <w:tcPr>
            <w:tcW w:w="1619" w:type="dxa"/>
          </w:tcPr>
          <w:p w:rsidR="00CC4323" w:rsidRPr="00231D75" w:rsidRDefault="00CC4323" w:rsidP="00CC4323">
            <w:pPr>
              <w:jc w:val="center"/>
              <w:rPr>
                <w:szCs w:val="28"/>
              </w:rPr>
            </w:pPr>
            <w:r w:rsidRPr="00231D75">
              <w:rPr>
                <w:szCs w:val="28"/>
              </w:rPr>
              <w:t>20</w:t>
            </w:r>
            <w:r>
              <w:rPr>
                <w:szCs w:val="28"/>
              </w:rPr>
              <w:t>,</w:t>
            </w:r>
            <w:r w:rsidRPr="00231D75">
              <w:rPr>
                <w:szCs w:val="28"/>
              </w:rPr>
              <w:t>8</w:t>
            </w:r>
          </w:p>
        </w:tc>
        <w:tc>
          <w:tcPr>
            <w:tcW w:w="1276" w:type="dxa"/>
          </w:tcPr>
          <w:p w:rsidR="00CC4323" w:rsidRPr="00231D75" w:rsidRDefault="00CC4323" w:rsidP="00CC4323">
            <w:pPr>
              <w:jc w:val="center"/>
              <w:rPr>
                <w:szCs w:val="28"/>
              </w:rPr>
            </w:pPr>
            <w:r>
              <w:rPr>
                <w:szCs w:val="28"/>
              </w:rPr>
              <w:t>34195,2</w:t>
            </w:r>
          </w:p>
        </w:tc>
        <w:tc>
          <w:tcPr>
            <w:tcW w:w="1418" w:type="dxa"/>
          </w:tcPr>
          <w:p w:rsidR="00CC4323" w:rsidRPr="00231D75" w:rsidRDefault="00CC4323" w:rsidP="00CC4323">
            <w:pPr>
              <w:jc w:val="center"/>
              <w:rPr>
                <w:szCs w:val="28"/>
              </w:rPr>
            </w:pPr>
            <w:r>
              <w:rPr>
                <w:szCs w:val="28"/>
              </w:rPr>
              <w:t>39187,2</w:t>
            </w:r>
          </w:p>
        </w:tc>
      </w:tr>
      <w:tr w:rsidR="00CC4323" w:rsidRPr="00231D75" w:rsidTr="00D77543">
        <w:trPr>
          <w:tblHeader/>
          <w:jc w:val="center"/>
        </w:trPr>
        <w:tc>
          <w:tcPr>
            <w:tcW w:w="607" w:type="dxa"/>
          </w:tcPr>
          <w:p w:rsidR="00CC4323" w:rsidRPr="00231D75" w:rsidRDefault="00CC4323" w:rsidP="00CC4323">
            <w:pPr>
              <w:jc w:val="center"/>
              <w:rPr>
                <w:szCs w:val="28"/>
              </w:rPr>
            </w:pPr>
            <w:r>
              <w:rPr>
                <w:szCs w:val="28"/>
              </w:rPr>
              <w:t>4</w:t>
            </w:r>
          </w:p>
        </w:tc>
        <w:tc>
          <w:tcPr>
            <w:tcW w:w="2520" w:type="dxa"/>
          </w:tcPr>
          <w:p w:rsidR="00CC4323" w:rsidRDefault="00CC4323" w:rsidP="00CC4323">
            <w:pPr>
              <w:rPr>
                <w:szCs w:val="28"/>
              </w:rPr>
            </w:pPr>
            <w:r>
              <w:rPr>
                <w:szCs w:val="28"/>
              </w:rPr>
              <w:t>д. Железная Гора</w:t>
            </w:r>
          </w:p>
        </w:tc>
        <w:tc>
          <w:tcPr>
            <w:tcW w:w="1248" w:type="dxa"/>
          </w:tcPr>
          <w:p w:rsidR="00CC4323" w:rsidRPr="00231D75" w:rsidRDefault="00CC4323" w:rsidP="00CC4323">
            <w:pPr>
              <w:jc w:val="center"/>
              <w:rPr>
                <w:szCs w:val="28"/>
              </w:rPr>
            </w:pPr>
            <w:r>
              <w:rPr>
                <w:szCs w:val="28"/>
              </w:rPr>
              <w:t>38</w:t>
            </w:r>
          </w:p>
        </w:tc>
        <w:tc>
          <w:tcPr>
            <w:tcW w:w="1357" w:type="dxa"/>
          </w:tcPr>
          <w:p w:rsidR="00CC4323" w:rsidRPr="00231D75" w:rsidRDefault="00CC4323" w:rsidP="00CC4323">
            <w:pPr>
              <w:jc w:val="center"/>
              <w:rPr>
                <w:szCs w:val="28"/>
              </w:rPr>
            </w:pPr>
            <w:r>
              <w:rPr>
                <w:szCs w:val="28"/>
              </w:rPr>
              <w:t>63</w:t>
            </w:r>
          </w:p>
        </w:tc>
        <w:tc>
          <w:tcPr>
            <w:tcW w:w="1619" w:type="dxa"/>
          </w:tcPr>
          <w:p w:rsidR="00CC4323" w:rsidRPr="00231D75" w:rsidRDefault="00CC4323" w:rsidP="00CC4323">
            <w:pPr>
              <w:jc w:val="center"/>
              <w:rPr>
                <w:szCs w:val="28"/>
              </w:rPr>
            </w:pPr>
            <w:r w:rsidRPr="00231D75">
              <w:rPr>
                <w:szCs w:val="28"/>
              </w:rPr>
              <w:t>20</w:t>
            </w:r>
            <w:r>
              <w:rPr>
                <w:szCs w:val="28"/>
              </w:rPr>
              <w:t>,</w:t>
            </w:r>
            <w:r w:rsidRPr="00231D75">
              <w:rPr>
                <w:szCs w:val="28"/>
              </w:rPr>
              <w:t>8</w:t>
            </w:r>
          </w:p>
        </w:tc>
        <w:tc>
          <w:tcPr>
            <w:tcW w:w="1276" w:type="dxa"/>
          </w:tcPr>
          <w:p w:rsidR="00CC4323" w:rsidRPr="00231D75" w:rsidRDefault="00CC4323" w:rsidP="00CC4323">
            <w:pPr>
              <w:jc w:val="center"/>
              <w:rPr>
                <w:szCs w:val="28"/>
              </w:rPr>
            </w:pPr>
            <w:r>
              <w:rPr>
                <w:szCs w:val="28"/>
              </w:rPr>
              <w:t>9484,8</w:t>
            </w:r>
          </w:p>
        </w:tc>
        <w:tc>
          <w:tcPr>
            <w:tcW w:w="1418" w:type="dxa"/>
          </w:tcPr>
          <w:p w:rsidR="00CC4323" w:rsidRPr="00231D75" w:rsidRDefault="00CC4323" w:rsidP="00CC4323">
            <w:pPr>
              <w:jc w:val="center"/>
              <w:rPr>
                <w:szCs w:val="28"/>
              </w:rPr>
            </w:pPr>
            <w:r>
              <w:rPr>
                <w:szCs w:val="28"/>
              </w:rPr>
              <w:t>15724,8</w:t>
            </w:r>
          </w:p>
        </w:tc>
      </w:tr>
      <w:tr w:rsidR="00CC4323" w:rsidRPr="00231D75" w:rsidTr="00D77543">
        <w:trPr>
          <w:tblHeader/>
          <w:jc w:val="center"/>
        </w:trPr>
        <w:tc>
          <w:tcPr>
            <w:tcW w:w="607" w:type="dxa"/>
          </w:tcPr>
          <w:p w:rsidR="00CC4323" w:rsidRDefault="00CC4323" w:rsidP="00CC4323">
            <w:pPr>
              <w:jc w:val="center"/>
              <w:rPr>
                <w:szCs w:val="28"/>
              </w:rPr>
            </w:pPr>
            <w:r>
              <w:rPr>
                <w:szCs w:val="28"/>
              </w:rPr>
              <w:t>5</w:t>
            </w:r>
          </w:p>
        </w:tc>
        <w:tc>
          <w:tcPr>
            <w:tcW w:w="2520" w:type="dxa"/>
          </w:tcPr>
          <w:p w:rsidR="00CC4323" w:rsidRPr="00231D75" w:rsidRDefault="00CC4323" w:rsidP="00CC4323">
            <w:pPr>
              <w:rPr>
                <w:szCs w:val="28"/>
              </w:rPr>
            </w:pPr>
            <w:r>
              <w:rPr>
                <w:szCs w:val="28"/>
              </w:rPr>
              <w:t xml:space="preserve">пос. </w:t>
            </w:r>
            <w:proofErr w:type="spellStart"/>
            <w:r>
              <w:rPr>
                <w:szCs w:val="28"/>
              </w:rPr>
              <w:t>Пчевжа</w:t>
            </w:r>
            <w:proofErr w:type="spellEnd"/>
          </w:p>
        </w:tc>
        <w:tc>
          <w:tcPr>
            <w:tcW w:w="1248" w:type="dxa"/>
          </w:tcPr>
          <w:p w:rsidR="00CC4323" w:rsidRPr="00231D75" w:rsidRDefault="00CC4323" w:rsidP="00CC4323">
            <w:pPr>
              <w:jc w:val="center"/>
              <w:rPr>
                <w:szCs w:val="28"/>
              </w:rPr>
            </w:pPr>
            <w:r>
              <w:rPr>
                <w:szCs w:val="28"/>
              </w:rPr>
              <w:t>1398</w:t>
            </w:r>
          </w:p>
        </w:tc>
        <w:tc>
          <w:tcPr>
            <w:tcW w:w="1357" w:type="dxa"/>
          </w:tcPr>
          <w:p w:rsidR="00CC4323" w:rsidRPr="00231D75" w:rsidRDefault="00CC4323" w:rsidP="00CC4323">
            <w:pPr>
              <w:jc w:val="center"/>
              <w:rPr>
                <w:szCs w:val="28"/>
              </w:rPr>
            </w:pPr>
            <w:r>
              <w:rPr>
                <w:szCs w:val="28"/>
              </w:rPr>
              <w:t>1423</w:t>
            </w:r>
          </w:p>
        </w:tc>
        <w:tc>
          <w:tcPr>
            <w:tcW w:w="1619" w:type="dxa"/>
          </w:tcPr>
          <w:p w:rsidR="00CC4323" w:rsidRPr="00231D75" w:rsidRDefault="00CC4323" w:rsidP="00CC4323">
            <w:pPr>
              <w:jc w:val="center"/>
              <w:rPr>
                <w:szCs w:val="28"/>
              </w:rPr>
            </w:pPr>
            <w:r w:rsidRPr="00231D75">
              <w:rPr>
                <w:szCs w:val="28"/>
              </w:rPr>
              <w:t>13</w:t>
            </w:r>
            <w:r>
              <w:rPr>
                <w:szCs w:val="28"/>
              </w:rPr>
              <w:t>,</w:t>
            </w:r>
            <w:r w:rsidRPr="00231D75">
              <w:rPr>
                <w:szCs w:val="28"/>
              </w:rPr>
              <w:t>0</w:t>
            </w:r>
          </w:p>
        </w:tc>
        <w:tc>
          <w:tcPr>
            <w:tcW w:w="1276" w:type="dxa"/>
          </w:tcPr>
          <w:p w:rsidR="00CC4323" w:rsidRPr="00231D75" w:rsidRDefault="00CC4323" w:rsidP="00CC4323">
            <w:pPr>
              <w:jc w:val="center"/>
              <w:rPr>
                <w:szCs w:val="28"/>
              </w:rPr>
            </w:pPr>
            <w:r>
              <w:rPr>
                <w:szCs w:val="28"/>
              </w:rPr>
              <w:t>218088</w:t>
            </w:r>
          </w:p>
        </w:tc>
        <w:tc>
          <w:tcPr>
            <w:tcW w:w="1418" w:type="dxa"/>
          </w:tcPr>
          <w:p w:rsidR="00CC4323" w:rsidRPr="00231D75" w:rsidRDefault="00CC4323" w:rsidP="00CC4323">
            <w:pPr>
              <w:jc w:val="center"/>
              <w:rPr>
                <w:szCs w:val="28"/>
              </w:rPr>
            </w:pPr>
            <w:r>
              <w:rPr>
                <w:szCs w:val="28"/>
              </w:rPr>
              <w:t>221988</w:t>
            </w:r>
          </w:p>
        </w:tc>
      </w:tr>
      <w:tr w:rsidR="00CC4323" w:rsidRPr="00231D75" w:rsidTr="00D77543">
        <w:trPr>
          <w:jc w:val="center"/>
        </w:trPr>
        <w:tc>
          <w:tcPr>
            <w:tcW w:w="607" w:type="dxa"/>
          </w:tcPr>
          <w:p w:rsidR="00CC4323" w:rsidRPr="00231D75" w:rsidRDefault="00CC4323" w:rsidP="00C4696B">
            <w:pPr>
              <w:jc w:val="center"/>
              <w:rPr>
                <w:szCs w:val="28"/>
              </w:rPr>
            </w:pPr>
          </w:p>
        </w:tc>
        <w:tc>
          <w:tcPr>
            <w:tcW w:w="2520" w:type="dxa"/>
          </w:tcPr>
          <w:p w:rsidR="00CC4323" w:rsidRPr="00231D75" w:rsidRDefault="00CC4323" w:rsidP="00C4696B">
            <w:pPr>
              <w:rPr>
                <w:szCs w:val="28"/>
              </w:rPr>
            </w:pPr>
            <w:r w:rsidRPr="00231D75">
              <w:rPr>
                <w:szCs w:val="28"/>
              </w:rPr>
              <w:t>Всего</w:t>
            </w:r>
            <w:r>
              <w:rPr>
                <w:szCs w:val="28"/>
              </w:rPr>
              <w:t xml:space="preserve">: </w:t>
            </w:r>
          </w:p>
        </w:tc>
        <w:tc>
          <w:tcPr>
            <w:tcW w:w="1248" w:type="dxa"/>
          </w:tcPr>
          <w:p w:rsidR="00CC4323" w:rsidRPr="00231D75" w:rsidRDefault="00CC4323" w:rsidP="00C4696B">
            <w:pPr>
              <w:jc w:val="center"/>
              <w:rPr>
                <w:szCs w:val="28"/>
              </w:rPr>
            </w:pPr>
            <w:r w:rsidRPr="00231D75">
              <w:rPr>
                <w:szCs w:val="28"/>
              </w:rPr>
              <w:t>1</w:t>
            </w:r>
            <w:r>
              <w:rPr>
                <w:szCs w:val="28"/>
              </w:rPr>
              <w:t>672</w:t>
            </w:r>
          </w:p>
        </w:tc>
        <w:tc>
          <w:tcPr>
            <w:tcW w:w="1357" w:type="dxa"/>
          </w:tcPr>
          <w:p w:rsidR="00CC4323" w:rsidRPr="00231D75" w:rsidRDefault="00CC4323" w:rsidP="00C4696B">
            <w:pPr>
              <w:jc w:val="center"/>
              <w:rPr>
                <w:szCs w:val="28"/>
              </w:rPr>
            </w:pPr>
            <w:r>
              <w:rPr>
                <w:szCs w:val="28"/>
              </w:rPr>
              <w:t>1763</w:t>
            </w:r>
          </w:p>
        </w:tc>
        <w:tc>
          <w:tcPr>
            <w:tcW w:w="1619" w:type="dxa"/>
          </w:tcPr>
          <w:p w:rsidR="00CC4323" w:rsidRPr="00231D75" w:rsidRDefault="00CC4323" w:rsidP="00C4696B">
            <w:pPr>
              <w:jc w:val="center"/>
              <w:rPr>
                <w:szCs w:val="28"/>
              </w:rPr>
            </w:pPr>
          </w:p>
        </w:tc>
        <w:tc>
          <w:tcPr>
            <w:tcW w:w="1276" w:type="dxa"/>
          </w:tcPr>
          <w:p w:rsidR="00CC4323" w:rsidRPr="00231D75" w:rsidRDefault="00CC4323" w:rsidP="00C4696B">
            <w:pPr>
              <w:jc w:val="center"/>
              <w:rPr>
                <w:szCs w:val="28"/>
              </w:rPr>
            </w:pPr>
            <w:r>
              <w:rPr>
                <w:szCs w:val="28"/>
              </w:rPr>
              <w:t>286479,4</w:t>
            </w:r>
          </w:p>
        </w:tc>
        <w:tc>
          <w:tcPr>
            <w:tcW w:w="1418" w:type="dxa"/>
          </w:tcPr>
          <w:p w:rsidR="00CC4323" w:rsidRPr="00231D75" w:rsidRDefault="00CC4323" w:rsidP="00C4696B">
            <w:pPr>
              <w:jc w:val="center"/>
              <w:rPr>
                <w:szCs w:val="28"/>
              </w:rPr>
            </w:pPr>
            <w:r>
              <w:rPr>
                <w:szCs w:val="28"/>
              </w:rPr>
              <w:t>306852</w:t>
            </w:r>
          </w:p>
        </w:tc>
      </w:tr>
    </w:tbl>
    <w:p w:rsidR="00662C2C" w:rsidRDefault="00662C2C" w:rsidP="00662C2C">
      <w:pPr>
        <w:ind w:firstLine="709"/>
        <w:rPr>
          <w:szCs w:val="28"/>
        </w:rPr>
      </w:pPr>
    </w:p>
    <w:p w:rsidR="00662C2C" w:rsidRPr="00C07356" w:rsidRDefault="00662C2C" w:rsidP="00662C2C">
      <w:pPr>
        <w:ind w:firstLine="709"/>
        <w:rPr>
          <w:szCs w:val="28"/>
        </w:rPr>
      </w:pPr>
      <w:r w:rsidRPr="00C07356">
        <w:rPr>
          <w:szCs w:val="28"/>
        </w:rPr>
        <w:t>Объемы потребления природного газа на первую очередь составят 286479</w:t>
      </w:r>
      <w:r w:rsidR="008365B0">
        <w:rPr>
          <w:szCs w:val="28"/>
        </w:rPr>
        <w:t>,</w:t>
      </w:r>
      <w:r w:rsidRPr="00C07356">
        <w:rPr>
          <w:szCs w:val="28"/>
        </w:rPr>
        <w:t>4</w:t>
      </w:r>
      <w:r w:rsidR="001F65AD">
        <w:rPr>
          <w:szCs w:val="28"/>
        </w:rPr>
        <w:t xml:space="preserve"> м</w:t>
      </w:r>
      <w:r w:rsidR="001F65AD" w:rsidRPr="004629D9">
        <w:rPr>
          <w:szCs w:val="28"/>
          <w:vertAlign w:val="superscript"/>
        </w:rPr>
        <w:t>3</w:t>
      </w:r>
      <w:r w:rsidRPr="00C07356">
        <w:rPr>
          <w:szCs w:val="28"/>
        </w:rPr>
        <w:t>/год</w:t>
      </w:r>
      <w:r w:rsidR="003E15FB">
        <w:rPr>
          <w:szCs w:val="28"/>
        </w:rPr>
        <w:t xml:space="preserve">, </w:t>
      </w:r>
      <w:r w:rsidRPr="00C07356">
        <w:rPr>
          <w:szCs w:val="28"/>
        </w:rPr>
        <w:t>а на расчетный срок – 306852</w:t>
      </w:r>
      <w:r w:rsidR="001F65AD">
        <w:rPr>
          <w:szCs w:val="28"/>
        </w:rPr>
        <w:t xml:space="preserve"> м</w:t>
      </w:r>
      <w:r w:rsidR="001F65AD" w:rsidRPr="004629D9">
        <w:rPr>
          <w:szCs w:val="28"/>
          <w:vertAlign w:val="superscript"/>
        </w:rPr>
        <w:t>3</w:t>
      </w:r>
      <w:r w:rsidRPr="00C07356">
        <w:rPr>
          <w:szCs w:val="28"/>
        </w:rPr>
        <w:t>/год</w:t>
      </w:r>
      <w:r w:rsidR="00D77543">
        <w:rPr>
          <w:szCs w:val="28"/>
        </w:rPr>
        <w:t>.</w:t>
      </w:r>
    </w:p>
    <w:p w:rsidR="00E67A52" w:rsidRPr="00D60665" w:rsidRDefault="00662C2C" w:rsidP="00D60665">
      <w:pPr>
        <w:shd w:val="clear" w:color="auto" w:fill="FFFFFF"/>
        <w:autoSpaceDE w:val="0"/>
        <w:ind w:firstLine="708"/>
        <w:rPr>
          <w:rFonts w:eastAsia="Arial"/>
          <w:szCs w:val="28"/>
          <w:shd w:val="clear" w:color="auto" w:fill="FFFFFF"/>
        </w:rPr>
      </w:pPr>
      <w:r w:rsidRPr="00231D75">
        <w:rPr>
          <w:rFonts w:eastAsia="Arial"/>
          <w:szCs w:val="28"/>
          <w:shd w:val="clear" w:color="auto" w:fill="FFFFFF"/>
        </w:rPr>
        <w:t xml:space="preserve">Обеспечение газом жилой застройки необходимо предусмотреть от проектируемых газопроводов низкого давления подключаемых к </w:t>
      </w:r>
      <w:r w:rsidR="000E1A42">
        <w:rPr>
          <w:rFonts w:eastAsia="Arial"/>
          <w:szCs w:val="28"/>
          <w:shd w:val="clear" w:color="auto" w:fill="FFFFFF"/>
        </w:rPr>
        <w:t>газорегуляторным пунктам (</w:t>
      </w:r>
      <w:r w:rsidRPr="00231D75">
        <w:rPr>
          <w:rFonts w:eastAsia="Arial"/>
          <w:szCs w:val="28"/>
          <w:shd w:val="clear" w:color="auto" w:fill="FFFFFF"/>
        </w:rPr>
        <w:t>ГРП</w:t>
      </w:r>
      <w:r w:rsidR="000E1A42">
        <w:rPr>
          <w:rFonts w:eastAsia="Arial"/>
          <w:szCs w:val="28"/>
          <w:shd w:val="clear" w:color="auto" w:fill="FFFFFF"/>
        </w:rPr>
        <w:t>)</w:t>
      </w:r>
      <w:r w:rsidR="003E15FB">
        <w:rPr>
          <w:rFonts w:eastAsia="Arial"/>
          <w:szCs w:val="28"/>
          <w:shd w:val="clear" w:color="auto" w:fill="FFFFFF"/>
        </w:rPr>
        <w:t xml:space="preserve">. </w:t>
      </w:r>
      <w:r w:rsidRPr="00231D75">
        <w:rPr>
          <w:rFonts w:eastAsia="Arial"/>
          <w:szCs w:val="28"/>
          <w:shd w:val="clear" w:color="auto" w:fill="FFFFFF"/>
        </w:rPr>
        <w:t>Строительство предусматривается по мере реализации инвестиционных проектов</w:t>
      </w:r>
      <w:r w:rsidR="00D77543">
        <w:rPr>
          <w:rFonts w:eastAsia="Arial"/>
          <w:szCs w:val="28"/>
          <w:shd w:val="clear" w:color="auto" w:fill="FFFFFF"/>
        </w:rPr>
        <w:t>.</w:t>
      </w:r>
      <w:bookmarkStart w:id="500" w:name="_Toc453936304"/>
      <w:bookmarkStart w:id="501" w:name="_Toc456692063"/>
    </w:p>
    <w:p w:rsidR="00662C2C" w:rsidRPr="00231D75" w:rsidRDefault="00662C2C" w:rsidP="00825B67">
      <w:pPr>
        <w:pStyle w:val="ab"/>
        <w:shd w:val="clear" w:color="auto" w:fill="FFFFFF"/>
        <w:autoSpaceDE w:val="0"/>
        <w:ind w:left="0" w:firstLine="709"/>
        <w:jc w:val="right"/>
        <w:rPr>
          <w:rFonts w:ascii="Times New Roman" w:eastAsia="Arial" w:hAnsi="Times New Roman"/>
          <w:kern w:val="1"/>
          <w:szCs w:val="28"/>
          <w:shd w:val="clear" w:color="auto" w:fill="FFFFFF"/>
          <w:lang w:eastAsia="ar-SA"/>
        </w:rPr>
      </w:pPr>
      <w:r w:rsidRPr="00231D75">
        <w:rPr>
          <w:rFonts w:ascii="Times New Roman" w:eastAsia="Arial" w:hAnsi="Times New Roman"/>
          <w:kern w:val="1"/>
          <w:szCs w:val="28"/>
          <w:shd w:val="clear" w:color="auto" w:fill="FFFFFF"/>
          <w:lang w:eastAsia="ar-SA"/>
        </w:rPr>
        <w:t xml:space="preserve">Таблица </w:t>
      </w:r>
      <w:bookmarkEnd w:id="500"/>
      <w:bookmarkEnd w:id="501"/>
      <w:r w:rsidR="006D3248">
        <w:rPr>
          <w:rFonts w:ascii="Times New Roman" w:eastAsia="Arial" w:hAnsi="Times New Roman"/>
          <w:kern w:val="1"/>
          <w:szCs w:val="28"/>
          <w:shd w:val="clear" w:color="auto" w:fill="FFFFFF"/>
          <w:lang w:eastAsia="ar-SA"/>
        </w:rPr>
        <w:t>40</w:t>
      </w:r>
    </w:p>
    <w:p w:rsidR="00261108" w:rsidRPr="00C702B5" w:rsidRDefault="00662C2C" w:rsidP="00825B67">
      <w:pPr>
        <w:pStyle w:val="ab"/>
        <w:shd w:val="clear" w:color="auto" w:fill="FFFFFF"/>
        <w:autoSpaceDE w:val="0"/>
        <w:ind w:left="0" w:firstLine="709"/>
        <w:jc w:val="center"/>
        <w:rPr>
          <w:rFonts w:ascii="Times New Roman" w:eastAsia="Arial" w:hAnsi="Times New Roman"/>
          <w:kern w:val="1"/>
          <w:szCs w:val="28"/>
          <w:shd w:val="clear" w:color="auto" w:fill="FFFFFF"/>
          <w:lang w:eastAsia="ar-SA"/>
        </w:rPr>
      </w:pPr>
      <w:bookmarkStart w:id="502" w:name="_Toc448323444"/>
      <w:bookmarkStart w:id="503" w:name="_Toc448349868"/>
      <w:bookmarkStart w:id="504" w:name="_Toc448350213"/>
      <w:bookmarkStart w:id="505" w:name="_Toc453032657"/>
      <w:bookmarkStart w:id="506" w:name="_Toc453049216"/>
      <w:bookmarkStart w:id="507" w:name="_Toc453049581"/>
      <w:bookmarkStart w:id="508" w:name="_Toc453050304"/>
      <w:bookmarkStart w:id="509" w:name="_Toc453050664"/>
      <w:bookmarkStart w:id="510" w:name="_Toc453339519"/>
      <w:bookmarkStart w:id="511" w:name="_Toc453421692"/>
      <w:bookmarkStart w:id="512" w:name="_Toc453421853"/>
      <w:bookmarkStart w:id="513" w:name="_Toc453936305"/>
      <w:bookmarkStart w:id="514" w:name="_Toc456692064"/>
      <w:r w:rsidRPr="00231D75">
        <w:rPr>
          <w:rFonts w:ascii="Times New Roman" w:eastAsia="Arial" w:hAnsi="Times New Roman"/>
          <w:kern w:val="1"/>
          <w:szCs w:val="28"/>
          <w:shd w:val="clear" w:color="auto" w:fill="FFFFFF"/>
          <w:lang w:eastAsia="ar-SA"/>
        </w:rPr>
        <w:t>Протяженность проектируемых распределительных газопроводов низкого давления</w:t>
      </w:r>
      <w:bookmarkEnd w:id="502"/>
      <w:bookmarkEnd w:id="503"/>
      <w:bookmarkEnd w:id="504"/>
      <w:bookmarkEnd w:id="505"/>
      <w:bookmarkEnd w:id="506"/>
      <w:bookmarkEnd w:id="507"/>
      <w:bookmarkEnd w:id="508"/>
      <w:bookmarkEnd w:id="509"/>
      <w:bookmarkEnd w:id="510"/>
      <w:bookmarkEnd w:id="511"/>
      <w:bookmarkEnd w:id="512"/>
      <w:bookmarkEnd w:id="513"/>
      <w:bookmarkEnd w:id="514"/>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tblPr>
      <w:tblGrid>
        <w:gridCol w:w="699"/>
        <w:gridCol w:w="4251"/>
        <w:gridCol w:w="2569"/>
      </w:tblGrid>
      <w:tr w:rsidR="00310CA3" w:rsidRPr="00231D75" w:rsidTr="00E06525">
        <w:trPr>
          <w:tblHeader/>
          <w:jc w:val="center"/>
        </w:trPr>
        <w:tc>
          <w:tcPr>
            <w:tcW w:w="699" w:type="dxa"/>
          </w:tcPr>
          <w:p w:rsidR="00310CA3" w:rsidRPr="00231D75" w:rsidRDefault="00310CA3" w:rsidP="00310CA3">
            <w:pPr>
              <w:pStyle w:val="ab"/>
              <w:autoSpaceDE w:val="0"/>
              <w:ind w:left="0"/>
              <w:jc w:val="center"/>
              <w:rPr>
                <w:rFonts w:ascii="Times New Roman" w:eastAsia="Arial" w:hAnsi="Times New Roman"/>
                <w:kern w:val="1"/>
                <w:szCs w:val="28"/>
                <w:shd w:val="clear" w:color="auto" w:fill="FFFFFF"/>
                <w:lang w:eastAsia="ar-SA"/>
              </w:rPr>
            </w:pPr>
            <w:r>
              <w:rPr>
                <w:rFonts w:ascii="Times New Roman" w:hAnsi="Times New Roman"/>
                <w:szCs w:val="28"/>
              </w:rPr>
              <w:t xml:space="preserve">№ </w:t>
            </w:r>
            <w:proofErr w:type="spellStart"/>
            <w:proofErr w:type="gramStart"/>
            <w:r w:rsidRPr="00231D75">
              <w:rPr>
                <w:rFonts w:ascii="Times New Roman" w:hAnsi="Times New Roman"/>
                <w:szCs w:val="28"/>
              </w:rPr>
              <w:t>п</w:t>
            </w:r>
            <w:proofErr w:type="spellEnd"/>
            <w:proofErr w:type="gramEnd"/>
            <w:r w:rsidRPr="00231D75">
              <w:rPr>
                <w:rFonts w:ascii="Times New Roman" w:hAnsi="Times New Roman"/>
                <w:szCs w:val="28"/>
              </w:rPr>
              <w:t>/</w:t>
            </w:r>
            <w:proofErr w:type="spellStart"/>
            <w:r w:rsidRPr="00231D75">
              <w:rPr>
                <w:rFonts w:ascii="Times New Roman" w:hAnsi="Times New Roman"/>
                <w:szCs w:val="28"/>
              </w:rPr>
              <w:t>п</w:t>
            </w:r>
            <w:proofErr w:type="spellEnd"/>
          </w:p>
        </w:tc>
        <w:tc>
          <w:tcPr>
            <w:tcW w:w="4251" w:type="dxa"/>
          </w:tcPr>
          <w:p w:rsidR="00310CA3" w:rsidRPr="00231D75" w:rsidRDefault="00CE1305" w:rsidP="00CE1305">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Н</w:t>
            </w:r>
            <w:r w:rsidR="00310CA3" w:rsidRPr="00231D75">
              <w:rPr>
                <w:rFonts w:ascii="Times New Roman" w:eastAsia="Arial" w:hAnsi="Times New Roman"/>
                <w:kern w:val="1"/>
                <w:szCs w:val="28"/>
                <w:shd w:val="clear" w:color="auto" w:fill="FFFFFF"/>
                <w:lang w:eastAsia="ar-SA"/>
              </w:rPr>
              <w:t>аселенн</w:t>
            </w:r>
            <w:r>
              <w:rPr>
                <w:rFonts w:ascii="Times New Roman" w:eastAsia="Arial" w:hAnsi="Times New Roman"/>
                <w:kern w:val="1"/>
                <w:szCs w:val="28"/>
                <w:shd w:val="clear" w:color="auto" w:fill="FFFFFF"/>
                <w:lang w:eastAsia="ar-SA"/>
              </w:rPr>
              <w:t>ый</w:t>
            </w:r>
            <w:r w:rsidR="00310CA3" w:rsidRPr="00231D75">
              <w:rPr>
                <w:rFonts w:ascii="Times New Roman" w:eastAsia="Arial" w:hAnsi="Times New Roman"/>
                <w:kern w:val="1"/>
                <w:szCs w:val="28"/>
                <w:shd w:val="clear" w:color="auto" w:fill="FFFFFF"/>
                <w:lang w:eastAsia="ar-SA"/>
              </w:rPr>
              <w:t xml:space="preserve"> пункт</w:t>
            </w:r>
          </w:p>
        </w:tc>
        <w:tc>
          <w:tcPr>
            <w:tcW w:w="2569" w:type="dxa"/>
          </w:tcPr>
          <w:p w:rsidR="00310CA3" w:rsidRPr="00231D75" w:rsidRDefault="00310CA3" w:rsidP="00310CA3">
            <w:pPr>
              <w:pStyle w:val="ab"/>
              <w:autoSpaceDE w:val="0"/>
              <w:ind w:left="0"/>
              <w:jc w:val="center"/>
              <w:rPr>
                <w:rFonts w:ascii="Times New Roman" w:eastAsia="Arial" w:hAnsi="Times New Roman"/>
                <w:kern w:val="1"/>
                <w:szCs w:val="28"/>
                <w:shd w:val="clear" w:color="auto" w:fill="FFFFFF"/>
                <w:lang w:eastAsia="ar-SA"/>
              </w:rPr>
            </w:pPr>
            <w:r w:rsidRPr="00231D75">
              <w:rPr>
                <w:rFonts w:ascii="Times New Roman" w:eastAsia="Arial" w:hAnsi="Times New Roman"/>
                <w:kern w:val="1"/>
                <w:szCs w:val="28"/>
                <w:shd w:val="clear" w:color="auto" w:fill="FFFFFF"/>
                <w:lang w:eastAsia="ar-SA"/>
              </w:rPr>
              <w:t>Протяженность</w:t>
            </w:r>
            <w:r>
              <w:rPr>
                <w:rFonts w:ascii="Times New Roman" w:eastAsia="Arial" w:hAnsi="Times New Roman"/>
                <w:kern w:val="1"/>
                <w:szCs w:val="28"/>
                <w:shd w:val="clear" w:color="auto" w:fill="FFFFFF"/>
                <w:lang w:eastAsia="ar-SA"/>
              </w:rPr>
              <w:t xml:space="preserve">, </w:t>
            </w:r>
            <w:proofErr w:type="gramStart"/>
            <w:r w:rsidRPr="00231D75">
              <w:rPr>
                <w:rFonts w:ascii="Times New Roman" w:eastAsia="Arial" w:hAnsi="Times New Roman"/>
                <w:kern w:val="1"/>
                <w:szCs w:val="28"/>
                <w:shd w:val="clear" w:color="auto" w:fill="FFFFFF"/>
                <w:lang w:eastAsia="ar-SA"/>
              </w:rPr>
              <w:t>км</w:t>
            </w:r>
            <w:proofErr w:type="gramEnd"/>
          </w:p>
        </w:tc>
      </w:tr>
    </w:tbl>
    <w:p w:rsidR="00310CA3" w:rsidRPr="00310CA3" w:rsidRDefault="00310CA3" w:rsidP="00152B9C">
      <w:pPr>
        <w:shd w:val="clear" w:color="auto" w:fill="FFFFFF"/>
        <w:autoSpaceDE w:val="0"/>
        <w:spacing w:line="14" w:lineRule="auto"/>
        <w:rPr>
          <w:rFonts w:eastAsia="Arial"/>
          <w:kern w:val="1"/>
          <w:szCs w:val="28"/>
          <w:shd w:val="clear" w:color="auto" w:fill="FFFFFF"/>
          <w:lang w:eastAsia="ar-SA"/>
        </w:rPr>
      </w:pPr>
    </w:p>
    <w:tbl>
      <w:tblPr>
        <w:tblW w:w="0" w:type="auto"/>
        <w:jc w:val="center"/>
        <w:tblInd w:w="1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
        <w:gridCol w:w="4251"/>
        <w:gridCol w:w="2569"/>
      </w:tblGrid>
      <w:tr w:rsidR="00662C2C" w:rsidRPr="00231D75" w:rsidTr="00E06525">
        <w:trPr>
          <w:tblHeader/>
          <w:jc w:val="center"/>
        </w:trPr>
        <w:tc>
          <w:tcPr>
            <w:tcW w:w="699" w:type="dxa"/>
          </w:tcPr>
          <w:p w:rsidR="00662C2C" w:rsidRPr="00231D75" w:rsidRDefault="00310CA3" w:rsidP="00C4696B">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1</w:t>
            </w:r>
          </w:p>
        </w:tc>
        <w:tc>
          <w:tcPr>
            <w:tcW w:w="4251" w:type="dxa"/>
          </w:tcPr>
          <w:p w:rsidR="00662C2C" w:rsidRPr="00231D75" w:rsidRDefault="00310CA3" w:rsidP="00C4696B">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2</w:t>
            </w:r>
          </w:p>
        </w:tc>
        <w:tc>
          <w:tcPr>
            <w:tcW w:w="2569" w:type="dxa"/>
          </w:tcPr>
          <w:p w:rsidR="00662C2C" w:rsidRPr="00231D75" w:rsidRDefault="00310CA3" w:rsidP="00C4696B">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3</w:t>
            </w:r>
          </w:p>
        </w:tc>
      </w:tr>
      <w:tr w:rsidR="00CC4323" w:rsidRPr="00231D75" w:rsidTr="00E06525">
        <w:trPr>
          <w:jc w:val="center"/>
        </w:trPr>
        <w:tc>
          <w:tcPr>
            <w:tcW w:w="699" w:type="dxa"/>
          </w:tcPr>
          <w:p w:rsidR="00CC4323" w:rsidRPr="00231D75" w:rsidRDefault="00CC4323" w:rsidP="00CC4323">
            <w:pPr>
              <w:pStyle w:val="ab"/>
              <w:autoSpaceDE w:val="0"/>
              <w:ind w:left="0"/>
              <w:jc w:val="center"/>
              <w:rPr>
                <w:rFonts w:ascii="Times New Roman" w:eastAsia="Arial" w:hAnsi="Times New Roman"/>
                <w:kern w:val="1"/>
                <w:szCs w:val="28"/>
                <w:shd w:val="clear" w:color="auto" w:fill="FFFFFF"/>
                <w:lang w:eastAsia="ar-SA"/>
              </w:rPr>
            </w:pPr>
            <w:r w:rsidRPr="00231D75">
              <w:rPr>
                <w:rFonts w:ascii="Times New Roman" w:eastAsia="Arial" w:hAnsi="Times New Roman"/>
                <w:kern w:val="1"/>
                <w:szCs w:val="28"/>
                <w:shd w:val="clear" w:color="auto" w:fill="FFFFFF"/>
                <w:lang w:eastAsia="ar-SA"/>
              </w:rPr>
              <w:t>1</w:t>
            </w:r>
          </w:p>
        </w:tc>
        <w:tc>
          <w:tcPr>
            <w:tcW w:w="4251" w:type="dxa"/>
          </w:tcPr>
          <w:p w:rsidR="00CC4323" w:rsidRPr="00231D75" w:rsidRDefault="00CC4323" w:rsidP="00CC4323">
            <w:pPr>
              <w:pStyle w:val="ab"/>
              <w:autoSpaceDE w:val="0"/>
              <w:ind w:left="0"/>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д. Белая</w:t>
            </w:r>
          </w:p>
        </w:tc>
        <w:tc>
          <w:tcPr>
            <w:tcW w:w="2569" w:type="dxa"/>
          </w:tcPr>
          <w:p w:rsidR="00CC4323" w:rsidRPr="00231D75" w:rsidRDefault="00CC4323" w:rsidP="00CC4323">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2,5</w:t>
            </w:r>
          </w:p>
        </w:tc>
      </w:tr>
      <w:tr w:rsidR="00CC4323" w:rsidRPr="00231D75" w:rsidTr="00E06525">
        <w:trPr>
          <w:jc w:val="center"/>
        </w:trPr>
        <w:tc>
          <w:tcPr>
            <w:tcW w:w="699" w:type="dxa"/>
          </w:tcPr>
          <w:p w:rsidR="00CC4323" w:rsidRPr="00231D75" w:rsidRDefault="00CC4323" w:rsidP="00CC4323">
            <w:pPr>
              <w:pStyle w:val="ab"/>
              <w:autoSpaceDE w:val="0"/>
              <w:ind w:left="0"/>
              <w:jc w:val="center"/>
              <w:rPr>
                <w:rFonts w:ascii="Times New Roman" w:eastAsia="Arial" w:hAnsi="Times New Roman"/>
                <w:kern w:val="1"/>
                <w:szCs w:val="28"/>
                <w:shd w:val="clear" w:color="auto" w:fill="FFFFFF"/>
                <w:lang w:eastAsia="ar-SA"/>
              </w:rPr>
            </w:pPr>
            <w:r w:rsidRPr="00231D75">
              <w:rPr>
                <w:rFonts w:ascii="Times New Roman" w:eastAsia="Arial" w:hAnsi="Times New Roman"/>
                <w:kern w:val="1"/>
                <w:szCs w:val="28"/>
                <w:shd w:val="clear" w:color="auto" w:fill="FFFFFF"/>
                <w:lang w:eastAsia="ar-SA"/>
              </w:rPr>
              <w:t>2</w:t>
            </w:r>
          </w:p>
        </w:tc>
        <w:tc>
          <w:tcPr>
            <w:tcW w:w="4251" w:type="dxa"/>
          </w:tcPr>
          <w:p w:rsidR="00CC4323" w:rsidRPr="00231D75" w:rsidRDefault="00CC4323" w:rsidP="00CC4323">
            <w:pPr>
              <w:pStyle w:val="ab"/>
              <w:autoSpaceDE w:val="0"/>
              <w:ind w:left="0"/>
              <w:rPr>
                <w:rFonts w:ascii="Times New Roman" w:eastAsia="Arial" w:hAnsi="Times New Roman"/>
                <w:kern w:val="1"/>
                <w:szCs w:val="28"/>
                <w:shd w:val="clear" w:color="auto" w:fill="FFFFFF"/>
                <w:lang w:eastAsia="ar-SA"/>
              </w:rPr>
            </w:pPr>
            <w:r w:rsidRPr="00231D75">
              <w:rPr>
                <w:rFonts w:ascii="Times New Roman" w:eastAsia="Arial" w:hAnsi="Times New Roman"/>
                <w:kern w:val="1"/>
                <w:szCs w:val="28"/>
                <w:shd w:val="clear" w:color="auto" w:fill="FFFFFF"/>
                <w:lang w:eastAsia="ar-SA"/>
              </w:rPr>
              <w:t>д</w:t>
            </w:r>
            <w:r>
              <w:rPr>
                <w:rFonts w:ascii="Times New Roman" w:eastAsia="Arial" w:hAnsi="Times New Roman"/>
                <w:kern w:val="1"/>
                <w:szCs w:val="28"/>
                <w:shd w:val="clear" w:color="auto" w:fill="FFFFFF"/>
                <w:lang w:eastAsia="ar-SA"/>
              </w:rPr>
              <w:t xml:space="preserve">. </w:t>
            </w:r>
            <w:r w:rsidRPr="00231D75">
              <w:rPr>
                <w:rFonts w:ascii="Times New Roman" w:eastAsia="Arial" w:hAnsi="Times New Roman"/>
                <w:kern w:val="1"/>
                <w:szCs w:val="28"/>
                <w:shd w:val="clear" w:color="auto" w:fill="FFFFFF"/>
                <w:lang w:eastAsia="ar-SA"/>
              </w:rPr>
              <w:t>Бер</w:t>
            </w:r>
            <w:r>
              <w:rPr>
                <w:rFonts w:ascii="Times New Roman" w:eastAsia="Arial" w:hAnsi="Times New Roman"/>
                <w:kern w:val="1"/>
                <w:szCs w:val="28"/>
                <w:shd w:val="clear" w:color="auto" w:fill="FFFFFF"/>
                <w:lang w:eastAsia="ar-SA"/>
              </w:rPr>
              <w:t>езняк</w:t>
            </w:r>
          </w:p>
        </w:tc>
        <w:tc>
          <w:tcPr>
            <w:tcW w:w="2569" w:type="dxa"/>
          </w:tcPr>
          <w:p w:rsidR="00CC4323" w:rsidRPr="00231D75" w:rsidRDefault="00CC4323" w:rsidP="00CC4323">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2,</w:t>
            </w:r>
            <w:r w:rsidRPr="00231D75">
              <w:rPr>
                <w:rFonts w:ascii="Times New Roman" w:eastAsia="Arial" w:hAnsi="Times New Roman"/>
                <w:kern w:val="1"/>
                <w:szCs w:val="28"/>
                <w:shd w:val="clear" w:color="auto" w:fill="FFFFFF"/>
                <w:lang w:eastAsia="ar-SA"/>
              </w:rPr>
              <w:t>3</w:t>
            </w:r>
          </w:p>
        </w:tc>
      </w:tr>
      <w:tr w:rsidR="00CC4323" w:rsidRPr="00231D75" w:rsidTr="00E06525">
        <w:trPr>
          <w:jc w:val="center"/>
        </w:trPr>
        <w:tc>
          <w:tcPr>
            <w:tcW w:w="699" w:type="dxa"/>
          </w:tcPr>
          <w:p w:rsidR="00CC4323" w:rsidRPr="00231D75" w:rsidRDefault="00CC4323" w:rsidP="00CC4323">
            <w:pPr>
              <w:pStyle w:val="ab"/>
              <w:autoSpaceDE w:val="0"/>
              <w:ind w:left="0"/>
              <w:jc w:val="center"/>
              <w:rPr>
                <w:rFonts w:ascii="Times New Roman" w:eastAsia="Arial" w:hAnsi="Times New Roman"/>
                <w:kern w:val="1"/>
                <w:szCs w:val="28"/>
                <w:shd w:val="clear" w:color="auto" w:fill="FFFFFF"/>
                <w:lang w:eastAsia="ar-SA"/>
              </w:rPr>
            </w:pPr>
            <w:r w:rsidRPr="00231D75">
              <w:rPr>
                <w:rFonts w:ascii="Times New Roman" w:eastAsia="Arial" w:hAnsi="Times New Roman"/>
                <w:kern w:val="1"/>
                <w:szCs w:val="28"/>
                <w:shd w:val="clear" w:color="auto" w:fill="FFFFFF"/>
                <w:lang w:eastAsia="ar-SA"/>
              </w:rPr>
              <w:t>3</w:t>
            </w:r>
          </w:p>
        </w:tc>
        <w:tc>
          <w:tcPr>
            <w:tcW w:w="4251" w:type="dxa"/>
          </w:tcPr>
          <w:p w:rsidR="00CC4323" w:rsidRPr="00231D75" w:rsidRDefault="00CC4323" w:rsidP="00CC4323">
            <w:pPr>
              <w:pStyle w:val="ab"/>
              <w:autoSpaceDE w:val="0"/>
              <w:ind w:left="0"/>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 xml:space="preserve">д. </w:t>
            </w:r>
            <w:proofErr w:type="spellStart"/>
            <w:r>
              <w:rPr>
                <w:rFonts w:ascii="Times New Roman" w:eastAsia="Arial" w:hAnsi="Times New Roman"/>
                <w:kern w:val="1"/>
                <w:szCs w:val="28"/>
                <w:shd w:val="clear" w:color="auto" w:fill="FFFFFF"/>
                <w:lang w:eastAsia="ar-SA"/>
              </w:rPr>
              <w:t>Горчаково</w:t>
            </w:r>
            <w:proofErr w:type="spellEnd"/>
          </w:p>
        </w:tc>
        <w:tc>
          <w:tcPr>
            <w:tcW w:w="2569" w:type="dxa"/>
          </w:tcPr>
          <w:p w:rsidR="00CC4323" w:rsidRPr="00231D75" w:rsidRDefault="00CC4323" w:rsidP="00CC4323">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2,8</w:t>
            </w:r>
          </w:p>
        </w:tc>
      </w:tr>
      <w:tr w:rsidR="00CC4323" w:rsidRPr="00231D75" w:rsidTr="00E06525">
        <w:trPr>
          <w:jc w:val="center"/>
        </w:trPr>
        <w:tc>
          <w:tcPr>
            <w:tcW w:w="699" w:type="dxa"/>
          </w:tcPr>
          <w:p w:rsidR="00CC4323" w:rsidRPr="00231D75" w:rsidRDefault="00CC4323" w:rsidP="00CC4323">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4</w:t>
            </w:r>
          </w:p>
        </w:tc>
        <w:tc>
          <w:tcPr>
            <w:tcW w:w="4251" w:type="dxa"/>
          </w:tcPr>
          <w:p w:rsidR="00CC4323" w:rsidRPr="00231D75" w:rsidRDefault="00CC4323" w:rsidP="00CC4323">
            <w:pPr>
              <w:pStyle w:val="ab"/>
              <w:autoSpaceDE w:val="0"/>
              <w:ind w:left="0"/>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д. Железная Гора</w:t>
            </w:r>
          </w:p>
        </w:tc>
        <w:tc>
          <w:tcPr>
            <w:tcW w:w="2569" w:type="dxa"/>
          </w:tcPr>
          <w:p w:rsidR="00CC4323" w:rsidRPr="00231D75" w:rsidRDefault="00CC4323" w:rsidP="00CC4323">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0,9</w:t>
            </w:r>
          </w:p>
        </w:tc>
      </w:tr>
      <w:tr w:rsidR="00CC4323" w:rsidRPr="00231D75" w:rsidTr="00E06525">
        <w:trPr>
          <w:jc w:val="center"/>
        </w:trPr>
        <w:tc>
          <w:tcPr>
            <w:tcW w:w="699" w:type="dxa"/>
          </w:tcPr>
          <w:p w:rsidR="00CC4323" w:rsidRPr="00231D75" w:rsidRDefault="00CC4323" w:rsidP="00CC4323">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5</w:t>
            </w:r>
          </w:p>
        </w:tc>
        <w:tc>
          <w:tcPr>
            <w:tcW w:w="4251" w:type="dxa"/>
          </w:tcPr>
          <w:p w:rsidR="00CC4323" w:rsidRPr="00231D75" w:rsidRDefault="00CC4323" w:rsidP="00CC4323">
            <w:pPr>
              <w:pStyle w:val="ab"/>
              <w:autoSpaceDE w:val="0"/>
              <w:ind w:left="0"/>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 xml:space="preserve">пос. </w:t>
            </w:r>
            <w:proofErr w:type="spellStart"/>
            <w:r>
              <w:rPr>
                <w:rFonts w:ascii="Times New Roman" w:eastAsia="Arial" w:hAnsi="Times New Roman"/>
                <w:kern w:val="1"/>
                <w:szCs w:val="28"/>
                <w:shd w:val="clear" w:color="auto" w:fill="FFFFFF"/>
                <w:lang w:eastAsia="ar-SA"/>
              </w:rPr>
              <w:t>Пчевжа</w:t>
            </w:r>
            <w:proofErr w:type="spellEnd"/>
          </w:p>
        </w:tc>
        <w:tc>
          <w:tcPr>
            <w:tcW w:w="2569" w:type="dxa"/>
          </w:tcPr>
          <w:p w:rsidR="00CC4323" w:rsidRPr="00231D75" w:rsidRDefault="00CC4323" w:rsidP="00CC4323">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10,0</w:t>
            </w:r>
          </w:p>
        </w:tc>
      </w:tr>
      <w:tr w:rsidR="00CC4323" w:rsidRPr="00231D75" w:rsidTr="00E06525">
        <w:trPr>
          <w:trHeight w:val="126"/>
          <w:jc w:val="center"/>
        </w:trPr>
        <w:tc>
          <w:tcPr>
            <w:tcW w:w="699" w:type="dxa"/>
            <w:tcBorders>
              <w:top w:val="single" w:sz="4" w:space="0" w:color="auto"/>
              <w:bottom w:val="single" w:sz="4" w:space="0" w:color="auto"/>
            </w:tcBorders>
          </w:tcPr>
          <w:p w:rsidR="00CC4323" w:rsidRPr="00231D75" w:rsidRDefault="00CC4323" w:rsidP="00C4696B">
            <w:pPr>
              <w:pStyle w:val="ab"/>
              <w:autoSpaceDE w:val="0"/>
              <w:ind w:left="0"/>
              <w:jc w:val="center"/>
              <w:rPr>
                <w:rFonts w:ascii="Times New Roman" w:eastAsia="Arial" w:hAnsi="Times New Roman"/>
                <w:kern w:val="1"/>
                <w:szCs w:val="28"/>
                <w:shd w:val="clear" w:color="auto" w:fill="FFFFFF"/>
                <w:lang w:eastAsia="ar-SA"/>
              </w:rPr>
            </w:pPr>
          </w:p>
        </w:tc>
        <w:tc>
          <w:tcPr>
            <w:tcW w:w="4251" w:type="dxa"/>
            <w:tcBorders>
              <w:top w:val="single" w:sz="4" w:space="0" w:color="auto"/>
              <w:bottom w:val="single" w:sz="4" w:space="0" w:color="auto"/>
            </w:tcBorders>
          </w:tcPr>
          <w:p w:rsidR="00CC4323" w:rsidRPr="00231D75" w:rsidRDefault="00CC4323" w:rsidP="00C4696B">
            <w:pPr>
              <w:pStyle w:val="ab"/>
              <w:autoSpaceDE w:val="0"/>
              <w:ind w:left="0"/>
              <w:rPr>
                <w:rFonts w:ascii="Times New Roman" w:eastAsia="Arial" w:hAnsi="Times New Roman"/>
                <w:kern w:val="1"/>
                <w:szCs w:val="28"/>
                <w:shd w:val="clear" w:color="auto" w:fill="FFFFFF"/>
                <w:lang w:eastAsia="ar-SA"/>
              </w:rPr>
            </w:pPr>
            <w:r w:rsidRPr="00231D75">
              <w:rPr>
                <w:rFonts w:ascii="Times New Roman" w:eastAsia="Arial" w:hAnsi="Times New Roman"/>
                <w:kern w:val="1"/>
                <w:szCs w:val="28"/>
                <w:shd w:val="clear" w:color="auto" w:fill="FFFFFF"/>
                <w:lang w:eastAsia="ar-SA"/>
              </w:rPr>
              <w:t>Всего</w:t>
            </w:r>
            <w:r>
              <w:rPr>
                <w:rFonts w:ascii="Times New Roman" w:eastAsia="Arial" w:hAnsi="Times New Roman"/>
                <w:kern w:val="1"/>
                <w:szCs w:val="28"/>
                <w:shd w:val="clear" w:color="auto" w:fill="FFFFFF"/>
                <w:lang w:eastAsia="ar-SA"/>
              </w:rPr>
              <w:t xml:space="preserve">: </w:t>
            </w:r>
          </w:p>
        </w:tc>
        <w:tc>
          <w:tcPr>
            <w:tcW w:w="2569" w:type="dxa"/>
            <w:tcBorders>
              <w:top w:val="single" w:sz="4" w:space="0" w:color="auto"/>
              <w:bottom w:val="single" w:sz="4" w:space="0" w:color="auto"/>
            </w:tcBorders>
          </w:tcPr>
          <w:p w:rsidR="00CC4323" w:rsidRPr="00231D75" w:rsidRDefault="00CC4323" w:rsidP="00C4696B">
            <w:pPr>
              <w:pStyle w:val="ab"/>
              <w:autoSpaceDE w:val="0"/>
              <w:ind w:left="0"/>
              <w:jc w:val="center"/>
              <w:rPr>
                <w:rFonts w:ascii="Times New Roman" w:eastAsia="Arial" w:hAnsi="Times New Roman"/>
                <w:kern w:val="1"/>
                <w:szCs w:val="28"/>
                <w:shd w:val="clear" w:color="auto" w:fill="FFFFFF"/>
                <w:lang w:eastAsia="ar-SA"/>
              </w:rPr>
            </w:pPr>
            <w:r>
              <w:rPr>
                <w:rFonts w:ascii="Times New Roman" w:eastAsia="Arial" w:hAnsi="Times New Roman"/>
                <w:kern w:val="1"/>
                <w:szCs w:val="28"/>
                <w:shd w:val="clear" w:color="auto" w:fill="FFFFFF"/>
                <w:lang w:eastAsia="ar-SA"/>
              </w:rPr>
              <w:t>18,5</w:t>
            </w:r>
          </w:p>
        </w:tc>
      </w:tr>
    </w:tbl>
    <w:p w:rsidR="00662C2C" w:rsidRDefault="00662C2C" w:rsidP="00662C2C">
      <w:pPr>
        <w:shd w:val="clear" w:color="auto" w:fill="FFFFFF"/>
        <w:autoSpaceDE w:val="0"/>
        <w:ind w:firstLine="709"/>
        <w:rPr>
          <w:rFonts w:eastAsia="Arial"/>
          <w:bCs/>
          <w:szCs w:val="28"/>
          <w:shd w:val="clear" w:color="auto" w:fill="FFFFFF"/>
        </w:rPr>
      </w:pPr>
    </w:p>
    <w:p w:rsidR="00662C2C" w:rsidRPr="00C07356" w:rsidRDefault="00662C2C" w:rsidP="00662C2C">
      <w:pPr>
        <w:shd w:val="clear" w:color="auto" w:fill="FFFFFF"/>
        <w:autoSpaceDE w:val="0"/>
        <w:ind w:firstLine="709"/>
        <w:rPr>
          <w:rFonts w:eastAsia="Arial"/>
          <w:bCs/>
          <w:szCs w:val="28"/>
          <w:shd w:val="clear" w:color="auto" w:fill="FFFFFF"/>
        </w:rPr>
      </w:pPr>
      <w:r w:rsidRPr="00064BDB">
        <w:rPr>
          <w:rFonts w:eastAsia="Arial"/>
          <w:bCs/>
          <w:szCs w:val="28"/>
          <w:shd w:val="clear" w:color="auto" w:fill="FFFFFF"/>
        </w:rPr>
        <w:t>Технические характеристики проектируемых газопроводов будут определены проектом</w:t>
      </w:r>
      <w:r w:rsidR="00D77543">
        <w:rPr>
          <w:rFonts w:eastAsia="Arial"/>
          <w:bCs/>
          <w:szCs w:val="28"/>
          <w:shd w:val="clear" w:color="auto" w:fill="FFFFFF"/>
        </w:rPr>
        <w:t>.</w:t>
      </w:r>
    </w:p>
    <w:p w:rsidR="00662C2C" w:rsidRPr="00885066" w:rsidRDefault="00662C2C" w:rsidP="00662C2C">
      <w:pPr>
        <w:pStyle w:val="23"/>
        <w:spacing w:after="0" w:line="240" w:lineRule="auto"/>
        <w:ind w:left="0" w:firstLine="709"/>
        <w:rPr>
          <w:rFonts w:eastAsiaTheme="minorEastAsia"/>
          <w:kern w:val="0"/>
          <w:sz w:val="28"/>
          <w:szCs w:val="28"/>
          <w:lang w:eastAsia="ru-RU"/>
        </w:rPr>
      </w:pPr>
      <w:r w:rsidRPr="00885066">
        <w:rPr>
          <w:rFonts w:eastAsiaTheme="minorEastAsia"/>
          <w:kern w:val="0"/>
          <w:sz w:val="28"/>
          <w:szCs w:val="28"/>
          <w:lang w:eastAsia="ru-RU"/>
        </w:rPr>
        <w:t>Мероприятия</w:t>
      </w:r>
      <w:r w:rsidR="003E15FB">
        <w:rPr>
          <w:rFonts w:eastAsiaTheme="minorEastAsia"/>
          <w:kern w:val="0"/>
          <w:sz w:val="28"/>
          <w:szCs w:val="28"/>
          <w:lang w:eastAsia="ru-RU"/>
        </w:rPr>
        <w:t xml:space="preserve">, </w:t>
      </w:r>
      <w:r w:rsidRPr="00885066">
        <w:rPr>
          <w:rFonts w:eastAsiaTheme="minorEastAsia"/>
          <w:kern w:val="0"/>
          <w:sz w:val="28"/>
          <w:szCs w:val="28"/>
          <w:lang w:eastAsia="ru-RU"/>
        </w:rPr>
        <w:t xml:space="preserve">принимаемые в составе </w:t>
      </w:r>
      <w:r w:rsidR="00F21995">
        <w:rPr>
          <w:rFonts w:eastAsiaTheme="minorEastAsia"/>
          <w:kern w:val="0"/>
          <w:sz w:val="28"/>
          <w:szCs w:val="28"/>
          <w:lang w:eastAsia="ru-RU"/>
        </w:rPr>
        <w:t>г</w:t>
      </w:r>
      <w:r w:rsidRPr="00885066">
        <w:rPr>
          <w:rFonts w:eastAsiaTheme="minorEastAsia"/>
          <w:kern w:val="0"/>
          <w:sz w:val="28"/>
          <w:szCs w:val="28"/>
          <w:lang w:eastAsia="ru-RU"/>
        </w:rPr>
        <w:t>енерального плана</w:t>
      </w:r>
      <w:r w:rsidR="00D77543">
        <w:rPr>
          <w:rFonts w:eastAsiaTheme="minorEastAsia"/>
          <w:kern w:val="0"/>
          <w:sz w:val="28"/>
          <w:szCs w:val="28"/>
          <w:lang w:eastAsia="ru-RU"/>
        </w:rPr>
        <w:t>:</w:t>
      </w:r>
    </w:p>
    <w:p w:rsidR="00662C2C" w:rsidRPr="004E6D87" w:rsidRDefault="00F37B59" w:rsidP="003B080C">
      <w:pPr>
        <w:pStyle w:val="ab"/>
        <w:numPr>
          <w:ilvl w:val="0"/>
          <w:numId w:val="83"/>
        </w:numPr>
        <w:tabs>
          <w:tab w:val="left" w:pos="1134"/>
        </w:tabs>
        <w:ind w:left="1134" w:hanging="425"/>
        <w:rPr>
          <w:rFonts w:ascii="Times New Roman" w:hAnsi="Times New Roman"/>
          <w:szCs w:val="28"/>
        </w:rPr>
      </w:pPr>
      <w:r w:rsidRPr="004E6D87">
        <w:rPr>
          <w:rFonts w:ascii="Times New Roman" w:hAnsi="Times New Roman"/>
          <w:szCs w:val="28"/>
        </w:rPr>
        <w:t>с</w:t>
      </w:r>
      <w:r w:rsidR="00662C2C" w:rsidRPr="004E6D87">
        <w:rPr>
          <w:rFonts w:ascii="Times New Roman" w:hAnsi="Times New Roman"/>
          <w:szCs w:val="28"/>
        </w:rPr>
        <w:t xml:space="preserve">троительство распределительных газопроводов в </w:t>
      </w:r>
      <w:r w:rsidR="00662C2C" w:rsidRPr="004E6D87">
        <w:rPr>
          <w:rFonts w:ascii="Times New Roman" w:hAnsi="Times New Roman"/>
          <w:bCs/>
          <w:szCs w:val="28"/>
        </w:rPr>
        <w:t>пос</w:t>
      </w:r>
      <w:r w:rsidR="003E15FB" w:rsidRPr="004E6D87">
        <w:rPr>
          <w:rFonts w:ascii="Times New Roman" w:hAnsi="Times New Roman"/>
          <w:bCs/>
          <w:szCs w:val="28"/>
        </w:rPr>
        <w:t xml:space="preserve">. </w:t>
      </w:r>
      <w:proofErr w:type="spellStart"/>
      <w:r w:rsidR="00662C2C" w:rsidRPr="004E6D87">
        <w:rPr>
          <w:rFonts w:ascii="Times New Roman" w:hAnsi="Times New Roman"/>
          <w:bCs/>
          <w:szCs w:val="28"/>
        </w:rPr>
        <w:t>Пчевжа</w:t>
      </w:r>
      <w:proofErr w:type="spellEnd"/>
      <w:r w:rsidR="003E15FB" w:rsidRPr="004E6D87">
        <w:rPr>
          <w:rFonts w:ascii="Times New Roman" w:hAnsi="Times New Roman"/>
          <w:bCs/>
          <w:szCs w:val="28"/>
        </w:rPr>
        <w:t xml:space="preserve">, </w:t>
      </w:r>
      <w:r w:rsidR="00662C2C" w:rsidRPr="004E6D87">
        <w:rPr>
          <w:rFonts w:ascii="Times New Roman" w:hAnsi="Times New Roman"/>
          <w:bCs/>
          <w:szCs w:val="28"/>
        </w:rPr>
        <w:t xml:space="preserve">протяженностью </w:t>
      </w:r>
      <w:smartTag w:uri="urn:schemas-microsoft-com:office:smarttags" w:element="metricconverter">
        <w:smartTagPr>
          <w:attr w:name="ProductID" w:val="10,0 км"/>
        </w:smartTagPr>
        <w:r w:rsidR="00662C2C" w:rsidRPr="004E6D87">
          <w:rPr>
            <w:rFonts w:ascii="Times New Roman" w:hAnsi="Times New Roman"/>
            <w:bCs/>
            <w:szCs w:val="28"/>
          </w:rPr>
          <w:t>10</w:t>
        </w:r>
        <w:r w:rsidR="008365B0" w:rsidRPr="004E6D87">
          <w:rPr>
            <w:rFonts w:ascii="Times New Roman" w:hAnsi="Times New Roman"/>
            <w:bCs/>
            <w:szCs w:val="28"/>
          </w:rPr>
          <w:t>,</w:t>
        </w:r>
        <w:r w:rsidR="00662C2C" w:rsidRPr="004E6D87">
          <w:rPr>
            <w:rFonts w:ascii="Times New Roman" w:hAnsi="Times New Roman"/>
            <w:bCs/>
            <w:szCs w:val="28"/>
          </w:rPr>
          <w:t>0 км</w:t>
        </w:r>
      </w:smartTag>
      <w:r w:rsidR="00662C2C" w:rsidRPr="004E6D87">
        <w:rPr>
          <w:rFonts w:ascii="Times New Roman" w:hAnsi="Times New Roman"/>
          <w:bCs/>
          <w:szCs w:val="28"/>
        </w:rPr>
        <w:t xml:space="preserve"> – первая очередь</w:t>
      </w:r>
      <w:r w:rsidR="00D77543">
        <w:rPr>
          <w:rFonts w:ascii="Times New Roman" w:hAnsi="Times New Roman"/>
          <w:bCs/>
          <w:szCs w:val="28"/>
        </w:rPr>
        <w:t>;</w:t>
      </w:r>
    </w:p>
    <w:p w:rsidR="00662C2C" w:rsidRPr="004E6D87" w:rsidRDefault="00F37B59" w:rsidP="003B080C">
      <w:pPr>
        <w:pStyle w:val="ab"/>
        <w:numPr>
          <w:ilvl w:val="0"/>
          <w:numId w:val="83"/>
        </w:numPr>
        <w:tabs>
          <w:tab w:val="left" w:pos="1134"/>
        </w:tabs>
        <w:ind w:left="1134" w:hanging="425"/>
        <w:rPr>
          <w:rFonts w:ascii="Times New Roman" w:hAnsi="Times New Roman"/>
          <w:szCs w:val="28"/>
        </w:rPr>
      </w:pPr>
      <w:r w:rsidRPr="004E6D87">
        <w:rPr>
          <w:rFonts w:ascii="Times New Roman" w:hAnsi="Times New Roman"/>
          <w:szCs w:val="28"/>
        </w:rPr>
        <w:t>с</w:t>
      </w:r>
      <w:r w:rsidR="00662C2C" w:rsidRPr="004E6D87">
        <w:rPr>
          <w:rFonts w:ascii="Times New Roman" w:hAnsi="Times New Roman"/>
          <w:szCs w:val="28"/>
        </w:rPr>
        <w:t xml:space="preserve">троительство распределительных газопроводов в </w:t>
      </w:r>
      <w:r w:rsidR="00662C2C" w:rsidRPr="004E6D87">
        <w:rPr>
          <w:rFonts w:ascii="Times New Roman" w:hAnsi="Times New Roman"/>
          <w:bCs/>
          <w:szCs w:val="28"/>
        </w:rPr>
        <w:t>д</w:t>
      </w:r>
      <w:r w:rsidR="003E15FB" w:rsidRPr="004E6D87">
        <w:rPr>
          <w:rFonts w:ascii="Times New Roman" w:hAnsi="Times New Roman"/>
          <w:bCs/>
          <w:szCs w:val="28"/>
        </w:rPr>
        <w:t xml:space="preserve">. </w:t>
      </w:r>
      <w:proofErr w:type="spellStart"/>
      <w:r w:rsidR="00662C2C" w:rsidRPr="004E6D87">
        <w:rPr>
          <w:rFonts w:ascii="Times New Roman" w:hAnsi="Times New Roman"/>
          <w:bCs/>
          <w:szCs w:val="28"/>
        </w:rPr>
        <w:t>Горчаково</w:t>
      </w:r>
      <w:proofErr w:type="spellEnd"/>
      <w:r w:rsidR="00662C2C" w:rsidRPr="004E6D87">
        <w:rPr>
          <w:rFonts w:ascii="Times New Roman" w:hAnsi="Times New Roman"/>
          <w:bCs/>
          <w:szCs w:val="28"/>
        </w:rPr>
        <w:t xml:space="preserve"> протяженностью </w:t>
      </w:r>
      <w:smartTag w:uri="urn:schemas-microsoft-com:office:smarttags" w:element="metricconverter">
        <w:smartTagPr>
          <w:attr w:name="ProductID" w:val="2,8 км"/>
        </w:smartTagPr>
        <w:r w:rsidR="00662C2C" w:rsidRPr="004E6D87">
          <w:rPr>
            <w:rFonts w:ascii="Times New Roman" w:hAnsi="Times New Roman"/>
            <w:bCs/>
            <w:szCs w:val="28"/>
          </w:rPr>
          <w:t>2</w:t>
        </w:r>
        <w:r w:rsidR="008365B0" w:rsidRPr="004E6D87">
          <w:rPr>
            <w:rFonts w:ascii="Times New Roman" w:hAnsi="Times New Roman"/>
            <w:bCs/>
            <w:szCs w:val="28"/>
          </w:rPr>
          <w:t>,</w:t>
        </w:r>
        <w:r w:rsidR="00662C2C" w:rsidRPr="004E6D87">
          <w:rPr>
            <w:rFonts w:ascii="Times New Roman" w:hAnsi="Times New Roman"/>
            <w:bCs/>
            <w:szCs w:val="28"/>
          </w:rPr>
          <w:t>8 км</w:t>
        </w:r>
      </w:smartTag>
      <w:r w:rsidR="00662C2C" w:rsidRPr="004E6D87">
        <w:rPr>
          <w:rFonts w:ascii="Times New Roman" w:hAnsi="Times New Roman"/>
          <w:bCs/>
          <w:szCs w:val="28"/>
        </w:rPr>
        <w:t xml:space="preserve"> – первая очередь</w:t>
      </w:r>
      <w:r w:rsidR="00D77543">
        <w:rPr>
          <w:rFonts w:ascii="Times New Roman" w:hAnsi="Times New Roman"/>
          <w:bCs/>
          <w:szCs w:val="28"/>
        </w:rPr>
        <w:t>;</w:t>
      </w:r>
    </w:p>
    <w:p w:rsidR="00662C2C" w:rsidRPr="004E6D87" w:rsidRDefault="00F37B59" w:rsidP="003B080C">
      <w:pPr>
        <w:pStyle w:val="ab"/>
        <w:numPr>
          <w:ilvl w:val="0"/>
          <w:numId w:val="83"/>
        </w:numPr>
        <w:tabs>
          <w:tab w:val="left" w:pos="1134"/>
        </w:tabs>
        <w:ind w:left="1134" w:hanging="425"/>
        <w:rPr>
          <w:rFonts w:ascii="Times New Roman" w:hAnsi="Times New Roman"/>
          <w:szCs w:val="28"/>
        </w:rPr>
      </w:pPr>
      <w:r w:rsidRPr="004E6D87">
        <w:rPr>
          <w:rFonts w:ascii="Times New Roman" w:hAnsi="Times New Roman"/>
          <w:szCs w:val="28"/>
        </w:rPr>
        <w:t>с</w:t>
      </w:r>
      <w:r w:rsidR="00662C2C" w:rsidRPr="004E6D87">
        <w:rPr>
          <w:rFonts w:ascii="Times New Roman" w:hAnsi="Times New Roman"/>
          <w:szCs w:val="28"/>
        </w:rPr>
        <w:t xml:space="preserve">троительство распределительных газопроводов в </w:t>
      </w:r>
      <w:r w:rsidR="00662C2C" w:rsidRPr="004E6D87">
        <w:rPr>
          <w:rFonts w:ascii="Times New Roman" w:hAnsi="Times New Roman"/>
          <w:bCs/>
          <w:szCs w:val="28"/>
        </w:rPr>
        <w:t>д</w:t>
      </w:r>
      <w:r w:rsidR="003E15FB" w:rsidRPr="004E6D87">
        <w:rPr>
          <w:rFonts w:ascii="Times New Roman" w:hAnsi="Times New Roman"/>
          <w:bCs/>
          <w:szCs w:val="28"/>
        </w:rPr>
        <w:t xml:space="preserve">. </w:t>
      </w:r>
      <w:r w:rsidR="00662C2C" w:rsidRPr="004E6D87">
        <w:rPr>
          <w:rFonts w:ascii="Times New Roman" w:hAnsi="Times New Roman"/>
          <w:bCs/>
          <w:szCs w:val="28"/>
        </w:rPr>
        <w:t xml:space="preserve">Березняк протяженностью </w:t>
      </w:r>
      <w:smartTag w:uri="urn:schemas-microsoft-com:office:smarttags" w:element="metricconverter">
        <w:smartTagPr>
          <w:attr w:name="ProductID" w:val="2,3 км"/>
        </w:smartTagPr>
        <w:r w:rsidR="00662C2C" w:rsidRPr="004E6D87">
          <w:rPr>
            <w:rFonts w:ascii="Times New Roman" w:hAnsi="Times New Roman"/>
            <w:bCs/>
            <w:szCs w:val="28"/>
          </w:rPr>
          <w:t>2</w:t>
        </w:r>
        <w:r w:rsidR="008365B0" w:rsidRPr="004E6D87">
          <w:rPr>
            <w:rFonts w:ascii="Times New Roman" w:hAnsi="Times New Roman"/>
            <w:bCs/>
            <w:szCs w:val="28"/>
          </w:rPr>
          <w:t>,</w:t>
        </w:r>
        <w:r w:rsidR="00662C2C" w:rsidRPr="004E6D87">
          <w:rPr>
            <w:rFonts w:ascii="Times New Roman" w:hAnsi="Times New Roman"/>
            <w:bCs/>
            <w:szCs w:val="28"/>
          </w:rPr>
          <w:t>3 км</w:t>
        </w:r>
      </w:smartTag>
      <w:r w:rsidR="00662C2C" w:rsidRPr="004E6D87">
        <w:rPr>
          <w:rFonts w:ascii="Times New Roman" w:hAnsi="Times New Roman"/>
          <w:bCs/>
          <w:szCs w:val="28"/>
        </w:rPr>
        <w:t xml:space="preserve"> – первая очередь</w:t>
      </w:r>
      <w:r w:rsidR="00D77543">
        <w:rPr>
          <w:rFonts w:ascii="Times New Roman" w:hAnsi="Times New Roman"/>
          <w:bCs/>
          <w:szCs w:val="28"/>
        </w:rPr>
        <w:t>;</w:t>
      </w:r>
    </w:p>
    <w:p w:rsidR="00662C2C" w:rsidRPr="004E6D87" w:rsidRDefault="00F37B59" w:rsidP="003B080C">
      <w:pPr>
        <w:pStyle w:val="ab"/>
        <w:numPr>
          <w:ilvl w:val="0"/>
          <w:numId w:val="83"/>
        </w:numPr>
        <w:tabs>
          <w:tab w:val="left" w:pos="1134"/>
        </w:tabs>
        <w:ind w:left="1134" w:hanging="425"/>
        <w:rPr>
          <w:rFonts w:ascii="Times New Roman" w:hAnsi="Times New Roman"/>
          <w:szCs w:val="28"/>
        </w:rPr>
      </w:pPr>
      <w:r w:rsidRPr="004E6D87">
        <w:rPr>
          <w:rFonts w:ascii="Times New Roman" w:hAnsi="Times New Roman"/>
          <w:szCs w:val="28"/>
        </w:rPr>
        <w:t>с</w:t>
      </w:r>
      <w:r w:rsidR="00662C2C" w:rsidRPr="004E6D87">
        <w:rPr>
          <w:rFonts w:ascii="Times New Roman" w:hAnsi="Times New Roman"/>
          <w:szCs w:val="28"/>
        </w:rPr>
        <w:t>троительство распределительных газопроводов</w:t>
      </w:r>
      <w:r w:rsidR="00662C2C" w:rsidRPr="004E6D87">
        <w:rPr>
          <w:rFonts w:ascii="Times New Roman" w:hAnsi="Times New Roman"/>
          <w:bCs/>
          <w:szCs w:val="28"/>
        </w:rPr>
        <w:t xml:space="preserve"> </w:t>
      </w:r>
      <w:r w:rsidR="00662C2C" w:rsidRPr="004E6D87">
        <w:rPr>
          <w:rFonts w:ascii="Times New Roman" w:hAnsi="Times New Roman"/>
          <w:szCs w:val="28"/>
        </w:rPr>
        <w:t>в д</w:t>
      </w:r>
      <w:r w:rsidR="003E15FB" w:rsidRPr="004E6D87">
        <w:rPr>
          <w:rFonts w:ascii="Times New Roman" w:hAnsi="Times New Roman"/>
          <w:szCs w:val="28"/>
        </w:rPr>
        <w:t xml:space="preserve">. </w:t>
      </w:r>
      <w:r w:rsidR="00662C2C" w:rsidRPr="004E6D87">
        <w:rPr>
          <w:rFonts w:ascii="Times New Roman" w:hAnsi="Times New Roman"/>
          <w:szCs w:val="28"/>
        </w:rPr>
        <w:t>Белая</w:t>
      </w:r>
      <w:r w:rsidR="00662C2C" w:rsidRPr="004E6D87">
        <w:rPr>
          <w:rFonts w:ascii="Times New Roman" w:hAnsi="Times New Roman"/>
          <w:bCs/>
          <w:szCs w:val="28"/>
        </w:rPr>
        <w:t xml:space="preserve"> протяженностью </w:t>
      </w:r>
      <w:smartTag w:uri="urn:schemas-microsoft-com:office:smarttags" w:element="metricconverter">
        <w:smartTagPr>
          <w:attr w:name="ProductID" w:val="2,5 км"/>
        </w:smartTagPr>
        <w:r w:rsidR="00662C2C" w:rsidRPr="004E6D87">
          <w:rPr>
            <w:rFonts w:ascii="Times New Roman" w:hAnsi="Times New Roman"/>
            <w:bCs/>
            <w:szCs w:val="28"/>
          </w:rPr>
          <w:t>2</w:t>
        </w:r>
        <w:r w:rsidR="008365B0" w:rsidRPr="004E6D87">
          <w:rPr>
            <w:rFonts w:ascii="Times New Roman" w:hAnsi="Times New Roman"/>
            <w:bCs/>
            <w:szCs w:val="28"/>
          </w:rPr>
          <w:t>,</w:t>
        </w:r>
        <w:r w:rsidR="00662C2C" w:rsidRPr="004E6D87">
          <w:rPr>
            <w:rFonts w:ascii="Times New Roman" w:hAnsi="Times New Roman"/>
            <w:bCs/>
            <w:szCs w:val="28"/>
          </w:rPr>
          <w:t>5 км</w:t>
        </w:r>
      </w:smartTag>
      <w:r w:rsidR="00662C2C" w:rsidRPr="004E6D87">
        <w:rPr>
          <w:rFonts w:ascii="Times New Roman" w:hAnsi="Times New Roman"/>
          <w:bCs/>
          <w:szCs w:val="28"/>
        </w:rPr>
        <w:t xml:space="preserve"> – расчетный срок</w:t>
      </w:r>
      <w:r w:rsidR="00D77543">
        <w:rPr>
          <w:rFonts w:ascii="Times New Roman" w:hAnsi="Times New Roman"/>
          <w:szCs w:val="28"/>
        </w:rPr>
        <w:t>;</w:t>
      </w:r>
    </w:p>
    <w:p w:rsidR="00662C2C" w:rsidRPr="004E6D87" w:rsidRDefault="00F37B59" w:rsidP="003B080C">
      <w:pPr>
        <w:pStyle w:val="ab"/>
        <w:numPr>
          <w:ilvl w:val="0"/>
          <w:numId w:val="83"/>
        </w:numPr>
        <w:tabs>
          <w:tab w:val="left" w:pos="1134"/>
        </w:tabs>
        <w:ind w:left="1134" w:hanging="425"/>
        <w:rPr>
          <w:rFonts w:ascii="Times New Roman" w:hAnsi="Times New Roman"/>
          <w:szCs w:val="28"/>
        </w:rPr>
      </w:pPr>
      <w:r w:rsidRPr="004E6D87">
        <w:rPr>
          <w:rFonts w:ascii="Times New Roman" w:hAnsi="Times New Roman"/>
          <w:szCs w:val="28"/>
        </w:rPr>
        <w:t>с</w:t>
      </w:r>
      <w:r w:rsidR="00662C2C" w:rsidRPr="004E6D87">
        <w:rPr>
          <w:rFonts w:ascii="Times New Roman" w:hAnsi="Times New Roman"/>
          <w:szCs w:val="28"/>
        </w:rPr>
        <w:t>троительство распределительных газопроводов</w:t>
      </w:r>
      <w:r w:rsidR="00662C2C" w:rsidRPr="004E6D87">
        <w:rPr>
          <w:rFonts w:ascii="Times New Roman" w:hAnsi="Times New Roman"/>
          <w:bCs/>
          <w:szCs w:val="28"/>
        </w:rPr>
        <w:t xml:space="preserve"> </w:t>
      </w:r>
      <w:r w:rsidR="00662C2C" w:rsidRPr="004E6D87">
        <w:rPr>
          <w:rFonts w:ascii="Times New Roman" w:hAnsi="Times New Roman"/>
          <w:szCs w:val="28"/>
        </w:rPr>
        <w:t>в д</w:t>
      </w:r>
      <w:r w:rsidR="003E15FB" w:rsidRPr="004E6D87">
        <w:rPr>
          <w:rFonts w:ascii="Times New Roman" w:hAnsi="Times New Roman"/>
          <w:szCs w:val="28"/>
        </w:rPr>
        <w:t xml:space="preserve">. </w:t>
      </w:r>
      <w:r w:rsidR="00662C2C" w:rsidRPr="004E6D87">
        <w:rPr>
          <w:rFonts w:ascii="Times New Roman" w:hAnsi="Times New Roman"/>
          <w:szCs w:val="28"/>
        </w:rPr>
        <w:t>Железная Гора</w:t>
      </w:r>
      <w:r w:rsidR="00662C2C" w:rsidRPr="004E6D87">
        <w:rPr>
          <w:rFonts w:ascii="Times New Roman" w:hAnsi="Times New Roman"/>
          <w:bCs/>
          <w:szCs w:val="28"/>
        </w:rPr>
        <w:t xml:space="preserve"> протяженностью </w:t>
      </w:r>
      <w:smartTag w:uri="urn:schemas-microsoft-com:office:smarttags" w:element="metricconverter">
        <w:smartTagPr>
          <w:attr w:name="ProductID" w:val="0,9 км"/>
        </w:smartTagPr>
        <w:r w:rsidR="00662C2C" w:rsidRPr="004E6D87">
          <w:rPr>
            <w:rFonts w:ascii="Times New Roman" w:hAnsi="Times New Roman"/>
            <w:bCs/>
            <w:szCs w:val="28"/>
          </w:rPr>
          <w:t>0</w:t>
        </w:r>
        <w:r w:rsidR="008365B0" w:rsidRPr="004E6D87">
          <w:rPr>
            <w:rFonts w:ascii="Times New Roman" w:hAnsi="Times New Roman"/>
            <w:bCs/>
            <w:szCs w:val="28"/>
          </w:rPr>
          <w:t>,</w:t>
        </w:r>
        <w:r w:rsidR="00662C2C" w:rsidRPr="004E6D87">
          <w:rPr>
            <w:rFonts w:ascii="Times New Roman" w:hAnsi="Times New Roman"/>
            <w:bCs/>
            <w:szCs w:val="28"/>
          </w:rPr>
          <w:t>9 км</w:t>
        </w:r>
      </w:smartTag>
      <w:r w:rsidR="00662C2C" w:rsidRPr="004E6D87">
        <w:rPr>
          <w:rFonts w:ascii="Times New Roman" w:hAnsi="Times New Roman"/>
          <w:bCs/>
          <w:szCs w:val="28"/>
        </w:rPr>
        <w:t xml:space="preserve"> – расчетный срок</w:t>
      </w:r>
      <w:r w:rsidR="00D77543">
        <w:rPr>
          <w:rFonts w:ascii="Times New Roman" w:hAnsi="Times New Roman"/>
          <w:szCs w:val="28"/>
        </w:rPr>
        <w:t>.</w:t>
      </w:r>
    </w:p>
    <w:p w:rsidR="00662C2C" w:rsidRDefault="00662C2C" w:rsidP="009217E5">
      <w:pPr>
        <w:ind w:firstLine="709"/>
        <w:rPr>
          <w:b/>
          <w:shd w:val="clear" w:color="auto" w:fill="FFFFFF"/>
        </w:rPr>
      </w:pPr>
    </w:p>
    <w:p w:rsidR="008476D0" w:rsidRDefault="008476D0" w:rsidP="00A10447">
      <w:pPr>
        <w:pStyle w:val="ab"/>
        <w:numPr>
          <w:ilvl w:val="2"/>
          <w:numId w:val="100"/>
        </w:numPr>
        <w:jc w:val="center"/>
        <w:outlineLvl w:val="2"/>
        <w:rPr>
          <w:rFonts w:ascii="Times New Roman" w:eastAsia="Times New Roman" w:hAnsi="Times New Roman"/>
          <w:b/>
          <w:shd w:val="clear" w:color="auto" w:fill="FFFFFF"/>
        </w:rPr>
      </w:pPr>
      <w:r w:rsidRPr="00063F60">
        <w:rPr>
          <w:rFonts w:ascii="Times New Roman" w:hAnsi="Times New Roman"/>
          <w:b/>
          <w:shd w:val="clear" w:color="auto" w:fill="FFFFFF"/>
        </w:rPr>
        <w:t>Теплоснабжение</w:t>
      </w:r>
      <w:r w:rsidR="003E15FB" w:rsidRPr="00063F60">
        <w:rPr>
          <w:rFonts w:ascii="Times New Roman" w:eastAsia="Times New Roman" w:hAnsi="Times New Roman"/>
          <w:b/>
          <w:shd w:val="clear" w:color="auto" w:fill="FFFFFF"/>
        </w:rPr>
        <w:t xml:space="preserve">. </w:t>
      </w:r>
      <w:r w:rsidRPr="00063F60">
        <w:rPr>
          <w:rFonts w:ascii="Times New Roman" w:eastAsia="Times New Roman" w:hAnsi="Times New Roman"/>
          <w:b/>
          <w:shd w:val="clear" w:color="auto" w:fill="FFFFFF"/>
        </w:rPr>
        <w:t>Проектные решения</w:t>
      </w:r>
      <w:bookmarkEnd w:id="494"/>
      <w:bookmarkEnd w:id="495"/>
    </w:p>
    <w:p w:rsidR="00E06525" w:rsidRPr="00E06525" w:rsidRDefault="00E06525" w:rsidP="00152B9C">
      <w:pPr>
        <w:rPr>
          <w:rFonts w:eastAsia="Times New Roman"/>
          <w:b/>
          <w:shd w:val="clear" w:color="auto" w:fill="FFFFFF"/>
        </w:rPr>
      </w:pPr>
    </w:p>
    <w:p w:rsidR="00C12B70" w:rsidRPr="00E937D6" w:rsidRDefault="00F25689" w:rsidP="00E937D6">
      <w:pPr>
        <w:ind w:firstLine="709"/>
        <w:rPr>
          <w:rFonts w:cs="Times New Roman"/>
          <w:szCs w:val="28"/>
        </w:rPr>
      </w:pPr>
      <w:r w:rsidRPr="00885066">
        <w:rPr>
          <w:rFonts w:cs="Times New Roman"/>
          <w:szCs w:val="28"/>
        </w:rPr>
        <w:t xml:space="preserve">По данным администрации поселения на ближайшую и длительную перспективу (до </w:t>
      </w:r>
      <w:smartTag w:uri="urn:schemas-microsoft-com:office:smarttags" w:element="metricconverter">
        <w:smartTagPr>
          <w:attr w:name="ProductID" w:val="2040 г"/>
        </w:smartTagPr>
        <w:r w:rsidRPr="00885066">
          <w:rPr>
            <w:rFonts w:cs="Times New Roman"/>
            <w:szCs w:val="28"/>
          </w:rPr>
          <w:t>2040 г</w:t>
        </w:r>
      </w:smartTag>
      <w:r w:rsidR="008365B0">
        <w:rPr>
          <w:rFonts w:cs="Times New Roman"/>
          <w:szCs w:val="28"/>
        </w:rPr>
        <w:t>.</w:t>
      </w:r>
      <w:r w:rsidRPr="00885066">
        <w:rPr>
          <w:rFonts w:cs="Times New Roman"/>
          <w:szCs w:val="28"/>
        </w:rPr>
        <w:t>) общая тепловая мощность потребителей пос</w:t>
      </w:r>
      <w:r w:rsidR="003E15FB">
        <w:rPr>
          <w:rFonts w:cs="Times New Roman"/>
          <w:szCs w:val="28"/>
        </w:rPr>
        <w:t xml:space="preserve">. </w:t>
      </w:r>
      <w:proofErr w:type="spellStart"/>
      <w:r w:rsidRPr="00885066">
        <w:rPr>
          <w:rFonts w:cs="Times New Roman"/>
          <w:szCs w:val="28"/>
        </w:rPr>
        <w:t>Пчевжа</w:t>
      </w:r>
      <w:proofErr w:type="spellEnd"/>
      <w:r w:rsidRPr="00885066">
        <w:rPr>
          <w:rFonts w:cs="Times New Roman"/>
          <w:szCs w:val="28"/>
        </w:rPr>
        <w:t xml:space="preserve"> составит 2</w:t>
      </w:r>
      <w:r w:rsidR="008365B0">
        <w:rPr>
          <w:rFonts w:cs="Times New Roman"/>
          <w:szCs w:val="28"/>
        </w:rPr>
        <w:t>,</w:t>
      </w:r>
      <w:r w:rsidRPr="00885066">
        <w:rPr>
          <w:rFonts w:cs="Times New Roman"/>
          <w:szCs w:val="28"/>
        </w:rPr>
        <w:t>678</w:t>
      </w:r>
      <w:r w:rsidR="008365B0">
        <w:rPr>
          <w:rFonts w:cs="Times New Roman"/>
          <w:szCs w:val="28"/>
        </w:rPr>
        <w:t xml:space="preserve"> </w:t>
      </w:r>
      <w:r w:rsidRPr="00885066">
        <w:rPr>
          <w:rFonts w:cs="Times New Roman"/>
          <w:szCs w:val="28"/>
        </w:rPr>
        <w:t>Гкал/</w:t>
      </w:r>
      <w:proofErr w:type="gramStart"/>
      <w:r w:rsidRPr="00885066">
        <w:rPr>
          <w:rFonts w:cs="Times New Roman"/>
          <w:szCs w:val="28"/>
        </w:rPr>
        <w:t>ч</w:t>
      </w:r>
      <w:bookmarkStart w:id="515" w:name="_Toc448417954"/>
      <w:bookmarkStart w:id="516" w:name="_Toc448418287"/>
      <w:bookmarkStart w:id="517" w:name="_Toc454367018"/>
      <w:bookmarkStart w:id="518" w:name="_Toc454367151"/>
      <w:bookmarkStart w:id="519" w:name="_Toc456692066"/>
      <w:proofErr w:type="gramEnd"/>
      <w:r w:rsidR="00D77543">
        <w:rPr>
          <w:rFonts w:cs="Times New Roman"/>
          <w:szCs w:val="28"/>
        </w:rPr>
        <w:t>.</w:t>
      </w:r>
    </w:p>
    <w:p w:rsidR="00F25689" w:rsidRPr="00A103A5" w:rsidRDefault="00F25689" w:rsidP="00A103A5">
      <w:pPr>
        <w:jc w:val="right"/>
      </w:pPr>
      <w:r w:rsidRPr="00A103A5">
        <w:t xml:space="preserve">Таблица </w:t>
      </w:r>
      <w:bookmarkEnd w:id="515"/>
      <w:bookmarkEnd w:id="516"/>
      <w:bookmarkEnd w:id="517"/>
      <w:bookmarkEnd w:id="518"/>
      <w:bookmarkEnd w:id="519"/>
      <w:r w:rsidR="001505A3" w:rsidRPr="00A103A5">
        <w:t>4</w:t>
      </w:r>
      <w:r w:rsidR="006D3248" w:rsidRPr="00A103A5">
        <w:t>1</w:t>
      </w:r>
    </w:p>
    <w:p w:rsidR="00261108" w:rsidRPr="00A103A5" w:rsidRDefault="00F25689" w:rsidP="00A103A5">
      <w:pPr>
        <w:jc w:val="center"/>
      </w:pPr>
      <w:bookmarkStart w:id="520" w:name="_Toc454367019"/>
      <w:bookmarkStart w:id="521" w:name="_Toc454367152"/>
      <w:bookmarkStart w:id="522" w:name="_Toc456692067"/>
      <w:r w:rsidRPr="00A103A5">
        <w:t>Перспективные и существующие тепловые нагрузки</w:t>
      </w:r>
      <w:bookmarkEnd w:id="520"/>
      <w:bookmarkEnd w:id="521"/>
      <w:bookmarkEnd w:id="522"/>
    </w:p>
    <w:tbl>
      <w:tblPr>
        <w:tblStyle w:val="afa"/>
        <w:tblW w:w="10424" w:type="dxa"/>
        <w:tblLayout w:type="fixed"/>
        <w:tblLook w:val="04A0"/>
      </w:tblPr>
      <w:tblGrid>
        <w:gridCol w:w="601"/>
        <w:gridCol w:w="3618"/>
        <w:gridCol w:w="1559"/>
        <w:gridCol w:w="1421"/>
        <w:gridCol w:w="1277"/>
        <w:gridCol w:w="1948"/>
      </w:tblGrid>
      <w:tr w:rsidR="00FC3467" w:rsidTr="002B7939">
        <w:trPr>
          <w:trHeight w:val="163"/>
        </w:trPr>
        <w:tc>
          <w:tcPr>
            <w:tcW w:w="601" w:type="dxa"/>
            <w:vMerge w:val="restart"/>
          </w:tcPr>
          <w:p w:rsidR="00FC3467" w:rsidRDefault="00FC3467" w:rsidP="002B7939">
            <w:pPr>
              <w:jc w:val="center"/>
              <w:rPr>
                <w:lang w:eastAsia="ar-SA"/>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3618" w:type="dxa"/>
            <w:vMerge w:val="restart"/>
          </w:tcPr>
          <w:p w:rsidR="00FC3467" w:rsidRDefault="00FC3467" w:rsidP="002B7939">
            <w:pPr>
              <w:jc w:val="center"/>
              <w:rPr>
                <w:lang w:eastAsia="ar-SA"/>
              </w:rPr>
            </w:pPr>
            <w:r w:rsidRPr="00961127">
              <w:rPr>
                <w:szCs w:val="28"/>
              </w:rPr>
              <w:t>Объект</w:t>
            </w:r>
          </w:p>
        </w:tc>
        <w:tc>
          <w:tcPr>
            <w:tcW w:w="1559" w:type="dxa"/>
            <w:tcBorders>
              <w:bottom w:val="single" w:sz="4" w:space="0" w:color="auto"/>
            </w:tcBorders>
          </w:tcPr>
          <w:p w:rsidR="00FC3467" w:rsidRDefault="00FC3467" w:rsidP="002B7939">
            <w:pPr>
              <w:jc w:val="center"/>
              <w:rPr>
                <w:lang w:eastAsia="ar-SA"/>
              </w:rPr>
            </w:pPr>
            <w:proofErr w:type="spellStart"/>
            <w:proofErr w:type="gramStart"/>
            <w:r w:rsidRPr="00961127">
              <w:rPr>
                <w:szCs w:val="28"/>
              </w:rPr>
              <w:t>Q</w:t>
            </w:r>
            <w:proofErr w:type="gramEnd"/>
            <w:r w:rsidRPr="00BD0270">
              <w:rPr>
                <w:szCs w:val="28"/>
                <w:vertAlign w:val="subscript"/>
              </w:rPr>
              <w:t>макс</w:t>
            </w:r>
            <w:proofErr w:type="spellEnd"/>
            <w:r w:rsidRPr="00BD0270">
              <w:rPr>
                <w:szCs w:val="28"/>
                <w:vertAlign w:val="subscript"/>
              </w:rPr>
              <w:t>.</w:t>
            </w:r>
          </w:p>
        </w:tc>
        <w:tc>
          <w:tcPr>
            <w:tcW w:w="1421" w:type="dxa"/>
            <w:tcBorders>
              <w:bottom w:val="single" w:sz="4" w:space="0" w:color="auto"/>
            </w:tcBorders>
          </w:tcPr>
          <w:p w:rsidR="00FC3467" w:rsidRDefault="00FC3467" w:rsidP="002B7939">
            <w:pPr>
              <w:jc w:val="center"/>
              <w:rPr>
                <w:lang w:eastAsia="ar-SA"/>
              </w:rPr>
            </w:pPr>
            <w:proofErr w:type="spellStart"/>
            <w:proofErr w:type="gramStart"/>
            <w:r w:rsidRPr="00961127">
              <w:rPr>
                <w:szCs w:val="28"/>
              </w:rPr>
              <w:t>Q</w:t>
            </w:r>
            <w:proofErr w:type="gramEnd"/>
            <w:r w:rsidRPr="00BD0270">
              <w:rPr>
                <w:szCs w:val="28"/>
                <w:vertAlign w:val="subscript"/>
              </w:rPr>
              <w:t>макс</w:t>
            </w:r>
            <w:proofErr w:type="spellEnd"/>
            <w:r w:rsidRPr="00BD0270">
              <w:rPr>
                <w:szCs w:val="28"/>
                <w:vertAlign w:val="subscript"/>
              </w:rPr>
              <w:t>.</w:t>
            </w:r>
          </w:p>
        </w:tc>
        <w:tc>
          <w:tcPr>
            <w:tcW w:w="1277" w:type="dxa"/>
            <w:tcBorders>
              <w:bottom w:val="single" w:sz="4" w:space="0" w:color="auto"/>
            </w:tcBorders>
          </w:tcPr>
          <w:p w:rsidR="00FC3467" w:rsidRDefault="00FC3467" w:rsidP="002B7939">
            <w:pPr>
              <w:jc w:val="center"/>
              <w:rPr>
                <w:lang w:eastAsia="ar-SA"/>
              </w:rPr>
            </w:pPr>
            <w:proofErr w:type="spellStart"/>
            <w:proofErr w:type="gramStart"/>
            <w:r w:rsidRPr="00961127">
              <w:rPr>
                <w:szCs w:val="28"/>
              </w:rPr>
              <w:t>Q</w:t>
            </w:r>
            <w:proofErr w:type="gramEnd"/>
            <w:r w:rsidRPr="00BD0270">
              <w:rPr>
                <w:szCs w:val="28"/>
                <w:vertAlign w:val="subscript"/>
              </w:rPr>
              <w:t>ср</w:t>
            </w:r>
            <w:proofErr w:type="spellEnd"/>
            <w:r w:rsidRPr="00BD0270">
              <w:rPr>
                <w:szCs w:val="28"/>
                <w:vertAlign w:val="subscript"/>
              </w:rPr>
              <w:t>.</w:t>
            </w:r>
          </w:p>
        </w:tc>
        <w:tc>
          <w:tcPr>
            <w:tcW w:w="1948" w:type="dxa"/>
            <w:tcBorders>
              <w:bottom w:val="single" w:sz="4" w:space="0" w:color="auto"/>
            </w:tcBorders>
          </w:tcPr>
          <w:p w:rsidR="00FC3467" w:rsidRDefault="00FC3467" w:rsidP="002B7939">
            <w:pPr>
              <w:jc w:val="center"/>
              <w:rPr>
                <w:lang w:eastAsia="ar-SA"/>
              </w:rPr>
            </w:pPr>
            <w:r w:rsidRPr="00961127">
              <w:rPr>
                <w:szCs w:val="28"/>
              </w:rPr>
              <w:t>ΣQ</w:t>
            </w:r>
          </w:p>
        </w:tc>
      </w:tr>
      <w:tr w:rsidR="00FC3467" w:rsidTr="002B7939">
        <w:trPr>
          <w:trHeight w:val="1753"/>
        </w:trPr>
        <w:tc>
          <w:tcPr>
            <w:tcW w:w="601" w:type="dxa"/>
            <w:vMerge/>
          </w:tcPr>
          <w:p w:rsidR="00FC3467" w:rsidRDefault="00FC3467" w:rsidP="002B7939">
            <w:pPr>
              <w:rPr>
                <w:szCs w:val="28"/>
              </w:rPr>
            </w:pPr>
          </w:p>
        </w:tc>
        <w:tc>
          <w:tcPr>
            <w:tcW w:w="3618" w:type="dxa"/>
            <w:vMerge/>
          </w:tcPr>
          <w:p w:rsidR="00FC3467" w:rsidRPr="00961127" w:rsidRDefault="00FC3467" w:rsidP="002B7939">
            <w:pPr>
              <w:rPr>
                <w:szCs w:val="28"/>
              </w:rPr>
            </w:pPr>
          </w:p>
        </w:tc>
        <w:tc>
          <w:tcPr>
            <w:tcW w:w="1559" w:type="dxa"/>
            <w:tcBorders>
              <w:top w:val="single" w:sz="4" w:space="0" w:color="auto"/>
              <w:bottom w:val="single" w:sz="4" w:space="0" w:color="auto"/>
            </w:tcBorders>
          </w:tcPr>
          <w:p w:rsidR="00FC3467" w:rsidRDefault="00FC3467" w:rsidP="002B7939">
            <w:pPr>
              <w:jc w:val="center"/>
              <w:rPr>
                <w:lang w:eastAsia="ar-SA"/>
              </w:rPr>
            </w:pPr>
            <w:r>
              <w:rPr>
                <w:szCs w:val="28"/>
              </w:rPr>
              <w:t>Суточный отпуск</w:t>
            </w:r>
          </w:p>
        </w:tc>
        <w:tc>
          <w:tcPr>
            <w:tcW w:w="1421" w:type="dxa"/>
            <w:tcBorders>
              <w:top w:val="single" w:sz="4" w:space="0" w:color="auto"/>
              <w:bottom w:val="single" w:sz="4" w:space="0" w:color="auto"/>
            </w:tcBorders>
          </w:tcPr>
          <w:p w:rsidR="00FC3467" w:rsidRDefault="00FC3467" w:rsidP="002B7939">
            <w:pPr>
              <w:jc w:val="center"/>
              <w:rPr>
                <w:lang w:eastAsia="ar-SA"/>
              </w:rPr>
            </w:pPr>
            <w:r>
              <w:rPr>
                <w:szCs w:val="28"/>
              </w:rPr>
              <w:t>Горячее водоснабжение</w:t>
            </w:r>
          </w:p>
        </w:tc>
        <w:tc>
          <w:tcPr>
            <w:tcW w:w="1277" w:type="dxa"/>
            <w:tcBorders>
              <w:top w:val="single" w:sz="4" w:space="0" w:color="auto"/>
              <w:bottom w:val="single" w:sz="4" w:space="0" w:color="auto"/>
            </w:tcBorders>
          </w:tcPr>
          <w:p w:rsidR="00FC3467" w:rsidRDefault="00FC3467" w:rsidP="002B7939">
            <w:pPr>
              <w:jc w:val="center"/>
              <w:rPr>
                <w:lang w:eastAsia="ar-SA"/>
              </w:rPr>
            </w:pPr>
            <w:r>
              <w:rPr>
                <w:szCs w:val="28"/>
              </w:rPr>
              <w:t>Горячее водоснабжение</w:t>
            </w:r>
          </w:p>
        </w:tc>
        <w:tc>
          <w:tcPr>
            <w:tcW w:w="1948" w:type="dxa"/>
            <w:tcBorders>
              <w:top w:val="single" w:sz="4" w:space="0" w:color="auto"/>
              <w:bottom w:val="single" w:sz="4" w:space="0" w:color="auto"/>
            </w:tcBorders>
          </w:tcPr>
          <w:p w:rsidR="00FC3467" w:rsidRDefault="00FC3467" w:rsidP="002B7939">
            <w:pPr>
              <w:jc w:val="center"/>
              <w:rPr>
                <w:lang w:eastAsia="ar-SA"/>
              </w:rPr>
            </w:pPr>
            <w:r w:rsidRPr="00961127">
              <w:rPr>
                <w:szCs w:val="28"/>
              </w:rPr>
              <w:t>от</w:t>
            </w:r>
            <w:r>
              <w:rPr>
                <w:szCs w:val="28"/>
              </w:rPr>
              <w:t xml:space="preserve">опление </w:t>
            </w:r>
            <w:r w:rsidRPr="00961127">
              <w:rPr>
                <w:szCs w:val="28"/>
              </w:rPr>
              <w:t>+</w:t>
            </w:r>
            <w:r>
              <w:rPr>
                <w:szCs w:val="28"/>
              </w:rPr>
              <w:t xml:space="preserve"> горячее водоснабжение (максимальное суточное) </w:t>
            </w:r>
            <w:r w:rsidRPr="00961127">
              <w:rPr>
                <w:szCs w:val="28"/>
              </w:rPr>
              <w:t>+</w:t>
            </w:r>
            <w:r>
              <w:rPr>
                <w:szCs w:val="28"/>
              </w:rPr>
              <w:t xml:space="preserve"> вентиляция</w:t>
            </w:r>
          </w:p>
        </w:tc>
      </w:tr>
      <w:tr w:rsidR="00FC3467" w:rsidTr="00FC3467">
        <w:trPr>
          <w:trHeight w:val="175"/>
        </w:trPr>
        <w:tc>
          <w:tcPr>
            <w:tcW w:w="601" w:type="dxa"/>
            <w:vMerge/>
            <w:tcBorders>
              <w:bottom w:val="nil"/>
            </w:tcBorders>
          </w:tcPr>
          <w:p w:rsidR="00FC3467" w:rsidRDefault="00FC3467" w:rsidP="002B7939">
            <w:pPr>
              <w:rPr>
                <w:szCs w:val="28"/>
              </w:rPr>
            </w:pPr>
          </w:p>
        </w:tc>
        <w:tc>
          <w:tcPr>
            <w:tcW w:w="3618" w:type="dxa"/>
            <w:vMerge/>
            <w:tcBorders>
              <w:bottom w:val="nil"/>
            </w:tcBorders>
          </w:tcPr>
          <w:p w:rsidR="00FC3467" w:rsidRPr="00961127" w:rsidRDefault="00FC3467" w:rsidP="002B7939">
            <w:pPr>
              <w:rPr>
                <w:szCs w:val="28"/>
              </w:rPr>
            </w:pPr>
          </w:p>
        </w:tc>
        <w:tc>
          <w:tcPr>
            <w:tcW w:w="1559" w:type="dxa"/>
            <w:tcBorders>
              <w:top w:val="single" w:sz="4" w:space="0" w:color="auto"/>
              <w:bottom w:val="nil"/>
            </w:tcBorders>
          </w:tcPr>
          <w:p w:rsidR="00FC3467" w:rsidRDefault="00FC3467" w:rsidP="002B7939">
            <w:pPr>
              <w:jc w:val="center"/>
              <w:rPr>
                <w:szCs w:val="28"/>
              </w:rPr>
            </w:pPr>
            <w:r w:rsidRPr="00961127">
              <w:rPr>
                <w:szCs w:val="28"/>
              </w:rPr>
              <w:t>Гкал/</w:t>
            </w:r>
            <w:proofErr w:type="gramStart"/>
            <w:r w:rsidRPr="00961127">
              <w:rPr>
                <w:szCs w:val="28"/>
              </w:rPr>
              <w:t>ч</w:t>
            </w:r>
            <w:proofErr w:type="gramEnd"/>
          </w:p>
        </w:tc>
        <w:tc>
          <w:tcPr>
            <w:tcW w:w="1421" w:type="dxa"/>
            <w:tcBorders>
              <w:top w:val="single" w:sz="4" w:space="0" w:color="auto"/>
              <w:bottom w:val="nil"/>
            </w:tcBorders>
          </w:tcPr>
          <w:p w:rsidR="00FC3467" w:rsidRDefault="00FC3467" w:rsidP="002B7939">
            <w:pPr>
              <w:jc w:val="center"/>
              <w:rPr>
                <w:szCs w:val="28"/>
              </w:rPr>
            </w:pPr>
            <w:r w:rsidRPr="00961127">
              <w:rPr>
                <w:szCs w:val="28"/>
              </w:rPr>
              <w:t>Гкал/</w:t>
            </w:r>
            <w:proofErr w:type="gramStart"/>
            <w:r w:rsidRPr="00961127">
              <w:rPr>
                <w:szCs w:val="28"/>
              </w:rPr>
              <w:t>ч</w:t>
            </w:r>
            <w:proofErr w:type="gramEnd"/>
          </w:p>
        </w:tc>
        <w:tc>
          <w:tcPr>
            <w:tcW w:w="1277" w:type="dxa"/>
            <w:tcBorders>
              <w:top w:val="single" w:sz="4" w:space="0" w:color="auto"/>
              <w:bottom w:val="nil"/>
            </w:tcBorders>
          </w:tcPr>
          <w:p w:rsidR="00FC3467" w:rsidRDefault="00FC3467" w:rsidP="002B7939">
            <w:pPr>
              <w:jc w:val="center"/>
              <w:rPr>
                <w:szCs w:val="28"/>
              </w:rPr>
            </w:pPr>
            <w:r w:rsidRPr="00961127">
              <w:rPr>
                <w:szCs w:val="28"/>
              </w:rPr>
              <w:t>Гкал/</w:t>
            </w:r>
            <w:proofErr w:type="gramStart"/>
            <w:r w:rsidRPr="00961127">
              <w:rPr>
                <w:szCs w:val="28"/>
              </w:rPr>
              <w:t>ч</w:t>
            </w:r>
            <w:proofErr w:type="gramEnd"/>
          </w:p>
        </w:tc>
        <w:tc>
          <w:tcPr>
            <w:tcW w:w="1948" w:type="dxa"/>
            <w:tcBorders>
              <w:top w:val="single" w:sz="4" w:space="0" w:color="auto"/>
              <w:bottom w:val="nil"/>
            </w:tcBorders>
          </w:tcPr>
          <w:p w:rsidR="00FC3467" w:rsidRPr="00961127" w:rsidRDefault="00FC3467" w:rsidP="002B7939">
            <w:pPr>
              <w:jc w:val="center"/>
              <w:rPr>
                <w:szCs w:val="28"/>
              </w:rPr>
            </w:pPr>
            <w:r w:rsidRPr="00961127">
              <w:rPr>
                <w:szCs w:val="28"/>
              </w:rPr>
              <w:t>Гкал/</w:t>
            </w:r>
            <w:proofErr w:type="gramStart"/>
            <w:r w:rsidRPr="00961127">
              <w:rPr>
                <w:szCs w:val="28"/>
              </w:rPr>
              <w:t>ч</w:t>
            </w:r>
            <w:proofErr w:type="gramEnd"/>
          </w:p>
        </w:tc>
      </w:tr>
    </w:tbl>
    <w:p w:rsidR="00FC3467" w:rsidRPr="00FC3467" w:rsidRDefault="00FC3467" w:rsidP="00FC3467">
      <w:pPr>
        <w:spacing w:line="14" w:lineRule="auto"/>
        <w:rPr>
          <w:lang w:eastAsia="ar-SA"/>
        </w:rPr>
      </w:pPr>
    </w:p>
    <w:tbl>
      <w:tblPr>
        <w:tblStyle w:val="afa"/>
        <w:tblW w:w="10424" w:type="dxa"/>
        <w:tblLayout w:type="fixed"/>
        <w:tblLook w:val="04A0"/>
      </w:tblPr>
      <w:tblGrid>
        <w:gridCol w:w="601"/>
        <w:gridCol w:w="3618"/>
        <w:gridCol w:w="1559"/>
        <w:gridCol w:w="6"/>
        <w:gridCol w:w="1415"/>
        <w:gridCol w:w="1277"/>
        <w:gridCol w:w="1948"/>
      </w:tblGrid>
      <w:tr w:rsidR="00FC3467" w:rsidTr="00FC3467">
        <w:trPr>
          <w:tblHeader/>
        </w:trPr>
        <w:tc>
          <w:tcPr>
            <w:tcW w:w="601" w:type="dxa"/>
          </w:tcPr>
          <w:p w:rsidR="00FC3467" w:rsidRDefault="00FC3467" w:rsidP="00FC3467">
            <w:pPr>
              <w:jc w:val="center"/>
              <w:rPr>
                <w:lang w:eastAsia="ar-SA"/>
              </w:rPr>
            </w:pPr>
            <w:r>
              <w:rPr>
                <w:lang w:eastAsia="ar-SA"/>
              </w:rPr>
              <w:t>1</w:t>
            </w:r>
          </w:p>
        </w:tc>
        <w:tc>
          <w:tcPr>
            <w:tcW w:w="3618" w:type="dxa"/>
            <w:tcBorders>
              <w:right w:val="single" w:sz="4" w:space="0" w:color="auto"/>
            </w:tcBorders>
          </w:tcPr>
          <w:p w:rsidR="00FC3467" w:rsidRDefault="00FC3467" w:rsidP="00FC3467">
            <w:pPr>
              <w:jc w:val="center"/>
              <w:rPr>
                <w:szCs w:val="28"/>
              </w:rPr>
            </w:pPr>
            <w:r>
              <w:rPr>
                <w:szCs w:val="28"/>
              </w:rPr>
              <w:t>2</w:t>
            </w:r>
          </w:p>
        </w:tc>
        <w:tc>
          <w:tcPr>
            <w:tcW w:w="1565" w:type="dxa"/>
            <w:gridSpan w:val="2"/>
            <w:tcBorders>
              <w:left w:val="single" w:sz="4" w:space="0" w:color="auto"/>
              <w:right w:val="single" w:sz="4" w:space="0" w:color="auto"/>
            </w:tcBorders>
          </w:tcPr>
          <w:p w:rsidR="00FC3467" w:rsidRDefault="00FC3467" w:rsidP="00FC3467">
            <w:pPr>
              <w:jc w:val="center"/>
              <w:rPr>
                <w:szCs w:val="28"/>
              </w:rPr>
            </w:pPr>
            <w:r>
              <w:rPr>
                <w:szCs w:val="28"/>
              </w:rPr>
              <w:t>3</w:t>
            </w:r>
          </w:p>
        </w:tc>
        <w:tc>
          <w:tcPr>
            <w:tcW w:w="1415" w:type="dxa"/>
            <w:tcBorders>
              <w:left w:val="single" w:sz="4" w:space="0" w:color="auto"/>
              <w:right w:val="single" w:sz="4" w:space="0" w:color="auto"/>
            </w:tcBorders>
          </w:tcPr>
          <w:p w:rsidR="00FC3467" w:rsidRDefault="00FC3467" w:rsidP="00FC3467">
            <w:pPr>
              <w:jc w:val="center"/>
              <w:rPr>
                <w:szCs w:val="28"/>
              </w:rPr>
            </w:pPr>
            <w:r>
              <w:rPr>
                <w:szCs w:val="28"/>
              </w:rPr>
              <w:t>4</w:t>
            </w:r>
          </w:p>
        </w:tc>
        <w:tc>
          <w:tcPr>
            <w:tcW w:w="1277" w:type="dxa"/>
            <w:tcBorders>
              <w:left w:val="single" w:sz="4" w:space="0" w:color="auto"/>
              <w:right w:val="single" w:sz="4" w:space="0" w:color="auto"/>
            </w:tcBorders>
          </w:tcPr>
          <w:p w:rsidR="00FC3467" w:rsidRDefault="00FC3467" w:rsidP="00FC3467">
            <w:pPr>
              <w:jc w:val="center"/>
              <w:rPr>
                <w:szCs w:val="28"/>
              </w:rPr>
            </w:pPr>
            <w:r>
              <w:rPr>
                <w:szCs w:val="28"/>
              </w:rPr>
              <w:t>5</w:t>
            </w:r>
          </w:p>
        </w:tc>
        <w:tc>
          <w:tcPr>
            <w:tcW w:w="1948" w:type="dxa"/>
            <w:tcBorders>
              <w:left w:val="single" w:sz="4" w:space="0" w:color="auto"/>
            </w:tcBorders>
          </w:tcPr>
          <w:p w:rsidR="00FC3467" w:rsidRDefault="00FC3467" w:rsidP="00FC3467">
            <w:pPr>
              <w:jc w:val="center"/>
              <w:rPr>
                <w:szCs w:val="28"/>
              </w:rPr>
            </w:pPr>
            <w:r>
              <w:rPr>
                <w:szCs w:val="28"/>
              </w:rPr>
              <w:t>6</w:t>
            </w:r>
          </w:p>
        </w:tc>
      </w:tr>
      <w:tr w:rsidR="00FC3467" w:rsidTr="00FC3467">
        <w:tc>
          <w:tcPr>
            <w:tcW w:w="601" w:type="dxa"/>
          </w:tcPr>
          <w:p w:rsidR="00FC3467" w:rsidRDefault="00FC3467" w:rsidP="00E06525">
            <w:pPr>
              <w:rPr>
                <w:lang w:eastAsia="ar-SA"/>
              </w:rPr>
            </w:pPr>
          </w:p>
        </w:tc>
        <w:tc>
          <w:tcPr>
            <w:tcW w:w="9823" w:type="dxa"/>
            <w:gridSpan w:val="6"/>
          </w:tcPr>
          <w:p w:rsidR="00FC3467" w:rsidRDefault="00FC3467" w:rsidP="00E06525">
            <w:pPr>
              <w:rPr>
                <w:lang w:eastAsia="ar-SA"/>
              </w:rPr>
            </w:pPr>
            <w:r>
              <w:rPr>
                <w:szCs w:val="28"/>
              </w:rPr>
              <w:t>МП</w:t>
            </w:r>
            <w:r w:rsidRPr="00F64F1A">
              <w:rPr>
                <w:szCs w:val="28"/>
              </w:rPr>
              <w:t xml:space="preserve"> </w:t>
            </w:r>
            <w:r w:rsidR="001A7203">
              <w:rPr>
                <w:szCs w:val="28"/>
              </w:rPr>
              <w:t>«</w:t>
            </w:r>
            <w:r w:rsidRPr="00F64F1A">
              <w:rPr>
                <w:szCs w:val="28"/>
              </w:rPr>
              <w:t xml:space="preserve">Комбинат коммунальных предприятий поселка </w:t>
            </w:r>
            <w:proofErr w:type="spellStart"/>
            <w:r w:rsidRPr="00F64F1A">
              <w:rPr>
                <w:szCs w:val="28"/>
              </w:rPr>
              <w:t>Пчевжа</w:t>
            </w:r>
            <w:proofErr w:type="spellEnd"/>
            <w:r w:rsidRPr="00F64F1A">
              <w:rPr>
                <w:szCs w:val="28"/>
              </w:rPr>
              <w:t xml:space="preserve"> муниципального образования </w:t>
            </w:r>
            <w:proofErr w:type="spellStart"/>
            <w:r w:rsidRPr="00F64F1A">
              <w:rPr>
                <w:szCs w:val="28"/>
              </w:rPr>
              <w:t>Киришский</w:t>
            </w:r>
            <w:proofErr w:type="spellEnd"/>
            <w:r w:rsidRPr="00F64F1A">
              <w:rPr>
                <w:szCs w:val="28"/>
              </w:rPr>
              <w:t xml:space="preserve"> муниципальный район</w:t>
            </w:r>
            <w:r w:rsidR="001A7203">
              <w:rPr>
                <w:szCs w:val="28"/>
              </w:rPr>
              <w:t>»</w:t>
            </w:r>
            <w:r w:rsidRPr="00F64F1A">
              <w:rPr>
                <w:szCs w:val="28"/>
              </w:rPr>
              <w:t>:</w:t>
            </w:r>
          </w:p>
        </w:tc>
      </w:tr>
      <w:tr w:rsidR="00065F91" w:rsidTr="00FC3467">
        <w:tc>
          <w:tcPr>
            <w:tcW w:w="601" w:type="dxa"/>
          </w:tcPr>
          <w:p w:rsidR="00065F91" w:rsidRDefault="00065F91" w:rsidP="00E06525">
            <w:pPr>
              <w:rPr>
                <w:lang w:eastAsia="ar-SA"/>
              </w:rPr>
            </w:pPr>
            <w:r w:rsidRPr="00961127">
              <w:rPr>
                <w:szCs w:val="28"/>
              </w:rPr>
              <w:t>1</w:t>
            </w:r>
          </w:p>
        </w:tc>
        <w:tc>
          <w:tcPr>
            <w:tcW w:w="3618" w:type="dxa"/>
          </w:tcPr>
          <w:p w:rsidR="00065F91" w:rsidRDefault="00065F91" w:rsidP="00E06525">
            <w:pPr>
              <w:rPr>
                <w:lang w:eastAsia="ar-SA"/>
              </w:rPr>
            </w:pPr>
            <w:r>
              <w:rPr>
                <w:szCs w:val="28"/>
              </w:rPr>
              <w:t xml:space="preserve">Ул. </w:t>
            </w:r>
            <w:r w:rsidRPr="00961127">
              <w:rPr>
                <w:szCs w:val="28"/>
              </w:rPr>
              <w:t>Гагарина</w:t>
            </w:r>
            <w:r>
              <w:rPr>
                <w:szCs w:val="28"/>
              </w:rPr>
              <w:t xml:space="preserve">, </w:t>
            </w:r>
            <w:r w:rsidRPr="00961127">
              <w:rPr>
                <w:szCs w:val="28"/>
              </w:rPr>
              <w:t>д</w:t>
            </w:r>
            <w:r>
              <w:rPr>
                <w:szCs w:val="28"/>
              </w:rPr>
              <w:t xml:space="preserve">. </w:t>
            </w:r>
            <w:r w:rsidRPr="00961127">
              <w:rPr>
                <w:szCs w:val="28"/>
              </w:rPr>
              <w:t>1</w:t>
            </w:r>
          </w:p>
        </w:tc>
        <w:tc>
          <w:tcPr>
            <w:tcW w:w="1559" w:type="dxa"/>
          </w:tcPr>
          <w:p w:rsidR="00065F91" w:rsidRDefault="00065F91" w:rsidP="00FC3467">
            <w:pPr>
              <w:jc w:val="center"/>
              <w:rPr>
                <w:lang w:eastAsia="ar-SA"/>
              </w:rPr>
            </w:pPr>
            <w:r w:rsidRPr="00961127">
              <w:rPr>
                <w:szCs w:val="28"/>
              </w:rPr>
              <w:t>0</w:t>
            </w:r>
            <w:r>
              <w:rPr>
                <w:szCs w:val="28"/>
              </w:rPr>
              <w:t>,</w:t>
            </w:r>
            <w:r w:rsidRPr="00961127">
              <w:rPr>
                <w:szCs w:val="28"/>
              </w:rPr>
              <w:t>038</w:t>
            </w:r>
          </w:p>
        </w:tc>
        <w:tc>
          <w:tcPr>
            <w:tcW w:w="1421" w:type="dxa"/>
            <w:gridSpan w:val="2"/>
          </w:tcPr>
          <w:p w:rsidR="00065F91" w:rsidRDefault="00065F91" w:rsidP="00FC3467">
            <w:pPr>
              <w:jc w:val="center"/>
              <w:rPr>
                <w:lang w:eastAsia="ar-SA"/>
              </w:rPr>
            </w:pPr>
            <w:r w:rsidRPr="00961127">
              <w:rPr>
                <w:szCs w:val="28"/>
              </w:rPr>
              <w:t>0</w:t>
            </w:r>
            <w:r>
              <w:rPr>
                <w:szCs w:val="28"/>
              </w:rPr>
              <w:t>,</w:t>
            </w:r>
            <w:r w:rsidRPr="00961127">
              <w:rPr>
                <w:szCs w:val="28"/>
              </w:rPr>
              <w:t>009</w:t>
            </w:r>
          </w:p>
        </w:tc>
        <w:tc>
          <w:tcPr>
            <w:tcW w:w="1277" w:type="dxa"/>
          </w:tcPr>
          <w:p w:rsidR="00065F91" w:rsidRDefault="00065F91" w:rsidP="00FC3467">
            <w:pPr>
              <w:jc w:val="center"/>
              <w:rPr>
                <w:lang w:eastAsia="ar-SA"/>
              </w:rPr>
            </w:pPr>
            <w:r w:rsidRPr="00961127">
              <w:rPr>
                <w:szCs w:val="28"/>
              </w:rPr>
              <w:t>0</w:t>
            </w:r>
            <w:r>
              <w:rPr>
                <w:szCs w:val="28"/>
              </w:rPr>
              <w:t>,</w:t>
            </w:r>
            <w:r w:rsidRPr="00961127">
              <w:rPr>
                <w:szCs w:val="28"/>
              </w:rPr>
              <w:t>004</w:t>
            </w:r>
          </w:p>
        </w:tc>
        <w:tc>
          <w:tcPr>
            <w:tcW w:w="1948" w:type="dxa"/>
          </w:tcPr>
          <w:p w:rsidR="00065F91" w:rsidRDefault="00065F91" w:rsidP="00FC3467">
            <w:pPr>
              <w:jc w:val="center"/>
              <w:rPr>
                <w:lang w:eastAsia="ar-SA"/>
              </w:rPr>
            </w:pPr>
            <w:r w:rsidRPr="00961127">
              <w:rPr>
                <w:szCs w:val="28"/>
              </w:rPr>
              <w:t>0</w:t>
            </w:r>
            <w:r>
              <w:rPr>
                <w:szCs w:val="28"/>
              </w:rPr>
              <w:t>,</w:t>
            </w:r>
            <w:r w:rsidRPr="00961127">
              <w:rPr>
                <w:szCs w:val="28"/>
              </w:rPr>
              <w:t>047</w:t>
            </w:r>
          </w:p>
        </w:tc>
      </w:tr>
      <w:tr w:rsidR="00065F91" w:rsidTr="00FC3467">
        <w:tc>
          <w:tcPr>
            <w:tcW w:w="601" w:type="dxa"/>
          </w:tcPr>
          <w:p w:rsidR="00065F91" w:rsidRDefault="00065F91" w:rsidP="00E06525">
            <w:pPr>
              <w:rPr>
                <w:lang w:eastAsia="ar-SA"/>
              </w:rPr>
            </w:pPr>
            <w:r w:rsidRPr="00885066">
              <w:rPr>
                <w:szCs w:val="28"/>
              </w:rPr>
              <w:t>2</w:t>
            </w:r>
          </w:p>
        </w:tc>
        <w:tc>
          <w:tcPr>
            <w:tcW w:w="3618" w:type="dxa"/>
          </w:tcPr>
          <w:p w:rsidR="00065F91" w:rsidRDefault="00065F91" w:rsidP="00E06525">
            <w:pPr>
              <w:rPr>
                <w:lang w:eastAsia="ar-SA"/>
              </w:rPr>
            </w:pPr>
            <w:r>
              <w:rPr>
                <w:szCs w:val="28"/>
              </w:rPr>
              <w:t xml:space="preserve">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2</w:t>
            </w:r>
          </w:p>
        </w:tc>
        <w:tc>
          <w:tcPr>
            <w:tcW w:w="1559" w:type="dxa"/>
          </w:tcPr>
          <w:p w:rsidR="00065F91" w:rsidRDefault="00065F91" w:rsidP="00FC3467">
            <w:pPr>
              <w:jc w:val="center"/>
              <w:rPr>
                <w:lang w:eastAsia="ar-SA"/>
              </w:rPr>
            </w:pPr>
            <w:r w:rsidRPr="00885066">
              <w:rPr>
                <w:szCs w:val="28"/>
              </w:rPr>
              <w:t>0</w:t>
            </w:r>
            <w:r>
              <w:rPr>
                <w:szCs w:val="28"/>
              </w:rPr>
              <w:t>,</w:t>
            </w:r>
            <w:r w:rsidRPr="00885066">
              <w:rPr>
                <w:szCs w:val="28"/>
              </w:rPr>
              <w:t>010</w:t>
            </w:r>
          </w:p>
        </w:tc>
        <w:tc>
          <w:tcPr>
            <w:tcW w:w="1421" w:type="dxa"/>
            <w:gridSpan w:val="2"/>
          </w:tcPr>
          <w:p w:rsidR="00065F91" w:rsidRDefault="00065F91" w:rsidP="00FC3467">
            <w:pPr>
              <w:jc w:val="center"/>
              <w:rPr>
                <w:lang w:eastAsia="ar-SA"/>
              </w:rPr>
            </w:pPr>
          </w:p>
        </w:tc>
        <w:tc>
          <w:tcPr>
            <w:tcW w:w="1277" w:type="dxa"/>
          </w:tcPr>
          <w:p w:rsidR="00065F91" w:rsidRDefault="00065F91" w:rsidP="00FC3467">
            <w:pPr>
              <w:jc w:val="center"/>
              <w:rPr>
                <w:lang w:eastAsia="ar-SA"/>
              </w:rPr>
            </w:pPr>
          </w:p>
        </w:tc>
        <w:tc>
          <w:tcPr>
            <w:tcW w:w="1948" w:type="dxa"/>
          </w:tcPr>
          <w:p w:rsidR="00065F91" w:rsidRDefault="00065F91" w:rsidP="00FC3467">
            <w:pPr>
              <w:jc w:val="center"/>
              <w:rPr>
                <w:lang w:eastAsia="ar-SA"/>
              </w:rPr>
            </w:pPr>
            <w:r w:rsidRPr="00885066">
              <w:rPr>
                <w:szCs w:val="28"/>
              </w:rPr>
              <w:t>0</w:t>
            </w:r>
            <w:r>
              <w:rPr>
                <w:szCs w:val="28"/>
              </w:rPr>
              <w:t>,</w:t>
            </w:r>
            <w:r w:rsidRPr="00885066">
              <w:rPr>
                <w:szCs w:val="28"/>
              </w:rPr>
              <w:t>01</w:t>
            </w:r>
          </w:p>
        </w:tc>
      </w:tr>
      <w:tr w:rsidR="00065F91" w:rsidTr="00FC3467">
        <w:tc>
          <w:tcPr>
            <w:tcW w:w="601" w:type="dxa"/>
          </w:tcPr>
          <w:p w:rsidR="00065F91" w:rsidRDefault="00065F91" w:rsidP="00E06525">
            <w:pPr>
              <w:rPr>
                <w:lang w:eastAsia="ar-SA"/>
              </w:rPr>
            </w:pPr>
            <w:r w:rsidRPr="00885066">
              <w:rPr>
                <w:szCs w:val="28"/>
              </w:rPr>
              <w:t>3</w:t>
            </w:r>
          </w:p>
        </w:tc>
        <w:tc>
          <w:tcPr>
            <w:tcW w:w="3618" w:type="dxa"/>
          </w:tcPr>
          <w:p w:rsidR="00065F91" w:rsidRDefault="00065F91" w:rsidP="00E06525">
            <w:pPr>
              <w:rPr>
                <w:lang w:eastAsia="ar-SA"/>
              </w:rPr>
            </w:pPr>
            <w:r>
              <w:rPr>
                <w:szCs w:val="28"/>
              </w:rPr>
              <w:t xml:space="preserve">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6</w:t>
            </w:r>
            <w:r>
              <w:rPr>
                <w:szCs w:val="28"/>
              </w:rPr>
              <w:t xml:space="preserve"> </w:t>
            </w:r>
            <w:r w:rsidRPr="00885066">
              <w:rPr>
                <w:szCs w:val="28"/>
              </w:rPr>
              <w:t>а</w:t>
            </w:r>
          </w:p>
        </w:tc>
        <w:tc>
          <w:tcPr>
            <w:tcW w:w="1559" w:type="dxa"/>
          </w:tcPr>
          <w:p w:rsidR="00065F91" w:rsidRDefault="00065F91" w:rsidP="00FC3467">
            <w:pPr>
              <w:jc w:val="center"/>
              <w:rPr>
                <w:lang w:eastAsia="ar-SA"/>
              </w:rPr>
            </w:pPr>
            <w:r w:rsidRPr="00885066">
              <w:rPr>
                <w:szCs w:val="28"/>
              </w:rPr>
              <w:t>0</w:t>
            </w:r>
            <w:r>
              <w:rPr>
                <w:szCs w:val="28"/>
              </w:rPr>
              <w:t>,</w:t>
            </w:r>
            <w:r w:rsidRPr="00885066">
              <w:rPr>
                <w:szCs w:val="28"/>
              </w:rPr>
              <w:t>021</w:t>
            </w:r>
          </w:p>
        </w:tc>
        <w:tc>
          <w:tcPr>
            <w:tcW w:w="1421" w:type="dxa"/>
            <w:gridSpan w:val="2"/>
          </w:tcPr>
          <w:p w:rsidR="00065F91" w:rsidRDefault="00065F91" w:rsidP="00FC3467">
            <w:pPr>
              <w:jc w:val="center"/>
              <w:rPr>
                <w:lang w:eastAsia="ar-SA"/>
              </w:rPr>
            </w:pPr>
          </w:p>
        </w:tc>
        <w:tc>
          <w:tcPr>
            <w:tcW w:w="1277" w:type="dxa"/>
          </w:tcPr>
          <w:p w:rsidR="00065F91" w:rsidRDefault="00065F91" w:rsidP="00FC3467">
            <w:pPr>
              <w:jc w:val="center"/>
              <w:rPr>
                <w:lang w:eastAsia="ar-SA"/>
              </w:rPr>
            </w:pPr>
          </w:p>
        </w:tc>
        <w:tc>
          <w:tcPr>
            <w:tcW w:w="1948" w:type="dxa"/>
          </w:tcPr>
          <w:p w:rsidR="00065F91" w:rsidRDefault="00065F91" w:rsidP="00FC3467">
            <w:pPr>
              <w:jc w:val="center"/>
              <w:rPr>
                <w:lang w:eastAsia="ar-SA"/>
              </w:rPr>
            </w:pPr>
            <w:r w:rsidRPr="00885066">
              <w:rPr>
                <w:szCs w:val="28"/>
              </w:rPr>
              <w:t>0</w:t>
            </w:r>
            <w:r>
              <w:rPr>
                <w:szCs w:val="28"/>
              </w:rPr>
              <w:t>,</w:t>
            </w:r>
            <w:r w:rsidRPr="00885066">
              <w:rPr>
                <w:szCs w:val="28"/>
              </w:rPr>
              <w:t>021</w:t>
            </w:r>
          </w:p>
        </w:tc>
      </w:tr>
      <w:tr w:rsidR="00065F91" w:rsidTr="00FC3467">
        <w:tc>
          <w:tcPr>
            <w:tcW w:w="601" w:type="dxa"/>
          </w:tcPr>
          <w:p w:rsidR="00065F91" w:rsidRDefault="00065F91" w:rsidP="00E06525">
            <w:pPr>
              <w:rPr>
                <w:lang w:eastAsia="ar-SA"/>
              </w:rPr>
            </w:pPr>
            <w:r w:rsidRPr="00885066">
              <w:rPr>
                <w:szCs w:val="28"/>
              </w:rPr>
              <w:t>4</w:t>
            </w:r>
          </w:p>
        </w:tc>
        <w:tc>
          <w:tcPr>
            <w:tcW w:w="3618" w:type="dxa"/>
          </w:tcPr>
          <w:p w:rsidR="00065F91" w:rsidRDefault="00065F91" w:rsidP="00E06525">
            <w:pPr>
              <w:rPr>
                <w:lang w:eastAsia="ar-SA"/>
              </w:rPr>
            </w:pPr>
            <w:r>
              <w:rPr>
                <w:szCs w:val="28"/>
              </w:rPr>
              <w:t xml:space="preserve">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7</w:t>
            </w:r>
          </w:p>
        </w:tc>
        <w:tc>
          <w:tcPr>
            <w:tcW w:w="1559" w:type="dxa"/>
          </w:tcPr>
          <w:p w:rsidR="00065F91" w:rsidRDefault="00065F91" w:rsidP="00FC3467">
            <w:pPr>
              <w:jc w:val="center"/>
              <w:rPr>
                <w:lang w:eastAsia="ar-SA"/>
              </w:rPr>
            </w:pPr>
            <w:r w:rsidRPr="00885066">
              <w:rPr>
                <w:szCs w:val="28"/>
              </w:rPr>
              <w:t>0</w:t>
            </w:r>
            <w:r>
              <w:rPr>
                <w:szCs w:val="28"/>
              </w:rPr>
              <w:t>,</w:t>
            </w:r>
            <w:r w:rsidRPr="00885066">
              <w:rPr>
                <w:szCs w:val="28"/>
              </w:rPr>
              <w:t>040</w:t>
            </w:r>
          </w:p>
        </w:tc>
        <w:tc>
          <w:tcPr>
            <w:tcW w:w="1421" w:type="dxa"/>
            <w:gridSpan w:val="2"/>
          </w:tcPr>
          <w:p w:rsidR="00065F91" w:rsidRDefault="00065F91" w:rsidP="00FC3467">
            <w:pPr>
              <w:jc w:val="center"/>
              <w:rPr>
                <w:lang w:eastAsia="ar-SA"/>
              </w:rPr>
            </w:pPr>
            <w:r w:rsidRPr="00885066">
              <w:rPr>
                <w:szCs w:val="28"/>
              </w:rPr>
              <w:t>0</w:t>
            </w:r>
            <w:r>
              <w:rPr>
                <w:szCs w:val="28"/>
              </w:rPr>
              <w:t>,</w:t>
            </w:r>
            <w:r w:rsidRPr="00885066">
              <w:rPr>
                <w:szCs w:val="28"/>
              </w:rPr>
              <w:t>010</w:t>
            </w:r>
          </w:p>
        </w:tc>
        <w:tc>
          <w:tcPr>
            <w:tcW w:w="1277" w:type="dxa"/>
          </w:tcPr>
          <w:p w:rsidR="00065F91" w:rsidRDefault="00065F91" w:rsidP="00FC3467">
            <w:pPr>
              <w:jc w:val="center"/>
              <w:rPr>
                <w:lang w:eastAsia="ar-SA"/>
              </w:rPr>
            </w:pPr>
            <w:r w:rsidRPr="00885066">
              <w:rPr>
                <w:szCs w:val="28"/>
              </w:rPr>
              <w:t>0</w:t>
            </w:r>
            <w:r>
              <w:rPr>
                <w:szCs w:val="28"/>
              </w:rPr>
              <w:t>,</w:t>
            </w:r>
            <w:r w:rsidRPr="00885066">
              <w:rPr>
                <w:szCs w:val="28"/>
              </w:rPr>
              <w:t>005</w:t>
            </w:r>
          </w:p>
        </w:tc>
        <w:tc>
          <w:tcPr>
            <w:tcW w:w="1948" w:type="dxa"/>
          </w:tcPr>
          <w:p w:rsidR="00065F91" w:rsidRDefault="00065F91" w:rsidP="00FC3467">
            <w:pPr>
              <w:jc w:val="center"/>
              <w:rPr>
                <w:lang w:eastAsia="ar-SA"/>
              </w:rPr>
            </w:pPr>
            <w:r w:rsidRPr="00885066">
              <w:rPr>
                <w:szCs w:val="28"/>
              </w:rPr>
              <w:t>0</w:t>
            </w:r>
            <w:r>
              <w:rPr>
                <w:szCs w:val="28"/>
              </w:rPr>
              <w:t>,</w:t>
            </w:r>
            <w:r w:rsidRPr="00885066">
              <w:rPr>
                <w:szCs w:val="28"/>
              </w:rPr>
              <w:t>05</w:t>
            </w:r>
          </w:p>
        </w:tc>
      </w:tr>
      <w:tr w:rsidR="00065F91" w:rsidTr="00FC3467">
        <w:tc>
          <w:tcPr>
            <w:tcW w:w="601" w:type="dxa"/>
          </w:tcPr>
          <w:p w:rsidR="00065F91" w:rsidRDefault="00065F91" w:rsidP="00E06525">
            <w:pPr>
              <w:rPr>
                <w:lang w:eastAsia="ar-SA"/>
              </w:rPr>
            </w:pPr>
            <w:r w:rsidRPr="00885066">
              <w:rPr>
                <w:szCs w:val="28"/>
              </w:rPr>
              <w:t>5</w:t>
            </w:r>
          </w:p>
        </w:tc>
        <w:tc>
          <w:tcPr>
            <w:tcW w:w="3618" w:type="dxa"/>
          </w:tcPr>
          <w:p w:rsidR="00065F91" w:rsidRDefault="00065F91" w:rsidP="00E06525">
            <w:pPr>
              <w:rPr>
                <w:lang w:eastAsia="ar-SA"/>
              </w:rPr>
            </w:pPr>
            <w:r>
              <w:rPr>
                <w:szCs w:val="28"/>
              </w:rPr>
              <w:t xml:space="preserve">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8</w:t>
            </w:r>
          </w:p>
        </w:tc>
        <w:tc>
          <w:tcPr>
            <w:tcW w:w="1559" w:type="dxa"/>
          </w:tcPr>
          <w:p w:rsidR="00065F91" w:rsidRDefault="00065F91" w:rsidP="00FC3467">
            <w:pPr>
              <w:jc w:val="center"/>
              <w:rPr>
                <w:lang w:eastAsia="ar-SA"/>
              </w:rPr>
            </w:pPr>
            <w:r w:rsidRPr="00885066">
              <w:rPr>
                <w:szCs w:val="28"/>
              </w:rPr>
              <w:t>0</w:t>
            </w:r>
            <w:r>
              <w:rPr>
                <w:szCs w:val="28"/>
              </w:rPr>
              <w:t>,</w:t>
            </w:r>
            <w:r w:rsidRPr="00885066">
              <w:rPr>
                <w:szCs w:val="28"/>
              </w:rPr>
              <w:t>029</w:t>
            </w:r>
          </w:p>
        </w:tc>
        <w:tc>
          <w:tcPr>
            <w:tcW w:w="1421" w:type="dxa"/>
            <w:gridSpan w:val="2"/>
          </w:tcPr>
          <w:p w:rsidR="00065F91" w:rsidRDefault="00065F91" w:rsidP="00FC3467">
            <w:pPr>
              <w:jc w:val="center"/>
              <w:rPr>
                <w:lang w:eastAsia="ar-SA"/>
              </w:rPr>
            </w:pPr>
            <w:r w:rsidRPr="00885066">
              <w:rPr>
                <w:szCs w:val="28"/>
              </w:rPr>
              <w:t>0</w:t>
            </w:r>
            <w:r>
              <w:rPr>
                <w:szCs w:val="28"/>
              </w:rPr>
              <w:t>,</w:t>
            </w:r>
            <w:r w:rsidRPr="00885066">
              <w:rPr>
                <w:szCs w:val="28"/>
              </w:rPr>
              <w:t>010</w:t>
            </w:r>
          </w:p>
        </w:tc>
        <w:tc>
          <w:tcPr>
            <w:tcW w:w="1277" w:type="dxa"/>
          </w:tcPr>
          <w:p w:rsidR="00065F91" w:rsidRDefault="00065F91" w:rsidP="00FC3467">
            <w:pPr>
              <w:jc w:val="center"/>
              <w:rPr>
                <w:lang w:eastAsia="ar-SA"/>
              </w:rPr>
            </w:pPr>
            <w:r w:rsidRPr="00885066">
              <w:rPr>
                <w:szCs w:val="28"/>
              </w:rPr>
              <w:t>0</w:t>
            </w:r>
            <w:r>
              <w:rPr>
                <w:szCs w:val="28"/>
              </w:rPr>
              <w:t>,</w:t>
            </w:r>
            <w:r w:rsidRPr="00885066">
              <w:rPr>
                <w:szCs w:val="28"/>
              </w:rPr>
              <w:t>005</w:t>
            </w:r>
          </w:p>
        </w:tc>
        <w:tc>
          <w:tcPr>
            <w:tcW w:w="1948" w:type="dxa"/>
          </w:tcPr>
          <w:p w:rsidR="00065F91" w:rsidRDefault="00065F91" w:rsidP="00FC3467">
            <w:pPr>
              <w:jc w:val="center"/>
              <w:rPr>
                <w:lang w:eastAsia="ar-SA"/>
              </w:rPr>
            </w:pPr>
            <w:r w:rsidRPr="00885066">
              <w:rPr>
                <w:szCs w:val="28"/>
              </w:rPr>
              <w:t>0</w:t>
            </w:r>
            <w:r>
              <w:rPr>
                <w:szCs w:val="28"/>
              </w:rPr>
              <w:t>,</w:t>
            </w:r>
            <w:r w:rsidRPr="00885066">
              <w:rPr>
                <w:szCs w:val="28"/>
              </w:rPr>
              <w:t>039</w:t>
            </w:r>
          </w:p>
        </w:tc>
      </w:tr>
      <w:tr w:rsidR="00065F91" w:rsidTr="00FC3467">
        <w:tc>
          <w:tcPr>
            <w:tcW w:w="601" w:type="dxa"/>
          </w:tcPr>
          <w:p w:rsidR="00065F91" w:rsidRDefault="00065F91" w:rsidP="00E06525">
            <w:pPr>
              <w:rPr>
                <w:lang w:eastAsia="ar-SA"/>
              </w:rPr>
            </w:pPr>
            <w:r w:rsidRPr="00885066">
              <w:rPr>
                <w:szCs w:val="28"/>
              </w:rPr>
              <w:t>6</w:t>
            </w:r>
          </w:p>
        </w:tc>
        <w:tc>
          <w:tcPr>
            <w:tcW w:w="3618" w:type="dxa"/>
          </w:tcPr>
          <w:p w:rsidR="00065F91" w:rsidRDefault="00065F91" w:rsidP="00E06525">
            <w:pPr>
              <w:rPr>
                <w:lang w:eastAsia="ar-SA"/>
              </w:rPr>
            </w:pPr>
            <w:r>
              <w:rPr>
                <w:szCs w:val="28"/>
              </w:rPr>
              <w:t xml:space="preserve">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13</w:t>
            </w:r>
          </w:p>
        </w:tc>
        <w:tc>
          <w:tcPr>
            <w:tcW w:w="1559" w:type="dxa"/>
          </w:tcPr>
          <w:p w:rsidR="00065F91" w:rsidRDefault="00065F91" w:rsidP="00FC3467">
            <w:pPr>
              <w:jc w:val="center"/>
              <w:rPr>
                <w:lang w:eastAsia="ar-SA"/>
              </w:rPr>
            </w:pPr>
            <w:r w:rsidRPr="00885066">
              <w:rPr>
                <w:szCs w:val="28"/>
              </w:rPr>
              <w:t>0</w:t>
            </w:r>
            <w:r>
              <w:rPr>
                <w:szCs w:val="28"/>
              </w:rPr>
              <w:t>,</w:t>
            </w:r>
            <w:r w:rsidRPr="00885066">
              <w:rPr>
                <w:szCs w:val="28"/>
              </w:rPr>
              <w:t>045</w:t>
            </w:r>
          </w:p>
        </w:tc>
        <w:tc>
          <w:tcPr>
            <w:tcW w:w="1421" w:type="dxa"/>
            <w:gridSpan w:val="2"/>
          </w:tcPr>
          <w:p w:rsidR="00065F91" w:rsidRDefault="00065F91" w:rsidP="00FC3467">
            <w:pPr>
              <w:jc w:val="center"/>
              <w:rPr>
                <w:lang w:eastAsia="ar-SA"/>
              </w:rPr>
            </w:pPr>
            <w:r w:rsidRPr="00885066">
              <w:rPr>
                <w:szCs w:val="28"/>
              </w:rPr>
              <w:t>0</w:t>
            </w:r>
            <w:r>
              <w:rPr>
                <w:szCs w:val="28"/>
              </w:rPr>
              <w:t>,</w:t>
            </w:r>
            <w:r w:rsidRPr="00885066">
              <w:rPr>
                <w:szCs w:val="28"/>
              </w:rPr>
              <w:t>014</w:t>
            </w:r>
          </w:p>
        </w:tc>
        <w:tc>
          <w:tcPr>
            <w:tcW w:w="1277" w:type="dxa"/>
          </w:tcPr>
          <w:p w:rsidR="00065F91" w:rsidRDefault="00065F91" w:rsidP="00FC3467">
            <w:pPr>
              <w:jc w:val="center"/>
              <w:rPr>
                <w:lang w:eastAsia="ar-SA"/>
              </w:rPr>
            </w:pPr>
            <w:r w:rsidRPr="00885066">
              <w:rPr>
                <w:szCs w:val="28"/>
              </w:rPr>
              <w:t>0</w:t>
            </w:r>
            <w:r>
              <w:rPr>
                <w:szCs w:val="28"/>
              </w:rPr>
              <w:t>,</w:t>
            </w:r>
            <w:r w:rsidRPr="00885066">
              <w:rPr>
                <w:szCs w:val="28"/>
              </w:rPr>
              <w:t>006</w:t>
            </w:r>
          </w:p>
        </w:tc>
        <w:tc>
          <w:tcPr>
            <w:tcW w:w="1948" w:type="dxa"/>
          </w:tcPr>
          <w:p w:rsidR="00065F91" w:rsidRDefault="00065F91" w:rsidP="00FC3467">
            <w:pPr>
              <w:jc w:val="center"/>
              <w:rPr>
                <w:lang w:eastAsia="ar-SA"/>
              </w:rPr>
            </w:pPr>
            <w:r w:rsidRPr="00885066">
              <w:rPr>
                <w:szCs w:val="28"/>
              </w:rPr>
              <w:t>0</w:t>
            </w:r>
            <w:r>
              <w:rPr>
                <w:szCs w:val="28"/>
              </w:rPr>
              <w:t>,</w:t>
            </w:r>
            <w:r w:rsidRPr="00885066">
              <w:rPr>
                <w:szCs w:val="28"/>
              </w:rPr>
              <w:t>059</w:t>
            </w:r>
          </w:p>
        </w:tc>
      </w:tr>
      <w:tr w:rsidR="00065F91" w:rsidTr="00FC3467">
        <w:tc>
          <w:tcPr>
            <w:tcW w:w="601" w:type="dxa"/>
          </w:tcPr>
          <w:p w:rsidR="00065F91" w:rsidRPr="00885066" w:rsidRDefault="00065F91" w:rsidP="00E06525">
            <w:pPr>
              <w:rPr>
                <w:szCs w:val="28"/>
              </w:rPr>
            </w:pPr>
            <w:r w:rsidRPr="00885066">
              <w:rPr>
                <w:szCs w:val="28"/>
              </w:rPr>
              <w:t>7</w:t>
            </w:r>
          </w:p>
        </w:tc>
        <w:tc>
          <w:tcPr>
            <w:tcW w:w="3618" w:type="dxa"/>
          </w:tcPr>
          <w:p w:rsidR="00065F91" w:rsidRDefault="00065F91" w:rsidP="00E06525">
            <w:pPr>
              <w:rPr>
                <w:szCs w:val="28"/>
              </w:rPr>
            </w:pPr>
            <w:r>
              <w:rPr>
                <w:szCs w:val="28"/>
              </w:rPr>
              <w:t xml:space="preserve">Ул. </w:t>
            </w:r>
            <w:r w:rsidRPr="00885066">
              <w:rPr>
                <w:szCs w:val="28"/>
              </w:rPr>
              <w:t>Клубная</w:t>
            </w:r>
            <w:r>
              <w:rPr>
                <w:szCs w:val="28"/>
              </w:rPr>
              <w:t xml:space="preserve">, </w:t>
            </w:r>
            <w:r w:rsidRPr="00885066">
              <w:rPr>
                <w:szCs w:val="28"/>
              </w:rPr>
              <w:t>д</w:t>
            </w:r>
            <w:r>
              <w:rPr>
                <w:szCs w:val="28"/>
              </w:rPr>
              <w:t xml:space="preserve">. </w:t>
            </w:r>
            <w:r w:rsidRPr="00885066">
              <w:rPr>
                <w:szCs w:val="28"/>
              </w:rPr>
              <w:t>1</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007</w:t>
            </w:r>
          </w:p>
        </w:tc>
        <w:tc>
          <w:tcPr>
            <w:tcW w:w="1421" w:type="dxa"/>
            <w:gridSpan w:val="2"/>
          </w:tcPr>
          <w:p w:rsidR="00065F91" w:rsidRPr="00885066" w:rsidRDefault="00065F91" w:rsidP="00FC3467">
            <w:pPr>
              <w:jc w:val="center"/>
              <w:rPr>
                <w:szCs w:val="28"/>
              </w:rPr>
            </w:pPr>
          </w:p>
        </w:tc>
        <w:tc>
          <w:tcPr>
            <w:tcW w:w="1277" w:type="dxa"/>
          </w:tcPr>
          <w:p w:rsidR="00065F91" w:rsidRPr="00885066" w:rsidRDefault="00065F91" w:rsidP="00FC3467">
            <w:pPr>
              <w:jc w:val="center"/>
              <w:rPr>
                <w:szCs w:val="28"/>
              </w:rPr>
            </w:pP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007</w:t>
            </w:r>
          </w:p>
        </w:tc>
      </w:tr>
      <w:tr w:rsidR="00065F91" w:rsidTr="00FC3467">
        <w:tc>
          <w:tcPr>
            <w:tcW w:w="601" w:type="dxa"/>
          </w:tcPr>
          <w:p w:rsidR="00065F91" w:rsidRPr="00885066" w:rsidRDefault="00065F91" w:rsidP="00E06525">
            <w:pPr>
              <w:rPr>
                <w:szCs w:val="28"/>
              </w:rPr>
            </w:pPr>
            <w:r w:rsidRPr="00885066">
              <w:rPr>
                <w:szCs w:val="28"/>
              </w:rPr>
              <w:lastRenderedPageBreak/>
              <w:t>8</w:t>
            </w:r>
          </w:p>
        </w:tc>
        <w:tc>
          <w:tcPr>
            <w:tcW w:w="3618" w:type="dxa"/>
          </w:tcPr>
          <w:p w:rsidR="00065F91" w:rsidRDefault="00065F91" w:rsidP="00E06525">
            <w:pPr>
              <w:rPr>
                <w:szCs w:val="28"/>
              </w:rPr>
            </w:pPr>
            <w:r>
              <w:rPr>
                <w:szCs w:val="28"/>
              </w:rPr>
              <w:t xml:space="preserve">Ул. </w:t>
            </w:r>
            <w:r w:rsidRPr="00885066">
              <w:rPr>
                <w:szCs w:val="28"/>
              </w:rPr>
              <w:t>Клубная</w:t>
            </w:r>
            <w:r>
              <w:rPr>
                <w:szCs w:val="28"/>
              </w:rPr>
              <w:t xml:space="preserve">, </w:t>
            </w:r>
            <w:r w:rsidRPr="00885066">
              <w:rPr>
                <w:szCs w:val="28"/>
              </w:rPr>
              <w:t>д</w:t>
            </w:r>
            <w:r>
              <w:rPr>
                <w:szCs w:val="28"/>
              </w:rPr>
              <w:t xml:space="preserve">. </w:t>
            </w:r>
            <w:r w:rsidRPr="00885066">
              <w:rPr>
                <w:szCs w:val="28"/>
              </w:rPr>
              <w:t>1а</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128</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040</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018</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168</w:t>
            </w:r>
          </w:p>
        </w:tc>
      </w:tr>
      <w:tr w:rsidR="00065F91" w:rsidTr="00FC3467">
        <w:tc>
          <w:tcPr>
            <w:tcW w:w="601" w:type="dxa"/>
          </w:tcPr>
          <w:p w:rsidR="00065F91" w:rsidRPr="00885066" w:rsidRDefault="00065F91" w:rsidP="00E06525">
            <w:pPr>
              <w:rPr>
                <w:szCs w:val="28"/>
              </w:rPr>
            </w:pPr>
            <w:r w:rsidRPr="00885066">
              <w:rPr>
                <w:szCs w:val="28"/>
              </w:rPr>
              <w:t>9</w:t>
            </w:r>
          </w:p>
        </w:tc>
        <w:tc>
          <w:tcPr>
            <w:tcW w:w="3618" w:type="dxa"/>
          </w:tcPr>
          <w:p w:rsidR="00065F91" w:rsidRDefault="00065F91" w:rsidP="00E06525">
            <w:pPr>
              <w:rPr>
                <w:szCs w:val="28"/>
              </w:rPr>
            </w:pPr>
            <w:r>
              <w:rPr>
                <w:szCs w:val="28"/>
              </w:rPr>
              <w:t xml:space="preserve">Ул. </w:t>
            </w:r>
            <w:r w:rsidRPr="00885066">
              <w:rPr>
                <w:szCs w:val="28"/>
              </w:rPr>
              <w:t>Клубная</w:t>
            </w:r>
            <w:r>
              <w:rPr>
                <w:szCs w:val="28"/>
              </w:rPr>
              <w:t xml:space="preserve">, </w:t>
            </w:r>
            <w:r w:rsidRPr="00885066">
              <w:rPr>
                <w:szCs w:val="28"/>
              </w:rPr>
              <w:t>д</w:t>
            </w:r>
            <w:r>
              <w:rPr>
                <w:szCs w:val="28"/>
              </w:rPr>
              <w:t xml:space="preserve">. </w:t>
            </w:r>
            <w:r w:rsidRPr="00885066">
              <w:rPr>
                <w:szCs w:val="28"/>
              </w:rPr>
              <w:t>1б</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141</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044</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020</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185</w:t>
            </w:r>
          </w:p>
        </w:tc>
      </w:tr>
      <w:tr w:rsidR="00065F91" w:rsidTr="00FC3467">
        <w:tc>
          <w:tcPr>
            <w:tcW w:w="601" w:type="dxa"/>
          </w:tcPr>
          <w:p w:rsidR="00065F91" w:rsidRPr="00885066" w:rsidRDefault="00065F91" w:rsidP="00E06525">
            <w:pPr>
              <w:rPr>
                <w:szCs w:val="28"/>
              </w:rPr>
            </w:pPr>
            <w:r w:rsidRPr="00885066">
              <w:rPr>
                <w:szCs w:val="28"/>
              </w:rPr>
              <w:t>10</w:t>
            </w:r>
          </w:p>
        </w:tc>
        <w:tc>
          <w:tcPr>
            <w:tcW w:w="3618" w:type="dxa"/>
          </w:tcPr>
          <w:p w:rsidR="00065F91" w:rsidRDefault="00065F91" w:rsidP="00E06525">
            <w:pPr>
              <w:rPr>
                <w:szCs w:val="28"/>
              </w:rPr>
            </w:pPr>
            <w:r>
              <w:rPr>
                <w:szCs w:val="28"/>
              </w:rPr>
              <w:t xml:space="preserve">Ул. </w:t>
            </w:r>
            <w:r w:rsidRPr="00885066">
              <w:rPr>
                <w:szCs w:val="28"/>
              </w:rPr>
              <w:t>Комарова</w:t>
            </w:r>
            <w:r>
              <w:rPr>
                <w:szCs w:val="28"/>
              </w:rPr>
              <w:t xml:space="preserve">, </w:t>
            </w:r>
            <w:r w:rsidRPr="00885066">
              <w:rPr>
                <w:szCs w:val="28"/>
              </w:rPr>
              <w:t>д</w:t>
            </w:r>
            <w:r>
              <w:rPr>
                <w:szCs w:val="28"/>
              </w:rPr>
              <w:t xml:space="preserve">. </w:t>
            </w:r>
            <w:r w:rsidRPr="00885066">
              <w:rPr>
                <w:szCs w:val="28"/>
              </w:rPr>
              <w:t>1</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029</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010</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005</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039</w:t>
            </w:r>
          </w:p>
        </w:tc>
      </w:tr>
      <w:tr w:rsidR="00065F91" w:rsidTr="00FC3467">
        <w:tc>
          <w:tcPr>
            <w:tcW w:w="601" w:type="dxa"/>
          </w:tcPr>
          <w:p w:rsidR="00065F91" w:rsidRPr="00885066" w:rsidRDefault="00065F91" w:rsidP="00065F91">
            <w:pPr>
              <w:rPr>
                <w:szCs w:val="28"/>
              </w:rPr>
            </w:pPr>
            <w:r w:rsidRPr="00885066">
              <w:rPr>
                <w:szCs w:val="28"/>
              </w:rPr>
              <w:t>11</w:t>
            </w:r>
          </w:p>
        </w:tc>
        <w:tc>
          <w:tcPr>
            <w:tcW w:w="3618" w:type="dxa"/>
          </w:tcPr>
          <w:p w:rsidR="00065F91" w:rsidRDefault="00065F91" w:rsidP="00E06525">
            <w:pPr>
              <w:rPr>
                <w:szCs w:val="28"/>
              </w:rPr>
            </w:pPr>
            <w:r>
              <w:rPr>
                <w:szCs w:val="28"/>
              </w:rPr>
              <w:t xml:space="preserve">Ул. </w:t>
            </w:r>
            <w:r w:rsidRPr="00885066">
              <w:rPr>
                <w:szCs w:val="28"/>
              </w:rPr>
              <w:t>Комарова</w:t>
            </w:r>
            <w:r>
              <w:rPr>
                <w:szCs w:val="28"/>
              </w:rPr>
              <w:t xml:space="preserve">, </w:t>
            </w:r>
            <w:r w:rsidRPr="00885066">
              <w:rPr>
                <w:szCs w:val="28"/>
              </w:rPr>
              <w:t>д</w:t>
            </w:r>
            <w:r>
              <w:rPr>
                <w:szCs w:val="28"/>
              </w:rPr>
              <w:t xml:space="preserve">. </w:t>
            </w:r>
            <w:r w:rsidRPr="00885066">
              <w:rPr>
                <w:szCs w:val="28"/>
              </w:rPr>
              <w:t>2</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029</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002</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001</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031</w:t>
            </w:r>
          </w:p>
        </w:tc>
      </w:tr>
      <w:tr w:rsidR="00065F91" w:rsidTr="00FC3467">
        <w:tc>
          <w:tcPr>
            <w:tcW w:w="601" w:type="dxa"/>
          </w:tcPr>
          <w:p w:rsidR="00065F91" w:rsidRPr="00885066" w:rsidRDefault="00065F91" w:rsidP="00E06525">
            <w:pPr>
              <w:rPr>
                <w:szCs w:val="28"/>
              </w:rPr>
            </w:pPr>
            <w:r w:rsidRPr="00885066">
              <w:rPr>
                <w:szCs w:val="28"/>
              </w:rPr>
              <w:t>12</w:t>
            </w:r>
          </w:p>
        </w:tc>
        <w:tc>
          <w:tcPr>
            <w:tcW w:w="3618" w:type="dxa"/>
          </w:tcPr>
          <w:p w:rsidR="00065F91" w:rsidRDefault="00065F91" w:rsidP="00E06525">
            <w:pPr>
              <w:rPr>
                <w:szCs w:val="28"/>
              </w:rPr>
            </w:pPr>
            <w:r>
              <w:rPr>
                <w:szCs w:val="28"/>
              </w:rPr>
              <w:t xml:space="preserve">Ул. </w:t>
            </w:r>
            <w:r w:rsidRPr="00885066">
              <w:rPr>
                <w:szCs w:val="28"/>
              </w:rPr>
              <w:t>Комарова</w:t>
            </w:r>
            <w:r>
              <w:rPr>
                <w:szCs w:val="28"/>
              </w:rPr>
              <w:t xml:space="preserve">, </w:t>
            </w:r>
            <w:r w:rsidRPr="00885066">
              <w:rPr>
                <w:szCs w:val="28"/>
              </w:rPr>
              <w:t>д</w:t>
            </w:r>
            <w:r>
              <w:rPr>
                <w:szCs w:val="28"/>
              </w:rPr>
              <w:t xml:space="preserve">. </w:t>
            </w:r>
            <w:r w:rsidRPr="00885066">
              <w:rPr>
                <w:szCs w:val="28"/>
              </w:rPr>
              <w:t>6</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030</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007</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003</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037</w:t>
            </w:r>
          </w:p>
        </w:tc>
      </w:tr>
      <w:tr w:rsidR="00065F91" w:rsidTr="00FC3467">
        <w:tc>
          <w:tcPr>
            <w:tcW w:w="601" w:type="dxa"/>
          </w:tcPr>
          <w:p w:rsidR="00065F91" w:rsidRPr="00885066" w:rsidRDefault="00065F91" w:rsidP="00E06525">
            <w:pPr>
              <w:rPr>
                <w:szCs w:val="28"/>
              </w:rPr>
            </w:pPr>
            <w:r w:rsidRPr="00885066">
              <w:rPr>
                <w:szCs w:val="28"/>
              </w:rPr>
              <w:t>13</w:t>
            </w:r>
          </w:p>
        </w:tc>
        <w:tc>
          <w:tcPr>
            <w:tcW w:w="3618" w:type="dxa"/>
          </w:tcPr>
          <w:p w:rsidR="00065F91" w:rsidRDefault="00065F91" w:rsidP="00E06525">
            <w:pPr>
              <w:rPr>
                <w:szCs w:val="28"/>
              </w:rPr>
            </w:pPr>
            <w:r>
              <w:rPr>
                <w:szCs w:val="28"/>
              </w:rPr>
              <w:t xml:space="preserve">Ул. </w:t>
            </w:r>
            <w:r w:rsidRPr="00885066">
              <w:rPr>
                <w:szCs w:val="28"/>
              </w:rPr>
              <w:t>Комарова</w:t>
            </w:r>
            <w:r>
              <w:rPr>
                <w:szCs w:val="28"/>
              </w:rPr>
              <w:t xml:space="preserve">, </w:t>
            </w:r>
            <w:r w:rsidRPr="00885066">
              <w:rPr>
                <w:szCs w:val="28"/>
              </w:rPr>
              <w:t>д</w:t>
            </w:r>
            <w:r>
              <w:rPr>
                <w:szCs w:val="28"/>
              </w:rPr>
              <w:t xml:space="preserve">. </w:t>
            </w:r>
            <w:r w:rsidRPr="00885066">
              <w:rPr>
                <w:szCs w:val="28"/>
              </w:rPr>
              <w:t>15</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009</w:t>
            </w:r>
          </w:p>
        </w:tc>
        <w:tc>
          <w:tcPr>
            <w:tcW w:w="1421" w:type="dxa"/>
            <w:gridSpan w:val="2"/>
          </w:tcPr>
          <w:p w:rsidR="00065F91" w:rsidRPr="00885066" w:rsidRDefault="00065F91" w:rsidP="00FC3467">
            <w:pPr>
              <w:jc w:val="center"/>
              <w:rPr>
                <w:szCs w:val="28"/>
              </w:rPr>
            </w:pPr>
          </w:p>
        </w:tc>
        <w:tc>
          <w:tcPr>
            <w:tcW w:w="1277" w:type="dxa"/>
          </w:tcPr>
          <w:p w:rsidR="00065F91" w:rsidRPr="00885066" w:rsidRDefault="00065F91" w:rsidP="00FC3467">
            <w:pPr>
              <w:jc w:val="center"/>
              <w:rPr>
                <w:szCs w:val="28"/>
              </w:rPr>
            </w:pP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009</w:t>
            </w:r>
          </w:p>
        </w:tc>
      </w:tr>
      <w:tr w:rsidR="00065F91" w:rsidTr="00FC3467">
        <w:tc>
          <w:tcPr>
            <w:tcW w:w="601" w:type="dxa"/>
          </w:tcPr>
          <w:p w:rsidR="00065F91" w:rsidRPr="00885066" w:rsidRDefault="00065F91" w:rsidP="00E06525">
            <w:pPr>
              <w:rPr>
                <w:szCs w:val="28"/>
              </w:rPr>
            </w:pPr>
            <w:r w:rsidRPr="00885066">
              <w:rPr>
                <w:szCs w:val="28"/>
              </w:rPr>
              <w:t>14</w:t>
            </w:r>
          </w:p>
        </w:tc>
        <w:tc>
          <w:tcPr>
            <w:tcW w:w="3618" w:type="dxa"/>
          </w:tcPr>
          <w:p w:rsidR="00065F91" w:rsidRDefault="00065F91"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2</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044</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015</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007</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059</w:t>
            </w:r>
          </w:p>
        </w:tc>
      </w:tr>
      <w:tr w:rsidR="00065F91" w:rsidTr="00FC3467">
        <w:tc>
          <w:tcPr>
            <w:tcW w:w="601" w:type="dxa"/>
          </w:tcPr>
          <w:p w:rsidR="00065F91" w:rsidRPr="00885066" w:rsidRDefault="00065F91" w:rsidP="00E06525">
            <w:pPr>
              <w:rPr>
                <w:szCs w:val="28"/>
              </w:rPr>
            </w:pPr>
            <w:r w:rsidRPr="00885066">
              <w:rPr>
                <w:szCs w:val="28"/>
              </w:rPr>
              <w:t>15</w:t>
            </w:r>
          </w:p>
        </w:tc>
        <w:tc>
          <w:tcPr>
            <w:tcW w:w="3618" w:type="dxa"/>
          </w:tcPr>
          <w:p w:rsidR="00065F91" w:rsidRDefault="00065F91"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3</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026</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010</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005</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036</w:t>
            </w:r>
          </w:p>
        </w:tc>
      </w:tr>
      <w:tr w:rsidR="00065F91" w:rsidTr="00FC3467">
        <w:tc>
          <w:tcPr>
            <w:tcW w:w="601" w:type="dxa"/>
          </w:tcPr>
          <w:p w:rsidR="00065F91" w:rsidRPr="00885066" w:rsidRDefault="00065F91" w:rsidP="00E06525">
            <w:pPr>
              <w:rPr>
                <w:szCs w:val="28"/>
              </w:rPr>
            </w:pPr>
            <w:r w:rsidRPr="00885066">
              <w:rPr>
                <w:szCs w:val="28"/>
              </w:rPr>
              <w:t>16</w:t>
            </w:r>
          </w:p>
        </w:tc>
        <w:tc>
          <w:tcPr>
            <w:tcW w:w="3618" w:type="dxa"/>
          </w:tcPr>
          <w:p w:rsidR="00065F91" w:rsidRDefault="00065F91"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4</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037</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009</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004</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046</w:t>
            </w:r>
          </w:p>
        </w:tc>
      </w:tr>
      <w:tr w:rsidR="00065F91" w:rsidTr="00FC3467">
        <w:tc>
          <w:tcPr>
            <w:tcW w:w="601" w:type="dxa"/>
          </w:tcPr>
          <w:p w:rsidR="00065F91" w:rsidRPr="00885066" w:rsidRDefault="00065F91" w:rsidP="00E06525">
            <w:pPr>
              <w:rPr>
                <w:szCs w:val="28"/>
              </w:rPr>
            </w:pPr>
            <w:r w:rsidRPr="00885066">
              <w:rPr>
                <w:szCs w:val="28"/>
              </w:rPr>
              <w:t>17</w:t>
            </w:r>
          </w:p>
        </w:tc>
        <w:tc>
          <w:tcPr>
            <w:tcW w:w="3618" w:type="dxa"/>
          </w:tcPr>
          <w:p w:rsidR="00065F91" w:rsidRDefault="00065F91"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5</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027</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010</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005</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037</w:t>
            </w:r>
          </w:p>
        </w:tc>
      </w:tr>
      <w:tr w:rsidR="00065F91" w:rsidTr="00FC3467">
        <w:tc>
          <w:tcPr>
            <w:tcW w:w="601" w:type="dxa"/>
          </w:tcPr>
          <w:p w:rsidR="00065F91" w:rsidRPr="00885066" w:rsidRDefault="00065F91" w:rsidP="00E06525">
            <w:pPr>
              <w:rPr>
                <w:szCs w:val="28"/>
              </w:rPr>
            </w:pPr>
            <w:r w:rsidRPr="00885066">
              <w:rPr>
                <w:szCs w:val="28"/>
              </w:rPr>
              <w:t>18</w:t>
            </w:r>
          </w:p>
        </w:tc>
        <w:tc>
          <w:tcPr>
            <w:tcW w:w="3618" w:type="dxa"/>
          </w:tcPr>
          <w:p w:rsidR="00065F91" w:rsidRDefault="00065F91"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7</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016</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006</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003</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022</w:t>
            </w:r>
          </w:p>
        </w:tc>
      </w:tr>
      <w:tr w:rsidR="00065F91" w:rsidTr="00FC3467">
        <w:tc>
          <w:tcPr>
            <w:tcW w:w="601" w:type="dxa"/>
          </w:tcPr>
          <w:p w:rsidR="00065F91" w:rsidRPr="00885066" w:rsidRDefault="00065F91" w:rsidP="00E06525">
            <w:pPr>
              <w:rPr>
                <w:szCs w:val="28"/>
              </w:rPr>
            </w:pPr>
            <w:r w:rsidRPr="00885066">
              <w:rPr>
                <w:szCs w:val="28"/>
              </w:rPr>
              <w:t>19</w:t>
            </w:r>
          </w:p>
        </w:tc>
        <w:tc>
          <w:tcPr>
            <w:tcW w:w="3618" w:type="dxa"/>
          </w:tcPr>
          <w:p w:rsidR="00065F91" w:rsidRDefault="00065F91"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8</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044</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012</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005</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056</w:t>
            </w:r>
          </w:p>
        </w:tc>
      </w:tr>
      <w:tr w:rsidR="00065F91" w:rsidTr="00FC3467">
        <w:tc>
          <w:tcPr>
            <w:tcW w:w="601" w:type="dxa"/>
          </w:tcPr>
          <w:p w:rsidR="00065F91" w:rsidRPr="00885066" w:rsidRDefault="00065F91" w:rsidP="00E06525">
            <w:pPr>
              <w:rPr>
                <w:szCs w:val="28"/>
              </w:rPr>
            </w:pPr>
            <w:r w:rsidRPr="00885066">
              <w:rPr>
                <w:szCs w:val="28"/>
              </w:rPr>
              <w:t>20</w:t>
            </w:r>
          </w:p>
        </w:tc>
        <w:tc>
          <w:tcPr>
            <w:tcW w:w="3618" w:type="dxa"/>
          </w:tcPr>
          <w:p w:rsidR="00065F91" w:rsidRDefault="00065F91"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12</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044</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012</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005</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056</w:t>
            </w:r>
          </w:p>
        </w:tc>
      </w:tr>
      <w:tr w:rsidR="00065F91" w:rsidTr="00FC3467">
        <w:tc>
          <w:tcPr>
            <w:tcW w:w="601" w:type="dxa"/>
          </w:tcPr>
          <w:p w:rsidR="00065F91" w:rsidRPr="00885066" w:rsidRDefault="00065F91" w:rsidP="00E06525">
            <w:pPr>
              <w:rPr>
                <w:szCs w:val="28"/>
              </w:rPr>
            </w:pPr>
            <w:r w:rsidRPr="00885066">
              <w:rPr>
                <w:szCs w:val="28"/>
              </w:rPr>
              <w:t>21</w:t>
            </w:r>
          </w:p>
        </w:tc>
        <w:tc>
          <w:tcPr>
            <w:tcW w:w="3618" w:type="dxa"/>
          </w:tcPr>
          <w:p w:rsidR="00065F91" w:rsidRDefault="00065F91"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13</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028</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005</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002</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033</w:t>
            </w:r>
          </w:p>
        </w:tc>
      </w:tr>
      <w:tr w:rsidR="00065F91" w:rsidTr="00FC3467">
        <w:tc>
          <w:tcPr>
            <w:tcW w:w="601" w:type="dxa"/>
          </w:tcPr>
          <w:p w:rsidR="00065F91" w:rsidRPr="00885066" w:rsidRDefault="00065F91" w:rsidP="00E06525">
            <w:pPr>
              <w:rPr>
                <w:szCs w:val="28"/>
              </w:rPr>
            </w:pPr>
            <w:r w:rsidRPr="00885066">
              <w:rPr>
                <w:szCs w:val="28"/>
              </w:rPr>
              <w:t>22</w:t>
            </w:r>
          </w:p>
        </w:tc>
        <w:tc>
          <w:tcPr>
            <w:tcW w:w="3618" w:type="dxa"/>
          </w:tcPr>
          <w:p w:rsidR="00065F91" w:rsidRDefault="00065F91"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14</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039</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012</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005</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051</w:t>
            </w:r>
          </w:p>
        </w:tc>
      </w:tr>
      <w:tr w:rsidR="00065F91" w:rsidTr="00FC3467">
        <w:tc>
          <w:tcPr>
            <w:tcW w:w="601" w:type="dxa"/>
          </w:tcPr>
          <w:p w:rsidR="00065F91" w:rsidRPr="00885066" w:rsidRDefault="00065F91" w:rsidP="00E06525">
            <w:pPr>
              <w:rPr>
                <w:szCs w:val="28"/>
              </w:rPr>
            </w:pPr>
            <w:r w:rsidRPr="00885066">
              <w:rPr>
                <w:szCs w:val="28"/>
              </w:rPr>
              <w:t>23</w:t>
            </w:r>
          </w:p>
        </w:tc>
        <w:tc>
          <w:tcPr>
            <w:tcW w:w="3618" w:type="dxa"/>
          </w:tcPr>
          <w:p w:rsidR="00065F91" w:rsidRDefault="00065F91"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17</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006</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002</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001</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008</w:t>
            </w:r>
          </w:p>
        </w:tc>
      </w:tr>
      <w:tr w:rsidR="00065F91" w:rsidTr="00FC3467">
        <w:tc>
          <w:tcPr>
            <w:tcW w:w="601" w:type="dxa"/>
          </w:tcPr>
          <w:p w:rsidR="00065F91" w:rsidRPr="00885066" w:rsidRDefault="00065F91" w:rsidP="00E06525">
            <w:pPr>
              <w:rPr>
                <w:szCs w:val="28"/>
              </w:rPr>
            </w:pPr>
            <w:r w:rsidRPr="00885066">
              <w:rPr>
                <w:szCs w:val="28"/>
              </w:rPr>
              <w:t>24</w:t>
            </w:r>
          </w:p>
        </w:tc>
        <w:tc>
          <w:tcPr>
            <w:tcW w:w="3618" w:type="dxa"/>
          </w:tcPr>
          <w:p w:rsidR="00065F91" w:rsidRDefault="00065F91" w:rsidP="00E06525">
            <w:pPr>
              <w:rPr>
                <w:szCs w:val="28"/>
              </w:rPr>
            </w:pPr>
            <w:r>
              <w:rPr>
                <w:szCs w:val="28"/>
              </w:rPr>
              <w:t xml:space="preserve">Ул. </w:t>
            </w:r>
            <w:r w:rsidRPr="00885066">
              <w:rPr>
                <w:szCs w:val="28"/>
              </w:rPr>
              <w:t>2-ая Набережная</w:t>
            </w:r>
            <w:r>
              <w:rPr>
                <w:szCs w:val="28"/>
              </w:rPr>
              <w:t xml:space="preserve">, </w:t>
            </w:r>
            <w:r w:rsidRPr="00885066">
              <w:rPr>
                <w:szCs w:val="28"/>
              </w:rPr>
              <w:t>д</w:t>
            </w:r>
            <w:r>
              <w:rPr>
                <w:szCs w:val="28"/>
              </w:rPr>
              <w:t xml:space="preserve">. </w:t>
            </w:r>
            <w:r w:rsidRPr="00885066">
              <w:rPr>
                <w:szCs w:val="28"/>
              </w:rPr>
              <w:t>18</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063</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012</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005</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075</w:t>
            </w:r>
          </w:p>
        </w:tc>
      </w:tr>
      <w:tr w:rsidR="00065F91" w:rsidTr="00FC3467">
        <w:tc>
          <w:tcPr>
            <w:tcW w:w="601" w:type="dxa"/>
          </w:tcPr>
          <w:p w:rsidR="00065F91" w:rsidRPr="00885066" w:rsidRDefault="00065F91" w:rsidP="00E06525">
            <w:pPr>
              <w:rPr>
                <w:szCs w:val="28"/>
              </w:rPr>
            </w:pPr>
            <w:r w:rsidRPr="00885066">
              <w:rPr>
                <w:szCs w:val="28"/>
              </w:rPr>
              <w:t>25</w:t>
            </w:r>
          </w:p>
        </w:tc>
        <w:tc>
          <w:tcPr>
            <w:tcW w:w="3618" w:type="dxa"/>
          </w:tcPr>
          <w:p w:rsidR="00065F91" w:rsidRDefault="00065F91" w:rsidP="00E06525">
            <w:pPr>
              <w:rPr>
                <w:szCs w:val="28"/>
              </w:rPr>
            </w:pPr>
            <w:r>
              <w:rPr>
                <w:szCs w:val="28"/>
              </w:rPr>
              <w:t xml:space="preserve">Ул. </w:t>
            </w:r>
            <w:r w:rsidRPr="00885066">
              <w:rPr>
                <w:szCs w:val="28"/>
              </w:rPr>
              <w:t>2-ая Набережная</w:t>
            </w:r>
            <w:r>
              <w:rPr>
                <w:szCs w:val="28"/>
              </w:rPr>
              <w:t xml:space="preserve">, </w:t>
            </w:r>
            <w:r w:rsidRPr="00885066">
              <w:rPr>
                <w:szCs w:val="28"/>
              </w:rPr>
              <w:t>д</w:t>
            </w:r>
            <w:r>
              <w:rPr>
                <w:szCs w:val="28"/>
              </w:rPr>
              <w:t xml:space="preserve">. </w:t>
            </w:r>
            <w:r w:rsidRPr="00885066">
              <w:rPr>
                <w:szCs w:val="28"/>
              </w:rPr>
              <w:t>23</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063</w:t>
            </w:r>
          </w:p>
        </w:tc>
        <w:tc>
          <w:tcPr>
            <w:tcW w:w="1421" w:type="dxa"/>
            <w:gridSpan w:val="2"/>
          </w:tcPr>
          <w:p w:rsidR="00065F91" w:rsidRPr="00885066" w:rsidRDefault="00065F91" w:rsidP="00FC3467">
            <w:pPr>
              <w:jc w:val="center"/>
              <w:rPr>
                <w:szCs w:val="28"/>
              </w:rPr>
            </w:pPr>
          </w:p>
        </w:tc>
        <w:tc>
          <w:tcPr>
            <w:tcW w:w="1277" w:type="dxa"/>
          </w:tcPr>
          <w:p w:rsidR="00065F91" w:rsidRPr="00885066" w:rsidRDefault="00065F91" w:rsidP="00FC3467">
            <w:pPr>
              <w:jc w:val="center"/>
              <w:rPr>
                <w:szCs w:val="28"/>
              </w:rPr>
            </w:pP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063</w:t>
            </w:r>
          </w:p>
        </w:tc>
      </w:tr>
      <w:tr w:rsidR="00065F91" w:rsidTr="00FC3467">
        <w:tc>
          <w:tcPr>
            <w:tcW w:w="601" w:type="dxa"/>
          </w:tcPr>
          <w:p w:rsidR="00065F91" w:rsidRPr="00885066" w:rsidRDefault="00065F91" w:rsidP="00E06525">
            <w:pPr>
              <w:rPr>
                <w:szCs w:val="28"/>
              </w:rPr>
            </w:pPr>
            <w:r w:rsidRPr="00885066">
              <w:rPr>
                <w:szCs w:val="28"/>
              </w:rPr>
              <w:t>26</w:t>
            </w:r>
          </w:p>
        </w:tc>
        <w:tc>
          <w:tcPr>
            <w:tcW w:w="3618" w:type="dxa"/>
          </w:tcPr>
          <w:p w:rsidR="00065F91" w:rsidRDefault="00065F91" w:rsidP="00E06525">
            <w:pPr>
              <w:rPr>
                <w:szCs w:val="28"/>
              </w:rPr>
            </w:pPr>
            <w:r>
              <w:rPr>
                <w:szCs w:val="28"/>
              </w:rPr>
              <w:t xml:space="preserve">Ул. </w:t>
            </w:r>
            <w:r w:rsidRPr="00885066">
              <w:rPr>
                <w:szCs w:val="28"/>
              </w:rPr>
              <w:t>Октябрьская</w:t>
            </w:r>
            <w:r>
              <w:rPr>
                <w:szCs w:val="28"/>
              </w:rPr>
              <w:t xml:space="preserve">, </w:t>
            </w:r>
            <w:r w:rsidRPr="00885066">
              <w:rPr>
                <w:szCs w:val="28"/>
              </w:rPr>
              <w:t>д</w:t>
            </w:r>
            <w:r>
              <w:rPr>
                <w:szCs w:val="28"/>
              </w:rPr>
              <w:t xml:space="preserve">. </w:t>
            </w:r>
            <w:r w:rsidRPr="00885066">
              <w:rPr>
                <w:szCs w:val="28"/>
              </w:rPr>
              <w:t>7</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063</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018</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008</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081</w:t>
            </w:r>
          </w:p>
        </w:tc>
      </w:tr>
      <w:tr w:rsidR="00065F91" w:rsidTr="00FC3467">
        <w:tc>
          <w:tcPr>
            <w:tcW w:w="601" w:type="dxa"/>
          </w:tcPr>
          <w:p w:rsidR="00065F91" w:rsidRPr="00885066" w:rsidRDefault="00065F91" w:rsidP="00E06525">
            <w:pPr>
              <w:rPr>
                <w:szCs w:val="28"/>
              </w:rPr>
            </w:pPr>
            <w:r w:rsidRPr="00885066">
              <w:rPr>
                <w:szCs w:val="28"/>
              </w:rPr>
              <w:t>27</w:t>
            </w:r>
          </w:p>
        </w:tc>
        <w:tc>
          <w:tcPr>
            <w:tcW w:w="3618" w:type="dxa"/>
          </w:tcPr>
          <w:p w:rsidR="00065F91" w:rsidRDefault="00065F91" w:rsidP="00E06525">
            <w:pPr>
              <w:rPr>
                <w:szCs w:val="28"/>
              </w:rPr>
            </w:pPr>
            <w:r>
              <w:rPr>
                <w:szCs w:val="28"/>
              </w:rPr>
              <w:t xml:space="preserve">Ул. </w:t>
            </w:r>
            <w:r w:rsidRPr="00885066">
              <w:rPr>
                <w:szCs w:val="28"/>
              </w:rPr>
              <w:t>Октябрьская</w:t>
            </w:r>
            <w:r>
              <w:rPr>
                <w:szCs w:val="28"/>
              </w:rPr>
              <w:t xml:space="preserve">, </w:t>
            </w:r>
            <w:r w:rsidRPr="00885066">
              <w:rPr>
                <w:szCs w:val="28"/>
              </w:rPr>
              <w:t>д</w:t>
            </w:r>
            <w:r>
              <w:rPr>
                <w:szCs w:val="28"/>
              </w:rPr>
              <w:t xml:space="preserve">. </w:t>
            </w:r>
            <w:r w:rsidRPr="00885066">
              <w:rPr>
                <w:szCs w:val="28"/>
              </w:rPr>
              <w:t>9</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058</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018</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008</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076</w:t>
            </w:r>
          </w:p>
        </w:tc>
      </w:tr>
      <w:tr w:rsidR="00065F91" w:rsidTr="00FC3467">
        <w:tc>
          <w:tcPr>
            <w:tcW w:w="601" w:type="dxa"/>
          </w:tcPr>
          <w:p w:rsidR="00065F91" w:rsidRPr="00885066" w:rsidRDefault="00065F91" w:rsidP="00E06525">
            <w:pPr>
              <w:rPr>
                <w:szCs w:val="28"/>
              </w:rPr>
            </w:pPr>
            <w:r w:rsidRPr="00885066">
              <w:rPr>
                <w:szCs w:val="28"/>
              </w:rPr>
              <w:t>28</w:t>
            </w:r>
          </w:p>
        </w:tc>
        <w:tc>
          <w:tcPr>
            <w:tcW w:w="3618" w:type="dxa"/>
          </w:tcPr>
          <w:p w:rsidR="00065F91" w:rsidRDefault="00065F91" w:rsidP="00E06525">
            <w:pPr>
              <w:rPr>
                <w:szCs w:val="28"/>
              </w:rPr>
            </w:pPr>
            <w:r>
              <w:rPr>
                <w:szCs w:val="28"/>
              </w:rPr>
              <w:t xml:space="preserve">Ул. </w:t>
            </w:r>
            <w:r w:rsidRPr="00885066">
              <w:rPr>
                <w:szCs w:val="28"/>
              </w:rPr>
              <w:t>Октябрьская</w:t>
            </w:r>
            <w:r>
              <w:rPr>
                <w:szCs w:val="28"/>
              </w:rPr>
              <w:t xml:space="preserve">, </w:t>
            </w:r>
            <w:r w:rsidRPr="00885066">
              <w:rPr>
                <w:szCs w:val="28"/>
              </w:rPr>
              <w:t>д</w:t>
            </w:r>
            <w:r>
              <w:rPr>
                <w:szCs w:val="28"/>
              </w:rPr>
              <w:t xml:space="preserve">. </w:t>
            </w:r>
            <w:r w:rsidRPr="00885066">
              <w:rPr>
                <w:szCs w:val="28"/>
              </w:rPr>
              <w:t>11</w:t>
            </w:r>
          </w:p>
        </w:tc>
        <w:tc>
          <w:tcPr>
            <w:tcW w:w="1559" w:type="dxa"/>
          </w:tcPr>
          <w:p w:rsidR="00065F91" w:rsidRPr="00885066" w:rsidRDefault="00065F91" w:rsidP="00FC3467">
            <w:pPr>
              <w:jc w:val="center"/>
              <w:rPr>
                <w:szCs w:val="28"/>
              </w:rPr>
            </w:pPr>
            <w:r w:rsidRPr="00885066">
              <w:rPr>
                <w:szCs w:val="28"/>
              </w:rPr>
              <w:t>0</w:t>
            </w:r>
            <w:r>
              <w:rPr>
                <w:szCs w:val="28"/>
              </w:rPr>
              <w:t>,</w:t>
            </w:r>
            <w:r w:rsidRPr="00885066">
              <w:rPr>
                <w:szCs w:val="28"/>
              </w:rPr>
              <w:t>058</w:t>
            </w:r>
          </w:p>
        </w:tc>
        <w:tc>
          <w:tcPr>
            <w:tcW w:w="1421" w:type="dxa"/>
            <w:gridSpan w:val="2"/>
          </w:tcPr>
          <w:p w:rsidR="00065F91" w:rsidRPr="00885066" w:rsidRDefault="00065F91" w:rsidP="00FC3467">
            <w:pPr>
              <w:jc w:val="center"/>
              <w:rPr>
                <w:szCs w:val="28"/>
              </w:rPr>
            </w:pPr>
            <w:r w:rsidRPr="00885066">
              <w:rPr>
                <w:szCs w:val="28"/>
              </w:rPr>
              <w:t>0</w:t>
            </w:r>
            <w:r>
              <w:rPr>
                <w:szCs w:val="28"/>
              </w:rPr>
              <w:t>,</w:t>
            </w:r>
            <w:r w:rsidRPr="00885066">
              <w:rPr>
                <w:szCs w:val="28"/>
              </w:rPr>
              <w:t>018</w:t>
            </w:r>
          </w:p>
        </w:tc>
        <w:tc>
          <w:tcPr>
            <w:tcW w:w="1277" w:type="dxa"/>
          </w:tcPr>
          <w:p w:rsidR="00065F91" w:rsidRPr="00885066" w:rsidRDefault="00065F91" w:rsidP="00FC3467">
            <w:pPr>
              <w:jc w:val="center"/>
              <w:rPr>
                <w:szCs w:val="28"/>
              </w:rPr>
            </w:pPr>
            <w:r w:rsidRPr="00885066">
              <w:rPr>
                <w:szCs w:val="28"/>
              </w:rPr>
              <w:t>0</w:t>
            </w:r>
            <w:r>
              <w:rPr>
                <w:szCs w:val="28"/>
              </w:rPr>
              <w:t>,</w:t>
            </w:r>
            <w:r w:rsidRPr="00885066">
              <w:rPr>
                <w:szCs w:val="28"/>
              </w:rPr>
              <w:t>008</w:t>
            </w:r>
          </w:p>
        </w:tc>
        <w:tc>
          <w:tcPr>
            <w:tcW w:w="1948" w:type="dxa"/>
          </w:tcPr>
          <w:p w:rsidR="00065F91" w:rsidRPr="00885066" w:rsidRDefault="00065F91" w:rsidP="00FC3467">
            <w:pPr>
              <w:jc w:val="center"/>
              <w:rPr>
                <w:szCs w:val="28"/>
              </w:rPr>
            </w:pPr>
            <w:r w:rsidRPr="00885066">
              <w:rPr>
                <w:szCs w:val="28"/>
              </w:rPr>
              <w:t>0</w:t>
            </w:r>
            <w:r>
              <w:rPr>
                <w:szCs w:val="28"/>
              </w:rPr>
              <w:t>,</w:t>
            </w:r>
            <w:r w:rsidRPr="00885066">
              <w:rPr>
                <w:szCs w:val="28"/>
              </w:rPr>
              <w:t>076</w:t>
            </w:r>
          </w:p>
        </w:tc>
      </w:tr>
      <w:tr w:rsidR="00065F91" w:rsidTr="00FC3467">
        <w:tc>
          <w:tcPr>
            <w:tcW w:w="601" w:type="dxa"/>
          </w:tcPr>
          <w:p w:rsidR="00065F91" w:rsidRPr="00885066" w:rsidRDefault="00C31F66" w:rsidP="00E06525">
            <w:pPr>
              <w:rPr>
                <w:szCs w:val="28"/>
              </w:rPr>
            </w:pPr>
            <w:r w:rsidRPr="00885066">
              <w:rPr>
                <w:szCs w:val="28"/>
              </w:rPr>
              <w:t>29</w:t>
            </w:r>
          </w:p>
        </w:tc>
        <w:tc>
          <w:tcPr>
            <w:tcW w:w="3618" w:type="dxa"/>
          </w:tcPr>
          <w:p w:rsidR="00065F91" w:rsidRDefault="00C31F66" w:rsidP="00E06525">
            <w:pPr>
              <w:rPr>
                <w:szCs w:val="28"/>
              </w:rPr>
            </w:pPr>
            <w:r>
              <w:rPr>
                <w:szCs w:val="28"/>
              </w:rPr>
              <w:t xml:space="preserve">Ул. </w:t>
            </w:r>
            <w:r w:rsidRPr="00885066">
              <w:rPr>
                <w:szCs w:val="28"/>
              </w:rPr>
              <w:t>Октябрьская</w:t>
            </w:r>
            <w:r>
              <w:rPr>
                <w:szCs w:val="28"/>
              </w:rPr>
              <w:t xml:space="preserve">, </w:t>
            </w:r>
            <w:r w:rsidRPr="00885066">
              <w:rPr>
                <w:szCs w:val="28"/>
              </w:rPr>
              <w:t>д</w:t>
            </w:r>
            <w:r>
              <w:rPr>
                <w:szCs w:val="28"/>
              </w:rPr>
              <w:t xml:space="preserve">. </w:t>
            </w:r>
            <w:r w:rsidRPr="00885066">
              <w:rPr>
                <w:szCs w:val="28"/>
              </w:rPr>
              <w:t>13</w:t>
            </w:r>
          </w:p>
        </w:tc>
        <w:tc>
          <w:tcPr>
            <w:tcW w:w="1559" w:type="dxa"/>
          </w:tcPr>
          <w:p w:rsidR="00065F91" w:rsidRPr="00885066" w:rsidRDefault="00C31F66" w:rsidP="00FC3467">
            <w:pPr>
              <w:jc w:val="center"/>
              <w:rPr>
                <w:szCs w:val="28"/>
              </w:rPr>
            </w:pPr>
            <w:r w:rsidRPr="00885066">
              <w:rPr>
                <w:szCs w:val="28"/>
              </w:rPr>
              <w:t>0</w:t>
            </w:r>
            <w:r>
              <w:rPr>
                <w:szCs w:val="28"/>
              </w:rPr>
              <w:t>,</w:t>
            </w:r>
            <w:r w:rsidRPr="00885066">
              <w:rPr>
                <w:szCs w:val="28"/>
              </w:rPr>
              <w:t>076</w:t>
            </w:r>
          </w:p>
        </w:tc>
        <w:tc>
          <w:tcPr>
            <w:tcW w:w="1421" w:type="dxa"/>
            <w:gridSpan w:val="2"/>
          </w:tcPr>
          <w:p w:rsidR="00065F91" w:rsidRPr="00885066" w:rsidRDefault="00C31F66" w:rsidP="00FC3467">
            <w:pPr>
              <w:jc w:val="center"/>
              <w:rPr>
                <w:szCs w:val="28"/>
              </w:rPr>
            </w:pPr>
            <w:r w:rsidRPr="00885066">
              <w:rPr>
                <w:szCs w:val="28"/>
              </w:rPr>
              <w:t>0</w:t>
            </w:r>
            <w:r>
              <w:rPr>
                <w:szCs w:val="28"/>
              </w:rPr>
              <w:t>,</w:t>
            </w:r>
            <w:r w:rsidRPr="00885066">
              <w:rPr>
                <w:szCs w:val="28"/>
              </w:rPr>
              <w:t>016</w:t>
            </w:r>
          </w:p>
        </w:tc>
        <w:tc>
          <w:tcPr>
            <w:tcW w:w="1277" w:type="dxa"/>
          </w:tcPr>
          <w:p w:rsidR="00065F91" w:rsidRPr="00885066" w:rsidRDefault="00C31F66" w:rsidP="00FC3467">
            <w:pPr>
              <w:jc w:val="center"/>
              <w:rPr>
                <w:szCs w:val="28"/>
              </w:rPr>
            </w:pPr>
            <w:r w:rsidRPr="00885066">
              <w:rPr>
                <w:szCs w:val="28"/>
              </w:rPr>
              <w:t>0</w:t>
            </w:r>
            <w:r>
              <w:rPr>
                <w:szCs w:val="28"/>
              </w:rPr>
              <w:t>,</w:t>
            </w:r>
            <w:r w:rsidRPr="00885066">
              <w:rPr>
                <w:szCs w:val="28"/>
              </w:rPr>
              <w:t>007</w:t>
            </w:r>
          </w:p>
        </w:tc>
        <w:tc>
          <w:tcPr>
            <w:tcW w:w="1948" w:type="dxa"/>
          </w:tcPr>
          <w:p w:rsidR="00065F91" w:rsidRPr="00885066" w:rsidRDefault="00C31F66" w:rsidP="00FC3467">
            <w:pPr>
              <w:jc w:val="center"/>
              <w:rPr>
                <w:szCs w:val="28"/>
              </w:rPr>
            </w:pPr>
            <w:r w:rsidRPr="00885066">
              <w:rPr>
                <w:szCs w:val="28"/>
              </w:rPr>
              <w:t>0</w:t>
            </w:r>
            <w:r>
              <w:rPr>
                <w:szCs w:val="28"/>
              </w:rPr>
              <w:t>,</w:t>
            </w:r>
            <w:r w:rsidRPr="00885066">
              <w:rPr>
                <w:szCs w:val="28"/>
              </w:rPr>
              <w:t>092</w:t>
            </w:r>
          </w:p>
        </w:tc>
      </w:tr>
      <w:tr w:rsidR="00065F91" w:rsidTr="00FC3467">
        <w:tc>
          <w:tcPr>
            <w:tcW w:w="601" w:type="dxa"/>
          </w:tcPr>
          <w:p w:rsidR="00065F91" w:rsidRPr="00885066" w:rsidRDefault="00C31F66" w:rsidP="00E06525">
            <w:pPr>
              <w:rPr>
                <w:szCs w:val="28"/>
              </w:rPr>
            </w:pPr>
            <w:r w:rsidRPr="00885066">
              <w:rPr>
                <w:szCs w:val="28"/>
              </w:rPr>
              <w:t>30</w:t>
            </w:r>
          </w:p>
        </w:tc>
        <w:tc>
          <w:tcPr>
            <w:tcW w:w="3618" w:type="dxa"/>
          </w:tcPr>
          <w:p w:rsidR="00065F91" w:rsidRDefault="00C31F66" w:rsidP="00E06525">
            <w:pPr>
              <w:rPr>
                <w:szCs w:val="28"/>
              </w:rPr>
            </w:pPr>
            <w:r>
              <w:rPr>
                <w:szCs w:val="28"/>
              </w:rPr>
              <w:t xml:space="preserve">Ул. </w:t>
            </w:r>
            <w:r w:rsidRPr="00885066">
              <w:rPr>
                <w:szCs w:val="28"/>
              </w:rPr>
              <w:t>Октябрьская</w:t>
            </w:r>
            <w:r>
              <w:rPr>
                <w:szCs w:val="28"/>
              </w:rPr>
              <w:t xml:space="preserve">, </w:t>
            </w:r>
            <w:r w:rsidRPr="00885066">
              <w:rPr>
                <w:szCs w:val="28"/>
              </w:rPr>
              <w:t>д</w:t>
            </w:r>
            <w:r>
              <w:rPr>
                <w:szCs w:val="28"/>
              </w:rPr>
              <w:t xml:space="preserve">. </w:t>
            </w:r>
            <w:r w:rsidRPr="00885066">
              <w:rPr>
                <w:szCs w:val="28"/>
              </w:rPr>
              <w:t>15</w:t>
            </w:r>
          </w:p>
        </w:tc>
        <w:tc>
          <w:tcPr>
            <w:tcW w:w="1559" w:type="dxa"/>
          </w:tcPr>
          <w:p w:rsidR="00065F91" w:rsidRPr="00885066" w:rsidRDefault="00C31F66" w:rsidP="00FC3467">
            <w:pPr>
              <w:jc w:val="center"/>
              <w:rPr>
                <w:szCs w:val="28"/>
              </w:rPr>
            </w:pPr>
            <w:r w:rsidRPr="00885066">
              <w:rPr>
                <w:szCs w:val="28"/>
              </w:rPr>
              <w:t>0</w:t>
            </w:r>
            <w:r>
              <w:rPr>
                <w:szCs w:val="28"/>
              </w:rPr>
              <w:t>,</w:t>
            </w:r>
            <w:r w:rsidRPr="00885066">
              <w:rPr>
                <w:szCs w:val="28"/>
              </w:rPr>
              <w:t>075</w:t>
            </w:r>
          </w:p>
        </w:tc>
        <w:tc>
          <w:tcPr>
            <w:tcW w:w="1421" w:type="dxa"/>
            <w:gridSpan w:val="2"/>
          </w:tcPr>
          <w:p w:rsidR="00065F91" w:rsidRPr="00885066" w:rsidRDefault="00C31F66" w:rsidP="00FC3467">
            <w:pPr>
              <w:jc w:val="center"/>
              <w:rPr>
                <w:szCs w:val="28"/>
              </w:rPr>
            </w:pPr>
            <w:r w:rsidRPr="00885066">
              <w:rPr>
                <w:szCs w:val="28"/>
              </w:rPr>
              <w:t>0</w:t>
            </w:r>
            <w:r>
              <w:rPr>
                <w:szCs w:val="28"/>
              </w:rPr>
              <w:t>,</w:t>
            </w:r>
            <w:r w:rsidRPr="00885066">
              <w:rPr>
                <w:szCs w:val="28"/>
              </w:rPr>
              <w:t>018</w:t>
            </w:r>
          </w:p>
        </w:tc>
        <w:tc>
          <w:tcPr>
            <w:tcW w:w="1277" w:type="dxa"/>
          </w:tcPr>
          <w:p w:rsidR="00065F91" w:rsidRPr="00885066" w:rsidRDefault="00C31F66" w:rsidP="00FC3467">
            <w:pPr>
              <w:jc w:val="center"/>
              <w:rPr>
                <w:szCs w:val="28"/>
              </w:rPr>
            </w:pPr>
            <w:r w:rsidRPr="00885066">
              <w:rPr>
                <w:szCs w:val="28"/>
              </w:rPr>
              <w:t>0</w:t>
            </w:r>
            <w:r>
              <w:rPr>
                <w:szCs w:val="28"/>
              </w:rPr>
              <w:t>,</w:t>
            </w:r>
            <w:r w:rsidRPr="00885066">
              <w:rPr>
                <w:szCs w:val="28"/>
              </w:rPr>
              <w:t>008</w:t>
            </w:r>
          </w:p>
        </w:tc>
        <w:tc>
          <w:tcPr>
            <w:tcW w:w="1948" w:type="dxa"/>
          </w:tcPr>
          <w:p w:rsidR="00065F91" w:rsidRPr="00885066" w:rsidRDefault="00C31F66" w:rsidP="00FC3467">
            <w:pPr>
              <w:jc w:val="center"/>
              <w:rPr>
                <w:szCs w:val="28"/>
              </w:rPr>
            </w:pPr>
            <w:r w:rsidRPr="00885066">
              <w:rPr>
                <w:szCs w:val="28"/>
              </w:rPr>
              <w:t>0</w:t>
            </w:r>
            <w:r>
              <w:rPr>
                <w:szCs w:val="28"/>
              </w:rPr>
              <w:t>,</w:t>
            </w:r>
            <w:r w:rsidRPr="00885066">
              <w:rPr>
                <w:szCs w:val="28"/>
              </w:rPr>
              <w:t>093</w:t>
            </w:r>
          </w:p>
        </w:tc>
      </w:tr>
      <w:tr w:rsidR="00065F91" w:rsidTr="00FC3467">
        <w:tc>
          <w:tcPr>
            <w:tcW w:w="601" w:type="dxa"/>
          </w:tcPr>
          <w:p w:rsidR="00065F91" w:rsidRPr="00885066" w:rsidRDefault="00C31F66" w:rsidP="00E06525">
            <w:pPr>
              <w:rPr>
                <w:szCs w:val="28"/>
              </w:rPr>
            </w:pPr>
            <w:r w:rsidRPr="00885066">
              <w:rPr>
                <w:szCs w:val="28"/>
              </w:rPr>
              <w:t>31</w:t>
            </w:r>
          </w:p>
        </w:tc>
        <w:tc>
          <w:tcPr>
            <w:tcW w:w="3618" w:type="dxa"/>
          </w:tcPr>
          <w:p w:rsidR="00065F91" w:rsidRDefault="00C31F66" w:rsidP="00E06525">
            <w:pPr>
              <w:rPr>
                <w:szCs w:val="28"/>
              </w:rPr>
            </w:pPr>
            <w:r>
              <w:rPr>
                <w:szCs w:val="28"/>
              </w:rPr>
              <w:t xml:space="preserve">Ул. </w:t>
            </w:r>
            <w:r w:rsidRPr="00885066">
              <w:rPr>
                <w:szCs w:val="28"/>
              </w:rPr>
              <w:t>Сосновая</w:t>
            </w:r>
            <w:r>
              <w:rPr>
                <w:szCs w:val="28"/>
              </w:rPr>
              <w:t xml:space="preserve">, </w:t>
            </w:r>
            <w:r w:rsidRPr="00885066">
              <w:rPr>
                <w:szCs w:val="28"/>
              </w:rPr>
              <w:t>д</w:t>
            </w:r>
            <w:r>
              <w:rPr>
                <w:szCs w:val="28"/>
              </w:rPr>
              <w:t xml:space="preserve">. </w:t>
            </w:r>
            <w:r w:rsidRPr="00885066">
              <w:rPr>
                <w:szCs w:val="28"/>
              </w:rPr>
              <w:t>12</w:t>
            </w:r>
          </w:p>
        </w:tc>
        <w:tc>
          <w:tcPr>
            <w:tcW w:w="1559" w:type="dxa"/>
          </w:tcPr>
          <w:p w:rsidR="00065F91" w:rsidRPr="00885066" w:rsidRDefault="00C31F66" w:rsidP="00FC3467">
            <w:pPr>
              <w:jc w:val="center"/>
              <w:rPr>
                <w:szCs w:val="28"/>
              </w:rPr>
            </w:pPr>
            <w:r w:rsidRPr="00885066">
              <w:rPr>
                <w:szCs w:val="28"/>
              </w:rPr>
              <w:t>0</w:t>
            </w:r>
            <w:r>
              <w:rPr>
                <w:szCs w:val="28"/>
              </w:rPr>
              <w:t>,</w:t>
            </w:r>
            <w:r w:rsidRPr="00885066">
              <w:rPr>
                <w:szCs w:val="28"/>
              </w:rPr>
              <w:t>015</w:t>
            </w:r>
          </w:p>
        </w:tc>
        <w:tc>
          <w:tcPr>
            <w:tcW w:w="1421" w:type="dxa"/>
            <w:gridSpan w:val="2"/>
          </w:tcPr>
          <w:p w:rsidR="00065F91" w:rsidRPr="00885066" w:rsidRDefault="00065F91" w:rsidP="00FC3467">
            <w:pPr>
              <w:jc w:val="center"/>
              <w:rPr>
                <w:szCs w:val="28"/>
              </w:rPr>
            </w:pPr>
          </w:p>
        </w:tc>
        <w:tc>
          <w:tcPr>
            <w:tcW w:w="1277" w:type="dxa"/>
          </w:tcPr>
          <w:p w:rsidR="00065F91" w:rsidRPr="00885066" w:rsidRDefault="00065F91" w:rsidP="00FC3467">
            <w:pPr>
              <w:jc w:val="center"/>
              <w:rPr>
                <w:szCs w:val="28"/>
              </w:rPr>
            </w:pPr>
          </w:p>
        </w:tc>
        <w:tc>
          <w:tcPr>
            <w:tcW w:w="1948" w:type="dxa"/>
          </w:tcPr>
          <w:p w:rsidR="00065F91" w:rsidRPr="00885066" w:rsidRDefault="00C31F66" w:rsidP="00FC3467">
            <w:pPr>
              <w:jc w:val="center"/>
              <w:rPr>
                <w:szCs w:val="28"/>
              </w:rPr>
            </w:pPr>
            <w:r w:rsidRPr="00885066">
              <w:rPr>
                <w:szCs w:val="28"/>
              </w:rPr>
              <w:t>0</w:t>
            </w:r>
            <w:r>
              <w:rPr>
                <w:szCs w:val="28"/>
              </w:rPr>
              <w:t>,</w:t>
            </w:r>
            <w:r w:rsidRPr="00885066">
              <w:rPr>
                <w:szCs w:val="28"/>
              </w:rPr>
              <w:t>015</w:t>
            </w:r>
          </w:p>
        </w:tc>
      </w:tr>
      <w:tr w:rsidR="00C31F66" w:rsidTr="00FC3467">
        <w:tc>
          <w:tcPr>
            <w:tcW w:w="601" w:type="dxa"/>
          </w:tcPr>
          <w:p w:rsidR="00C31F66" w:rsidRPr="00885066" w:rsidRDefault="00C31F66" w:rsidP="00E06525">
            <w:pPr>
              <w:rPr>
                <w:szCs w:val="28"/>
              </w:rPr>
            </w:pPr>
          </w:p>
        </w:tc>
        <w:tc>
          <w:tcPr>
            <w:tcW w:w="9823" w:type="dxa"/>
            <w:gridSpan w:val="6"/>
          </w:tcPr>
          <w:p w:rsidR="00C31F66" w:rsidRPr="00885066" w:rsidRDefault="00C31F66" w:rsidP="00FC3467">
            <w:pPr>
              <w:rPr>
                <w:szCs w:val="28"/>
              </w:rPr>
            </w:pPr>
            <w:r w:rsidRPr="00F64F1A">
              <w:rPr>
                <w:bCs/>
                <w:szCs w:val="28"/>
              </w:rPr>
              <w:t xml:space="preserve">Частный сектор пос. </w:t>
            </w:r>
            <w:proofErr w:type="spellStart"/>
            <w:r w:rsidRPr="00F64F1A">
              <w:rPr>
                <w:bCs/>
                <w:szCs w:val="28"/>
              </w:rPr>
              <w:t>Пчевжа</w:t>
            </w:r>
            <w:proofErr w:type="spellEnd"/>
            <w:r w:rsidRPr="00F64F1A">
              <w:rPr>
                <w:bCs/>
                <w:szCs w:val="28"/>
              </w:rPr>
              <w:t>:</w:t>
            </w:r>
          </w:p>
        </w:tc>
      </w:tr>
      <w:tr w:rsidR="00065F91" w:rsidTr="00FC3467">
        <w:tc>
          <w:tcPr>
            <w:tcW w:w="601" w:type="dxa"/>
          </w:tcPr>
          <w:p w:rsidR="00065F91" w:rsidRPr="00885066" w:rsidRDefault="00C31F66" w:rsidP="00E06525">
            <w:pPr>
              <w:rPr>
                <w:szCs w:val="28"/>
              </w:rPr>
            </w:pPr>
            <w:r w:rsidRPr="00885066">
              <w:rPr>
                <w:szCs w:val="28"/>
              </w:rPr>
              <w:t>32</w:t>
            </w:r>
          </w:p>
        </w:tc>
        <w:tc>
          <w:tcPr>
            <w:tcW w:w="3618" w:type="dxa"/>
          </w:tcPr>
          <w:p w:rsidR="00065F91" w:rsidRDefault="00C31F66" w:rsidP="00E06525">
            <w:pPr>
              <w:rPr>
                <w:szCs w:val="28"/>
              </w:rPr>
            </w:pPr>
            <w:r>
              <w:rPr>
                <w:szCs w:val="28"/>
              </w:rPr>
              <w:t xml:space="preserve">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4</w:t>
            </w:r>
          </w:p>
        </w:tc>
        <w:tc>
          <w:tcPr>
            <w:tcW w:w="1559" w:type="dxa"/>
          </w:tcPr>
          <w:p w:rsidR="00065F91" w:rsidRPr="00885066" w:rsidRDefault="00C31F66" w:rsidP="00FC3467">
            <w:pPr>
              <w:jc w:val="center"/>
              <w:rPr>
                <w:szCs w:val="28"/>
              </w:rPr>
            </w:pPr>
            <w:r w:rsidRPr="00885066">
              <w:rPr>
                <w:szCs w:val="28"/>
              </w:rPr>
              <w:t>0</w:t>
            </w:r>
            <w:r>
              <w:rPr>
                <w:szCs w:val="28"/>
              </w:rPr>
              <w:t>,</w:t>
            </w:r>
            <w:r w:rsidRPr="00885066">
              <w:rPr>
                <w:szCs w:val="28"/>
              </w:rPr>
              <w:t>003</w:t>
            </w:r>
          </w:p>
        </w:tc>
        <w:tc>
          <w:tcPr>
            <w:tcW w:w="1421" w:type="dxa"/>
            <w:gridSpan w:val="2"/>
          </w:tcPr>
          <w:p w:rsidR="00065F91" w:rsidRPr="00885066" w:rsidRDefault="00C31F66" w:rsidP="00FC3467">
            <w:pPr>
              <w:jc w:val="center"/>
              <w:rPr>
                <w:szCs w:val="28"/>
              </w:rPr>
            </w:pPr>
            <w:r w:rsidRPr="00885066">
              <w:rPr>
                <w:szCs w:val="28"/>
              </w:rPr>
              <w:t>0</w:t>
            </w:r>
            <w:r>
              <w:rPr>
                <w:szCs w:val="28"/>
              </w:rPr>
              <w:t>,</w:t>
            </w:r>
            <w:r w:rsidRPr="00885066">
              <w:rPr>
                <w:szCs w:val="28"/>
              </w:rPr>
              <w:t>002</w:t>
            </w:r>
          </w:p>
        </w:tc>
        <w:tc>
          <w:tcPr>
            <w:tcW w:w="1277" w:type="dxa"/>
          </w:tcPr>
          <w:p w:rsidR="00065F91" w:rsidRPr="00885066" w:rsidRDefault="00C31F66" w:rsidP="00FC3467">
            <w:pPr>
              <w:jc w:val="center"/>
              <w:rPr>
                <w:szCs w:val="28"/>
              </w:rPr>
            </w:pPr>
            <w:r w:rsidRPr="00885066">
              <w:rPr>
                <w:szCs w:val="28"/>
              </w:rPr>
              <w:t>0</w:t>
            </w:r>
            <w:r>
              <w:rPr>
                <w:szCs w:val="28"/>
              </w:rPr>
              <w:t>,</w:t>
            </w:r>
            <w:r w:rsidRPr="00885066">
              <w:rPr>
                <w:szCs w:val="28"/>
              </w:rPr>
              <w:t>001</w:t>
            </w:r>
          </w:p>
        </w:tc>
        <w:tc>
          <w:tcPr>
            <w:tcW w:w="1948" w:type="dxa"/>
          </w:tcPr>
          <w:p w:rsidR="00065F91" w:rsidRPr="00885066" w:rsidRDefault="00C31F66" w:rsidP="00FC3467">
            <w:pPr>
              <w:jc w:val="center"/>
              <w:rPr>
                <w:szCs w:val="28"/>
              </w:rPr>
            </w:pPr>
            <w:r w:rsidRPr="00885066">
              <w:rPr>
                <w:szCs w:val="28"/>
              </w:rPr>
              <w:t>0</w:t>
            </w:r>
            <w:r>
              <w:rPr>
                <w:szCs w:val="28"/>
              </w:rPr>
              <w:t>,</w:t>
            </w:r>
            <w:r w:rsidRPr="00885066">
              <w:rPr>
                <w:szCs w:val="28"/>
              </w:rPr>
              <w:t>005</w:t>
            </w:r>
          </w:p>
        </w:tc>
      </w:tr>
      <w:tr w:rsidR="00065F91" w:rsidTr="00FC3467">
        <w:tc>
          <w:tcPr>
            <w:tcW w:w="601" w:type="dxa"/>
          </w:tcPr>
          <w:p w:rsidR="00065F91" w:rsidRPr="00885066" w:rsidRDefault="00C31F66" w:rsidP="00E06525">
            <w:pPr>
              <w:rPr>
                <w:szCs w:val="28"/>
              </w:rPr>
            </w:pPr>
            <w:r w:rsidRPr="00885066">
              <w:rPr>
                <w:szCs w:val="28"/>
              </w:rPr>
              <w:t>33</w:t>
            </w:r>
          </w:p>
        </w:tc>
        <w:tc>
          <w:tcPr>
            <w:tcW w:w="3618" w:type="dxa"/>
          </w:tcPr>
          <w:p w:rsidR="00065F91" w:rsidRDefault="00C31F66" w:rsidP="00E06525">
            <w:pPr>
              <w:rPr>
                <w:szCs w:val="28"/>
              </w:rPr>
            </w:pPr>
            <w:r>
              <w:rPr>
                <w:szCs w:val="28"/>
              </w:rPr>
              <w:t xml:space="preserve">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5</w:t>
            </w:r>
          </w:p>
        </w:tc>
        <w:tc>
          <w:tcPr>
            <w:tcW w:w="1559" w:type="dxa"/>
          </w:tcPr>
          <w:p w:rsidR="00065F91" w:rsidRPr="00885066" w:rsidRDefault="00C31F66" w:rsidP="00FC3467">
            <w:pPr>
              <w:jc w:val="center"/>
              <w:rPr>
                <w:szCs w:val="28"/>
              </w:rPr>
            </w:pPr>
            <w:r w:rsidRPr="00885066">
              <w:rPr>
                <w:szCs w:val="28"/>
              </w:rPr>
              <w:t>0</w:t>
            </w:r>
            <w:r>
              <w:rPr>
                <w:szCs w:val="28"/>
              </w:rPr>
              <w:t>,</w:t>
            </w:r>
            <w:r w:rsidRPr="00885066">
              <w:rPr>
                <w:szCs w:val="28"/>
              </w:rPr>
              <w:t>013</w:t>
            </w:r>
          </w:p>
        </w:tc>
        <w:tc>
          <w:tcPr>
            <w:tcW w:w="1421" w:type="dxa"/>
            <w:gridSpan w:val="2"/>
          </w:tcPr>
          <w:p w:rsidR="00065F91" w:rsidRPr="00885066" w:rsidRDefault="00C31F66" w:rsidP="00FC3467">
            <w:pPr>
              <w:jc w:val="center"/>
              <w:rPr>
                <w:szCs w:val="28"/>
              </w:rPr>
            </w:pPr>
            <w:r w:rsidRPr="00885066">
              <w:rPr>
                <w:szCs w:val="28"/>
              </w:rPr>
              <w:t>0</w:t>
            </w:r>
            <w:r>
              <w:rPr>
                <w:szCs w:val="28"/>
              </w:rPr>
              <w:t>,</w:t>
            </w:r>
            <w:r w:rsidRPr="00885066">
              <w:rPr>
                <w:szCs w:val="28"/>
              </w:rPr>
              <w:t>002</w:t>
            </w:r>
          </w:p>
        </w:tc>
        <w:tc>
          <w:tcPr>
            <w:tcW w:w="1277" w:type="dxa"/>
          </w:tcPr>
          <w:p w:rsidR="00065F91" w:rsidRPr="00885066" w:rsidRDefault="00C31F66" w:rsidP="00FC3467">
            <w:pPr>
              <w:jc w:val="center"/>
              <w:rPr>
                <w:szCs w:val="28"/>
              </w:rPr>
            </w:pPr>
            <w:r w:rsidRPr="00885066">
              <w:rPr>
                <w:szCs w:val="28"/>
              </w:rPr>
              <w:t>0</w:t>
            </w:r>
            <w:r>
              <w:rPr>
                <w:szCs w:val="28"/>
              </w:rPr>
              <w:t>,</w:t>
            </w:r>
            <w:r w:rsidRPr="00885066">
              <w:rPr>
                <w:szCs w:val="28"/>
              </w:rPr>
              <w:t>001</w:t>
            </w:r>
          </w:p>
        </w:tc>
        <w:tc>
          <w:tcPr>
            <w:tcW w:w="1948" w:type="dxa"/>
          </w:tcPr>
          <w:p w:rsidR="00065F91" w:rsidRPr="00885066" w:rsidRDefault="00C31F66" w:rsidP="00FC3467">
            <w:pPr>
              <w:jc w:val="center"/>
              <w:rPr>
                <w:szCs w:val="28"/>
              </w:rPr>
            </w:pPr>
            <w:r w:rsidRPr="00885066">
              <w:rPr>
                <w:szCs w:val="28"/>
              </w:rPr>
              <w:t>0</w:t>
            </w:r>
            <w:r>
              <w:rPr>
                <w:szCs w:val="28"/>
              </w:rPr>
              <w:t>,</w:t>
            </w:r>
            <w:r w:rsidRPr="00885066">
              <w:rPr>
                <w:szCs w:val="28"/>
              </w:rPr>
              <w:t>015</w:t>
            </w:r>
          </w:p>
        </w:tc>
      </w:tr>
      <w:tr w:rsidR="00C31F66" w:rsidTr="00FC3467">
        <w:tc>
          <w:tcPr>
            <w:tcW w:w="601" w:type="dxa"/>
          </w:tcPr>
          <w:p w:rsidR="00C31F66" w:rsidRPr="00885066" w:rsidRDefault="00C31F66" w:rsidP="00E06525">
            <w:pPr>
              <w:rPr>
                <w:szCs w:val="28"/>
              </w:rPr>
            </w:pPr>
            <w:r w:rsidRPr="00885066">
              <w:rPr>
                <w:szCs w:val="28"/>
              </w:rPr>
              <w:t>34</w:t>
            </w:r>
          </w:p>
        </w:tc>
        <w:tc>
          <w:tcPr>
            <w:tcW w:w="3618" w:type="dxa"/>
          </w:tcPr>
          <w:p w:rsidR="00C31F66" w:rsidRDefault="00C31F66" w:rsidP="00E06525">
            <w:pPr>
              <w:rPr>
                <w:szCs w:val="28"/>
              </w:rPr>
            </w:pPr>
            <w:r>
              <w:rPr>
                <w:szCs w:val="28"/>
              </w:rPr>
              <w:t xml:space="preserve">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6</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014</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014</w:t>
            </w:r>
          </w:p>
        </w:tc>
      </w:tr>
      <w:tr w:rsidR="00C31F66" w:rsidTr="00FC3467">
        <w:tc>
          <w:tcPr>
            <w:tcW w:w="601" w:type="dxa"/>
          </w:tcPr>
          <w:p w:rsidR="00C31F66" w:rsidRPr="00885066" w:rsidRDefault="00C31F66" w:rsidP="00E06525">
            <w:pPr>
              <w:rPr>
                <w:szCs w:val="28"/>
              </w:rPr>
            </w:pPr>
            <w:r w:rsidRPr="00885066">
              <w:rPr>
                <w:szCs w:val="28"/>
              </w:rPr>
              <w:t>35</w:t>
            </w:r>
          </w:p>
        </w:tc>
        <w:tc>
          <w:tcPr>
            <w:tcW w:w="3618" w:type="dxa"/>
          </w:tcPr>
          <w:p w:rsidR="00C31F66" w:rsidRDefault="00C31F66" w:rsidP="00E06525">
            <w:pPr>
              <w:rPr>
                <w:szCs w:val="28"/>
              </w:rPr>
            </w:pPr>
            <w:r>
              <w:rPr>
                <w:szCs w:val="28"/>
              </w:rPr>
              <w:t xml:space="preserve">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12</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008</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008</w:t>
            </w:r>
          </w:p>
        </w:tc>
      </w:tr>
      <w:tr w:rsidR="00C31F66" w:rsidTr="00FC3467">
        <w:tc>
          <w:tcPr>
            <w:tcW w:w="601" w:type="dxa"/>
          </w:tcPr>
          <w:p w:rsidR="00C31F66" w:rsidRPr="00885066" w:rsidRDefault="00C31F66" w:rsidP="00E06525">
            <w:pPr>
              <w:rPr>
                <w:szCs w:val="28"/>
              </w:rPr>
            </w:pPr>
            <w:r w:rsidRPr="00885066">
              <w:rPr>
                <w:szCs w:val="28"/>
              </w:rPr>
              <w:t>36</w:t>
            </w:r>
          </w:p>
        </w:tc>
        <w:tc>
          <w:tcPr>
            <w:tcW w:w="3618" w:type="dxa"/>
          </w:tcPr>
          <w:p w:rsidR="00C31F66" w:rsidRDefault="00C31F66" w:rsidP="00E06525">
            <w:pPr>
              <w:rPr>
                <w:szCs w:val="28"/>
              </w:rPr>
            </w:pPr>
            <w:r>
              <w:rPr>
                <w:szCs w:val="28"/>
              </w:rPr>
              <w:t xml:space="preserve">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14</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031</w:t>
            </w:r>
          </w:p>
        </w:tc>
        <w:tc>
          <w:tcPr>
            <w:tcW w:w="1421" w:type="dxa"/>
            <w:gridSpan w:val="2"/>
          </w:tcPr>
          <w:p w:rsidR="00C31F66" w:rsidRPr="00885066" w:rsidRDefault="00C31F66" w:rsidP="00FC3467">
            <w:pPr>
              <w:jc w:val="center"/>
              <w:rPr>
                <w:szCs w:val="28"/>
              </w:rPr>
            </w:pPr>
            <w:r w:rsidRPr="00885066">
              <w:rPr>
                <w:szCs w:val="28"/>
              </w:rPr>
              <w:t>0</w:t>
            </w:r>
            <w:r>
              <w:rPr>
                <w:szCs w:val="28"/>
              </w:rPr>
              <w:t>,</w:t>
            </w:r>
            <w:r w:rsidRPr="00885066">
              <w:rPr>
                <w:szCs w:val="28"/>
              </w:rPr>
              <w:t>048</w:t>
            </w:r>
          </w:p>
        </w:tc>
        <w:tc>
          <w:tcPr>
            <w:tcW w:w="1277" w:type="dxa"/>
          </w:tcPr>
          <w:p w:rsidR="00C31F66" w:rsidRPr="00885066" w:rsidRDefault="00C31F66" w:rsidP="00FC3467">
            <w:pPr>
              <w:jc w:val="center"/>
              <w:rPr>
                <w:szCs w:val="28"/>
              </w:rPr>
            </w:pPr>
            <w:r w:rsidRPr="00885066">
              <w:rPr>
                <w:szCs w:val="28"/>
              </w:rPr>
              <w:t>0</w:t>
            </w:r>
            <w:r>
              <w:rPr>
                <w:szCs w:val="28"/>
              </w:rPr>
              <w:t>,</w:t>
            </w:r>
            <w:r w:rsidRPr="00885066">
              <w:rPr>
                <w:szCs w:val="28"/>
              </w:rPr>
              <w:t>022</w:t>
            </w: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079</w:t>
            </w:r>
          </w:p>
        </w:tc>
      </w:tr>
      <w:tr w:rsidR="00C31F66" w:rsidTr="00FC3467">
        <w:tc>
          <w:tcPr>
            <w:tcW w:w="601" w:type="dxa"/>
          </w:tcPr>
          <w:p w:rsidR="00C31F66" w:rsidRPr="00885066" w:rsidRDefault="00C31F66" w:rsidP="00E06525">
            <w:pPr>
              <w:rPr>
                <w:szCs w:val="28"/>
              </w:rPr>
            </w:pPr>
            <w:r w:rsidRPr="00885066">
              <w:rPr>
                <w:szCs w:val="28"/>
              </w:rPr>
              <w:t>37</w:t>
            </w:r>
          </w:p>
        </w:tc>
        <w:tc>
          <w:tcPr>
            <w:tcW w:w="3618" w:type="dxa"/>
          </w:tcPr>
          <w:p w:rsidR="00C31F66" w:rsidRDefault="00C31F66" w:rsidP="00E06525">
            <w:pPr>
              <w:rPr>
                <w:szCs w:val="28"/>
              </w:rPr>
            </w:pPr>
            <w:r>
              <w:rPr>
                <w:szCs w:val="28"/>
              </w:rPr>
              <w:t xml:space="preserve">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16</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004</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004</w:t>
            </w:r>
          </w:p>
        </w:tc>
      </w:tr>
      <w:tr w:rsidR="00C31F66" w:rsidTr="00FC3467">
        <w:tc>
          <w:tcPr>
            <w:tcW w:w="601" w:type="dxa"/>
          </w:tcPr>
          <w:p w:rsidR="00C31F66" w:rsidRPr="00885066" w:rsidRDefault="00C31F66" w:rsidP="00E06525">
            <w:pPr>
              <w:rPr>
                <w:szCs w:val="28"/>
              </w:rPr>
            </w:pPr>
            <w:r w:rsidRPr="00885066">
              <w:rPr>
                <w:szCs w:val="28"/>
              </w:rPr>
              <w:t>38</w:t>
            </w:r>
          </w:p>
        </w:tc>
        <w:tc>
          <w:tcPr>
            <w:tcW w:w="3618" w:type="dxa"/>
          </w:tcPr>
          <w:p w:rsidR="00C31F66" w:rsidRDefault="00C31F66" w:rsidP="00E06525">
            <w:pPr>
              <w:rPr>
                <w:szCs w:val="28"/>
              </w:rPr>
            </w:pPr>
            <w:r>
              <w:rPr>
                <w:szCs w:val="28"/>
              </w:rPr>
              <w:t xml:space="preserve">Ул. </w:t>
            </w:r>
            <w:r w:rsidRPr="00885066">
              <w:rPr>
                <w:szCs w:val="28"/>
              </w:rPr>
              <w:t>Железнодорожная</w:t>
            </w:r>
            <w:r>
              <w:rPr>
                <w:szCs w:val="28"/>
              </w:rPr>
              <w:t xml:space="preserve">, </w:t>
            </w:r>
            <w:r w:rsidRPr="00885066">
              <w:rPr>
                <w:szCs w:val="28"/>
              </w:rPr>
              <w:t>д</w:t>
            </w:r>
            <w:r>
              <w:rPr>
                <w:szCs w:val="28"/>
              </w:rPr>
              <w:t xml:space="preserve">. </w:t>
            </w:r>
            <w:r w:rsidRPr="00885066">
              <w:rPr>
                <w:szCs w:val="28"/>
              </w:rPr>
              <w:t>2</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003</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003</w:t>
            </w:r>
          </w:p>
        </w:tc>
      </w:tr>
      <w:tr w:rsidR="00C31F66" w:rsidTr="00FC3467">
        <w:tc>
          <w:tcPr>
            <w:tcW w:w="601" w:type="dxa"/>
          </w:tcPr>
          <w:p w:rsidR="00C31F66" w:rsidRPr="00885066" w:rsidRDefault="00C31F66" w:rsidP="00E06525">
            <w:pPr>
              <w:rPr>
                <w:szCs w:val="28"/>
              </w:rPr>
            </w:pPr>
            <w:r w:rsidRPr="00885066">
              <w:rPr>
                <w:szCs w:val="28"/>
              </w:rPr>
              <w:t>39</w:t>
            </w:r>
          </w:p>
        </w:tc>
        <w:tc>
          <w:tcPr>
            <w:tcW w:w="3618" w:type="dxa"/>
          </w:tcPr>
          <w:p w:rsidR="00C31F66" w:rsidRDefault="00C31F66" w:rsidP="00E06525">
            <w:pPr>
              <w:rPr>
                <w:szCs w:val="28"/>
              </w:rPr>
            </w:pPr>
            <w:r>
              <w:rPr>
                <w:szCs w:val="28"/>
              </w:rPr>
              <w:t xml:space="preserve">Ул. </w:t>
            </w:r>
            <w:r w:rsidRPr="00885066">
              <w:rPr>
                <w:szCs w:val="28"/>
              </w:rPr>
              <w:t>Клубная</w:t>
            </w:r>
            <w:r>
              <w:rPr>
                <w:szCs w:val="28"/>
              </w:rPr>
              <w:t xml:space="preserve">, </w:t>
            </w:r>
            <w:r w:rsidRPr="00885066">
              <w:rPr>
                <w:szCs w:val="28"/>
              </w:rPr>
              <w:t>д</w:t>
            </w:r>
            <w:r>
              <w:rPr>
                <w:szCs w:val="28"/>
              </w:rPr>
              <w:t xml:space="preserve">. </w:t>
            </w:r>
            <w:r w:rsidRPr="00885066">
              <w:rPr>
                <w:szCs w:val="28"/>
              </w:rPr>
              <w:t>7</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005</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005</w:t>
            </w:r>
          </w:p>
        </w:tc>
      </w:tr>
      <w:tr w:rsidR="00C31F66" w:rsidTr="00FC3467">
        <w:tc>
          <w:tcPr>
            <w:tcW w:w="601" w:type="dxa"/>
          </w:tcPr>
          <w:p w:rsidR="00C31F66" w:rsidRPr="00885066" w:rsidRDefault="00C31F66" w:rsidP="00E06525">
            <w:pPr>
              <w:rPr>
                <w:szCs w:val="28"/>
              </w:rPr>
            </w:pPr>
            <w:r w:rsidRPr="00885066">
              <w:rPr>
                <w:szCs w:val="28"/>
              </w:rPr>
              <w:t>40</w:t>
            </w:r>
          </w:p>
        </w:tc>
        <w:tc>
          <w:tcPr>
            <w:tcW w:w="3618" w:type="dxa"/>
          </w:tcPr>
          <w:p w:rsidR="00C31F66" w:rsidRDefault="00C31F66" w:rsidP="00E06525">
            <w:pPr>
              <w:rPr>
                <w:szCs w:val="28"/>
              </w:rPr>
            </w:pPr>
            <w:r>
              <w:rPr>
                <w:szCs w:val="28"/>
              </w:rPr>
              <w:t xml:space="preserve">Ул. </w:t>
            </w:r>
            <w:r w:rsidRPr="00885066">
              <w:rPr>
                <w:szCs w:val="28"/>
              </w:rPr>
              <w:t>Клубная</w:t>
            </w:r>
            <w:r>
              <w:rPr>
                <w:szCs w:val="28"/>
              </w:rPr>
              <w:t xml:space="preserve">, </w:t>
            </w:r>
            <w:r w:rsidRPr="00885066">
              <w:rPr>
                <w:szCs w:val="28"/>
              </w:rPr>
              <w:t>д</w:t>
            </w:r>
            <w:r>
              <w:rPr>
                <w:szCs w:val="28"/>
              </w:rPr>
              <w:t xml:space="preserve">. </w:t>
            </w:r>
            <w:r w:rsidRPr="00885066">
              <w:rPr>
                <w:szCs w:val="28"/>
              </w:rPr>
              <w:t>9</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006</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006</w:t>
            </w:r>
          </w:p>
        </w:tc>
      </w:tr>
      <w:tr w:rsidR="00C31F66" w:rsidTr="00FC3467">
        <w:tc>
          <w:tcPr>
            <w:tcW w:w="601" w:type="dxa"/>
          </w:tcPr>
          <w:p w:rsidR="00C31F66" w:rsidRPr="00885066" w:rsidRDefault="00C31F66" w:rsidP="00E06525">
            <w:pPr>
              <w:rPr>
                <w:szCs w:val="28"/>
              </w:rPr>
            </w:pPr>
            <w:r w:rsidRPr="00885066">
              <w:rPr>
                <w:szCs w:val="28"/>
              </w:rPr>
              <w:t>41</w:t>
            </w:r>
          </w:p>
        </w:tc>
        <w:tc>
          <w:tcPr>
            <w:tcW w:w="3618" w:type="dxa"/>
          </w:tcPr>
          <w:p w:rsidR="00C31F66" w:rsidRDefault="00C31F66" w:rsidP="00E06525">
            <w:pPr>
              <w:rPr>
                <w:szCs w:val="28"/>
              </w:rPr>
            </w:pPr>
            <w:r>
              <w:rPr>
                <w:szCs w:val="28"/>
              </w:rPr>
              <w:t xml:space="preserve">Ул. </w:t>
            </w:r>
            <w:r w:rsidRPr="00885066">
              <w:rPr>
                <w:szCs w:val="28"/>
              </w:rPr>
              <w:t>Комарова</w:t>
            </w:r>
            <w:r>
              <w:rPr>
                <w:szCs w:val="28"/>
              </w:rPr>
              <w:t xml:space="preserve">, </w:t>
            </w:r>
            <w:r w:rsidRPr="00885066">
              <w:rPr>
                <w:szCs w:val="28"/>
              </w:rPr>
              <w:t>д</w:t>
            </w:r>
            <w:r>
              <w:rPr>
                <w:szCs w:val="28"/>
              </w:rPr>
              <w:t xml:space="preserve">. </w:t>
            </w:r>
            <w:r w:rsidRPr="00885066">
              <w:rPr>
                <w:szCs w:val="28"/>
              </w:rPr>
              <w:t>4</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006</w:t>
            </w:r>
          </w:p>
        </w:tc>
        <w:tc>
          <w:tcPr>
            <w:tcW w:w="1421" w:type="dxa"/>
            <w:gridSpan w:val="2"/>
          </w:tcPr>
          <w:p w:rsidR="00C31F66" w:rsidRPr="00885066" w:rsidRDefault="00C31F66" w:rsidP="00FC3467">
            <w:pPr>
              <w:jc w:val="center"/>
              <w:rPr>
                <w:szCs w:val="28"/>
              </w:rPr>
            </w:pPr>
            <w:r w:rsidRPr="00885066">
              <w:rPr>
                <w:szCs w:val="28"/>
              </w:rPr>
              <w:t>0</w:t>
            </w:r>
            <w:r>
              <w:rPr>
                <w:szCs w:val="28"/>
              </w:rPr>
              <w:t>,</w:t>
            </w:r>
            <w:r w:rsidRPr="00885066">
              <w:rPr>
                <w:szCs w:val="28"/>
              </w:rPr>
              <w:t>002</w:t>
            </w:r>
          </w:p>
        </w:tc>
        <w:tc>
          <w:tcPr>
            <w:tcW w:w="1277" w:type="dxa"/>
          </w:tcPr>
          <w:p w:rsidR="00C31F66" w:rsidRPr="00885066" w:rsidRDefault="00C31F66" w:rsidP="00FC3467">
            <w:pPr>
              <w:jc w:val="center"/>
              <w:rPr>
                <w:szCs w:val="28"/>
              </w:rPr>
            </w:pPr>
            <w:r w:rsidRPr="00885066">
              <w:rPr>
                <w:szCs w:val="28"/>
              </w:rPr>
              <w:t>0</w:t>
            </w:r>
            <w:r>
              <w:rPr>
                <w:szCs w:val="28"/>
              </w:rPr>
              <w:t>,</w:t>
            </w:r>
            <w:r w:rsidRPr="00885066">
              <w:rPr>
                <w:szCs w:val="28"/>
              </w:rPr>
              <w:t>001</w:t>
            </w: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008</w:t>
            </w:r>
          </w:p>
        </w:tc>
      </w:tr>
      <w:tr w:rsidR="00C31F66" w:rsidTr="00FC3467">
        <w:tc>
          <w:tcPr>
            <w:tcW w:w="601" w:type="dxa"/>
          </w:tcPr>
          <w:p w:rsidR="00C31F66" w:rsidRPr="00885066" w:rsidRDefault="00C31F66" w:rsidP="00E06525">
            <w:pPr>
              <w:rPr>
                <w:szCs w:val="28"/>
              </w:rPr>
            </w:pPr>
            <w:r w:rsidRPr="00885066">
              <w:rPr>
                <w:szCs w:val="28"/>
              </w:rPr>
              <w:t>42</w:t>
            </w:r>
          </w:p>
        </w:tc>
        <w:tc>
          <w:tcPr>
            <w:tcW w:w="3618" w:type="dxa"/>
          </w:tcPr>
          <w:p w:rsidR="00C31F66" w:rsidRDefault="00C31F66" w:rsidP="00E06525">
            <w:pPr>
              <w:rPr>
                <w:szCs w:val="28"/>
              </w:rPr>
            </w:pPr>
            <w:r>
              <w:rPr>
                <w:szCs w:val="28"/>
              </w:rPr>
              <w:t xml:space="preserve">Ул. </w:t>
            </w:r>
            <w:r w:rsidRPr="00885066">
              <w:rPr>
                <w:szCs w:val="28"/>
              </w:rPr>
              <w:t>Комарова</w:t>
            </w:r>
            <w:r>
              <w:rPr>
                <w:szCs w:val="28"/>
              </w:rPr>
              <w:t xml:space="preserve">, </w:t>
            </w:r>
            <w:r w:rsidRPr="00885066">
              <w:rPr>
                <w:szCs w:val="28"/>
              </w:rPr>
              <w:t>д</w:t>
            </w:r>
            <w:r>
              <w:rPr>
                <w:szCs w:val="28"/>
              </w:rPr>
              <w:t xml:space="preserve">. </w:t>
            </w:r>
            <w:r w:rsidRPr="00885066">
              <w:rPr>
                <w:szCs w:val="28"/>
              </w:rPr>
              <w:t>5</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014</w:t>
            </w:r>
          </w:p>
        </w:tc>
        <w:tc>
          <w:tcPr>
            <w:tcW w:w="1421" w:type="dxa"/>
            <w:gridSpan w:val="2"/>
          </w:tcPr>
          <w:p w:rsidR="00C31F66" w:rsidRPr="00885066" w:rsidRDefault="00C31F66" w:rsidP="00FC3467">
            <w:pPr>
              <w:jc w:val="center"/>
              <w:rPr>
                <w:szCs w:val="28"/>
              </w:rPr>
            </w:pPr>
            <w:r w:rsidRPr="00885066">
              <w:rPr>
                <w:szCs w:val="28"/>
              </w:rPr>
              <w:t>0</w:t>
            </w:r>
            <w:r>
              <w:rPr>
                <w:szCs w:val="28"/>
              </w:rPr>
              <w:t>,</w:t>
            </w:r>
            <w:r w:rsidRPr="00885066">
              <w:rPr>
                <w:szCs w:val="28"/>
              </w:rPr>
              <w:t>003</w:t>
            </w:r>
          </w:p>
        </w:tc>
        <w:tc>
          <w:tcPr>
            <w:tcW w:w="1277" w:type="dxa"/>
          </w:tcPr>
          <w:p w:rsidR="00C31F66" w:rsidRPr="00885066" w:rsidRDefault="00C31F66" w:rsidP="00FC3467">
            <w:pPr>
              <w:jc w:val="center"/>
              <w:rPr>
                <w:szCs w:val="28"/>
              </w:rPr>
            </w:pPr>
            <w:r w:rsidRPr="00885066">
              <w:rPr>
                <w:szCs w:val="28"/>
              </w:rPr>
              <w:t>0</w:t>
            </w:r>
            <w:r>
              <w:rPr>
                <w:szCs w:val="28"/>
              </w:rPr>
              <w:t>,</w:t>
            </w:r>
            <w:r w:rsidRPr="00885066">
              <w:rPr>
                <w:szCs w:val="28"/>
              </w:rPr>
              <w:t>001</w:t>
            </w: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017</w:t>
            </w:r>
          </w:p>
        </w:tc>
      </w:tr>
      <w:tr w:rsidR="00C31F66" w:rsidTr="00FC3467">
        <w:tc>
          <w:tcPr>
            <w:tcW w:w="601" w:type="dxa"/>
          </w:tcPr>
          <w:p w:rsidR="00C31F66" w:rsidRPr="00885066" w:rsidRDefault="00C31F66" w:rsidP="00E06525">
            <w:pPr>
              <w:rPr>
                <w:szCs w:val="28"/>
              </w:rPr>
            </w:pPr>
            <w:r w:rsidRPr="00885066">
              <w:rPr>
                <w:szCs w:val="28"/>
              </w:rPr>
              <w:t>43</w:t>
            </w:r>
          </w:p>
        </w:tc>
        <w:tc>
          <w:tcPr>
            <w:tcW w:w="3618" w:type="dxa"/>
          </w:tcPr>
          <w:p w:rsidR="00C31F66" w:rsidRDefault="00C31F66" w:rsidP="00E06525">
            <w:pPr>
              <w:rPr>
                <w:szCs w:val="28"/>
              </w:rPr>
            </w:pPr>
            <w:r>
              <w:rPr>
                <w:szCs w:val="28"/>
              </w:rPr>
              <w:t xml:space="preserve">Ул. </w:t>
            </w:r>
            <w:r w:rsidRPr="00885066">
              <w:rPr>
                <w:szCs w:val="28"/>
              </w:rPr>
              <w:t>Комарова</w:t>
            </w:r>
            <w:r>
              <w:rPr>
                <w:szCs w:val="28"/>
              </w:rPr>
              <w:t xml:space="preserve">, </w:t>
            </w:r>
            <w:r w:rsidRPr="00885066">
              <w:rPr>
                <w:szCs w:val="28"/>
              </w:rPr>
              <w:t>д</w:t>
            </w:r>
            <w:r>
              <w:rPr>
                <w:szCs w:val="28"/>
              </w:rPr>
              <w:t xml:space="preserve">. </w:t>
            </w:r>
            <w:r w:rsidRPr="00885066">
              <w:rPr>
                <w:szCs w:val="28"/>
              </w:rPr>
              <w:t>7</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014</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014</w:t>
            </w:r>
          </w:p>
        </w:tc>
      </w:tr>
      <w:tr w:rsidR="00C31F66" w:rsidTr="00FC3467">
        <w:tc>
          <w:tcPr>
            <w:tcW w:w="601" w:type="dxa"/>
          </w:tcPr>
          <w:p w:rsidR="00C31F66" w:rsidRPr="00885066" w:rsidRDefault="00C31F66" w:rsidP="00E06525">
            <w:pPr>
              <w:rPr>
                <w:szCs w:val="28"/>
              </w:rPr>
            </w:pPr>
            <w:r w:rsidRPr="00885066">
              <w:rPr>
                <w:szCs w:val="28"/>
              </w:rPr>
              <w:t>44</w:t>
            </w:r>
          </w:p>
        </w:tc>
        <w:tc>
          <w:tcPr>
            <w:tcW w:w="3618" w:type="dxa"/>
          </w:tcPr>
          <w:p w:rsidR="00C31F66" w:rsidRDefault="00C31F66" w:rsidP="00E06525">
            <w:pPr>
              <w:rPr>
                <w:szCs w:val="28"/>
              </w:rPr>
            </w:pPr>
            <w:r>
              <w:rPr>
                <w:szCs w:val="28"/>
              </w:rPr>
              <w:t xml:space="preserve">Ул. </w:t>
            </w:r>
            <w:r w:rsidRPr="00885066">
              <w:rPr>
                <w:szCs w:val="28"/>
              </w:rPr>
              <w:t>Комарова</w:t>
            </w:r>
            <w:r>
              <w:rPr>
                <w:szCs w:val="28"/>
              </w:rPr>
              <w:t xml:space="preserve">, </w:t>
            </w:r>
            <w:r w:rsidRPr="00885066">
              <w:rPr>
                <w:szCs w:val="28"/>
              </w:rPr>
              <w:t>д</w:t>
            </w:r>
            <w:r>
              <w:rPr>
                <w:szCs w:val="28"/>
              </w:rPr>
              <w:t xml:space="preserve">. </w:t>
            </w:r>
            <w:r w:rsidRPr="00885066">
              <w:rPr>
                <w:szCs w:val="28"/>
              </w:rPr>
              <w:t>8-2</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010</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01</w:t>
            </w:r>
          </w:p>
        </w:tc>
      </w:tr>
      <w:tr w:rsidR="00C31F66" w:rsidTr="00FC3467">
        <w:tc>
          <w:tcPr>
            <w:tcW w:w="601" w:type="dxa"/>
          </w:tcPr>
          <w:p w:rsidR="00C31F66" w:rsidRPr="00885066" w:rsidRDefault="00C31F66" w:rsidP="00E06525">
            <w:pPr>
              <w:rPr>
                <w:szCs w:val="28"/>
              </w:rPr>
            </w:pPr>
            <w:r w:rsidRPr="00885066">
              <w:rPr>
                <w:szCs w:val="28"/>
              </w:rPr>
              <w:t>45</w:t>
            </w:r>
          </w:p>
        </w:tc>
        <w:tc>
          <w:tcPr>
            <w:tcW w:w="3618" w:type="dxa"/>
          </w:tcPr>
          <w:p w:rsidR="00C31F66" w:rsidRDefault="00C31F66" w:rsidP="00E06525">
            <w:pPr>
              <w:rPr>
                <w:szCs w:val="28"/>
              </w:rPr>
            </w:pPr>
            <w:r>
              <w:rPr>
                <w:szCs w:val="28"/>
              </w:rPr>
              <w:t xml:space="preserve">Ул. </w:t>
            </w:r>
            <w:r w:rsidRPr="00885066">
              <w:rPr>
                <w:szCs w:val="28"/>
              </w:rPr>
              <w:t>Комарова</w:t>
            </w:r>
            <w:r>
              <w:rPr>
                <w:szCs w:val="28"/>
              </w:rPr>
              <w:t xml:space="preserve">, </w:t>
            </w:r>
            <w:r w:rsidRPr="00885066">
              <w:rPr>
                <w:szCs w:val="28"/>
              </w:rPr>
              <w:t>д</w:t>
            </w:r>
            <w:r>
              <w:rPr>
                <w:szCs w:val="28"/>
              </w:rPr>
              <w:t xml:space="preserve">. </w:t>
            </w:r>
            <w:r w:rsidRPr="00885066">
              <w:rPr>
                <w:szCs w:val="28"/>
              </w:rPr>
              <w:t>9</w:t>
            </w:r>
            <w:r>
              <w:rPr>
                <w:szCs w:val="28"/>
              </w:rPr>
              <w:t xml:space="preserve">, </w:t>
            </w:r>
            <w:r w:rsidRPr="00885066">
              <w:rPr>
                <w:szCs w:val="28"/>
              </w:rPr>
              <w:t>/1-2/</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013</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013</w:t>
            </w:r>
          </w:p>
        </w:tc>
      </w:tr>
      <w:tr w:rsidR="00C31F66" w:rsidTr="00FC3467">
        <w:tc>
          <w:tcPr>
            <w:tcW w:w="601" w:type="dxa"/>
          </w:tcPr>
          <w:p w:rsidR="00C31F66" w:rsidRPr="00885066" w:rsidRDefault="00C31F66" w:rsidP="00E06525">
            <w:pPr>
              <w:rPr>
                <w:szCs w:val="28"/>
              </w:rPr>
            </w:pPr>
            <w:r w:rsidRPr="00885066">
              <w:rPr>
                <w:szCs w:val="28"/>
              </w:rPr>
              <w:t>46</w:t>
            </w:r>
          </w:p>
        </w:tc>
        <w:tc>
          <w:tcPr>
            <w:tcW w:w="3618" w:type="dxa"/>
          </w:tcPr>
          <w:p w:rsidR="00C31F66" w:rsidRDefault="00C31F66" w:rsidP="00E06525">
            <w:pPr>
              <w:rPr>
                <w:szCs w:val="28"/>
              </w:rPr>
            </w:pPr>
            <w:r>
              <w:rPr>
                <w:szCs w:val="28"/>
              </w:rPr>
              <w:t xml:space="preserve">Ул. </w:t>
            </w:r>
            <w:r w:rsidRPr="00885066">
              <w:rPr>
                <w:szCs w:val="28"/>
              </w:rPr>
              <w:t>Комарова</w:t>
            </w:r>
            <w:r>
              <w:rPr>
                <w:szCs w:val="28"/>
              </w:rPr>
              <w:t xml:space="preserve">, </w:t>
            </w:r>
            <w:r w:rsidRPr="00885066">
              <w:rPr>
                <w:szCs w:val="28"/>
              </w:rPr>
              <w:t>д</w:t>
            </w:r>
            <w:r>
              <w:rPr>
                <w:szCs w:val="28"/>
              </w:rPr>
              <w:t xml:space="preserve">. </w:t>
            </w:r>
            <w:r w:rsidRPr="00885066">
              <w:rPr>
                <w:szCs w:val="28"/>
              </w:rPr>
              <w:t>13</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005</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005</w:t>
            </w:r>
          </w:p>
        </w:tc>
      </w:tr>
      <w:tr w:rsidR="00C31F66" w:rsidTr="00FC3467">
        <w:tc>
          <w:tcPr>
            <w:tcW w:w="601" w:type="dxa"/>
          </w:tcPr>
          <w:p w:rsidR="00C31F66" w:rsidRPr="00885066" w:rsidRDefault="00C31F66" w:rsidP="00E06525">
            <w:pPr>
              <w:rPr>
                <w:szCs w:val="28"/>
              </w:rPr>
            </w:pPr>
            <w:r w:rsidRPr="00885066">
              <w:rPr>
                <w:szCs w:val="28"/>
              </w:rPr>
              <w:t>47</w:t>
            </w:r>
          </w:p>
        </w:tc>
        <w:tc>
          <w:tcPr>
            <w:tcW w:w="3618" w:type="dxa"/>
          </w:tcPr>
          <w:p w:rsidR="00C31F66" w:rsidRDefault="00C31F66"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10</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019</w:t>
            </w:r>
          </w:p>
        </w:tc>
        <w:tc>
          <w:tcPr>
            <w:tcW w:w="1421" w:type="dxa"/>
            <w:gridSpan w:val="2"/>
          </w:tcPr>
          <w:p w:rsidR="00C31F66" w:rsidRPr="00885066" w:rsidRDefault="00C31F66" w:rsidP="00FC3467">
            <w:pPr>
              <w:jc w:val="center"/>
              <w:rPr>
                <w:szCs w:val="28"/>
              </w:rPr>
            </w:pPr>
            <w:r w:rsidRPr="00885066">
              <w:rPr>
                <w:szCs w:val="28"/>
              </w:rPr>
              <w:t>0</w:t>
            </w:r>
            <w:r>
              <w:rPr>
                <w:szCs w:val="28"/>
              </w:rPr>
              <w:t>,</w:t>
            </w:r>
            <w:r w:rsidRPr="00885066">
              <w:rPr>
                <w:szCs w:val="28"/>
              </w:rPr>
              <w:t>067</w:t>
            </w:r>
          </w:p>
        </w:tc>
        <w:tc>
          <w:tcPr>
            <w:tcW w:w="1277" w:type="dxa"/>
          </w:tcPr>
          <w:p w:rsidR="00C31F66" w:rsidRPr="00885066" w:rsidRDefault="00C31F66" w:rsidP="00FC3467">
            <w:pPr>
              <w:jc w:val="center"/>
              <w:rPr>
                <w:szCs w:val="28"/>
              </w:rPr>
            </w:pPr>
            <w:r w:rsidRPr="00885066">
              <w:rPr>
                <w:szCs w:val="28"/>
              </w:rPr>
              <w:t>0</w:t>
            </w:r>
            <w:r>
              <w:rPr>
                <w:szCs w:val="28"/>
              </w:rPr>
              <w:t>,</w:t>
            </w:r>
            <w:r w:rsidRPr="00885066">
              <w:rPr>
                <w:szCs w:val="28"/>
              </w:rPr>
              <w:t>012</w:t>
            </w: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086</w:t>
            </w:r>
          </w:p>
        </w:tc>
      </w:tr>
      <w:tr w:rsidR="00C31F66" w:rsidTr="00FC3467">
        <w:tc>
          <w:tcPr>
            <w:tcW w:w="601" w:type="dxa"/>
          </w:tcPr>
          <w:p w:rsidR="00C31F66" w:rsidRPr="00885066" w:rsidRDefault="00C31F66" w:rsidP="00E06525">
            <w:pPr>
              <w:rPr>
                <w:szCs w:val="28"/>
              </w:rPr>
            </w:pPr>
            <w:r w:rsidRPr="00885066">
              <w:rPr>
                <w:szCs w:val="28"/>
              </w:rPr>
              <w:t>48</w:t>
            </w:r>
          </w:p>
        </w:tc>
        <w:tc>
          <w:tcPr>
            <w:tcW w:w="3618" w:type="dxa"/>
          </w:tcPr>
          <w:p w:rsidR="00C31F66" w:rsidRDefault="00C31F66" w:rsidP="00E06525">
            <w:pPr>
              <w:rPr>
                <w:szCs w:val="28"/>
              </w:rPr>
            </w:pPr>
            <w:r>
              <w:rPr>
                <w:szCs w:val="28"/>
              </w:rPr>
              <w:t xml:space="preserve">Ул. </w:t>
            </w:r>
            <w:r w:rsidRPr="00885066">
              <w:rPr>
                <w:szCs w:val="28"/>
              </w:rPr>
              <w:t>Лесная</w:t>
            </w:r>
            <w:r>
              <w:rPr>
                <w:szCs w:val="28"/>
              </w:rPr>
              <w:t xml:space="preserve">, </w:t>
            </w:r>
            <w:r w:rsidRPr="00885066">
              <w:rPr>
                <w:szCs w:val="28"/>
              </w:rPr>
              <w:t>д</w:t>
            </w:r>
            <w:r>
              <w:rPr>
                <w:szCs w:val="28"/>
              </w:rPr>
              <w:t xml:space="preserve">. </w:t>
            </w:r>
            <w:r w:rsidRPr="00885066">
              <w:rPr>
                <w:szCs w:val="28"/>
              </w:rPr>
              <w:t>11</w:t>
            </w:r>
            <w:r>
              <w:rPr>
                <w:szCs w:val="28"/>
              </w:rPr>
              <w:t xml:space="preserve"> </w:t>
            </w:r>
            <w:r w:rsidRPr="00885066">
              <w:rPr>
                <w:szCs w:val="28"/>
              </w:rPr>
              <w:t>а</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006</w:t>
            </w:r>
          </w:p>
        </w:tc>
        <w:tc>
          <w:tcPr>
            <w:tcW w:w="1421" w:type="dxa"/>
            <w:gridSpan w:val="2"/>
          </w:tcPr>
          <w:p w:rsidR="00C31F66" w:rsidRPr="00885066" w:rsidRDefault="00C31F66" w:rsidP="00FC3467">
            <w:pPr>
              <w:jc w:val="center"/>
              <w:rPr>
                <w:szCs w:val="28"/>
              </w:rPr>
            </w:pPr>
            <w:r w:rsidRPr="00885066">
              <w:rPr>
                <w:szCs w:val="28"/>
              </w:rPr>
              <w:t>0</w:t>
            </w:r>
            <w:r>
              <w:rPr>
                <w:szCs w:val="28"/>
              </w:rPr>
              <w:t>,</w:t>
            </w:r>
            <w:r w:rsidRPr="00885066">
              <w:rPr>
                <w:szCs w:val="28"/>
              </w:rPr>
              <w:t>001</w:t>
            </w: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007</w:t>
            </w:r>
          </w:p>
        </w:tc>
      </w:tr>
      <w:tr w:rsidR="00C31F66" w:rsidTr="00FC3467">
        <w:tc>
          <w:tcPr>
            <w:tcW w:w="601" w:type="dxa"/>
          </w:tcPr>
          <w:p w:rsidR="00C31F66" w:rsidRPr="00885066" w:rsidRDefault="00C31F66" w:rsidP="00E06525">
            <w:pPr>
              <w:rPr>
                <w:szCs w:val="28"/>
              </w:rPr>
            </w:pPr>
            <w:r w:rsidRPr="00885066">
              <w:rPr>
                <w:szCs w:val="28"/>
              </w:rPr>
              <w:lastRenderedPageBreak/>
              <w:t>49</w:t>
            </w:r>
          </w:p>
        </w:tc>
        <w:tc>
          <w:tcPr>
            <w:tcW w:w="3618" w:type="dxa"/>
          </w:tcPr>
          <w:p w:rsidR="00C31F66" w:rsidRDefault="00C31F66" w:rsidP="00E06525">
            <w:pPr>
              <w:rPr>
                <w:szCs w:val="28"/>
              </w:rPr>
            </w:pPr>
            <w:r>
              <w:rPr>
                <w:szCs w:val="28"/>
              </w:rPr>
              <w:t xml:space="preserve">Ул. </w:t>
            </w:r>
            <w:r w:rsidRPr="00885066">
              <w:rPr>
                <w:szCs w:val="28"/>
              </w:rPr>
              <w:t>2-ая Набережная</w:t>
            </w:r>
            <w:r>
              <w:rPr>
                <w:szCs w:val="28"/>
              </w:rPr>
              <w:t xml:space="preserve">, </w:t>
            </w:r>
            <w:r w:rsidRPr="00885066">
              <w:rPr>
                <w:szCs w:val="28"/>
              </w:rPr>
              <w:t>д</w:t>
            </w:r>
            <w:r>
              <w:rPr>
                <w:szCs w:val="28"/>
              </w:rPr>
              <w:t xml:space="preserve">. </w:t>
            </w:r>
            <w:r w:rsidRPr="00885066">
              <w:rPr>
                <w:szCs w:val="28"/>
              </w:rPr>
              <w:t>1</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003</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003</w:t>
            </w:r>
          </w:p>
        </w:tc>
      </w:tr>
      <w:tr w:rsidR="00C31F66" w:rsidTr="00FC3467">
        <w:tc>
          <w:tcPr>
            <w:tcW w:w="601" w:type="dxa"/>
          </w:tcPr>
          <w:p w:rsidR="00C31F66" w:rsidRPr="00885066" w:rsidRDefault="00C31F66" w:rsidP="00E06525">
            <w:pPr>
              <w:rPr>
                <w:szCs w:val="28"/>
              </w:rPr>
            </w:pPr>
            <w:r w:rsidRPr="00885066">
              <w:rPr>
                <w:szCs w:val="28"/>
              </w:rPr>
              <w:t>50</w:t>
            </w:r>
          </w:p>
        </w:tc>
        <w:tc>
          <w:tcPr>
            <w:tcW w:w="3618" w:type="dxa"/>
          </w:tcPr>
          <w:p w:rsidR="00C31F66" w:rsidRDefault="00C31F66" w:rsidP="00E06525">
            <w:pPr>
              <w:rPr>
                <w:szCs w:val="28"/>
              </w:rPr>
            </w:pPr>
            <w:r>
              <w:rPr>
                <w:szCs w:val="28"/>
              </w:rPr>
              <w:t xml:space="preserve">Ул. </w:t>
            </w:r>
            <w:r w:rsidRPr="00885066">
              <w:rPr>
                <w:szCs w:val="28"/>
              </w:rPr>
              <w:t>2-ая Набережная</w:t>
            </w:r>
            <w:r>
              <w:rPr>
                <w:szCs w:val="28"/>
              </w:rPr>
              <w:t xml:space="preserve">, </w:t>
            </w:r>
            <w:r w:rsidRPr="00885066">
              <w:rPr>
                <w:szCs w:val="28"/>
              </w:rPr>
              <w:t>д</w:t>
            </w:r>
            <w:r>
              <w:rPr>
                <w:szCs w:val="28"/>
              </w:rPr>
              <w:t xml:space="preserve">. </w:t>
            </w:r>
            <w:r w:rsidRPr="00885066">
              <w:rPr>
                <w:szCs w:val="28"/>
              </w:rPr>
              <w:t>2</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014</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014</w:t>
            </w:r>
          </w:p>
        </w:tc>
      </w:tr>
      <w:tr w:rsidR="00C31F66" w:rsidTr="00FC3467">
        <w:tc>
          <w:tcPr>
            <w:tcW w:w="601" w:type="dxa"/>
          </w:tcPr>
          <w:p w:rsidR="00C31F66" w:rsidRPr="00885066" w:rsidRDefault="00C31F66" w:rsidP="00E06525">
            <w:pPr>
              <w:rPr>
                <w:szCs w:val="28"/>
              </w:rPr>
            </w:pPr>
            <w:r w:rsidRPr="00885066">
              <w:rPr>
                <w:szCs w:val="28"/>
              </w:rPr>
              <w:t>51</w:t>
            </w:r>
          </w:p>
        </w:tc>
        <w:tc>
          <w:tcPr>
            <w:tcW w:w="3618" w:type="dxa"/>
          </w:tcPr>
          <w:p w:rsidR="00C31F66" w:rsidRDefault="00C31F66" w:rsidP="00E06525">
            <w:pPr>
              <w:rPr>
                <w:szCs w:val="28"/>
              </w:rPr>
            </w:pPr>
            <w:r>
              <w:rPr>
                <w:szCs w:val="28"/>
              </w:rPr>
              <w:t xml:space="preserve">Ул. </w:t>
            </w:r>
            <w:r w:rsidRPr="00885066">
              <w:rPr>
                <w:szCs w:val="28"/>
              </w:rPr>
              <w:t>2-ая Наб</w:t>
            </w:r>
            <w:r>
              <w:rPr>
                <w:szCs w:val="28"/>
              </w:rPr>
              <w:t xml:space="preserve">ережная, </w:t>
            </w:r>
            <w:r w:rsidRPr="00885066">
              <w:rPr>
                <w:szCs w:val="28"/>
              </w:rPr>
              <w:t>д</w:t>
            </w:r>
            <w:r>
              <w:rPr>
                <w:szCs w:val="28"/>
              </w:rPr>
              <w:t xml:space="preserve">. </w:t>
            </w:r>
            <w:r w:rsidRPr="00885066">
              <w:rPr>
                <w:szCs w:val="28"/>
              </w:rPr>
              <w:t>22</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006</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006</w:t>
            </w:r>
          </w:p>
        </w:tc>
      </w:tr>
      <w:tr w:rsidR="00C31F66" w:rsidTr="00FC3467">
        <w:tc>
          <w:tcPr>
            <w:tcW w:w="601" w:type="dxa"/>
          </w:tcPr>
          <w:p w:rsidR="00C31F66" w:rsidRPr="00885066" w:rsidRDefault="00C31F66" w:rsidP="00E06525">
            <w:pPr>
              <w:rPr>
                <w:szCs w:val="28"/>
              </w:rPr>
            </w:pPr>
            <w:r w:rsidRPr="00885066">
              <w:rPr>
                <w:szCs w:val="28"/>
              </w:rPr>
              <w:t>52</w:t>
            </w:r>
          </w:p>
        </w:tc>
        <w:tc>
          <w:tcPr>
            <w:tcW w:w="3618" w:type="dxa"/>
          </w:tcPr>
          <w:p w:rsidR="00C31F66" w:rsidRDefault="00C31F66" w:rsidP="00E06525">
            <w:pPr>
              <w:rPr>
                <w:szCs w:val="28"/>
              </w:rPr>
            </w:pPr>
            <w:r>
              <w:rPr>
                <w:szCs w:val="28"/>
              </w:rPr>
              <w:t xml:space="preserve">Ул. </w:t>
            </w:r>
            <w:r w:rsidRPr="00885066">
              <w:rPr>
                <w:szCs w:val="28"/>
              </w:rPr>
              <w:t>Октябрьская</w:t>
            </w:r>
            <w:r>
              <w:rPr>
                <w:szCs w:val="28"/>
              </w:rPr>
              <w:t xml:space="preserve">, </w:t>
            </w:r>
            <w:r w:rsidRPr="00885066">
              <w:rPr>
                <w:szCs w:val="28"/>
              </w:rPr>
              <w:t>д</w:t>
            </w:r>
            <w:r>
              <w:rPr>
                <w:szCs w:val="28"/>
              </w:rPr>
              <w:t xml:space="preserve">. </w:t>
            </w:r>
            <w:r w:rsidRPr="00885066">
              <w:rPr>
                <w:szCs w:val="28"/>
              </w:rPr>
              <w:t>3</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041</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041</w:t>
            </w:r>
          </w:p>
        </w:tc>
      </w:tr>
      <w:tr w:rsidR="00C31F66" w:rsidTr="00FC3467">
        <w:tc>
          <w:tcPr>
            <w:tcW w:w="601" w:type="dxa"/>
          </w:tcPr>
          <w:p w:rsidR="00C31F66" w:rsidRPr="00885066" w:rsidRDefault="00C31F66" w:rsidP="00E06525">
            <w:pPr>
              <w:rPr>
                <w:szCs w:val="28"/>
              </w:rPr>
            </w:pPr>
            <w:r w:rsidRPr="00885066">
              <w:rPr>
                <w:szCs w:val="28"/>
              </w:rPr>
              <w:t>53</w:t>
            </w:r>
          </w:p>
        </w:tc>
        <w:tc>
          <w:tcPr>
            <w:tcW w:w="3618" w:type="dxa"/>
          </w:tcPr>
          <w:p w:rsidR="00C31F66" w:rsidRDefault="00C31F66" w:rsidP="00C31F66">
            <w:pPr>
              <w:rPr>
                <w:szCs w:val="28"/>
              </w:rPr>
            </w:pPr>
            <w:r>
              <w:rPr>
                <w:szCs w:val="28"/>
              </w:rPr>
              <w:t xml:space="preserve">Ул. </w:t>
            </w:r>
            <w:r w:rsidRPr="00885066">
              <w:rPr>
                <w:szCs w:val="28"/>
              </w:rPr>
              <w:t>Октябрьская</w:t>
            </w:r>
            <w:r>
              <w:rPr>
                <w:szCs w:val="28"/>
              </w:rPr>
              <w:t xml:space="preserve">, </w:t>
            </w:r>
            <w:r w:rsidRPr="00885066">
              <w:rPr>
                <w:szCs w:val="28"/>
              </w:rPr>
              <w:t>д</w:t>
            </w:r>
            <w:r>
              <w:rPr>
                <w:szCs w:val="28"/>
              </w:rPr>
              <w:t xml:space="preserve">. </w:t>
            </w:r>
            <w:r w:rsidRPr="00885066">
              <w:rPr>
                <w:szCs w:val="28"/>
              </w:rPr>
              <w:t>5</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004</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004</w:t>
            </w:r>
          </w:p>
        </w:tc>
      </w:tr>
      <w:tr w:rsidR="00C31F66" w:rsidTr="00FC3467">
        <w:tc>
          <w:tcPr>
            <w:tcW w:w="601" w:type="dxa"/>
          </w:tcPr>
          <w:p w:rsidR="00C31F66" w:rsidRPr="00885066" w:rsidRDefault="00C31F66" w:rsidP="00E06525">
            <w:pPr>
              <w:rPr>
                <w:szCs w:val="28"/>
              </w:rPr>
            </w:pPr>
            <w:r w:rsidRPr="00885066">
              <w:rPr>
                <w:szCs w:val="28"/>
              </w:rPr>
              <w:t>54</w:t>
            </w:r>
          </w:p>
        </w:tc>
        <w:tc>
          <w:tcPr>
            <w:tcW w:w="3618" w:type="dxa"/>
          </w:tcPr>
          <w:p w:rsidR="00C31F66" w:rsidRDefault="00C31F66" w:rsidP="00E06525">
            <w:pPr>
              <w:rPr>
                <w:szCs w:val="28"/>
              </w:rPr>
            </w:pPr>
            <w:r>
              <w:rPr>
                <w:szCs w:val="28"/>
              </w:rPr>
              <w:t xml:space="preserve">Ул. </w:t>
            </w:r>
            <w:r w:rsidRPr="00885066">
              <w:rPr>
                <w:szCs w:val="28"/>
              </w:rPr>
              <w:t>Сосновая</w:t>
            </w:r>
            <w:r>
              <w:rPr>
                <w:szCs w:val="28"/>
              </w:rPr>
              <w:t xml:space="preserve">, </w:t>
            </w:r>
            <w:r w:rsidRPr="00885066">
              <w:rPr>
                <w:szCs w:val="28"/>
              </w:rPr>
              <w:t>д</w:t>
            </w:r>
            <w:r>
              <w:rPr>
                <w:szCs w:val="28"/>
              </w:rPr>
              <w:t xml:space="preserve">. </w:t>
            </w:r>
            <w:r w:rsidRPr="00885066">
              <w:rPr>
                <w:szCs w:val="28"/>
              </w:rPr>
              <w:t>11</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015</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015</w:t>
            </w:r>
          </w:p>
        </w:tc>
      </w:tr>
      <w:tr w:rsidR="00C31F66" w:rsidTr="00FC3467">
        <w:tc>
          <w:tcPr>
            <w:tcW w:w="601" w:type="dxa"/>
          </w:tcPr>
          <w:p w:rsidR="00C31F66" w:rsidRPr="00885066" w:rsidRDefault="00C31F66" w:rsidP="00E06525">
            <w:pPr>
              <w:rPr>
                <w:szCs w:val="28"/>
              </w:rPr>
            </w:pPr>
            <w:r w:rsidRPr="00885066">
              <w:rPr>
                <w:szCs w:val="28"/>
              </w:rPr>
              <w:t>55</w:t>
            </w:r>
          </w:p>
        </w:tc>
        <w:tc>
          <w:tcPr>
            <w:tcW w:w="3618" w:type="dxa"/>
          </w:tcPr>
          <w:p w:rsidR="00C31F66" w:rsidRDefault="00C31F66" w:rsidP="00E06525">
            <w:pPr>
              <w:rPr>
                <w:szCs w:val="28"/>
              </w:rPr>
            </w:pPr>
            <w:r>
              <w:rPr>
                <w:szCs w:val="28"/>
              </w:rPr>
              <w:t xml:space="preserve">Ул. </w:t>
            </w:r>
            <w:r w:rsidRPr="00885066">
              <w:rPr>
                <w:szCs w:val="28"/>
              </w:rPr>
              <w:t>Сосновая</w:t>
            </w:r>
            <w:r>
              <w:rPr>
                <w:szCs w:val="28"/>
              </w:rPr>
              <w:t xml:space="preserve">, </w:t>
            </w:r>
            <w:r w:rsidRPr="00885066">
              <w:rPr>
                <w:szCs w:val="28"/>
              </w:rPr>
              <w:t>д</w:t>
            </w:r>
            <w:r>
              <w:rPr>
                <w:szCs w:val="28"/>
              </w:rPr>
              <w:t xml:space="preserve">. </w:t>
            </w:r>
            <w:r w:rsidRPr="00885066">
              <w:rPr>
                <w:szCs w:val="28"/>
              </w:rPr>
              <w:t>14</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003</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003</w:t>
            </w:r>
          </w:p>
        </w:tc>
      </w:tr>
      <w:tr w:rsidR="00C31F66" w:rsidTr="00FC3467">
        <w:tc>
          <w:tcPr>
            <w:tcW w:w="601" w:type="dxa"/>
          </w:tcPr>
          <w:p w:rsidR="00C31F66" w:rsidRPr="00885066" w:rsidRDefault="00C31F66" w:rsidP="00E06525">
            <w:pPr>
              <w:rPr>
                <w:szCs w:val="28"/>
              </w:rPr>
            </w:pPr>
          </w:p>
        </w:tc>
        <w:tc>
          <w:tcPr>
            <w:tcW w:w="3618" w:type="dxa"/>
          </w:tcPr>
          <w:p w:rsidR="00C31F66" w:rsidRDefault="00C31F66" w:rsidP="00E06525">
            <w:pPr>
              <w:rPr>
                <w:szCs w:val="28"/>
              </w:rPr>
            </w:pPr>
            <w:r w:rsidRPr="00961127">
              <w:rPr>
                <w:szCs w:val="28"/>
                <w:u w:val="single"/>
              </w:rPr>
              <w:t>Итого</w:t>
            </w:r>
            <w:r>
              <w:rPr>
                <w:szCs w:val="28"/>
                <w:u w:val="single"/>
              </w:rPr>
              <w:t xml:space="preserve">, </w:t>
            </w:r>
            <w:r w:rsidRPr="00961127">
              <w:rPr>
                <w:szCs w:val="28"/>
                <w:u w:val="single"/>
              </w:rPr>
              <w:t>население</w:t>
            </w:r>
            <w:r>
              <w:rPr>
                <w:szCs w:val="28"/>
                <w:u w:val="single"/>
              </w:rPr>
              <w:t>:</w:t>
            </w:r>
          </w:p>
        </w:tc>
        <w:tc>
          <w:tcPr>
            <w:tcW w:w="1559" w:type="dxa"/>
          </w:tcPr>
          <w:p w:rsidR="00C31F66" w:rsidRPr="00885066" w:rsidRDefault="00C31F66" w:rsidP="00FC3467">
            <w:pPr>
              <w:jc w:val="center"/>
              <w:rPr>
                <w:szCs w:val="28"/>
              </w:rPr>
            </w:pPr>
            <w:r w:rsidRPr="00961127">
              <w:rPr>
                <w:bCs/>
                <w:szCs w:val="28"/>
              </w:rPr>
              <w:t>1</w:t>
            </w:r>
            <w:r>
              <w:rPr>
                <w:bCs/>
                <w:szCs w:val="28"/>
              </w:rPr>
              <w:t>,</w:t>
            </w:r>
            <w:r w:rsidRPr="00961127">
              <w:rPr>
                <w:bCs/>
                <w:szCs w:val="28"/>
              </w:rPr>
              <w:t>598</w:t>
            </w:r>
          </w:p>
        </w:tc>
        <w:tc>
          <w:tcPr>
            <w:tcW w:w="1421" w:type="dxa"/>
            <w:gridSpan w:val="2"/>
          </w:tcPr>
          <w:p w:rsidR="00C31F66" w:rsidRPr="00885066" w:rsidRDefault="00C31F66" w:rsidP="00FC3467">
            <w:pPr>
              <w:jc w:val="center"/>
              <w:rPr>
                <w:szCs w:val="28"/>
              </w:rPr>
            </w:pPr>
            <w:r w:rsidRPr="00961127">
              <w:rPr>
                <w:bCs/>
                <w:szCs w:val="28"/>
              </w:rPr>
              <w:t>0</w:t>
            </w:r>
            <w:r>
              <w:rPr>
                <w:bCs/>
                <w:szCs w:val="28"/>
              </w:rPr>
              <w:t>,</w:t>
            </w:r>
            <w:r w:rsidRPr="00961127">
              <w:rPr>
                <w:bCs/>
                <w:szCs w:val="28"/>
              </w:rPr>
              <w:t>464</w:t>
            </w:r>
          </w:p>
        </w:tc>
        <w:tc>
          <w:tcPr>
            <w:tcW w:w="1277" w:type="dxa"/>
          </w:tcPr>
          <w:p w:rsidR="00C31F66" w:rsidRPr="00885066" w:rsidRDefault="00C31F66" w:rsidP="00FC3467">
            <w:pPr>
              <w:jc w:val="center"/>
              <w:rPr>
                <w:szCs w:val="28"/>
              </w:rPr>
            </w:pPr>
            <w:r w:rsidRPr="00961127">
              <w:rPr>
                <w:bCs/>
                <w:szCs w:val="28"/>
              </w:rPr>
              <w:t>0</w:t>
            </w:r>
            <w:r>
              <w:rPr>
                <w:bCs/>
                <w:szCs w:val="28"/>
              </w:rPr>
              <w:t>,</w:t>
            </w:r>
            <w:r w:rsidRPr="00961127">
              <w:rPr>
                <w:bCs/>
                <w:szCs w:val="28"/>
              </w:rPr>
              <w:t>191</w:t>
            </w:r>
          </w:p>
        </w:tc>
        <w:tc>
          <w:tcPr>
            <w:tcW w:w="1948" w:type="dxa"/>
          </w:tcPr>
          <w:p w:rsidR="00C31F66" w:rsidRPr="00885066" w:rsidRDefault="00C31F66" w:rsidP="00FC3467">
            <w:pPr>
              <w:jc w:val="center"/>
              <w:rPr>
                <w:szCs w:val="28"/>
              </w:rPr>
            </w:pPr>
            <w:r w:rsidRPr="00961127">
              <w:rPr>
                <w:bCs/>
                <w:szCs w:val="28"/>
              </w:rPr>
              <w:t>2</w:t>
            </w:r>
            <w:r>
              <w:rPr>
                <w:bCs/>
                <w:szCs w:val="28"/>
              </w:rPr>
              <w:t>,</w:t>
            </w:r>
            <w:r w:rsidRPr="00961127">
              <w:rPr>
                <w:bCs/>
                <w:szCs w:val="28"/>
              </w:rPr>
              <w:t>062</w:t>
            </w:r>
          </w:p>
        </w:tc>
      </w:tr>
      <w:tr w:rsidR="00C31F66" w:rsidTr="00FC3467">
        <w:tc>
          <w:tcPr>
            <w:tcW w:w="601" w:type="dxa"/>
          </w:tcPr>
          <w:p w:rsidR="00C31F66" w:rsidRPr="00885066" w:rsidRDefault="00C31F66" w:rsidP="00E06525">
            <w:pPr>
              <w:rPr>
                <w:szCs w:val="28"/>
              </w:rPr>
            </w:pPr>
            <w:r w:rsidRPr="00885066">
              <w:rPr>
                <w:szCs w:val="28"/>
              </w:rPr>
              <w:t>56</w:t>
            </w:r>
          </w:p>
        </w:tc>
        <w:tc>
          <w:tcPr>
            <w:tcW w:w="3618" w:type="dxa"/>
          </w:tcPr>
          <w:p w:rsidR="00C31F66" w:rsidRDefault="00C31F66" w:rsidP="00E06525">
            <w:pPr>
              <w:rPr>
                <w:szCs w:val="28"/>
              </w:rPr>
            </w:pPr>
            <w:r w:rsidRPr="00885066">
              <w:rPr>
                <w:szCs w:val="28"/>
              </w:rPr>
              <w:t xml:space="preserve">Здание </w:t>
            </w:r>
            <w:r>
              <w:rPr>
                <w:szCs w:val="28"/>
              </w:rPr>
              <w:t>а</w:t>
            </w:r>
            <w:r w:rsidRPr="003959FF">
              <w:rPr>
                <w:szCs w:val="28"/>
              </w:rPr>
              <w:t>дминистраци</w:t>
            </w:r>
            <w:r>
              <w:rPr>
                <w:szCs w:val="28"/>
              </w:rPr>
              <w:t>и</w:t>
            </w:r>
            <w:r w:rsidRPr="003959FF">
              <w:rPr>
                <w:szCs w:val="28"/>
              </w:rPr>
              <w:t xml:space="preserve"> </w:t>
            </w:r>
            <w:r>
              <w:rPr>
                <w:szCs w:val="28"/>
              </w:rPr>
              <w:t>муниципального образования</w:t>
            </w:r>
            <w:r w:rsidRPr="003959FF">
              <w:rPr>
                <w:szCs w:val="28"/>
              </w:rPr>
              <w:t xml:space="preserve"> </w:t>
            </w:r>
            <w:proofErr w:type="spellStart"/>
            <w:r w:rsidRPr="003959FF">
              <w:rPr>
                <w:szCs w:val="28"/>
              </w:rPr>
              <w:t>Пчевжинско</w:t>
            </w:r>
            <w:r>
              <w:rPr>
                <w:szCs w:val="28"/>
              </w:rPr>
              <w:t>е</w:t>
            </w:r>
            <w:proofErr w:type="spellEnd"/>
            <w:r>
              <w:rPr>
                <w:szCs w:val="28"/>
              </w:rPr>
              <w:t xml:space="preserve"> </w:t>
            </w:r>
            <w:r w:rsidRPr="003959FF">
              <w:rPr>
                <w:szCs w:val="28"/>
              </w:rPr>
              <w:t>сельско</w:t>
            </w:r>
            <w:r>
              <w:rPr>
                <w:szCs w:val="28"/>
              </w:rPr>
              <w:t>е</w:t>
            </w:r>
            <w:r w:rsidRPr="003959FF">
              <w:rPr>
                <w:szCs w:val="28"/>
              </w:rPr>
              <w:t xml:space="preserve"> поселени</w:t>
            </w:r>
            <w:r>
              <w:rPr>
                <w:szCs w:val="28"/>
              </w:rPr>
              <w:t xml:space="preserve">е </w:t>
            </w:r>
            <w:proofErr w:type="spellStart"/>
            <w:r>
              <w:rPr>
                <w:szCs w:val="28"/>
              </w:rPr>
              <w:t>Киришского</w:t>
            </w:r>
            <w:proofErr w:type="spellEnd"/>
            <w:r>
              <w:rPr>
                <w:szCs w:val="28"/>
              </w:rPr>
              <w:t xml:space="preserve"> муниципального образования, ул. </w:t>
            </w:r>
            <w:proofErr w:type="gramStart"/>
            <w:r w:rsidRPr="00885066">
              <w:rPr>
                <w:szCs w:val="28"/>
              </w:rPr>
              <w:t>Октябрьская</w:t>
            </w:r>
            <w:proofErr w:type="gramEnd"/>
            <w:r>
              <w:rPr>
                <w:szCs w:val="28"/>
              </w:rPr>
              <w:t xml:space="preserve">, </w:t>
            </w:r>
            <w:r w:rsidRPr="00885066">
              <w:rPr>
                <w:szCs w:val="28"/>
              </w:rPr>
              <w:t>д</w:t>
            </w:r>
            <w:r>
              <w:rPr>
                <w:szCs w:val="28"/>
              </w:rPr>
              <w:t xml:space="preserve">. </w:t>
            </w:r>
            <w:r w:rsidRPr="00885066">
              <w:rPr>
                <w:szCs w:val="28"/>
              </w:rPr>
              <w:t>17</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016</w:t>
            </w:r>
          </w:p>
        </w:tc>
        <w:tc>
          <w:tcPr>
            <w:tcW w:w="1421" w:type="dxa"/>
            <w:gridSpan w:val="2"/>
          </w:tcPr>
          <w:p w:rsidR="00C31F66" w:rsidRPr="00885066" w:rsidRDefault="00C31F66" w:rsidP="00FC3467">
            <w:pPr>
              <w:jc w:val="center"/>
              <w:rPr>
                <w:szCs w:val="28"/>
              </w:rPr>
            </w:pPr>
            <w:r w:rsidRPr="00885066">
              <w:rPr>
                <w:szCs w:val="28"/>
              </w:rPr>
              <w:t>0</w:t>
            </w:r>
            <w:r>
              <w:rPr>
                <w:szCs w:val="28"/>
              </w:rPr>
              <w:t>,</w:t>
            </w:r>
            <w:r w:rsidRPr="00885066">
              <w:rPr>
                <w:szCs w:val="28"/>
              </w:rPr>
              <w:t>006</w:t>
            </w:r>
          </w:p>
        </w:tc>
        <w:tc>
          <w:tcPr>
            <w:tcW w:w="1277" w:type="dxa"/>
          </w:tcPr>
          <w:p w:rsidR="00C31F66" w:rsidRPr="00885066" w:rsidRDefault="00C31F66" w:rsidP="00FC3467">
            <w:pPr>
              <w:jc w:val="center"/>
              <w:rPr>
                <w:szCs w:val="28"/>
              </w:rPr>
            </w:pPr>
            <w:r w:rsidRPr="00885066">
              <w:rPr>
                <w:szCs w:val="28"/>
              </w:rPr>
              <w:t>0</w:t>
            </w:r>
            <w:r>
              <w:rPr>
                <w:szCs w:val="28"/>
              </w:rPr>
              <w:t>,</w:t>
            </w:r>
            <w:r w:rsidRPr="00885066">
              <w:rPr>
                <w:szCs w:val="28"/>
              </w:rPr>
              <w:t>003</w:t>
            </w: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022</w:t>
            </w:r>
          </w:p>
        </w:tc>
      </w:tr>
      <w:tr w:rsidR="00C31F66" w:rsidTr="00FC3467">
        <w:tc>
          <w:tcPr>
            <w:tcW w:w="601" w:type="dxa"/>
          </w:tcPr>
          <w:p w:rsidR="00C31F66" w:rsidRPr="00885066" w:rsidRDefault="00C31F66" w:rsidP="00E06525">
            <w:pPr>
              <w:rPr>
                <w:szCs w:val="28"/>
              </w:rPr>
            </w:pPr>
            <w:r w:rsidRPr="00885066">
              <w:rPr>
                <w:szCs w:val="28"/>
              </w:rPr>
              <w:t>57</w:t>
            </w:r>
          </w:p>
        </w:tc>
        <w:tc>
          <w:tcPr>
            <w:tcW w:w="3618" w:type="dxa"/>
          </w:tcPr>
          <w:p w:rsidR="00C31F66" w:rsidRPr="00885066" w:rsidRDefault="00C31F66" w:rsidP="00E06525">
            <w:pPr>
              <w:rPr>
                <w:szCs w:val="28"/>
              </w:rPr>
            </w:pPr>
            <w:r w:rsidRPr="00885066">
              <w:rPr>
                <w:szCs w:val="28"/>
              </w:rPr>
              <w:t>М</w:t>
            </w:r>
            <w:r>
              <w:rPr>
                <w:szCs w:val="28"/>
              </w:rPr>
              <w:t>А</w:t>
            </w:r>
            <w:r w:rsidRPr="00885066">
              <w:rPr>
                <w:szCs w:val="28"/>
              </w:rPr>
              <w:t xml:space="preserve">ДОУ </w:t>
            </w:r>
            <w:r w:rsidR="001A7203">
              <w:rPr>
                <w:szCs w:val="28"/>
              </w:rPr>
              <w:t>«</w:t>
            </w:r>
            <w:r w:rsidRPr="00885066">
              <w:rPr>
                <w:szCs w:val="28"/>
              </w:rPr>
              <w:t xml:space="preserve">Детский сад </w:t>
            </w:r>
            <w:r>
              <w:rPr>
                <w:szCs w:val="28"/>
              </w:rPr>
              <w:t xml:space="preserve">№ </w:t>
            </w:r>
            <w:r w:rsidRPr="00885066">
              <w:rPr>
                <w:szCs w:val="28"/>
              </w:rPr>
              <w:t>11</w:t>
            </w:r>
            <w:r w:rsidR="001A7203">
              <w:rPr>
                <w:szCs w:val="28"/>
              </w:rPr>
              <w:t>»</w:t>
            </w:r>
          </w:p>
        </w:tc>
        <w:tc>
          <w:tcPr>
            <w:tcW w:w="1559" w:type="dxa"/>
          </w:tcPr>
          <w:p w:rsidR="00C31F66" w:rsidRDefault="00C31F66" w:rsidP="00FC3467">
            <w:pPr>
              <w:jc w:val="center"/>
              <w:rPr>
                <w:szCs w:val="28"/>
              </w:rPr>
            </w:pPr>
            <w:r w:rsidRPr="00885066">
              <w:rPr>
                <w:szCs w:val="28"/>
              </w:rPr>
              <w:t>0</w:t>
            </w:r>
            <w:r>
              <w:rPr>
                <w:szCs w:val="28"/>
              </w:rPr>
              <w:t>,</w:t>
            </w:r>
            <w:r w:rsidRPr="00885066">
              <w:rPr>
                <w:szCs w:val="28"/>
              </w:rPr>
              <w:t>027</w:t>
            </w:r>
          </w:p>
          <w:p w:rsidR="00C31F66" w:rsidRPr="00885066" w:rsidRDefault="00C31F66" w:rsidP="00FC3467">
            <w:pPr>
              <w:jc w:val="center"/>
              <w:rPr>
                <w:szCs w:val="28"/>
              </w:rPr>
            </w:pPr>
          </w:p>
        </w:tc>
        <w:tc>
          <w:tcPr>
            <w:tcW w:w="1421" w:type="dxa"/>
            <w:gridSpan w:val="2"/>
          </w:tcPr>
          <w:p w:rsidR="00C31F66" w:rsidRPr="00885066" w:rsidRDefault="00C31F66" w:rsidP="00FC3467">
            <w:pPr>
              <w:jc w:val="center"/>
              <w:rPr>
                <w:szCs w:val="28"/>
              </w:rPr>
            </w:pPr>
            <w:r w:rsidRPr="00885066">
              <w:rPr>
                <w:szCs w:val="28"/>
              </w:rPr>
              <w:t>0</w:t>
            </w:r>
            <w:r>
              <w:rPr>
                <w:szCs w:val="28"/>
              </w:rPr>
              <w:t>,</w:t>
            </w:r>
            <w:r w:rsidRPr="00885066">
              <w:rPr>
                <w:szCs w:val="28"/>
              </w:rPr>
              <w:t>049</w:t>
            </w:r>
          </w:p>
        </w:tc>
        <w:tc>
          <w:tcPr>
            <w:tcW w:w="1277" w:type="dxa"/>
          </w:tcPr>
          <w:p w:rsidR="00C31F66" w:rsidRPr="00885066" w:rsidRDefault="00C31F66" w:rsidP="00FC3467">
            <w:pPr>
              <w:jc w:val="center"/>
              <w:rPr>
                <w:szCs w:val="28"/>
              </w:rPr>
            </w:pPr>
            <w:r w:rsidRPr="00885066">
              <w:rPr>
                <w:szCs w:val="28"/>
              </w:rPr>
              <w:t>0</w:t>
            </w:r>
            <w:r>
              <w:rPr>
                <w:szCs w:val="28"/>
              </w:rPr>
              <w:t>,</w:t>
            </w:r>
            <w:r w:rsidRPr="00885066">
              <w:rPr>
                <w:szCs w:val="28"/>
              </w:rPr>
              <w:t>011</w:t>
            </w: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076</w:t>
            </w:r>
          </w:p>
        </w:tc>
      </w:tr>
      <w:tr w:rsidR="00C31F66" w:rsidTr="00FC3467">
        <w:tc>
          <w:tcPr>
            <w:tcW w:w="601" w:type="dxa"/>
          </w:tcPr>
          <w:p w:rsidR="00C31F66" w:rsidRPr="00885066" w:rsidRDefault="00C31F66" w:rsidP="00E06525">
            <w:pPr>
              <w:rPr>
                <w:szCs w:val="28"/>
              </w:rPr>
            </w:pPr>
            <w:r w:rsidRPr="00885066">
              <w:rPr>
                <w:szCs w:val="28"/>
              </w:rPr>
              <w:t>58</w:t>
            </w:r>
          </w:p>
        </w:tc>
        <w:tc>
          <w:tcPr>
            <w:tcW w:w="3618" w:type="dxa"/>
          </w:tcPr>
          <w:p w:rsidR="00C31F66" w:rsidRPr="00885066" w:rsidRDefault="00C31F66" w:rsidP="00E06525">
            <w:pPr>
              <w:rPr>
                <w:szCs w:val="28"/>
              </w:rPr>
            </w:pPr>
            <w:r w:rsidRPr="00885066">
              <w:rPr>
                <w:szCs w:val="28"/>
              </w:rPr>
              <w:t xml:space="preserve">МОУ </w:t>
            </w:r>
            <w:r w:rsidR="001A7203">
              <w:rPr>
                <w:szCs w:val="28"/>
              </w:rPr>
              <w:t>«</w:t>
            </w:r>
            <w:proofErr w:type="spellStart"/>
            <w:r w:rsidRPr="00885066">
              <w:rPr>
                <w:szCs w:val="28"/>
              </w:rPr>
              <w:t>Пчевжинская</w:t>
            </w:r>
            <w:proofErr w:type="spellEnd"/>
            <w:r w:rsidRPr="00885066">
              <w:rPr>
                <w:szCs w:val="28"/>
              </w:rPr>
              <w:t xml:space="preserve"> </w:t>
            </w:r>
            <w:r>
              <w:rPr>
                <w:szCs w:val="28"/>
              </w:rPr>
              <w:t>средняя общеобразовательная школа</w:t>
            </w:r>
            <w:r w:rsidR="001A7203">
              <w:rPr>
                <w:szCs w:val="28"/>
              </w:rPr>
              <w:t>»</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183</w:t>
            </w:r>
          </w:p>
        </w:tc>
        <w:tc>
          <w:tcPr>
            <w:tcW w:w="1421" w:type="dxa"/>
            <w:gridSpan w:val="2"/>
          </w:tcPr>
          <w:p w:rsidR="00C31F66" w:rsidRPr="00885066" w:rsidRDefault="00C31F66" w:rsidP="00FC3467">
            <w:pPr>
              <w:jc w:val="center"/>
              <w:rPr>
                <w:szCs w:val="28"/>
              </w:rPr>
            </w:pPr>
            <w:r w:rsidRPr="00885066">
              <w:rPr>
                <w:szCs w:val="28"/>
              </w:rPr>
              <w:t>0</w:t>
            </w:r>
            <w:r>
              <w:rPr>
                <w:szCs w:val="28"/>
              </w:rPr>
              <w:t>,</w:t>
            </w:r>
            <w:r w:rsidRPr="00885066">
              <w:rPr>
                <w:szCs w:val="28"/>
              </w:rPr>
              <w:t>032</w:t>
            </w:r>
          </w:p>
        </w:tc>
        <w:tc>
          <w:tcPr>
            <w:tcW w:w="1277" w:type="dxa"/>
          </w:tcPr>
          <w:p w:rsidR="00C31F66" w:rsidRPr="00885066" w:rsidRDefault="00C31F66" w:rsidP="00FC3467">
            <w:pPr>
              <w:jc w:val="center"/>
              <w:rPr>
                <w:szCs w:val="28"/>
              </w:rPr>
            </w:pPr>
            <w:r w:rsidRPr="00885066">
              <w:rPr>
                <w:szCs w:val="28"/>
              </w:rPr>
              <w:t>0</w:t>
            </w:r>
            <w:r>
              <w:rPr>
                <w:szCs w:val="28"/>
              </w:rPr>
              <w:t>,</w:t>
            </w:r>
            <w:r w:rsidRPr="00885066">
              <w:rPr>
                <w:szCs w:val="28"/>
              </w:rPr>
              <w:t>010</w:t>
            </w: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215</w:t>
            </w:r>
          </w:p>
        </w:tc>
      </w:tr>
      <w:tr w:rsidR="00C31F66" w:rsidTr="00FC3467">
        <w:tc>
          <w:tcPr>
            <w:tcW w:w="601" w:type="dxa"/>
          </w:tcPr>
          <w:p w:rsidR="00C31F66" w:rsidRPr="00885066" w:rsidRDefault="00C31F66" w:rsidP="00E06525">
            <w:pPr>
              <w:rPr>
                <w:szCs w:val="28"/>
              </w:rPr>
            </w:pPr>
            <w:r w:rsidRPr="00885066">
              <w:rPr>
                <w:szCs w:val="28"/>
              </w:rPr>
              <w:t>59</w:t>
            </w:r>
          </w:p>
        </w:tc>
        <w:tc>
          <w:tcPr>
            <w:tcW w:w="3618" w:type="dxa"/>
          </w:tcPr>
          <w:p w:rsidR="00C31F66" w:rsidRPr="00885066" w:rsidRDefault="00C31F66" w:rsidP="00E06525">
            <w:pPr>
              <w:rPr>
                <w:szCs w:val="28"/>
              </w:rPr>
            </w:pPr>
            <w:proofErr w:type="spellStart"/>
            <w:r>
              <w:rPr>
                <w:szCs w:val="28"/>
              </w:rPr>
              <w:t>Пчевжинский</w:t>
            </w:r>
            <w:proofErr w:type="spellEnd"/>
            <w:r>
              <w:rPr>
                <w:szCs w:val="28"/>
              </w:rPr>
              <w:t xml:space="preserve"> сельский </w:t>
            </w:r>
            <w:r w:rsidRPr="00885066">
              <w:rPr>
                <w:szCs w:val="28"/>
              </w:rPr>
              <w:t>Дом культуры</w:t>
            </w:r>
            <w:r>
              <w:rPr>
                <w:szCs w:val="28"/>
              </w:rPr>
              <w:t xml:space="preserve">, ул. </w:t>
            </w:r>
            <w:proofErr w:type="gramStart"/>
            <w:r w:rsidRPr="00885066">
              <w:rPr>
                <w:szCs w:val="28"/>
              </w:rPr>
              <w:t>Клубная</w:t>
            </w:r>
            <w:proofErr w:type="gramEnd"/>
            <w:r>
              <w:rPr>
                <w:szCs w:val="28"/>
              </w:rPr>
              <w:t xml:space="preserve">, </w:t>
            </w:r>
            <w:r w:rsidRPr="00885066">
              <w:rPr>
                <w:szCs w:val="28"/>
              </w:rPr>
              <w:t>д</w:t>
            </w:r>
            <w:r>
              <w:rPr>
                <w:szCs w:val="28"/>
              </w:rPr>
              <w:t xml:space="preserve">. </w:t>
            </w:r>
            <w:r w:rsidRPr="00885066">
              <w:rPr>
                <w:szCs w:val="28"/>
              </w:rPr>
              <w:t>6</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012</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012</w:t>
            </w:r>
          </w:p>
        </w:tc>
      </w:tr>
      <w:tr w:rsidR="00C31F66" w:rsidTr="00FC3467">
        <w:tc>
          <w:tcPr>
            <w:tcW w:w="601" w:type="dxa"/>
          </w:tcPr>
          <w:p w:rsidR="00C31F66" w:rsidRPr="00885066" w:rsidRDefault="00C31F66" w:rsidP="00E06525">
            <w:pPr>
              <w:rPr>
                <w:szCs w:val="28"/>
              </w:rPr>
            </w:pPr>
            <w:r w:rsidRPr="00885066">
              <w:rPr>
                <w:szCs w:val="28"/>
              </w:rPr>
              <w:t>60</w:t>
            </w:r>
          </w:p>
        </w:tc>
        <w:tc>
          <w:tcPr>
            <w:tcW w:w="3618" w:type="dxa"/>
          </w:tcPr>
          <w:p w:rsidR="00C31F66" w:rsidRPr="00885066" w:rsidRDefault="00C31F66" w:rsidP="00E06525">
            <w:pPr>
              <w:rPr>
                <w:szCs w:val="28"/>
              </w:rPr>
            </w:pPr>
            <w:r w:rsidRPr="00885066">
              <w:rPr>
                <w:szCs w:val="28"/>
              </w:rPr>
              <w:t>Аптека</w:t>
            </w:r>
            <w:r>
              <w:rPr>
                <w:szCs w:val="28"/>
              </w:rPr>
              <w:t xml:space="preserve">, ул. </w:t>
            </w:r>
            <w:r w:rsidRPr="00885066">
              <w:rPr>
                <w:szCs w:val="28"/>
              </w:rPr>
              <w:t>Клубная</w:t>
            </w:r>
            <w:r>
              <w:rPr>
                <w:szCs w:val="28"/>
              </w:rPr>
              <w:t xml:space="preserve">, </w:t>
            </w:r>
            <w:r w:rsidRPr="00885066">
              <w:rPr>
                <w:szCs w:val="28"/>
              </w:rPr>
              <w:t>д</w:t>
            </w:r>
            <w:r>
              <w:rPr>
                <w:szCs w:val="28"/>
              </w:rPr>
              <w:t xml:space="preserve">. </w:t>
            </w:r>
            <w:r w:rsidRPr="00885066">
              <w:rPr>
                <w:szCs w:val="28"/>
              </w:rPr>
              <w:t>10</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006</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p>
        </w:tc>
      </w:tr>
      <w:tr w:rsidR="00C31F66" w:rsidTr="00FC3467">
        <w:tc>
          <w:tcPr>
            <w:tcW w:w="601" w:type="dxa"/>
          </w:tcPr>
          <w:p w:rsidR="00C31F66" w:rsidRPr="00885066" w:rsidRDefault="00C31F66" w:rsidP="00E06525">
            <w:pPr>
              <w:rPr>
                <w:szCs w:val="28"/>
              </w:rPr>
            </w:pPr>
            <w:r w:rsidRPr="00885066">
              <w:rPr>
                <w:szCs w:val="28"/>
              </w:rPr>
              <w:t>61</w:t>
            </w:r>
          </w:p>
        </w:tc>
        <w:tc>
          <w:tcPr>
            <w:tcW w:w="3618" w:type="dxa"/>
          </w:tcPr>
          <w:p w:rsidR="00C31F66" w:rsidRPr="00885066" w:rsidRDefault="00C31F66" w:rsidP="00E06525">
            <w:pPr>
              <w:rPr>
                <w:szCs w:val="28"/>
              </w:rPr>
            </w:pPr>
            <w:proofErr w:type="spellStart"/>
            <w:r>
              <w:rPr>
                <w:szCs w:val="28"/>
              </w:rPr>
              <w:t>Пчевжинская</w:t>
            </w:r>
            <w:proofErr w:type="spellEnd"/>
            <w:r>
              <w:rPr>
                <w:szCs w:val="28"/>
              </w:rPr>
              <w:t xml:space="preserve"> сельская в</w:t>
            </w:r>
            <w:r w:rsidRPr="000F3F94">
              <w:rPr>
                <w:szCs w:val="28"/>
              </w:rPr>
              <w:t xml:space="preserve">рачебная амбулатория </w:t>
            </w:r>
            <w:r w:rsidRPr="00B22BF9">
              <w:rPr>
                <w:szCs w:val="28"/>
              </w:rPr>
              <w:t xml:space="preserve">ГБУЗ </w:t>
            </w:r>
            <w:r>
              <w:rPr>
                <w:szCs w:val="28"/>
              </w:rPr>
              <w:t>Ленинградской области</w:t>
            </w:r>
            <w:r w:rsidRPr="00B22BF9">
              <w:rPr>
                <w:szCs w:val="28"/>
              </w:rPr>
              <w:t xml:space="preserve"> </w:t>
            </w:r>
            <w:r w:rsidR="001A7203">
              <w:rPr>
                <w:szCs w:val="28"/>
              </w:rPr>
              <w:t>«</w:t>
            </w:r>
            <w:proofErr w:type="spellStart"/>
            <w:r w:rsidRPr="00B22BF9">
              <w:rPr>
                <w:szCs w:val="28"/>
              </w:rPr>
              <w:t>Киришская</w:t>
            </w:r>
            <w:proofErr w:type="spellEnd"/>
            <w:r w:rsidRPr="00B22BF9">
              <w:rPr>
                <w:szCs w:val="28"/>
              </w:rPr>
              <w:t xml:space="preserve"> </w:t>
            </w:r>
            <w:r>
              <w:rPr>
                <w:szCs w:val="28"/>
              </w:rPr>
              <w:t>клиническая межрайонная больница</w:t>
            </w:r>
            <w:r w:rsidR="001A7203">
              <w:rPr>
                <w:szCs w:val="28"/>
              </w:rPr>
              <w:t>»</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12</w:t>
            </w:r>
          </w:p>
        </w:tc>
        <w:tc>
          <w:tcPr>
            <w:tcW w:w="1421" w:type="dxa"/>
            <w:gridSpan w:val="2"/>
          </w:tcPr>
          <w:p w:rsidR="00C31F66" w:rsidRPr="00885066" w:rsidRDefault="00C31F66" w:rsidP="00FC3467">
            <w:pPr>
              <w:jc w:val="center"/>
              <w:rPr>
                <w:szCs w:val="28"/>
              </w:rPr>
            </w:pPr>
            <w:r w:rsidRPr="00885066">
              <w:rPr>
                <w:szCs w:val="28"/>
              </w:rPr>
              <w:t>0</w:t>
            </w:r>
            <w:r>
              <w:rPr>
                <w:szCs w:val="28"/>
              </w:rPr>
              <w:t>,</w:t>
            </w:r>
            <w:r w:rsidRPr="00885066">
              <w:rPr>
                <w:szCs w:val="28"/>
              </w:rPr>
              <w:t>08</w:t>
            </w:r>
          </w:p>
        </w:tc>
        <w:tc>
          <w:tcPr>
            <w:tcW w:w="1277" w:type="dxa"/>
          </w:tcPr>
          <w:p w:rsidR="00C31F66" w:rsidRPr="00885066" w:rsidRDefault="00C31F66" w:rsidP="00FC3467">
            <w:pPr>
              <w:jc w:val="center"/>
              <w:rPr>
                <w:szCs w:val="28"/>
              </w:rPr>
            </w:pPr>
            <w:r w:rsidRPr="00885066">
              <w:rPr>
                <w:szCs w:val="28"/>
              </w:rPr>
              <w:t>0</w:t>
            </w:r>
            <w:r>
              <w:rPr>
                <w:szCs w:val="28"/>
              </w:rPr>
              <w:t>,</w:t>
            </w:r>
            <w:r w:rsidRPr="00885066">
              <w:rPr>
                <w:szCs w:val="28"/>
              </w:rPr>
              <w:t>04</w:t>
            </w:r>
          </w:p>
        </w:tc>
        <w:tc>
          <w:tcPr>
            <w:tcW w:w="1948" w:type="dxa"/>
          </w:tcPr>
          <w:p w:rsidR="00C31F66" w:rsidRPr="00885066" w:rsidRDefault="00C31F66" w:rsidP="00FC3467">
            <w:pPr>
              <w:jc w:val="center"/>
              <w:rPr>
                <w:szCs w:val="28"/>
              </w:rPr>
            </w:pPr>
          </w:p>
        </w:tc>
      </w:tr>
      <w:tr w:rsidR="00C31F66" w:rsidTr="00FC3467">
        <w:tc>
          <w:tcPr>
            <w:tcW w:w="601" w:type="dxa"/>
          </w:tcPr>
          <w:p w:rsidR="00C31F66" w:rsidRPr="00885066" w:rsidRDefault="00C31F66" w:rsidP="00E06525">
            <w:pPr>
              <w:rPr>
                <w:szCs w:val="28"/>
              </w:rPr>
            </w:pPr>
          </w:p>
        </w:tc>
        <w:tc>
          <w:tcPr>
            <w:tcW w:w="3618" w:type="dxa"/>
          </w:tcPr>
          <w:p w:rsidR="00C31F66" w:rsidRDefault="00C31F66" w:rsidP="00E06525">
            <w:pPr>
              <w:rPr>
                <w:szCs w:val="28"/>
              </w:rPr>
            </w:pPr>
            <w:r w:rsidRPr="00961127">
              <w:rPr>
                <w:szCs w:val="28"/>
                <w:u w:val="single"/>
              </w:rPr>
              <w:t>Итого</w:t>
            </w:r>
            <w:r>
              <w:rPr>
                <w:szCs w:val="28"/>
                <w:u w:val="single"/>
              </w:rPr>
              <w:t xml:space="preserve">, </w:t>
            </w:r>
            <w:r w:rsidRPr="00961127">
              <w:rPr>
                <w:szCs w:val="28"/>
                <w:u w:val="single"/>
              </w:rPr>
              <w:t>бюдж</w:t>
            </w:r>
            <w:r>
              <w:rPr>
                <w:szCs w:val="28"/>
                <w:u w:val="single"/>
              </w:rPr>
              <w:t xml:space="preserve">етные </w:t>
            </w:r>
            <w:r w:rsidRPr="00961127">
              <w:rPr>
                <w:szCs w:val="28"/>
                <w:u w:val="single"/>
              </w:rPr>
              <w:t>организации</w:t>
            </w:r>
            <w:r>
              <w:rPr>
                <w:szCs w:val="28"/>
                <w:u w:val="single"/>
              </w:rPr>
              <w:t>:</w:t>
            </w:r>
          </w:p>
        </w:tc>
        <w:tc>
          <w:tcPr>
            <w:tcW w:w="1559" w:type="dxa"/>
          </w:tcPr>
          <w:p w:rsidR="00C31F66" w:rsidRPr="00885066" w:rsidRDefault="00C31F66" w:rsidP="00FC3467">
            <w:pPr>
              <w:jc w:val="center"/>
              <w:rPr>
                <w:szCs w:val="28"/>
              </w:rPr>
            </w:pPr>
            <w:r w:rsidRPr="00961127">
              <w:rPr>
                <w:bCs/>
                <w:szCs w:val="28"/>
              </w:rPr>
              <w:t>0</w:t>
            </w:r>
            <w:r>
              <w:rPr>
                <w:bCs/>
                <w:szCs w:val="28"/>
              </w:rPr>
              <w:t>,</w:t>
            </w:r>
            <w:r w:rsidRPr="00961127">
              <w:rPr>
                <w:bCs/>
                <w:szCs w:val="28"/>
              </w:rPr>
              <w:t>364</w:t>
            </w:r>
          </w:p>
        </w:tc>
        <w:tc>
          <w:tcPr>
            <w:tcW w:w="1421" w:type="dxa"/>
            <w:gridSpan w:val="2"/>
          </w:tcPr>
          <w:p w:rsidR="00C31F66" w:rsidRPr="00885066" w:rsidRDefault="00C31F66" w:rsidP="00FC3467">
            <w:pPr>
              <w:jc w:val="center"/>
              <w:rPr>
                <w:szCs w:val="28"/>
              </w:rPr>
            </w:pPr>
            <w:r w:rsidRPr="00961127">
              <w:rPr>
                <w:bCs/>
                <w:szCs w:val="28"/>
              </w:rPr>
              <w:t>0</w:t>
            </w:r>
            <w:r>
              <w:rPr>
                <w:bCs/>
                <w:szCs w:val="28"/>
              </w:rPr>
              <w:t>,</w:t>
            </w:r>
            <w:r w:rsidRPr="00961127">
              <w:rPr>
                <w:bCs/>
                <w:szCs w:val="28"/>
              </w:rPr>
              <w:t>167</w:t>
            </w:r>
          </w:p>
        </w:tc>
        <w:tc>
          <w:tcPr>
            <w:tcW w:w="1277" w:type="dxa"/>
          </w:tcPr>
          <w:p w:rsidR="00C31F66" w:rsidRPr="00885066" w:rsidRDefault="00C31F66" w:rsidP="00FC3467">
            <w:pPr>
              <w:jc w:val="center"/>
              <w:rPr>
                <w:szCs w:val="28"/>
              </w:rPr>
            </w:pPr>
            <w:r w:rsidRPr="00961127">
              <w:rPr>
                <w:bCs/>
                <w:szCs w:val="28"/>
              </w:rPr>
              <w:t>0</w:t>
            </w:r>
            <w:r>
              <w:rPr>
                <w:bCs/>
                <w:szCs w:val="28"/>
              </w:rPr>
              <w:t>,</w:t>
            </w:r>
            <w:r w:rsidRPr="00961127">
              <w:rPr>
                <w:bCs/>
                <w:szCs w:val="28"/>
              </w:rPr>
              <w:t>064</w:t>
            </w:r>
          </w:p>
        </w:tc>
        <w:tc>
          <w:tcPr>
            <w:tcW w:w="1948" w:type="dxa"/>
          </w:tcPr>
          <w:p w:rsidR="00C31F66" w:rsidRPr="00885066" w:rsidRDefault="00C31F66" w:rsidP="00FC3467">
            <w:pPr>
              <w:jc w:val="center"/>
              <w:rPr>
                <w:szCs w:val="28"/>
              </w:rPr>
            </w:pPr>
            <w:r w:rsidRPr="00961127">
              <w:rPr>
                <w:bCs/>
                <w:szCs w:val="28"/>
              </w:rPr>
              <w:t>0</w:t>
            </w:r>
            <w:r>
              <w:rPr>
                <w:bCs/>
                <w:szCs w:val="28"/>
              </w:rPr>
              <w:t>,</w:t>
            </w:r>
            <w:r w:rsidRPr="00961127">
              <w:rPr>
                <w:bCs/>
                <w:szCs w:val="28"/>
              </w:rPr>
              <w:t>531</w:t>
            </w:r>
          </w:p>
        </w:tc>
      </w:tr>
      <w:tr w:rsidR="00C31F66" w:rsidTr="00FC3467">
        <w:tc>
          <w:tcPr>
            <w:tcW w:w="601" w:type="dxa"/>
          </w:tcPr>
          <w:p w:rsidR="00C31F66" w:rsidRPr="00885066" w:rsidRDefault="00C31F66" w:rsidP="00E06525">
            <w:pPr>
              <w:rPr>
                <w:szCs w:val="28"/>
              </w:rPr>
            </w:pPr>
            <w:r w:rsidRPr="00885066">
              <w:rPr>
                <w:szCs w:val="28"/>
              </w:rPr>
              <w:t>6</w:t>
            </w:r>
            <w:r>
              <w:rPr>
                <w:szCs w:val="28"/>
              </w:rPr>
              <w:t>2</w:t>
            </w:r>
          </w:p>
        </w:tc>
        <w:tc>
          <w:tcPr>
            <w:tcW w:w="3618" w:type="dxa"/>
          </w:tcPr>
          <w:p w:rsidR="00C31F66" w:rsidRDefault="00C31F66" w:rsidP="00E06525">
            <w:pPr>
              <w:rPr>
                <w:szCs w:val="28"/>
              </w:rPr>
            </w:pPr>
            <w:r w:rsidRPr="00885066">
              <w:rPr>
                <w:szCs w:val="28"/>
              </w:rPr>
              <w:t xml:space="preserve">Здание АТС </w:t>
            </w:r>
            <w:r>
              <w:rPr>
                <w:szCs w:val="28"/>
              </w:rPr>
              <w:t>П</w:t>
            </w:r>
            <w:r w:rsidRPr="00885066">
              <w:rPr>
                <w:szCs w:val="28"/>
              </w:rPr>
              <w:t xml:space="preserve">АО </w:t>
            </w:r>
            <w:r w:rsidR="001A7203">
              <w:rPr>
                <w:szCs w:val="28"/>
              </w:rPr>
              <w:t>«</w:t>
            </w:r>
            <w:proofErr w:type="spellStart"/>
            <w:r w:rsidRPr="00885066">
              <w:rPr>
                <w:szCs w:val="28"/>
              </w:rPr>
              <w:t>Ростелеком</w:t>
            </w:r>
            <w:proofErr w:type="spellEnd"/>
            <w:r w:rsidR="001A7203">
              <w:rPr>
                <w:szCs w:val="28"/>
              </w:rPr>
              <w:t>»</w:t>
            </w:r>
            <w:r>
              <w:rPr>
                <w:szCs w:val="28"/>
              </w:rPr>
              <w:t xml:space="preserve">, ул. </w:t>
            </w:r>
            <w:r w:rsidRPr="00885066">
              <w:rPr>
                <w:szCs w:val="28"/>
              </w:rPr>
              <w:t>2-ая Набережная</w:t>
            </w:r>
            <w:r>
              <w:rPr>
                <w:szCs w:val="28"/>
              </w:rPr>
              <w:t xml:space="preserve">, </w:t>
            </w:r>
            <w:r w:rsidRPr="00885066">
              <w:rPr>
                <w:szCs w:val="28"/>
              </w:rPr>
              <w:t>д</w:t>
            </w:r>
            <w:r>
              <w:rPr>
                <w:szCs w:val="28"/>
              </w:rPr>
              <w:t xml:space="preserve">. </w:t>
            </w:r>
            <w:r w:rsidRPr="00885066">
              <w:rPr>
                <w:szCs w:val="28"/>
              </w:rPr>
              <w:t>22</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012</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012</w:t>
            </w:r>
          </w:p>
        </w:tc>
      </w:tr>
      <w:tr w:rsidR="00C31F66" w:rsidTr="00FC3467">
        <w:tc>
          <w:tcPr>
            <w:tcW w:w="601" w:type="dxa"/>
          </w:tcPr>
          <w:p w:rsidR="00C31F66" w:rsidRPr="00885066" w:rsidRDefault="00C31F66" w:rsidP="00E06525">
            <w:pPr>
              <w:rPr>
                <w:szCs w:val="28"/>
              </w:rPr>
            </w:pPr>
            <w:r w:rsidRPr="00885066">
              <w:rPr>
                <w:szCs w:val="28"/>
              </w:rPr>
              <w:t>6</w:t>
            </w:r>
            <w:r>
              <w:rPr>
                <w:szCs w:val="28"/>
              </w:rPr>
              <w:t>3</w:t>
            </w:r>
          </w:p>
        </w:tc>
        <w:tc>
          <w:tcPr>
            <w:tcW w:w="3618" w:type="dxa"/>
          </w:tcPr>
          <w:p w:rsidR="00C31F66" w:rsidRDefault="00C31F66" w:rsidP="00E06525">
            <w:pPr>
              <w:rPr>
                <w:szCs w:val="28"/>
              </w:rPr>
            </w:pPr>
            <w:r w:rsidRPr="00D25A48">
              <w:rPr>
                <w:szCs w:val="28"/>
              </w:rPr>
              <w:t xml:space="preserve">Филиал ПАО </w:t>
            </w:r>
            <w:r w:rsidR="001A7203">
              <w:rPr>
                <w:szCs w:val="28"/>
              </w:rPr>
              <w:t>«</w:t>
            </w:r>
            <w:r w:rsidRPr="00D25A48">
              <w:rPr>
                <w:szCs w:val="28"/>
              </w:rPr>
              <w:t>Сбербанк России</w:t>
            </w:r>
            <w:r w:rsidR="001A7203">
              <w:rPr>
                <w:szCs w:val="28"/>
              </w:rPr>
              <w:t>»</w:t>
            </w:r>
            <w:r>
              <w:rPr>
                <w:szCs w:val="28"/>
              </w:rPr>
              <w:t xml:space="preserve">, отделение почтовой связи, ул. </w:t>
            </w:r>
            <w:proofErr w:type="gramStart"/>
            <w:r w:rsidRPr="00885066">
              <w:rPr>
                <w:szCs w:val="28"/>
              </w:rPr>
              <w:t>Октябрьская</w:t>
            </w:r>
            <w:proofErr w:type="gramEnd"/>
            <w:r>
              <w:rPr>
                <w:szCs w:val="28"/>
              </w:rPr>
              <w:t xml:space="preserve">, д. </w:t>
            </w:r>
            <w:r w:rsidRPr="00885066">
              <w:rPr>
                <w:szCs w:val="28"/>
              </w:rPr>
              <w:t>17</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004</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004</w:t>
            </w:r>
          </w:p>
        </w:tc>
      </w:tr>
      <w:tr w:rsidR="00C31F66" w:rsidTr="00FC3467">
        <w:tc>
          <w:tcPr>
            <w:tcW w:w="601" w:type="dxa"/>
          </w:tcPr>
          <w:p w:rsidR="00C31F66" w:rsidRPr="00885066" w:rsidRDefault="00C31F66" w:rsidP="00E06525">
            <w:pPr>
              <w:rPr>
                <w:szCs w:val="28"/>
              </w:rPr>
            </w:pPr>
            <w:r w:rsidRPr="00885066">
              <w:rPr>
                <w:szCs w:val="28"/>
              </w:rPr>
              <w:t>6</w:t>
            </w:r>
            <w:r>
              <w:rPr>
                <w:szCs w:val="28"/>
              </w:rPr>
              <w:t>4</w:t>
            </w:r>
          </w:p>
        </w:tc>
        <w:tc>
          <w:tcPr>
            <w:tcW w:w="3618" w:type="dxa"/>
          </w:tcPr>
          <w:p w:rsidR="00C31F66" w:rsidRDefault="00C31F66" w:rsidP="00E06525">
            <w:pPr>
              <w:rPr>
                <w:szCs w:val="28"/>
              </w:rPr>
            </w:pPr>
            <w:r>
              <w:rPr>
                <w:szCs w:val="28"/>
              </w:rPr>
              <w:t>М</w:t>
            </w:r>
            <w:r w:rsidRPr="00885066">
              <w:rPr>
                <w:szCs w:val="28"/>
              </w:rPr>
              <w:t xml:space="preserve">агазин ООО </w:t>
            </w:r>
            <w:r w:rsidR="001A7203">
              <w:rPr>
                <w:szCs w:val="28"/>
              </w:rPr>
              <w:t>«</w:t>
            </w:r>
            <w:r w:rsidRPr="00885066">
              <w:rPr>
                <w:szCs w:val="28"/>
              </w:rPr>
              <w:t>Лотос</w:t>
            </w:r>
            <w:r w:rsidR="001A7203">
              <w:rPr>
                <w:szCs w:val="28"/>
              </w:rPr>
              <w:t>»</w:t>
            </w:r>
            <w:r>
              <w:rPr>
                <w:szCs w:val="28"/>
              </w:rPr>
              <w:t xml:space="preserve">, ул. </w:t>
            </w:r>
            <w:r w:rsidRPr="00885066">
              <w:rPr>
                <w:szCs w:val="28"/>
              </w:rPr>
              <w:t>Гагарина</w:t>
            </w:r>
            <w:r>
              <w:rPr>
                <w:szCs w:val="28"/>
              </w:rPr>
              <w:t xml:space="preserve">, </w:t>
            </w:r>
            <w:r w:rsidRPr="00885066">
              <w:rPr>
                <w:szCs w:val="28"/>
              </w:rPr>
              <w:t>д</w:t>
            </w:r>
            <w:r>
              <w:rPr>
                <w:szCs w:val="28"/>
              </w:rPr>
              <w:t xml:space="preserve">. </w:t>
            </w:r>
            <w:r w:rsidRPr="00885066">
              <w:rPr>
                <w:szCs w:val="28"/>
              </w:rPr>
              <w:t>1</w:t>
            </w:r>
            <w:r>
              <w:rPr>
                <w:szCs w:val="28"/>
              </w:rPr>
              <w:t xml:space="preserve"> </w:t>
            </w:r>
            <w:r w:rsidRPr="00885066">
              <w:rPr>
                <w:szCs w:val="28"/>
              </w:rPr>
              <w:t>а</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004</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004</w:t>
            </w:r>
          </w:p>
        </w:tc>
      </w:tr>
      <w:tr w:rsidR="00C31F66" w:rsidTr="00FC3467">
        <w:tc>
          <w:tcPr>
            <w:tcW w:w="601" w:type="dxa"/>
          </w:tcPr>
          <w:p w:rsidR="00C31F66" w:rsidRPr="00885066" w:rsidRDefault="00C31F66" w:rsidP="00E06525">
            <w:pPr>
              <w:rPr>
                <w:szCs w:val="28"/>
              </w:rPr>
            </w:pPr>
            <w:r w:rsidRPr="00885066">
              <w:rPr>
                <w:szCs w:val="28"/>
              </w:rPr>
              <w:lastRenderedPageBreak/>
              <w:t>63</w:t>
            </w:r>
          </w:p>
        </w:tc>
        <w:tc>
          <w:tcPr>
            <w:tcW w:w="3618" w:type="dxa"/>
          </w:tcPr>
          <w:p w:rsidR="00C31F66" w:rsidRDefault="00C31F66" w:rsidP="00E06525">
            <w:pPr>
              <w:rPr>
                <w:szCs w:val="28"/>
              </w:rPr>
            </w:pPr>
            <w:r w:rsidRPr="00885066">
              <w:rPr>
                <w:szCs w:val="28"/>
              </w:rPr>
              <w:t xml:space="preserve">Общежитие ООО </w:t>
            </w:r>
            <w:r w:rsidR="001A7203">
              <w:rPr>
                <w:szCs w:val="28"/>
              </w:rPr>
              <w:t>«</w:t>
            </w:r>
            <w:r>
              <w:rPr>
                <w:szCs w:val="28"/>
              </w:rPr>
              <w:t xml:space="preserve">Кириши </w:t>
            </w:r>
            <w:proofErr w:type="spellStart"/>
            <w:r>
              <w:rPr>
                <w:szCs w:val="28"/>
              </w:rPr>
              <w:t>Леспром</w:t>
            </w:r>
            <w:proofErr w:type="spellEnd"/>
            <w:r w:rsidR="001A7203">
              <w:rPr>
                <w:szCs w:val="28"/>
              </w:rPr>
              <w:t>»</w:t>
            </w:r>
            <w:r>
              <w:rPr>
                <w:szCs w:val="28"/>
              </w:rPr>
              <w:t xml:space="preserve">, ул. </w:t>
            </w:r>
            <w:proofErr w:type="gramStart"/>
            <w:r w:rsidRPr="00885066">
              <w:rPr>
                <w:szCs w:val="28"/>
              </w:rPr>
              <w:t>Клубная</w:t>
            </w:r>
            <w:proofErr w:type="gramEnd"/>
            <w:r>
              <w:rPr>
                <w:szCs w:val="28"/>
              </w:rPr>
              <w:t xml:space="preserve">, </w:t>
            </w:r>
            <w:r w:rsidRPr="00885066">
              <w:rPr>
                <w:szCs w:val="28"/>
              </w:rPr>
              <w:t>д</w:t>
            </w:r>
            <w:r>
              <w:rPr>
                <w:szCs w:val="28"/>
              </w:rPr>
              <w:t xml:space="preserve">. </w:t>
            </w:r>
            <w:r w:rsidRPr="00885066">
              <w:rPr>
                <w:szCs w:val="28"/>
              </w:rPr>
              <w:t>11</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013</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013</w:t>
            </w:r>
          </w:p>
        </w:tc>
      </w:tr>
      <w:tr w:rsidR="00C31F66" w:rsidTr="00FC3467">
        <w:tc>
          <w:tcPr>
            <w:tcW w:w="601" w:type="dxa"/>
          </w:tcPr>
          <w:p w:rsidR="00C31F66" w:rsidRPr="00885066" w:rsidRDefault="00C31F66" w:rsidP="00E06525">
            <w:pPr>
              <w:rPr>
                <w:szCs w:val="28"/>
              </w:rPr>
            </w:pPr>
            <w:r w:rsidRPr="00885066">
              <w:rPr>
                <w:szCs w:val="28"/>
              </w:rPr>
              <w:t>64</w:t>
            </w:r>
          </w:p>
        </w:tc>
        <w:tc>
          <w:tcPr>
            <w:tcW w:w="3618" w:type="dxa"/>
          </w:tcPr>
          <w:p w:rsidR="00C31F66" w:rsidRPr="00885066" w:rsidRDefault="00C31F66" w:rsidP="00E06525">
            <w:pPr>
              <w:rPr>
                <w:szCs w:val="28"/>
              </w:rPr>
            </w:pPr>
            <w:r w:rsidRPr="00885066">
              <w:rPr>
                <w:szCs w:val="28"/>
              </w:rPr>
              <w:t>Админ</w:t>
            </w:r>
            <w:r>
              <w:rPr>
                <w:szCs w:val="28"/>
              </w:rPr>
              <w:t xml:space="preserve">истрация, </w:t>
            </w:r>
            <w:r w:rsidRPr="00885066">
              <w:rPr>
                <w:szCs w:val="28"/>
              </w:rPr>
              <w:t>ремонтные мастерские</w:t>
            </w:r>
            <w:r>
              <w:rPr>
                <w:szCs w:val="28"/>
              </w:rPr>
              <w:t xml:space="preserve">, ул. </w:t>
            </w:r>
            <w:r w:rsidRPr="00885066">
              <w:rPr>
                <w:szCs w:val="28"/>
              </w:rPr>
              <w:t>Промышленная</w:t>
            </w:r>
            <w:r>
              <w:rPr>
                <w:szCs w:val="28"/>
              </w:rPr>
              <w:t xml:space="preserve">, </w:t>
            </w:r>
            <w:r w:rsidRPr="00885066">
              <w:rPr>
                <w:szCs w:val="28"/>
              </w:rPr>
              <w:t>д</w:t>
            </w:r>
            <w:r>
              <w:rPr>
                <w:szCs w:val="28"/>
              </w:rPr>
              <w:t xml:space="preserve">. </w:t>
            </w:r>
            <w:r w:rsidRPr="00885066">
              <w:rPr>
                <w:szCs w:val="28"/>
              </w:rPr>
              <w:t>4</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008</w:t>
            </w:r>
          </w:p>
        </w:tc>
        <w:tc>
          <w:tcPr>
            <w:tcW w:w="1421" w:type="dxa"/>
            <w:gridSpan w:val="2"/>
          </w:tcPr>
          <w:p w:rsidR="00C31F66" w:rsidRPr="00885066" w:rsidRDefault="00C31F66" w:rsidP="00FC3467">
            <w:pPr>
              <w:jc w:val="center"/>
              <w:rPr>
                <w:szCs w:val="28"/>
              </w:rPr>
            </w:pPr>
            <w:r w:rsidRPr="00885066">
              <w:rPr>
                <w:szCs w:val="28"/>
              </w:rPr>
              <w:t>0</w:t>
            </w:r>
            <w:r>
              <w:rPr>
                <w:szCs w:val="28"/>
              </w:rPr>
              <w:t>,</w:t>
            </w:r>
            <w:r w:rsidRPr="00885066">
              <w:rPr>
                <w:szCs w:val="28"/>
              </w:rPr>
              <w:t>010</w:t>
            </w:r>
          </w:p>
        </w:tc>
        <w:tc>
          <w:tcPr>
            <w:tcW w:w="1277" w:type="dxa"/>
          </w:tcPr>
          <w:p w:rsidR="00C31F66" w:rsidRPr="00885066" w:rsidRDefault="00C31F66" w:rsidP="00FC3467">
            <w:pPr>
              <w:jc w:val="center"/>
              <w:rPr>
                <w:szCs w:val="28"/>
              </w:rPr>
            </w:pPr>
            <w:r w:rsidRPr="00885066">
              <w:rPr>
                <w:szCs w:val="28"/>
              </w:rPr>
              <w:t>0</w:t>
            </w:r>
            <w:r>
              <w:rPr>
                <w:szCs w:val="28"/>
              </w:rPr>
              <w:t>,</w:t>
            </w:r>
            <w:r w:rsidRPr="00885066">
              <w:rPr>
                <w:szCs w:val="28"/>
              </w:rPr>
              <w:t>005</w:t>
            </w: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018</w:t>
            </w:r>
          </w:p>
        </w:tc>
      </w:tr>
      <w:tr w:rsidR="00C31F66" w:rsidTr="00FC3467">
        <w:tc>
          <w:tcPr>
            <w:tcW w:w="601" w:type="dxa"/>
          </w:tcPr>
          <w:p w:rsidR="00C31F66" w:rsidRPr="00885066" w:rsidRDefault="00C31F66" w:rsidP="00E06525">
            <w:pPr>
              <w:rPr>
                <w:szCs w:val="28"/>
              </w:rPr>
            </w:pPr>
            <w:r w:rsidRPr="00885066">
              <w:rPr>
                <w:szCs w:val="28"/>
              </w:rPr>
              <w:t>65</w:t>
            </w:r>
          </w:p>
        </w:tc>
        <w:tc>
          <w:tcPr>
            <w:tcW w:w="3618" w:type="dxa"/>
          </w:tcPr>
          <w:p w:rsidR="00C31F66" w:rsidRPr="00885066" w:rsidRDefault="00C31F66" w:rsidP="00E06525">
            <w:pPr>
              <w:rPr>
                <w:szCs w:val="28"/>
              </w:rPr>
            </w:pPr>
            <w:r w:rsidRPr="00885066">
              <w:rPr>
                <w:szCs w:val="28"/>
              </w:rPr>
              <w:t xml:space="preserve">МП </w:t>
            </w:r>
            <w:r w:rsidR="001A7203">
              <w:rPr>
                <w:szCs w:val="28"/>
              </w:rPr>
              <w:t>«</w:t>
            </w:r>
            <w:r w:rsidRPr="00885066">
              <w:rPr>
                <w:szCs w:val="28"/>
              </w:rPr>
              <w:t>У</w:t>
            </w:r>
            <w:r>
              <w:rPr>
                <w:szCs w:val="28"/>
              </w:rPr>
              <w:t>правление водопроводно-канализационного хозяйства</w:t>
            </w:r>
            <w:r w:rsidR="001A7203">
              <w:rPr>
                <w:szCs w:val="28"/>
              </w:rPr>
              <w:t>»</w:t>
            </w:r>
            <w:r>
              <w:rPr>
                <w:szCs w:val="28"/>
              </w:rPr>
              <w:t xml:space="preserve">, </w:t>
            </w:r>
            <w:r w:rsidRPr="00885066">
              <w:rPr>
                <w:szCs w:val="28"/>
              </w:rPr>
              <w:t>фильтровальная станция</w:t>
            </w:r>
            <w:r>
              <w:rPr>
                <w:szCs w:val="28"/>
              </w:rPr>
              <w:t xml:space="preserve">, ул. </w:t>
            </w:r>
            <w:r w:rsidRPr="00885066">
              <w:rPr>
                <w:szCs w:val="28"/>
              </w:rPr>
              <w:t>Промышленная</w:t>
            </w:r>
            <w:r>
              <w:rPr>
                <w:szCs w:val="28"/>
              </w:rPr>
              <w:t xml:space="preserve">, </w:t>
            </w:r>
            <w:r w:rsidRPr="00885066">
              <w:rPr>
                <w:szCs w:val="28"/>
              </w:rPr>
              <w:t>д</w:t>
            </w:r>
            <w:r>
              <w:rPr>
                <w:szCs w:val="28"/>
              </w:rPr>
              <w:t xml:space="preserve">. </w:t>
            </w:r>
            <w:r w:rsidRPr="00885066">
              <w:rPr>
                <w:szCs w:val="28"/>
              </w:rPr>
              <w:t>7</w:t>
            </w:r>
          </w:p>
        </w:tc>
        <w:tc>
          <w:tcPr>
            <w:tcW w:w="1559" w:type="dxa"/>
          </w:tcPr>
          <w:p w:rsidR="00C31F66" w:rsidRPr="00885066" w:rsidRDefault="00C31F66" w:rsidP="00FC3467">
            <w:pPr>
              <w:jc w:val="center"/>
              <w:rPr>
                <w:szCs w:val="28"/>
              </w:rPr>
            </w:pPr>
            <w:r w:rsidRPr="00885066">
              <w:rPr>
                <w:szCs w:val="28"/>
              </w:rPr>
              <w:t>0</w:t>
            </w:r>
            <w:r>
              <w:rPr>
                <w:szCs w:val="28"/>
              </w:rPr>
              <w:t>,</w:t>
            </w:r>
            <w:r w:rsidRPr="00885066">
              <w:rPr>
                <w:szCs w:val="28"/>
              </w:rPr>
              <w:t>034</w:t>
            </w:r>
          </w:p>
        </w:tc>
        <w:tc>
          <w:tcPr>
            <w:tcW w:w="1421" w:type="dxa"/>
            <w:gridSpan w:val="2"/>
          </w:tcPr>
          <w:p w:rsidR="00C31F66" w:rsidRPr="00885066" w:rsidRDefault="00C31F66" w:rsidP="00FC3467">
            <w:pPr>
              <w:jc w:val="center"/>
              <w:rPr>
                <w:szCs w:val="28"/>
              </w:rPr>
            </w:pPr>
          </w:p>
        </w:tc>
        <w:tc>
          <w:tcPr>
            <w:tcW w:w="1277" w:type="dxa"/>
          </w:tcPr>
          <w:p w:rsidR="00C31F66" w:rsidRPr="00885066" w:rsidRDefault="00C31F66" w:rsidP="00FC3467">
            <w:pPr>
              <w:jc w:val="center"/>
              <w:rPr>
                <w:szCs w:val="28"/>
              </w:rPr>
            </w:pPr>
          </w:p>
        </w:tc>
        <w:tc>
          <w:tcPr>
            <w:tcW w:w="1948" w:type="dxa"/>
          </w:tcPr>
          <w:p w:rsidR="00C31F66" w:rsidRPr="00885066" w:rsidRDefault="00C31F66" w:rsidP="00FC3467">
            <w:pPr>
              <w:jc w:val="center"/>
              <w:rPr>
                <w:szCs w:val="28"/>
              </w:rPr>
            </w:pPr>
            <w:r w:rsidRPr="00885066">
              <w:rPr>
                <w:szCs w:val="28"/>
              </w:rPr>
              <w:t>0</w:t>
            </w:r>
            <w:r>
              <w:rPr>
                <w:szCs w:val="28"/>
              </w:rPr>
              <w:t>,</w:t>
            </w:r>
            <w:r w:rsidRPr="00885066">
              <w:rPr>
                <w:szCs w:val="28"/>
              </w:rPr>
              <w:t>034</w:t>
            </w:r>
          </w:p>
        </w:tc>
      </w:tr>
      <w:tr w:rsidR="00C31F66" w:rsidTr="00FC3467">
        <w:tc>
          <w:tcPr>
            <w:tcW w:w="601" w:type="dxa"/>
          </w:tcPr>
          <w:p w:rsidR="00C31F66" w:rsidRPr="00885066" w:rsidRDefault="00C31F66" w:rsidP="00E06525">
            <w:pPr>
              <w:rPr>
                <w:szCs w:val="28"/>
              </w:rPr>
            </w:pPr>
          </w:p>
        </w:tc>
        <w:tc>
          <w:tcPr>
            <w:tcW w:w="3618" w:type="dxa"/>
          </w:tcPr>
          <w:p w:rsidR="00C31F66" w:rsidRPr="00885066" w:rsidRDefault="00C31F66" w:rsidP="00E06525">
            <w:pPr>
              <w:rPr>
                <w:szCs w:val="28"/>
              </w:rPr>
            </w:pPr>
            <w:r w:rsidRPr="00961127">
              <w:rPr>
                <w:szCs w:val="28"/>
                <w:u w:val="single"/>
              </w:rPr>
              <w:t>Итого</w:t>
            </w:r>
            <w:r>
              <w:rPr>
                <w:szCs w:val="28"/>
                <w:u w:val="single"/>
              </w:rPr>
              <w:t xml:space="preserve">, </w:t>
            </w:r>
            <w:r w:rsidRPr="00961127">
              <w:rPr>
                <w:szCs w:val="28"/>
                <w:u w:val="single"/>
              </w:rPr>
              <w:t>проч</w:t>
            </w:r>
            <w:r>
              <w:rPr>
                <w:szCs w:val="28"/>
                <w:u w:val="single"/>
              </w:rPr>
              <w:t xml:space="preserve">ие </w:t>
            </w:r>
            <w:r w:rsidRPr="00961127">
              <w:rPr>
                <w:szCs w:val="28"/>
                <w:u w:val="single"/>
              </w:rPr>
              <w:t>организации</w:t>
            </w:r>
            <w:r>
              <w:rPr>
                <w:szCs w:val="28"/>
                <w:u w:val="single"/>
              </w:rPr>
              <w:t>:</w:t>
            </w:r>
          </w:p>
        </w:tc>
        <w:tc>
          <w:tcPr>
            <w:tcW w:w="1559" w:type="dxa"/>
          </w:tcPr>
          <w:p w:rsidR="00C31F66" w:rsidRPr="00885066" w:rsidRDefault="00C31F66" w:rsidP="00FC3467">
            <w:pPr>
              <w:jc w:val="center"/>
              <w:rPr>
                <w:szCs w:val="28"/>
              </w:rPr>
            </w:pPr>
            <w:r w:rsidRPr="00961127">
              <w:rPr>
                <w:bCs/>
                <w:szCs w:val="28"/>
              </w:rPr>
              <w:t>0</w:t>
            </w:r>
            <w:r>
              <w:rPr>
                <w:bCs/>
                <w:szCs w:val="28"/>
              </w:rPr>
              <w:t>,</w:t>
            </w:r>
            <w:r w:rsidRPr="00961127">
              <w:rPr>
                <w:bCs/>
                <w:szCs w:val="28"/>
              </w:rPr>
              <w:t>075</w:t>
            </w:r>
          </w:p>
        </w:tc>
        <w:tc>
          <w:tcPr>
            <w:tcW w:w="1421" w:type="dxa"/>
            <w:gridSpan w:val="2"/>
          </w:tcPr>
          <w:p w:rsidR="00C31F66" w:rsidRPr="00885066" w:rsidRDefault="00C31F66" w:rsidP="00FC3467">
            <w:pPr>
              <w:jc w:val="center"/>
              <w:rPr>
                <w:szCs w:val="28"/>
              </w:rPr>
            </w:pPr>
            <w:r w:rsidRPr="00961127">
              <w:rPr>
                <w:bCs/>
                <w:szCs w:val="28"/>
              </w:rPr>
              <w:t>0</w:t>
            </w:r>
            <w:r>
              <w:rPr>
                <w:bCs/>
                <w:szCs w:val="28"/>
              </w:rPr>
              <w:t>,</w:t>
            </w:r>
            <w:r w:rsidRPr="00961127">
              <w:rPr>
                <w:bCs/>
                <w:szCs w:val="28"/>
              </w:rPr>
              <w:t>010</w:t>
            </w:r>
          </w:p>
        </w:tc>
        <w:tc>
          <w:tcPr>
            <w:tcW w:w="1277" w:type="dxa"/>
          </w:tcPr>
          <w:p w:rsidR="00C31F66" w:rsidRPr="00885066" w:rsidRDefault="00C31F66" w:rsidP="00FC3467">
            <w:pPr>
              <w:jc w:val="center"/>
              <w:rPr>
                <w:szCs w:val="28"/>
              </w:rPr>
            </w:pPr>
            <w:r w:rsidRPr="00961127">
              <w:rPr>
                <w:bCs/>
                <w:szCs w:val="28"/>
              </w:rPr>
              <w:t>0</w:t>
            </w:r>
            <w:r>
              <w:rPr>
                <w:bCs/>
                <w:szCs w:val="28"/>
              </w:rPr>
              <w:t>,</w:t>
            </w:r>
            <w:r w:rsidRPr="00961127">
              <w:rPr>
                <w:bCs/>
                <w:szCs w:val="28"/>
              </w:rPr>
              <w:t>005</w:t>
            </w:r>
          </w:p>
        </w:tc>
        <w:tc>
          <w:tcPr>
            <w:tcW w:w="1948" w:type="dxa"/>
          </w:tcPr>
          <w:p w:rsidR="00C31F66" w:rsidRPr="00885066" w:rsidRDefault="00FC3467" w:rsidP="00FC3467">
            <w:pPr>
              <w:jc w:val="center"/>
              <w:rPr>
                <w:szCs w:val="28"/>
              </w:rPr>
            </w:pPr>
            <w:r w:rsidRPr="00961127">
              <w:rPr>
                <w:bCs/>
                <w:szCs w:val="28"/>
              </w:rPr>
              <w:t>0</w:t>
            </w:r>
            <w:r>
              <w:rPr>
                <w:bCs/>
                <w:szCs w:val="28"/>
              </w:rPr>
              <w:t>,</w:t>
            </w:r>
            <w:r w:rsidRPr="00961127">
              <w:rPr>
                <w:bCs/>
                <w:szCs w:val="28"/>
              </w:rPr>
              <w:t>085</w:t>
            </w:r>
          </w:p>
        </w:tc>
      </w:tr>
      <w:tr w:rsidR="00C31F66" w:rsidTr="00FC3467">
        <w:tc>
          <w:tcPr>
            <w:tcW w:w="601" w:type="dxa"/>
          </w:tcPr>
          <w:p w:rsidR="00C31F66" w:rsidRPr="00885066" w:rsidRDefault="00C31F66" w:rsidP="00E06525">
            <w:pPr>
              <w:rPr>
                <w:szCs w:val="28"/>
              </w:rPr>
            </w:pPr>
          </w:p>
        </w:tc>
        <w:tc>
          <w:tcPr>
            <w:tcW w:w="3618" w:type="dxa"/>
          </w:tcPr>
          <w:p w:rsidR="00C31F66" w:rsidRPr="00885066" w:rsidRDefault="00FC3467" w:rsidP="00E06525">
            <w:pPr>
              <w:rPr>
                <w:szCs w:val="28"/>
              </w:rPr>
            </w:pPr>
            <w:r w:rsidRPr="00961127">
              <w:rPr>
                <w:bCs/>
                <w:szCs w:val="28"/>
              </w:rPr>
              <w:t>Всего по пос</w:t>
            </w:r>
            <w:r>
              <w:rPr>
                <w:bCs/>
                <w:szCs w:val="28"/>
              </w:rPr>
              <w:t xml:space="preserve">. </w:t>
            </w:r>
            <w:proofErr w:type="spellStart"/>
            <w:r w:rsidRPr="00961127">
              <w:rPr>
                <w:bCs/>
                <w:szCs w:val="28"/>
              </w:rPr>
              <w:t>Пчевжа</w:t>
            </w:r>
            <w:proofErr w:type="spellEnd"/>
            <w:r>
              <w:rPr>
                <w:bCs/>
                <w:szCs w:val="28"/>
              </w:rPr>
              <w:t>:</w:t>
            </w:r>
          </w:p>
        </w:tc>
        <w:tc>
          <w:tcPr>
            <w:tcW w:w="1559" w:type="dxa"/>
          </w:tcPr>
          <w:p w:rsidR="00C31F66" w:rsidRPr="00885066" w:rsidRDefault="00FC3467" w:rsidP="00FC3467">
            <w:pPr>
              <w:jc w:val="center"/>
              <w:rPr>
                <w:szCs w:val="28"/>
              </w:rPr>
            </w:pPr>
            <w:r w:rsidRPr="00961127">
              <w:rPr>
                <w:bCs/>
                <w:szCs w:val="28"/>
              </w:rPr>
              <w:t>2</w:t>
            </w:r>
            <w:r>
              <w:rPr>
                <w:bCs/>
                <w:szCs w:val="28"/>
              </w:rPr>
              <w:t>,</w:t>
            </w:r>
            <w:r w:rsidRPr="00961127">
              <w:rPr>
                <w:bCs/>
                <w:szCs w:val="28"/>
              </w:rPr>
              <w:t>037</w:t>
            </w:r>
          </w:p>
        </w:tc>
        <w:tc>
          <w:tcPr>
            <w:tcW w:w="1421" w:type="dxa"/>
            <w:gridSpan w:val="2"/>
          </w:tcPr>
          <w:p w:rsidR="00C31F66" w:rsidRPr="00885066" w:rsidRDefault="00FC3467" w:rsidP="00FC3467">
            <w:pPr>
              <w:jc w:val="center"/>
              <w:rPr>
                <w:szCs w:val="28"/>
              </w:rPr>
            </w:pPr>
            <w:r w:rsidRPr="00961127">
              <w:rPr>
                <w:bCs/>
                <w:szCs w:val="28"/>
              </w:rPr>
              <w:t>0</w:t>
            </w:r>
            <w:r>
              <w:rPr>
                <w:bCs/>
                <w:szCs w:val="28"/>
              </w:rPr>
              <w:t>,</w:t>
            </w:r>
            <w:r w:rsidRPr="00961127">
              <w:rPr>
                <w:bCs/>
                <w:szCs w:val="28"/>
              </w:rPr>
              <w:t>641</w:t>
            </w:r>
          </w:p>
        </w:tc>
        <w:tc>
          <w:tcPr>
            <w:tcW w:w="1277" w:type="dxa"/>
          </w:tcPr>
          <w:p w:rsidR="00C31F66" w:rsidRPr="00885066" w:rsidRDefault="00FC3467" w:rsidP="00FC3467">
            <w:pPr>
              <w:jc w:val="center"/>
              <w:rPr>
                <w:szCs w:val="28"/>
              </w:rPr>
            </w:pPr>
            <w:r w:rsidRPr="00961127">
              <w:rPr>
                <w:bCs/>
                <w:szCs w:val="28"/>
              </w:rPr>
              <w:t>0</w:t>
            </w:r>
            <w:r>
              <w:rPr>
                <w:bCs/>
                <w:szCs w:val="28"/>
              </w:rPr>
              <w:t>,</w:t>
            </w:r>
            <w:r w:rsidRPr="00961127">
              <w:rPr>
                <w:bCs/>
                <w:szCs w:val="28"/>
              </w:rPr>
              <w:t>260</w:t>
            </w:r>
          </w:p>
        </w:tc>
        <w:tc>
          <w:tcPr>
            <w:tcW w:w="1948" w:type="dxa"/>
          </w:tcPr>
          <w:p w:rsidR="00C31F66" w:rsidRPr="00885066" w:rsidRDefault="00FC3467" w:rsidP="00FC3467">
            <w:pPr>
              <w:jc w:val="center"/>
              <w:rPr>
                <w:szCs w:val="28"/>
              </w:rPr>
            </w:pPr>
            <w:r w:rsidRPr="00961127">
              <w:rPr>
                <w:bCs/>
                <w:szCs w:val="28"/>
              </w:rPr>
              <w:t>2</w:t>
            </w:r>
            <w:r>
              <w:rPr>
                <w:bCs/>
                <w:szCs w:val="28"/>
              </w:rPr>
              <w:t>,</w:t>
            </w:r>
            <w:r w:rsidRPr="00961127">
              <w:rPr>
                <w:bCs/>
                <w:szCs w:val="28"/>
              </w:rPr>
              <w:t>678</w:t>
            </w:r>
          </w:p>
        </w:tc>
      </w:tr>
    </w:tbl>
    <w:p w:rsidR="00D77543" w:rsidRDefault="00D77543" w:rsidP="00C12B70">
      <w:pPr>
        <w:rPr>
          <w:rFonts w:cs="Times New Roman"/>
          <w:szCs w:val="28"/>
        </w:rPr>
      </w:pPr>
      <w:bookmarkStart w:id="523" w:name="_Toc356666699"/>
      <w:bookmarkStart w:id="524" w:name="_Toc366048672"/>
    </w:p>
    <w:p w:rsidR="007E5502" w:rsidRDefault="00E67A52" w:rsidP="00975497">
      <w:pPr>
        <w:ind w:firstLine="709"/>
        <w:rPr>
          <w:rFonts w:cs="Times New Roman"/>
          <w:szCs w:val="28"/>
        </w:rPr>
      </w:pPr>
      <w:r>
        <w:rPr>
          <w:rFonts w:cs="Times New Roman"/>
          <w:szCs w:val="28"/>
        </w:rPr>
        <w:t>Примечание</w:t>
      </w:r>
      <w:r w:rsidR="00D77543">
        <w:rPr>
          <w:rFonts w:cs="Times New Roman"/>
          <w:szCs w:val="28"/>
        </w:rPr>
        <w:t>:</w:t>
      </w:r>
    </w:p>
    <w:p w:rsidR="00B264E0" w:rsidRDefault="00BD0270" w:rsidP="00975497">
      <w:pPr>
        <w:ind w:firstLine="709"/>
        <w:rPr>
          <w:rFonts w:cs="Times New Roman"/>
          <w:szCs w:val="28"/>
        </w:rPr>
      </w:pPr>
      <w:proofErr w:type="spellStart"/>
      <w:proofErr w:type="gramStart"/>
      <w:r w:rsidRPr="00961127">
        <w:rPr>
          <w:rFonts w:cs="Times New Roman"/>
          <w:szCs w:val="28"/>
        </w:rPr>
        <w:t>Q</w:t>
      </w:r>
      <w:proofErr w:type="gramEnd"/>
      <w:r w:rsidRPr="00BD0270">
        <w:rPr>
          <w:rFonts w:cs="Times New Roman"/>
          <w:szCs w:val="28"/>
          <w:vertAlign w:val="subscript"/>
        </w:rPr>
        <w:t>макс</w:t>
      </w:r>
      <w:proofErr w:type="spellEnd"/>
      <w:r w:rsidRPr="00BD0270">
        <w:rPr>
          <w:rFonts w:cs="Times New Roman"/>
          <w:szCs w:val="28"/>
          <w:vertAlign w:val="subscript"/>
        </w:rPr>
        <w:t>.</w:t>
      </w:r>
      <w:r>
        <w:rPr>
          <w:rFonts w:cs="Times New Roman"/>
          <w:szCs w:val="28"/>
          <w:vertAlign w:val="subscript"/>
        </w:rPr>
        <w:t xml:space="preserve"> </w:t>
      </w:r>
      <w:r w:rsidRPr="00BD0270">
        <w:rPr>
          <w:rFonts w:cs="Times New Roman"/>
          <w:szCs w:val="28"/>
        </w:rPr>
        <w:t xml:space="preserve">– </w:t>
      </w:r>
      <w:r>
        <w:rPr>
          <w:rFonts w:cs="Times New Roman"/>
          <w:szCs w:val="28"/>
        </w:rPr>
        <w:t xml:space="preserve">максимальные </w:t>
      </w:r>
      <w:r w:rsidRPr="00BD0270">
        <w:rPr>
          <w:rFonts w:cs="Times New Roman"/>
          <w:szCs w:val="28"/>
        </w:rPr>
        <w:t>часовые расходы тепла</w:t>
      </w:r>
      <w:r w:rsidR="007E5502">
        <w:rPr>
          <w:rFonts w:cs="Times New Roman"/>
          <w:szCs w:val="28"/>
        </w:rPr>
        <w:t>.</w:t>
      </w:r>
    </w:p>
    <w:p w:rsidR="00BD0270" w:rsidRDefault="00BD0270" w:rsidP="007E5502">
      <w:pPr>
        <w:ind w:firstLine="709"/>
        <w:rPr>
          <w:rFonts w:cs="Times New Roman"/>
          <w:szCs w:val="28"/>
        </w:rPr>
      </w:pPr>
      <w:proofErr w:type="spellStart"/>
      <w:proofErr w:type="gramStart"/>
      <w:r w:rsidRPr="00961127">
        <w:rPr>
          <w:rFonts w:cs="Times New Roman"/>
          <w:szCs w:val="28"/>
        </w:rPr>
        <w:t>Q</w:t>
      </w:r>
      <w:proofErr w:type="gramEnd"/>
      <w:r>
        <w:rPr>
          <w:rFonts w:cs="Times New Roman"/>
          <w:szCs w:val="28"/>
          <w:vertAlign w:val="subscript"/>
        </w:rPr>
        <w:t>ср</w:t>
      </w:r>
      <w:proofErr w:type="spellEnd"/>
      <w:r w:rsidRPr="00BD0270">
        <w:rPr>
          <w:rFonts w:cs="Times New Roman"/>
          <w:szCs w:val="28"/>
          <w:vertAlign w:val="subscript"/>
        </w:rPr>
        <w:t>.</w:t>
      </w:r>
      <w:r>
        <w:rPr>
          <w:rFonts w:cs="Times New Roman"/>
          <w:szCs w:val="28"/>
          <w:vertAlign w:val="subscript"/>
        </w:rPr>
        <w:t xml:space="preserve"> </w:t>
      </w:r>
      <w:r w:rsidRPr="00BD0270">
        <w:rPr>
          <w:rFonts w:cs="Times New Roman"/>
          <w:szCs w:val="28"/>
        </w:rPr>
        <w:t xml:space="preserve">– </w:t>
      </w:r>
      <w:r>
        <w:rPr>
          <w:rFonts w:cs="Times New Roman"/>
          <w:szCs w:val="28"/>
        </w:rPr>
        <w:t>средне</w:t>
      </w:r>
      <w:r w:rsidRPr="00BD0270">
        <w:rPr>
          <w:rFonts w:cs="Times New Roman"/>
          <w:szCs w:val="28"/>
        </w:rPr>
        <w:t>часовые расходы тепла</w:t>
      </w:r>
      <w:r w:rsidR="007E5502">
        <w:rPr>
          <w:rFonts w:cs="Times New Roman"/>
          <w:szCs w:val="28"/>
        </w:rPr>
        <w:t>.</w:t>
      </w:r>
    </w:p>
    <w:p w:rsidR="00BD0270" w:rsidRPr="00885066" w:rsidRDefault="00BD0270" w:rsidP="00BC5833">
      <w:pPr>
        <w:ind w:firstLine="709"/>
        <w:rPr>
          <w:rFonts w:cs="Times New Roman"/>
          <w:szCs w:val="28"/>
        </w:rPr>
      </w:pPr>
      <w:r w:rsidRPr="00961127">
        <w:rPr>
          <w:rFonts w:cs="Times New Roman"/>
          <w:szCs w:val="28"/>
        </w:rPr>
        <w:t>ΣQ</w:t>
      </w:r>
      <w:r>
        <w:rPr>
          <w:rFonts w:cs="Times New Roman"/>
          <w:szCs w:val="28"/>
        </w:rPr>
        <w:t xml:space="preserve"> – </w:t>
      </w:r>
      <w:r w:rsidR="00DA5B17">
        <w:rPr>
          <w:rFonts w:cs="Times New Roman"/>
          <w:szCs w:val="28"/>
        </w:rPr>
        <w:t>суммарная нагрузка</w:t>
      </w:r>
      <w:r w:rsidR="007E5502">
        <w:rPr>
          <w:rFonts w:cs="Times New Roman"/>
          <w:szCs w:val="28"/>
        </w:rPr>
        <w:t>.</w:t>
      </w:r>
    </w:p>
    <w:p w:rsidR="003B4586" w:rsidRPr="00FC3467" w:rsidRDefault="007470CA" w:rsidP="00FC3467">
      <w:pPr>
        <w:ind w:firstLine="709"/>
        <w:rPr>
          <w:rFonts w:eastAsia="Times New Roman" w:cs="Times New Roman"/>
          <w:szCs w:val="28"/>
        </w:rPr>
      </w:pPr>
      <w:r w:rsidRPr="00885066">
        <w:rPr>
          <w:rFonts w:eastAsia="Times New Roman" w:cs="Times New Roman"/>
          <w:szCs w:val="28"/>
        </w:rPr>
        <w:t>Общая нагрузка с учетом перспективы составит 2</w:t>
      </w:r>
      <w:r w:rsidR="00D25A48">
        <w:rPr>
          <w:rFonts w:eastAsia="Times New Roman" w:cs="Times New Roman"/>
          <w:szCs w:val="28"/>
        </w:rPr>
        <w:t>,</w:t>
      </w:r>
      <w:r w:rsidRPr="00885066">
        <w:rPr>
          <w:rFonts w:eastAsia="Times New Roman" w:cs="Times New Roman"/>
          <w:szCs w:val="28"/>
        </w:rPr>
        <w:t>678</w:t>
      </w:r>
      <w:r w:rsidR="00D25A48">
        <w:rPr>
          <w:rFonts w:eastAsia="Times New Roman" w:cs="Times New Roman"/>
          <w:szCs w:val="28"/>
        </w:rPr>
        <w:t xml:space="preserve"> </w:t>
      </w:r>
      <w:r w:rsidRPr="00885066">
        <w:rPr>
          <w:rFonts w:eastAsia="Times New Roman" w:cs="Times New Roman"/>
          <w:szCs w:val="28"/>
        </w:rPr>
        <w:t>Гкал/</w:t>
      </w:r>
      <w:proofErr w:type="gramStart"/>
      <w:r w:rsidRPr="00885066">
        <w:rPr>
          <w:rFonts w:eastAsia="Times New Roman" w:cs="Times New Roman"/>
          <w:szCs w:val="28"/>
        </w:rPr>
        <w:t>ч</w:t>
      </w:r>
      <w:proofErr w:type="gramEnd"/>
      <w:r w:rsidR="003E15FB">
        <w:rPr>
          <w:rFonts w:eastAsia="Times New Roman" w:cs="Times New Roman"/>
          <w:szCs w:val="28"/>
        </w:rPr>
        <w:t xml:space="preserve">, </w:t>
      </w:r>
      <w:r w:rsidRPr="00885066">
        <w:rPr>
          <w:rFonts w:eastAsia="Times New Roman" w:cs="Times New Roman"/>
          <w:szCs w:val="28"/>
        </w:rPr>
        <w:t>располагаемая мощность котельной 5</w:t>
      </w:r>
      <w:r w:rsidR="00D25A48">
        <w:rPr>
          <w:rFonts w:eastAsia="Times New Roman" w:cs="Times New Roman"/>
          <w:szCs w:val="28"/>
        </w:rPr>
        <w:t>,</w:t>
      </w:r>
      <w:r w:rsidRPr="00885066">
        <w:rPr>
          <w:rFonts w:eastAsia="Times New Roman" w:cs="Times New Roman"/>
          <w:szCs w:val="28"/>
        </w:rPr>
        <w:t>1 Гкал/ч</w:t>
      </w:r>
      <w:r w:rsidR="00BC5833">
        <w:rPr>
          <w:rFonts w:eastAsia="Times New Roman" w:cs="Times New Roman"/>
          <w:szCs w:val="28"/>
        </w:rPr>
        <w:t>.</w:t>
      </w:r>
      <w:r w:rsidRPr="00885066">
        <w:rPr>
          <w:rFonts w:eastAsia="Times New Roman" w:cs="Times New Roman"/>
          <w:szCs w:val="28"/>
        </w:rPr>
        <w:t xml:space="preserve"> </w:t>
      </w:r>
      <w:r w:rsidR="00BC5833">
        <w:rPr>
          <w:rFonts w:eastAsia="Times New Roman" w:cs="Times New Roman"/>
          <w:szCs w:val="28"/>
        </w:rPr>
        <w:t>И</w:t>
      </w:r>
      <w:r w:rsidRPr="00885066">
        <w:rPr>
          <w:rFonts w:eastAsia="Times New Roman" w:cs="Times New Roman"/>
          <w:szCs w:val="28"/>
        </w:rPr>
        <w:t>з этого следует</w:t>
      </w:r>
      <w:r w:rsidR="003E15FB">
        <w:rPr>
          <w:rFonts w:eastAsia="Times New Roman" w:cs="Times New Roman"/>
          <w:szCs w:val="28"/>
        </w:rPr>
        <w:t xml:space="preserve">, </w:t>
      </w:r>
      <w:r w:rsidRPr="00885066">
        <w:rPr>
          <w:rFonts w:eastAsia="Times New Roman" w:cs="Times New Roman"/>
          <w:szCs w:val="28"/>
        </w:rPr>
        <w:t>что дефицита тепловой мощности с учетом новых потребителей не предвидится</w:t>
      </w:r>
      <w:r w:rsidR="003E15FB">
        <w:rPr>
          <w:rFonts w:eastAsia="Times New Roman" w:cs="Times New Roman"/>
          <w:szCs w:val="28"/>
        </w:rPr>
        <w:t xml:space="preserve">. </w:t>
      </w:r>
      <w:r w:rsidRPr="00885066">
        <w:rPr>
          <w:rFonts w:eastAsia="Times New Roman" w:cs="Times New Roman"/>
          <w:szCs w:val="28"/>
        </w:rPr>
        <w:t xml:space="preserve">В таблице </w:t>
      </w:r>
      <w:r w:rsidR="00BC5833">
        <w:rPr>
          <w:rFonts w:eastAsia="Times New Roman" w:cs="Times New Roman"/>
          <w:szCs w:val="28"/>
        </w:rPr>
        <w:t>42</w:t>
      </w:r>
      <w:r w:rsidRPr="00885066">
        <w:rPr>
          <w:rFonts w:eastAsia="Times New Roman" w:cs="Times New Roman"/>
          <w:szCs w:val="28"/>
        </w:rPr>
        <w:t xml:space="preserve"> </w:t>
      </w:r>
      <w:r w:rsidR="00A819BD">
        <w:rPr>
          <w:rFonts w:eastAsia="Times New Roman" w:cs="Times New Roman"/>
          <w:szCs w:val="28"/>
        </w:rPr>
        <w:t>при</w:t>
      </w:r>
      <w:r w:rsidRPr="00885066">
        <w:rPr>
          <w:rFonts w:eastAsia="Times New Roman" w:cs="Times New Roman"/>
          <w:szCs w:val="28"/>
        </w:rPr>
        <w:t>веден перспективный баланс тепловой мощности котельной в пос</w:t>
      </w:r>
      <w:r w:rsidR="00A819BD">
        <w:rPr>
          <w:rFonts w:eastAsia="Times New Roman" w:cs="Times New Roman"/>
          <w:szCs w:val="28"/>
        </w:rPr>
        <w:t>.</w:t>
      </w:r>
      <w:r w:rsidRPr="00885066">
        <w:rPr>
          <w:rFonts w:eastAsia="Times New Roman" w:cs="Times New Roman"/>
          <w:szCs w:val="28"/>
        </w:rPr>
        <w:t xml:space="preserve"> </w:t>
      </w:r>
      <w:proofErr w:type="spellStart"/>
      <w:r w:rsidRPr="00885066">
        <w:rPr>
          <w:rFonts w:eastAsia="Times New Roman" w:cs="Times New Roman"/>
          <w:szCs w:val="28"/>
        </w:rPr>
        <w:t>Пчевжа</w:t>
      </w:r>
      <w:proofErr w:type="spellEnd"/>
      <w:r w:rsidR="00D77543">
        <w:rPr>
          <w:rFonts w:eastAsia="Times New Roman" w:cs="Times New Roman"/>
          <w:szCs w:val="28"/>
        </w:rPr>
        <w:t>.</w:t>
      </w:r>
      <w:bookmarkStart w:id="525" w:name="_Toc448417955"/>
      <w:bookmarkStart w:id="526" w:name="_Toc448418288"/>
      <w:bookmarkStart w:id="527" w:name="_Toc454367020"/>
      <w:bookmarkStart w:id="528" w:name="_Toc454367153"/>
      <w:bookmarkStart w:id="529" w:name="_Toc456692068"/>
    </w:p>
    <w:p w:rsidR="007470CA" w:rsidRPr="00A103A5" w:rsidRDefault="007470CA" w:rsidP="00A103A5">
      <w:pPr>
        <w:jc w:val="right"/>
      </w:pPr>
      <w:r w:rsidRPr="00A103A5">
        <w:t xml:space="preserve">Таблица </w:t>
      </w:r>
      <w:bookmarkEnd w:id="525"/>
      <w:bookmarkEnd w:id="526"/>
      <w:bookmarkEnd w:id="527"/>
      <w:bookmarkEnd w:id="528"/>
      <w:bookmarkEnd w:id="529"/>
      <w:r w:rsidR="001505A3" w:rsidRPr="00A103A5">
        <w:t>4</w:t>
      </w:r>
      <w:r w:rsidR="006D3248" w:rsidRPr="00A103A5">
        <w:t>2</w:t>
      </w:r>
    </w:p>
    <w:p w:rsidR="00D868B3" w:rsidRPr="00A103A5" w:rsidRDefault="007470CA" w:rsidP="00A103A5">
      <w:pPr>
        <w:jc w:val="center"/>
      </w:pPr>
      <w:bookmarkStart w:id="530" w:name="_Toc456692069"/>
      <w:r w:rsidRPr="00A103A5">
        <w:t xml:space="preserve">Перспективный баланс тепловой мощности котельной </w:t>
      </w:r>
      <w:r w:rsidR="00A12688" w:rsidRPr="00A103A5">
        <w:t>пос</w:t>
      </w:r>
      <w:r w:rsidR="003E15FB" w:rsidRPr="00A103A5">
        <w:t xml:space="preserve">. </w:t>
      </w:r>
      <w:proofErr w:type="spellStart"/>
      <w:r w:rsidRPr="00A103A5">
        <w:t>Пчевжа</w:t>
      </w:r>
      <w:bookmarkEnd w:id="530"/>
      <w:proofErr w:type="spellEnd"/>
    </w:p>
    <w:tbl>
      <w:tblPr>
        <w:tblW w:w="10153" w:type="dxa"/>
        <w:jc w:val="center"/>
        <w:tblInd w:w="674"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683"/>
        <w:gridCol w:w="3868"/>
        <w:gridCol w:w="1559"/>
        <w:gridCol w:w="992"/>
        <w:gridCol w:w="1134"/>
        <w:gridCol w:w="992"/>
        <w:gridCol w:w="925"/>
      </w:tblGrid>
      <w:tr w:rsidR="00D868B3" w:rsidRPr="00885066" w:rsidTr="00D7502E">
        <w:trPr>
          <w:trHeight w:val="300"/>
          <w:tblHeader/>
          <w:jc w:val="center"/>
        </w:trPr>
        <w:tc>
          <w:tcPr>
            <w:tcW w:w="683" w:type="dxa"/>
            <w:vMerge w:val="restart"/>
          </w:tcPr>
          <w:p w:rsidR="00D868B3" w:rsidRPr="00885066" w:rsidRDefault="00D868B3" w:rsidP="00D868B3">
            <w:pPr>
              <w:pStyle w:val="110"/>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68" w:type="dxa"/>
            <w:vMerge w:val="restart"/>
            <w:shd w:val="clear" w:color="auto" w:fill="auto"/>
            <w:vAlign w:val="center"/>
          </w:tcPr>
          <w:p w:rsidR="00D868B3" w:rsidRPr="00885066" w:rsidRDefault="00D868B3" w:rsidP="00D868B3">
            <w:pPr>
              <w:pStyle w:val="110"/>
              <w:rPr>
                <w:sz w:val="28"/>
                <w:szCs w:val="28"/>
              </w:rPr>
            </w:pPr>
            <w:r w:rsidRPr="00885066">
              <w:rPr>
                <w:sz w:val="28"/>
                <w:szCs w:val="28"/>
              </w:rPr>
              <w:t>Наименование показателей</w:t>
            </w:r>
          </w:p>
        </w:tc>
        <w:tc>
          <w:tcPr>
            <w:tcW w:w="1559" w:type="dxa"/>
            <w:vMerge w:val="restart"/>
            <w:shd w:val="clear" w:color="auto" w:fill="auto"/>
            <w:vAlign w:val="center"/>
          </w:tcPr>
          <w:p w:rsidR="00D868B3" w:rsidRPr="00885066" w:rsidRDefault="00D868B3" w:rsidP="00D868B3">
            <w:pPr>
              <w:pStyle w:val="110"/>
              <w:rPr>
                <w:sz w:val="28"/>
                <w:szCs w:val="28"/>
              </w:rPr>
            </w:pPr>
            <w:r w:rsidRPr="00885066">
              <w:rPr>
                <w:sz w:val="28"/>
                <w:szCs w:val="28"/>
              </w:rPr>
              <w:t>Единица измерения</w:t>
            </w:r>
          </w:p>
        </w:tc>
        <w:tc>
          <w:tcPr>
            <w:tcW w:w="4043" w:type="dxa"/>
            <w:gridSpan w:val="4"/>
            <w:shd w:val="clear" w:color="auto" w:fill="auto"/>
            <w:vAlign w:val="center"/>
          </w:tcPr>
          <w:p w:rsidR="00D868B3" w:rsidRPr="00885066" w:rsidRDefault="00D868B3" w:rsidP="00D868B3">
            <w:pPr>
              <w:pStyle w:val="110"/>
              <w:rPr>
                <w:sz w:val="28"/>
                <w:szCs w:val="28"/>
              </w:rPr>
            </w:pPr>
            <w:r w:rsidRPr="00885066">
              <w:rPr>
                <w:sz w:val="28"/>
                <w:szCs w:val="28"/>
              </w:rPr>
              <w:t>Годы</w:t>
            </w:r>
          </w:p>
        </w:tc>
      </w:tr>
      <w:tr w:rsidR="007E5502" w:rsidRPr="00885066" w:rsidTr="00D7502E">
        <w:trPr>
          <w:trHeight w:val="315"/>
          <w:tblHeader/>
          <w:jc w:val="center"/>
        </w:trPr>
        <w:tc>
          <w:tcPr>
            <w:tcW w:w="683" w:type="dxa"/>
            <w:vMerge/>
          </w:tcPr>
          <w:p w:rsidR="00D868B3" w:rsidRPr="00885066" w:rsidRDefault="00D868B3" w:rsidP="00D868B3">
            <w:pPr>
              <w:pStyle w:val="110"/>
              <w:rPr>
                <w:sz w:val="28"/>
                <w:szCs w:val="28"/>
              </w:rPr>
            </w:pPr>
          </w:p>
        </w:tc>
        <w:tc>
          <w:tcPr>
            <w:tcW w:w="3868" w:type="dxa"/>
            <w:vMerge/>
            <w:shd w:val="clear" w:color="auto" w:fill="auto"/>
            <w:vAlign w:val="center"/>
          </w:tcPr>
          <w:p w:rsidR="00D868B3" w:rsidRPr="00885066" w:rsidRDefault="00D868B3" w:rsidP="00D868B3">
            <w:pPr>
              <w:pStyle w:val="110"/>
              <w:rPr>
                <w:sz w:val="28"/>
                <w:szCs w:val="28"/>
              </w:rPr>
            </w:pPr>
          </w:p>
        </w:tc>
        <w:tc>
          <w:tcPr>
            <w:tcW w:w="1559" w:type="dxa"/>
            <w:vMerge/>
            <w:shd w:val="clear" w:color="auto" w:fill="auto"/>
            <w:vAlign w:val="center"/>
          </w:tcPr>
          <w:p w:rsidR="00D868B3" w:rsidRPr="00885066" w:rsidRDefault="00D868B3" w:rsidP="00D868B3">
            <w:pPr>
              <w:pStyle w:val="110"/>
              <w:rPr>
                <w:sz w:val="28"/>
                <w:szCs w:val="28"/>
              </w:rPr>
            </w:pPr>
          </w:p>
        </w:tc>
        <w:tc>
          <w:tcPr>
            <w:tcW w:w="992" w:type="dxa"/>
            <w:shd w:val="clear" w:color="auto" w:fill="auto"/>
            <w:vAlign w:val="center"/>
          </w:tcPr>
          <w:p w:rsidR="00D868B3" w:rsidRPr="00885066" w:rsidRDefault="00D868B3" w:rsidP="00D868B3">
            <w:pPr>
              <w:pStyle w:val="110"/>
              <w:rPr>
                <w:sz w:val="28"/>
                <w:szCs w:val="28"/>
              </w:rPr>
            </w:pPr>
            <w:r w:rsidRPr="00885066">
              <w:rPr>
                <w:sz w:val="28"/>
                <w:szCs w:val="28"/>
              </w:rPr>
              <w:t>2012</w:t>
            </w:r>
          </w:p>
        </w:tc>
        <w:tc>
          <w:tcPr>
            <w:tcW w:w="1134" w:type="dxa"/>
            <w:shd w:val="clear" w:color="auto" w:fill="auto"/>
            <w:vAlign w:val="center"/>
          </w:tcPr>
          <w:p w:rsidR="00D868B3" w:rsidRPr="00885066" w:rsidRDefault="00D868B3" w:rsidP="00D868B3">
            <w:pPr>
              <w:pStyle w:val="110"/>
              <w:rPr>
                <w:sz w:val="28"/>
                <w:szCs w:val="28"/>
              </w:rPr>
            </w:pPr>
            <w:r w:rsidRPr="00885066">
              <w:rPr>
                <w:sz w:val="28"/>
                <w:szCs w:val="28"/>
              </w:rPr>
              <w:t>2015</w:t>
            </w:r>
          </w:p>
        </w:tc>
        <w:tc>
          <w:tcPr>
            <w:tcW w:w="992" w:type="dxa"/>
            <w:shd w:val="clear" w:color="auto" w:fill="auto"/>
            <w:vAlign w:val="center"/>
          </w:tcPr>
          <w:p w:rsidR="00D868B3" w:rsidRPr="00885066" w:rsidRDefault="00D868B3" w:rsidP="00D868B3">
            <w:pPr>
              <w:pStyle w:val="110"/>
              <w:rPr>
                <w:sz w:val="28"/>
                <w:szCs w:val="28"/>
              </w:rPr>
            </w:pPr>
            <w:r w:rsidRPr="00885066">
              <w:rPr>
                <w:sz w:val="28"/>
                <w:szCs w:val="28"/>
              </w:rPr>
              <w:t>2020</w:t>
            </w:r>
          </w:p>
        </w:tc>
        <w:tc>
          <w:tcPr>
            <w:tcW w:w="925" w:type="dxa"/>
            <w:shd w:val="clear" w:color="auto" w:fill="auto"/>
            <w:vAlign w:val="center"/>
          </w:tcPr>
          <w:p w:rsidR="00D868B3" w:rsidRPr="00885066" w:rsidRDefault="00D868B3" w:rsidP="00D868B3">
            <w:pPr>
              <w:pStyle w:val="110"/>
              <w:rPr>
                <w:sz w:val="28"/>
                <w:szCs w:val="28"/>
              </w:rPr>
            </w:pPr>
            <w:r w:rsidRPr="00885066">
              <w:rPr>
                <w:sz w:val="28"/>
                <w:szCs w:val="28"/>
              </w:rPr>
              <w:t>2027</w:t>
            </w:r>
          </w:p>
        </w:tc>
      </w:tr>
    </w:tbl>
    <w:p w:rsidR="00310CA3" w:rsidRPr="00310CA3" w:rsidRDefault="00310CA3" w:rsidP="00D868B3">
      <w:pPr>
        <w:spacing w:line="14" w:lineRule="auto"/>
        <w:rPr>
          <w:lang w:eastAsia="ar-SA"/>
        </w:rPr>
      </w:pPr>
    </w:p>
    <w:tbl>
      <w:tblPr>
        <w:tblW w:w="10153" w:type="dxa"/>
        <w:jc w:val="center"/>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gridCol w:w="3868"/>
        <w:gridCol w:w="1559"/>
        <w:gridCol w:w="992"/>
        <w:gridCol w:w="1134"/>
        <w:gridCol w:w="992"/>
        <w:gridCol w:w="925"/>
      </w:tblGrid>
      <w:tr w:rsidR="00D868B3" w:rsidRPr="00885066" w:rsidTr="00D7502E">
        <w:trPr>
          <w:trHeight w:val="326"/>
          <w:tblHeader/>
          <w:jc w:val="center"/>
        </w:trPr>
        <w:tc>
          <w:tcPr>
            <w:tcW w:w="683" w:type="dxa"/>
            <w:tcBorders>
              <w:bottom w:val="single" w:sz="4" w:space="0" w:color="000000"/>
            </w:tcBorders>
          </w:tcPr>
          <w:p w:rsidR="00D868B3" w:rsidRDefault="00D868B3" w:rsidP="00D7502E">
            <w:pPr>
              <w:pStyle w:val="110"/>
              <w:rPr>
                <w:sz w:val="28"/>
                <w:szCs w:val="28"/>
              </w:rPr>
            </w:pPr>
            <w:r>
              <w:rPr>
                <w:sz w:val="28"/>
                <w:szCs w:val="28"/>
              </w:rPr>
              <w:t>1</w:t>
            </w:r>
          </w:p>
        </w:tc>
        <w:tc>
          <w:tcPr>
            <w:tcW w:w="3868" w:type="dxa"/>
            <w:tcBorders>
              <w:bottom w:val="single" w:sz="4" w:space="0" w:color="000000"/>
            </w:tcBorders>
          </w:tcPr>
          <w:p w:rsidR="00D868B3" w:rsidRPr="00885066" w:rsidRDefault="00D868B3" w:rsidP="00D7502E">
            <w:pPr>
              <w:pStyle w:val="110"/>
              <w:rPr>
                <w:sz w:val="28"/>
                <w:szCs w:val="28"/>
              </w:rPr>
            </w:pPr>
            <w:r>
              <w:rPr>
                <w:sz w:val="28"/>
                <w:szCs w:val="28"/>
              </w:rPr>
              <w:t>2</w:t>
            </w:r>
          </w:p>
        </w:tc>
        <w:tc>
          <w:tcPr>
            <w:tcW w:w="1559" w:type="dxa"/>
            <w:tcBorders>
              <w:bottom w:val="single" w:sz="4" w:space="0" w:color="000000"/>
            </w:tcBorders>
          </w:tcPr>
          <w:p w:rsidR="00D868B3" w:rsidRPr="00885066" w:rsidRDefault="00D868B3" w:rsidP="00D7502E">
            <w:pPr>
              <w:pStyle w:val="110"/>
              <w:rPr>
                <w:sz w:val="28"/>
                <w:szCs w:val="28"/>
              </w:rPr>
            </w:pPr>
            <w:r>
              <w:rPr>
                <w:sz w:val="28"/>
                <w:szCs w:val="28"/>
              </w:rPr>
              <w:t>3</w:t>
            </w:r>
          </w:p>
        </w:tc>
        <w:tc>
          <w:tcPr>
            <w:tcW w:w="992" w:type="dxa"/>
            <w:tcBorders>
              <w:bottom w:val="single" w:sz="4" w:space="0" w:color="000000"/>
            </w:tcBorders>
          </w:tcPr>
          <w:p w:rsidR="00D868B3" w:rsidRPr="00885066" w:rsidRDefault="00D868B3" w:rsidP="00D7502E">
            <w:pPr>
              <w:pStyle w:val="110"/>
              <w:rPr>
                <w:sz w:val="28"/>
                <w:szCs w:val="28"/>
              </w:rPr>
            </w:pPr>
            <w:r>
              <w:rPr>
                <w:sz w:val="28"/>
                <w:szCs w:val="28"/>
              </w:rPr>
              <w:t>4</w:t>
            </w:r>
          </w:p>
        </w:tc>
        <w:tc>
          <w:tcPr>
            <w:tcW w:w="1134" w:type="dxa"/>
            <w:tcBorders>
              <w:bottom w:val="single" w:sz="4" w:space="0" w:color="000000"/>
            </w:tcBorders>
          </w:tcPr>
          <w:p w:rsidR="00D868B3" w:rsidRPr="00885066" w:rsidRDefault="00D868B3" w:rsidP="00D7502E">
            <w:pPr>
              <w:pStyle w:val="110"/>
              <w:rPr>
                <w:sz w:val="28"/>
                <w:szCs w:val="28"/>
              </w:rPr>
            </w:pPr>
            <w:r>
              <w:rPr>
                <w:sz w:val="28"/>
                <w:szCs w:val="28"/>
              </w:rPr>
              <w:t>5</w:t>
            </w:r>
          </w:p>
        </w:tc>
        <w:tc>
          <w:tcPr>
            <w:tcW w:w="992" w:type="dxa"/>
            <w:tcBorders>
              <w:bottom w:val="single" w:sz="4" w:space="0" w:color="000000"/>
            </w:tcBorders>
          </w:tcPr>
          <w:p w:rsidR="00D868B3" w:rsidRPr="00885066" w:rsidRDefault="00D868B3" w:rsidP="00D7502E">
            <w:pPr>
              <w:pStyle w:val="110"/>
              <w:rPr>
                <w:sz w:val="28"/>
                <w:szCs w:val="28"/>
              </w:rPr>
            </w:pPr>
            <w:r>
              <w:rPr>
                <w:sz w:val="28"/>
                <w:szCs w:val="28"/>
              </w:rPr>
              <w:t>6</w:t>
            </w:r>
          </w:p>
        </w:tc>
        <w:tc>
          <w:tcPr>
            <w:tcW w:w="925" w:type="dxa"/>
            <w:tcBorders>
              <w:bottom w:val="single" w:sz="4" w:space="0" w:color="000000"/>
            </w:tcBorders>
          </w:tcPr>
          <w:p w:rsidR="00D868B3" w:rsidRPr="00885066" w:rsidRDefault="00D868B3" w:rsidP="00D7502E">
            <w:pPr>
              <w:pStyle w:val="110"/>
              <w:rPr>
                <w:sz w:val="28"/>
                <w:szCs w:val="28"/>
              </w:rPr>
            </w:pPr>
            <w:r>
              <w:rPr>
                <w:sz w:val="28"/>
                <w:szCs w:val="28"/>
              </w:rPr>
              <w:t>7</w:t>
            </w:r>
          </w:p>
        </w:tc>
      </w:tr>
      <w:tr w:rsidR="00310CA3" w:rsidRPr="00885066" w:rsidTr="00D7502E">
        <w:trPr>
          <w:trHeight w:val="599"/>
          <w:jc w:val="center"/>
        </w:trPr>
        <w:tc>
          <w:tcPr>
            <w:tcW w:w="683" w:type="dxa"/>
          </w:tcPr>
          <w:p w:rsidR="00310CA3" w:rsidRPr="00885066" w:rsidRDefault="00310CA3" w:rsidP="00D7502E">
            <w:pPr>
              <w:pStyle w:val="110"/>
              <w:rPr>
                <w:sz w:val="28"/>
                <w:szCs w:val="28"/>
              </w:rPr>
            </w:pPr>
            <w:r>
              <w:rPr>
                <w:sz w:val="28"/>
                <w:szCs w:val="28"/>
              </w:rPr>
              <w:t>1</w:t>
            </w:r>
          </w:p>
        </w:tc>
        <w:tc>
          <w:tcPr>
            <w:tcW w:w="3868" w:type="dxa"/>
          </w:tcPr>
          <w:p w:rsidR="00310CA3" w:rsidRPr="00885066" w:rsidRDefault="00310CA3" w:rsidP="00D7502E">
            <w:pPr>
              <w:pStyle w:val="110"/>
              <w:jc w:val="both"/>
              <w:rPr>
                <w:sz w:val="28"/>
                <w:szCs w:val="28"/>
              </w:rPr>
            </w:pPr>
            <w:r w:rsidRPr="00885066">
              <w:rPr>
                <w:sz w:val="28"/>
                <w:szCs w:val="28"/>
              </w:rPr>
              <w:t>Установленная тепловая мощность</w:t>
            </w:r>
          </w:p>
        </w:tc>
        <w:tc>
          <w:tcPr>
            <w:tcW w:w="1559" w:type="dxa"/>
          </w:tcPr>
          <w:p w:rsidR="00310CA3" w:rsidRPr="00885066" w:rsidRDefault="001F65AD" w:rsidP="00D7502E">
            <w:pPr>
              <w:pStyle w:val="110"/>
              <w:rPr>
                <w:sz w:val="28"/>
                <w:szCs w:val="28"/>
              </w:rPr>
            </w:pPr>
            <w:r>
              <w:rPr>
                <w:sz w:val="28"/>
                <w:szCs w:val="28"/>
              </w:rPr>
              <w:t>Гкал/</w:t>
            </w:r>
            <w:proofErr w:type="gramStart"/>
            <w:r>
              <w:rPr>
                <w:sz w:val="28"/>
                <w:szCs w:val="28"/>
              </w:rPr>
              <w:t>ч</w:t>
            </w:r>
            <w:proofErr w:type="gramEnd"/>
          </w:p>
        </w:tc>
        <w:tc>
          <w:tcPr>
            <w:tcW w:w="992" w:type="dxa"/>
          </w:tcPr>
          <w:p w:rsidR="00310CA3" w:rsidRPr="00885066" w:rsidRDefault="00310CA3" w:rsidP="00D7502E">
            <w:pPr>
              <w:pStyle w:val="110"/>
              <w:rPr>
                <w:sz w:val="28"/>
                <w:szCs w:val="28"/>
              </w:rPr>
            </w:pPr>
            <w:r w:rsidRPr="00885066">
              <w:rPr>
                <w:sz w:val="28"/>
                <w:szCs w:val="28"/>
              </w:rPr>
              <w:t>5</w:t>
            </w:r>
            <w:r w:rsidR="00F37B59">
              <w:rPr>
                <w:sz w:val="28"/>
                <w:szCs w:val="28"/>
              </w:rPr>
              <w:t>,</w:t>
            </w:r>
            <w:r w:rsidRPr="00885066">
              <w:rPr>
                <w:sz w:val="28"/>
                <w:szCs w:val="28"/>
              </w:rPr>
              <w:t>1</w:t>
            </w:r>
          </w:p>
        </w:tc>
        <w:tc>
          <w:tcPr>
            <w:tcW w:w="1134" w:type="dxa"/>
          </w:tcPr>
          <w:p w:rsidR="00310CA3" w:rsidRPr="00885066" w:rsidRDefault="00310CA3" w:rsidP="00D7502E">
            <w:pPr>
              <w:pStyle w:val="110"/>
              <w:rPr>
                <w:sz w:val="28"/>
                <w:szCs w:val="28"/>
              </w:rPr>
            </w:pPr>
            <w:r w:rsidRPr="00885066">
              <w:rPr>
                <w:sz w:val="28"/>
                <w:szCs w:val="28"/>
              </w:rPr>
              <w:t>5</w:t>
            </w:r>
            <w:r w:rsidR="00F37B59">
              <w:rPr>
                <w:sz w:val="28"/>
                <w:szCs w:val="28"/>
              </w:rPr>
              <w:t>,</w:t>
            </w:r>
            <w:r w:rsidRPr="00885066">
              <w:rPr>
                <w:sz w:val="28"/>
                <w:szCs w:val="28"/>
              </w:rPr>
              <w:t>1</w:t>
            </w:r>
          </w:p>
        </w:tc>
        <w:tc>
          <w:tcPr>
            <w:tcW w:w="992" w:type="dxa"/>
          </w:tcPr>
          <w:p w:rsidR="00310CA3" w:rsidRPr="00885066" w:rsidRDefault="00310CA3" w:rsidP="00D7502E">
            <w:pPr>
              <w:pStyle w:val="110"/>
              <w:rPr>
                <w:sz w:val="28"/>
                <w:szCs w:val="28"/>
              </w:rPr>
            </w:pPr>
            <w:r w:rsidRPr="00885066">
              <w:rPr>
                <w:sz w:val="28"/>
                <w:szCs w:val="28"/>
              </w:rPr>
              <w:t>5</w:t>
            </w:r>
            <w:r w:rsidR="00F37B59">
              <w:rPr>
                <w:sz w:val="28"/>
                <w:szCs w:val="28"/>
              </w:rPr>
              <w:t>,</w:t>
            </w:r>
            <w:r w:rsidRPr="00885066">
              <w:rPr>
                <w:sz w:val="28"/>
                <w:szCs w:val="28"/>
              </w:rPr>
              <w:t>1</w:t>
            </w:r>
          </w:p>
        </w:tc>
        <w:tc>
          <w:tcPr>
            <w:tcW w:w="925" w:type="dxa"/>
          </w:tcPr>
          <w:p w:rsidR="00310CA3" w:rsidRPr="00885066" w:rsidRDefault="00310CA3" w:rsidP="00D7502E">
            <w:pPr>
              <w:pStyle w:val="110"/>
              <w:rPr>
                <w:sz w:val="28"/>
                <w:szCs w:val="28"/>
              </w:rPr>
            </w:pPr>
            <w:r w:rsidRPr="00885066">
              <w:rPr>
                <w:sz w:val="28"/>
                <w:szCs w:val="28"/>
              </w:rPr>
              <w:t>5</w:t>
            </w:r>
            <w:r w:rsidR="00F37B59">
              <w:rPr>
                <w:sz w:val="28"/>
                <w:szCs w:val="28"/>
              </w:rPr>
              <w:t>,</w:t>
            </w:r>
            <w:r w:rsidRPr="00885066">
              <w:rPr>
                <w:sz w:val="28"/>
                <w:szCs w:val="28"/>
              </w:rPr>
              <w:t>1</w:t>
            </w:r>
          </w:p>
        </w:tc>
      </w:tr>
      <w:tr w:rsidR="00310CA3" w:rsidRPr="00885066" w:rsidTr="00D7502E">
        <w:trPr>
          <w:trHeight w:val="545"/>
          <w:jc w:val="center"/>
        </w:trPr>
        <w:tc>
          <w:tcPr>
            <w:tcW w:w="683" w:type="dxa"/>
          </w:tcPr>
          <w:p w:rsidR="00310CA3" w:rsidRPr="00885066" w:rsidRDefault="00310CA3" w:rsidP="00D7502E">
            <w:pPr>
              <w:pStyle w:val="110"/>
              <w:rPr>
                <w:sz w:val="28"/>
                <w:szCs w:val="28"/>
              </w:rPr>
            </w:pPr>
            <w:r>
              <w:rPr>
                <w:sz w:val="28"/>
                <w:szCs w:val="28"/>
              </w:rPr>
              <w:t>2</w:t>
            </w:r>
          </w:p>
        </w:tc>
        <w:tc>
          <w:tcPr>
            <w:tcW w:w="3868" w:type="dxa"/>
          </w:tcPr>
          <w:p w:rsidR="00310CA3" w:rsidRPr="00885066" w:rsidRDefault="00310CA3" w:rsidP="00D7502E">
            <w:pPr>
              <w:pStyle w:val="110"/>
              <w:jc w:val="both"/>
              <w:rPr>
                <w:sz w:val="28"/>
                <w:szCs w:val="28"/>
              </w:rPr>
            </w:pPr>
            <w:r w:rsidRPr="00885066">
              <w:rPr>
                <w:sz w:val="28"/>
                <w:szCs w:val="28"/>
              </w:rPr>
              <w:t>Располагаемая тепловая мощность</w:t>
            </w:r>
          </w:p>
        </w:tc>
        <w:tc>
          <w:tcPr>
            <w:tcW w:w="1559" w:type="dxa"/>
          </w:tcPr>
          <w:p w:rsidR="00310CA3" w:rsidRPr="00885066" w:rsidRDefault="001F65AD" w:rsidP="00D7502E">
            <w:pPr>
              <w:pStyle w:val="110"/>
              <w:rPr>
                <w:sz w:val="28"/>
                <w:szCs w:val="28"/>
              </w:rPr>
            </w:pPr>
            <w:r>
              <w:rPr>
                <w:sz w:val="28"/>
                <w:szCs w:val="28"/>
              </w:rPr>
              <w:t>Гкал/</w:t>
            </w:r>
            <w:proofErr w:type="gramStart"/>
            <w:r>
              <w:rPr>
                <w:sz w:val="28"/>
                <w:szCs w:val="28"/>
              </w:rPr>
              <w:t>ч</w:t>
            </w:r>
            <w:proofErr w:type="gramEnd"/>
          </w:p>
        </w:tc>
        <w:tc>
          <w:tcPr>
            <w:tcW w:w="992" w:type="dxa"/>
          </w:tcPr>
          <w:p w:rsidR="00310CA3" w:rsidRPr="00885066" w:rsidRDefault="00310CA3" w:rsidP="00D7502E">
            <w:pPr>
              <w:pStyle w:val="110"/>
              <w:rPr>
                <w:sz w:val="28"/>
                <w:szCs w:val="28"/>
              </w:rPr>
            </w:pPr>
            <w:r w:rsidRPr="00885066">
              <w:rPr>
                <w:sz w:val="28"/>
                <w:szCs w:val="28"/>
              </w:rPr>
              <w:t>5</w:t>
            </w:r>
            <w:r w:rsidR="00F37B59">
              <w:rPr>
                <w:sz w:val="28"/>
                <w:szCs w:val="28"/>
              </w:rPr>
              <w:t>,</w:t>
            </w:r>
            <w:r w:rsidRPr="00885066">
              <w:rPr>
                <w:sz w:val="28"/>
                <w:szCs w:val="28"/>
              </w:rPr>
              <w:t>1</w:t>
            </w:r>
          </w:p>
        </w:tc>
        <w:tc>
          <w:tcPr>
            <w:tcW w:w="1134" w:type="dxa"/>
          </w:tcPr>
          <w:p w:rsidR="00310CA3" w:rsidRPr="00885066" w:rsidRDefault="00310CA3" w:rsidP="00D7502E">
            <w:pPr>
              <w:pStyle w:val="110"/>
              <w:rPr>
                <w:sz w:val="28"/>
                <w:szCs w:val="28"/>
              </w:rPr>
            </w:pPr>
            <w:r w:rsidRPr="00885066">
              <w:rPr>
                <w:sz w:val="28"/>
                <w:szCs w:val="28"/>
              </w:rPr>
              <w:t>5</w:t>
            </w:r>
            <w:r w:rsidR="00F37B59">
              <w:rPr>
                <w:sz w:val="28"/>
                <w:szCs w:val="28"/>
              </w:rPr>
              <w:t>,</w:t>
            </w:r>
            <w:r w:rsidRPr="00885066">
              <w:rPr>
                <w:sz w:val="28"/>
                <w:szCs w:val="28"/>
              </w:rPr>
              <w:t>1</w:t>
            </w:r>
          </w:p>
        </w:tc>
        <w:tc>
          <w:tcPr>
            <w:tcW w:w="992" w:type="dxa"/>
          </w:tcPr>
          <w:p w:rsidR="00310CA3" w:rsidRPr="00885066" w:rsidRDefault="00310CA3" w:rsidP="00D7502E">
            <w:pPr>
              <w:pStyle w:val="110"/>
              <w:rPr>
                <w:sz w:val="28"/>
                <w:szCs w:val="28"/>
              </w:rPr>
            </w:pPr>
            <w:r w:rsidRPr="00885066">
              <w:rPr>
                <w:sz w:val="28"/>
                <w:szCs w:val="28"/>
              </w:rPr>
              <w:t>5</w:t>
            </w:r>
            <w:r w:rsidR="00F37B59">
              <w:rPr>
                <w:sz w:val="28"/>
                <w:szCs w:val="28"/>
              </w:rPr>
              <w:t>,</w:t>
            </w:r>
            <w:r w:rsidRPr="00885066">
              <w:rPr>
                <w:sz w:val="28"/>
                <w:szCs w:val="28"/>
              </w:rPr>
              <w:t>1</w:t>
            </w:r>
          </w:p>
        </w:tc>
        <w:tc>
          <w:tcPr>
            <w:tcW w:w="925" w:type="dxa"/>
          </w:tcPr>
          <w:p w:rsidR="00310CA3" w:rsidRPr="00885066" w:rsidRDefault="00310CA3" w:rsidP="00D7502E">
            <w:pPr>
              <w:pStyle w:val="110"/>
              <w:rPr>
                <w:sz w:val="28"/>
                <w:szCs w:val="28"/>
              </w:rPr>
            </w:pPr>
            <w:r w:rsidRPr="00885066">
              <w:rPr>
                <w:sz w:val="28"/>
                <w:szCs w:val="28"/>
              </w:rPr>
              <w:t>5</w:t>
            </w:r>
            <w:r w:rsidR="00F37B59">
              <w:rPr>
                <w:sz w:val="28"/>
                <w:szCs w:val="28"/>
              </w:rPr>
              <w:t>,</w:t>
            </w:r>
            <w:r w:rsidRPr="00885066">
              <w:rPr>
                <w:sz w:val="28"/>
                <w:szCs w:val="28"/>
              </w:rPr>
              <w:t>1</w:t>
            </w:r>
          </w:p>
        </w:tc>
      </w:tr>
      <w:tr w:rsidR="00310CA3" w:rsidRPr="00885066" w:rsidTr="00D7502E">
        <w:trPr>
          <w:trHeight w:val="344"/>
          <w:jc w:val="center"/>
        </w:trPr>
        <w:tc>
          <w:tcPr>
            <w:tcW w:w="683" w:type="dxa"/>
          </w:tcPr>
          <w:p w:rsidR="00310CA3" w:rsidRPr="00885066" w:rsidRDefault="00310CA3" w:rsidP="00D7502E">
            <w:pPr>
              <w:pStyle w:val="110"/>
              <w:rPr>
                <w:sz w:val="28"/>
                <w:szCs w:val="28"/>
              </w:rPr>
            </w:pPr>
            <w:r>
              <w:rPr>
                <w:sz w:val="28"/>
                <w:szCs w:val="28"/>
              </w:rPr>
              <w:t>3</w:t>
            </w:r>
          </w:p>
        </w:tc>
        <w:tc>
          <w:tcPr>
            <w:tcW w:w="3868" w:type="dxa"/>
          </w:tcPr>
          <w:p w:rsidR="00310CA3" w:rsidRPr="00885066" w:rsidRDefault="00310CA3" w:rsidP="00D7502E">
            <w:pPr>
              <w:pStyle w:val="110"/>
              <w:jc w:val="both"/>
              <w:rPr>
                <w:sz w:val="28"/>
                <w:szCs w:val="28"/>
              </w:rPr>
            </w:pPr>
            <w:r w:rsidRPr="00885066">
              <w:rPr>
                <w:sz w:val="28"/>
                <w:szCs w:val="28"/>
              </w:rPr>
              <w:t>Подключенная нагрузка</w:t>
            </w:r>
          </w:p>
        </w:tc>
        <w:tc>
          <w:tcPr>
            <w:tcW w:w="1559" w:type="dxa"/>
          </w:tcPr>
          <w:p w:rsidR="00310CA3" w:rsidRPr="00885066" w:rsidRDefault="001F65AD" w:rsidP="00D7502E">
            <w:pPr>
              <w:pStyle w:val="110"/>
              <w:rPr>
                <w:sz w:val="28"/>
                <w:szCs w:val="28"/>
              </w:rPr>
            </w:pPr>
            <w:r>
              <w:rPr>
                <w:sz w:val="28"/>
                <w:szCs w:val="28"/>
              </w:rPr>
              <w:t>Гкал/</w:t>
            </w:r>
            <w:proofErr w:type="gramStart"/>
            <w:r>
              <w:rPr>
                <w:sz w:val="28"/>
                <w:szCs w:val="28"/>
              </w:rPr>
              <w:t>ч</w:t>
            </w:r>
            <w:proofErr w:type="gramEnd"/>
          </w:p>
        </w:tc>
        <w:tc>
          <w:tcPr>
            <w:tcW w:w="992" w:type="dxa"/>
          </w:tcPr>
          <w:p w:rsidR="00310CA3" w:rsidRPr="00885066" w:rsidRDefault="00310CA3" w:rsidP="00D7502E">
            <w:pPr>
              <w:pStyle w:val="110"/>
              <w:rPr>
                <w:sz w:val="28"/>
                <w:szCs w:val="28"/>
              </w:rPr>
            </w:pPr>
            <w:r w:rsidRPr="00885066">
              <w:rPr>
                <w:sz w:val="28"/>
                <w:szCs w:val="28"/>
              </w:rPr>
              <w:t>2</w:t>
            </w:r>
            <w:r w:rsidR="00F37B59">
              <w:rPr>
                <w:sz w:val="28"/>
                <w:szCs w:val="28"/>
              </w:rPr>
              <w:t>,</w:t>
            </w:r>
            <w:r w:rsidRPr="00885066">
              <w:rPr>
                <w:sz w:val="28"/>
                <w:szCs w:val="28"/>
              </w:rPr>
              <w:t>47</w:t>
            </w:r>
          </w:p>
        </w:tc>
        <w:tc>
          <w:tcPr>
            <w:tcW w:w="1134" w:type="dxa"/>
          </w:tcPr>
          <w:p w:rsidR="00310CA3" w:rsidRPr="00885066" w:rsidRDefault="00310CA3" w:rsidP="00D7502E">
            <w:pPr>
              <w:pStyle w:val="110"/>
              <w:rPr>
                <w:sz w:val="28"/>
                <w:szCs w:val="28"/>
              </w:rPr>
            </w:pPr>
            <w:r w:rsidRPr="00885066">
              <w:rPr>
                <w:sz w:val="28"/>
                <w:szCs w:val="28"/>
              </w:rPr>
              <w:t>2</w:t>
            </w:r>
            <w:r w:rsidR="00F37B59">
              <w:rPr>
                <w:sz w:val="28"/>
                <w:szCs w:val="28"/>
              </w:rPr>
              <w:t>,</w:t>
            </w:r>
            <w:r w:rsidRPr="00885066">
              <w:rPr>
                <w:sz w:val="28"/>
                <w:szCs w:val="28"/>
              </w:rPr>
              <w:t>68</w:t>
            </w:r>
          </w:p>
        </w:tc>
        <w:tc>
          <w:tcPr>
            <w:tcW w:w="992" w:type="dxa"/>
          </w:tcPr>
          <w:p w:rsidR="00310CA3" w:rsidRPr="00885066" w:rsidRDefault="00310CA3" w:rsidP="00D7502E">
            <w:pPr>
              <w:pStyle w:val="110"/>
              <w:rPr>
                <w:sz w:val="28"/>
                <w:szCs w:val="28"/>
              </w:rPr>
            </w:pPr>
            <w:r w:rsidRPr="00885066">
              <w:rPr>
                <w:sz w:val="28"/>
                <w:szCs w:val="28"/>
              </w:rPr>
              <w:t>2</w:t>
            </w:r>
            <w:r w:rsidR="00F37B59">
              <w:rPr>
                <w:sz w:val="28"/>
                <w:szCs w:val="28"/>
              </w:rPr>
              <w:t>,</w:t>
            </w:r>
            <w:r w:rsidRPr="00885066">
              <w:rPr>
                <w:sz w:val="28"/>
                <w:szCs w:val="28"/>
              </w:rPr>
              <w:t>68</w:t>
            </w:r>
          </w:p>
        </w:tc>
        <w:tc>
          <w:tcPr>
            <w:tcW w:w="925" w:type="dxa"/>
          </w:tcPr>
          <w:p w:rsidR="00310CA3" w:rsidRPr="00885066" w:rsidRDefault="00310CA3" w:rsidP="00D7502E">
            <w:pPr>
              <w:pStyle w:val="110"/>
              <w:rPr>
                <w:sz w:val="28"/>
                <w:szCs w:val="28"/>
              </w:rPr>
            </w:pPr>
            <w:r w:rsidRPr="00885066">
              <w:rPr>
                <w:sz w:val="28"/>
                <w:szCs w:val="28"/>
              </w:rPr>
              <w:t>2</w:t>
            </w:r>
            <w:r w:rsidR="00F37B59">
              <w:rPr>
                <w:sz w:val="28"/>
                <w:szCs w:val="28"/>
              </w:rPr>
              <w:t>,</w:t>
            </w:r>
            <w:r w:rsidRPr="00885066">
              <w:rPr>
                <w:sz w:val="28"/>
                <w:szCs w:val="28"/>
              </w:rPr>
              <w:t>68</w:t>
            </w:r>
          </w:p>
        </w:tc>
      </w:tr>
      <w:tr w:rsidR="00310CA3" w:rsidRPr="00885066" w:rsidTr="00D7502E">
        <w:trPr>
          <w:trHeight w:val="380"/>
          <w:jc w:val="center"/>
        </w:trPr>
        <w:tc>
          <w:tcPr>
            <w:tcW w:w="683" w:type="dxa"/>
          </w:tcPr>
          <w:p w:rsidR="00310CA3" w:rsidRPr="00885066" w:rsidRDefault="00310CA3" w:rsidP="00D7502E">
            <w:pPr>
              <w:pStyle w:val="110"/>
              <w:rPr>
                <w:sz w:val="28"/>
                <w:szCs w:val="28"/>
              </w:rPr>
            </w:pPr>
            <w:r>
              <w:rPr>
                <w:sz w:val="28"/>
                <w:szCs w:val="28"/>
              </w:rPr>
              <w:t>4</w:t>
            </w:r>
          </w:p>
        </w:tc>
        <w:tc>
          <w:tcPr>
            <w:tcW w:w="3868" w:type="dxa"/>
          </w:tcPr>
          <w:p w:rsidR="00310CA3" w:rsidRPr="00885066" w:rsidRDefault="00310CA3" w:rsidP="00D7502E">
            <w:pPr>
              <w:pStyle w:val="110"/>
              <w:jc w:val="both"/>
              <w:rPr>
                <w:sz w:val="28"/>
                <w:szCs w:val="28"/>
              </w:rPr>
            </w:pPr>
            <w:r w:rsidRPr="00885066">
              <w:rPr>
                <w:sz w:val="28"/>
                <w:szCs w:val="28"/>
              </w:rPr>
              <w:t>Резерв/дефицит</w:t>
            </w:r>
            <w:proofErr w:type="gramStart"/>
            <w:r w:rsidR="007E5502">
              <w:rPr>
                <w:sz w:val="28"/>
                <w:szCs w:val="28"/>
              </w:rPr>
              <w:t xml:space="preserve"> (+/-)</w:t>
            </w:r>
            <w:proofErr w:type="gramEnd"/>
          </w:p>
        </w:tc>
        <w:tc>
          <w:tcPr>
            <w:tcW w:w="1559" w:type="dxa"/>
          </w:tcPr>
          <w:p w:rsidR="00310CA3" w:rsidRPr="00885066" w:rsidRDefault="001F65AD" w:rsidP="00D7502E">
            <w:pPr>
              <w:pStyle w:val="110"/>
              <w:rPr>
                <w:sz w:val="28"/>
                <w:szCs w:val="28"/>
              </w:rPr>
            </w:pPr>
            <w:r>
              <w:rPr>
                <w:sz w:val="28"/>
                <w:szCs w:val="28"/>
              </w:rPr>
              <w:t>Гкал/</w:t>
            </w:r>
            <w:proofErr w:type="gramStart"/>
            <w:r>
              <w:rPr>
                <w:sz w:val="28"/>
                <w:szCs w:val="28"/>
              </w:rPr>
              <w:t>ч</w:t>
            </w:r>
            <w:proofErr w:type="gramEnd"/>
          </w:p>
        </w:tc>
        <w:tc>
          <w:tcPr>
            <w:tcW w:w="992" w:type="dxa"/>
          </w:tcPr>
          <w:p w:rsidR="00310CA3" w:rsidRPr="00885066" w:rsidRDefault="007E5502" w:rsidP="00D7502E">
            <w:pPr>
              <w:pStyle w:val="110"/>
              <w:rPr>
                <w:sz w:val="28"/>
                <w:szCs w:val="28"/>
              </w:rPr>
            </w:pPr>
            <w:r>
              <w:rPr>
                <w:sz w:val="28"/>
                <w:szCs w:val="28"/>
              </w:rPr>
              <w:t>+</w:t>
            </w:r>
            <w:r w:rsidR="00310CA3" w:rsidRPr="00885066">
              <w:rPr>
                <w:sz w:val="28"/>
                <w:szCs w:val="28"/>
              </w:rPr>
              <w:t>2</w:t>
            </w:r>
            <w:r w:rsidR="00F37B59">
              <w:rPr>
                <w:sz w:val="28"/>
                <w:szCs w:val="28"/>
              </w:rPr>
              <w:t>,</w:t>
            </w:r>
            <w:r w:rsidR="00310CA3" w:rsidRPr="00885066">
              <w:rPr>
                <w:sz w:val="28"/>
                <w:szCs w:val="28"/>
              </w:rPr>
              <w:t>6</w:t>
            </w:r>
          </w:p>
        </w:tc>
        <w:tc>
          <w:tcPr>
            <w:tcW w:w="1134" w:type="dxa"/>
          </w:tcPr>
          <w:p w:rsidR="00310CA3" w:rsidRPr="00885066" w:rsidRDefault="007E5502" w:rsidP="00D7502E">
            <w:pPr>
              <w:pStyle w:val="110"/>
              <w:rPr>
                <w:sz w:val="28"/>
                <w:szCs w:val="28"/>
              </w:rPr>
            </w:pPr>
            <w:r>
              <w:rPr>
                <w:sz w:val="28"/>
                <w:szCs w:val="28"/>
              </w:rPr>
              <w:t>+</w:t>
            </w:r>
            <w:r w:rsidR="00310CA3" w:rsidRPr="00885066">
              <w:rPr>
                <w:sz w:val="28"/>
                <w:szCs w:val="28"/>
              </w:rPr>
              <w:t>2</w:t>
            </w:r>
            <w:r w:rsidR="00F37B59">
              <w:rPr>
                <w:sz w:val="28"/>
                <w:szCs w:val="28"/>
              </w:rPr>
              <w:t>,</w:t>
            </w:r>
            <w:r w:rsidR="00310CA3" w:rsidRPr="00885066">
              <w:rPr>
                <w:sz w:val="28"/>
                <w:szCs w:val="28"/>
              </w:rPr>
              <w:t>42</w:t>
            </w:r>
          </w:p>
        </w:tc>
        <w:tc>
          <w:tcPr>
            <w:tcW w:w="992" w:type="dxa"/>
          </w:tcPr>
          <w:p w:rsidR="00310CA3" w:rsidRPr="00885066" w:rsidRDefault="007E5502" w:rsidP="00D7502E">
            <w:pPr>
              <w:pStyle w:val="110"/>
              <w:rPr>
                <w:sz w:val="28"/>
                <w:szCs w:val="28"/>
              </w:rPr>
            </w:pPr>
            <w:r>
              <w:rPr>
                <w:sz w:val="28"/>
                <w:szCs w:val="28"/>
              </w:rPr>
              <w:t>+</w:t>
            </w:r>
            <w:r w:rsidR="00310CA3" w:rsidRPr="00885066">
              <w:rPr>
                <w:sz w:val="28"/>
                <w:szCs w:val="28"/>
              </w:rPr>
              <w:t>2</w:t>
            </w:r>
            <w:r w:rsidR="00F37B59">
              <w:rPr>
                <w:sz w:val="28"/>
                <w:szCs w:val="28"/>
              </w:rPr>
              <w:t>,</w:t>
            </w:r>
            <w:r w:rsidR="00310CA3" w:rsidRPr="00885066">
              <w:rPr>
                <w:sz w:val="28"/>
                <w:szCs w:val="28"/>
              </w:rPr>
              <w:t>42</w:t>
            </w:r>
          </w:p>
        </w:tc>
        <w:tc>
          <w:tcPr>
            <w:tcW w:w="925" w:type="dxa"/>
          </w:tcPr>
          <w:p w:rsidR="00310CA3" w:rsidRPr="00885066" w:rsidRDefault="007E5502" w:rsidP="00D7502E">
            <w:pPr>
              <w:pStyle w:val="110"/>
              <w:rPr>
                <w:sz w:val="28"/>
                <w:szCs w:val="28"/>
              </w:rPr>
            </w:pPr>
            <w:r>
              <w:rPr>
                <w:sz w:val="28"/>
                <w:szCs w:val="28"/>
              </w:rPr>
              <w:t>+</w:t>
            </w:r>
            <w:r w:rsidR="00310CA3" w:rsidRPr="00885066">
              <w:rPr>
                <w:sz w:val="28"/>
                <w:szCs w:val="28"/>
              </w:rPr>
              <w:t>2</w:t>
            </w:r>
            <w:r w:rsidR="00F37B59">
              <w:rPr>
                <w:sz w:val="28"/>
                <w:szCs w:val="28"/>
              </w:rPr>
              <w:t>,</w:t>
            </w:r>
            <w:r w:rsidR="00310CA3" w:rsidRPr="00885066">
              <w:rPr>
                <w:sz w:val="28"/>
                <w:szCs w:val="28"/>
              </w:rPr>
              <w:t>42</w:t>
            </w:r>
          </w:p>
        </w:tc>
      </w:tr>
    </w:tbl>
    <w:p w:rsidR="00D25A48" w:rsidRDefault="00D25A48" w:rsidP="00975497">
      <w:pPr>
        <w:ind w:firstLine="709"/>
        <w:rPr>
          <w:rFonts w:eastAsia="Times New Roman" w:cs="Times New Roman"/>
          <w:szCs w:val="28"/>
        </w:rPr>
      </w:pPr>
    </w:p>
    <w:p w:rsidR="007470CA" w:rsidRPr="00885066" w:rsidRDefault="00D25A48" w:rsidP="00975497">
      <w:pPr>
        <w:ind w:firstLine="709"/>
        <w:rPr>
          <w:rFonts w:eastAsia="Times New Roman" w:cs="Times New Roman"/>
          <w:szCs w:val="28"/>
        </w:rPr>
      </w:pPr>
      <w:r>
        <w:rPr>
          <w:rFonts w:eastAsia="Times New Roman" w:cs="Times New Roman"/>
          <w:szCs w:val="28"/>
        </w:rPr>
        <w:t>Генеральным планом рассматривается</w:t>
      </w:r>
      <w:r w:rsidR="007470CA" w:rsidRPr="00885066">
        <w:rPr>
          <w:rFonts w:eastAsia="Times New Roman" w:cs="Times New Roman"/>
          <w:szCs w:val="28"/>
        </w:rPr>
        <w:t xml:space="preserve"> два варианта развития тепловых сетей </w:t>
      </w:r>
      <w:proofErr w:type="spellStart"/>
      <w:r w:rsidR="007470CA" w:rsidRPr="00885066">
        <w:rPr>
          <w:rFonts w:eastAsia="Times New Roman" w:cs="Times New Roman"/>
          <w:szCs w:val="28"/>
        </w:rPr>
        <w:t>Пч</w:t>
      </w:r>
      <w:r>
        <w:rPr>
          <w:rFonts w:eastAsia="Times New Roman" w:cs="Times New Roman"/>
          <w:szCs w:val="28"/>
        </w:rPr>
        <w:t>е</w:t>
      </w:r>
      <w:r w:rsidR="007470CA" w:rsidRPr="00885066">
        <w:rPr>
          <w:rFonts w:eastAsia="Times New Roman" w:cs="Times New Roman"/>
          <w:szCs w:val="28"/>
        </w:rPr>
        <w:t>вжинского</w:t>
      </w:r>
      <w:proofErr w:type="spellEnd"/>
      <w:r w:rsidR="007470CA" w:rsidRPr="00885066">
        <w:rPr>
          <w:rFonts w:eastAsia="Times New Roman" w:cs="Times New Roman"/>
          <w:szCs w:val="28"/>
        </w:rPr>
        <w:t xml:space="preserve"> сельского поселения</w:t>
      </w:r>
      <w:r w:rsidR="00D77543">
        <w:rPr>
          <w:rFonts w:eastAsia="Times New Roman" w:cs="Times New Roman"/>
          <w:szCs w:val="28"/>
        </w:rPr>
        <w:t>:</w:t>
      </w:r>
    </w:p>
    <w:p w:rsidR="007470CA" w:rsidRPr="00885066" w:rsidRDefault="007470CA" w:rsidP="00975497">
      <w:pPr>
        <w:ind w:firstLine="709"/>
        <w:rPr>
          <w:rFonts w:eastAsia="Times New Roman" w:cs="Times New Roman"/>
          <w:szCs w:val="28"/>
        </w:rPr>
      </w:pPr>
      <w:r w:rsidRPr="00885066">
        <w:rPr>
          <w:rFonts w:eastAsia="Times New Roman" w:cs="Times New Roman"/>
          <w:szCs w:val="28"/>
          <w:u w:val="single"/>
        </w:rPr>
        <w:t>Первый вариант</w:t>
      </w:r>
      <w:r w:rsidRPr="00885066">
        <w:rPr>
          <w:rFonts w:eastAsia="Times New Roman" w:cs="Times New Roman"/>
          <w:szCs w:val="28"/>
        </w:rPr>
        <w:t xml:space="preserve"> – установка индивидуальных тепловых пунктов у абонентов с зависимым подключением системы отопления и закрытой схемой </w:t>
      </w:r>
      <w:r w:rsidR="001E2ABF">
        <w:rPr>
          <w:rFonts w:eastAsia="Times New Roman" w:cs="Times New Roman"/>
          <w:szCs w:val="28"/>
        </w:rPr>
        <w:t>горячего водоснабжения</w:t>
      </w:r>
      <w:r w:rsidR="00D77543">
        <w:rPr>
          <w:rFonts w:eastAsia="Times New Roman" w:cs="Times New Roman"/>
          <w:szCs w:val="28"/>
        </w:rPr>
        <w:t>.</w:t>
      </w:r>
    </w:p>
    <w:p w:rsidR="007470CA" w:rsidRPr="00885066" w:rsidRDefault="007470CA" w:rsidP="009217E5">
      <w:pPr>
        <w:ind w:firstLine="709"/>
        <w:rPr>
          <w:rFonts w:eastAsia="Times New Roman"/>
        </w:rPr>
      </w:pPr>
      <w:bookmarkStart w:id="531" w:name="_Toc448417956"/>
      <w:bookmarkStart w:id="532" w:name="_Toc448418289"/>
      <w:r w:rsidRPr="00885066">
        <w:rPr>
          <w:rFonts w:eastAsia="Times New Roman"/>
          <w:u w:val="single"/>
        </w:rPr>
        <w:t>Второй вариант</w:t>
      </w:r>
      <w:r w:rsidRPr="00885066">
        <w:rPr>
          <w:rFonts w:eastAsia="Times New Roman"/>
        </w:rPr>
        <w:t xml:space="preserve"> – восстановление </w:t>
      </w:r>
      <w:r w:rsidR="00D015D7">
        <w:rPr>
          <w:rFonts w:eastAsia="Times New Roman"/>
        </w:rPr>
        <w:t xml:space="preserve"> 4-трубной </w:t>
      </w:r>
      <w:r w:rsidRPr="00885066">
        <w:rPr>
          <w:rFonts w:eastAsia="Times New Roman"/>
        </w:rPr>
        <w:t>системы теплоснабжения</w:t>
      </w:r>
      <w:bookmarkEnd w:id="531"/>
      <w:bookmarkEnd w:id="532"/>
    </w:p>
    <w:p w:rsidR="00C1786D" w:rsidRDefault="00897FDD" w:rsidP="00FC3467">
      <w:pPr>
        <w:ind w:firstLine="709"/>
        <w:rPr>
          <w:rFonts w:cs="Times New Roman"/>
          <w:szCs w:val="28"/>
        </w:rPr>
      </w:pPr>
      <w:r w:rsidRPr="00885066">
        <w:rPr>
          <w:rFonts w:cs="Times New Roman"/>
          <w:szCs w:val="28"/>
        </w:rPr>
        <w:lastRenderedPageBreak/>
        <w:t>Строительство нового источника тепловой энергии на территории п</w:t>
      </w:r>
      <w:r w:rsidR="00F25689" w:rsidRPr="00885066">
        <w:rPr>
          <w:rFonts w:cs="Times New Roman"/>
          <w:szCs w:val="28"/>
        </w:rPr>
        <w:t>ос</w:t>
      </w:r>
      <w:r w:rsidR="003E15FB">
        <w:rPr>
          <w:rFonts w:cs="Times New Roman"/>
          <w:szCs w:val="28"/>
        </w:rPr>
        <w:t xml:space="preserve">. </w:t>
      </w:r>
      <w:proofErr w:type="spellStart"/>
      <w:r w:rsidRPr="00885066">
        <w:rPr>
          <w:rFonts w:cs="Times New Roman"/>
          <w:szCs w:val="28"/>
        </w:rPr>
        <w:t>Пчевжа</w:t>
      </w:r>
      <w:proofErr w:type="spellEnd"/>
      <w:r w:rsidRPr="00885066">
        <w:rPr>
          <w:rFonts w:cs="Times New Roman"/>
          <w:szCs w:val="28"/>
        </w:rPr>
        <w:t xml:space="preserve"> не планируется</w:t>
      </w:r>
      <w:r w:rsidR="00BC5833">
        <w:rPr>
          <w:rFonts w:cs="Times New Roman"/>
          <w:szCs w:val="28"/>
        </w:rPr>
        <w:t>.</w:t>
      </w:r>
      <w:r w:rsidR="003E15FB">
        <w:rPr>
          <w:rFonts w:cs="Times New Roman"/>
          <w:szCs w:val="28"/>
        </w:rPr>
        <w:t xml:space="preserve"> </w:t>
      </w:r>
      <w:r w:rsidR="00BC5833">
        <w:rPr>
          <w:rFonts w:cs="Times New Roman"/>
          <w:szCs w:val="28"/>
        </w:rPr>
        <w:t>Т</w:t>
      </w:r>
      <w:r w:rsidRPr="00885066">
        <w:rPr>
          <w:rFonts w:cs="Times New Roman"/>
          <w:szCs w:val="28"/>
        </w:rPr>
        <w:t xml:space="preserve">ехническое перевооружение котельной потребуется в случае восстановление </w:t>
      </w:r>
      <w:r w:rsidR="00D015D7">
        <w:rPr>
          <w:rFonts w:cs="Times New Roman"/>
          <w:szCs w:val="28"/>
        </w:rPr>
        <w:t xml:space="preserve"> 4-трубной </w:t>
      </w:r>
      <w:r w:rsidRPr="00885066">
        <w:rPr>
          <w:rFonts w:cs="Times New Roman"/>
          <w:szCs w:val="28"/>
        </w:rPr>
        <w:t>системы теплоснабжения</w:t>
      </w:r>
      <w:r w:rsidR="00D77543">
        <w:rPr>
          <w:rFonts w:cs="Times New Roman"/>
          <w:szCs w:val="28"/>
        </w:rPr>
        <w:t>.</w:t>
      </w:r>
    </w:p>
    <w:p w:rsidR="00FC3467" w:rsidRPr="00885066" w:rsidRDefault="00FC3467" w:rsidP="00FC3467">
      <w:pPr>
        <w:ind w:firstLine="709"/>
        <w:rPr>
          <w:rFonts w:cs="Times New Roman"/>
          <w:szCs w:val="28"/>
        </w:rPr>
      </w:pPr>
    </w:p>
    <w:p w:rsidR="008476D0" w:rsidRDefault="008476D0" w:rsidP="00FC3467">
      <w:pPr>
        <w:pStyle w:val="20"/>
        <w:numPr>
          <w:ilvl w:val="1"/>
          <w:numId w:val="100"/>
        </w:numPr>
        <w:spacing w:before="0" w:after="0"/>
        <w:jc w:val="center"/>
        <w:rPr>
          <w:rFonts w:ascii="Times New Roman" w:hAnsi="Times New Roman"/>
          <w:i w:val="0"/>
        </w:rPr>
      </w:pPr>
      <w:bookmarkStart w:id="533" w:name="_Toc448418290"/>
      <w:bookmarkStart w:id="534" w:name="_Toc469055313"/>
      <w:r w:rsidRPr="00EB466F">
        <w:rPr>
          <w:rFonts w:ascii="Times New Roman" w:hAnsi="Times New Roman"/>
          <w:i w:val="0"/>
        </w:rPr>
        <w:t>Предложения по обеспечению территории сельского поселения объектами транспортной инфраструктуры</w:t>
      </w:r>
      <w:bookmarkEnd w:id="523"/>
      <w:bookmarkEnd w:id="524"/>
      <w:bookmarkEnd w:id="533"/>
      <w:bookmarkEnd w:id="534"/>
    </w:p>
    <w:p w:rsidR="00FC3467" w:rsidRPr="00FC3467" w:rsidRDefault="00FC3467" w:rsidP="00FC3467">
      <w:pPr>
        <w:rPr>
          <w:lang w:eastAsia="ar-SA"/>
        </w:rPr>
      </w:pPr>
    </w:p>
    <w:p w:rsidR="00E479FF" w:rsidRPr="00492C56" w:rsidRDefault="00E479FF" w:rsidP="00E479FF">
      <w:pPr>
        <w:jc w:val="center"/>
        <w:rPr>
          <w:i/>
          <w:szCs w:val="28"/>
        </w:rPr>
      </w:pPr>
      <w:r>
        <w:rPr>
          <w:i/>
          <w:szCs w:val="28"/>
        </w:rPr>
        <w:t>Трубопроводный транспорт</w:t>
      </w:r>
      <w:r w:rsidRPr="00492C56">
        <w:rPr>
          <w:i/>
          <w:szCs w:val="28"/>
        </w:rPr>
        <w:t xml:space="preserve"> </w:t>
      </w:r>
    </w:p>
    <w:p w:rsidR="00E479FF" w:rsidRDefault="00E479FF" w:rsidP="00E479FF">
      <w:pPr>
        <w:ind w:firstLine="709"/>
        <w:rPr>
          <w:bCs/>
          <w:szCs w:val="28"/>
        </w:rPr>
      </w:pPr>
    </w:p>
    <w:p w:rsidR="00E479FF" w:rsidRDefault="00E479FF" w:rsidP="00E479FF">
      <w:pPr>
        <w:ind w:firstLine="709"/>
        <w:rPr>
          <w:bCs/>
          <w:i/>
          <w:szCs w:val="28"/>
        </w:rPr>
      </w:pPr>
      <w:r w:rsidRPr="001A7203">
        <w:rPr>
          <w:bCs/>
          <w:i/>
          <w:szCs w:val="28"/>
        </w:rPr>
        <w:t xml:space="preserve">Согласно схеме территориального планирования Российской Федерации в области трубопроводного транспорта, утвержденной распоряжением Правительства Российской Федерации от 06.05.2015 № 816-р, с изменениями внесенными распоряжением Правительства Российской Федерации 31.01.2017 № 166-р, на территории </w:t>
      </w:r>
      <w:proofErr w:type="spellStart"/>
      <w:r w:rsidRPr="001A7203">
        <w:rPr>
          <w:bCs/>
          <w:i/>
          <w:szCs w:val="28"/>
        </w:rPr>
        <w:t>Пчевжинского</w:t>
      </w:r>
      <w:proofErr w:type="spellEnd"/>
      <w:r w:rsidRPr="001A7203">
        <w:rPr>
          <w:bCs/>
          <w:i/>
          <w:szCs w:val="28"/>
        </w:rPr>
        <w:t xml:space="preserve"> сельского поселения пл</w:t>
      </w:r>
      <w:r w:rsidR="00866E8F">
        <w:rPr>
          <w:bCs/>
          <w:i/>
          <w:szCs w:val="28"/>
        </w:rPr>
        <w:t>анируются следующие мероприятия</w:t>
      </w:r>
      <w:r w:rsidRPr="001A7203">
        <w:rPr>
          <w:bCs/>
          <w:i/>
          <w:szCs w:val="28"/>
        </w:rPr>
        <w:t>:</w:t>
      </w:r>
    </w:p>
    <w:p w:rsidR="001A7203" w:rsidRPr="001A7203" w:rsidRDefault="001A7203" w:rsidP="001A7203">
      <w:pPr>
        <w:pStyle w:val="ab"/>
        <w:numPr>
          <w:ilvl w:val="0"/>
          <w:numId w:val="122"/>
        </w:numPr>
        <w:tabs>
          <w:tab w:val="left" w:pos="1134"/>
        </w:tabs>
        <w:ind w:left="0" w:firstLine="709"/>
        <w:rPr>
          <w:rFonts w:ascii="Times New Roman" w:hAnsi="Times New Roman"/>
          <w:i/>
          <w:szCs w:val="28"/>
        </w:rPr>
      </w:pPr>
      <w:r>
        <w:rPr>
          <w:rFonts w:ascii="Times New Roman" w:hAnsi="Times New Roman"/>
        </w:rPr>
        <w:t>р</w:t>
      </w:r>
      <w:r w:rsidRPr="001A7203">
        <w:rPr>
          <w:rFonts w:ascii="Times New Roman" w:hAnsi="Times New Roman"/>
        </w:rPr>
        <w:t xml:space="preserve">азвитие системы магистральных трубопроводов для увеличения поставок нефтепродуктов в порт Приморск до 15 млн. тонн в год с последующим увеличением до 25 млн. тонн в год (Проект </w:t>
      </w:r>
      <w:r>
        <w:rPr>
          <w:rFonts w:ascii="Times New Roman" w:hAnsi="Times New Roman"/>
        </w:rPr>
        <w:t>«</w:t>
      </w:r>
      <w:r w:rsidRPr="001A7203">
        <w:rPr>
          <w:rFonts w:ascii="Times New Roman" w:hAnsi="Times New Roman"/>
        </w:rPr>
        <w:t>Север</w:t>
      </w:r>
      <w:r>
        <w:rPr>
          <w:rFonts w:ascii="Times New Roman" w:hAnsi="Times New Roman"/>
        </w:rPr>
        <w:t>»</w:t>
      </w:r>
      <w:r w:rsidRPr="001A7203">
        <w:rPr>
          <w:rFonts w:ascii="Times New Roman" w:hAnsi="Times New Roman"/>
        </w:rPr>
        <w:t xml:space="preserve">). Реконструкция объектов магистральных нефтепродуктопроводов общества с ограниченной ответственностью </w:t>
      </w:r>
      <w:r>
        <w:rPr>
          <w:rFonts w:ascii="Times New Roman" w:hAnsi="Times New Roman"/>
        </w:rPr>
        <w:t>«</w:t>
      </w:r>
      <w:proofErr w:type="spellStart"/>
      <w:r w:rsidRPr="001A7203">
        <w:rPr>
          <w:rFonts w:ascii="Times New Roman" w:hAnsi="Times New Roman"/>
        </w:rPr>
        <w:t>Балттранснефтепродукт</w:t>
      </w:r>
      <w:proofErr w:type="spellEnd"/>
      <w:r>
        <w:rPr>
          <w:rFonts w:ascii="Times New Roman" w:hAnsi="Times New Roman"/>
        </w:rPr>
        <w:t>»</w:t>
      </w:r>
      <w:r w:rsidRPr="001A7203">
        <w:rPr>
          <w:rFonts w:ascii="Times New Roman" w:hAnsi="Times New Roman"/>
        </w:rPr>
        <w:t xml:space="preserve"> для обеспечения транспортировки нефти и нефтепродуктов – 2018 год</w:t>
      </w:r>
      <w:r>
        <w:rPr>
          <w:rFonts w:ascii="Times New Roman" w:hAnsi="Times New Roman"/>
        </w:rPr>
        <w:t>;</w:t>
      </w:r>
    </w:p>
    <w:p w:rsidR="001A7203" w:rsidRPr="001A7203" w:rsidRDefault="001A7203" w:rsidP="001A7203">
      <w:pPr>
        <w:pStyle w:val="ab"/>
        <w:numPr>
          <w:ilvl w:val="0"/>
          <w:numId w:val="122"/>
        </w:numPr>
        <w:tabs>
          <w:tab w:val="left" w:pos="1134"/>
        </w:tabs>
        <w:ind w:left="0" w:firstLine="709"/>
        <w:rPr>
          <w:rFonts w:ascii="Times New Roman" w:hAnsi="Times New Roman"/>
          <w:i/>
          <w:szCs w:val="28"/>
        </w:rPr>
      </w:pPr>
      <w:r>
        <w:rPr>
          <w:rFonts w:ascii="Times New Roman" w:hAnsi="Times New Roman"/>
        </w:rPr>
        <w:t>с</w:t>
      </w:r>
      <w:r w:rsidRPr="001A7203">
        <w:rPr>
          <w:rFonts w:ascii="Times New Roman" w:hAnsi="Times New Roman"/>
        </w:rPr>
        <w:t xml:space="preserve">троительство подводящего трубопровода с камерами пуска и приема средств очистки и диагностики протяженностью 2,99 км, диаметром 325 мм для подключения подпорной насосной станции на головной перекачивающей станции </w:t>
      </w:r>
      <w:r>
        <w:rPr>
          <w:rFonts w:ascii="Times New Roman" w:hAnsi="Times New Roman"/>
        </w:rPr>
        <w:t>«</w:t>
      </w:r>
      <w:r w:rsidRPr="001A7203">
        <w:rPr>
          <w:rFonts w:ascii="Times New Roman" w:hAnsi="Times New Roman"/>
        </w:rPr>
        <w:t>Кириши</w:t>
      </w:r>
      <w:r>
        <w:rPr>
          <w:rFonts w:ascii="Times New Roman" w:hAnsi="Times New Roman"/>
        </w:rPr>
        <w:t>»</w:t>
      </w:r>
      <w:r w:rsidRPr="001A7203">
        <w:rPr>
          <w:rFonts w:ascii="Times New Roman" w:hAnsi="Times New Roman"/>
        </w:rPr>
        <w:t xml:space="preserve"> к магистральному нефтепроводу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Кириши-2</w:t>
      </w:r>
      <w:r>
        <w:rPr>
          <w:rFonts w:ascii="Times New Roman" w:hAnsi="Times New Roman"/>
        </w:rPr>
        <w:t>»</w:t>
      </w:r>
      <w:r w:rsidRPr="001A7203">
        <w:rPr>
          <w:rFonts w:ascii="Times New Roman" w:hAnsi="Times New Roman"/>
        </w:rPr>
        <w:t xml:space="preserve"> (магистральный нефтепровод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Кириши-2</w:t>
      </w:r>
      <w:r>
        <w:rPr>
          <w:rFonts w:ascii="Times New Roman" w:hAnsi="Times New Roman"/>
        </w:rPr>
        <w:t>»</w:t>
      </w:r>
      <w:r w:rsidRPr="001A7203">
        <w:rPr>
          <w:rFonts w:ascii="Times New Roman" w:hAnsi="Times New Roman"/>
        </w:rPr>
        <w:t xml:space="preserve"> передается для транспортировки нефтепродуктов) – 2018 год;</w:t>
      </w:r>
    </w:p>
    <w:p w:rsidR="001A7203" w:rsidRPr="001A7203" w:rsidRDefault="001A7203" w:rsidP="001A7203">
      <w:pPr>
        <w:pStyle w:val="ab"/>
        <w:numPr>
          <w:ilvl w:val="0"/>
          <w:numId w:val="122"/>
        </w:numPr>
        <w:tabs>
          <w:tab w:val="left" w:pos="1134"/>
        </w:tabs>
        <w:ind w:left="0" w:firstLine="709"/>
        <w:rPr>
          <w:rFonts w:ascii="Times New Roman" w:hAnsi="Times New Roman"/>
          <w:i/>
          <w:szCs w:val="28"/>
        </w:rPr>
      </w:pPr>
      <w:r>
        <w:rPr>
          <w:rFonts w:ascii="Times New Roman" w:hAnsi="Times New Roman"/>
        </w:rPr>
        <w:t>р</w:t>
      </w:r>
      <w:r w:rsidRPr="001A7203">
        <w:rPr>
          <w:rFonts w:ascii="Times New Roman" w:hAnsi="Times New Roman"/>
        </w:rPr>
        <w:t xml:space="preserve">еконструкция магистрального нефтепровода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Кириши-1</w:t>
      </w:r>
      <w:r>
        <w:rPr>
          <w:rFonts w:ascii="Times New Roman" w:hAnsi="Times New Roman"/>
        </w:rPr>
        <w:t>» на участке 493-</w:t>
      </w:r>
      <w:r w:rsidRPr="001A7203">
        <w:rPr>
          <w:rFonts w:ascii="Times New Roman" w:hAnsi="Times New Roman"/>
        </w:rPr>
        <w:t>500 км – 2016 год;</w:t>
      </w:r>
    </w:p>
    <w:p w:rsidR="001A7203" w:rsidRPr="001A7203" w:rsidRDefault="001A7203" w:rsidP="001A7203">
      <w:pPr>
        <w:pStyle w:val="ab"/>
        <w:numPr>
          <w:ilvl w:val="0"/>
          <w:numId w:val="122"/>
        </w:numPr>
        <w:tabs>
          <w:tab w:val="left" w:pos="1134"/>
        </w:tabs>
        <w:ind w:left="0" w:firstLine="709"/>
        <w:rPr>
          <w:rFonts w:ascii="Times New Roman" w:hAnsi="Times New Roman"/>
          <w:i/>
          <w:szCs w:val="28"/>
        </w:rPr>
      </w:pPr>
      <w:r>
        <w:rPr>
          <w:rFonts w:ascii="Times New Roman" w:hAnsi="Times New Roman"/>
        </w:rPr>
        <w:t>р</w:t>
      </w:r>
      <w:r w:rsidRPr="001A7203">
        <w:rPr>
          <w:rFonts w:ascii="Times New Roman" w:hAnsi="Times New Roman"/>
        </w:rPr>
        <w:t xml:space="preserve">еконструкция магистрального нефтепровода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Кириши-1</w:t>
      </w:r>
      <w:r>
        <w:rPr>
          <w:rFonts w:ascii="Times New Roman" w:hAnsi="Times New Roman"/>
        </w:rPr>
        <w:t>»</w:t>
      </w:r>
      <w:r w:rsidRPr="001A7203">
        <w:rPr>
          <w:rFonts w:ascii="Times New Roman" w:hAnsi="Times New Roman"/>
        </w:rPr>
        <w:t xml:space="preserve">. Подводный переход магистрального нефтепровода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Кириши-1</w:t>
      </w:r>
      <w:r>
        <w:rPr>
          <w:rFonts w:ascii="Times New Roman" w:hAnsi="Times New Roman"/>
        </w:rPr>
        <w:t>»</w:t>
      </w:r>
      <w:r w:rsidRPr="001A7203">
        <w:rPr>
          <w:rFonts w:ascii="Times New Roman" w:hAnsi="Times New Roman"/>
        </w:rPr>
        <w:t xml:space="preserve"> через р. </w:t>
      </w:r>
      <w:proofErr w:type="spellStart"/>
      <w:r w:rsidRPr="001A7203">
        <w:rPr>
          <w:rFonts w:ascii="Times New Roman" w:hAnsi="Times New Roman"/>
        </w:rPr>
        <w:t>Пчевжа</w:t>
      </w:r>
      <w:proofErr w:type="spellEnd"/>
      <w:r w:rsidRPr="001A7203">
        <w:rPr>
          <w:rFonts w:ascii="Times New Roman" w:hAnsi="Times New Roman"/>
        </w:rPr>
        <w:t>, 500 км – 2016 год;</w:t>
      </w:r>
    </w:p>
    <w:p w:rsidR="001A7203" w:rsidRPr="001A7203" w:rsidRDefault="001A7203" w:rsidP="001A7203">
      <w:pPr>
        <w:pStyle w:val="ab"/>
        <w:numPr>
          <w:ilvl w:val="0"/>
          <w:numId w:val="122"/>
        </w:numPr>
        <w:tabs>
          <w:tab w:val="left" w:pos="1134"/>
        </w:tabs>
        <w:ind w:left="0" w:firstLine="709"/>
        <w:rPr>
          <w:rFonts w:ascii="Times New Roman" w:hAnsi="Times New Roman"/>
          <w:i/>
          <w:szCs w:val="28"/>
        </w:rPr>
      </w:pPr>
      <w:r>
        <w:rPr>
          <w:rFonts w:ascii="Times New Roman" w:hAnsi="Times New Roman"/>
        </w:rPr>
        <w:t>р</w:t>
      </w:r>
      <w:r w:rsidRPr="001A7203">
        <w:rPr>
          <w:rFonts w:ascii="Times New Roman" w:hAnsi="Times New Roman"/>
        </w:rPr>
        <w:t xml:space="preserve">еконструкция магистрального нефтепровода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Кириши-1</w:t>
      </w:r>
      <w:r>
        <w:rPr>
          <w:rFonts w:ascii="Times New Roman" w:hAnsi="Times New Roman"/>
        </w:rPr>
        <w:t>»</w:t>
      </w:r>
      <w:r w:rsidRPr="001A7203">
        <w:rPr>
          <w:rFonts w:ascii="Times New Roman" w:hAnsi="Times New Roman"/>
        </w:rPr>
        <w:t xml:space="preserve"> на участке Быково </w:t>
      </w:r>
      <w:r>
        <w:rPr>
          <w:rFonts w:ascii="Times New Roman" w:hAnsi="Times New Roman"/>
        </w:rPr>
        <w:t>–</w:t>
      </w:r>
      <w:r w:rsidRPr="001A7203">
        <w:rPr>
          <w:rFonts w:ascii="Times New Roman" w:hAnsi="Times New Roman"/>
        </w:rPr>
        <w:t xml:space="preserve"> Кириши, 501 км - 509 км – 2017 год;</w:t>
      </w:r>
    </w:p>
    <w:p w:rsidR="001A7203" w:rsidRPr="001A7203" w:rsidRDefault="001A7203" w:rsidP="001A7203">
      <w:pPr>
        <w:pStyle w:val="ab"/>
        <w:numPr>
          <w:ilvl w:val="0"/>
          <w:numId w:val="122"/>
        </w:numPr>
        <w:tabs>
          <w:tab w:val="left" w:pos="1134"/>
        </w:tabs>
        <w:ind w:left="0" w:firstLine="709"/>
        <w:rPr>
          <w:rFonts w:ascii="Times New Roman" w:hAnsi="Times New Roman"/>
          <w:i/>
          <w:szCs w:val="28"/>
        </w:rPr>
      </w:pPr>
      <w:r>
        <w:rPr>
          <w:rFonts w:ascii="Times New Roman" w:hAnsi="Times New Roman"/>
        </w:rPr>
        <w:t>р</w:t>
      </w:r>
      <w:r w:rsidRPr="001A7203">
        <w:rPr>
          <w:rFonts w:ascii="Times New Roman" w:hAnsi="Times New Roman"/>
        </w:rPr>
        <w:t xml:space="preserve">еконструкция магистрального нефтепровода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Кириши-1</w:t>
      </w:r>
      <w:r>
        <w:rPr>
          <w:rFonts w:ascii="Times New Roman" w:hAnsi="Times New Roman"/>
        </w:rPr>
        <w:t>»</w:t>
      </w:r>
      <w:r w:rsidRPr="001A7203">
        <w:rPr>
          <w:rFonts w:ascii="Times New Roman" w:hAnsi="Times New Roman"/>
        </w:rPr>
        <w:t xml:space="preserve"> на участках 508 км и 74 м - 524 км, Быково – Кириши – 2017 год;</w:t>
      </w:r>
    </w:p>
    <w:p w:rsidR="001A7203" w:rsidRPr="001A7203" w:rsidRDefault="001A7203" w:rsidP="001A7203">
      <w:pPr>
        <w:pStyle w:val="ab"/>
        <w:numPr>
          <w:ilvl w:val="0"/>
          <w:numId w:val="122"/>
        </w:numPr>
        <w:tabs>
          <w:tab w:val="left" w:pos="1134"/>
        </w:tabs>
        <w:ind w:left="0" w:firstLine="709"/>
        <w:rPr>
          <w:rFonts w:ascii="Times New Roman" w:hAnsi="Times New Roman"/>
          <w:i/>
          <w:szCs w:val="28"/>
        </w:rPr>
      </w:pPr>
      <w:r>
        <w:rPr>
          <w:rFonts w:ascii="Times New Roman" w:hAnsi="Times New Roman"/>
        </w:rPr>
        <w:t>р</w:t>
      </w:r>
      <w:r w:rsidRPr="001A7203">
        <w:rPr>
          <w:rFonts w:ascii="Times New Roman" w:hAnsi="Times New Roman"/>
        </w:rPr>
        <w:t xml:space="preserve">еконструкция магистрального нефтепровода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Кириши-1</w:t>
      </w:r>
      <w:r>
        <w:rPr>
          <w:rFonts w:ascii="Times New Roman" w:hAnsi="Times New Roman"/>
        </w:rPr>
        <w:t>»</w:t>
      </w:r>
      <w:r w:rsidRPr="001A7203">
        <w:rPr>
          <w:rFonts w:ascii="Times New Roman" w:hAnsi="Times New Roman"/>
        </w:rPr>
        <w:t xml:space="preserve"> на участках 478 км - 492 км и 508,74 км - 524 км, Быково – Кириши – 2018 год;</w:t>
      </w:r>
    </w:p>
    <w:p w:rsidR="001A7203" w:rsidRPr="001A7203" w:rsidRDefault="001A7203" w:rsidP="001A7203">
      <w:pPr>
        <w:pStyle w:val="ab"/>
        <w:numPr>
          <w:ilvl w:val="0"/>
          <w:numId w:val="122"/>
        </w:numPr>
        <w:tabs>
          <w:tab w:val="left" w:pos="1134"/>
        </w:tabs>
        <w:ind w:left="0" w:firstLine="709"/>
        <w:rPr>
          <w:rFonts w:ascii="Times New Roman" w:hAnsi="Times New Roman"/>
          <w:i/>
          <w:szCs w:val="28"/>
        </w:rPr>
      </w:pPr>
      <w:r>
        <w:rPr>
          <w:rFonts w:ascii="Times New Roman" w:hAnsi="Times New Roman"/>
        </w:rPr>
        <w:t>р</w:t>
      </w:r>
      <w:r w:rsidRPr="001A7203">
        <w:rPr>
          <w:rFonts w:ascii="Times New Roman" w:hAnsi="Times New Roman"/>
        </w:rPr>
        <w:t xml:space="preserve">еконструкция магистрального нефтепровода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Кириши-1</w:t>
      </w:r>
      <w:r>
        <w:rPr>
          <w:rFonts w:ascii="Times New Roman" w:hAnsi="Times New Roman"/>
        </w:rPr>
        <w:t>»</w:t>
      </w:r>
      <w:r w:rsidRPr="001A7203">
        <w:rPr>
          <w:rFonts w:ascii="Times New Roman" w:hAnsi="Times New Roman"/>
        </w:rPr>
        <w:t>. Подводный переход магистрального нефтепровода через р. Волхов, 544 км - 545 км, замена задвижек, диаметр условный 700 мм, N 253 и 254 – 2019 год;</w:t>
      </w:r>
    </w:p>
    <w:p w:rsidR="001A7203" w:rsidRPr="001A7203" w:rsidRDefault="001A7203" w:rsidP="001A7203">
      <w:pPr>
        <w:pStyle w:val="ab"/>
        <w:numPr>
          <w:ilvl w:val="0"/>
          <w:numId w:val="122"/>
        </w:numPr>
        <w:tabs>
          <w:tab w:val="left" w:pos="1134"/>
        </w:tabs>
        <w:ind w:left="0" w:firstLine="709"/>
        <w:rPr>
          <w:rFonts w:ascii="Times New Roman" w:hAnsi="Times New Roman"/>
          <w:i/>
          <w:szCs w:val="28"/>
        </w:rPr>
      </w:pPr>
      <w:r>
        <w:rPr>
          <w:rFonts w:ascii="Times New Roman" w:hAnsi="Times New Roman"/>
        </w:rPr>
        <w:t>р</w:t>
      </w:r>
      <w:r w:rsidRPr="001A7203">
        <w:rPr>
          <w:rFonts w:ascii="Times New Roman" w:hAnsi="Times New Roman"/>
        </w:rPr>
        <w:t xml:space="preserve">еконструкция магистрального нефтепровода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Кириши-2</w:t>
      </w:r>
      <w:r>
        <w:rPr>
          <w:rFonts w:ascii="Times New Roman" w:hAnsi="Times New Roman"/>
        </w:rPr>
        <w:t>»</w:t>
      </w:r>
      <w:r w:rsidRPr="001A7203">
        <w:rPr>
          <w:rFonts w:ascii="Times New Roman" w:hAnsi="Times New Roman"/>
        </w:rPr>
        <w:t xml:space="preserve">. Реконструкция объектов магистральных нефтепроводов общества с ограниченной ответственностью </w:t>
      </w:r>
      <w:r>
        <w:rPr>
          <w:rFonts w:ascii="Times New Roman" w:hAnsi="Times New Roman"/>
        </w:rPr>
        <w:t>«</w:t>
      </w:r>
      <w:proofErr w:type="spellStart"/>
      <w:r w:rsidRPr="001A7203">
        <w:rPr>
          <w:rFonts w:ascii="Times New Roman" w:hAnsi="Times New Roman"/>
        </w:rPr>
        <w:t>Балтнефтепровод</w:t>
      </w:r>
      <w:proofErr w:type="spellEnd"/>
      <w:r>
        <w:rPr>
          <w:rFonts w:ascii="Times New Roman" w:hAnsi="Times New Roman"/>
        </w:rPr>
        <w:t>»</w:t>
      </w:r>
      <w:r w:rsidRPr="001A7203">
        <w:rPr>
          <w:rFonts w:ascii="Times New Roman" w:hAnsi="Times New Roman"/>
        </w:rPr>
        <w:t xml:space="preserve"> для обеспечения транспортировки </w:t>
      </w:r>
      <w:r w:rsidRPr="001A7203">
        <w:rPr>
          <w:rFonts w:ascii="Times New Roman" w:hAnsi="Times New Roman"/>
        </w:rPr>
        <w:lastRenderedPageBreak/>
        <w:t xml:space="preserve">нефтепродуктов, вытеснение нефти из линейной части магистрального нефтепровода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Кириши-1</w:t>
      </w:r>
      <w:r>
        <w:rPr>
          <w:rFonts w:ascii="Times New Roman" w:hAnsi="Times New Roman"/>
        </w:rPr>
        <w:t>»</w:t>
      </w:r>
      <w:r w:rsidRPr="001A7203">
        <w:rPr>
          <w:rFonts w:ascii="Times New Roman" w:hAnsi="Times New Roman"/>
        </w:rPr>
        <w:t xml:space="preserve"> и магистрального нефтепровода </w:t>
      </w:r>
      <w:r>
        <w:rPr>
          <w:rFonts w:ascii="Times New Roman" w:hAnsi="Times New Roman"/>
        </w:rPr>
        <w:t>«</w:t>
      </w:r>
      <w:r w:rsidRPr="001A7203">
        <w:rPr>
          <w:rFonts w:ascii="Times New Roman" w:hAnsi="Times New Roman"/>
        </w:rPr>
        <w:t xml:space="preserve">Ярославль </w:t>
      </w:r>
      <w:r>
        <w:rPr>
          <w:rFonts w:ascii="Times New Roman" w:hAnsi="Times New Roman"/>
        </w:rPr>
        <w:t>–</w:t>
      </w:r>
      <w:r w:rsidRPr="001A7203">
        <w:rPr>
          <w:rFonts w:ascii="Times New Roman" w:hAnsi="Times New Roman"/>
        </w:rPr>
        <w:t xml:space="preserve"> Кириши-2</w:t>
      </w:r>
      <w:r>
        <w:rPr>
          <w:rFonts w:ascii="Times New Roman" w:hAnsi="Times New Roman"/>
        </w:rPr>
        <w:t>»</w:t>
      </w:r>
      <w:r w:rsidRPr="001A7203">
        <w:rPr>
          <w:rFonts w:ascii="Times New Roman" w:hAnsi="Times New Roman"/>
        </w:rPr>
        <w:t xml:space="preserve"> с установкой временных камер пуска и приема средств очистки и диагностики – 2016 год</w:t>
      </w:r>
      <w:r>
        <w:rPr>
          <w:rFonts w:ascii="Times New Roman" w:hAnsi="Times New Roman"/>
        </w:rPr>
        <w:t>.</w:t>
      </w:r>
    </w:p>
    <w:p w:rsidR="00E479FF" w:rsidRDefault="00E479FF" w:rsidP="001A7203">
      <w:pPr>
        <w:rPr>
          <w:i/>
          <w:szCs w:val="28"/>
        </w:rPr>
      </w:pPr>
    </w:p>
    <w:p w:rsidR="00E479FF" w:rsidRPr="00E479FF" w:rsidRDefault="00E479FF" w:rsidP="00E479FF">
      <w:pPr>
        <w:jc w:val="center"/>
        <w:rPr>
          <w:i/>
          <w:szCs w:val="28"/>
        </w:rPr>
      </w:pPr>
      <w:r>
        <w:rPr>
          <w:i/>
          <w:szCs w:val="28"/>
        </w:rPr>
        <w:t>Автомобильный транспорт</w:t>
      </w:r>
      <w:r w:rsidRPr="00492C56">
        <w:rPr>
          <w:i/>
          <w:szCs w:val="28"/>
        </w:rPr>
        <w:t xml:space="preserve"> </w:t>
      </w:r>
    </w:p>
    <w:p w:rsidR="00E479FF" w:rsidRDefault="00E479FF" w:rsidP="00FC3467">
      <w:pPr>
        <w:ind w:firstLine="708"/>
        <w:rPr>
          <w:szCs w:val="28"/>
        </w:rPr>
      </w:pPr>
    </w:p>
    <w:p w:rsidR="0008245A" w:rsidRPr="003F45D7" w:rsidRDefault="0008245A" w:rsidP="00FC3467">
      <w:pPr>
        <w:ind w:firstLine="708"/>
        <w:rPr>
          <w:szCs w:val="28"/>
        </w:rPr>
      </w:pPr>
      <w:r w:rsidRPr="003F45D7">
        <w:rPr>
          <w:szCs w:val="28"/>
        </w:rPr>
        <w:t xml:space="preserve">В полномочия местного самоуправления входят вопросы содержания и </w:t>
      </w:r>
      <w:proofErr w:type="gramStart"/>
      <w:r w:rsidRPr="003F45D7">
        <w:rPr>
          <w:szCs w:val="28"/>
        </w:rPr>
        <w:t>строительств</w:t>
      </w:r>
      <w:r w:rsidR="00BC5833">
        <w:rPr>
          <w:szCs w:val="28"/>
        </w:rPr>
        <w:t>а</w:t>
      </w:r>
      <w:proofErr w:type="gramEnd"/>
      <w:r w:rsidRPr="003F45D7">
        <w:rPr>
          <w:szCs w:val="28"/>
        </w:rPr>
        <w:t xml:space="preserve"> автомобильных дорог общего пользования</w:t>
      </w:r>
      <w:r w:rsidR="003E15FB">
        <w:rPr>
          <w:szCs w:val="28"/>
        </w:rPr>
        <w:t xml:space="preserve">, </w:t>
      </w:r>
      <w:r w:rsidRPr="003F45D7">
        <w:rPr>
          <w:szCs w:val="28"/>
        </w:rPr>
        <w:t>мостов и иных транспортных инженерных сооружений в границах населенных пунктов</w:t>
      </w:r>
      <w:r w:rsidR="003E15FB">
        <w:rPr>
          <w:szCs w:val="28"/>
        </w:rPr>
        <w:t xml:space="preserve">, </w:t>
      </w:r>
      <w:r w:rsidRPr="003F45D7">
        <w:rPr>
          <w:szCs w:val="28"/>
        </w:rPr>
        <w:t>а также предоставления транспортных услуг населению и организация транспортного обслуживания</w:t>
      </w:r>
      <w:r w:rsidR="00D77543">
        <w:rPr>
          <w:szCs w:val="28"/>
        </w:rPr>
        <w:t>.</w:t>
      </w:r>
    </w:p>
    <w:p w:rsidR="0008245A" w:rsidRPr="003F45D7" w:rsidRDefault="0008245A" w:rsidP="0008245A">
      <w:pPr>
        <w:rPr>
          <w:szCs w:val="28"/>
        </w:rPr>
      </w:pPr>
      <w:r w:rsidRPr="003F45D7">
        <w:rPr>
          <w:szCs w:val="28"/>
        </w:rPr>
        <w:tab/>
        <w:t>Развитие транспортной инфраструктуры поселения является первоочередной социальной и градостроительно</w:t>
      </w:r>
      <w:r w:rsidR="00FD6491">
        <w:rPr>
          <w:szCs w:val="28"/>
        </w:rPr>
        <w:t xml:space="preserve">й </w:t>
      </w:r>
      <w:r w:rsidRPr="003F45D7">
        <w:rPr>
          <w:szCs w:val="28"/>
        </w:rPr>
        <w:t>задачей</w:t>
      </w:r>
      <w:r w:rsidR="003E15FB">
        <w:rPr>
          <w:szCs w:val="28"/>
        </w:rPr>
        <w:t xml:space="preserve">. </w:t>
      </w:r>
      <w:r w:rsidRPr="003F45D7">
        <w:rPr>
          <w:szCs w:val="28"/>
        </w:rPr>
        <w:t>Разрешение транспортных проблем возможно только при комплексном подходе к реконструкции и развитию всех элементов транспортной инфраструктуры</w:t>
      </w:r>
      <w:r w:rsidR="00D77543">
        <w:rPr>
          <w:szCs w:val="28"/>
        </w:rPr>
        <w:t>.</w:t>
      </w:r>
    </w:p>
    <w:p w:rsidR="0008245A" w:rsidRPr="003F45D7" w:rsidRDefault="0008245A" w:rsidP="0008245A">
      <w:pPr>
        <w:rPr>
          <w:szCs w:val="28"/>
        </w:rPr>
      </w:pPr>
      <w:r w:rsidRPr="003F45D7">
        <w:rPr>
          <w:szCs w:val="28"/>
        </w:rPr>
        <w:tab/>
        <w:t xml:space="preserve">Развитие улично-дорожной сети предлагается осуществлять за счет реконструкции существующих улиц и </w:t>
      </w:r>
      <w:proofErr w:type="gramStart"/>
      <w:r w:rsidRPr="003F45D7">
        <w:rPr>
          <w:szCs w:val="28"/>
        </w:rPr>
        <w:t>строительства</w:t>
      </w:r>
      <w:proofErr w:type="gramEnd"/>
      <w:r w:rsidRPr="003F45D7">
        <w:rPr>
          <w:szCs w:val="28"/>
        </w:rPr>
        <w:t xml:space="preserve"> новых дорог</w:t>
      </w:r>
      <w:r w:rsidR="00D77543">
        <w:rPr>
          <w:szCs w:val="28"/>
        </w:rPr>
        <w:t>.</w:t>
      </w:r>
    </w:p>
    <w:p w:rsidR="0008245A" w:rsidRPr="003F45D7" w:rsidRDefault="0008245A" w:rsidP="0008245A">
      <w:pPr>
        <w:rPr>
          <w:szCs w:val="28"/>
        </w:rPr>
      </w:pPr>
      <w:r w:rsidRPr="003F45D7">
        <w:rPr>
          <w:szCs w:val="28"/>
        </w:rPr>
        <w:tab/>
        <w:t>Генеральным планом сохраняется существующая система обслуживания населения общественным пассажирским транспортом</w:t>
      </w:r>
      <w:r w:rsidR="003E15FB">
        <w:rPr>
          <w:szCs w:val="28"/>
        </w:rPr>
        <w:t xml:space="preserve">, </w:t>
      </w:r>
      <w:r w:rsidRPr="003F45D7">
        <w:rPr>
          <w:szCs w:val="28"/>
        </w:rPr>
        <w:t>при этом предлагается развитие сети автобусных маршрутов</w:t>
      </w:r>
      <w:r w:rsidR="003E15FB">
        <w:rPr>
          <w:szCs w:val="28"/>
        </w:rPr>
        <w:t xml:space="preserve">. </w:t>
      </w:r>
      <w:r w:rsidRPr="003F45D7">
        <w:rPr>
          <w:szCs w:val="28"/>
        </w:rPr>
        <w:t>Проектом предусмотрено</w:t>
      </w:r>
      <w:r>
        <w:rPr>
          <w:szCs w:val="28"/>
        </w:rPr>
        <w:t xml:space="preserve"> дальнейшее развитие междугород</w:t>
      </w:r>
      <w:r w:rsidRPr="003F45D7">
        <w:rPr>
          <w:szCs w:val="28"/>
        </w:rPr>
        <w:t>ного и пригородного автобусного сообщения</w:t>
      </w:r>
      <w:r w:rsidR="00D77543">
        <w:rPr>
          <w:szCs w:val="28"/>
        </w:rPr>
        <w:t>.</w:t>
      </w:r>
    </w:p>
    <w:p w:rsidR="0008245A" w:rsidRPr="002D6E02" w:rsidRDefault="0008245A" w:rsidP="0008245A">
      <w:pPr>
        <w:rPr>
          <w:szCs w:val="28"/>
        </w:rPr>
      </w:pPr>
      <w:r w:rsidRPr="003F45D7">
        <w:rPr>
          <w:szCs w:val="28"/>
        </w:rPr>
        <w:tab/>
        <w:t>При реконструкции существующих магистралей предусматривается их благоустройство с устройством усовершенствованного покрытия</w:t>
      </w:r>
      <w:r w:rsidR="003E15FB">
        <w:rPr>
          <w:szCs w:val="28"/>
        </w:rPr>
        <w:t xml:space="preserve">, </w:t>
      </w:r>
      <w:r w:rsidRPr="003F45D7">
        <w:rPr>
          <w:szCs w:val="28"/>
        </w:rPr>
        <w:t>локальных мероприятий по совершенствованию геометрии пересечений улиц и дорог в одном уровне</w:t>
      </w:r>
      <w:r w:rsidR="003E15FB">
        <w:rPr>
          <w:szCs w:val="28"/>
        </w:rPr>
        <w:t xml:space="preserve">, </w:t>
      </w:r>
      <w:r w:rsidRPr="003F45D7">
        <w:rPr>
          <w:szCs w:val="28"/>
        </w:rPr>
        <w:t xml:space="preserve">устройство </w:t>
      </w:r>
      <w:r w:rsidR="001A7203">
        <w:rPr>
          <w:szCs w:val="28"/>
        </w:rPr>
        <w:t>«</w:t>
      </w:r>
      <w:r w:rsidRPr="003F45D7">
        <w:rPr>
          <w:szCs w:val="28"/>
        </w:rPr>
        <w:t>карманов</w:t>
      </w:r>
      <w:r w:rsidR="001A7203">
        <w:rPr>
          <w:szCs w:val="28"/>
        </w:rPr>
        <w:t>»</w:t>
      </w:r>
      <w:r w:rsidRPr="003F45D7">
        <w:rPr>
          <w:szCs w:val="28"/>
        </w:rPr>
        <w:t xml:space="preserve"> для остановки общественного транспорта</w:t>
      </w:r>
      <w:r w:rsidR="003E15FB">
        <w:rPr>
          <w:szCs w:val="28"/>
        </w:rPr>
        <w:t xml:space="preserve">, </w:t>
      </w:r>
      <w:r w:rsidRPr="003F45D7">
        <w:rPr>
          <w:szCs w:val="28"/>
        </w:rPr>
        <w:t xml:space="preserve">а также </w:t>
      </w:r>
      <w:r w:rsidRPr="002D6E02">
        <w:rPr>
          <w:szCs w:val="28"/>
        </w:rPr>
        <w:t>уширение проезжей части улиц перед перекрестками</w:t>
      </w:r>
      <w:r w:rsidR="003E15FB">
        <w:rPr>
          <w:szCs w:val="28"/>
        </w:rPr>
        <w:t xml:space="preserve">. </w:t>
      </w:r>
      <w:r w:rsidRPr="002D6E02">
        <w:rPr>
          <w:szCs w:val="28"/>
        </w:rPr>
        <w:t xml:space="preserve">Это позволит при сравнительно небольших затратах добиться увеличения пропускной способности на </w:t>
      </w:r>
      <w:smartTag w:uri="urn:schemas-microsoft-com:office:smarttags" w:element="time">
        <w:smartTagPr>
          <w:attr w:name="Minute" w:val="15"/>
          <w:attr w:name="Hour" w:val="10"/>
        </w:smartTagPr>
        <w:r w:rsidRPr="002D6E02">
          <w:rPr>
            <w:szCs w:val="28"/>
          </w:rPr>
          <w:t>10-15</w:t>
        </w:r>
      </w:smartTag>
      <w:r w:rsidR="001F65AD">
        <w:rPr>
          <w:szCs w:val="28"/>
        </w:rPr>
        <w:t xml:space="preserve"> %</w:t>
      </w:r>
      <w:r w:rsidR="00D77543">
        <w:rPr>
          <w:szCs w:val="28"/>
        </w:rPr>
        <w:t>.</w:t>
      </w:r>
    </w:p>
    <w:p w:rsidR="00EC4B91" w:rsidRPr="00FE28CF" w:rsidRDefault="00EC4B91" w:rsidP="00EC4B91">
      <w:pPr>
        <w:ind w:firstLine="709"/>
        <w:rPr>
          <w:szCs w:val="28"/>
        </w:rPr>
      </w:pPr>
      <w:proofErr w:type="gramStart"/>
      <w:r w:rsidRPr="00FE28CF">
        <w:rPr>
          <w:szCs w:val="28"/>
        </w:rPr>
        <w:t>На стадии разработки проектов строительства</w:t>
      </w:r>
      <w:r w:rsidR="003E15FB">
        <w:rPr>
          <w:szCs w:val="28"/>
        </w:rPr>
        <w:t xml:space="preserve">, </w:t>
      </w:r>
      <w:r w:rsidRPr="00FE28CF">
        <w:rPr>
          <w:szCs w:val="28"/>
        </w:rPr>
        <w:t>реконструкции инженерной инфраструктуры в полосе отвода автомобильных дорог федерального и регионального значения</w:t>
      </w:r>
      <w:r w:rsidR="003E15FB">
        <w:rPr>
          <w:szCs w:val="28"/>
        </w:rPr>
        <w:t xml:space="preserve">, </w:t>
      </w:r>
      <w:r w:rsidRPr="00FE28CF">
        <w:rPr>
          <w:szCs w:val="28"/>
        </w:rPr>
        <w:t>а также при детальной проработке примыканий</w:t>
      </w:r>
      <w:r w:rsidR="003E15FB">
        <w:rPr>
          <w:szCs w:val="28"/>
        </w:rPr>
        <w:t xml:space="preserve">, </w:t>
      </w:r>
      <w:r w:rsidRPr="00FE28CF">
        <w:rPr>
          <w:szCs w:val="28"/>
        </w:rPr>
        <w:t>пересечений улично-дорожной сети</w:t>
      </w:r>
      <w:r w:rsidR="003E15FB">
        <w:rPr>
          <w:szCs w:val="28"/>
        </w:rPr>
        <w:t xml:space="preserve">, </w:t>
      </w:r>
      <w:r w:rsidRPr="00FE28CF">
        <w:rPr>
          <w:szCs w:val="28"/>
        </w:rPr>
        <w:t>планируемых к строительству в населенных пунктах в которых проходят федеральные и региональные дороги</w:t>
      </w:r>
      <w:r w:rsidR="003E15FB">
        <w:rPr>
          <w:szCs w:val="28"/>
        </w:rPr>
        <w:t xml:space="preserve">, </w:t>
      </w:r>
      <w:r w:rsidRPr="00FE28CF">
        <w:rPr>
          <w:szCs w:val="28"/>
        </w:rPr>
        <w:t>проектные организации обязаны получить технические условия у балансодержателя автомобильных дорог и согласовать проектные решения</w:t>
      </w:r>
      <w:r w:rsidR="00D77543">
        <w:rPr>
          <w:szCs w:val="28"/>
        </w:rPr>
        <w:t>.</w:t>
      </w:r>
      <w:proofErr w:type="gramEnd"/>
    </w:p>
    <w:p w:rsidR="00A85468" w:rsidRPr="00A85468" w:rsidRDefault="00A85468" w:rsidP="00A85468">
      <w:pPr>
        <w:pStyle w:val="af"/>
        <w:ind w:firstLine="567"/>
        <w:rPr>
          <w:bCs/>
          <w:i/>
          <w:sz w:val="28"/>
          <w:szCs w:val="28"/>
        </w:rPr>
      </w:pPr>
      <w:r w:rsidRPr="00A85468">
        <w:rPr>
          <w:bCs/>
          <w:i/>
          <w:sz w:val="28"/>
          <w:szCs w:val="28"/>
        </w:rPr>
        <w:t>Согласно схеме территориального планирования Ленинградской области</w:t>
      </w:r>
      <w:r w:rsidR="003E15FB">
        <w:rPr>
          <w:bCs/>
          <w:i/>
          <w:sz w:val="28"/>
          <w:szCs w:val="28"/>
        </w:rPr>
        <w:t xml:space="preserve">, </w:t>
      </w:r>
      <w:r w:rsidRPr="00A85468">
        <w:rPr>
          <w:bCs/>
          <w:i/>
          <w:sz w:val="28"/>
          <w:szCs w:val="28"/>
        </w:rPr>
        <w:t>планируется следующие мероприятия</w:t>
      </w:r>
      <w:r w:rsidR="00D77543">
        <w:rPr>
          <w:bCs/>
          <w:i/>
          <w:sz w:val="28"/>
          <w:szCs w:val="28"/>
        </w:rPr>
        <w:t>:</w:t>
      </w:r>
    </w:p>
    <w:p w:rsidR="0031270D" w:rsidRPr="0031270D" w:rsidRDefault="00F37B59" w:rsidP="003B080C">
      <w:pPr>
        <w:pStyle w:val="ab"/>
        <w:numPr>
          <w:ilvl w:val="0"/>
          <w:numId w:val="90"/>
        </w:numPr>
        <w:tabs>
          <w:tab w:val="left" w:pos="993"/>
        </w:tabs>
        <w:ind w:left="0" w:firstLine="709"/>
        <w:rPr>
          <w:rFonts w:ascii="Times New Roman" w:eastAsia="TimesNewRomanPSMT" w:hAnsi="Times New Roman"/>
          <w:szCs w:val="28"/>
        </w:rPr>
      </w:pPr>
      <w:proofErr w:type="gramStart"/>
      <w:r>
        <w:rPr>
          <w:rFonts w:ascii="Times New Roman" w:eastAsia="TimesNewRomanPSMT" w:hAnsi="Times New Roman"/>
          <w:szCs w:val="28"/>
        </w:rPr>
        <w:t>с</w:t>
      </w:r>
      <w:r w:rsidR="0087424E" w:rsidRPr="0031270D">
        <w:rPr>
          <w:rFonts w:ascii="Times New Roman" w:eastAsia="TimesNewRomanPSMT" w:hAnsi="Times New Roman"/>
          <w:szCs w:val="28"/>
        </w:rPr>
        <w:t xml:space="preserve">троительство автомобильной дороги </w:t>
      </w:r>
      <w:r w:rsidR="001A7203">
        <w:rPr>
          <w:rFonts w:ascii="Times New Roman" w:eastAsia="TimesNewRomanPSMT" w:hAnsi="Times New Roman"/>
          <w:szCs w:val="28"/>
        </w:rPr>
        <w:t>«</w:t>
      </w:r>
      <w:r w:rsidR="0087424E" w:rsidRPr="0031270D">
        <w:rPr>
          <w:rFonts w:ascii="Times New Roman" w:eastAsia="TimesNewRomanPSMT" w:hAnsi="Times New Roman"/>
          <w:szCs w:val="28"/>
        </w:rPr>
        <w:t xml:space="preserve">Кировск </w:t>
      </w:r>
      <w:r w:rsidR="00C702B5">
        <w:rPr>
          <w:rFonts w:ascii="Times New Roman" w:eastAsia="TimesNewRomanPSMT" w:hAnsi="Times New Roman"/>
          <w:szCs w:val="28"/>
        </w:rPr>
        <w:t>–</w:t>
      </w:r>
      <w:r w:rsidR="0087424E" w:rsidRPr="0031270D">
        <w:rPr>
          <w:rFonts w:ascii="Times New Roman" w:eastAsia="TimesNewRomanPSMT" w:hAnsi="Times New Roman"/>
          <w:szCs w:val="28"/>
        </w:rPr>
        <w:t xml:space="preserve"> Ярославль</w:t>
      </w:r>
      <w:r w:rsidR="001A7203">
        <w:rPr>
          <w:rFonts w:ascii="Times New Roman" w:eastAsia="TimesNewRomanPSMT" w:hAnsi="Times New Roman"/>
          <w:szCs w:val="28"/>
        </w:rPr>
        <w:t>»</w:t>
      </w:r>
      <w:r w:rsidR="0087424E" w:rsidRPr="0031270D">
        <w:rPr>
          <w:rFonts w:ascii="Times New Roman" w:eastAsia="TimesNewRomanPSMT" w:hAnsi="Times New Roman"/>
          <w:szCs w:val="28"/>
        </w:rPr>
        <w:t xml:space="preserve"> (строительство) со строительством развязки с автомобильными дорогами </w:t>
      </w:r>
      <w:r w:rsidR="001A7203">
        <w:rPr>
          <w:rFonts w:ascii="Times New Roman" w:eastAsia="TimesNewRomanPSMT" w:hAnsi="Times New Roman"/>
          <w:szCs w:val="28"/>
        </w:rPr>
        <w:t>«</w:t>
      </w:r>
      <w:r w:rsidR="0087424E" w:rsidRPr="0031270D">
        <w:rPr>
          <w:rFonts w:ascii="Times New Roman" w:eastAsia="TimesNewRomanPSMT" w:hAnsi="Times New Roman"/>
          <w:szCs w:val="28"/>
        </w:rPr>
        <w:t>Усть-Лу</w:t>
      </w:r>
      <w:r w:rsidR="00D015D7">
        <w:rPr>
          <w:rFonts w:ascii="Times New Roman" w:eastAsia="TimesNewRomanPSMT" w:hAnsi="Times New Roman"/>
          <w:szCs w:val="28"/>
        </w:rPr>
        <w:t>г</w:t>
      </w:r>
      <w:r w:rsidR="0087424E" w:rsidRPr="0031270D">
        <w:rPr>
          <w:rFonts w:ascii="Times New Roman" w:eastAsia="TimesNewRomanPSMT" w:hAnsi="Times New Roman"/>
          <w:szCs w:val="28"/>
        </w:rPr>
        <w:t xml:space="preserve">а </w:t>
      </w:r>
      <w:r w:rsidR="0062311F">
        <w:rPr>
          <w:rFonts w:ascii="Times New Roman" w:eastAsia="TimesNewRomanPSMT" w:hAnsi="Times New Roman"/>
          <w:szCs w:val="28"/>
        </w:rPr>
        <w:t>–</w:t>
      </w:r>
      <w:r w:rsidR="0087424E" w:rsidRPr="0031270D">
        <w:rPr>
          <w:rFonts w:ascii="Times New Roman" w:eastAsia="TimesNewRomanPSMT" w:hAnsi="Times New Roman"/>
          <w:szCs w:val="28"/>
        </w:rPr>
        <w:t xml:space="preserve"> Кириши</w:t>
      </w:r>
      <w:r w:rsidR="001A7203">
        <w:rPr>
          <w:rFonts w:ascii="Times New Roman" w:eastAsia="TimesNewRomanPSMT" w:hAnsi="Times New Roman"/>
          <w:szCs w:val="28"/>
        </w:rPr>
        <w:t>»</w:t>
      </w:r>
      <w:r w:rsidR="003E15FB">
        <w:rPr>
          <w:rFonts w:ascii="Times New Roman" w:eastAsia="TimesNewRomanPSMT" w:hAnsi="Times New Roman"/>
          <w:szCs w:val="28"/>
        </w:rPr>
        <w:t xml:space="preserve">, </w:t>
      </w:r>
      <w:r w:rsidR="001A7203">
        <w:rPr>
          <w:rFonts w:ascii="Times New Roman" w:eastAsia="TimesNewRomanPSMT" w:hAnsi="Times New Roman"/>
          <w:szCs w:val="28"/>
        </w:rPr>
        <w:t>«</w:t>
      </w:r>
      <w:r w:rsidR="0087424E" w:rsidRPr="0031270D">
        <w:rPr>
          <w:rFonts w:ascii="Times New Roman" w:eastAsia="TimesNewRomanPSMT" w:hAnsi="Times New Roman"/>
          <w:szCs w:val="28"/>
        </w:rPr>
        <w:t xml:space="preserve">Кириши </w:t>
      </w:r>
      <w:r w:rsidR="00C702B5">
        <w:rPr>
          <w:rFonts w:ascii="Times New Roman" w:eastAsia="TimesNewRomanPSMT" w:hAnsi="Times New Roman"/>
          <w:szCs w:val="28"/>
        </w:rPr>
        <w:t>–</w:t>
      </w:r>
      <w:r w:rsidR="0087424E" w:rsidRPr="0031270D">
        <w:rPr>
          <w:rFonts w:ascii="Times New Roman" w:eastAsia="TimesNewRomanPSMT" w:hAnsi="Times New Roman"/>
          <w:szCs w:val="28"/>
        </w:rPr>
        <w:t xml:space="preserve"> Городище </w:t>
      </w:r>
      <w:r w:rsidR="00C702B5">
        <w:rPr>
          <w:rFonts w:ascii="Times New Roman" w:eastAsia="TimesNewRomanPSMT" w:hAnsi="Times New Roman"/>
          <w:szCs w:val="28"/>
        </w:rPr>
        <w:t>–</w:t>
      </w:r>
      <w:r w:rsidR="0087424E" w:rsidRPr="0031270D">
        <w:rPr>
          <w:rFonts w:ascii="Times New Roman" w:eastAsia="TimesNewRomanPSMT" w:hAnsi="Times New Roman"/>
          <w:szCs w:val="28"/>
        </w:rPr>
        <w:t xml:space="preserve"> Волхов</w:t>
      </w:r>
      <w:r w:rsidR="001A7203">
        <w:rPr>
          <w:rFonts w:ascii="Times New Roman" w:eastAsia="TimesNewRomanPSMT" w:hAnsi="Times New Roman"/>
          <w:szCs w:val="28"/>
        </w:rPr>
        <w:t>»</w:t>
      </w:r>
      <w:r w:rsidR="0087424E" w:rsidRPr="0031270D">
        <w:rPr>
          <w:rFonts w:ascii="Times New Roman" w:eastAsia="TimesNewRomanPSMT" w:hAnsi="Times New Roman"/>
          <w:szCs w:val="28"/>
        </w:rPr>
        <w:t xml:space="preserve"> и строительством моста через р</w:t>
      </w:r>
      <w:r w:rsidR="003E15FB">
        <w:rPr>
          <w:rFonts w:ascii="Times New Roman" w:eastAsia="TimesNewRomanPSMT" w:hAnsi="Times New Roman"/>
          <w:szCs w:val="28"/>
        </w:rPr>
        <w:t xml:space="preserve">. </w:t>
      </w:r>
      <w:r w:rsidR="0087424E" w:rsidRPr="0031270D">
        <w:rPr>
          <w:rFonts w:ascii="Times New Roman" w:eastAsia="TimesNewRomanPSMT" w:hAnsi="Times New Roman"/>
          <w:szCs w:val="28"/>
        </w:rPr>
        <w:t>Волхов (</w:t>
      </w:r>
      <w:r w:rsidR="00A35214">
        <w:rPr>
          <w:rFonts w:ascii="Times New Roman" w:eastAsia="TimesNewRomanPSMT" w:hAnsi="Times New Roman"/>
          <w:szCs w:val="28"/>
        </w:rPr>
        <w:t>а</w:t>
      </w:r>
      <w:r w:rsidR="0087424E" w:rsidRPr="0031270D">
        <w:rPr>
          <w:rFonts w:ascii="Times New Roman" w:eastAsia="TimesNewRomanPSMT" w:hAnsi="Times New Roman"/>
          <w:szCs w:val="28"/>
        </w:rPr>
        <w:t>вто</w:t>
      </w:r>
      <w:r w:rsidR="00A35214">
        <w:rPr>
          <w:rFonts w:ascii="Times New Roman" w:eastAsia="TimesNewRomanPSMT" w:hAnsi="Times New Roman"/>
          <w:szCs w:val="28"/>
        </w:rPr>
        <w:t>мобильный</w:t>
      </w:r>
      <w:r w:rsidR="0087424E" w:rsidRPr="0031270D">
        <w:rPr>
          <w:rFonts w:ascii="Times New Roman" w:eastAsia="TimesNewRomanPSMT" w:hAnsi="Times New Roman"/>
          <w:szCs w:val="28"/>
        </w:rPr>
        <w:t xml:space="preserve"> ма</w:t>
      </w:r>
      <w:r w:rsidR="00A85468">
        <w:rPr>
          <w:rFonts w:ascii="Times New Roman" w:eastAsia="TimesNewRomanPSMT" w:hAnsi="Times New Roman"/>
          <w:szCs w:val="28"/>
        </w:rPr>
        <w:t xml:space="preserve">ршрут </w:t>
      </w:r>
      <w:r w:rsidR="001A7203">
        <w:rPr>
          <w:rFonts w:ascii="Times New Roman" w:eastAsia="TimesNewRomanPSMT" w:hAnsi="Times New Roman"/>
          <w:szCs w:val="28"/>
        </w:rPr>
        <w:t>«</w:t>
      </w:r>
      <w:r w:rsidR="00A85468">
        <w:rPr>
          <w:rFonts w:ascii="Times New Roman" w:eastAsia="TimesNewRomanPSMT" w:hAnsi="Times New Roman"/>
          <w:szCs w:val="28"/>
        </w:rPr>
        <w:t>Северо-Восточный обход</w:t>
      </w:r>
      <w:r w:rsidR="001A7203">
        <w:rPr>
          <w:rFonts w:ascii="Times New Roman" w:eastAsia="TimesNewRomanPSMT" w:hAnsi="Times New Roman"/>
          <w:szCs w:val="28"/>
        </w:rPr>
        <w:t>»</w:t>
      </w:r>
      <w:r w:rsidR="00A85468">
        <w:rPr>
          <w:rFonts w:ascii="Times New Roman" w:eastAsia="TimesNewRomanPSMT" w:hAnsi="Times New Roman"/>
          <w:szCs w:val="28"/>
        </w:rPr>
        <w:t>)</w:t>
      </w:r>
      <w:r w:rsidR="0031270D">
        <w:rPr>
          <w:rFonts w:ascii="Times New Roman" w:eastAsia="TimesNewRomanPSMT" w:hAnsi="Times New Roman"/>
          <w:szCs w:val="28"/>
        </w:rPr>
        <w:t xml:space="preserve"> </w:t>
      </w:r>
      <w:r w:rsidR="00496F42">
        <w:rPr>
          <w:rFonts w:ascii="Times New Roman" w:eastAsia="TimesNewRomanPSMT" w:hAnsi="Times New Roman"/>
          <w:szCs w:val="28"/>
        </w:rPr>
        <w:t>–</w:t>
      </w:r>
      <w:r w:rsidR="0031270D">
        <w:rPr>
          <w:rFonts w:ascii="Times New Roman" w:eastAsia="TimesNewRomanPSMT" w:hAnsi="Times New Roman"/>
          <w:szCs w:val="28"/>
        </w:rPr>
        <w:t xml:space="preserve"> расчетный срок</w:t>
      </w:r>
      <w:r w:rsidR="00D77543">
        <w:rPr>
          <w:rFonts w:ascii="Times New Roman" w:eastAsia="TimesNewRomanPSMT" w:hAnsi="Times New Roman"/>
          <w:szCs w:val="28"/>
        </w:rPr>
        <w:t>;</w:t>
      </w:r>
      <w:proofErr w:type="gramEnd"/>
    </w:p>
    <w:p w:rsidR="0031270D" w:rsidRPr="00EE7ED4" w:rsidRDefault="0031270D" w:rsidP="00FD6491">
      <w:pPr>
        <w:pStyle w:val="af"/>
        <w:tabs>
          <w:tab w:val="left" w:pos="993"/>
        </w:tabs>
        <w:ind w:firstLine="709"/>
        <w:rPr>
          <w:sz w:val="28"/>
          <w:szCs w:val="28"/>
        </w:rPr>
      </w:pPr>
      <w:r w:rsidRPr="00EE7ED4">
        <w:rPr>
          <w:sz w:val="28"/>
          <w:szCs w:val="28"/>
          <w:u w:val="single"/>
        </w:rPr>
        <w:t>Назначение</w:t>
      </w:r>
      <w:r w:rsidR="008C7D76">
        <w:rPr>
          <w:sz w:val="28"/>
          <w:szCs w:val="28"/>
          <w:u w:val="single"/>
        </w:rPr>
        <w:t xml:space="preserve">: </w:t>
      </w:r>
      <w:r w:rsidRPr="00EE7ED4">
        <w:rPr>
          <w:sz w:val="28"/>
          <w:szCs w:val="28"/>
        </w:rPr>
        <w:t>обеспечение межрегиональных связей Ленинградской области с другими субъектами Российской Федерации</w:t>
      </w:r>
      <w:r w:rsidR="00D77543">
        <w:rPr>
          <w:sz w:val="28"/>
          <w:szCs w:val="28"/>
        </w:rPr>
        <w:t>.</w:t>
      </w:r>
    </w:p>
    <w:p w:rsidR="00496F42" w:rsidRDefault="0031270D" w:rsidP="0031270D">
      <w:pPr>
        <w:pStyle w:val="ab"/>
        <w:ind w:left="0" w:firstLine="709"/>
        <w:rPr>
          <w:rFonts w:ascii="Times New Roman" w:hAnsi="Times New Roman"/>
          <w:szCs w:val="28"/>
          <w:u w:val="single"/>
        </w:rPr>
      </w:pPr>
      <w:r w:rsidRPr="0031270D">
        <w:rPr>
          <w:rFonts w:ascii="Times New Roman" w:hAnsi="Times New Roman"/>
          <w:szCs w:val="28"/>
          <w:u w:val="single"/>
        </w:rPr>
        <w:lastRenderedPageBreak/>
        <w:t>Характеристики зон с особыми условиями использования территорий</w:t>
      </w:r>
      <w:r w:rsidR="008C7D76">
        <w:rPr>
          <w:rFonts w:ascii="Times New Roman" w:hAnsi="Times New Roman"/>
          <w:szCs w:val="28"/>
          <w:u w:val="single"/>
        </w:rPr>
        <w:t xml:space="preserve">: </w:t>
      </w:r>
    </w:p>
    <w:p w:rsidR="00496F42" w:rsidRDefault="0031270D" w:rsidP="003B080C">
      <w:pPr>
        <w:pStyle w:val="ab"/>
        <w:numPr>
          <w:ilvl w:val="0"/>
          <w:numId w:val="116"/>
        </w:numPr>
        <w:ind w:left="993" w:hanging="284"/>
        <w:rPr>
          <w:rFonts w:ascii="Times New Roman" w:hAnsi="Times New Roman"/>
          <w:szCs w:val="28"/>
        </w:rPr>
      </w:pPr>
      <w:r w:rsidRPr="0031270D">
        <w:rPr>
          <w:rFonts w:ascii="Times New Roman" w:hAnsi="Times New Roman"/>
          <w:szCs w:val="28"/>
        </w:rPr>
        <w:t>придорожная полоса</w:t>
      </w:r>
      <w:r w:rsidR="003E15FB">
        <w:rPr>
          <w:rFonts w:ascii="Times New Roman" w:hAnsi="Times New Roman"/>
          <w:szCs w:val="28"/>
        </w:rPr>
        <w:t xml:space="preserve">, </w:t>
      </w:r>
      <w:r w:rsidRPr="0031270D">
        <w:rPr>
          <w:rFonts w:ascii="Times New Roman" w:hAnsi="Times New Roman"/>
          <w:szCs w:val="28"/>
        </w:rPr>
        <w:t xml:space="preserve">размер </w:t>
      </w:r>
      <w:smartTag w:uri="urn:schemas-microsoft-com:office:smarttags" w:element="metricconverter">
        <w:smartTagPr>
          <w:attr w:name="ProductID" w:val="75 м"/>
        </w:smartTagPr>
        <w:r w:rsidRPr="0031270D">
          <w:rPr>
            <w:rFonts w:ascii="Times New Roman" w:hAnsi="Times New Roman"/>
            <w:szCs w:val="28"/>
          </w:rPr>
          <w:t>75 м</w:t>
        </w:r>
      </w:smartTag>
      <w:r w:rsidR="008C7D76">
        <w:rPr>
          <w:rFonts w:ascii="Times New Roman" w:hAnsi="Times New Roman"/>
          <w:szCs w:val="28"/>
        </w:rPr>
        <w:t xml:space="preserve">; </w:t>
      </w:r>
    </w:p>
    <w:p w:rsidR="00496F42" w:rsidRDefault="0031270D" w:rsidP="003B080C">
      <w:pPr>
        <w:pStyle w:val="ab"/>
        <w:numPr>
          <w:ilvl w:val="0"/>
          <w:numId w:val="116"/>
        </w:numPr>
        <w:ind w:left="993" w:hanging="284"/>
        <w:rPr>
          <w:rFonts w:ascii="Times New Roman" w:hAnsi="Times New Roman"/>
          <w:szCs w:val="28"/>
        </w:rPr>
      </w:pPr>
      <w:r w:rsidRPr="0031270D">
        <w:rPr>
          <w:rFonts w:ascii="Times New Roman" w:hAnsi="Times New Roman"/>
          <w:szCs w:val="28"/>
        </w:rPr>
        <w:t xml:space="preserve">режим использования в соответствии с Федеральным законом </w:t>
      </w:r>
      <w:r w:rsidR="00D015D7" w:rsidRPr="0031270D">
        <w:rPr>
          <w:rFonts w:ascii="Times New Roman" w:hAnsi="Times New Roman"/>
          <w:szCs w:val="28"/>
        </w:rPr>
        <w:t>от 08</w:t>
      </w:r>
      <w:r w:rsidR="00D015D7">
        <w:rPr>
          <w:rFonts w:ascii="Times New Roman" w:hAnsi="Times New Roman"/>
          <w:szCs w:val="28"/>
        </w:rPr>
        <w:t>.</w:t>
      </w:r>
      <w:r w:rsidR="00D015D7" w:rsidRPr="0031270D">
        <w:rPr>
          <w:rFonts w:ascii="Times New Roman" w:hAnsi="Times New Roman"/>
          <w:szCs w:val="28"/>
        </w:rPr>
        <w:t>11</w:t>
      </w:r>
      <w:r w:rsidR="00D015D7">
        <w:rPr>
          <w:rFonts w:ascii="Times New Roman" w:hAnsi="Times New Roman"/>
          <w:szCs w:val="28"/>
        </w:rPr>
        <w:t>.</w:t>
      </w:r>
      <w:r w:rsidR="00D015D7" w:rsidRPr="0031270D">
        <w:rPr>
          <w:rFonts w:ascii="Times New Roman" w:hAnsi="Times New Roman"/>
          <w:szCs w:val="28"/>
        </w:rPr>
        <w:t xml:space="preserve">2007 </w:t>
      </w:r>
      <w:r w:rsidR="00C00E7D">
        <w:rPr>
          <w:rFonts w:ascii="Times New Roman" w:hAnsi="Times New Roman"/>
          <w:szCs w:val="28"/>
        </w:rPr>
        <w:t xml:space="preserve">№ </w:t>
      </w:r>
      <w:r w:rsidRPr="0031270D">
        <w:rPr>
          <w:rFonts w:ascii="Times New Roman" w:hAnsi="Times New Roman"/>
          <w:szCs w:val="28"/>
        </w:rPr>
        <w:t xml:space="preserve">257-ФЗ </w:t>
      </w:r>
      <w:r w:rsidR="001A7203">
        <w:rPr>
          <w:rFonts w:ascii="Times New Roman" w:hAnsi="Times New Roman"/>
          <w:szCs w:val="28"/>
        </w:rPr>
        <w:t>«</w:t>
      </w:r>
      <w:r w:rsidRPr="0031270D">
        <w:rPr>
          <w:rFonts w:ascii="Times New Roman" w:hAnsi="Times New Roman"/>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A7203">
        <w:rPr>
          <w:rFonts w:ascii="Times New Roman" w:hAnsi="Times New Roman"/>
          <w:szCs w:val="28"/>
        </w:rPr>
        <w:t>»</w:t>
      </w:r>
      <w:r w:rsidR="008C7D76">
        <w:rPr>
          <w:rFonts w:ascii="Times New Roman" w:hAnsi="Times New Roman"/>
          <w:szCs w:val="28"/>
        </w:rPr>
        <w:t xml:space="preserve">; </w:t>
      </w:r>
    </w:p>
    <w:p w:rsidR="0087424E" w:rsidRDefault="0031270D" w:rsidP="003B080C">
      <w:pPr>
        <w:pStyle w:val="ab"/>
        <w:numPr>
          <w:ilvl w:val="0"/>
          <w:numId w:val="116"/>
        </w:numPr>
        <w:ind w:left="993" w:hanging="284"/>
        <w:rPr>
          <w:rFonts w:ascii="Times New Roman" w:hAnsi="Times New Roman"/>
          <w:szCs w:val="28"/>
        </w:rPr>
      </w:pPr>
      <w:r w:rsidRPr="0031270D">
        <w:rPr>
          <w:rFonts w:ascii="Times New Roman" w:hAnsi="Times New Roman"/>
          <w:szCs w:val="28"/>
        </w:rPr>
        <w:t>санитарный разрыв</w:t>
      </w:r>
      <w:r w:rsidR="00496F42">
        <w:rPr>
          <w:rFonts w:ascii="Times New Roman" w:hAnsi="Times New Roman"/>
          <w:szCs w:val="28"/>
        </w:rPr>
        <w:t xml:space="preserve"> </w:t>
      </w:r>
      <w:r w:rsidRPr="0031270D">
        <w:rPr>
          <w:rFonts w:ascii="Times New Roman" w:hAnsi="Times New Roman"/>
          <w:szCs w:val="28"/>
        </w:rPr>
        <w:t>устанавливается на основании расчётов рассеивания загрязнения атмосферного воздуха и физических факторов (шума</w:t>
      </w:r>
      <w:r w:rsidR="003E15FB">
        <w:rPr>
          <w:rFonts w:ascii="Times New Roman" w:hAnsi="Times New Roman"/>
          <w:szCs w:val="28"/>
        </w:rPr>
        <w:t xml:space="preserve">, </w:t>
      </w:r>
      <w:r w:rsidRPr="0031270D">
        <w:rPr>
          <w:rFonts w:ascii="Times New Roman" w:hAnsi="Times New Roman"/>
          <w:szCs w:val="28"/>
        </w:rPr>
        <w:t>вибрации</w:t>
      </w:r>
      <w:r w:rsidR="003E15FB">
        <w:rPr>
          <w:rFonts w:ascii="Times New Roman" w:hAnsi="Times New Roman"/>
          <w:szCs w:val="28"/>
        </w:rPr>
        <w:t xml:space="preserve">, </w:t>
      </w:r>
      <w:r w:rsidRPr="0031270D">
        <w:rPr>
          <w:rFonts w:ascii="Times New Roman" w:hAnsi="Times New Roman"/>
          <w:szCs w:val="28"/>
        </w:rPr>
        <w:t>электромагнитных полей и другие) с последующим проведением натурных исследований и измерений</w:t>
      </w:r>
      <w:r w:rsidR="003E15FB">
        <w:rPr>
          <w:rFonts w:ascii="Times New Roman" w:hAnsi="Times New Roman"/>
          <w:szCs w:val="28"/>
        </w:rPr>
        <w:t xml:space="preserve">, </w:t>
      </w:r>
      <w:r w:rsidRPr="0031270D">
        <w:rPr>
          <w:rFonts w:ascii="Times New Roman" w:hAnsi="Times New Roman"/>
          <w:szCs w:val="28"/>
        </w:rPr>
        <w:t xml:space="preserve">режим территории санитарного разрыва </w:t>
      </w:r>
      <w:r w:rsidR="00496F42">
        <w:rPr>
          <w:rFonts w:ascii="Times New Roman" w:hAnsi="Times New Roman"/>
          <w:szCs w:val="28"/>
        </w:rPr>
        <w:t xml:space="preserve">устанавливается </w:t>
      </w:r>
      <w:r w:rsidRPr="0031270D">
        <w:rPr>
          <w:rFonts w:ascii="Times New Roman" w:hAnsi="Times New Roman"/>
          <w:szCs w:val="28"/>
        </w:rPr>
        <w:t xml:space="preserve">в соответствии с </w:t>
      </w:r>
      <w:proofErr w:type="spellStart"/>
      <w:r w:rsidR="009F1F3A">
        <w:rPr>
          <w:rFonts w:ascii="Times New Roman" w:hAnsi="Times New Roman"/>
          <w:szCs w:val="28"/>
        </w:rPr>
        <w:t>СанПиН</w:t>
      </w:r>
      <w:proofErr w:type="spellEnd"/>
      <w:r w:rsidRPr="0031270D">
        <w:rPr>
          <w:rFonts w:ascii="Times New Roman" w:hAnsi="Times New Roman"/>
          <w:szCs w:val="28"/>
        </w:rPr>
        <w:t xml:space="preserve"> 2</w:t>
      </w:r>
      <w:r w:rsidR="00FD6491">
        <w:rPr>
          <w:rFonts w:ascii="Times New Roman" w:hAnsi="Times New Roman"/>
          <w:szCs w:val="28"/>
        </w:rPr>
        <w:t>.</w:t>
      </w:r>
      <w:r w:rsidRPr="0031270D">
        <w:rPr>
          <w:rFonts w:ascii="Times New Roman" w:hAnsi="Times New Roman"/>
          <w:szCs w:val="28"/>
        </w:rPr>
        <w:t>2</w:t>
      </w:r>
      <w:r w:rsidR="00FD6491">
        <w:rPr>
          <w:rFonts w:ascii="Times New Roman" w:hAnsi="Times New Roman"/>
          <w:szCs w:val="28"/>
        </w:rPr>
        <w:t>.</w:t>
      </w:r>
      <w:r w:rsidRPr="0031270D">
        <w:rPr>
          <w:rFonts w:ascii="Times New Roman" w:hAnsi="Times New Roman"/>
          <w:szCs w:val="28"/>
        </w:rPr>
        <w:t>1/2</w:t>
      </w:r>
      <w:r w:rsidR="00FD6491">
        <w:rPr>
          <w:rFonts w:ascii="Times New Roman" w:hAnsi="Times New Roman"/>
          <w:szCs w:val="28"/>
        </w:rPr>
        <w:t>.</w:t>
      </w:r>
      <w:r w:rsidRPr="0031270D">
        <w:rPr>
          <w:rFonts w:ascii="Times New Roman" w:hAnsi="Times New Roman"/>
          <w:szCs w:val="28"/>
        </w:rPr>
        <w:t>1</w:t>
      </w:r>
      <w:r w:rsidR="00FD6491">
        <w:rPr>
          <w:rFonts w:ascii="Times New Roman" w:hAnsi="Times New Roman"/>
          <w:szCs w:val="28"/>
        </w:rPr>
        <w:t>.</w:t>
      </w:r>
      <w:r w:rsidRPr="0031270D">
        <w:rPr>
          <w:rFonts w:ascii="Times New Roman" w:hAnsi="Times New Roman"/>
          <w:szCs w:val="28"/>
        </w:rPr>
        <w:t>1</w:t>
      </w:r>
      <w:r w:rsidR="00FD6491">
        <w:rPr>
          <w:rFonts w:ascii="Times New Roman" w:hAnsi="Times New Roman"/>
          <w:szCs w:val="28"/>
        </w:rPr>
        <w:t>.1200</w:t>
      </w:r>
      <w:r w:rsidRPr="0031270D">
        <w:rPr>
          <w:rFonts w:ascii="Times New Roman" w:hAnsi="Times New Roman"/>
          <w:szCs w:val="28"/>
        </w:rPr>
        <w:t>03 (новая редакция)</w:t>
      </w:r>
      <w:r w:rsidR="00496F42">
        <w:rPr>
          <w:rFonts w:ascii="Times New Roman" w:hAnsi="Times New Roman"/>
          <w:szCs w:val="28"/>
        </w:rPr>
        <w:t>.</w:t>
      </w:r>
    </w:p>
    <w:p w:rsidR="00A85468" w:rsidRPr="00A85468" w:rsidRDefault="00F37B59" w:rsidP="003B080C">
      <w:pPr>
        <w:pStyle w:val="af"/>
        <w:numPr>
          <w:ilvl w:val="0"/>
          <w:numId w:val="90"/>
        </w:numPr>
        <w:tabs>
          <w:tab w:val="left" w:pos="993"/>
        </w:tabs>
        <w:ind w:left="0" w:firstLine="709"/>
        <w:rPr>
          <w:rFonts w:eastAsia="TimesNewRomanPSMT"/>
          <w:kern w:val="0"/>
          <w:sz w:val="28"/>
          <w:szCs w:val="28"/>
        </w:rPr>
      </w:pPr>
      <w:proofErr w:type="gramStart"/>
      <w:r>
        <w:rPr>
          <w:rFonts w:eastAsia="TimesNewRomanPSMT"/>
          <w:kern w:val="0"/>
          <w:sz w:val="28"/>
          <w:szCs w:val="28"/>
        </w:rPr>
        <w:t>с</w:t>
      </w:r>
      <w:r w:rsidR="00FD6491">
        <w:rPr>
          <w:rFonts w:eastAsia="TimesNewRomanPSMT"/>
          <w:kern w:val="0"/>
          <w:sz w:val="28"/>
          <w:szCs w:val="28"/>
        </w:rPr>
        <w:t>троительство п</w:t>
      </w:r>
      <w:r w:rsidR="00A85468" w:rsidRPr="00A85468">
        <w:rPr>
          <w:rFonts w:eastAsia="TimesNewRomanPSMT"/>
          <w:kern w:val="0"/>
          <w:sz w:val="28"/>
          <w:szCs w:val="28"/>
        </w:rPr>
        <w:t>утепровод</w:t>
      </w:r>
      <w:r w:rsidR="00FD6491">
        <w:rPr>
          <w:rFonts w:eastAsia="TimesNewRomanPSMT"/>
          <w:kern w:val="0"/>
          <w:sz w:val="28"/>
          <w:szCs w:val="28"/>
        </w:rPr>
        <w:t>а</w:t>
      </w:r>
      <w:r w:rsidR="00A85468" w:rsidRPr="00A85468">
        <w:rPr>
          <w:rFonts w:eastAsia="TimesNewRomanPSMT"/>
          <w:kern w:val="0"/>
          <w:sz w:val="28"/>
          <w:szCs w:val="28"/>
        </w:rPr>
        <w:t xml:space="preserve"> на пересечении авто</w:t>
      </w:r>
      <w:r w:rsidR="00A35214">
        <w:rPr>
          <w:rFonts w:eastAsia="TimesNewRomanPSMT"/>
          <w:kern w:val="0"/>
          <w:sz w:val="28"/>
          <w:szCs w:val="28"/>
        </w:rPr>
        <w:t xml:space="preserve">мобильной </w:t>
      </w:r>
      <w:r w:rsidR="00A85468" w:rsidRPr="00A85468">
        <w:rPr>
          <w:rFonts w:eastAsia="TimesNewRomanPSMT"/>
          <w:kern w:val="0"/>
          <w:sz w:val="28"/>
          <w:szCs w:val="28"/>
        </w:rPr>
        <w:t xml:space="preserve">дороги </w:t>
      </w:r>
      <w:r w:rsidR="001A7203">
        <w:rPr>
          <w:rFonts w:eastAsia="TimesNewRomanPSMT"/>
          <w:kern w:val="0"/>
          <w:sz w:val="28"/>
          <w:szCs w:val="28"/>
        </w:rPr>
        <w:t>«</w:t>
      </w:r>
      <w:r w:rsidR="00A85468" w:rsidRPr="00A85468">
        <w:rPr>
          <w:rFonts w:eastAsia="TimesNewRomanPSMT"/>
          <w:kern w:val="0"/>
          <w:sz w:val="28"/>
          <w:szCs w:val="28"/>
        </w:rPr>
        <w:t xml:space="preserve">Кириши </w:t>
      </w:r>
      <w:r w:rsidR="007E5502">
        <w:rPr>
          <w:rFonts w:eastAsia="TimesNewRomanPSMT"/>
          <w:kern w:val="0"/>
          <w:sz w:val="28"/>
          <w:szCs w:val="28"/>
        </w:rPr>
        <w:t>–</w:t>
      </w:r>
      <w:r w:rsidR="00A85468" w:rsidRPr="00A85468">
        <w:rPr>
          <w:rFonts w:eastAsia="TimesNewRomanPSMT"/>
          <w:kern w:val="0"/>
          <w:sz w:val="28"/>
          <w:szCs w:val="28"/>
        </w:rPr>
        <w:t xml:space="preserve"> Будогощь </w:t>
      </w:r>
      <w:r w:rsidR="00C702B5">
        <w:rPr>
          <w:rFonts w:eastAsia="TimesNewRomanPSMT"/>
          <w:kern w:val="0"/>
          <w:sz w:val="28"/>
          <w:szCs w:val="28"/>
        </w:rPr>
        <w:t>–</w:t>
      </w:r>
      <w:r w:rsidR="00A85468" w:rsidRPr="00A85468">
        <w:rPr>
          <w:rFonts w:eastAsia="TimesNewRomanPSMT"/>
          <w:kern w:val="0"/>
          <w:sz w:val="28"/>
          <w:szCs w:val="28"/>
        </w:rPr>
        <w:t xml:space="preserve"> Смолино</w:t>
      </w:r>
      <w:r w:rsidR="001A7203">
        <w:rPr>
          <w:rFonts w:eastAsia="TimesNewRomanPSMT"/>
          <w:kern w:val="0"/>
          <w:sz w:val="28"/>
          <w:szCs w:val="28"/>
        </w:rPr>
        <w:t>»</w:t>
      </w:r>
      <w:r w:rsidR="00A85468" w:rsidRPr="00A85468">
        <w:rPr>
          <w:rFonts w:eastAsia="TimesNewRomanPSMT"/>
          <w:kern w:val="0"/>
          <w:sz w:val="28"/>
          <w:szCs w:val="28"/>
        </w:rPr>
        <w:t xml:space="preserve"> с путями участка </w:t>
      </w:r>
      <w:r w:rsidR="001A7203">
        <w:rPr>
          <w:rFonts w:eastAsia="TimesNewRomanPSMT"/>
          <w:kern w:val="0"/>
          <w:sz w:val="28"/>
          <w:szCs w:val="28"/>
        </w:rPr>
        <w:t>«</w:t>
      </w:r>
      <w:r w:rsidR="00A85468" w:rsidRPr="00A85468">
        <w:rPr>
          <w:rFonts w:eastAsia="TimesNewRomanPSMT"/>
          <w:kern w:val="0"/>
          <w:sz w:val="28"/>
          <w:szCs w:val="28"/>
        </w:rPr>
        <w:t xml:space="preserve">Мга </w:t>
      </w:r>
      <w:r w:rsidR="00C702B5">
        <w:rPr>
          <w:rFonts w:eastAsia="TimesNewRomanPSMT"/>
          <w:kern w:val="0"/>
          <w:sz w:val="28"/>
          <w:szCs w:val="28"/>
        </w:rPr>
        <w:t>–</w:t>
      </w:r>
      <w:r w:rsidR="00A85468" w:rsidRPr="00A85468">
        <w:rPr>
          <w:rFonts w:eastAsia="TimesNewRomanPSMT"/>
          <w:kern w:val="0"/>
          <w:sz w:val="28"/>
          <w:szCs w:val="28"/>
        </w:rPr>
        <w:t xml:space="preserve"> Кириши </w:t>
      </w:r>
      <w:r w:rsidR="00C702B5">
        <w:rPr>
          <w:rFonts w:eastAsia="TimesNewRomanPSMT"/>
          <w:kern w:val="0"/>
          <w:sz w:val="28"/>
          <w:szCs w:val="28"/>
        </w:rPr>
        <w:t>–</w:t>
      </w:r>
      <w:r w:rsidR="00A85468" w:rsidRPr="00A85468">
        <w:rPr>
          <w:rFonts w:eastAsia="TimesNewRomanPSMT"/>
          <w:kern w:val="0"/>
          <w:sz w:val="28"/>
          <w:szCs w:val="28"/>
        </w:rPr>
        <w:t xml:space="preserve"> Будогощь</w:t>
      </w:r>
      <w:r w:rsidR="001A7203">
        <w:rPr>
          <w:rFonts w:eastAsia="TimesNewRomanPSMT"/>
          <w:kern w:val="0"/>
          <w:sz w:val="28"/>
          <w:szCs w:val="28"/>
        </w:rPr>
        <w:t>»</w:t>
      </w:r>
      <w:r w:rsidR="00A85468" w:rsidRPr="00A85468">
        <w:rPr>
          <w:rFonts w:eastAsia="TimesNewRomanPSMT"/>
          <w:kern w:val="0"/>
          <w:sz w:val="28"/>
          <w:szCs w:val="28"/>
        </w:rPr>
        <w:t xml:space="preserve"> железнодорожного </w:t>
      </w:r>
      <w:r w:rsidR="00A85468" w:rsidRPr="0008245A">
        <w:rPr>
          <w:rFonts w:eastAsia="TimesNewRomanPSMT"/>
          <w:kern w:val="0"/>
          <w:sz w:val="28"/>
          <w:szCs w:val="28"/>
        </w:rPr>
        <w:t>узла</w:t>
      </w:r>
      <w:r w:rsidR="0008245A">
        <w:rPr>
          <w:rFonts w:eastAsia="TimesNewRomanPSMT"/>
          <w:kern w:val="0"/>
          <w:sz w:val="28"/>
          <w:szCs w:val="28"/>
        </w:rPr>
        <w:t xml:space="preserve"> </w:t>
      </w:r>
      <w:r w:rsidR="00496F42">
        <w:rPr>
          <w:rFonts w:eastAsia="TimesNewRomanPSMT"/>
          <w:sz w:val="28"/>
          <w:szCs w:val="28"/>
        </w:rPr>
        <w:t>–</w:t>
      </w:r>
      <w:r w:rsidR="0008245A" w:rsidRPr="0008245A">
        <w:rPr>
          <w:rFonts w:eastAsia="TimesNewRomanPSMT"/>
          <w:sz w:val="28"/>
          <w:szCs w:val="28"/>
        </w:rPr>
        <w:t xml:space="preserve"> расчетный срок</w:t>
      </w:r>
      <w:r w:rsidR="008C7D76">
        <w:rPr>
          <w:rFonts w:eastAsia="TimesNewRomanPSMT"/>
          <w:sz w:val="28"/>
          <w:szCs w:val="28"/>
        </w:rPr>
        <w:t>;</w:t>
      </w:r>
      <w:proofErr w:type="gramEnd"/>
    </w:p>
    <w:p w:rsidR="0031270D" w:rsidRPr="00A85468" w:rsidRDefault="00A85468" w:rsidP="00A85468">
      <w:pPr>
        <w:pStyle w:val="af"/>
        <w:ind w:firstLine="709"/>
        <w:rPr>
          <w:sz w:val="28"/>
          <w:szCs w:val="28"/>
        </w:rPr>
      </w:pPr>
      <w:r w:rsidRPr="00EE7ED4">
        <w:rPr>
          <w:sz w:val="28"/>
          <w:szCs w:val="28"/>
          <w:u w:val="single"/>
        </w:rPr>
        <w:t>Назначение</w:t>
      </w:r>
      <w:r w:rsidR="008C7D76">
        <w:rPr>
          <w:sz w:val="28"/>
          <w:szCs w:val="28"/>
          <w:u w:val="single"/>
        </w:rPr>
        <w:t>:</w:t>
      </w:r>
      <w:r w:rsidR="008C7D76" w:rsidRPr="00FD6491">
        <w:rPr>
          <w:sz w:val="28"/>
          <w:szCs w:val="28"/>
        </w:rPr>
        <w:t xml:space="preserve"> </w:t>
      </w:r>
      <w:r w:rsidRPr="00EE7ED4">
        <w:rPr>
          <w:sz w:val="28"/>
          <w:szCs w:val="28"/>
        </w:rPr>
        <w:t>обеспечение безопасности движения</w:t>
      </w:r>
      <w:r w:rsidR="003E15FB">
        <w:rPr>
          <w:sz w:val="28"/>
          <w:szCs w:val="28"/>
        </w:rPr>
        <w:t xml:space="preserve">, </w:t>
      </w:r>
      <w:r w:rsidRPr="00EE7ED4">
        <w:rPr>
          <w:sz w:val="28"/>
          <w:szCs w:val="28"/>
        </w:rPr>
        <w:t>разведение железнод</w:t>
      </w:r>
      <w:r>
        <w:rPr>
          <w:sz w:val="28"/>
          <w:szCs w:val="28"/>
        </w:rPr>
        <w:t>орожных и автомобильных потоков</w:t>
      </w:r>
      <w:r w:rsidR="003E15FB">
        <w:rPr>
          <w:sz w:val="28"/>
          <w:szCs w:val="28"/>
        </w:rPr>
        <w:t xml:space="preserve">, </w:t>
      </w:r>
      <w:r w:rsidRPr="00A85468">
        <w:rPr>
          <w:rFonts w:eastAsia="TimesNewRomanPSMT"/>
          <w:sz w:val="28"/>
          <w:szCs w:val="28"/>
        </w:rPr>
        <w:t>увеличение пропускной способности</w:t>
      </w:r>
      <w:r w:rsidR="00D77543">
        <w:rPr>
          <w:rFonts w:eastAsia="TimesNewRomanPSMT"/>
          <w:sz w:val="28"/>
          <w:szCs w:val="28"/>
        </w:rPr>
        <w:t>.</w:t>
      </w:r>
    </w:p>
    <w:p w:rsidR="0087424E" w:rsidRDefault="00F37B59" w:rsidP="003B080C">
      <w:pPr>
        <w:pStyle w:val="ab"/>
        <w:numPr>
          <w:ilvl w:val="0"/>
          <w:numId w:val="90"/>
        </w:numPr>
        <w:tabs>
          <w:tab w:val="left" w:pos="993"/>
        </w:tabs>
        <w:ind w:left="0" w:firstLine="709"/>
        <w:rPr>
          <w:rFonts w:ascii="Times New Roman" w:eastAsia="TimesNewRomanPSMT" w:hAnsi="Times New Roman"/>
          <w:szCs w:val="28"/>
        </w:rPr>
      </w:pPr>
      <w:proofErr w:type="gramStart"/>
      <w:r>
        <w:rPr>
          <w:rFonts w:ascii="Times New Roman" w:eastAsia="TimesNewRomanPSMT" w:hAnsi="Times New Roman"/>
          <w:szCs w:val="28"/>
        </w:rPr>
        <w:t>с</w:t>
      </w:r>
      <w:r w:rsidR="00FD6491">
        <w:rPr>
          <w:rFonts w:ascii="Times New Roman" w:eastAsia="TimesNewRomanPSMT" w:hAnsi="Times New Roman"/>
          <w:szCs w:val="28"/>
        </w:rPr>
        <w:t>троительство п</w:t>
      </w:r>
      <w:r w:rsidR="0087424E" w:rsidRPr="00885066">
        <w:rPr>
          <w:rFonts w:ascii="Times New Roman" w:eastAsia="TimesNewRomanPSMT" w:hAnsi="Times New Roman"/>
          <w:szCs w:val="28"/>
        </w:rPr>
        <w:t>утепровода на пересечении авто</w:t>
      </w:r>
      <w:r w:rsidR="00A35214">
        <w:rPr>
          <w:rFonts w:ascii="Times New Roman" w:eastAsia="TimesNewRomanPSMT" w:hAnsi="Times New Roman"/>
          <w:szCs w:val="28"/>
        </w:rPr>
        <w:t xml:space="preserve">мобильной </w:t>
      </w:r>
      <w:r w:rsidR="0087424E" w:rsidRPr="00885066">
        <w:rPr>
          <w:rFonts w:ascii="Times New Roman" w:eastAsia="TimesNewRomanPSMT" w:hAnsi="Times New Roman"/>
          <w:szCs w:val="28"/>
        </w:rPr>
        <w:t xml:space="preserve">дороги </w:t>
      </w:r>
      <w:r w:rsidR="001A7203">
        <w:rPr>
          <w:rFonts w:ascii="Times New Roman" w:eastAsia="TimesNewRomanPSMT" w:hAnsi="Times New Roman"/>
          <w:szCs w:val="28"/>
        </w:rPr>
        <w:t>«</w:t>
      </w:r>
      <w:r w:rsidR="0087424E" w:rsidRPr="00885066">
        <w:rPr>
          <w:rFonts w:ascii="Times New Roman" w:eastAsia="TimesNewRomanPSMT" w:hAnsi="Times New Roman"/>
          <w:szCs w:val="28"/>
        </w:rPr>
        <w:t xml:space="preserve">Лодейное Поле </w:t>
      </w:r>
      <w:r w:rsidR="00C702B5">
        <w:rPr>
          <w:rFonts w:ascii="Times New Roman" w:eastAsia="TimesNewRomanPSMT" w:hAnsi="Times New Roman"/>
          <w:szCs w:val="28"/>
        </w:rPr>
        <w:t>–</w:t>
      </w:r>
      <w:r w:rsidR="0087424E" w:rsidRPr="00885066">
        <w:rPr>
          <w:rFonts w:ascii="Times New Roman" w:eastAsia="TimesNewRomanPSMT" w:hAnsi="Times New Roman"/>
          <w:szCs w:val="28"/>
        </w:rPr>
        <w:t xml:space="preserve"> Тихвин </w:t>
      </w:r>
      <w:r w:rsidR="00C702B5">
        <w:rPr>
          <w:rFonts w:ascii="Times New Roman" w:eastAsia="TimesNewRomanPSMT" w:hAnsi="Times New Roman"/>
          <w:szCs w:val="28"/>
        </w:rPr>
        <w:t>–</w:t>
      </w:r>
      <w:r w:rsidR="0087424E" w:rsidRPr="00885066">
        <w:rPr>
          <w:rFonts w:ascii="Times New Roman" w:eastAsia="TimesNewRomanPSMT" w:hAnsi="Times New Roman"/>
          <w:szCs w:val="28"/>
        </w:rPr>
        <w:t xml:space="preserve"> Будогощь </w:t>
      </w:r>
      <w:r w:rsidR="00C702B5">
        <w:rPr>
          <w:rFonts w:ascii="Times New Roman" w:eastAsia="TimesNewRomanPSMT" w:hAnsi="Times New Roman"/>
          <w:szCs w:val="28"/>
        </w:rPr>
        <w:t>–</w:t>
      </w:r>
      <w:r w:rsidR="0087424E" w:rsidRPr="00885066">
        <w:rPr>
          <w:rFonts w:ascii="Times New Roman" w:eastAsia="TimesNewRomanPSMT" w:hAnsi="Times New Roman"/>
          <w:szCs w:val="28"/>
        </w:rPr>
        <w:t xml:space="preserve"> Чудово</w:t>
      </w:r>
      <w:r w:rsidR="001A7203">
        <w:rPr>
          <w:rFonts w:ascii="Times New Roman" w:eastAsia="TimesNewRomanPSMT" w:hAnsi="Times New Roman"/>
          <w:szCs w:val="28"/>
        </w:rPr>
        <w:t>»</w:t>
      </w:r>
      <w:r w:rsidR="0087424E" w:rsidRPr="00885066">
        <w:rPr>
          <w:rFonts w:ascii="Times New Roman" w:eastAsia="TimesNewRomanPSMT" w:hAnsi="Times New Roman"/>
          <w:szCs w:val="28"/>
        </w:rPr>
        <w:t xml:space="preserve"> с путями уча</w:t>
      </w:r>
      <w:r w:rsidR="009E39CF" w:rsidRPr="00885066">
        <w:rPr>
          <w:rFonts w:ascii="Times New Roman" w:eastAsia="TimesNewRomanPSMT" w:hAnsi="Times New Roman"/>
          <w:szCs w:val="28"/>
        </w:rPr>
        <w:t xml:space="preserve">стка </w:t>
      </w:r>
      <w:r w:rsidR="001A7203">
        <w:rPr>
          <w:rFonts w:ascii="Times New Roman" w:eastAsia="TimesNewRomanPSMT" w:hAnsi="Times New Roman"/>
          <w:szCs w:val="28"/>
        </w:rPr>
        <w:t>«</w:t>
      </w:r>
      <w:r w:rsidR="009E39CF" w:rsidRPr="00885066">
        <w:rPr>
          <w:rFonts w:ascii="Times New Roman" w:eastAsia="TimesNewRomanPSMT" w:hAnsi="Times New Roman"/>
          <w:szCs w:val="28"/>
        </w:rPr>
        <w:t xml:space="preserve">Мга </w:t>
      </w:r>
      <w:r w:rsidR="00C702B5">
        <w:rPr>
          <w:rFonts w:ascii="Times New Roman" w:eastAsia="TimesNewRomanPSMT" w:hAnsi="Times New Roman"/>
          <w:szCs w:val="28"/>
        </w:rPr>
        <w:t>–</w:t>
      </w:r>
      <w:r w:rsidR="009E39CF" w:rsidRPr="00885066">
        <w:rPr>
          <w:rFonts w:ascii="Times New Roman" w:eastAsia="TimesNewRomanPSMT" w:hAnsi="Times New Roman"/>
          <w:szCs w:val="28"/>
        </w:rPr>
        <w:t xml:space="preserve"> Кириши </w:t>
      </w:r>
      <w:r w:rsidR="00C702B5">
        <w:rPr>
          <w:rFonts w:ascii="Times New Roman" w:eastAsia="TimesNewRomanPSMT" w:hAnsi="Times New Roman"/>
          <w:szCs w:val="28"/>
        </w:rPr>
        <w:t>–</w:t>
      </w:r>
      <w:r w:rsidR="009E39CF" w:rsidRPr="00885066">
        <w:rPr>
          <w:rFonts w:ascii="Times New Roman" w:eastAsia="TimesNewRomanPSMT" w:hAnsi="Times New Roman"/>
          <w:szCs w:val="28"/>
        </w:rPr>
        <w:t xml:space="preserve"> Будогощь</w:t>
      </w:r>
      <w:r w:rsidR="001A7203">
        <w:rPr>
          <w:rFonts w:ascii="Times New Roman" w:eastAsia="TimesNewRomanPSMT" w:hAnsi="Times New Roman"/>
          <w:szCs w:val="28"/>
        </w:rPr>
        <w:t>»</w:t>
      </w:r>
      <w:r w:rsidR="009E39CF" w:rsidRPr="00885066">
        <w:rPr>
          <w:rFonts w:ascii="Times New Roman" w:eastAsia="TimesNewRomanPSMT" w:hAnsi="Times New Roman"/>
          <w:szCs w:val="28"/>
        </w:rPr>
        <w:t xml:space="preserve"> же</w:t>
      </w:r>
      <w:r w:rsidR="0087424E" w:rsidRPr="00885066">
        <w:rPr>
          <w:rFonts w:ascii="Times New Roman" w:eastAsia="TimesNewRomanPSMT" w:hAnsi="Times New Roman"/>
          <w:szCs w:val="28"/>
        </w:rPr>
        <w:t>лезнодорожного узла</w:t>
      </w:r>
      <w:r w:rsidR="0008245A">
        <w:rPr>
          <w:rFonts w:ascii="Times New Roman" w:eastAsia="TimesNewRomanPSMT" w:hAnsi="Times New Roman"/>
          <w:szCs w:val="28"/>
        </w:rPr>
        <w:t xml:space="preserve"> </w:t>
      </w:r>
      <w:r w:rsidR="00C702B5">
        <w:rPr>
          <w:rFonts w:ascii="Times New Roman" w:hAnsi="Times New Roman"/>
          <w:szCs w:val="28"/>
        </w:rPr>
        <w:t>–</w:t>
      </w:r>
      <w:r w:rsidR="00C702B5">
        <w:rPr>
          <w:rFonts w:ascii="Times New Roman" w:eastAsia="TimesNewRomanPSMT" w:hAnsi="Times New Roman"/>
          <w:szCs w:val="28"/>
        </w:rPr>
        <w:t xml:space="preserve"> </w:t>
      </w:r>
      <w:r w:rsidR="0008245A">
        <w:rPr>
          <w:rFonts w:ascii="Times New Roman" w:eastAsia="TimesNewRomanPSMT" w:hAnsi="Times New Roman"/>
          <w:szCs w:val="28"/>
        </w:rPr>
        <w:t>расчетный срок</w:t>
      </w:r>
      <w:r w:rsidR="00D77543">
        <w:rPr>
          <w:rFonts w:ascii="Times New Roman" w:eastAsia="TimesNewRomanPSMT" w:hAnsi="Times New Roman"/>
          <w:szCs w:val="28"/>
        </w:rPr>
        <w:t>;</w:t>
      </w:r>
      <w:proofErr w:type="gramEnd"/>
    </w:p>
    <w:p w:rsidR="0008245A" w:rsidRDefault="0008245A" w:rsidP="0008245A">
      <w:pPr>
        <w:pStyle w:val="af"/>
        <w:ind w:firstLine="709"/>
        <w:rPr>
          <w:rFonts w:eastAsia="TimesNewRomanPSMT"/>
          <w:sz w:val="28"/>
          <w:szCs w:val="28"/>
        </w:rPr>
      </w:pPr>
      <w:r w:rsidRPr="00496F42">
        <w:rPr>
          <w:sz w:val="28"/>
          <w:szCs w:val="28"/>
          <w:u w:val="single"/>
        </w:rPr>
        <w:t>Назначение</w:t>
      </w:r>
      <w:r w:rsidR="008C7D76" w:rsidRPr="00496F42">
        <w:rPr>
          <w:sz w:val="28"/>
          <w:szCs w:val="28"/>
          <w:u w:val="single"/>
        </w:rPr>
        <w:t>:</w:t>
      </w:r>
      <w:r w:rsidR="008C7D76" w:rsidRPr="00806B64">
        <w:rPr>
          <w:sz w:val="28"/>
          <w:szCs w:val="28"/>
        </w:rPr>
        <w:t xml:space="preserve"> </w:t>
      </w:r>
      <w:r w:rsidRPr="00806B64">
        <w:rPr>
          <w:sz w:val="28"/>
          <w:szCs w:val="28"/>
        </w:rPr>
        <w:t>обеспечение</w:t>
      </w:r>
      <w:r w:rsidRPr="00EE7ED4">
        <w:rPr>
          <w:sz w:val="28"/>
          <w:szCs w:val="28"/>
        </w:rPr>
        <w:t xml:space="preserve"> безопасности движения</w:t>
      </w:r>
      <w:r w:rsidR="003E15FB">
        <w:rPr>
          <w:sz w:val="28"/>
          <w:szCs w:val="28"/>
        </w:rPr>
        <w:t xml:space="preserve">, </w:t>
      </w:r>
      <w:r w:rsidRPr="00EE7ED4">
        <w:rPr>
          <w:sz w:val="28"/>
          <w:szCs w:val="28"/>
        </w:rPr>
        <w:t>разведение железнод</w:t>
      </w:r>
      <w:r>
        <w:rPr>
          <w:sz w:val="28"/>
          <w:szCs w:val="28"/>
        </w:rPr>
        <w:t>орожных и автомобильных потоков</w:t>
      </w:r>
      <w:r w:rsidR="003E15FB">
        <w:rPr>
          <w:sz w:val="28"/>
          <w:szCs w:val="28"/>
        </w:rPr>
        <w:t xml:space="preserve">, </w:t>
      </w:r>
      <w:r w:rsidRPr="00A85468">
        <w:rPr>
          <w:rFonts w:eastAsia="TimesNewRomanPSMT"/>
          <w:sz w:val="28"/>
          <w:szCs w:val="28"/>
        </w:rPr>
        <w:t>увеличение пропускной способности</w:t>
      </w:r>
      <w:r w:rsidR="00D77543">
        <w:rPr>
          <w:rFonts w:eastAsia="TimesNewRomanPSMT"/>
          <w:sz w:val="28"/>
          <w:szCs w:val="28"/>
        </w:rPr>
        <w:t>.</w:t>
      </w:r>
    </w:p>
    <w:p w:rsidR="0008245A" w:rsidRPr="0008245A" w:rsidRDefault="0008245A" w:rsidP="0008245A">
      <w:pPr>
        <w:ind w:firstLine="709"/>
        <w:rPr>
          <w:rFonts w:eastAsia="TimesNewRomanPSMT" w:cs="Times New Roman"/>
          <w:i/>
          <w:szCs w:val="28"/>
        </w:rPr>
      </w:pPr>
      <w:r w:rsidRPr="0008245A">
        <w:rPr>
          <w:rFonts w:eastAsia="TimesNewRomanPSMT" w:cs="Times New Roman"/>
          <w:i/>
          <w:szCs w:val="28"/>
        </w:rPr>
        <w:t>Проектные решения</w:t>
      </w:r>
      <w:r w:rsidR="00FD6491">
        <w:rPr>
          <w:rFonts w:eastAsia="TimesNewRomanPSMT" w:cs="Times New Roman"/>
          <w:i/>
          <w:szCs w:val="28"/>
        </w:rPr>
        <w:t>,</w:t>
      </w:r>
      <w:r w:rsidRPr="0008245A">
        <w:rPr>
          <w:rFonts w:eastAsia="TimesNewRomanPSMT" w:cs="Times New Roman"/>
          <w:i/>
          <w:szCs w:val="28"/>
        </w:rPr>
        <w:t xml:space="preserve"> основанные на материалах </w:t>
      </w:r>
      <w:r w:rsidR="00496F42">
        <w:rPr>
          <w:rFonts w:eastAsia="TimesNewRomanPSMT" w:cs="Times New Roman"/>
          <w:i/>
          <w:szCs w:val="28"/>
        </w:rPr>
        <w:t>с</w:t>
      </w:r>
      <w:r w:rsidRPr="0008245A">
        <w:rPr>
          <w:rFonts w:eastAsia="TimesNewRomanPSMT" w:cs="Times New Roman"/>
          <w:i/>
          <w:szCs w:val="28"/>
        </w:rPr>
        <w:t xml:space="preserve">хемы территориального планирования </w:t>
      </w:r>
      <w:r w:rsidR="00496F42">
        <w:rPr>
          <w:rFonts w:eastAsia="TimesNewRomanPSMT" w:cs="Times New Roman"/>
          <w:i/>
          <w:szCs w:val="28"/>
        </w:rPr>
        <w:t xml:space="preserve">муниципального образования </w:t>
      </w:r>
      <w:proofErr w:type="spellStart"/>
      <w:r w:rsidRPr="0008245A">
        <w:rPr>
          <w:rFonts w:eastAsia="TimesNewRomanPSMT" w:cs="Times New Roman"/>
          <w:i/>
          <w:szCs w:val="28"/>
        </w:rPr>
        <w:t>Киришский</w:t>
      </w:r>
      <w:proofErr w:type="spellEnd"/>
      <w:r w:rsidRPr="0008245A">
        <w:rPr>
          <w:rFonts w:eastAsia="TimesNewRomanPSMT" w:cs="Times New Roman"/>
          <w:i/>
          <w:szCs w:val="28"/>
        </w:rPr>
        <w:t xml:space="preserve"> муниципальный рай</w:t>
      </w:r>
      <w:r w:rsidR="006A0DAF">
        <w:rPr>
          <w:rFonts w:eastAsia="TimesNewRomanPSMT" w:cs="Times New Roman"/>
          <w:i/>
          <w:szCs w:val="28"/>
        </w:rPr>
        <w:t>он</w:t>
      </w:r>
      <w:r w:rsidRPr="0008245A">
        <w:rPr>
          <w:rFonts w:eastAsia="TimesNewRomanPSMT" w:cs="Times New Roman"/>
          <w:i/>
          <w:szCs w:val="28"/>
        </w:rPr>
        <w:t xml:space="preserve"> Ленинградской области</w:t>
      </w:r>
      <w:r w:rsidR="00D77543">
        <w:rPr>
          <w:rFonts w:eastAsia="TimesNewRomanPSMT" w:cs="Times New Roman"/>
          <w:i/>
          <w:szCs w:val="28"/>
        </w:rPr>
        <w:t>:</w:t>
      </w:r>
    </w:p>
    <w:p w:rsidR="0008245A" w:rsidRPr="00885066" w:rsidRDefault="00F37B59" w:rsidP="003B080C">
      <w:pPr>
        <w:pStyle w:val="ab"/>
        <w:numPr>
          <w:ilvl w:val="0"/>
          <w:numId w:val="91"/>
        </w:numPr>
        <w:tabs>
          <w:tab w:val="left" w:pos="993"/>
        </w:tabs>
        <w:ind w:left="0" w:firstLine="709"/>
        <w:rPr>
          <w:rFonts w:ascii="Times New Roman" w:eastAsia="TimesNewRomanPSMT" w:hAnsi="Times New Roman"/>
          <w:szCs w:val="28"/>
        </w:rPr>
      </w:pPr>
      <w:r>
        <w:rPr>
          <w:rFonts w:ascii="Times New Roman" w:eastAsia="TimesNewRomanPSMT" w:hAnsi="Times New Roman"/>
          <w:szCs w:val="28"/>
        </w:rPr>
        <w:t>с</w:t>
      </w:r>
      <w:r w:rsidR="0008245A">
        <w:rPr>
          <w:rFonts w:ascii="Times New Roman" w:eastAsia="TimesNewRomanPSMT" w:hAnsi="Times New Roman"/>
          <w:szCs w:val="28"/>
        </w:rPr>
        <w:t xml:space="preserve">троительство подъездов </w:t>
      </w:r>
      <w:r w:rsidR="0008245A" w:rsidRPr="00885066">
        <w:rPr>
          <w:rFonts w:ascii="Times New Roman" w:eastAsia="TimesNewRomanPSMT" w:hAnsi="Times New Roman"/>
          <w:szCs w:val="28"/>
        </w:rPr>
        <w:t xml:space="preserve">к </w:t>
      </w:r>
      <w:proofErr w:type="gramStart"/>
      <w:r w:rsidR="00ED24A0">
        <w:rPr>
          <w:rFonts w:ascii="Times New Roman" w:eastAsia="TimesNewRomanPSMT" w:hAnsi="Times New Roman"/>
          <w:szCs w:val="28"/>
        </w:rPr>
        <w:t>СТ</w:t>
      </w:r>
      <w:proofErr w:type="gramEnd"/>
      <w:r w:rsidR="00ED24A0">
        <w:rPr>
          <w:rFonts w:ascii="Times New Roman" w:eastAsia="TimesNewRomanPSMT" w:hAnsi="Times New Roman"/>
          <w:szCs w:val="28"/>
        </w:rPr>
        <w:t xml:space="preserve"> </w:t>
      </w:r>
      <w:r w:rsidR="001A7203">
        <w:rPr>
          <w:rFonts w:ascii="Times New Roman" w:eastAsia="TimesNewRomanPSMT" w:hAnsi="Times New Roman"/>
          <w:szCs w:val="28"/>
        </w:rPr>
        <w:t>«</w:t>
      </w:r>
      <w:r w:rsidR="0008245A" w:rsidRPr="00885066">
        <w:rPr>
          <w:rFonts w:ascii="Times New Roman" w:eastAsia="TimesNewRomanPSMT" w:hAnsi="Times New Roman"/>
          <w:szCs w:val="28"/>
        </w:rPr>
        <w:t>Экран</w:t>
      </w:r>
      <w:r w:rsidR="001A7203">
        <w:rPr>
          <w:rFonts w:ascii="Times New Roman" w:eastAsia="TimesNewRomanPSMT" w:hAnsi="Times New Roman"/>
          <w:szCs w:val="28"/>
        </w:rPr>
        <w:t>»</w:t>
      </w:r>
      <w:r w:rsidR="0008245A" w:rsidRPr="00885066">
        <w:rPr>
          <w:rFonts w:ascii="Times New Roman" w:eastAsia="TimesNewRomanPSMT" w:hAnsi="Times New Roman"/>
          <w:szCs w:val="28"/>
        </w:rPr>
        <w:t xml:space="preserve"> от дороги </w:t>
      </w:r>
      <w:r w:rsidR="001A7203">
        <w:rPr>
          <w:rFonts w:ascii="Times New Roman" w:eastAsia="TimesNewRomanPSMT" w:hAnsi="Times New Roman"/>
          <w:szCs w:val="28"/>
        </w:rPr>
        <w:t>«</w:t>
      </w:r>
      <w:r w:rsidR="0008245A" w:rsidRPr="00885066">
        <w:rPr>
          <w:rFonts w:ascii="Times New Roman" w:eastAsia="TimesNewRomanPSMT" w:hAnsi="Times New Roman"/>
          <w:szCs w:val="28"/>
        </w:rPr>
        <w:t>Кириши</w:t>
      </w:r>
      <w:r w:rsidR="00806B64">
        <w:rPr>
          <w:rFonts w:ascii="Times New Roman" w:eastAsia="TimesNewRomanPSMT" w:hAnsi="Times New Roman"/>
          <w:szCs w:val="28"/>
        </w:rPr>
        <w:t xml:space="preserve"> – </w:t>
      </w:r>
      <w:r w:rsidR="0008245A" w:rsidRPr="00885066">
        <w:rPr>
          <w:rFonts w:ascii="Times New Roman" w:eastAsia="TimesNewRomanPSMT" w:hAnsi="Times New Roman"/>
          <w:szCs w:val="28"/>
        </w:rPr>
        <w:t>Будогощь</w:t>
      </w:r>
      <w:r w:rsidR="00806B64">
        <w:rPr>
          <w:rFonts w:ascii="Times New Roman" w:eastAsia="TimesNewRomanPSMT" w:hAnsi="Times New Roman"/>
          <w:szCs w:val="28"/>
        </w:rPr>
        <w:t xml:space="preserve"> </w:t>
      </w:r>
      <w:r w:rsidR="00C702B5">
        <w:rPr>
          <w:rFonts w:ascii="Times New Roman" w:eastAsia="TimesNewRomanPSMT" w:hAnsi="Times New Roman"/>
          <w:szCs w:val="28"/>
        </w:rPr>
        <w:t>–</w:t>
      </w:r>
      <w:r w:rsidR="00806B64">
        <w:rPr>
          <w:rFonts w:ascii="Times New Roman" w:eastAsia="TimesNewRomanPSMT" w:hAnsi="Times New Roman"/>
          <w:szCs w:val="28"/>
        </w:rPr>
        <w:t xml:space="preserve"> </w:t>
      </w:r>
      <w:r w:rsidR="0008245A" w:rsidRPr="00885066">
        <w:rPr>
          <w:rFonts w:ascii="Times New Roman" w:eastAsia="TimesNewRomanPSMT" w:hAnsi="Times New Roman"/>
          <w:szCs w:val="28"/>
        </w:rPr>
        <w:t>Смолино</w:t>
      </w:r>
      <w:r w:rsidR="001A7203">
        <w:rPr>
          <w:rFonts w:ascii="Times New Roman" w:eastAsia="TimesNewRomanPSMT" w:hAnsi="Times New Roman"/>
          <w:szCs w:val="28"/>
        </w:rPr>
        <w:t>»</w:t>
      </w:r>
      <w:r w:rsidR="00464096">
        <w:rPr>
          <w:rFonts w:ascii="Times New Roman" w:eastAsia="TimesNewRomanPSMT" w:hAnsi="Times New Roman"/>
          <w:szCs w:val="28"/>
        </w:rPr>
        <w:t xml:space="preserve"> </w:t>
      </w:r>
      <w:r w:rsidR="00C702B5">
        <w:rPr>
          <w:rFonts w:ascii="Times New Roman" w:hAnsi="Times New Roman"/>
          <w:szCs w:val="28"/>
        </w:rPr>
        <w:t>–</w:t>
      </w:r>
      <w:r w:rsidR="00464096">
        <w:rPr>
          <w:rFonts w:ascii="Times New Roman" w:eastAsia="TimesNewRomanPSMT" w:hAnsi="Times New Roman"/>
          <w:szCs w:val="28"/>
        </w:rPr>
        <w:t xml:space="preserve"> первая очередь</w:t>
      </w:r>
      <w:r w:rsidR="00D77543">
        <w:rPr>
          <w:rFonts w:ascii="Times New Roman" w:eastAsia="TimesNewRomanPSMT" w:hAnsi="Times New Roman"/>
          <w:szCs w:val="28"/>
        </w:rPr>
        <w:t>;</w:t>
      </w:r>
    </w:p>
    <w:p w:rsidR="009E39CF" w:rsidRPr="00A85468" w:rsidRDefault="009E39CF" w:rsidP="00A94D7A">
      <w:pPr>
        <w:ind w:firstLine="709"/>
        <w:rPr>
          <w:rFonts w:eastAsia="TimesNewRomanPSMT" w:cs="Times New Roman"/>
          <w:i/>
          <w:szCs w:val="28"/>
        </w:rPr>
      </w:pPr>
      <w:r w:rsidRPr="00A85468">
        <w:rPr>
          <w:rFonts w:eastAsia="TimesNewRomanPSMT" w:cs="Times New Roman"/>
          <w:i/>
          <w:szCs w:val="28"/>
        </w:rPr>
        <w:t xml:space="preserve">Мероприятия местного значения </w:t>
      </w:r>
      <w:proofErr w:type="spellStart"/>
      <w:r w:rsidRPr="00A85468">
        <w:rPr>
          <w:rFonts w:eastAsia="TimesNewRomanPSMT" w:cs="Times New Roman"/>
          <w:i/>
          <w:szCs w:val="28"/>
        </w:rPr>
        <w:t>Пчевжинского</w:t>
      </w:r>
      <w:proofErr w:type="spellEnd"/>
      <w:r w:rsidRPr="00A85468">
        <w:rPr>
          <w:rFonts w:eastAsia="TimesNewRomanPSMT" w:cs="Times New Roman"/>
          <w:i/>
          <w:szCs w:val="28"/>
        </w:rPr>
        <w:t xml:space="preserve"> сельского поселения</w:t>
      </w:r>
      <w:r w:rsidR="003E15FB">
        <w:rPr>
          <w:rFonts w:eastAsia="TimesNewRomanPSMT" w:cs="Times New Roman"/>
          <w:i/>
          <w:szCs w:val="28"/>
        </w:rPr>
        <w:t xml:space="preserve">, </w:t>
      </w:r>
      <w:r w:rsidRPr="00A85468">
        <w:rPr>
          <w:rFonts w:eastAsia="TimesNewRomanPSMT" w:cs="Times New Roman"/>
          <w:i/>
          <w:szCs w:val="28"/>
        </w:rPr>
        <w:t xml:space="preserve">принимаемые в составе </w:t>
      </w:r>
      <w:r w:rsidR="00F21995">
        <w:rPr>
          <w:rFonts w:eastAsia="TimesNewRomanPSMT" w:cs="Times New Roman"/>
          <w:i/>
          <w:szCs w:val="28"/>
        </w:rPr>
        <w:t>г</w:t>
      </w:r>
      <w:r w:rsidRPr="00A85468">
        <w:rPr>
          <w:rFonts w:eastAsia="TimesNewRomanPSMT" w:cs="Times New Roman"/>
          <w:i/>
          <w:szCs w:val="28"/>
        </w:rPr>
        <w:t>енерального плана</w:t>
      </w:r>
      <w:r w:rsidR="00D77543">
        <w:rPr>
          <w:rFonts w:eastAsia="TimesNewRomanPSMT" w:cs="Times New Roman"/>
          <w:i/>
          <w:szCs w:val="28"/>
        </w:rPr>
        <w:t>:</w:t>
      </w:r>
    </w:p>
    <w:p w:rsidR="009E39CF" w:rsidRPr="00885066" w:rsidRDefault="00F37B59" w:rsidP="003B080C">
      <w:pPr>
        <w:pStyle w:val="ab"/>
        <w:numPr>
          <w:ilvl w:val="0"/>
          <w:numId w:val="89"/>
        </w:numPr>
        <w:tabs>
          <w:tab w:val="left" w:pos="1134"/>
        </w:tabs>
        <w:ind w:left="1134" w:hanging="425"/>
        <w:rPr>
          <w:rFonts w:ascii="Times New Roman" w:eastAsia="TimesNewRomanPSMT" w:hAnsi="Times New Roman"/>
          <w:szCs w:val="28"/>
        </w:rPr>
      </w:pPr>
      <w:r>
        <w:rPr>
          <w:rFonts w:ascii="Times New Roman" w:eastAsia="TimesNewRomanPSMT" w:hAnsi="Times New Roman"/>
          <w:szCs w:val="28"/>
        </w:rPr>
        <w:t>б</w:t>
      </w:r>
      <w:r w:rsidR="009E39CF" w:rsidRPr="00885066">
        <w:rPr>
          <w:rFonts w:ascii="Times New Roman" w:eastAsia="TimesNewRomanPSMT" w:hAnsi="Times New Roman"/>
          <w:szCs w:val="28"/>
        </w:rPr>
        <w:t>лагоустройство</w:t>
      </w:r>
      <w:r w:rsidR="00E02035" w:rsidRPr="00885066">
        <w:rPr>
          <w:rFonts w:ascii="Times New Roman" w:eastAsia="TimesNewRomanPSMT" w:hAnsi="Times New Roman"/>
          <w:szCs w:val="28"/>
        </w:rPr>
        <w:t xml:space="preserve"> и реконструкция</w:t>
      </w:r>
      <w:r w:rsidR="009E39CF" w:rsidRPr="00885066">
        <w:rPr>
          <w:rFonts w:ascii="Times New Roman" w:eastAsia="TimesNewRomanPSMT" w:hAnsi="Times New Roman"/>
          <w:szCs w:val="28"/>
        </w:rPr>
        <w:t xml:space="preserve"> существующих сельских улиц</w:t>
      </w:r>
      <w:r w:rsidR="003E15FB">
        <w:rPr>
          <w:rFonts w:ascii="Times New Roman" w:eastAsia="TimesNewRomanPSMT" w:hAnsi="Times New Roman"/>
          <w:szCs w:val="28"/>
        </w:rPr>
        <w:t xml:space="preserve">, </w:t>
      </w:r>
      <w:r w:rsidR="009E39CF" w:rsidRPr="00885066">
        <w:rPr>
          <w:rFonts w:ascii="Times New Roman" w:eastAsia="TimesNewRomanPSMT" w:hAnsi="Times New Roman"/>
          <w:szCs w:val="28"/>
        </w:rPr>
        <w:t>по которым проходят основные автомобильные дороги</w:t>
      </w:r>
      <w:r w:rsidR="003E15FB">
        <w:rPr>
          <w:rFonts w:ascii="Times New Roman" w:eastAsia="TimesNewRomanPSMT" w:hAnsi="Times New Roman"/>
          <w:szCs w:val="28"/>
        </w:rPr>
        <w:t xml:space="preserve">, </w:t>
      </w:r>
      <w:r w:rsidR="009E39CF" w:rsidRPr="00885066">
        <w:rPr>
          <w:rFonts w:ascii="Times New Roman" w:eastAsia="TimesNewRomanPSMT" w:hAnsi="Times New Roman"/>
          <w:szCs w:val="28"/>
        </w:rPr>
        <w:t>предусматр</w:t>
      </w:r>
      <w:r w:rsidR="00662C2C">
        <w:rPr>
          <w:rFonts w:ascii="Times New Roman" w:eastAsia="TimesNewRomanPSMT" w:hAnsi="Times New Roman"/>
          <w:szCs w:val="28"/>
        </w:rPr>
        <w:t>ивающее строительство тротуаров</w:t>
      </w:r>
      <w:r w:rsidR="003E15FB">
        <w:rPr>
          <w:rFonts w:ascii="Times New Roman" w:eastAsia="TimesNewRomanPSMT" w:hAnsi="Times New Roman"/>
          <w:szCs w:val="28"/>
        </w:rPr>
        <w:t xml:space="preserve">, </w:t>
      </w:r>
      <w:r w:rsidR="009E39CF" w:rsidRPr="00885066">
        <w:rPr>
          <w:rFonts w:ascii="Times New Roman" w:eastAsia="TimesNewRomanPSMT" w:hAnsi="Times New Roman"/>
          <w:szCs w:val="28"/>
        </w:rPr>
        <w:t>полос озеленения</w:t>
      </w:r>
      <w:r w:rsidR="003E15FB">
        <w:rPr>
          <w:rFonts w:ascii="Times New Roman" w:eastAsia="TimesNewRomanPSMT" w:hAnsi="Times New Roman"/>
          <w:szCs w:val="28"/>
        </w:rPr>
        <w:t xml:space="preserve">, </w:t>
      </w:r>
      <w:r w:rsidR="00E02035" w:rsidRPr="00885066">
        <w:rPr>
          <w:rFonts w:ascii="Times New Roman" w:eastAsia="TimesNewRomanPSMT" w:hAnsi="Times New Roman"/>
          <w:szCs w:val="28"/>
        </w:rPr>
        <w:t>освещение</w:t>
      </w:r>
      <w:r w:rsidR="003E15FB">
        <w:rPr>
          <w:rFonts w:ascii="Times New Roman" w:eastAsia="TimesNewRomanPSMT" w:hAnsi="Times New Roman"/>
          <w:szCs w:val="28"/>
        </w:rPr>
        <w:t xml:space="preserve">, </w:t>
      </w:r>
      <w:r w:rsidR="00E02035" w:rsidRPr="00885066">
        <w:rPr>
          <w:rFonts w:ascii="Times New Roman" w:eastAsia="TimesNewRomanPSMT" w:hAnsi="Times New Roman"/>
          <w:szCs w:val="28"/>
        </w:rPr>
        <w:t>обеспечение водоотвода с проезжей части</w:t>
      </w:r>
      <w:r w:rsidR="00464096">
        <w:rPr>
          <w:rFonts w:ascii="Times New Roman" w:eastAsia="TimesNewRomanPSMT" w:hAnsi="Times New Roman"/>
          <w:szCs w:val="28"/>
        </w:rPr>
        <w:t xml:space="preserve"> </w:t>
      </w:r>
      <w:r w:rsidR="00C702B5">
        <w:rPr>
          <w:rFonts w:ascii="Times New Roman" w:hAnsi="Times New Roman"/>
          <w:szCs w:val="28"/>
        </w:rPr>
        <w:t>–</w:t>
      </w:r>
      <w:r w:rsidR="00464096">
        <w:rPr>
          <w:rFonts w:ascii="Times New Roman" w:eastAsia="TimesNewRomanPSMT" w:hAnsi="Times New Roman"/>
          <w:szCs w:val="28"/>
        </w:rPr>
        <w:t xml:space="preserve"> первая очередь</w:t>
      </w:r>
      <w:r w:rsidR="00D77543">
        <w:rPr>
          <w:rFonts w:ascii="Times New Roman" w:eastAsia="TimesNewRomanPSMT" w:hAnsi="Times New Roman"/>
          <w:szCs w:val="28"/>
        </w:rPr>
        <w:t>;</w:t>
      </w:r>
    </w:p>
    <w:p w:rsidR="00A94D7A" w:rsidRDefault="00F37B59" w:rsidP="00061822">
      <w:pPr>
        <w:pStyle w:val="ab"/>
        <w:numPr>
          <w:ilvl w:val="0"/>
          <w:numId w:val="89"/>
        </w:numPr>
        <w:tabs>
          <w:tab w:val="left" w:pos="1134"/>
        </w:tabs>
        <w:ind w:left="1134" w:hanging="425"/>
        <w:rPr>
          <w:rFonts w:ascii="Times New Roman" w:eastAsia="TimesNewRomanPSMT" w:hAnsi="Times New Roman"/>
          <w:szCs w:val="28"/>
        </w:rPr>
      </w:pPr>
      <w:r>
        <w:rPr>
          <w:rFonts w:ascii="Times New Roman" w:eastAsia="TimesNewRomanPSMT" w:hAnsi="Times New Roman"/>
          <w:szCs w:val="28"/>
        </w:rPr>
        <w:t>с</w:t>
      </w:r>
      <w:r w:rsidR="009E39CF" w:rsidRPr="00885066">
        <w:rPr>
          <w:rFonts w:ascii="Times New Roman" w:eastAsia="TimesNewRomanPSMT" w:hAnsi="Times New Roman"/>
          <w:szCs w:val="28"/>
        </w:rPr>
        <w:t>троительство остановочных павильонов на линиях пригородного автобуса</w:t>
      </w:r>
      <w:r w:rsidR="00464096">
        <w:rPr>
          <w:rFonts w:ascii="Times New Roman" w:eastAsia="TimesNewRomanPSMT" w:hAnsi="Times New Roman"/>
          <w:szCs w:val="28"/>
        </w:rPr>
        <w:t xml:space="preserve"> </w:t>
      </w:r>
      <w:r w:rsidR="00C702B5">
        <w:rPr>
          <w:rFonts w:ascii="Times New Roman" w:hAnsi="Times New Roman"/>
          <w:szCs w:val="28"/>
        </w:rPr>
        <w:t>–</w:t>
      </w:r>
      <w:r w:rsidR="00C702B5">
        <w:rPr>
          <w:rFonts w:ascii="Times New Roman" w:eastAsia="TimesNewRomanPSMT" w:hAnsi="Times New Roman"/>
          <w:szCs w:val="28"/>
        </w:rPr>
        <w:t xml:space="preserve"> </w:t>
      </w:r>
      <w:r w:rsidR="00464096">
        <w:rPr>
          <w:rFonts w:ascii="Times New Roman" w:eastAsia="TimesNewRomanPSMT" w:hAnsi="Times New Roman"/>
          <w:szCs w:val="28"/>
        </w:rPr>
        <w:t>первая очередь</w:t>
      </w:r>
      <w:bookmarkStart w:id="535" w:name="_Toc366048673"/>
      <w:r w:rsidR="00D77543">
        <w:rPr>
          <w:rFonts w:ascii="Times New Roman" w:eastAsia="TimesNewRomanPSMT" w:hAnsi="Times New Roman"/>
          <w:szCs w:val="28"/>
        </w:rPr>
        <w:t>.</w:t>
      </w:r>
    </w:p>
    <w:p w:rsidR="00061822" w:rsidRPr="00061822" w:rsidRDefault="00061822" w:rsidP="00061822">
      <w:pPr>
        <w:tabs>
          <w:tab w:val="left" w:pos="1134"/>
        </w:tabs>
        <w:rPr>
          <w:rFonts w:eastAsia="TimesNewRomanPSMT"/>
          <w:szCs w:val="28"/>
        </w:rPr>
      </w:pPr>
    </w:p>
    <w:p w:rsidR="008A15F9" w:rsidRDefault="008476D0" w:rsidP="00061822">
      <w:pPr>
        <w:pStyle w:val="20"/>
        <w:numPr>
          <w:ilvl w:val="1"/>
          <w:numId w:val="100"/>
        </w:numPr>
        <w:spacing w:before="0" w:after="0"/>
        <w:jc w:val="center"/>
        <w:rPr>
          <w:rFonts w:ascii="Times New Roman" w:hAnsi="Times New Roman"/>
          <w:i w:val="0"/>
        </w:rPr>
      </w:pPr>
      <w:bookmarkStart w:id="536" w:name="_Toc448418291"/>
      <w:bookmarkStart w:id="537" w:name="_Toc469055314"/>
      <w:r w:rsidRPr="00EB466F">
        <w:rPr>
          <w:rFonts w:ascii="Times New Roman" w:hAnsi="Times New Roman"/>
          <w:i w:val="0"/>
        </w:rPr>
        <w:t>Строительство и модернизация жилищного фонда</w:t>
      </w:r>
      <w:r w:rsidR="003E15FB" w:rsidRPr="00EB466F">
        <w:rPr>
          <w:rFonts w:ascii="Times New Roman" w:hAnsi="Times New Roman"/>
          <w:i w:val="0"/>
        </w:rPr>
        <w:t xml:space="preserve">, </w:t>
      </w:r>
      <w:r w:rsidRPr="00EB466F">
        <w:rPr>
          <w:rFonts w:ascii="Times New Roman" w:hAnsi="Times New Roman"/>
          <w:i w:val="0"/>
        </w:rPr>
        <w:t>создание условий для жилищного строительства</w:t>
      </w:r>
      <w:bookmarkEnd w:id="535"/>
      <w:bookmarkEnd w:id="536"/>
      <w:bookmarkEnd w:id="537"/>
    </w:p>
    <w:p w:rsidR="00836B64" w:rsidRPr="00836B64" w:rsidRDefault="00836B64" w:rsidP="00061822">
      <w:pPr>
        <w:rPr>
          <w:lang w:eastAsia="ar-SA"/>
        </w:rPr>
      </w:pPr>
    </w:p>
    <w:p w:rsidR="008476D0" w:rsidRPr="00885066" w:rsidRDefault="008476D0" w:rsidP="00061822">
      <w:pPr>
        <w:ind w:firstLine="709"/>
        <w:rPr>
          <w:rFonts w:cs="Times New Roman"/>
          <w:szCs w:val="28"/>
        </w:rPr>
      </w:pPr>
      <w:proofErr w:type="gramStart"/>
      <w:r w:rsidRPr="00885066">
        <w:rPr>
          <w:rFonts w:cs="Times New Roman"/>
          <w:szCs w:val="28"/>
        </w:rPr>
        <w:t>Согласно ст</w:t>
      </w:r>
      <w:r w:rsidR="002D13F2">
        <w:rPr>
          <w:rFonts w:cs="Times New Roman"/>
          <w:szCs w:val="28"/>
        </w:rPr>
        <w:t>атье</w:t>
      </w:r>
      <w:r w:rsidR="003E15FB">
        <w:rPr>
          <w:rFonts w:cs="Times New Roman"/>
          <w:szCs w:val="28"/>
        </w:rPr>
        <w:t xml:space="preserve"> </w:t>
      </w:r>
      <w:r w:rsidRPr="00885066">
        <w:rPr>
          <w:rFonts w:cs="Times New Roman"/>
          <w:szCs w:val="28"/>
        </w:rPr>
        <w:t xml:space="preserve">14 Федерального закона </w:t>
      </w:r>
      <w:r w:rsidR="00D015D7" w:rsidRPr="00885066">
        <w:rPr>
          <w:rFonts w:cs="Times New Roman"/>
          <w:szCs w:val="28"/>
        </w:rPr>
        <w:t>от 06</w:t>
      </w:r>
      <w:r w:rsidR="00D015D7">
        <w:rPr>
          <w:rFonts w:cs="Times New Roman"/>
          <w:szCs w:val="28"/>
        </w:rPr>
        <w:t>.</w:t>
      </w:r>
      <w:r w:rsidR="00D015D7" w:rsidRPr="00885066">
        <w:rPr>
          <w:rFonts w:cs="Times New Roman"/>
          <w:szCs w:val="28"/>
        </w:rPr>
        <w:t>10</w:t>
      </w:r>
      <w:r w:rsidR="00D015D7">
        <w:rPr>
          <w:rFonts w:cs="Times New Roman"/>
          <w:szCs w:val="28"/>
        </w:rPr>
        <w:t xml:space="preserve">.2003 </w:t>
      </w:r>
      <w:r w:rsidR="00C00E7D">
        <w:rPr>
          <w:rFonts w:cs="Times New Roman"/>
          <w:szCs w:val="28"/>
        </w:rPr>
        <w:t xml:space="preserve">№ </w:t>
      </w:r>
      <w:r w:rsidRPr="00885066">
        <w:rPr>
          <w:rFonts w:cs="Times New Roman"/>
          <w:szCs w:val="28"/>
        </w:rPr>
        <w:t>131-ФЗ</w:t>
      </w:r>
      <w:r w:rsidR="00A819BD">
        <w:rPr>
          <w:rFonts w:cs="Times New Roman"/>
          <w:szCs w:val="28"/>
        </w:rPr>
        <w:t xml:space="preserve"> </w:t>
      </w:r>
      <w:r w:rsidR="001A7203">
        <w:rPr>
          <w:rFonts w:eastAsia="Times New Roman" w:cs="Times New Roman"/>
          <w:iCs/>
          <w:szCs w:val="28"/>
        </w:rPr>
        <w:t>«</w:t>
      </w:r>
      <w:r w:rsidR="00A819BD" w:rsidRPr="003C3864">
        <w:rPr>
          <w:rFonts w:eastAsia="Times New Roman" w:cs="Times New Roman"/>
          <w:iCs/>
          <w:szCs w:val="28"/>
        </w:rPr>
        <w:t>Об общих принципах организации местного самоуправления в Российской Федерации</w:t>
      </w:r>
      <w:r w:rsidR="001A7203">
        <w:rPr>
          <w:rFonts w:eastAsia="Times New Roman" w:cs="Times New Roman"/>
          <w:iCs/>
          <w:szCs w:val="28"/>
        </w:rPr>
        <w:t>»</w:t>
      </w:r>
      <w:r w:rsidR="00A819BD">
        <w:rPr>
          <w:rFonts w:eastAsia="Times New Roman" w:cs="Times New Roman"/>
          <w:iCs/>
          <w:szCs w:val="28"/>
        </w:rPr>
        <w:t xml:space="preserve"> </w:t>
      </w:r>
      <w:r w:rsidRPr="00885066">
        <w:rPr>
          <w:rFonts w:cs="Times New Roman"/>
          <w:szCs w:val="28"/>
        </w:rPr>
        <w:t>к полномочиям органов местного самоуправления сельского поселения относятся предложения по обеспечению малоимущих граждан</w:t>
      </w:r>
      <w:r w:rsidR="003E15FB">
        <w:rPr>
          <w:rFonts w:cs="Times New Roman"/>
          <w:szCs w:val="28"/>
        </w:rPr>
        <w:t xml:space="preserve">, </w:t>
      </w:r>
      <w:r w:rsidRPr="00885066">
        <w:rPr>
          <w:rFonts w:cs="Times New Roman"/>
          <w:szCs w:val="28"/>
        </w:rPr>
        <w:t>проживающих в поселении и нуждающихся в улучшении жилищных условий</w:t>
      </w:r>
      <w:r w:rsidR="003E15FB">
        <w:rPr>
          <w:rFonts w:cs="Times New Roman"/>
          <w:szCs w:val="28"/>
        </w:rPr>
        <w:t xml:space="preserve">, </w:t>
      </w:r>
      <w:r w:rsidRPr="00885066">
        <w:rPr>
          <w:rFonts w:cs="Times New Roman"/>
          <w:szCs w:val="28"/>
        </w:rPr>
        <w:t xml:space="preserve">жилыми помещениями в </w:t>
      </w:r>
      <w:r w:rsidRPr="00885066">
        <w:rPr>
          <w:rFonts w:cs="Times New Roman"/>
          <w:szCs w:val="28"/>
        </w:rPr>
        <w:lastRenderedPageBreak/>
        <w:t>соответствии с жилищным законодательством</w:t>
      </w:r>
      <w:r w:rsidR="003E15FB">
        <w:rPr>
          <w:rFonts w:cs="Times New Roman"/>
          <w:szCs w:val="28"/>
        </w:rPr>
        <w:t xml:space="preserve">, </w:t>
      </w:r>
      <w:r w:rsidRPr="00885066">
        <w:rPr>
          <w:rFonts w:cs="Times New Roman"/>
          <w:szCs w:val="28"/>
        </w:rPr>
        <w:t>организация строительства и содержания муниципального жилищного фонда</w:t>
      </w:r>
      <w:r w:rsidR="003E15FB">
        <w:rPr>
          <w:rFonts w:cs="Times New Roman"/>
          <w:szCs w:val="28"/>
        </w:rPr>
        <w:t xml:space="preserve">, </w:t>
      </w:r>
      <w:r w:rsidRPr="00885066">
        <w:rPr>
          <w:rFonts w:cs="Times New Roman"/>
          <w:szCs w:val="28"/>
        </w:rPr>
        <w:t>создание условий для жилищного строительства</w:t>
      </w:r>
      <w:r w:rsidR="00D77543">
        <w:rPr>
          <w:rFonts w:cs="Times New Roman"/>
          <w:szCs w:val="28"/>
        </w:rPr>
        <w:t>.</w:t>
      </w:r>
      <w:proofErr w:type="gramEnd"/>
    </w:p>
    <w:p w:rsidR="008476D0" w:rsidRPr="00885066" w:rsidRDefault="008476D0" w:rsidP="00A94D7A">
      <w:pPr>
        <w:ind w:firstLine="709"/>
        <w:rPr>
          <w:rFonts w:cs="Times New Roman"/>
          <w:szCs w:val="28"/>
        </w:rPr>
      </w:pPr>
      <w:r w:rsidRPr="00885066">
        <w:rPr>
          <w:rFonts w:cs="Times New Roman"/>
          <w:szCs w:val="28"/>
        </w:rPr>
        <w:t>К основным задачам в области жилищного строительства относятся</w:t>
      </w:r>
      <w:r w:rsidR="00D77543">
        <w:rPr>
          <w:rFonts w:cs="Times New Roman"/>
          <w:szCs w:val="28"/>
        </w:rPr>
        <w:t>:</w:t>
      </w:r>
    </w:p>
    <w:p w:rsidR="008476D0" w:rsidRPr="00885066" w:rsidRDefault="00F37B59" w:rsidP="00FD6491">
      <w:pPr>
        <w:widowControl w:val="0"/>
        <w:numPr>
          <w:ilvl w:val="0"/>
          <w:numId w:val="10"/>
        </w:numPr>
        <w:tabs>
          <w:tab w:val="left" w:pos="993"/>
        </w:tabs>
        <w:suppressAutoHyphens/>
        <w:ind w:left="0" w:firstLine="709"/>
        <w:rPr>
          <w:rFonts w:cs="Times New Roman"/>
          <w:szCs w:val="28"/>
        </w:rPr>
      </w:pPr>
      <w:r>
        <w:rPr>
          <w:rFonts w:cs="Times New Roman"/>
          <w:szCs w:val="28"/>
        </w:rPr>
        <w:t>м</w:t>
      </w:r>
      <w:r w:rsidR="008476D0" w:rsidRPr="00885066">
        <w:rPr>
          <w:rFonts w:cs="Times New Roman"/>
          <w:szCs w:val="28"/>
        </w:rPr>
        <w:t>аксимальное обеспечение условий для увеличения объемов и повышения качества жилищного фонда на территории сельского поселения при обязательном выполнении экологических</w:t>
      </w:r>
      <w:r w:rsidR="003E15FB">
        <w:rPr>
          <w:rFonts w:cs="Times New Roman"/>
          <w:szCs w:val="28"/>
        </w:rPr>
        <w:t xml:space="preserve">, </w:t>
      </w:r>
      <w:r w:rsidR="008476D0" w:rsidRPr="00885066">
        <w:rPr>
          <w:rFonts w:cs="Times New Roman"/>
          <w:szCs w:val="28"/>
        </w:rPr>
        <w:t>санитарно-гигиенических и градостроительных требований</w:t>
      </w:r>
      <w:r w:rsidR="00B859D6">
        <w:rPr>
          <w:rFonts w:cs="Times New Roman"/>
          <w:szCs w:val="28"/>
        </w:rPr>
        <w:t>;</w:t>
      </w:r>
    </w:p>
    <w:p w:rsidR="008476D0" w:rsidRPr="00885066" w:rsidRDefault="00F37B59" w:rsidP="00FD6491">
      <w:pPr>
        <w:widowControl w:val="0"/>
        <w:numPr>
          <w:ilvl w:val="0"/>
          <w:numId w:val="7"/>
        </w:numPr>
        <w:tabs>
          <w:tab w:val="left" w:pos="993"/>
        </w:tabs>
        <w:suppressAutoHyphens/>
        <w:ind w:left="0" w:firstLine="709"/>
        <w:rPr>
          <w:rFonts w:cs="Times New Roman"/>
          <w:szCs w:val="28"/>
        </w:rPr>
      </w:pPr>
      <w:r>
        <w:rPr>
          <w:rFonts w:cs="Times New Roman"/>
          <w:szCs w:val="28"/>
        </w:rPr>
        <w:t>р</w:t>
      </w:r>
      <w:r w:rsidR="008476D0" w:rsidRPr="00885066">
        <w:rPr>
          <w:rFonts w:cs="Times New Roman"/>
          <w:szCs w:val="28"/>
        </w:rPr>
        <w:t>азвитие новых типов жилья</w:t>
      </w:r>
      <w:r w:rsidR="003E15FB">
        <w:rPr>
          <w:rFonts w:cs="Times New Roman"/>
          <w:szCs w:val="28"/>
        </w:rPr>
        <w:t xml:space="preserve">, </w:t>
      </w:r>
      <w:r w:rsidR="008476D0" w:rsidRPr="00885066">
        <w:rPr>
          <w:rFonts w:cs="Times New Roman"/>
          <w:szCs w:val="28"/>
        </w:rPr>
        <w:t>включая развитие малоэтажного жилищного строительства (</w:t>
      </w:r>
      <w:proofErr w:type="spellStart"/>
      <w:r w:rsidR="008476D0" w:rsidRPr="00885066">
        <w:rPr>
          <w:rFonts w:cs="Times New Roman"/>
          <w:szCs w:val="28"/>
        </w:rPr>
        <w:t>таунхаусы</w:t>
      </w:r>
      <w:proofErr w:type="spellEnd"/>
      <w:r w:rsidR="008476D0" w:rsidRPr="00885066">
        <w:rPr>
          <w:rFonts w:cs="Times New Roman"/>
          <w:szCs w:val="28"/>
        </w:rPr>
        <w:t xml:space="preserve"> и коттеджи)</w:t>
      </w:r>
      <w:r w:rsidR="00B859D6">
        <w:rPr>
          <w:rFonts w:cs="Times New Roman"/>
          <w:szCs w:val="28"/>
        </w:rPr>
        <w:t>;</w:t>
      </w:r>
    </w:p>
    <w:p w:rsidR="008476D0" w:rsidRPr="00885066" w:rsidRDefault="00F37B59" w:rsidP="00FD6491">
      <w:pPr>
        <w:widowControl w:val="0"/>
        <w:numPr>
          <w:ilvl w:val="0"/>
          <w:numId w:val="7"/>
        </w:numPr>
        <w:tabs>
          <w:tab w:val="left" w:pos="993"/>
        </w:tabs>
        <w:suppressAutoHyphens/>
        <w:ind w:left="0" w:firstLine="709"/>
        <w:rPr>
          <w:rFonts w:cs="Times New Roman"/>
          <w:szCs w:val="28"/>
        </w:rPr>
      </w:pPr>
      <w:r>
        <w:rPr>
          <w:rFonts w:cs="Times New Roman"/>
          <w:szCs w:val="28"/>
        </w:rPr>
        <w:t>к</w:t>
      </w:r>
      <w:r w:rsidR="008476D0" w:rsidRPr="00885066">
        <w:rPr>
          <w:rFonts w:cs="Times New Roman"/>
          <w:szCs w:val="28"/>
        </w:rPr>
        <w:t>омплексное благоустройство жилых кварталов</w:t>
      </w:r>
      <w:r w:rsidR="00D77543">
        <w:rPr>
          <w:rFonts w:cs="Times New Roman"/>
          <w:szCs w:val="28"/>
        </w:rPr>
        <w:t>.</w:t>
      </w:r>
    </w:p>
    <w:p w:rsidR="00A25259" w:rsidRPr="0089351C" w:rsidRDefault="00A25259" w:rsidP="00D74364">
      <w:pPr>
        <w:ind w:firstLine="709"/>
        <w:rPr>
          <w:rFonts w:cs="Times New Roman"/>
          <w:szCs w:val="28"/>
        </w:rPr>
      </w:pPr>
      <w:r w:rsidRPr="0089351C">
        <w:rPr>
          <w:rFonts w:cs="Times New Roman"/>
          <w:szCs w:val="28"/>
        </w:rPr>
        <w:t xml:space="preserve">Перечень земельных участков </w:t>
      </w:r>
      <w:proofErr w:type="gramStart"/>
      <w:r w:rsidRPr="0089351C">
        <w:rPr>
          <w:rFonts w:cs="Times New Roman"/>
          <w:szCs w:val="28"/>
        </w:rPr>
        <w:t xml:space="preserve">для предоставления в аренду сроком на </w:t>
      </w:r>
      <w:r w:rsidR="00496F42">
        <w:rPr>
          <w:rFonts w:cs="Times New Roman"/>
          <w:szCs w:val="28"/>
        </w:rPr>
        <w:t>пять</w:t>
      </w:r>
      <w:r w:rsidRPr="0089351C">
        <w:rPr>
          <w:rFonts w:cs="Times New Roman"/>
          <w:szCs w:val="28"/>
        </w:rPr>
        <w:t xml:space="preserve"> лет под индивидуальное жилищное строительство</w:t>
      </w:r>
      <w:r w:rsidR="00D74364" w:rsidRPr="0089351C">
        <w:rPr>
          <w:rFonts w:cs="Times New Roman"/>
          <w:szCs w:val="28"/>
        </w:rPr>
        <w:t xml:space="preserve"> </w:t>
      </w:r>
      <w:r w:rsidR="009C5FFE" w:rsidRPr="0089351C">
        <w:rPr>
          <w:rFonts w:cs="Times New Roman"/>
          <w:szCs w:val="28"/>
        </w:rPr>
        <w:t>в</w:t>
      </w:r>
      <w:r w:rsidR="00D74364" w:rsidRPr="0089351C">
        <w:rPr>
          <w:rFonts w:cs="Times New Roman"/>
          <w:szCs w:val="28"/>
        </w:rPr>
        <w:t xml:space="preserve"> рамках</w:t>
      </w:r>
      <w:proofErr w:type="gramEnd"/>
      <w:r w:rsidR="00D74364" w:rsidRPr="0089351C">
        <w:rPr>
          <w:rFonts w:cs="Times New Roman"/>
          <w:szCs w:val="28"/>
        </w:rPr>
        <w:t xml:space="preserve"> реализации областного закона от 14</w:t>
      </w:r>
      <w:r w:rsidR="00376C22">
        <w:rPr>
          <w:rFonts w:cs="Times New Roman"/>
          <w:szCs w:val="28"/>
        </w:rPr>
        <w:t>.</w:t>
      </w:r>
      <w:r w:rsidR="00D74364" w:rsidRPr="0089351C">
        <w:rPr>
          <w:rFonts w:cs="Times New Roman"/>
          <w:szCs w:val="28"/>
        </w:rPr>
        <w:t>10</w:t>
      </w:r>
      <w:r w:rsidR="00376C22">
        <w:rPr>
          <w:rFonts w:cs="Times New Roman"/>
          <w:szCs w:val="28"/>
        </w:rPr>
        <w:t>.</w:t>
      </w:r>
      <w:r w:rsidR="00D74364" w:rsidRPr="0089351C">
        <w:rPr>
          <w:rFonts w:cs="Times New Roman"/>
          <w:szCs w:val="28"/>
        </w:rPr>
        <w:t>2008</w:t>
      </w:r>
      <w:r w:rsidR="00ED24A0">
        <w:rPr>
          <w:rFonts w:cs="Times New Roman"/>
          <w:szCs w:val="28"/>
        </w:rPr>
        <w:t xml:space="preserve"> </w:t>
      </w:r>
      <w:r w:rsidR="00C00E7D">
        <w:rPr>
          <w:rFonts w:cs="Times New Roman"/>
          <w:szCs w:val="28"/>
        </w:rPr>
        <w:t xml:space="preserve">№ </w:t>
      </w:r>
      <w:r w:rsidR="006E3A65">
        <w:rPr>
          <w:rFonts w:cs="Times New Roman"/>
          <w:szCs w:val="28"/>
        </w:rPr>
        <w:t>105-</w:t>
      </w:r>
      <w:r w:rsidR="00D015D7">
        <w:rPr>
          <w:rFonts w:cs="Times New Roman"/>
          <w:szCs w:val="28"/>
        </w:rPr>
        <w:t>оз</w:t>
      </w:r>
      <w:r w:rsidR="00D74364" w:rsidRPr="0089351C">
        <w:rPr>
          <w:rFonts w:cs="Times New Roman"/>
          <w:szCs w:val="28"/>
        </w:rPr>
        <w:t xml:space="preserve"> </w:t>
      </w:r>
      <w:r w:rsidR="001A7203">
        <w:rPr>
          <w:rFonts w:cs="Times New Roman"/>
          <w:szCs w:val="28"/>
        </w:rPr>
        <w:t>«</w:t>
      </w:r>
      <w:r w:rsidR="00D74364" w:rsidRPr="0089351C">
        <w:rPr>
          <w:rFonts w:cs="Times New Roman"/>
          <w:szCs w:val="28"/>
        </w:rPr>
        <w:t>О бесплатном предоставлении отдельным категориям граждан земельных участков для индивидуального жилищного строительства на те</w:t>
      </w:r>
      <w:r w:rsidR="009C5FFE" w:rsidRPr="0089351C">
        <w:rPr>
          <w:rFonts w:cs="Times New Roman"/>
          <w:szCs w:val="28"/>
        </w:rPr>
        <w:t>рритории Ленинградской области</w:t>
      </w:r>
      <w:r w:rsidR="001A7203">
        <w:rPr>
          <w:rFonts w:cs="Times New Roman"/>
          <w:szCs w:val="28"/>
        </w:rPr>
        <w:t>»</w:t>
      </w:r>
      <w:r w:rsidR="00D77543">
        <w:rPr>
          <w:rFonts w:cs="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д</w:t>
      </w:r>
      <w:r w:rsidR="003E15FB" w:rsidRPr="00EB466F">
        <w:rPr>
          <w:rFonts w:ascii="Times New Roman" w:hAnsi="Times New Roman"/>
          <w:szCs w:val="28"/>
        </w:rPr>
        <w:t xml:space="preserve">. </w:t>
      </w:r>
      <w:proofErr w:type="spellStart"/>
      <w:r w:rsidRPr="00EB466F">
        <w:rPr>
          <w:rFonts w:ascii="Times New Roman" w:hAnsi="Times New Roman"/>
          <w:szCs w:val="28"/>
        </w:rPr>
        <w:t>Горчаково</w:t>
      </w:r>
      <w:proofErr w:type="spellEnd"/>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376C22" w:rsidRPr="00EB466F">
        <w:rPr>
          <w:rFonts w:ascii="Times New Roman" w:hAnsi="Times New Roman"/>
          <w:szCs w:val="28"/>
        </w:rPr>
        <w:t>:</w:t>
      </w:r>
      <w:r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0316001</w:t>
      </w:r>
      <w:r w:rsidR="00376C22" w:rsidRPr="00EB466F">
        <w:rPr>
          <w:rFonts w:ascii="Times New Roman" w:hAnsi="Times New Roman"/>
          <w:szCs w:val="28"/>
        </w:rPr>
        <w:t>:</w:t>
      </w:r>
      <w:r w:rsidRPr="00EB466F">
        <w:rPr>
          <w:rFonts w:ascii="Times New Roman" w:hAnsi="Times New Roman"/>
          <w:szCs w:val="28"/>
        </w:rPr>
        <w:t>458</w:t>
      </w:r>
      <w:r w:rsidR="003E15FB" w:rsidRPr="00EB466F">
        <w:rPr>
          <w:rFonts w:ascii="Times New Roman" w:hAnsi="Times New Roman"/>
          <w:szCs w:val="28"/>
        </w:rPr>
        <w:t xml:space="preserve">, </w:t>
      </w:r>
      <w:r w:rsidRPr="00EB466F">
        <w:rPr>
          <w:rFonts w:ascii="Times New Roman" w:hAnsi="Times New Roman"/>
          <w:szCs w:val="28"/>
        </w:rPr>
        <w:t>площадь</w:t>
      </w:r>
      <w:r w:rsidR="00496F42">
        <w:rPr>
          <w:rFonts w:ascii="Times New Roman" w:hAnsi="Times New Roman"/>
          <w:szCs w:val="28"/>
        </w:rPr>
        <w:t xml:space="preserve"> – </w:t>
      </w:r>
      <w:smartTag w:uri="urn:schemas-microsoft-com:office:smarttags" w:element="metricconverter">
        <w:smartTagPr>
          <w:attr w:name="ProductID" w:val="1500 м2"/>
        </w:smartTagPr>
        <w:r w:rsidRPr="00EB466F">
          <w:rPr>
            <w:rFonts w:ascii="Times New Roman" w:hAnsi="Times New Roman"/>
            <w:szCs w:val="28"/>
          </w:rPr>
          <w:t>1500 м</w:t>
        </w:r>
        <w:proofErr w:type="gramStart"/>
        <w:r w:rsidRPr="00EB466F">
          <w:rPr>
            <w:rFonts w:ascii="Times New Roman"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p5"/>
        <w:numPr>
          <w:ilvl w:val="1"/>
          <w:numId w:val="108"/>
        </w:numPr>
        <w:tabs>
          <w:tab w:val="left" w:pos="1134"/>
        </w:tabs>
        <w:spacing w:before="0" w:beforeAutospacing="0" w:after="0" w:afterAutospacing="0"/>
        <w:ind w:left="1134" w:hanging="425"/>
        <w:rPr>
          <w:rFonts w:eastAsiaTheme="minorEastAsia"/>
          <w:sz w:val="28"/>
          <w:szCs w:val="28"/>
        </w:rPr>
      </w:pPr>
      <w:r w:rsidRPr="00EB466F">
        <w:rPr>
          <w:rFonts w:eastAsiaTheme="minorEastAsia"/>
          <w:sz w:val="28"/>
          <w:szCs w:val="28"/>
        </w:rPr>
        <w:t>п</w:t>
      </w:r>
      <w:r w:rsidR="000029EE" w:rsidRPr="00EB466F">
        <w:rPr>
          <w:rFonts w:eastAsiaTheme="minorEastAsia"/>
          <w:sz w:val="28"/>
          <w:szCs w:val="28"/>
        </w:rPr>
        <w:t>ос</w:t>
      </w:r>
      <w:r w:rsidR="003E15FB" w:rsidRPr="00EB466F">
        <w:rPr>
          <w:rFonts w:eastAsiaTheme="minorEastAsia"/>
          <w:sz w:val="28"/>
          <w:szCs w:val="28"/>
        </w:rPr>
        <w:t xml:space="preserve">. </w:t>
      </w:r>
      <w:proofErr w:type="spellStart"/>
      <w:r w:rsidRPr="00EB466F">
        <w:rPr>
          <w:rFonts w:eastAsiaTheme="minorEastAsia"/>
          <w:sz w:val="28"/>
          <w:szCs w:val="28"/>
        </w:rPr>
        <w:t>Пчевжа</w:t>
      </w:r>
      <w:proofErr w:type="spellEnd"/>
      <w:r w:rsidR="003E15FB" w:rsidRPr="00EB466F">
        <w:rPr>
          <w:rFonts w:eastAsiaTheme="minorEastAsia"/>
          <w:sz w:val="28"/>
          <w:szCs w:val="28"/>
        </w:rPr>
        <w:t xml:space="preserve">, </w:t>
      </w:r>
      <w:r w:rsidRPr="00EB466F">
        <w:rPr>
          <w:rFonts w:eastAsiaTheme="minorEastAsia"/>
          <w:sz w:val="28"/>
          <w:szCs w:val="28"/>
        </w:rPr>
        <w:t>кадастровый номер 47</w:t>
      </w:r>
      <w:r w:rsidR="00376C22" w:rsidRPr="00EB466F">
        <w:rPr>
          <w:rFonts w:eastAsiaTheme="minorEastAsia"/>
          <w:sz w:val="28"/>
          <w:szCs w:val="28"/>
        </w:rPr>
        <w:t>:</w:t>
      </w:r>
      <w:r w:rsidRPr="00EB466F">
        <w:rPr>
          <w:rFonts w:eastAsiaTheme="minorEastAsia"/>
          <w:sz w:val="28"/>
          <w:szCs w:val="28"/>
        </w:rPr>
        <w:t>27</w:t>
      </w:r>
      <w:r w:rsidR="00376C22" w:rsidRPr="00EB466F">
        <w:rPr>
          <w:rFonts w:eastAsiaTheme="minorEastAsia"/>
          <w:sz w:val="28"/>
          <w:szCs w:val="28"/>
        </w:rPr>
        <w:t>:</w:t>
      </w:r>
      <w:r w:rsidRPr="00EB466F">
        <w:rPr>
          <w:rFonts w:eastAsiaTheme="minorEastAsia"/>
          <w:sz w:val="28"/>
          <w:szCs w:val="28"/>
        </w:rPr>
        <w:t>0314004</w:t>
      </w:r>
      <w:r w:rsidR="00376C22" w:rsidRPr="00EB466F">
        <w:rPr>
          <w:rFonts w:eastAsiaTheme="minorEastAsia"/>
          <w:sz w:val="28"/>
          <w:szCs w:val="28"/>
        </w:rPr>
        <w:t>:</w:t>
      </w:r>
      <w:r w:rsidRPr="00EB466F">
        <w:rPr>
          <w:rFonts w:eastAsiaTheme="minorEastAsia"/>
          <w:sz w:val="28"/>
          <w:szCs w:val="28"/>
        </w:rPr>
        <w:t>212</w:t>
      </w:r>
      <w:r w:rsidR="003E15FB" w:rsidRPr="00EB466F">
        <w:rPr>
          <w:rFonts w:eastAsiaTheme="minorEastAsia"/>
          <w:sz w:val="28"/>
          <w:szCs w:val="28"/>
        </w:rPr>
        <w:t xml:space="preserve">, </w:t>
      </w:r>
      <w:r w:rsidRPr="00EB466F">
        <w:rPr>
          <w:rFonts w:eastAsiaTheme="minorEastAsia"/>
          <w:sz w:val="28"/>
          <w:szCs w:val="28"/>
        </w:rPr>
        <w:t xml:space="preserve">площадь </w:t>
      </w:r>
      <w:r w:rsidR="00496F42">
        <w:rPr>
          <w:szCs w:val="28"/>
        </w:rPr>
        <w:t xml:space="preserve">– </w:t>
      </w:r>
      <w:smartTag w:uri="urn:schemas-microsoft-com:office:smarttags" w:element="metricconverter">
        <w:smartTagPr>
          <w:attr w:name="ProductID" w:val="1200 м2"/>
        </w:smartTagPr>
        <w:r w:rsidRPr="00EB466F">
          <w:rPr>
            <w:rFonts w:eastAsiaTheme="minorEastAsia"/>
            <w:sz w:val="28"/>
            <w:szCs w:val="28"/>
          </w:rPr>
          <w:t>1200 м</w:t>
        </w:r>
        <w:proofErr w:type="gramStart"/>
        <w:r w:rsidRPr="00EB466F">
          <w:rPr>
            <w:rFonts w:eastAsiaTheme="minorEastAsia"/>
            <w:sz w:val="28"/>
            <w:szCs w:val="28"/>
            <w:vertAlign w:val="superscript"/>
          </w:rPr>
          <w:t>2</w:t>
        </w:r>
      </w:smartTag>
      <w:proofErr w:type="gramEnd"/>
      <w:r w:rsidR="00D77543">
        <w:rPr>
          <w:rFonts w:eastAsiaTheme="minorEastAsia"/>
          <w:sz w:val="28"/>
          <w:szCs w:val="28"/>
        </w:rPr>
        <w:t>;</w:t>
      </w:r>
    </w:p>
    <w:p w:rsidR="00D74364" w:rsidRPr="00EB466F" w:rsidRDefault="00D74364" w:rsidP="003B080C">
      <w:pPr>
        <w:pStyle w:val="p5"/>
        <w:numPr>
          <w:ilvl w:val="1"/>
          <w:numId w:val="108"/>
        </w:numPr>
        <w:tabs>
          <w:tab w:val="left" w:pos="1134"/>
        </w:tabs>
        <w:spacing w:before="0" w:beforeAutospacing="0" w:after="0" w:afterAutospacing="0"/>
        <w:ind w:left="1134" w:hanging="425"/>
        <w:rPr>
          <w:rFonts w:eastAsiaTheme="minorEastAsia"/>
          <w:sz w:val="28"/>
          <w:szCs w:val="28"/>
        </w:rPr>
      </w:pPr>
      <w:r w:rsidRPr="00EB466F">
        <w:rPr>
          <w:rFonts w:eastAsiaTheme="minorEastAsia"/>
          <w:sz w:val="28"/>
          <w:szCs w:val="28"/>
        </w:rPr>
        <w:t>пос</w:t>
      </w:r>
      <w:r w:rsidR="003E15FB" w:rsidRPr="00EB466F">
        <w:rPr>
          <w:rFonts w:eastAsiaTheme="minorEastAsia"/>
          <w:sz w:val="28"/>
          <w:szCs w:val="28"/>
        </w:rPr>
        <w:t xml:space="preserve">. </w:t>
      </w:r>
      <w:proofErr w:type="spellStart"/>
      <w:r w:rsidRPr="00EB466F">
        <w:rPr>
          <w:rFonts w:eastAsiaTheme="minorEastAsia"/>
          <w:sz w:val="28"/>
          <w:szCs w:val="28"/>
        </w:rPr>
        <w:t>Пчевжа</w:t>
      </w:r>
      <w:proofErr w:type="spellEnd"/>
      <w:r w:rsidR="003E15FB" w:rsidRPr="00EB466F">
        <w:rPr>
          <w:rFonts w:eastAsiaTheme="minorEastAsia"/>
          <w:sz w:val="28"/>
          <w:szCs w:val="28"/>
        </w:rPr>
        <w:t xml:space="preserve">, </w:t>
      </w:r>
      <w:r w:rsidRPr="00EB466F">
        <w:rPr>
          <w:rFonts w:eastAsiaTheme="minorEastAsia"/>
          <w:sz w:val="28"/>
          <w:szCs w:val="28"/>
        </w:rPr>
        <w:t>кадастровый номер 47</w:t>
      </w:r>
      <w:r w:rsidR="00376C22" w:rsidRPr="00EB466F">
        <w:rPr>
          <w:rFonts w:eastAsiaTheme="minorEastAsia"/>
          <w:sz w:val="28"/>
          <w:szCs w:val="28"/>
        </w:rPr>
        <w:t>:</w:t>
      </w:r>
      <w:r w:rsidRPr="00EB466F">
        <w:rPr>
          <w:rFonts w:eastAsiaTheme="minorEastAsia"/>
          <w:sz w:val="28"/>
          <w:szCs w:val="28"/>
        </w:rPr>
        <w:t>27</w:t>
      </w:r>
      <w:r w:rsidR="00376C22" w:rsidRPr="00EB466F">
        <w:rPr>
          <w:rFonts w:eastAsiaTheme="minorEastAsia"/>
          <w:sz w:val="28"/>
          <w:szCs w:val="28"/>
        </w:rPr>
        <w:t>:</w:t>
      </w:r>
      <w:r w:rsidRPr="00EB466F">
        <w:rPr>
          <w:rFonts w:eastAsiaTheme="minorEastAsia"/>
          <w:sz w:val="28"/>
          <w:szCs w:val="28"/>
        </w:rPr>
        <w:t>0314004</w:t>
      </w:r>
      <w:r w:rsidR="00376C22" w:rsidRPr="00EB466F">
        <w:rPr>
          <w:rFonts w:eastAsiaTheme="minorEastAsia"/>
          <w:sz w:val="28"/>
          <w:szCs w:val="28"/>
        </w:rPr>
        <w:t>:</w:t>
      </w:r>
      <w:r w:rsidRPr="00EB466F">
        <w:rPr>
          <w:rFonts w:eastAsiaTheme="minorEastAsia"/>
          <w:sz w:val="28"/>
          <w:szCs w:val="28"/>
        </w:rPr>
        <w:t>213</w:t>
      </w:r>
      <w:r w:rsidR="003E15FB" w:rsidRPr="00EB466F">
        <w:rPr>
          <w:rFonts w:eastAsiaTheme="minorEastAsia"/>
          <w:sz w:val="28"/>
          <w:szCs w:val="28"/>
        </w:rPr>
        <w:t xml:space="preserve">, </w:t>
      </w:r>
      <w:r w:rsidRPr="00EB466F">
        <w:rPr>
          <w:rFonts w:eastAsiaTheme="minorEastAsia"/>
          <w:sz w:val="28"/>
          <w:szCs w:val="28"/>
        </w:rPr>
        <w:t xml:space="preserve">площадь </w:t>
      </w:r>
      <w:r w:rsidR="00496F42">
        <w:rPr>
          <w:szCs w:val="28"/>
        </w:rPr>
        <w:t xml:space="preserve">– </w:t>
      </w:r>
      <w:smartTag w:uri="urn:schemas-microsoft-com:office:smarttags" w:element="metricconverter">
        <w:smartTagPr>
          <w:attr w:name="ProductID" w:val="1200 м2"/>
        </w:smartTagPr>
        <w:r w:rsidRPr="00EB466F">
          <w:rPr>
            <w:rFonts w:eastAsiaTheme="minorEastAsia"/>
            <w:sz w:val="28"/>
            <w:szCs w:val="28"/>
          </w:rPr>
          <w:t>1200 м</w:t>
        </w:r>
        <w:proofErr w:type="gramStart"/>
        <w:r w:rsidRPr="00EB466F">
          <w:rPr>
            <w:rFonts w:eastAsiaTheme="minorEastAsia"/>
            <w:sz w:val="28"/>
            <w:szCs w:val="28"/>
            <w:vertAlign w:val="superscript"/>
          </w:rPr>
          <w:t>2</w:t>
        </w:r>
      </w:smartTag>
      <w:proofErr w:type="gramEnd"/>
      <w:r w:rsidR="00D77543">
        <w:rPr>
          <w:rFonts w:eastAsiaTheme="minorEastAsia"/>
          <w:sz w:val="28"/>
          <w:szCs w:val="28"/>
        </w:rPr>
        <w:t>.</w:t>
      </w:r>
    </w:p>
    <w:p w:rsidR="00D74364" w:rsidRPr="00EB466F" w:rsidRDefault="0046143D"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00D74364" w:rsidRPr="00EB466F">
        <w:rPr>
          <w:rFonts w:ascii="Times New Roman" w:hAnsi="Times New Roman"/>
          <w:szCs w:val="28"/>
        </w:rPr>
        <w:t>Пч</w:t>
      </w:r>
      <w:r w:rsidR="00A252FF" w:rsidRPr="00EB466F">
        <w:rPr>
          <w:rFonts w:ascii="Times New Roman" w:hAnsi="Times New Roman"/>
          <w:szCs w:val="28"/>
        </w:rPr>
        <w:t>е</w:t>
      </w:r>
      <w:r w:rsidR="00D74364" w:rsidRPr="00EB466F">
        <w:rPr>
          <w:rFonts w:ascii="Times New Roman" w:hAnsi="Times New Roman"/>
          <w:szCs w:val="28"/>
        </w:rPr>
        <w:t>вжа</w:t>
      </w:r>
      <w:proofErr w:type="spellEnd"/>
      <w:r w:rsidR="003E15FB" w:rsidRPr="00EB466F">
        <w:rPr>
          <w:rFonts w:ascii="Times New Roman" w:hAnsi="Times New Roman"/>
          <w:szCs w:val="28"/>
        </w:rPr>
        <w:t xml:space="preserve">, </w:t>
      </w:r>
      <w:r w:rsidR="00D74364" w:rsidRPr="00EB466F">
        <w:rPr>
          <w:rFonts w:ascii="Times New Roman" w:hAnsi="Times New Roman"/>
          <w:szCs w:val="28"/>
        </w:rPr>
        <w:t>ул</w:t>
      </w:r>
      <w:r w:rsidR="003E15FB" w:rsidRPr="00EB466F">
        <w:rPr>
          <w:rFonts w:ascii="Times New Roman" w:hAnsi="Times New Roman"/>
          <w:szCs w:val="28"/>
        </w:rPr>
        <w:t xml:space="preserve">. </w:t>
      </w:r>
      <w:r w:rsidR="00D74364" w:rsidRPr="00EB466F">
        <w:rPr>
          <w:rFonts w:ascii="Times New Roman" w:hAnsi="Times New Roman"/>
          <w:szCs w:val="28"/>
        </w:rPr>
        <w:t>Северная</w:t>
      </w:r>
      <w:r w:rsidR="003E15FB" w:rsidRPr="00EB466F">
        <w:rPr>
          <w:rFonts w:ascii="Times New Roman" w:hAnsi="Times New Roman"/>
          <w:szCs w:val="28"/>
        </w:rPr>
        <w:t xml:space="preserve">, </w:t>
      </w:r>
      <w:r w:rsidR="00D74364" w:rsidRPr="00EB466F">
        <w:rPr>
          <w:rFonts w:ascii="Times New Roman" w:hAnsi="Times New Roman"/>
          <w:szCs w:val="28"/>
        </w:rPr>
        <w:t>кадастровый номер 47</w:t>
      </w:r>
      <w:r w:rsidR="00376C22" w:rsidRPr="00EB466F">
        <w:rPr>
          <w:rFonts w:ascii="Times New Roman" w:hAnsi="Times New Roman"/>
          <w:szCs w:val="28"/>
        </w:rPr>
        <w:t>:</w:t>
      </w:r>
      <w:r w:rsidR="00D74364" w:rsidRPr="00EB466F">
        <w:rPr>
          <w:rFonts w:ascii="Times New Roman" w:hAnsi="Times New Roman"/>
          <w:szCs w:val="28"/>
        </w:rPr>
        <w:t>27</w:t>
      </w:r>
      <w:r w:rsidR="00376C22" w:rsidRPr="00EB466F">
        <w:rPr>
          <w:rFonts w:ascii="Times New Roman" w:hAnsi="Times New Roman"/>
          <w:szCs w:val="28"/>
        </w:rPr>
        <w:t>:</w:t>
      </w:r>
      <w:r w:rsidR="00D74364" w:rsidRPr="00EB466F">
        <w:rPr>
          <w:rFonts w:ascii="Times New Roman" w:hAnsi="Times New Roman"/>
          <w:szCs w:val="28"/>
        </w:rPr>
        <w:t>0314005</w:t>
      </w:r>
      <w:r w:rsidR="00376C22" w:rsidRPr="00EB466F">
        <w:rPr>
          <w:rFonts w:ascii="Times New Roman" w:hAnsi="Times New Roman"/>
          <w:szCs w:val="28"/>
        </w:rPr>
        <w:t>:</w:t>
      </w:r>
      <w:r w:rsidR="00D74364" w:rsidRPr="00EB466F">
        <w:rPr>
          <w:rFonts w:ascii="Times New Roman" w:hAnsi="Times New Roman"/>
          <w:szCs w:val="28"/>
        </w:rPr>
        <w:t>131</w:t>
      </w:r>
      <w:r w:rsidR="003E15FB" w:rsidRPr="00EB466F">
        <w:rPr>
          <w:rFonts w:ascii="Times New Roman" w:hAnsi="Times New Roman"/>
          <w:szCs w:val="28"/>
        </w:rPr>
        <w:t xml:space="preserve">, </w:t>
      </w:r>
      <w:r w:rsidR="00496F42">
        <w:rPr>
          <w:rFonts w:ascii="Times New Roman" w:hAnsi="Times New Roman"/>
          <w:szCs w:val="28"/>
        </w:rPr>
        <w:t xml:space="preserve">площадь – </w:t>
      </w:r>
      <w:smartTag w:uri="urn:schemas-microsoft-com:office:smarttags" w:element="metricconverter">
        <w:smartTagPr>
          <w:attr w:name="ProductID" w:val="1200 м2"/>
        </w:smartTagPr>
        <w:r w:rsidR="00D74364" w:rsidRPr="00EB466F">
          <w:rPr>
            <w:rFonts w:ascii="Times New Roman" w:hAnsi="Times New Roman"/>
            <w:szCs w:val="28"/>
          </w:rPr>
          <w:t xml:space="preserve">1200 </w:t>
        </w:r>
        <w:r w:rsidR="00D74364" w:rsidRPr="00EB466F">
          <w:rPr>
            <w:rFonts w:ascii="Times New Roman" w:eastAsiaTheme="minorEastAsia" w:hAnsi="Times New Roman"/>
            <w:szCs w:val="28"/>
          </w:rPr>
          <w:t>м</w:t>
        </w:r>
        <w:proofErr w:type="gramStart"/>
        <w:r w:rsidR="00D74364"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w:t>
      </w:r>
      <w:r w:rsidR="00A252FF" w:rsidRPr="00EB466F">
        <w:rPr>
          <w:rFonts w:ascii="Times New Roman" w:hAnsi="Times New Roman"/>
          <w:szCs w:val="28"/>
        </w:rPr>
        <w:t>е</w:t>
      </w:r>
      <w:r w:rsidRPr="00EB466F">
        <w:rPr>
          <w:rFonts w:ascii="Times New Roman" w:hAnsi="Times New Roman"/>
          <w:szCs w:val="28"/>
        </w:rPr>
        <w:t>вжа</w:t>
      </w:r>
      <w:proofErr w:type="spellEnd"/>
      <w:r w:rsidR="003E15FB" w:rsidRPr="00EB466F">
        <w:rPr>
          <w:rFonts w:ascii="Times New Roman" w:hAnsi="Times New Roman"/>
          <w:szCs w:val="28"/>
        </w:rPr>
        <w:t xml:space="preserve">, </w:t>
      </w:r>
      <w:r w:rsidRPr="00EB466F">
        <w:rPr>
          <w:rFonts w:ascii="Times New Roman" w:hAnsi="Times New Roman"/>
          <w:szCs w:val="28"/>
        </w:rPr>
        <w:t>ул</w:t>
      </w:r>
      <w:r w:rsidR="003E15FB" w:rsidRPr="00EB466F">
        <w:rPr>
          <w:rFonts w:ascii="Times New Roman" w:hAnsi="Times New Roman"/>
          <w:szCs w:val="28"/>
        </w:rPr>
        <w:t xml:space="preserve">. </w:t>
      </w:r>
      <w:r w:rsidRPr="00EB466F">
        <w:rPr>
          <w:rFonts w:ascii="Times New Roman" w:hAnsi="Times New Roman"/>
          <w:szCs w:val="28"/>
        </w:rPr>
        <w:t>Железнодорожная (на стадии формирования)</w:t>
      </w:r>
      <w:r w:rsidR="003E15FB" w:rsidRPr="00EB466F">
        <w:rPr>
          <w:rFonts w:ascii="Times New Roman" w:hAnsi="Times New Roman"/>
          <w:szCs w:val="28"/>
        </w:rPr>
        <w:t xml:space="preserve">, </w:t>
      </w:r>
      <w:r w:rsidRPr="00EB466F">
        <w:rPr>
          <w:rFonts w:ascii="Times New Roman" w:hAnsi="Times New Roman"/>
          <w:szCs w:val="28"/>
        </w:rPr>
        <w:t xml:space="preserve">площадь </w:t>
      </w:r>
      <w:r w:rsidR="00496F42">
        <w:rPr>
          <w:rFonts w:ascii="Times New Roman" w:hAnsi="Times New Roman"/>
          <w:szCs w:val="28"/>
        </w:rPr>
        <w:t xml:space="preserve">– </w:t>
      </w:r>
      <w:smartTag w:uri="urn:schemas-microsoft-com:office:smarttags" w:element="metricconverter">
        <w:smartTagPr>
          <w:attr w:name="ProductID" w:val="1600 м2"/>
        </w:smartTagPr>
        <w:r w:rsidRPr="00EB466F">
          <w:rPr>
            <w:rFonts w:ascii="Times New Roman" w:hAnsi="Times New Roman"/>
            <w:szCs w:val="28"/>
          </w:rPr>
          <w:t xml:space="preserve">1600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w:t>
      </w:r>
      <w:r w:rsidR="00A252FF" w:rsidRPr="00EB466F">
        <w:rPr>
          <w:rFonts w:ascii="Times New Roman" w:hAnsi="Times New Roman"/>
          <w:szCs w:val="28"/>
        </w:rPr>
        <w:t>е</w:t>
      </w:r>
      <w:r w:rsidRPr="00EB466F">
        <w:rPr>
          <w:rFonts w:ascii="Times New Roman" w:hAnsi="Times New Roman"/>
          <w:szCs w:val="28"/>
        </w:rPr>
        <w:t>вжа</w:t>
      </w:r>
      <w:proofErr w:type="spellEnd"/>
      <w:r w:rsidR="003E15FB" w:rsidRPr="00EB466F">
        <w:rPr>
          <w:rFonts w:ascii="Times New Roman" w:hAnsi="Times New Roman"/>
          <w:szCs w:val="28"/>
        </w:rPr>
        <w:t xml:space="preserve">, </w:t>
      </w:r>
      <w:r w:rsidRPr="00EB466F">
        <w:rPr>
          <w:rFonts w:ascii="Times New Roman" w:hAnsi="Times New Roman"/>
          <w:szCs w:val="28"/>
        </w:rPr>
        <w:t>ул</w:t>
      </w:r>
      <w:r w:rsidR="003E15FB" w:rsidRPr="00EB466F">
        <w:rPr>
          <w:rFonts w:ascii="Times New Roman" w:hAnsi="Times New Roman"/>
          <w:szCs w:val="28"/>
        </w:rPr>
        <w:t xml:space="preserve">. </w:t>
      </w:r>
      <w:r w:rsidRPr="00EB466F">
        <w:rPr>
          <w:rFonts w:ascii="Times New Roman" w:hAnsi="Times New Roman"/>
          <w:szCs w:val="28"/>
        </w:rPr>
        <w:t>Совхозная (на стадии формирования)</w:t>
      </w:r>
      <w:r w:rsidR="003E15FB" w:rsidRPr="00EB466F">
        <w:rPr>
          <w:rFonts w:ascii="Times New Roman" w:hAnsi="Times New Roman"/>
          <w:szCs w:val="28"/>
        </w:rPr>
        <w:t xml:space="preserve">, </w:t>
      </w:r>
      <w:r w:rsidRPr="00EB466F">
        <w:rPr>
          <w:rFonts w:ascii="Times New Roman" w:hAnsi="Times New Roman"/>
          <w:szCs w:val="28"/>
        </w:rPr>
        <w:t xml:space="preserve">площадь </w:t>
      </w:r>
      <w:r w:rsidR="00496F42">
        <w:rPr>
          <w:rFonts w:ascii="Times New Roman" w:hAnsi="Times New Roman"/>
          <w:szCs w:val="28"/>
        </w:rPr>
        <w:t xml:space="preserve">– </w:t>
      </w:r>
      <w:smartTag w:uri="urn:schemas-microsoft-com:office:smarttags" w:element="metricconverter">
        <w:smartTagPr>
          <w:attr w:name="ProductID" w:val="1500 м2"/>
        </w:smartTagPr>
        <w:r w:rsidRPr="00EB466F">
          <w:rPr>
            <w:rFonts w:ascii="Times New Roman" w:hAnsi="Times New Roman"/>
            <w:szCs w:val="28"/>
          </w:rPr>
          <w:t xml:space="preserve">1500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w:t>
      </w:r>
      <w:r w:rsidR="00A252FF" w:rsidRPr="00EB466F">
        <w:rPr>
          <w:rFonts w:ascii="Times New Roman" w:hAnsi="Times New Roman"/>
          <w:szCs w:val="28"/>
        </w:rPr>
        <w:t>е</w:t>
      </w:r>
      <w:r w:rsidRPr="00EB466F">
        <w:rPr>
          <w:rFonts w:ascii="Times New Roman" w:hAnsi="Times New Roman"/>
          <w:szCs w:val="28"/>
        </w:rPr>
        <w:t>вжа</w:t>
      </w:r>
      <w:proofErr w:type="spellEnd"/>
      <w:r w:rsidR="003E15FB" w:rsidRPr="00EB466F">
        <w:rPr>
          <w:rFonts w:ascii="Times New Roman" w:hAnsi="Times New Roman"/>
          <w:szCs w:val="28"/>
        </w:rPr>
        <w:t xml:space="preserve">, </w:t>
      </w:r>
      <w:r w:rsidRPr="00EB466F">
        <w:rPr>
          <w:rFonts w:ascii="Times New Roman" w:hAnsi="Times New Roman"/>
          <w:szCs w:val="28"/>
        </w:rPr>
        <w:t>ул</w:t>
      </w:r>
      <w:r w:rsidR="003E15FB" w:rsidRPr="00EB466F">
        <w:rPr>
          <w:rFonts w:ascii="Times New Roman" w:hAnsi="Times New Roman"/>
          <w:szCs w:val="28"/>
        </w:rPr>
        <w:t xml:space="preserve">. </w:t>
      </w:r>
      <w:r w:rsidRPr="00EB466F">
        <w:rPr>
          <w:rFonts w:ascii="Times New Roman" w:hAnsi="Times New Roman"/>
          <w:szCs w:val="28"/>
        </w:rPr>
        <w:t>Узкоколейная (на стадии формирования)</w:t>
      </w:r>
      <w:r w:rsidR="003E15FB" w:rsidRPr="00EB466F">
        <w:rPr>
          <w:rFonts w:ascii="Times New Roman" w:hAnsi="Times New Roman"/>
          <w:szCs w:val="28"/>
        </w:rPr>
        <w:t xml:space="preserve">, </w:t>
      </w:r>
      <w:r w:rsidRPr="00EB466F">
        <w:rPr>
          <w:rFonts w:ascii="Times New Roman" w:hAnsi="Times New Roman"/>
          <w:szCs w:val="28"/>
        </w:rPr>
        <w:t xml:space="preserve">площадь </w:t>
      </w:r>
      <w:r w:rsidR="00496F42">
        <w:rPr>
          <w:rFonts w:ascii="Times New Roman" w:hAnsi="Times New Roman"/>
          <w:szCs w:val="28"/>
        </w:rPr>
        <w:t>–</w:t>
      </w:r>
      <w:smartTag w:uri="urn:schemas-microsoft-com:office:smarttags" w:element="metricconverter">
        <w:smartTagPr>
          <w:attr w:name="ProductID" w:val="1360 м2"/>
        </w:smartTagPr>
        <w:r w:rsidRPr="00EB466F">
          <w:rPr>
            <w:rFonts w:ascii="Times New Roman" w:hAnsi="Times New Roman"/>
            <w:szCs w:val="28"/>
          </w:rPr>
          <w:t>1360 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д</w:t>
      </w:r>
      <w:r w:rsidR="003E15FB" w:rsidRPr="00EB466F">
        <w:rPr>
          <w:rFonts w:ascii="Times New Roman" w:hAnsi="Times New Roman"/>
          <w:szCs w:val="28"/>
        </w:rPr>
        <w:t xml:space="preserve">. </w:t>
      </w:r>
      <w:r w:rsidRPr="00EB466F">
        <w:rPr>
          <w:rFonts w:ascii="Times New Roman" w:hAnsi="Times New Roman"/>
          <w:szCs w:val="28"/>
        </w:rPr>
        <w:t>Белая</w:t>
      </w:r>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C12B70">
        <w:rPr>
          <w:rFonts w:ascii="Times New Roman" w:hAnsi="Times New Roman"/>
          <w:szCs w:val="28"/>
        </w:rPr>
        <w:t>:</w:t>
      </w:r>
      <w:r w:rsidRPr="00EB466F">
        <w:rPr>
          <w:rFonts w:ascii="Times New Roman" w:hAnsi="Times New Roman"/>
          <w:szCs w:val="28"/>
        </w:rPr>
        <w:t>27</w:t>
      </w:r>
      <w:r w:rsidR="00C12B70">
        <w:rPr>
          <w:rFonts w:ascii="Times New Roman" w:hAnsi="Times New Roman"/>
          <w:szCs w:val="28"/>
        </w:rPr>
        <w:t>:</w:t>
      </w:r>
      <w:r w:rsidRPr="00EB466F">
        <w:rPr>
          <w:rFonts w:ascii="Times New Roman" w:hAnsi="Times New Roman"/>
          <w:szCs w:val="28"/>
        </w:rPr>
        <w:t>0313001</w:t>
      </w:r>
      <w:r w:rsidR="00C12B70">
        <w:rPr>
          <w:rFonts w:ascii="Times New Roman" w:hAnsi="Times New Roman"/>
          <w:szCs w:val="28"/>
        </w:rPr>
        <w:t>:</w:t>
      </w:r>
      <w:r w:rsidRPr="00EB466F">
        <w:rPr>
          <w:rFonts w:ascii="Times New Roman" w:hAnsi="Times New Roman"/>
          <w:szCs w:val="28"/>
        </w:rPr>
        <w:t>394</w:t>
      </w:r>
      <w:r w:rsidR="003E15FB" w:rsidRPr="00EB466F">
        <w:rPr>
          <w:rFonts w:ascii="Times New Roman" w:hAnsi="Times New Roman"/>
          <w:szCs w:val="28"/>
        </w:rPr>
        <w:t xml:space="preserve">, </w:t>
      </w:r>
      <w:r w:rsidR="00496F42">
        <w:rPr>
          <w:rFonts w:ascii="Times New Roman" w:hAnsi="Times New Roman"/>
          <w:szCs w:val="28"/>
        </w:rPr>
        <w:t>площадь</w:t>
      </w:r>
      <w:r w:rsidRPr="00EB466F">
        <w:rPr>
          <w:rFonts w:ascii="Times New Roman" w:hAnsi="Times New Roman"/>
          <w:szCs w:val="28"/>
        </w:rPr>
        <w:t xml:space="preserve"> </w:t>
      </w:r>
      <w:r w:rsidR="00496F42">
        <w:rPr>
          <w:rFonts w:ascii="Times New Roman" w:hAnsi="Times New Roman"/>
          <w:szCs w:val="28"/>
        </w:rPr>
        <w:t xml:space="preserve">– </w:t>
      </w:r>
      <w:smartTag w:uri="urn:schemas-microsoft-com:office:smarttags" w:element="metricconverter">
        <w:smartTagPr>
          <w:attr w:name="ProductID" w:val="1500 м2"/>
        </w:smartTagPr>
        <w:r w:rsidRPr="00EB466F">
          <w:rPr>
            <w:rFonts w:ascii="Times New Roman" w:hAnsi="Times New Roman"/>
            <w:szCs w:val="28"/>
          </w:rPr>
          <w:t xml:space="preserve">1500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д</w:t>
      </w:r>
      <w:r w:rsidR="003E15FB" w:rsidRPr="00EB466F">
        <w:rPr>
          <w:rFonts w:ascii="Times New Roman" w:hAnsi="Times New Roman"/>
          <w:szCs w:val="28"/>
        </w:rPr>
        <w:t xml:space="preserve">. </w:t>
      </w:r>
      <w:r w:rsidRPr="00EB466F">
        <w:rPr>
          <w:rFonts w:ascii="Times New Roman" w:hAnsi="Times New Roman"/>
          <w:szCs w:val="28"/>
        </w:rPr>
        <w:t>Белая</w:t>
      </w:r>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C12B70">
        <w:rPr>
          <w:rFonts w:ascii="Times New Roman" w:hAnsi="Times New Roman"/>
          <w:szCs w:val="28"/>
        </w:rPr>
        <w:t>:</w:t>
      </w:r>
      <w:r w:rsidRPr="00EB466F">
        <w:rPr>
          <w:rFonts w:ascii="Times New Roman" w:hAnsi="Times New Roman"/>
          <w:szCs w:val="28"/>
        </w:rPr>
        <w:t>27</w:t>
      </w:r>
      <w:r w:rsidR="00C12B70">
        <w:rPr>
          <w:rFonts w:ascii="Times New Roman" w:hAnsi="Times New Roman"/>
          <w:szCs w:val="28"/>
        </w:rPr>
        <w:t>:</w:t>
      </w:r>
      <w:r w:rsidRPr="00EB466F">
        <w:rPr>
          <w:rFonts w:ascii="Times New Roman" w:hAnsi="Times New Roman"/>
          <w:szCs w:val="28"/>
        </w:rPr>
        <w:t>0313001</w:t>
      </w:r>
      <w:r w:rsidR="00C12B70">
        <w:rPr>
          <w:rFonts w:ascii="Times New Roman" w:hAnsi="Times New Roman"/>
          <w:szCs w:val="28"/>
        </w:rPr>
        <w:t>:</w:t>
      </w:r>
      <w:r w:rsidRPr="00EB466F">
        <w:rPr>
          <w:rFonts w:ascii="Times New Roman" w:hAnsi="Times New Roman"/>
          <w:szCs w:val="28"/>
        </w:rPr>
        <w:t>395</w:t>
      </w:r>
      <w:r w:rsidR="003E15FB" w:rsidRPr="00EB466F">
        <w:rPr>
          <w:rFonts w:ascii="Times New Roman" w:hAnsi="Times New Roman"/>
          <w:szCs w:val="28"/>
        </w:rPr>
        <w:t xml:space="preserve">, </w:t>
      </w:r>
      <w:r w:rsidRPr="00EB466F">
        <w:rPr>
          <w:rFonts w:ascii="Times New Roman" w:hAnsi="Times New Roman"/>
          <w:szCs w:val="28"/>
        </w:rPr>
        <w:t>площадь</w:t>
      </w:r>
      <w:r w:rsidR="00496F42">
        <w:rPr>
          <w:rFonts w:ascii="Times New Roman" w:hAnsi="Times New Roman"/>
          <w:szCs w:val="28"/>
        </w:rPr>
        <w:t xml:space="preserve"> – </w:t>
      </w:r>
      <w:smartTag w:uri="urn:schemas-microsoft-com:office:smarttags" w:element="metricconverter">
        <w:smartTagPr>
          <w:attr w:name="ProductID" w:val="1500 м2"/>
        </w:smartTagPr>
        <w:r w:rsidRPr="00EB466F">
          <w:rPr>
            <w:rFonts w:ascii="Times New Roman" w:hAnsi="Times New Roman"/>
            <w:szCs w:val="28"/>
          </w:rPr>
          <w:t xml:space="preserve">1500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д</w:t>
      </w:r>
      <w:r w:rsidR="003E15FB" w:rsidRPr="00EB466F">
        <w:rPr>
          <w:rFonts w:ascii="Times New Roman" w:hAnsi="Times New Roman"/>
          <w:szCs w:val="28"/>
        </w:rPr>
        <w:t xml:space="preserve">. </w:t>
      </w:r>
      <w:r w:rsidRPr="00EB466F">
        <w:rPr>
          <w:rFonts w:ascii="Times New Roman" w:hAnsi="Times New Roman"/>
          <w:szCs w:val="28"/>
        </w:rPr>
        <w:t>Белая</w:t>
      </w:r>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C12B70">
        <w:rPr>
          <w:rFonts w:ascii="Times New Roman" w:hAnsi="Times New Roman"/>
          <w:szCs w:val="28"/>
        </w:rPr>
        <w:t>:</w:t>
      </w:r>
      <w:r w:rsidRPr="00EB466F">
        <w:rPr>
          <w:rFonts w:ascii="Times New Roman" w:hAnsi="Times New Roman"/>
          <w:szCs w:val="28"/>
        </w:rPr>
        <w:t>27</w:t>
      </w:r>
      <w:r w:rsidR="00C12B70">
        <w:rPr>
          <w:rFonts w:ascii="Times New Roman" w:hAnsi="Times New Roman"/>
          <w:szCs w:val="28"/>
        </w:rPr>
        <w:t>:</w:t>
      </w:r>
      <w:r w:rsidRPr="00EB466F">
        <w:rPr>
          <w:rFonts w:ascii="Times New Roman" w:hAnsi="Times New Roman"/>
          <w:szCs w:val="28"/>
        </w:rPr>
        <w:t>0313001</w:t>
      </w:r>
      <w:r w:rsidR="00C12B70">
        <w:rPr>
          <w:rFonts w:ascii="Times New Roman" w:hAnsi="Times New Roman"/>
          <w:szCs w:val="28"/>
        </w:rPr>
        <w:t>:</w:t>
      </w:r>
      <w:r w:rsidRPr="00EB466F">
        <w:rPr>
          <w:rFonts w:ascii="Times New Roman" w:hAnsi="Times New Roman"/>
          <w:szCs w:val="28"/>
        </w:rPr>
        <w:t>396</w:t>
      </w:r>
      <w:r w:rsidR="003E15FB" w:rsidRPr="00EB466F">
        <w:rPr>
          <w:rFonts w:ascii="Times New Roman" w:hAnsi="Times New Roman"/>
          <w:szCs w:val="28"/>
        </w:rPr>
        <w:t xml:space="preserve">, </w:t>
      </w:r>
      <w:r w:rsidRPr="00EB466F">
        <w:rPr>
          <w:rFonts w:ascii="Times New Roman" w:hAnsi="Times New Roman"/>
          <w:szCs w:val="28"/>
        </w:rPr>
        <w:t>площадь</w:t>
      </w:r>
      <w:r w:rsidR="00496F42">
        <w:rPr>
          <w:rFonts w:ascii="Times New Roman" w:hAnsi="Times New Roman"/>
          <w:szCs w:val="28"/>
        </w:rPr>
        <w:t xml:space="preserve"> – </w:t>
      </w:r>
      <w:smartTag w:uri="urn:schemas-microsoft-com:office:smarttags" w:element="metricconverter">
        <w:smartTagPr>
          <w:attr w:name="ProductID" w:val="1500 м2"/>
        </w:smartTagPr>
        <w:r w:rsidRPr="00EB466F">
          <w:rPr>
            <w:rFonts w:ascii="Times New Roman" w:hAnsi="Times New Roman"/>
            <w:szCs w:val="28"/>
          </w:rPr>
          <w:t xml:space="preserve">1500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д</w:t>
      </w:r>
      <w:r w:rsidR="003E15FB" w:rsidRPr="00EB466F">
        <w:rPr>
          <w:rFonts w:ascii="Times New Roman" w:hAnsi="Times New Roman"/>
          <w:szCs w:val="28"/>
        </w:rPr>
        <w:t xml:space="preserve">. </w:t>
      </w:r>
      <w:proofErr w:type="spellStart"/>
      <w:r w:rsidRPr="00EB466F">
        <w:rPr>
          <w:rFonts w:ascii="Times New Roman" w:hAnsi="Times New Roman"/>
          <w:szCs w:val="28"/>
        </w:rPr>
        <w:t>Горчаково</w:t>
      </w:r>
      <w:proofErr w:type="spellEnd"/>
      <w:r w:rsidR="003E15FB" w:rsidRPr="00EB466F">
        <w:rPr>
          <w:rFonts w:ascii="Times New Roman" w:hAnsi="Times New Roman"/>
          <w:szCs w:val="28"/>
        </w:rPr>
        <w:t xml:space="preserve">, </w:t>
      </w:r>
      <w:r w:rsidRPr="00EB466F">
        <w:rPr>
          <w:rFonts w:ascii="Times New Roman" w:hAnsi="Times New Roman"/>
          <w:szCs w:val="28"/>
        </w:rPr>
        <w:t>ул</w:t>
      </w:r>
      <w:r w:rsidR="003E15FB" w:rsidRPr="00EB466F">
        <w:rPr>
          <w:rFonts w:ascii="Times New Roman" w:hAnsi="Times New Roman"/>
          <w:szCs w:val="28"/>
        </w:rPr>
        <w:t xml:space="preserve">. </w:t>
      </w:r>
      <w:r w:rsidRPr="00EB466F">
        <w:rPr>
          <w:rFonts w:ascii="Times New Roman" w:hAnsi="Times New Roman"/>
          <w:szCs w:val="28"/>
        </w:rPr>
        <w:t>Береговая</w:t>
      </w:r>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8C7D76" w:rsidRPr="00EB466F">
        <w:rPr>
          <w:rFonts w:ascii="Times New Roman" w:hAnsi="Times New Roman"/>
          <w:szCs w:val="28"/>
        </w:rPr>
        <w:t xml:space="preserve">: </w:t>
      </w:r>
      <w:r w:rsidRPr="00EB466F">
        <w:rPr>
          <w:rFonts w:ascii="Times New Roman" w:hAnsi="Times New Roman"/>
          <w:szCs w:val="28"/>
        </w:rPr>
        <w:t>27</w:t>
      </w:r>
      <w:r w:rsidR="008C7D76" w:rsidRPr="00EB466F">
        <w:rPr>
          <w:rFonts w:ascii="Times New Roman" w:hAnsi="Times New Roman"/>
          <w:szCs w:val="28"/>
        </w:rPr>
        <w:t xml:space="preserve">: </w:t>
      </w:r>
      <w:r w:rsidRPr="00EB466F">
        <w:rPr>
          <w:rFonts w:ascii="Times New Roman" w:hAnsi="Times New Roman"/>
          <w:szCs w:val="28"/>
        </w:rPr>
        <w:t>0316001</w:t>
      </w:r>
      <w:r w:rsidR="008C7D76" w:rsidRPr="00EB466F">
        <w:rPr>
          <w:rFonts w:ascii="Times New Roman" w:hAnsi="Times New Roman"/>
          <w:szCs w:val="28"/>
        </w:rPr>
        <w:t xml:space="preserve">: </w:t>
      </w:r>
      <w:r w:rsidRPr="00EB466F">
        <w:rPr>
          <w:rFonts w:ascii="Times New Roman" w:hAnsi="Times New Roman"/>
          <w:szCs w:val="28"/>
        </w:rPr>
        <w:t>245</w:t>
      </w:r>
      <w:r w:rsidR="003E15FB" w:rsidRPr="00EB466F">
        <w:rPr>
          <w:rFonts w:ascii="Times New Roman" w:hAnsi="Times New Roman"/>
          <w:szCs w:val="28"/>
        </w:rPr>
        <w:t xml:space="preserve">, </w:t>
      </w:r>
      <w:r w:rsidRPr="00EB466F">
        <w:rPr>
          <w:rFonts w:ascii="Times New Roman" w:hAnsi="Times New Roman"/>
          <w:szCs w:val="28"/>
        </w:rPr>
        <w:t>площадь</w:t>
      </w:r>
      <w:r w:rsidR="00496F42">
        <w:rPr>
          <w:rFonts w:ascii="Times New Roman" w:hAnsi="Times New Roman"/>
          <w:szCs w:val="28"/>
        </w:rPr>
        <w:t xml:space="preserve"> – </w:t>
      </w:r>
      <w:smartTag w:uri="urn:schemas-microsoft-com:office:smarttags" w:element="metricconverter">
        <w:smartTagPr>
          <w:attr w:name="ProductID" w:val="1221 м2"/>
        </w:smartTagPr>
        <w:r w:rsidRPr="00EB466F">
          <w:rPr>
            <w:rFonts w:ascii="Times New Roman" w:hAnsi="Times New Roman"/>
            <w:szCs w:val="28"/>
          </w:rPr>
          <w:t xml:space="preserve">1221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Пчевжа</w:t>
      </w:r>
      <w:proofErr w:type="spellEnd"/>
      <w:r w:rsidR="003E15FB" w:rsidRPr="00EB466F">
        <w:rPr>
          <w:rFonts w:ascii="Times New Roman" w:hAnsi="Times New Roman"/>
          <w:szCs w:val="28"/>
        </w:rPr>
        <w:t xml:space="preserve">, </w:t>
      </w:r>
      <w:r w:rsidR="000029EE" w:rsidRPr="00EB466F">
        <w:rPr>
          <w:rFonts w:ascii="Times New Roman" w:hAnsi="Times New Roman"/>
          <w:szCs w:val="28"/>
        </w:rPr>
        <w:t>кадастровый номер 47</w:t>
      </w:r>
      <w:r w:rsidR="00376C22" w:rsidRPr="00EB466F">
        <w:rPr>
          <w:rFonts w:ascii="Times New Roman" w:hAnsi="Times New Roman"/>
          <w:szCs w:val="28"/>
        </w:rPr>
        <w:t>:</w:t>
      </w:r>
      <w:r w:rsidR="000029EE"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145</w:t>
      </w:r>
      <w:r w:rsidR="003E15FB" w:rsidRPr="00EB466F">
        <w:rPr>
          <w:rFonts w:ascii="Times New Roman" w:hAnsi="Times New Roman"/>
          <w:szCs w:val="28"/>
        </w:rPr>
        <w:t xml:space="preserve">, </w:t>
      </w:r>
      <w:r w:rsidRPr="00EB466F">
        <w:rPr>
          <w:rFonts w:ascii="Times New Roman" w:hAnsi="Times New Roman"/>
          <w:szCs w:val="28"/>
        </w:rPr>
        <w:t>площадь</w:t>
      </w:r>
      <w:r w:rsidR="00496F42">
        <w:rPr>
          <w:rFonts w:ascii="Times New Roman" w:hAnsi="Times New Roman"/>
          <w:szCs w:val="28"/>
        </w:rPr>
        <w:t xml:space="preserve"> – </w:t>
      </w:r>
      <w:smartTag w:uri="urn:schemas-microsoft-com:office:smarttags" w:element="metricconverter">
        <w:smartTagPr>
          <w:attr w:name="ProductID" w:val="1600 м2"/>
        </w:smartTagPr>
        <w:r w:rsidRPr="00EB466F">
          <w:rPr>
            <w:rFonts w:ascii="Times New Roman" w:hAnsi="Times New Roman"/>
            <w:szCs w:val="28"/>
          </w:rPr>
          <w:t>1600 м</w:t>
        </w:r>
        <w:proofErr w:type="gramStart"/>
        <w:r w:rsidRPr="00EB466F">
          <w:rPr>
            <w:rFonts w:ascii="Times New Roman"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Пчевжа</w:t>
      </w:r>
      <w:proofErr w:type="spellEnd"/>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376C22" w:rsidRPr="00EB466F">
        <w:rPr>
          <w:rFonts w:ascii="Times New Roman" w:hAnsi="Times New Roman"/>
          <w:szCs w:val="28"/>
        </w:rPr>
        <w:t>:</w:t>
      </w:r>
      <w:r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146</w:t>
      </w:r>
      <w:r w:rsidR="003E15FB" w:rsidRPr="00EB466F">
        <w:rPr>
          <w:rFonts w:ascii="Times New Roman" w:hAnsi="Times New Roman"/>
          <w:szCs w:val="28"/>
        </w:rPr>
        <w:t xml:space="preserve">, </w:t>
      </w:r>
      <w:r w:rsidRPr="00EB466F">
        <w:rPr>
          <w:rFonts w:ascii="Times New Roman" w:hAnsi="Times New Roman"/>
          <w:szCs w:val="28"/>
        </w:rPr>
        <w:t>площадь</w:t>
      </w:r>
      <w:r w:rsidR="00496F42">
        <w:rPr>
          <w:rFonts w:ascii="Times New Roman" w:hAnsi="Times New Roman"/>
          <w:szCs w:val="28"/>
        </w:rPr>
        <w:t xml:space="preserve"> – </w:t>
      </w:r>
      <w:smartTag w:uri="urn:schemas-microsoft-com:office:smarttags" w:element="metricconverter">
        <w:smartTagPr>
          <w:attr w:name="ProductID" w:val="1800 м2"/>
        </w:smartTagPr>
        <w:r w:rsidRPr="00EB466F">
          <w:rPr>
            <w:rFonts w:ascii="Times New Roman" w:hAnsi="Times New Roman"/>
            <w:szCs w:val="28"/>
          </w:rPr>
          <w:t xml:space="preserve">1800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w:t>
      </w:r>
      <w:r w:rsidR="000029EE" w:rsidRPr="00EB466F">
        <w:rPr>
          <w:rFonts w:ascii="Times New Roman" w:hAnsi="Times New Roman"/>
          <w:szCs w:val="28"/>
        </w:rPr>
        <w:t>чевжа</w:t>
      </w:r>
      <w:proofErr w:type="spellEnd"/>
      <w:r w:rsidR="003E15FB" w:rsidRPr="00EB466F">
        <w:rPr>
          <w:rFonts w:ascii="Times New Roman" w:hAnsi="Times New Roman"/>
          <w:szCs w:val="28"/>
        </w:rPr>
        <w:t xml:space="preserve">, </w:t>
      </w:r>
      <w:r w:rsidR="000029EE" w:rsidRPr="00EB466F">
        <w:rPr>
          <w:rFonts w:ascii="Times New Roman" w:hAnsi="Times New Roman"/>
          <w:szCs w:val="28"/>
        </w:rPr>
        <w:t>кадастровый номер 47</w:t>
      </w:r>
      <w:r w:rsidR="00376C22" w:rsidRPr="00EB466F">
        <w:rPr>
          <w:rFonts w:ascii="Times New Roman" w:hAnsi="Times New Roman"/>
          <w:szCs w:val="28"/>
        </w:rPr>
        <w:t>:</w:t>
      </w:r>
      <w:r w:rsidR="000029EE"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147</w:t>
      </w:r>
      <w:r w:rsidR="003E15FB" w:rsidRPr="00EB466F">
        <w:rPr>
          <w:rFonts w:ascii="Times New Roman" w:hAnsi="Times New Roman"/>
          <w:szCs w:val="28"/>
        </w:rPr>
        <w:t xml:space="preserve">, </w:t>
      </w:r>
      <w:r w:rsidR="00496F42">
        <w:rPr>
          <w:rFonts w:ascii="Times New Roman" w:hAnsi="Times New Roman"/>
          <w:szCs w:val="28"/>
        </w:rPr>
        <w:t>площадь</w:t>
      </w:r>
      <w:r w:rsidRPr="00EB466F">
        <w:rPr>
          <w:rFonts w:ascii="Times New Roman" w:hAnsi="Times New Roman"/>
          <w:szCs w:val="28"/>
        </w:rPr>
        <w:t xml:space="preserve"> </w:t>
      </w:r>
      <w:r w:rsidR="00496F42">
        <w:rPr>
          <w:rFonts w:ascii="Times New Roman" w:hAnsi="Times New Roman"/>
          <w:szCs w:val="28"/>
        </w:rPr>
        <w:t xml:space="preserve">– </w:t>
      </w:r>
      <w:smartTag w:uri="urn:schemas-microsoft-com:office:smarttags" w:element="metricconverter">
        <w:smartTagPr>
          <w:attr w:name="ProductID" w:val="1400 м2"/>
        </w:smartTagPr>
        <w:r w:rsidRPr="00EB466F">
          <w:rPr>
            <w:rFonts w:ascii="Times New Roman" w:hAnsi="Times New Roman"/>
            <w:szCs w:val="28"/>
          </w:rPr>
          <w:t xml:space="preserve">1400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Пчевжа</w:t>
      </w:r>
      <w:proofErr w:type="spellEnd"/>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376C22" w:rsidRPr="00EB466F">
        <w:rPr>
          <w:rFonts w:ascii="Times New Roman" w:hAnsi="Times New Roman"/>
          <w:szCs w:val="28"/>
        </w:rPr>
        <w:t>:</w:t>
      </w:r>
      <w:r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148</w:t>
      </w:r>
      <w:r w:rsidR="003E15FB" w:rsidRPr="00EB466F">
        <w:rPr>
          <w:rFonts w:ascii="Times New Roman" w:hAnsi="Times New Roman"/>
          <w:szCs w:val="28"/>
        </w:rPr>
        <w:t xml:space="preserve">, </w:t>
      </w:r>
      <w:r w:rsidR="00496F42">
        <w:rPr>
          <w:rFonts w:ascii="Times New Roman" w:hAnsi="Times New Roman"/>
          <w:szCs w:val="28"/>
        </w:rPr>
        <w:t>площадь</w:t>
      </w:r>
      <w:r w:rsidRPr="00EB466F">
        <w:rPr>
          <w:rFonts w:ascii="Times New Roman" w:hAnsi="Times New Roman"/>
          <w:szCs w:val="28"/>
        </w:rPr>
        <w:t xml:space="preserve"> </w:t>
      </w:r>
      <w:r w:rsidR="00496F42">
        <w:rPr>
          <w:rFonts w:ascii="Times New Roman" w:hAnsi="Times New Roman"/>
          <w:szCs w:val="28"/>
        </w:rPr>
        <w:t xml:space="preserve">– </w:t>
      </w:r>
      <w:smartTag w:uri="urn:schemas-microsoft-com:office:smarttags" w:element="metricconverter">
        <w:smartTagPr>
          <w:attr w:name="ProductID" w:val="1520 м2"/>
        </w:smartTagPr>
        <w:r w:rsidRPr="00EB466F">
          <w:rPr>
            <w:rFonts w:ascii="Times New Roman" w:hAnsi="Times New Roman"/>
            <w:szCs w:val="28"/>
          </w:rPr>
          <w:t xml:space="preserve">1520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Пчевжа</w:t>
      </w:r>
      <w:proofErr w:type="spellEnd"/>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376C22" w:rsidRPr="00EB466F">
        <w:rPr>
          <w:rFonts w:ascii="Times New Roman" w:hAnsi="Times New Roman"/>
          <w:szCs w:val="28"/>
        </w:rPr>
        <w:t>:</w:t>
      </w:r>
      <w:r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149</w:t>
      </w:r>
      <w:r w:rsidR="003E15FB" w:rsidRPr="00EB466F">
        <w:rPr>
          <w:rFonts w:ascii="Times New Roman" w:hAnsi="Times New Roman"/>
          <w:szCs w:val="28"/>
        </w:rPr>
        <w:t xml:space="preserve">, </w:t>
      </w:r>
      <w:r w:rsidR="00496F42">
        <w:rPr>
          <w:rFonts w:ascii="Times New Roman" w:hAnsi="Times New Roman"/>
          <w:szCs w:val="28"/>
        </w:rPr>
        <w:t>площадь</w:t>
      </w:r>
      <w:r w:rsidRPr="00EB466F">
        <w:rPr>
          <w:rFonts w:ascii="Times New Roman" w:hAnsi="Times New Roman"/>
          <w:szCs w:val="28"/>
        </w:rPr>
        <w:t xml:space="preserve"> </w:t>
      </w:r>
      <w:r w:rsidR="00496F42">
        <w:rPr>
          <w:rFonts w:ascii="Times New Roman" w:hAnsi="Times New Roman"/>
          <w:szCs w:val="28"/>
        </w:rPr>
        <w:t xml:space="preserve">– </w:t>
      </w:r>
      <w:smartTag w:uri="urn:schemas-microsoft-com:office:smarttags" w:element="metricconverter">
        <w:smartTagPr>
          <w:attr w:name="ProductID" w:val="1300 м2"/>
        </w:smartTagPr>
        <w:r w:rsidRPr="00EB466F">
          <w:rPr>
            <w:rFonts w:ascii="Times New Roman" w:hAnsi="Times New Roman"/>
            <w:szCs w:val="28"/>
          </w:rPr>
          <w:t xml:space="preserve">1300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Пчевжа</w:t>
      </w:r>
      <w:proofErr w:type="spellEnd"/>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376C22" w:rsidRPr="00EB466F">
        <w:rPr>
          <w:rFonts w:ascii="Times New Roman" w:hAnsi="Times New Roman"/>
          <w:szCs w:val="28"/>
        </w:rPr>
        <w:t>:</w:t>
      </w:r>
      <w:r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150</w:t>
      </w:r>
      <w:r w:rsidR="003E15FB" w:rsidRPr="00EB466F">
        <w:rPr>
          <w:rFonts w:ascii="Times New Roman" w:hAnsi="Times New Roman"/>
          <w:szCs w:val="28"/>
        </w:rPr>
        <w:t xml:space="preserve">, </w:t>
      </w:r>
      <w:r w:rsidR="00496F42">
        <w:rPr>
          <w:rFonts w:ascii="Times New Roman" w:hAnsi="Times New Roman"/>
          <w:szCs w:val="28"/>
        </w:rPr>
        <w:t>площадь</w:t>
      </w:r>
      <w:r w:rsidRPr="00EB466F">
        <w:rPr>
          <w:rFonts w:ascii="Times New Roman" w:hAnsi="Times New Roman"/>
          <w:szCs w:val="28"/>
        </w:rPr>
        <w:t xml:space="preserve"> </w:t>
      </w:r>
      <w:r w:rsidR="00496F42">
        <w:rPr>
          <w:rFonts w:ascii="Times New Roman" w:hAnsi="Times New Roman"/>
          <w:szCs w:val="28"/>
        </w:rPr>
        <w:t xml:space="preserve">– </w:t>
      </w:r>
      <w:smartTag w:uri="urn:schemas-microsoft-com:office:smarttags" w:element="metricconverter">
        <w:smartTagPr>
          <w:attr w:name="ProductID" w:val="1220 м2"/>
        </w:smartTagPr>
        <w:r w:rsidRPr="00EB466F">
          <w:rPr>
            <w:rFonts w:ascii="Times New Roman" w:hAnsi="Times New Roman"/>
            <w:szCs w:val="28"/>
          </w:rPr>
          <w:t xml:space="preserve">1220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Пчевжа</w:t>
      </w:r>
      <w:proofErr w:type="spellEnd"/>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376C22" w:rsidRPr="00EB466F">
        <w:rPr>
          <w:rFonts w:ascii="Times New Roman" w:hAnsi="Times New Roman"/>
          <w:szCs w:val="28"/>
        </w:rPr>
        <w:t>:</w:t>
      </w:r>
      <w:r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151</w:t>
      </w:r>
      <w:r w:rsidR="003E15FB" w:rsidRPr="00EB466F">
        <w:rPr>
          <w:rFonts w:ascii="Times New Roman" w:hAnsi="Times New Roman"/>
          <w:szCs w:val="28"/>
        </w:rPr>
        <w:t xml:space="preserve">, </w:t>
      </w:r>
      <w:r w:rsidR="00496F42">
        <w:rPr>
          <w:rFonts w:ascii="Times New Roman" w:hAnsi="Times New Roman"/>
          <w:szCs w:val="28"/>
        </w:rPr>
        <w:t>площадь</w:t>
      </w:r>
      <w:r w:rsidRPr="00EB466F">
        <w:rPr>
          <w:rFonts w:ascii="Times New Roman" w:hAnsi="Times New Roman"/>
          <w:szCs w:val="28"/>
        </w:rPr>
        <w:t xml:space="preserve"> </w:t>
      </w:r>
      <w:r w:rsidR="00496F42">
        <w:rPr>
          <w:rFonts w:ascii="Times New Roman" w:hAnsi="Times New Roman"/>
          <w:szCs w:val="28"/>
        </w:rPr>
        <w:t xml:space="preserve">– </w:t>
      </w:r>
      <w:smartTag w:uri="urn:schemas-microsoft-com:office:smarttags" w:element="metricconverter">
        <w:smartTagPr>
          <w:attr w:name="ProductID" w:val="1500 м2"/>
        </w:smartTagPr>
        <w:r w:rsidRPr="00EB466F">
          <w:rPr>
            <w:rFonts w:ascii="Times New Roman" w:hAnsi="Times New Roman"/>
            <w:szCs w:val="28"/>
          </w:rPr>
          <w:t xml:space="preserve">1500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Пчевжа</w:t>
      </w:r>
      <w:proofErr w:type="spellEnd"/>
      <w:r w:rsidR="003E15FB" w:rsidRPr="00EB466F">
        <w:rPr>
          <w:rFonts w:ascii="Times New Roman" w:hAnsi="Times New Roman"/>
          <w:szCs w:val="28"/>
        </w:rPr>
        <w:t xml:space="preserve">, </w:t>
      </w:r>
      <w:r w:rsidRPr="00EB466F">
        <w:rPr>
          <w:rFonts w:ascii="Times New Roman" w:hAnsi="Times New Roman"/>
          <w:szCs w:val="28"/>
        </w:rPr>
        <w:t>ул</w:t>
      </w:r>
      <w:r w:rsidR="003E15FB" w:rsidRPr="00EB466F">
        <w:rPr>
          <w:rFonts w:ascii="Times New Roman" w:hAnsi="Times New Roman"/>
          <w:szCs w:val="28"/>
        </w:rPr>
        <w:t xml:space="preserve">. </w:t>
      </w:r>
      <w:r w:rsidRPr="00EB466F">
        <w:rPr>
          <w:rFonts w:ascii="Times New Roman" w:hAnsi="Times New Roman"/>
          <w:szCs w:val="28"/>
        </w:rPr>
        <w:t>Северная</w:t>
      </w:r>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376C22" w:rsidRPr="00EB466F">
        <w:rPr>
          <w:rFonts w:ascii="Times New Roman" w:hAnsi="Times New Roman"/>
          <w:szCs w:val="28"/>
        </w:rPr>
        <w:t>:</w:t>
      </w:r>
      <w:r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141</w:t>
      </w:r>
      <w:r w:rsidR="003E15FB" w:rsidRPr="00EB466F">
        <w:rPr>
          <w:rFonts w:ascii="Times New Roman" w:hAnsi="Times New Roman"/>
          <w:szCs w:val="28"/>
        </w:rPr>
        <w:t xml:space="preserve">, </w:t>
      </w:r>
      <w:r w:rsidR="00496F42">
        <w:rPr>
          <w:rFonts w:ascii="Times New Roman" w:hAnsi="Times New Roman"/>
          <w:szCs w:val="28"/>
        </w:rPr>
        <w:t>площадь</w:t>
      </w:r>
      <w:r w:rsidRPr="00EB466F">
        <w:rPr>
          <w:rFonts w:ascii="Times New Roman" w:hAnsi="Times New Roman"/>
          <w:szCs w:val="28"/>
        </w:rPr>
        <w:t xml:space="preserve"> </w:t>
      </w:r>
      <w:r w:rsidR="00496F42">
        <w:rPr>
          <w:rFonts w:ascii="Times New Roman" w:hAnsi="Times New Roman"/>
          <w:szCs w:val="28"/>
        </w:rPr>
        <w:t xml:space="preserve">– </w:t>
      </w:r>
      <w:smartTag w:uri="urn:schemas-microsoft-com:office:smarttags" w:element="metricconverter">
        <w:smartTagPr>
          <w:attr w:name="ProductID" w:val="1200 м2"/>
        </w:smartTagPr>
        <w:r w:rsidRPr="00EB466F">
          <w:rPr>
            <w:rFonts w:ascii="Times New Roman" w:hAnsi="Times New Roman"/>
            <w:szCs w:val="28"/>
          </w:rPr>
          <w:t xml:space="preserve">1200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Пчевжа</w:t>
      </w:r>
      <w:proofErr w:type="spellEnd"/>
      <w:r w:rsidR="003E15FB" w:rsidRPr="00EB466F">
        <w:rPr>
          <w:rFonts w:ascii="Times New Roman" w:hAnsi="Times New Roman"/>
          <w:szCs w:val="28"/>
        </w:rPr>
        <w:t xml:space="preserve">, </w:t>
      </w:r>
      <w:r w:rsidRPr="00EB466F">
        <w:rPr>
          <w:rFonts w:ascii="Times New Roman" w:hAnsi="Times New Roman"/>
          <w:szCs w:val="28"/>
        </w:rPr>
        <w:t>ул</w:t>
      </w:r>
      <w:r w:rsidR="003E15FB" w:rsidRPr="00EB466F">
        <w:rPr>
          <w:rFonts w:ascii="Times New Roman" w:hAnsi="Times New Roman"/>
          <w:szCs w:val="28"/>
        </w:rPr>
        <w:t xml:space="preserve">. </w:t>
      </w:r>
      <w:r w:rsidRPr="00EB466F">
        <w:rPr>
          <w:rFonts w:ascii="Times New Roman" w:hAnsi="Times New Roman"/>
          <w:szCs w:val="28"/>
        </w:rPr>
        <w:t>Северная</w:t>
      </w:r>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376C22" w:rsidRPr="00EB466F">
        <w:rPr>
          <w:rFonts w:ascii="Times New Roman" w:hAnsi="Times New Roman"/>
          <w:szCs w:val="28"/>
        </w:rPr>
        <w:t>:</w:t>
      </w:r>
      <w:r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142</w:t>
      </w:r>
      <w:r w:rsidR="003E15FB" w:rsidRPr="00EB466F">
        <w:rPr>
          <w:rFonts w:ascii="Times New Roman" w:hAnsi="Times New Roman"/>
          <w:szCs w:val="28"/>
        </w:rPr>
        <w:t xml:space="preserve">, </w:t>
      </w:r>
      <w:r w:rsidRPr="00EB466F">
        <w:rPr>
          <w:rFonts w:ascii="Times New Roman" w:hAnsi="Times New Roman"/>
          <w:szCs w:val="28"/>
        </w:rPr>
        <w:t xml:space="preserve">площадь </w:t>
      </w:r>
      <w:r w:rsidR="00496F42">
        <w:rPr>
          <w:rFonts w:ascii="Times New Roman" w:hAnsi="Times New Roman"/>
          <w:szCs w:val="28"/>
        </w:rPr>
        <w:t xml:space="preserve">– </w:t>
      </w:r>
      <w:smartTag w:uri="urn:schemas-microsoft-com:office:smarttags" w:element="metricconverter">
        <w:smartTagPr>
          <w:attr w:name="ProductID" w:val="1200 м2"/>
        </w:smartTagPr>
        <w:r w:rsidRPr="00EB466F">
          <w:rPr>
            <w:rFonts w:ascii="Times New Roman" w:hAnsi="Times New Roman"/>
            <w:szCs w:val="28"/>
          </w:rPr>
          <w:t xml:space="preserve">1200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Пчевжа</w:t>
      </w:r>
      <w:proofErr w:type="spellEnd"/>
      <w:r w:rsidR="003E15FB" w:rsidRPr="00EB466F">
        <w:rPr>
          <w:rFonts w:ascii="Times New Roman" w:hAnsi="Times New Roman"/>
          <w:szCs w:val="28"/>
        </w:rPr>
        <w:t xml:space="preserve">, </w:t>
      </w:r>
      <w:r w:rsidRPr="00EB466F">
        <w:rPr>
          <w:rFonts w:ascii="Times New Roman" w:hAnsi="Times New Roman"/>
          <w:szCs w:val="28"/>
        </w:rPr>
        <w:t>ул</w:t>
      </w:r>
      <w:r w:rsidR="003E15FB" w:rsidRPr="00EB466F">
        <w:rPr>
          <w:rFonts w:ascii="Times New Roman" w:hAnsi="Times New Roman"/>
          <w:szCs w:val="28"/>
        </w:rPr>
        <w:t xml:space="preserve">. </w:t>
      </w:r>
      <w:r w:rsidRPr="00EB466F">
        <w:rPr>
          <w:rFonts w:ascii="Times New Roman" w:hAnsi="Times New Roman"/>
          <w:szCs w:val="28"/>
        </w:rPr>
        <w:t>Северная</w:t>
      </w:r>
      <w:r w:rsidR="003E15FB" w:rsidRPr="00EB466F">
        <w:rPr>
          <w:rFonts w:ascii="Times New Roman" w:hAnsi="Times New Roman"/>
          <w:szCs w:val="28"/>
        </w:rPr>
        <w:t xml:space="preserve">, </w:t>
      </w:r>
      <w:r w:rsidRPr="00EB466F">
        <w:rPr>
          <w:rFonts w:ascii="Times New Roman" w:hAnsi="Times New Roman"/>
          <w:szCs w:val="28"/>
        </w:rPr>
        <w:t xml:space="preserve">участок </w:t>
      </w:r>
      <w:r w:rsidR="00C00E7D" w:rsidRPr="00EB466F">
        <w:rPr>
          <w:rFonts w:ascii="Times New Roman" w:hAnsi="Times New Roman"/>
          <w:szCs w:val="28"/>
        </w:rPr>
        <w:t xml:space="preserve">№ </w:t>
      </w:r>
      <w:r w:rsidRPr="00EB466F">
        <w:rPr>
          <w:rFonts w:ascii="Times New Roman" w:hAnsi="Times New Roman"/>
          <w:szCs w:val="28"/>
        </w:rPr>
        <w:t>4</w:t>
      </w:r>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376C22" w:rsidRPr="00EB466F">
        <w:rPr>
          <w:rFonts w:ascii="Times New Roman" w:hAnsi="Times New Roman"/>
          <w:szCs w:val="28"/>
        </w:rPr>
        <w:t>:</w:t>
      </w:r>
      <w:r w:rsidRPr="00EB466F">
        <w:rPr>
          <w:rFonts w:ascii="Times New Roman" w:hAnsi="Times New Roman"/>
          <w:szCs w:val="28"/>
        </w:rPr>
        <w:t>27</w:t>
      </w:r>
      <w:r w:rsidR="001F5B10"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143</w:t>
      </w:r>
      <w:r w:rsidR="003E15FB" w:rsidRPr="00EB466F">
        <w:rPr>
          <w:rFonts w:ascii="Times New Roman" w:hAnsi="Times New Roman"/>
          <w:szCs w:val="28"/>
        </w:rPr>
        <w:t xml:space="preserve">, </w:t>
      </w:r>
      <w:r w:rsidRPr="00EB466F">
        <w:rPr>
          <w:rFonts w:ascii="Times New Roman" w:hAnsi="Times New Roman"/>
          <w:szCs w:val="28"/>
        </w:rPr>
        <w:t xml:space="preserve">площадь </w:t>
      </w:r>
      <w:r w:rsidR="00496F42">
        <w:rPr>
          <w:rFonts w:ascii="Times New Roman" w:hAnsi="Times New Roman"/>
          <w:szCs w:val="28"/>
        </w:rPr>
        <w:t xml:space="preserve">– </w:t>
      </w:r>
      <w:smartTag w:uri="urn:schemas-microsoft-com:office:smarttags" w:element="metricconverter">
        <w:smartTagPr>
          <w:attr w:name="ProductID" w:val="1200 м2"/>
        </w:smartTagPr>
        <w:r w:rsidRPr="00EB466F">
          <w:rPr>
            <w:rFonts w:ascii="Times New Roman" w:hAnsi="Times New Roman"/>
            <w:szCs w:val="28"/>
          </w:rPr>
          <w:t xml:space="preserve">1200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lastRenderedPageBreak/>
        <w:t>пос</w:t>
      </w:r>
      <w:r w:rsidR="003E15FB" w:rsidRPr="00EB466F">
        <w:rPr>
          <w:rFonts w:ascii="Times New Roman" w:hAnsi="Times New Roman"/>
          <w:szCs w:val="28"/>
        </w:rPr>
        <w:t xml:space="preserve">. </w:t>
      </w:r>
      <w:proofErr w:type="spellStart"/>
      <w:r w:rsidRPr="00EB466F">
        <w:rPr>
          <w:rFonts w:ascii="Times New Roman" w:hAnsi="Times New Roman"/>
          <w:szCs w:val="28"/>
        </w:rPr>
        <w:t>Пчевжа</w:t>
      </w:r>
      <w:proofErr w:type="spellEnd"/>
      <w:r w:rsidR="003E15FB" w:rsidRPr="00EB466F">
        <w:rPr>
          <w:rFonts w:ascii="Times New Roman" w:hAnsi="Times New Roman"/>
          <w:szCs w:val="28"/>
        </w:rPr>
        <w:t xml:space="preserve">, </w:t>
      </w:r>
      <w:r w:rsidRPr="00EB466F">
        <w:rPr>
          <w:rFonts w:ascii="Times New Roman" w:hAnsi="Times New Roman"/>
          <w:szCs w:val="28"/>
        </w:rPr>
        <w:t>ул</w:t>
      </w:r>
      <w:r w:rsidR="003E15FB" w:rsidRPr="00EB466F">
        <w:rPr>
          <w:rFonts w:ascii="Times New Roman" w:hAnsi="Times New Roman"/>
          <w:szCs w:val="28"/>
        </w:rPr>
        <w:t xml:space="preserve">. </w:t>
      </w:r>
      <w:r w:rsidRPr="00EB466F">
        <w:rPr>
          <w:rFonts w:ascii="Times New Roman" w:hAnsi="Times New Roman"/>
          <w:szCs w:val="28"/>
        </w:rPr>
        <w:t>Северная</w:t>
      </w:r>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376C22" w:rsidRPr="00EB466F">
        <w:rPr>
          <w:rFonts w:ascii="Times New Roman" w:hAnsi="Times New Roman"/>
          <w:szCs w:val="28"/>
        </w:rPr>
        <w:t>:</w:t>
      </w:r>
      <w:r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144</w:t>
      </w:r>
      <w:r w:rsidR="003E15FB" w:rsidRPr="00EB466F">
        <w:rPr>
          <w:rFonts w:ascii="Times New Roman" w:hAnsi="Times New Roman"/>
          <w:szCs w:val="28"/>
        </w:rPr>
        <w:t xml:space="preserve">, </w:t>
      </w:r>
      <w:r w:rsidRPr="00EB466F">
        <w:rPr>
          <w:rFonts w:ascii="Times New Roman" w:hAnsi="Times New Roman"/>
          <w:szCs w:val="28"/>
        </w:rPr>
        <w:t>площадь</w:t>
      </w:r>
      <w:r w:rsidR="00496F42">
        <w:rPr>
          <w:rFonts w:ascii="Times New Roman" w:hAnsi="Times New Roman"/>
          <w:szCs w:val="28"/>
        </w:rPr>
        <w:t xml:space="preserve"> –</w:t>
      </w:r>
      <w:r w:rsidRPr="00EB466F">
        <w:rPr>
          <w:rFonts w:ascii="Times New Roman" w:hAnsi="Times New Roman"/>
          <w:szCs w:val="28"/>
        </w:rPr>
        <w:t xml:space="preserve"> </w:t>
      </w:r>
      <w:smartTag w:uri="urn:schemas-microsoft-com:office:smarttags" w:element="metricconverter">
        <w:smartTagPr>
          <w:attr w:name="ProductID" w:val="1200 м2"/>
        </w:smartTagPr>
        <w:r w:rsidRPr="00EB466F">
          <w:rPr>
            <w:rFonts w:ascii="Times New Roman" w:hAnsi="Times New Roman"/>
            <w:szCs w:val="28"/>
          </w:rPr>
          <w:t xml:space="preserve">1200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D74364" w:rsidRPr="00EB466F" w:rsidRDefault="00D74364" w:rsidP="003B080C">
      <w:pPr>
        <w:pStyle w:val="ab"/>
        <w:numPr>
          <w:ilvl w:val="1"/>
          <w:numId w:val="108"/>
        </w:numPr>
        <w:tabs>
          <w:tab w:val="left" w:pos="1134"/>
        </w:tabs>
        <w:ind w:left="1134" w:hanging="425"/>
        <w:rPr>
          <w:rFonts w:ascii="Times New Roman" w:hAnsi="Times New Roman"/>
          <w:szCs w:val="28"/>
        </w:rPr>
      </w:pPr>
      <w:r w:rsidRPr="00EB466F">
        <w:rPr>
          <w:rFonts w:ascii="Times New Roman" w:hAnsi="Times New Roman"/>
          <w:szCs w:val="28"/>
        </w:rPr>
        <w:t>пос</w:t>
      </w:r>
      <w:r w:rsidR="003E15FB" w:rsidRPr="00EB466F">
        <w:rPr>
          <w:rFonts w:ascii="Times New Roman" w:hAnsi="Times New Roman"/>
          <w:szCs w:val="28"/>
        </w:rPr>
        <w:t xml:space="preserve">. </w:t>
      </w:r>
      <w:proofErr w:type="spellStart"/>
      <w:r w:rsidRPr="00EB466F">
        <w:rPr>
          <w:rFonts w:ascii="Times New Roman" w:hAnsi="Times New Roman"/>
          <w:szCs w:val="28"/>
        </w:rPr>
        <w:t>Пчевжа</w:t>
      </w:r>
      <w:proofErr w:type="spellEnd"/>
      <w:r w:rsidR="003E15FB" w:rsidRPr="00EB466F">
        <w:rPr>
          <w:rFonts w:ascii="Times New Roman" w:hAnsi="Times New Roman"/>
          <w:szCs w:val="28"/>
        </w:rPr>
        <w:t xml:space="preserve">, </w:t>
      </w:r>
      <w:r w:rsidRPr="00EB466F">
        <w:rPr>
          <w:rFonts w:ascii="Times New Roman" w:hAnsi="Times New Roman"/>
          <w:szCs w:val="28"/>
        </w:rPr>
        <w:t>ул</w:t>
      </w:r>
      <w:r w:rsidR="003E15FB" w:rsidRPr="00EB466F">
        <w:rPr>
          <w:rFonts w:ascii="Times New Roman" w:hAnsi="Times New Roman"/>
          <w:szCs w:val="28"/>
        </w:rPr>
        <w:t xml:space="preserve">. </w:t>
      </w:r>
      <w:r w:rsidRPr="00EB466F">
        <w:rPr>
          <w:rFonts w:ascii="Times New Roman" w:hAnsi="Times New Roman"/>
          <w:szCs w:val="28"/>
        </w:rPr>
        <w:t>Северная</w:t>
      </w:r>
      <w:r w:rsidR="003E15FB" w:rsidRPr="00EB466F">
        <w:rPr>
          <w:rFonts w:ascii="Times New Roman" w:hAnsi="Times New Roman"/>
          <w:szCs w:val="28"/>
        </w:rPr>
        <w:t xml:space="preserve">, </w:t>
      </w:r>
      <w:r w:rsidRPr="00EB466F">
        <w:rPr>
          <w:rFonts w:ascii="Times New Roman" w:hAnsi="Times New Roman"/>
          <w:szCs w:val="28"/>
        </w:rPr>
        <w:t>кадастровый номер 47</w:t>
      </w:r>
      <w:r w:rsidR="00376C22" w:rsidRPr="00EB466F">
        <w:rPr>
          <w:rFonts w:ascii="Times New Roman" w:hAnsi="Times New Roman"/>
          <w:szCs w:val="28"/>
        </w:rPr>
        <w:t>:</w:t>
      </w:r>
      <w:r w:rsidRPr="00EB466F">
        <w:rPr>
          <w:rFonts w:ascii="Times New Roman" w:hAnsi="Times New Roman"/>
          <w:szCs w:val="28"/>
        </w:rPr>
        <w:t>27</w:t>
      </w:r>
      <w:r w:rsidR="00376C22" w:rsidRPr="00EB466F">
        <w:rPr>
          <w:rFonts w:ascii="Times New Roman" w:hAnsi="Times New Roman"/>
          <w:szCs w:val="28"/>
        </w:rPr>
        <w:t>:</w:t>
      </w:r>
      <w:r w:rsidRPr="00EB466F">
        <w:rPr>
          <w:rFonts w:ascii="Times New Roman" w:hAnsi="Times New Roman"/>
          <w:szCs w:val="28"/>
        </w:rPr>
        <w:t>0314004</w:t>
      </w:r>
      <w:r w:rsidR="00376C22" w:rsidRPr="00EB466F">
        <w:rPr>
          <w:rFonts w:ascii="Times New Roman" w:hAnsi="Times New Roman"/>
          <w:szCs w:val="28"/>
        </w:rPr>
        <w:t>:</w:t>
      </w:r>
      <w:r w:rsidRPr="00EB466F">
        <w:rPr>
          <w:rFonts w:ascii="Times New Roman" w:hAnsi="Times New Roman"/>
          <w:szCs w:val="28"/>
        </w:rPr>
        <w:t>131 площадь</w:t>
      </w:r>
      <w:r w:rsidR="00496F42">
        <w:rPr>
          <w:rFonts w:ascii="Times New Roman" w:hAnsi="Times New Roman"/>
          <w:szCs w:val="28"/>
        </w:rPr>
        <w:t xml:space="preserve"> –</w:t>
      </w:r>
      <w:r w:rsidRPr="00EB466F">
        <w:rPr>
          <w:rFonts w:ascii="Times New Roman" w:hAnsi="Times New Roman"/>
          <w:szCs w:val="28"/>
        </w:rPr>
        <w:t xml:space="preserve"> </w:t>
      </w:r>
      <w:smartTag w:uri="urn:schemas-microsoft-com:office:smarttags" w:element="metricconverter">
        <w:smartTagPr>
          <w:attr w:name="ProductID" w:val="1200 м2"/>
        </w:smartTagPr>
        <w:r w:rsidRPr="00EB466F">
          <w:rPr>
            <w:rFonts w:ascii="Times New Roman" w:hAnsi="Times New Roman"/>
            <w:szCs w:val="28"/>
          </w:rPr>
          <w:t xml:space="preserve">1200 </w:t>
        </w:r>
        <w:r w:rsidRPr="00EB466F">
          <w:rPr>
            <w:rFonts w:ascii="Times New Roman" w:eastAsiaTheme="minorEastAsia" w:hAnsi="Times New Roman"/>
            <w:szCs w:val="28"/>
          </w:rPr>
          <w:t>м</w:t>
        </w:r>
        <w:proofErr w:type="gramStart"/>
        <w:r w:rsidRPr="00EB466F">
          <w:rPr>
            <w:rFonts w:ascii="Times New Roman" w:eastAsiaTheme="minorEastAsia" w:hAnsi="Times New Roman"/>
            <w:szCs w:val="28"/>
            <w:vertAlign w:val="superscript"/>
          </w:rPr>
          <w:t>2</w:t>
        </w:r>
      </w:smartTag>
      <w:proofErr w:type="gramEnd"/>
      <w:r w:rsidR="00D77543">
        <w:rPr>
          <w:rFonts w:ascii="Times New Roman" w:hAnsi="Times New Roman"/>
          <w:szCs w:val="28"/>
        </w:rPr>
        <w:t>.</w:t>
      </w:r>
    </w:p>
    <w:p w:rsidR="008476D0" w:rsidRPr="00376C22" w:rsidRDefault="008476D0" w:rsidP="00A94D7A">
      <w:pPr>
        <w:ind w:firstLine="709"/>
        <w:rPr>
          <w:rFonts w:cs="Times New Roman"/>
          <w:i/>
          <w:szCs w:val="28"/>
        </w:rPr>
      </w:pPr>
      <w:r w:rsidRPr="00376C22">
        <w:rPr>
          <w:rFonts w:cs="Times New Roman"/>
          <w:bCs/>
          <w:i/>
          <w:szCs w:val="28"/>
        </w:rPr>
        <w:t>Перечень основных мероприятий по обеспечению сельского поселения объектами жилой инфраструктуры</w:t>
      </w:r>
      <w:r w:rsidR="00376C22" w:rsidRPr="00376C22">
        <w:rPr>
          <w:rFonts w:cs="Times New Roman"/>
          <w:bCs/>
          <w:i/>
          <w:szCs w:val="28"/>
        </w:rPr>
        <w:t>:</w:t>
      </w:r>
    </w:p>
    <w:p w:rsidR="008476D0"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п</w:t>
      </w:r>
      <w:r w:rsidR="008476D0" w:rsidRPr="00885066">
        <w:rPr>
          <w:rFonts w:ascii="Times New Roman" w:hAnsi="Times New Roman"/>
          <w:szCs w:val="28"/>
        </w:rPr>
        <w:t xml:space="preserve">овышение уровня обеспеченности жильем населения </w:t>
      </w:r>
      <w:r w:rsidR="00634627" w:rsidRPr="00885066">
        <w:rPr>
          <w:rFonts w:ascii="Times New Roman" w:hAnsi="Times New Roman"/>
          <w:szCs w:val="28"/>
        </w:rPr>
        <w:t xml:space="preserve">до </w:t>
      </w:r>
      <w:smartTag w:uri="urn:schemas-microsoft-com:office:smarttags" w:element="metricconverter">
        <w:smartTagPr>
          <w:attr w:name="ProductID" w:val="30 м2"/>
        </w:smartTagPr>
        <w:r w:rsidR="00634627" w:rsidRPr="00885066">
          <w:rPr>
            <w:rFonts w:ascii="Times New Roman" w:hAnsi="Times New Roman"/>
            <w:szCs w:val="28"/>
          </w:rPr>
          <w:t>30</w:t>
        </w:r>
        <w:r w:rsidR="008476D0" w:rsidRPr="00885066">
          <w:rPr>
            <w:rFonts w:ascii="Times New Roman" w:hAnsi="Times New Roman"/>
            <w:szCs w:val="28"/>
          </w:rPr>
          <w:t xml:space="preserve"> м</w:t>
        </w:r>
        <w:proofErr w:type="gramStart"/>
        <w:r w:rsidR="008476D0" w:rsidRPr="00676546">
          <w:rPr>
            <w:rFonts w:ascii="Times New Roman" w:hAnsi="Times New Roman"/>
            <w:szCs w:val="28"/>
            <w:vertAlign w:val="superscript"/>
          </w:rPr>
          <w:t>2</w:t>
        </w:r>
      </w:smartTag>
      <w:proofErr w:type="gramEnd"/>
      <w:r w:rsidR="008476D0" w:rsidRPr="00885066">
        <w:rPr>
          <w:rFonts w:ascii="Times New Roman" w:hAnsi="Times New Roman"/>
          <w:szCs w:val="28"/>
        </w:rPr>
        <w:t xml:space="preserve"> на чел</w:t>
      </w:r>
      <w:r w:rsidR="00376C22">
        <w:rPr>
          <w:rFonts w:ascii="Times New Roman" w:hAnsi="Times New Roman"/>
          <w:szCs w:val="28"/>
        </w:rPr>
        <w:t>овека</w:t>
      </w:r>
      <w:r w:rsidR="00D77543">
        <w:rPr>
          <w:rFonts w:ascii="Times New Roman" w:hAnsi="Times New Roman"/>
          <w:szCs w:val="28"/>
        </w:rPr>
        <w:t>;</w:t>
      </w:r>
    </w:p>
    <w:p w:rsidR="008476D0"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с</w:t>
      </w:r>
      <w:r w:rsidR="008476D0" w:rsidRPr="00885066">
        <w:rPr>
          <w:rFonts w:ascii="Times New Roman" w:hAnsi="Times New Roman"/>
          <w:szCs w:val="28"/>
        </w:rPr>
        <w:t>тимулирование увеличения объемов малоэтажного жилищного строительства на территории поселения</w:t>
      </w:r>
      <w:r w:rsidR="00D77543">
        <w:rPr>
          <w:rFonts w:ascii="Times New Roman" w:hAnsi="Times New Roman"/>
          <w:szCs w:val="28"/>
        </w:rPr>
        <w:t>;</w:t>
      </w:r>
    </w:p>
    <w:p w:rsidR="008476D0"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о</w:t>
      </w:r>
      <w:r w:rsidR="008476D0" w:rsidRPr="00885066">
        <w:rPr>
          <w:rFonts w:ascii="Times New Roman" w:hAnsi="Times New Roman"/>
          <w:szCs w:val="28"/>
        </w:rPr>
        <w:t>беспечение условий для увеличения объемов и повышения качества жилищного фонда сельского поселения</w:t>
      </w:r>
      <w:r w:rsidR="003E15FB">
        <w:rPr>
          <w:rFonts w:ascii="Times New Roman" w:hAnsi="Times New Roman"/>
          <w:szCs w:val="28"/>
        </w:rPr>
        <w:t xml:space="preserve">, </w:t>
      </w:r>
      <w:r w:rsidR="008476D0" w:rsidRPr="00885066">
        <w:rPr>
          <w:rFonts w:ascii="Times New Roman" w:hAnsi="Times New Roman"/>
          <w:szCs w:val="28"/>
        </w:rPr>
        <w:t>при обязательном выполнении экологических</w:t>
      </w:r>
      <w:r w:rsidR="003E15FB">
        <w:rPr>
          <w:rFonts w:ascii="Times New Roman" w:hAnsi="Times New Roman"/>
          <w:szCs w:val="28"/>
        </w:rPr>
        <w:t xml:space="preserve">, </w:t>
      </w:r>
      <w:r w:rsidR="008476D0" w:rsidRPr="00885066">
        <w:rPr>
          <w:rFonts w:ascii="Times New Roman" w:hAnsi="Times New Roman"/>
          <w:szCs w:val="28"/>
        </w:rPr>
        <w:t>санитарно-гигиенических и градостроительных требований</w:t>
      </w:r>
      <w:r w:rsidR="003E15FB">
        <w:rPr>
          <w:rFonts w:ascii="Times New Roman" w:hAnsi="Times New Roman"/>
          <w:szCs w:val="28"/>
        </w:rPr>
        <w:t xml:space="preserve">, </w:t>
      </w:r>
      <w:r w:rsidR="008476D0" w:rsidRPr="00885066">
        <w:rPr>
          <w:rFonts w:ascii="Times New Roman" w:hAnsi="Times New Roman"/>
          <w:szCs w:val="28"/>
        </w:rPr>
        <w:t>с учетом сложившегося архитектурно-планировочного облика сельского поселения</w:t>
      </w:r>
      <w:r w:rsidR="00D77543">
        <w:rPr>
          <w:rFonts w:ascii="Times New Roman" w:hAnsi="Times New Roman"/>
          <w:szCs w:val="28"/>
        </w:rPr>
        <w:t>;</w:t>
      </w:r>
    </w:p>
    <w:p w:rsidR="008476D0"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о</w:t>
      </w:r>
      <w:r w:rsidR="008476D0" w:rsidRPr="00885066">
        <w:rPr>
          <w:rFonts w:ascii="Times New Roman" w:hAnsi="Times New Roman"/>
          <w:szCs w:val="28"/>
        </w:rPr>
        <w:t>беспечение земельных участков под жилищную застройку инженерной инфраструктурой</w:t>
      </w:r>
      <w:r w:rsidR="003E15FB">
        <w:rPr>
          <w:rFonts w:ascii="Times New Roman" w:hAnsi="Times New Roman"/>
          <w:szCs w:val="28"/>
        </w:rPr>
        <w:t xml:space="preserve">, </w:t>
      </w:r>
      <w:r w:rsidR="008476D0" w:rsidRPr="00885066">
        <w:rPr>
          <w:rFonts w:ascii="Times New Roman" w:hAnsi="Times New Roman"/>
          <w:szCs w:val="28"/>
        </w:rPr>
        <w:t>объектами социальной сферы</w:t>
      </w:r>
      <w:r w:rsidR="003E15FB">
        <w:rPr>
          <w:rFonts w:ascii="Times New Roman" w:hAnsi="Times New Roman"/>
          <w:szCs w:val="28"/>
        </w:rPr>
        <w:t xml:space="preserve">, </w:t>
      </w:r>
      <w:r w:rsidR="008476D0" w:rsidRPr="00885066">
        <w:rPr>
          <w:rFonts w:ascii="Times New Roman" w:hAnsi="Times New Roman"/>
          <w:szCs w:val="28"/>
        </w:rPr>
        <w:t>устройством спортивных и парковых зон</w:t>
      </w:r>
      <w:r w:rsidR="00D77543">
        <w:rPr>
          <w:rFonts w:ascii="Times New Roman" w:hAnsi="Times New Roman"/>
          <w:szCs w:val="28"/>
        </w:rPr>
        <w:t>;</w:t>
      </w:r>
    </w:p>
    <w:p w:rsidR="008476D0"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п</w:t>
      </w:r>
      <w:r w:rsidR="008476D0" w:rsidRPr="00885066">
        <w:rPr>
          <w:rFonts w:ascii="Times New Roman" w:hAnsi="Times New Roman"/>
          <w:szCs w:val="28"/>
        </w:rPr>
        <w:t>редусматривается участие в региональных адресных программах по переселению граждан из аварийного жилищного фонда</w:t>
      </w:r>
      <w:r w:rsidR="00D77543">
        <w:rPr>
          <w:rFonts w:ascii="Times New Roman" w:hAnsi="Times New Roman"/>
          <w:szCs w:val="28"/>
        </w:rPr>
        <w:t>;</w:t>
      </w:r>
    </w:p>
    <w:p w:rsidR="008476D0"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у</w:t>
      </w:r>
      <w:r w:rsidR="008476D0" w:rsidRPr="00885066">
        <w:rPr>
          <w:rFonts w:ascii="Times New Roman" w:hAnsi="Times New Roman"/>
          <w:szCs w:val="28"/>
        </w:rPr>
        <w:t>лучшение качества жилой среды</w:t>
      </w:r>
      <w:r w:rsidR="003E15FB">
        <w:rPr>
          <w:rFonts w:ascii="Times New Roman" w:hAnsi="Times New Roman"/>
          <w:szCs w:val="28"/>
        </w:rPr>
        <w:t xml:space="preserve">, </w:t>
      </w:r>
      <w:r w:rsidR="008476D0" w:rsidRPr="00885066">
        <w:rPr>
          <w:rFonts w:ascii="Times New Roman" w:hAnsi="Times New Roman"/>
          <w:szCs w:val="28"/>
        </w:rPr>
        <w:t>повышение комфортности жилья должно обеспечиваться не только за счет нового строительства</w:t>
      </w:r>
      <w:r w:rsidR="003E15FB">
        <w:rPr>
          <w:rFonts w:ascii="Times New Roman" w:hAnsi="Times New Roman"/>
          <w:szCs w:val="28"/>
        </w:rPr>
        <w:t xml:space="preserve">, </w:t>
      </w:r>
      <w:r w:rsidR="008476D0" w:rsidRPr="00885066">
        <w:rPr>
          <w:rFonts w:ascii="Times New Roman" w:hAnsi="Times New Roman"/>
          <w:szCs w:val="28"/>
        </w:rPr>
        <w:t>но и за счет комплексного обновления жилой среды</w:t>
      </w:r>
      <w:r w:rsidR="00D77543">
        <w:rPr>
          <w:rFonts w:ascii="Times New Roman" w:hAnsi="Times New Roman"/>
          <w:szCs w:val="28"/>
        </w:rPr>
        <w:t>;</w:t>
      </w:r>
    </w:p>
    <w:p w:rsidR="008476D0"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р</w:t>
      </w:r>
      <w:r w:rsidR="008476D0" w:rsidRPr="00885066">
        <w:rPr>
          <w:rFonts w:ascii="Times New Roman" w:hAnsi="Times New Roman"/>
          <w:szCs w:val="28"/>
        </w:rPr>
        <w:t>еконструкция</w:t>
      </w:r>
      <w:r w:rsidR="003E15FB">
        <w:rPr>
          <w:rFonts w:ascii="Times New Roman" w:hAnsi="Times New Roman"/>
          <w:szCs w:val="28"/>
        </w:rPr>
        <w:t xml:space="preserve">, </w:t>
      </w:r>
      <w:r w:rsidR="008476D0" w:rsidRPr="00885066">
        <w:rPr>
          <w:rFonts w:ascii="Times New Roman" w:hAnsi="Times New Roman"/>
          <w:szCs w:val="28"/>
        </w:rPr>
        <w:t>модернизация и капитальный ремонт муниципального жилого фонда</w:t>
      </w:r>
      <w:r w:rsidR="00D77543">
        <w:rPr>
          <w:rFonts w:ascii="Times New Roman" w:hAnsi="Times New Roman"/>
          <w:szCs w:val="28"/>
        </w:rPr>
        <w:t>;</w:t>
      </w:r>
    </w:p>
    <w:p w:rsidR="00D90890"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с</w:t>
      </w:r>
      <w:r w:rsidR="008476D0" w:rsidRPr="00885066">
        <w:rPr>
          <w:rFonts w:ascii="Times New Roman" w:hAnsi="Times New Roman"/>
          <w:szCs w:val="28"/>
        </w:rPr>
        <w:t xml:space="preserve">троительство усадебных домов по программе </w:t>
      </w:r>
      <w:r w:rsidR="001A7203">
        <w:rPr>
          <w:rFonts w:ascii="Times New Roman" w:hAnsi="Times New Roman"/>
          <w:szCs w:val="28"/>
        </w:rPr>
        <w:t>«</w:t>
      </w:r>
      <w:r w:rsidR="00D90890">
        <w:rPr>
          <w:rFonts w:ascii="Times New Roman" w:hAnsi="Times New Roman"/>
          <w:szCs w:val="28"/>
        </w:rPr>
        <w:t>Обеспечение доступным и комфортным жильем и коммунальными услугами граждан Российской Федерации</w:t>
      </w:r>
      <w:r w:rsidR="001A7203">
        <w:rPr>
          <w:rFonts w:ascii="Times New Roman" w:hAnsi="Times New Roman"/>
          <w:szCs w:val="28"/>
        </w:rPr>
        <w:t>»</w:t>
      </w:r>
      <w:r w:rsidR="00D90890">
        <w:rPr>
          <w:rFonts w:ascii="Times New Roman" w:hAnsi="Times New Roman"/>
          <w:szCs w:val="28"/>
        </w:rPr>
        <w:t xml:space="preserve">, утвержденной </w:t>
      </w:r>
      <w:r w:rsidR="00F4746D">
        <w:rPr>
          <w:rFonts w:ascii="Times New Roman" w:hAnsi="Times New Roman"/>
          <w:szCs w:val="28"/>
        </w:rPr>
        <w:t>п</w:t>
      </w:r>
      <w:r w:rsidR="00D90890">
        <w:rPr>
          <w:rFonts w:ascii="Times New Roman" w:hAnsi="Times New Roman"/>
          <w:szCs w:val="28"/>
        </w:rPr>
        <w:t xml:space="preserve">остановлением Правительства Российской Федерации от </w:t>
      </w:r>
      <w:smartTag w:uri="urn:schemas-microsoft-com:office:smarttags" w:element="date">
        <w:smartTagPr>
          <w:attr w:name="Year" w:val="2014"/>
          <w:attr w:name="Day" w:val="15"/>
          <w:attr w:name="Month" w:val="04"/>
          <w:attr w:name="ls" w:val="trans"/>
        </w:smartTagPr>
        <w:r w:rsidR="00D90890">
          <w:rPr>
            <w:rFonts w:ascii="Times New Roman" w:hAnsi="Times New Roman"/>
            <w:szCs w:val="28"/>
          </w:rPr>
          <w:t>15.04.2014</w:t>
        </w:r>
      </w:smartTag>
      <w:r w:rsidR="00D90890">
        <w:rPr>
          <w:rFonts w:ascii="Times New Roman" w:hAnsi="Times New Roman"/>
          <w:szCs w:val="28"/>
        </w:rPr>
        <w:t xml:space="preserve"> № 323;</w:t>
      </w:r>
    </w:p>
    <w:p w:rsidR="00A94D7A"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с</w:t>
      </w:r>
      <w:r w:rsidR="00A94D7A" w:rsidRPr="00885066">
        <w:rPr>
          <w:rFonts w:ascii="Times New Roman" w:hAnsi="Times New Roman"/>
          <w:szCs w:val="28"/>
        </w:rPr>
        <w:t>троительство</w:t>
      </w:r>
      <w:r w:rsidR="00376C22">
        <w:rPr>
          <w:rFonts w:ascii="Times New Roman" w:hAnsi="Times New Roman"/>
          <w:szCs w:val="28"/>
        </w:rPr>
        <w:t xml:space="preserve"> усадебных домов </w:t>
      </w:r>
      <w:r w:rsidR="00D90890">
        <w:rPr>
          <w:rFonts w:ascii="Times New Roman" w:hAnsi="Times New Roman"/>
          <w:szCs w:val="28"/>
        </w:rPr>
        <w:t xml:space="preserve">согласно закону Ленинградской области от </w:t>
      </w:r>
      <w:smartTag w:uri="urn:schemas-microsoft-com:office:smarttags" w:element="date">
        <w:smartTagPr>
          <w:attr w:name="Year" w:val="2008"/>
          <w:attr w:name="Day" w:val="14"/>
          <w:attr w:name="Month" w:val="10"/>
          <w:attr w:name="ls" w:val="trans"/>
        </w:smartTagPr>
        <w:r w:rsidR="00D90890">
          <w:rPr>
            <w:rFonts w:ascii="Times New Roman" w:hAnsi="Times New Roman"/>
            <w:szCs w:val="28"/>
          </w:rPr>
          <w:t>14.10.2008</w:t>
        </w:r>
      </w:smartTag>
      <w:r w:rsidR="00D90890">
        <w:rPr>
          <w:rFonts w:ascii="Times New Roman" w:hAnsi="Times New Roman"/>
          <w:szCs w:val="28"/>
        </w:rPr>
        <w:t xml:space="preserve"> № 105-оз</w:t>
      </w:r>
      <w:r w:rsidR="00376C22">
        <w:rPr>
          <w:rFonts w:ascii="Times New Roman" w:hAnsi="Times New Roman"/>
          <w:szCs w:val="28"/>
        </w:rPr>
        <w:t xml:space="preserve"> </w:t>
      </w:r>
      <w:r w:rsidR="001A7203">
        <w:rPr>
          <w:rFonts w:ascii="Times New Roman" w:hAnsi="Times New Roman"/>
          <w:szCs w:val="28"/>
        </w:rPr>
        <w:t>«</w:t>
      </w:r>
      <w:r w:rsidR="00A94D7A" w:rsidRPr="00885066">
        <w:rPr>
          <w:rFonts w:ascii="Times New Roman" w:hAnsi="Times New Roman"/>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1A7203">
        <w:rPr>
          <w:rFonts w:ascii="Times New Roman" w:hAnsi="Times New Roman"/>
          <w:szCs w:val="28"/>
        </w:rPr>
        <w:t>»</w:t>
      </w:r>
      <w:r w:rsidR="004A1A7B">
        <w:rPr>
          <w:rFonts w:ascii="Times New Roman" w:hAnsi="Times New Roman"/>
          <w:szCs w:val="28"/>
        </w:rPr>
        <w:t>;</w:t>
      </w:r>
    </w:p>
    <w:p w:rsidR="008476D0"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с</w:t>
      </w:r>
      <w:r w:rsidR="008476D0" w:rsidRPr="00885066">
        <w:rPr>
          <w:rFonts w:ascii="Times New Roman" w:hAnsi="Times New Roman"/>
          <w:szCs w:val="28"/>
        </w:rPr>
        <w:t>троительство нового жилищного фонда в сельском поселении на экологически безопасных территориях с учетом системы нормативных планировочных ограничений</w:t>
      </w:r>
      <w:r w:rsidR="00D77543">
        <w:rPr>
          <w:rFonts w:ascii="Times New Roman" w:hAnsi="Times New Roman"/>
          <w:szCs w:val="28"/>
        </w:rPr>
        <w:t>;</w:t>
      </w:r>
    </w:p>
    <w:p w:rsidR="008476D0"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п</w:t>
      </w:r>
      <w:r w:rsidR="008476D0" w:rsidRPr="00885066">
        <w:rPr>
          <w:rFonts w:ascii="Times New Roman" w:hAnsi="Times New Roman"/>
          <w:szCs w:val="28"/>
        </w:rPr>
        <w:t xml:space="preserve">ри реконструкции и формировании жилой застройки на территории общественных центров следует ориентироваться на переход от </w:t>
      </w:r>
      <w:proofErr w:type="gramStart"/>
      <w:r w:rsidR="008476D0" w:rsidRPr="00885066">
        <w:rPr>
          <w:rFonts w:ascii="Times New Roman" w:hAnsi="Times New Roman"/>
          <w:szCs w:val="28"/>
        </w:rPr>
        <w:t>типового</w:t>
      </w:r>
      <w:proofErr w:type="gramEnd"/>
      <w:r w:rsidR="008476D0" w:rsidRPr="00885066">
        <w:rPr>
          <w:rFonts w:ascii="Times New Roman" w:hAnsi="Times New Roman"/>
          <w:szCs w:val="28"/>
        </w:rPr>
        <w:t xml:space="preserve"> к авторскому адресному проектированию и строительству домов с улучшенной планировкой квартир и увеличением их площади</w:t>
      </w:r>
      <w:r w:rsidR="00D77543">
        <w:rPr>
          <w:rFonts w:ascii="Times New Roman" w:hAnsi="Times New Roman"/>
          <w:szCs w:val="28"/>
        </w:rPr>
        <w:t>;</w:t>
      </w:r>
    </w:p>
    <w:p w:rsidR="00F83A99"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ф</w:t>
      </w:r>
      <w:r w:rsidR="00F83A99" w:rsidRPr="00885066">
        <w:rPr>
          <w:rFonts w:ascii="Times New Roman" w:hAnsi="Times New Roman"/>
          <w:szCs w:val="28"/>
        </w:rPr>
        <w:t>ормирование зон индивидуальной жилой застройки в д</w:t>
      </w:r>
      <w:r w:rsidR="003E15FB">
        <w:rPr>
          <w:rFonts w:ascii="Times New Roman" w:hAnsi="Times New Roman"/>
          <w:szCs w:val="28"/>
        </w:rPr>
        <w:t xml:space="preserve">. </w:t>
      </w:r>
      <w:r w:rsidR="00F83A99" w:rsidRPr="00885066">
        <w:rPr>
          <w:rFonts w:ascii="Times New Roman" w:hAnsi="Times New Roman"/>
          <w:szCs w:val="28"/>
        </w:rPr>
        <w:t xml:space="preserve">Железная Гора в центральной части населенного пункта площадью </w:t>
      </w:r>
      <w:smartTag w:uri="urn:schemas-microsoft-com:office:smarttags" w:element="metricconverter">
        <w:smartTagPr>
          <w:attr w:name="ProductID" w:val="4,4 га"/>
        </w:smartTagPr>
        <w:r w:rsidR="00F83A99" w:rsidRPr="00885066">
          <w:rPr>
            <w:rFonts w:ascii="Times New Roman" w:hAnsi="Times New Roman"/>
            <w:szCs w:val="28"/>
          </w:rPr>
          <w:t>4</w:t>
        </w:r>
        <w:r w:rsidR="00376C22">
          <w:rPr>
            <w:rFonts w:ascii="Times New Roman" w:hAnsi="Times New Roman"/>
            <w:szCs w:val="28"/>
          </w:rPr>
          <w:t>,</w:t>
        </w:r>
        <w:r w:rsidR="00F83A99" w:rsidRPr="00885066">
          <w:rPr>
            <w:rFonts w:ascii="Times New Roman" w:hAnsi="Times New Roman"/>
            <w:szCs w:val="28"/>
          </w:rPr>
          <w:t>4 га</w:t>
        </w:r>
      </w:smartTag>
      <w:r w:rsidR="00F83A99" w:rsidRPr="00885066">
        <w:rPr>
          <w:rFonts w:ascii="Times New Roman" w:hAnsi="Times New Roman"/>
          <w:szCs w:val="28"/>
        </w:rPr>
        <w:t xml:space="preserve"> – первая очередь</w:t>
      </w:r>
      <w:r w:rsidR="00D77543">
        <w:rPr>
          <w:rFonts w:ascii="Times New Roman" w:hAnsi="Times New Roman"/>
          <w:szCs w:val="28"/>
        </w:rPr>
        <w:t>;</w:t>
      </w:r>
    </w:p>
    <w:p w:rsidR="00F83A99" w:rsidRPr="00885066" w:rsidRDefault="00F37B59" w:rsidP="003B080C">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t>ф</w:t>
      </w:r>
      <w:r w:rsidR="00F83A99" w:rsidRPr="00885066">
        <w:rPr>
          <w:rFonts w:ascii="Times New Roman" w:hAnsi="Times New Roman"/>
          <w:szCs w:val="28"/>
        </w:rPr>
        <w:t>ормирование зон индивидуальной жилой застройки в д</w:t>
      </w:r>
      <w:r w:rsidR="003E15FB">
        <w:rPr>
          <w:rFonts w:ascii="Times New Roman" w:hAnsi="Times New Roman"/>
          <w:szCs w:val="28"/>
        </w:rPr>
        <w:t xml:space="preserve">. </w:t>
      </w:r>
      <w:proofErr w:type="spellStart"/>
      <w:r w:rsidR="00F83A99" w:rsidRPr="00885066">
        <w:rPr>
          <w:rFonts w:ascii="Times New Roman" w:hAnsi="Times New Roman"/>
          <w:szCs w:val="28"/>
        </w:rPr>
        <w:t>Горчаково</w:t>
      </w:r>
      <w:proofErr w:type="spellEnd"/>
      <w:r w:rsidR="00F83A99" w:rsidRPr="00885066">
        <w:rPr>
          <w:rFonts w:ascii="Times New Roman" w:hAnsi="Times New Roman"/>
          <w:szCs w:val="28"/>
        </w:rPr>
        <w:t xml:space="preserve"> в центральной части населенного пункта площадью </w:t>
      </w:r>
      <w:smartTag w:uri="urn:schemas-microsoft-com:office:smarttags" w:element="metricconverter">
        <w:smartTagPr>
          <w:attr w:name="ProductID" w:val="4,2 га"/>
        </w:smartTagPr>
        <w:r w:rsidR="00F83A99" w:rsidRPr="00885066">
          <w:rPr>
            <w:rFonts w:ascii="Times New Roman" w:hAnsi="Times New Roman"/>
            <w:szCs w:val="28"/>
          </w:rPr>
          <w:t>4</w:t>
        </w:r>
        <w:r w:rsidR="00376C22">
          <w:rPr>
            <w:rFonts w:ascii="Times New Roman" w:hAnsi="Times New Roman"/>
            <w:szCs w:val="28"/>
          </w:rPr>
          <w:t>,</w:t>
        </w:r>
        <w:r w:rsidR="00F83A99" w:rsidRPr="00885066">
          <w:rPr>
            <w:rFonts w:ascii="Times New Roman" w:hAnsi="Times New Roman"/>
            <w:szCs w:val="28"/>
          </w:rPr>
          <w:t>2 га</w:t>
        </w:r>
      </w:smartTag>
      <w:r w:rsidR="00F83A99" w:rsidRPr="00885066">
        <w:rPr>
          <w:rFonts w:ascii="Times New Roman" w:hAnsi="Times New Roman"/>
          <w:szCs w:val="28"/>
        </w:rPr>
        <w:t xml:space="preserve"> – первая очередь</w:t>
      </w:r>
      <w:r w:rsidR="00D77543">
        <w:rPr>
          <w:rFonts w:ascii="Times New Roman" w:hAnsi="Times New Roman"/>
          <w:szCs w:val="28"/>
        </w:rPr>
        <w:t>;</w:t>
      </w:r>
    </w:p>
    <w:p w:rsidR="00261108" w:rsidRDefault="00F37B59" w:rsidP="00061822">
      <w:pPr>
        <w:pStyle w:val="ab"/>
        <w:widowControl w:val="0"/>
        <w:numPr>
          <w:ilvl w:val="0"/>
          <w:numId w:val="84"/>
        </w:numPr>
        <w:tabs>
          <w:tab w:val="left" w:pos="0"/>
        </w:tabs>
        <w:suppressAutoHyphens/>
        <w:ind w:left="1134" w:hanging="425"/>
        <w:rPr>
          <w:rFonts w:ascii="Times New Roman" w:hAnsi="Times New Roman"/>
          <w:szCs w:val="28"/>
        </w:rPr>
      </w:pPr>
      <w:r>
        <w:rPr>
          <w:rFonts w:ascii="Times New Roman" w:hAnsi="Times New Roman"/>
          <w:szCs w:val="28"/>
        </w:rPr>
        <w:lastRenderedPageBreak/>
        <w:t>ф</w:t>
      </w:r>
      <w:r w:rsidR="00F83A99" w:rsidRPr="00885066">
        <w:rPr>
          <w:rFonts w:ascii="Times New Roman" w:hAnsi="Times New Roman"/>
          <w:szCs w:val="28"/>
        </w:rPr>
        <w:t>ормирование зон индивидуальной жилой застройки в д</w:t>
      </w:r>
      <w:r w:rsidR="003E15FB">
        <w:rPr>
          <w:rFonts w:ascii="Times New Roman" w:hAnsi="Times New Roman"/>
          <w:szCs w:val="28"/>
        </w:rPr>
        <w:t xml:space="preserve">. </w:t>
      </w:r>
      <w:proofErr w:type="spellStart"/>
      <w:r w:rsidR="00F83A99" w:rsidRPr="00885066">
        <w:rPr>
          <w:rFonts w:ascii="Times New Roman" w:hAnsi="Times New Roman"/>
          <w:szCs w:val="28"/>
        </w:rPr>
        <w:t>Горчаково</w:t>
      </w:r>
      <w:proofErr w:type="spellEnd"/>
      <w:r w:rsidR="00F83A99" w:rsidRPr="00885066">
        <w:rPr>
          <w:rFonts w:ascii="Times New Roman" w:hAnsi="Times New Roman"/>
          <w:szCs w:val="28"/>
        </w:rPr>
        <w:t xml:space="preserve"> в юго-восточной части населенного пункта площадью </w:t>
      </w:r>
      <w:smartTag w:uri="urn:schemas-microsoft-com:office:smarttags" w:element="metricconverter">
        <w:smartTagPr>
          <w:attr w:name="ProductID" w:val="0,6 га"/>
        </w:smartTagPr>
        <w:r w:rsidR="00F83A99" w:rsidRPr="00885066">
          <w:rPr>
            <w:rFonts w:ascii="Times New Roman" w:hAnsi="Times New Roman"/>
            <w:szCs w:val="28"/>
          </w:rPr>
          <w:t>0</w:t>
        </w:r>
        <w:r w:rsidR="00376C22">
          <w:rPr>
            <w:rFonts w:ascii="Times New Roman" w:hAnsi="Times New Roman"/>
            <w:szCs w:val="28"/>
          </w:rPr>
          <w:t>,</w:t>
        </w:r>
        <w:r w:rsidR="00F83A99" w:rsidRPr="00885066">
          <w:rPr>
            <w:rFonts w:ascii="Times New Roman" w:hAnsi="Times New Roman"/>
            <w:szCs w:val="28"/>
          </w:rPr>
          <w:t>6 га</w:t>
        </w:r>
      </w:smartTag>
      <w:r w:rsidR="00F83A99" w:rsidRPr="00885066">
        <w:rPr>
          <w:rFonts w:ascii="Times New Roman" w:hAnsi="Times New Roman"/>
          <w:szCs w:val="28"/>
        </w:rPr>
        <w:t xml:space="preserve"> – первая очередь</w:t>
      </w:r>
      <w:r w:rsidR="00D015D7">
        <w:rPr>
          <w:rFonts w:ascii="Times New Roman" w:hAnsi="Times New Roman"/>
          <w:szCs w:val="28"/>
        </w:rPr>
        <w:t>.</w:t>
      </w:r>
    </w:p>
    <w:p w:rsidR="00061822" w:rsidRPr="00061822" w:rsidRDefault="00061822" w:rsidP="00061822">
      <w:pPr>
        <w:widowControl w:val="0"/>
        <w:tabs>
          <w:tab w:val="left" w:pos="0"/>
        </w:tabs>
        <w:suppressAutoHyphens/>
        <w:rPr>
          <w:szCs w:val="28"/>
        </w:rPr>
      </w:pPr>
    </w:p>
    <w:p w:rsidR="00475078" w:rsidRDefault="008476D0" w:rsidP="00061822">
      <w:pPr>
        <w:pStyle w:val="20"/>
        <w:numPr>
          <w:ilvl w:val="1"/>
          <w:numId w:val="100"/>
        </w:numPr>
        <w:spacing w:before="0" w:after="0"/>
        <w:jc w:val="center"/>
        <w:rPr>
          <w:rFonts w:ascii="Times New Roman" w:hAnsi="Times New Roman"/>
          <w:i w:val="0"/>
        </w:rPr>
      </w:pPr>
      <w:bookmarkStart w:id="538" w:name="_Toc356562642"/>
      <w:bookmarkStart w:id="539" w:name="_Toc448418292"/>
      <w:bookmarkStart w:id="540" w:name="_Toc469055315"/>
      <w:r w:rsidRPr="00EB466F">
        <w:rPr>
          <w:rFonts w:ascii="Times New Roman" w:hAnsi="Times New Roman"/>
          <w:i w:val="0"/>
        </w:rPr>
        <w:t>Предложения по обеспечению территории сельского поселения объектами социальной инфраструктуры</w:t>
      </w:r>
      <w:bookmarkEnd w:id="538"/>
      <w:bookmarkEnd w:id="539"/>
      <w:bookmarkEnd w:id="540"/>
    </w:p>
    <w:p w:rsidR="00836B64" w:rsidRPr="00836B64" w:rsidRDefault="00836B64" w:rsidP="00061822">
      <w:pPr>
        <w:rPr>
          <w:lang w:eastAsia="ar-SA"/>
        </w:rPr>
      </w:pPr>
    </w:p>
    <w:p w:rsidR="008476D0" w:rsidRPr="00885066" w:rsidRDefault="008476D0" w:rsidP="00061822">
      <w:pPr>
        <w:tabs>
          <w:tab w:val="left" w:pos="851"/>
        </w:tabs>
        <w:ind w:firstLine="709"/>
        <w:rPr>
          <w:rFonts w:cs="Times New Roman"/>
          <w:szCs w:val="28"/>
        </w:rPr>
      </w:pPr>
      <w:r w:rsidRPr="00885066">
        <w:rPr>
          <w:rFonts w:cs="Times New Roman"/>
          <w:szCs w:val="28"/>
        </w:rPr>
        <w:t>Согласно ст</w:t>
      </w:r>
      <w:r w:rsidR="002D13F2">
        <w:rPr>
          <w:rFonts w:cs="Times New Roman"/>
          <w:szCs w:val="28"/>
        </w:rPr>
        <w:t>атье</w:t>
      </w:r>
      <w:r w:rsidR="003E15FB">
        <w:rPr>
          <w:rFonts w:cs="Times New Roman"/>
          <w:szCs w:val="28"/>
        </w:rPr>
        <w:t xml:space="preserve"> </w:t>
      </w:r>
      <w:r w:rsidR="00F37B59">
        <w:rPr>
          <w:rFonts w:cs="Times New Roman"/>
          <w:szCs w:val="28"/>
        </w:rPr>
        <w:t xml:space="preserve">14 Федерального закона от </w:t>
      </w:r>
      <w:smartTag w:uri="urn:schemas-microsoft-com:office:smarttags" w:element="date">
        <w:smartTagPr>
          <w:attr w:name="Year" w:val="2003"/>
          <w:attr w:name="Day" w:val="6"/>
          <w:attr w:name="Month" w:val="10"/>
          <w:attr w:name="ls" w:val="trans"/>
        </w:smartTagPr>
        <w:r w:rsidRPr="00885066">
          <w:rPr>
            <w:rFonts w:cs="Times New Roman"/>
            <w:szCs w:val="28"/>
          </w:rPr>
          <w:t>6</w:t>
        </w:r>
        <w:r w:rsidR="000029EE">
          <w:rPr>
            <w:rFonts w:cs="Times New Roman"/>
            <w:szCs w:val="28"/>
          </w:rPr>
          <w:t xml:space="preserve"> октября </w:t>
        </w:r>
        <w:smartTag w:uri="urn:schemas-microsoft-com:office:smarttags" w:element="metricconverter">
          <w:smartTagPr>
            <w:attr w:name="ProductID" w:val="2003 г"/>
          </w:smartTagPr>
          <w:r w:rsidRPr="00885066">
            <w:rPr>
              <w:rFonts w:cs="Times New Roman"/>
              <w:szCs w:val="28"/>
            </w:rPr>
            <w:t>2003</w:t>
          </w:r>
          <w:r w:rsidR="004A1A7B">
            <w:rPr>
              <w:rFonts w:cs="Times New Roman"/>
              <w:szCs w:val="28"/>
            </w:rPr>
            <w:t xml:space="preserve"> </w:t>
          </w:r>
          <w:r w:rsidRPr="00885066">
            <w:rPr>
              <w:rFonts w:cs="Times New Roman"/>
              <w:szCs w:val="28"/>
            </w:rPr>
            <w:t>г</w:t>
          </w:r>
        </w:smartTag>
        <w:r w:rsidR="003E15FB">
          <w:rPr>
            <w:rFonts w:cs="Times New Roman"/>
            <w:szCs w:val="28"/>
          </w:rPr>
          <w:t>.</w:t>
        </w:r>
      </w:smartTag>
      <w:r w:rsidR="003E15FB">
        <w:rPr>
          <w:rFonts w:cs="Times New Roman"/>
          <w:szCs w:val="28"/>
        </w:rPr>
        <w:t xml:space="preserve"> </w:t>
      </w:r>
      <w:r w:rsidR="00C00E7D">
        <w:rPr>
          <w:rFonts w:cs="Times New Roman"/>
          <w:szCs w:val="28"/>
        </w:rPr>
        <w:t xml:space="preserve">№ </w:t>
      </w:r>
      <w:r w:rsidR="000029EE" w:rsidRPr="00885066">
        <w:rPr>
          <w:rFonts w:cs="Times New Roman"/>
          <w:szCs w:val="28"/>
        </w:rPr>
        <w:t>131-ФЗ</w:t>
      </w:r>
      <w:r w:rsidR="00A819BD">
        <w:rPr>
          <w:rFonts w:cs="Times New Roman"/>
          <w:szCs w:val="28"/>
        </w:rPr>
        <w:t xml:space="preserve"> </w:t>
      </w:r>
      <w:r w:rsidR="001A7203">
        <w:rPr>
          <w:rFonts w:eastAsia="Times New Roman" w:cs="Times New Roman"/>
          <w:iCs/>
          <w:szCs w:val="28"/>
        </w:rPr>
        <w:t>«</w:t>
      </w:r>
      <w:r w:rsidR="00A819BD" w:rsidRPr="003C3864">
        <w:rPr>
          <w:rFonts w:eastAsia="Times New Roman" w:cs="Times New Roman"/>
          <w:iCs/>
          <w:szCs w:val="28"/>
        </w:rPr>
        <w:t>Об общих принципах организации местного самоуправления в Российской Федерации</w:t>
      </w:r>
      <w:r w:rsidR="001A7203">
        <w:rPr>
          <w:rFonts w:eastAsia="Times New Roman" w:cs="Times New Roman"/>
          <w:iCs/>
          <w:szCs w:val="28"/>
        </w:rPr>
        <w:t>»</w:t>
      </w:r>
      <w:r w:rsidR="00A819BD">
        <w:rPr>
          <w:rFonts w:eastAsia="Times New Roman" w:cs="Times New Roman"/>
          <w:iCs/>
          <w:szCs w:val="28"/>
        </w:rPr>
        <w:t xml:space="preserve"> </w:t>
      </w:r>
      <w:r w:rsidRPr="00885066">
        <w:rPr>
          <w:rFonts w:cs="Times New Roman"/>
          <w:szCs w:val="28"/>
        </w:rPr>
        <w:t>к полномочиям органов местного самоуправления сельского поселения относятся</w:t>
      </w:r>
      <w:r w:rsidR="00D77543">
        <w:rPr>
          <w:rFonts w:cs="Times New Roman"/>
          <w:szCs w:val="28"/>
        </w:rPr>
        <w:t>:</w:t>
      </w:r>
    </w:p>
    <w:p w:rsidR="008476D0" w:rsidRPr="00063F60" w:rsidRDefault="008476D0" w:rsidP="003B080C">
      <w:pPr>
        <w:pStyle w:val="ab"/>
        <w:numPr>
          <w:ilvl w:val="0"/>
          <w:numId w:val="75"/>
        </w:numPr>
        <w:tabs>
          <w:tab w:val="left" w:pos="993"/>
        </w:tabs>
        <w:ind w:left="993" w:hanging="284"/>
        <w:rPr>
          <w:rFonts w:ascii="Times New Roman" w:hAnsi="Times New Roman"/>
          <w:szCs w:val="28"/>
        </w:rPr>
      </w:pPr>
      <w:bookmarkStart w:id="541" w:name="_Toc448417960"/>
      <w:bookmarkStart w:id="542" w:name="_Toc448418293"/>
      <w:bookmarkStart w:id="543" w:name="_Toc454367025"/>
      <w:bookmarkStart w:id="544" w:name="_Toc454367158"/>
      <w:r w:rsidRPr="00063F60">
        <w:rPr>
          <w:rFonts w:ascii="Times New Roman" w:hAnsi="Times New Roman"/>
          <w:szCs w:val="28"/>
        </w:rPr>
        <w:t>предложения по библиотечному обслуживанию населения</w:t>
      </w:r>
      <w:r w:rsidR="008C7D76" w:rsidRPr="00063F60">
        <w:rPr>
          <w:rFonts w:ascii="Times New Roman" w:hAnsi="Times New Roman"/>
          <w:szCs w:val="28"/>
        </w:rPr>
        <w:t>;</w:t>
      </w:r>
      <w:bookmarkEnd w:id="541"/>
      <w:bookmarkEnd w:id="542"/>
      <w:bookmarkEnd w:id="543"/>
      <w:bookmarkEnd w:id="544"/>
    </w:p>
    <w:p w:rsidR="008476D0" w:rsidRPr="00063F60" w:rsidRDefault="008476D0" w:rsidP="003B080C">
      <w:pPr>
        <w:pStyle w:val="ab"/>
        <w:widowControl w:val="0"/>
        <w:numPr>
          <w:ilvl w:val="0"/>
          <w:numId w:val="75"/>
        </w:numPr>
        <w:tabs>
          <w:tab w:val="left" w:pos="0"/>
          <w:tab w:val="left" w:pos="993"/>
        </w:tabs>
        <w:suppressAutoHyphens/>
        <w:ind w:left="993" w:hanging="284"/>
        <w:rPr>
          <w:rFonts w:ascii="Times New Roman" w:hAnsi="Times New Roman"/>
          <w:szCs w:val="28"/>
        </w:rPr>
      </w:pPr>
      <w:r w:rsidRPr="00063F60">
        <w:rPr>
          <w:rFonts w:ascii="Times New Roman" w:hAnsi="Times New Roman"/>
          <w:szCs w:val="28"/>
        </w:rPr>
        <w:t>создание условий для организации досуга и обеспечения жителей поселения услугами организаций культуры</w:t>
      </w:r>
      <w:r w:rsidR="00D77543">
        <w:rPr>
          <w:rFonts w:ascii="Times New Roman" w:hAnsi="Times New Roman"/>
          <w:szCs w:val="28"/>
        </w:rPr>
        <w:t>;</w:t>
      </w:r>
    </w:p>
    <w:p w:rsidR="008476D0" w:rsidRPr="00063F60" w:rsidRDefault="008476D0" w:rsidP="003B080C">
      <w:pPr>
        <w:pStyle w:val="ab"/>
        <w:widowControl w:val="0"/>
        <w:numPr>
          <w:ilvl w:val="0"/>
          <w:numId w:val="75"/>
        </w:numPr>
        <w:tabs>
          <w:tab w:val="left" w:pos="0"/>
          <w:tab w:val="left" w:pos="993"/>
        </w:tabs>
        <w:suppressAutoHyphens/>
        <w:ind w:left="993" w:hanging="284"/>
        <w:rPr>
          <w:rFonts w:ascii="Times New Roman" w:hAnsi="Times New Roman"/>
          <w:szCs w:val="28"/>
        </w:rPr>
      </w:pPr>
      <w:r w:rsidRPr="00063F60">
        <w:rPr>
          <w:rFonts w:ascii="Times New Roman" w:hAnsi="Times New Roman"/>
          <w:szCs w:val="28"/>
        </w:rPr>
        <w:t>сохранение</w:t>
      </w:r>
      <w:r w:rsidR="003E15FB" w:rsidRPr="00063F60">
        <w:rPr>
          <w:rFonts w:ascii="Times New Roman" w:hAnsi="Times New Roman"/>
          <w:szCs w:val="28"/>
        </w:rPr>
        <w:t xml:space="preserve">, </w:t>
      </w:r>
      <w:r w:rsidRPr="00063F60">
        <w:rPr>
          <w:rFonts w:ascii="Times New Roman" w:hAnsi="Times New Roman"/>
          <w:szCs w:val="28"/>
        </w:rPr>
        <w:t>использование и популяризация объектов культурного наследия (памятников истории и культуры)</w:t>
      </w:r>
      <w:r w:rsidR="003E15FB" w:rsidRPr="00063F60">
        <w:rPr>
          <w:rFonts w:ascii="Times New Roman" w:hAnsi="Times New Roman"/>
          <w:szCs w:val="28"/>
        </w:rPr>
        <w:t xml:space="preserve">, </w:t>
      </w:r>
      <w:r w:rsidRPr="00063F60">
        <w:rPr>
          <w:rFonts w:ascii="Times New Roman" w:hAnsi="Times New Roman"/>
          <w:szCs w:val="28"/>
        </w:rPr>
        <w:t>находящихся в собственности поселения</w:t>
      </w:r>
      <w:r w:rsidR="003E15FB" w:rsidRPr="00063F60">
        <w:rPr>
          <w:rFonts w:ascii="Times New Roman" w:hAnsi="Times New Roman"/>
          <w:szCs w:val="28"/>
        </w:rPr>
        <w:t xml:space="preserve">, </w:t>
      </w:r>
      <w:r w:rsidRPr="00063F60">
        <w:rPr>
          <w:rFonts w:ascii="Times New Roman" w:hAnsi="Times New Roman"/>
          <w:szCs w:val="28"/>
        </w:rPr>
        <w:t>охрана объектов культурного наследия (памятников истории и культуры) местного (муниципального) значения</w:t>
      </w:r>
      <w:r w:rsidR="003E15FB" w:rsidRPr="00063F60">
        <w:rPr>
          <w:rFonts w:ascii="Times New Roman" w:hAnsi="Times New Roman"/>
          <w:szCs w:val="28"/>
        </w:rPr>
        <w:t xml:space="preserve">, </w:t>
      </w:r>
      <w:r w:rsidRPr="00063F60">
        <w:rPr>
          <w:rFonts w:ascii="Times New Roman" w:hAnsi="Times New Roman"/>
          <w:szCs w:val="28"/>
        </w:rPr>
        <w:t>расположенных на территории поселения</w:t>
      </w:r>
      <w:r w:rsidR="00D77543">
        <w:rPr>
          <w:rFonts w:ascii="Times New Roman" w:hAnsi="Times New Roman"/>
          <w:szCs w:val="28"/>
        </w:rPr>
        <w:t>;</w:t>
      </w:r>
    </w:p>
    <w:p w:rsidR="008476D0" w:rsidRPr="00063F60" w:rsidRDefault="008476D0" w:rsidP="003B080C">
      <w:pPr>
        <w:pStyle w:val="ab"/>
        <w:widowControl w:val="0"/>
        <w:numPr>
          <w:ilvl w:val="0"/>
          <w:numId w:val="75"/>
        </w:numPr>
        <w:tabs>
          <w:tab w:val="left" w:pos="0"/>
          <w:tab w:val="left" w:pos="993"/>
        </w:tabs>
        <w:suppressAutoHyphens/>
        <w:ind w:left="993" w:hanging="284"/>
        <w:rPr>
          <w:rFonts w:ascii="Times New Roman" w:hAnsi="Times New Roman"/>
          <w:szCs w:val="28"/>
        </w:rPr>
      </w:pPr>
      <w:r w:rsidRPr="00063F60">
        <w:rPr>
          <w:rFonts w:ascii="Times New Roman" w:hAnsi="Times New Roman"/>
          <w:szCs w:val="28"/>
        </w:rPr>
        <w:t>создание условий для развития местного традиционного народного художественного творчества</w:t>
      </w:r>
      <w:r w:rsidR="003E15FB" w:rsidRPr="00063F60">
        <w:rPr>
          <w:rFonts w:ascii="Times New Roman" w:hAnsi="Times New Roman"/>
          <w:szCs w:val="28"/>
        </w:rPr>
        <w:t xml:space="preserve">, </w:t>
      </w:r>
      <w:r w:rsidRPr="00063F60">
        <w:rPr>
          <w:rFonts w:ascii="Times New Roman" w:hAnsi="Times New Roman"/>
          <w:szCs w:val="28"/>
        </w:rPr>
        <w:t>участие в сохранении</w:t>
      </w:r>
      <w:r w:rsidR="003E15FB" w:rsidRPr="00063F60">
        <w:rPr>
          <w:rFonts w:ascii="Times New Roman" w:hAnsi="Times New Roman"/>
          <w:szCs w:val="28"/>
        </w:rPr>
        <w:t xml:space="preserve">, </w:t>
      </w:r>
      <w:r w:rsidRPr="00063F60">
        <w:rPr>
          <w:rFonts w:ascii="Times New Roman" w:hAnsi="Times New Roman"/>
          <w:szCs w:val="28"/>
        </w:rPr>
        <w:t>возрождении и развитии народных художественных промыслов в поселении</w:t>
      </w:r>
      <w:r w:rsidR="00D77543">
        <w:rPr>
          <w:rFonts w:ascii="Times New Roman" w:hAnsi="Times New Roman"/>
          <w:szCs w:val="28"/>
        </w:rPr>
        <w:t>;</w:t>
      </w:r>
    </w:p>
    <w:p w:rsidR="008476D0" w:rsidRPr="00063F60" w:rsidRDefault="008476D0" w:rsidP="003B080C">
      <w:pPr>
        <w:pStyle w:val="ab"/>
        <w:widowControl w:val="0"/>
        <w:numPr>
          <w:ilvl w:val="0"/>
          <w:numId w:val="75"/>
        </w:numPr>
        <w:tabs>
          <w:tab w:val="left" w:pos="0"/>
          <w:tab w:val="left" w:pos="993"/>
        </w:tabs>
        <w:suppressAutoHyphens/>
        <w:ind w:left="993" w:hanging="284"/>
        <w:rPr>
          <w:rFonts w:ascii="Times New Roman" w:hAnsi="Times New Roman"/>
          <w:szCs w:val="28"/>
        </w:rPr>
      </w:pPr>
      <w:r w:rsidRPr="00063F60">
        <w:rPr>
          <w:rFonts w:ascii="Times New Roman" w:hAnsi="Times New Roman"/>
          <w:szCs w:val="28"/>
        </w:rPr>
        <w:t>обеспечение условий для развития на территории поселения физической культуры и массового спорта</w:t>
      </w:r>
      <w:r w:rsidR="00D77543">
        <w:rPr>
          <w:rFonts w:ascii="Times New Roman" w:hAnsi="Times New Roman"/>
          <w:szCs w:val="28"/>
        </w:rPr>
        <w:t>;</w:t>
      </w:r>
    </w:p>
    <w:p w:rsidR="008476D0" w:rsidRPr="00063F60" w:rsidRDefault="008476D0" w:rsidP="003B080C">
      <w:pPr>
        <w:pStyle w:val="ab"/>
        <w:widowControl w:val="0"/>
        <w:numPr>
          <w:ilvl w:val="0"/>
          <w:numId w:val="75"/>
        </w:numPr>
        <w:tabs>
          <w:tab w:val="left" w:pos="0"/>
          <w:tab w:val="left" w:pos="993"/>
        </w:tabs>
        <w:suppressAutoHyphens/>
        <w:ind w:left="993" w:hanging="284"/>
        <w:rPr>
          <w:rFonts w:ascii="Times New Roman" w:hAnsi="Times New Roman"/>
          <w:szCs w:val="28"/>
        </w:rPr>
      </w:pPr>
      <w:r w:rsidRPr="00063F60">
        <w:rPr>
          <w:rFonts w:ascii="Times New Roman" w:hAnsi="Times New Roman"/>
          <w:szCs w:val="28"/>
        </w:rPr>
        <w:t>создание условий для обеспечения жителей поселения услугами связи</w:t>
      </w:r>
      <w:r w:rsidR="003E15FB" w:rsidRPr="00063F60">
        <w:rPr>
          <w:rFonts w:ascii="Times New Roman" w:hAnsi="Times New Roman"/>
          <w:szCs w:val="28"/>
        </w:rPr>
        <w:t xml:space="preserve">, </w:t>
      </w:r>
      <w:r w:rsidRPr="00063F60">
        <w:rPr>
          <w:rFonts w:ascii="Times New Roman" w:hAnsi="Times New Roman"/>
          <w:szCs w:val="28"/>
        </w:rPr>
        <w:t>общественного питания</w:t>
      </w:r>
      <w:r w:rsidR="003E15FB" w:rsidRPr="00063F60">
        <w:rPr>
          <w:rFonts w:ascii="Times New Roman" w:hAnsi="Times New Roman"/>
          <w:szCs w:val="28"/>
        </w:rPr>
        <w:t xml:space="preserve">, </w:t>
      </w:r>
      <w:r w:rsidRPr="00063F60">
        <w:rPr>
          <w:rFonts w:ascii="Times New Roman" w:hAnsi="Times New Roman"/>
          <w:szCs w:val="28"/>
        </w:rPr>
        <w:t>торговли и бытового обслуживания</w:t>
      </w:r>
      <w:r w:rsidR="00D77543">
        <w:rPr>
          <w:rFonts w:ascii="Times New Roman" w:hAnsi="Times New Roman"/>
          <w:szCs w:val="28"/>
        </w:rPr>
        <w:t>.</w:t>
      </w:r>
    </w:p>
    <w:p w:rsidR="008476D0" w:rsidRPr="00885066" w:rsidRDefault="008476D0" w:rsidP="00A94D7A">
      <w:pPr>
        <w:tabs>
          <w:tab w:val="left" w:pos="851"/>
        </w:tabs>
        <w:ind w:firstLine="709"/>
        <w:rPr>
          <w:rFonts w:cs="Times New Roman"/>
          <w:szCs w:val="28"/>
        </w:rPr>
      </w:pPr>
      <w:r w:rsidRPr="00885066">
        <w:rPr>
          <w:rFonts w:cs="Times New Roman"/>
          <w:szCs w:val="28"/>
        </w:rPr>
        <w:t>Генеральным планом предлагается развивать систему социального и культурно-бытового обслуживания населения в соответствии с проектной планировочной структурой</w:t>
      </w:r>
      <w:r w:rsidR="00D77543">
        <w:rPr>
          <w:rFonts w:cs="Times New Roman"/>
          <w:szCs w:val="28"/>
        </w:rPr>
        <w:t>.</w:t>
      </w:r>
    </w:p>
    <w:p w:rsidR="00475078" w:rsidRPr="00885066" w:rsidRDefault="00475078" w:rsidP="00C702B5">
      <w:pPr>
        <w:pStyle w:val="ConsPlusNormal"/>
        <w:widowControl/>
        <w:ind w:firstLine="709"/>
        <w:jc w:val="both"/>
        <w:rPr>
          <w:rFonts w:ascii="Times New Roman" w:hAnsi="Times New Roman" w:cs="Times New Roman"/>
          <w:color w:val="auto"/>
          <w:sz w:val="28"/>
          <w:szCs w:val="28"/>
        </w:rPr>
      </w:pPr>
      <w:r w:rsidRPr="00885066">
        <w:rPr>
          <w:rFonts w:ascii="Times New Roman" w:hAnsi="Times New Roman" w:cs="Times New Roman"/>
          <w:color w:val="auto"/>
          <w:sz w:val="28"/>
          <w:szCs w:val="28"/>
        </w:rPr>
        <w:t>В проекте генерального плана потребность в объектах социальной инфраструктуры рассчитана для населения</w:t>
      </w:r>
      <w:r w:rsidR="003E15FB">
        <w:rPr>
          <w:rFonts w:ascii="Times New Roman" w:hAnsi="Times New Roman" w:cs="Times New Roman"/>
          <w:color w:val="auto"/>
          <w:sz w:val="28"/>
          <w:szCs w:val="28"/>
        </w:rPr>
        <w:t xml:space="preserve">, </w:t>
      </w:r>
      <w:r w:rsidRPr="00885066">
        <w:rPr>
          <w:rFonts w:ascii="Times New Roman" w:hAnsi="Times New Roman" w:cs="Times New Roman"/>
          <w:color w:val="auto"/>
          <w:sz w:val="28"/>
          <w:szCs w:val="28"/>
        </w:rPr>
        <w:t xml:space="preserve">проживающего в проектных границах муниципального образования </w:t>
      </w:r>
      <w:proofErr w:type="spellStart"/>
      <w:r w:rsidR="009464C6" w:rsidRPr="00885066">
        <w:rPr>
          <w:rFonts w:ascii="Times New Roman" w:hAnsi="Times New Roman" w:cs="Times New Roman"/>
          <w:color w:val="auto"/>
          <w:sz w:val="28"/>
          <w:szCs w:val="28"/>
        </w:rPr>
        <w:t>Пчевжинско</w:t>
      </w:r>
      <w:r w:rsidR="004A1A7B">
        <w:rPr>
          <w:rFonts w:ascii="Times New Roman" w:hAnsi="Times New Roman" w:cs="Times New Roman"/>
          <w:color w:val="auto"/>
          <w:sz w:val="28"/>
          <w:szCs w:val="28"/>
        </w:rPr>
        <w:t>е</w:t>
      </w:r>
      <w:proofErr w:type="spellEnd"/>
      <w:r w:rsidRPr="00885066">
        <w:rPr>
          <w:rFonts w:ascii="Times New Roman" w:hAnsi="Times New Roman" w:cs="Times New Roman"/>
          <w:color w:val="auto"/>
          <w:sz w:val="28"/>
          <w:szCs w:val="28"/>
        </w:rPr>
        <w:t xml:space="preserve"> сельско</w:t>
      </w:r>
      <w:r w:rsidR="004A1A7B">
        <w:rPr>
          <w:rFonts w:ascii="Times New Roman" w:hAnsi="Times New Roman" w:cs="Times New Roman"/>
          <w:color w:val="auto"/>
          <w:sz w:val="28"/>
          <w:szCs w:val="28"/>
        </w:rPr>
        <w:t>е</w:t>
      </w:r>
      <w:r w:rsidRPr="00885066">
        <w:rPr>
          <w:rFonts w:ascii="Times New Roman" w:hAnsi="Times New Roman" w:cs="Times New Roman"/>
          <w:color w:val="auto"/>
          <w:sz w:val="28"/>
          <w:szCs w:val="28"/>
        </w:rPr>
        <w:t xml:space="preserve"> поселени</w:t>
      </w:r>
      <w:r w:rsidR="004A1A7B">
        <w:rPr>
          <w:rFonts w:ascii="Times New Roman" w:hAnsi="Times New Roman" w:cs="Times New Roman"/>
          <w:color w:val="auto"/>
          <w:sz w:val="28"/>
          <w:szCs w:val="28"/>
        </w:rPr>
        <w:t>е</w:t>
      </w:r>
      <w:r w:rsidR="00D77543">
        <w:rPr>
          <w:rFonts w:ascii="Times New Roman" w:hAnsi="Times New Roman" w:cs="Times New Roman"/>
          <w:color w:val="auto"/>
          <w:sz w:val="28"/>
          <w:szCs w:val="28"/>
        </w:rPr>
        <w:t>.</w:t>
      </w:r>
    </w:p>
    <w:p w:rsidR="00475078" w:rsidRPr="00885066" w:rsidRDefault="00475078" w:rsidP="00C702B5">
      <w:pPr>
        <w:pStyle w:val="ConsPlusNormal"/>
        <w:widowControl/>
        <w:ind w:firstLine="709"/>
        <w:jc w:val="both"/>
        <w:rPr>
          <w:rFonts w:ascii="Times New Roman" w:hAnsi="Times New Roman" w:cs="Times New Roman"/>
          <w:color w:val="auto"/>
          <w:sz w:val="28"/>
          <w:szCs w:val="28"/>
        </w:rPr>
      </w:pPr>
      <w:r w:rsidRPr="00885066">
        <w:rPr>
          <w:rFonts w:ascii="Times New Roman" w:hAnsi="Times New Roman" w:cs="Times New Roman"/>
          <w:color w:val="auto"/>
          <w:sz w:val="28"/>
          <w:szCs w:val="28"/>
        </w:rPr>
        <w:t>Ниже представлен расчет перспективной потребности в объектах социальной инфраструктуры местного значения поселения в соответствии с демографическим прогнозом</w:t>
      </w:r>
      <w:r w:rsidR="00D77543">
        <w:rPr>
          <w:rFonts w:ascii="Times New Roman" w:hAnsi="Times New Roman" w:cs="Times New Roman"/>
          <w:color w:val="auto"/>
          <w:sz w:val="28"/>
          <w:szCs w:val="28"/>
        </w:rPr>
        <w:t>.</w:t>
      </w:r>
    </w:p>
    <w:p w:rsidR="00705584" w:rsidRPr="00A103A5" w:rsidRDefault="00705584" w:rsidP="00A103A5">
      <w:pPr>
        <w:jc w:val="right"/>
      </w:pPr>
      <w:bookmarkStart w:id="545" w:name="_Toc448417961"/>
      <w:bookmarkStart w:id="546" w:name="_Toc448418294"/>
      <w:bookmarkStart w:id="547" w:name="_Toc454367026"/>
      <w:bookmarkStart w:id="548" w:name="_Toc454367159"/>
      <w:bookmarkStart w:id="549" w:name="_Toc456692073"/>
      <w:r w:rsidRPr="00A103A5">
        <w:t xml:space="preserve">Таблица </w:t>
      </w:r>
      <w:bookmarkEnd w:id="545"/>
      <w:bookmarkEnd w:id="546"/>
      <w:bookmarkEnd w:id="547"/>
      <w:bookmarkEnd w:id="548"/>
      <w:r w:rsidR="00662C2C" w:rsidRPr="00A103A5">
        <w:t>4</w:t>
      </w:r>
      <w:bookmarkEnd w:id="549"/>
      <w:r w:rsidR="006D3248" w:rsidRPr="00A103A5">
        <w:t>3</w:t>
      </w:r>
    </w:p>
    <w:p w:rsidR="00C93886" w:rsidRDefault="00475078" w:rsidP="00A103A5">
      <w:pPr>
        <w:jc w:val="center"/>
        <w:rPr>
          <w:rFonts w:cs="Times New Roman"/>
          <w:szCs w:val="28"/>
        </w:rPr>
      </w:pPr>
      <w:bookmarkStart w:id="550" w:name="_Toc448417962"/>
      <w:bookmarkStart w:id="551" w:name="_Toc448418295"/>
      <w:bookmarkStart w:id="552" w:name="_Toc454367027"/>
      <w:bookmarkStart w:id="553" w:name="_Toc454367160"/>
      <w:bookmarkStart w:id="554" w:name="_Toc456692074"/>
      <w:r w:rsidRPr="00885066">
        <w:rPr>
          <w:rFonts w:cs="Times New Roman"/>
          <w:szCs w:val="28"/>
        </w:rPr>
        <w:t>Сводная таблица нормативных требований</w:t>
      </w:r>
      <w:bookmarkEnd w:id="550"/>
      <w:bookmarkEnd w:id="551"/>
      <w:bookmarkEnd w:id="552"/>
      <w:bookmarkEnd w:id="553"/>
      <w:r w:rsidR="00B57A67">
        <w:rPr>
          <w:rFonts w:cs="Times New Roman"/>
          <w:szCs w:val="28"/>
        </w:rPr>
        <w:t xml:space="preserve"> на расчетный срок</w:t>
      </w:r>
      <w:bookmarkEnd w:id="554"/>
    </w:p>
    <w:tbl>
      <w:tblPr>
        <w:tblW w:w="9581" w:type="dxa"/>
        <w:jc w:val="center"/>
        <w:tblInd w:w="-2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596"/>
        <w:gridCol w:w="2268"/>
        <w:gridCol w:w="1985"/>
        <w:gridCol w:w="1701"/>
        <w:gridCol w:w="1810"/>
        <w:gridCol w:w="1221"/>
      </w:tblGrid>
      <w:tr w:rsidR="00C93886" w:rsidRPr="00885066" w:rsidTr="00D77543">
        <w:trPr>
          <w:tblHeader/>
          <w:jc w:val="center"/>
        </w:trPr>
        <w:tc>
          <w:tcPr>
            <w:tcW w:w="596" w:type="dxa"/>
            <w:tcBorders>
              <w:bottom w:val="nil"/>
            </w:tcBorders>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center"/>
              <w:rPr>
                <w:rFonts w:cs="Times New Roman"/>
                <w:bCs/>
                <w:sz w:val="28"/>
                <w:szCs w:val="28"/>
              </w:rPr>
            </w:pPr>
            <w:r>
              <w:rPr>
                <w:rFonts w:cs="Times New Roman"/>
                <w:bCs/>
                <w:sz w:val="28"/>
                <w:szCs w:val="28"/>
              </w:rPr>
              <w:t xml:space="preserve">№ </w:t>
            </w:r>
            <w:proofErr w:type="spellStart"/>
            <w:proofErr w:type="gramStart"/>
            <w:r w:rsidRPr="00885066">
              <w:rPr>
                <w:rFonts w:cs="Times New Roman"/>
                <w:bCs/>
                <w:sz w:val="28"/>
                <w:szCs w:val="28"/>
              </w:rPr>
              <w:t>п</w:t>
            </w:r>
            <w:proofErr w:type="spellEnd"/>
            <w:proofErr w:type="gramEnd"/>
            <w:r w:rsidRPr="00885066">
              <w:rPr>
                <w:rFonts w:cs="Times New Roman"/>
                <w:bCs/>
                <w:sz w:val="28"/>
                <w:szCs w:val="28"/>
              </w:rPr>
              <w:t>/</w:t>
            </w:r>
            <w:proofErr w:type="spellStart"/>
            <w:r w:rsidRPr="00885066">
              <w:rPr>
                <w:rFonts w:cs="Times New Roman"/>
                <w:bCs/>
                <w:sz w:val="28"/>
                <w:szCs w:val="28"/>
              </w:rPr>
              <w:t>п</w:t>
            </w:r>
            <w:proofErr w:type="spellEnd"/>
          </w:p>
        </w:tc>
        <w:tc>
          <w:tcPr>
            <w:tcW w:w="2268" w:type="dxa"/>
            <w:tcBorders>
              <w:bottom w:val="nil"/>
            </w:tcBorders>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center"/>
              <w:rPr>
                <w:rFonts w:cs="Times New Roman"/>
                <w:bCs/>
                <w:sz w:val="28"/>
                <w:szCs w:val="28"/>
              </w:rPr>
            </w:pPr>
            <w:r w:rsidRPr="00885066">
              <w:rPr>
                <w:rFonts w:cs="Times New Roman"/>
                <w:bCs/>
                <w:sz w:val="28"/>
                <w:szCs w:val="28"/>
              </w:rPr>
              <w:t>Учреждения обслуживания</w:t>
            </w:r>
          </w:p>
        </w:tc>
        <w:tc>
          <w:tcPr>
            <w:tcW w:w="1985" w:type="dxa"/>
            <w:tcBorders>
              <w:bottom w:val="nil"/>
              <w:right w:val="single" w:sz="4" w:space="0" w:color="auto"/>
            </w:tcBorders>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center"/>
              <w:rPr>
                <w:rFonts w:cs="Times New Roman"/>
                <w:bCs/>
                <w:sz w:val="28"/>
                <w:szCs w:val="28"/>
              </w:rPr>
            </w:pPr>
            <w:r w:rsidRPr="00885066">
              <w:rPr>
                <w:rFonts w:cs="Times New Roman"/>
                <w:bCs/>
                <w:sz w:val="28"/>
                <w:szCs w:val="28"/>
              </w:rPr>
              <w:t>Норматив</w:t>
            </w:r>
          </w:p>
        </w:tc>
        <w:tc>
          <w:tcPr>
            <w:tcW w:w="1701" w:type="dxa"/>
            <w:tcBorders>
              <w:left w:val="single" w:sz="4" w:space="0" w:color="auto"/>
              <w:bottom w:val="nil"/>
            </w:tcBorders>
            <w:shd w:val="clear" w:color="auto" w:fill="auto"/>
            <w:tcMar>
              <w:top w:w="55" w:type="dxa"/>
              <w:left w:w="55" w:type="dxa"/>
              <w:bottom w:w="55" w:type="dxa"/>
              <w:right w:w="55" w:type="dxa"/>
            </w:tcMar>
          </w:tcPr>
          <w:p w:rsidR="00C93886" w:rsidRPr="00885066" w:rsidRDefault="00C93886" w:rsidP="001909B5">
            <w:pPr>
              <w:pStyle w:val="TableContents"/>
              <w:spacing w:line="25" w:lineRule="atLeast"/>
              <w:jc w:val="center"/>
              <w:rPr>
                <w:rFonts w:cs="Times New Roman"/>
                <w:bCs/>
                <w:sz w:val="28"/>
                <w:szCs w:val="28"/>
              </w:rPr>
            </w:pPr>
            <w:r>
              <w:rPr>
                <w:rFonts w:cs="Times New Roman"/>
                <w:bCs/>
                <w:sz w:val="28"/>
                <w:szCs w:val="28"/>
              </w:rPr>
              <w:t xml:space="preserve">Потребность на </w:t>
            </w:r>
            <w:smartTag w:uri="urn:schemas-microsoft-com:office:smarttags" w:element="metricconverter">
              <w:smartTagPr>
                <w:attr w:name="ProductID" w:val="2035 г"/>
              </w:smartTagPr>
              <w:r>
                <w:rPr>
                  <w:rFonts w:cs="Times New Roman"/>
                  <w:bCs/>
                  <w:sz w:val="28"/>
                  <w:szCs w:val="28"/>
                </w:rPr>
                <w:t>20</w:t>
              </w:r>
              <w:r w:rsidR="001909B5">
                <w:rPr>
                  <w:rFonts w:cs="Times New Roman"/>
                  <w:bCs/>
                  <w:sz w:val="28"/>
                  <w:szCs w:val="28"/>
                </w:rPr>
                <w:t>3</w:t>
              </w:r>
              <w:r>
                <w:rPr>
                  <w:rFonts w:cs="Times New Roman"/>
                  <w:bCs/>
                  <w:sz w:val="28"/>
                  <w:szCs w:val="28"/>
                </w:rPr>
                <w:t>5 г</w:t>
              </w:r>
            </w:smartTag>
            <w:r>
              <w:rPr>
                <w:rFonts w:cs="Times New Roman"/>
                <w:bCs/>
                <w:sz w:val="28"/>
                <w:szCs w:val="28"/>
              </w:rPr>
              <w:t xml:space="preserve">. </w:t>
            </w:r>
          </w:p>
        </w:tc>
        <w:tc>
          <w:tcPr>
            <w:tcW w:w="1810" w:type="dxa"/>
            <w:tcBorders>
              <w:bottom w:val="nil"/>
              <w:right w:val="single" w:sz="4" w:space="0" w:color="auto"/>
            </w:tcBorders>
            <w:shd w:val="clear" w:color="auto" w:fill="auto"/>
            <w:tcMar>
              <w:top w:w="55" w:type="dxa"/>
              <w:left w:w="55" w:type="dxa"/>
              <w:bottom w:w="55" w:type="dxa"/>
              <w:right w:w="55" w:type="dxa"/>
            </w:tcMar>
          </w:tcPr>
          <w:p w:rsidR="00C93886" w:rsidRPr="00885066" w:rsidRDefault="00850320" w:rsidP="00731684">
            <w:pPr>
              <w:pStyle w:val="TableContents"/>
              <w:spacing w:line="25" w:lineRule="atLeast"/>
              <w:jc w:val="center"/>
              <w:rPr>
                <w:rFonts w:cs="Times New Roman"/>
                <w:bCs/>
                <w:sz w:val="28"/>
                <w:szCs w:val="28"/>
              </w:rPr>
            </w:pPr>
            <w:r>
              <w:rPr>
                <w:rFonts w:cs="Times New Roman"/>
                <w:bCs/>
                <w:sz w:val="28"/>
                <w:szCs w:val="28"/>
              </w:rPr>
              <w:t>Современное положение</w:t>
            </w:r>
          </w:p>
        </w:tc>
        <w:tc>
          <w:tcPr>
            <w:tcW w:w="1221" w:type="dxa"/>
            <w:tcBorders>
              <w:left w:val="single" w:sz="4" w:space="0" w:color="auto"/>
              <w:bottom w:val="nil"/>
            </w:tcBorders>
            <w:shd w:val="clear" w:color="auto" w:fill="auto"/>
          </w:tcPr>
          <w:p w:rsidR="00C93886" w:rsidRPr="00885066" w:rsidRDefault="00D77543" w:rsidP="00D77543">
            <w:pPr>
              <w:pStyle w:val="TableContents"/>
              <w:spacing w:line="25" w:lineRule="atLeast"/>
              <w:jc w:val="center"/>
              <w:rPr>
                <w:rFonts w:cs="Times New Roman"/>
                <w:bCs/>
                <w:sz w:val="28"/>
                <w:szCs w:val="28"/>
              </w:rPr>
            </w:pPr>
            <w:r>
              <w:rPr>
                <w:rFonts w:cs="Times New Roman"/>
                <w:bCs/>
                <w:sz w:val="28"/>
                <w:szCs w:val="28"/>
              </w:rPr>
              <w:t>Дефицит/</w:t>
            </w:r>
            <w:proofErr w:type="spellStart"/>
            <w:r w:rsidR="00C93886">
              <w:rPr>
                <w:rFonts w:cs="Times New Roman"/>
                <w:bCs/>
                <w:sz w:val="28"/>
                <w:szCs w:val="28"/>
              </w:rPr>
              <w:t>профицит</w:t>
            </w:r>
            <w:proofErr w:type="spellEnd"/>
            <w:proofErr w:type="gramStart"/>
            <w:r w:rsidR="00C93886">
              <w:rPr>
                <w:rFonts w:cs="Times New Roman"/>
                <w:bCs/>
                <w:sz w:val="28"/>
                <w:szCs w:val="28"/>
              </w:rPr>
              <w:t xml:space="preserve"> (- / +)</w:t>
            </w:r>
            <w:proofErr w:type="gramEnd"/>
          </w:p>
        </w:tc>
      </w:tr>
    </w:tbl>
    <w:p w:rsidR="00C93886" w:rsidRPr="009B0355" w:rsidRDefault="00C93886" w:rsidP="00C93886">
      <w:pPr>
        <w:spacing w:line="14" w:lineRule="auto"/>
        <w:rPr>
          <w:lang w:eastAsia="en-US" w:bidi="en-US"/>
        </w:rPr>
      </w:pPr>
    </w:p>
    <w:tbl>
      <w:tblPr>
        <w:tblW w:w="9577" w:type="dxa"/>
        <w:jc w:val="center"/>
        <w:tblInd w:w="-2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596"/>
        <w:gridCol w:w="2268"/>
        <w:gridCol w:w="1985"/>
        <w:gridCol w:w="1701"/>
        <w:gridCol w:w="1810"/>
        <w:gridCol w:w="1217"/>
      </w:tblGrid>
      <w:tr w:rsidR="00C93886" w:rsidRPr="00885066" w:rsidTr="00D77543">
        <w:trPr>
          <w:tblHeader/>
          <w:jc w:val="center"/>
        </w:trPr>
        <w:tc>
          <w:tcPr>
            <w:tcW w:w="596" w:type="dxa"/>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center"/>
              <w:rPr>
                <w:rFonts w:cs="Times New Roman"/>
                <w:bCs/>
                <w:sz w:val="28"/>
                <w:szCs w:val="28"/>
              </w:rPr>
            </w:pPr>
            <w:r>
              <w:rPr>
                <w:rFonts w:cs="Times New Roman"/>
                <w:bCs/>
                <w:sz w:val="28"/>
                <w:szCs w:val="28"/>
              </w:rPr>
              <w:t>1</w:t>
            </w:r>
          </w:p>
        </w:tc>
        <w:tc>
          <w:tcPr>
            <w:tcW w:w="2268" w:type="dxa"/>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center"/>
              <w:rPr>
                <w:rFonts w:cs="Times New Roman"/>
                <w:bCs/>
                <w:sz w:val="28"/>
                <w:szCs w:val="28"/>
              </w:rPr>
            </w:pPr>
            <w:r>
              <w:rPr>
                <w:rFonts w:cs="Times New Roman"/>
                <w:bCs/>
                <w:sz w:val="28"/>
                <w:szCs w:val="28"/>
              </w:rPr>
              <w:t>2</w:t>
            </w:r>
          </w:p>
        </w:tc>
        <w:tc>
          <w:tcPr>
            <w:tcW w:w="1985" w:type="dxa"/>
            <w:tcBorders>
              <w:right w:val="single" w:sz="4" w:space="0" w:color="auto"/>
            </w:tcBorders>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center"/>
              <w:rPr>
                <w:rFonts w:cs="Times New Roman"/>
                <w:bCs/>
                <w:sz w:val="28"/>
                <w:szCs w:val="28"/>
              </w:rPr>
            </w:pPr>
            <w:r>
              <w:rPr>
                <w:rFonts w:cs="Times New Roman"/>
                <w:bCs/>
                <w:sz w:val="28"/>
                <w:szCs w:val="28"/>
              </w:rPr>
              <w:t>3</w:t>
            </w:r>
          </w:p>
        </w:tc>
        <w:tc>
          <w:tcPr>
            <w:tcW w:w="1701" w:type="dxa"/>
            <w:tcBorders>
              <w:left w:val="single" w:sz="4" w:space="0" w:color="auto"/>
            </w:tcBorders>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center"/>
              <w:rPr>
                <w:rFonts w:cs="Times New Roman"/>
                <w:bCs/>
                <w:sz w:val="28"/>
                <w:szCs w:val="28"/>
              </w:rPr>
            </w:pPr>
            <w:r>
              <w:rPr>
                <w:rFonts w:cs="Times New Roman"/>
                <w:bCs/>
                <w:sz w:val="28"/>
                <w:szCs w:val="28"/>
              </w:rPr>
              <w:t>4</w:t>
            </w:r>
          </w:p>
        </w:tc>
        <w:tc>
          <w:tcPr>
            <w:tcW w:w="1810" w:type="dxa"/>
            <w:tcBorders>
              <w:right w:val="single" w:sz="4" w:space="0" w:color="auto"/>
            </w:tcBorders>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center"/>
              <w:rPr>
                <w:rFonts w:cs="Times New Roman"/>
                <w:bCs/>
                <w:sz w:val="28"/>
                <w:szCs w:val="28"/>
              </w:rPr>
            </w:pPr>
            <w:r>
              <w:rPr>
                <w:rFonts w:cs="Times New Roman"/>
                <w:bCs/>
                <w:sz w:val="28"/>
                <w:szCs w:val="28"/>
              </w:rPr>
              <w:t>5</w:t>
            </w:r>
          </w:p>
        </w:tc>
        <w:tc>
          <w:tcPr>
            <w:tcW w:w="1217" w:type="dxa"/>
            <w:tcBorders>
              <w:left w:val="single" w:sz="4" w:space="0" w:color="auto"/>
            </w:tcBorders>
            <w:shd w:val="clear" w:color="auto" w:fill="auto"/>
          </w:tcPr>
          <w:p w:rsidR="00C93886" w:rsidRPr="00885066" w:rsidRDefault="00C93886" w:rsidP="00731684">
            <w:pPr>
              <w:pStyle w:val="TableContents"/>
              <w:spacing w:line="25" w:lineRule="atLeast"/>
              <w:jc w:val="center"/>
              <w:rPr>
                <w:rFonts w:cs="Times New Roman"/>
                <w:bCs/>
                <w:sz w:val="28"/>
                <w:szCs w:val="28"/>
              </w:rPr>
            </w:pPr>
            <w:r>
              <w:rPr>
                <w:rFonts w:cs="Times New Roman"/>
                <w:bCs/>
                <w:sz w:val="28"/>
                <w:szCs w:val="28"/>
              </w:rPr>
              <w:t>6</w:t>
            </w:r>
          </w:p>
        </w:tc>
      </w:tr>
      <w:tr w:rsidR="00C93886" w:rsidRPr="00885066" w:rsidTr="00D77543">
        <w:trPr>
          <w:trHeight w:val="301"/>
          <w:jc w:val="center"/>
        </w:trPr>
        <w:tc>
          <w:tcPr>
            <w:tcW w:w="596" w:type="dxa"/>
            <w:tcBorders>
              <w:top w:val="single" w:sz="4" w:space="0" w:color="auto"/>
              <w:bottom w:val="single" w:sz="4" w:space="0" w:color="auto"/>
            </w:tcBorders>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center"/>
              <w:rPr>
                <w:rFonts w:cs="Times New Roman"/>
                <w:sz w:val="28"/>
                <w:szCs w:val="28"/>
              </w:rPr>
            </w:pPr>
            <w:r w:rsidRPr="00885066">
              <w:rPr>
                <w:rFonts w:cs="Times New Roman"/>
                <w:sz w:val="28"/>
                <w:szCs w:val="28"/>
              </w:rPr>
              <w:t>1</w:t>
            </w:r>
          </w:p>
        </w:tc>
        <w:tc>
          <w:tcPr>
            <w:tcW w:w="226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C93886" w:rsidRPr="00885066" w:rsidRDefault="00C93886" w:rsidP="00731684">
            <w:pPr>
              <w:pStyle w:val="TableContents"/>
              <w:spacing w:line="25" w:lineRule="atLeast"/>
              <w:rPr>
                <w:rFonts w:cs="Times New Roman"/>
                <w:sz w:val="28"/>
                <w:szCs w:val="28"/>
              </w:rPr>
            </w:pPr>
            <w:r w:rsidRPr="00885066">
              <w:rPr>
                <w:rFonts w:cs="Times New Roman"/>
                <w:sz w:val="28"/>
                <w:szCs w:val="28"/>
              </w:rPr>
              <w:t>Дошкольные организации</w:t>
            </w:r>
          </w:p>
        </w:tc>
        <w:tc>
          <w:tcPr>
            <w:tcW w:w="1985" w:type="dxa"/>
            <w:tcBorders>
              <w:top w:val="nil"/>
              <w:bottom w:val="single" w:sz="4" w:space="0" w:color="auto"/>
              <w:right w:val="single" w:sz="4" w:space="0" w:color="auto"/>
            </w:tcBorders>
            <w:shd w:val="clear" w:color="auto" w:fill="auto"/>
          </w:tcPr>
          <w:p w:rsidR="00C93886" w:rsidRPr="00885066" w:rsidRDefault="00C93886" w:rsidP="00731684">
            <w:pPr>
              <w:pStyle w:val="TableContents"/>
              <w:spacing w:line="25" w:lineRule="atLeast"/>
              <w:jc w:val="both"/>
              <w:rPr>
                <w:rFonts w:cs="Times New Roman"/>
                <w:sz w:val="28"/>
                <w:szCs w:val="28"/>
              </w:rPr>
            </w:pPr>
            <w:r w:rsidRPr="00885066">
              <w:rPr>
                <w:rFonts w:cs="Times New Roman"/>
                <w:sz w:val="28"/>
                <w:szCs w:val="28"/>
              </w:rPr>
              <w:t>40 мест на 1000 чел</w:t>
            </w:r>
            <w:r>
              <w:rPr>
                <w:rFonts w:cs="Times New Roman"/>
                <w:sz w:val="28"/>
                <w:szCs w:val="28"/>
              </w:rPr>
              <w:t>овек</w:t>
            </w:r>
          </w:p>
        </w:tc>
        <w:tc>
          <w:tcPr>
            <w:tcW w:w="1701" w:type="dxa"/>
            <w:tcBorders>
              <w:top w:val="nil"/>
              <w:bottom w:val="single" w:sz="4" w:space="0" w:color="auto"/>
              <w:right w:val="single" w:sz="4" w:space="0" w:color="auto"/>
            </w:tcBorders>
            <w:shd w:val="clear" w:color="auto" w:fill="auto"/>
          </w:tcPr>
          <w:p w:rsidR="00C93886" w:rsidRPr="00885066" w:rsidRDefault="00C93886" w:rsidP="00731684">
            <w:pPr>
              <w:pStyle w:val="TableContents"/>
              <w:spacing w:line="25" w:lineRule="atLeast"/>
              <w:jc w:val="center"/>
              <w:rPr>
                <w:rFonts w:cs="Times New Roman"/>
                <w:sz w:val="28"/>
                <w:szCs w:val="28"/>
              </w:rPr>
            </w:pPr>
            <w:r>
              <w:rPr>
                <w:rFonts w:cs="Times New Roman"/>
                <w:sz w:val="28"/>
                <w:szCs w:val="28"/>
              </w:rPr>
              <w:t>71</w:t>
            </w:r>
          </w:p>
        </w:tc>
        <w:tc>
          <w:tcPr>
            <w:tcW w:w="1810" w:type="dxa"/>
            <w:tcBorders>
              <w:top w:val="nil"/>
              <w:bottom w:val="single" w:sz="4" w:space="0" w:color="auto"/>
              <w:right w:val="single" w:sz="4" w:space="0" w:color="auto"/>
            </w:tcBorders>
            <w:shd w:val="clear" w:color="auto" w:fill="auto"/>
          </w:tcPr>
          <w:p w:rsidR="00C93886" w:rsidRPr="00885066" w:rsidRDefault="00C93886" w:rsidP="00D97ED5">
            <w:pPr>
              <w:pStyle w:val="TableContents"/>
              <w:spacing w:line="25" w:lineRule="atLeast"/>
              <w:jc w:val="center"/>
              <w:rPr>
                <w:rFonts w:cs="Times New Roman"/>
                <w:sz w:val="28"/>
                <w:szCs w:val="28"/>
              </w:rPr>
            </w:pPr>
            <w:r w:rsidRPr="00885066">
              <w:rPr>
                <w:rFonts w:cs="Times New Roman"/>
                <w:sz w:val="28"/>
                <w:szCs w:val="28"/>
              </w:rPr>
              <w:t>52</w:t>
            </w:r>
          </w:p>
        </w:tc>
        <w:tc>
          <w:tcPr>
            <w:tcW w:w="1217" w:type="dxa"/>
            <w:tcBorders>
              <w:top w:val="nil"/>
              <w:left w:val="single" w:sz="4" w:space="0" w:color="auto"/>
              <w:bottom w:val="single" w:sz="4" w:space="0" w:color="auto"/>
            </w:tcBorders>
            <w:shd w:val="clear" w:color="auto" w:fill="auto"/>
          </w:tcPr>
          <w:p w:rsidR="00C93886" w:rsidRPr="00885066" w:rsidRDefault="00C93886" w:rsidP="00731684">
            <w:pPr>
              <w:pStyle w:val="TableContents"/>
              <w:spacing w:line="25" w:lineRule="atLeast"/>
              <w:jc w:val="center"/>
              <w:rPr>
                <w:rFonts w:cs="Times New Roman"/>
                <w:sz w:val="28"/>
                <w:szCs w:val="28"/>
              </w:rPr>
            </w:pPr>
            <w:r>
              <w:rPr>
                <w:rFonts w:cs="Times New Roman"/>
                <w:sz w:val="28"/>
                <w:szCs w:val="28"/>
              </w:rPr>
              <w:t>-20</w:t>
            </w:r>
          </w:p>
        </w:tc>
      </w:tr>
      <w:tr w:rsidR="00C93886"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C93886" w:rsidRPr="00885066" w:rsidRDefault="00C93886" w:rsidP="00731684">
            <w:pPr>
              <w:spacing w:line="25" w:lineRule="atLeast"/>
              <w:jc w:val="center"/>
              <w:rPr>
                <w:rFonts w:cs="Times New Roman"/>
                <w:kern w:val="3"/>
                <w:szCs w:val="28"/>
              </w:rPr>
            </w:pPr>
            <w:r w:rsidRPr="00885066">
              <w:rPr>
                <w:rFonts w:cs="Times New Roman"/>
                <w:kern w:val="3"/>
                <w:szCs w:val="28"/>
              </w:rPr>
              <w:t>2</w:t>
            </w:r>
          </w:p>
        </w:tc>
        <w:tc>
          <w:tcPr>
            <w:tcW w:w="2268" w:type="dxa"/>
            <w:shd w:val="clear" w:color="auto" w:fill="auto"/>
            <w:tcMar>
              <w:top w:w="55" w:type="dxa"/>
              <w:left w:w="55" w:type="dxa"/>
              <w:bottom w:w="55" w:type="dxa"/>
              <w:right w:w="55" w:type="dxa"/>
            </w:tcMar>
          </w:tcPr>
          <w:p w:rsidR="00C93886" w:rsidRPr="00885066" w:rsidRDefault="00C93886" w:rsidP="00731684">
            <w:pPr>
              <w:pStyle w:val="TableContents"/>
              <w:spacing w:line="25" w:lineRule="atLeast"/>
              <w:rPr>
                <w:rFonts w:cs="Times New Roman"/>
                <w:sz w:val="28"/>
                <w:szCs w:val="28"/>
              </w:rPr>
            </w:pPr>
            <w:r w:rsidRPr="00885066">
              <w:rPr>
                <w:rFonts w:cs="Times New Roman"/>
                <w:sz w:val="28"/>
                <w:szCs w:val="28"/>
              </w:rPr>
              <w:t>Общеобразовател</w:t>
            </w:r>
            <w:r w:rsidRPr="00885066">
              <w:rPr>
                <w:rFonts w:cs="Times New Roman"/>
                <w:sz w:val="28"/>
                <w:szCs w:val="28"/>
              </w:rPr>
              <w:lastRenderedPageBreak/>
              <w:t>ьные учреждения</w:t>
            </w:r>
          </w:p>
        </w:tc>
        <w:tc>
          <w:tcPr>
            <w:tcW w:w="1985" w:type="dxa"/>
            <w:tcBorders>
              <w:right w:val="single" w:sz="4" w:space="0" w:color="auto"/>
            </w:tcBorders>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both"/>
              <w:rPr>
                <w:rFonts w:cs="Times New Roman"/>
                <w:sz w:val="28"/>
                <w:szCs w:val="28"/>
              </w:rPr>
            </w:pPr>
            <w:r w:rsidRPr="00885066">
              <w:rPr>
                <w:rFonts w:cs="Times New Roman"/>
                <w:sz w:val="28"/>
                <w:szCs w:val="28"/>
              </w:rPr>
              <w:lastRenderedPageBreak/>
              <w:t xml:space="preserve">61 учащихся на </w:t>
            </w:r>
            <w:r w:rsidRPr="00885066">
              <w:rPr>
                <w:rFonts w:cs="Times New Roman"/>
                <w:sz w:val="28"/>
                <w:szCs w:val="28"/>
              </w:rPr>
              <w:lastRenderedPageBreak/>
              <w:t>1000 чел</w:t>
            </w:r>
            <w:r>
              <w:rPr>
                <w:rFonts w:cs="Times New Roman"/>
                <w:sz w:val="28"/>
                <w:szCs w:val="28"/>
              </w:rPr>
              <w:t>овек</w:t>
            </w:r>
          </w:p>
        </w:tc>
        <w:tc>
          <w:tcPr>
            <w:tcW w:w="1701" w:type="dxa"/>
            <w:tcBorders>
              <w:left w:val="single" w:sz="4" w:space="0" w:color="auto"/>
            </w:tcBorders>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center"/>
              <w:rPr>
                <w:rFonts w:cs="Times New Roman"/>
                <w:sz w:val="28"/>
                <w:szCs w:val="28"/>
              </w:rPr>
            </w:pPr>
            <w:r>
              <w:rPr>
                <w:rFonts w:cs="Times New Roman"/>
                <w:sz w:val="28"/>
                <w:szCs w:val="28"/>
              </w:rPr>
              <w:lastRenderedPageBreak/>
              <w:t>109</w:t>
            </w:r>
          </w:p>
        </w:tc>
        <w:tc>
          <w:tcPr>
            <w:tcW w:w="1810" w:type="dxa"/>
            <w:tcBorders>
              <w:right w:val="single" w:sz="4" w:space="0" w:color="auto"/>
            </w:tcBorders>
            <w:shd w:val="clear" w:color="auto" w:fill="auto"/>
            <w:tcMar>
              <w:top w:w="55" w:type="dxa"/>
              <w:left w:w="55" w:type="dxa"/>
              <w:bottom w:w="55" w:type="dxa"/>
              <w:right w:w="55" w:type="dxa"/>
            </w:tcMar>
          </w:tcPr>
          <w:p w:rsidR="00C93886" w:rsidRPr="00885066" w:rsidRDefault="00C93886" w:rsidP="00731684">
            <w:pPr>
              <w:pStyle w:val="TableContents"/>
              <w:spacing w:line="25" w:lineRule="atLeast"/>
              <w:jc w:val="center"/>
              <w:rPr>
                <w:rFonts w:cs="Times New Roman"/>
                <w:sz w:val="28"/>
                <w:szCs w:val="28"/>
              </w:rPr>
            </w:pPr>
            <w:r w:rsidRPr="00885066">
              <w:rPr>
                <w:rFonts w:cs="Times New Roman"/>
                <w:sz w:val="28"/>
                <w:szCs w:val="28"/>
              </w:rPr>
              <w:t>325</w:t>
            </w:r>
          </w:p>
        </w:tc>
        <w:tc>
          <w:tcPr>
            <w:tcW w:w="1217" w:type="dxa"/>
            <w:tcBorders>
              <w:left w:val="single" w:sz="4" w:space="0" w:color="auto"/>
            </w:tcBorders>
            <w:shd w:val="clear" w:color="auto" w:fill="auto"/>
          </w:tcPr>
          <w:p w:rsidR="00C93886" w:rsidRPr="00885066" w:rsidRDefault="00D97ED5" w:rsidP="00731684">
            <w:pPr>
              <w:pStyle w:val="TableContents"/>
              <w:spacing w:line="25" w:lineRule="atLeast"/>
              <w:jc w:val="center"/>
              <w:rPr>
                <w:rFonts w:cs="Times New Roman"/>
                <w:sz w:val="28"/>
                <w:szCs w:val="28"/>
              </w:rPr>
            </w:pPr>
            <w:r>
              <w:rPr>
                <w:rFonts w:cs="Times New Roman"/>
                <w:sz w:val="28"/>
                <w:szCs w:val="28"/>
              </w:rPr>
              <w:t>+</w:t>
            </w:r>
            <w:r w:rsidR="00C93886">
              <w:rPr>
                <w:rFonts w:cs="Times New Roman"/>
                <w:sz w:val="28"/>
                <w:szCs w:val="28"/>
              </w:rPr>
              <w:t>216</w:t>
            </w:r>
          </w:p>
        </w:tc>
      </w:tr>
      <w:tr w:rsidR="00D97ED5" w:rsidRPr="00885066" w:rsidTr="00D77543">
        <w:trPr>
          <w:trHeight w:val="1252"/>
          <w:jc w:val="center"/>
        </w:trPr>
        <w:tc>
          <w:tcPr>
            <w:tcW w:w="596" w:type="dxa"/>
            <w:tcBorders>
              <w:top w:val="single" w:sz="4" w:space="0" w:color="auto"/>
              <w:bottom w:val="single" w:sz="4" w:space="0" w:color="auto"/>
            </w:tcBorders>
            <w:shd w:val="clear" w:color="auto" w:fill="auto"/>
            <w:tcMar>
              <w:top w:w="55" w:type="dxa"/>
              <w:left w:w="55" w:type="dxa"/>
              <w:bottom w:w="55" w:type="dxa"/>
              <w:right w:w="55" w:type="dxa"/>
            </w:tcMar>
          </w:tcPr>
          <w:p w:rsidR="00D97ED5" w:rsidRPr="00885066" w:rsidRDefault="00D97ED5" w:rsidP="00C67E08">
            <w:pPr>
              <w:pStyle w:val="TableContents"/>
              <w:spacing w:line="25" w:lineRule="atLeast"/>
              <w:jc w:val="center"/>
              <w:rPr>
                <w:rFonts w:cs="Times New Roman"/>
                <w:sz w:val="28"/>
                <w:szCs w:val="28"/>
              </w:rPr>
            </w:pPr>
            <w:r>
              <w:rPr>
                <w:rFonts w:cs="Times New Roman"/>
                <w:sz w:val="28"/>
                <w:szCs w:val="28"/>
              </w:rPr>
              <w:lastRenderedPageBreak/>
              <w:t>3</w:t>
            </w:r>
          </w:p>
        </w:tc>
        <w:tc>
          <w:tcPr>
            <w:tcW w:w="2268" w:type="dxa"/>
            <w:tcBorders>
              <w:bottom w:val="single" w:sz="4" w:space="0" w:color="auto"/>
            </w:tcBorders>
            <w:shd w:val="clear" w:color="auto" w:fill="auto"/>
            <w:tcMar>
              <w:top w:w="55" w:type="dxa"/>
              <w:left w:w="55" w:type="dxa"/>
              <w:bottom w:w="55" w:type="dxa"/>
              <w:right w:w="55" w:type="dxa"/>
            </w:tcMar>
          </w:tcPr>
          <w:p w:rsidR="00D97ED5" w:rsidRPr="00885066" w:rsidRDefault="00D97ED5" w:rsidP="00C67E08">
            <w:pPr>
              <w:pStyle w:val="TableContents"/>
              <w:spacing w:line="25" w:lineRule="atLeast"/>
              <w:rPr>
                <w:rFonts w:cs="Times New Roman"/>
                <w:sz w:val="28"/>
                <w:szCs w:val="28"/>
              </w:rPr>
            </w:pPr>
            <w:proofErr w:type="spellStart"/>
            <w:proofErr w:type="gramStart"/>
            <w:r w:rsidRPr="00885066">
              <w:rPr>
                <w:rFonts w:cs="Times New Roman"/>
                <w:sz w:val="28"/>
                <w:szCs w:val="28"/>
              </w:rPr>
              <w:t>Продовольственн</w:t>
            </w:r>
            <w:proofErr w:type="spellEnd"/>
            <w:r w:rsidRPr="00885066">
              <w:rPr>
                <w:rFonts w:cs="Times New Roman"/>
                <w:sz w:val="28"/>
                <w:szCs w:val="28"/>
              </w:rPr>
              <w:t xml:space="preserve"> </w:t>
            </w:r>
            <w:proofErr w:type="spellStart"/>
            <w:r w:rsidRPr="00885066">
              <w:rPr>
                <w:rFonts w:cs="Times New Roman"/>
                <w:sz w:val="28"/>
                <w:szCs w:val="28"/>
              </w:rPr>
              <w:t>ые</w:t>
            </w:r>
            <w:proofErr w:type="spellEnd"/>
            <w:proofErr w:type="gramEnd"/>
            <w:r w:rsidRPr="00885066">
              <w:rPr>
                <w:rFonts w:cs="Times New Roman"/>
                <w:sz w:val="28"/>
                <w:szCs w:val="28"/>
              </w:rPr>
              <w:t xml:space="preserve"> магазины</w:t>
            </w:r>
          </w:p>
        </w:tc>
        <w:tc>
          <w:tcPr>
            <w:tcW w:w="1985" w:type="dxa"/>
            <w:tcBorders>
              <w:bottom w:val="single" w:sz="4" w:space="0" w:color="auto"/>
              <w:right w:val="single" w:sz="4" w:space="0" w:color="auto"/>
            </w:tcBorders>
            <w:shd w:val="clear" w:color="auto" w:fill="auto"/>
            <w:tcMar>
              <w:top w:w="55" w:type="dxa"/>
              <w:left w:w="55" w:type="dxa"/>
              <w:bottom w:w="55" w:type="dxa"/>
              <w:right w:w="55" w:type="dxa"/>
            </w:tcMar>
          </w:tcPr>
          <w:p w:rsidR="00D97ED5" w:rsidRPr="00885066" w:rsidRDefault="00D97ED5" w:rsidP="00C67E08">
            <w:pPr>
              <w:pStyle w:val="TableContents"/>
              <w:spacing w:line="25" w:lineRule="atLeast"/>
              <w:jc w:val="center"/>
              <w:rPr>
                <w:rFonts w:cs="Times New Roman"/>
                <w:sz w:val="28"/>
                <w:szCs w:val="28"/>
              </w:rPr>
            </w:pPr>
            <w:smartTag w:uri="urn:schemas-microsoft-com:office:smarttags" w:element="metricconverter">
              <w:smartTagPr>
                <w:attr w:name="ProductID" w:val="118,3 м2"/>
              </w:smartTagPr>
              <w:r w:rsidRPr="00885066">
                <w:rPr>
                  <w:rFonts w:cs="Times New Roman"/>
                  <w:sz w:val="28"/>
                  <w:szCs w:val="28"/>
                </w:rPr>
                <w:t>118</w:t>
              </w:r>
              <w:r>
                <w:rPr>
                  <w:rFonts w:cs="Times New Roman"/>
                  <w:sz w:val="28"/>
                  <w:szCs w:val="28"/>
                </w:rPr>
                <w:t>,</w:t>
              </w:r>
              <w:r w:rsidRPr="00885066">
                <w:rPr>
                  <w:rFonts w:cs="Times New Roman"/>
                  <w:sz w:val="28"/>
                  <w:szCs w:val="28"/>
                </w:rPr>
                <w:t>3 м</w:t>
              </w:r>
              <w:proofErr w:type="gramStart"/>
              <w:r w:rsidRPr="00885066">
                <w:rPr>
                  <w:rFonts w:cs="Times New Roman"/>
                  <w:sz w:val="28"/>
                  <w:szCs w:val="28"/>
                  <w:vertAlign w:val="superscript"/>
                </w:rPr>
                <w:t>2</w:t>
              </w:r>
            </w:smartTag>
            <w:proofErr w:type="gramEnd"/>
            <w:r>
              <w:rPr>
                <w:rFonts w:cs="Times New Roman"/>
                <w:sz w:val="28"/>
                <w:szCs w:val="28"/>
              </w:rPr>
              <w:t xml:space="preserve"> </w:t>
            </w:r>
            <w:r w:rsidRPr="00885066">
              <w:rPr>
                <w:rFonts w:cs="Times New Roman"/>
                <w:sz w:val="28"/>
                <w:szCs w:val="28"/>
              </w:rPr>
              <w:t>торговой площади</w:t>
            </w:r>
            <w:r>
              <w:rPr>
                <w:rFonts w:cs="Times New Roman"/>
                <w:sz w:val="28"/>
                <w:szCs w:val="28"/>
              </w:rPr>
              <w:t xml:space="preserve"> </w:t>
            </w:r>
            <w:r w:rsidRPr="00885066">
              <w:rPr>
                <w:rFonts w:cs="Times New Roman"/>
                <w:sz w:val="28"/>
                <w:szCs w:val="28"/>
              </w:rPr>
              <w:t>на 1000 жителей</w:t>
            </w:r>
          </w:p>
        </w:tc>
        <w:tc>
          <w:tcPr>
            <w:tcW w:w="1701" w:type="dxa"/>
            <w:tcBorders>
              <w:left w:val="single" w:sz="4" w:space="0" w:color="auto"/>
              <w:bottom w:val="single" w:sz="4" w:space="0" w:color="auto"/>
            </w:tcBorders>
            <w:shd w:val="clear" w:color="auto" w:fill="auto"/>
            <w:tcMar>
              <w:top w:w="55" w:type="dxa"/>
              <w:left w:w="55" w:type="dxa"/>
              <w:bottom w:w="55" w:type="dxa"/>
              <w:right w:w="55" w:type="dxa"/>
            </w:tcMar>
          </w:tcPr>
          <w:p w:rsidR="00D97ED5" w:rsidRPr="00885066" w:rsidRDefault="00D97ED5" w:rsidP="00C67E08">
            <w:pPr>
              <w:pStyle w:val="TableContents"/>
              <w:spacing w:line="25" w:lineRule="atLeast"/>
              <w:jc w:val="center"/>
              <w:rPr>
                <w:rFonts w:cs="Times New Roman"/>
                <w:sz w:val="28"/>
                <w:szCs w:val="28"/>
              </w:rPr>
            </w:pPr>
            <w:r>
              <w:rPr>
                <w:rFonts w:cs="Times New Roman"/>
                <w:sz w:val="28"/>
                <w:szCs w:val="28"/>
              </w:rPr>
              <w:t>212</w:t>
            </w:r>
          </w:p>
        </w:tc>
        <w:tc>
          <w:tcPr>
            <w:tcW w:w="1810" w:type="dxa"/>
            <w:vMerge w:val="restart"/>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382</w:t>
            </w:r>
          </w:p>
        </w:tc>
        <w:tc>
          <w:tcPr>
            <w:tcW w:w="1217" w:type="dxa"/>
            <w:vMerge w:val="restart"/>
            <w:tcBorders>
              <w:left w:val="single" w:sz="4" w:space="0" w:color="auto"/>
            </w:tcBorders>
            <w:shd w:val="clear" w:color="auto" w:fill="auto"/>
          </w:tcPr>
          <w:p w:rsidR="00D97ED5" w:rsidRDefault="00D97ED5" w:rsidP="00731684">
            <w:pPr>
              <w:pStyle w:val="TableContents"/>
              <w:spacing w:line="25" w:lineRule="atLeast"/>
              <w:jc w:val="center"/>
              <w:rPr>
                <w:rFonts w:cs="Times New Roman"/>
                <w:sz w:val="28"/>
                <w:szCs w:val="28"/>
              </w:rPr>
            </w:pPr>
            <w:r w:rsidRPr="00885066">
              <w:rPr>
                <w:rFonts w:cs="Times New Roman"/>
                <w:sz w:val="28"/>
                <w:szCs w:val="28"/>
              </w:rPr>
              <w:t>-</w:t>
            </w:r>
            <w:r>
              <w:rPr>
                <w:rFonts w:cs="Times New Roman"/>
                <w:sz w:val="28"/>
                <w:szCs w:val="28"/>
              </w:rPr>
              <w:t>313</w:t>
            </w:r>
          </w:p>
        </w:tc>
      </w:tr>
      <w:tr w:rsidR="00D97ED5" w:rsidRPr="00885066" w:rsidTr="00D77543">
        <w:trPr>
          <w:trHeight w:val="138"/>
          <w:jc w:val="center"/>
        </w:trPr>
        <w:tc>
          <w:tcPr>
            <w:tcW w:w="596" w:type="dxa"/>
            <w:tcBorders>
              <w:top w:val="single" w:sz="4" w:space="0" w:color="auto"/>
            </w:tcBorders>
            <w:shd w:val="clear" w:color="auto" w:fill="auto"/>
            <w:tcMar>
              <w:top w:w="55" w:type="dxa"/>
              <w:left w:w="55" w:type="dxa"/>
              <w:bottom w:w="55" w:type="dxa"/>
              <w:right w:w="55" w:type="dxa"/>
            </w:tcMar>
          </w:tcPr>
          <w:p w:rsidR="00D97ED5" w:rsidRDefault="00D97ED5" w:rsidP="00C67E08">
            <w:pPr>
              <w:pStyle w:val="TableContents"/>
              <w:spacing w:line="25" w:lineRule="atLeast"/>
              <w:jc w:val="center"/>
              <w:rPr>
                <w:rFonts w:cs="Times New Roman"/>
                <w:sz w:val="28"/>
                <w:szCs w:val="28"/>
              </w:rPr>
            </w:pPr>
            <w:r>
              <w:rPr>
                <w:rFonts w:cs="Times New Roman"/>
                <w:sz w:val="28"/>
                <w:szCs w:val="28"/>
              </w:rPr>
              <w:t>4</w:t>
            </w:r>
          </w:p>
        </w:tc>
        <w:tc>
          <w:tcPr>
            <w:tcW w:w="2268" w:type="dxa"/>
            <w:tcBorders>
              <w:top w:val="single" w:sz="4" w:space="0" w:color="auto"/>
            </w:tcBorders>
            <w:shd w:val="clear" w:color="auto" w:fill="auto"/>
            <w:tcMar>
              <w:top w:w="55" w:type="dxa"/>
              <w:left w:w="55" w:type="dxa"/>
              <w:bottom w:w="55" w:type="dxa"/>
              <w:right w:w="55" w:type="dxa"/>
            </w:tcMar>
          </w:tcPr>
          <w:p w:rsidR="00D97ED5" w:rsidRPr="00885066" w:rsidRDefault="00D97ED5" w:rsidP="00C67E08">
            <w:pPr>
              <w:pStyle w:val="TableContents"/>
              <w:spacing w:line="25" w:lineRule="atLeast"/>
              <w:rPr>
                <w:rFonts w:cs="Times New Roman"/>
                <w:sz w:val="28"/>
                <w:szCs w:val="28"/>
              </w:rPr>
            </w:pPr>
            <w:r w:rsidRPr="00885066">
              <w:rPr>
                <w:rFonts w:cs="Times New Roman"/>
                <w:sz w:val="28"/>
                <w:szCs w:val="28"/>
              </w:rPr>
              <w:t>Непродовольственные магазины товаров первой необходимости</w:t>
            </w:r>
          </w:p>
        </w:tc>
        <w:tc>
          <w:tcPr>
            <w:tcW w:w="1985" w:type="dxa"/>
            <w:tcBorders>
              <w:top w:val="single" w:sz="4" w:space="0" w:color="auto"/>
              <w:right w:val="single" w:sz="4" w:space="0" w:color="auto"/>
            </w:tcBorders>
            <w:shd w:val="clear" w:color="auto" w:fill="auto"/>
            <w:tcMar>
              <w:top w:w="55" w:type="dxa"/>
              <w:left w:w="55" w:type="dxa"/>
              <w:bottom w:w="55" w:type="dxa"/>
              <w:right w:w="55" w:type="dxa"/>
            </w:tcMar>
          </w:tcPr>
          <w:p w:rsidR="00D97ED5" w:rsidRPr="00885066" w:rsidRDefault="00D97ED5" w:rsidP="00C67E08">
            <w:pPr>
              <w:pStyle w:val="TableContents"/>
              <w:spacing w:line="25" w:lineRule="atLeast"/>
              <w:jc w:val="center"/>
              <w:rPr>
                <w:rFonts w:cs="Times New Roman"/>
                <w:sz w:val="28"/>
                <w:szCs w:val="28"/>
              </w:rPr>
            </w:pPr>
            <w:smartTag w:uri="urn:schemas-microsoft-com:office:smarttags" w:element="metricconverter">
              <w:smartTagPr>
                <w:attr w:name="ProductID" w:val="269,3 м2"/>
              </w:smartTagPr>
              <w:r w:rsidRPr="00885066">
                <w:rPr>
                  <w:rFonts w:cs="Times New Roman"/>
                  <w:sz w:val="28"/>
                  <w:szCs w:val="28"/>
                </w:rPr>
                <w:t>269</w:t>
              </w:r>
              <w:r>
                <w:rPr>
                  <w:rFonts w:cs="Times New Roman"/>
                  <w:sz w:val="28"/>
                  <w:szCs w:val="28"/>
                </w:rPr>
                <w:t>,</w:t>
              </w:r>
              <w:r w:rsidRPr="00885066">
                <w:rPr>
                  <w:rFonts w:cs="Times New Roman"/>
                  <w:sz w:val="28"/>
                  <w:szCs w:val="28"/>
                </w:rPr>
                <w:t>3 м</w:t>
              </w:r>
              <w:proofErr w:type="gramStart"/>
              <w:r w:rsidRPr="00885066">
                <w:rPr>
                  <w:rFonts w:cs="Times New Roman"/>
                  <w:sz w:val="28"/>
                  <w:szCs w:val="28"/>
                  <w:vertAlign w:val="superscript"/>
                </w:rPr>
                <w:t>2</w:t>
              </w:r>
            </w:smartTag>
            <w:proofErr w:type="gramEnd"/>
            <w:r w:rsidRPr="00885066">
              <w:rPr>
                <w:rFonts w:cs="Times New Roman"/>
                <w:sz w:val="28"/>
                <w:szCs w:val="28"/>
              </w:rPr>
              <w:t xml:space="preserve"> торговой площади</w:t>
            </w:r>
            <w:r>
              <w:rPr>
                <w:rFonts w:cs="Times New Roman"/>
                <w:sz w:val="28"/>
                <w:szCs w:val="28"/>
              </w:rPr>
              <w:t xml:space="preserve"> </w:t>
            </w:r>
            <w:r w:rsidRPr="00885066">
              <w:rPr>
                <w:rFonts w:cs="Times New Roman"/>
                <w:sz w:val="28"/>
                <w:szCs w:val="28"/>
              </w:rPr>
              <w:t>на 1000 жителей</w:t>
            </w:r>
          </w:p>
        </w:tc>
        <w:tc>
          <w:tcPr>
            <w:tcW w:w="1701" w:type="dxa"/>
            <w:tcBorders>
              <w:top w:val="single" w:sz="4" w:space="0" w:color="auto"/>
              <w:left w:val="single" w:sz="4" w:space="0" w:color="auto"/>
            </w:tcBorders>
            <w:shd w:val="clear" w:color="auto" w:fill="auto"/>
            <w:tcMar>
              <w:top w:w="55" w:type="dxa"/>
              <w:left w:w="55" w:type="dxa"/>
              <w:bottom w:w="55" w:type="dxa"/>
              <w:right w:w="55" w:type="dxa"/>
            </w:tcMar>
          </w:tcPr>
          <w:p w:rsidR="00D97ED5" w:rsidRPr="00885066" w:rsidRDefault="00D97ED5" w:rsidP="00C67E08">
            <w:pPr>
              <w:pStyle w:val="TableContents"/>
              <w:spacing w:line="25" w:lineRule="atLeast"/>
              <w:jc w:val="center"/>
              <w:rPr>
                <w:rFonts w:cs="Times New Roman"/>
                <w:sz w:val="28"/>
                <w:szCs w:val="28"/>
              </w:rPr>
            </w:pPr>
            <w:r w:rsidRPr="00885066">
              <w:rPr>
                <w:rFonts w:cs="Times New Roman"/>
                <w:sz w:val="28"/>
                <w:szCs w:val="28"/>
              </w:rPr>
              <w:t>4</w:t>
            </w:r>
            <w:r>
              <w:rPr>
                <w:rFonts w:cs="Times New Roman"/>
                <w:sz w:val="28"/>
                <w:szCs w:val="28"/>
              </w:rPr>
              <w:t>83</w:t>
            </w:r>
          </w:p>
        </w:tc>
        <w:tc>
          <w:tcPr>
            <w:tcW w:w="1810" w:type="dxa"/>
            <w:vMerge/>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p>
        </w:tc>
        <w:tc>
          <w:tcPr>
            <w:tcW w:w="1217" w:type="dxa"/>
            <w:vMerge/>
            <w:tcBorders>
              <w:left w:val="single" w:sz="4" w:space="0" w:color="auto"/>
            </w:tcBorders>
            <w:shd w:val="clear" w:color="auto" w:fill="auto"/>
          </w:tcPr>
          <w:p w:rsidR="00D97ED5" w:rsidRPr="00885066" w:rsidRDefault="00D97ED5" w:rsidP="00731684">
            <w:pPr>
              <w:pStyle w:val="TableContents"/>
              <w:spacing w:line="25" w:lineRule="atLeast"/>
              <w:jc w:val="center"/>
              <w:rPr>
                <w:rFonts w:cs="Times New Roman"/>
                <w:sz w:val="28"/>
                <w:szCs w:val="28"/>
              </w:rPr>
            </w:pPr>
          </w:p>
        </w:tc>
      </w:tr>
      <w:tr w:rsidR="00D97ED5"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5</w:t>
            </w:r>
          </w:p>
        </w:tc>
        <w:tc>
          <w:tcPr>
            <w:tcW w:w="2268" w:type="dxa"/>
            <w:shd w:val="clear" w:color="auto" w:fill="auto"/>
            <w:tcMar>
              <w:top w:w="55" w:type="dxa"/>
              <w:left w:w="55" w:type="dxa"/>
              <w:bottom w:w="55" w:type="dxa"/>
              <w:right w:w="55" w:type="dxa"/>
            </w:tcMar>
          </w:tcPr>
          <w:p w:rsidR="00D97ED5" w:rsidRPr="00885066" w:rsidRDefault="00D97ED5" w:rsidP="00731684">
            <w:pPr>
              <w:pStyle w:val="TableContents"/>
              <w:spacing w:line="25" w:lineRule="atLeast"/>
              <w:rPr>
                <w:rFonts w:cs="Times New Roman"/>
                <w:sz w:val="28"/>
                <w:szCs w:val="28"/>
              </w:rPr>
            </w:pPr>
            <w:r w:rsidRPr="00885066">
              <w:rPr>
                <w:rFonts w:cs="Times New Roman"/>
                <w:sz w:val="28"/>
                <w:szCs w:val="28"/>
              </w:rPr>
              <w:t>Предприятие общественного питания</w:t>
            </w:r>
          </w:p>
        </w:tc>
        <w:tc>
          <w:tcPr>
            <w:tcW w:w="1985" w:type="dxa"/>
            <w:tcBorders>
              <w:right w:val="single" w:sz="4" w:space="0" w:color="auto"/>
            </w:tcBorders>
            <w:shd w:val="clear" w:color="auto" w:fill="auto"/>
            <w:tcMar>
              <w:top w:w="55" w:type="dxa"/>
              <w:left w:w="55" w:type="dxa"/>
              <w:bottom w:w="55" w:type="dxa"/>
              <w:right w:w="55" w:type="dxa"/>
            </w:tcMar>
          </w:tcPr>
          <w:p w:rsidR="00D97ED5" w:rsidRPr="00885066" w:rsidRDefault="00D77543" w:rsidP="00731684">
            <w:pPr>
              <w:pStyle w:val="TableContents"/>
              <w:spacing w:line="25" w:lineRule="atLeast"/>
              <w:jc w:val="center"/>
              <w:rPr>
                <w:rFonts w:cs="Times New Roman"/>
                <w:sz w:val="28"/>
                <w:szCs w:val="28"/>
              </w:rPr>
            </w:pPr>
            <w:r>
              <w:rPr>
                <w:rFonts w:cs="Times New Roman"/>
                <w:sz w:val="28"/>
                <w:szCs w:val="28"/>
              </w:rPr>
              <w:t>8 мест на 1000 жителей</w:t>
            </w:r>
          </w:p>
        </w:tc>
        <w:tc>
          <w:tcPr>
            <w:tcW w:w="1701" w:type="dxa"/>
            <w:tcBorders>
              <w:lef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r>
              <w:rPr>
                <w:rFonts w:cs="Times New Roman"/>
                <w:sz w:val="28"/>
                <w:szCs w:val="28"/>
              </w:rPr>
              <w:t>4</w:t>
            </w:r>
          </w:p>
        </w:tc>
        <w:tc>
          <w:tcPr>
            <w:tcW w:w="1810"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нет данных</w:t>
            </w:r>
          </w:p>
        </w:tc>
        <w:tc>
          <w:tcPr>
            <w:tcW w:w="1217" w:type="dxa"/>
            <w:tcBorders>
              <w:left w:val="single" w:sz="4" w:space="0" w:color="auto"/>
            </w:tcBorders>
            <w:shd w:val="clear" w:color="auto" w:fill="auto"/>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нет данных</w:t>
            </w:r>
          </w:p>
        </w:tc>
      </w:tr>
      <w:tr w:rsidR="00D97ED5"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6</w:t>
            </w:r>
          </w:p>
        </w:tc>
        <w:tc>
          <w:tcPr>
            <w:tcW w:w="2268" w:type="dxa"/>
            <w:shd w:val="clear" w:color="auto" w:fill="auto"/>
            <w:tcMar>
              <w:top w:w="55" w:type="dxa"/>
              <w:left w:w="55" w:type="dxa"/>
              <w:bottom w:w="55" w:type="dxa"/>
              <w:right w:w="55" w:type="dxa"/>
            </w:tcMar>
          </w:tcPr>
          <w:p w:rsidR="00D97ED5" w:rsidRPr="00885066" w:rsidRDefault="00D97ED5" w:rsidP="00731684">
            <w:pPr>
              <w:pStyle w:val="TableContents"/>
              <w:spacing w:line="25" w:lineRule="atLeast"/>
              <w:rPr>
                <w:rFonts w:cs="Times New Roman"/>
                <w:sz w:val="28"/>
                <w:szCs w:val="28"/>
              </w:rPr>
            </w:pPr>
            <w:r w:rsidRPr="00885066">
              <w:rPr>
                <w:rFonts w:cs="Times New Roman"/>
                <w:sz w:val="28"/>
                <w:szCs w:val="28"/>
              </w:rPr>
              <w:t>Аптечный пункт</w:t>
            </w:r>
          </w:p>
        </w:tc>
        <w:tc>
          <w:tcPr>
            <w:tcW w:w="1985"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r>
              <w:rPr>
                <w:rFonts w:cs="Times New Roman"/>
                <w:sz w:val="28"/>
                <w:szCs w:val="28"/>
              </w:rPr>
              <w:t xml:space="preserve"> </w:t>
            </w:r>
            <w:r w:rsidRPr="00885066">
              <w:rPr>
                <w:rFonts w:cs="Times New Roman"/>
                <w:sz w:val="28"/>
                <w:szCs w:val="28"/>
              </w:rPr>
              <w:t>объект на жилую группу</w:t>
            </w:r>
          </w:p>
        </w:tc>
        <w:tc>
          <w:tcPr>
            <w:tcW w:w="1701" w:type="dxa"/>
            <w:tcBorders>
              <w:lef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p>
        </w:tc>
        <w:tc>
          <w:tcPr>
            <w:tcW w:w="1810"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p>
        </w:tc>
        <w:tc>
          <w:tcPr>
            <w:tcW w:w="1217" w:type="dxa"/>
            <w:tcBorders>
              <w:left w:val="single" w:sz="4" w:space="0" w:color="auto"/>
            </w:tcBorders>
            <w:shd w:val="clear" w:color="auto" w:fill="auto"/>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0</w:t>
            </w:r>
          </w:p>
        </w:tc>
      </w:tr>
      <w:tr w:rsidR="00D97ED5"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7</w:t>
            </w:r>
          </w:p>
        </w:tc>
        <w:tc>
          <w:tcPr>
            <w:tcW w:w="2268" w:type="dxa"/>
            <w:shd w:val="clear" w:color="auto" w:fill="auto"/>
            <w:tcMar>
              <w:top w:w="55" w:type="dxa"/>
              <w:left w:w="55" w:type="dxa"/>
              <w:bottom w:w="55" w:type="dxa"/>
              <w:right w:w="55" w:type="dxa"/>
            </w:tcMar>
          </w:tcPr>
          <w:p w:rsidR="00D97ED5" w:rsidRPr="00885066" w:rsidRDefault="00D97ED5" w:rsidP="00731684">
            <w:pPr>
              <w:pStyle w:val="TableContents"/>
              <w:spacing w:line="25" w:lineRule="atLeast"/>
              <w:rPr>
                <w:rFonts w:cs="Times New Roman"/>
                <w:sz w:val="28"/>
                <w:szCs w:val="28"/>
              </w:rPr>
            </w:pPr>
            <w:r w:rsidRPr="00885066">
              <w:rPr>
                <w:rFonts w:cs="Times New Roman"/>
                <w:sz w:val="28"/>
                <w:szCs w:val="28"/>
              </w:rPr>
              <w:t>Отделение связи</w:t>
            </w:r>
          </w:p>
        </w:tc>
        <w:tc>
          <w:tcPr>
            <w:tcW w:w="1985"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1объект на жилую группу</w:t>
            </w:r>
          </w:p>
        </w:tc>
        <w:tc>
          <w:tcPr>
            <w:tcW w:w="1701" w:type="dxa"/>
            <w:tcBorders>
              <w:lef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p>
        </w:tc>
        <w:tc>
          <w:tcPr>
            <w:tcW w:w="1810"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p>
        </w:tc>
        <w:tc>
          <w:tcPr>
            <w:tcW w:w="1217" w:type="dxa"/>
            <w:tcBorders>
              <w:left w:val="single" w:sz="4" w:space="0" w:color="auto"/>
            </w:tcBorders>
            <w:shd w:val="clear" w:color="auto" w:fill="auto"/>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0</w:t>
            </w:r>
          </w:p>
        </w:tc>
      </w:tr>
      <w:tr w:rsidR="00D97ED5"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8</w:t>
            </w:r>
          </w:p>
        </w:tc>
        <w:tc>
          <w:tcPr>
            <w:tcW w:w="2268" w:type="dxa"/>
            <w:shd w:val="clear" w:color="auto" w:fill="auto"/>
            <w:tcMar>
              <w:top w:w="55" w:type="dxa"/>
              <w:left w:w="55" w:type="dxa"/>
              <w:bottom w:w="55" w:type="dxa"/>
              <w:right w:w="55" w:type="dxa"/>
            </w:tcMar>
          </w:tcPr>
          <w:p w:rsidR="00D97ED5" w:rsidRPr="00885066" w:rsidRDefault="00D97ED5" w:rsidP="00731684">
            <w:pPr>
              <w:pStyle w:val="TableContents"/>
              <w:spacing w:line="25" w:lineRule="atLeast"/>
              <w:rPr>
                <w:rFonts w:cs="Times New Roman"/>
                <w:sz w:val="28"/>
                <w:szCs w:val="28"/>
              </w:rPr>
            </w:pPr>
            <w:r w:rsidRPr="00885066">
              <w:rPr>
                <w:rFonts w:cs="Times New Roman"/>
                <w:sz w:val="28"/>
                <w:szCs w:val="28"/>
              </w:rPr>
              <w:t>Отделение банка</w:t>
            </w:r>
          </w:p>
        </w:tc>
        <w:tc>
          <w:tcPr>
            <w:tcW w:w="1985"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 операционное место</w:t>
            </w:r>
            <w:r>
              <w:rPr>
                <w:rFonts w:cs="Times New Roman"/>
                <w:sz w:val="28"/>
                <w:szCs w:val="28"/>
              </w:rPr>
              <w:t xml:space="preserve"> </w:t>
            </w:r>
            <w:r w:rsidR="00D77543">
              <w:rPr>
                <w:rFonts w:cs="Times New Roman"/>
                <w:sz w:val="28"/>
                <w:szCs w:val="28"/>
              </w:rPr>
              <w:t>на 1000 жителей</w:t>
            </w:r>
          </w:p>
        </w:tc>
        <w:tc>
          <w:tcPr>
            <w:tcW w:w="1701" w:type="dxa"/>
            <w:tcBorders>
              <w:lef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p>
        </w:tc>
        <w:tc>
          <w:tcPr>
            <w:tcW w:w="1810"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p>
        </w:tc>
        <w:tc>
          <w:tcPr>
            <w:tcW w:w="1217" w:type="dxa"/>
            <w:tcBorders>
              <w:left w:val="single" w:sz="4" w:space="0" w:color="auto"/>
            </w:tcBorders>
            <w:shd w:val="clear" w:color="auto" w:fill="auto"/>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0</w:t>
            </w:r>
          </w:p>
        </w:tc>
      </w:tr>
      <w:tr w:rsidR="00D97ED5"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9</w:t>
            </w:r>
          </w:p>
        </w:tc>
        <w:tc>
          <w:tcPr>
            <w:tcW w:w="2268" w:type="dxa"/>
            <w:shd w:val="clear" w:color="auto" w:fill="auto"/>
            <w:tcMar>
              <w:top w:w="55" w:type="dxa"/>
              <w:left w:w="55" w:type="dxa"/>
              <w:bottom w:w="55" w:type="dxa"/>
              <w:right w:w="55" w:type="dxa"/>
            </w:tcMar>
          </w:tcPr>
          <w:p w:rsidR="00D97ED5" w:rsidRPr="00885066" w:rsidRDefault="00D97ED5" w:rsidP="00731684">
            <w:pPr>
              <w:pStyle w:val="TableContents"/>
              <w:spacing w:line="25" w:lineRule="atLeast"/>
              <w:rPr>
                <w:rFonts w:cs="Times New Roman"/>
                <w:sz w:val="28"/>
                <w:szCs w:val="28"/>
              </w:rPr>
            </w:pPr>
            <w:r w:rsidRPr="00885066">
              <w:rPr>
                <w:rFonts w:cs="Times New Roman"/>
                <w:sz w:val="28"/>
                <w:szCs w:val="28"/>
              </w:rPr>
              <w:t>Предприятие бытового обслуживания (мастерские</w:t>
            </w:r>
            <w:r>
              <w:rPr>
                <w:rFonts w:cs="Times New Roman"/>
                <w:sz w:val="28"/>
                <w:szCs w:val="28"/>
              </w:rPr>
              <w:t xml:space="preserve">, </w:t>
            </w:r>
            <w:r w:rsidRPr="00885066">
              <w:rPr>
                <w:rFonts w:cs="Times New Roman"/>
                <w:sz w:val="28"/>
                <w:szCs w:val="28"/>
              </w:rPr>
              <w:t>ателье</w:t>
            </w:r>
            <w:r>
              <w:rPr>
                <w:rFonts w:cs="Times New Roman"/>
                <w:sz w:val="28"/>
                <w:szCs w:val="28"/>
              </w:rPr>
              <w:t xml:space="preserve">, </w:t>
            </w:r>
            <w:r w:rsidRPr="00885066">
              <w:rPr>
                <w:rFonts w:cs="Times New Roman"/>
                <w:sz w:val="28"/>
                <w:szCs w:val="28"/>
              </w:rPr>
              <w:t>парикмахерские и т</w:t>
            </w:r>
            <w:r>
              <w:rPr>
                <w:rFonts w:cs="Times New Roman"/>
                <w:sz w:val="28"/>
                <w:szCs w:val="28"/>
              </w:rPr>
              <w:t xml:space="preserve">. </w:t>
            </w:r>
            <w:r w:rsidRPr="00885066">
              <w:rPr>
                <w:rFonts w:cs="Times New Roman"/>
                <w:sz w:val="28"/>
                <w:szCs w:val="28"/>
              </w:rPr>
              <w:t>п</w:t>
            </w:r>
            <w:r>
              <w:rPr>
                <w:rFonts w:cs="Times New Roman"/>
                <w:sz w:val="28"/>
                <w:szCs w:val="28"/>
              </w:rPr>
              <w:t>.)</w:t>
            </w:r>
          </w:p>
        </w:tc>
        <w:tc>
          <w:tcPr>
            <w:tcW w:w="1985"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2 рабочих места</w:t>
            </w:r>
            <w:r>
              <w:rPr>
                <w:rFonts w:cs="Times New Roman"/>
                <w:sz w:val="28"/>
                <w:szCs w:val="28"/>
              </w:rPr>
              <w:t xml:space="preserve"> </w:t>
            </w:r>
            <w:r w:rsidR="00D77543">
              <w:rPr>
                <w:rFonts w:cs="Times New Roman"/>
                <w:sz w:val="28"/>
                <w:szCs w:val="28"/>
              </w:rPr>
              <w:t>на 1000 жителей</w:t>
            </w:r>
          </w:p>
        </w:tc>
        <w:tc>
          <w:tcPr>
            <w:tcW w:w="1701" w:type="dxa"/>
            <w:tcBorders>
              <w:lef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3</w:t>
            </w:r>
          </w:p>
        </w:tc>
        <w:tc>
          <w:tcPr>
            <w:tcW w:w="1810"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0</w:t>
            </w:r>
          </w:p>
        </w:tc>
        <w:tc>
          <w:tcPr>
            <w:tcW w:w="1217" w:type="dxa"/>
            <w:tcBorders>
              <w:left w:val="single" w:sz="4" w:space="0" w:color="auto"/>
            </w:tcBorders>
            <w:shd w:val="clear" w:color="auto" w:fill="auto"/>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-3</w:t>
            </w:r>
          </w:p>
        </w:tc>
      </w:tr>
      <w:tr w:rsidR="00D97ED5"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r>
              <w:rPr>
                <w:rFonts w:cs="Times New Roman"/>
                <w:sz w:val="28"/>
                <w:szCs w:val="28"/>
              </w:rPr>
              <w:t>0</w:t>
            </w:r>
          </w:p>
        </w:tc>
        <w:tc>
          <w:tcPr>
            <w:tcW w:w="2268" w:type="dxa"/>
            <w:shd w:val="clear" w:color="auto" w:fill="auto"/>
            <w:tcMar>
              <w:top w:w="55" w:type="dxa"/>
              <w:left w:w="55" w:type="dxa"/>
              <w:bottom w:w="55" w:type="dxa"/>
              <w:right w:w="55" w:type="dxa"/>
            </w:tcMar>
          </w:tcPr>
          <w:p w:rsidR="00D97ED5" w:rsidRPr="00885066" w:rsidRDefault="00D97ED5" w:rsidP="00731684">
            <w:pPr>
              <w:pStyle w:val="TableContents"/>
              <w:spacing w:line="25" w:lineRule="atLeast"/>
              <w:rPr>
                <w:rFonts w:cs="Times New Roman"/>
                <w:sz w:val="28"/>
                <w:szCs w:val="28"/>
              </w:rPr>
            </w:pPr>
            <w:r w:rsidRPr="00885066">
              <w:rPr>
                <w:rFonts w:cs="Times New Roman"/>
                <w:sz w:val="28"/>
                <w:szCs w:val="28"/>
              </w:rPr>
              <w:t>Приемный пункт прачечной</w:t>
            </w:r>
            <w:r>
              <w:rPr>
                <w:rFonts w:cs="Times New Roman"/>
                <w:sz w:val="28"/>
                <w:szCs w:val="28"/>
              </w:rPr>
              <w:t xml:space="preserve">, </w:t>
            </w:r>
            <w:r w:rsidRPr="00885066">
              <w:rPr>
                <w:rFonts w:cs="Times New Roman"/>
                <w:sz w:val="28"/>
                <w:szCs w:val="28"/>
              </w:rPr>
              <w:t>химчистки</w:t>
            </w:r>
          </w:p>
        </w:tc>
        <w:tc>
          <w:tcPr>
            <w:tcW w:w="1985"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 объект на жилую группу</w:t>
            </w:r>
          </w:p>
        </w:tc>
        <w:tc>
          <w:tcPr>
            <w:tcW w:w="1701" w:type="dxa"/>
            <w:tcBorders>
              <w:lef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p>
        </w:tc>
        <w:tc>
          <w:tcPr>
            <w:tcW w:w="1810"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0</w:t>
            </w:r>
          </w:p>
        </w:tc>
        <w:tc>
          <w:tcPr>
            <w:tcW w:w="1217" w:type="dxa"/>
            <w:tcBorders>
              <w:left w:val="single" w:sz="4" w:space="0" w:color="auto"/>
            </w:tcBorders>
            <w:shd w:val="clear" w:color="auto" w:fill="auto"/>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w:t>
            </w:r>
            <w:r w:rsidRPr="00885066">
              <w:rPr>
                <w:rFonts w:cs="Times New Roman"/>
                <w:sz w:val="28"/>
                <w:szCs w:val="28"/>
              </w:rPr>
              <w:t>1</w:t>
            </w:r>
          </w:p>
        </w:tc>
      </w:tr>
      <w:tr w:rsidR="00D97ED5"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11</w:t>
            </w:r>
          </w:p>
        </w:tc>
        <w:tc>
          <w:tcPr>
            <w:tcW w:w="2268" w:type="dxa"/>
            <w:shd w:val="clear" w:color="auto" w:fill="auto"/>
            <w:tcMar>
              <w:top w:w="55" w:type="dxa"/>
              <w:left w:w="55" w:type="dxa"/>
              <w:bottom w:w="55" w:type="dxa"/>
              <w:right w:w="55" w:type="dxa"/>
            </w:tcMar>
          </w:tcPr>
          <w:p w:rsidR="00D97ED5" w:rsidRPr="00885066" w:rsidRDefault="00D97ED5" w:rsidP="00731684">
            <w:pPr>
              <w:pStyle w:val="TableContents"/>
              <w:spacing w:line="25" w:lineRule="atLeast"/>
              <w:rPr>
                <w:rFonts w:cs="Times New Roman"/>
                <w:sz w:val="28"/>
                <w:szCs w:val="28"/>
              </w:rPr>
            </w:pPr>
            <w:r w:rsidRPr="00885066">
              <w:rPr>
                <w:rFonts w:cs="Times New Roman"/>
                <w:sz w:val="28"/>
                <w:szCs w:val="28"/>
              </w:rPr>
              <w:t>Учреждения культуры</w:t>
            </w:r>
            <w:r>
              <w:rPr>
                <w:rFonts w:cs="Times New Roman"/>
                <w:sz w:val="28"/>
                <w:szCs w:val="28"/>
              </w:rPr>
              <w:t xml:space="preserve"> </w:t>
            </w:r>
          </w:p>
        </w:tc>
        <w:tc>
          <w:tcPr>
            <w:tcW w:w="1985"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smartTag w:uri="urn:schemas-microsoft-com:office:smarttags" w:element="metricconverter">
              <w:smartTagPr>
                <w:attr w:name="ProductID" w:val="50 м2"/>
              </w:smartTagPr>
              <w:r w:rsidRPr="00885066">
                <w:rPr>
                  <w:rFonts w:cs="Times New Roman"/>
                  <w:sz w:val="28"/>
                  <w:szCs w:val="28"/>
                </w:rPr>
                <w:t>50 м</w:t>
              </w:r>
              <w:proofErr w:type="gramStart"/>
              <w:r w:rsidRPr="00885066">
                <w:rPr>
                  <w:rFonts w:cs="Times New Roman"/>
                  <w:sz w:val="28"/>
                  <w:szCs w:val="28"/>
                  <w:vertAlign w:val="superscript"/>
                </w:rPr>
                <w:t>2</w:t>
              </w:r>
            </w:smartTag>
            <w:proofErr w:type="gramEnd"/>
            <w:r w:rsidR="00D77543">
              <w:rPr>
                <w:rFonts w:cs="Times New Roman"/>
                <w:sz w:val="28"/>
                <w:szCs w:val="28"/>
              </w:rPr>
              <w:t xml:space="preserve"> на 1000 жителей</w:t>
            </w:r>
          </w:p>
        </w:tc>
        <w:tc>
          <w:tcPr>
            <w:tcW w:w="1701" w:type="dxa"/>
            <w:tcBorders>
              <w:lef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8</w:t>
            </w:r>
            <w:r>
              <w:rPr>
                <w:rFonts w:cs="Times New Roman"/>
                <w:sz w:val="28"/>
                <w:szCs w:val="28"/>
              </w:rPr>
              <w:t>9</w:t>
            </w:r>
          </w:p>
        </w:tc>
        <w:tc>
          <w:tcPr>
            <w:tcW w:w="1810"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spacing w:line="25" w:lineRule="atLeast"/>
              <w:jc w:val="center"/>
              <w:rPr>
                <w:rFonts w:eastAsia="Arial Unicode MS" w:cs="Times New Roman"/>
                <w:kern w:val="3"/>
                <w:szCs w:val="28"/>
              </w:rPr>
            </w:pPr>
            <w:r>
              <w:rPr>
                <w:rFonts w:eastAsia="Arial Unicode MS" w:cs="Times New Roman"/>
                <w:kern w:val="3"/>
                <w:szCs w:val="28"/>
              </w:rPr>
              <w:t>нет данных</w:t>
            </w:r>
          </w:p>
        </w:tc>
        <w:tc>
          <w:tcPr>
            <w:tcW w:w="1217" w:type="dxa"/>
            <w:tcBorders>
              <w:left w:val="single" w:sz="4" w:space="0" w:color="auto"/>
            </w:tcBorders>
            <w:shd w:val="clear" w:color="auto" w:fill="auto"/>
          </w:tcPr>
          <w:p w:rsidR="00D97ED5" w:rsidRPr="00885066" w:rsidRDefault="00D97ED5" w:rsidP="00C93886">
            <w:pPr>
              <w:spacing w:line="25" w:lineRule="atLeast"/>
              <w:jc w:val="center"/>
              <w:rPr>
                <w:rFonts w:cs="Times New Roman"/>
                <w:szCs w:val="28"/>
              </w:rPr>
            </w:pPr>
            <w:r>
              <w:rPr>
                <w:rFonts w:eastAsia="Arial Unicode MS" w:cs="Times New Roman"/>
                <w:kern w:val="3"/>
                <w:szCs w:val="28"/>
              </w:rPr>
              <w:t>нет данных</w:t>
            </w:r>
          </w:p>
        </w:tc>
      </w:tr>
      <w:tr w:rsidR="00D97ED5"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jc w:val="center"/>
              <w:rPr>
                <w:rFonts w:cs="Times New Roman"/>
                <w:bCs/>
                <w:sz w:val="28"/>
                <w:szCs w:val="28"/>
              </w:rPr>
            </w:pPr>
            <w:r w:rsidRPr="00885066">
              <w:rPr>
                <w:rFonts w:cs="Times New Roman"/>
                <w:bCs/>
                <w:sz w:val="28"/>
                <w:szCs w:val="28"/>
              </w:rPr>
              <w:t>1</w:t>
            </w:r>
            <w:r>
              <w:rPr>
                <w:rFonts w:cs="Times New Roman"/>
                <w:bCs/>
                <w:sz w:val="28"/>
                <w:szCs w:val="28"/>
              </w:rPr>
              <w:t>2</w:t>
            </w:r>
          </w:p>
        </w:tc>
        <w:tc>
          <w:tcPr>
            <w:tcW w:w="2268" w:type="dxa"/>
            <w:shd w:val="clear" w:color="auto" w:fill="auto"/>
            <w:tcMar>
              <w:top w:w="55" w:type="dxa"/>
              <w:left w:w="55" w:type="dxa"/>
              <w:bottom w:w="55" w:type="dxa"/>
              <w:right w:w="55" w:type="dxa"/>
            </w:tcMar>
          </w:tcPr>
          <w:p w:rsidR="00D97ED5" w:rsidRPr="00885066" w:rsidRDefault="00D97ED5" w:rsidP="00731684">
            <w:pPr>
              <w:pStyle w:val="TableContents"/>
              <w:jc w:val="both"/>
              <w:rPr>
                <w:rFonts w:cs="Times New Roman"/>
                <w:bCs/>
                <w:sz w:val="28"/>
                <w:szCs w:val="28"/>
              </w:rPr>
            </w:pPr>
            <w:r w:rsidRPr="00885066">
              <w:rPr>
                <w:rFonts w:cs="Times New Roman"/>
                <w:bCs/>
                <w:sz w:val="28"/>
                <w:szCs w:val="28"/>
              </w:rPr>
              <w:t>Плоскостные сооружения</w:t>
            </w:r>
          </w:p>
        </w:tc>
        <w:tc>
          <w:tcPr>
            <w:tcW w:w="1985"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jc w:val="center"/>
              <w:rPr>
                <w:rFonts w:cs="Times New Roman"/>
                <w:sz w:val="28"/>
                <w:szCs w:val="28"/>
              </w:rPr>
            </w:pPr>
            <w:r w:rsidRPr="00885066">
              <w:rPr>
                <w:rFonts w:cs="Times New Roman"/>
                <w:sz w:val="28"/>
                <w:szCs w:val="28"/>
              </w:rPr>
              <w:t>0</w:t>
            </w:r>
            <w:r>
              <w:rPr>
                <w:rFonts w:cs="Times New Roman"/>
                <w:sz w:val="28"/>
                <w:szCs w:val="28"/>
              </w:rPr>
              <w:t>,</w:t>
            </w:r>
            <w:r w:rsidRPr="00885066">
              <w:rPr>
                <w:rFonts w:cs="Times New Roman"/>
                <w:sz w:val="28"/>
                <w:szCs w:val="28"/>
              </w:rPr>
              <w:t>7-</w:t>
            </w:r>
            <w:smartTag w:uri="urn:schemas-microsoft-com:office:smarttags" w:element="metricconverter">
              <w:smartTagPr>
                <w:attr w:name="ProductID" w:val="0,9 га"/>
              </w:smartTagPr>
              <w:r w:rsidRPr="00885066">
                <w:rPr>
                  <w:rFonts w:cs="Times New Roman"/>
                  <w:sz w:val="28"/>
                  <w:szCs w:val="28"/>
                </w:rPr>
                <w:t>0</w:t>
              </w:r>
              <w:r>
                <w:rPr>
                  <w:rFonts w:cs="Times New Roman"/>
                  <w:sz w:val="28"/>
                  <w:szCs w:val="28"/>
                </w:rPr>
                <w:t>,</w:t>
              </w:r>
              <w:r w:rsidRPr="00885066">
                <w:rPr>
                  <w:rFonts w:cs="Times New Roman"/>
                  <w:sz w:val="28"/>
                  <w:szCs w:val="28"/>
                </w:rPr>
                <w:t>9 га</w:t>
              </w:r>
            </w:smartTag>
            <w:r>
              <w:rPr>
                <w:rFonts w:cs="Times New Roman"/>
                <w:sz w:val="28"/>
                <w:szCs w:val="28"/>
              </w:rPr>
              <w:t xml:space="preserve">, </w:t>
            </w:r>
            <w:r w:rsidRPr="00885066">
              <w:rPr>
                <w:rFonts w:cs="Times New Roman"/>
                <w:sz w:val="28"/>
                <w:szCs w:val="28"/>
              </w:rPr>
              <w:t>на 1000 жителей</w:t>
            </w:r>
          </w:p>
        </w:tc>
        <w:tc>
          <w:tcPr>
            <w:tcW w:w="1701" w:type="dxa"/>
            <w:tcBorders>
              <w:lef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jc w:val="center"/>
              <w:rPr>
                <w:rFonts w:cs="Times New Roman"/>
                <w:sz w:val="28"/>
                <w:szCs w:val="28"/>
              </w:rPr>
            </w:pPr>
            <w:r w:rsidRPr="00885066">
              <w:rPr>
                <w:rFonts w:cs="Times New Roman"/>
                <w:sz w:val="28"/>
                <w:szCs w:val="28"/>
              </w:rPr>
              <w:t>1</w:t>
            </w:r>
            <w:r>
              <w:rPr>
                <w:rFonts w:cs="Times New Roman"/>
                <w:sz w:val="28"/>
                <w:szCs w:val="28"/>
              </w:rPr>
              <w:t>,6</w:t>
            </w:r>
          </w:p>
        </w:tc>
        <w:tc>
          <w:tcPr>
            <w:tcW w:w="1810"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jc w:val="center"/>
              <w:rPr>
                <w:rFonts w:cs="Times New Roman"/>
                <w:sz w:val="28"/>
                <w:szCs w:val="28"/>
              </w:rPr>
            </w:pPr>
            <w:r w:rsidRPr="00885066">
              <w:rPr>
                <w:rFonts w:cs="Times New Roman"/>
                <w:sz w:val="28"/>
                <w:szCs w:val="28"/>
              </w:rPr>
              <w:t>0</w:t>
            </w:r>
            <w:r>
              <w:rPr>
                <w:rFonts w:cs="Times New Roman"/>
                <w:sz w:val="28"/>
                <w:szCs w:val="28"/>
              </w:rPr>
              <w:t>,</w:t>
            </w:r>
            <w:r w:rsidRPr="00885066">
              <w:rPr>
                <w:rFonts w:cs="Times New Roman"/>
                <w:sz w:val="28"/>
                <w:szCs w:val="28"/>
              </w:rPr>
              <w:t>2</w:t>
            </w:r>
          </w:p>
        </w:tc>
        <w:tc>
          <w:tcPr>
            <w:tcW w:w="1217" w:type="dxa"/>
            <w:tcBorders>
              <w:left w:val="single" w:sz="4" w:space="0" w:color="auto"/>
            </w:tcBorders>
            <w:shd w:val="clear" w:color="auto" w:fill="auto"/>
          </w:tcPr>
          <w:p w:rsidR="00D97ED5" w:rsidRPr="00885066" w:rsidRDefault="00D97ED5" w:rsidP="00D97ED5">
            <w:pPr>
              <w:pStyle w:val="TableContents"/>
              <w:jc w:val="center"/>
              <w:rPr>
                <w:rFonts w:cs="Times New Roman"/>
                <w:sz w:val="28"/>
                <w:szCs w:val="28"/>
              </w:rPr>
            </w:pPr>
            <w:r w:rsidRPr="00885066">
              <w:rPr>
                <w:rFonts w:cs="Times New Roman"/>
                <w:sz w:val="28"/>
                <w:szCs w:val="28"/>
              </w:rPr>
              <w:t>-1</w:t>
            </w:r>
            <w:r>
              <w:rPr>
                <w:rFonts w:cs="Times New Roman"/>
                <w:sz w:val="28"/>
                <w:szCs w:val="28"/>
              </w:rPr>
              <w:t>,4</w:t>
            </w:r>
          </w:p>
        </w:tc>
      </w:tr>
      <w:tr w:rsidR="00D97ED5"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r>
              <w:rPr>
                <w:rFonts w:cs="Times New Roman"/>
                <w:sz w:val="28"/>
                <w:szCs w:val="28"/>
              </w:rPr>
              <w:t>3</w:t>
            </w:r>
          </w:p>
        </w:tc>
        <w:tc>
          <w:tcPr>
            <w:tcW w:w="2268" w:type="dxa"/>
            <w:shd w:val="clear" w:color="auto" w:fill="auto"/>
            <w:tcMar>
              <w:top w:w="55" w:type="dxa"/>
              <w:left w:w="55" w:type="dxa"/>
              <w:bottom w:w="55" w:type="dxa"/>
              <w:right w:w="55" w:type="dxa"/>
            </w:tcMar>
          </w:tcPr>
          <w:p w:rsidR="00D97ED5" w:rsidRPr="00885066" w:rsidRDefault="00D97ED5" w:rsidP="00731684">
            <w:pPr>
              <w:pStyle w:val="TableContents"/>
              <w:spacing w:line="25" w:lineRule="atLeast"/>
              <w:rPr>
                <w:rFonts w:cs="Times New Roman"/>
                <w:sz w:val="28"/>
                <w:szCs w:val="28"/>
              </w:rPr>
            </w:pPr>
            <w:r w:rsidRPr="00885066">
              <w:rPr>
                <w:rFonts w:cs="Times New Roman"/>
                <w:sz w:val="28"/>
                <w:szCs w:val="28"/>
              </w:rPr>
              <w:t>Закрытые спортивные сооружения</w:t>
            </w:r>
          </w:p>
        </w:tc>
        <w:tc>
          <w:tcPr>
            <w:tcW w:w="1985"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spacing w:line="25" w:lineRule="atLeast"/>
              <w:jc w:val="center"/>
              <w:rPr>
                <w:rFonts w:eastAsia="Arial Unicode MS" w:cs="Times New Roman"/>
                <w:kern w:val="3"/>
                <w:szCs w:val="28"/>
              </w:rPr>
            </w:pPr>
            <w:smartTag w:uri="urn:schemas-microsoft-com:office:smarttags" w:element="metricconverter">
              <w:smartTagPr>
                <w:attr w:name="ProductID" w:val="110 м2"/>
              </w:smartTagPr>
              <w:r w:rsidRPr="00885066">
                <w:rPr>
                  <w:rFonts w:eastAsia="Arial Unicode MS" w:cs="Times New Roman"/>
                  <w:kern w:val="3"/>
                  <w:szCs w:val="28"/>
                </w:rPr>
                <w:t xml:space="preserve">110 </w:t>
              </w:r>
              <w:r w:rsidRPr="00885066">
                <w:rPr>
                  <w:rFonts w:cs="Times New Roman"/>
                  <w:szCs w:val="28"/>
                </w:rPr>
                <w:t>м</w:t>
              </w:r>
              <w:proofErr w:type="gramStart"/>
              <w:r w:rsidRPr="00885066">
                <w:rPr>
                  <w:rFonts w:cs="Times New Roman"/>
                  <w:szCs w:val="28"/>
                  <w:vertAlign w:val="superscript"/>
                </w:rPr>
                <w:t>2</w:t>
              </w:r>
            </w:smartTag>
            <w:proofErr w:type="gramEnd"/>
            <w:r w:rsidRPr="00885066">
              <w:rPr>
                <w:rFonts w:eastAsia="Arial Unicode MS" w:cs="Times New Roman"/>
                <w:kern w:val="3"/>
                <w:szCs w:val="28"/>
              </w:rPr>
              <w:t xml:space="preserve"> общей площади </w:t>
            </w:r>
          </w:p>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на 1000 жителей</w:t>
            </w:r>
          </w:p>
        </w:tc>
        <w:tc>
          <w:tcPr>
            <w:tcW w:w="1701" w:type="dxa"/>
            <w:tcBorders>
              <w:lef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197</w:t>
            </w:r>
          </w:p>
        </w:tc>
        <w:tc>
          <w:tcPr>
            <w:tcW w:w="1810"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spacing w:line="25" w:lineRule="atLeast"/>
              <w:jc w:val="center"/>
              <w:rPr>
                <w:rFonts w:eastAsia="Arial Unicode MS" w:cs="Times New Roman"/>
                <w:kern w:val="3"/>
                <w:szCs w:val="28"/>
              </w:rPr>
            </w:pPr>
            <w:r w:rsidRPr="00885066">
              <w:rPr>
                <w:rFonts w:eastAsia="Arial Unicode MS" w:cs="Times New Roman"/>
                <w:kern w:val="3"/>
                <w:szCs w:val="28"/>
              </w:rPr>
              <w:t>162</w:t>
            </w:r>
          </w:p>
        </w:tc>
        <w:tc>
          <w:tcPr>
            <w:tcW w:w="1217" w:type="dxa"/>
            <w:tcBorders>
              <w:left w:val="single" w:sz="4" w:space="0" w:color="auto"/>
            </w:tcBorders>
            <w:shd w:val="clear" w:color="auto" w:fill="auto"/>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-35</w:t>
            </w:r>
          </w:p>
        </w:tc>
      </w:tr>
      <w:tr w:rsidR="00D97ED5"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lastRenderedPageBreak/>
              <w:t>14</w:t>
            </w:r>
          </w:p>
        </w:tc>
        <w:tc>
          <w:tcPr>
            <w:tcW w:w="2268" w:type="dxa"/>
            <w:shd w:val="clear" w:color="auto" w:fill="auto"/>
            <w:tcMar>
              <w:top w:w="55" w:type="dxa"/>
              <w:left w:w="55" w:type="dxa"/>
              <w:bottom w:w="55" w:type="dxa"/>
              <w:right w:w="55" w:type="dxa"/>
            </w:tcMar>
          </w:tcPr>
          <w:p w:rsidR="00D97ED5" w:rsidRPr="00885066" w:rsidRDefault="00D97ED5" w:rsidP="00731684">
            <w:pPr>
              <w:pStyle w:val="TableContents"/>
              <w:spacing w:line="25" w:lineRule="atLeast"/>
              <w:rPr>
                <w:rFonts w:cs="Times New Roman"/>
                <w:sz w:val="28"/>
                <w:szCs w:val="28"/>
              </w:rPr>
            </w:pPr>
            <w:r w:rsidRPr="00885066">
              <w:rPr>
                <w:rFonts w:cs="Times New Roman"/>
                <w:sz w:val="28"/>
                <w:szCs w:val="28"/>
              </w:rPr>
              <w:t>Пункт охраны порядка</w:t>
            </w:r>
          </w:p>
        </w:tc>
        <w:tc>
          <w:tcPr>
            <w:tcW w:w="1985"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spacing w:line="25" w:lineRule="atLeast"/>
              <w:jc w:val="center"/>
              <w:rPr>
                <w:rFonts w:eastAsia="Arial Unicode MS" w:cs="Times New Roman"/>
                <w:kern w:val="3"/>
                <w:szCs w:val="28"/>
              </w:rPr>
            </w:pPr>
            <w:smartTag w:uri="urn:schemas-microsoft-com:office:smarttags" w:element="metricconverter">
              <w:smartTagPr>
                <w:attr w:name="ProductID" w:val="10 м2"/>
              </w:smartTagPr>
              <w:r w:rsidRPr="00885066">
                <w:rPr>
                  <w:rFonts w:eastAsia="Arial Unicode MS" w:cs="Times New Roman"/>
                  <w:kern w:val="3"/>
                  <w:szCs w:val="28"/>
                </w:rPr>
                <w:t xml:space="preserve">10 </w:t>
              </w:r>
              <w:r w:rsidRPr="00885066">
                <w:rPr>
                  <w:rFonts w:cs="Times New Roman"/>
                  <w:szCs w:val="28"/>
                </w:rPr>
                <w:t>м</w:t>
              </w:r>
              <w:proofErr w:type="gramStart"/>
              <w:r w:rsidRPr="00885066">
                <w:rPr>
                  <w:rFonts w:cs="Times New Roman"/>
                  <w:szCs w:val="28"/>
                  <w:vertAlign w:val="superscript"/>
                </w:rPr>
                <w:t>2</w:t>
              </w:r>
            </w:smartTag>
            <w:proofErr w:type="gramEnd"/>
            <w:r w:rsidRPr="00885066">
              <w:rPr>
                <w:rFonts w:eastAsia="Arial Unicode MS" w:cs="Times New Roman"/>
                <w:kern w:val="3"/>
                <w:szCs w:val="28"/>
              </w:rPr>
              <w:t xml:space="preserve"> общей площади </w:t>
            </w:r>
          </w:p>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на жилую группу</w:t>
            </w:r>
          </w:p>
        </w:tc>
        <w:tc>
          <w:tcPr>
            <w:tcW w:w="1701" w:type="dxa"/>
            <w:tcBorders>
              <w:lef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18</w:t>
            </w:r>
          </w:p>
        </w:tc>
        <w:tc>
          <w:tcPr>
            <w:tcW w:w="1810"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0</w:t>
            </w:r>
          </w:p>
        </w:tc>
        <w:tc>
          <w:tcPr>
            <w:tcW w:w="1217" w:type="dxa"/>
            <w:tcBorders>
              <w:left w:val="single" w:sz="4" w:space="0" w:color="auto"/>
            </w:tcBorders>
            <w:shd w:val="clear" w:color="auto" w:fill="auto"/>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w:t>
            </w:r>
            <w:r w:rsidRPr="00885066">
              <w:rPr>
                <w:rFonts w:cs="Times New Roman"/>
                <w:sz w:val="28"/>
                <w:szCs w:val="28"/>
              </w:rPr>
              <w:t>1</w:t>
            </w:r>
            <w:r>
              <w:rPr>
                <w:rFonts w:cs="Times New Roman"/>
                <w:sz w:val="28"/>
                <w:szCs w:val="28"/>
              </w:rPr>
              <w:t>8</w:t>
            </w:r>
          </w:p>
        </w:tc>
      </w:tr>
      <w:tr w:rsidR="00D97ED5" w:rsidRPr="00885066" w:rsidTr="00D77543">
        <w:trPr>
          <w:trHeight w:val="417"/>
          <w:jc w:val="center"/>
        </w:trPr>
        <w:tc>
          <w:tcPr>
            <w:tcW w:w="596" w:type="dxa"/>
            <w:tcBorders>
              <w:top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r>
              <w:rPr>
                <w:rFonts w:cs="Times New Roman"/>
                <w:sz w:val="28"/>
                <w:szCs w:val="28"/>
              </w:rPr>
              <w:t>5</w:t>
            </w:r>
          </w:p>
        </w:tc>
        <w:tc>
          <w:tcPr>
            <w:tcW w:w="2268" w:type="dxa"/>
            <w:shd w:val="clear" w:color="auto" w:fill="auto"/>
            <w:tcMar>
              <w:top w:w="55" w:type="dxa"/>
              <w:left w:w="55" w:type="dxa"/>
              <w:bottom w:w="55" w:type="dxa"/>
              <w:right w:w="55" w:type="dxa"/>
            </w:tcMar>
          </w:tcPr>
          <w:p w:rsidR="00D97ED5" w:rsidRPr="00885066" w:rsidRDefault="00D97ED5" w:rsidP="00731684">
            <w:pPr>
              <w:pStyle w:val="TableContents"/>
              <w:rPr>
                <w:rFonts w:cs="Times New Roman"/>
                <w:sz w:val="28"/>
                <w:szCs w:val="28"/>
              </w:rPr>
            </w:pPr>
            <w:r w:rsidRPr="00885066">
              <w:rPr>
                <w:rFonts w:cs="Times New Roman"/>
                <w:sz w:val="28"/>
                <w:szCs w:val="28"/>
              </w:rPr>
              <w:t>Общественные туалеты</w:t>
            </w:r>
          </w:p>
        </w:tc>
        <w:tc>
          <w:tcPr>
            <w:tcW w:w="1985"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 прибор на 1000 жителей</w:t>
            </w:r>
          </w:p>
        </w:tc>
        <w:tc>
          <w:tcPr>
            <w:tcW w:w="1701" w:type="dxa"/>
            <w:tcBorders>
              <w:lef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1</w:t>
            </w:r>
          </w:p>
        </w:tc>
        <w:tc>
          <w:tcPr>
            <w:tcW w:w="1810" w:type="dxa"/>
            <w:tcBorders>
              <w:right w:val="single" w:sz="4" w:space="0" w:color="auto"/>
            </w:tcBorders>
            <w:shd w:val="clear" w:color="auto" w:fill="auto"/>
            <w:tcMar>
              <w:top w:w="55" w:type="dxa"/>
              <w:left w:w="55" w:type="dxa"/>
              <w:bottom w:w="55" w:type="dxa"/>
              <w:right w:w="55" w:type="dxa"/>
            </w:tcMar>
          </w:tcPr>
          <w:p w:rsidR="00D97ED5" w:rsidRPr="00885066" w:rsidRDefault="00D97ED5" w:rsidP="00731684">
            <w:pPr>
              <w:pStyle w:val="TableContents"/>
              <w:spacing w:line="25" w:lineRule="atLeast"/>
              <w:jc w:val="center"/>
              <w:rPr>
                <w:rFonts w:cs="Times New Roman"/>
                <w:sz w:val="28"/>
                <w:szCs w:val="28"/>
              </w:rPr>
            </w:pPr>
            <w:r w:rsidRPr="00885066">
              <w:rPr>
                <w:rFonts w:cs="Times New Roman"/>
                <w:sz w:val="28"/>
                <w:szCs w:val="28"/>
              </w:rPr>
              <w:t>0</w:t>
            </w:r>
          </w:p>
        </w:tc>
        <w:tc>
          <w:tcPr>
            <w:tcW w:w="1217" w:type="dxa"/>
            <w:tcBorders>
              <w:left w:val="single" w:sz="4" w:space="0" w:color="auto"/>
            </w:tcBorders>
            <w:shd w:val="clear" w:color="auto" w:fill="auto"/>
          </w:tcPr>
          <w:p w:rsidR="00D97ED5" w:rsidRPr="00885066" w:rsidRDefault="00D97ED5" w:rsidP="00731684">
            <w:pPr>
              <w:pStyle w:val="TableContents"/>
              <w:spacing w:line="25" w:lineRule="atLeast"/>
              <w:jc w:val="center"/>
              <w:rPr>
                <w:rFonts w:cs="Times New Roman"/>
                <w:sz w:val="28"/>
                <w:szCs w:val="28"/>
              </w:rPr>
            </w:pPr>
            <w:r>
              <w:rPr>
                <w:rFonts w:cs="Times New Roman"/>
                <w:sz w:val="28"/>
                <w:szCs w:val="28"/>
              </w:rPr>
              <w:t>-</w:t>
            </w:r>
            <w:r w:rsidRPr="00885066">
              <w:rPr>
                <w:rFonts w:cs="Times New Roman"/>
                <w:sz w:val="28"/>
                <w:szCs w:val="28"/>
              </w:rPr>
              <w:t>1</w:t>
            </w:r>
          </w:p>
        </w:tc>
      </w:tr>
    </w:tbl>
    <w:p w:rsidR="001E3F35" w:rsidRPr="00885066" w:rsidRDefault="001E3F35" w:rsidP="00C93886">
      <w:pPr>
        <w:rPr>
          <w:rFonts w:cs="Times New Roman"/>
          <w:szCs w:val="28"/>
        </w:rPr>
      </w:pPr>
    </w:p>
    <w:p w:rsidR="00991EFA" w:rsidRPr="00885066" w:rsidRDefault="00991EFA" w:rsidP="00705584">
      <w:pPr>
        <w:ind w:firstLine="709"/>
        <w:rPr>
          <w:rFonts w:cs="Times New Roman"/>
          <w:szCs w:val="28"/>
        </w:rPr>
      </w:pPr>
      <w:r w:rsidRPr="00885066">
        <w:rPr>
          <w:rFonts w:cs="Times New Roman"/>
          <w:szCs w:val="28"/>
        </w:rPr>
        <w:t>На территории населенных пунктов планируется развитие общественных зон с комплексом инфраструктуры</w:t>
      </w:r>
      <w:r w:rsidR="003E15FB">
        <w:rPr>
          <w:rFonts w:cs="Times New Roman"/>
          <w:szCs w:val="28"/>
        </w:rPr>
        <w:t xml:space="preserve">, </w:t>
      </w:r>
      <w:r w:rsidRPr="00885066">
        <w:rPr>
          <w:rFonts w:cs="Times New Roman"/>
          <w:szCs w:val="28"/>
        </w:rPr>
        <w:t>отвечающей современным требованиям</w:t>
      </w:r>
      <w:r w:rsidR="00D77543">
        <w:rPr>
          <w:rFonts w:cs="Times New Roman"/>
          <w:szCs w:val="28"/>
        </w:rPr>
        <w:t>.</w:t>
      </w:r>
    </w:p>
    <w:p w:rsidR="00991EFA" w:rsidRPr="00885066" w:rsidRDefault="00991EFA" w:rsidP="00705584">
      <w:pPr>
        <w:ind w:firstLine="709"/>
        <w:rPr>
          <w:rFonts w:cs="Times New Roman"/>
          <w:szCs w:val="28"/>
        </w:rPr>
      </w:pPr>
      <w:r w:rsidRPr="00885066">
        <w:rPr>
          <w:rFonts w:cs="Times New Roman"/>
          <w:szCs w:val="28"/>
        </w:rPr>
        <w:t>Развитие таких видов обслуживания как торговля</w:t>
      </w:r>
      <w:r w:rsidR="003E15FB">
        <w:rPr>
          <w:rFonts w:cs="Times New Roman"/>
          <w:szCs w:val="28"/>
        </w:rPr>
        <w:t xml:space="preserve">, </w:t>
      </w:r>
      <w:r w:rsidRPr="00885066">
        <w:rPr>
          <w:rFonts w:cs="Times New Roman"/>
          <w:szCs w:val="28"/>
        </w:rPr>
        <w:t>общественное питание</w:t>
      </w:r>
      <w:r w:rsidR="003E15FB">
        <w:rPr>
          <w:rFonts w:cs="Times New Roman"/>
          <w:szCs w:val="28"/>
        </w:rPr>
        <w:t xml:space="preserve">, </w:t>
      </w:r>
      <w:r w:rsidRPr="00885066">
        <w:rPr>
          <w:rFonts w:cs="Times New Roman"/>
          <w:szCs w:val="28"/>
        </w:rPr>
        <w:t>бытовое</w:t>
      </w:r>
      <w:r w:rsidR="00705584" w:rsidRPr="00885066">
        <w:rPr>
          <w:rFonts w:cs="Times New Roman"/>
          <w:szCs w:val="28"/>
        </w:rPr>
        <w:t xml:space="preserve"> </w:t>
      </w:r>
      <w:r w:rsidRPr="00885066">
        <w:rPr>
          <w:rFonts w:cs="Times New Roman"/>
          <w:szCs w:val="28"/>
        </w:rPr>
        <w:t>обслуживание</w:t>
      </w:r>
      <w:r w:rsidR="003E15FB">
        <w:rPr>
          <w:rFonts w:cs="Times New Roman"/>
          <w:szCs w:val="28"/>
        </w:rPr>
        <w:t xml:space="preserve">, </w:t>
      </w:r>
      <w:r w:rsidRPr="00885066">
        <w:rPr>
          <w:rFonts w:cs="Times New Roman"/>
          <w:szCs w:val="28"/>
        </w:rPr>
        <w:t>происходит по принципу сбалансированности спроса и предложения</w:t>
      </w:r>
      <w:r w:rsidR="003E15FB">
        <w:rPr>
          <w:rFonts w:cs="Times New Roman"/>
          <w:szCs w:val="28"/>
        </w:rPr>
        <w:t xml:space="preserve">. </w:t>
      </w:r>
      <w:r w:rsidRPr="00885066">
        <w:rPr>
          <w:rFonts w:cs="Times New Roman"/>
          <w:szCs w:val="28"/>
        </w:rPr>
        <w:t xml:space="preserve">При этом спрос </w:t>
      </w:r>
      <w:proofErr w:type="gramStart"/>
      <w:r w:rsidRPr="00885066">
        <w:rPr>
          <w:rFonts w:cs="Times New Roman"/>
          <w:szCs w:val="28"/>
        </w:rPr>
        <w:t>на те</w:t>
      </w:r>
      <w:proofErr w:type="gramEnd"/>
      <w:r w:rsidRPr="00885066">
        <w:rPr>
          <w:rFonts w:cs="Times New Roman"/>
          <w:szCs w:val="28"/>
        </w:rPr>
        <w:t xml:space="preserve"> или иные виды услуг зависит от уровня жизни населения</w:t>
      </w:r>
      <w:r w:rsidR="003E15FB">
        <w:rPr>
          <w:rFonts w:cs="Times New Roman"/>
          <w:szCs w:val="28"/>
        </w:rPr>
        <w:t xml:space="preserve">, </w:t>
      </w:r>
      <w:r w:rsidRPr="00885066">
        <w:rPr>
          <w:rFonts w:cs="Times New Roman"/>
          <w:szCs w:val="28"/>
        </w:rPr>
        <w:t>который</w:t>
      </w:r>
      <w:r w:rsidR="00364539">
        <w:rPr>
          <w:rFonts w:cs="Times New Roman"/>
          <w:szCs w:val="28"/>
        </w:rPr>
        <w:t>,</w:t>
      </w:r>
      <w:r w:rsidRPr="00885066">
        <w:rPr>
          <w:rFonts w:cs="Times New Roman"/>
          <w:szCs w:val="28"/>
        </w:rPr>
        <w:t xml:space="preserve"> в свою очередь</w:t>
      </w:r>
      <w:r w:rsidR="00364539">
        <w:rPr>
          <w:rFonts w:cs="Times New Roman"/>
          <w:szCs w:val="28"/>
        </w:rPr>
        <w:t>,</w:t>
      </w:r>
      <w:r w:rsidRPr="00885066">
        <w:rPr>
          <w:rFonts w:cs="Times New Roman"/>
          <w:szCs w:val="28"/>
        </w:rPr>
        <w:t xml:space="preserve"> определяется уровнем развития экономики муниципального образования и региона</w:t>
      </w:r>
      <w:r w:rsidR="003E15FB">
        <w:rPr>
          <w:rFonts w:cs="Times New Roman"/>
          <w:szCs w:val="28"/>
        </w:rPr>
        <w:t xml:space="preserve">. </w:t>
      </w:r>
    </w:p>
    <w:p w:rsidR="001505A3" w:rsidRPr="00C12B70" w:rsidRDefault="009636DD" w:rsidP="00C12B70">
      <w:pPr>
        <w:ind w:firstLine="709"/>
        <w:rPr>
          <w:szCs w:val="28"/>
        </w:rPr>
      </w:pPr>
      <w:r w:rsidRPr="008D5CC7">
        <w:rPr>
          <w:szCs w:val="28"/>
        </w:rPr>
        <w:t>В соответствии с демографическим прогнозом на расчетный срок предусматриваются территории для размещения объектов капитального строительства социальной сферы, представленных в таблиц</w:t>
      </w:r>
      <w:r>
        <w:rPr>
          <w:szCs w:val="28"/>
        </w:rPr>
        <w:t>ах</w:t>
      </w:r>
      <w:r w:rsidRPr="008D5CC7">
        <w:rPr>
          <w:szCs w:val="28"/>
        </w:rPr>
        <w:t xml:space="preserve"> 4</w:t>
      </w:r>
      <w:r w:rsidR="003B4586">
        <w:rPr>
          <w:szCs w:val="28"/>
        </w:rPr>
        <w:t>4</w:t>
      </w:r>
      <w:r>
        <w:rPr>
          <w:szCs w:val="28"/>
        </w:rPr>
        <w:t xml:space="preserve"> и 4</w:t>
      </w:r>
      <w:r w:rsidR="003B4586">
        <w:rPr>
          <w:szCs w:val="28"/>
        </w:rPr>
        <w:t>5</w:t>
      </w:r>
      <w:r w:rsidRPr="008D5CC7">
        <w:rPr>
          <w:szCs w:val="28"/>
        </w:rPr>
        <w:t>.</w:t>
      </w:r>
    </w:p>
    <w:p w:rsidR="00705584" w:rsidRPr="00A103A5" w:rsidRDefault="00640EC3" w:rsidP="00A103A5">
      <w:pPr>
        <w:jc w:val="right"/>
      </w:pPr>
      <w:bookmarkStart w:id="555" w:name="_Toc448417963"/>
      <w:bookmarkStart w:id="556" w:name="_Toc448418296"/>
      <w:bookmarkStart w:id="557" w:name="_Toc454367028"/>
      <w:bookmarkStart w:id="558" w:name="_Toc454367161"/>
      <w:bookmarkStart w:id="559" w:name="_Toc456692075"/>
      <w:r w:rsidRPr="00A103A5">
        <w:t xml:space="preserve">Таблица </w:t>
      </w:r>
      <w:bookmarkEnd w:id="555"/>
      <w:bookmarkEnd w:id="556"/>
      <w:bookmarkEnd w:id="557"/>
      <w:bookmarkEnd w:id="558"/>
      <w:r w:rsidR="00662C2C" w:rsidRPr="00A103A5">
        <w:t>4</w:t>
      </w:r>
      <w:bookmarkEnd w:id="559"/>
      <w:r w:rsidR="006D3248" w:rsidRPr="00A103A5">
        <w:t>4</w:t>
      </w:r>
    </w:p>
    <w:p w:rsidR="00261108" w:rsidRPr="00A103A5" w:rsidRDefault="00066A54" w:rsidP="00A103A5">
      <w:pPr>
        <w:jc w:val="center"/>
      </w:pPr>
      <w:bookmarkStart w:id="560" w:name="_Toc456692076"/>
      <w:r w:rsidRPr="00A103A5">
        <w:t xml:space="preserve">Проектируемые </w:t>
      </w:r>
      <w:r w:rsidR="00991EFA" w:rsidRPr="00A103A5">
        <w:t>объекты социальной инфраструктуры местного значения муниципального района</w:t>
      </w:r>
      <w:bookmarkEnd w:id="560"/>
    </w:p>
    <w:tbl>
      <w:tblPr>
        <w:tblW w:w="10085" w:type="dxa"/>
        <w:jc w:val="center"/>
        <w:tblInd w:w="-159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tblPr>
      <w:tblGrid>
        <w:gridCol w:w="649"/>
        <w:gridCol w:w="2693"/>
        <w:gridCol w:w="1276"/>
        <w:gridCol w:w="1559"/>
        <w:gridCol w:w="1985"/>
        <w:gridCol w:w="1923"/>
      </w:tblGrid>
      <w:tr w:rsidR="00D868B3" w:rsidRPr="00885066" w:rsidTr="00D868B3">
        <w:trPr>
          <w:tblHeader/>
          <w:jc w:val="center"/>
        </w:trPr>
        <w:tc>
          <w:tcPr>
            <w:tcW w:w="649" w:type="dxa"/>
          </w:tcPr>
          <w:p w:rsidR="00D868B3" w:rsidRPr="00885066" w:rsidRDefault="00D868B3" w:rsidP="00D868B3">
            <w:pPr>
              <w:jc w:val="center"/>
              <w:rPr>
                <w:rFonts w:cs="Times New Roman"/>
                <w:szCs w:val="28"/>
              </w:rPr>
            </w:pPr>
            <w:r>
              <w:rPr>
                <w:rFonts w:cs="Times New Roman"/>
                <w:szCs w:val="28"/>
              </w:rPr>
              <w:t xml:space="preserve">№ </w:t>
            </w:r>
            <w:proofErr w:type="spellStart"/>
            <w:proofErr w:type="gramStart"/>
            <w:r w:rsidRPr="00885066">
              <w:rPr>
                <w:rFonts w:cs="Times New Roman"/>
                <w:szCs w:val="28"/>
              </w:rPr>
              <w:t>п</w:t>
            </w:r>
            <w:proofErr w:type="spellEnd"/>
            <w:proofErr w:type="gramEnd"/>
            <w:r w:rsidRPr="00885066">
              <w:rPr>
                <w:rFonts w:cs="Times New Roman"/>
                <w:szCs w:val="28"/>
              </w:rPr>
              <w:t>/</w:t>
            </w:r>
            <w:proofErr w:type="spellStart"/>
            <w:r w:rsidRPr="00885066">
              <w:rPr>
                <w:rFonts w:cs="Times New Roman"/>
                <w:szCs w:val="28"/>
              </w:rPr>
              <w:t>п</w:t>
            </w:r>
            <w:proofErr w:type="spellEnd"/>
          </w:p>
        </w:tc>
        <w:tc>
          <w:tcPr>
            <w:tcW w:w="2693" w:type="dxa"/>
          </w:tcPr>
          <w:p w:rsidR="00D868B3" w:rsidRPr="00885066" w:rsidRDefault="00D868B3" w:rsidP="00D868B3">
            <w:pPr>
              <w:jc w:val="center"/>
              <w:rPr>
                <w:rFonts w:cs="Times New Roman"/>
                <w:szCs w:val="28"/>
              </w:rPr>
            </w:pPr>
            <w:r w:rsidRPr="00885066">
              <w:rPr>
                <w:rFonts w:cs="Times New Roman"/>
                <w:szCs w:val="28"/>
              </w:rPr>
              <w:t>Наименование</w:t>
            </w:r>
            <w:r w:rsidR="008755E9">
              <w:rPr>
                <w:rFonts w:cs="Times New Roman"/>
                <w:szCs w:val="28"/>
              </w:rPr>
              <w:t xml:space="preserve"> объекта</w:t>
            </w:r>
          </w:p>
        </w:tc>
        <w:tc>
          <w:tcPr>
            <w:tcW w:w="1276" w:type="dxa"/>
          </w:tcPr>
          <w:p w:rsidR="00D868B3" w:rsidRPr="00885066" w:rsidRDefault="00D868B3" w:rsidP="00D868B3">
            <w:pPr>
              <w:jc w:val="center"/>
              <w:rPr>
                <w:rFonts w:cs="Times New Roman"/>
                <w:szCs w:val="28"/>
              </w:rPr>
            </w:pPr>
            <w:r w:rsidRPr="00885066">
              <w:rPr>
                <w:rFonts w:cs="Times New Roman"/>
                <w:szCs w:val="28"/>
              </w:rPr>
              <w:t>Единица измерения</w:t>
            </w:r>
          </w:p>
        </w:tc>
        <w:tc>
          <w:tcPr>
            <w:tcW w:w="1559" w:type="dxa"/>
          </w:tcPr>
          <w:p w:rsidR="00D868B3" w:rsidRPr="00885066" w:rsidRDefault="00D868B3" w:rsidP="0049580C">
            <w:pPr>
              <w:jc w:val="center"/>
              <w:rPr>
                <w:rFonts w:cs="Times New Roman"/>
                <w:bCs/>
                <w:szCs w:val="28"/>
              </w:rPr>
            </w:pPr>
            <w:r w:rsidRPr="00885066">
              <w:rPr>
                <w:rFonts w:cs="Times New Roman"/>
                <w:szCs w:val="28"/>
              </w:rPr>
              <w:t xml:space="preserve">Мощность </w:t>
            </w:r>
            <w:r w:rsidR="0049580C">
              <w:rPr>
                <w:rFonts w:cs="Times New Roman"/>
                <w:szCs w:val="28"/>
              </w:rPr>
              <w:t>объекта</w:t>
            </w:r>
          </w:p>
        </w:tc>
        <w:tc>
          <w:tcPr>
            <w:tcW w:w="1985" w:type="dxa"/>
          </w:tcPr>
          <w:p w:rsidR="00D868B3" w:rsidRPr="00885066" w:rsidRDefault="00D868B3" w:rsidP="00ED24A0">
            <w:pPr>
              <w:jc w:val="center"/>
              <w:rPr>
                <w:rFonts w:cs="Times New Roman"/>
                <w:bCs/>
                <w:szCs w:val="28"/>
              </w:rPr>
            </w:pPr>
            <w:r w:rsidRPr="00885066">
              <w:rPr>
                <w:rFonts w:cs="Times New Roman"/>
                <w:szCs w:val="28"/>
              </w:rPr>
              <w:t>Адрес</w:t>
            </w:r>
            <w:r w:rsidR="0049580C">
              <w:rPr>
                <w:rFonts w:cs="Times New Roman"/>
                <w:szCs w:val="28"/>
              </w:rPr>
              <w:t xml:space="preserve"> объекта</w:t>
            </w:r>
          </w:p>
        </w:tc>
        <w:tc>
          <w:tcPr>
            <w:tcW w:w="1923" w:type="dxa"/>
          </w:tcPr>
          <w:p w:rsidR="00D868B3" w:rsidRPr="00885066" w:rsidRDefault="00D868B3" w:rsidP="008755E9">
            <w:pPr>
              <w:jc w:val="center"/>
              <w:rPr>
                <w:rFonts w:cs="Times New Roman"/>
                <w:szCs w:val="28"/>
              </w:rPr>
            </w:pPr>
            <w:r w:rsidRPr="00885066">
              <w:rPr>
                <w:rFonts w:cs="Times New Roman"/>
                <w:szCs w:val="28"/>
              </w:rPr>
              <w:t>Очередность строительства</w:t>
            </w:r>
          </w:p>
        </w:tc>
      </w:tr>
    </w:tbl>
    <w:p w:rsidR="00D868B3" w:rsidRPr="00D868B3" w:rsidRDefault="00D868B3" w:rsidP="00D868B3">
      <w:pPr>
        <w:spacing w:line="14" w:lineRule="auto"/>
        <w:rPr>
          <w:lang w:eastAsia="ar-SA"/>
        </w:rPr>
      </w:pPr>
    </w:p>
    <w:tbl>
      <w:tblPr>
        <w:tblW w:w="10085" w:type="dxa"/>
        <w:jc w:val="center"/>
        <w:tblInd w:w="-1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9"/>
        <w:gridCol w:w="2693"/>
        <w:gridCol w:w="1276"/>
        <w:gridCol w:w="1559"/>
        <w:gridCol w:w="1985"/>
        <w:gridCol w:w="1923"/>
      </w:tblGrid>
      <w:tr w:rsidR="001F5B10" w:rsidRPr="00885066" w:rsidTr="008A69E5">
        <w:trPr>
          <w:tblHeader/>
          <w:jc w:val="center"/>
        </w:trPr>
        <w:tc>
          <w:tcPr>
            <w:tcW w:w="649" w:type="dxa"/>
          </w:tcPr>
          <w:p w:rsidR="001F5B10" w:rsidRPr="00885066" w:rsidRDefault="00D868B3" w:rsidP="00CE572F">
            <w:pPr>
              <w:jc w:val="center"/>
              <w:rPr>
                <w:rFonts w:cs="Times New Roman"/>
                <w:szCs w:val="28"/>
              </w:rPr>
            </w:pPr>
            <w:r>
              <w:rPr>
                <w:rFonts w:cs="Times New Roman"/>
                <w:szCs w:val="28"/>
              </w:rPr>
              <w:t>1</w:t>
            </w:r>
          </w:p>
        </w:tc>
        <w:tc>
          <w:tcPr>
            <w:tcW w:w="2693" w:type="dxa"/>
          </w:tcPr>
          <w:p w:rsidR="001F5B10" w:rsidRPr="00885066" w:rsidRDefault="00D868B3" w:rsidP="00BF7A59">
            <w:pPr>
              <w:jc w:val="center"/>
              <w:rPr>
                <w:rFonts w:cs="Times New Roman"/>
                <w:szCs w:val="28"/>
              </w:rPr>
            </w:pPr>
            <w:r>
              <w:rPr>
                <w:rFonts w:cs="Times New Roman"/>
                <w:szCs w:val="28"/>
              </w:rPr>
              <w:t>2</w:t>
            </w:r>
          </w:p>
        </w:tc>
        <w:tc>
          <w:tcPr>
            <w:tcW w:w="1276" w:type="dxa"/>
          </w:tcPr>
          <w:p w:rsidR="001F5B10" w:rsidRPr="00885066" w:rsidRDefault="00D868B3" w:rsidP="00BF7A59">
            <w:pPr>
              <w:jc w:val="center"/>
              <w:rPr>
                <w:rFonts w:cs="Times New Roman"/>
                <w:szCs w:val="28"/>
              </w:rPr>
            </w:pPr>
            <w:r>
              <w:rPr>
                <w:rFonts w:cs="Times New Roman"/>
                <w:szCs w:val="28"/>
              </w:rPr>
              <w:t>3</w:t>
            </w:r>
          </w:p>
        </w:tc>
        <w:tc>
          <w:tcPr>
            <w:tcW w:w="1559" w:type="dxa"/>
          </w:tcPr>
          <w:p w:rsidR="001F5B10" w:rsidRPr="00885066" w:rsidRDefault="00D868B3" w:rsidP="00D868B3">
            <w:pPr>
              <w:jc w:val="center"/>
              <w:rPr>
                <w:rFonts w:cs="Times New Roman"/>
                <w:bCs/>
                <w:szCs w:val="28"/>
              </w:rPr>
            </w:pPr>
            <w:r>
              <w:rPr>
                <w:rFonts w:cs="Times New Roman"/>
                <w:bCs/>
                <w:szCs w:val="28"/>
              </w:rPr>
              <w:t>4</w:t>
            </w:r>
          </w:p>
        </w:tc>
        <w:tc>
          <w:tcPr>
            <w:tcW w:w="1985" w:type="dxa"/>
          </w:tcPr>
          <w:p w:rsidR="001F5B10" w:rsidRPr="00885066" w:rsidRDefault="00D868B3" w:rsidP="00BF7A59">
            <w:pPr>
              <w:jc w:val="center"/>
              <w:rPr>
                <w:rFonts w:cs="Times New Roman"/>
                <w:bCs/>
                <w:szCs w:val="28"/>
              </w:rPr>
            </w:pPr>
            <w:r>
              <w:rPr>
                <w:rFonts w:cs="Times New Roman"/>
                <w:bCs/>
                <w:szCs w:val="28"/>
              </w:rPr>
              <w:t>5</w:t>
            </w:r>
          </w:p>
        </w:tc>
        <w:tc>
          <w:tcPr>
            <w:tcW w:w="1923" w:type="dxa"/>
          </w:tcPr>
          <w:p w:rsidR="001F5B10" w:rsidRPr="00885066" w:rsidRDefault="00D868B3" w:rsidP="00BF7A59">
            <w:pPr>
              <w:jc w:val="center"/>
              <w:rPr>
                <w:rFonts w:cs="Times New Roman"/>
                <w:szCs w:val="28"/>
              </w:rPr>
            </w:pPr>
            <w:r>
              <w:rPr>
                <w:rFonts w:cs="Times New Roman"/>
                <w:szCs w:val="28"/>
              </w:rPr>
              <w:t>6</w:t>
            </w:r>
          </w:p>
        </w:tc>
      </w:tr>
      <w:tr w:rsidR="001F5B10" w:rsidRPr="00885066" w:rsidTr="008A69E5">
        <w:trPr>
          <w:trHeight w:val="613"/>
          <w:jc w:val="center"/>
        </w:trPr>
        <w:tc>
          <w:tcPr>
            <w:tcW w:w="649" w:type="dxa"/>
          </w:tcPr>
          <w:p w:rsidR="001F5B10" w:rsidRPr="00885066" w:rsidRDefault="001F5B10" w:rsidP="00CE572F">
            <w:pPr>
              <w:jc w:val="center"/>
              <w:rPr>
                <w:rFonts w:cs="Times New Roman"/>
                <w:szCs w:val="28"/>
              </w:rPr>
            </w:pPr>
            <w:r w:rsidRPr="00885066">
              <w:rPr>
                <w:rFonts w:cs="Times New Roman"/>
                <w:szCs w:val="28"/>
              </w:rPr>
              <w:t>1</w:t>
            </w:r>
          </w:p>
        </w:tc>
        <w:tc>
          <w:tcPr>
            <w:tcW w:w="2693" w:type="dxa"/>
          </w:tcPr>
          <w:p w:rsidR="001F5B10" w:rsidRPr="00885066" w:rsidRDefault="001A7203" w:rsidP="006B12D5">
            <w:pPr>
              <w:autoSpaceDE w:val="0"/>
              <w:autoSpaceDN w:val="0"/>
              <w:adjustRightInd w:val="0"/>
              <w:rPr>
                <w:rFonts w:cs="Times New Roman"/>
                <w:szCs w:val="28"/>
              </w:rPr>
            </w:pPr>
            <w:r>
              <w:rPr>
                <w:rFonts w:cs="Times New Roman"/>
                <w:szCs w:val="28"/>
              </w:rPr>
              <w:t>«</w:t>
            </w:r>
            <w:r w:rsidR="001F5B10" w:rsidRPr="00885066">
              <w:rPr>
                <w:rFonts w:cs="Times New Roman"/>
                <w:szCs w:val="28"/>
              </w:rPr>
              <w:t xml:space="preserve">Сельский </w:t>
            </w:r>
            <w:r w:rsidR="006B12D5">
              <w:rPr>
                <w:rFonts w:cs="Times New Roman"/>
                <w:szCs w:val="28"/>
              </w:rPr>
              <w:t>Д</w:t>
            </w:r>
            <w:r w:rsidR="001F5B10" w:rsidRPr="00885066">
              <w:rPr>
                <w:rFonts w:cs="Times New Roman"/>
                <w:szCs w:val="28"/>
              </w:rPr>
              <w:t>ом культуры со зрительным залом на 150 мест и библиотекой</w:t>
            </w:r>
            <w:r>
              <w:rPr>
                <w:rFonts w:cs="Times New Roman"/>
                <w:szCs w:val="28"/>
              </w:rPr>
              <w:t>»</w:t>
            </w:r>
          </w:p>
        </w:tc>
        <w:tc>
          <w:tcPr>
            <w:tcW w:w="1276" w:type="dxa"/>
          </w:tcPr>
          <w:p w:rsidR="001F5B10" w:rsidRPr="00885066" w:rsidRDefault="001F5B10" w:rsidP="00BF7A59">
            <w:pPr>
              <w:jc w:val="center"/>
              <w:rPr>
                <w:rFonts w:cs="Times New Roman"/>
                <w:szCs w:val="28"/>
              </w:rPr>
            </w:pPr>
            <w:r w:rsidRPr="00885066">
              <w:rPr>
                <w:rFonts w:cs="Times New Roman"/>
                <w:szCs w:val="28"/>
              </w:rPr>
              <w:t>мест</w:t>
            </w:r>
          </w:p>
        </w:tc>
        <w:tc>
          <w:tcPr>
            <w:tcW w:w="1559" w:type="dxa"/>
          </w:tcPr>
          <w:p w:rsidR="001F5B10" w:rsidRPr="00885066" w:rsidRDefault="001F5B10" w:rsidP="00BF7A59">
            <w:pPr>
              <w:jc w:val="center"/>
              <w:rPr>
                <w:rFonts w:cs="Times New Roman"/>
                <w:szCs w:val="28"/>
              </w:rPr>
            </w:pPr>
            <w:r w:rsidRPr="00885066">
              <w:rPr>
                <w:rFonts w:cs="Times New Roman"/>
                <w:szCs w:val="28"/>
              </w:rPr>
              <w:t>150</w:t>
            </w:r>
          </w:p>
        </w:tc>
        <w:tc>
          <w:tcPr>
            <w:tcW w:w="1985" w:type="dxa"/>
          </w:tcPr>
          <w:p w:rsidR="001F5B10" w:rsidRPr="00885066" w:rsidRDefault="001F5B10" w:rsidP="00A819BD">
            <w:pPr>
              <w:jc w:val="center"/>
              <w:rPr>
                <w:rFonts w:cs="Times New Roman"/>
                <w:szCs w:val="28"/>
              </w:rPr>
            </w:pPr>
            <w:r w:rsidRPr="00885066">
              <w:rPr>
                <w:rFonts w:cs="Times New Roman"/>
                <w:szCs w:val="28"/>
              </w:rPr>
              <w:t>пос</w:t>
            </w:r>
            <w:r>
              <w:rPr>
                <w:rFonts w:cs="Times New Roman"/>
                <w:szCs w:val="28"/>
              </w:rPr>
              <w:t xml:space="preserve">. </w:t>
            </w:r>
            <w:proofErr w:type="spellStart"/>
            <w:r w:rsidRPr="00885066">
              <w:rPr>
                <w:rFonts w:cs="Times New Roman"/>
                <w:szCs w:val="28"/>
              </w:rPr>
              <w:t>Пчевжа</w:t>
            </w:r>
            <w:proofErr w:type="spellEnd"/>
            <w:r w:rsidR="00ED24A0">
              <w:rPr>
                <w:rFonts w:cs="Times New Roman"/>
                <w:szCs w:val="28"/>
              </w:rPr>
              <w:t>, ул. Клубная</w:t>
            </w:r>
          </w:p>
        </w:tc>
        <w:tc>
          <w:tcPr>
            <w:tcW w:w="1923" w:type="dxa"/>
          </w:tcPr>
          <w:p w:rsidR="001F5B10" w:rsidRPr="00885066" w:rsidRDefault="00D60665" w:rsidP="00A819BD">
            <w:pPr>
              <w:jc w:val="center"/>
              <w:rPr>
                <w:rFonts w:cs="Times New Roman"/>
                <w:szCs w:val="28"/>
              </w:rPr>
            </w:pPr>
            <w:r>
              <w:rPr>
                <w:rFonts w:cs="Times New Roman"/>
                <w:szCs w:val="28"/>
              </w:rPr>
              <w:t xml:space="preserve">Первая очередь, </w:t>
            </w:r>
            <w:r w:rsidR="001F5B10" w:rsidRPr="00885066">
              <w:rPr>
                <w:rFonts w:cs="Times New Roman"/>
                <w:szCs w:val="28"/>
              </w:rPr>
              <w:t>2015-2025</w:t>
            </w:r>
            <w:r w:rsidR="008755E9">
              <w:rPr>
                <w:rFonts w:cs="Times New Roman"/>
                <w:szCs w:val="28"/>
              </w:rPr>
              <w:t xml:space="preserve"> годы</w:t>
            </w:r>
          </w:p>
        </w:tc>
      </w:tr>
      <w:tr w:rsidR="001F5B10" w:rsidRPr="00885066" w:rsidTr="00A819BD">
        <w:trPr>
          <w:trHeight w:val="1206"/>
          <w:jc w:val="center"/>
        </w:trPr>
        <w:tc>
          <w:tcPr>
            <w:tcW w:w="649" w:type="dxa"/>
          </w:tcPr>
          <w:p w:rsidR="001F5B10" w:rsidRPr="00885066" w:rsidRDefault="001F5B10" w:rsidP="00CE572F">
            <w:pPr>
              <w:jc w:val="center"/>
              <w:rPr>
                <w:rFonts w:cs="Times New Roman"/>
                <w:szCs w:val="28"/>
              </w:rPr>
            </w:pPr>
            <w:r w:rsidRPr="00885066">
              <w:rPr>
                <w:rFonts w:cs="Times New Roman"/>
                <w:szCs w:val="28"/>
              </w:rPr>
              <w:t>2</w:t>
            </w:r>
          </w:p>
        </w:tc>
        <w:tc>
          <w:tcPr>
            <w:tcW w:w="2693" w:type="dxa"/>
          </w:tcPr>
          <w:p w:rsidR="001F5B10" w:rsidRPr="00885066" w:rsidRDefault="001F5B10" w:rsidP="00BF7A59">
            <w:pPr>
              <w:autoSpaceDE w:val="0"/>
              <w:autoSpaceDN w:val="0"/>
              <w:adjustRightInd w:val="0"/>
              <w:rPr>
                <w:rFonts w:cs="Times New Roman"/>
                <w:szCs w:val="28"/>
              </w:rPr>
            </w:pPr>
            <w:r w:rsidRPr="00885066">
              <w:rPr>
                <w:rFonts w:cs="Times New Roman"/>
                <w:szCs w:val="28"/>
              </w:rPr>
              <w:t>Опорный пункт охраны порядка</w:t>
            </w:r>
          </w:p>
        </w:tc>
        <w:tc>
          <w:tcPr>
            <w:tcW w:w="1276" w:type="dxa"/>
          </w:tcPr>
          <w:p w:rsidR="001F5B10" w:rsidRPr="00885066" w:rsidRDefault="001F5B10" w:rsidP="00A819BD">
            <w:pPr>
              <w:jc w:val="center"/>
              <w:rPr>
                <w:rFonts w:cs="Times New Roman"/>
                <w:szCs w:val="28"/>
              </w:rPr>
            </w:pPr>
            <w:r w:rsidRPr="00885066">
              <w:rPr>
                <w:rFonts w:cs="Times New Roman"/>
                <w:szCs w:val="28"/>
              </w:rPr>
              <w:t>м</w:t>
            </w:r>
            <w:proofErr w:type="gramStart"/>
            <w:r w:rsidRPr="00885066">
              <w:rPr>
                <w:rFonts w:cs="Times New Roman"/>
                <w:szCs w:val="28"/>
                <w:vertAlign w:val="superscript"/>
              </w:rPr>
              <w:t>2</w:t>
            </w:r>
            <w:proofErr w:type="gramEnd"/>
            <w:r w:rsidR="0071086C">
              <w:rPr>
                <w:rFonts w:cs="Times New Roman"/>
                <w:szCs w:val="28"/>
              </w:rPr>
              <w:t xml:space="preserve"> общей площади</w:t>
            </w:r>
          </w:p>
        </w:tc>
        <w:tc>
          <w:tcPr>
            <w:tcW w:w="1559" w:type="dxa"/>
          </w:tcPr>
          <w:p w:rsidR="001F5B10" w:rsidRPr="00885066" w:rsidRDefault="001F5B10" w:rsidP="00BF7A59">
            <w:pPr>
              <w:jc w:val="center"/>
              <w:rPr>
                <w:rFonts w:cs="Times New Roman"/>
                <w:szCs w:val="28"/>
              </w:rPr>
            </w:pPr>
            <w:r w:rsidRPr="00885066">
              <w:rPr>
                <w:rFonts w:cs="Times New Roman"/>
                <w:szCs w:val="28"/>
              </w:rPr>
              <w:t>18</w:t>
            </w:r>
          </w:p>
          <w:p w:rsidR="001F5B10" w:rsidRPr="00885066" w:rsidRDefault="001F5B10" w:rsidP="00BF7A59">
            <w:pPr>
              <w:jc w:val="center"/>
              <w:rPr>
                <w:rFonts w:cs="Times New Roman"/>
                <w:bCs/>
                <w:szCs w:val="28"/>
              </w:rPr>
            </w:pPr>
          </w:p>
        </w:tc>
        <w:tc>
          <w:tcPr>
            <w:tcW w:w="1985" w:type="dxa"/>
          </w:tcPr>
          <w:p w:rsidR="001F5B10" w:rsidRPr="00885066" w:rsidRDefault="001F5B10" w:rsidP="00A819BD">
            <w:pPr>
              <w:jc w:val="center"/>
              <w:rPr>
                <w:rFonts w:cs="Times New Roman"/>
                <w:bCs/>
                <w:szCs w:val="28"/>
              </w:rPr>
            </w:pPr>
            <w:r w:rsidRPr="00885066">
              <w:rPr>
                <w:rFonts w:cs="Times New Roman"/>
                <w:szCs w:val="28"/>
              </w:rPr>
              <w:t>пос</w:t>
            </w:r>
            <w:r>
              <w:rPr>
                <w:rFonts w:cs="Times New Roman"/>
                <w:szCs w:val="28"/>
              </w:rPr>
              <w:t xml:space="preserve">. </w:t>
            </w:r>
            <w:proofErr w:type="spellStart"/>
            <w:r w:rsidRPr="00885066">
              <w:rPr>
                <w:rFonts w:cs="Times New Roman"/>
                <w:szCs w:val="28"/>
              </w:rPr>
              <w:t>Пчевжа</w:t>
            </w:r>
            <w:proofErr w:type="spellEnd"/>
            <w:r w:rsidR="0049580C">
              <w:rPr>
                <w:rFonts w:cs="Times New Roman"/>
                <w:szCs w:val="28"/>
              </w:rPr>
              <w:t>, ул. Совхозная</w:t>
            </w:r>
          </w:p>
        </w:tc>
        <w:tc>
          <w:tcPr>
            <w:tcW w:w="1923" w:type="dxa"/>
          </w:tcPr>
          <w:p w:rsidR="001F5B10" w:rsidRPr="00885066" w:rsidRDefault="00D60665" w:rsidP="00A819BD">
            <w:pPr>
              <w:jc w:val="center"/>
              <w:rPr>
                <w:rFonts w:cs="Times New Roman"/>
                <w:szCs w:val="28"/>
              </w:rPr>
            </w:pPr>
            <w:r>
              <w:rPr>
                <w:rFonts w:cs="Times New Roman"/>
                <w:szCs w:val="28"/>
              </w:rPr>
              <w:t xml:space="preserve">Первая очередь, </w:t>
            </w:r>
            <w:r w:rsidR="001F5B10" w:rsidRPr="00885066">
              <w:rPr>
                <w:rFonts w:cs="Times New Roman"/>
                <w:szCs w:val="28"/>
              </w:rPr>
              <w:t>2015-2025</w:t>
            </w:r>
            <w:r w:rsidR="008755E9">
              <w:rPr>
                <w:rFonts w:cs="Times New Roman"/>
                <w:szCs w:val="28"/>
              </w:rPr>
              <w:t xml:space="preserve"> годы</w:t>
            </w:r>
          </w:p>
        </w:tc>
      </w:tr>
      <w:tr w:rsidR="001F5B10" w:rsidRPr="00885066" w:rsidTr="008A69E5">
        <w:trPr>
          <w:trHeight w:val="613"/>
          <w:jc w:val="center"/>
        </w:trPr>
        <w:tc>
          <w:tcPr>
            <w:tcW w:w="649" w:type="dxa"/>
          </w:tcPr>
          <w:p w:rsidR="001F5B10" w:rsidRPr="00885066" w:rsidRDefault="001F5B10" w:rsidP="00CE572F">
            <w:pPr>
              <w:jc w:val="center"/>
              <w:rPr>
                <w:rFonts w:cs="Times New Roman"/>
                <w:szCs w:val="28"/>
              </w:rPr>
            </w:pPr>
            <w:r w:rsidRPr="00885066">
              <w:rPr>
                <w:rFonts w:cs="Times New Roman"/>
                <w:szCs w:val="28"/>
              </w:rPr>
              <w:t>3</w:t>
            </w:r>
          </w:p>
        </w:tc>
        <w:tc>
          <w:tcPr>
            <w:tcW w:w="2693" w:type="dxa"/>
          </w:tcPr>
          <w:p w:rsidR="001F5B10" w:rsidRPr="00885066" w:rsidRDefault="001F5B10" w:rsidP="00BF7A59">
            <w:pPr>
              <w:autoSpaceDE w:val="0"/>
              <w:autoSpaceDN w:val="0"/>
              <w:adjustRightInd w:val="0"/>
              <w:rPr>
                <w:rFonts w:cs="Times New Roman"/>
                <w:szCs w:val="28"/>
              </w:rPr>
            </w:pPr>
            <w:r w:rsidRPr="00885066">
              <w:rPr>
                <w:rFonts w:cs="Times New Roman"/>
                <w:szCs w:val="28"/>
              </w:rPr>
              <w:t>Строительство спортплощадки с искусственным покрытием</w:t>
            </w:r>
          </w:p>
        </w:tc>
        <w:tc>
          <w:tcPr>
            <w:tcW w:w="1276" w:type="dxa"/>
          </w:tcPr>
          <w:p w:rsidR="001F5B10" w:rsidRPr="00885066" w:rsidRDefault="0071086C" w:rsidP="00BF7A59">
            <w:pPr>
              <w:jc w:val="center"/>
              <w:rPr>
                <w:rFonts w:cs="Times New Roman"/>
                <w:szCs w:val="28"/>
                <w:vertAlign w:val="superscript"/>
              </w:rPr>
            </w:pPr>
            <w:r>
              <w:rPr>
                <w:rFonts w:cs="Times New Roman"/>
                <w:szCs w:val="28"/>
              </w:rPr>
              <w:t>га</w:t>
            </w:r>
          </w:p>
          <w:p w:rsidR="001F5B10" w:rsidRPr="00885066" w:rsidRDefault="001F5B10" w:rsidP="00BF7A59">
            <w:pPr>
              <w:jc w:val="center"/>
              <w:rPr>
                <w:rFonts w:cs="Times New Roman"/>
                <w:szCs w:val="28"/>
              </w:rPr>
            </w:pPr>
          </w:p>
        </w:tc>
        <w:tc>
          <w:tcPr>
            <w:tcW w:w="1559" w:type="dxa"/>
          </w:tcPr>
          <w:p w:rsidR="001F5B10" w:rsidRPr="00885066" w:rsidRDefault="001F5B10" w:rsidP="00BF7A59">
            <w:pPr>
              <w:jc w:val="center"/>
              <w:rPr>
                <w:rFonts w:cs="Times New Roman"/>
                <w:szCs w:val="28"/>
              </w:rPr>
            </w:pPr>
            <w:r w:rsidRPr="00885066">
              <w:rPr>
                <w:rFonts w:cs="Times New Roman"/>
                <w:szCs w:val="28"/>
              </w:rPr>
              <w:t>1</w:t>
            </w:r>
            <w:r w:rsidR="009F1F3A">
              <w:rPr>
                <w:rFonts w:cs="Times New Roman"/>
                <w:szCs w:val="28"/>
              </w:rPr>
              <w:t>,</w:t>
            </w:r>
            <w:r w:rsidRPr="00885066">
              <w:rPr>
                <w:rFonts w:cs="Times New Roman"/>
                <w:szCs w:val="28"/>
              </w:rPr>
              <w:t>4</w:t>
            </w:r>
          </w:p>
        </w:tc>
        <w:tc>
          <w:tcPr>
            <w:tcW w:w="1985" w:type="dxa"/>
          </w:tcPr>
          <w:p w:rsidR="001F5B10" w:rsidRPr="00885066" w:rsidRDefault="001F5B10" w:rsidP="00A819BD">
            <w:pPr>
              <w:jc w:val="center"/>
              <w:rPr>
                <w:rFonts w:cs="Times New Roman"/>
                <w:szCs w:val="28"/>
              </w:rPr>
            </w:pPr>
            <w:r w:rsidRPr="00885066">
              <w:rPr>
                <w:rFonts w:cs="Times New Roman"/>
                <w:szCs w:val="28"/>
              </w:rPr>
              <w:t>пос</w:t>
            </w:r>
            <w:r>
              <w:rPr>
                <w:rFonts w:cs="Times New Roman"/>
                <w:szCs w:val="28"/>
              </w:rPr>
              <w:t xml:space="preserve">. </w:t>
            </w:r>
            <w:proofErr w:type="spellStart"/>
            <w:r w:rsidRPr="00885066">
              <w:rPr>
                <w:rFonts w:cs="Times New Roman"/>
                <w:szCs w:val="28"/>
              </w:rPr>
              <w:t>Пчевжа</w:t>
            </w:r>
            <w:proofErr w:type="spellEnd"/>
            <w:r w:rsidR="0049580C">
              <w:rPr>
                <w:rFonts w:cs="Times New Roman"/>
                <w:szCs w:val="28"/>
              </w:rPr>
              <w:t>, ул. Совхозная</w:t>
            </w:r>
          </w:p>
        </w:tc>
        <w:tc>
          <w:tcPr>
            <w:tcW w:w="1923" w:type="dxa"/>
          </w:tcPr>
          <w:p w:rsidR="001F5B10" w:rsidRPr="00885066" w:rsidRDefault="00D60665" w:rsidP="00A819BD">
            <w:pPr>
              <w:jc w:val="center"/>
              <w:rPr>
                <w:rFonts w:cs="Times New Roman"/>
                <w:szCs w:val="28"/>
              </w:rPr>
            </w:pPr>
            <w:r>
              <w:rPr>
                <w:rFonts w:cs="Times New Roman"/>
                <w:szCs w:val="28"/>
              </w:rPr>
              <w:t xml:space="preserve">Первая очередь, </w:t>
            </w:r>
            <w:r w:rsidR="001F5B10" w:rsidRPr="00885066">
              <w:rPr>
                <w:rFonts w:cs="Times New Roman"/>
                <w:szCs w:val="28"/>
              </w:rPr>
              <w:t>2015-2025</w:t>
            </w:r>
            <w:r w:rsidR="008755E9">
              <w:rPr>
                <w:rFonts w:cs="Times New Roman"/>
                <w:szCs w:val="28"/>
              </w:rPr>
              <w:t xml:space="preserve"> годы</w:t>
            </w:r>
          </w:p>
        </w:tc>
      </w:tr>
    </w:tbl>
    <w:p w:rsidR="00C12B70" w:rsidRDefault="00C12B70" w:rsidP="00152B9C">
      <w:pPr>
        <w:rPr>
          <w:b/>
          <w:i/>
        </w:rPr>
      </w:pPr>
      <w:bookmarkStart w:id="561" w:name="_Toc448417964"/>
      <w:bookmarkStart w:id="562" w:name="_Toc448418297"/>
      <w:bookmarkStart w:id="563" w:name="_Toc454367029"/>
      <w:bookmarkStart w:id="564" w:name="_Toc454367162"/>
      <w:bookmarkStart w:id="565" w:name="_Toc456692077"/>
    </w:p>
    <w:p w:rsidR="00BF7A59" w:rsidRPr="00A103A5" w:rsidRDefault="00152B9C" w:rsidP="00A103A5">
      <w:pPr>
        <w:jc w:val="right"/>
      </w:pPr>
      <w:r>
        <w:br w:type="column"/>
      </w:r>
      <w:r w:rsidR="00266C35" w:rsidRPr="00A103A5">
        <w:lastRenderedPageBreak/>
        <w:t xml:space="preserve">Таблица </w:t>
      </w:r>
      <w:bookmarkEnd w:id="561"/>
      <w:bookmarkEnd w:id="562"/>
      <w:r w:rsidR="00BE31E0" w:rsidRPr="00A103A5">
        <w:t>4</w:t>
      </w:r>
      <w:bookmarkEnd w:id="563"/>
      <w:bookmarkEnd w:id="564"/>
      <w:bookmarkEnd w:id="565"/>
      <w:r w:rsidR="006D3248" w:rsidRPr="00A103A5">
        <w:t>5</w:t>
      </w:r>
    </w:p>
    <w:p w:rsidR="00261108" w:rsidRPr="00A103A5" w:rsidRDefault="00991EFA" w:rsidP="00A103A5">
      <w:pPr>
        <w:jc w:val="center"/>
      </w:pPr>
      <w:bookmarkStart w:id="566" w:name="_Toc456692078"/>
      <w:r w:rsidRPr="00A103A5">
        <w:t>Проектируемые объекты социальной инфраструктуры местного значения поселения</w:t>
      </w:r>
      <w:bookmarkEnd w:id="566"/>
    </w:p>
    <w:tbl>
      <w:tblPr>
        <w:tblW w:w="10134" w:type="dxa"/>
        <w:jc w:val="center"/>
        <w:tblInd w:w="-148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tblPr>
      <w:tblGrid>
        <w:gridCol w:w="674"/>
        <w:gridCol w:w="2693"/>
        <w:gridCol w:w="1276"/>
        <w:gridCol w:w="1559"/>
        <w:gridCol w:w="2020"/>
        <w:gridCol w:w="1912"/>
      </w:tblGrid>
      <w:tr w:rsidR="00D868B3" w:rsidRPr="00885066" w:rsidTr="00D868B3">
        <w:trPr>
          <w:tblHeader/>
          <w:jc w:val="center"/>
        </w:trPr>
        <w:tc>
          <w:tcPr>
            <w:tcW w:w="674" w:type="dxa"/>
          </w:tcPr>
          <w:p w:rsidR="00D868B3" w:rsidRPr="00885066" w:rsidRDefault="00D868B3" w:rsidP="00D868B3">
            <w:pPr>
              <w:jc w:val="center"/>
              <w:rPr>
                <w:rFonts w:cs="Times New Roman"/>
                <w:szCs w:val="28"/>
              </w:rPr>
            </w:pPr>
            <w:r>
              <w:rPr>
                <w:rFonts w:cs="Times New Roman"/>
                <w:szCs w:val="28"/>
              </w:rPr>
              <w:t xml:space="preserve">№ </w:t>
            </w:r>
            <w:proofErr w:type="spellStart"/>
            <w:proofErr w:type="gramStart"/>
            <w:r w:rsidRPr="00885066">
              <w:rPr>
                <w:rFonts w:cs="Times New Roman"/>
                <w:szCs w:val="28"/>
              </w:rPr>
              <w:t>п</w:t>
            </w:r>
            <w:proofErr w:type="spellEnd"/>
            <w:proofErr w:type="gramEnd"/>
            <w:r w:rsidRPr="00885066">
              <w:rPr>
                <w:rFonts w:cs="Times New Roman"/>
                <w:szCs w:val="28"/>
              </w:rPr>
              <w:t>/</w:t>
            </w:r>
            <w:proofErr w:type="spellStart"/>
            <w:r w:rsidRPr="00885066">
              <w:rPr>
                <w:rFonts w:cs="Times New Roman"/>
                <w:szCs w:val="28"/>
              </w:rPr>
              <w:t>п</w:t>
            </w:r>
            <w:proofErr w:type="spellEnd"/>
          </w:p>
        </w:tc>
        <w:tc>
          <w:tcPr>
            <w:tcW w:w="2693" w:type="dxa"/>
          </w:tcPr>
          <w:p w:rsidR="00D868B3" w:rsidRPr="00885066" w:rsidRDefault="00D868B3" w:rsidP="00D868B3">
            <w:pPr>
              <w:jc w:val="center"/>
              <w:rPr>
                <w:rFonts w:cs="Times New Roman"/>
                <w:szCs w:val="28"/>
              </w:rPr>
            </w:pPr>
            <w:r w:rsidRPr="00885066">
              <w:rPr>
                <w:rFonts w:cs="Times New Roman"/>
                <w:szCs w:val="28"/>
              </w:rPr>
              <w:t>Наименование</w:t>
            </w:r>
            <w:r w:rsidR="008755E9">
              <w:rPr>
                <w:rFonts w:cs="Times New Roman"/>
                <w:szCs w:val="28"/>
              </w:rPr>
              <w:t xml:space="preserve"> объекта</w:t>
            </w:r>
          </w:p>
        </w:tc>
        <w:tc>
          <w:tcPr>
            <w:tcW w:w="1276" w:type="dxa"/>
          </w:tcPr>
          <w:p w:rsidR="00D868B3" w:rsidRPr="00885066" w:rsidRDefault="00D868B3" w:rsidP="00D868B3">
            <w:pPr>
              <w:jc w:val="center"/>
              <w:rPr>
                <w:rFonts w:cs="Times New Roman"/>
                <w:szCs w:val="28"/>
              </w:rPr>
            </w:pPr>
            <w:r w:rsidRPr="00885066">
              <w:rPr>
                <w:rFonts w:cs="Times New Roman"/>
                <w:szCs w:val="28"/>
              </w:rPr>
              <w:t>Единица измерения</w:t>
            </w:r>
          </w:p>
        </w:tc>
        <w:tc>
          <w:tcPr>
            <w:tcW w:w="1559" w:type="dxa"/>
          </w:tcPr>
          <w:p w:rsidR="00D868B3" w:rsidRPr="00885066" w:rsidRDefault="00D868B3" w:rsidP="0049580C">
            <w:pPr>
              <w:jc w:val="center"/>
              <w:rPr>
                <w:rFonts w:cs="Times New Roman"/>
                <w:bCs/>
                <w:szCs w:val="28"/>
              </w:rPr>
            </w:pPr>
            <w:r w:rsidRPr="00885066">
              <w:rPr>
                <w:rFonts w:cs="Times New Roman"/>
                <w:szCs w:val="28"/>
              </w:rPr>
              <w:t xml:space="preserve">Мощность </w:t>
            </w:r>
            <w:r w:rsidR="0049580C">
              <w:rPr>
                <w:rFonts w:cs="Times New Roman"/>
                <w:szCs w:val="28"/>
              </w:rPr>
              <w:t>объекта</w:t>
            </w:r>
          </w:p>
        </w:tc>
        <w:tc>
          <w:tcPr>
            <w:tcW w:w="2020" w:type="dxa"/>
          </w:tcPr>
          <w:p w:rsidR="00D868B3" w:rsidRPr="00885066" w:rsidRDefault="00D868B3" w:rsidP="0049580C">
            <w:pPr>
              <w:jc w:val="center"/>
              <w:rPr>
                <w:rFonts w:cs="Times New Roman"/>
                <w:bCs/>
                <w:szCs w:val="28"/>
              </w:rPr>
            </w:pPr>
            <w:r w:rsidRPr="00885066">
              <w:rPr>
                <w:rFonts w:cs="Times New Roman"/>
                <w:szCs w:val="28"/>
              </w:rPr>
              <w:t>Адрес</w:t>
            </w:r>
            <w:r w:rsidR="0049580C">
              <w:rPr>
                <w:rFonts w:cs="Times New Roman"/>
                <w:szCs w:val="28"/>
              </w:rPr>
              <w:t xml:space="preserve"> объекта</w:t>
            </w:r>
          </w:p>
        </w:tc>
        <w:tc>
          <w:tcPr>
            <w:tcW w:w="1912" w:type="dxa"/>
          </w:tcPr>
          <w:p w:rsidR="00D868B3" w:rsidRPr="00885066" w:rsidRDefault="00D868B3" w:rsidP="00D868B3">
            <w:pPr>
              <w:jc w:val="center"/>
              <w:rPr>
                <w:rFonts w:cs="Times New Roman"/>
                <w:szCs w:val="28"/>
              </w:rPr>
            </w:pPr>
            <w:r w:rsidRPr="00885066">
              <w:rPr>
                <w:rFonts w:cs="Times New Roman"/>
                <w:szCs w:val="28"/>
              </w:rPr>
              <w:t>Очередность строительства</w:t>
            </w:r>
          </w:p>
        </w:tc>
      </w:tr>
    </w:tbl>
    <w:p w:rsidR="00D868B3" w:rsidRPr="00D868B3" w:rsidRDefault="00D868B3" w:rsidP="00D868B3">
      <w:pPr>
        <w:spacing w:line="14" w:lineRule="auto"/>
        <w:rPr>
          <w:lang w:eastAsia="ar-SA"/>
        </w:rPr>
      </w:pPr>
    </w:p>
    <w:tbl>
      <w:tblPr>
        <w:tblW w:w="10134" w:type="dxa"/>
        <w:jc w:val="center"/>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693"/>
        <w:gridCol w:w="1276"/>
        <w:gridCol w:w="1559"/>
        <w:gridCol w:w="2020"/>
        <w:gridCol w:w="1912"/>
      </w:tblGrid>
      <w:tr w:rsidR="001F5B10" w:rsidRPr="00885066" w:rsidTr="008A69E5">
        <w:trPr>
          <w:tblHeader/>
          <w:jc w:val="center"/>
        </w:trPr>
        <w:tc>
          <w:tcPr>
            <w:tcW w:w="674" w:type="dxa"/>
          </w:tcPr>
          <w:p w:rsidR="001F5B10" w:rsidRPr="00885066" w:rsidRDefault="00D868B3" w:rsidP="008A69E5">
            <w:pPr>
              <w:jc w:val="center"/>
              <w:rPr>
                <w:rFonts w:cs="Times New Roman"/>
                <w:szCs w:val="28"/>
              </w:rPr>
            </w:pPr>
            <w:r>
              <w:rPr>
                <w:rFonts w:cs="Times New Roman"/>
                <w:szCs w:val="28"/>
              </w:rPr>
              <w:t>1</w:t>
            </w:r>
          </w:p>
        </w:tc>
        <w:tc>
          <w:tcPr>
            <w:tcW w:w="2693" w:type="dxa"/>
          </w:tcPr>
          <w:p w:rsidR="001F5B10" w:rsidRPr="00885066" w:rsidRDefault="00D868B3" w:rsidP="00BF7A59">
            <w:pPr>
              <w:jc w:val="center"/>
              <w:rPr>
                <w:rFonts w:cs="Times New Roman"/>
                <w:szCs w:val="28"/>
              </w:rPr>
            </w:pPr>
            <w:r>
              <w:rPr>
                <w:rFonts w:cs="Times New Roman"/>
                <w:szCs w:val="28"/>
              </w:rPr>
              <w:t>2</w:t>
            </w:r>
          </w:p>
        </w:tc>
        <w:tc>
          <w:tcPr>
            <w:tcW w:w="1276" w:type="dxa"/>
          </w:tcPr>
          <w:p w:rsidR="001F5B10" w:rsidRPr="00885066" w:rsidRDefault="00D868B3" w:rsidP="00BF7A59">
            <w:pPr>
              <w:jc w:val="center"/>
              <w:rPr>
                <w:rFonts w:cs="Times New Roman"/>
                <w:szCs w:val="28"/>
              </w:rPr>
            </w:pPr>
            <w:r>
              <w:rPr>
                <w:rFonts w:cs="Times New Roman"/>
                <w:szCs w:val="28"/>
              </w:rPr>
              <w:t>3</w:t>
            </w:r>
          </w:p>
        </w:tc>
        <w:tc>
          <w:tcPr>
            <w:tcW w:w="1559" w:type="dxa"/>
          </w:tcPr>
          <w:p w:rsidR="001F5B10" w:rsidRPr="00885066" w:rsidRDefault="00D868B3" w:rsidP="00BF7A59">
            <w:pPr>
              <w:jc w:val="center"/>
              <w:rPr>
                <w:rFonts w:cs="Times New Roman"/>
                <w:bCs/>
                <w:szCs w:val="28"/>
              </w:rPr>
            </w:pPr>
            <w:r>
              <w:rPr>
                <w:rFonts w:cs="Times New Roman"/>
                <w:bCs/>
                <w:szCs w:val="28"/>
              </w:rPr>
              <w:t>4</w:t>
            </w:r>
          </w:p>
        </w:tc>
        <w:tc>
          <w:tcPr>
            <w:tcW w:w="2020" w:type="dxa"/>
          </w:tcPr>
          <w:p w:rsidR="001F5B10" w:rsidRPr="00885066" w:rsidRDefault="00D868B3" w:rsidP="00BF7A59">
            <w:pPr>
              <w:jc w:val="center"/>
              <w:rPr>
                <w:rFonts w:cs="Times New Roman"/>
                <w:bCs/>
                <w:szCs w:val="28"/>
              </w:rPr>
            </w:pPr>
            <w:r>
              <w:rPr>
                <w:rFonts w:cs="Times New Roman"/>
                <w:bCs/>
                <w:szCs w:val="28"/>
              </w:rPr>
              <w:t>5</w:t>
            </w:r>
          </w:p>
        </w:tc>
        <w:tc>
          <w:tcPr>
            <w:tcW w:w="1912" w:type="dxa"/>
          </w:tcPr>
          <w:p w:rsidR="001F5B10" w:rsidRPr="00885066" w:rsidRDefault="00D868B3" w:rsidP="00BF7A59">
            <w:pPr>
              <w:jc w:val="center"/>
              <w:rPr>
                <w:rFonts w:cs="Times New Roman"/>
                <w:szCs w:val="28"/>
              </w:rPr>
            </w:pPr>
            <w:r>
              <w:rPr>
                <w:rFonts w:cs="Times New Roman"/>
                <w:szCs w:val="28"/>
              </w:rPr>
              <w:t>6</w:t>
            </w:r>
          </w:p>
        </w:tc>
      </w:tr>
      <w:tr w:rsidR="001F5B10" w:rsidRPr="00885066" w:rsidTr="008A69E5">
        <w:trPr>
          <w:trHeight w:val="112"/>
          <w:jc w:val="center"/>
        </w:trPr>
        <w:tc>
          <w:tcPr>
            <w:tcW w:w="674" w:type="dxa"/>
          </w:tcPr>
          <w:p w:rsidR="001F5B10" w:rsidRPr="00885066" w:rsidRDefault="00D60665" w:rsidP="008A69E5">
            <w:pPr>
              <w:jc w:val="center"/>
              <w:rPr>
                <w:rFonts w:cs="Times New Roman"/>
                <w:szCs w:val="28"/>
              </w:rPr>
            </w:pPr>
            <w:r w:rsidRPr="00885066">
              <w:rPr>
                <w:rFonts w:cs="Times New Roman"/>
                <w:szCs w:val="28"/>
              </w:rPr>
              <w:t>1</w:t>
            </w:r>
          </w:p>
        </w:tc>
        <w:tc>
          <w:tcPr>
            <w:tcW w:w="2693" w:type="dxa"/>
          </w:tcPr>
          <w:p w:rsidR="001F5B10" w:rsidRPr="00885066" w:rsidRDefault="001F5B10" w:rsidP="00BF7A59">
            <w:pPr>
              <w:autoSpaceDE w:val="0"/>
              <w:autoSpaceDN w:val="0"/>
              <w:adjustRightInd w:val="0"/>
              <w:rPr>
                <w:rFonts w:cs="Times New Roman"/>
                <w:szCs w:val="28"/>
              </w:rPr>
            </w:pPr>
            <w:r w:rsidRPr="00885066">
              <w:rPr>
                <w:rFonts w:cs="Times New Roman"/>
                <w:szCs w:val="28"/>
              </w:rPr>
              <w:t>Предприятие бытового обслуживания</w:t>
            </w:r>
          </w:p>
        </w:tc>
        <w:tc>
          <w:tcPr>
            <w:tcW w:w="1276" w:type="dxa"/>
          </w:tcPr>
          <w:p w:rsidR="001F5B10" w:rsidRPr="00885066" w:rsidRDefault="001F5B10" w:rsidP="00D77543">
            <w:pPr>
              <w:jc w:val="center"/>
              <w:rPr>
                <w:rFonts w:cs="Times New Roman"/>
                <w:szCs w:val="28"/>
              </w:rPr>
            </w:pPr>
            <w:r w:rsidRPr="00885066">
              <w:rPr>
                <w:rFonts w:cs="Times New Roman"/>
                <w:szCs w:val="28"/>
              </w:rPr>
              <w:t>мест</w:t>
            </w:r>
          </w:p>
        </w:tc>
        <w:tc>
          <w:tcPr>
            <w:tcW w:w="1559" w:type="dxa"/>
          </w:tcPr>
          <w:p w:rsidR="001F5B10" w:rsidRPr="00885066" w:rsidRDefault="001F5B10" w:rsidP="00BF7A59">
            <w:pPr>
              <w:jc w:val="center"/>
              <w:rPr>
                <w:rFonts w:cs="Times New Roman"/>
                <w:bCs/>
                <w:szCs w:val="28"/>
              </w:rPr>
            </w:pPr>
            <w:r w:rsidRPr="00885066">
              <w:rPr>
                <w:rFonts w:cs="Times New Roman"/>
                <w:bCs/>
                <w:szCs w:val="28"/>
              </w:rPr>
              <w:t>3</w:t>
            </w:r>
          </w:p>
        </w:tc>
        <w:tc>
          <w:tcPr>
            <w:tcW w:w="2020" w:type="dxa"/>
          </w:tcPr>
          <w:p w:rsidR="001F5B10" w:rsidRPr="00885066" w:rsidRDefault="001F5B10" w:rsidP="009F1F3A">
            <w:pPr>
              <w:jc w:val="center"/>
              <w:rPr>
                <w:rFonts w:cs="Times New Roman"/>
                <w:szCs w:val="28"/>
              </w:rPr>
            </w:pPr>
            <w:r w:rsidRPr="00885066">
              <w:rPr>
                <w:rFonts w:cs="Times New Roman"/>
                <w:szCs w:val="28"/>
              </w:rPr>
              <w:t>пос</w:t>
            </w:r>
            <w:r>
              <w:rPr>
                <w:rFonts w:cs="Times New Roman"/>
                <w:szCs w:val="28"/>
              </w:rPr>
              <w:t xml:space="preserve">. </w:t>
            </w:r>
            <w:proofErr w:type="spellStart"/>
            <w:r w:rsidRPr="00885066">
              <w:rPr>
                <w:rFonts w:cs="Times New Roman"/>
                <w:szCs w:val="28"/>
              </w:rPr>
              <w:t>Пчевжа</w:t>
            </w:r>
            <w:proofErr w:type="spellEnd"/>
            <w:r w:rsidR="0049580C">
              <w:rPr>
                <w:rFonts w:cs="Times New Roman"/>
                <w:szCs w:val="28"/>
              </w:rPr>
              <w:t>, ул. Северная</w:t>
            </w:r>
          </w:p>
        </w:tc>
        <w:tc>
          <w:tcPr>
            <w:tcW w:w="1912" w:type="dxa"/>
          </w:tcPr>
          <w:p w:rsidR="001F5B10" w:rsidRPr="00885066" w:rsidRDefault="00D60665" w:rsidP="009F1F3A">
            <w:pPr>
              <w:jc w:val="center"/>
              <w:rPr>
                <w:rFonts w:cs="Times New Roman"/>
                <w:szCs w:val="28"/>
              </w:rPr>
            </w:pPr>
            <w:r>
              <w:rPr>
                <w:rFonts w:cs="Times New Roman"/>
                <w:szCs w:val="28"/>
              </w:rPr>
              <w:t xml:space="preserve">Первая очередь, </w:t>
            </w:r>
            <w:r w:rsidR="001F5B10" w:rsidRPr="00885066">
              <w:rPr>
                <w:rFonts w:cs="Times New Roman"/>
                <w:szCs w:val="28"/>
              </w:rPr>
              <w:t>2015-2025</w:t>
            </w:r>
            <w:r w:rsidR="008755E9">
              <w:rPr>
                <w:rFonts w:cs="Times New Roman"/>
                <w:szCs w:val="28"/>
              </w:rPr>
              <w:t xml:space="preserve"> годы</w:t>
            </w:r>
          </w:p>
        </w:tc>
      </w:tr>
      <w:tr w:rsidR="00D60665" w:rsidRPr="00885066" w:rsidTr="008A69E5">
        <w:trPr>
          <w:trHeight w:val="112"/>
          <w:jc w:val="center"/>
        </w:trPr>
        <w:tc>
          <w:tcPr>
            <w:tcW w:w="674" w:type="dxa"/>
          </w:tcPr>
          <w:p w:rsidR="00D60665" w:rsidRPr="00885066" w:rsidRDefault="00D60665" w:rsidP="008A69E5">
            <w:pPr>
              <w:jc w:val="center"/>
              <w:rPr>
                <w:rFonts w:cs="Times New Roman"/>
                <w:szCs w:val="28"/>
              </w:rPr>
            </w:pPr>
            <w:r w:rsidRPr="00885066">
              <w:rPr>
                <w:rFonts w:cs="Times New Roman"/>
                <w:szCs w:val="28"/>
              </w:rPr>
              <w:t>2</w:t>
            </w:r>
          </w:p>
        </w:tc>
        <w:tc>
          <w:tcPr>
            <w:tcW w:w="2693" w:type="dxa"/>
          </w:tcPr>
          <w:p w:rsidR="00D60665" w:rsidRPr="00885066" w:rsidRDefault="00D60665" w:rsidP="00065F91">
            <w:pPr>
              <w:autoSpaceDE w:val="0"/>
              <w:autoSpaceDN w:val="0"/>
              <w:adjustRightInd w:val="0"/>
              <w:rPr>
                <w:rFonts w:cs="Times New Roman"/>
                <w:szCs w:val="28"/>
              </w:rPr>
            </w:pPr>
            <w:r w:rsidRPr="00885066">
              <w:rPr>
                <w:rFonts w:cs="Times New Roman"/>
                <w:szCs w:val="28"/>
              </w:rPr>
              <w:t>Магазин продовольственных и непродовольственных товаров</w:t>
            </w:r>
          </w:p>
        </w:tc>
        <w:tc>
          <w:tcPr>
            <w:tcW w:w="1276" w:type="dxa"/>
          </w:tcPr>
          <w:p w:rsidR="00D60665" w:rsidRPr="00885066" w:rsidRDefault="00D60665" w:rsidP="00065F91">
            <w:pPr>
              <w:jc w:val="center"/>
              <w:rPr>
                <w:rFonts w:cs="Times New Roman"/>
                <w:szCs w:val="28"/>
              </w:rPr>
            </w:pPr>
            <w:r w:rsidRPr="00885066">
              <w:rPr>
                <w:rFonts w:cs="Times New Roman"/>
                <w:szCs w:val="28"/>
              </w:rPr>
              <w:t>м</w:t>
            </w:r>
            <w:proofErr w:type="gramStart"/>
            <w:r w:rsidRPr="00885066">
              <w:rPr>
                <w:rFonts w:cs="Times New Roman"/>
                <w:szCs w:val="28"/>
                <w:vertAlign w:val="superscript"/>
              </w:rPr>
              <w:t>2</w:t>
            </w:r>
            <w:proofErr w:type="gramEnd"/>
            <w:r>
              <w:rPr>
                <w:rFonts w:cs="Times New Roman"/>
                <w:szCs w:val="28"/>
              </w:rPr>
              <w:t xml:space="preserve"> торговой площади</w:t>
            </w:r>
          </w:p>
        </w:tc>
        <w:tc>
          <w:tcPr>
            <w:tcW w:w="1559" w:type="dxa"/>
          </w:tcPr>
          <w:p w:rsidR="00D60665" w:rsidRPr="00885066" w:rsidRDefault="00D60665" w:rsidP="00065F91">
            <w:pPr>
              <w:jc w:val="center"/>
              <w:rPr>
                <w:rFonts w:cs="Times New Roman"/>
                <w:bCs/>
                <w:szCs w:val="28"/>
              </w:rPr>
            </w:pPr>
            <w:r>
              <w:rPr>
                <w:rFonts w:cs="Times New Roman"/>
                <w:bCs/>
                <w:szCs w:val="28"/>
              </w:rPr>
              <w:t>270</w:t>
            </w:r>
          </w:p>
        </w:tc>
        <w:tc>
          <w:tcPr>
            <w:tcW w:w="2020" w:type="dxa"/>
          </w:tcPr>
          <w:p w:rsidR="00D60665" w:rsidRPr="00885066" w:rsidRDefault="00D60665" w:rsidP="00065F91">
            <w:pPr>
              <w:jc w:val="center"/>
              <w:rPr>
                <w:rFonts w:cs="Times New Roman"/>
                <w:szCs w:val="28"/>
              </w:rPr>
            </w:pPr>
            <w:r w:rsidRPr="00885066">
              <w:rPr>
                <w:rFonts w:cs="Times New Roman"/>
                <w:szCs w:val="28"/>
              </w:rPr>
              <w:t>пос</w:t>
            </w:r>
            <w:r>
              <w:rPr>
                <w:rFonts w:cs="Times New Roman"/>
                <w:szCs w:val="28"/>
              </w:rPr>
              <w:t xml:space="preserve">. </w:t>
            </w:r>
            <w:proofErr w:type="spellStart"/>
            <w:r w:rsidRPr="00885066">
              <w:rPr>
                <w:rFonts w:cs="Times New Roman"/>
                <w:szCs w:val="28"/>
              </w:rPr>
              <w:t>Пчевжа</w:t>
            </w:r>
            <w:proofErr w:type="spellEnd"/>
            <w:r>
              <w:rPr>
                <w:rFonts w:cs="Times New Roman"/>
                <w:szCs w:val="28"/>
              </w:rPr>
              <w:t>, ул. Северная</w:t>
            </w:r>
          </w:p>
        </w:tc>
        <w:tc>
          <w:tcPr>
            <w:tcW w:w="1912" w:type="dxa"/>
          </w:tcPr>
          <w:p w:rsidR="00D60665" w:rsidRPr="00885066" w:rsidRDefault="00D60665" w:rsidP="00065F91">
            <w:pPr>
              <w:jc w:val="center"/>
              <w:rPr>
                <w:rFonts w:cs="Times New Roman"/>
                <w:szCs w:val="28"/>
              </w:rPr>
            </w:pPr>
            <w:r>
              <w:rPr>
                <w:rFonts w:cs="Times New Roman"/>
                <w:szCs w:val="28"/>
              </w:rPr>
              <w:t xml:space="preserve">Расчетный срок, </w:t>
            </w:r>
            <w:r w:rsidRPr="00885066">
              <w:rPr>
                <w:rFonts w:cs="Times New Roman"/>
                <w:szCs w:val="28"/>
              </w:rPr>
              <w:t>2025-2035</w:t>
            </w:r>
            <w:r w:rsidR="008755E9">
              <w:rPr>
                <w:rFonts w:cs="Times New Roman"/>
                <w:szCs w:val="28"/>
              </w:rPr>
              <w:t xml:space="preserve"> годы</w:t>
            </w:r>
          </w:p>
        </w:tc>
      </w:tr>
    </w:tbl>
    <w:p w:rsidR="001E3F35" w:rsidRPr="00885066" w:rsidRDefault="001E3F35" w:rsidP="000468FC">
      <w:pPr>
        <w:ind w:firstLine="709"/>
        <w:rPr>
          <w:rFonts w:cs="Times New Roman"/>
          <w:bCs/>
          <w:szCs w:val="28"/>
          <w:u w:val="single"/>
        </w:rPr>
      </w:pPr>
    </w:p>
    <w:p w:rsidR="00991EFA" w:rsidRPr="0019666A" w:rsidRDefault="00991EFA" w:rsidP="000468FC">
      <w:pPr>
        <w:ind w:firstLine="709"/>
        <w:rPr>
          <w:rFonts w:cs="Times New Roman"/>
          <w:bCs/>
          <w:i/>
          <w:szCs w:val="28"/>
        </w:rPr>
      </w:pPr>
      <w:r w:rsidRPr="0019666A">
        <w:rPr>
          <w:rFonts w:cs="Times New Roman"/>
          <w:bCs/>
          <w:i/>
          <w:szCs w:val="28"/>
        </w:rPr>
        <w:t>Мероприятия по обеспечению территории сельского поселения объектами социальной инфраструктуры</w:t>
      </w:r>
      <w:r w:rsidR="00D77543">
        <w:rPr>
          <w:rFonts w:cs="Times New Roman"/>
          <w:bCs/>
          <w:i/>
          <w:szCs w:val="28"/>
        </w:rPr>
        <w:t>:</w:t>
      </w:r>
    </w:p>
    <w:p w:rsidR="005E45B9" w:rsidRPr="00885066" w:rsidRDefault="005E45B9" w:rsidP="003B080C">
      <w:pPr>
        <w:pStyle w:val="af1"/>
        <w:numPr>
          <w:ilvl w:val="0"/>
          <w:numId w:val="85"/>
        </w:numPr>
        <w:tabs>
          <w:tab w:val="left" w:pos="993"/>
        </w:tabs>
        <w:spacing w:before="0" w:beforeAutospacing="0" w:after="0"/>
        <w:ind w:left="993"/>
        <w:rPr>
          <w:rFonts w:eastAsia="Arial Unicode MS"/>
          <w:kern w:val="1"/>
          <w:sz w:val="28"/>
          <w:szCs w:val="28"/>
          <w:lang w:eastAsia="ar-SA"/>
        </w:rPr>
      </w:pPr>
      <w:r w:rsidRPr="00885066">
        <w:rPr>
          <w:sz w:val="28"/>
          <w:szCs w:val="28"/>
        </w:rPr>
        <w:t xml:space="preserve">строительство объекта </w:t>
      </w:r>
      <w:r w:rsidR="001A7203">
        <w:rPr>
          <w:sz w:val="28"/>
          <w:szCs w:val="28"/>
        </w:rPr>
        <w:t>«</w:t>
      </w:r>
      <w:r w:rsidRPr="00885066">
        <w:rPr>
          <w:sz w:val="28"/>
          <w:szCs w:val="28"/>
        </w:rPr>
        <w:t xml:space="preserve">Сельский </w:t>
      </w:r>
      <w:r w:rsidR="006B12D5">
        <w:rPr>
          <w:sz w:val="28"/>
          <w:szCs w:val="28"/>
        </w:rPr>
        <w:t>Д</w:t>
      </w:r>
      <w:r w:rsidRPr="00885066">
        <w:rPr>
          <w:sz w:val="28"/>
          <w:szCs w:val="28"/>
        </w:rPr>
        <w:t>ом культуры со зрительным залом на 150 мест и библиотекой</w:t>
      </w:r>
      <w:r w:rsidR="001A7203">
        <w:rPr>
          <w:sz w:val="28"/>
          <w:szCs w:val="28"/>
        </w:rPr>
        <w:t>»</w:t>
      </w:r>
      <w:r w:rsidRPr="00885066">
        <w:rPr>
          <w:sz w:val="28"/>
          <w:szCs w:val="28"/>
        </w:rPr>
        <w:t xml:space="preserve"> </w:t>
      </w:r>
      <w:r w:rsidRPr="00885066">
        <w:rPr>
          <w:rFonts w:eastAsia="Arial Unicode MS"/>
          <w:kern w:val="1"/>
          <w:sz w:val="28"/>
          <w:szCs w:val="28"/>
          <w:lang w:eastAsia="ar-SA"/>
        </w:rPr>
        <w:t>(</w:t>
      </w:r>
      <w:r w:rsidRPr="00885066">
        <w:rPr>
          <w:sz w:val="28"/>
          <w:szCs w:val="28"/>
        </w:rPr>
        <w:t>пос</w:t>
      </w:r>
      <w:r w:rsidR="003E15FB">
        <w:rPr>
          <w:sz w:val="28"/>
          <w:szCs w:val="28"/>
        </w:rPr>
        <w:t xml:space="preserve">. </w:t>
      </w:r>
      <w:proofErr w:type="spellStart"/>
      <w:r w:rsidRPr="00885066">
        <w:rPr>
          <w:sz w:val="28"/>
          <w:szCs w:val="28"/>
        </w:rPr>
        <w:t>Пчевжа</w:t>
      </w:r>
      <w:proofErr w:type="spellEnd"/>
      <w:r w:rsidRPr="00885066">
        <w:rPr>
          <w:rFonts w:eastAsia="Arial Unicode MS"/>
          <w:kern w:val="1"/>
          <w:sz w:val="28"/>
          <w:szCs w:val="28"/>
          <w:lang w:eastAsia="ar-SA"/>
        </w:rPr>
        <w:t xml:space="preserve">) </w:t>
      </w:r>
      <w:r w:rsidR="00C702B5">
        <w:rPr>
          <w:rFonts w:eastAsia="Arial Unicode MS"/>
          <w:kern w:val="1"/>
          <w:sz w:val="28"/>
          <w:szCs w:val="28"/>
          <w:lang w:eastAsia="ar-SA"/>
        </w:rPr>
        <w:t>–</w:t>
      </w:r>
      <w:r w:rsidRPr="00885066">
        <w:rPr>
          <w:rFonts w:eastAsia="Arial Unicode MS"/>
          <w:kern w:val="1"/>
          <w:sz w:val="28"/>
          <w:szCs w:val="28"/>
          <w:lang w:eastAsia="ar-SA"/>
        </w:rPr>
        <w:t xml:space="preserve"> </w:t>
      </w:r>
      <w:r w:rsidR="008A69E5">
        <w:rPr>
          <w:rFonts w:eastAsia="Arial Unicode MS"/>
          <w:kern w:val="1"/>
          <w:sz w:val="28"/>
          <w:szCs w:val="28"/>
          <w:lang w:eastAsia="ar-SA"/>
        </w:rPr>
        <w:t>п</w:t>
      </w:r>
      <w:r w:rsidRPr="00885066">
        <w:rPr>
          <w:rFonts w:eastAsia="Arial Unicode MS"/>
          <w:kern w:val="1"/>
          <w:sz w:val="28"/>
          <w:szCs w:val="28"/>
          <w:lang w:eastAsia="ar-SA"/>
        </w:rPr>
        <w:t>ервая очередь</w:t>
      </w:r>
      <w:r w:rsidR="00D77543">
        <w:rPr>
          <w:rFonts w:eastAsia="Arial Unicode MS"/>
          <w:kern w:val="1"/>
          <w:sz w:val="28"/>
          <w:szCs w:val="28"/>
          <w:lang w:eastAsia="ar-SA"/>
        </w:rPr>
        <w:t>;</w:t>
      </w:r>
    </w:p>
    <w:p w:rsidR="009541B0" w:rsidRPr="00885066" w:rsidRDefault="00F37B59" w:rsidP="003B080C">
      <w:pPr>
        <w:pStyle w:val="af1"/>
        <w:numPr>
          <w:ilvl w:val="0"/>
          <w:numId w:val="85"/>
        </w:numPr>
        <w:tabs>
          <w:tab w:val="left" w:pos="993"/>
        </w:tabs>
        <w:spacing w:before="0" w:beforeAutospacing="0" w:after="0"/>
        <w:ind w:left="993"/>
        <w:rPr>
          <w:rFonts w:eastAsia="Arial Unicode MS"/>
          <w:kern w:val="1"/>
          <w:sz w:val="28"/>
          <w:szCs w:val="28"/>
          <w:lang w:eastAsia="ar-SA"/>
        </w:rPr>
      </w:pPr>
      <w:r>
        <w:rPr>
          <w:rFonts w:eastAsia="Arial Unicode MS"/>
          <w:kern w:val="1"/>
          <w:sz w:val="28"/>
          <w:szCs w:val="28"/>
          <w:lang w:eastAsia="ar-SA"/>
        </w:rPr>
        <w:t>с</w:t>
      </w:r>
      <w:r w:rsidR="00991EFA" w:rsidRPr="00885066">
        <w:rPr>
          <w:rFonts w:eastAsia="Arial Unicode MS"/>
          <w:kern w:val="1"/>
          <w:sz w:val="28"/>
          <w:szCs w:val="28"/>
          <w:lang w:eastAsia="ar-SA"/>
        </w:rPr>
        <w:t>троительство опорного пункта охраны порядка (</w:t>
      </w:r>
      <w:r w:rsidR="009541B0" w:rsidRPr="00885066">
        <w:rPr>
          <w:sz w:val="28"/>
          <w:szCs w:val="28"/>
        </w:rPr>
        <w:t>пос</w:t>
      </w:r>
      <w:r w:rsidR="003E15FB">
        <w:rPr>
          <w:sz w:val="28"/>
          <w:szCs w:val="28"/>
        </w:rPr>
        <w:t xml:space="preserve">. </w:t>
      </w:r>
      <w:proofErr w:type="spellStart"/>
      <w:r w:rsidR="009541B0" w:rsidRPr="00885066">
        <w:rPr>
          <w:sz w:val="28"/>
          <w:szCs w:val="28"/>
        </w:rPr>
        <w:t>Пчевжа</w:t>
      </w:r>
      <w:proofErr w:type="spellEnd"/>
      <w:r w:rsidR="00991EFA" w:rsidRPr="00885066">
        <w:rPr>
          <w:rFonts w:eastAsia="Arial Unicode MS"/>
          <w:kern w:val="1"/>
          <w:sz w:val="28"/>
          <w:szCs w:val="28"/>
          <w:lang w:eastAsia="ar-SA"/>
        </w:rPr>
        <w:t xml:space="preserve">) </w:t>
      </w:r>
      <w:r w:rsidR="00C702B5">
        <w:rPr>
          <w:rFonts w:eastAsia="Arial Unicode MS"/>
          <w:kern w:val="1"/>
          <w:sz w:val="28"/>
          <w:szCs w:val="28"/>
          <w:lang w:eastAsia="ar-SA"/>
        </w:rPr>
        <w:t>–</w:t>
      </w:r>
      <w:r w:rsidR="00991EFA" w:rsidRPr="00885066">
        <w:rPr>
          <w:rFonts w:eastAsia="Arial Unicode MS"/>
          <w:kern w:val="1"/>
          <w:sz w:val="28"/>
          <w:szCs w:val="28"/>
          <w:lang w:eastAsia="ar-SA"/>
        </w:rPr>
        <w:t xml:space="preserve"> </w:t>
      </w:r>
      <w:r w:rsidR="008A69E5">
        <w:rPr>
          <w:rFonts w:eastAsia="Arial Unicode MS"/>
          <w:kern w:val="1"/>
          <w:sz w:val="28"/>
          <w:szCs w:val="28"/>
          <w:lang w:eastAsia="ar-SA"/>
        </w:rPr>
        <w:t>п</w:t>
      </w:r>
      <w:r w:rsidR="00991EFA" w:rsidRPr="00885066">
        <w:rPr>
          <w:rFonts w:eastAsia="Arial Unicode MS"/>
          <w:kern w:val="1"/>
          <w:sz w:val="28"/>
          <w:szCs w:val="28"/>
          <w:lang w:eastAsia="ar-SA"/>
        </w:rPr>
        <w:t>ервая очередь</w:t>
      </w:r>
      <w:r w:rsidR="00D77543">
        <w:rPr>
          <w:rFonts w:eastAsia="Arial Unicode MS"/>
          <w:kern w:val="1"/>
          <w:sz w:val="28"/>
          <w:szCs w:val="28"/>
          <w:lang w:eastAsia="ar-SA"/>
        </w:rPr>
        <w:t>;</w:t>
      </w:r>
    </w:p>
    <w:p w:rsidR="009541B0" w:rsidRPr="00885066" w:rsidRDefault="00F37B59" w:rsidP="003B080C">
      <w:pPr>
        <w:pStyle w:val="af1"/>
        <w:numPr>
          <w:ilvl w:val="0"/>
          <w:numId w:val="85"/>
        </w:numPr>
        <w:tabs>
          <w:tab w:val="left" w:pos="993"/>
        </w:tabs>
        <w:spacing w:before="0" w:beforeAutospacing="0" w:after="0"/>
        <w:ind w:left="993"/>
        <w:rPr>
          <w:rFonts w:eastAsia="Arial Unicode MS"/>
          <w:kern w:val="1"/>
          <w:sz w:val="28"/>
          <w:szCs w:val="28"/>
          <w:lang w:eastAsia="ar-SA"/>
        </w:rPr>
      </w:pPr>
      <w:r>
        <w:rPr>
          <w:sz w:val="28"/>
          <w:szCs w:val="28"/>
        </w:rPr>
        <w:t>с</w:t>
      </w:r>
      <w:r w:rsidR="009541B0" w:rsidRPr="00885066">
        <w:rPr>
          <w:sz w:val="28"/>
          <w:szCs w:val="28"/>
        </w:rPr>
        <w:t>троительство спортплощадки с искусственным покрытием</w:t>
      </w:r>
      <w:r w:rsidR="009541B0" w:rsidRPr="00885066">
        <w:rPr>
          <w:rFonts w:eastAsia="Arial Unicode MS"/>
          <w:kern w:val="1"/>
          <w:sz w:val="28"/>
          <w:szCs w:val="28"/>
          <w:lang w:eastAsia="ar-SA"/>
        </w:rPr>
        <w:t xml:space="preserve"> (</w:t>
      </w:r>
      <w:r w:rsidR="009541B0" w:rsidRPr="00885066">
        <w:rPr>
          <w:sz w:val="28"/>
          <w:szCs w:val="28"/>
        </w:rPr>
        <w:t>пос</w:t>
      </w:r>
      <w:r w:rsidR="003E15FB">
        <w:rPr>
          <w:sz w:val="28"/>
          <w:szCs w:val="28"/>
        </w:rPr>
        <w:t xml:space="preserve">. </w:t>
      </w:r>
      <w:proofErr w:type="spellStart"/>
      <w:r w:rsidR="009541B0" w:rsidRPr="00885066">
        <w:rPr>
          <w:sz w:val="28"/>
          <w:szCs w:val="28"/>
        </w:rPr>
        <w:t>Пчевжа</w:t>
      </w:r>
      <w:proofErr w:type="spellEnd"/>
      <w:r w:rsidR="009541B0" w:rsidRPr="00885066">
        <w:rPr>
          <w:rFonts w:eastAsia="Arial Unicode MS"/>
          <w:kern w:val="1"/>
          <w:sz w:val="28"/>
          <w:szCs w:val="28"/>
          <w:lang w:eastAsia="ar-SA"/>
        </w:rPr>
        <w:t xml:space="preserve">) </w:t>
      </w:r>
      <w:r w:rsidR="00C702B5">
        <w:rPr>
          <w:rFonts w:eastAsia="Arial Unicode MS"/>
          <w:kern w:val="1"/>
          <w:sz w:val="28"/>
          <w:szCs w:val="28"/>
          <w:lang w:eastAsia="ar-SA"/>
        </w:rPr>
        <w:t>–</w:t>
      </w:r>
      <w:r w:rsidR="009541B0" w:rsidRPr="00885066">
        <w:rPr>
          <w:rFonts w:eastAsia="Arial Unicode MS"/>
          <w:kern w:val="1"/>
          <w:sz w:val="28"/>
          <w:szCs w:val="28"/>
          <w:lang w:eastAsia="ar-SA"/>
        </w:rPr>
        <w:t xml:space="preserve"> </w:t>
      </w:r>
      <w:r w:rsidR="008A69E5">
        <w:rPr>
          <w:rFonts w:eastAsia="Arial Unicode MS"/>
          <w:kern w:val="1"/>
          <w:sz w:val="28"/>
          <w:szCs w:val="28"/>
          <w:lang w:eastAsia="ar-SA"/>
        </w:rPr>
        <w:t>п</w:t>
      </w:r>
      <w:r w:rsidR="009541B0" w:rsidRPr="00885066">
        <w:rPr>
          <w:rFonts w:eastAsia="Arial Unicode MS"/>
          <w:kern w:val="1"/>
          <w:sz w:val="28"/>
          <w:szCs w:val="28"/>
          <w:lang w:eastAsia="ar-SA"/>
        </w:rPr>
        <w:t>ервая очередь</w:t>
      </w:r>
      <w:r w:rsidR="00D77543">
        <w:rPr>
          <w:rFonts w:eastAsia="Arial Unicode MS"/>
          <w:kern w:val="1"/>
          <w:sz w:val="28"/>
          <w:szCs w:val="28"/>
          <w:lang w:eastAsia="ar-SA"/>
        </w:rPr>
        <w:t>;</w:t>
      </w:r>
    </w:p>
    <w:p w:rsidR="00991EFA" w:rsidRPr="00885066" w:rsidRDefault="00F37B59" w:rsidP="003B080C">
      <w:pPr>
        <w:pStyle w:val="af1"/>
        <w:numPr>
          <w:ilvl w:val="0"/>
          <w:numId w:val="85"/>
        </w:numPr>
        <w:tabs>
          <w:tab w:val="left" w:pos="993"/>
        </w:tabs>
        <w:spacing w:before="0" w:beforeAutospacing="0" w:after="0"/>
        <w:ind w:left="993"/>
        <w:rPr>
          <w:rFonts w:eastAsia="Arial Unicode MS"/>
          <w:kern w:val="1"/>
          <w:sz w:val="28"/>
          <w:szCs w:val="28"/>
          <w:lang w:eastAsia="ar-SA"/>
        </w:rPr>
      </w:pPr>
      <w:r>
        <w:rPr>
          <w:rFonts w:eastAsia="Arial Unicode MS"/>
          <w:kern w:val="1"/>
          <w:sz w:val="28"/>
          <w:szCs w:val="28"/>
          <w:lang w:eastAsia="ar-SA"/>
        </w:rPr>
        <w:t>с</w:t>
      </w:r>
      <w:r w:rsidR="00991EFA" w:rsidRPr="00885066">
        <w:rPr>
          <w:rFonts w:eastAsia="Arial Unicode MS"/>
          <w:kern w:val="1"/>
          <w:sz w:val="28"/>
          <w:szCs w:val="28"/>
          <w:lang w:eastAsia="ar-SA"/>
        </w:rPr>
        <w:t xml:space="preserve">троительство предприятия бытового обслуживания </w:t>
      </w:r>
      <w:r w:rsidR="009541B0" w:rsidRPr="00885066">
        <w:rPr>
          <w:rFonts w:eastAsia="Arial Unicode MS"/>
          <w:kern w:val="1"/>
          <w:sz w:val="28"/>
          <w:szCs w:val="28"/>
          <w:lang w:eastAsia="ar-SA"/>
        </w:rPr>
        <w:t>(</w:t>
      </w:r>
      <w:r w:rsidR="009541B0" w:rsidRPr="00885066">
        <w:rPr>
          <w:sz w:val="28"/>
          <w:szCs w:val="28"/>
        </w:rPr>
        <w:t>пос</w:t>
      </w:r>
      <w:r w:rsidR="003E15FB">
        <w:rPr>
          <w:sz w:val="28"/>
          <w:szCs w:val="28"/>
        </w:rPr>
        <w:t xml:space="preserve">. </w:t>
      </w:r>
      <w:proofErr w:type="spellStart"/>
      <w:r w:rsidR="009541B0" w:rsidRPr="00885066">
        <w:rPr>
          <w:sz w:val="28"/>
          <w:szCs w:val="28"/>
        </w:rPr>
        <w:t>Пчевжа</w:t>
      </w:r>
      <w:proofErr w:type="spellEnd"/>
      <w:r w:rsidR="009541B0" w:rsidRPr="00885066">
        <w:rPr>
          <w:rFonts w:eastAsia="Arial Unicode MS"/>
          <w:kern w:val="1"/>
          <w:sz w:val="28"/>
          <w:szCs w:val="28"/>
          <w:lang w:eastAsia="ar-SA"/>
        </w:rPr>
        <w:t xml:space="preserve">) </w:t>
      </w:r>
      <w:r w:rsidR="00C702B5">
        <w:rPr>
          <w:rFonts w:eastAsia="Arial Unicode MS"/>
          <w:kern w:val="1"/>
          <w:sz w:val="28"/>
          <w:szCs w:val="28"/>
          <w:lang w:eastAsia="ar-SA"/>
        </w:rPr>
        <w:t>–</w:t>
      </w:r>
      <w:r w:rsidR="00991EFA" w:rsidRPr="00885066">
        <w:rPr>
          <w:rFonts w:eastAsia="Arial Unicode MS"/>
          <w:kern w:val="1"/>
          <w:sz w:val="28"/>
          <w:szCs w:val="28"/>
          <w:lang w:eastAsia="ar-SA"/>
        </w:rPr>
        <w:t xml:space="preserve"> </w:t>
      </w:r>
      <w:r w:rsidR="00C702B5">
        <w:rPr>
          <w:rFonts w:eastAsia="Arial Unicode MS"/>
          <w:kern w:val="1"/>
          <w:sz w:val="28"/>
          <w:szCs w:val="28"/>
          <w:lang w:eastAsia="ar-SA"/>
        </w:rPr>
        <w:t>п</w:t>
      </w:r>
      <w:r w:rsidR="00991EFA" w:rsidRPr="00885066">
        <w:rPr>
          <w:rFonts w:eastAsia="Arial Unicode MS"/>
          <w:kern w:val="1"/>
          <w:sz w:val="28"/>
          <w:szCs w:val="28"/>
          <w:lang w:eastAsia="ar-SA"/>
        </w:rPr>
        <w:t>ервая очередь</w:t>
      </w:r>
      <w:r w:rsidR="00D77543">
        <w:rPr>
          <w:rFonts w:eastAsia="Arial Unicode MS"/>
          <w:kern w:val="1"/>
          <w:sz w:val="28"/>
          <w:szCs w:val="28"/>
          <w:lang w:eastAsia="ar-SA"/>
        </w:rPr>
        <w:t>;</w:t>
      </w:r>
    </w:p>
    <w:p w:rsidR="009541B0" w:rsidRDefault="00F37B59" w:rsidP="00061822">
      <w:pPr>
        <w:pStyle w:val="af1"/>
        <w:numPr>
          <w:ilvl w:val="0"/>
          <w:numId w:val="85"/>
        </w:numPr>
        <w:tabs>
          <w:tab w:val="left" w:pos="993"/>
        </w:tabs>
        <w:spacing w:before="0" w:beforeAutospacing="0" w:after="0"/>
        <w:ind w:left="993"/>
        <w:rPr>
          <w:rFonts w:eastAsia="Arial Unicode MS"/>
          <w:kern w:val="1"/>
          <w:sz w:val="28"/>
          <w:szCs w:val="28"/>
          <w:lang w:eastAsia="ar-SA"/>
        </w:rPr>
      </w:pPr>
      <w:r>
        <w:rPr>
          <w:rFonts w:eastAsia="Arial Unicode MS"/>
          <w:kern w:val="1"/>
          <w:sz w:val="28"/>
          <w:szCs w:val="28"/>
          <w:lang w:eastAsia="ar-SA"/>
        </w:rPr>
        <w:t>с</w:t>
      </w:r>
      <w:r w:rsidR="009541B0" w:rsidRPr="00885066">
        <w:rPr>
          <w:rFonts w:eastAsia="Arial Unicode MS"/>
          <w:kern w:val="1"/>
          <w:sz w:val="28"/>
          <w:szCs w:val="28"/>
          <w:lang w:eastAsia="ar-SA"/>
        </w:rPr>
        <w:t>троительство</w:t>
      </w:r>
      <w:r w:rsidR="009541B0" w:rsidRPr="00885066">
        <w:rPr>
          <w:sz w:val="28"/>
          <w:szCs w:val="28"/>
        </w:rPr>
        <w:t xml:space="preserve"> магазин продовольственных и непродовольственных товаров </w:t>
      </w:r>
      <w:r w:rsidR="009541B0" w:rsidRPr="00885066">
        <w:rPr>
          <w:rFonts w:eastAsia="Arial Unicode MS"/>
          <w:kern w:val="1"/>
          <w:sz w:val="28"/>
          <w:szCs w:val="28"/>
          <w:lang w:eastAsia="ar-SA"/>
        </w:rPr>
        <w:t>(</w:t>
      </w:r>
      <w:r w:rsidR="009541B0" w:rsidRPr="00885066">
        <w:rPr>
          <w:sz w:val="28"/>
          <w:szCs w:val="28"/>
        </w:rPr>
        <w:t>пос</w:t>
      </w:r>
      <w:r w:rsidR="003E15FB">
        <w:rPr>
          <w:sz w:val="28"/>
          <w:szCs w:val="28"/>
        </w:rPr>
        <w:t xml:space="preserve">. </w:t>
      </w:r>
      <w:proofErr w:type="spellStart"/>
      <w:r w:rsidR="009541B0" w:rsidRPr="00885066">
        <w:rPr>
          <w:sz w:val="28"/>
          <w:szCs w:val="28"/>
        </w:rPr>
        <w:t>Пчевжа</w:t>
      </w:r>
      <w:proofErr w:type="spellEnd"/>
      <w:r w:rsidR="009541B0" w:rsidRPr="00885066">
        <w:rPr>
          <w:rFonts w:eastAsia="Arial Unicode MS"/>
          <w:kern w:val="1"/>
          <w:sz w:val="28"/>
          <w:szCs w:val="28"/>
          <w:lang w:eastAsia="ar-SA"/>
        </w:rPr>
        <w:t xml:space="preserve">) </w:t>
      </w:r>
      <w:r w:rsidR="00C702B5">
        <w:rPr>
          <w:rFonts w:eastAsia="Arial Unicode MS"/>
          <w:kern w:val="1"/>
          <w:sz w:val="28"/>
          <w:szCs w:val="28"/>
          <w:lang w:eastAsia="ar-SA"/>
        </w:rPr>
        <w:t>–</w:t>
      </w:r>
      <w:r w:rsidR="009541B0" w:rsidRPr="00885066">
        <w:rPr>
          <w:rFonts w:eastAsia="Arial Unicode MS"/>
          <w:kern w:val="1"/>
          <w:sz w:val="28"/>
          <w:szCs w:val="28"/>
          <w:lang w:eastAsia="ar-SA"/>
        </w:rPr>
        <w:t xml:space="preserve"> </w:t>
      </w:r>
      <w:r w:rsidR="008A69E5">
        <w:rPr>
          <w:rFonts w:eastAsia="Arial Unicode MS"/>
          <w:kern w:val="1"/>
          <w:sz w:val="28"/>
          <w:szCs w:val="28"/>
          <w:lang w:eastAsia="ar-SA"/>
        </w:rPr>
        <w:t>р</w:t>
      </w:r>
      <w:r w:rsidR="00C702B5">
        <w:rPr>
          <w:rFonts w:eastAsia="Arial Unicode MS"/>
          <w:kern w:val="1"/>
          <w:sz w:val="28"/>
          <w:szCs w:val="28"/>
          <w:lang w:eastAsia="ar-SA"/>
        </w:rPr>
        <w:t>асчетный</w:t>
      </w:r>
      <w:r w:rsidR="00C5329D">
        <w:rPr>
          <w:rFonts w:eastAsia="Arial Unicode MS"/>
          <w:kern w:val="1"/>
          <w:sz w:val="28"/>
          <w:szCs w:val="28"/>
          <w:lang w:eastAsia="ar-SA"/>
        </w:rPr>
        <w:t xml:space="preserve"> срок.</w:t>
      </w:r>
    </w:p>
    <w:p w:rsidR="00061822" w:rsidRPr="00A819BD" w:rsidRDefault="00061822" w:rsidP="00061822">
      <w:pPr>
        <w:pStyle w:val="af1"/>
        <w:tabs>
          <w:tab w:val="left" w:pos="993"/>
        </w:tabs>
        <w:spacing w:before="0" w:beforeAutospacing="0" w:after="0"/>
        <w:rPr>
          <w:rFonts w:eastAsia="Arial Unicode MS"/>
          <w:kern w:val="1"/>
          <w:sz w:val="28"/>
          <w:szCs w:val="28"/>
          <w:lang w:eastAsia="ar-SA"/>
        </w:rPr>
      </w:pPr>
    </w:p>
    <w:p w:rsidR="008476D0" w:rsidRDefault="008476D0" w:rsidP="00061822">
      <w:pPr>
        <w:pStyle w:val="20"/>
        <w:numPr>
          <w:ilvl w:val="1"/>
          <w:numId w:val="100"/>
        </w:numPr>
        <w:spacing w:before="0" w:after="0"/>
        <w:jc w:val="center"/>
        <w:rPr>
          <w:rFonts w:ascii="Times New Roman" w:hAnsi="Times New Roman"/>
          <w:i w:val="0"/>
        </w:rPr>
      </w:pPr>
      <w:bookmarkStart w:id="567" w:name="_Toc366048675"/>
      <w:bookmarkStart w:id="568" w:name="_Toc448418298"/>
      <w:bookmarkStart w:id="569" w:name="_Toc469055316"/>
      <w:bookmarkStart w:id="570" w:name="_Toc356562644"/>
      <w:r w:rsidRPr="00EB466F">
        <w:rPr>
          <w:rFonts w:ascii="Times New Roman" w:hAnsi="Times New Roman"/>
          <w:i w:val="0"/>
        </w:rPr>
        <w:t>Предложения по обеспечению территории сельского поселения объектами массового отдыха жителей поселения</w:t>
      </w:r>
      <w:r w:rsidR="003E15FB" w:rsidRPr="00EB466F">
        <w:rPr>
          <w:rFonts w:ascii="Times New Roman" w:hAnsi="Times New Roman"/>
          <w:i w:val="0"/>
        </w:rPr>
        <w:t xml:space="preserve">, </w:t>
      </w:r>
      <w:r w:rsidRPr="00EB466F">
        <w:rPr>
          <w:rFonts w:ascii="Times New Roman" w:hAnsi="Times New Roman"/>
          <w:i w:val="0"/>
        </w:rPr>
        <w:t>благоустройства и озеленения</w:t>
      </w:r>
      <w:bookmarkEnd w:id="567"/>
      <w:bookmarkEnd w:id="568"/>
      <w:bookmarkEnd w:id="569"/>
    </w:p>
    <w:p w:rsidR="00836B64" w:rsidRPr="00836B64" w:rsidRDefault="00836B64" w:rsidP="00061822">
      <w:pPr>
        <w:rPr>
          <w:lang w:eastAsia="ar-SA"/>
        </w:rPr>
      </w:pPr>
    </w:p>
    <w:p w:rsidR="00A21D5F" w:rsidRPr="00885066" w:rsidRDefault="00A21D5F" w:rsidP="00061822">
      <w:pPr>
        <w:ind w:firstLine="709"/>
        <w:rPr>
          <w:rFonts w:cs="Times New Roman"/>
          <w:szCs w:val="28"/>
        </w:rPr>
      </w:pPr>
      <w:r w:rsidRPr="00885066">
        <w:rPr>
          <w:rFonts w:cs="Times New Roman"/>
          <w:szCs w:val="28"/>
        </w:rPr>
        <w:t>Согласно ст</w:t>
      </w:r>
      <w:r w:rsidR="002D13F2">
        <w:rPr>
          <w:rFonts w:cs="Times New Roman"/>
          <w:szCs w:val="28"/>
        </w:rPr>
        <w:t>атье</w:t>
      </w:r>
      <w:r w:rsidR="003E15FB">
        <w:rPr>
          <w:rFonts w:cs="Times New Roman"/>
          <w:szCs w:val="28"/>
        </w:rPr>
        <w:t xml:space="preserve"> </w:t>
      </w:r>
      <w:r w:rsidRPr="00885066">
        <w:rPr>
          <w:rFonts w:cs="Times New Roman"/>
          <w:szCs w:val="28"/>
        </w:rPr>
        <w:t xml:space="preserve">14 Федерального закона </w:t>
      </w:r>
      <w:r w:rsidR="00D015D7">
        <w:rPr>
          <w:rFonts w:cs="Times New Roman"/>
          <w:szCs w:val="28"/>
        </w:rPr>
        <w:t xml:space="preserve">от </w:t>
      </w:r>
      <w:smartTag w:uri="urn:schemas-microsoft-com:office:smarttags" w:element="date">
        <w:smartTagPr>
          <w:attr w:name="Year" w:val="2003"/>
          <w:attr w:name="Day" w:val="06"/>
          <w:attr w:name="Month" w:val="10"/>
          <w:attr w:name="ls" w:val="trans"/>
        </w:smartTagPr>
        <w:r w:rsidR="00D015D7">
          <w:rPr>
            <w:rFonts w:cs="Times New Roman"/>
            <w:szCs w:val="28"/>
          </w:rPr>
          <w:t>0</w:t>
        </w:r>
        <w:r w:rsidR="00D015D7" w:rsidRPr="00885066">
          <w:rPr>
            <w:rFonts w:cs="Times New Roman"/>
            <w:szCs w:val="28"/>
          </w:rPr>
          <w:t>6</w:t>
        </w:r>
        <w:r w:rsidR="00D015D7">
          <w:rPr>
            <w:rFonts w:cs="Times New Roman"/>
            <w:szCs w:val="28"/>
          </w:rPr>
          <w:t>.</w:t>
        </w:r>
        <w:r w:rsidR="00D015D7" w:rsidRPr="00885066">
          <w:rPr>
            <w:rFonts w:cs="Times New Roman"/>
            <w:szCs w:val="28"/>
          </w:rPr>
          <w:t>10</w:t>
        </w:r>
        <w:r w:rsidR="00D015D7">
          <w:rPr>
            <w:rFonts w:cs="Times New Roman"/>
            <w:szCs w:val="28"/>
          </w:rPr>
          <w:t>.2003</w:t>
        </w:r>
      </w:smartTag>
      <w:r w:rsidR="00D015D7">
        <w:rPr>
          <w:rFonts w:cs="Times New Roman"/>
          <w:szCs w:val="28"/>
        </w:rPr>
        <w:t xml:space="preserve"> </w:t>
      </w:r>
      <w:r w:rsidR="00C00E7D">
        <w:rPr>
          <w:rFonts w:cs="Times New Roman"/>
          <w:szCs w:val="28"/>
        </w:rPr>
        <w:t xml:space="preserve">№ </w:t>
      </w:r>
      <w:r w:rsidR="00F37B59">
        <w:rPr>
          <w:rFonts w:cs="Times New Roman"/>
          <w:szCs w:val="28"/>
        </w:rPr>
        <w:t>131-ФЗ</w:t>
      </w:r>
      <w:r w:rsidR="00A819BD">
        <w:rPr>
          <w:rFonts w:cs="Times New Roman"/>
          <w:szCs w:val="28"/>
        </w:rPr>
        <w:t xml:space="preserve"> </w:t>
      </w:r>
      <w:r w:rsidR="001A7203">
        <w:rPr>
          <w:rFonts w:eastAsia="Times New Roman" w:cs="Times New Roman"/>
          <w:iCs/>
          <w:szCs w:val="28"/>
        </w:rPr>
        <w:t>«</w:t>
      </w:r>
      <w:r w:rsidR="00A819BD" w:rsidRPr="003C3864">
        <w:rPr>
          <w:rFonts w:eastAsia="Times New Roman" w:cs="Times New Roman"/>
          <w:iCs/>
          <w:szCs w:val="28"/>
        </w:rPr>
        <w:t>Об общих принципах организации местного самоуправления в Российской Федерации</w:t>
      </w:r>
      <w:r w:rsidR="001A7203">
        <w:rPr>
          <w:rFonts w:eastAsia="Times New Roman" w:cs="Times New Roman"/>
          <w:iCs/>
          <w:szCs w:val="28"/>
        </w:rPr>
        <w:t>»</w:t>
      </w:r>
      <w:r w:rsidR="00A819BD">
        <w:rPr>
          <w:rFonts w:eastAsia="Times New Roman" w:cs="Times New Roman"/>
          <w:iCs/>
          <w:szCs w:val="28"/>
        </w:rPr>
        <w:t xml:space="preserve"> </w:t>
      </w:r>
      <w:r w:rsidRPr="00885066">
        <w:rPr>
          <w:rFonts w:cs="Times New Roman"/>
          <w:szCs w:val="28"/>
        </w:rPr>
        <w:t>к полномочиям</w:t>
      </w:r>
      <w:r w:rsidR="003E15FB">
        <w:rPr>
          <w:rFonts w:cs="Times New Roman"/>
          <w:szCs w:val="28"/>
        </w:rPr>
        <w:t xml:space="preserve"> </w:t>
      </w:r>
      <w:r w:rsidRPr="00885066">
        <w:rPr>
          <w:rFonts w:cs="Times New Roman"/>
          <w:szCs w:val="28"/>
        </w:rPr>
        <w:t>органов местного самоуправления сельского поселения относятся</w:t>
      </w:r>
      <w:r w:rsidR="00D77543">
        <w:rPr>
          <w:rFonts w:cs="Times New Roman"/>
          <w:szCs w:val="28"/>
        </w:rPr>
        <w:t>:</w:t>
      </w:r>
    </w:p>
    <w:p w:rsidR="00A21D5F" w:rsidRPr="00885066" w:rsidRDefault="00A21D5F" w:rsidP="008A69E5">
      <w:pPr>
        <w:widowControl w:val="0"/>
        <w:numPr>
          <w:ilvl w:val="0"/>
          <w:numId w:val="8"/>
        </w:numPr>
        <w:tabs>
          <w:tab w:val="clear" w:pos="720"/>
          <w:tab w:val="num" w:pos="993"/>
        </w:tabs>
        <w:suppressAutoHyphens/>
        <w:ind w:left="0" w:firstLine="709"/>
        <w:rPr>
          <w:rFonts w:cs="Times New Roman"/>
          <w:szCs w:val="28"/>
        </w:rPr>
      </w:pPr>
      <w:r w:rsidRPr="00885066">
        <w:rPr>
          <w:rFonts w:cs="Times New Roman"/>
          <w:szCs w:val="28"/>
        </w:rPr>
        <w:t>создание условий для массового отдыха жителей поселения и организация обустройства мест массового отдыха населения</w:t>
      </w:r>
      <w:r w:rsidR="00D77543">
        <w:rPr>
          <w:rFonts w:cs="Times New Roman"/>
          <w:szCs w:val="28"/>
        </w:rPr>
        <w:t>;</w:t>
      </w:r>
    </w:p>
    <w:p w:rsidR="00A21D5F" w:rsidRPr="00885066" w:rsidRDefault="00A21D5F" w:rsidP="008A69E5">
      <w:pPr>
        <w:widowControl w:val="0"/>
        <w:numPr>
          <w:ilvl w:val="0"/>
          <w:numId w:val="9"/>
        </w:numPr>
        <w:tabs>
          <w:tab w:val="clear" w:pos="720"/>
          <w:tab w:val="num" w:pos="993"/>
        </w:tabs>
        <w:suppressAutoHyphens/>
        <w:ind w:left="0" w:firstLine="709"/>
        <w:rPr>
          <w:rFonts w:cs="Times New Roman"/>
          <w:szCs w:val="28"/>
        </w:rPr>
      </w:pPr>
      <w:r w:rsidRPr="00885066">
        <w:rPr>
          <w:rFonts w:cs="Times New Roman"/>
          <w:szCs w:val="28"/>
        </w:rPr>
        <w:t>организация благоустройства и озеленения территории поселения</w:t>
      </w:r>
      <w:r w:rsidR="003E15FB">
        <w:rPr>
          <w:rFonts w:cs="Times New Roman"/>
          <w:szCs w:val="28"/>
        </w:rPr>
        <w:t xml:space="preserve">, </w:t>
      </w:r>
      <w:r w:rsidRPr="00885066">
        <w:rPr>
          <w:rFonts w:cs="Times New Roman"/>
          <w:szCs w:val="28"/>
        </w:rPr>
        <w:t>использования</w:t>
      </w:r>
      <w:r w:rsidR="003E15FB">
        <w:rPr>
          <w:rFonts w:cs="Times New Roman"/>
          <w:szCs w:val="28"/>
        </w:rPr>
        <w:t xml:space="preserve">, </w:t>
      </w:r>
      <w:r w:rsidRPr="00885066">
        <w:rPr>
          <w:rFonts w:cs="Times New Roman"/>
          <w:szCs w:val="28"/>
        </w:rPr>
        <w:t>охраны</w:t>
      </w:r>
      <w:r w:rsidR="003E15FB">
        <w:rPr>
          <w:rFonts w:cs="Times New Roman"/>
          <w:szCs w:val="28"/>
        </w:rPr>
        <w:t xml:space="preserve">, </w:t>
      </w:r>
      <w:r w:rsidRPr="00885066">
        <w:rPr>
          <w:rFonts w:cs="Times New Roman"/>
          <w:szCs w:val="28"/>
        </w:rPr>
        <w:t>защиты</w:t>
      </w:r>
      <w:r w:rsidR="003E15FB">
        <w:rPr>
          <w:rFonts w:cs="Times New Roman"/>
          <w:szCs w:val="28"/>
        </w:rPr>
        <w:t xml:space="preserve">, </w:t>
      </w:r>
      <w:r w:rsidRPr="00885066">
        <w:rPr>
          <w:rFonts w:cs="Times New Roman"/>
          <w:szCs w:val="28"/>
        </w:rPr>
        <w:t>воспроизводства лесов</w:t>
      </w:r>
      <w:r w:rsidR="003E15FB">
        <w:rPr>
          <w:rFonts w:cs="Times New Roman"/>
          <w:szCs w:val="28"/>
        </w:rPr>
        <w:t xml:space="preserve">, </w:t>
      </w:r>
      <w:r w:rsidRPr="00885066">
        <w:rPr>
          <w:rFonts w:cs="Times New Roman"/>
          <w:szCs w:val="28"/>
        </w:rPr>
        <w:t>лесов особо охраняемых природных территорий</w:t>
      </w:r>
      <w:r w:rsidR="003E15FB">
        <w:rPr>
          <w:rFonts w:cs="Times New Roman"/>
          <w:szCs w:val="28"/>
        </w:rPr>
        <w:t xml:space="preserve">, </w:t>
      </w:r>
      <w:r w:rsidRPr="00885066">
        <w:rPr>
          <w:rFonts w:cs="Times New Roman"/>
          <w:szCs w:val="28"/>
        </w:rPr>
        <w:t>расположенных в границах населенных пунктов поселения</w:t>
      </w:r>
      <w:r w:rsidR="00D77543">
        <w:rPr>
          <w:rFonts w:cs="Times New Roman"/>
          <w:szCs w:val="28"/>
        </w:rPr>
        <w:t>.</w:t>
      </w:r>
    </w:p>
    <w:p w:rsidR="00A21D5F" w:rsidRPr="00885066" w:rsidRDefault="00A21D5F" w:rsidP="00A21D5F">
      <w:pPr>
        <w:autoSpaceDE w:val="0"/>
        <w:autoSpaceDN w:val="0"/>
        <w:adjustRightInd w:val="0"/>
        <w:ind w:firstLine="709"/>
        <w:rPr>
          <w:rFonts w:cs="Times New Roman"/>
          <w:szCs w:val="28"/>
        </w:rPr>
      </w:pPr>
      <w:r w:rsidRPr="00885066">
        <w:rPr>
          <w:rFonts w:eastAsia="Calibri" w:cs="Times New Roman"/>
          <w:szCs w:val="28"/>
        </w:rPr>
        <w:t>Территории населенного пункта озеленены в основном за счет насаждений</w:t>
      </w:r>
      <w:r w:rsidR="003E15FB">
        <w:rPr>
          <w:rFonts w:eastAsia="Calibri" w:cs="Times New Roman"/>
          <w:szCs w:val="28"/>
        </w:rPr>
        <w:t xml:space="preserve">, </w:t>
      </w:r>
      <w:r w:rsidRPr="00885066">
        <w:rPr>
          <w:rFonts w:eastAsia="Calibri" w:cs="Times New Roman"/>
          <w:szCs w:val="28"/>
        </w:rPr>
        <w:t>произрастающих на приусадебных участках</w:t>
      </w:r>
      <w:r w:rsidR="003E15FB">
        <w:rPr>
          <w:rFonts w:eastAsia="Calibri" w:cs="Times New Roman"/>
          <w:szCs w:val="28"/>
        </w:rPr>
        <w:t xml:space="preserve">. </w:t>
      </w:r>
      <w:r w:rsidRPr="00885066">
        <w:rPr>
          <w:rFonts w:eastAsia="Calibri" w:cs="Times New Roman"/>
          <w:szCs w:val="28"/>
        </w:rPr>
        <w:t>Кроме того</w:t>
      </w:r>
      <w:r w:rsidR="003E15FB">
        <w:rPr>
          <w:rFonts w:eastAsia="Calibri" w:cs="Times New Roman"/>
          <w:szCs w:val="28"/>
        </w:rPr>
        <w:t xml:space="preserve">, </w:t>
      </w:r>
      <w:r w:rsidRPr="00885066">
        <w:rPr>
          <w:rFonts w:eastAsia="Calibri" w:cs="Times New Roman"/>
          <w:szCs w:val="28"/>
        </w:rPr>
        <w:t>имеются незначительные посадки вдоль улиц</w:t>
      </w:r>
      <w:r w:rsidR="003E15FB">
        <w:rPr>
          <w:rFonts w:eastAsia="Calibri" w:cs="Times New Roman"/>
          <w:szCs w:val="28"/>
        </w:rPr>
        <w:t xml:space="preserve">, </w:t>
      </w:r>
      <w:r w:rsidRPr="00885066">
        <w:rPr>
          <w:rFonts w:eastAsia="Calibri" w:cs="Times New Roman"/>
          <w:szCs w:val="28"/>
        </w:rPr>
        <w:t>посадки вдоль поймы рек</w:t>
      </w:r>
      <w:r w:rsidR="003E15FB">
        <w:rPr>
          <w:rFonts w:eastAsia="Calibri" w:cs="Times New Roman"/>
          <w:szCs w:val="28"/>
        </w:rPr>
        <w:t xml:space="preserve">. </w:t>
      </w:r>
      <w:r w:rsidRPr="00885066">
        <w:rPr>
          <w:rFonts w:cs="Times New Roman"/>
          <w:szCs w:val="28"/>
        </w:rPr>
        <w:t xml:space="preserve">Поэтому проектным решением </w:t>
      </w:r>
      <w:r w:rsidRPr="00885066">
        <w:rPr>
          <w:rFonts w:cs="Times New Roman"/>
          <w:szCs w:val="28"/>
        </w:rPr>
        <w:lastRenderedPageBreak/>
        <w:t>генерального плана предусматривается сохранение и развитие существующих зеленых насаждений и организация новых объектов рекреации</w:t>
      </w:r>
      <w:r w:rsidR="00D77543">
        <w:rPr>
          <w:rFonts w:cs="Times New Roman"/>
          <w:szCs w:val="28"/>
        </w:rPr>
        <w:t>.</w:t>
      </w:r>
    </w:p>
    <w:p w:rsidR="00A21D5F" w:rsidRDefault="00A21D5F" w:rsidP="00A21D5F">
      <w:pPr>
        <w:widowControl w:val="0"/>
        <w:suppressAutoHyphens/>
        <w:ind w:firstLine="709"/>
        <w:rPr>
          <w:color w:val="000000"/>
        </w:rPr>
      </w:pPr>
      <w:r w:rsidRPr="00C962D4">
        <w:rPr>
          <w:rFonts w:cs="Times New Roman"/>
          <w:szCs w:val="28"/>
        </w:rPr>
        <w:t xml:space="preserve">Согласно Региональным нормативам градостроительного проектирования </w:t>
      </w:r>
      <w:r>
        <w:rPr>
          <w:rFonts w:cs="Times New Roman"/>
          <w:szCs w:val="28"/>
        </w:rPr>
        <w:t>Л</w:t>
      </w:r>
      <w:r w:rsidRPr="00C962D4">
        <w:rPr>
          <w:rFonts w:cs="Times New Roman"/>
          <w:szCs w:val="28"/>
        </w:rPr>
        <w:t>енинградской области</w:t>
      </w:r>
      <w:r w:rsidR="003E15FB">
        <w:rPr>
          <w:rFonts w:cs="Times New Roman"/>
          <w:szCs w:val="28"/>
        </w:rPr>
        <w:t xml:space="preserve">, </w:t>
      </w:r>
      <w:r w:rsidRPr="00AE0884">
        <w:rPr>
          <w:rFonts w:cs="Times New Roman"/>
          <w:szCs w:val="28"/>
        </w:rPr>
        <w:t>утвержденны</w:t>
      </w:r>
      <w:r>
        <w:rPr>
          <w:rFonts w:cs="Times New Roman"/>
          <w:szCs w:val="28"/>
        </w:rPr>
        <w:t>м</w:t>
      </w:r>
      <w:r w:rsidRPr="00AE0884">
        <w:rPr>
          <w:rFonts w:cs="Times New Roman"/>
          <w:szCs w:val="28"/>
        </w:rPr>
        <w:t xml:space="preserve"> </w:t>
      </w:r>
      <w:r w:rsidR="00F4746D">
        <w:rPr>
          <w:rFonts w:cs="Times New Roman"/>
          <w:szCs w:val="28"/>
        </w:rPr>
        <w:t>п</w:t>
      </w:r>
      <w:r w:rsidRPr="00AE0884">
        <w:rPr>
          <w:rFonts w:cs="Times New Roman"/>
          <w:szCs w:val="28"/>
        </w:rPr>
        <w:t xml:space="preserve">остановлением Правительства Ленинградской области от </w:t>
      </w:r>
      <w:smartTag w:uri="urn:schemas-microsoft-com:office:smarttags" w:element="date">
        <w:smartTagPr>
          <w:attr w:name="Year" w:val="2012"/>
          <w:attr w:name="Day" w:val="22"/>
          <w:attr w:name="Month" w:val="03"/>
          <w:attr w:name="ls" w:val="trans"/>
        </w:smartTagPr>
        <w:r w:rsidRPr="00AE0884">
          <w:rPr>
            <w:rFonts w:cs="Times New Roman"/>
            <w:szCs w:val="28"/>
          </w:rPr>
          <w:t>22</w:t>
        </w:r>
        <w:r w:rsidR="00A819BD">
          <w:rPr>
            <w:rFonts w:cs="Times New Roman"/>
            <w:szCs w:val="28"/>
          </w:rPr>
          <w:t>.03.</w:t>
        </w:r>
        <w:r w:rsidRPr="00AE0884">
          <w:rPr>
            <w:rFonts w:cs="Times New Roman"/>
            <w:szCs w:val="28"/>
          </w:rPr>
          <w:t>2012</w:t>
        </w:r>
      </w:smartTag>
      <w:r w:rsidR="00A819BD">
        <w:rPr>
          <w:rFonts w:cs="Times New Roman"/>
          <w:szCs w:val="28"/>
        </w:rPr>
        <w:t xml:space="preserve"> </w:t>
      </w:r>
      <w:r w:rsidR="00C00E7D">
        <w:rPr>
          <w:rFonts w:cs="Times New Roman"/>
          <w:szCs w:val="28"/>
        </w:rPr>
        <w:t xml:space="preserve">№ </w:t>
      </w:r>
      <w:r w:rsidRPr="00AE0884">
        <w:rPr>
          <w:rFonts w:cs="Times New Roman"/>
          <w:szCs w:val="28"/>
        </w:rPr>
        <w:t>83 (</w:t>
      </w:r>
      <w:r>
        <w:rPr>
          <w:rFonts w:cs="Times New Roman"/>
          <w:szCs w:val="28"/>
        </w:rPr>
        <w:t>с изменениями</w:t>
      </w:r>
      <w:r w:rsidR="00B111B1">
        <w:rPr>
          <w:rFonts w:cs="Times New Roman"/>
          <w:szCs w:val="28"/>
        </w:rPr>
        <w:t xml:space="preserve">, внесенными </w:t>
      </w:r>
      <w:r w:rsidR="00F4746D">
        <w:rPr>
          <w:rFonts w:cs="Times New Roman"/>
          <w:szCs w:val="28"/>
        </w:rPr>
        <w:t>п</w:t>
      </w:r>
      <w:r w:rsidR="00B111B1">
        <w:rPr>
          <w:rFonts w:cs="Times New Roman"/>
          <w:szCs w:val="28"/>
        </w:rPr>
        <w:t xml:space="preserve">остановлением Правительства Ленинградской области </w:t>
      </w:r>
      <w:r w:rsidRPr="00AE0884">
        <w:rPr>
          <w:rFonts w:cs="Times New Roman"/>
          <w:szCs w:val="28"/>
        </w:rPr>
        <w:t xml:space="preserve">от </w:t>
      </w:r>
      <w:smartTag w:uri="urn:schemas-microsoft-com:office:smarttags" w:element="date">
        <w:smartTagPr>
          <w:attr w:name="Year" w:val="2015"/>
          <w:attr w:name="Day" w:val="27"/>
          <w:attr w:name="Month" w:val="07"/>
          <w:attr w:name="ls" w:val="trans"/>
        </w:smartTagPr>
        <w:r w:rsidRPr="00AE0884">
          <w:rPr>
            <w:rFonts w:cs="Times New Roman"/>
            <w:szCs w:val="28"/>
          </w:rPr>
          <w:t>27</w:t>
        </w:r>
        <w:r w:rsidR="00B111B1">
          <w:rPr>
            <w:rFonts w:cs="Times New Roman"/>
            <w:szCs w:val="28"/>
          </w:rPr>
          <w:t>.07.</w:t>
        </w:r>
        <w:r w:rsidRPr="00AE0884">
          <w:rPr>
            <w:rFonts w:cs="Times New Roman"/>
            <w:szCs w:val="28"/>
          </w:rPr>
          <w:t>2015</w:t>
        </w:r>
      </w:smartTag>
      <w:r w:rsidR="00B111B1">
        <w:rPr>
          <w:rFonts w:cs="Times New Roman"/>
          <w:szCs w:val="28"/>
        </w:rPr>
        <w:t xml:space="preserve"> № 286</w:t>
      </w:r>
      <w:r w:rsidRPr="00AE0884">
        <w:rPr>
          <w:rFonts w:cs="Times New Roman"/>
          <w:szCs w:val="28"/>
        </w:rPr>
        <w:t>)</w:t>
      </w:r>
      <w:r>
        <w:rPr>
          <w:rFonts w:cs="Times New Roman"/>
          <w:szCs w:val="28"/>
        </w:rPr>
        <w:t xml:space="preserve"> </w:t>
      </w:r>
      <w:r>
        <w:rPr>
          <w:color w:val="000000"/>
        </w:rPr>
        <w:t>площадь озелененных территорий общего пользования составляет 10 м</w:t>
      </w:r>
      <w:proofErr w:type="gramStart"/>
      <w:r>
        <w:rPr>
          <w:color w:val="000000"/>
          <w:vertAlign w:val="superscript"/>
        </w:rPr>
        <w:t>2</w:t>
      </w:r>
      <w:proofErr w:type="gramEnd"/>
      <w:r w:rsidR="008A69E5">
        <w:rPr>
          <w:color w:val="000000"/>
        </w:rPr>
        <w:t>/</w:t>
      </w:r>
      <w:r>
        <w:rPr>
          <w:color w:val="000000"/>
        </w:rPr>
        <w:t>чел</w:t>
      </w:r>
      <w:r w:rsidR="00D77543">
        <w:rPr>
          <w:color w:val="000000"/>
        </w:rPr>
        <w:t>.</w:t>
      </w:r>
    </w:p>
    <w:p w:rsidR="00A21D5F" w:rsidRDefault="00A21D5F" w:rsidP="00A21D5F">
      <w:pPr>
        <w:widowControl w:val="0"/>
        <w:suppressAutoHyphens/>
        <w:ind w:firstLine="709"/>
        <w:rPr>
          <w:color w:val="000000"/>
        </w:rPr>
      </w:pPr>
      <w:r>
        <w:rPr>
          <w:color w:val="000000"/>
        </w:rPr>
        <w:t>Таким образом</w:t>
      </w:r>
      <w:r w:rsidR="003E15FB">
        <w:rPr>
          <w:color w:val="000000"/>
        </w:rPr>
        <w:t xml:space="preserve">, </w:t>
      </w:r>
      <w:r>
        <w:rPr>
          <w:color w:val="000000"/>
        </w:rPr>
        <w:t xml:space="preserve">площадь озелененных территорий общего пользования на расчетный срок должна составлять </w:t>
      </w:r>
      <w:smartTag w:uri="urn:schemas-microsoft-com:office:smarttags" w:element="metricconverter">
        <w:smartTagPr>
          <w:attr w:name="ProductID" w:val="17930 м2"/>
        </w:smartTagPr>
        <w:r>
          <w:rPr>
            <w:color w:val="000000"/>
          </w:rPr>
          <w:t>17930 м</w:t>
        </w:r>
        <w:proofErr w:type="gramStart"/>
        <w:r>
          <w:rPr>
            <w:color w:val="000000"/>
            <w:vertAlign w:val="superscript"/>
          </w:rPr>
          <w:t>2</w:t>
        </w:r>
      </w:smartTag>
      <w:proofErr w:type="gramEnd"/>
      <w:r w:rsidR="00D77543">
        <w:rPr>
          <w:color w:val="000000"/>
        </w:rPr>
        <w:t>.</w:t>
      </w:r>
    </w:p>
    <w:p w:rsidR="00CB6197" w:rsidRPr="002C1D88" w:rsidRDefault="002C1D88" w:rsidP="00A21D5F">
      <w:pPr>
        <w:widowControl w:val="0"/>
        <w:suppressAutoHyphens/>
        <w:ind w:firstLine="709"/>
        <w:rPr>
          <w:rFonts w:eastAsia="Calibri" w:cs="Times New Roman"/>
          <w:szCs w:val="28"/>
          <w:lang w:eastAsia="en-US"/>
        </w:rPr>
      </w:pPr>
      <w:r w:rsidRPr="002C1D88">
        <w:rPr>
          <w:rFonts w:eastAsia="Calibri" w:cs="Times New Roman"/>
          <w:szCs w:val="28"/>
          <w:lang w:eastAsia="en-US"/>
        </w:rPr>
        <w:t xml:space="preserve">Размеры территории зон отдыха следует принимать из расчета не менее </w:t>
      </w:r>
      <w:smartTag w:uri="urn:schemas-microsoft-com:office:smarttags" w:element="metricconverter">
        <w:smartTagPr>
          <w:attr w:name="ProductID" w:val="500 м2"/>
        </w:smartTagPr>
        <w:r w:rsidRPr="002C1D88">
          <w:rPr>
            <w:rFonts w:eastAsia="Calibri" w:cs="Times New Roman"/>
            <w:szCs w:val="28"/>
            <w:lang w:eastAsia="en-US"/>
          </w:rPr>
          <w:t>500</w:t>
        </w:r>
        <w:r w:rsidR="003E15FB">
          <w:rPr>
            <w:rFonts w:eastAsia="Calibri" w:cs="Times New Roman"/>
            <w:szCs w:val="28"/>
            <w:lang w:eastAsia="en-US"/>
          </w:rPr>
          <w:t xml:space="preserve"> </w:t>
        </w:r>
        <w:r w:rsidRPr="002C1D88">
          <w:rPr>
            <w:rFonts w:eastAsia="Calibri" w:cs="Times New Roman"/>
            <w:szCs w:val="28"/>
            <w:lang w:eastAsia="en-US"/>
          </w:rPr>
          <w:t>м</w:t>
        </w:r>
        <w:proofErr w:type="gramStart"/>
        <w:r w:rsidRPr="008A69E5">
          <w:rPr>
            <w:rFonts w:eastAsia="Calibri" w:cs="Times New Roman"/>
            <w:szCs w:val="28"/>
            <w:vertAlign w:val="superscript"/>
            <w:lang w:eastAsia="en-US"/>
          </w:rPr>
          <w:t>2</w:t>
        </w:r>
      </w:smartTag>
      <w:proofErr w:type="gramEnd"/>
      <w:r w:rsidRPr="002C1D88">
        <w:rPr>
          <w:rFonts w:eastAsia="Calibri" w:cs="Times New Roman"/>
          <w:szCs w:val="28"/>
          <w:lang w:eastAsia="en-US"/>
        </w:rPr>
        <w:t xml:space="preserve"> на 1 посетителя</w:t>
      </w:r>
      <w:r w:rsidR="003E15FB">
        <w:rPr>
          <w:rFonts w:eastAsia="Calibri" w:cs="Times New Roman"/>
          <w:szCs w:val="28"/>
          <w:lang w:eastAsia="en-US"/>
        </w:rPr>
        <w:t xml:space="preserve">. </w:t>
      </w:r>
    </w:p>
    <w:p w:rsidR="00A21D5F" w:rsidRDefault="00A21D5F" w:rsidP="00A21D5F">
      <w:pPr>
        <w:widowControl w:val="0"/>
        <w:ind w:firstLine="709"/>
        <w:rPr>
          <w:rFonts w:eastAsia="Calibri" w:cs="Times New Roman"/>
          <w:szCs w:val="28"/>
        </w:rPr>
      </w:pPr>
      <w:r w:rsidRPr="0028481E">
        <w:rPr>
          <w:rFonts w:eastAsia="Calibri" w:cs="Times New Roman"/>
          <w:szCs w:val="28"/>
        </w:rPr>
        <w:t xml:space="preserve">Настоящим проектом на </w:t>
      </w:r>
      <w:r w:rsidRPr="0028481E">
        <w:rPr>
          <w:rFonts w:cs="Times New Roman"/>
          <w:szCs w:val="28"/>
        </w:rPr>
        <w:t xml:space="preserve">первую очередь </w:t>
      </w:r>
      <w:r w:rsidRPr="0028481E">
        <w:rPr>
          <w:rFonts w:eastAsia="Calibri" w:cs="Times New Roman"/>
          <w:szCs w:val="28"/>
        </w:rPr>
        <w:t>предусматривается</w:t>
      </w:r>
      <w:r w:rsidR="00D77543">
        <w:rPr>
          <w:rFonts w:eastAsia="Calibri" w:cs="Times New Roman"/>
          <w:szCs w:val="28"/>
        </w:rPr>
        <w:t>:</w:t>
      </w:r>
    </w:p>
    <w:p w:rsidR="00A21D5F" w:rsidRDefault="00A21D5F" w:rsidP="003B080C">
      <w:pPr>
        <w:pStyle w:val="ab"/>
        <w:widowControl w:val="0"/>
        <w:numPr>
          <w:ilvl w:val="0"/>
          <w:numId w:val="86"/>
        </w:numPr>
        <w:ind w:left="1276"/>
        <w:rPr>
          <w:rFonts w:ascii="Times New Roman" w:hAnsi="Times New Roman"/>
          <w:szCs w:val="28"/>
        </w:rPr>
      </w:pPr>
      <w:r w:rsidRPr="00C85154">
        <w:rPr>
          <w:rFonts w:ascii="Times New Roman" w:hAnsi="Times New Roman"/>
          <w:szCs w:val="28"/>
        </w:rPr>
        <w:t xml:space="preserve">строительство парка </w:t>
      </w:r>
      <w:r>
        <w:rPr>
          <w:rFonts w:ascii="Times New Roman" w:hAnsi="Times New Roman"/>
          <w:szCs w:val="28"/>
        </w:rPr>
        <w:t xml:space="preserve">общей площадью </w:t>
      </w:r>
      <w:smartTag w:uri="urn:schemas-microsoft-com:office:smarttags" w:element="metricconverter">
        <w:smartTagPr>
          <w:attr w:name="ProductID" w:val="8412 м2"/>
        </w:smartTagPr>
        <w:r w:rsidR="000020F5">
          <w:rPr>
            <w:rFonts w:ascii="Times New Roman" w:hAnsi="Times New Roman"/>
            <w:szCs w:val="28"/>
          </w:rPr>
          <w:t>8412</w:t>
        </w:r>
        <w:r>
          <w:rPr>
            <w:rFonts w:ascii="Times New Roman" w:hAnsi="Times New Roman"/>
            <w:szCs w:val="28"/>
          </w:rPr>
          <w:t xml:space="preserve"> м</w:t>
        </w:r>
        <w:proofErr w:type="gramStart"/>
        <w:r>
          <w:rPr>
            <w:rFonts w:ascii="Times New Roman" w:hAnsi="Times New Roman"/>
            <w:szCs w:val="28"/>
            <w:vertAlign w:val="superscript"/>
          </w:rPr>
          <w:t>2</w:t>
        </w:r>
      </w:smartTag>
      <w:proofErr w:type="gramEnd"/>
      <w:r>
        <w:rPr>
          <w:rFonts w:ascii="Times New Roman" w:hAnsi="Times New Roman"/>
          <w:szCs w:val="28"/>
          <w:vertAlign w:val="superscript"/>
        </w:rPr>
        <w:t xml:space="preserve"> </w:t>
      </w:r>
      <w:r w:rsidRPr="00C85154">
        <w:rPr>
          <w:rFonts w:ascii="Times New Roman" w:hAnsi="Times New Roman"/>
          <w:szCs w:val="28"/>
        </w:rPr>
        <w:t>в пос</w:t>
      </w:r>
      <w:r w:rsidR="003E15FB">
        <w:rPr>
          <w:rFonts w:ascii="Times New Roman" w:hAnsi="Times New Roman"/>
          <w:szCs w:val="28"/>
        </w:rPr>
        <w:t xml:space="preserve">. </w:t>
      </w:r>
      <w:proofErr w:type="spellStart"/>
      <w:r w:rsidRPr="00C85154">
        <w:rPr>
          <w:rFonts w:ascii="Times New Roman" w:hAnsi="Times New Roman"/>
          <w:szCs w:val="28"/>
        </w:rPr>
        <w:t>Пчевжа</w:t>
      </w:r>
      <w:proofErr w:type="spellEnd"/>
      <w:r w:rsidR="00D77543">
        <w:rPr>
          <w:rFonts w:ascii="Times New Roman" w:hAnsi="Times New Roman"/>
          <w:szCs w:val="28"/>
        </w:rPr>
        <w:t>;</w:t>
      </w:r>
    </w:p>
    <w:p w:rsidR="00A21D5F" w:rsidRPr="001B6F4E" w:rsidRDefault="00A21D5F" w:rsidP="003B080C">
      <w:pPr>
        <w:pStyle w:val="ab"/>
        <w:widowControl w:val="0"/>
        <w:numPr>
          <w:ilvl w:val="0"/>
          <w:numId w:val="86"/>
        </w:numPr>
        <w:ind w:left="1276"/>
        <w:rPr>
          <w:rFonts w:ascii="Times New Roman" w:hAnsi="Times New Roman"/>
          <w:szCs w:val="28"/>
        </w:rPr>
      </w:pPr>
      <w:r w:rsidRPr="00C85154">
        <w:rPr>
          <w:rFonts w:ascii="Times New Roman" w:hAnsi="Times New Roman"/>
          <w:szCs w:val="28"/>
        </w:rPr>
        <w:t xml:space="preserve">строительство </w:t>
      </w:r>
      <w:r>
        <w:rPr>
          <w:rFonts w:ascii="Times New Roman" w:hAnsi="Times New Roman"/>
          <w:szCs w:val="28"/>
        </w:rPr>
        <w:t>сквера</w:t>
      </w:r>
      <w:r w:rsidRPr="00C85154">
        <w:rPr>
          <w:rFonts w:ascii="Times New Roman" w:hAnsi="Times New Roman"/>
          <w:szCs w:val="28"/>
        </w:rPr>
        <w:t xml:space="preserve"> </w:t>
      </w:r>
      <w:r>
        <w:rPr>
          <w:rFonts w:ascii="Times New Roman" w:hAnsi="Times New Roman"/>
          <w:szCs w:val="28"/>
        </w:rPr>
        <w:t xml:space="preserve">общей площадью </w:t>
      </w:r>
      <w:smartTag w:uri="urn:schemas-microsoft-com:office:smarttags" w:element="metricconverter">
        <w:smartTagPr>
          <w:attr w:name="ProductID" w:val="9518 м2"/>
        </w:smartTagPr>
        <w:r w:rsidR="000020F5">
          <w:rPr>
            <w:rFonts w:ascii="Times New Roman" w:hAnsi="Times New Roman"/>
            <w:szCs w:val="28"/>
          </w:rPr>
          <w:t>9518</w:t>
        </w:r>
        <w:r>
          <w:rPr>
            <w:rFonts w:ascii="Times New Roman" w:hAnsi="Times New Roman"/>
            <w:szCs w:val="28"/>
          </w:rPr>
          <w:t xml:space="preserve"> м</w:t>
        </w:r>
        <w:proofErr w:type="gramStart"/>
        <w:r>
          <w:rPr>
            <w:rFonts w:ascii="Times New Roman" w:hAnsi="Times New Roman"/>
            <w:szCs w:val="28"/>
            <w:vertAlign w:val="superscript"/>
          </w:rPr>
          <w:t>2</w:t>
        </w:r>
      </w:smartTag>
      <w:proofErr w:type="gramEnd"/>
      <w:r>
        <w:rPr>
          <w:rFonts w:ascii="Times New Roman" w:hAnsi="Times New Roman"/>
          <w:szCs w:val="28"/>
          <w:vertAlign w:val="superscript"/>
        </w:rPr>
        <w:t xml:space="preserve"> </w:t>
      </w:r>
      <w:r w:rsidRPr="00C85154">
        <w:rPr>
          <w:rFonts w:ascii="Times New Roman" w:hAnsi="Times New Roman"/>
          <w:szCs w:val="28"/>
        </w:rPr>
        <w:t>в пос</w:t>
      </w:r>
      <w:r w:rsidR="003E15FB">
        <w:rPr>
          <w:rFonts w:ascii="Times New Roman" w:hAnsi="Times New Roman"/>
          <w:szCs w:val="28"/>
        </w:rPr>
        <w:t xml:space="preserve">. </w:t>
      </w:r>
      <w:proofErr w:type="spellStart"/>
      <w:r w:rsidRPr="00C85154">
        <w:rPr>
          <w:rFonts w:ascii="Times New Roman" w:hAnsi="Times New Roman"/>
          <w:szCs w:val="28"/>
        </w:rPr>
        <w:t>Пчевжа</w:t>
      </w:r>
      <w:proofErr w:type="spellEnd"/>
      <w:r w:rsidR="00D77543">
        <w:rPr>
          <w:rFonts w:ascii="Times New Roman" w:hAnsi="Times New Roman"/>
          <w:szCs w:val="28"/>
        </w:rPr>
        <w:t>;</w:t>
      </w:r>
    </w:p>
    <w:p w:rsidR="00A21D5F" w:rsidRPr="00C85154" w:rsidRDefault="00A21D5F" w:rsidP="003B080C">
      <w:pPr>
        <w:pStyle w:val="ab"/>
        <w:widowControl w:val="0"/>
        <w:numPr>
          <w:ilvl w:val="0"/>
          <w:numId w:val="86"/>
        </w:numPr>
        <w:ind w:left="1276"/>
        <w:rPr>
          <w:rFonts w:ascii="Times New Roman" w:hAnsi="Times New Roman"/>
          <w:szCs w:val="28"/>
        </w:rPr>
      </w:pPr>
      <w:r w:rsidRPr="00C85154">
        <w:rPr>
          <w:rFonts w:ascii="Times New Roman" w:hAnsi="Times New Roman"/>
          <w:szCs w:val="28"/>
        </w:rPr>
        <w:t xml:space="preserve">строительство базы отдыха </w:t>
      </w:r>
      <w:r w:rsidR="007C6D31">
        <w:rPr>
          <w:rFonts w:ascii="Times New Roman" w:hAnsi="Times New Roman"/>
          <w:szCs w:val="28"/>
        </w:rPr>
        <w:t xml:space="preserve">на 40 посетителей </w:t>
      </w:r>
      <w:r w:rsidRPr="00C85154">
        <w:rPr>
          <w:rFonts w:ascii="Times New Roman" w:hAnsi="Times New Roman"/>
          <w:szCs w:val="28"/>
        </w:rPr>
        <w:t>в д</w:t>
      </w:r>
      <w:r w:rsidR="003E15FB">
        <w:rPr>
          <w:rFonts w:ascii="Times New Roman" w:hAnsi="Times New Roman"/>
          <w:szCs w:val="28"/>
        </w:rPr>
        <w:t xml:space="preserve">. </w:t>
      </w:r>
      <w:r w:rsidRPr="00C85154">
        <w:rPr>
          <w:rFonts w:ascii="Times New Roman" w:hAnsi="Times New Roman"/>
          <w:szCs w:val="28"/>
        </w:rPr>
        <w:t xml:space="preserve">Железная Гора на участке площадью </w:t>
      </w:r>
      <w:smartTag w:uri="urn:schemas-microsoft-com:office:smarttags" w:element="metricconverter">
        <w:smartTagPr>
          <w:attr w:name="ProductID" w:val="21452 м2"/>
        </w:smartTagPr>
        <w:r w:rsidR="00CB6197">
          <w:rPr>
            <w:rFonts w:ascii="Times New Roman" w:hAnsi="Times New Roman"/>
            <w:szCs w:val="28"/>
          </w:rPr>
          <w:t>21452</w:t>
        </w:r>
        <w:r w:rsidRPr="00C85154">
          <w:rPr>
            <w:rFonts w:ascii="Times New Roman" w:hAnsi="Times New Roman"/>
            <w:szCs w:val="28"/>
          </w:rPr>
          <w:t xml:space="preserve"> </w:t>
        </w:r>
        <w:r w:rsidR="00CB6197">
          <w:rPr>
            <w:rFonts w:ascii="Times New Roman" w:hAnsi="Times New Roman"/>
            <w:szCs w:val="28"/>
          </w:rPr>
          <w:t>м</w:t>
        </w:r>
        <w:proofErr w:type="gramStart"/>
        <w:r w:rsidR="00CB6197">
          <w:rPr>
            <w:rFonts w:ascii="Times New Roman" w:hAnsi="Times New Roman"/>
            <w:szCs w:val="28"/>
            <w:vertAlign w:val="superscript"/>
          </w:rPr>
          <w:t>2</w:t>
        </w:r>
      </w:smartTag>
      <w:proofErr w:type="gramEnd"/>
      <w:r w:rsidR="00D77543">
        <w:rPr>
          <w:rFonts w:ascii="Times New Roman" w:hAnsi="Times New Roman"/>
          <w:szCs w:val="28"/>
        </w:rPr>
        <w:t>.</w:t>
      </w:r>
    </w:p>
    <w:p w:rsidR="00A21D5F" w:rsidRPr="000020F5" w:rsidRDefault="00A21D5F" w:rsidP="00A21D5F">
      <w:pPr>
        <w:widowControl w:val="0"/>
        <w:ind w:firstLine="709"/>
        <w:rPr>
          <w:rFonts w:eastAsia="Calibri" w:cs="Times New Roman"/>
          <w:szCs w:val="28"/>
        </w:rPr>
      </w:pPr>
      <w:r w:rsidRPr="000020F5">
        <w:rPr>
          <w:rFonts w:cs="Times New Roman"/>
          <w:szCs w:val="28"/>
        </w:rPr>
        <w:t>Существующие зеленые насаждения на территории санитарно-защитных зон должны быть максимально сохранены и включены в общую систему озеленения зоны</w:t>
      </w:r>
      <w:r w:rsidR="003E15FB">
        <w:rPr>
          <w:rFonts w:cs="Times New Roman"/>
          <w:szCs w:val="28"/>
        </w:rPr>
        <w:t xml:space="preserve">. </w:t>
      </w:r>
      <w:r w:rsidRPr="000020F5">
        <w:rPr>
          <w:rFonts w:cs="Times New Roman"/>
          <w:szCs w:val="28"/>
        </w:rPr>
        <w:t>При необходимости провести мероприятия по их реконструкции</w:t>
      </w:r>
      <w:r w:rsidR="00D77543">
        <w:rPr>
          <w:rFonts w:cs="Times New Roman"/>
          <w:szCs w:val="28"/>
        </w:rPr>
        <w:t>.</w:t>
      </w:r>
    </w:p>
    <w:p w:rsidR="00A21D5F" w:rsidRPr="000020F5" w:rsidRDefault="00A21D5F" w:rsidP="00A21D5F">
      <w:pPr>
        <w:pStyle w:val="Default"/>
        <w:ind w:firstLine="709"/>
        <w:jc w:val="both"/>
        <w:rPr>
          <w:rFonts w:ascii="Times New Roman" w:hAnsi="Times New Roman" w:cs="Times New Roman"/>
          <w:color w:val="auto"/>
          <w:sz w:val="28"/>
          <w:szCs w:val="28"/>
        </w:rPr>
      </w:pPr>
      <w:r w:rsidRPr="000020F5">
        <w:rPr>
          <w:rFonts w:ascii="Times New Roman" w:hAnsi="Times New Roman" w:cs="Times New Roman"/>
          <w:color w:val="auto"/>
          <w:sz w:val="28"/>
          <w:szCs w:val="28"/>
        </w:rPr>
        <w:t>Рекомендуемый ассортимент древесно-кустарниковых пород</w:t>
      </w:r>
      <w:r w:rsidR="003E15FB">
        <w:rPr>
          <w:rFonts w:ascii="Times New Roman" w:hAnsi="Times New Roman" w:cs="Times New Roman"/>
          <w:color w:val="auto"/>
          <w:sz w:val="28"/>
          <w:szCs w:val="28"/>
        </w:rPr>
        <w:t xml:space="preserve">, </w:t>
      </w:r>
      <w:r w:rsidRPr="000020F5">
        <w:rPr>
          <w:rFonts w:ascii="Times New Roman" w:hAnsi="Times New Roman" w:cs="Times New Roman"/>
          <w:color w:val="auto"/>
          <w:sz w:val="28"/>
          <w:szCs w:val="28"/>
        </w:rPr>
        <w:t>устойчивых против промышленных выбросов</w:t>
      </w:r>
      <w:r w:rsidR="00D77543">
        <w:rPr>
          <w:rFonts w:ascii="Times New Roman" w:hAnsi="Times New Roman" w:cs="Times New Roman"/>
          <w:color w:val="auto"/>
          <w:sz w:val="28"/>
          <w:szCs w:val="28"/>
        </w:rPr>
        <w:t>.</w:t>
      </w:r>
    </w:p>
    <w:p w:rsidR="00A21D5F" w:rsidRPr="00012BD9" w:rsidRDefault="00012BD9" w:rsidP="00012BD9">
      <w:pPr>
        <w:pStyle w:val="Default"/>
        <w:numPr>
          <w:ilvl w:val="0"/>
          <w:numId w:val="117"/>
        </w:numPr>
        <w:ind w:left="1134" w:hanging="425"/>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д</w:t>
      </w:r>
      <w:proofErr w:type="gramEnd"/>
      <w:r w:rsidR="00A21D5F" w:rsidRPr="00012BD9">
        <w:rPr>
          <w:rFonts w:ascii="Times New Roman" w:hAnsi="Times New Roman" w:cs="Times New Roman"/>
          <w:color w:val="auto"/>
          <w:sz w:val="28"/>
          <w:szCs w:val="28"/>
        </w:rPr>
        <w:t>еревья</w:t>
      </w:r>
      <w:r w:rsidR="008C7D76" w:rsidRPr="00012BD9">
        <w:rPr>
          <w:rFonts w:ascii="Times New Roman" w:hAnsi="Times New Roman" w:cs="Times New Roman"/>
          <w:color w:val="auto"/>
          <w:sz w:val="28"/>
          <w:szCs w:val="28"/>
        </w:rPr>
        <w:t xml:space="preserve">: </w:t>
      </w:r>
      <w:r w:rsidR="00A21D5F" w:rsidRPr="00012BD9">
        <w:rPr>
          <w:rFonts w:ascii="Times New Roman" w:hAnsi="Times New Roman" w:cs="Times New Roman"/>
          <w:color w:val="auto"/>
          <w:sz w:val="28"/>
          <w:szCs w:val="28"/>
        </w:rPr>
        <w:t>ива белая</w:t>
      </w:r>
      <w:r w:rsidR="003E15FB" w:rsidRPr="00012BD9">
        <w:rPr>
          <w:rFonts w:ascii="Times New Roman" w:hAnsi="Times New Roman" w:cs="Times New Roman"/>
          <w:color w:val="auto"/>
          <w:sz w:val="28"/>
          <w:szCs w:val="28"/>
        </w:rPr>
        <w:t xml:space="preserve">, </w:t>
      </w:r>
      <w:r w:rsidR="00A21D5F" w:rsidRPr="00012BD9">
        <w:rPr>
          <w:rFonts w:ascii="Times New Roman" w:hAnsi="Times New Roman" w:cs="Times New Roman"/>
          <w:color w:val="auto"/>
          <w:sz w:val="28"/>
          <w:szCs w:val="28"/>
        </w:rPr>
        <w:t>тополь лавролистный</w:t>
      </w:r>
      <w:r w:rsidR="003E15FB" w:rsidRPr="00012BD9">
        <w:rPr>
          <w:rFonts w:ascii="Times New Roman" w:hAnsi="Times New Roman" w:cs="Times New Roman"/>
          <w:color w:val="auto"/>
          <w:sz w:val="28"/>
          <w:szCs w:val="28"/>
        </w:rPr>
        <w:t xml:space="preserve">, </w:t>
      </w:r>
      <w:r w:rsidR="00A21D5F" w:rsidRPr="00012BD9">
        <w:rPr>
          <w:rFonts w:ascii="Times New Roman" w:hAnsi="Times New Roman" w:cs="Times New Roman"/>
          <w:color w:val="auto"/>
          <w:sz w:val="28"/>
          <w:szCs w:val="28"/>
        </w:rPr>
        <w:t>береза</w:t>
      </w:r>
      <w:r w:rsidR="003E15FB" w:rsidRPr="00012BD9">
        <w:rPr>
          <w:rFonts w:ascii="Times New Roman" w:hAnsi="Times New Roman" w:cs="Times New Roman"/>
          <w:color w:val="auto"/>
          <w:sz w:val="28"/>
          <w:szCs w:val="28"/>
        </w:rPr>
        <w:t xml:space="preserve">, </w:t>
      </w:r>
      <w:r w:rsidR="00A21D5F" w:rsidRPr="00012BD9">
        <w:rPr>
          <w:rFonts w:ascii="Times New Roman" w:hAnsi="Times New Roman" w:cs="Times New Roman"/>
          <w:color w:val="auto"/>
          <w:sz w:val="28"/>
          <w:szCs w:val="28"/>
        </w:rPr>
        <w:t>вяз обыкновенный</w:t>
      </w:r>
      <w:r w:rsidR="003E15FB" w:rsidRPr="00012BD9">
        <w:rPr>
          <w:rFonts w:ascii="Times New Roman" w:hAnsi="Times New Roman" w:cs="Times New Roman"/>
          <w:color w:val="auto"/>
          <w:sz w:val="28"/>
          <w:szCs w:val="28"/>
        </w:rPr>
        <w:t xml:space="preserve">, </w:t>
      </w:r>
      <w:r w:rsidR="00A21D5F" w:rsidRPr="00012BD9">
        <w:rPr>
          <w:rFonts w:ascii="Times New Roman" w:hAnsi="Times New Roman" w:cs="Times New Roman"/>
          <w:color w:val="auto"/>
          <w:sz w:val="28"/>
          <w:szCs w:val="28"/>
        </w:rPr>
        <w:t>осина</w:t>
      </w:r>
      <w:r w:rsidR="003E15FB" w:rsidRPr="00012BD9">
        <w:rPr>
          <w:rFonts w:ascii="Times New Roman" w:hAnsi="Times New Roman" w:cs="Times New Roman"/>
          <w:color w:val="auto"/>
          <w:sz w:val="28"/>
          <w:szCs w:val="28"/>
        </w:rPr>
        <w:t xml:space="preserve">, </w:t>
      </w:r>
      <w:r w:rsidR="00A21D5F" w:rsidRPr="00012BD9">
        <w:rPr>
          <w:rFonts w:ascii="Times New Roman" w:hAnsi="Times New Roman" w:cs="Times New Roman"/>
          <w:color w:val="auto"/>
          <w:sz w:val="28"/>
          <w:szCs w:val="28"/>
        </w:rPr>
        <w:t>рябина обыкновенная и др</w:t>
      </w:r>
      <w:r w:rsidR="006F58A4" w:rsidRPr="00012BD9">
        <w:rPr>
          <w:rFonts w:ascii="Times New Roman" w:hAnsi="Times New Roman" w:cs="Times New Roman"/>
          <w:color w:val="auto"/>
          <w:sz w:val="28"/>
          <w:szCs w:val="28"/>
        </w:rPr>
        <w:t>.</w:t>
      </w:r>
    </w:p>
    <w:p w:rsidR="00A21D5F" w:rsidRDefault="00012BD9" w:rsidP="003B4586">
      <w:pPr>
        <w:pStyle w:val="ab"/>
        <w:widowControl w:val="0"/>
        <w:numPr>
          <w:ilvl w:val="0"/>
          <w:numId w:val="117"/>
        </w:numPr>
        <w:ind w:left="1134" w:hanging="425"/>
        <w:rPr>
          <w:rFonts w:ascii="Times New Roman" w:hAnsi="Times New Roman"/>
          <w:szCs w:val="28"/>
        </w:rPr>
      </w:pPr>
      <w:r>
        <w:rPr>
          <w:rFonts w:ascii="Times New Roman" w:hAnsi="Times New Roman"/>
          <w:szCs w:val="28"/>
        </w:rPr>
        <w:t>к</w:t>
      </w:r>
      <w:r w:rsidR="00A21D5F" w:rsidRPr="00012BD9">
        <w:rPr>
          <w:rFonts w:ascii="Times New Roman" w:hAnsi="Times New Roman"/>
          <w:szCs w:val="28"/>
        </w:rPr>
        <w:t>устарники</w:t>
      </w:r>
      <w:r w:rsidR="008C7D76" w:rsidRPr="00012BD9">
        <w:rPr>
          <w:rFonts w:ascii="Times New Roman" w:hAnsi="Times New Roman"/>
          <w:szCs w:val="28"/>
        </w:rPr>
        <w:t xml:space="preserve">: </w:t>
      </w:r>
      <w:r w:rsidR="00A21D5F" w:rsidRPr="00012BD9">
        <w:rPr>
          <w:rFonts w:ascii="Times New Roman" w:hAnsi="Times New Roman"/>
          <w:szCs w:val="28"/>
        </w:rPr>
        <w:t>акация желтая</w:t>
      </w:r>
      <w:r w:rsidR="003E15FB" w:rsidRPr="00012BD9">
        <w:rPr>
          <w:rFonts w:ascii="Times New Roman" w:hAnsi="Times New Roman"/>
          <w:szCs w:val="28"/>
        </w:rPr>
        <w:t xml:space="preserve">, </w:t>
      </w:r>
      <w:r w:rsidR="00A21D5F" w:rsidRPr="00012BD9">
        <w:rPr>
          <w:rFonts w:ascii="Times New Roman" w:hAnsi="Times New Roman"/>
          <w:szCs w:val="28"/>
        </w:rPr>
        <w:t>бузина красная</w:t>
      </w:r>
      <w:r w:rsidR="003E15FB" w:rsidRPr="00012BD9">
        <w:rPr>
          <w:rFonts w:ascii="Times New Roman" w:hAnsi="Times New Roman"/>
          <w:szCs w:val="28"/>
        </w:rPr>
        <w:t xml:space="preserve">, </w:t>
      </w:r>
      <w:r w:rsidR="00A21D5F" w:rsidRPr="00012BD9">
        <w:rPr>
          <w:rFonts w:ascii="Times New Roman" w:hAnsi="Times New Roman"/>
          <w:szCs w:val="28"/>
        </w:rPr>
        <w:t>жимолость татарская</w:t>
      </w:r>
      <w:r w:rsidR="003E15FB" w:rsidRPr="00012BD9">
        <w:rPr>
          <w:rFonts w:ascii="Times New Roman" w:hAnsi="Times New Roman"/>
          <w:szCs w:val="28"/>
        </w:rPr>
        <w:t xml:space="preserve">, </w:t>
      </w:r>
      <w:r w:rsidR="00A21D5F" w:rsidRPr="00012BD9">
        <w:rPr>
          <w:rFonts w:ascii="Times New Roman" w:hAnsi="Times New Roman"/>
          <w:szCs w:val="28"/>
        </w:rPr>
        <w:t xml:space="preserve">шиповник </w:t>
      </w:r>
      <w:proofErr w:type="spellStart"/>
      <w:r w:rsidR="00A21D5F" w:rsidRPr="00012BD9">
        <w:rPr>
          <w:rFonts w:ascii="Times New Roman" w:hAnsi="Times New Roman"/>
          <w:szCs w:val="28"/>
        </w:rPr>
        <w:t>краснолистный</w:t>
      </w:r>
      <w:proofErr w:type="spellEnd"/>
      <w:r w:rsidR="003E15FB" w:rsidRPr="00012BD9">
        <w:rPr>
          <w:rFonts w:ascii="Times New Roman" w:hAnsi="Times New Roman"/>
          <w:szCs w:val="28"/>
        </w:rPr>
        <w:t xml:space="preserve">, </w:t>
      </w:r>
      <w:r w:rsidR="00A21D5F" w:rsidRPr="00012BD9">
        <w:rPr>
          <w:rFonts w:ascii="Times New Roman" w:hAnsi="Times New Roman"/>
          <w:szCs w:val="28"/>
        </w:rPr>
        <w:t>сирень обыкновенная</w:t>
      </w:r>
      <w:r w:rsidR="003E15FB" w:rsidRPr="00012BD9">
        <w:rPr>
          <w:rFonts w:ascii="Times New Roman" w:hAnsi="Times New Roman"/>
          <w:szCs w:val="28"/>
        </w:rPr>
        <w:t xml:space="preserve">, </w:t>
      </w:r>
      <w:r w:rsidR="00A21D5F" w:rsidRPr="00012BD9">
        <w:rPr>
          <w:rFonts w:ascii="Times New Roman" w:hAnsi="Times New Roman"/>
          <w:szCs w:val="28"/>
        </w:rPr>
        <w:t>смородина черная и золотистая и др</w:t>
      </w:r>
      <w:r w:rsidR="00487A05" w:rsidRPr="00012BD9">
        <w:rPr>
          <w:rFonts w:ascii="Times New Roman" w:hAnsi="Times New Roman"/>
          <w:szCs w:val="28"/>
        </w:rPr>
        <w:t>.</w:t>
      </w:r>
    </w:p>
    <w:p w:rsidR="003B4586" w:rsidRPr="003B4586" w:rsidRDefault="003B4586" w:rsidP="003B4586">
      <w:pPr>
        <w:widowControl w:val="0"/>
        <w:rPr>
          <w:szCs w:val="28"/>
        </w:rPr>
      </w:pPr>
    </w:p>
    <w:p w:rsidR="00A21D5F" w:rsidRPr="00E67A52" w:rsidRDefault="00A21D5F" w:rsidP="00E67A52">
      <w:pPr>
        <w:pStyle w:val="20"/>
        <w:spacing w:before="0"/>
        <w:jc w:val="center"/>
        <w:rPr>
          <w:rFonts w:ascii="Times New Roman" w:hAnsi="Times New Roman"/>
          <w:i w:val="0"/>
        </w:rPr>
      </w:pPr>
      <w:bookmarkStart w:id="571" w:name="_Toc469055317"/>
      <w:smartTag w:uri="urn:schemas-microsoft-com:office:smarttags" w:element="time">
        <w:smartTagPr>
          <w:attr w:name="Minute" w:val="11"/>
          <w:attr w:name="Hour" w:val="2"/>
        </w:smartTagPr>
        <w:r w:rsidRPr="00A21D5F">
          <w:rPr>
            <w:rFonts w:ascii="Times New Roman" w:hAnsi="Times New Roman"/>
            <w:i w:val="0"/>
          </w:rPr>
          <w:t>2</w:t>
        </w:r>
        <w:r w:rsidR="008A69E5">
          <w:rPr>
            <w:rFonts w:ascii="Times New Roman" w:hAnsi="Times New Roman"/>
            <w:i w:val="0"/>
          </w:rPr>
          <w:t>.</w:t>
        </w:r>
        <w:r w:rsidRPr="00A21D5F">
          <w:rPr>
            <w:rFonts w:ascii="Times New Roman" w:hAnsi="Times New Roman"/>
            <w:i w:val="0"/>
          </w:rPr>
          <w:t>11</w:t>
        </w:r>
        <w:r w:rsidR="003E15FB">
          <w:rPr>
            <w:rFonts w:ascii="Times New Roman" w:hAnsi="Times New Roman"/>
            <w:i w:val="0"/>
          </w:rPr>
          <w:t>.</w:t>
        </w:r>
      </w:smartTag>
      <w:r w:rsidR="003E15FB">
        <w:rPr>
          <w:rFonts w:ascii="Times New Roman" w:hAnsi="Times New Roman"/>
          <w:i w:val="0"/>
        </w:rPr>
        <w:t xml:space="preserve"> </w:t>
      </w:r>
      <w:r w:rsidRPr="00A21D5F">
        <w:rPr>
          <w:rFonts w:ascii="Times New Roman" w:hAnsi="Times New Roman"/>
          <w:i w:val="0"/>
        </w:rPr>
        <w:t xml:space="preserve">Мероприятия по созданию среды жизнедеятельности инвалидов и </w:t>
      </w:r>
      <w:proofErr w:type="spellStart"/>
      <w:r w:rsidRPr="00A21D5F">
        <w:rPr>
          <w:rFonts w:ascii="Times New Roman" w:hAnsi="Times New Roman"/>
          <w:i w:val="0"/>
        </w:rPr>
        <w:t>маломобильных</w:t>
      </w:r>
      <w:proofErr w:type="spellEnd"/>
      <w:r w:rsidRPr="00A21D5F">
        <w:rPr>
          <w:rFonts w:ascii="Times New Roman" w:hAnsi="Times New Roman"/>
          <w:i w:val="0"/>
        </w:rPr>
        <w:t xml:space="preserve"> групп населения</w:t>
      </w:r>
      <w:bookmarkEnd w:id="571"/>
      <w:r w:rsidRPr="00A21D5F">
        <w:rPr>
          <w:rFonts w:ascii="Times New Roman" w:hAnsi="Times New Roman"/>
          <w:i w:val="0"/>
        </w:rPr>
        <w:t xml:space="preserve"> </w:t>
      </w:r>
    </w:p>
    <w:p w:rsidR="00836B64" w:rsidRDefault="00836B64" w:rsidP="00A21D5F">
      <w:pPr>
        <w:ind w:firstLine="709"/>
        <w:rPr>
          <w:rFonts w:eastAsia="Calibri" w:cs="Times New Roman"/>
          <w:szCs w:val="28"/>
        </w:rPr>
      </w:pPr>
    </w:p>
    <w:p w:rsidR="00A21D5F" w:rsidRDefault="00A21D5F" w:rsidP="00A21D5F">
      <w:pPr>
        <w:ind w:firstLine="709"/>
        <w:rPr>
          <w:rFonts w:eastAsia="Calibri" w:cs="Times New Roman"/>
          <w:szCs w:val="28"/>
        </w:rPr>
      </w:pPr>
      <w:r w:rsidRPr="0028481E">
        <w:rPr>
          <w:rFonts w:eastAsia="Calibri" w:cs="Times New Roman"/>
          <w:szCs w:val="28"/>
        </w:rPr>
        <w:t xml:space="preserve">В целях создания комфортной среды жизнедеятельности инвалидов и </w:t>
      </w:r>
      <w:proofErr w:type="spellStart"/>
      <w:r w:rsidRPr="0028481E">
        <w:rPr>
          <w:rFonts w:eastAsia="Calibri" w:cs="Times New Roman"/>
          <w:szCs w:val="28"/>
        </w:rPr>
        <w:t>маломобильных</w:t>
      </w:r>
      <w:proofErr w:type="spellEnd"/>
      <w:r w:rsidRPr="0028481E">
        <w:rPr>
          <w:rFonts w:eastAsia="Calibri" w:cs="Times New Roman"/>
          <w:szCs w:val="28"/>
        </w:rPr>
        <w:t xml:space="preserve"> групп населения</w:t>
      </w:r>
      <w:r w:rsidR="00E937D6">
        <w:rPr>
          <w:rFonts w:eastAsia="Calibri" w:cs="Times New Roman"/>
          <w:szCs w:val="28"/>
        </w:rPr>
        <w:t xml:space="preserve"> </w:t>
      </w:r>
      <w:r w:rsidRPr="0028481E">
        <w:rPr>
          <w:rFonts w:eastAsia="Calibri" w:cs="Times New Roman"/>
          <w:szCs w:val="28"/>
        </w:rPr>
        <w:t xml:space="preserve">генеральным планом </w:t>
      </w:r>
      <w:proofErr w:type="spellStart"/>
      <w:r w:rsidRPr="0028481E">
        <w:rPr>
          <w:rFonts w:cs="Times New Roman"/>
          <w:szCs w:val="28"/>
        </w:rPr>
        <w:t>Пчевжинского</w:t>
      </w:r>
      <w:proofErr w:type="spellEnd"/>
      <w:r w:rsidRPr="0028481E">
        <w:rPr>
          <w:rFonts w:cs="Times New Roman"/>
          <w:szCs w:val="28"/>
        </w:rPr>
        <w:t xml:space="preserve"> сельского поселения </w:t>
      </w:r>
      <w:r w:rsidRPr="0028481E">
        <w:rPr>
          <w:rFonts w:eastAsia="Calibri" w:cs="Times New Roman"/>
          <w:szCs w:val="28"/>
        </w:rPr>
        <w:t>решаются следующие задачи</w:t>
      </w:r>
      <w:r w:rsidR="00D77543">
        <w:rPr>
          <w:rFonts w:eastAsia="Calibri" w:cs="Times New Roman"/>
          <w:szCs w:val="28"/>
        </w:rPr>
        <w:t>:</w:t>
      </w:r>
    </w:p>
    <w:p w:rsidR="00A21D5F" w:rsidRPr="0028481E" w:rsidRDefault="00A21D5F" w:rsidP="003B080C">
      <w:pPr>
        <w:pStyle w:val="ab"/>
        <w:numPr>
          <w:ilvl w:val="0"/>
          <w:numId w:val="59"/>
        </w:numPr>
        <w:ind w:left="1134" w:hanging="425"/>
        <w:rPr>
          <w:rFonts w:ascii="Times New Roman" w:hAnsi="Times New Roman"/>
          <w:szCs w:val="28"/>
        </w:rPr>
      </w:pPr>
      <w:r w:rsidRPr="0028481E">
        <w:rPr>
          <w:rFonts w:ascii="Times New Roman" w:hAnsi="Times New Roman"/>
          <w:szCs w:val="28"/>
        </w:rPr>
        <w:t xml:space="preserve">доступность мест целевого посещения </w:t>
      </w:r>
      <w:proofErr w:type="spellStart"/>
      <w:r w:rsidR="00E937D6">
        <w:rPr>
          <w:rFonts w:ascii="Times New Roman" w:hAnsi="Times New Roman"/>
          <w:szCs w:val="28"/>
        </w:rPr>
        <w:t>маломобильных</w:t>
      </w:r>
      <w:proofErr w:type="spellEnd"/>
      <w:r w:rsidR="00E937D6">
        <w:rPr>
          <w:rFonts w:ascii="Times New Roman" w:hAnsi="Times New Roman"/>
          <w:szCs w:val="28"/>
        </w:rPr>
        <w:t xml:space="preserve"> групп населения</w:t>
      </w:r>
      <w:r w:rsidRPr="0028481E">
        <w:rPr>
          <w:rFonts w:ascii="Times New Roman" w:hAnsi="Times New Roman"/>
          <w:szCs w:val="28"/>
        </w:rPr>
        <w:t xml:space="preserve"> – все общественные здания в населенных пунктах поселения</w:t>
      </w:r>
      <w:r w:rsidR="003E15FB">
        <w:rPr>
          <w:rFonts w:ascii="Times New Roman" w:hAnsi="Times New Roman"/>
          <w:szCs w:val="28"/>
        </w:rPr>
        <w:t xml:space="preserve"> </w:t>
      </w:r>
      <w:r w:rsidRPr="0028481E">
        <w:rPr>
          <w:rFonts w:ascii="Times New Roman" w:hAnsi="Times New Roman"/>
          <w:szCs w:val="28"/>
        </w:rPr>
        <w:t>и обеспечение беспрепятственного передвижения к ним</w:t>
      </w:r>
      <w:r w:rsidR="00D77543">
        <w:rPr>
          <w:rFonts w:ascii="Times New Roman" w:hAnsi="Times New Roman"/>
          <w:szCs w:val="28"/>
        </w:rPr>
        <w:t>;</w:t>
      </w:r>
    </w:p>
    <w:p w:rsidR="00A21D5F" w:rsidRPr="0028481E" w:rsidRDefault="00A21D5F" w:rsidP="003B080C">
      <w:pPr>
        <w:pStyle w:val="ab"/>
        <w:numPr>
          <w:ilvl w:val="0"/>
          <w:numId w:val="59"/>
        </w:numPr>
        <w:ind w:left="1134" w:hanging="425"/>
        <w:rPr>
          <w:rFonts w:ascii="Times New Roman" w:hAnsi="Times New Roman"/>
          <w:szCs w:val="28"/>
        </w:rPr>
      </w:pPr>
      <w:r w:rsidRPr="0028481E">
        <w:rPr>
          <w:rFonts w:ascii="Times New Roman" w:hAnsi="Times New Roman"/>
          <w:szCs w:val="28"/>
        </w:rPr>
        <w:t>доступность объектов транспортной</w:t>
      </w:r>
      <w:r w:rsidR="003E15FB">
        <w:rPr>
          <w:rFonts w:ascii="Times New Roman" w:hAnsi="Times New Roman"/>
          <w:szCs w:val="28"/>
        </w:rPr>
        <w:t xml:space="preserve">, </w:t>
      </w:r>
      <w:r w:rsidRPr="0028481E">
        <w:rPr>
          <w:rFonts w:ascii="Times New Roman" w:hAnsi="Times New Roman"/>
          <w:szCs w:val="28"/>
        </w:rPr>
        <w:t>дорожной инфраструктуры</w:t>
      </w:r>
      <w:r w:rsidR="003E15FB">
        <w:rPr>
          <w:rFonts w:ascii="Times New Roman" w:hAnsi="Times New Roman"/>
          <w:szCs w:val="28"/>
        </w:rPr>
        <w:t xml:space="preserve">, </w:t>
      </w:r>
      <w:r w:rsidRPr="0028481E">
        <w:rPr>
          <w:rFonts w:ascii="Times New Roman" w:hAnsi="Times New Roman"/>
          <w:szCs w:val="28"/>
        </w:rPr>
        <w:t>а также объектов информации и связи – самих объектов</w:t>
      </w:r>
      <w:r w:rsidR="003E15FB">
        <w:rPr>
          <w:rFonts w:ascii="Times New Roman" w:hAnsi="Times New Roman"/>
          <w:szCs w:val="28"/>
        </w:rPr>
        <w:t xml:space="preserve">, </w:t>
      </w:r>
      <w:r w:rsidRPr="0028481E">
        <w:rPr>
          <w:rFonts w:ascii="Times New Roman" w:hAnsi="Times New Roman"/>
          <w:szCs w:val="28"/>
        </w:rPr>
        <w:t>так и беспрепятственного</w:t>
      </w:r>
      <w:r w:rsidR="003E15FB">
        <w:rPr>
          <w:rFonts w:ascii="Times New Roman" w:hAnsi="Times New Roman"/>
          <w:szCs w:val="28"/>
        </w:rPr>
        <w:t xml:space="preserve"> </w:t>
      </w:r>
      <w:r w:rsidRPr="0028481E">
        <w:rPr>
          <w:rFonts w:ascii="Times New Roman" w:hAnsi="Times New Roman"/>
          <w:szCs w:val="28"/>
        </w:rPr>
        <w:t>доступа к ним</w:t>
      </w:r>
      <w:r w:rsidR="00D77543">
        <w:rPr>
          <w:rFonts w:ascii="Times New Roman" w:hAnsi="Times New Roman"/>
          <w:szCs w:val="28"/>
        </w:rPr>
        <w:t>;</w:t>
      </w:r>
    </w:p>
    <w:p w:rsidR="00A21D5F" w:rsidRPr="0028481E" w:rsidRDefault="00A21D5F" w:rsidP="003B080C">
      <w:pPr>
        <w:pStyle w:val="ab"/>
        <w:numPr>
          <w:ilvl w:val="0"/>
          <w:numId w:val="59"/>
        </w:numPr>
        <w:ind w:left="1134" w:hanging="425"/>
        <w:rPr>
          <w:rFonts w:ascii="Times New Roman" w:hAnsi="Times New Roman"/>
          <w:szCs w:val="28"/>
        </w:rPr>
      </w:pPr>
      <w:r w:rsidRPr="0028481E">
        <w:rPr>
          <w:rFonts w:ascii="Times New Roman" w:hAnsi="Times New Roman"/>
          <w:szCs w:val="28"/>
        </w:rPr>
        <w:t>безопасность путей движения</w:t>
      </w:r>
      <w:r w:rsidR="003E15FB">
        <w:rPr>
          <w:rFonts w:ascii="Times New Roman" w:hAnsi="Times New Roman"/>
          <w:szCs w:val="28"/>
        </w:rPr>
        <w:t xml:space="preserve">, </w:t>
      </w:r>
      <w:r w:rsidRPr="0028481E">
        <w:rPr>
          <w:rFonts w:ascii="Times New Roman" w:hAnsi="Times New Roman"/>
          <w:szCs w:val="28"/>
        </w:rPr>
        <w:t>территорий проживания и мест обслуживания</w:t>
      </w:r>
      <w:r w:rsidR="00D77543">
        <w:rPr>
          <w:rFonts w:ascii="Times New Roman" w:hAnsi="Times New Roman"/>
          <w:szCs w:val="28"/>
        </w:rPr>
        <w:t>.</w:t>
      </w:r>
    </w:p>
    <w:p w:rsidR="00A21D5F" w:rsidRPr="0028481E" w:rsidRDefault="00A21D5F" w:rsidP="00A21D5F">
      <w:pPr>
        <w:ind w:firstLine="709"/>
        <w:rPr>
          <w:rFonts w:eastAsia="Calibri" w:cs="Times New Roman"/>
          <w:szCs w:val="28"/>
        </w:rPr>
      </w:pPr>
      <w:r w:rsidRPr="0028481E">
        <w:rPr>
          <w:rFonts w:eastAsia="Calibri" w:cs="Times New Roman"/>
          <w:szCs w:val="28"/>
        </w:rPr>
        <w:t>Генеральным планом предусмотрены удобные пешеходные связи внутри жилой застройки</w:t>
      </w:r>
      <w:r w:rsidR="003E15FB">
        <w:rPr>
          <w:rFonts w:eastAsia="Calibri" w:cs="Times New Roman"/>
          <w:szCs w:val="28"/>
        </w:rPr>
        <w:t xml:space="preserve">, </w:t>
      </w:r>
      <w:r w:rsidRPr="0028481E">
        <w:rPr>
          <w:rFonts w:eastAsia="Calibri" w:cs="Times New Roman"/>
          <w:szCs w:val="28"/>
        </w:rPr>
        <w:t>а также возможность подъезда к каждому жилому дому</w:t>
      </w:r>
      <w:r w:rsidR="00D77543">
        <w:rPr>
          <w:rFonts w:eastAsia="Calibri" w:cs="Times New Roman"/>
          <w:szCs w:val="28"/>
        </w:rPr>
        <w:t>.</w:t>
      </w:r>
    </w:p>
    <w:p w:rsidR="00A21D5F" w:rsidRPr="0028481E" w:rsidRDefault="00A21D5F" w:rsidP="00A21D5F">
      <w:pPr>
        <w:ind w:firstLine="709"/>
        <w:rPr>
          <w:rFonts w:eastAsia="Calibri" w:cs="Times New Roman"/>
          <w:szCs w:val="28"/>
        </w:rPr>
      </w:pPr>
      <w:r w:rsidRPr="0028481E">
        <w:rPr>
          <w:rFonts w:eastAsia="Calibri" w:cs="Times New Roman"/>
          <w:szCs w:val="28"/>
        </w:rPr>
        <w:lastRenderedPageBreak/>
        <w:t xml:space="preserve">На последующих стадиях проектирования необходимо предусмотреть ширину пешеходных путей движения не менее </w:t>
      </w:r>
      <w:smartTag w:uri="urn:schemas-microsoft-com:office:smarttags" w:element="metricconverter">
        <w:smartTagPr>
          <w:attr w:name="ProductID" w:val="1,8 м"/>
        </w:smartTagPr>
        <w:r w:rsidRPr="0028481E">
          <w:rPr>
            <w:rFonts w:eastAsia="Calibri" w:cs="Times New Roman"/>
            <w:szCs w:val="28"/>
          </w:rPr>
          <w:t>1</w:t>
        </w:r>
        <w:r w:rsidR="008A69E5">
          <w:rPr>
            <w:rFonts w:eastAsia="Calibri" w:cs="Times New Roman"/>
            <w:szCs w:val="28"/>
          </w:rPr>
          <w:t>,</w:t>
        </w:r>
        <w:r w:rsidRPr="0028481E">
          <w:rPr>
            <w:rFonts w:eastAsia="Calibri" w:cs="Times New Roman"/>
            <w:szCs w:val="28"/>
          </w:rPr>
          <w:t>8 м</w:t>
        </w:r>
      </w:smartTag>
      <w:r w:rsidR="003E15FB">
        <w:rPr>
          <w:rFonts w:eastAsia="Calibri" w:cs="Times New Roman"/>
          <w:szCs w:val="28"/>
        </w:rPr>
        <w:t xml:space="preserve">, </w:t>
      </w:r>
      <w:r w:rsidRPr="0028481E">
        <w:rPr>
          <w:rFonts w:eastAsia="Calibri" w:cs="Times New Roman"/>
          <w:szCs w:val="28"/>
        </w:rPr>
        <w:t>т</w:t>
      </w:r>
      <w:r w:rsidR="003E15FB">
        <w:rPr>
          <w:rFonts w:eastAsia="Calibri" w:cs="Times New Roman"/>
          <w:szCs w:val="28"/>
        </w:rPr>
        <w:t xml:space="preserve">. </w:t>
      </w:r>
      <w:r w:rsidRPr="0028481E">
        <w:rPr>
          <w:rFonts w:eastAsia="Calibri" w:cs="Times New Roman"/>
          <w:szCs w:val="28"/>
        </w:rPr>
        <w:t>е</w:t>
      </w:r>
      <w:r w:rsidR="003E15FB">
        <w:rPr>
          <w:rFonts w:eastAsia="Calibri" w:cs="Times New Roman"/>
          <w:szCs w:val="28"/>
        </w:rPr>
        <w:t xml:space="preserve">. </w:t>
      </w:r>
      <w:r w:rsidRPr="0028481E">
        <w:rPr>
          <w:rFonts w:eastAsia="Calibri" w:cs="Times New Roman"/>
          <w:szCs w:val="28"/>
        </w:rPr>
        <w:t xml:space="preserve">с учетом габаритов кресел-колясок </w:t>
      </w:r>
      <w:proofErr w:type="spellStart"/>
      <w:r w:rsidR="00E937D6">
        <w:rPr>
          <w:rFonts w:eastAsia="Calibri" w:cs="Times New Roman"/>
          <w:szCs w:val="28"/>
        </w:rPr>
        <w:t>маломобильных</w:t>
      </w:r>
      <w:proofErr w:type="spellEnd"/>
      <w:r w:rsidR="00E937D6">
        <w:rPr>
          <w:rFonts w:eastAsia="Calibri" w:cs="Times New Roman"/>
          <w:szCs w:val="28"/>
        </w:rPr>
        <w:t xml:space="preserve"> групп населения</w:t>
      </w:r>
      <w:r w:rsidR="003E15FB">
        <w:rPr>
          <w:rFonts w:eastAsia="Calibri" w:cs="Times New Roman"/>
          <w:szCs w:val="28"/>
        </w:rPr>
        <w:t xml:space="preserve">, </w:t>
      </w:r>
      <w:r w:rsidRPr="0028481E">
        <w:rPr>
          <w:rFonts w:eastAsia="Calibri" w:cs="Times New Roman"/>
          <w:szCs w:val="28"/>
        </w:rPr>
        <w:t>при этом продольный уклон тротуаров не должен превышать 5</w:t>
      </w:r>
      <w:r w:rsidR="001F65AD">
        <w:rPr>
          <w:rFonts w:eastAsia="Calibri" w:cs="Times New Roman"/>
          <w:szCs w:val="28"/>
        </w:rPr>
        <w:t xml:space="preserve"> %</w:t>
      </w:r>
      <w:r w:rsidR="00D77543">
        <w:rPr>
          <w:rFonts w:eastAsia="Calibri" w:cs="Times New Roman"/>
          <w:szCs w:val="28"/>
        </w:rPr>
        <w:t>.</w:t>
      </w:r>
    </w:p>
    <w:p w:rsidR="00A21D5F" w:rsidRPr="0028481E" w:rsidRDefault="00A21D5F" w:rsidP="00A21D5F">
      <w:pPr>
        <w:ind w:firstLine="709"/>
        <w:rPr>
          <w:rFonts w:eastAsia="Calibri" w:cs="Times New Roman"/>
          <w:szCs w:val="28"/>
        </w:rPr>
      </w:pPr>
      <w:proofErr w:type="gramStart"/>
      <w:r w:rsidRPr="0028481E">
        <w:rPr>
          <w:rFonts w:eastAsia="Calibri" w:cs="Times New Roman"/>
          <w:szCs w:val="28"/>
        </w:rPr>
        <w:t>Кроме этого</w:t>
      </w:r>
      <w:r w:rsidR="003E15FB">
        <w:rPr>
          <w:rFonts w:eastAsia="Calibri" w:cs="Times New Roman"/>
          <w:szCs w:val="28"/>
        </w:rPr>
        <w:t xml:space="preserve">, </w:t>
      </w:r>
      <w:r w:rsidRPr="0028481E">
        <w:rPr>
          <w:rFonts w:eastAsia="Calibri" w:cs="Times New Roman"/>
          <w:szCs w:val="28"/>
        </w:rPr>
        <w:t>на последующих стадиях проектирования необходимо предусматривать поперечный уклон 1</w:t>
      </w:r>
      <w:r w:rsidR="00C702B5">
        <w:rPr>
          <w:rFonts w:eastAsia="Calibri" w:cs="Times New Roman"/>
          <w:szCs w:val="28"/>
        </w:rPr>
        <w:t>-</w:t>
      </w:r>
      <w:r w:rsidRPr="0028481E">
        <w:rPr>
          <w:rFonts w:eastAsia="Calibri" w:cs="Times New Roman"/>
          <w:szCs w:val="28"/>
        </w:rPr>
        <w:t>2</w:t>
      </w:r>
      <w:r w:rsidR="001F65AD">
        <w:rPr>
          <w:rFonts w:eastAsia="Calibri" w:cs="Times New Roman"/>
          <w:szCs w:val="28"/>
        </w:rPr>
        <w:t xml:space="preserve"> %</w:t>
      </w:r>
      <w:r w:rsidR="003E15FB">
        <w:rPr>
          <w:rFonts w:eastAsia="Calibri" w:cs="Times New Roman"/>
          <w:szCs w:val="28"/>
        </w:rPr>
        <w:t xml:space="preserve">, </w:t>
      </w:r>
      <w:r w:rsidRPr="0028481E">
        <w:rPr>
          <w:rFonts w:eastAsia="Calibri" w:cs="Times New Roman"/>
          <w:szCs w:val="28"/>
        </w:rPr>
        <w:t xml:space="preserve">высоту бордюров пешеходных путей – не менее </w:t>
      </w:r>
      <w:smartTag w:uri="urn:schemas-microsoft-com:office:smarttags" w:element="metricconverter">
        <w:smartTagPr>
          <w:attr w:name="ProductID" w:val="0,05 м"/>
        </w:smartTagPr>
        <w:r w:rsidRPr="0028481E">
          <w:rPr>
            <w:rFonts w:eastAsia="Calibri" w:cs="Times New Roman"/>
            <w:szCs w:val="28"/>
          </w:rPr>
          <w:t>0</w:t>
        </w:r>
        <w:r w:rsidR="008A69E5">
          <w:rPr>
            <w:rFonts w:eastAsia="Calibri" w:cs="Times New Roman"/>
            <w:szCs w:val="28"/>
          </w:rPr>
          <w:t>,</w:t>
        </w:r>
        <w:r w:rsidRPr="0028481E">
          <w:rPr>
            <w:rFonts w:eastAsia="Calibri" w:cs="Times New Roman"/>
            <w:szCs w:val="28"/>
          </w:rPr>
          <w:t>05 м</w:t>
        </w:r>
      </w:smartTag>
      <w:r w:rsidR="003E15FB">
        <w:rPr>
          <w:rFonts w:eastAsia="Calibri" w:cs="Times New Roman"/>
          <w:szCs w:val="28"/>
        </w:rPr>
        <w:t xml:space="preserve">, </w:t>
      </w:r>
      <w:r w:rsidRPr="0028481E">
        <w:rPr>
          <w:rFonts w:eastAsia="Calibri" w:cs="Times New Roman"/>
          <w:szCs w:val="28"/>
        </w:rPr>
        <w:t>высоту бортового камня в местах пересечения тротуаров с проезжими частями улиц и проездов</w:t>
      </w:r>
      <w:r w:rsidR="003E15FB">
        <w:rPr>
          <w:rFonts w:eastAsia="Calibri" w:cs="Times New Roman"/>
          <w:szCs w:val="28"/>
        </w:rPr>
        <w:t xml:space="preserve">, </w:t>
      </w:r>
      <w:r w:rsidRPr="0028481E">
        <w:rPr>
          <w:rFonts w:eastAsia="Calibri" w:cs="Times New Roman"/>
          <w:szCs w:val="28"/>
        </w:rPr>
        <w:t>а также перепад высот бордюров</w:t>
      </w:r>
      <w:r w:rsidR="003E15FB">
        <w:rPr>
          <w:rFonts w:eastAsia="Calibri" w:cs="Times New Roman"/>
          <w:szCs w:val="28"/>
        </w:rPr>
        <w:t xml:space="preserve">, </w:t>
      </w:r>
      <w:r w:rsidRPr="0028481E">
        <w:rPr>
          <w:rFonts w:eastAsia="Calibri" w:cs="Times New Roman"/>
          <w:szCs w:val="28"/>
        </w:rPr>
        <w:t>бортовых камней вдоль эксплуатируемых газонов и озелененных площадок</w:t>
      </w:r>
      <w:r w:rsidR="003E15FB">
        <w:rPr>
          <w:rFonts w:eastAsia="Calibri" w:cs="Times New Roman"/>
          <w:szCs w:val="28"/>
        </w:rPr>
        <w:t xml:space="preserve">, </w:t>
      </w:r>
      <w:r w:rsidRPr="0028481E">
        <w:rPr>
          <w:rFonts w:eastAsia="Calibri" w:cs="Times New Roman"/>
          <w:szCs w:val="28"/>
        </w:rPr>
        <w:t xml:space="preserve">примыкающих к путям пешеходного движения – с превышением не более </w:t>
      </w:r>
      <w:smartTag w:uri="urn:schemas-microsoft-com:office:smarttags" w:element="metricconverter">
        <w:smartTagPr>
          <w:attr w:name="ProductID" w:val="0,04 м"/>
        </w:smartTagPr>
        <w:r w:rsidRPr="0028481E">
          <w:rPr>
            <w:rFonts w:eastAsia="Calibri" w:cs="Times New Roman"/>
            <w:szCs w:val="28"/>
          </w:rPr>
          <w:t>0</w:t>
        </w:r>
        <w:r w:rsidR="008A69E5">
          <w:rPr>
            <w:rFonts w:eastAsia="Calibri" w:cs="Times New Roman"/>
            <w:szCs w:val="28"/>
          </w:rPr>
          <w:t>,</w:t>
        </w:r>
        <w:r w:rsidRPr="0028481E">
          <w:rPr>
            <w:rFonts w:eastAsia="Calibri" w:cs="Times New Roman"/>
            <w:szCs w:val="28"/>
          </w:rPr>
          <w:t>04 м</w:t>
        </w:r>
      </w:smartTag>
      <w:r w:rsidR="00D77543">
        <w:rPr>
          <w:rFonts w:eastAsia="Calibri" w:cs="Times New Roman"/>
          <w:szCs w:val="28"/>
        </w:rPr>
        <w:t>.</w:t>
      </w:r>
      <w:proofErr w:type="gramEnd"/>
    </w:p>
    <w:p w:rsidR="00A21D5F" w:rsidRPr="0028481E" w:rsidRDefault="00A21D5F" w:rsidP="00A21D5F">
      <w:pPr>
        <w:ind w:firstLine="709"/>
        <w:rPr>
          <w:rFonts w:eastAsia="Calibri" w:cs="Times New Roman"/>
          <w:szCs w:val="28"/>
        </w:rPr>
      </w:pPr>
      <w:r w:rsidRPr="0028481E">
        <w:rPr>
          <w:rFonts w:eastAsia="Calibri" w:cs="Times New Roman"/>
          <w:szCs w:val="28"/>
        </w:rPr>
        <w:t xml:space="preserve">На открытых </w:t>
      </w:r>
      <w:proofErr w:type="spellStart"/>
      <w:r w:rsidRPr="0028481E">
        <w:rPr>
          <w:rFonts w:eastAsia="Calibri" w:cs="Times New Roman"/>
          <w:szCs w:val="28"/>
        </w:rPr>
        <w:t>автопарковках</w:t>
      </w:r>
      <w:proofErr w:type="spellEnd"/>
      <w:r w:rsidRPr="0028481E">
        <w:rPr>
          <w:rFonts w:eastAsia="Calibri" w:cs="Times New Roman"/>
          <w:szCs w:val="28"/>
        </w:rPr>
        <w:t xml:space="preserve"> около учреждений обслуживания учтено не менее</w:t>
      </w:r>
      <w:r w:rsidR="003E15FB">
        <w:rPr>
          <w:rFonts w:eastAsia="Calibri" w:cs="Times New Roman"/>
          <w:szCs w:val="28"/>
        </w:rPr>
        <w:t xml:space="preserve"> </w:t>
      </w:r>
      <w:r w:rsidRPr="0028481E">
        <w:rPr>
          <w:rFonts w:eastAsia="Calibri" w:cs="Times New Roman"/>
          <w:szCs w:val="28"/>
        </w:rPr>
        <w:t>10</w:t>
      </w:r>
      <w:r w:rsidR="001F65AD">
        <w:rPr>
          <w:rFonts w:eastAsia="Calibri" w:cs="Times New Roman"/>
          <w:szCs w:val="28"/>
        </w:rPr>
        <w:t xml:space="preserve"> %</w:t>
      </w:r>
      <w:r w:rsidRPr="0028481E">
        <w:rPr>
          <w:rFonts w:eastAsia="Calibri" w:cs="Times New Roman"/>
          <w:szCs w:val="28"/>
        </w:rPr>
        <w:t xml:space="preserve"> мест для транспорта</w:t>
      </w:r>
      <w:r w:rsidR="003E15FB">
        <w:rPr>
          <w:rFonts w:eastAsia="Calibri" w:cs="Times New Roman"/>
          <w:szCs w:val="28"/>
        </w:rPr>
        <w:t xml:space="preserve">, </w:t>
      </w:r>
      <w:r w:rsidRPr="0028481E">
        <w:rPr>
          <w:rFonts w:eastAsia="Calibri" w:cs="Times New Roman"/>
          <w:szCs w:val="28"/>
        </w:rPr>
        <w:t xml:space="preserve">управляемого </w:t>
      </w:r>
      <w:proofErr w:type="spellStart"/>
      <w:r w:rsidR="00E937D6">
        <w:rPr>
          <w:rFonts w:eastAsia="Calibri" w:cs="Times New Roman"/>
          <w:szCs w:val="28"/>
        </w:rPr>
        <w:t>маломобильными</w:t>
      </w:r>
      <w:proofErr w:type="spellEnd"/>
      <w:r w:rsidR="00E937D6">
        <w:rPr>
          <w:rFonts w:eastAsia="Calibri" w:cs="Times New Roman"/>
          <w:szCs w:val="28"/>
        </w:rPr>
        <w:t xml:space="preserve"> группами населения</w:t>
      </w:r>
      <w:r w:rsidR="00D77543">
        <w:rPr>
          <w:rFonts w:eastAsia="Calibri" w:cs="Times New Roman"/>
          <w:szCs w:val="28"/>
        </w:rPr>
        <w:t>.</w:t>
      </w:r>
    </w:p>
    <w:p w:rsidR="00A21D5F" w:rsidRPr="0028481E" w:rsidRDefault="00A21D5F" w:rsidP="00A21D5F">
      <w:pPr>
        <w:ind w:firstLine="709"/>
        <w:rPr>
          <w:rFonts w:eastAsia="Calibri" w:cs="Times New Roman"/>
          <w:szCs w:val="28"/>
        </w:rPr>
      </w:pPr>
      <w:r w:rsidRPr="0028481E">
        <w:rPr>
          <w:rFonts w:eastAsia="Calibri" w:cs="Times New Roman"/>
          <w:szCs w:val="28"/>
        </w:rPr>
        <w:t>Места временного хранения личного автотранспорта размещены от входов</w:t>
      </w:r>
      <w:r w:rsidR="003E15FB">
        <w:rPr>
          <w:rFonts w:eastAsia="Calibri" w:cs="Times New Roman"/>
          <w:szCs w:val="28"/>
        </w:rPr>
        <w:t xml:space="preserve">, </w:t>
      </w:r>
      <w:r w:rsidRPr="0028481E">
        <w:rPr>
          <w:rFonts w:eastAsia="Calibri" w:cs="Times New Roman"/>
          <w:szCs w:val="28"/>
        </w:rPr>
        <w:t xml:space="preserve">доступных для </w:t>
      </w:r>
      <w:proofErr w:type="spellStart"/>
      <w:r w:rsidR="00E937D6">
        <w:rPr>
          <w:rFonts w:eastAsia="Calibri" w:cs="Times New Roman"/>
          <w:szCs w:val="28"/>
        </w:rPr>
        <w:t>маломобильных</w:t>
      </w:r>
      <w:proofErr w:type="spellEnd"/>
      <w:r w:rsidR="00E937D6">
        <w:rPr>
          <w:rFonts w:eastAsia="Calibri" w:cs="Times New Roman"/>
          <w:szCs w:val="28"/>
        </w:rPr>
        <w:t xml:space="preserve"> групп населения</w:t>
      </w:r>
      <w:r w:rsidRPr="0028481E">
        <w:rPr>
          <w:rFonts w:eastAsia="Calibri" w:cs="Times New Roman"/>
          <w:szCs w:val="28"/>
        </w:rPr>
        <w:t xml:space="preserve"> в соответствии с нормативными требованиями</w:t>
      </w:r>
      <w:r w:rsidR="003E15FB">
        <w:rPr>
          <w:rFonts w:eastAsia="Calibri" w:cs="Times New Roman"/>
          <w:szCs w:val="28"/>
        </w:rPr>
        <w:t xml:space="preserve">, </w:t>
      </w:r>
      <w:r w:rsidRPr="0028481E">
        <w:rPr>
          <w:rFonts w:eastAsia="Calibri" w:cs="Times New Roman"/>
          <w:szCs w:val="28"/>
        </w:rPr>
        <w:t>т</w:t>
      </w:r>
      <w:r w:rsidR="003E15FB">
        <w:rPr>
          <w:rFonts w:eastAsia="Calibri" w:cs="Times New Roman"/>
          <w:szCs w:val="28"/>
        </w:rPr>
        <w:t xml:space="preserve">. </w:t>
      </w:r>
      <w:r w:rsidRPr="0028481E">
        <w:rPr>
          <w:rFonts w:eastAsia="Calibri" w:cs="Times New Roman"/>
          <w:szCs w:val="28"/>
        </w:rPr>
        <w:t>е</w:t>
      </w:r>
      <w:r w:rsidR="003E15FB">
        <w:rPr>
          <w:rFonts w:eastAsia="Calibri" w:cs="Times New Roman"/>
          <w:szCs w:val="28"/>
        </w:rPr>
        <w:t xml:space="preserve">. </w:t>
      </w:r>
      <w:r w:rsidRPr="0028481E">
        <w:rPr>
          <w:rFonts w:eastAsia="Calibri" w:cs="Times New Roman"/>
          <w:szCs w:val="28"/>
        </w:rPr>
        <w:t xml:space="preserve">не далее </w:t>
      </w:r>
      <w:smartTag w:uri="urn:schemas-microsoft-com:office:smarttags" w:element="metricconverter">
        <w:smartTagPr>
          <w:attr w:name="ProductID" w:val="50 м"/>
        </w:smartTagPr>
        <w:r w:rsidRPr="0028481E">
          <w:rPr>
            <w:rFonts w:eastAsia="Calibri" w:cs="Times New Roman"/>
            <w:szCs w:val="28"/>
          </w:rPr>
          <w:t>50 м</w:t>
        </w:r>
      </w:smartTag>
      <w:r w:rsidR="00D77543">
        <w:rPr>
          <w:rFonts w:eastAsia="Calibri" w:cs="Times New Roman"/>
          <w:szCs w:val="28"/>
        </w:rPr>
        <w:t>.</w:t>
      </w:r>
    </w:p>
    <w:p w:rsidR="00A21D5F" w:rsidRPr="0028481E" w:rsidRDefault="00A21D5F" w:rsidP="00A21D5F">
      <w:pPr>
        <w:ind w:firstLine="709"/>
        <w:rPr>
          <w:rFonts w:eastAsia="Calibri" w:cs="Times New Roman"/>
          <w:szCs w:val="28"/>
        </w:rPr>
      </w:pPr>
      <w:r w:rsidRPr="0028481E">
        <w:rPr>
          <w:rFonts w:eastAsia="Calibri" w:cs="Times New Roman"/>
          <w:szCs w:val="28"/>
        </w:rPr>
        <w:t xml:space="preserve">Предоставляемая ширина зоны парковки для каждого автомобиля </w:t>
      </w:r>
      <w:proofErr w:type="spellStart"/>
      <w:r w:rsidR="00E937D6">
        <w:rPr>
          <w:rFonts w:eastAsia="Calibri" w:cs="Times New Roman"/>
          <w:szCs w:val="28"/>
        </w:rPr>
        <w:t>маломобильных</w:t>
      </w:r>
      <w:proofErr w:type="spellEnd"/>
      <w:r w:rsidR="00E937D6">
        <w:rPr>
          <w:rFonts w:eastAsia="Calibri" w:cs="Times New Roman"/>
          <w:szCs w:val="28"/>
        </w:rPr>
        <w:t xml:space="preserve"> групп населения</w:t>
      </w:r>
      <w:r w:rsidRPr="0028481E">
        <w:rPr>
          <w:rFonts w:eastAsia="Calibri" w:cs="Times New Roman"/>
          <w:szCs w:val="28"/>
        </w:rPr>
        <w:t xml:space="preserve"> должна составлять не менее </w:t>
      </w:r>
      <w:smartTag w:uri="urn:schemas-microsoft-com:office:smarttags" w:element="metricconverter">
        <w:smartTagPr>
          <w:attr w:name="ProductID" w:val="3,5 м"/>
        </w:smartTagPr>
        <w:r w:rsidRPr="0028481E">
          <w:rPr>
            <w:rFonts w:eastAsia="Calibri" w:cs="Times New Roman"/>
            <w:szCs w:val="28"/>
          </w:rPr>
          <w:t>3</w:t>
        </w:r>
        <w:r w:rsidR="008A69E5">
          <w:rPr>
            <w:rFonts w:eastAsia="Calibri" w:cs="Times New Roman"/>
            <w:szCs w:val="28"/>
          </w:rPr>
          <w:t>,</w:t>
        </w:r>
        <w:r w:rsidRPr="0028481E">
          <w:rPr>
            <w:rFonts w:eastAsia="Calibri" w:cs="Times New Roman"/>
            <w:szCs w:val="28"/>
          </w:rPr>
          <w:t>5 м</w:t>
        </w:r>
      </w:smartTag>
      <w:r w:rsidR="00D77543">
        <w:rPr>
          <w:rFonts w:eastAsia="Calibri" w:cs="Times New Roman"/>
          <w:szCs w:val="28"/>
        </w:rPr>
        <w:t>.</w:t>
      </w:r>
    </w:p>
    <w:p w:rsidR="008476D0" w:rsidRPr="00885066" w:rsidRDefault="008476D0" w:rsidP="00E67A52">
      <w:pPr>
        <w:pStyle w:val="0"/>
        <w:ind w:firstLine="0"/>
        <w:rPr>
          <w:iCs/>
          <w:color w:val="auto"/>
          <w:sz w:val="28"/>
          <w:szCs w:val="28"/>
        </w:rPr>
      </w:pPr>
      <w:bookmarkStart w:id="572" w:name="_Toc366048677"/>
      <w:bookmarkEnd w:id="570"/>
    </w:p>
    <w:p w:rsidR="008476D0" w:rsidRPr="00EB466F" w:rsidRDefault="008476D0" w:rsidP="00E67A52">
      <w:pPr>
        <w:pStyle w:val="20"/>
        <w:spacing w:before="0" w:after="0"/>
        <w:jc w:val="center"/>
        <w:rPr>
          <w:rFonts w:ascii="Times New Roman" w:hAnsi="Times New Roman"/>
          <w:i w:val="0"/>
        </w:rPr>
      </w:pPr>
      <w:bookmarkStart w:id="573" w:name="_Toc356666703"/>
      <w:bookmarkStart w:id="574" w:name="_Toc366048676"/>
      <w:bookmarkStart w:id="575" w:name="_Toc448418299"/>
      <w:bookmarkStart w:id="576" w:name="_Toc469055318"/>
      <w:smartTag w:uri="urn:schemas-microsoft-com:office:smarttags" w:element="time">
        <w:smartTagPr>
          <w:attr w:name="Minute" w:val="12"/>
          <w:attr w:name="Hour" w:val="2"/>
        </w:smartTagPr>
        <w:r w:rsidRPr="00EB466F">
          <w:rPr>
            <w:rFonts w:ascii="Times New Roman" w:hAnsi="Times New Roman"/>
            <w:i w:val="0"/>
          </w:rPr>
          <w:t>2</w:t>
        </w:r>
        <w:r w:rsidR="008A69E5" w:rsidRPr="00EB466F">
          <w:rPr>
            <w:rFonts w:ascii="Times New Roman" w:hAnsi="Times New Roman"/>
            <w:i w:val="0"/>
          </w:rPr>
          <w:t>.</w:t>
        </w:r>
        <w:r w:rsidR="000029EE" w:rsidRPr="00EB466F">
          <w:rPr>
            <w:rFonts w:ascii="Times New Roman" w:hAnsi="Times New Roman"/>
            <w:i w:val="0"/>
          </w:rPr>
          <w:t>1</w:t>
        </w:r>
        <w:r w:rsidR="008A69E5" w:rsidRPr="00EB466F">
          <w:rPr>
            <w:rFonts w:ascii="Times New Roman" w:hAnsi="Times New Roman"/>
            <w:i w:val="0"/>
          </w:rPr>
          <w:t>2</w:t>
        </w:r>
        <w:r w:rsidR="003E15FB" w:rsidRPr="00EB466F">
          <w:rPr>
            <w:rFonts w:ascii="Times New Roman" w:hAnsi="Times New Roman"/>
            <w:i w:val="0"/>
          </w:rPr>
          <w:t>.</w:t>
        </w:r>
      </w:smartTag>
      <w:r w:rsidR="003E15FB" w:rsidRPr="00EB466F">
        <w:rPr>
          <w:rFonts w:ascii="Times New Roman" w:hAnsi="Times New Roman"/>
          <w:i w:val="0"/>
        </w:rPr>
        <w:t xml:space="preserve"> </w:t>
      </w:r>
      <w:r w:rsidRPr="00EB466F">
        <w:rPr>
          <w:rFonts w:ascii="Times New Roman" w:hAnsi="Times New Roman"/>
          <w:i w:val="0"/>
        </w:rPr>
        <w:t>Мероприятия по обеспечению территории сельского поселения коммунально-складскими объектами и объектами промышленного</w:t>
      </w:r>
      <w:r w:rsidR="00D5644C" w:rsidRPr="00EB466F">
        <w:rPr>
          <w:rFonts w:ascii="Times New Roman" w:hAnsi="Times New Roman"/>
          <w:i w:val="0"/>
        </w:rPr>
        <w:t xml:space="preserve"> и сельскохозяйственного</w:t>
      </w:r>
      <w:r w:rsidRPr="00EB466F">
        <w:rPr>
          <w:rFonts w:ascii="Times New Roman" w:hAnsi="Times New Roman"/>
          <w:i w:val="0"/>
        </w:rPr>
        <w:t xml:space="preserve"> производства</w:t>
      </w:r>
      <w:r w:rsidR="003E15FB" w:rsidRPr="00EB466F">
        <w:rPr>
          <w:rFonts w:ascii="Times New Roman" w:hAnsi="Times New Roman"/>
          <w:i w:val="0"/>
        </w:rPr>
        <w:t xml:space="preserve">, </w:t>
      </w:r>
      <w:r w:rsidRPr="00EB466F">
        <w:rPr>
          <w:rFonts w:ascii="Times New Roman" w:hAnsi="Times New Roman"/>
          <w:i w:val="0"/>
        </w:rPr>
        <w:t>создание условий для развития малого и среднего предпринимательства</w:t>
      </w:r>
      <w:bookmarkEnd w:id="573"/>
      <w:bookmarkEnd w:id="574"/>
      <w:bookmarkEnd w:id="575"/>
      <w:bookmarkEnd w:id="576"/>
    </w:p>
    <w:p w:rsidR="00836B64" w:rsidRDefault="00836B64" w:rsidP="00E67A52">
      <w:pPr>
        <w:tabs>
          <w:tab w:val="left" w:pos="426"/>
        </w:tabs>
        <w:ind w:firstLine="709"/>
        <w:rPr>
          <w:rFonts w:cs="Times New Roman"/>
          <w:szCs w:val="28"/>
        </w:rPr>
      </w:pPr>
    </w:p>
    <w:p w:rsidR="00D5644C" w:rsidRPr="00D5644C" w:rsidRDefault="00D5644C" w:rsidP="00E67A52">
      <w:pPr>
        <w:tabs>
          <w:tab w:val="left" w:pos="426"/>
        </w:tabs>
        <w:ind w:firstLine="709"/>
        <w:rPr>
          <w:rFonts w:cs="Times New Roman"/>
          <w:szCs w:val="28"/>
        </w:rPr>
      </w:pPr>
      <w:r w:rsidRPr="00D5644C">
        <w:rPr>
          <w:rFonts w:cs="Times New Roman"/>
          <w:szCs w:val="28"/>
        </w:rPr>
        <w:t>Сельскохозяйственная освоенность территории обусловлена двумя основными факторами</w:t>
      </w:r>
      <w:r w:rsidR="00D77543">
        <w:rPr>
          <w:rFonts w:cs="Times New Roman"/>
          <w:szCs w:val="28"/>
        </w:rPr>
        <w:t>:</w:t>
      </w:r>
    </w:p>
    <w:p w:rsidR="00D5644C" w:rsidRPr="00D5644C" w:rsidRDefault="00D5644C" w:rsidP="00E67A52">
      <w:pPr>
        <w:pStyle w:val="ab"/>
        <w:numPr>
          <w:ilvl w:val="0"/>
          <w:numId w:val="51"/>
        </w:numPr>
        <w:tabs>
          <w:tab w:val="left" w:pos="993"/>
        </w:tabs>
        <w:ind w:left="0" w:firstLine="709"/>
        <w:contextualSpacing w:val="0"/>
        <w:rPr>
          <w:rFonts w:ascii="Times New Roman" w:hAnsi="Times New Roman"/>
          <w:szCs w:val="28"/>
        </w:rPr>
      </w:pPr>
      <w:r w:rsidRPr="00D5644C">
        <w:rPr>
          <w:rFonts w:ascii="Times New Roman" w:hAnsi="Times New Roman"/>
          <w:szCs w:val="28"/>
        </w:rPr>
        <w:t>характер почвенного покрова</w:t>
      </w:r>
      <w:r w:rsidR="003E15FB">
        <w:rPr>
          <w:rFonts w:ascii="Times New Roman" w:hAnsi="Times New Roman"/>
          <w:szCs w:val="28"/>
        </w:rPr>
        <w:t xml:space="preserve">, </w:t>
      </w:r>
      <w:r w:rsidRPr="00D5644C">
        <w:rPr>
          <w:rFonts w:ascii="Times New Roman" w:hAnsi="Times New Roman"/>
          <w:szCs w:val="28"/>
        </w:rPr>
        <w:t>пригодность почв для земледельческого использования</w:t>
      </w:r>
      <w:r w:rsidR="00D77543">
        <w:rPr>
          <w:rFonts w:ascii="Times New Roman" w:hAnsi="Times New Roman"/>
          <w:szCs w:val="28"/>
        </w:rPr>
        <w:t>;</w:t>
      </w:r>
    </w:p>
    <w:p w:rsidR="00D5644C" w:rsidRPr="00D5644C" w:rsidRDefault="00D5644C" w:rsidP="00E67A52">
      <w:pPr>
        <w:pStyle w:val="ab"/>
        <w:numPr>
          <w:ilvl w:val="0"/>
          <w:numId w:val="51"/>
        </w:numPr>
        <w:tabs>
          <w:tab w:val="left" w:pos="993"/>
        </w:tabs>
        <w:ind w:left="0" w:firstLine="709"/>
        <w:contextualSpacing w:val="0"/>
        <w:rPr>
          <w:rFonts w:ascii="Times New Roman" w:hAnsi="Times New Roman"/>
          <w:szCs w:val="28"/>
        </w:rPr>
      </w:pPr>
      <w:r w:rsidRPr="00D5644C">
        <w:rPr>
          <w:rFonts w:ascii="Times New Roman" w:hAnsi="Times New Roman"/>
          <w:szCs w:val="28"/>
        </w:rPr>
        <w:t xml:space="preserve">месторасположение </w:t>
      </w:r>
      <w:r w:rsidR="004A1A7B">
        <w:rPr>
          <w:rFonts w:ascii="Times New Roman" w:hAnsi="Times New Roman"/>
          <w:szCs w:val="28"/>
        </w:rPr>
        <w:t xml:space="preserve">муниципального образования </w:t>
      </w:r>
      <w:proofErr w:type="spellStart"/>
      <w:r w:rsidR="004A1A7B">
        <w:rPr>
          <w:rFonts w:ascii="Times New Roman" w:hAnsi="Times New Roman"/>
          <w:szCs w:val="28"/>
        </w:rPr>
        <w:t>Пчевжинское</w:t>
      </w:r>
      <w:proofErr w:type="spellEnd"/>
      <w:r w:rsidR="004A1A7B">
        <w:rPr>
          <w:rFonts w:ascii="Times New Roman" w:hAnsi="Times New Roman"/>
          <w:szCs w:val="28"/>
        </w:rPr>
        <w:t xml:space="preserve"> сельское поселение</w:t>
      </w:r>
      <w:r w:rsidR="003E15FB">
        <w:rPr>
          <w:rFonts w:ascii="Times New Roman" w:hAnsi="Times New Roman"/>
          <w:szCs w:val="28"/>
        </w:rPr>
        <w:t xml:space="preserve">, </w:t>
      </w:r>
      <w:r w:rsidRPr="00D5644C">
        <w:rPr>
          <w:rFonts w:ascii="Times New Roman" w:hAnsi="Times New Roman"/>
          <w:szCs w:val="28"/>
        </w:rPr>
        <w:t>степень удалённости от Санкт-Петербурга</w:t>
      </w:r>
      <w:r w:rsidR="00D77543">
        <w:rPr>
          <w:rFonts w:ascii="Times New Roman" w:hAnsi="Times New Roman"/>
          <w:szCs w:val="28"/>
        </w:rPr>
        <w:t>.</w:t>
      </w:r>
    </w:p>
    <w:p w:rsidR="00D5644C" w:rsidRPr="00D5644C" w:rsidRDefault="00D5644C" w:rsidP="00D5644C">
      <w:pPr>
        <w:tabs>
          <w:tab w:val="left" w:pos="426"/>
        </w:tabs>
        <w:ind w:firstLine="709"/>
        <w:rPr>
          <w:rFonts w:cs="Times New Roman"/>
          <w:szCs w:val="28"/>
        </w:rPr>
      </w:pPr>
      <w:r w:rsidRPr="00D5644C">
        <w:rPr>
          <w:rFonts w:cs="Times New Roman"/>
          <w:szCs w:val="28"/>
        </w:rPr>
        <w:t>Для сельскохозяйственного освоения территории имеют значение климатические условия</w:t>
      </w:r>
      <w:r w:rsidR="00D77543">
        <w:rPr>
          <w:rFonts w:cs="Times New Roman"/>
          <w:szCs w:val="28"/>
        </w:rPr>
        <w:t>.</w:t>
      </w:r>
    </w:p>
    <w:p w:rsidR="00D5644C" w:rsidRPr="00D5644C" w:rsidRDefault="00D5644C" w:rsidP="00D5644C">
      <w:pPr>
        <w:tabs>
          <w:tab w:val="left" w:pos="426"/>
        </w:tabs>
        <w:ind w:firstLine="709"/>
        <w:rPr>
          <w:rFonts w:cs="Times New Roman"/>
          <w:szCs w:val="28"/>
        </w:rPr>
      </w:pPr>
      <w:r w:rsidRPr="00D5644C">
        <w:rPr>
          <w:rFonts w:cs="Times New Roman"/>
          <w:szCs w:val="28"/>
        </w:rPr>
        <w:t>Одной из задач социально-экономического развития Ленинградской области</w:t>
      </w:r>
      <w:r w:rsidR="003E15FB">
        <w:rPr>
          <w:rFonts w:cs="Times New Roman"/>
          <w:szCs w:val="28"/>
        </w:rPr>
        <w:t xml:space="preserve">, </w:t>
      </w:r>
      <w:r w:rsidRPr="00D5644C">
        <w:rPr>
          <w:rFonts w:cs="Times New Roman"/>
          <w:szCs w:val="28"/>
        </w:rPr>
        <w:t>согласно концепции социально-экономического развития региона является развитие секторов агропромышленного комплекса</w:t>
      </w:r>
      <w:r w:rsidR="003E15FB">
        <w:rPr>
          <w:rFonts w:cs="Times New Roman"/>
          <w:szCs w:val="28"/>
        </w:rPr>
        <w:t xml:space="preserve">. </w:t>
      </w:r>
      <w:r w:rsidRPr="00D5644C">
        <w:rPr>
          <w:rFonts w:cs="Times New Roman"/>
          <w:szCs w:val="28"/>
        </w:rPr>
        <w:t>Концепция социально-экономического развития региона предусматривает решение данной задачи по следующим направлениям</w:t>
      </w:r>
      <w:r w:rsidR="00D77543">
        <w:rPr>
          <w:rFonts w:cs="Times New Roman"/>
          <w:szCs w:val="28"/>
        </w:rPr>
        <w:t>:</w:t>
      </w:r>
    </w:p>
    <w:p w:rsidR="00D5644C" w:rsidRPr="00D5644C" w:rsidRDefault="00D5644C" w:rsidP="003B080C">
      <w:pPr>
        <w:pStyle w:val="ab"/>
        <w:numPr>
          <w:ilvl w:val="0"/>
          <w:numId w:val="51"/>
        </w:numPr>
        <w:tabs>
          <w:tab w:val="left" w:pos="993"/>
        </w:tabs>
        <w:ind w:left="0" w:firstLine="709"/>
        <w:contextualSpacing w:val="0"/>
        <w:rPr>
          <w:rFonts w:ascii="Times New Roman" w:hAnsi="Times New Roman"/>
          <w:szCs w:val="28"/>
        </w:rPr>
      </w:pPr>
      <w:r w:rsidRPr="00D5644C">
        <w:rPr>
          <w:rFonts w:ascii="Times New Roman" w:hAnsi="Times New Roman"/>
          <w:szCs w:val="28"/>
        </w:rPr>
        <w:t>сохранение в сельскохозяйственном производстве земельных ресурсов</w:t>
      </w:r>
      <w:r w:rsidR="003E15FB">
        <w:rPr>
          <w:rFonts w:ascii="Times New Roman" w:hAnsi="Times New Roman"/>
          <w:szCs w:val="28"/>
        </w:rPr>
        <w:t xml:space="preserve">, </w:t>
      </w:r>
      <w:r w:rsidRPr="00D5644C">
        <w:rPr>
          <w:rFonts w:ascii="Times New Roman" w:hAnsi="Times New Roman"/>
          <w:szCs w:val="28"/>
        </w:rPr>
        <w:t>обеспечивающих устойчивый рост объемов производства сельскохозяйственной продукции</w:t>
      </w:r>
      <w:r w:rsidR="00D77543">
        <w:rPr>
          <w:rFonts w:ascii="Times New Roman" w:hAnsi="Times New Roman"/>
          <w:szCs w:val="28"/>
        </w:rPr>
        <w:t>;</w:t>
      </w:r>
    </w:p>
    <w:p w:rsidR="00D5644C" w:rsidRPr="00D5644C" w:rsidRDefault="00D5644C" w:rsidP="003B080C">
      <w:pPr>
        <w:pStyle w:val="ab"/>
        <w:numPr>
          <w:ilvl w:val="0"/>
          <w:numId w:val="51"/>
        </w:numPr>
        <w:tabs>
          <w:tab w:val="left" w:pos="993"/>
        </w:tabs>
        <w:ind w:left="0" w:firstLine="709"/>
        <w:contextualSpacing w:val="0"/>
        <w:rPr>
          <w:rFonts w:ascii="Times New Roman" w:hAnsi="Times New Roman"/>
          <w:szCs w:val="28"/>
        </w:rPr>
      </w:pPr>
      <w:r w:rsidRPr="00D5644C">
        <w:rPr>
          <w:rFonts w:ascii="Times New Roman" w:hAnsi="Times New Roman"/>
          <w:szCs w:val="28"/>
        </w:rPr>
        <w:t>зонирование территорий сельского хозяйства</w:t>
      </w:r>
      <w:r w:rsidR="003E15FB">
        <w:rPr>
          <w:rFonts w:ascii="Times New Roman" w:hAnsi="Times New Roman"/>
          <w:szCs w:val="28"/>
        </w:rPr>
        <w:t xml:space="preserve">, </w:t>
      </w:r>
      <w:r w:rsidRPr="00D5644C">
        <w:rPr>
          <w:rFonts w:ascii="Times New Roman" w:hAnsi="Times New Roman"/>
          <w:szCs w:val="28"/>
        </w:rPr>
        <w:t>в том числе закрепление специализации территорий</w:t>
      </w:r>
      <w:r w:rsidR="00D77543">
        <w:rPr>
          <w:rFonts w:ascii="Times New Roman" w:hAnsi="Times New Roman"/>
          <w:szCs w:val="28"/>
        </w:rPr>
        <w:t>;</w:t>
      </w:r>
    </w:p>
    <w:p w:rsidR="00D5644C" w:rsidRPr="00BF10F5" w:rsidRDefault="00D5644C" w:rsidP="003B080C">
      <w:pPr>
        <w:pStyle w:val="ab"/>
        <w:numPr>
          <w:ilvl w:val="0"/>
          <w:numId w:val="51"/>
        </w:numPr>
        <w:tabs>
          <w:tab w:val="left" w:pos="993"/>
        </w:tabs>
        <w:ind w:left="0" w:firstLine="709"/>
        <w:contextualSpacing w:val="0"/>
        <w:rPr>
          <w:rFonts w:ascii="Times New Roman" w:hAnsi="Times New Roman"/>
          <w:szCs w:val="28"/>
        </w:rPr>
      </w:pPr>
      <w:r w:rsidRPr="00D5644C">
        <w:rPr>
          <w:rFonts w:ascii="Times New Roman" w:hAnsi="Times New Roman"/>
          <w:szCs w:val="28"/>
        </w:rPr>
        <w:t>создание кластеров в сфере агропромышленного комплекса</w:t>
      </w:r>
      <w:r w:rsidR="003E15FB">
        <w:rPr>
          <w:rFonts w:ascii="Times New Roman" w:hAnsi="Times New Roman"/>
          <w:szCs w:val="28"/>
        </w:rPr>
        <w:t xml:space="preserve">, </w:t>
      </w:r>
      <w:r w:rsidRPr="00D5644C">
        <w:rPr>
          <w:rFonts w:ascii="Times New Roman" w:hAnsi="Times New Roman"/>
          <w:szCs w:val="28"/>
        </w:rPr>
        <w:t xml:space="preserve">в том числе с целью </w:t>
      </w:r>
      <w:r w:rsidRPr="00BF10F5">
        <w:rPr>
          <w:rFonts w:ascii="Times New Roman" w:hAnsi="Times New Roman"/>
          <w:szCs w:val="28"/>
        </w:rPr>
        <w:t>стимулирования развития кооперации</w:t>
      </w:r>
      <w:r w:rsidR="00BF10F5">
        <w:rPr>
          <w:rFonts w:ascii="Times New Roman" w:hAnsi="Times New Roman"/>
          <w:szCs w:val="28"/>
        </w:rPr>
        <w:t>.</w:t>
      </w:r>
    </w:p>
    <w:p w:rsidR="00D5644C" w:rsidRPr="00BF10F5" w:rsidRDefault="00D5644C" w:rsidP="00D5644C">
      <w:pPr>
        <w:tabs>
          <w:tab w:val="left" w:pos="426"/>
        </w:tabs>
        <w:ind w:firstLine="709"/>
        <w:rPr>
          <w:rFonts w:cs="Times New Roman"/>
          <w:szCs w:val="28"/>
        </w:rPr>
      </w:pPr>
      <w:r w:rsidRPr="00BF10F5">
        <w:rPr>
          <w:rFonts w:cs="Times New Roman"/>
          <w:szCs w:val="28"/>
        </w:rPr>
        <w:lastRenderedPageBreak/>
        <w:t>В целях сохранения в сельскохозяйственном производстве земельных ресурсов схемой территориального планирования Ленинградской области</w:t>
      </w:r>
      <w:r w:rsidR="003E15FB" w:rsidRPr="00BF10F5">
        <w:rPr>
          <w:rFonts w:cs="Times New Roman"/>
          <w:szCs w:val="28"/>
        </w:rPr>
        <w:t xml:space="preserve">, </w:t>
      </w:r>
      <w:r w:rsidRPr="00BF10F5">
        <w:rPr>
          <w:rFonts w:cs="Times New Roman"/>
          <w:szCs w:val="28"/>
        </w:rPr>
        <w:t xml:space="preserve">утвержденной </w:t>
      </w:r>
      <w:r w:rsidR="00F4746D">
        <w:rPr>
          <w:rFonts w:cs="Times New Roman"/>
          <w:szCs w:val="28"/>
        </w:rPr>
        <w:t>п</w:t>
      </w:r>
      <w:r w:rsidRPr="00BF10F5">
        <w:rPr>
          <w:rFonts w:cs="Times New Roman"/>
          <w:szCs w:val="28"/>
        </w:rPr>
        <w:t xml:space="preserve">остановлением Правительства Ленинградской области от </w:t>
      </w:r>
      <w:smartTag w:uri="urn:schemas-microsoft-com:office:smarttags" w:element="date">
        <w:smartTagPr>
          <w:attr w:name="Year" w:val="2012"/>
          <w:attr w:name="Day" w:val="29"/>
          <w:attr w:name="Month" w:val="12"/>
          <w:attr w:name="ls" w:val="trans"/>
        </w:smartTagPr>
        <w:r w:rsidRPr="00BF10F5">
          <w:rPr>
            <w:rFonts w:cs="Times New Roman"/>
            <w:szCs w:val="28"/>
          </w:rPr>
          <w:t>29</w:t>
        </w:r>
        <w:r w:rsidR="00A819BD">
          <w:rPr>
            <w:rFonts w:cs="Times New Roman"/>
            <w:szCs w:val="28"/>
          </w:rPr>
          <w:t>.12.</w:t>
        </w:r>
        <w:r w:rsidRPr="00BF10F5">
          <w:rPr>
            <w:rFonts w:cs="Times New Roman"/>
            <w:szCs w:val="28"/>
          </w:rPr>
          <w:t>201</w:t>
        </w:r>
        <w:r w:rsidR="002F3E41">
          <w:rPr>
            <w:rFonts w:cs="Times New Roman"/>
            <w:szCs w:val="28"/>
          </w:rPr>
          <w:t>2</w:t>
        </w:r>
      </w:smartTag>
      <w:r w:rsidR="00A819BD">
        <w:rPr>
          <w:rFonts w:cs="Times New Roman"/>
          <w:szCs w:val="28"/>
        </w:rPr>
        <w:t xml:space="preserve"> </w:t>
      </w:r>
      <w:r w:rsidR="00C00E7D" w:rsidRPr="00BF10F5">
        <w:rPr>
          <w:rFonts w:cs="Times New Roman"/>
          <w:szCs w:val="28"/>
        </w:rPr>
        <w:t xml:space="preserve">№ </w:t>
      </w:r>
      <w:r w:rsidRPr="00BF10F5">
        <w:rPr>
          <w:rFonts w:cs="Times New Roman"/>
          <w:szCs w:val="28"/>
        </w:rPr>
        <w:t>460</w:t>
      </w:r>
      <w:r w:rsidR="003E15FB" w:rsidRPr="00BF10F5">
        <w:rPr>
          <w:rFonts w:cs="Times New Roman"/>
          <w:szCs w:val="28"/>
        </w:rPr>
        <w:t xml:space="preserve">, </w:t>
      </w:r>
      <w:r w:rsidRPr="00BF10F5">
        <w:rPr>
          <w:rFonts w:cs="Times New Roman"/>
          <w:szCs w:val="28"/>
        </w:rPr>
        <w:t>предусмотрено создание зон преимущественно сельскохозяйственного</w:t>
      </w:r>
      <w:r w:rsidR="008A69E5" w:rsidRPr="00BF10F5">
        <w:rPr>
          <w:rFonts w:cs="Times New Roman"/>
          <w:szCs w:val="28"/>
        </w:rPr>
        <w:t xml:space="preserve"> использования</w:t>
      </w:r>
      <w:r w:rsidR="003E15FB" w:rsidRPr="00BF10F5">
        <w:rPr>
          <w:rFonts w:cs="Times New Roman"/>
          <w:szCs w:val="28"/>
        </w:rPr>
        <w:t xml:space="preserve">. </w:t>
      </w:r>
      <w:r w:rsidRPr="00BF10F5">
        <w:rPr>
          <w:rFonts w:cs="Times New Roman"/>
          <w:szCs w:val="28"/>
        </w:rPr>
        <w:t xml:space="preserve">На </w:t>
      </w:r>
      <w:r w:rsidR="003A07B2">
        <w:rPr>
          <w:rFonts w:cs="Times New Roman"/>
          <w:szCs w:val="28"/>
        </w:rPr>
        <w:t xml:space="preserve">Карте </w:t>
      </w:r>
      <w:r w:rsidR="00BF10F5" w:rsidRPr="00BF10F5">
        <w:rPr>
          <w:rFonts w:cs="Times New Roman"/>
          <w:szCs w:val="28"/>
        </w:rPr>
        <w:t>функциональ</w:t>
      </w:r>
      <w:r w:rsidR="00F37B59">
        <w:rPr>
          <w:rFonts w:cs="Times New Roman"/>
          <w:szCs w:val="28"/>
        </w:rPr>
        <w:t xml:space="preserve">ных зон </w:t>
      </w:r>
      <w:r w:rsidRPr="00BF10F5">
        <w:rPr>
          <w:rFonts w:cs="Times New Roman"/>
          <w:szCs w:val="28"/>
        </w:rPr>
        <w:t xml:space="preserve">отображена зона преимущественно сельскохозяйственного использования </w:t>
      </w:r>
      <w:proofErr w:type="spellStart"/>
      <w:r w:rsidRPr="00BF10F5">
        <w:rPr>
          <w:rFonts w:cs="Times New Roman"/>
          <w:szCs w:val="28"/>
        </w:rPr>
        <w:t>Киришская</w:t>
      </w:r>
      <w:proofErr w:type="spellEnd"/>
      <w:r w:rsidR="002F3E41">
        <w:rPr>
          <w:rFonts w:cs="Times New Roman"/>
          <w:szCs w:val="28"/>
        </w:rPr>
        <w:t>.</w:t>
      </w:r>
    </w:p>
    <w:p w:rsidR="008476D0" w:rsidRPr="00885066" w:rsidRDefault="008476D0" w:rsidP="00D5644C">
      <w:pPr>
        <w:ind w:firstLine="709"/>
        <w:rPr>
          <w:rFonts w:cs="Times New Roman"/>
          <w:szCs w:val="28"/>
        </w:rPr>
      </w:pPr>
      <w:r w:rsidRPr="00885066">
        <w:rPr>
          <w:rFonts w:cs="Times New Roman"/>
          <w:szCs w:val="28"/>
        </w:rPr>
        <w:t>Все мероприятия по развитию объектов промышленного</w:t>
      </w:r>
      <w:r w:rsidR="003E15FB">
        <w:rPr>
          <w:rFonts w:cs="Times New Roman"/>
          <w:szCs w:val="28"/>
        </w:rPr>
        <w:t xml:space="preserve">, </w:t>
      </w:r>
      <w:r w:rsidRPr="00885066">
        <w:rPr>
          <w:rFonts w:cs="Times New Roman"/>
          <w:szCs w:val="28"/>
        </w:rPr>
        <w:t>коммунально-складского и сельскохозяйственного назначения на территории сельского поселения являются инвестиционными проектами</w:t>
      </w:r>
      <w:r w:rsidR="003E15FB">
        <w:rPr>
          <w:rFonts w:cs="Times New Roman"/>
          <w:szCs w:val="28"/>
        </w:rPr>
        <w:t xml:space="preserve">. </w:t>
      </w:r>
      <w:r w:rsidRPr="00885066">
        <w:rPr>
          <w:rFonts w:cs="Times New Roman"/>
          <w:szCs w:val="28"/>
        </w:rPr>
        <w:t>Технико-экономические показатели всех предлагаемых объектов должны рассчитывается по мере нахождения инвесторов для каждой конкретной площадки строительства</w:t>
      </w:r>
      <w:r w:rsidR="002F3E41">
        <w:rPr>
          <w:rFonts w:cs="Times New Roman"/>
          <w:szCs w:val="28"/>
        </w:rPr>
        <w:t>.</w:t>
      </w:r>
    </w:p>
    <w:p w:rsidR="008476D0" w:rsidRPr="00885066" w:rsidRDefault="008476D0" w:rsidP="000468FC">
      <w:pPr>
        <w:ind w:firstLine="709"/>
        <w:rPr>
          <w:rFonts w:cs="Times New Roman"/>
          <w:szCs w:val="28"/>
        </w:rPr>
      </w:pPr>
      <w:r w:rsidRPr="00885066">
        <w:rPr>
          <w:rFonts w:cs="Times New Roman"/>
          <w:szCs w:val="28"/>
        </w:rPr>
        <w:t>Развитие этих площадок должно происходить за счет привлечения частных инвесторов</w:t>
      </w:r>
      <w:r w:rsidR="003E15FB">
        <w:rPr>
          <w:rFonts w:cs="Times New Roman"/>
          <w:szCs w:val="28"/>
        </w:rPr>
        <w:t xml:space="preserve">, </w:t>
      </w:r>
      <w:r w:rsidRPr="00885066">
        <w:rPr>
          <w:rFonts w:cs="Times New Roman"/>
          <w:szCs w:val="28"/>
        </w:rPr>
        <w:t>а также создания муниципальных предприятий по производству продукции на основе комплексного использования ресурсно-экономического потенциала муниципального образования</w:t>
      </w:r>
      <w:r w:rsidR="002F3E41">
        <w:rPr>
          <w:rFonts w:cs="Times New Roman"/>
          <w:szCs w:val="28"/>
        </w:rPr>
        <w:t>.</w:t>
      </w:r>
    </w:p>
    <w:p w:rsidR="008476D0" w:rsidRPr="008A69E5" w:rsidRDefault="008476D0" w:rsidP="000468FC">
      <w:pPr>
        <w:ind w:firstLine="709"/>
        <w:rPr>
          <w:rFonts w:cs="Times New Roman"/>
          <w:i/>
          <w:iCs/>
          <w:szCs w:val="28"/>
        </w:rPr>
      </w:pPr>
      <w:r w:rsidRPr="008A69E5">
        <w:rPr>
          <w:rFonts w:cs="Times New Roman"/>
          <w:i/>
          <w:iCs/>
          <w:szCs w:val="28"/>
        </w:rPr>
        <w:t>Мероприятия по обеспечению территории сельского поселения коммунально-складскими объектами и объектами промышленного</w:t>
      </w:r>
      <w:r w:rsidR="00D5644C" w:rsidRPr="008A69E5">
        <w:rPr>
          <w:rFonts w:cs="Times New Roman"/>
          <w:i/>
          <w:iCs/>
          <w:szCs w:val="28"/>
        </w:rPr>
        <w:t xml:space="preserve"> и сельскохозяйственного</w:t>
      </w:r>
      <w:r w:rsidRPr="008A69E5">
        <w:rPr>
          <w:rFonts w:cs="Times New Roman"/>
          <w:i/>
          <w:iCs/>
          <w:szCs w:val="28"/>
        </w:rPr>
        <w:t xml:space="preserve"> производства</w:t>
      </w:r>
      <w:r w:rsidR="003E15FB" w:rsidRPr="008A69E5">
        <w:rPr>
          <w:rFonts w:cs="Times New Roman"/>
          <w:i/>
          <w:iCs/>
          <w:szCs w:val="28"/>
        </w:rPr>
        <w:t xml:space="preserve">, </w:t>
      </w:r>
      <w:r w:rsidRPr="008A69E5">
        <w:rPr>
          <w:rFonts w:cs="Times New Roman"/>
          <w:i/>
          <w:iCs/>
          <w:szCs w:val="28"/>
        </w:rPr>
        <w:t>создание условий для развития малого и среднего предпринимательства</w:t>
      </w:r>
      <w:r w:rsidR="008A69E5" w:rsidRPr="008A69E5">
        <w:rPr>
          <w:rFonts w:cs="Times New Roman"/>
          <w:i/>
          <w:iCs/>
          <w:szCs w:val="28"/>
        </w:rPr>
        <w:t>:</w:t>
      </w:r>
    </w:p>
    <w:p w:rsidR="008476D0" w:rsidRPr="00885066" w:rsidRDefault="00F37B59" w:rsidP="003B080C">
      <w:pPr>
        <w:pStyle w:val="af1"/>
        <w:numPr>
          <w:ilvl w:val="0"/>
          <w:numId w:val="87"/>
        </w:numPr>
        <w:tabs>
          <w:tab w:val="left" w:pos="709"/>
          <w:tab w:val="left" w:pos="851"/>
        </w:tabs>
        <w:spacing w:before="0" w:beforeAutospacing="0" w:after="0"/>
        <w:ind w:left="1134" w:hanging="283"/>
        <w:rPr>
          <w:sz w:val="28"/>
          <w:szCs w:val="28"/>
        </w:rPr>
      </w:pPr>
      <w:r>
        <w:rPr>
          <w:sz w:val="28"/>
          <w:szCs w:val="28"/>
        </w:rPr>
        <w:t>с</w:t>
      </w:r>
      <w:r w:rsidR="00066A54" w:rsidRPr="00885066">
        <w:rPr>
          <w:sz w:val="28"/>
          <w:szCs w:val="28"/>
        </w:rPr>
        <w:t xml:space="preserve">троительство </w:t>
      </w:r>
      <w:r w:rsidR="00CC0384" w:rsidRPr="00885066">
        <w:rPr>
          <w:sz w:val="28"/>
          <w:szCs w:val="28"/>
        </w:rPr>
        <w:t xml:space="preserve">промышленного предприятия </w:t>
      </w:r>
      <w:r w:rsidR="00CC0384" w:rsidRPr="00885066">
        <w:rPr>
          <w:sz w:val="28"/>
          <w:szCs w:val="28"/>
          <w:lang w:val="en-US"/>
        </w:rPr>
        <w:t>IV</w:t>
      </w:r>
      <w:r w:rsidR="00CC0384" w:rsidRPr="00885066">
        <w:rPr>
          <w:sz w:val="28"/>
          <w:szCs w:val="28"/>
        </w:rPr>
        <w:t xml:space="preserve"> класса опасности с максимальной санитарно-защитной зоной </w:t>
      </w:r>
      <w:smartTag w:uri="urn:schemas-microsoft-com:office:smarttags" w:element="metricconverter">
        <w:smartTagPr>
          <w:attr w:name="ProductID" w:val="100 м"/>
        </w:smartTagPr>
        <w:r w:rsidR="00CC0384" w:rsidRPr="00885066">
          <w:rPr>
            <w:sz w:val="28"/>
            <w:szCs w:val="28"/>
          </w:rPr>
          <w:t>100 м</w:t>
        </w:r>
      </w:smartTag>
      <w:r w:rsidR="008A69E5">
        <w:rPr>
          <w:sz w:val="28"/>
          <w:szCs w:val="28"/>
        </w:rPr>
        <w:t xml:space="preserve"> севернее пос. </w:t>
      </w:r>
      <w:proofErr w:type="spellStart"/>
      <w:r w:rsidR="008A69E5">
        <w:rPr>
          <w:sz w:val="28"/>
          <w:szCs w:val="28"/>
        </w:rPr>
        <w:t>Пчевжа</w:t>
      </w:r>
      <w:proofErr w:type="spellEnd"/>
      <w:r w:rsidR="008A69E5">
        <w:rPr>
          <w:sz w:val="28"/>
          <w:szCs w:val="28"/>
        </w:rPr>
        <w:t xml:space="preserve"> – первая очередь</w:t>
      </w:r>
      <w:r w:rsidR="002F3E41">
        <w:rPr>
          <w:sz w:val="28"/>
          <w:szCs w:val="28"/>
        </w:rPr>
        <w:t>;</w:t>
      </w:r>
    </w:p>
    <w:p w:rsidR="008476D0" w:rsidRPr="00885066" w:rsidRDefault="00F37B59" w:rsidP="003B080C">
      <w:pPr>
        <w:pStyle w:val="af1"/>
        <w:numPr>
          <w:ilvl w:val="0"/>
          <w:numId w:val="87"/>
        </w:numPr>
        <w:tabs>
          <w:tab w:val="left" w:pos="709"/>
          <w:tab w:val="left" w:pos="851"/>
        </w:tabs>
        <w:spacing w:before="0" w:beforeAutospacing="0" w:after="0"/>
        <w:ind w:left="1134" w:hanging="283"/>
        <w:rPr>
          <w:sz w:val="28"/>
          <w:szCs w:val="28"/>
        </w:rPr>
      </w:pPr>
      <w:r>
        <w:rPr>
          <w:sz w:val="28"/>
          <w:szCs w:val="28"/>
        </w:rPr>
        <w:t>э</w:t>
      </w:r>
      <w:r w:rsidR="00762D94" w:rsidRPr="00885066">
        <w:rPr>
          <w:sz w:val="28"/>
          <w:szCs w:val="28"/>
        </w:rPr>
        <w:t xml:space="preserve">кологическая реконструкция </w:t>
      </w:r>
      <w:r w:rsidR="003725B1">
        <w:rPr>
          <w:sz w:val="28"/>
          <w:szCs w:val="28"/>
        </w:rPr>
        <w:t>сель</w:t>
      </w:r>
      <w:r w:rsidR="00136E60">
        <w:rPr>
          <w:sz w:val="28"/>
          <w:szCs w:val="28"/>
        </w:rPr>
        <w:t>ско</w:t>
      </w:r>
      <w:r w:rsidR="003725B1">
        <w:rPr>
          <w:sz w:val="28"/>
          <w:szCs w:val="28"/>
        </w:rPr>
        <w:t>хоз</w:t>
      </w:r>
      <w:r w:rsidR="00136E60">
        <w:rPr>
          <w:sz w:val="28"/>
          <w:szCs w:val="28"/>
        </w:rPr>
        <w:t xml:space="preserve">яйственного </w:t>
      </w:r>
      <w:r w:rsidR="003725B1">
        <w:rPr>
          <w:sz w:val="28"/>
          <w:szCs w:val="28"/>
        </w:rPr>
        <w:t>предприятия</w:t>
      </w:r>
      <w:r w:rsidR="00762D94" w:rsidRPr="00885066">
        <w:rPr>
          <w:sz w:val="28"/>
          <w:szCs w:val="28"/>
        </w:rPr>
        <w:t xml:space="preserve"> вблизи д</w:t>
      </w:r>
      <w:r w:rsidR="003E15FB">
        <w:rPr>
          <w:sz w:val="28"/>
          <w:szCs w:val="28"/>
        </w:rPr>
        <w:t xml:space="preserve">. </w:t>
      </w:r>
      <w:proofErr w:type="spellStart"/>
      <w:r w:rsidR="00762D94" w:rsidRPr="00885066">
        <w:rPr>
          <w:sz w:val="28"/>
          <w:szCs w:val="28"/>
        </w:rPr>
        <w:t>Горчаково</w:t>
      </w:r>
      <w:proofErr w:type="spellEnd"/>
      <w:r w:rsidR="00762D94" w:rsidRPr="00885066">
        <w:rPr>
          <w:sz w:val="28"/>
          <w:szCs w:val="28"/>
        </w:rPr>
        <w:t xml:space="preserve"> </w:t>
      </w:r>
      <w:r w:rsidR="00762D94" w:rsidRPr="00885066">
        <w:rPr>
          <w:sz w:val="28"/>
          <w:szCs w:val="28"/>
          <w:lang w:val="en-US"/>
        </w:rPr>
        <w:t>III</w:t>
      </w:r>
      <w:r w:rsidR="00762D94" w:rsidRPr="00885066">
        <w:rPr>
          <w:sz w:val="28"/>
          <w:szCs w:val="28"/>
        </w:rPr>
        <w:t xml:space="preserve"> класса опасности</w:t>
      </w:r>
      <w:r w:rsidR="003E15FB">
        <w:rPr>
          <w:sz w:val="28"/>
          <w:szCs w:val="28"/>
        </w:rPr>
        <w:t xml:space="preserve">, </w:t>
      </w:r>
      <w:r w:rsidR="00762D94" w:rsidRPr="00885066">
        <w:rPr>
          <w:sz w:val="28"/>
          <w:szCs w:val="28"/>
        </w:rPr>
        <w:t xml:space="preserve">сокращение санитарно-защитной зоны до </w:t>
      </w:r>
      <w:smartTag w:uri="urn:schemas-microsoft-com:office:smarttags" w:element="metricconverter">
        <w:smartTagPr>
          <w:attr w:name="ProductID" w:val="100 м"/>
        </w:smartTagPr>
        <w:smartTag w:uri="urn:schemas-microsoft-com:office:smarttags" w:element="metricconverter">
          <w:smartTagPr>
            <w:attr w:name="ProductID" w:val="100 м"/>
          </w:smartTagPr>
          <w:r w:rsidR="00762D94" w:rsidRPr="00885066">
            <w:rPr>
              <w:sz w:val="28"/>
              <w:szCs w:val="28"/>
            </w:rPr>
            <w:t>100 м</w:t>
          </w:r>
        </w:smartTag>
        <w:r w:rsidR="008A69E5">
          <w:rPr>
            <w:sz w:val="28"/>
            <w:szCs w:val="28"/>
          </w:rPr>
          <w:t xml:space="preserve"> – первая очередь;</w:t>
        </w:r>
      </w:smartTag>
    </w:p>
    <w:p w:rsidR="003B4586" w:rsidRDefault="00F37B59" w:rsidP="003B4586">
      <w:pPr>
        <w:pStyle w:val="af1"/>
        <w:numPr>
          <w:ilvl w:val="0"/>
          <w:numId w:val="87"/>
        </w:numPr>
        <w:tabs>
          <w:tab w:val="left" w:pos="709"/>
          <w:tab w:val="left" w:pos="851"/>
        </w:tabs>
        <w:spacing w:before="0" w:beforeAutospacing="0" w:after="0"/>
        <w:ind w:left="1134" w:hanging="283"/>
        <w:rPr>
          <w:sz w:val="28"/>
          <w:szCs w:val="28"/>
        </w:rPr>
      </w:pPr>
      <w:r>
        <w:rPr>
          <w:sz w:val="28"/>
          <w:szCs w:val="28"/>
        </w:rPr>
        <w:t>э</w:t>
      </w:r>
      <w:r w:rsidR="00066A54" w:rsidRPr="00885066">
        <w:rPr>
          <w:sz w:val="28"/>
          <w:szCs w:val="28"/>
        </w:rPr>
        <w:t xml:space="preserve">кологическая реконструкция ООО </w:t>
      </w:r>
      <w:r w:rsidR="001A7203">
        <w:rPr>
          <w:sz w:val="28"/>
          <w:szCs w:val="28"/>
        </w:rPr>
        <w:t>«</w:t>
      </w:r>
      <w:r w:rsidR="00AF384E">
        <w:rPr>
          <w:sz w:val="28"/>
          <w:szCs w:val="28"/>
        </w:rPr>
        <w:t xml:space="preserve">Кириши </w:t>
      </w:r>
      <w:proofErr w:type="spellStart"/>
      <w:r w:rsidR="00AF384E">
        <w:rPr>
          <w:sz w:val="28"/>
          <w:szCs w:val="28"/>
        </w:rPr>
        <w:t>Леспром</w:t>
      </w:r>
      <w:proofErr w:type="spellEnd"/>
      <w:r w:rsidR="001A7203">
        <w:rPr>
          <w:sz w:val="28"/>
          <w:szCs w:val="28"/>
        </w:rPr>
        <w:t>»</w:t>
      </w:r>
      <w:r w:rsidR="00066A54" w:rsidRPr="00885066">
        <w:rPr>
          <w:sz w:val="28"/>
          <w:szCs w:val="28"/>
        </w:rPr>
        <w:t xml:space="preserve"> Производственная база IV класс опасности </w:t>
      </w:r>
      <w:r w:rsidR="00BA5C67">
        <w:rPr>
          <w:sz w:val="28"/>
          <w:szCs w:val="28"/>
        </w:rPr>
        <w:t>–</w:t>
      </w:r>
      <w:r w:rsidR="00066A54" w:rsidRPr="00885066">
        <w:rPr>
          <w:sz w:val="28"/>
          <w:szCs w:val="28"/>
        </w:rPr>
        <w:t xml:space="preserve"> санитарно-защитная зона </w:t>
      </w:r>
      <w:smartTag w:uri="urn:schemas-microsoft-com:office:smarttags" w:element="metricconverter">
        <w:smartTagPr>
          <w:attr w:name="ProductID" w:val="100 м"/>
        </w:smartTagPr>
        <w:smartTag w:uri="urn:schemas-microsoft-com:office:smarttags" w:element="metricconverter">
          <w:smartTagPr>
            <w:attr w:name="ProductID" w:val="100 м"/>
          </w:smartTagPr>
          <w:r w:rsidR="00066A54" w:rsidRPr="00885066">
            <w:rPr>
              <w:sz w:val="28"/>
              <w:szCs w:val="28"/>
            </w:rPr>
            <w:t>100 м</w:t>
          </w:r>
        </w:smartTag>
        <w:r w:rsidR="008A69E5">
          <w:rPr>
            <w:sz w:val="28"/>
            <w:szCs w:val="28"/>
          </w:rPr>
          <w:t>,</w:t>
        </w:r>
      </w:smartTag>
      <w:r w:rsidR="003E15FB">
        <w:rPr>
          <w:sz w:val="28"/>
          <w:szCs w:val="28"/>
        </w:rPr>
        <w:t xml:space="preserve"> </w:t>
      </w:r>
      <w:r w:rsidR="00D74364" w:rsidRPr="00885066">
        <w:rPr>
          <w:sz w:val="28"/>
          <w:szCs w:val="28"/>
        </w:rPr>
        <w:t>пос</w:t>
      </w:r>
      <w:r w:rsidR="003E15FB">
        <w:rPr>
          <w:sz w:val="28"/>
          <w:szCs w:val="28"/>
        </w:rPr>
        <w:t xml:space="preserve">. </w:t>
      </w:r>
      <w:proofErr w:type="spellStart"/>
      <w:r w:rsidR="00066A54" w:rsidRPr="00885066">
        <w:rPr>
          <w:sz w:val="28"/>
          <w:szCs w:val="28"/>
        </w:rPr>
        <w:t>Пчевжа</w:t>
      </w:r>
      <w:proofErr w:type="spellEnd"/>
      <w:r w:rsidR="008A69E5">
        <w:rPr>
          <w:sz w:val="28"/>
          <w:szCs w:val="28"/>
        </w:rPr>
        <w:t xml:space="preserve"> – первая очередь.</w:t>
      </w:r>
      <w:bookmarkStart w:id="577" w:name="_Toc448418300"/>
    </w:p>
    <w:p w:rsidR="003B4586" w:rsidRPr="003B4586" w:rsidRDefault="003B4586" w:rsidP="00061822">
      <w:pPr>
        <w:pStyle w:val="af1"/>
        <w:tabs>
          <w:tab w:val="left" w:pos="709"/>
          <w:tab w:val="left" w:pos="851"/>
        </w:tabs>
        <w:spacing w:before="0" w:beforeAutospacing="0" w:after="0"/>
        <w:rPr>
          <w:sz w:val="28"/>
          <w:szCs w:val="28"/>
        </w:rPr>
      </w:pPr>
    </w:p>
    <w:p w:rsidR="008476D0" w:rsidRPr="00EB466F" w:rsidRDefault="008476D0" w:rsidP="00061822">
      <w:pPr>
        <w:pStyle w:val="20"/>
        <w:spacing w:before="0" w:after="0"/>
        <w:jc w:val="center"/>
        <w:rPr>
          <w:rFonts w:ascii="Times New Roman" w:hAnsi="Times New Roman"/>
          <w:i w:val="0"/>
          <w:iCs w:val="0"/>
        </w:rPr>
      </w:pPr>
      <w:bookmarkStart w:id="578" w:name="_Toc469055319"/>
      <w:smartTag w:uri="urn:schemas-microsoft-com:office:smarttags" w:element="time">
        <w:smartTagPr>
          <w:attr w:name="Minute" w:val="13"/>
          <w:attr w:name="Hour" w:val="2"/>
        </w:smartTagPr>
        <w:r w:rsidRPr="00EB466F">
          <w:rPr>
            <w:rFonts w:ascii="Times New Roman" w:hAnsi="Times New Roman"/>
            <w:i w:val="0"/>
            <w:iCs w:val="0"/>
          </w:rPr>
          <w:t>2</w:t>
        </w:r>
        <w:r w:rsidR="008A69E5" w:rsidRPr="00EB466F">
          <w:rPr>
            <w:rFonts w:ascii="Times New Roman" w:hAnsi="Times New Roman"/>
            <w:i w:val="0"/>
            <w:iCs w:val="0"/>
          </w:rPr>
          <w:t>.</w:t>
        </w:r>
        <w:r w:rsidR="00745A61" w:rsidRPr="00EB466F">
          <w:rPr>
            <w:rFonts w:ascii="Times New Roman" w:hAnsi="Times New Roman"/>
            <w:i w:val="0"/>
            <w:iCs w:val="0"/>
          </w:rPr>
          <w:t>1</w:t>
        </w:r>
        <w:r w:rsidR="00063F60" w:rsidRPr="00EB466F">
          <w:rPr>
            <w:rFonts w:ascii="Times New Roman" w:hAnsi="Times New Roman"/>
            <w:i w:val="0"/>
            <w:iCs w:val="0"/>
          </w:rPr>
          <w:t>3</w:t>
        </w:r>
        <w:r w:rsidR="003E15FB" w:rsidRPr="00EB466F">
          <w:rPr>
            <w:rFonts w:ascii="Times New Roman" w:hAnsi="Times New Roman"/>
            <w:i w:val="0"/>
            <w:iCs w:val="0"/>
          </w:rPr>
          <w:t>.</w:t>
        </w:r>
      </w:smartTag>
      <w:r w:rsidR="003E15FB" w:rsidRPr="00EB466F">
        <w:rPr>
          <w:rFonts w:ascii="Times New Roman" w:hAnsi="Times New Roman"/>
          <w:i w:val="0"/>
          <w:iCs w:val="0"/>
        </w:rPr>
        <w:t xml:space="preserve"> </w:t>
      </w:r>
      <w:r w:rsidRPr="00EB466F">
        <w:rPr>
          <w:rFonts w:ascii="Times New Roman" w:hAnsi="Times New Roman"/>
          <w:i w:val="0"/>
          <w:iCs w:val="0"/>
        </w:rPr>
        <w:t xml:space="preserve">Предложения по обеспечению территории сельского поселения объектами специального назначения </w:t>
      </w:r>
      <w:r w:rsidR="0060366C">
        <w:rPr>
          <w:rFonts w:ascii="Times New Roman" w:hAnsi="Times New Roman"/>
          <w:i w:val="0"/>
          <w:iCs w:val="0"/>
        </w:rPr>
        <w:t>–</w:t>
      </w:r>
      <w:r w:rsidRPr="00EB466F">
        <w:rPr>
          <w:rFonts w:ascii="Times New Roman" w:hAnsi="Times New Roman"/>
          <w:i w:val="0"/>
          <w:iCs w:val="0"/>
        </w:rPr>
        <w:t xml:space="preserve"> местами сбора бытовых отходов и местами захоронений</w:t>
      </w:r>
      <w:bookmarkEnd w:id="572"/>
      <w:bookmarkEnd w:id="577"/>
      <w:bookmarkEnd w:id="578"/>
    </w:p>
    <w:p w:rsidR="008476D0" w:rsidRPr="00885066" w:rsidRDefault="008476D0" w:rsidP="00061822">
      <w:pPr>
        <w:autoSpaceDE w:val="0"/>
        <w:autoSpaceDN w:val="0"/>
        <w:adjustRightInd w:val="0"/>
        <w:ind w:firstLine="709"/>
        <w:rPr>
          <w:rFonts w:cs="Times New Roman"/>
          <w:b/>
          <w:bCs/>
          <w:i/>
          <w:iCs/>
          <w:szCs w:val="28"/>
        </w:rPr>
      </w:pPr>
    </w:p>
    <w:p w:rsidR="008476D0" w:rsidRPr="002022E5" w:rsidRDefault="008476D0" w:rsidP="00061822">
      <w:pPr>
        <w:ind w:firstLine="709"/>
        <w:jc w:val="center"/>
        <w:rPr>
          <w:b/>
        </w:rPr>
      </w:pPr>
      <w:bookmarkStart w:id="579" w:name="_Toc448417968"/>
      <w:bookmarkStart w:id="580" w:name="_Toc448418301"/>
      <w:r w:rsidRPr="002022E5">
        <w:rPr>
          <w:b/>
        </w:rPr>
        <w:t>Места сбора бытовых отходов</w:t>
      </w:r>
      <w:bookmarkEnd w:id="579"/>
      <w:bookmarkEnd w:id="580"/>
    </w:p>
    <w:p w:rsidR="00836B64" w:rsidRDefault="00836B64" w:rsidP="00061822">
      <w:pPr>
        <w:ind w:firstLine="720"/>
        <w:rPr>
          <w:szCs w:val="28"/>
        </w:rPr>
      </w:pPr>
    </w:p>
    <w:p w:rsidR="0060366C" w:rsidRDefault="0060366C" w:rsidP="00061822">
      <w:pPr>
        <w:ind w:firstLine="720"/>
        <w:rPr>
          <w:szCs w:val="28"/>
        </w:rPr>
      </w:pPr>
      <w:r w:rsidRPr="008D5CC7">
        <w:rPr>
          <w:szCs w:val="28"/>
        </w:rPr>
        <w:t xml:space="preserve">Согласно статье 14 Федерального закона </w:t>
      </w:r>
      <w:r w:rsidRPr="00885066">
        <w:rPr>
          <w:szCs w:val="28"/>
        </w:rPr>
        <w:t>от 06</w:t>
      </w:r>
      <w:r>
        <w:rPr>
          <w:szCs w:val="28"/>
        </w:rPr>
        <w:t>.10.</w:t>
      </w:r>
      <w:r w:rsidRPr="00885066">
        <w:rPr>
          <w:szCs w:val="28"/>
        </w:rPr>
        <w:t>2003</w:t>
      </w:r>
      <w:r>
        <w:rPr>
          <w:szCs w:val="28"/>
        </w:rPr>
        <w:t xml:space="preserve"> № </w:t>
      </w:r>
      <w:r w:rsidRPr="00885066">
        <w:rPr>
          <w:szCs w:val="28"/>
        </w:rPr>
        <w:t>131-Ф</w:t>
      </w:r>
      <w:r>
        <w:rPr>
          <w:szCs w:val="28"/>
        </w:rPr>
        <w:t xml:space="preserve">З </w:t>
      </w:r>
      <w:r w:rsidR="001A7203">
        <w:rPr>
          <w:szCs w:val="28"/>
        </w:rPr>
        <w:t>«</w:t>
      </w:r>
      <w:r w:rsidRPr="00A819BD">
        <w:rPr>
          <w:szCs w:val="28"/>
        </w:rPr>
        <w:t>Об общих принципах организации местного самоуправления в Российской Федерации</w:t>
      </w:r>
      <w:r w:rsidR="001A7203">
        <w:rPr>
          <w:szCs w:val="28"/>
        </w:rPr>
        <w:t>»</w:t>
      </w:r>
      <w:r>
        <w:rPr>
          <w:szCs w:val="28"/>
        </w:rPr>
        <w:t xml:space="preserve"> </w:t>
      </w:r>
      <w:r w:rsidRPr="008D5CC7">
        <w:rPr>
          <w:szCs w:val="28"/>
        </w:rPr>
        <w:t>к полномочиям органов местного самоуправления сельского поселения относится участие в организации деятельности по сбору (в том числе раздельному сбору) и транспортированию твер</w:t>
      </w:r>
      <w:r w:rsidR="002F3E41">
        <w:rPr>
          <w:szCs w:val="28"/>
        </w:rPr>
        <w:t>дых коммунальных отходов.</w:t>
      </w:r>
    </w:p>
    <w:p w:rsidR="00D34D4B" w:rsidRPr="00885066" w:rsidRDefault="008476D0" w:rsidP="00061822">
      <w:pPr>
        <w:pStyle w:val="26"/>
        <w:spacing w:after="0" w:line="240" w:lineRule="auto"/>
        <w:ind w:firstLine="709"/>
        <w:rPr>
          <w:sz w:val="28"/>
          <w:szCs w:val="28"/>
        </w:rPr>
      </w:pPr>
      <w:r w:rsidRPr="00885066">
        <w:rPr>
          <w:sz w:val="28"/>
          <w:szCs w:val="28"/>
        </w:rPr>
        <w:t xml:space="preserve">На территории </w:t>
      </w:r>
      <w:proofErr w:type="spellStart"/>
      <w:r w:rsidR="0060366C">
        <w:rPr>
          <w:sz w:val="28"/>
          <w:szCs w:val="28"/>
        </w:rPr>
        <w:t>Пчевжинского</w:t>
      </w:r>
      <w:proofErr w:type="spellEnd"/>
      <w:r w:rsidR="0060366C">
        <w:rPr>
          <w:sz w:val="28"/>
          <w:szCs w:val="28"/>
        </w:rPr>
        <w:t xml:space="preserve"> сельского </w:t>
      </w:r>
      <w:r w:rsidRPr="00885066">
        <w:rPr>
          <w:sz w:val="28"/>
          <w:szCs w:val="28"/>
        </w:rPr>
        <w:t>поселения расположен</w:t>
      </w:r>
      <w:r w:rsidR="00BC51DE" w:rsidRPr="00885066">
        <w:rPr>
          <w:sz w:val="28"/>
          <w:szCs w:val="28"/>
        </w:rPr>
        <w:t>а</w:t>
      </w:r>
      <w:r w:rsidR="0060366C">
        <w:rPr>
          <w:sz w:val="28"/>
          <w:szCs w:val="28"/>
        </w:rPr>
        <w:t xml:space="preserve"> </w:t>
      </w:r>
      <w:r w:rsidRPr="00885066">
        <w:rPr>
          <w:sz w:val="28"/>
          <w:szCs w:val="28"/>
        </w:rPr>
        <w:t>свалк</w:t>
      </w:r>
      <w:r w:rsidR="00BC51DE" w:rsidRPr="00885066">
        <w:rPr>
          <w:sz w:val="28"/>
          <w:szCs w:val="28"/>
        </w:rPr>
        <w:t>а</w:t>
      </w:r>
      <w:r w:rsidRPr="00885066">
        <w:rPr>
          <w:sz w:val="28"/>
          <w:szCs w:val="28"/>
        </w:rPr>
        <w:t xml:space="preserve"> ТБО</w:t>
      </w:r>
      <w:r w:rsidR="002F3E41">
        <w:rPr>
          <w:sz w:val="28"/>
          <w:szCs w:val="28"/>
        </w:rPr>
        <w:t>.</w:t>
      </w:r>
    </w:p>
    <w:p w:rsidR="008476D0" w:rsidRPr="00885066" w:rsidRDefault="008476D0" w:rsidP="000468FC">
      <w:pPr>
        <w:pStyle w:val="26"/>
        <w:spacing w:after="0" w:line="240" w:lineRule="auto"/>
        <w:ind w:firstLine="709"/>
        <w:rPr>
          <w:sz w:val="28"/>
          <w:szCs w:val="28"/>
        </w:rPr>
      </w:pPr>
      <w:proofErr w:type="gramStart"/>
      <w:r w:rsidRPr="00885066">
        <w:rPr>
          <w:sz w:val="28"/>
          <w:szCs w:val="28"/>
        </w:rPr>
        <w:t xml:space="preserve">Расчет количества образующихся в год </w:t>
      </w:r>
      <w:r w:rsidR="00DF578A" w:rsidRPr="008D5CC7">
        <w:rPr>
          <w:sz w:val="28"/>
          <w:szCs w:val="28"/>
        </w:rPr>
        <w:t>твердых коммунальных отходов</w:t>
      </w:r>
      <w:r w:rsidR="00DF578A">
        <w:rPr>
          <w:sz w:val="28"/>
          <w:szCs w:val="28"/>
        </w:rPr>
        <w:t xml:space="preserve"> </w:t>
      </w:r>
      <w:r w:rsidRPr="00885066">
        <w:rPr>
          <w:sz w:val="28"/>
          <w:szCs w:val="28"/>
        </w:rPr>
        <w:t xml:space="preserve">в </w:t>
      </w:r>
      <w:proofErr w:type="spellStart"/>
      <w:r w:rsidR="00BC51DE" w:rsidRPr="00885066">
        <w:rPr>
          <w:sz w:val="28"/>
          <w:szCs w:val="28"/>
        </w:rPr>
        <w:t>Пчевжинском</w:t>
      </w:r>
      <w:proofErr w:type="spellEnd"/>
      <w:r w:rsidRPr="00885066">
        <w:rPr>
          <w:sz w:val="28"/>
          <w:szCs w:val="28"/>
        </w:rPr>
        <w:t xml:space="preserve"> сельском поселении произведен по норме </w:t>
      </w:r>
      <w:smartTag w:uri="urn:schemas-microsoft-com:office:smarttags" w:element="metricconverter">
        <w:smartTagPr>
          <w:attr w:name="ProductID" w:val="300 килограмм"/>
        </w:smartTagPr>
        <w:r w:rsidRPr="00885066">
          <w:rPr>
            <w:sz w:val="28"/>
            <w:szCs w:val="28"/>
          </w:rPr>
          <w:t xml:space="preserve">300 </w:t>
        </w:r>
        <w:r w:rsidR="009F1F3A">
          <w:rPr>
            <w:sz w:val="28"/>
            <w:szCs w:val="28"/>
          </w:rPr>
          <w:t>килограмм</w:t>
        </w:r>
      </w:smartTag>
      <w:r w:rsidR="009F1F3A" w:rsidRPr="00885066">
        <w:rPr>
          <w:sz w:val="28"/>
          <w:szCs w:val="28"/>
        </w:rPr>
        <w:t xml:space="preserve"> в год</w:t>
      </w:r>
      <w:r w:rsidR="009F1F3A">
        <w:rPr>
          <w:sz w:val="28"/>
          <w:szCs w:val="28"/>
        </w:rPr>
        <w:t xml:space="preserve"> на </w:t>
      </w:r>
      <w:r w:rsidR="009F1F3A">
        <w:rPr>
          <w:sz w:val="28"/>
          <w:szCs w:val="28"/>
        </w:rPr>
        <w:lastRenderedPageBreak/>
        <w:t xml:space="preserve">человека </w:t>
      </w:r>
      <w:r w:rsidRPr="00885066">
        <w:rPr>
          <w:sz w:val="28"/>
          <w:szCs w:val="28"/>
        </w:rPr>
        <w:t>(СП 42</w:t>
      </w:r>
      <w:r w:rsidR="006E5F89">
        <w:rPr>
          <w:sz w:val="28"/>
          <w:szCs w:val="28"/>
        </w:rPr>
        <w:t>.</w:t>
      </w:r>
      <w:r w:rsidRPr="00885066">
        <w:rPr>
          <w:sz w:val="28"/>
          <w:szCs w:val="28"/>
        </w:rPr>
        <w:t>13330</w:t>
      </w:r>
      <w:r w:rsidR="006E5F89">
        <w:rPr>
          <w:sz w:val="28"/>
          <w:szCs w:val="28"/>
        </w:rPr>
        <w:t>.</w:t>
      </w:r>
      <w:r w:rsidRPr="00885066">
        <w:rPr>
          <w:sz w:val="28"/>
          <w:szCs w:val="28"/>
        </w:rPr>
        <w:t>2011</w:t>
      </w:r>
      <w:r w:rsidR="003E15FB">
        <w:rPr>
          <w:sz w:val="28"/>
          <w:szCs w:val="28"/>
        </w:rPr>
        <w:t>.</w:t>
      </w:r>
      <w:proofErr w:type="gramEnd"/>
      <w:r w:rsidR="003E15FB">
        <w:rPr>
          <w:sz w:val="28"/>
          <w:szCs w:val="28"/>
        </w:rPr>
        <w:t xml:space="preserve"> </w:t>
      </w:r>
      <w:r w:rsidRPr="00885066">
        <w:rPr>
          <w:sz w:val="28"/>
          <w:szCs w:val="28"/>
        </w:rPr>
        <w:t>Свод правил</w:t>
      </w:r>
      <w:r w:rsidR="003E15FB">
        <w:rPr>
          <w:sz w:val="28"/>
          <w:szCs w:val="28"/>
        </w:rPr>
        <w:t xml:space="preserve">. </w:t>
      </w:r>
      <w:proofErr w:type="gramStart"/>
      <w:r w:rsidRPr="00885066">
        <w:rPr>
          <w:sz w:val="28"/>
          <w:szCs w:val="28"/>
        </w:rPr>
        <w:t xml:space="preserve">Актуализированная редакция </w:t>
      </w:r>
      <w:proofErr w:type="spellStart"/>
      <w:r w:rsidRPr="00885066">
        <w:rPr>
          <w:sz w:val="28"/>
          <w:szCs w:val="28"/>
        </w:rPr>
        <w:t>СНиП</w:t>
      </w:r>
      <w:proofErr w:type="spellEnd"/>
      <w:r w:rsidRPr="00885066">
        <w:rPr>
          <w:sz w:val="28"/>
          <w:szCs w:val="28"/>
        </w:rPr>
        <w:t xml:space="preserve"> 2</w:t>
      </w:r>
      <w:r w:rsidR="006E5F89">
        <w:rPr>
          <w:sz w:val="28"/>
          <w:szCs w:val="28"/>
        </w:rPr>
        <w:t>.</w:t>
      </w:r>
      <w:r w:rsidRPr="00885066">
        <w:rPr>
          <w:sz w:val="28"/>
          <w:szCs w:val="28"/>
        </w:rPr>
        <w:t>07</w:t>
      </w:r>
      <w:r w:rsidR="006E5F89">
        <w:rPr>
          <w:sz w:val="28"/>
          <w:szCs w:val="28"/>
        </w:rPr>
        <w:t>.</w:t>
      </w:r>
      <w:r w:rsidRPr="00885066">
        <w:rPr>
          <w:sz w:val="28"/>
          <w:szCs w:val="28"/>
        </w:rPr>
        <w:t>01-89*)</w:t>
      </w:r>
      <w:r w:rsidR="006E5F89">
        <w:rPr>
          <w:sz w:val="28"/>
          <w:szCs w:val="28"/>
        </w:rPr>
        <w:t>.</w:t>
      </w:r>
      <w:proofErr w:type="gramEnd"/>
    </w:p>
    <w:p w:rsidR="008476D0" w:rsidRPr="00885066" w:rsidRDefault="008476D0" w:rsidP="000468FC">
      <w:pPr>
        <w:pStyle w:val="aff5"/>
        <w:spacing w:after="0" w:line="240" w:lineRule="auto"/>
        <w:rPr>
          <w:rFonts w:ascii="Times New Roman" w:eastAsia="Arial Unicode MS" w:hAnsi="Times New Roman" w:cs="Times New Roman"/>
          <w:kern w:val="1"/>
          <w:sz w:val="28"/>
          <w:szCs w:val="28"/>
          <w:lang w:eastAsia="ar-SA"/>
        </w:rPr>
      </w:pPr>
      <w:r w:rsidRPr="00885066">
        <w:rPr>
          <w:rFonts w:ascii="Times New Roman" w:hAnsi="Times New Roman" w:cs="Times New Roman"/>
          <w:sz w:val="28"/>
          <w:szCs w:val="28"/>
        </w:rPr>
        <w:t>Общий объем твердых бытовых отходов в зоне индивидуальной жилой застройки должен составить</w:t>
      </w:r>
      <w:r w:rsidR="008C7D76">
        <w:rPr>
          <w:rFonts w:ascii="Times New Roman" w:hAnsi="Times New Roman" w:cs="Times New Roman"/>
          <w:sz w:val="28"/>
          <w:szCs w:val="28"/>
        </w:rPr>
        <w:t xml:space="preserve">: </w:t>
      </w:r>
      <w:smartTag w:uri="urn:schemas-microsoft-com:office:smarttags" w:element="metricconverter">
        <w:smartTagPr>
          <w:attr w:name="ProductID" w:val="300 килограмм"/>
        </w:smartTagPr>
        <w:r w:rsidRPr="00885066">
          <w:rPr>
            <w:rFonts w:ascii="Times New Roman" w:hAnsi="Times New Roman" w:cs="Times New Roman"/>
            <w:sz w:val="28"/>
            <w:szCs w:val="28"/>
          </w:rPr>
          <w:t xml:space="preserve">300 </w:t>
        </w:r>
        <w:r w:rsidR="009F1F3A">
          <w:rPr>
            <w:rFonts w:ascii="Times New Roman" w:hAnsi="Times New Roman" w:cs="Times New Roman"/>
            <w:sz w:val="28"/>
            <w:szCs w:val="28"/>
          </w:rPr>
          <w:t>килограмм</w:t>
        </w:r>
      </w:smartTag>
      <w:r w:rsidRPr="00885066">
        <w:rPr>
          <w:rFonts w:ascii="Times New Roman" w:hAnsi="Times New Roman" w:cs="Times New Roman"/>
          <w:sz w:val="28"/>
          <w:szCs w:val="28"/>
        </w:rPr>
        <w:t xml:space="preserve"> в год</w:t>
      </w:r>
      <w:r w:rsidR="009F1F3A">
        <w:rPr>
          <w:rFonts w:ascii="Times New Roman" w:hAnsi="Times New Roman" w:cs="Times New Roman"/>
          <w:sz w:val="28"/>
          <w:szCs w:val="28"/>
        </w:rPr>
        <w:t xml:space="preserve"> на человека</w:t>
      </w:r>
      <w:r w:rsidR="0064057B" w:rsidRPr="0064057B">
        <w:rPr>
          <w:rFonts w:ascii="Times New Roman" w:hAnsi="Times New Roman" w:cs="Times New Roman"/>
          <w:sz w:val="28"/>
          <w:szCs w:val="28"/>
        </w:rPr>
        <w:t xml:space="preserve"> × </w:t>
      </w:r>
      <w:r w:rsidR="009A33F7" w:rsidRPr="00885066">
        <w:rPr>
          <w:rFonts w:ascii="Times New Roman" w:hAnsi="Times New Roman" w:cs="Times New Roman"/>
          <w:sz w:val="28"/>
          <w:szCs w:val="28"/>
        </w:rPr>
        <w:t>1793</w:t>
      </w:r>
      <w:r w:rsidR="005F4683" w:rsidRPr="00885066">
        <w:rPr>
          <w:rFonts w:ascii="Times New Roman" w:hAnsi="Times New Roman" w:cs="Times New Roman"/>
          <w:sz w:val="28"/>
          <w:szCs w:val="28"/>
        </w:rPr>
        <w:t xml:space="preserve"> человек =</w:t>
      </w:r>
      <w:r w:rsidR="006E5F89">
        <w:rPr>
          <w:rFonts w:ascii="Times New Roman" w:hAnsi="Times New Roman" w:cs="Times New Roman"/>
          <w:sz w:val="28"/>
          <w:szCs w:val="28"/>
        </w:rPr>
        <w:t xml:space="preserve"> </w:t>
      </w:r>
      <w:r w:rsidR="009A33F7" w:rsidRPr="00885066">
        <w:rPr>
          <w:rFonts w:ascii="Times New Roman" w:hAnsi="Times New Roman" w:cs="Times New Roman"/>
          <w:sz w:val="28"/>
          <w:szCs w:val="28"/>
        </w:rPr>
        <w:t>537</w:t>
      </w:r>
      <w:r w:rsidR="006E5F89">
        <w:rPr>
          <w:rFonts w:ascii="Times New Roman" w:hAnsi="Times New Roman" w:cs="Times New Roman"/>
          <w:sz w:val="28"/>
          <w:szCs w:val="28"/>
        </w:rPr>
        <w:t>,</w:t>
      </w:r>
      <w:r w:rsidR="009A33F7" w:rsidRPr="00885066">
        <w:rPr>
          <w:rFonts w:ascii="Times New Roman" w:hAnsi="Times New Roman" w:cs="Times New Roman"/>
          <w:sz w:val="28"/>
          <w:szCs w:val="28"/>
        </w:rPr>
        <w:t>9</w:t>
      </w:r>
      <w:r w:rsidR="00C03AE5" w:rsidRPr="00885066">
        <w:rPr>
          <w:rFonts w:ascii="Times New Roman" w:hAnsi="Times New Roman" w:cs="Times New Roman"/>
          <w:sz w:val="28"/>
          <w:szCs w:val="28"/>
        </w:rPr>
        <w:t xml:space="preserve"> т/год</w:t>
      </w:r>
      <w:r w:rsidR="006E5F89">
        <w:rPr>
          <w:rFonts w:ascii="Times New Roman" w:hAnsi="Times New Roman" w:cs="Times New Roman"/>
          <w:sz w:val="28"/>
          <w:szCs w:val="28"/>
        </w:rPr>
        <w:t xml:space="preserve"> </w:t>
      </w:r>
      <w:r w:rsidR="00C03AE5" w:rsidRPr="00885066">
        <w:rPr>
          <w:rFonts w:ascii="Times New Roman" w:hAnsi="Times New Roman" w:cs="Times New Roman"/>
          <w:sz w:val="28"/>
          <w:szCs w:val="28"/>
        </w:rPr>
        <w:t>=</w:t>
      </w:r>
      <w:r w:rsidR="00C702B5">
        <w:rPr>
          <w:rFonts w:ascii="Times New Roman" w:hAnsi="Times New Roman" w:cs="Times New Roman"/>
          <w:sz w:val="28"/>
          <w:szCs w:val="28"/>
        </w:rPr>
        <w:t xml:space="preserve"> </w:t>
      </w:r>
      <w:r w:rsidR="009A33F7" w:rsidRPr="00885066">
        <w:rPr>
          <w:rFonts w:ascii="Times New Roman" w:hAnsi="Times New Roman" w:cs="Times New Roman"/>
          <w:sz w:val="28"/>
          <w:szCs w:val="28"/>
        </w:rPr>
        <w:t>44</w:t>
      </w:r>
      <w:r w:rsidR="006E5F89">
        <w:rPr>
          <w:rFonts w:ascii="Times New Roman" w:hAnsi="Times New Roman" w:cs="Times New Roman"/>
          <w:sz w:val="28"/>
          <w:szCs w:val="28"/>
        </w:rPr>
        <w:t>,</w:t>
      </w:r>
      <w:r w:rsidR="009A33F7" w:rsidRPr="00885066">
        <w:rPr>
          <w:rFonts w:ascii="Times New Roman" w:hAnsi="Times New Roman" w:cs="Times New Roman"/>
          <w:sz w:val="28"/>
          <w:szCs w:val="28"/>
        </w:rPr>
        <w:t>8</w:t>
      </w:r>
      <w:r w:rsidRPr="00885066">
        <w:rPr>
          <w:rFonts w:ascii="Times New Roman" w:hAnsi="Times New Roman" w:cs="Times New Roman"/>
          <w:sz w:val="28"/>
          <w:szCs w:val="28"/>
        </w:rPr>
        <w:t xml:space="preserve"> т/ме</w:t>
      </w:r>
      <w:r w:rsidR="00C03AE5" w:rsidRPr="00885066">
        <w:rPr>
          <w:rFonts w:ascii="Times New Roman" w:hAnsi="Times New Roman" w:cs="Times New Roman"/>
          <w:sz w:val="28"/>
          <w:szCs w:val="28"/>
        </w:rPr>
        <w:t>сяц =</w:t>
      </w:r>
      <w:r w:rsidR="00C702B5">
        <w:rPr>
          <w:rFonts w:ascii="Times New Roman" w:hAnsi="Times New Roman" w:cs="Times New Roman"/>
          <w:sz w:val="28"/>
          <w:szCs w:val="28"/>
        </w:rPr>
        <w:t xml:space="preserve"> </w:t>
      </w:r>
      <w:r w:rsidR="009A33F7" w:rsidRPr="00885066">
        <w:rPr>
          <w:rFonts w:ascii="Times New Roman" w:hAnsi="Times New Roman" w:cs="Times New Roman"/>
          <w:sz w:val="28"/>
          <w:szCs w:val="28"/>
        </w:rPr>
        <w:t>1</w:t>
      </w:r>
      <w:r w:rsidR="006E5F89">
        <w:rPr>
          <w:rFonts w:ascii="Times New Roman" w:hAnsi="Times New Roman" w:cs="Times New Roman"/>
          <w:sz w:val="28"/>
          <w:szCs w:val="28"/>
        </w:rPr>
        <w:t>,</w:t>
      </w:r>
      <w:r w:rsidR="009A33F7" w:rsidRPr="00885066">
        <w:rPr>
          <w:rFonts w:ascii="Times New Roman" w:hAnsi="Times New Roman" w:cs="Times New Roman"/>
          <w:sz w:val="28"/>
          <w:szCs w:val="28"/>
        </w:rPr>
        <w:t>50</w:t>
      </w:r>
      <w:r w:rsidRPr="00885066">
        <w:rPr>
          <w:rFonts w:ascii="Times New Roman" w:hAnsi="Times New Roman" w:cs="Times New Roman"/>
          <w:sz w:val="28"/>
          <w:szCs w:val="28"/>
        </w:rPr>
        <w:t xml:space="preserve"> т</w:t>
      </w:r>
      <w:r w:rsidRPr="00885066">
        <w:rPr>
          <w:rFonts w:ascii="Times New Roman" w:eastAsia="Arial Unicode MS" w:hAnsi="Times New Roman" w:cs="Times New Roman"/>
          <w:kern w:val="1"/>
          <w:sz w:val="28"/>
          <w:szCs w:val="28"/>
          <w:lang w:eastAsia="ar-SA"/>
        </w:rPr>
        <w:t>/день</w:t>
      </w:r>
      <w:r w:rsidR="002F3E41">
        <w:rPr>
          <w:rFonts w:ascii="Times New Roman" w:eastAsia="Arial Unicode MS" w:hAnsi="Times New Roman" w:cs="Times New Roman"/>
          <w:kern w:val="1"/>
          <w:sz w:val="28"/>
          <w:szCs w:val="28"/>
          <w:lang w:eastAsia="ar-SA"/>
        </w:rPr>
        <w:t>.</w:t>
      </w:r>
    </w:p>
    <w:p w:rsidR="008476D0" w:rsidRPr="00885066" w:rsidRDefault="008476D0" w:rsidP="000468FC">
      <w:pPr>
        <w:ind w:firstLine="709"/>
        <w:rPr>
          <w:rFonts w:cs="Times New Roman"/>
          <w:szCs w:val="28"/>
        </w:rPr>
      </w:pPr>
      <w:r w:rsidRPr="00885066">
        <w:rPr>
          <w:rFonts w:cs="Times New Roman"/>
          <w:szCs w:val="28"/>
        </w:rPr>
        <w:t xml:space="preserve">Предусматривается рост </w:t>
      </w:r>
      <w:r w:rsidR="009F1F3A">
        <w:rPr>
          <w:rFonts w:cs="Times New Roman"/>
          <w:szCs w:val="28"/>
        </w:rPr>
        <w:t xml:space="preserve">объемов </w:t>
      </w:r>
      <w:r w:rsidR="007069DC" w:rsidRPr="008D5CC7">
        <w:rPr>
          <w:rFonts w:cs="Times New Roman"/>
          <w:szCs w:val="28"/>
        </w:rPr>
        <w:t>твердых бытовых отходов</w:t>
      </w:r>
      <w:r w:rsidRPr="00885066">
        <w:rPr>
          <w:rFonts w:cs="Times New Roman"/>
          <w:szCs w:val="28"/>
        </w:rPr>
        <w:t xml:space="preserve"> вследствие улучшения благосостояния жителей</w:t>
      </w:r>
      <w:r w:rsidR="002F3E41">
        <w:rPr>
          <w:rFonts w:cs="Times New Roman"/>
          <w:szCs w:val="28"/>
        </w:rPr>
        <w:t>.</w:t>
      </w:r>
    </w:p>
    <w:p w:rsidR="008476D0" w:rsidRPr="00885066" w:rsidRDefault="008476D0" w:rsidP="000468FC">
      <w:pPr>
        <w:ind w:firstLine="709"/>
        <w:rPr>
          <w:rFonts w:cs="Times New Roman"/>
          <w:szCs w:val="28"/>
        </w:rPr>
      </w:pPr>
      <w:r w:rsidRPr="00885066">
        <w:rPr>
          <w:rFonts w:cs="Times New Roman"/>
          <w:szCs w:val="28"/>
        </w:rPr>
        <w:t>В приведенных нормах 5</w:t>
      </w:r>
      <w:r w:rsidR="001F65AD">
        <w:rPr>
          <w:rFonts w:cs="Times New Roman"/>
          <w:szCs w:val="28"/>
        </w:rPr>
        <w:t xml:space="preserve"> %</w:t>
      </w:r>
      <w:r w:rsidRPr="00885066">
        <w:rPr>
          <w:rFonts w:cs="Times New Roman"/>
          <w:szCs w:val="28"/>
        </w:rPr>
        <w:t xml:space="preserve"> составляют крупногабаритные отходы на расчетный срок </w:t>
      </w:r>
      <w:r w:rsidR="00C702B5">
        <w:rPr>
          <w:rFonts w:cs="Times New Roman"/>
          <w:szCs w:val="28"/>
        </w:rPr>
        <w:t>–</w:t>
      </w:r>
      <w:r w:rsidRPr="00885066">
        <w:rPr>
          <w:rFonts w:cs="Times New Roman"/>
          <w:szCs w:val="28"/>
        </w:rPr>
        <w:t xml:space="preserve"> </w:t>
      </w:r>
      <w:smartTag w:uri="urn:schemas-microsoft-com:office:smarttags" w:element="metricconverter">
        <w:smartTagPr>
          <w:attr w:name="ProductID" w:val="15 кг"/>
        </w:smartTagPr>
        <w:r w:rsidRPr="00885066">
          <w:rPr>
            <w:rFonts w:cs="Times New Roman"/>
            <w:szCs w:val="28"/>
          </w:rPr>
          <w:t>15 кг</w:t>
        </w:r>
      </w:smartTag>
      <w:r w:rsidRPr="00885066">
        <w:rPr>
          <w:rFonts w:cs="Times New Roman"/>
          <w:szCs w:val="28"/>
        </w:rPr>
        <w:t xml:space="preserve"> (</w:t>
      </w:r>
      <w:smartTag w:uri="urn:schemas-microsoft-com:office:smarttags" w:element="metricconverter">
        <w:smartTagPr>
          <w:attr w:name="ProductID" w:val="75 м3"/>
        </w:smartTagPr>
        <w:r w:rsidRPr="00885066">
          <w:rPr>
            <w:rFonts w:cs="Times New Roman"/>
            <w:szCs w:val="28"/>
          </w:rPr>
          <w:t>75</w:t>
        </w:r>
        <w:r w:rsidR="001F65AD">
          <w:rPr>
            <w:rFonts w:cs="Times New Roman"/>
            <w:szCs w:val="28"/>
          </w:rPr>
          <w:t xml:space="preserve"> м</w:t>
        </w:r>
        <w:r w:rsidR="001F65AD" w:rsidRPr="004629D9">
          <w:rPr>
            <w:rFonts w:cs="Times New Roman"/>
            <w:szCs w:val="28"/>
            <w:vertAlign w:val="superscript"/>
          </w:rPr>
          <w:t>3</w:t>
        </w:r>
      </w:smartTag>
      <w:r w:rsidRPr="00885066">
        <w:rPr>
          <w:rFonts w:cs="Times New Roman"/>
          <w:szCs w:val="28"/>
        </w:rPr>
        <w:t xml:space="preserve">) </w:t>
      </w:r>
      <w:r w:rsidR="009F1F3A" w:rsidRPr="00885066">
        <w:rPr>
          <w:rFonts w:cs="Times New Roman"/>
          <w:szCs w:val="28"/>
        </w:rPr>
        <w:t xml:space="preserve">в год </w:t>
      </w:r>
      <w:r w:rsidRPr="00885066">
        <w:rPr>
          <w:rFonts w:cs="Times New Roman"/>
          <w:szCs w:val="28"/>
        </w:rPr>
        <w:t>на 1 человека</w:t>
      </w:r>
      <w:r w:rsidR="002F3E41">
        <w:rPr>
          <w:rFonts w:cs="Times New Roman"/>
          <w:szCs w:val="28"/>
        </w:rPr>
        <w:t>.</w:t>
      </w:r>
    </w:p>
    <w:p w:rsidR="008476D0" w:rsidRPr="00885066" w:rsidRDefault="008476D0" w:rsidP="000468FC">
      <w:pPr>
        <w:ind w:firstLine="709"/>
        <w:rPr>
          <w:rFonts w:cs="Times New Roman"/>
          <w:szCs w:val="28"/>
        </w:rPr>
      </w:pPr>
      <w:r w:rsidRPr="00885066">
        <w:rPr>
          <w:rFonts w:cs="Times New Roman"/>
          <w:szCs w:val="28"/>
        </w:rPr>
        <w:t xml:space="preserve">Уличный смет при уборке территории принят </w:t>
      </w:r>
      <w:smartTag w:uri="urn:schemas-microsoft-com:office:smarttags" w:element="metricconverter">
        <w:smartTagPr>
          <w:attr w:name="ProductID" w:val="15 кг"/>
        </w:smartTagPr>
        <w:r w:rsidRPr="00885066">
          <w:rPr>
            <w:rFonts w:cs="Times New Roman"/>
            <w:szCs w:val="28"/>
          </w:rPr>
          <w:t>15 кг</w:t>
        </w:r>
      </w:smartTag>
      <w:r w:rsidRPr="00885066">
        <w:rPr>
          <w:rFonts w:cs="Times New Roman"/>
          <w:szCs w:val="28"/>
        </w:rPr>
        <w:t xml:space="preserve"> (</w:t>
      </w:r>
      <w:smartTag w:uri="urn:schemas-microsoft-com:office:smarttags" w:element="metricconverter">
        <w:smartTagPr>
          <w:attr w:name="ProductID" w:val="0,02 м3"/>
        </w:smartTagPr>
        <w:r w:rsidRPr="00885066">
          <w:rPr>
            <w:rFonts w:cs="Times New Roman"/>
            <w:szCs w:val="28"/>
          </w:rPr>
          <w:t>0</w:t>
        </w:r>
        <w:r w:rsidR="006E5F89">
          <w:rPr>
            <w:rFonts w:cs="Times New Roman"/>
            <w:szCs w:val="28"/>
          </w:rPr>
          <w:t>,</w:t>
        </w:r>
        <w:r w:rsidRPr="00885066">
          <w:rPr>
            <w:rFonts w:cs="Times New Roman"/>
            <w:szCs w:val="28"/>
          </w:rPr>
          <w:t>02</w:t>
        </w:r>
        <w:r w:rsidR="001F65AD">
          <w:rPr>
            <w:rFonts w:cs="Times New Roman"/>
            <w:szCs w:val="28"/>
          </w:rPr>
          <w:t xml:space="preserve"> м</w:t>
        </w:r>
        <w:r w:rsidR="001F65AD" w:rsidRPr="004629D9">
          <w:rPr>
            <w:rFonts w:cs="Times New Roman"/>
            <w:szCs w:val="28"/>
            <w:vertAlign w:val="superscript"/>
          </w:rPr>
          <w:t>3</w:t>
        </w:r>
      </w:smartTag>
      <w:r w:rsidRPr="00885066">
        <w:rPr>
          <w:rFonts w:cs="Times New Roman"/>
          <w:szCs w:val="28"/>
        </w:rPr>
        <w:t xml:space="preserve">) с </w:t>
      </w:r>
      <w:smartTag w:uri="urn:schemas-microsoft-com:office:smarttags" w:element="metricconverter">
        <w:smartTagPr>
          <w:attr w:name="ProductID" w:val="1 м2"/>
        </w:smartTagPr>
        <w:r w:rsidRPr="00885066">
          <w:rPr>
            <w:rFonts w:cs="Times New Roman"/>
            <w:szCs w:val="28"/>
          </w:rPr>
          <w:t>1 м</w:t>
        </w:r>
        <w:proofErr w:type="gramStart"/>
        <w:r w:rsidRPr="00676546">
          <w:rPr>
            <w:rFonts w:cs="Times New Roman"/>
            <w:szCs w:val="28"/>
            <w:vertAlign w:val="superscript"/>
          </w:rPr>
          <w:t>2</w:t>
        </w:r>
      </w:smartTag>
      <w:proofErr w:type="gramEnd"/>
      <w:r w:rsidRPr="00885066">
        <w:rPr>
          <w:rFonts w:cs="Times New Roman"/>
          <w:szCs w:val="28"/>
        </w:rPr>
        <w:t xml:space="preserve"> усовершенствованных покрытий</w:t>
      </w:r>
      <w:r w:rsidR="002F3E41">
        <w:rPr>
          <w:rFonts w:cs="Times New Roman"/>
          <w:szCs w:val="28"/>
        </w:rPr>
        <w:t>.</w:t>
      </w:r>
    </w:p>
    <w:p w:rsidR="008476D0" w:rsidRPr="00885066" w:rsidRDefault="008476D0" w:rsidP="000468FC">
      <w:pPr>
        <w:ind w:firstLine="709"/>
        <w:rPr>
          <w:rFonts w:cs="Times New Roman"/>
          <w:szCs w:val="28"/>
        </w:rPr>
      </w:pPr>
      <w:r w:rsidRPr="00885066">
        <w:rPr>
          <w:rFonts w:cs="Times New Roman"/>
          <w:szCs w:val="28"/>
        </w:rPr>
        <w:t>Специфические отходы (лечебных учреждений</w:t>
      </w:r>
      <w:r w:rsidR="003E15FB">
        <w:rPr>
          <w:rFonts w:cs="Times New Roman"/>
          <w:szCs w:val="28"/>
        </w:rPr>
        <w:t xml:space="preserve">, </w:t>
      </w:r>
      <w:r w:rsidRPr="00885066">
        <w:rPr>
          <w:rFonts w:cs="Times New Roman"/>
          <w:szCs w:val="28"/>
        </w:rPr>
        <w:t>пар</w:t>
      </w:r>
      <w:r w:rsidR="00B03CD7" w:rsidRPr="00885066">
        <w:rPr>
          <w:rFonts w:cs="Times New Roman"/>
          <w:szCs w:val="28"/>
        </w:rPr>
        <w:t>икмахерских) включены в норму</w:t>
      </w:r>
      <w:r w:rsidR="003E15FB">
        <w:rPr>
          <w:rFonts w:cs="Times New Roman"/>
          <w:szCs w:val="28"/>
        </w:rPr>
        <w:t xml:space="preserve">. </w:t>
      </w:r>
      <w:r w:rsidRPr="00885066">
        <w:rPr>
          <w:rFonts w:cs="Times New Roman"/>
          <w:szCs w:val="28"/>
        </w:rPr>
        <w:t>Эти отходы являются весьма опасными вследствие содержания в них токсичных химических веществ и инфекционных начал</w:t>
      </w:r>
      <w:r w:rsidR="008C7D76">
        <w:rPr>
          <w:rFonts w:cs="Times New Roman"/>
          <w:szCs w:val="28"/>
        </w:rPr>
        <w:t xml:space="preserve">; </w:t>
      </w:r>
      <w:r w:rsidRPr="00885066">
        <w:rPr>
          <w:rFonts w:cs="Times New Roman"/>
          <w:szCs w:val="28"/>
        </w:rPr>
        <w:t xml:space="preserve">обращение с ними регламентируется </w:t>
      </w:r>
      <w:proofErr w:type="spellStart"/>
      <w:r w:rsidR="009F1F3A">
        <w:rPr>
          <w:rFonts w:cs="Times New Roman"/>
          <w:szCs w:val="28"/>
        </w:rPr>
        <w:t>СанПиН</w:t>
      </w:r>
      <w:proofErr w:type="spellEnd"/>
      <w:r w:rsidRPr="00885066">
        <w:rPr>
          <w:rFonts w:cs="Times New Roman"/>
          <w:szCs w:val="28"/>
        </w:rPr>
        <w:t xml:space="preserve"> 2</w:t>
      </w:r>
      <w:r w:rsidR="006E5F89">
        <w:rPr>
          <w:rFonts w:cs="Times New Roman"/>
          <w:szCs w:val="28"/>
        </w:rPr>
        <w:t>.</w:t>
      </w:r>
      <w:r w:rsidRPr="00885066">
        <w:rPr>
          <w:rFonts w:cs="Times New Roman"/>
          <w:szCs w:val="28"/>
        </w:rPr>
        <w:t>1</w:t>
      </w:r>
      <w:r w:rsidR="006E5F89">
        <w:rPr>
          <w:rFonts w:cs="Times New Roman"/>
          <w:szCs w:val="28"/>
        </w:rPr>
        <w:t>.</w:t>
      </w:r>
      <w:r w:rsidRPr="00885066">
        <w:rPr>
          <w:rFonts w:cs="Times New Roman"/>
          <w:szCs w:val="28"/>
        </w:rPr>
        <w:t>7</w:t>
      </w:r>
      <w:r w:rsidR="006E5F89">
        <w:rPr>
          <w:rFonts w:cs="Times New Roman"/>
          <w:szCs w:val="28"/>
        </w:rPr>
        <w:t>.</w:t>
      </w:r>
      <w:r w:rsidRPr="00885066">
        <w:rPr>
          <w:rFonts w:cs="Times New Roman"/>
          <w:szCs w:val="28"/>
        </w:rPr>
        <w:t xml:space="preserve">728-99 </w:t>
      </w:r>
      <w:r w:rsidR="001A7203">
        <w:rPr>
          <w:rFonts w:cs="Times New Roman"/>
          <w:szCs w:val="28"/>
        </w:rPr>
        <w:t>«</w:t>
      </w:r>
      <w:r w:rsidRPr="00885066">
        <w:rPr>
          <w:rFonts w:cs="Times New Roman"/>
          <w:szCs w:val="28"/>
        </w:rPr>
        <w:t>Правила сбора</w:t>
      </w:r>
      <w:r w:rsidR="003E15FB">
        <w:rPr>
          <w:rFonts w:cs="Times New Roman"/>
          <w:szCs w:val="28"/>
        </w:rPr>
        <w:t xml:space="preserve">, </w:t>
      </w:r>
      <w:r w:rsidRPr="00885066">
        <w:rPr>
          <w:rFonts w:cs="Times New Roman"/>
          <w:szCs w:val="28"/>
        </w:rPr>
        <w:t>хранения и удаления отходов лечебно-профилактических учреждений</w:t>
      </w:r>
      <w:r w:rsidR="001A7203">
        <w:rPr>
          <w:rFonts w:cs="Times New Roman"/>
          <w:szCs w:val="28"/>
        </w:rPr>
        <w:t>»</w:t>
      </w:r>
      <w:r w:rsidR="002F3E41">
        <w:rPr>
          <w:rFonts w:cs="Times New Roman"/>
          <w:szCs w:val="28"/>
        </w:rPr>
        <w:t>.</w:t>
      </w:r>
    </w:p>
    <w:p w:rsidR="00C12B70" w:rsidRDefault="00C12B70" w:rsidP="00D762BA">
      <w:pPr>
        <w:rPr>
          <w:b/>
        </w:rPr>
      </w:pPr>
      <w:bookmarkStart w:id="581" w:name="_Toc448417970"/>
      <w:bookmarkStart w:id="582" w:name="_Toc448418303"/>
    </w:p>
    <w:p w:rsidR="00E67A52" w:rsidRDefault="008476D0" w:rsidP="00061822">
      <w:pPr>
        <w:ind w:firstLine="709"/>
        <w:jc w:val="center"/>
        <w:rPr>
          <w:b/>
        </w:rPr>
      </w:pPr>
      <w:r w:rsidRPr="009217E5">
        <w:rPr>
          <w:b/>
        </w:rPr>
        <w:t>Места захоронения</w:t>
      </w:r>
      <w:bookmarkEnd w:id="581"/>
      <w:bookmarkEnd w:id="582"/>
    </w:p>
    <w:p w:rsidR="00061822" w:rsidRPr="00061822" w:rsidRDefault="00061822" w:rsidP="00061822">
      <w:pPr>
        <w:ind w:firstLine="709"/>
        <w:jc w:val="center"/>
        <w:rPr>
          <w:b/>
        </w:rPr>
      </w:pPr>
    </w:p>
    <w:p w:rsidR="006E5F89" w:rsidRPr="006E5F89" w:rsidRDefault="006E5F89" w:rsidP="006E5F89">
      <w:pPr>
        <w:ind w:firstLine="709"/>
        <w:jc w:val="center"/>
        <w:rPr>
          <w:i/>
        </w:rPr>
      </w:pPr>
      <w:r w:rsidRPr="006E5F89">
        <w:rPr>
          <w:i/>
        </w:rPr>
        <w:t>Кладбища</w:t>
      </w:r>
    </w:p>
    <w:p w:rsidR="008476D0" w:rsidRPr="00885066" w:rsidRDefault="008476D0" w:rsidP="000468FC">
      <w:pPr>
        <w:ind w:firstLine="709"/>
        <w:rPr>
          <w:rFonts w:cs="Times New Roman"/>
          <w:szCs w:val="28"/>
        </w:rPr>
      </w:pPr>
      <w:r w:rsidRPr="00885066">
        <w:rPr>
          <w:rFonts w:cs="Times New Roman"/>
          <w:szCs w:val="28"/>
        </w:rPr>
        <w:t xml:space="preserve">На территории муниципального образования </w:t>
      </w:r>
      <w:proofErr w:type="spellStart"/>
      <w:r w:rsidR="00F2673F" w:rsidRPr="00885066">
        <w:rPr>
          <w:rFonts w:cs="Times New Roman"/>
          <w:szCs w:val="28"/>
        </w:rPr>
        <w:t>Пчевжинск</w:t>
      </w:r>
      <w:r w:rsidR="00035F82" w:rsidRPr="00885066">
        <w:rPr>
          <w:rFonts w:cs="Times New Roman"/>
          <w:szCs w:val="28"/>
        </w:rPr>
        <w:t>ое</w:t>
      </w:r>
      <w:proofErr w:type="spellEnd"/>
      <w:r w:rsidRPr="00885066">
        <w:rPr>
          <w:rFonts w:cs="Times New Roman"/>
          <w:szCs w:val="28"/>
        </w:rPr>
        <w:t xml:space="preserve"> сельское поселение наход</w:t>
      </w:r>
      <w:r w:rsidR="00F2673F" w:rsidRPr="00885066">
        <w:rPr>
          <w:rFonts w:cs="Times New Roman"/>
          <w:szCs w:val="28"/>
        </w:rPr>
        <w:t>я</w:t>
      </w:r>
      <w:r w:rsidRPr="00885066">
        <w:rPr>
          <w:rFonts w:cs="Times New Roman"/>
          <w:szCs w:val="28"/>
        </w:rPr>
        <w:t xml:space="preserve">тся </w:t>
      </w:r>
      <w:r w:rsidR="001B0183" w:rsidRPr="00885066">
        <w:rPr>
          <w:rFonts w:cs="Times New Roman"/>
          <w:szCs w:val="28"/>
        </w:rPr>
        <w:t>4</w:t>
      </w:r>
      <w:r w:rsidRPr="00885066">
        <w:rPr>
          <w:rFonts w:cs="Times New Roman"/>
          <w:szCs w:val="28"/>
        </w:rPr>
        <w:t xml:space="preserve"> кладбищ</w:t>
      </w:r>
      <w:r w:rsidR="001B0183" w:rsidRPr="00885066">
        <w:rPr>
          <w:rFonts w:cs="Times New Roman"/>
          <w:szCs w:val="28"/>
        </w:rPr>
        <w:t>а</w:t>
      </w:r>
      <w:r w:rsidR="004E6D87">
        <w:rPr>
          <w:rFonts w:cs="Times New Roman"/>
          <w:szCs w:val="28"/>
        </w:rPr>
        <w:t>:</w:t>
      </w:r>
    </w:p>
    <w:p w:rsidR="0029576C" w:rsidRPr="004E6D87" w:rsidRDefault="004E6D87" w:rsidP="003B080C">
      <w:pPr>
        <w:pStyle w:val="ab"/>
        <w:numPr>
          <w:ilvl w:val="0"/>
          <w:numId w:val="88"/>
        </w:numPr>
        <w:rPr>
          <w:rFonts w:ascii="Times New Roman" w:eastAsiaTheme="minorEastAsia" w:hAnsi="Times New Roman"/>
          <w:szCs w:val="28"/>
          <w:lang w:eastAsia="ru-RU"/>
        </w:rPr>
      </w:pPr>
      <w:r w:rsidRPr="004E6D87">
        <w:rPr>
          <w:rFonts w:ascii="Times New Roman" w:eastAsiaTheme="minorEastAsia" w:hAnsi="Times New Roman"/>
          <w:szCs w:val="28"/>
          <w:lang w:eastAsia="ru-RU"/>
        </w:rPr>
        <w:t xml:space="preserve">северо-западнее </w:t>
      </w:r>
      <w:r w:rsidR="0029576C" w:rsidRPr="004E6D87">
        <w:rPr>
          <w:rFonts w:ascii="Times New Roman" w:eastAsiaTheme="minorEastAsia" w:hAnsi="Times New Roman"/>
          <w:szCs w:val="28"/>
          <w:lang w:eastAsia="ru-RU"/>
        </w:rPr>
        <w:t>д</w:t>
      </w:r>
      <w:r w:rsidR="003E15FB" w:rsidRPr="004E6D87">
        <w:rPr>
          <w:rFonts w:ascii="Times New Roman" w:eastAsiaTheme="minorEastAsia" w:hAnsi="Times New Roman"/>
          <w:szCs w:val="28"/>
          <w:lang w:eastAsia="ru-RU"/>
        </w:rPr>
        <w:t xml:space="preserve">. </w:t>
      </w:r>
      <w:r w:rsidR="0029576C" w:rsidRPr="004E6D87">
        <w:rPr>
          <w:rFonts w:ascii="Times New Roman" w:eastAsiaTheme="minorEastAsia" w:hAnsi="Times New Roman"/>
          <w:szCs w:val="28"/>
          <w:lang w:eastAsia="ru-RU"/>
        </w:rPr>
        <w:t>Белая</w:t>
      </w:r>
      <w:r w:rsidR="007069DC">
        <w:rPr>
          <w:rFonts w:ascii="Times New Roman" w:eastAsiaTheme="minorEastAsia" w:hAnsi="Times New Roman"/>
          <w:szCs w:val="28"/>
          <w:lang w:eastAsia="ru-RU"/>
        </w:rPr>
        <w:t>,</w:t>
      </w:r>
      <w:r w:rsidR="0029576C" w:rsidRPr="004E6D87">
        <w:rPr>
          <w:rFonts w:ascii="Times New Roman" w:eastAsiaTheme="minorEastAsia" w:hAnsi="Times New Roman"/>
          <w:szCs w:val="28"/>
          <w:lang w:eastAsia="ru-RU"/>
        </w:rPr>
        <w:t xml:space="preserve"> площадью </w:t>
      </w:r>
      <w:smartTag w:uri="urn:schemas-microsoft-com:office:smarttags" w:element="metricconverter">
        <w:smartTagPr>
          <w:attr w:name="ProductID" w:val="3,18 га"/>
        </w:smartTagPr>
        <w:r w:rsidR="009F6646" w:rsidRPr="004E6D87">
          <w:rPr>
            <w:rFonts w:ascii="Times New Roman" w:eastAsiaTheme="minorEastAsia" w:hAnsi="Times New Roman"/>
            <w:szCs w:val="28"/>
            <w:lang w:eastAsia="ru-RU"/>
          </w:rPr>
          <w:t>3</w:t>
        </w:r>
        <w:r w:rsidR="006E5F89" w:rsidRPr="004E6D87">
          <w:rPr>
            <w:rFonts w:ascii="Times New Roman" w:eastAsiaTheme="minorEastAsia" w:hAnsi="Times New Roman"/>
            <w:szCs w:val="28"/>
            <w:lang w:eastAsia="ru-RU"/>
          </w:rPr>
          <w:t>,</w:t>
        </w:r>
        <w:r w:rsidR="009F6646" w:rsidRPr="004E6D87">
          <w:rPr>
            <w:rFonts w:ascii="Times New Roman" w:eastAsiaTheme="minorEastAsia" w:hAnsi="Times New Roman"/>
            <w:szCs w:val="28"/>
            <w:lang w:eastAsia="ru-RU"/>
          </w:rPr>
          <w:t>18</w:t>
        </w:r>
        <w:r w:rsidR="0029576C" w:rsidRPr="004E6D87">
          <w:rPr>
            <w:rFonts w:ascii="Times New Roman" w:eastAsiaTheme="minorEastAsia" w:hAnsi="Times New Roman"/>
            <w:szCs w:val="28"/>
            <w:lang w:eastAsia="ru-RU"/>
          </w:rPr>
          <w:t xml:space="preserve"> га</w:t>
        </w:r>
      </w:smartTag>
      <w:r w:rsidR="006E5F89" w:rsidRPr="004E6D87">
        <w:rPr>
          <w:rFonts w:ascii="Times New Roman" w:eastAsiaTheme="minorEastAsia" w:hAnsi="Times New Roman"/>
          <w:szCs w:val="28"/>
          <w:lang w:eastAsia="ru-RU"/>
        </w:rPr>
        <w:t>;</w:t>
      </w:r>
    </w:p>
    <w:p w:rsidR="009F6646" w:rsidRPr="004E6D87" w:rsidRDefault="00BA5C67" w:rsidP="003B080C">
      <w:pPr>
        <w:pStyle w:val="ab"/>
        <w:numPr>
          <w:ilvl w:val="0"/>
          <w:numId w:val="88"/>
        </w:numPr>
        <w:rPr>
          <w:rFonts w:ascii="Times New Roman" w:eastAsiaTheme="minorEastAsia" w:hAnsi="Times New Roman"/>
          <w:szCs w:val="28"/>
          <w:lang w:eastAsia="ru-RU"/>
        </w:rPr>
      </w:pPr>
      <w:r>
        <w:rPr>
          <w:rFonts w:ascii="Times New Roman" w:eastAsiaTheme="minorEastAsia" w:hAnsi="Times New Roman"/>
          <w:szCs w:val="28"/>
          <w:lang w:eastAsia="ru-RU"/>
        </w:rPr>
        <w:t xml:space="preserve">в </w:t>
      </w:r>
      <w:r w:rsidR="009F6646" w:rsidRPr="004E6D87">
        <w:rPr>
          <w:rFonts w:ascii="Times New Roman" w:eastAsiaTheme="minorEastAsia" w:hAnsi="Times New Roman"/>
          <w:szCs w:val="28"/>
          <w:lang w:eastAsia="ru-RU"/>
        </w:rPr>
        <w:t>д. Белая</w:t>
      </w:r>
      <w:r w:rsidR="007069DC">
        <w:rPr>
          <w:rFonts w:ascii="Times New Roman" w:eastAsiaTheme="minorEastAsia" w:hAnsi="Times New Roman"/>
          <w:szCs w:val="28"/>
          <w:lang w:eastAsia="ru-RU"/>
        </w:rPr>
        <w:t xml:space="preserve">, </w:t>
      </w:r>
      <w:r w:rsidR="009F6646" w:rsidRPr="004E6D87">
        <w:rPr>
          <w:rFonts w:ascii="Times New Roman" w:eastAsiaTheme="minorEastAsia" w:hAnsi="Times New Roman"/>
          <w:szCs w:val="28"/>
          <w:lang w:eastAsia="ru-RU"/>
        </w:rPr>
        <w:t xml:space="preserve">площадью </w:t>
      </w:r>
      <w:smartTag w:uri="urn:schemas-microsoft-com:office:smarttags" w:element="metricconverter">
        <w:smartTagPr>
          <w:attr w:name="ProductID" w:val="1,08 га"/>
        </w:smartTagPr>
        <w:r w:rsidR="009F6646" w:rsidRPr="004E6D87">
          <w:rPr>
            <w:rFonts w:ascii="Times New Roman" w:eastAsiaTheme="minorEastAsia" w:hAnsi="Times New Roman"/>
            <w:szCs w:val="28"/>
            <w:lang w:eastAsia="ru-RU"/>
          </w:rPr>
          <w:t>1,08 га</w:t>
        </w:r>
      </w:smartTag>
      <w:r w:rsidR="009F6646" w:rsidRPr="004E6D87">
        <w:rPr>
          <w:rFonts w:ascii="Times New Roman" w:eastAsiaTheme="minorEastAsia" w:hAnsi="Times New Roman"/>
          <w:szCs w:val="28"/>
          <w:lang w:eastAsia="ru-RU"/>
        </w:rPr>
        <w:t>;</w:t>
      </w:r>
    </w:p>
    <w:p w:rsidR="0029576C" w:rsidRPr="004E6D87" w:rsidRDefault="004E6D87" w:rsidP="003B080C">
      <w:pPr>
        <w:pStyle w:val="ab"/>
        <w:numPr>
          <w:ilvl w:val="0"/>
          <w:numId w:val="88"/>
        </w:numPr>
        <w:rPr>
          <w:rFonts w:ascii="Times New Roman" w:eastAsiaTheme="minorEastAsia" w:hAnsi="Times New Roman"/>
          <w:szCs w:val="28"/>
          <w:lang w:eastAsia="ru-RU"/>
        </w:rPr>
      </w:pPr>
      <w:r w:rsidRPr="004E6D87">
        <w:rPr>
          <w:rFonts w:ascii="Times New Roman" w:eastAsiaTheme="minorEastAsia" w:hAnsi="Times New Roman"/>
          <w:szCs w:val="28"/>
          <w:lang w:eastAsia="ru-RU"/>
        </w:rPr>
        <w:t xml:space="preserve">юго-восточнее </w:t>
      </w:r>
      <w:r w:rsidR="0029576C" w:rsidRPr="004E6D87">
        <w:rPr>
          <w:rFonts w:ascii="Times New Roman" w:eastAsiaTheme="minorEastAsia" w:hAnsi="Times New Roman"/>
          <w:szCs w:val="28"/>
          <w:lang w:eastAsia="ru-RU"/>
        </w:rPr>
        <w:t>д</w:t>
      </w:r>
      <w:r w:rsidR="003E15FB" w:rsidRPr="004E6D87">
        <w:rPr>
          <w:rFonts w:ascii="Times New Roman" w:eastAsiaTheme="minorEastAsia" w:hAnsi="Times New Roman"/>
          <w:szCs w:val="28"/>
          <w:lang w:eastAsia="ru-RU"/>
        </w:rPr>
        <w:t xml:space="preserve">. </w:t>
      </w:r>
      <w:r w:rsidR="0029576C" w:rsidRPr="004E6D87">
        <w:rPr>
          <w:rFonts w:ascii="Times New Roman" w:eastAsiaTheme="minorEastAsia" w:hAnsi="Times New Roman"/>
          <w:szCs w:val="28"/>
          <w:lang w:eastAsia="ru-RU"/>
        </w:rPr>
        <w:t>Березняк</w:t>
      </w:r>
      <w:r w:rsidR="007069DC">
        <w:rPr>
          <w:rFonts w:ascii="Times New Roman" w:eastAsiaTheme="minorEastAsia" w:hAnsi="Times New Roman"/>
          <w:szCs w:val="28"/>
          <w:lang w:eastAsia="ru-RU"/>
        </w:rPr>
        <w:t xml:space="preserve">, </w:t>
      </w:r>
      <w:r w:rsidR="0029576C" w:rsidRPr="004E6D87">
        <w:rPr>
          <w:rFonts w:ascii="Times New Roman" w:eastAsiaTheme="minorEastAsia" w:hAnsi="Times New Roman"/>
          <w:szCs w:val="28"/>
          <w:lang w:eastAsia="ru-RU"/>
        </w:rPr>
        <w:t xml:space="preserve">площадью </w:t>
      </w:r>
      <w:smartTag w:uri="urn:schemas-microsoft-com:office:smarttags" w:element="metricconverter">
        <w:smartTagPr>
          <w:attr w:name="ProductID" w:val="0,43 га"/>
        </w:smartTagPr>
        <w:r w:rsidR="0029576C" w:rsidRPr="004E6D87">
          <w:rPr>
            <w:rFonts w:ascii="Times New Roman" w:eastAsiaTheme="minorEastAsia" w:hAnsi="Times New Roman"/>
            <w:szCs w:val="28"/>
            <w:lang w:eastAsia="ru-RU"/>
          </w:rPr>
          <w:t>0</w:t>
        </w:r>
        <w:r w:rsidR="006E5F89" w:rsidRPr="004E6D87">
          <w:rPr>
            <w:rFonts w:ascii="Times New Roman" w:eastAsiaTheme="minorEastAsia" w:hAnsi="Times New Roman"/>
            <w:szCs w:val="28"/>
            <w:lang w:eastAsia="ru-RU"/>
          </w:rPr>
          <w:t>,</w:t>
        </w:r>
        <w:r w:rsidR="0029576C" w:rsidRPr="004E6D87">
          <w:rPr>
            <w:rFonts w:ascii="Times New Roman" w:eastAsiaTheme="minorEastAsia" w:hAnsi="Times New Roman"/>
            <w:szCs w:val="28"/>
            <w:lang w:eastAsia="ru-RU"/>
          </w:rPr>
          <w:t>43 га</w:t>
        </w:r>
      </w:smartTag>
      <w:r w:rsidR="006E5F89" w:rsidRPr="004E6D87">
        <w:rPr>
          <w:rFonts w:ascii="Times New Roman" w:eastAsiaTheme="minorEastAsia" w:hAnsi="Times New Roman"/>
          <w:szCs w:val="28"/>
          <w:lang w:eastAsia="ru-RU"/>
        </w:rPr>
        <w:t>;</w:t>
      </w:r>
    </w:p>
    <w:p w:rsidR="004E6D87" w:rsidRPr="004E6D87" w:rsidRDefault="00BA5C67" w:rsidP="003B080C">
      <w:pPr>
        <w:pStyle w:val="ab"/>
        <w:numPr>
          <w:ilvl w:val="0"/>
          <w:numId w:val="88"/>
        </w:numPr>
        <w:rPr>
          <w:rFonts w:ascii="Times New Roman" w:eastAsiaTheme="minorEastAsia" w:hAnsi="Times New Roman"/>
          <w:szCs w:val="28"/>
          <w:lang w:eastAsia="ru-RU"/>
        </w:rPr>
      </w:pPr>
      <w:r>
        <w:rPr>
          <w:rFonts w:ascii="Times New Roman" w:eastAsiaTheme="minorEastAsia" w:hAnsi="Times New Roman"/>
          <w:szCs w:val="28"/>
          <w:lang w:eastAsia="ru-RU"/>
        </w:rPr>
        <w:t xml:space="preserve">в </w:t>
      </w:r>
      <w:r w:rsidR="0029576C" w:rsidRPr="004E6D87">
        <w:rPr>
          <w:rFonts w:ascii="Times New Roman" w:eastAsiaTheme="minorEastAsia" w:hAnsi="Times New Roman"/>
          <w:szCs w:val="28"/>
          <w:lang w:eastAsia="ru-RU"/>
        </w:rPr>
        <w:t>д</w:t>
      </w:r>
      <w:r w:rsidR="003E15FB" w:rsidRPr="004E6D87">
        <w:rPr>
          <w:rFonts w:ascii="Times New Roman" w:eastAsiaTheme="minorEastAsia" w:hAnsi="Times New Roman"/>
          <w:szCs w:val="28"/>
          <w:lang w:eastAsia="ru-RU"/>
        </w:rPr>
        <w:t xml:space="preserve">. </w:t>
      </w:r>
      <w:proofErr w:type="spellStart"/>
      <w:r w:rsidR="0029576C" w:rsidRPr="004E6D87">
        <w:rPr>
          <w:rFonts w:ascii="Times New Roman" w:eastAsiaTheme="minorEastAsia" w:hAnsi="Times New Roman"/>
          <w:szCs w:val="28"/>
          <w:lang w:eastAsia="ru-RU"/>
        </w:rPr>
        <w:t>Борутино</w:t>
      </w:r>
      <w:proofErr w:type="spellEnd"/>
      <w:r w:rsidR="007069DC">
        <w:rPr>
          <w:rFonts w:ascii="Times New Roman" w:eastAsiaTheme="minorEastAsia" w:hAnsi="Times New Roman"/>
          <w:szCs w:val="28"/>
          <w:lang w:eastAsia="ru-RU"/>
        </w:rPr>
        <w:t xml:space="preserve">, </w:t>
      </w:r>
      <w:r w:rsidR="0029576C" w:rsidRPr="004E6D87">
        <w:rPr>
          <w:rFonts w:ascii="Times New Roman" w:eastAsiaTheme="minorEastAsia" w:hAnsi="Times New Roman"/>
          <w:szCs w:val="28"/>
          <w:lang w:eastAsia="ru-RU"/>
        </w:rPr>
        <w:t xml:space="preserve"> площадью </w:t>
      </w:r>
      <w:smartTag w:uri="urn:schemas-microsoft-com:office:smarttags" w:element="metricconverter">
        <w:smartTagPr>
          <w:attr w:name="ProductID" w:val="0,74 га"/>
        </w:smartTagPr>
        <w:r w:rsidR="0029576C" w:rsidRPr="004E6D87">
          <w:rPr>
            <w:rFonts w:ascii="Times New Roman" w:eastAsiaTheme="minorEastAsia" w:hAnsi="Times New Roman"/>
            <w:szCs w:val="28"/>
            <w:lang w:eastAsia="ru-RU"/>
          </w:rPr>
          <w:t>0</w:t>
        </w:r>
        <w:r w:rsidR="009F1F3A">
          <w:rPr>
            <w:rFonts w:ascii="Times New Roman" w:eastAsiaTheme="minorEastAsia" w:hAnsi="Times New Roman"/>
            <w:szCs w:val="28"/>
            <w:lang w:eastAsia="ru-RU"/>
          </w:rPr>
          <w:t>,</w:t>
        </w:r>
        <w:r w:rsidR="0029576C" w:rsidRPr="004E6D87">
          <w:rPr>
            <w:rFonts w:ascii="Times New Roman" w:eastAsiaTheme="minorEastAsia" w:hAnsi="Times New Roman"/>
            <w:szCs w:val="28"/>
            <w:lang w:eastAsia="ru-RU"/>
          </w:rPr>
          <w:t>74 га</w:t>
        </w:r>
      </w:smartTag>
      <w:r w:rsidR="006E5F89" w:rsidRPr="004E6D87">
        <w:rPr>
          <w:rFonts w:ascii="Times New Roman" w:eastAsiaTheme="minorEastAsia" w:hAnsi="Times New Roman"/>
          <w:szCs w:val="28"/>
          <w:lang w:eastAsia="ru-RU"/>
        </w:rPr>
        <w:t>.</w:t>
      </w:r>
    </w:p>
    <w:p w:rsidR="003B4586" w:rsidRPr="00836B64" w:rsidRDefault="004E6D87" w:rsidP="00836B64">
      <w:pPr>
        <w:ind w:firstLine="709"/>
        <w:rPr>
          <w:szCs w:val="28"/>
        </w:rPr>
      </w:pPr>
      <w:r w:rsidRPr="004E6D87">
        <w:rPr>
          <w:szCs w:val="28"/>
        </w:rPr>
        <w:t xml:space="preserve">Общая площадь действующих кладбищ составляет </w:t>
      </w:r>
      <w:smartTag w:uri="urn:schemas-microsoft-com:office:smarttags" w:element="metricconverter">
        <w:smartTagPr>
          <w:attr w:name="ProductID" w:val="5,43 га"/>
        </w:smartTagPr>
        <w:r w:rsidRPr="004E6D87">
          <w:rPr>
            <w:szCs w:val="28"/>
          </w:rPr>
          <w:t>5,43 га</w:t>
        </w:r>
      </w:smartTag>
      <w:r w:rsidRPr="004E6D87">
        <w:rPr>
          <w:szCs w:val="28"/>
        </w:rPr>
        <w:t>.</w:t>
      </w:r>
      <w:bookmarkStart w:id="583" w:name="_Toc448417971"/>
      <w:bookmarkStart w:id="584" w:name="_Toc448418304"/>
      <w:bookmarkStart w:id="585" w:name="_Toc454367033"/>
      <w:bookmarkStart w:id="586" w:name="_Toc454367166"/>
      <w:bookmarkStart w:id="587" w:name="_Toc456692083"/>
    </w:p>
    <w:p w:rsidR="00D34D4B" w:rsidRPr="00A103A5" w:rsidRDefault="00D34D4B" w:rsidP="00A103A5">
      <w:pPr>
        <w:jc w:val="right"/>
      </w:pPr>
      <w:r w:rsidRPr="00A103A5">
        <w:t xml:space="preserve">Таблица </w:t>
      </w:r>
      <w:bookmarkEnd w:id="583"/>
      <w:bookmarkEnd w:id="584"/>
      <w:r w:rsidR="00BE31E0" w:rsidRPr="00A103A5">
        <w:t>4</w:t>
      </w:r>
      <w:bookmarkEnd w:id="585"/>
      <w:bookmarkEnd w:id="586"/>
      <w:bookmarkEnd w:id="587"/>
      <w:r w:rsidR="006D3248" w:rsidRPr="00A103A5">
        <w:t>6</w:t>
      </w:r>
    </w:p>
    <w:p w:rsidR="00261108" w:rsidRDefault="00063F60" w:rsidP="00A103A5">
      <w:pPr>
        <w:jc w:val="center"/>
        <w:rPr>
          <w:rFonts w:cs="Times New Roman"/>
          <w:szCs w:val="28"/>
        </w:rPr>
      </w:pPr>
      <w:bookmarkStart w:id="588" w:name="_Toc456692084"/>
      <w:r>
        <w:rPr>
          <w:rFonts w:cs="Times New Roman"/>
          <w:szCs w:val="28"/>
        </w:rPr>
        <w:t>Расчет емкости кладбищ на расчетный срок</w:t>
      </w:r>
      <w:bookmarkEnd w:id="588"/>
    </w:p>
    <w:tbl>
      <w:tblPr>
        <w:tblStyle w:val="afa"/>
        <w:tblW w:w="0" w:type="auto"/>
        <w:tblBorders>
          <w:bottom w:val="none" w:sz="0" w:space="0" w:color="auto"/>
        </w:tblBorders>
        <w:tblLayout w:type="fixed"/>
        <w:tblLook w:val="04A0"/>
      </w:tblPr>
      <w:tblGrid>
        <w:gridCol w:w="675"/>
        <w:gridCol w:w="1985"/>
        <w:gridCol w:w="1318"/>
        <w:gridCol w:w="1517"/>
        <w:gridCol w:w="1559"/>
        <w:gridCol w:w="1843"/>
        <w:gridCol w:w="1524"/>
      </w:tblGrid>
      <w:tr w:rsidR="00D7502E" w:rsidTr="00D7502E">
        <w:tc>
          <w:tcPr>
            <w:tcW w:w="675" w:type="dxa"/>
          </w:tcPr>
          <w:p w:rsidR="00D7502E" w:rsidRDefault="00D7502E" w:rsidP="00A103A5">
            <w:pPr>
              <w:tabs>
                <w:tab w:val="left" w:pos="567"/>
              </w:tabs>
              <w:jc w:val="center"/>
              <w:rPr>
                <w:szCs w:val="28"/>
              </w:rPr>
            </w:pPr>
            <w:r>
              <w:rPr>
                <w:szCs w:val="28"/>
                <w:lang w:bidi="ru-RU"/>
              </w:rPr>
              <w:t xml:space="preserve">№ </w:t>
            </w:r>
            <w:proofErr w:type="spellStart"/>
            <w:proofErr w:type="gramStart"/>
            <w:r>
              <w:rPr>
                <w:szCs w:val="28"/>
                <w:lang w:bidi="ru-RU"/>
              </w:rPr>
              <w:t>п</w:t>
            </w:r>
            <w:proofErr w:type="spellEnd"/>
            <w:proofErr w:type="gramEnd"/>
            <w:r>
              <w:rPr>
                <w:szCs w:val="28"/>
                <w:lang w:bidi="ru-RU"/>
              </w:rPr>
              <w:t>/</w:t>
            </w:r>
            <w:proofErr w:type="spellStart"/>
            <w:r>
              <w:rPr>
                <w:szCs w:val="28"/>
                <w:lang w:bidi="ru-RU"/>
              </w:rPr>
              <w:t>п</w:t>
            </w:r>
            <w:proofErr w:type="spellEnd"/>
          </w:p>
        </w:tc>
        <w:tc>
          <w:tcPr>
            <w:tcW w:w="1985" w:type="dxa"/>
          </w:tcPr>
          <w:p w:rsidR="00D7502E" w:rsidRDefault="00D7502E" w:rsidP="00A103A5">
            <w:pPr>
              <w:tabs>
                <w:tab w:val="left" w:pos="567"/>
              </w:tabs>
              <w:jc w:val="center"/>
              <w:rPr>
                <w:szCs w:val="28"/>
              </w:rPr>
            </w:pPr>
            <w:r>
              <w:rPr>
                <w:szCs w:val="28"/>
                <w:lang w:bidi="ru-RU"/>
              </w:rPr>
              <w:t>Наименование места захоронения</w:t>
            </w:r>
          </w:p>
        </w:tc>
        <w:tc>
          <w:tcPr>
            <w:tcW w:w="1318" w:type="dxa"/>
          </w:tcPr>
          <w:p w:rsidR="00D7502E" w:rsidRDefault="00D7502E" w:rsidP="00A103A5">
            <w:pPr>
              <w:tabs>
                <w:tab w:val="left" w:pos="567"/>
              </w:tabs>
              <w:jc w:val="center"/>
              <w:rPr>
                <w:szCs w:val="28"/>
              </w:rPr>
            </w:pPr>
            <w:r w:rsidRPr="00885066">
              <w:rPr>
                <w:szCs w:val="28"/>
                <w:lang w:bidi="ru-RU"/>
              </w:rPr>
              <w:t>Количество</w:t>
            </w:r>
            <w:r>
              <w:rPr>
                <w:szCs w:val="28"/>
                <w:lang w:bidi="ru-RU"/>
              </w:rPr>
              <w:t xml:space="preserve"> кладбищ</w:t>
            </w:r>
          </w:p>
        </w:tc>
        <w:tc>
          <w:tcPr>
            <w:tcW w:w="1517" w:type="dxa"/>
          </w:tcPr>
          <w:p w:rsidR="00D7502E" w:rsidRDefault="00D7502E" w:rsidP="00A103A5">
            <w:pPr>
              <w:tabs>
                <w:tab w:val="left" w:pos="567"/>
              </w:tabs>
              <w:jc w:val="center"/>
              <w:rPr>
                <w:szCs w:val="28"/>
              </w:rPr>
            </w:pPr>
            <w:r w:rsidRPr="00885066">
              <w:rPr>
                <w:szCs w:val="28"/>
                <w:lang w:bidi="ru-RU"/>
              </w:rPr>
              <w:t>Емкость сущ</w:t>
            </w:r>
            <w:r>
              <w:rPr>
                <w:szCs w:val="28"/>
                <w:lang w:bidi="ru-RU"/>
              </w:rPr>
              <w:t xml:space="preserve">ествующая, </w:t>
            </w:r>
            <w:proofErr w:type="gramStart"/>
            <w:r w:rsidRPr="00885066">
              <w:rPr>
                <w:szCs w:val="28"/>
                <w:lang w:bidi="ru-RU"/>
              </w:rPr>
              <w:t>га</w:t>
            </w:r>
            <w:proofErr w:type="gramEnd"/>
          </w:p>
        </w:tc>
        <w:tc>
          <w:tcPr>
            <w:tcW w:w="1559" w:type="dxa"/>
          </w:tcPr>
          <w:p w:rsidR="00D7502E" w:rsidRDefault="00D7502E" w:rsidP="00A103A5">
            <w:pPr>
              <w:tabs>
                <w:tab w:val="left" w:pos="567"/>
              </w:tabs>
              <w:jc w:val="center"/>
              <w:rPr>
                <w:szCs w:val="28"/>
              </w:rPr>
            </w:pPr>
            <w:r w:rsidRPr="00885066">
              <w:rPr>
                <w:szCs w:val="28"/>
                <w:lang w:bidi="ru-RU"/>
              </w:rPr>
              <w:t>Норматив</w:t>
            </w:r>
            <w:r>
              <w:rPr>
                <w:szCs w:val="28"/>
                <w:lang w:bidi="ru-RU"/>
              </w:rPr>
              <w:t xml:space="preserve">, </w:t>
            </w:r>
            <w:proofErr w:type="gramStart"/>
            <w:r w:rsidRPr="00885066">
              <w:rPr>
                <w:szCs w:val="28"/>
                <w:lang w:bidi="ru-RU"/>
              </w:rPr>
              <w:t>га</w:t>
            </w:r>
            <w:proofErr w:type="gramEnd"/>
            <w:r w:rsidRPr="00885066">
              <w:rPr>
                <w:szCs w:val="28"/>
                <w:lang w:bidi="ru-RU"/>
              </w:rPr>
              <w:t>/1000</w:t>
            </w:r>
            <w:r>
              <w:rPr>
                <w:szCs w:val="28"/>
                <w:lang w:bidi="ru-RU"/>
              </w:rPr>
              <w:t xml:space="preserve"> </w:t>
            </w:r>
            <w:r w:rsidRPr="00885066">
              <w:rPr>
                <w:szCs w:val="28"/>
                <w:lang w:bidi="ru-RU"/>
              </w:rPr>
              <w:t>чел</w:t>
            </w:r>
            <w:r>
              <w:rPr>
                <w:szCs w:val="28"/>
                <w:lang w:bidi="ru-RU"/>
              </w:rPr>
              <w:t>.</w:t>
            </w:r>
          </w:p>
        </w:tc>
        <w:tc>
          <w:tcPr>
            <w:tcW w:w="1843" w:type="dxa"/>
          </w:tcPr>
          <w:p w:rsidR="00D7502E" w:rsidRDefault="00D7502E" w:rsidP="00A103A5">
            <w:pPr>
              <w:tabs>
                <w:tab w:val="left" w:pos="567"/>
              </w:tabs>
              <w:jc w:val="center"/>
              <w:rPr>
                <w:szCs w:val="28"/>
              </w:rPr>
            </w:pPr>
            <w:r w:rsidRPr="00885066">
              <w:rPr>
                <w:szCs w:val="28"/>
                <w:lang w:bidi="ru-RU"/>
              </w:rPr>
              <w:t>Численность населения на расчетный срок</w:t>
            </w:r>
            <w:r>
              <w:rPr>
                <w:szCs w:val="28"/>
                <w:lang w:bidi="ru-RU"/>
              </w:rPr>
              <w:t xml:space="preserve">, </w:t>
            </w:r>
            <w:r w:rsidRPr="00885066">
              <w:rPr>
                <w:szCs w:val="28"/>
                <w:lang w:bidi="ru-RU"/>
              </w:rPr>
              <w:t>чел</w:t>
            </w:r>
            <w:r>
              <w:rPr>
                <w:szCs w:val="28"/>
                <w:lang w:bidi="ru-RU"/>
              </w:rPr>
              <w:t>.</w:t>
            </w:r>
          </w:p>
        </w:tc>
        <w:tc>
          <w:tcPr>
            <w:tcW w:w="1524" w:type="dxa"/>
          </w:tcPr>
          <w:p w:rsidR="00D7502E" w:rsidRDefault="00D7502E" w:rsidP="00A103A5">
            <w:pPr>
              <w:tabs>
                <w:tab w:val="left" w:pos="567"/>
              </w:tabs>
              <w:jc w:val="center"/>
              <w:rPr>
                <w:szCs w:val="28"/>
              </w:rPr>
            </w:pPr>
            <w:r w:rsidRPr="00885066">
              <w:rPr>
                <w:szCs w:val="28"/>
                <w:lang w:bidi="ru-RU"/>
              </w:rPr>
              <w:t>Емкость</w:t>
            </w:r>
            <w:r>
              <w:rPr>
                <w:szCs w:val="28"/>
                <w:lang w:bidi="ru-RU"/>
              </w:rPr>
              <w:t xml:space="preserve"> </w:t>
            </w:r>
            <w:r w:rsidRPr="00885066">
              <w:rPr>
                <w:szCs w:val="28"/>
                <w:lang w:bidi="ru-RU"/>
              </w:rPr>
              <w:t>расчетная</w:t>
            </w:r>
            <w:r>
              <w:rPr>
                <w:szCs w:val="28"/>
                <w:lang w:bidi="ru-RU"/>
              </w:rPr>
              <w:t xml:space="preserve">, </w:t>
            </w:r>
            <w:proofErr w:type="gramStart"/>
            <w:r w:rsidRPr="00885066">
              <w:rPr>
                <w:szCs w:val="28"/>
                <w:lang w:bidi="ru-RU"/>
              </w:rPr>
              <w:t>га</w:t>
            </w:r>
            <w:proofErr w:type="gramEnd"/>
            <w:r w:rsidRPr="00885066">
              <w:rPr>
                <w:szCs w:val="28"/>
                <w:lang w:bidi="ru-RU"/>
              </w:rPr>
              <w:t>/1000</w:t>
            </w:r>
            <w:r>
              <w:rPr>
                <w:szCs w:val="28"/>
                <w:lang w:bidi="ru-RU"/>
              </w:rPr>
              <w:t xml:space="preserve"> </w:t>
            </w:r>
            <w:r w:rsidRPr="00885066">
              <w:rPr>
                <w:szCs w:val="28"/>
                <w:lang w:bidi="ru-RU"/>
              </w:rPr>
              <w:t>чел</w:t>
            </w:r>
            <w:r>
              <w:rPr>
                <w:szCs w:val="28"/>
                <w:lang w:bidi="ru-RU"/>
              </w:rPr>
              <w:t>.</w:t>
            </w:r>
          </w:p>
        </w:tc>
      </w:tr>
    </w:tbl>
    <w:p w:rsidR="00D7502E" w:rsidRDefault="00D7502E" w:rsidP="00152B9C">
      <w:pPr>
        <w:tabs>
          <w:tab w:val="left" w:pos="567"/>
        </w:tabs>
        <w:spacing w:line="14" w:lineRule="auto"/>
        <w:rPr>
          <w:rFonts w:cs="Times New Roman"/>
          <w:szCs w:val="28"/>
        </w:rPr>
      </w:pPr>
    </w:p>
    <w:tbl>
      <w:tblPr>
        <w:tblStyle w:val="afa"/>
        <w:tblW w:w="0" w:type="auto"/>
        <w:tblLayout w:type="fixed"/>
        <w:tblLook w:val="04A0"/>
      </w:tblPr>
      <w:tblGrid>
        <w:gridCol w:w="675"/>
        <w:gridCol w:w="1985"/>
        <w:gridCol w:w="1318"/>
        <w:gridCol w:w="1517"/>
        <w:gridCol w:w="1559"/>
        <w:gridCol w:w="1843"/>
        <w:gridCol w:w="1524"/>
      </w:tblGrid>
      <w:tr w:rsidR="00D7502E" w:rsidTr="00D7502E">
        <w:trPr>
          <w:tblHeader/>
        </w:trPr>
        <w:tc>
          <w:tcPr>
            <w:tcW w:w="675" w:type="dxa"/>
          </w:tcPr>
          <w:p w:rsidR="00D7502E" w:rsidRDefault="00D7502E" w:rsidP="00A103A5">
            <w:pPr>
              <w:tabs>
                <w:tab w:val="left" w:pos="567"/>
              </w:tabs>
              <w:jc w:val="center"/>
              <w:rPr>
                <w:szCs w:val="28"/>
              </w:rPr>
            </w:pPr>
            <w:r>
              <w:rPr>
                <w:szCs w:val="28"/>
              </w:rPr>
              <w:t>1</w:t>
            </w:r>
          </w:p>
        </w:tc>
        <w:tc>
          <w:tcPr>
            <w:tcW w:w="1985" w:type="dxa"/>
          </w:tcPr>
          <w:p w:rsidR="00D7502E" w:rsidRDefault="00D7502E" w:rsidP="00A103A5">
            <w:pPr>
              <w:tabs>
                <w:tab w:val="left" w:pos="567"/>
              </w:tabs>
              <w:jc w:val="center"/>
              <w:rPr>
                <w:szCs w:val="28"/>
              </w:rPr>
            </w:pPr>
            <w:r>
              <w:rPr>
                <w:szCs w:val="28"/>
              </w:rPr>
              <w:t>2</w:t>
            </w:r>
          </w:p>
        </w:tc>
        <w:tc>
          <w:tcPr>
            <w:tcW w:w="1318" w:type="dxa"/>
          </w:tcPr>
          <w:p w:rsidR="00D7502E" w:rsidRDefault="00D7502E" w:rsidP="00A103A5">
            <w:pPr>
              <w:tabs>
                <w:tab w:val="left" w:pos="567"/>
              </w:tabs>
              <w:jc w:val="center"/>
              <w:rPr>
                <w:szCs w:val="28"/>
              </w:rPr>
            </w:pPr>
            <w:r>
              <w:rPr>
                <w:szCs w:val="28"/>
              </w:rPr>
              <w:t>3</w:t>
            </w:r>
          </w:p>
        </w:tc>
        <w:tc>
          <w:tcPr>
            <w:tcW w:w="1517" w:type="dxa"/>
          </w:tcPr>
          <w:p w:rsidR="00D7502E" w:rsidRDefault="00D7502E" w:rsidP="00A103A5">
            <w:pPr>
              <w:tabs>
                <w:tab w:val="left" w:pos="567"/>
              </w:tabs>
              <w:jc w:val="center"/>
              <w:rPr>
                <w:szCs w:val="28"/>
              </w:rPr>
            </w:pPr>
            <w:r>
              <w:rPr>
                <w:szCs w:val="28"/>
              </w:rPr>
              <w:t>4</w:t>
            </w:r>
          </w:p>
        </w:tc>
        <w:tc>
          <w:tcPr>
            <w:tcW w:w="1559" w:type="dxa"/>
          </w:tcPr>
          <w:p w:rsidR="00D7502E" w:rsidRDefault="00D7502E" w:rsidP="00A103A5">
            <w:pPr>
              <w:tabs>
                <w:tab w:val="left" w:pos="567"/>
              </w:tabs>
              <w:jc w:val="center"/>
              <w:rPr>
                <w:szCs w:val="28"/>
              </w:rPr>
            </w:pPr>
            <w:r>
              <w:rPr>
                <w:szCs w:val="28"/>
              </w:rPr>
              <w:t>5</w:t>
            </w:r>
          </w:p>
        </w:tc>
        <w:tc>
          <w:tcPr>
            <w:tcW w:w="1843" w:type="dxa"/>
          </w:tcPr>
          <w:p w:rsidR="00D7502E" w:rsidRDefault="00D7502E" w:rsidP="00A103A5">
            <w:pPr>
              <w:tabs>
                <w:tab w:val="left" w:pos="567"/>
              </w:tabs>
              <w:jc w:val="center"/>
              <w:rPr>
                <w:szCs w:val="28"/>
              </w:rPr>
            </w:pPr>
            <w:r>
              <w:rPr>
                <w:szCs w:val="28"/>
              </w:rPr>
              <w:t>6</w:t>
            </w:r>
          </w:p>
        </w:tc>
        <w:tc>
          <w:tcPr>
            <w:tcW w:w="1524" w:type="dxa"/>
          </w:tcPr>
          <w:p w:rsidR="00D7502E" w:rsidRDefault="00D7502E" w:rsidP="00A103A5">
            <w:pPr>
              <w:tabs>
                <w:tab w:val="left" w:pos="567"/>
              </w:tabs>
              <w:jc w:val="center"/>
              <w:rPr>
                <w:szCs w:val="28"/>
              </w:rPr>
            </w:pPr>
            <w:r>
              <w:rPr>
                <w:szCs w:val="28"/>
              </w:rPr>
              <w:t>7</w:t>
            </w:r>
          </w:p>
        </w:tc>
      </w:tr>
      <w:tr w:rsidR="00D7502E" w:rsidTr="00D7502E">
        <w:tc>
          <w:tcPr>
            <w:tcW w:w="675" w:type="dxa"/>
          </w:tcPr>
          <w:p w:rsidR="00D7502E" w:rsidRDefault="00D7502E" w:rsidP="00A103A5">
            <w:pPr>
              <w:tabs>
                <w:tab w:val="left" w:pos="567"/>
              </w:tabs>
              <w:jc w:val="center"/>
              <w:rPr>
                <w:szCs w:val="28"/>
              </w:rPr>
            </w:pPr>
            <w:r>
              <w:rPr>
                <w:szCs w:val="28"/>
                <w:lang w:bidi="ru-RU"/>
              </w:rPr>
              <w:t>1</w:t>
            </w:r>
          </w:p>
        </w:tc>
        <w:tc>
          <w:tcPr>
            <w:tcW w:w="1985" w:type="dxa"/>
          </w:tcPr>
          <w:p w:rsidR="00D7502E" w:rsidRDefault="00D7502E" w:rsidP="00A103A5">
            <w:pPr>
              <w:tabs>
                <w:tab w:val="left" w:pos="567"/>
              </w:tabs>
              <w:jc w:val="center"/>
              <w:rPr>
                <w:szCs w:val="28"/>
              </w:rPr>
            </w:pPr>
            <w:r>
              <w:rPr>
                <w:szCs w:val="28"/>
                <w:lang w:bidi="ru-RU"/>
              </w:rPr>
              <w:t>Сельские к</w:t>
            </w:r>
            <w:r w:rsidRPr="00885066">
              <w:rPr>
                <w:szCs w:val="28"/>
                <w:lang w:bidi="ru-RU"/>
              </w:rPr>
              <w:t>ладбища</w:t>
            </w:r>
          </w:p>
        </w:tc>
        <w:tc>
          <w:tcPr>
            <w:tcW w:w="1318" w:type="dxa"/>
          </w:tcPr>
          <w:p w:rsidR="00D7502E" w:rsidRDefault="00D7502E" w:rsidP="00A103A5">
            <w:pPr>
              <w:tabs>
                <w:tab w:val="left" w:pos="567"/>
              </w:tabs>
              <w:jc w:val="center"/>
              <w:rPr>
                <w:szCs w:val="28"/>
              </w:rPr>
            </w:pPr>
            <w:r w:rsidRPr="00885066">
              <w:rPr>
                <w:szCs w:val="28"/>
                <w:lang w:bidi="ru-RU"/>
              </w:rPr>
              <w:t>4</w:t>
            </w:r>
          </w:p>
        </w:tc>
        <w:tc>
          <w:tcPr>
            <w:tcW w:w="1517" w:type="dxa"/>
          </w:tcPr>
          <w:p w:rsidR="00D7502E" w:rsidRDefault="00D7502E" w:rsidP="00A103A5">
            <w:pPr>
              <w:tabs>
                <w:tab w:val="left" w:pos="567"/>
              </w:tabs>
              <w:jc w:val="center"/>
              <w:rPr>
                <w:szCs w:val="28"/>
              </w:rPr>
            </w:pPr>
            <w:r w:rsidRPr="00885066">
              <w:rPr>
                <w:szCs w:val="28"/>
                <w:lang w:bidi="ru-RU"/>
              </w:rPr>
              <w:t>5</w:t>
            </w:r>
            <w:r>
              <w:rPr>
                <w:szCs w:val="28"/>
                <w:lang w:bidi="ru-RU"/>
              </w:rPr>
              <w:t>,</w:t>
            </w:r>
            <w:r w:rsidRPr="00885066">
              <w:rPr>
                <w:szCs w:val="28"/>
                <w:lang w:bidi="ru-RU"/>
              </w:rPr>
              <w:t>43</w:t>
            </w:r>
          </w:p>
        </w:tc>
        <w:tc>
          <w:tcPr>
            <w:tcW w:w="1559" w:type="dxa"/>
          </w:tcPr>
          <w:p w:rsidR="00D7502E" w:rsidRDefault="00D7502E" w:rsidP="00A103A5">
            <w:pPr>
              <w:tabs>
                <w:tab w:val="left" w:pos="567"/>
              </w:tabs>
              <w:jc w:val="center"/>
              <w:rPr>
                <w:szCs w:val="28"/>
              </w:rPr>
            </w:pPr>
            <w:r w:rsidRPr="00885066">
              <w:rPr>
                <w:szCs w:val="28"/>
                <w:lang w:bidi="ru-RU"/>
              </w:rPr>
              <w:t>0</w:t>
            </w:r>
            <w:r>
              <w:rPr>
                <w:szCs w:val="28"/>
                <w:lang w:bidi="ru-RU"/>
              </w:rPr>
              <w:t>,</w:t>
            </w:r>
            <w:r w:rsidRPr="00885066">
              <w:rPr>
                <w:szCs w:val="28"/>
                <w:lang w:bidi="ru-RU"/>
              </w:rPr>
              <w:t>24</w:t>
            </w:r>
          </w:p>
        </w:tc>
        <w:tc>
          <w:tcPr>
            <w:tcW w:w="1843" w:type="dxa"/>
          </w:tcPr>
          <w:p w:rsidR="00D7502E" w:rsidRDefault="00D7502E" w:rsidP="00A103A5">
            <w:pPr>
              <w:tabs>
                <w:tab w:val="left" w:pos="567"/>
              </w:tabs>
              <w:jc w:val="center"/>
              <w:rPr>
                <w:szCs w:val="28"/>
              </w:rPr>
            </w:pPr>
            <w:r w:rsidRPr="00885066">
              <w:rPr>
                <w:szCs w:val="28"/>
                <w:lang w:bidi="ru-RU"/>
              </w:rPr>
              <w:t>2108</w:t>
            </w:r>
          </w:p>
        </w:tc>
        <w:tc>
          <w:tcPr>
            <w:tcW w:w="1524" w:type="dxa"/>
          </w:tcPr>
          <w:p w:rsidR="00D7502E" w:rsidRDefault="00D7502E" w:rsidP="00A103A5">
            <w:pPr>
              <w:tabs>
                <w:tab w:val="left" w:pos="567"/>
              </w:tabs>
              <w:jc w:val="center"/>
              <w:rPr>
                <w:szCs w:val="28"/>
              </w:rPr>
            </w:pPr>
            <w:r w:rsidRPr="00885066">
              <w:rPr>
                <w:szCs w:val="28"/>
                <w:lang w:bidi="ru-RU"/>
              </w:rPr>
              <w:t>0</w:t>
            </w:r>
            <w:r>
              <w:rPr>
                <w:szCs w:val="28"/>
                <w:lang w:bidi="ru-RU"/>
              </w:rPr>
              <w:t>,</w:t>
            </w:r>
            <w:r w:rsidRPr="00885066">
              <w:rPr>
                <w:szCs w:val="28"/>
                <w:lang w:bidi="ru-RU"/>
              </w:rPr>
              <w:t>7</w:t>
            </w:r>
          </w:p>
        </w:tc>
      </w:tr>
    </w:tbl>
    <w:p w:rsidR="00D34D4B" w:rsidRPr="00D7502E" w:rsidRDefault="00D34D4B" w:rsidP="00961024">
      <w:pPr>
        <w:autoSpaceDE w:val="0"/>
        <w:autoSpaceDN w:val="0"/>
        <w:adjustRightInd w:val="0"/>
        <w:ind w:firstLine="851"/>
        <w:rPr>
          <w:rFonts w:cs="Times New Roman"/>
          <w:bCs/>
          <w:iCs/>
          <w:szCs w:val="28"/>
        </w:rPr>
      </w:pPr>
    </w:p>
    <w:p w:rsidR="008476D0" w:rsidRPr="006E5F89" w:rsidRDefault="008476D0" w:rsidP="00063F60">
      <w:pPr>
        <w:jc w:val="center"/>
        <w:rPr>
          <w:rFonts w:cs="Times New Roman"/>
          <w:bCs/>
          <w:i/>
          <w:iCs/>
          <w:szCs w:val="28"/>
        </w:rPr>
      </w:pPr>
      <w:bookmarkStart w:id="589" w:name="_Toc448417973"/>
      <w:bookmarkStart w:id="590" w:name="_Toc448418306"/>
      <w:bookmarkStart w:id="591" w:name="_Toc454367035"/>
      <w:bookmarkStart w:id="592" w:name="_Toc454367168"/>
      <w:r w:rsidRPr="006E5F89">
        <w:rPr>
          <w:rFonts w:cs="Times New Roman"/>
          <w:bCs/>
          <w:i/>
          <w:iCs/>
          <w:szCs w:val="28"/>
        </w:rPr>
        <w:t>Скотомогильники</w:t>
      </w:r>
      <w:bookmarkEnd w:id="589"/>
      <w:bookmarkEnd w:id="590"/>
      <w:bookmarkEnd w:id="591"/>
      <w:bookmarkEnd w:id="592"/>
    </w:p>
    <w:p w:rsidR="00836B64" w:rsidRDefault="00836B64" w:rsidP="00C12B70">
      <w:pPr>
        <w:ind w:firstLine="709"/>
        <w:rPr>
          <w:rFonts w:cs="Times New Roman"/>
          <w:szCs w:val="28"/>
        </w:rPr>
      </w:pPr>
    </w:p>
    <w:p w:rsidR="003F3B18" w:rsidRPr="00C12B70" w:rsidRDefault="005929A5" w:rsidP="00C12B70">
      <w:pPr>
        <w:ind w:firstLine="709"/>
        <w:rPr>
          <w:rFonts w:cs="Times New Roman"/>
          <w:szCs w:val="28"/>
        </w:rPr>
      </w:pPr>
      <w:r w:rsidRPr="00885066">
        <w:rPr>
          <w:rFonts w:cs="Times New Roman"/>
          <w:szCs w:val="28"/>
        </w:rPr>
        <w:t xml:space="preserve">По данным </w:t>
      </w:r>
      <w:r w:rsidR="003A07B2">
        <w:rPr>
          <w:rFonts w:cs="Times New Roman"/>
          <w:szCs w:val="28"/>
        </w:rPr>
        <w:t>У</w:t>
      </w:r>
      <w:r w:rsidRPr="00885066">
        <w:rPr>
          <w:rFonts w:cs="Times New Roman"/>
          <w:szCs w:val="28"/>
        </w:rPr>
        <w:t xml:space="preserve">правления ветеринарии Ленинградской </w:t>
      </w:r>
      <w:r w:rsidR="00035F82" w:rsidRPr="00885066">
        <w:rPr>
          <w:rFonts w:cs="Times New Roman"/>
          <w:szCs w:val="28"/>
        </w:rPr>
        <w:t xml:space="preserve">области на территории </w:t>
      </w:r>
      <w:proofErr w:type="spellStart"/>
      <w:r w:rsidR="00035F82" w:rsidRPr="00885066">
        <w:rPr>
          <w:rFonts w:cs="Times New Roman"/>
          <w:szCs w:val="28"/>
        </w:rPr>
        <w:t>Пчевжинско</w:t>
      </w:r>
      <w:r w:rsidR="003A07B2">
        <w:rPr>
          <w:rFonts w:cs="Times New Roman"/>
          <w:szCs w:val="28"/>
        </w:rPr>
        <w:t>го</w:t>
      </w:r>
      <w:proofErr w:type="spellEnd"/>
      <w:r w:rsidR="00035F82" w:rsidRPr="00885066">
        <w:rPr>
          <w:rFonts w:cs="Times New Roman"/>
          <w:szCs w:val="28"/>
        </w:rPr>
        <w:t xml:space="preserve"> сельско</w:t>
      </w:r>
      <w:r w:rsidR="003A07B2">
        <w:rPr>
          <w:rFonts w:cs="Times New Roman"/>
          <w:szCs w:val="28"/>
        </w:rPr>
        <w:t>го</w:t>
      </w:r>
      <w:r w:rsidRPr="00885066">
        <w:rPr>
          <w:rFonts w:cs="Times New Roman"/>
          <w:szCs w:val="28"/>
        </w:rPr>
        <w:t xml:space="preserve"> поселени</w:t>
      </w:r>
      <w:r w:rsidR="003A07B2">
        <w:rPr>
          <w:rFonts w:cs="Times New Roman"/>
          <w:szCs w:val="28"/>
        </w:rPr>
        <w:t>я</w:t>
      </w:r>
      <w:r w:rsidRPr="00885066">
        <w:rPr>
          <w:rFonts w:cs="Times New Roman"/>
          <w:szCs w:val="28"/>
        </w:rPr>
        <w:t xml:space="preserve"> </w:t>
      </w:r>
      <w:proofErr w:type="spellStart"/>
      <w:r w:rsidRPr="00885066">
        <w:rPr>
          <w:rFonts w:cs="Times New Roman"/>
          <w:szCs w:val="28"/>
        </w:rPr>
        <w:t>Киришского</w:t>
      </w:r>
      <w:proofErr w:type="spellEnd"/>
      <w:r w:rsidRPr="00885066">
        <w:rPr>
          <w:rFonts w:cs="Times New Roman"/>
          <w:szCs w:val="28"/>
        </w:rPr>
        <w:t xml:space="preserve"> муниципального района</w:t>
      </w:r>
      <w:r w:rsidR="00C702B5">
        <w:rPr>
          <w:rFonts w:cs="Times New Roman"/>
          <w:szCs w:val="28"/>
        </w:rPr>
        <w:t xml:space="preserve"> </w:t>
      </w:r>
      <w:proofErr w:type="gramStart"/>
      <w:r w:rsidR="00C702B5">
        <w:rPr>
          <w:rFonts w:cs="Times New Roman"/>
          <w:szCs w:val="28"/>
        </w:rPr>
        <w:t>–</w:t>
      </w:r>
      <w:r w:rsidRPr="00885066">
        <w:rPr>
          <w:rFonts w:cs="Times New Roman"/>
          <w:szCs w:val="28"/>
        </w:rPr>
        <w:t>с</w:t>
      </w:r>
      <w:proofErr w:type="gramEnd"/>
      <w:r w:rsidRPr="00885066">
        <w:rPr>
          <w:rFonts w:cs="Times New Roman"/>
          <w:szCs w:val="28"/>
        </w:rPr>
        <w:t>котомогильники</w:t>
      </w:r>
      <w:r w:rsidR="003E15FB">
        <w:rPr>
          <w:rFonts w:cs="Times New Roman"/>
          <w:szCs w:val="28"/>
        </w:rPr>
        <w:t xml:space="preserve">, </w:t>
      </w:r>
      <w:r w:rsidRPr="00885066">
        <w:rPr>
          <w:rFonts w:cs="Times New Roman"/>
          <w:szCs w:val="28"/>
        </w:rPr>
        <w:t>биотермические ямы и другие места захоронения животных и их санитарно</w:t>
      </w:r>
      <w:r w:rsidR="00B111B1">
        <w:rPr>
          <w:rFonts w:cs="Times New Roman"/>
          <w:szCs w:val="28"/>
        </w:rPr>
        <w:t>-</w:t>
      </w:r>
      <w:r w:rsidRPr="00885066">
        <w:rPr>
          <w:rFonts w:cs="Times New Roman"/>
          <w:szCs w:val="28"/>
        </w:rPr>
        <w:t>защитные зоны не зарегистрированы</w:t>
      </w:r>
      <w:r w:rsidR="002F3E41">
        <w:rPr>
          <w:rFonts w:cs="Times New Roman"/>
          <w:szCs w:val="28"/>
        </w:rPr>
        <w:t>.</w:t>
      </w:r>
    </w:p>
    <w:p w:rsidR="003F3B18" w:rsidRPr="008D5CC7" w:rsidRDefault="003F3B18" w:rsidP="003F3B18">
      <w:pPr>
        <w:ind w:firstLine="709"/>
        <w:rPr>
          <w:i/>
          <w:szCs w:val="28"/>
        </w:rPr>
      </w:pPr>
      <w:r w:rsidRPr="008D5CC7">
        <w:rPr>
          <w:i/>
          <w:szCs w:val="28"/>
        </w:rPr>
        <w:t>Мероприятия по организации сбора и в</w:t>
      </w:r>
      <w:r w:rsidR="002F3E41">
        <w:rPr>
          <w:i/>
          <w:szCs w:val="28"/>
        </w:rPr>
        <w:t>ывоза бытовых отходов и мусора:</w:t>
      </w:r>
    </w:p>
    <w:p w:rsidR="003F3B18" w:rsidRPr="00246791" w:rsidRDefault="003F3B18" w:rsidP="003B080C">
      <w:pPr>
        <w:widowControl w:val="0"/>
        <w:numPr>
          <w:ilvl w:val="0"/>
          <w:numId w:val="98"/>
        </w:numPr>
        <w:suppressAutoHyphens/>
        <w:ind w:left="993" w:hanging="284"/>
        <w:rPr>
          <w:szCs w:val="28"/>
        </w:rPr>
      </w:pPr>
      <w:r w:rsidRPr="00246791">
        <w:rPr>
          <w:szCs w:val="28"/>
        </w:rPr>
        <w:lastRenderedPageBreak/>
        <w:t xml:space="preserve">развитие обязательной планово-регулярной системы сбора, транспортировки бытовых отходов (включая </w:t>
      </w:r>
      <w:proofErr w:type="gramStart"/>
      <w:r w:rsidRPr="00246791">
        <w:rPr>
          <w:szCs w:val="28"/>
        </w:rPr>
        <w:t>уличный</w:t>
      </w:r>
      <w:proofErr w:type="gramEnd"/>
      <w:r w:rsidRPr="00246791">
        <w:rPr>
          <w:szCs w:val="28"/>
        </w:rPr>
        <w:t xml:space="preserve"> смет с усовершенствованных покрытий) и их обезвреживание и утилизация (с предварительной сортировкой) – первая очередь</w:t>
      </w:r>
      <w:r>
        <w:rPr>
          <w:szCs w:val="28"/>
        </w:rPr>
        <w:t xml:space="preserve">. </w:t>
      </w:r>
      <w:r w:rsidRPr="00246791">
        <w:rPr>
          <w:szCs w:val="28"/>
        </w:rPr>
        <w:t xml:space="preserve">Планово-регулярная система включает подготовку отходов к погрузке в собирающий </w:t>
      </w:r>
      <w:proofErr w:type="spellStart"/>
      <w:r w:rsidRPr="00246791">
        <w:rPr>
          <w:szCs w:val="28"/>
        </w:rPr>
        <w:t>мусоровозный</w:t>
      </w:r>
      <w:proofErr w:type="spellEnd"/>
      <w:r w:rsidRPr="00246791">
        <w:rPr>
          <w:szCs w:val="28"/>
        </w:rPr>
        <w:t xml:space="preserve"> транспорт, организацию временного хранения отходов (и необходимую сортировку), 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w:t>
      </w:r>
    </w:p>
    <w:p w:rsidR="003F3B18" w:rsidRPr="00246791" w:rsidRDefault="003F3B18" w:rsidP="003B080C">
      <w:pPr>
        <w:widowControl w:val="0"/>
        <w:numPr>
          <w:ilvl w:val="0"/>
          <w:numId w:val="98"/>
        </w:numPr>
        <w:suppressAutoHyphens/>
        <w:ind w:left="993" w:hanging="284"/>
        <w:rPr>
          <w:szCs w:val="28"/>
        </w:rPr>
      </w:pPr>
      <w:r w:rsidRPr="00246791">
        <w:rPr>
          <w:rFonts w:eastAsia="Arial Unicode MS"/>
          <w:kern w:val="1"/>
          <w:szCs w:val="28"/>
        </w:rPr>
        <w:t>обеспечение раздельного сбора токсичных отходов (батареек, люминесцентных ламп, аккумуляторов и т. д.) с их последующим вывозом на переработку или захоронение</w:t>
      </w:r>
      <w:r>
        <w:rPr>
          <w:szCs w:val="28"/>
        </w:rPr>
        <w:t xml:space="preserve"> </w:t>
      </w:r>
      <w:r w:rsidRPr="00246791">
        <w:rPr>
          <w:szCs w:val="28"/>
        </w:rPr>
        <w:t>– первая очередь</w:t>
      </w:r>
      <w:r w:rsidRPr="00246791">
        <w:rPr>
          <w:rFonts w:eastAsia="Arial Unicode MS"/>
          <w:kern w:val="1"/>
          <w:szCs w:val="28"/>
        </w:rPr>
        <w:t>;</w:t>
      </w:r>
    </w:p>
    <w:p w:rsidR="003F3B18" w:rsidRPr="00246791" w:rsidRDefault="003F3B18" w:rsidP="003B080C">
      <w:pPr>
        <w:widowControl w:val="0"/>
        <w:numPr>
          <w:ilvl w:val="0"/>
          <w:numId w:val="98"/>
        </w:numPr>
        <w:suppressAutoHyphens/>
        <w:ind w:left="993" w:hanging="284"/>
        <w:rPr>
          <w:szCs w:val="28"/>
        </w:rPr>
      </w:pPr>
      <w:r w:rsidRPr="00246791">
        <w:rPr>
          <w:szCs w:val="28"/>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r>
        <w:rPr>
          <w:szCs w:val="28"/>
        </w:rPr>
        <w:t xml:space="preserve"> </w:t>
      </w:r>
      <w:r w:rsidRPr="00246791">
        <w:rPr>
          <w:szCs w:val="28"/>
        </w:rPr>
        <w:t>– первая очередь;</w:t>
      </w:r>
    </w:p>
    <w:p w:rsidR="003F3B18" w:rsidRPr="00246791" w:rsidRDefault="003F3B18" w:rsidP="003B080C">
      <w:pPr>
        <w:widowControl w:val="0"/>
        <w:numPr>
          <w:ilvl w:val="0"/>
          <w:numId w:val="98"/>
        </w:numPr>
        <w:suppressAutoHyphens/>
        <w:ind w:left="993" w:hanging="284"/>
        <w:rPr>
          <w:szCs w:val="28"/>
        </w:rPr>
      </w:pPr>
      <w:r w:rsidRPr="00246791">
        <w:rPr>
          <w:rFonts w:eastAsia="Arial Unicode MS"/>
          <w:kern w:val="1"/>
          <w:szCs w:val="28"/>
        </w:rPr>
        <w:t xml:space="preserve">организация и оборудование площадок в населенных пунктах для установки специальных контейнеров для </w:t>
      </w:r>
      <w:r>
        <w:rPr>
          <w:szCs w:val="28"/>
        </w:rPr>
        <w:t>твердых коммунальных отходов</w:t>
      </w:r>
      <w:r w:rsidRPr="00246791">
        <w:rPr>
          <w:rFonts w:eastAsia="Arial Unicode MS"/>
          <w:kern w:val="1"/>
          <w:szCs w:val="28"/>
        </w:rPr>
        <w:t xml:space="preserve">. </w:t>
      </w:r>
      <w:proofErr w:type="gramStart"/>
      <w:r w:rsidRPr="00246791">
        <w:rPr>
          <w:rFonts w:eastAsia="Arial Unicode MS"/>
          <w:kern w:val="1"/>
          <w:szCs w:val="28"/>
        </w:rPr>
        <w:t>Размещение площадок и их обустройство необходимо осуществить согласно действующим санитарным нормам (</w:t>
      </w:r>
      <w:proofErr w:type="spellStart"/>
      <w:r w:rsidRPr="00246791">
        <w:rPr>
          <w:rFonts w:eastAsia="Arial Unicode MS"/>
          <w:kern w:val="1"/>
          <w:szCs w:val="28"/>
        </w:rPr>
        <w:t>СанПиН</w:t>
      </w:r>
      <w:proofErr w:type="spellEnd"/>
      <w:r w:rsidRPr="00246791">
        <w:rPr>
          <w:rFonts w:eastAsia="Arial Unicode MS"/>
          <w:kern w:val="1"/>
          <w:szCs w:val="28"/>
        </w:rPr>
        <w:t xml:space="preserve"> 42-128-4690-88.</w:t>
      </w:r>
      <w:proofErr w:type="gramEnd"/>
      <w:r w:rsidRPr="00246791">
        <w:rPr>
          <w:rFonts w:eastAsia="Arial Unicode MS"/>
          <w:kern w:val="1"/>
          <w:szCs w:val="28"/>
        </w:rPr>
        <w:t xml:space="preserve"> Санитарные правила содержания территории населенных мест (утв. Главным государственным санитарным врачом СССР </w:t>
      </w:r>
      <w:smartTag w:uri="urn:schemas-microsoft-com:office:smarttags" w:element="date">
        <w:smartTagPr>
          <w:attr w:name="Year" w:val="1988"/>
          <w:attr w:name="Day" w:val="05"/>
          <w:attr w:name="Month" w:val="08"/>
          <w:attr w:name="ls" w:val="trans"/>
        </w:smartTagPr>
        <w:r w:rsidRPr="00246791">
          <w:rPr>
            <w:rFonts w:eastAsia="Arial Unicode MS"/>
            <w:kern w:val="1"/>
            <w:szCs w:val="28"/>
          </w:rPr>
          <w:t>05.08.19</w:t>
        </w:r>
        <w:r w:rsidR="000F41E1">
          <w:rPr>
            <w:rFonts w:eastAsia="Arial Unicode MS"/>
            <w:kern w:val="1"/>
            <w:szCs w:val="28"/>
          </w:rPr>
          <w:t>8</w:t>
        </w:r>
        <w:r w:rsidRPr="00246791">
          <w:rPr>
            <w:rFonts w:eastAsia="Arial Unicode MS"/>
            <w:kern w:val="1"/>
            <w:szCs w:val="28"/>
          </w:rPr>
          <w:t>8</w:t>
        </w:r>
      </w:smartTag>
      <w:r w:rsidRPr="00246791">
        <w:rPr>
          <w:rFonts w:eastAsia="Arial Unicode MS"/>
          <w:kern w:val="1"/>
          <w:szCs w:val="28"/>
        </w:rPr>
        <w:t xml:space="preserve"> № 4690-88)</w:t>
      </w:r>
      <w:r w:rsidR="002F3E41">
        <w:rPr>
          <w:szCs w:val="28"/>
        </w:rPr>
        <w:t xml:space="preserve"> – первая очередь;</w:t>
      </w:r>
    </w:p>
    <w:p w:rsidR="003F3B18" w:rsidRPr="00246791" w:rsidRDefault="003F3B18" w:rsidP="003B080C">
      <w:pPr>
        <w:widowControl w:val="0"/>
        <w:numPr>
          <w:ilvl w:val="0"/>
          <w:numId w:val="98"/>
        </w:numPr>
        <w:suppressAutoHyphens/>
        <w:ind w:left="993" w:hanging="284"/>
        <w:rPr>
          <w:szCs w:val="28"/>
        </w:rPr>
      </w:pPr>
      <w:r w:rsidRPr="00246791">
        <w:rPr>
          <w:rFonts w:eastAsia="Arial Unicode MS"/>
          <w:kern w:val="1"/>
          <w:szCs w:val="28"/>
        </w:rPr>
        <w:t xml:space="preserve">приобретение необходимого парка мусоровозов и закупка специальных контейнеров для сбора </w:t>
      </w:r>
      <w:r>
        <w:rPr>
          <w:szCs w:val="28"/>
        </w:rPr>
        <w:t xml:space="preserve">твердых коммунальных отходов </w:t>
      </w:r>
      <w:r w:rsidR="002F3E41">
        <w:rPr>
          <w:szCs w:val="28"/>
        </w:rPr>
        <w:t>– первая очередь;</w:t>
      </w:r>
    </w:p>
    <w:p w:rsidR="003F3B18" w:rsidRPr="00246791" w:rsidRDefault="003F3B18" w:rsidP="003B080C">
      <w:pPr>
        <w:widowControl w:val="0"/>
        <w:numPr>
          <w:ilvl w:val="0"/>
          <w:numId w:val="98"/>
        </w:numPr>
        <w:suppressAutoHyphens/>
        <w:ind w:left="993" w:hanging="284"/>
        <w:rPr>
          <w:szCs w:val="28"/>
        </w:rPr>
      </w:pPr>
      <w:r w:rsidRPr="00246791">
        <w:rPr>
          <w:szCs w:val="28"/>
        </w:rPr>
        <w:t>производственным предприятиям обеспечить вывоз отходов на дальнейшую переработку и утилизацию на договорной основе</w:t>
      </w:r>
      <w:r>
        <w:rPr>
          <w:szCs w:val="28"/>
        </w:rPr>
        <w:t xml:space="preserve"> </w:t>
      </w:r>
      <w:r w:rsidRPr="00246791">
        <w:rPr>
          <w:szCs w:val="28"/>
        </w:rPr>
        <w:t>– первая очередь;</w:t>
      </w:r>
    </w:p>
    <w:p w:rsidR="003F3B18" w:rsidRPr="00246791" w:rsidRDefault="003F3B18" w:rsidP="003B080C">
      <w:pPr>
        <w:widowControl w:val="0"/>
        <w:numPr>
          <w:ilvl w:val="0"/>
          <w:numId w:val="98"/>
        </w:numPr>
        <w:suppressAutoHyphens/>
        <w:ind w:left="993" w:hanging="284"/>
        <w:rPr>
          <w:szCs w:val="28"/>
        </w:rPr>
      </w:pPr>
      <w:r w:rsidRPr="00246791">
        <w:rPr>
          <w:szCs w:val="28"/>
        </w:rPr>
        <w:t xml:space="preserve">сельскохозяйственные предприятия должны обеспечить безопасную утилизацию биологических отходов (либо на договорной основе </w:t>
      </w:r>
      <w:r w:rsidR="00BA5C67">
        <w:rPr>
          <w:szCs w:val="28"/>
        </w:rPr>
        <w:t>–</w:t>
      </w:r>
      <w:r w:rsidRPr="00246791">
        <w:rPr>
          <w:szCs w:val="28"/>
        </w:rPr>
        <w:t xml:space="preserve"> на существующих объектах, либо</w:t>
      </w:r>
      <w:r w:rsidR="00BA5C67">
        <w:rPr>
          <w:szCs w:val="28"/>
        </w:rPr>
        <w:t xml:space="preserve"> </w:t>
      </w:r>
      <w:r w:rsidRPr="00246791">
        <w:rPr>
          <w:szCs w:val="28"/>
        </w:rPr>
        <w:t xml:space="preserve">приобрести </w:t>
      </w:r>
      <w:proofErr w:type="spellStart"/>
      <w:r w:rsidR="002F3E41">
        <w:rPr>
          <w:szCs w:val="28"/>
        </w:rPr>
        <w:t>инсинераторы</w:t>
      </w:r>
      <w:proofErr w:type="spellEnd"/>
      <w:r w:rsidR="002F3E41">
        <w:rPr>
          <w:szCs w:val="28"/>
        </w:rPr>
        <w:t>) – первая очередь.</w:t>
      </w:r>
    </w:p>
    <w:p w:rsidR="00D34D4B" w:rsidRPr="00885066" w:rsidRDefault="00D34D4B" w:rsidP="00D34D4B">
      <w:pPr>
        <w:ind w:firstLine="709"/>
        <w:rPr>
          <w:rFonts w:cs="Times New Roman"/>
          <w:szCs w:val="28"/>
        </w:rPr>
      </w:pPr>
    </w:p>
    <w:p w:rsidR="00D34D4B" w:rsidRPr="00E67A52" w:rsidRDefault="008476D0" w:rsidP="00E67A52">
      <w:pPr>
        <w:pStyle w:val="20"/>
        <w:spacing w:before="0" w:after="0"/>
        <w:ind w:firstLine="709"/>
        <w:jc w:val="center"/>
        <w:rPr>
          <w:rFonts w:ascii="Times New Roman" w:hAnsi="Times New Roman"/>
          <w:i w:val="0"/>
        </w:rPr>
      </w:pPr>
      <w:bookmarkStart w:id="593" w:name="_Toc356562646"/>
      <w:bookmarkStart w:id="594" w:name="_Toc448417974"/>
      <w:bookmarkStart w:id="595" w:name="_Toc448418307"/>
      <w:bookmarkStart w:id="596" w:name="_Toc469055320"/>
      <w:smartTag w:uri="urn:schemas-microsoft-com:office:smarttags" w:element="time">
        <w:smartTagPr>
          <w:attr w:name="Minute" w:val="14"/>
          <w:attr w:name="Hour" w:val="2"/>
        </w:smartTagPr>
        <w:r w:rsidRPr="00885066">
          <w:rPr>
            <w:rFonts w:ascii="Times New Roman" w:hAnsi="Times New Roman"/>
            <w:i w:val="0"/>
          </w:rPr>
          <w:t>2</w:t>
        </w:r>
        <w:r w:rsidR="006E5F89">
          <w:rPr>
            <w:rFonts w:ascii="Times New Roman" w:hAnsi="Times New Roman"/>
            <w:i w:val="0"/>
          </w:rPr>
          <w:t>.</w:t>
        </w:r>
        <w:r w:rsidR="00745A61">
          <w:rPr>
            <w:rFonts w:ascii="Times New Roman" w:hAnsi="Times New Roman"/>
            <w:i w:val="0"/>
          </w:rPr>
          <w:t>1</w:t>
        </w:r>
        <w:r w:rsidR="00063F60">
          <w:rPr>
            <w:rFonts w:ascii="Times New Roman" w:hAnsi="Times New Roman"/>
            <w:i w:val="0"/>
          </w:rPr>
          <w:t>4</w:t>
        </w:r>
        <w:r w:rsidR="003E15FB">
          <w:rPr>
            <w:rFonts w:ascii="Times New Roman" w:hAnsi="Times New Roman"/>
            <w:i w:val="0"/>
          </w:rPr>
          <w:t>.</w:t>
        </w:r>
      </w:smartTag>
      <w:r w:rsidR="003E15FB">
        <w:rPr>
          <w:rFonts w:ascii="Times New Roman" w:hAnsi="Times New Roman"/>
          <w:i w:val="0"/>
        </w:rPr>
        <w:t xml:space="preserve"> </w:t>
      </w:r>
      <w:r w:rsidRPr="00885066">
        <w:rPr>
          <w:rFonts w:ascii="Times New Roman" w:hAnsi="Times New Roman"/>
          <w:i w:val="0"/>
        </w:rPr>
        <w:t>Экологические проблемы и пути их решения</w:t>
      </w:r>
      <w:r w:rsidR="003E15FB">
        <w:rPr>
          <w:rFonts w:ascii="Times New Roman" w:hAnsi="Times New Roman"/>
          <w:i w:val="0"/>
        </w:rPr>
        <w:t xml:space="preserve">. </w:t>
      </w:r>
      <w:r w:rsidRPr="00885066">
        <w:rPr>
          <w:rFonts w:ascii="Times New Roman" w:hAnsi="Times New Roman"/>
          <w:i w:val="0"/>
        </w:rPr>
        <w:t xml:space="preserve">Природоохранные </w:t>
      </w:r>
      <w:bookmarkEnd w:id="593"/>
      <w:r w:rsidRPr="00885066">
        <w:rPr>
          <w:rFonts w:ascii="Times New Roman" w:hAnsi="Times New Roman"/>
          <w:i w:val="0"/>
        </w:rPr>
        <w:t>мероприятия</w:t>
      </w:r>
      <w:bookmarkEnd w:id="594"/>
      <w:bookmarkEnd w:id="595"/>
      <w:bookmarkEnd w:id="596"/>
    </w:p>
    <w:p w:rsidR="00836B64" w:rsidRDefault="00836B64" w:rsidP="00D34D4B">
      <w:pPr>
        <w:autoSpaceDE w:val="0"/>
        <w:autoSpaceDN w:val="0"/>
        <w:adjustRightInd w:val="0"/>
        <w:ind w:firstLine="709"/>
        <w:rPr>
          <w:rFonts w:cs="Times New Roman"/>
          <w:szCs w:val="28"/>
        </w:rPr>
      </w:pPr>
    </w:p>
    <w:p w:rsidR="008476D0" w:rsidRPr="00885066" w:rsidRDefault="008476D0" w:rsidP="00D34D4B">
      <w:pPr>
        <w:autoSpaceDE w:val="0"/>
        <w:autoSpaceDN w:val="0"/>
        <w:adjustRightInd w:val="0"/>
        <w:ind w:firstLine="709"/>
        <w:rPr>
          <w:rFonts w:cs="Times New Roman"/>
          <w:szCs w:val="28"/>
        </w:rPr>
      </w:pPr>
      <w:r w:rsidRPr="00885066">
        <w:rPr>
          <w:rFonts w:cs="Times New Roman"/>
          <w:szCs w:val="28"/>
        </w:rPr>
        <w:t>В данном разделе приводится комплекс природоохранных мероприятий</w:t>
      </w:r>
      <w:r w:rsidR="003E15FB">
        <w:rPr>
          <w:rFonts w:cs="Times New Roman"/>
          <w:szCs w:val="28"/>
        </w:rPr>
        <w:t xml:space="preserve">, </w:t>
      </w:r>
      <w:r w:rsidRPr="00885066">
        <w:rPr>
          <w:rFonts w:cs="Times New Roman"/>
          <w:szCs w:val="28"/>
        </w:rPr>
        <w:t xml:space="preserve">исходя из первостепенной экологической </w:t>
      </w:r>
      <w:r w:rsidRPr="00885066">
        <w:rPr>
          <w:rFonts w:cs="Times New Roman"/>
          <w:bCs/>
          <w:szCs w:val="28"/>
        </w:rPr>
        <w:t>и</w:t>
      </w:r>
      <w:r w:rsidRPr="00885066">
        <w:rPr>
          <w:rFonts w:cs="Times New Roman"/>
          <w:b/>
          <w:bCs/>
          <w:szCs w:val="28"/>
        </w:rPr>
        <w:t xml:space="preserve"> </w:t>
      </w:r>
      <w:r w:rsidRPr="00885066">
        <w:rPr>
          <w:rFonts w:cs="Times New Roman"/>
          <w:szCs w:val="28"/>
        </w:rPr>
        <w:t>социальной эффективности решения наиболее важных проблем оздоровления окружающей среды по основным природоохранным направлениям</w:t>
      </w:r>
      <w:r w:rsidR="002F3E41">
        <w:rPr>
          <w:rFonts w:cs="Times New Roman"/>
          <w:szCs w:val="28"/>
        </w:rPr>
        <w:t>:</w:t>
      </w:r>
    </w:p>
    <w:p w:rsidR="008476D0" w:rsidRPr="00885066" w:rsidRDefault="008476D0" w:rsidP="00CF134D">
      <w:pPr>
        <w:pStyle w:val="ab"/>
        <w:numPr>
          <w:ilvl w:val="0"/>
          <w:numId w:val="32"/>
        </w:numPr>
        <w:tabs>
          <w:tab w:val="left" w:pos="993"/>
        </w:tabs>
        <w:autoSpaceDE w:val="0"/>
        <w:autoSpaceDN w:val="0"/>
        <w:adjustRightInd w:val="0"/>
        <w:ind w:left="0" w:firstLine="709"/>
        <w:rPr>
          <w:rFonts w:ascii="Times New Roman" w:hAnsi="Times New Roman"/>
          <w:szCs w:val="28"/>
        </w:rPr>
      </w:pPr>
      <w:r w:rsidRPr="00885066">
        <w:rPr>
          <w:rFonts w:ascii="Times New Roman" w:hAnsi="Times New Roman"/>
          <w:szCs w:val="28"/>
        </w:rPr>
        <w:t>охрана атмосферного воздуха от физических воздействий (радиационное загрязнение</w:t>
      </w:r>
      <w:r w:rsidR="003E15FB">
        <w:rPr>
          <w:rFonts w:ascii="Times New Roman" w:hAnsi="Times New Roman"/>
          <w:szCs w:val="28"/>
        </w:rPr>
        <w:t xml:space="preserve">, </w:t>
      </w:r>
      <w:r w:rsidRPr="00885066">
        <w:rPr>
          <w:rFonts w:ascii="Times New Roman" w:hAnsi="Times New Roman"/>
          <w:szCs w:val="28"/>
        </w:rPr>
        <w:t>снижение транспортного шума)</w:t>
      </w:r>
      <w:r w:rsidR="002F3E41">
        <w:rPr>
          <w:rFonts w:ascii="Times New Roman" w:hAnsi="Times New Roman"/>
          <w:szCs w:val="28"/>
        </w:rPr>
        <w:t>;</w:t>
      </w:r>
    </w:p>
    <w:p w:rsidR="00D34D4B" w:rsidRPr="00885066" w:rsidRDefault="008476D0" w:rsidP="00CF134D">
      <w:pPr>
        <w:pStyle w:val="ab"/>
        <w:numPr>
          <w:ilvl w:val="0"/>
          <w:numId w:val="32"/>
        </w:numPr>
        <w:tabs>
          <w:tab w:val="left" w:pos="993"/>
        </w:tabs>
        <w:autoSpaceDE w:val="0"/>
        <w:autoSpaceDN w:val="0"/>
        <w:adjustRightInd w:val="0"/>
        <w:ind w:left="0" w:firstLine="709"/>
        <w:rPr>
          <w:rFonts w:ascii="Times New Roman" w:hAnsi="Times New Roman"/>
          <w:szCs w:val="28"/>
        </w:rPr>
      </w:pPr>
      <w:r w:rsidRPr="00885066">
        <w:rPr>
          <w:rFonts w:ascii="Times New Roman" w:hAnsi="Times New Roman"/>
          <w:szCs w:val="28"/>
        </w:rPr>
        <w:t xml:space="preserve">охрана </w:t>
      </w:r>
      <w:r w:rsidRPr="00885066">
        <w:rPr>
          <w:rFonts w:ascii="Times New Roman" w:hAnsi="Times New Roman"/>
          <w:bCs/>
          <w:szCs w:val="28"/>
        </w:rPr>
        <w:t>и</w:t>
      </w:r>
      <w:r w:rsidRPr="00885066">
        <w:rPr>
          <w:rFonts w:ascii="Times New Roman" w:hAnsi="Times New Roman"/>
          <w:b/>
          <w:bCs/>
          <w:szCs w:val="28"/>
        </w:rPr>
        <w:t xml:space="preserve"> </w:t>
      </w:r>
      <w:r w:rsidRPr="00885066">
        <w:rPr>
          <w:rFonts w:ascii="Times New Roman" w:hAnsi="Times New Roman"/>
          <w:szCs w:val="28"/>
        </w:rPr>
        <w:t>рациональное использование водных ресурсов</w:t>
      </w:r>
      <w:r w:rsidR="002F3E41">
        <w:rPr>
          <w:rFonts w:ascii="Times New Roman" w:hAnsi="Times New Roman"/>
          <w:szCs w:val="28"/>
        </w:rPr>
        <w:t>;</w:t>
      </w:r>
    </w:p>
    <w:p w:rsidR="008476D0" w:rsidRPr="00885066" w:rsidRDefault="008476D0" w:rsidP="00CF134D">
      <w:pPr>
        <w:pStyle w:val="ab"/>
        <w:numPr>
          <w:ilvl w:val="0"/>
          <w:numId w:val="32"/>
        </w:numPr>
        <w:tabs>
          <w:tab w:val="left" w:pos="993"/>
        </w:tabs>
        <w:autoSpaceDE w:val="0"/>
        <w:autoSpaceDN w:val="0"/>
        <w:adjustRightInd w:val="0"/>
        <w:ind w:left="0" w:firstLine="709"/>
        <w:rPr>
          <w:rFonts w:ascii="Times New Roman" w:hAnsi="Times New Roman"/>
          <w:szCs w:val="28"/>
        </w:rPr>
      </w:pPr>
      <w:r w:rsidRPr="00885066">
        <w:rPr>
          <w:rFonts w:ascii="Times New Roman" w:hAnsi="Times New Roman"/>
          <w:szCs w:val="28"/>
        </w:rPr>
        <w:t>охрана почв</w:t>
      </w:r>
      <w:r w:rsidR="002F3E41">
        <w:rPr>
          <w:rFonts w:ascii="Times New Roman" w:hAnsi="Times New Roman"/>
          <w:szCs w:val="28"/>
        </w:rPr>
        <w:t>;</w:t>
      </w:r>
    </w:p>
    <w:p w:rsidR="008476D0" w:rsidRPr="00885066" w:rsidRDefault="008476D0" w:rsidP="00CF134D">
      <w:pPr>
        <w:pStyle w:val="ab"/>
        <w:numPr>
          <w:ilvl w:val="0"/>
          <w:numId w:val="32"/>
        </w:numPr>
        <w:tabs>
          <w:tab w:val="left" w:pos="993"/>
        </w:tabs>
        <w:autoSpaceDE w:val="0"/>
        <w:autoSpaceDN w:val="0"/>
        <w:adjustRightInd w:val="0"/>
        <w:ind w:left="0" w:firstLine="709"/>
        <w:rPr>
          <w:rFonts w:ascii="Times New Roman" w:hAnsi="Times New Roman"/>
          <w:szCs w:val="28"/>
        </w:rPr>
      </w:pPr>
      <w:r w:rsidRPr="00885066">
        <w:rPr>
          <w:rFonts w:ascii="Times New Roman" w:hAnsi="Times New Roman"/>
          <w:szCs w:val="28"/>
        </w:rPr>
        <w:t>охрана растительности</w:t>
      </w:r>
      <w:r w:rsidR="002F3E41">
        <w:rPr>
          <w:rFonts w:ascii="Times New Roman" w:hAnsi="Times New Roman"/>
          <w:szCs w:val="28"/>
        </w:rPr>
        <w:t>;</w:t>
      </w:r>
    </w:p>
    <w:p w:rsidR="008476D0" w:rsidRPr="00885066" w:rsidRDefault="008476D0" w:rsidP="00CF134D">
      <w:pPr>
        <w:pStyle w:val="ab"/>
        <w:numPr>
          <w:ilvl w:val="0"/>
          <w:numId w:val="32"/>
        </w:numPr>
        <w:tabs>
          <w:tab w:val="left" w:pos="993"/>
        </w:tabs>
        <w:autoSpaceDE w:val="0"/>
        <w:autoSpaceDN w:val="0"/>
        <w:adjustRightInd w:val="0"/>
        <w:ind w:left="0" w:firstLine="709"/>
        <w:rPr>
          <w:rFonts w:ascii="Times New Roman" w:hAnsi="Times New Roman"/>
          <w:szCs w:val="28"/>
        </w:rPr>
      </w:pPr>
      <w:r w:rsidRPr="00885066">
        <w:rPr>
          <w:rFonts w:ascii="Times New Roman" w:hAnsi="Times New Roman"/>
          <w:szCs w:val="28"/>
        </w:rPr>
        <w:lastRenderedPageBreak/>
        <w:t>охрана от загрязнения отходами производства</w:t>
      </w:r>
      <w:r w:rsidR="002F3E41">
        <w:rPr>
          <w:rFonts w:ascii="Times New Roman" w:hAnsi="Times New Roman"/>
          <w:szCs w:val="28"/>
        </w:rPr>
        <w:t>.</w:t>
      </w:r>
    </w:p>
    <w:p w:rsidR="00761ABC" w:rsidRDefault="00761ABC" w:rsidP="00152B9C">
      <w:pPr>
        <w:pStyle w:val="Style104"/>
        <w:widowControl/>
        <w:spacing w:line="240" w:lineRule="auto"/>
        <w:ind w:firstLine="709"/>
        <w:rPr>
          <w:rFonts w:ascii="Times New Roman" w:eastAsia="Arial Unicode MS" w:hAnsi="Times New Roman" w:cs="Times New Roman"/>
          <w:b/>
          <w:kern w:val="1"/>
          <w:sz w:val="28"/>
          <w:szCs w:val="28"/>
        </w:rPr>
      </w:pPr>
      <w:bookmarkStart w:id="597" w:name="_Toc448417975"/>
      <w:bookmarkStart w:id="598" w:name="_Toc448418308"/>
      <w:bookmarkStart w:id="599" w:name="_Toc454367037"/>
      <w:bookmarkStart w:id="600" w:name="_Toc454367170"/>
    </w:p>
    <w:p w:rsidR="0030600B" w:rsidRPr="00E67A52" w:rsidRDefault="0030600B" w:rsidP="00E67A52">
      <w:pPr>
        <w:pStyle w:val="Style104"/>
        <w:widowControl/>
        <w:spacing w:line="240" w:lineRule="auto"/>
        <w:ind w:firstLine="709"/>
        <w:rPr>
          <w:rFonts w:ascii="Times New Roman" w:eastAsia="Arial Unicode MS" w:hAnsi="Times New Roman" w:cs="Times New Roman"/>
          <w:b/>
          <w:kern w:val="1"/>
          <w:sz w:val="28"/>
          <w:szCs w:val="28"/>
        </w:rPr>
      </w:pPr>
      <w:bookmarkStart w:id="601" w:name="_Toc421181065"/>
      <w:bookmarkStart w:id="602" w:name="_Toc421181130"/>
      <w:bookmarkStart w:id="603" w:name="_Toc448418324"/>
      <w:bookmarkEnd w:id="597"/>
      <w:bookmarkEnd w:id="598"/>
      <w:bookmarkEnd w:id="599"/>
      <w:bookmarkEnd w:id="600"/>
      <w:r w:rsidRPr="00885066">
        <w:rPr>
          <w:rFonts w:ascii="Times New Roman" w:eastAsia="Arial Unicode MS" w:hAnsi="Times New Roman" w:cs="Times New Roman"/>
          <w:b/>
          <w:kern w:val="1"/>
          <w:sz w:val="28"/>
          <w:szCs w:val="28"/>
        </w:rPr>
        <w:t>Качество атмосферного воздуха</w:t>
      </w:r>
    </w:p>
    <w:p w:rsidR="00836B64" w:rsidRDefault="00836B64" w:rsidP="0030600B">
      <w:pPr>
        <w:ind w:firstLine="567"/>
        <w:rPr>
          <w:rFonts w:cs="Times New Roman"/>
          <w:szCs w:val="28"/>
        </w:rPr>
      </w:pPr>
    </w:p>
    <w:p w:rsidR="0030600B" w:rsidRPr="005155AB" w:rsidRDefault="0030600B" w:rsidP="0030600B">
      <w:pPr>
        <w:ind w:firstLine="567"/>
        <w:rPr>
          <w:rFonts w:cs="Times New Roman"/>
          <w:szCs w:val="28"/>
        </w:rPr>
      </w:pPr>
      <w:r w:rsidRPr="005155AB">
        <w:rPr>
          <w:rFonts w:cs="Times New Roman"/>
          <w:szCs w:val="28"/>
        </w:rPr>
        <w:t xml:space="preserve">Несмотря на то, что среди муниципальных районов Ленинградской области </w:t>
      </w:r>
      <w:proofErr w:type="spellStart"/>
      <w:r w:rsidRPr="005155AB">
        <w:rPr>
          <w:rFonts w:cs="Times New Roman"/>
          <w:szCs w:val="28"/>
        </w:rPr>
        <w:t>Киришский</w:t>
      </w:r>
      <w:proofErr w:type="spellEnd"/>
      <w:r w:rsidRPr="005155AB">
        <w:rPr>
          <w:rFonts w:cs="Times New Roman"/>
          <w:szCs w:val="28"/>
        </w:rPr>
        <w:t xml:space="preserve"> является ведущим по количеству валовых выбросов в атмосферу загрязняющих веществ, территория </w:t>
      </w:r>
      <w:proofErr w:type="spellStart"/>
      <w:r w:rsidRPr="005155AB">
        <w:rPr>
          <w:rFonts w:cs="Times New Roman"/>
          <w:szCs w:val="28"/>
        </w:rPr>
        <w:t>Пчевжинского</w:t>
      </w:r>
      <w:proofErr w:type="spellEnd"/>
      <w:r w:rsidRPr="005155AB">
        <w:rPr>
          <w:rFonts w:cs="Times New Roman"/>
          <w:szCs w:val="28"/>
        </w:rPr>
        <w:t xml:space="preserve"> сельского поселения, с учетом характера метеорологических показателей, относится к зоне </w:t>
      </w:r>
      <w:r w:rsidR="001A7203">
        <w:rPr>
          <w:rFonts w:cs="Times New Roman"/>
          <w:szCs w:val="28"/>
        </w:rPr>
        <w:t>«</w:t>
      </w:r>
      <w:r w:rsidRPr="005155AB">
        <w:rPr>
          <w:rFonts w:cs="Times New Roman"/>
          <w:szCs w:val="28"/>
        </w:rPr>
        <w:t>низкого</w:t>
      </w:r>
      <w:r w:rsidR="001A7203">
        <w:rPr>
          <w:rFonts w:cs="Times New Roman"/>
          <w:szCs w:val="28"/>
        </w:rPr>
        <w:t>»</w:t>
      </w:r>
      <w:r w:rsidRPr="005155AB">
        <w:rPr>
          <w:rFonts w:cs="Times New Roman"/>
          <w:szCs w:val="28"/>
        </w:rPr>
        <w:t xml:space="preserve"> уровня з</w:t>
      </w:r>
      <w:r w:rsidR="002F3E41">
        <w:rPr>
          <w:rFonts w:cs="Times New Roman"/>
          <w:szCs w:val="28"/>
        </w:rPr>
        <w:t>агрязнения воздушного бассейна.</w:t>
      </w:r>
    </w:p>
    <w:p w:rsidR="0030600B" w:rsidRPr="005155AB" w:rsidRDefault="0030600B" w:rsidP="0030600B">
      <w:pPr>
        <w:ind w:firstLine="567"/>
        <w:rPr>
          <w:rFonts w:cs="Times New Roman"/>
          <w:szCs w:val="28"/>
        </w:rPr>
      </w:pPr>
      <w:r w:rsidRPr="005155AB">
        <w:rPr>
          <w:rFonts w:cs="Times New Roman"/>
          <w:szCs w:val="28"/>
        </w:rPr>
        <w:t>Основными источниками загрязнения окружающей среды являются коммунальные, сельскохозяйственные предприятия и транспорт.</w:t>
      </w:r>
    </w:p>
    <w:p w:rsidR="0030600B" w:rsidRPr="005155AB" w:rsidRDefault="0030600B" w:rsidP="0030600B">
      <w:pPr>
        <w:ind w:firstLine="567"/>
        <w:rPr>
          <w:rFonts w:cs="Times New Roman"/>
          <w:szCs w:val="28"/>
        </w:rPr>
      </w:pPr>
      <w:r w:rsidRPr="005155AB">
        <w:rPr>
          <w:rFonts w:cs="Times New Roman"/>
          <w:szCs w:val="28"/>
        </w:rPr>
        <w:t>Из стационарных источников загрязнения атмосферного воздуха поселения являются котельная в пос</w:t>
      </w:r>
      <w:r>
        <w:rPr>
          <w:rFonts w:cs="Times New Roman"/>
          <w:szCs w:val="28"/>
        </w:rPr>
        <w:t>.</w:t>
      </w:r>
      <w:r w:rsidRPr="005155AB">
        <w:rPr>
          <w:rFonts w:cs="Times New Roman"/>
          <w:szCs w:val="28"/>
        </w:rPr>
        <w:t xml:space="preserve"> </w:t>
      </w:r>
      <w:proofErr w:type="spellStart"/>
      <w:r w:rsidRPr="005155AB">
        <w:rPr>
          <w:rFonts w:cs="Times New Roman"/>
          <w:szCs w:val="28"/>
        </w:rPr>
        <w:t>Пчевжа</w:t>
      </w:r>
      <w:proofErr w:type="spellEnd"/>
      <w:r w:rsidRPr="005155AB">
        <w:rPr>
          <w:rFonts w:cs="Times New Roman"/>
          <w:szCs w:val="28"/>
        </w:rPr>
        <w:t xml:space="preserve">, работающая на мазуте, и печное отопление частного жилого сектора, однако эти загрязнения локальные и незначительные. </w:t>
      </w:r>
      <w:proofErr w:type="gramStart"/>
      <w:r w:rsidRPr="005155AB">
        <w:rPr>
          <w:rFonts w:cs="Times New Roman"/>
          <w:szCs w:val="28"/>
        </w:rPr>
        <w:t>В атмосферу выбрасываются самые разнообразные вещества: в виде твёрдых частиц – пыль, сажа; газообразных – окись азота и углевода, сернистый ангидрид, формальдегид; кро</w:t>
      </w:r>
      <w:r w:rsidR="00487A05">
        <w:rPr>
          <w:rFonts w:cs="Times New Roman"/>
          <w:szCs w:val="28"/>
        </w:rPr>
        <w:t>ме того – железо, свинец и т.д.</w:t>
      </w:r>
      <w:proofErr w:type="gramEnd"/>
    </w:p>
    <w:p w:rsidR="0030600B" w:rsidRPr="005155AB" w:rsidRDefault="0030600B" w:rsidP="0030600B">
      <w:pPr>
        <w:autoSpaceDE w:val="0"/>
        <w:autoSpaceDN w:val="0"/>
        <w:adjustRightInd w:val="0"/>
        <w:ind w:firstLine="709"/>
        <w:rPr>
          <w:rFonts w:cs="Times New Roman"/>
          <w:szCs w:val="28"/>
        </w:rPr>
      </w:pPr>
      <w:r w:rsidRPr="005155AB">
        <w:rPr>
          <w:rFonts w:cs="Times New Roman"/>
          <w:szCs w:val="28"/>
        </w:rPr>
        <w:t xml:space="preserve">Динамическим источником загрязнения атмосферы является автотранспорт. Основную долю выбросов от автотранспорта составляют оксиды углерода и азота, углеводороды, сажа, соединения свинца. Автомобильная дорога общего пользования </w:t>
      </w:r>
      <w:r w:rsidR="001A7203">
        <w:rPr>
          <w:rFonts w:cs="Times New Roman"/>
          <w:szCs w:val="28"/>
        </w:rPr>
        <w:t>«</w:t>
      </w:r>
      <w:r w:rsidRPr="005155AB">
        <w:rPr>
          <w:rFonts w:eastAsia="Calibri" w:cs="Times New Roman"/>
          <w:szCs w:val="28"/>
        </w:rPr>
        <w:t xml:space="preserve">Кириши </w:t>
      </w:r>
      <w:r>
        <w:rPr>
          <w:rFonts w:eastAsia="Calibri" w:cs="Times New Roman"/>
          <w:szCs w:val="28"/>
        </w:rPr>
        <w:t>–</w:t>
      </w:r>
      <w:r w:rsidRPr="005155AB">
        <w:rPr>
          <w:rFonts w:eastAsia="Calibri" w:cs="Times New Roman"/>
          <w:szCs w:val="28"/>
        </w:rPr>
        <w:t xml:space="preserve"> Будогощь </w:t>
      </w:r>
      <w:r w:rsidRPr="005155AB">
        <w:rPr>
          <w:rFonts w:cs="Times New Roman"/>
          <w:szCs w:val="28"/>
        </w:rPr>
        <w:t>–</w:t>
      </w:r>
      <w:r w:rsidRPr="005155AB">
        <w:rPr>
          <w:rFonts w:eastAsia="Calibri" w:cs="Times New Roman"/>
          <w:szCs w:val="28"/>
        </w:rPr>
        <w:t xml:space="preserve"> Смолино</w:t>
      </w:r>
      <w:r w:rsidR="001A7203">
        <w:rPr>
          <w:rFonts w:eastAsia="Calibri" w:cs="Times New Roman"/>
          <w:szCs w:val="28"/>
        </w:rPr>
        <w:t>»</w:t>
      </w:r>
      <w:r w:rsidRPr="005155AB">
        <w:rPr>
          <w:rFonts w:cs="Times New Roman"/>
          <w:szCs w:val="28"/>
        </w:rPr>
        <w:t xml:space="preserve"> находится в хорошем состоянии, интенсивность движения на ней оценивается как </w:t>
      </w:r>
      <w:r w:rsidR="001A7203">
        <w:rPr>
          <w:rFonts w:cs="Times New Roman"/>
          <w:szCs w:val="28"/>
        </w:rPr>
        <w:t>«</w:t>
      </w:r>
      <w:r w:rsidRPr="005155AB">
        <w:rPr>
          <w:rFonts w:cs="Times New Roman"/>
          <w:szCs w:val="28"/>
        </w:rPr>
        <w:t>средняя</w:t>
      </w:r>
      <w:r w:rsidR="001A7203">
        <w:rPr>
          <w:rFonts w:cs="Times New Roman"/>
          <w:szCs w:val="28"/>
        </w:rPr>
        <w:t>»</w:t>
      </w:r>
      <w:r w:rsidRPr="005155AB">
        <w:rPr>
          <w:rFonts w:cs="Times New Roman"/>
          <w:szCs w:val="28"/>
        </w:rPr>
        <w:t>, поэтому влияние её на воздушную среду также незначительное.</w:t>
      </w:r>
    </w:p>
    <w:p w:rsidR="0030600B" w:rsidRPr="005155AB" w:rsidRDefault="0030600B" w:rsidP="0030600B">
      <w:pPr>
        <w:ind w:firstLine="567"/>
        <w:rPr>
          <w:rFonts w:cs="Times New Roman"/>
          <w:szCs w:val="28"/>
        </w:rPr>
      </w:pPr>
      <w:r w:rsidRPr="005155AB">
        <w:rPr>
          <w:rFonts w:cs="Times New Roman"/>
          <w:szCs w:val="28"/>
        </w:rPr>
        <w:t>Санитарная охрана и оздоровление воздушного бассейна сельского поселения обеспечивается комплексом защитных мер технологического, санитарно-технического и планировочного характера.</w:t>
      </w:r>
    </w:p>
    <w:p w:rsidR="0030600B" w:rsidRPr="005155AB" w:rsidRDefault="0030600B" w:rsidP="0030600B">
      <w:pPr>
        <w:ind w:firstLine="567"/>
        <w:rPr>
          <w:rFonts w:cs="Times New Roman"/>
          <w:szCs w:val="28"/>
        </w:rPr>
      </w:pPr>
      <w:r w:rsidRPr="005155AB">
        <w:rPr>
          <w:rFonts w:cs="Times New Roman"/>
          <w:szCs w:val="28"/>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rsidR="0030600B" w:rsidRPr="005155AB" w:rsidRDefault="0030600B" w:rsidP="003B080C">
      <w:pPr>
        <w:pStyle w:val="ab"/>
        <w:numPr>
          <w:ilvl w:val="0"/>
          <w:numId w:val="110"/>
        </w:numPr>
        <w:ind w:left="993" w:hanging="426"/>
        <w:rPr>
          <w:rFonts w:ascii="Times New Roman" w:hAnsi="Times New Roman"/>
          <w:szCs w:val="28"/>
        </w:rPr>
      </w:pPr>
      <w:r w:rsidRPr="005155AB">
        <w:rPr>
          <w:rFonts w:ascii="Times New Roman" w:hAnsi="Times New Roman"/>
          <w:szCs w:val="28"/>
        </w:rPr>
        <w:t xml:space="preserve">произведение расчетов проектов </w:t>
      </w:r>
      <w:r w:rsidR="00DE372A">
        <w:rPr>
          <w:rFonts w:ascii="Times New Roman" w:hAnsi="Times New Roman"/>
          <w:szCs w:val="28"/>
        </w:rPr>
        <w:t>СЗЗ</w:t>
      </w:r>
      <w:r w:rsidRPr="005155AB">
        <w:rPr>
          <w:rFonts w:ascii="Times New Roman" w:hAnsi="Times New Roman"/>
          <w:szCs w:val="28"/>
        </w:rPr>
        <w:t xml:space="preserve"> предприятий и введение СЗЗ в действие, вид деятельности и класс опасности предприятий должны соответствовать </w:t>
      </w:r>
      <w:proofErr w:type="gramStart"/>
      <w:r w:rsidRPr="005155AB">
        <w:rPr>
          <w:rFonts w:ascii="Times New Roman" w:hAnsi="Times New Roman"/>
          <w:szCs w:val="28"/>
        </w:rPr>
        <w:t>заявлен</w:t>
      </w:r>
      <w:r w:rsidR="002F3E41">
        <w:rPr>
          <w:rFonts w:ascii="Times New Roman" w:hAnsi="Times New Roman"/>
          <w:szCs w:val="28"/>
        </w:rPr>
        <w:t>ным</w:t>
      </w:r>
      <w:proofErr w:type="gramEnd"/>
      <w:r w:rsidR="002F3E41">
        <w:rPr>
          <w:rFonts w:ascii="Times New Roman" w:hAnsi="Times New Roman"/>
          <w:szCs w:val="28"/>
        </w:rPr>
        <w:t>;</w:t>
      </w:r>
    </w:p>
    <w:p w:rsidR="0030600B" w:rsidRPr="005155AB" w:rsidRDefault="0030600B" w:rsidP="003B080C">
      <w:pPr>
        <w:pStyle w:val="ab"/>
        <w:numPr>
          <w:ilvl w:val="0"/>
          <w:numId w:val="110"/>
        </w:numPr>
        <w:ind w:left="993" w:hanging="426"/>
        <w:rPr>
          <w:rFonts w:ascii="Times New Roman" w:eastAsia="Times New Roman" w:hAnsi="Times New Roman"/>
          <w:szCs w:val="28"/>
        </w:rPr>
      </w:pPr>
      <w:r w:rsidRPr="005155AB">
        <w:rPr>
          <w:rFonts w:ascii="Times New Roman" w:eastAsia="Times New Roman" w:hAnsi="Times New Roman"/>
          <w:szCs w:val="28"/>
        </w:rPr>
        <w:t xml:space="preserve">экологическая реконструкция сельхозпредприятия вблизи д. </w:t>
      </w:r>
      <w:proofErr w:type="spellStart"/>
      <w:r w:rsidRPr="005155AB">
        <w:rPr>
          <w:rFonts w:ascii="Times New Roman" w:eastAsia="Times New Roman" w:hAnsi="Times New Roman"/>
          <w:szCs w:val="28"/>
        </w:rPr>
        <w:t>Горчаково</w:t>
      </w:r>
      <w:proofErr w:type="spellEnd"/>
      <w:r w:rsidRPr="005155AB">
        <w:rPr>
          <w:rFonts w:ascii="Times New Roman" w:eastAsia="Times New Roman" w:hAnsi="Times New Roman"/>
          <w:szCs w:val="28"/>
        </w:rPr>
        <w:t xml:space="preserve"> </w:t>
      </w:r>
      <w:r w:rsidRPr="005155AB">
        <w:rPr>
          <w:rFonts w:ascii="Times New Roman" w:eastAsia="Times New Roman" w:hAnsi="Times New Roman"/>
          <w:szCs w:val="28"/>
          <w:lang w:val="en-US"/>
        </w:rPr>
        <w:t>III</w:t>
      </w:r>
      <w:r w:rsidRPr="005155AB">
        <w:rPr>
          <w:rFonts w:ascii="Times New Roman" w:eastAsia="Times New Roman" w:hAnsi="Times New Roman"/>
          <w:szCs w:val="28"/>
        </w:rPr>
        <w:t xml:space="preserve"> класса опасности, сокращение СЗЗ до </w:t>
      </w:r>
      <w:smartTag w:uri="urn:schemas-microsoft-com:office:smarttags" w:element="metricconverter">
        <w:smartTagPr>
          <w:attr w:name="ProductID" w:val="100 м"/>
        </w:smartTagPr>
        <w:r w:rsidRPr="005155AB">
          <w:rPr>
            <w:rFonts w:ascii="Times New Roman" w:eastAsia="Times New Roman" w:hAnsi="Times New Roman"/>
            <w:szCs w:val="28"/>
          </w:rPr>
          <w:t>100 м</w:t>
        </w:r>
      </w:smartTag>
      <w:r w:rsidR="002F3E41">
        <w:rPr>
          <w:rFonts w:ascii="Times New Roman" w:eastAsia="Times New Roman" w:hAnsi="Times New Roman"/>
          <w:szCs w:val="28"/>
        </w:rPr>
        <w:t>;</w:t>
      </w:r>
    </w:p>
    <w:p w:rsidR="0030600B" w:rsidRPr="005155AB" w:rsidRDefault="0030600B" w:rsidP="003B080C">
      <w:pPr>
        <w:pStyle w:val="ab"/>
        <w:numPr>
          <w:ilvl w:val="0"/>
          <w:numId w:val="110"/>
        </w:numPr>
        <w:ind w:left="993" w:hanging="426"/>
        <w:rPr>
          <w:rFonts w:ascii="Times New Roman" w:eastAsia="Times New Roman" w:hAnsi="Times New Roman"/>
          <w:szCs w:val="28"/>
        </w:rPr>
      </w:pPr>
      <w:r w:rsidRPr="005155AB">
        <w:rPr>
          <w:rFonts w:ascii="Times New Roman" w:eastAsia="Times New Roman" w:hAnsi="Times New Roman"/>
          <w:szCs w:val="28"/>
        </w:rPr>
        <w:t>экологическая реконструкция производственной баз</w:t>
      </w:r>
      <w:proofErr w:type="gramStart"/>
      <w:r w:rsidRPr="005155AB">
        <w:rPr>
          <w:rFonts w:ascii="Times New Roman" w:eastAsia="Times New Roman" w:hAnsi="Times New Roman"/>
          <w:szCs w:val="28"/>
        </w:rPr>
        <w:t>ы</w:t>
      </w:r>
      <w:r>
        <w:rPr>
          <w:rFonts w:ascii="Times New Roman" w:eastAsia="Times New Roman" w:hAnsi="Times New Roman"/>
          <w:szCs w:val="28"/>
        </w:rPr>
        <w:t xml:space="preserve"> </w:t>
      </w:r>
      <w:r w:rsidRPr="005155AB">
        <w:rPr>
          <w:rFonts w:ascii="Times New Roman" w:eastAsia="Times New Roman" w:hAnsi="Times New Roman"/>
          <w:szCs w:val="28"/>
        </w:rPr>
        <w:t>ООО</w:t>
      </w:r>
      <w:proofErr w:type="gramEnd"/>
      <w:r w:rsidRPr="005155AB">
        <w:rPr>
          <w:rFonts w:ascii="Times New Roman" w:eastAsia="Times New Roman" w:hAnsi="Times New Roman"/>
          <w:szCs w:val="28"/>
        </w:rPr>
        <w:t xml:space="preserve"> </w:t>
      </w:r>
      <w:r w:rsidR="001A7203">
        <w:rPr>
          <w:rFonts w:ascii="Times New Roman" w:eastAsia="Times New Roman" w:hAnsi="Times New Roman"/>
          <w:szCs w:val="28"/>
        </w:rPr>
        <w:t>«</w:t>
      </w:r>
      <w:r w:rsidRPr="005155AB">
        <w:rPr>
          <w:rFonts w:ascii="Times New Roman" w:eastAsia="Times New Roman" w:hAnsi="Times New Roman"/>
          <w:szCs w:val="28"/>
        </w:rPr>
        <w:t xml:space="preserve">Кириши </w:t>
      </w:r>
      <w:proofErr w:type="spellStart"/>
      <w:r w:rsidRPr="005155AB">
        <w:rPr>
          <w:rFonts w:ascii="Times New Roman" w:eastAsia="Times New Roman" w:hAnsi="Times New Roman"/>
          <w:szCs w:val="28"/>
        </w:rPr>
        <w:t>Леспром</w:t>
      </w:r>
      <w:proofErr w:type="spellEnd"/>
      <w:r w:rsidR="001A7203">
        <w:rPr>
          <w:rFonts w:ascii="Times New Roman" w:eastAsia="Times New Roman" w:hAnsi="Times New Roman"/>
          <w:szCs w:val="28"/>
        </w:rPr>
        <w:t>»</w:t>
      </w:r>
      <w:r w:rsidRPr="005155AB">
        <w:rPr>
          <w:rFonts w:ascii="Times New Roman" w:eastAsia="Times New Roman" w:hAnsi="Times New Roman"/>
          <w:szCs w:val="28"/>
        </w:rPr>
        <w:t xml:space="preserve"> </w:t>
      </w:r>
      <w:r w:rsidRPr="005155AB">
        <w:rPr>
          <w:rFonts w:ascii="Times New Roman" w:eastAsia="Times New Roman" w:hAnsi="Times New Roman"/>
          <w:szCs w:val="28"/>
          <w:lang w:val="en-US"/>
        </w:rPr>
        <w:t>IV</w:t>
      </w:r>
      <w:r w:rsidRPr="005155AB">
        <w:rPr>
          <w:rFonts w:ascii="Times New Roman" w:eastAsia="Times New Roman" w:hAnsi="Times New Roman"/>
          <w:szCs w:val="28"/>
        </w:rPr>
        <w:t xml:space="preserve"> класса опасности  в пос. </w:t>
      </w:r>
      <w:proofErr w:type="spellStart"/>
      <w:r w:rsidRPr="005155AB">
        <w:rPr>
          <w:rFonts w:ascii="Times New Roman" w:eastAsia="Times New Roman" w:hAnsi="Times New Roman"/>
          <w:szCs w:val="28"/>
        </w:rPr>
        <w:t>Пчевжа</w:t>
      </w:r>
      <w:proofErr w:type="spellEnd"/>
      <w:r w:rsidRPr="005155AB">
        <w:rPr>
          <w:rFonts w:ascii="Times New Roman" w:eastAsia="Times New Roman" w:hAnsi="Times New Roman"/>
          <w:szCs w:val="28"/>
        </w:rPr>
        <w:t>, сокращение СЗЗ до границ тер</w:t>
      </w:r>
      <w:r w:rsidR="002F3E41">
        <w:rPr>
          <w:rFonts w:ascii="Times New Roman" w:eastAsia="Times New Roman" w:hAnsi="Times New Roman"/>
          <w:szCs w:val="28"/>
        </w:rPr>
        <w:t>ритории предприятия;</w:t>
      </w:r>
    </w:p>
    <w:p w:rsidR="0030600B" w:rsidRPr="005155AB" w:rsidRDefault="0030600B" w:rsidP="003B080C">
      <w:pPr>
        <w:pStyle w:val="ab"/>
        <w:numPr>
          <w:ilvl w:val="0"/>
          <w:numId w:val="110"/>
        </w:numPr>
        <w:ind w:left="993" w:hanging="426"/>
        <w:rPr>
          <w:rFonts w:ascii="Times New Roman" w:hAnsi="Times New Roman"/>
          <w:szCs w:val="28"/>
        </w:rPr>
      </w:pPr>
      <w:r w:rsidRPr="005155AB">
        <w:rPr>
          <w:rFonts w:ascii="Times New Roman" w:hAnsi="Times New Roman"/>
          <w:szCs w:val="28"/>
        </w:rPr>
        <w:t xml:space="preserve">организация выбросов загрязняющих веществ в атмосферу и оснащение источников выбросов </w:t>
      </w:r>
      <w:proofErr w:type="spellStart"/>
      <w:r w:rsidRPr="005155AB">
        <w:rPr>
          <w:rFonts w:ascii="Times New Roman" w:hAnsi="Times New Roman"/>
          <w:szCs w:val="28"/>
        </w:rPr>
        <w:t>газопылеулавливающими</w:t>
      </w:r>
      <w:proofErr w:type="spellEnd"/>
      <w:r w:rsidRPr="005155AB">
        <w:rPr>
          <w:rFonts w:ascii="Times New Roman" w:hAnsi="Times New Roman"/>
          <w:szCs w:val="28"/>
        </w:rPr>
        <w:t xml:space="preserve"> установками, своевременная паспортизация вентиляционных устройств и </w:t>
      </w:r>
      <w:proofErr w:type="spellStart"/>
      <w:r w:rsidRPr="005155AB">
        <w:rPr>
          <w:rFonts w:ascii="Times New Roman" w:hAnsi="Times New Roman"/>
          <w:szCs w:val="28"/>
        </w:rPr>
        <w:t>газопылеочистных</w:t>
      </w:r>
      <w:proofErr w:type="spellEnd"/>
      <w:r w:rsidRPr="005155AB">
        <w:rPr>
          <w:rFonts w:ascii="Times New Roman" w:hAnsi="Times New Roman"/>
          <w:szCs w:val="28"/>
        </w:rPr>
        <w:t xml:space="preserve"> устано</w:t>
      </w:r>
      <w:r w:rsidR="002F3E41">
        <w:rPr>
          <w:rFonts w:ascii="Times New Roman" w:hAnsi="Times New Roman"/>
          <w:szCs w:val="28"/>
        </w:rPr>
        <w:t>вок с оценкой их эффективности;</w:t>
      </w:r>
    </w:p>
    <w:p w:rsidR="0030600B" w:rsidRPr="005155AB" w:rsidRDefault="0030600B" w:rsidP="003B080C">
      <w:pPr>
        <w:pStyle w:val="ab"/>
        <w:numPr>
          <w:ilvl w:val="0"/>
          <w:numId w:val="110"/>
        </w:numPr>
        <w:ind w:left="993" w:hanging="426"/>
        <w:rPr>
          <w:rFonts w:ascii="Times New Roman" w:hAnsi="Times New Roman"/>
          <w:szCs w:val="28"/>
        </w:rPr>
      </w:pPr>
      <w:r w:rsidRPr="005155AB">
        <w:rPr>
          <w:rFonts w:ascii="Times New Roman" w:hAnsi="Times New Roman"/>
          <w:szCs w:val="28"/>
        </w:rPr>
        <w:t>осуществление перевода автотранспорта на газовое топливо, с приме</w:t>
      </w:r>
      <w:r w:rsidR="002F3E41">
        <w:rPr>
          <w:rFonts w:ascii="Times New Roman" w:hAnsi="Times New Roman"/>
          <w:szCs w:val="28"/>
        </w:rPr>
        <w:t>нением каталитических фильтров;</w:t>
      </w:r>
    </w:p>
    <w:p w:rsidR="0030600B" w:rsidRPr="005155AB" w:rsidRDefault="0030600B" w:rsidP="003B080C">
      <w:pPr>
        <w:pStyle w:val="ab"/>
        <w:numPr>
          <w:ilvl w:val="0"/>
          <w:numId w:val="110"/>
        </w:numPr>
        <w:ind w:left="993" w:hanging="426"/>
        <w:rPr>
          <w:rFonts w:ascii="Times New Roman" w:hAnsi="Times New Roman"/>
          <w:szCs w:val="28"/>
        </w:rPr>
      </w:pPr>
      <w:r w:rsidRPr="005155AB">
        <w:rPr>
          <w:rFonts w:ascii="Times New Roman" w:hAnsi="Times New Roman"/>
          <w:szCs w:val="28"/>
        </w:rPr>
        <w:t>улучшен</w:t>
      </w:r>
      <w:r w:rsidR="002F3E41">
        <w:rPr>
          <w:rFonts w:ascii="Times New Roman" w:hAnsi="Times New Roman"/>
          <w:szCs w:val="28"/>
        </w:rPr>
        <w:t>ие качества дорожного покрытия;</w:t>
      </w:r>
    </w:p>
    <w:p w:rsidR="0030600B" w:rsidRPr="005155AB" w:rsidRDefault="0030600B" w:rsidP="003B080C">
      <w:pPr>
        <w:pStyle w:val="ab"/>
        <w:numPr>
          <w:ilvl w:val="0"/>
          <w:numId w:val="110"/>
        </w:numPr>
        <w:ind w:left="993" w:hanging="426"/>
        <w:rPr>
          <w:rFonts w:ascii="Times New Roman" w:hAnsi="Times New Roman"/>
          <w:szCs w:val="28"/>
        </w:rPr>
      </w:pPr>
      <w:r w:rsidRPr="005155AB">
        <w:rPr>
          <w:rFonts w:ascii="Times New Roman" w:hAnsi="Times New Roman"/>
          <w:szCs w:val="28"/>
        </w:rPr>
        <w:lastRenderedPageBreak/>
        <w:t>в населенных пунктах полив и уборка основных у</w:t>
      </w:r>
      <w:r w:rsidR="002F3E41">
        <w:rPr>
          <w:rFonts w:ascii="Times New Roman" w:hAnsi="Times New Roman"/>
          <w:szCs w:val="28"/>
        </w:rPr>
        <w:t>лиц в период засушливой погоды;</w:t>
      </w:r>
    </w:p>
    <w:p w:rsidR="0030600B" w:rsidRPr="005155AB" w:rsidRDefault="0030600B" w:rsidP="003B080C">
      <w:pPr>
        <w:pStyle w:val="ab"/>
        <w:numPr>
          <w:ilvl w:val="0"/>
          <w:numId w:val="110"/>
        </w:numPr>
        <w:ind w:left="993" w:hanging="426"/>
        <w:rPr>
          <w:rFonts w:ascii="Times New Roman" w:hAnsi="Times New Roman"/>
          <w:szCs w:val="28"/>
        </w:rPr>
      </w:pPr>
      <w:r w:rsidRPr="005155AB">
        <w:rPr>
          <w:rFonts w:ascii="Times New Roman" w:hAnsi="Times New Roman"/>
          <w:szCs w:val="28"/>
        </w:rPr>
        <w:t xml:space="preserve">озеленение </w:t>
      </w:r>
      <w:proofErr w:type="spellStart"/>
      <w:r w:rsidRPr="005155AB">
        <w:rPr>
          <w:rFonts w:ascii="Times New Roman" w:hAnsi="Times New Roman"/>
          <w:szCs w:val="28"/>
        </w:rPr>
        <w:t>примагистральных</w:t>
      </w:r>
      <w:proofErr w:type="spellEnd"/>
      <w:r w:rsidRPr="005155AB">
        <w:rPr>
          <w:rFonts w:ascii="Times New Roman" w:hAnsi="Times New Roman"/>
          <w:szCs w:val="28"/>
        </w:rPr>
        <w:t xml:space="preserve"> территорий, которое должно осуществляться с использованием специальных посадок с подбором древесно-кустарниковых пород для улучшения </w:t>
      </w:r>
      <w:proofErr w:type="spellStart"/>
      <w:r w:rsidRPr="005155AB">
        <w:rPr>
          <w:rFonts w:ascii="Times New Roman" w:hAnsi="Times New Roman"/>
          <w:szCs w:val="28"/>
        </w:rPr>
        <w:t>шу</w:t>
      </w:r>
      <w:r w:rsidR="002F3E41">
        <w:rPr>
          <w:rFonts w:ascii="Times New Roman" w:hAnsi="Times New Roman"/>
          <w:szCs w:val="28"/>
        </w:rPr>
        <w:t>м</w:t>
      </w:r>
      <w:proofErr w:type="gramStart"/>
      <w:r w:rsidR="002F3E41">
        <w:rPr>
          <w:rFonts w:ascii="Times New Roman" w:hAnsi="Times New Roman"/>
          <w:szCs w:val="28"/>
        </w:rPr>
        <w:t>о</w:t>
      </w:r>
      <w:proofErr w:type="spellEnd"/>
      <w:r w:rsidR="002F3E41">
        <w:rPr>
          <w:rFonts w:ascii="Times New Roman" w:hAnsi="Times New Roman"/>
          <w:szCs w:val="28"/>
        </w:rPr>
        <w:t>-</w:t>
      </w:r>
      <w:proofErr w:type="gramEnd"/>
      <w:r w:rsidR="002F3E41">
        <w:rPr>
          <w:rFonts w:ascii="Times New Roman" w:hAnsi="Times New Roman"/>
          <w:szCs w:val="28"/>
        </w:rPr>
        <w:t xml:space="preserve"> и </w:t>
      </w:r>
      <w:proofErr w:type="spellStart"/>
      <w:r w:rsidR="002F3E41">
        <w:rPr>
          <w:rFonts w:ascii="Times New Roman" w:hAnsi="Times New Roman"/>
          <w:szCs w:val="28"/>
        </w:rPr>
        <w:t>газопоглощающего</w:t>
      </w:r>
      <w:proofErr w:type="spellEnd"/>
      <w:r w:rsidR="002F3E41">
        <w:rPr>
          <w:rFonts w:ascii="Times New Roman" w:hAnsi="Times New Roman"/>
          <w:szCs w:val="28"/>
        </w:rPr>
        <w:t xml:space="preserve"> эффекта;</w:t>
      </w:r>
    </w:p>
    <w:p w:rsidR="0030600B" w:rsidRPr="00B177B3" w:rsidRDefault="0030600B" w:rsidP="003B080C">
      <w:pPr>
        <w:pStyle w:val="ab"/>
        <w:numPr>
          <w:ilvl w:val="0"/>
          <w:numId w:val="110"/>
        </w:numPr>
        <w:ind w:left="993" w:hanging="426"/>
        <w:rPr>
          <w:rFonts w:ascii="Times New Roman" w:hAnsi="Times New Roman"/>
          <w:szCs w:val="28"/>
        </w:rPr>
      </w:pPr>
      <w:r w:rsidRPr="005155AB">
        <w:rPr>
          <w:rFonts w:ascii="Times New Roman" w:hAnsi="Times New Roman"/>
          <w:szCs w:val="28"/>
        </w:rPr>
        <w:t>озеленение санитарно-защитных зон с двухъярусн</w:t>
      </w:r>
      <w:r w:rsidR="002F3E41">
        <w:rPr>
          <w:rFonts w:ascii="Times New Roman" w:hAnsi="Times New Roman"/>
          <w:szCs w:val="28"/>
        </w:rPr>
        <w:t>ой посадкой зеленых насаждений.</w:t>
      </w:r>
    </w:p>
    <w:p w:rsidR="0030600B" w:rsidRPr="005155AB" w:rsidRDefault="0030600B" w:rsidP="0030600B">
      <w:pPr>
        <w:ind w:firstLine="567"/>
        <w:rPr>
          <w:rFonts w:cs="Times New Roman"/>
          <w:szCs w:val="28"/>
        </w:rPr>
      </w:pPr>
      <w:r w:rsidRPr="005155AB">
        <w:rPr>
          <w:rFonts w:cs="Times New Roman"/>
          <w:szCs w:val="28"/>
        </w:rPr>
        <w:t>Санитарное состояние воздушного бассейна поселения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газ (в т.ч. сжиженный), однако резервным видом т</w:t>
      </w:r>
      <w:r w:rsidR="002F3E41">
        <w:rPr>
          <w:rFonts w:cs="Times New Roman"/>
          <w:szCs w:val="28"/>
        </w:rPr>
        <w:t>оплива всё же остаётся мазут.</w:t>
      </w:r>
    </w:p>
    <w:p w:rsidR="0030600B" w:rsidRPr="005155AB" w:rsidRDefault="0030600B" w:rsidP="0030600B">
      <w:pPr>
        <w:ind w:firstLine="567"/>
        <w:rPr>
          <w:rFonts w:cs="Times New Roman"/>
          <w:szCs w:val="28"/>
        </w:rPr>
      </w:pPr>
      <w:r w:rsidRPr="005155AB">
        <w:rPr>
          <w:rFonts w:cs="Times New Roman"/>
          <w:szCs w:val="28"/>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r>
        <w:rPr>
          <w:szCs w:val="28"/>
        </w:rPr>
        <w:t>.</w:t>
      </w:r>
    </w:p>
    <w:p w:rsidR="0030600B" w:rsidRPr="009D0BEB" w:rsidRDefault="0030600B" w:rsidP="00E67A52">
      <w:pPr>
        <w:ind w:firstLine="567"/>
        <w:rPr>
          <w:sz w:val="24"/>
          <w:szCs w:val="24"/>
        </w:rPr>
      </w:pPr>
    </w:p>
    <w:p w:rsidR="0030600B" w:rsidRPr="000A2B4A" w:rsidRDefault="0030600B" w:rsidP="00E67A52">
      <w:pPr>
        <w:ind w:firstLine="709"/>
        <w:jc w:val="center"/>
        <w:rPr>
          <w:rFonts w:cs="Times New Roman"/>
          <w:b/>
          <w:szCs w:val="28"/>
        </w:rPr>
      </w:pPr>
      <w:r w:rsidRPr="000A2B4A">
        <w:rPr>
          <w:rFonts w:cs="Times New Roman"/>
          <w:b/>
          <w:szCs w:val="28"/>
        </w:rPr>
        <w:t>Санитарное состояние водных ресурсов</w:t>
      </w:r>
    </w:p>
    <w:p w:rsidR="00836B64" w:rsidRDefault="00836B64" w:rsidP="00E67A52">
      <w:pPr>
        <w:ind w:firstLine="709"/>
        <w:rPr>
          <w:rFonts w:cs="Times New Roman"/>
          <w:szCs w:val="28"/>
        </w:rPr>
      </w:pPr>
    </w:p>
    <w:p w:rsidR="0030600B" w:rsidRPr="000A2B4A" w:rsidRDefault="0030600B" w:rsidP="00E67A52">
      <w:pPr>
        <w:ind w:firstLine="709"/>
        <w:rPr>
          <w:rFonts w:cs="Times New Roman"/>
          <w:szCs w:val="28"/>
        </w:rPr>
      </w:pPr>
      <w:r w:rsidRPr="000A2B4A">
        <w:rPr>
          <w:rFonts w:cs="Times New Roman"/>
          <w:szCs w:val="28"/>
        </w:rPr>
        <w:t xml:space="preserve">Основными загрязняющими веществами для водных объектов </w:t>
      </w:r>
      <w:proofErr w:type="spellStart"/>
      <w:r w:rsidRPr="000A2B4A">
        <w:rPr>
          <w:rFonts w:cs="Times New Roman"/>
          <w:szCs w:val="28"/>
        </w:rPr>
        <w:t>Пчевжинского</w:t>
      </w:r>
      <w:proofErr w:type="spellEnd"/>
      <w:r w:rsidRPr="000A2B4A">
        <w:rPr>
          <w:rFonts w:cs="Times New Roman"/>
          <w:szCs w:val="28"/>
        </w:rPr>
        <w:t xml:space="preserve"> сельского поселения  являются органические вещества, железо, медь и марганец. Характерная и устойчивая загрязненность по вышеперечисленным показателям свидетельствует о том, что в воды рек продолжают поступать недостаточно очищенные хозяйственно-бытовые и производственные стоки от населенных пунктов и промышленных предприятий.</w:t>
      </w:r>
    </w:p>
    <w:p w:rsidR="0030600B" w:rsidRPr="000A2B4A" w:rsidRDefault="0030600B" w:rsidP="0030600B">
      <w:pPr>
        <w:ind w:firstLine="709"/>
        <w:rPr>
          <w:rFonts w:cs="Times New Roman"/>
          <w:szCs w:val="28"/>
        </w:rPr>
      </w:pPr>
      <w:r w:rsidRPr="000A2B4A">
        <w:rPr>
          <w:rFonts w:cs="Times New Roman"/>
          <w:szCs w:val="28"/>
        </w:rPr>
        <w:t>Основным источником питьевого и хозяйственного водоснабжения</w:t>
      </w:r>
      <w:r>
        <w:rPr>
          <w:szCs w:val="28"/>
        </w:rPr>
        <w:t xml:space="preserve"> </w:t>
      </w:r>
      <w:proofErr w:type="spellStart"/>
      <w:r>
        <w:rPr>
          <w:szCs w:val="28"/>
        </w:rPr>
        <w:t>Пчевжинского</w:t>
      </w:r>
      <w:proofErr w:type="spellEnd"/>
      <w:r>
        <w:rPr>
          <w:szCs w:val="28"/>
        </w:rPr>
        <w:t xml:space="preserve"> сельского поселения</w:t>
      </w:r>
      <w:r w:rsidRPr="000A2B4A">
        <w:rPr>
          <w:rFonts w:cs="Times New Roman"/>
          <w:szCs w:val="28"/>
        </w:rPr>
        <w:t xml:space="preserve"> является река </w:t>
      </w:r>
      <w:proofErr w:type="spellStart"/>
      <w:r w:rsidRPr="000A2B4A">
        <w:rPr>
          <w:rFonts w:cs="Times New Roman"/>
          <w:szCs w:val="28"/>
        </w:rPr>
        <w:t>Пчевжа</w:t>
      </w:r>
      <w:proofErr w:type="spellEnd"/>
      <w:r w:rsidRPr="000A2B4A">
        <w:rPr>
          <w:rFonts w:cs="Times New Roman"/>
          <w:szCs w:val="28"/>
        </w:rPr>
        <w:t>.</w:t>
      </w:r>
    </w:p>
    <w:p w:rsidR="0030600B" w:rsidRPr="00904325" w:rsidRDefault="0030600B" w:rsidP="0030600B">
      <w:pPr>
        <w:ind w:firstLine="709"/>
        <w:rPr>
          <w:rFonts w:cs="Times New Roman"/>
          <w:bCs/>
          <w:szCs w:val="28"/>
        </w:rPr>
      </w:pPr>
      <w:r w:rsidRPr="000A2B4A">
        <w:rPr>
          <w:rFonts w:cs="Times New Roman"/>
          <w:bCs/>
          <w:szCs w:val="28"/>
        </w:rPr>
        <w:t xml:space="preserve">Химическая загрязненность питьевой воды определяется по следующим показателям: </w:t>
      </w:r>
      <w:r w:rsidRPr="000A2B4A">
        <w:rPr>
          <w:rFonts w:cs="Times New Roman"/>
          <w:szCs w:val="28"/>
        </w:rPr>
        <w:t xml:space="preserve">цветность, мутность, превышение железа. В ряде населенных пунктов превышение санитарно-гигиенических нормативов (по данным </w:t>
      </w:r>
      <w:r w:rsidRPr="000A2B4A">
        <w:rPr>
          <w:rFonts w:cs="Times New Roman"/>
          <w:bCs/>
          <w:szCs w:val="28"/>
        </w:rPr>
        <w:t xml:space="preserve">информационно-аналитической справки по организации государственного санитарно-эпидемиологического надзора за водоснабжением сельских населенных мест </w:t>
      </w:r>
      <w:proofErr w:type="spellStart"/>
      <w:r w:rsidRPr="000A2B4A">
        <w:rPr>
          <w:rFonts w:cs="Times New Roman"/>
          <w:bCs/>
          <w:szCs w:val="28"/>
        </w:rPr>
        <w:t>Киришского</w:t>
      </w:r>
      <w:proofErr w:type="spellEnd"/>
      <w:r w:rsidRPr="000A2B4A">
        <w:rPr>
          <w:rFonts w:cs="Times New Roman"/>
          <w:bCs/>
          <w:szCs w:val="28"/>
        </w:rPr>
        <w:t xml:space="preserve"> муниципального района): </w:t>
      </w:r>
      <w:r w:rsidRPr="000A2B4A">
        <w:rPr>
          <w:rFonts w:cs="Times New Roman"/>
          <w:szCs w:val="28"/>
        </w:rPr>
        <w:t>д. Березняк,</w:t>
      </w:r>
      <w:r>
        <w:rPr>
          <w:szCs w:val="28"/>
        </w:rPr>
        <w:t xml:space="preserve"> </w:t>
      </w:r>
      <w:r w:rsidRPr="000A2B4A">
        <w:rPr>
          <w:rFonts w:cs="Times New Roman"/>
          <w:szCs w:val="28"/>
        </w:rPr>
        <w:t xml:space="preserve">д. </w:t>
      </w:r>
      <w:proofErr w:type="spellStart"/>
      <w:r w:rsidRPr="000A2B4A">
        <w:rPr>
          <w:rFonts w:cs="Times New Roman"/>
          <w:szCs w:val="28"/>
        </w:rPr>
        <w:t>Борутино</w:t>
      </w:r>
      <w:proofErr w:type="spellEnd"/>
      <w:r w:rsidRPr="000A2B4A">
        <w:rPr>
          <w:rFonts w:cs="Times New Roman"/>
          <w:szCs w:val="28"/>
        </w:rPr>
        <w:t xml:space="preserve">, д. </w:t>
      </w:r>
      <w:proofErr w:type="spellStart"/>
      <w:r w:rsidRPr="000A2B4A">
        <w:rPr>
          <w:rFonts w:cs="Times New Roman"/>
          <w:szCs w:val="28"/>
        </w:rPr>
        <w:t>Горчаково</w:t>
      </w:r>
      <w:proofErr w:type="spellEnd"/>
      <w:r w:rsidRPr="000A2B4A">
        <w:rPr>
          <w:rFonts w:cs="Times New Roman"/>
          <w:szCs w:val="28"/>
        </w:rPr>
        <w:t xml:space="preserve">, д. Порог, пос. </w:t>
      </w:r>
      <w:proofErr w:type="spellStart"/>
      <w:r w:rsidRPr="000A2B4A">
        <w:rPr>
          <w:rFonts w:cs="Times New Roman"/>
          <w:szCs w:val="28"/>
        </w:rPr>
        <w:t>Пч</w:t>
      </w:r>
      <w:r>
        <w:rPr>
          <w:szCs w:val="28"/>
        </w:rPr>
        <w:t>евжа</w:t>
      </w:r>
      <w:proofErr w:type="spellEnd"/>
      <w:r w:rsidR="002F3E41">
        <w:rPr>
          <w:rFonts w:cs="Times New Roman"/>
          <w:szCs w:val="28"/>
        </w:rPr>
        <w:t xml:space="preserve"> – железо превышение на 0,4;</w:t>
      </w:r>
    </w:p>
    <w:p w:rsidR="0030600B" w:rsidRPr="000A2B4A" w:rsidRDefault="0030600B" w:rsidP="0030600B">
      <w:pPr>
        <w:pStyle w:val="23"/>
        <w:spacing w:after="0" w:line="240" w:lineRule="auto"/>
        <w:ind w:left="0" w:firstLine="709"/>
        <w:rPr>
          <w:sz w:val="28"/>
          <w:szCs w:val="28"/>
        </w:rPr>
      </w:pPr>
      <w:r w:rsidRPr="000A2B4A">
        <w:rPr>
          <w:sz w:val="28"/>
          <w:szCs w:val="28"/>
        </w:rPr>
        <w:t xml:space="preserve">Очистные сооружения пос. </w:t>
      </w:r>
      <w:proofErr w:type="spellStart"/>
      <w:r w:rsidRPr="000A2B4A">
        <w:rPr>
          <w:sz w:val="28"/>
          <w:szCs w:val="28"/>
        </w:rPr>
        <w:t>Пчевжа</w:t>
      </w:r>
      <w:proofErr w:type="spellEnd"/>
      <w:r w:rsidRPr="000A2B4A">
        <w:rPr>
          <w:sz w:val="28"/>
          <w:szCs w:val="28"/>
        </w:rPr>
        <w:t xml:space="preserve"> находятся в удовлетворительном состоянии, и в теплое время года полностью выполняют свои функции, однако в зимний период, ввиду того, что существенная часть канализованного жилого сектора не обеспечена горячей водой, на очистные поступают стоки низкой температуры, при которой не может </w:t>
      </w:r>
      <w:r w:rsidR="002F3E41">
        <w:rPr>
          <w:sz w:val="28"/>
          <w:szCs w:val="28"/>
        </w:rPr>
        <w:t>работать биологическая очистка.</w:t>
      </w:r>
    </w:p>
    <w:p w:rsidR="0030600B" w:rsidRPr="000A2B4A" w:rsidRDefault="0030600B" w:rsidP="0030600B">
      <w:pPr>
        <w:ind w:firstLine="709"/>
        <w:rPr>
          <w:rFonts w:cs="Times New Roman"/>
          <w:szCs w:val="28"/>
        </w:rPr>
      </w:pPr>
      <w:r w:rsidRPr="000A2B4A">
        <w:rPr>
          <w:rFonts w:cs="Times New Roman"/>
          <w:szCs w:val="28"/>
        </w:rPr>
        <w:t>Основной задачей при реализации генерального плана в отношении охраны поверхностных вод является предотвращение загрязнения водотоков сельского поселения. Рекомендуемыми мероприятиями по охране водных объекто</w:t>
      </w:r>
      <w:r w:rsidR="002F3E41">
        <w:rPr>
          <w:rFonts w:cs="Times New Roman"/>
          <w:szCs w:val="28"/>
        </w:rPr>
        <w:t>в сельского поселения являются:</w:t>
      </w:r>
    </w:p>
    <w:p w:rsidR="0030600B" w:rsidRPr="000A2B4A" w:rsidRDefault="0030600B" w:rsidP="003B080C">
      <w:pPr>
        <w:pStyle w:val="ab"/>
        <w:numPr>
          <w:ilvl w:val="0"/>
          <w:numId w:val="109"/>
        </w:numPr>
        <w:tabs>
          <w:tab w:val="left" w:pos="993"/>
        </w:tabs>
        <w:ind w:left="993" w:hanging="284"/>
        <w:rPr>
          <w:rFonts w:ascii="Times New Roman" w:hAnsi="Times New Roman"/>
          <w:szCs w:val="28"/>
        </w:rPr>
      </w:pPr>
      <w:r w:rsidRPr="000A2B4A">
        <w:rPr>
          <w:rFonts w:ascii="Times New Roman" w:hAnsi="Times New Roman"/>
          <w:szCs w:val="28"/>
        </w:rPr>
        <w:lastRenderedPageBreak/>
        <w:t>строительство централи</w:t>
      </w:r>
      <w:r w:rsidR="002F3E41">
        <w:rPr>
          <w:rFonts w:ascii="Times New Roman" w:hAnsi="Times New Roman"/>
          <w:szCs w:val="28"/>
        </w:rPr>
        <w:t>зованной системы водоотведения;</w:t>
      </w:r>
    </w:p>
    <w:p w:rsidR="0030600B" w:rsidRPr="000A2B4A" w:rsidRDefault="0030600B" w:rsidP="003B080C">
      <w:pPr>
        <w:pStyle w:val="ab"/>
        <w:numPr>
          <w:ilvl w:val="0"/>
          <w:numId w:val="109"/>
        </w:numPr>
        <w:tabs>
          <w:tab w:val="left" w:pos="993"/>
        </w:tabs>
        <w:ind w:left="993" w:hanging="284"/>
        <w:rPr>
          <w:rFonts w:ascii="Times New Roman" w:hAnsi="Times New Roman"/>
          <w:szCs w:val="28"/>
        </w:rPr>
      </w:pPr>
      <w:r w:rsidRPr="000A2B4A">
        <w:rPr>
          <w:rFonts w:ascii="Times New Roman" w:hAnsi="Times New Roman"/>
          <w:szCs w:val="28"/>
        </w:rPr>
        <w:t xml:space="preserve">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w:t>
      </w:r>
      <w:r w:rsidR="002F3E41">
        <w:rPr>
          <w:rFonts w:ascii="Times New Roman" w:hAnsi="Times New Roman"/>
          <w:szCs w:val="28"/>
        </w:rPr>
        <w:t>сельскохозяйственной продукции;</w:t>
      </w:r>
    </w:p>
    <w:p w:rsidR="0030600B" w:rsidRPr="000A2B4A" w:rsidRDefault="0030600B" w:rsidP="003B080C">
      <w:pPr>
        <w:pStyle w:val="ab"/>
        <w:numPr>
          <w:ilvl w:val="0"/>
          <w:numId w:val="109"/>
        </w:numPr>
        <w:tabs>
          <w:tab w:val="left" w:pos="993"/>
        </w:tabs>
        <w:ind w:left="993" w:hanging="284"/>
        <w:rPr>
          <w:rFonts w:ascii="Times New Roman" w:hAnsi="Times New Roman"/>
          <w:szCs w:val="28"/>
        </w:rPr>
      </w:pPr>
      <w:r w:rsidRPr="000A2B4A">
        <w:rPr>
          <w:rFonts w:ascii="Times New Roman" w:hAnsi="Times New Roman"/>
          <w:szCs w:val="28"/>
        </w:rPr>
        <w:t xml:space="preserve">соблюдение ограниченного режима </w:t>
      </w:r>
      <w:proofErr w:type="spellStart"/>
      <w:r w:rsidRPr="000A2B4A">
        <w:rPr>
          <w:rFonts w:ascii="Times New Roman" w:hAnsi="Times New Roman"/>
          <w:szCs w:val="28"/>
        </w:rPr>
        <w:t>водоохранных</w:t>
      </w:r>
      <w:proofErr w:type="spellEnd"/>
      <w:r w:rsidRPr="000A2B4A">
        <w:rPr>
          <w:rFonts w:ascii="Times New Roman" w:hAnsi="Times New Roman"/>
          <w:szCs w:val="28"/>
        </w:rPr>
        <w:t xml:space="preserve"> зон и прибрежных защитных полос (согласно Водному</w:t>
      </w:r>
      <w:r w:rsidR="002F3E41">
        <w:rPr>
          <w:rFonts w:ascii="Times New Roman" w:hAnsi="Times New Roman"/>
          <w:szCs w:val="28"/>
        </w:rPr>
        <w:t xml:space="preserve"> кодексу Российской Федерации);</w:t>
      </w:r>
    </w:p>
    <w:p w:rsidR="0030600B" w:rsidRPr="00B177B3" w:rsidRDefault="0030600B" w:rsidP="003B080C">
      <w:pPr>
        <w:pStyle w:val="ab"/>
        <w:numPr>
          <w:ilvl w:val="0"/>
          <w:numId w:val="109"/>
        </w:numPr>
        <w:tabs>
          <w:tab w:val="left" w:pos="993"/>
        </w:tabs>
        <w:ind w:left="993" w:hanging="284"/>
        <w:rPr>
          <w:rFonts w:ascii="Times New Roman" w:hAnsi="Times New Roman"/>
          <w:szCs w:val="28"/>
        </w:rPr>
      </w:pPr>
      <w:r w:rsidRPr="000A2B4A">
        <w:rPr>
          <w:rFonts w:ascii="Times New Roman" w:hAnsi="Times New Roman"/>
          <w:szCs w:val="28"/>
        </w:rPr>
        <w:t>расчистка рус</w:t>
      </w:r>
      <w:r w:rsidR="002F3E41">
        <w:rPr>
          <w:rFonts w:ascii="Times New Roman" w:hAnsi="Times New Roman"/>
          <w:szCs w:val="28"/>
        </w:rPr>
        <w:t>ел рек на территории поселения.</w:t>
      </w:r>
    </w:p>
    <w:p w:rsidR="0030600B" w:rsidRPr="000A2B4A" w:rsidRDefault="0030600B" w:rsidP="0030600B">
      <w:pPr>
        <w:ind w:firstLine="709"/>
        <w:rPr>
          <w:rFonts w:cs="Times New Roman"/>
          <w:szCs w:val="28"/>
          <w:lang w:eastAsia="en-US" w:bidi="en-US"/>
        </w:rPr>
      </w:pPr>
      <w:r w:rsidRPr="000A2B4A">
        <w:rPr>
          <w:rFonts w:cs="Times New Roman"/>
          <w:szCs w:val="28"/>
          <w:lang w:eastAsia="en-US" w:bidi="en-US"/>
        </w:rPr>
        <w:t>Основными проблемами в отношении подземных вод при реализации генерального плана являются</w:t>
      </w:r>
      <w:r>
        <w:rPr>
          <w:szCs w:val="28"/>
          <w:lang w:bidi="en-US"/>
        </w:rPr>
        <w:t xml:space="preserve"> </w:t>
      </w:r>
      <w:r w:rsidRPr="000A2B4A">
        <w:rPr>
          <w:rFonts w:cs="Times New Roman"/>
          <w:szCs w:val="28"/>
          <w:lang w:eastAsia="en-US" w:bidi="en-US"/>
        </w:rPr>
        <w:t>истощение водоносных горизонтов, используемых для хозяйственно-питьевого водоснабжения поселен</w:t>
      </w:r>
      <w:r w:rsidR="002F3E41">
        <w:rPr>
          <w:rFonts w:cs="Times New Roman"/>
          <w:szCs w:val="28"/>
          <w:lang w:eastAsia="en-US" w:bidi="en-US"/>
        </w:rPr>
        <w:t>ия и загрязнение подземных вод.</w:t>
      </w:r>
    </w:p>
    <w:p w:rsidR="0030600B" w:rsidRPr="000A2B4A" w:rsidRDefault="0030600B" w:rsidP="0030600B">
      <w:pPr>
        <w:ind w:firstLine="709"/>
        <w:rPr>
          <w:rFonts w:cs="Times New Roman"/>
          <w:szCs w:val="28"/>
        </w:rPr>
      </w:pPr>
      <w:r w:rsidRPr="000A2B4A">
        <w:rPr>
          <w:rFonts w:cs="Times New Roman"/>
          <w:szCs w:val="28"/>
        </w:rPr>
        <w:t>Для предотвращения дальнейшего снижения уровней водоносных горизонтов, эксплуатируемых в целях питьевого водоснабжения, и загряз</w:t>
      </w:r>
      <w:r w:rsidR="002F3E41">
        <w:rPr>
          <w:rFonts w:cs="Times New Roman"/>
          <w:szCs w:val="28"/>
        </w:rPr>
        <w:t>нения подземных вод необходимы:</w:t>
      </w:r>
    </w:p>
    <w:p w:rsidR="0030600B" w:rsidRPr="000A2B4A" w:rsidRDefault="0030600B" w:rsidP="003B080C">
      <w:pPr>
        <w:pStyle w:val="ab"/>
        <w:numPr>
          <w:ilvl w:val="0"/>
          <w:numId w:val="111"/>
        </w:numPr>
        <w:ind w:left="1134"/>
        <w:rPr>
          <w:rFonts w:ascii="Times New Roman" w:hAnsi="Times New Roman"/>
          <w:szCs w:val="28"/>
        </w:rPr>
      </w:pPr>
      <w:r w:rsidRPr="000A2B4A">
        <w:rPr>
          <w:rFonts w:ascii="Times New Roman" w:hAnsi="Times New Roman"/>
          <w:szCs w:val="28"/>
        </w:rPr>
        <w:t>ликвидация непригодных к да</w:t>
      </w:r>
      <w:r w:rsidR="002F3E41">
        <w:rPr>
          <w:rFonts w:ascii="Times New Roman" w:hAnsi="Times New Roman"/>
          <w:szCs w:val="28"/>
        </w:rPr>
        <w:t>льнейшей эксплуатации скважин;</w:t>
      </w:r>
    </w:p>
    <w:p w:rsidR="0030600B" w:rsidRPr="000A2B4A" w:rsidRDefault="0030600B" w:rsidP="003B080C">
      <w:pPr>
        <w:pStyle w:val="ab"/>
        <w:numPr>
          <w:ilvl w:val="0"/>
          <w:numId w:val="111"/>
        </w:numPr>
        <w:ind w:left="1134"/>
        <w:rPr>
          <w:rFonts w:ascii="Times New Roman" w:hAnsi="Times New Roman"/>
          <w:szCs w:val="28"/>
        </w:rPr>
      </w:pPr>
      <w:r w:rsidRPr="000A2B4A">
        <w:rPr>
          <w:rFonts w:ascii="Times New Roman" w:hAnsi="Times New Roman"/>
          <w:szCs w:val="28"/>
        </w:rPr>
        <w:t>устройство ограждения зон санитарной охра</w:t>
      </w:r>
      <w:r w:rsidR="002F3E41">
        <w:rPr>
          <w:rFonts w:ascii="Times New Roman" w:hAnsi="Times New Roman"/>
          <w:szCs w:val="28"/>
        </w:rPr>
        <w:t>ны на проектируемом водозаборе;</w:t>
      </w:r>
    </w:p>
    <w:p w:rsidR="0030600B" w:rsidRPr="000A2B4A" w:rsidRDefault="0030600B" w:rsidP="003B080C">
      <w:pPr>
        <w:pStyle w:val="ab"/>
        <w:numPr>
          <w:ilvl w:val="0"/>
          <w:numId w:val="111"/>
        </w:numPr>
        <w:ind w:left="1134"/>
        <w:rPr>
          <w:rFonts w:ascii="Times New Roman" w:hAnsi="Times New Roman"/>
          <w:szCs w:val="28"/>
        </w:rPr>
      </w:pPr>
      <w:r w:rsidRPr="000A2B4A">
        <w:rPr>
          <w:rFonts w:ascii="Times New Roman" w:hAnsi="Times New Roman"/>
          <w:szCs w:val="28"/>
        </w:rPr>
        <w:t xml:space="preserve">проведение систем учета и контроля над потреблением питьевой воды; </w:t>
      </w:r>
    </w:p>
    <w:p w:rsidR="0030600B" w:rsidRPr="000A2B4A" w:rsidRDefault="0030600B" w:rsidP="003B080C">
      <w:pPr>
        <w:pStyle w:val="ab"/>
        <w:numPr>
          <w:ilvl w:val="0"/>
          <w:numId w:val="111"/>
        </w:numPr>
        <w:ind w:left="1134"/>
        <w:rPr>
          <w:rFonts w:ascii="Times New Roman" w:hAnsi="Times New Roman"/>
          <w:szCs w:val="28"/>
        </w:rPr>
      </w:pPr>
      <w:r w:rsidRPr="000A2B4A">
        <w:rPr>
          <w:rFonts w:ascii="Times New Roman" w:hAnsi="Times New Roman"/>
          <w:szCs w:val="28"/>
        </w:rPr>
        <w:t>изучение качества подземных вод и гидродинамического режима на водозаборах и в зон</w:t>
      </w:r>
      <w:r w:rsidR="002F3E41">
        <w:rPr>
          <w:rFonts w:ascii="Times New Roman" w:hAnsi="Times New Roman"/>
          <w:szCs w:val="28"/>
        </w:rPr>
        <w:t>ах их влияния;</w:t>
      </w:r>
    </w:p>
    <w:p w:rsidR="0030600B" w:rsidRPr="000A2B4A" w:rsidRDefault="0030600B" w:rsidP="003B080C">
      <w:pPr>
        <w:pStyle w:val="ab"/>
        <w:numPr>
          <w:ilvl w:val="0"/>
          <w:numId w:val="111"/>
        </w:numPr>
        <w:ind w:left="1134"/>
        <w:rPr>
          <w:rFonts w:ascii="Times New Roman" w:hAnsi="Times New Roman"/>
          <w:szCs w:val="28"/>
          <w:lang w:bidi="en-US"/>
        </w:rPr>
      </w:pPr>
      <w:r w:rsidRPr="000A2B4A">
        <w:rPr>
          <w:rFonts w:ascii="Times New Roman" w:hAnsi="Times New Roman"/>
          <w:szCs w:val="28"/>
        </w:rPr>
        <w:t xml:space="preserve">обеспечение сельского поселения </w:t>
      </w:r>
      <w:r w:rsidRPr="000A2B4A">
        <w:rPr>
          <w:rFonts w:ascii="Times New Roman" w:hAnsi="Times New Roman"/>
          <w:szCs w:val="28"/>
          <w:lang w:bidi="en-US"/>
        </w:rPr>
        <w:t>централ</w:t>
      </w:r>
      <w:r w:rsidR="002F3E41">
        <w:rPr>
          <w:rFonts w:ascii="Times New Roman" w:hAnsi="Times New Roman"/>
          <w:szCs w:val="28"/>
          <w:lang w:bidi="en-US"/>
        </w:rPr>
        <w:t>изованной системой водопровода;</w:t>
      </w:r>
    </w:p>
    <w:p w:rsidR="0030600B" w:rsidRPr="000A2B4A" w:rsidRDefault="0030600B" w:rsidP="003B080C">
      <w:pPr>
        <w:pStyle w:val="ab"/>
        <w:numPr>
          <w:ilvl w:val="0"/>
          <w:numId w:val="111"/>
        </w:numPr>
        <w:ind w:left="1134"/>
        <w:rPr>
          <w:rFonts w:ascii="Times New Roman" w:hAnsi="Times New Roman"/>
          <w:szCs w:val="28"/>
        </w:rPr>
      </w:pPr>
      <w:r w:rsidRPr="000A2B4A">
        <w:rPr>
          <w:rFonts w:ascii="Times New Roman" w:hAnsi="Times New Roman"/>
          <w:szCs w:val="28"/>
        </w:rPr>
        <w:t>обеспечение качества питьевой воды, подаваемой населению, п</w:t>
      </w:r>
      <w:r w:rsidR="002F3E41">
        <w:rPr>
          <w:rFonts w:ascii="Times New Roman" w:hAnsi="Times New Roman"/>
          <w:szCs w:val="28"/>
        </w:rPr>
        <w:t>утем внедрения средств очистки.</w:t>
      </w:r>
    </w:p>
    <w:p w:rsidR="0030600B" w:rsidRPr="000A2B4A" w:rsidRDefault="0030600B" w:rsidP="0030600B">
      <w:pPr>
        <w:ind w:firstLine="709"/>
        <w:rPr>
          <w:rFonts w:cs="Times New Roman"/>
          <w:szCs w:val="28"/>
        </w:rPr>
      </w:pPr>
    </w:p>
    <w:p w:rsidR="0030600B" w:rsidRPr="00E67A52" w:rsidRDefault="0030600B" w:rsidP="00E67A52">
      <w:pPr>
        <w:ind w:firstLine="709"/>
        <w:jc w:val="center"/>
        <w:rPr>
          <w:b/>
          <w:szCs w:val="28"/>
        </w:rPr>
      </w:pPr>
      <w:r>
        <w:rPr>
          <w:b/>
          <w:szCs w:val="28"/>
        </w:rPr>
        <w:t>Состояние почвенного покрова</w:t>
      </w:r>
    </w:p>
    <w:p w:rsidR="00836B64" w:rsidRDefault="00836B64" w:rsidP="0030600B">
      <w:pPr>
        <w:ind w:firstLine="567"/>
        <w:rPr>
          <w:rFonts w:cs="Times New Roman"/>
          <w:szCs w:val="28"/>
          <w:lang w:eastAsia="en-US" w:bidi="en-US"/>
        </w:rPr>
      </w:pPr>
    </w:p>
    <w:p w:rsidR="0030600B" w:rsidRDefault="0030600B" w:rsidP="0030600B">
      <w:pPr>
        <w:ind w:firstLine="567"/>
        <w:rPr>
          <w:szCs w:val="28"/>
        </w:rPr>
      </w:pPr>
      <w:r w:rsidRPr="00B177B3">
        <w:rPr>
          <w:rFonts w:cs="Times New Roman"/>
          <w:szCs w:val="28"/>
          <w:lang w:eastAsia="en-US" w:bidi="en-US"/>
        </w:rPr>
        <w:t xml:space="preserve">В настоящее время основную нагрузку на почвенный покров испытывают земли под </w:t>
      </w:r>
      <w:r w:rsidRPr="00B177B3">
        <w:rPr>
          <w:rFonts w:cs="Times New Roman"/>
          <w:szCs w:val="28"/>
        </w:rPr>
        <w:t>автомобильными дорогами поселения</w:t>
      </w:r>
      <w:r w:rsidRPr="00B177B3">
        <w:rPr>
          <w:rFonts w:cs="Times New Roman"/>
          <w:szCs w:val="28"/>
          <w:lang w:eastAsia="en-US" w:bidi="en-US"/>
        </w:rPr>
        <w:t xml:space="preserve">. </w:t>
      </w:r>
      <w:r w:rsidRPr="00B177B3">
        <w:rPr>
          <w:rFonts w:cs="Times New Roman"/>
          <w:szCs w:val="28"/>
        </w:rPr>
        <w:t>Источниками техногенного поступления в почву тяжелых металлов также являются средства химизации сельского хозяйства</w:t>
      </w:r>
      <w:r>
        <w:rPr>
          <w:szCs w:val="28"/>
        </w:rPr>
        <w:t xml:space="preserve"> и твердые промыш</w:t>
      </w:r>
      <w:r w:rsidR="00DE372A">
        <w:rPr>
          <w:szCs w:val="28"/>
        </w:rPr>
        <w:t>л</w:t>
      </w:r>
      <w:r>
        <w:rPr>
          <w:szCs w:val="28"/>
        </w:rPr>
        <w:t>енные отходы</w:t>
      </w:r>
      <w:r w:rsidRPr="00B177B3">
        <w:rPr>
          <w:rFonts w:cs="Times New Roman"/>
          <w:szCs w:val="28"/>
        </w:rPr>
        <w:t>. Загрязнение почвы твёрдыми пром</w:t>
      </w:r>
      <w:r w:rsidR="00DE372A">
        <w:rPr>
          <w:rFonts w:cs="Times New Roman"/>
          <w:szCs w:val="28"/>
        </w:rPr>
        <w:t xml:space="preserve">ышленными </w:t>
      </w:r>
      <w:r w:rsidRPr="00B177B3">
        <w:rPr>
          <w:rFonts w:cs="Times New Roman"/>
          <w:szCs w:val="28"/>
        </w:rPr>
        <w:t>отходами в результате их небрежного складирования приобретает остроту в связи со способностью почвы адсорбировать и накапливать различные соединения, изменяя и перенасыщая её микроэлементный состав.</w:t>
      </w:r>
    </w:p>
    <w:p w:rsidR="0030600B" w:rsidRPr="00B177B3" w:rsidRDefault="0030600B" w:rsidP="0030600B">
      <w:pPr>
        <w:ind w:firstLine="709"/>
        <w:rPr>
          <w:rFonts w:cs="Times New Roman"/>
          <w:szCs w:val="28"/>
          <w:lang w:eastAsia="en-US" w:bidi="en-US"/>
        </w:rPr>
      </w:pPr>
      <w:r w:rsidRPr="00B177B3">
        <w:rPr>
          <w:rFonts w:cs="Times New Roman"/>
          <w:szCs w:val="28"/>
        </w:rPr>
        <w:t>С</w:t>
      </w:r>
      <w:r w:rsidRPr="00B177B3">
        <w:rPr>
          <w:rFonts w:cs="Times New Roman"/>
          <w:szCs w:val="28"/>
          <w:lang w:eastAsia="en-US" w:bidi="en-US"/>
        </w:rPr>
        <w:t xml:space="preserve"> целью предотвращения деградации почвенного покрова территории генер</w:t>
      </w:r>
      <w:r w:rsidR="002F3E41">
        <w:rPr>
          <w:rFonts w:cs="Times New Roman"/>
          <w:szCs w:val="28"/>
          <w:lang w:eastAsia="en-US" w:bidi="en-US"/>
        </w:rPr>
        <w:t>альным планом предлагается:</w:t>
      </w:r>
    </w:p>
    <w:p w:rsidR="0030600B" w:rsidRPr="00B177B3" w:rsidRDefault="0030600B" w:rsidP="003B080C">
      <w:pPr>
        <w:pStyle w:val="ab"/>
        <w:numPr>
          <w:ilvl w:val="0"/>
          <w:numId w:val="112"/>
        </w:numPr>
        <w:rPr>
          <w:rFonts w:ascii="Times New Roman" w:hAnsi="Times New Roman"/>
          <w:szCs w:val="28"/>
        </w:rPr>
      </w:pPr>
      <w:r w:rsidRPr="00B177B3">
        <w:rPr>
          <w:rFonts w:ascii="Times New Roman" w:hAnsi="Times New Roman"/>
          <w:szCs w:val="28"/>
        </w:rPr>
        <w:t>создание вдоль автомобильных д</w:t>
      </w:r>
      <w:r w:rsidR="002F3E41">
        <w:rPr>
          <w:rFonts w:ascii="Times New Roman" w:hAnsi="Times New Roman"/>
          <w:szCs w:val="28"/>
        </w:rPr>
        <w:t>орог лесных полезащитных полос;</w:t>
      </w:r>
    </w:p>
    <w:p w:rsidR="0030600B" w:rsidRPr="00B177B3" w:rsidRDefault="0030600B" w:rsidP="003B080C">
      <w:pPr>
        <w:pStyle w:val="ab"/>
        <w:numPr>
          <w:ilvl w:val="0"/>
          <w:numId w:val="112"/>
        </w:numPr>
        <w:rPr>
          <w:rFonts w:ascii="Times New Roman" w:hAnsi="Times New Roman"/>
          <w:szCs w:val="28"/>
        </w:rPr>
      </w:pPr>
      <w:r w:rsidRPr="00B177B3">
        <w:rPr>
          <w:rFonts w:ascii="Times New Roman" w:hAnsi="Times New Roman"/>
          <w:szCs w:val="28"/>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w:t>
      </w:r>
      <w:r w:rsidR="002F3E41">
        <w:rPr>
          <w:rFonts w:ascii="Times New Roman" w:hAnsi="Times New Roman"/>
          <w:szCs w:val="28"/>
        </w:rPr>
        <w:t>фективность вносимых удобрений;</w:t>
      </w:r>
    </w:p>
    <w:p w:rsidR="0030600B" w:rsidRPr="00B177B3" w:rsidRDefault="0030600B" w:rsidP="003B080C">
      <w:pPr>
        <w:pStyle w:val="ab"/>
        <w:numPr>
          <w:ilvl w:val="0"/>
          <w:numId w:val="112"/>
        </w:numPr>
        <w:rPr>
          <w:rFonts w:ascii="Times New Roman" w:hAnsi="Times New Roman"/>
          <w:szCs w:val="28"/>
        </w:rPr>
      </w:pPr>
      <w:r w:rsidRPr="00B177B3">
        <w:rPr>
          <w:rFonts w:ascii="Times New Roman" w:hAnsi="Times New Roman"/>
          <w:szCs w:val="28"/>
        </w:rPr>
        <w:t xml:space="preserve">принятие мер по сохранению плодородия почв, посредством защиты их от эрозии, на основе </w:t>
      </w:r>
      <w:proofErr w:type="spellStart"/>
      <w:r w:rsidRPr="00B177B3">
        <w:rPr>
          <w:rFonts w:ascii="Times New Roman" w:hAnsi="Times New Roman"/>
          <w:szCs w:val="28"/>
        </w:rPr>
        <w:t>агрофитомелиоративных</w:t>
      </w:r>
      <w:proofErr w:type="spellEnd"/>
      <w:r w:rsidRPr="00B177B3">
        <w:rPr>
          <w:rFonts w:ascii="Times New Roman" w:hAnsi="Times New Roman"/>
          <w:szCs w:val="28"/>
        </w:rPr>
        <w:t xml:space="preserve"> прие</w:t>
      </w:r>
      <w:r w:rsidR="002F3E41">
        <w:rPr>
          <w:rFonts w:ascii="Times New Roman" w:hAnsi="Times New Roman"/>
          <w:szCs w:val="28"/>
        </w:rPr>
        <w:t>мов и биоинженерных сооружений.</w:t>
      </w:r>
    </w:p>
    <w:p w:rsidR="0030600B" w:rsidRPr="00B177B3" w:rsidRDefault="0030600B" w:rsidP="0030600B">
      <w:pPr>
        <w:ind w:firstLine="709"/>
        <w:rPr>
          <w:rFonts w:cs="Times New Roman"/>
          <w:szCs w:val="28"/>
        </w:rPr>
      </w:pPr>
      <w:r w:rsidRPr="00B177B3">
        <w:rPr>
          <w:rFonts w:cs="Times New Roman"/>
          <w:szCs w:val="28"/>
        </w:rPr>
        <w:lastRenderedPageBreak/>
        <w:t>Организаци</w:t>
      </w:r>
      <w:r w:rsidR="00B72650">
        <w:rPr>
          <w:rFonts w:cs="Times New Roman"/>
          <w:szCs w:val="28"/>
        </w:rPr>
        <w:t>я</w:t>
      </w:r>
      <w:r w:rsidRPr="00B177B3">
        <w:rPr>
          <w:rFonts w:cs="Times New Roman"/>
          <w:szCs w:val="28"/>
        </w:rPr>
        <w:t xml:space="preserve"> схемы обращения с отходами должна включат</w:t>
      </w:r>
      <w:r w:rsidR="002F3E41">
        <w:rPr>
          <w:rFonts w:cs="Times New Roman"/>
          <w:szCs w:val="28"/>
        </w:rPr>
        <w:t>ь в себя следующие мероприятия:</w:t>
      </w:r>
    </w:p>
    <w:p w:rsidR="0030600B" w:rsidRPr="00B177B3" w:rsidRDefault="0030600B" w:rsidP="003B080C">
      <w:pPr>
        <w:pStyle w:val="ab"/>
        <w:numPr>
          <w:ilvl w:val="0"/>
          <w:numId w:val="113"/>
        </w:numPr>
        <w:ind w:left="1134"/>
        <w:rPr>
          <w:rFonts w:ascii="Times New Roman" w:hAnsi="Times New Roman"/>
          <w:szCs w:val="28"/>
        </w:rPr>
      </w:pPr>
      <w:r w:rsidRPr="00B177B3">
        <w:rPr>
          <w:rFonts w:ascii="Times New Roman" w:hAnsi="Times New Roman"/>
          <w:szCs w:val="28"/>
        </w:rPr>
        <w:t>разработка генеральной схемы санитарной о</w:t>
      </w:r>
      <w:r w:rsidR="002F3E41">
        <w:rPr>
          <w:rFonts w:ascii="Times New Roman" w:hAnsi="Times New Roman"/>
          <w:szCs w:val="28"/>
        </w:rPr>
        <w:t>чистки на территории поселения;</w:t>
      </w:r>
    </w:p>
    <w:p w:rsidR="0030600B" w:rsidRPr="00B177B3" w:rsidRDefault="0030600B" w:rsidP="003B080C">
      <w:pPr>
        <w:pStyle w:val="ab"/>
        <w:numPr>
          <w:ilvl w:val="0"/>
          <w:numId w:val="113"/>
        </w:numPr>
        <w:ind w:left="1134"/>
        <w:rPr>
          <w:rFonts w:ascii="Times New Roman" w:eastAsia="Arial Unicode MS" w:hAnsi="Times New Roman"/>
          <w:kern w:val="1"/>
          <w:szCs w:val="28"/>
        </w:rPr>
      </w:pPr>
      <w:r w:rsidRPr="00B177B3">
        <w:rPr>
          <w:rFonts w:ascii="Times New Roman" w:eastAsia="Arial Unicode MS" w:hAnsi="Times New Roman"/>
          <w:kern w:val="1"/>
          <w:szCs w:val="28"/>
        </w:rPr>
        <w:t xml:space="preserve">организация и оборудование площадок в населенных пунктах для установки специальных контейнеров для </w:t>
      </w:r>
      <w:r>
        <w:rPr>
          <w:rFonts w:ascii="Times New Roman" w:eastAsia="Arial Unicode MS" w:hAnsi="Times New Roman"/>
          <w:kern w:val="1"/>
          <w:szCs w:val="28"/>
        </w:rPr>
        <w:t>твердых коммунальных отходов</w:t>
      </w:r>
      <w:r w:rsidRPr="00B177B3">
        <w:rPr>
          <w:rFonts w:ascii="Times New Roman" w:eastAsia="Arial Unicode MS" w:hAnsi="Times New Roman"/>
          <w:kern w:val="1"/>
          <w:szCs w:val="28"/>
        </w:rPr>
        <w:t xml:space="preserve">. </w:t>
      </w:r>
      <w:proofErr w:type="gramStart"/>
      <w:r w:rsidRPr="00B177B3">
        <w:rPr>
          <w:rFonts w:ascii="Times New Roman" w:eastAsia="Arial Unicode MS" w:hAnsi="Times New Roman"/>
          <w:kern w:val="1"/>
          <w:szCs w:val="28"/>
        </w:rPr>
        <w:t>Размещение площадок и их обустройство необходимо осуществить согласно действующим санитарным нормам (</w:t>
      </w:r>
      <w:proofErr w:type="spellStart"/>
      <w:r w:rsidRPr="00B177B3">
        <w:rPr>
          <w:rFonts w:ascii="Times New Roman" w:eastAsia="Arial Unicode MS" w:hAnsi="Times New Roman"/>
          <w:kern w:val="1"/>
          <w:szCs w:val="28"/>
        </w:rPr>
        <w:t>СанПиН</w:t>
      </w:r>
      <w:proofErr w:type="spellEnd"/>
      <w:r w:rsidRPr="00B177B3">
        <w:rPr>
          <w:rFonts w:ascii="Times New Roman" w:eastAsia="Arial Unicode MS" w:hAnsi="Times New Roman"/>
          <w:kern w:val="1"/>
          <w:szCs w:val="28"/>
        </w:rPr>
        <w:t xml:space="preserve"> 42-128-4690-88.</w:t>
      </w:r>
      <w:proofErr w:type="gramEnd"/>
      <w:r w:rsidRPr="00B177B3">
        <w:rPr>
          <w:rFonts w:ascii="Times New Roman" w:eastAsia="Arial Unicode MS" w:hAnsi="Times New Roman"/>
          <w:kern w:val="1"/>
          <w:szCs w:val="28"/>
        </w:rPr>
        <w:t xml:space="preserve"> </w:t>
      </w:r>
      <w:proofErr w:type="gramStart"/>
      <w:r w:rsidRPr="00B177B3">
        <w:rPr>
          <w:rFonts w:ascii="Times New Roman" w:eastAsia="Arial Unicode MS" w:hAnsi="Times New Roman"/>
          <w:kern w:val="1"/>
          <w:szCs w:val="28"/>
        </w:rPr>
        <w:t>Санитарные правила содержан</w:t>
      </w:r>
      <w:r w:rsidR="002F3E41">
        <w:rPr>
          <w:rFonts w:ascii="Times New Roman" w:eastAsia="Arial Unicode MS" w:hAnsi="Times New Roman"/>
          <w:kern w:val="1"/>
          <w:szCs w:val="28"/>
        </w:rPr>
        <w:t>ия территории населенных мест);</w:t>
      </w:r>
      <w:proofErr w:type="gramEnd"/>
    </w:p>
    <w:p w:rsidR="0030600B" w:rsidRPr="00B177B3" w:rsidRDefault="0030600B" w:rsidP="003B080C">
      <w:pPr>
        <w:pStyle w:val="ab"/>
        <w:numPr>
          <w:ilvl w:val="0"/>
          <w:numId w:val="113"/>
        </w:numPr>
        <w:ind w:left="1134"/>
        <w:rPr>
          <w:rFonts w:ascii="Times New Roman" w:eastAsia="Arial Unicode MS" w:hAnsi="Times New Roman"/>
          <w:kern w:val="1"/>
          <w:szCs w:val="28"/>
        </w:rPr>
      </w:pPr>
      <w:r w:rsidRPr="00B177B3">
        <w:rPr>
          <w:rFonts w:ascii="Times New Roman" w:eastAsia="Arial Unicode MS" w:hAnsi="Times New Roman"/>
          <w:kern w:val="1"/>
          <w:szCs w:val="28"/>
        </w:rPr>
        <w:t xml:space="preserve">приобретение необходимого парка мусоровозов и закупка специальных контейнеров для сбора </w:t>
      </w:r>
      <w:r>
        <w:rPr>
          <w:rFonts w:ascii="Times New Roman" w:eastAsia="Arial Unicode MS" w:hAnsi="Times New Roman"/>
          <w:kern w:val="1"/>
          <w:szCs w:val="28"/>
        </w:rPr>
        <w:t>твердых коммунальных отходов</w:t>
      </w:r>
      <w:r w:rsidRPr="00B177B3">
        <w:rPr>
          <w:rFonts w:ascii="Times New Roman" w:eastAsia="Arial Unicode MS" w:hAnsi="Times New Roman"/>
          <w:kern w:val="1"/>
          <w:szCs w:val="28"/>
        </w:rPr>
        <w:t xml:space="preserve">; </w:t>
      </w:r>
    </w:p>
    <w:p w:rsidR="0030600B" w:rsidRPr="00B177B3" w:rsidRDefault="0030600B" w:rsidP="003B080C">
      <w:pPr>
        <w:pStyle w:val="ab"/>
        <w:numPr>
          <w:ilvl w:val="0"/>
          <w:numId w:val="113"/>
        </w:numPr>
        <w:ind w:left="1134"/>
        <w:rPr>
          <w:rFonts w:ascii="Times New Roman" w:hAnsi="Times New Roman"/>
          <w:szCs w:val="28"/>
        </w:rPr>
      </w:pPr>
      <w:r w:rsidRPr="00B177B3">
        <w:rPr>
          <w:rFonts w:ascii="Times New Roman" w:hAnsi="Times New Roman"/>
          <w:szCs w:val="28"/>
        </w:rPr>
        <w:t xml:space="preserve">развитие обязательной планово-регулярной системы сбора, транспортировки </w:t>
      </w:r>
      <w:r>
        <w:rPr>
          <w:rFonts w:ascii="Times New Roman" w:hAnsi="Times New Roman"/>
          <w:szCs w:val="28"/>
        </w:rPr>
        <w:t>коммунальных</w:t>
      </w:r>
      <w:r w:rsidRPr="00B177B3">
        <w:rPr>
          <w:rFonts w:ascii="Times New Roman" w:hAnsi="Times New Roman"/>
          <w:szCs w:val="28"/>
        </w:rPr>
        <w:t xml:space="preserve"> отходов (включая </w:t>
      </w:r>
      <w:proofErr w:type="gramStart"/>
      <w:r w:rsidRPr="00B177B3">
        <w:rPr>
          <w:rFonts w:ascii="Times New Roman" w:hAnsi="Times New Roman"/>
          <w:szCs w:val="28"/>
        </w:rPr>
        <w:t>уличный</w:t>
      </w:r>
      <w:proofErr w:type="gramEnd"/>
      <w:r w:rsidRPr="00B177B3">
        <w:rPr>
          <w:rFonts w:ascii="Times New Roman" w:hAnsi="Times New Roman"/>
          <w:szCs w:val="28"/>
        </w:rPr>
        <w:t xml:space="preserve"> смет с усовершенствованных покрытий) и их обезвреживание и утилизация (</w:t>
      </w:r>
      <w:r w:rsidR="002F3E41">
        <w:rPr>
          <w:rFonts w:ascii="Times New Roman" w:hAnsi="Times New Roman"/>
          <w:szCs w:val="28"/>
        </w:rPr>
        <w:t>с предварительной сортировкой).</w:t>
      </w:r>
    </w:p>
    <w:p w:rsidR="0030600B" w:rsidRPr="00B177B3" w:rsidRDefault="0030600B" w:rsidP="003B080C">
      <w:pPr>
        <w:pStyle w:val="ab"/>
        <w:numPr>
          <w:ilvl w:val="0"/>
          <w:numId w:val="113"/>
        </w:numPr>
        <w:ind w:left="1134"/>
        <w:rPr>
          <w:rFonts w:ascii="Times New Roman" w:eastAsia="Arial Unicode MS" w:hAnsi="Times New Roman"/>
          <w:kern w:val="1"/>
          <w:szCs w:val="28"/>
        </w:rPr>
      </w:pPr>
      <w:r w:rsidRPr="00B177B3">
        <w:rPr>
          <w:rFonts w:ascii="Times New Roman" w:eastAsia="Arial Unicode MS" w:hAnsi="Times New Roman"/>
          <w:kern w:val="1"/>
          <w:szCs w:val="28"/>
        </w:rPr>
        <w:t xml:space="preserve">обеспечение раздельного сбора токсичных отходов (батареек, люминесцентных ламп, аккумуляторов и так далее) с их последующим вывозом </w:t>
      </w:r>
      <w:r w:rsidR="002F3E41">
        <w:rPr>
          <w:rFonts w:ascii="Times New Roman" w:eastAsia="Arial Unicode MS" w:hAnsi="Times New Roman"/>
          <w:kern w:val="1"/>
          <w:szCs w:val="28"/>
        </w:rPr>
        <w:t>на переработку или захоронение;</w:t>
      </w:r>
    </w:p>
    <w:p w:rsidR="0030600B" w:rsidRPr="00B177B3" w:rsidRDefault="0030600B" w:rsidP="003B080C">
      <w:pPr>
        <w:pStyle w:val="ab"/>
        <w:numPr>
          <w:ilvl w:val="0"/>
          <w:numId w:val="113"/>
        </w:numPr>
        <w:ind w:left="1134"/>
        <w:rPr>
          <w:rFonts w:ascii="Times New Roman" w:hAnsi="Times New Roman"/>
          <w:szCs w:val="28"/>
        </w:rPr>
      </w:pPr>
      <w:r w:rsidRPr="00B177B3">
        <w:rPr>
          <w:rFonts w:ascii="Times New Roman" w:hAnsi="Times New Roman"/>
          <w:szCs w:val="28"/>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w:t>
      </w:r>
      <w:r w:rsidR="002F3E41">
        <w:rPr>
          <w:rFonts w:ascii="Times New Roman" w:hAnsi="Times New Roman"/>
          <w:szCs w:val="28"/>
        </w:rPr>
        <w:t>ихся сбором вторичных ресурсов.</w:t>
      </w:r>
    </w:p>
    <w:p w:rsidR="0030600B" w:rsidRDefault="0030600B" w:rsidP="0030600B">
      <w:pPr>
        <w:rPr>
          <w:szCs w:val="28"/>
        </w:rPr>
      </w:pPr>
    </w:p>
    <w:p w:rsidR="0030600B" w:rsidRDefault="0030600B" w:rsidP="00E67A52">
      <w:pPr>
        <w:ind w:firstLine="709"/>
        <w:jc w:val="center"/>
        <w:rPr>
          <w:b/>
          <w:szCs w:val="28"/>
        </w:rPr>
      </w:pPr>
      <w:r>
        <w:rPr>
          <w:b/>
          <w:szCs w:val="28"/>
        </w:rPr>
        <w:t>Защита растительного и животного мира</w:t>
      </w:r>
    </w:p>
    <w:p w:rsidR="00836B64" w:rsidRDefault="00836B64" w:rsidP="0030600B">
      <w:pPr>
        <w:ind w:firstLine="709"/>
        <w:rPr>
          <w:szCs w:val="28"/>
        </w:rPr>
      </w:pPr>
    </w:p>
    <w:p w:rsidR="0030600B" w:rsidRPr="00B177B3" w:rsidRDefault="0030600B" w:rsidP="0030600B">
      <w:pPr>
        <w:ind w:firstLine="709"/>
        <w:rPr>
          <w:szCs w:val="28"/>
        </w:rPr>
      </w:pPr>
      <w:r w:rsidRPr="00B177B3">
        <w:rPr>
          <w:szCs w:val="28"/>
        </w:rPr>
        <w:t>Основными элементами системы озеленения сельского поселения являются озеленённые территории жилых и производственных</w:t>
      </w:r>
      <w:r>
        <w:rPr>
          <w:szCs w:val="28"/>
        </w:rPr>
        <w:t xml:space="preserve"> районов</w:t>
      </w:r>
      <w:r w:rsidRPr="00B177B3">
        <w:rPr>
          <w:szCs w:val="28"/>
        </w:rPr>
        <w:t xml:space="preserve"> </w:t>
      </w:r>
      <w:r>
        <w:rPr>
          <w:szCs w:val="28"/>
        </w:rPr>
        <w:t xml:space="preserve">и </w:t>
      </w:r>
      <w:r w:rsidRPr="00B177B3">
        <w:rPr>
          <w:szCs w:val="28"/>
        </w:rPr>
        <w:t xml:space="preserve"> защитные зоны.</w:t>
      </w:r>
    </w:p>
    <w:p w:rsidR="0030600B" w:rsidRPr="00B177B3" w:rsidRDefault="0030600B" w:rsidP="0030600B">
      <w:pPr>
        <w:ind w:firstLine="709"/>
        <w:rPr>
          <w:szCs w:val="28"/>
        </w:rPr>
      </w:pPr>
      <w:r w:rsidRPr="00B177B3">
        <w:rPr>
          <w:szCs w:val="28"/>
        </w:rPr>
        <w:t>Парки</w:t>
      </w:r>
      <w:r>
        <w:rPr>
          <w:szCs w:val="28"/>
        </w:rPr>
        <w:t xml:space="preserve"> и</w:t>
      </w:r>
      <w:r w:rsidRPr="00B177B3">
        <w:rPr>
          <w:szCs w:val="28"/>
        </w:rPr>
        <w:t xml:space="preserve"> скверы должны быть оборудованы водопроводом, канализацией, водостоками, освещением.</w:t>
      </w:r>
    </w:p>
    <w:p w:rsidR="0030600B" w:rsidRDefault="0030600B" w:rsidP="0030600B">
      <w:pPr>
        <w:ind w:firstLine="709"/>
        <w:rPr>
          <w:szCs w:val="28"/>
        </w:rPr>
      </w:pPr>
      <w:r w:rsidRPr="00B177B3">
        <w:rPr>
          <w:szCs w:val="28"/>
        </w:rPr>
        <w:t xml:space="preserve">Зелёные насаждения </w:t>
      </w:r>
      <w:proofErr w:type="spellStart"/>
      <w:r>
        <w:rPr>
          <w:szCs w:val="28"/>
        </w:rPr>
        <w:t>Пчевжинского</w:t>
      </w:r>
      <w:proofErr w:type="spellEnd"/>
      <w:r>
        <w:rPr>
          <w:szCs w:val="28"/>
        </w:rPr>
        <w:t xml:space="preserve"> </w:t>
      </w:r>
      <w:r w:rsidRPr="00B177B3">
        <w:rPr>
          <w:szCs w:val="28"/>
        </w:rPr>
        <w:t>сельского поселения должны быть под контролем соответствующих организаций, которые обязаны следить за количественн</w:t>
      </w:r>
      <w:r w:rsidR="002F3E41">
        <w:rPr>
          <w:szCs w:val="28"/>
        </w:rPr>
        <w:t>ым и качественным их состоянием</w:t>
      </w:r>
    </w:p>
    <w:p w:rsidR="0030600B" w:rsidRPr="00B177B3" w:rsidRDefault="0030600B" w:rsidP="0030600B">
      <w:pPr>
        <w:ind w:firstLine="709"/>
        <w:rPr>
          <w:rFonts w:cs="Times New Roman"/>
          <w:szCs w:val="28"/>
        </w:rPr>
      </w:pPr>
      <w:r w:rsidRPr="00B177B3">
        <w:rPr>
          <w:rFonts w:cs="Times New Roman"/>
          <w:szCs w:val="28"/>
        </w:rPr>
        <w:t>Основными природоохранными мероприятиями в отношении растительного и животного мир</w:t>
      </w:r>
      <w:r w:rsidR="002F3E41">
        <w:rPr>
          <w:rFonts w:cs="Times New Roman"/>
          <w:szCs w:val="28"/>
        </w:rPr>
        <w:t>а сельского поселения являются:</w:t>
      </w:r>
    </w:p>
    <w:p w:rsidR="0030600B" w:rsidRPr="00B177B3" w:rsidRDefault="0030600B" w:rsidP="003B080C">
      <w:pPr>
        <w:pStyle w:val="ab"/>
        <w:numPr>
          <w:ilvl w:val="0"/>
          <w:numId w:val="114"/>
        </w:numPr>
        <w:ind w:left="1134" w:hanging="425"/>
        <w:rPr>
          <w:rFonts w:ascii="Times New Roman" w:hAnsi="Times New Roman"/>
          <w:szCs w:val="28"/>
        </w:rPr>
      </w:pPr>
      <w:r w:rsidRPr="00B177B3">
        <w:rPr>
          <w:rFonts w:ascii="Times New Roman" w:hAnsi="Times New Roman"/>
          <w:szCs w:val="28"/>
        </w:rPr>
        <w:t>максимальное сохранение участ</w:t>
      </w:r>
      <w:r w:rsidR="002F3E41">
        <w:rPr>
          <w:rFonts w:ascii="Times New Roman" w:hAnsi="Times New Roman"/>
          <w:szCs w:val="28"/>
        </w:rPr>
        <w:t>ков защитных лесных насаждений;</w:t>
      </w:r>
    </w:p>
    <w:p w:rsidR="0030600B" w:rsidRPr="00B177B3" w:rsidRDefault="0030600B" w:rsidP="003B080C">
      <w:pPr>
        <w:pStyle w:val="ab"/>
        <w:numPr>
          <w:ilvl w:val="0"/>
          <w:numId w:val="114"/>
        </w:numPr>
        <w:ind w:left="1134" w:hanging="425"/>
        <w:rPr>
          <w:rFonts w:ascii="Times New Roman" w:hAnsi="Times New Roman"/>
          <w:szCs w:val="28"/>
        </w:rPr>
      </w:pPr>
      <w:r w:rsidRPr="00B177B3">
        <w:rPr>
          <w:rFonts w:ascii="Times New Roman" w:hAnsi="Times New Roman"/>
          <w:szCs w:val="28"/>
        </w:rPr>
        <w:t>создание оптимальных условий для поддержания видово</w:t>
      </w:r>
      <w:r w:rsidR="002F3E41">
        <w:rPr>
          <w:rFonts w:ascii="Times New Roman" w:hAnsi="Times New Roman"/>
          <w:szCs w:val="28"/>
        </w:rPr>
        <w:t>го разнообразия животного мира.</w:t>
      </w:r>
    </w:p>
    <w:p w:rsidR="005D2D1F" w:rsidRDefault="005D2D1F">
      <w:pPr>
        <w:spacing w:after="200" w:line="276" w:lineRule="auto"/>
        <w:jc w:val="left"/>
        <w:rPr>
          <w:b/>
          <w:szCs w:val="28"/>
        </w:rPr>
      </w:pPr>
      <w:r>
        <w:rPr>
          <w:b/>
          <w:szCs w:val="28"/>
        </w:rPr>
        <w:br w:type="page"/>
      </w:r>
    </w:p>
    <w:p w:rsidR="005D2D1F" w:rsidRPr="00836B64" w:rsidRDefault="005D2D1F" w:rsidP="00836B64">
      <w:pPr>
        <w:rPr>
          <w:b/>
          <w:szCs w:val="28"/>
        </w:rPr>
      </w:pPr>
    </w:p>
    <w:p w:rsidR="00450FD1" w:rsidRDefault="00450FD1" w:rsidP="00836B64">
      <w:pPr>
        <w:pStyle w:val="10"/>
        <w:numPr>
          <w:ilvl w:val="0"/>
          <w:numId w:val="108"/>
        </w:numPr>
        <w:spacing w:before="0" w:beforeAutospacing="0" w:after="0" w:afterAutospacing="0"/>
        <w:jc w:val="center"/>
        <w:rPr>
          <w:sz w:val="28"/>
          <w:szCs w:val="28"/>
        </w:rPr>
      </w:pPr>
      <w:bookmarkStart w:id="604" w:name="_Toc469055321"/>
      <w:r w:rsidRPr="00894755">
        <w:rPr>
          <w:sz w:val="28"/>
          <w:szCs w:val="28"/>
        </w:rPr>
        <w:t>ТЕХНИКО-ЭКОНОМИЧЕСКИЕ ПОКАЗАТЕЛИ</w:t>
      </w:r>
      <w:bookmarkEnd w:id="601"/>
      <w:bookmarkEnd w:id="602"/>
      <w:bookmarkEnd w:id="603"/>
      <w:bookmarkEnd w:id="604"/>
    </w:p>
    <w:p w:rsidR="004314B9" w:rsidRDefault="004314B9" w:rsidP="004314B9">
      <w:pPr>
        <w:pStyle w:val="10"/>
        <w:spacing w:before="0" w:beforeAutospacing="0" w:after="0" w:afterAutospacing="0"/>
        <w:rPr>
          <w:sz w:val="28"/>
          <w:szCs w:val="28"/>
        </w:rPr>
      </w:pPr>
    </w:p>
    <w:tbl>
      <w:tblPr>
        <w:tblStyle w:val="afa"/>
        <w:tblW w:w="0" w:type="auto"/>
        <w:tblBorders>
          <w:bottom w:val="none" w:sz="0" w:space="0" w:color="auto"/>
        </w:tblBorders>
        <w:tblLayout w:type="fixed"/>
        <w:tblLook w:val="04A0"/>
      </w:tblPr>
      <w:tblGrid>
        <w:gridCol w:w="1242"/>
        <w:gridCol w:w="2977"/>
        <w:gridCol w:w="1276"/>
        <w:gridCol w:w="1559"/>
        <w:gridCol w:w="1843"/>
        <w:gridCol w:w="1417"/>
      </w:tblGrid>
      <w:tr w:rsidR="002B7939" w:rsidRPr="00836B64" w:rsidTr="004314B9">
        <w:tc>
          <w:tcPr>
            <w:tcW w:w="1242" w:type="dxa"/>
          </w:tcPr>
          <w:p w:rsidR="002B7939" w:rsidRPr="00836B64" w:rsidRDefault="002B7939" w:rsidP="002B7939">
            <w:pPr>
              <w:jc w:val="center"/>
              <w:rPr>
                <w:szCs w:val="28"/>
              </w:rPr>
            </w:pPr>
            <w:r w:rsidRPr="00836B64">
              <w:rPr>
                <w:szCs w:val="28"/>
              </w:rPr>
              <w:t xml:space="preserve">№ </w:t>
            </w:r>
            <w:proofErr w:type="spellStart"/>
            <w:proofErr w:type="gramStart"/>
            <w:r w:rsidRPr="00836B64">
              <w:rPr>
                <w:szCs w:val="28"/>
              </w:rPr>
              <w:t>п</w:t>
            </w:r>
            <w:proofErr w:type="spellEnd"/>
            <w:proofErr w:type="gramEnd"/>
            <w:r w:rsidRPr="00836B64">
              <w:rPr>
                <w:szCs w:val="28"/>
              </w:rPr>
              <w:t>/</w:t>
            </w:r>
            <w:proofErr w:type="spellStart"/>
            <w:r w:rsidRPr="00836B64">
              <w:rPr>
                <w:szCs w:val="28"/>
              </w:rPr>
              <w:t>п</w:t>
            </w:r>
            <w:proofErr w:type="spellEnd"/>
          </w:p>
        </w:tc>
        <w:tc>
          <w:tcPr>
            <w:tcW w:w="2977" w:type="dxa"/>
          </w:tcPr>
          <w:p w:rsidR="002B7939" w:rsidRPr="00836B64" w:rsidRDefault="002B7939" w:rsidP="002B7939">
            <w:pPr>
              <w:jc w:val="center"/>
              <w:rPr>
                <w:szCs w:val="28"/>
              </w:rPr>
            </w:pPr>
            <w:r w:rsidRPr="009D4BD7">
              <w:rPr>
                <w:szCs w:val="28"/>
              </w:rPr>
              <w:t>Наименование показателя</w:t>
            </w:r>
          </w:p>
        </w:tc>
        <w:tc>
          <w:tcPr>
            <w:tcW w:w="1276" w:type="dxa"/>
          </w:tcPr>
          <w:p w:rsidR="002B7939" w:rsidRPr="00836B64" w:rsidRDefault="002B7939" w:rsidP="002B7939">
            <w:pPr>
              <w:jc w:val="center"/>
              <w:rPr>
                <w:szCs w:val="28"/>
              </w:rPr>
            </w:pPr>
            <w:r w:rsidRPr="009D4BD7">
              <w:rPr>
                <w:szCs w:val="28"/>
              </w:rPr>
              <w:t>Ед</w:t>
            </w:r>
            <w:r>
              <w:rPr>
                <w:szCs w:val="28"/>
              </w:rPr>
              <w:t xml:space="preserve">иницы </w:t>
            </w:r>
            <w:r w:rsidRPr="009D4BD7">
              <w:rPr>
                <w:szCs w:val="28"/>
              </w:rPr>
              <w:t>измерения</w:t>
            </w:r>
          </w:p>
        </w:tc>
        <w:tc>
          <w:tcPr>
            <w:tcW w:w="1559" w:type="dxa"/>
          </w:tcPr>
          <w:p w:rsidR="002B7939" w:rsidRPr="00836B64" w:rsidRDefault="002B7939" w:rsidP="002B7939">
            <w:pPr>
              <w:jc w:val="center"/>
              <w:rPr>
                <w:szCs w:val="28"/>
              </w:rPr>
            </w:pPr>
            <w:r w:rsidRPr="009D4BD7">
              <w:rPr>
                <w:szCs w:val="28"/>
              </w:rPr>
              <w:t>Современное состояние</w:t>
            </w:r>
          </w:p>
        </w:tc>
        <w:tc>
          <w:tcPr>
            <w:tcW w:w="1843" w:type="dxa"/>
          </w:tcPr>
          <w:p w:rsidR="002B7939" w:rsidRPr="00836B64" w:rsidRDefault="002B7939" w:rsidP="002B7939">
            <w:pPr>
              <w:jc w:val="center"/>
              <w:rPr>
                <w:szCs w:val="28"/>
              </w:rPr>
            </w:pPr>
            <w:r w:rsidRPr="009D4BD7">
              <w:rPr>
                <w:szCs w:val="28"/>
              </w:rPr>
              <w:t>1 очередь реализации генерального плана</w:t>
            </w:r>
          </w:p>
        </w:tc>
        <w:tc>
          <w:tcPr>
            <w:tcW w:w="1417" w:type="dxa"/>
          </w:tcPr>
          <w:p w:rsidR="002B7939" w:rsidRPr="00836B64" w:rsidRDefault="002B7939" w:rsidP="002B7939">
            <w:pPr>
              <w:jc w:val="center"/>
              <w:rPr>
                <w:szCs w:val="28"/>
              </w:rPr>
            </w:pPr>
            <w:r w:rsidRPr="009D4BD7">
              <w:rPr>
                <w:szCs w:val="28"/>
              </w:rPr>
              <w:t>Расчетный срок</w:t>
            </w:r>
          </w:p>
        </w:tc>
      </w:tr>
    </w:tbl>
    <w:p w:rsidR="002B7939" w:rsidRDefault="002B7939" w:rsidP="002B7939">
      <w:pPr>
        <w:spacing w:line="14" w:lineRule="auto"/>
        <w:rPr>
          <w:szCs w:val="28"/>
        </w:rPr>
      </w:pPr>
    </w:p>
    <w:tbl>
      <w:tblPr>
        <w:tblStyle w:val="afa"/>
        <w:tblW w:w="10314" w:type="dxa"/>
        <w:tblLayout w:type="fixed"/>
        <w:tblLook w:val="04A0"/>
      </w:tblPr>
      <w:tblGrid>
        <w:gridCol w:w="1242"/>
        <w:gridCol w:w="2977"/>
        <w:gridCol w:w="1276"/>
        <w:gridCol w:w="1559"/>
        <w:gridCol w:w="1840"/>
        <w:gridCol w:w="8"/>
        <w:gridCol w:w="1412"/>
      </w:tblGrid>
      <w:tr w:rsidR="002B7939" w:rsidRPr="00836B64" w:rsidTr="004314B9">
        <w:trPr>
          <w:tblHeader/>
        </w:trPr>
        <w:tc>
          <w:tcPr>
            <w:tcW w:w="1242" w:type="dxa"/>
          </w:tcPr>
          <w:p w:rsidR="00836B64" w:rsidRPr="00836B64" w:rsidRDefault="002B7939" w:rsidP="002B7939">
            <w:pPr>
              <w:jc w:val="center"/>
              <w:rPr>
                <w:szCs w:val="28"/>
              </w:rPr>
            </w:pPr>
            <w:r>
              <w:rPr>
                <w:szCs w:val="28"/>
              </w:rPr>
              <w:t>1</w:t>
            </w:r>
          </w:p>
        </w:tc>
        <w:tc>
          <w:tcPr>
            <w:tcW w:w="2977" w:type="dxa"/>
          </w:tcPr>
          <w:p w:rsidR="00836B64" w:rsidRPr="00836B64" w:rsidRDefault="002B7939" w:rsidP="002B7939">
            <w:pPr>
              <w:jc w:val="center"/>
              <w:rPr>
                <w:szCs w:val="28"/>
              </w:rPr>
            </w:pPr>
            <w:r>
              <w:rPr>
                <w:szCs w:val="28"/>
              </w:rPr>
              <w:t>2</w:t>
            </w:r>
          </w:p>
        </w:tc>
        <w:tc>
          <w:tcPr>
            <w:tcW w:w="1276" w:type="dxa"/>
          </w:tcPr>
          <w:p w:rsidR="00836B64" w:rsidRPr="00836B64" w:rsidRDefault="002B7939" w:rsidP="002B7939">
            <w:pPr>
              <w:jc w:val="center"/>
              <w:rPr>
                <w:szCs w:val="28"/>
              </w:rPr>
            </w:pPr>
            <w:r>
              <w:rPr>
                <w:szCs w:val="28"/>
              </w:rPr>
              <w:t>3</w:t>
            </w:r>
          </w:p>
        </w:tc>
        <w:tc>
          <w:tcPr>
            <w:tcW w:w="1559" w:type="dxa"/>
          </w:tcPr>
          <w:p w:rsidR="00836B64" w:rsidRPr="00836B64" w:rsidRDefault="002B7939" w:rsidP="002B7939">
            <w:pPr>
              <w:jc w:val="center"/>
              <w:rPr>
                <w:szCs w:val="28"/>
              </w:rPr>
            </w:pPr>
            <w:r>
              <w:rPr>
                <w:szCs w:val="28"/>
              </w:rPr>
              <w:t>4</w:t>
            </w:r>
          </w:p>
        </w:tc>
        <w:tc>
          <w:tcPr>
            <w:tcW w:w="1848" w:type="dxa"/>
            <w:gridSpan w:val="2"/>
          </w:tcPr>
          <w:p w:rsidR="00836B64" w:rsidRPr="00836B64" w:rsidRDefault="002B7939" w:rsidP="002B7939">
            <w:pPr>
              <w:jc w:val="center"/>
              <w:rPr>
                <w:szCs w:val="28"/>
              </w:rPr>
            </w:pPr>
            <w:r>
              <w:rPr>
                <w:szCs w:val="28"/>
              </w:rPr>
              <w:t>5</w:t>
            </w:r>
          </w:p>
        </w:tc>
        <w:tc>
          <w:tcPr>
            <w:tcW w:w="1412" w:type="dxa"/>
          </w:tcPr>
          <w:p w:rsidR="00836B64" w:rsidRPr="00836B64" w:rsidRDefault="002B7939" w:rsidP="002B7939">
            <w:pPr>
              <w:jc w:val="center"/>
              <w:rPr>
                <w:szCs w:val="28"/>
              </w:rPr>
            </w:pPr>
            <w:r>
              <w:rPr>
                <w:szCs w:val="28"/>
              </w:rPr>
              <w:t>6</w:t>
            </w:r>
          </w:p>
        </w:tc>
      </w:tr>
      <w:tr w:rsidR="002B7939" w:rsidRPr="00836B64" w:rsidTr="004314B9">
        <w:tc>
          <w:tcPr>
            <w:tcW w:w="1242" w:type="dxa"/>
          </w:tcPr>
          <w:p w:rsidR="002B7939" w:rsidRPr="00836B64" w:rsidRDefault="002B7939" w:rsidP="002B7939">
            <w:pPr>
              <w:jc w:val="center"/>
              <w:rPr>
                <w:szCs w:val="28"/>
              </w:rPr>
            </w:pPr>
            <w:r w:rsidRPr="00DE372A">
              <w:rPr>
                <w:szCs w:val="28"/>
              </w:rPr>
              <w:t>1</w:t>
            </w:r>
          </w:p>
        </w:tc>
        <w:tc>
          <w:tcPr>
            <w:tcW w:w="9072" w:type="dxa"/>
            <w:gridSpan w:val="6"/>
          </w:tcPr>
          <w:p w:rsidR="002B7939" w:rsidRPr="00836B64" w:rsidRDefault="002B7939" w:rsidP="002B7939">
            <w:pPr>
              <w:jc w:val="center"/>
              <w:rPr>
                <w:szCs w:val="28"/>
              </w:rPr>
            </w:pPr>
            <w:r w:rsidRPr="00DE372A">
              <w:rPr>
                <w:bCs/>
                <w:szCs w:val="28"/>
              </w:rPr>
              <w:t>ТЕРРИТОРИЯ</w:t>
            </w:r>
          </w:p>
        </w:tc>
      </w:tr>
      <w:tr w:rsidR="002B7939" w:rsidRPr="00836B64" w:rsidTr="004314B9">
        <w:tc>
          <w:tcPr>
            <w:tcW w:w="1242" w:type="dxa"/>
          </w:tcPr>
          <w:p w:rsidR="00836B64" w:rsidRPr="00836B64" w:rsidRDefault="002B7939" w:rsidP="00095168">
            <w:pPr>
              <w:jc w:val="center"/>
              <w:rPr>
                <w:szCs w:val="28"/>
              </w:rPr>
            </w:pPr>
            <w:r w:rsidRPr="00DE372A">
              <w:rPr>
                <w:szCs w:val="28"/>
              </w:rPr>
              <w:t>1.1</w:t>
            </w:r>
          </w:p>
        </w:tc>
        <w:tc>
          <w:tcPr>
            <w:tcW w:w="2977" w:type="dxa"/>
          </w:tcPr>
          <w:p w:rsidR="00836B64" w:rsidRPr="00836B64" w:rsidRDefault="002B7939" w:rsidP="00836B64">
            <w:pPr>
              <w:rPr>
                <w:szCs w:val="28"/>
              </w:rPr>
            </w:pPr>
            <w:r w:rsidRPr="00DE372A">
              <w:rPr>
                <w:bCs/>
                <w:szCs w:val="28"/>
              </w:rPr>
              <w:t>Общая площадь земель в границах муниципального образования</w:t>
            </w:r>
          </w:p>
        </w:tc>
        <w:tc>
          <w:tcPr>
            <w:tcW w:w="1276" w:type="dxa"/>
          </w:tcPr>
          <w:p w:rsidR="00836B64" w:rsidRPr="00836B64" w:rsidRDefault="002B7939" w:rsidP="002B7939">
            <w:pPr>
              <w:jc w:val="center"/>
              <w:rPr>
                <w:szCs w:val="28"/>
              </w:rPr>
            </w:pPr>
            <w:r w:rsidRPr="00DE372A">
              <w:rPr>
                <w:szCs w:val="28"/>
              </w:rPr>
              <w:t>га</w:t>
            </w:r>
          </w:p>
        </w:tc>
        <w:tc>
          <w:tcPr>
            <w:tcW w:w="1559" w:type="dxa"/>
          </w:tcPr>
          <w:p w:rsidR="00836B64" w:rsidRPr="00836B64" w:rsidRDefault="002B7939" w:rsidP="002B7939">
            <w:pPr>
              <w:jc w:val="center"/>
              <w:rPr>
                <w:szCs w:val="28"/>
              </w:rPr>
            </w:pPr>
            <w:r w:rsidRPr="00DE372A">
              <w:rPr>
                <w:szCs w:val="28"/>
              </w:rPr>
              <w:t>63925</w:t>
            </w:r>
          </w:p>
        </w:tc>
        <w:tc>
          <w:tcPr>
            <w:tcW w:w="1848" w:type="dxa"/>
            <w:gridSpan w:val="2"/>
          </w:tcPr>
          <w:p w:rsidR="00836B64" w:rsidRPr="00836B64" w:rsidRDefault="002B7939" w:rsidP="002B7939">
            <w:pPr>
              <w:jc w:val="center"/>
              <w:rPr>
                <w:szCs w:val="28"/>
              </w:rPr>
            </w:pPr>
            <w:r w:rsidRPr="00DE372A">
              <w:rPr>
                <w:szCs w:val="28"/>
              </w:rPr>
              <w:t>63925</w:t>
            </w:r>
          </w:p>
        </w:tc>
        <w:tc>
          <w:tcPr>
            <w:tcW w:w="1412" w:type="dxa"/>
          </w:tcPr>
          <w:p w:rsidR="00836B64" w:rsidRPr="00836B64" w:rsidRDefault="002B7939" w:rsidP="002B7939">
            <w:pPr>
              <w:jc w:val="center"/>
              <w:rPr>
                <w:szCs w:val="28"/>
              </w:rPr>
            </w:pPr>
            <w:r w:rsidRPr="00DE372A">
              <w:rPr>
                <w:szCs w:val="28"/>
              </w:rPr>
              <w:t>63925</w:t>
            </w:r>
          </w:p>
        </w:tc>
      </w:tr>
      <w:tr w:rsidR="002B7939" w:rsidRPr="00836B64" w:rsidTr="004314B9">
        <w:tc>
          <w:tcPr>
            <w:tcW w:w="1242" w:type="dxa"/>
          </w:tcPr>
          <w:p w:rsidR="00836B64" w:rsidRPr="00836B64" w:rsidRDefault="002B7939" w:rsidP="00095168">
            <w:pPr>
              <w:jc w:val="center"/>
              <w:rPr>
                <w:szCs w:val="28"/>
              </w:rPr>
            </w:pPr>
            <w:r w:rsidRPr="00DE372A">
              <w:rPr>
                <w:szCs w:val="28"/>
              </w:rPr>
              <w:t>1.2</w:t>
            </w:r>
          </w:p>
        </w:tc>
        <w:tc>
          <w:tcPr>
            <w:tcW w:w="2977" w:type="dxa"/>
          </w:tcPr>
          <w:p w:rsidR="00836B64" w:rsidRPr="00836B64" w:rsidRDefault="002B7939" w:rsidP="00836B64">
            <w:pPr>
              <w:rPr>
                <w:szCs w:val="28"/>
              </w:rPr>
            </w:pPr>
            <w:r w:rsidRPr="00DE372A">
              <w:rPr>
                <w:szCs w:val="28"/>
              </w:rPr>
              <w:t>Общая площадь земель в границах населенных пунктов, в том числе:</w:t>
            </w:r>
          </w:p>
        </w:tc>
        <w:tc>
          <w:tcPr>
            <w:tcW w:w="1276" w:type="dxa"/>
          </w:tcPr>
          <w:p w:rsidR="00836B64" w:rsidRPr="00836B64" w:rsidRDefault="002B7939" w:rsidP="002B7939">
            <w:pPr>
              <w:jc w:val="center"/>
              <w:rPr>
                <w:szCs w:val="28"/>
              </w:rPr>
            </w:pPr>
            <w:r w:rsidRPr="00DE372A">
              <w:rPr>
                <w:szCs w:val="28"/>
              </w:rPr>
              <w:t>га</w:t>
            </w:r>
          </w:p>
        </w:tc>
        <w:tc>
          <w:tcPr>
            <w:tcW w:w="1559" w:type="dxa"/>
          </w:tcPr>
          <w:p w:rsidR="00836B64" w:rsidRPr="00836B64" w:rsidRDefault="002B7939" w:rsidP="002B7939">
            <w:pPr>
              <w:jc w:val="center"/>
              <w:rPr>
                <w:szCs w:val="28"/>
              </w:rPr>
            </w:pPr>
            <w:r w:rsidRPr="00DE372A">
              <w:rPr>
                <w:szCs w:val="28"/>
              </w:rPr>
              <w:t>557,5</w:t>
            </w:r>
          </w:p>
        </w:tc>
        <w:tc>
          <w:tcPr>
            <w:tcW w:w="1848" w:type="dxa"/>
            <w:gridSpan w:val="2"/>
          </w:tcPr>
          <w:p w:rsidR="00836B64" w:rsidRPr="00836B64" w:rsidRDefault="002B7939" w:rsidP="002B7939">
            <w:pPr>
              <w:jc w:val="center"/>
              <w:rPr>
                <w:szCs w:val="28"/>
              </w:rPr>
            </w:pPr>
            <w:r w:rsidRPr="00DE372A">
              <w:rPr>
                <w:szCs w:val="28"/>
              </w:rPr>
              <w:t>557,5</w:t>
            </w:r>
          </w:p>
        </w:tc>
        <w:tc>
          <w:tcPr>
            <w:tcW w:w="1412" w:type="dxa"/>
          </w:tcPr>
          <w:p w:rsidR="00836B64" w:rsidRPr="00836B64" w:rsidRDefault="002B7939" w:rsidP="002B7939">
            <w:pPr>
              <w:jc w:val="center"/>
              <w:rPr>
                <w:szCs w:val="28"/>
              </w:rPr>
            </w:pPr>
            <w:r w:rsidRPr="00DE372A">
              <w:rPr>
                <w:szCs w:val="28"/>
              </w:rPr>
              <w:t>557,5</w:t>
            </w:r>
          </w:p>
        </w:tc>
      </w:tr>
      <w:tr w:rsidR="002B7939" w:rsidRPr="00836B64" w:rsidTr="004314B9">
        <w:tc>
          <w:tcPr>
            <w:tcW w:w="1242" w:type="dxa"/>
            <w:vAlign w:val="center"/>
          </w:tcPr>
          <w:p w:rsidR="002B7939" w:rsidRPr="00DE372A" w:rsidRDefault="002B7939" w:rsidP="00095168">
            <w:pPr>
              <w:snapToGrid w:val="0"/>
              <w:jc w:val="center"/>
              <w:rPr>
                <w:szCs w:val="28"/>
              </w:rPr>
            </w:pPr>
            <w:r w:rsidRPr="00DE372A">
              <w:rPr>
                <w:szCs w:val="28"/>
              </w:rPr>
              <w:t>1.2.1</w:t>
            </w:r>
          </w:p>
        </w:tc>
        <w:tc>
          <w:tcPr>
            <w:tcW w:w="2977" w:type="dxa"/>
            <w:vAlign w:val="center"/>
          </w:tcPr>
          <w:p w:rsidR="002B7939" w:rsidRPr="00DE372A" w:rsidRDefault="002B7939" w:rsidP="002B7939">
            <w:pPr>
              <w:snapToGrid w:val="0"/>
              <w:rPr>
                <w:szCs w:val="28"/>
              </w:rPr>
            </w:pPr>
            <w:r w:rsidRPr="00DE372A">
              <w:rPr>
                <w:szCs w:val="28"/>
              </w:rPr>
              <w:t>д. Белая</w:t>
            </w:r>
          </w:p>
        </w:tc>
        <w:tc>
          <w:tcPr>
            <w:tcW w:w="1276" w:type="dxa"/>
            <w:vAlign w:val="center"/>
          </w:tcPr>
          <w:p w:rsidR="002B7939" w:rsidRPr="00DE372A" w:rsidRDefault="002B7939" w:rsidP="002B7939">
            <w:pPr>
              <w:snapToGrid w:val="0"/>
              <w:jc w:val="center"/>
              <w:rPr>
                <w:szCs w:val="28"/>
              </w:rPr>
            </w:pPr>
            <w:r w:rsidRPr="00DE372A">
              <w:rPr>
                <w:szCs w:val="28"/>
              </w:rPr>
              <w:t>га</w:t>
            </w:r>
          </w:p>
        </w:tc>
        <w:tc>
          <w:tcPr>
            <w:tcW w:w="1559" w:type="dxa"/>
            <w:vAlign w:val="center"/>
          </w:tcPr>
          <w:p w:rsidR="002B7939" w:rsidRPr="00DE372A" w:rsidRDefault="002B7939" w:rsidP="002B7939">
            <w:pPr>
              <w:jc w:val="center"/>
              <w:rPr>
                <w:szCs w:val="28"/>
              </w:rPr>
            </w:pPr>
            <w:r w:rsidRPr="00DE372A">
              <w:rPr>
                <w:szCs w:val="28"/>
              </w:rPr>
              <w:t>76,31</w:t>
            </w:r>
          </w:p>
        </w:tc>
        <w:tc>
          <w:tcPr>
            <w:tcW w:w="1848" w:type="dxa"/>
            <w:gridSpan w:val="2"/>
            <w:vAlign w:val="center"/>
          </w:tcPr>
          <w:p w:rsidR="002B7939" w:rsidRPr="00DE372A" w:rsidRDefault="002B7939" w:rsidP="002B7939">
            <w:pPr>
              <w:jc w:val="center"/>
              <w:rPr>
                <w:szCs w:val="28"/>
              </w:rPr>
            </w:pPr>
            <w:r w:rsidRPr="00DE372A">
              <w:rPr>
                <w:szCs w:val="28"/>
              </w:rPr>
              <w:t>76,31</w:t>
            </w:r>
          </w:p>
        </w:tc>
        <w:tc>
          <w:tcPr>
            <w:tcW w:w="1412" w:type="dxa"/>
            <w:vAlign w:val="center"/>
          </w:tcPr>
          <w:p w:rsidR="002B7939" w:rsidRPr="00DE372A" w:rsidRDefault="002B7939" w:rsidP="002B7939">
            <w:pPr>
              <w:jc w:val="center"/>
              <w:rPr>
                <w:szCs w:val="28"/>
              </w:rPr>
            </w:pPr>
            <w:r w:rsidRPr="00DE372A">
              <w:rPr>
                <w:szCs w:val="28"/>
              </w:rPr>
              <w:t>76,31</w:t>
            </w:r>
          </w:p>
        </w:tc>
      </w:tr>
      <w:tr w:rsidR="002B7939" w:rsidRPr="00836B64" w:rsidTr="004314B9">
        <w:tc>
          <w:tcPr>
            <w:tcW w:w="1242" w:type="dxa"/>
            <w:vAlign w:val="center"/>
          </w:tcPr>
          <w:p w:rsidR="002B7939" w:rsidRPr="00DE372A" w:rsidRDefault="002B7939" w:rsidP="00095168">
            <w:pPr>
              <w:snapToGrid w:val="0"/>
              <w:jc w:val="center"/>
              <w:rPr>
                <w:szCs w:val="28"/>
              </w:rPr>
            </w:pPr>
            <w:r w:rsidRPr="00DE372A">
              <w:rPr>
                <w:szCs w:val="28"/>
              </w:rPr>
              <w:t>1.2.2</w:t>
            </w:r>
          </w:p>
        </w:tc>
        <w:tc>
          <w:tcPr>
            <w:tcW w:w="2977" w:type="dxa"/>
            <w:vAlign w:val="center"/>
          </w:tcPr>
          <w:p w:rsidR="002B7939" w:rsidRPr="00DE372A" w:rsidRDefault="002B7939" w:rsidP="002B7939">
            <w:pPr>
              <w:snapToGrid w:val="0"/>
              <w:rPr>
                <w:szCs w:val="28"/>
              </w:rPr>
            </w:pPr>
            <w:r w:rsidRPr="00DE372A">
              <w:rPr>
                <w:szCs w:val="28"/>
              </w:rPr>
              <w:t>д. Березняк</w:t>
            </w:r>
          </w:p>
        </w:tc>
        <w:tc>
          <w:tcPr>
            <w:tcW w:w="1276" w:type="dxa"/>
            <w:vAlign w:val="center"/>
          </w:tcPr>
          <w:p w:rsidR="002B7939" w:rsidRPr="00DE372A" w:rsidRDefault="002B7939" w:rsidP="002B7939">
            <w:pPr>
              <w:snapToGrid w:val="0"/>
              <w:jc w:val="center"/>
              <w:rPr>
                <w:szCs w:val="28"/>
              </w:rPr>
            </w:pPr>
            <w:r w:rsidRPr="00DE372A">
              <w:rPr>
                <w:szCs w:val="28"/>
              </w:rPr>
              <w:t>га</w:t>
            </w:r>
          </w:p>
        </w:tc>
        <w:tc>
          <w:tcPr>
            <w:tcW w:w="1559" w:type="dxa"/>
            <w:vAlign w:val="center"/>
          </w:tcPr>
          <w:p w:rsidR="002B7939" w:rsidRPr="00DE372A" w:rsidRDefault="002B7939" w:rsidP="002B7939">
            <w:pPr>
              <w:jc w:val="center"/>
              <w:rPr>
                <w:szCs w:val="28"/>
              </w:rPr>
            </w:pPr>
            <w:r w:rsidRPr="00DE372A">
              <w:rPr>
                <w:szCs w:val="28"/>
              </w:rPr>
              <w:t>66,11</w:t>
            </w:r>
          </w:p>
        </w:tc>
        <w:tc>
          <w:tcPr>
            <w:tcW w:w="1848" w:type="dxa"/>
            <w:gridSpan w:val="2"/>
            <w:vAlign w:val="center"/>
          </w:tcPr>
          <w:p w:rsidR="002B7939" w:rsidRPr="00DE372A" w:rsidRDefault="002B7939" w:rsidP="002B7939">
            <w:pPr>
              <w:jc w:val="center"/>
              <w:rPr>
                <w:szCs w:val="28"/>
              </w:rPr>
            </w:pPr>
            <w:r w:rsidRPr="00DE372A">
              <w:rPr>
                <w:szCs w:val="28"/>
              </w:rPr>
              <w:t>66,11</w:t>
            </w:r>
          </w:p>
        </w:tc>
        <w:tc>
          <w:tcPr>
            <w:tcW w:w="1412" w:type="dxa"/>
            <w:vAlign w:val="center"/>
          </w:tcPr>
          <w:p w:rsidR="002B7939" w:rsidRPr="00DE372A" w:rsidRDefault="002B7939" w:rsidP="002B7939">
            <w:pPr>
              <w:jc w:val="center"/>
              <w:rPr>
                <w:szCs w:val="28"/>
              </w:rPr>
            </w:pPr>
            <w:r w:rsidRPr="00DE372A">
              <w:rPr>
                <w:szCs w:val="28"/>
              </w:rPr>
              <w:t>66,11</w:t>
            </w:r>
          </w:p>
        </w:tc>
      </w:tr>
      <w:tr w:rsidR="002B7939" w:rsidRPr="00836B64" w:rsidTr="004314B9">
        <w:tc>
          <w:tcPr>
            <w:tcW w:w="1242" w:type="dxa"/>
            <w:vAlign w:val="center"/>
          </w:tcPr>
          <w:p w:rsidR="002B7939" w:rsidRPr="00DE372A" w:rsidRDefault="002B7939" w:rsidP="00095168">
            <w:pPr>
              <w:snapToGrid w:val="0"/>
              <w:jc w:val="center"/>
              <w:rPr>
                <w:szCs w:val="28"/>
              </w:rPr>
            </w:pPr>
            <w:r w:rsidRPr="00DE372A">
              <w:rPr>
                <w:szCs w:val="28"/>
              </w:rPr>
              <w:t>1.2.3</w:t>
            </w:r>
          </w:p>
        </w:tc>
        <w:tc>
          <w:tcPr>
            <w:tcW w:w="2977" w:type="dxa"/>
            <w:vAlign w:val="center"/>
          </w:tcPr>
          <w:p w:rsidR="002B7939" w:rsidRPr="00DE372A" w:rsidRDefault="002B7939" w:rsidP="002B7939">
            <w:pPr>
              <w:snapToGrid w:val="0"/>
              <w:rPr>
                <w:szCs w:val="28"/>
              </w:rPr>
            </w:pPr>
            <w:r w:rsidRPr="00DE372A">
              <w:rPr>
                <w:szCs w:val="28"/>
              </w:rPr>
              <w:t xml:space="preserve">д. </w:t>
            </w:r>
            <w:proofErr w:type="spellStart"/>
            <w:r w:rsidRPr="00DE372A">
              <w:rPr>
                <w:szCs w:val="28"/>
              </w:rPr>
              <w:t>Борутино</w:t>
            </w:r>
            <w:proofErr w:type="spellEnd"/>
          </w:p>
        </w:tc>
        <w:tc>
          <w:tcPr>
            <w:tcW w:w="1276" w:type="dxa"/>
            <w:vAlign w:val="center"/>
          </w:tcPr>
          <w:p w:rsidR="002B7939" w:rsidRPr="00DE372A" w:rsidRDefault="002B7939" w:rsidP="002B7939">
            <w:pPr>
              <w:snapToGrid w:val="0"/>
              <w:jc w:val="center"/>
              <w:rPr>
                <w:szCs w:val="28"/>
              </w:rPr>
            </w:pPr>
            <w:r w:rsidRPr="00DE372A">
              <w:rPr>
                <w:szCs w:val="28"/>
              </w:rPr>
              <w:t>га</w:t>
            </w:r>
          </w:p>
        </w:tc>
        <w:tc>
          <w:tcPr>
            <w:tcW w:w="1559" w:type="dxa"/>
            <w:vAlign w:val="center"/>
          </w:tcPr>
          <w:p w:rsidR="002B7939" w:rsidRPr="00DE372A" w:rsidRDefault="002B7939" w:rsidP="002B7939">
            <w:pPr>
              <w:jc w:val="center"/>
              <w:rPr>
                <w:szCs w:val="28"/>
              </w:rPr>
            </w:pPr>
            <w:r w:rsidRPr="00DE372A">
              <w:rPr>
                <w:szCs w:val="28"/>
              </w:rPr>
              <w:t>22,07</w:t>
            </w:r>
          </w:p>
        </w:tc>
        <w:tc>
          <w:tcPr>
            <w:tcW w:w="1848" w:type="dxa"/>
            <w:gridSpan w:val="2"/>
            <w:vAlign w:val="center"/>
          </w:tcPr>
          <w:p w:rsidR="002B7939" w:rsidRPr="00DE372A" w:rsidRDefault="002B7939" w:rsidP="002B7939">
            <w:pPr>
              <w:jc w:val="center"/>
              <w:rPr>
                <w:szCs w:val="28"/>
              </w:rPr>
            </w:pPr>
            <w:r w:rsidRPr="00DE372A">
              <w:rPr>
                <w:szCs w:val="28"/>
              </w:rPr>
              <w:t>22,07</w:t>
            </w:r>
          </w:p>
        </w:tc>
        <w:tc>
          <w:tcPr>
            <w:tcW w:w="1412" w:type="dxa"/>
            <w:vAlign w:val="center"/>
          </w:tcPr>
          <w:p w:rsidR="002B7939" w:rsidRPr="00DE372A" w:rsidRDefault="002B7939" w:rsidP="002B7939">
            <w:pPr>
              <w:jc w:val="center"/>
              <w:rPr>
                <w:szCs w:val="28"/>
              </w:rPr>
            </w:pPr>
            <w:r w:rsidRPr="00DE372A">
              <w:rPr>
                <w:szCs w:val="28"/>
              </w:rPr>
              <w:t>22,07</w:t>
            </w:r>
          </w:p>
        </w:tc>
      </w:tr>
      <w:tr w:rsidR="002B7939" w:rsidRPr="00836B64" w:rsidTr="004314B9">
        <w:tc>
          <w:tcPr>
            <w:tcW w:w="1242" w:type="dxa"/>
            <w:vAlign w:val="center"/>
          </w:tcPr>
          <w:p w:rsidR="002B7939" w:rsidRPr="00DE372A" w:rsidRDefault="002B7939" w:rsidP="00095168">
            <w:pPr>
              <w:snapToGrid w:val="0"/>
              <w:jc w:val="center"/>
              <w:rPr>
                <w:szCs w:val="28"/>
              </w:rPr>
            </w:pPr>
            <w:r w:rsidRPr="00DE372A">
              <w:rPr>
                <w:szCs w:val="28"/>
              </w:rPr>
              <w:t>1.2.4</w:t>
            </w:r>
          </w:p>
        </w:tc>
        <w:tc>
          <w:tcPr>
            <w:tcW w:w="2977" w:type="dxa"/>
            <w:vAlign w:val="center"/>
          </w:tcPr>
          <w:p w:rsidR="002B7939" w:rsidRPr="00DE372A" w:rsidRDefault="002B7939" w:rsidP="002B7939">
            <w:pPr>
              <w:snapToGrid w:val="0"/>
              <w:rPr>
                <w:szCs w:val="28"/>
              </w:rPr>
            </w:pPr>
            <w:r w:rsidRPr="00DE372A">
              <w:rPr>
                <w:szCs w:val="28"/>
              </w:rPr>
              <w:t xml:space="preserve">д. </w:t>
            </w:r>
            <w:proofErr w:type="spellStart"/>
            <w:r w:rsidRPr="00DE372A">
              <w:rPr>
                <w:szCs w:val="28"/>
              </w:rPr>
              <w:t>Горчаково</w:t>
            </w:r>
            <w:proofErr w:type="spellEnd"/>
            <w:r w:rsidRPr="00DE372A">
              <w:rPr>
                <w:szCs w:val="28"/>
              </w:rPr>
              <w:t xml:space="preserve"> </w:t>
            </w:r>
          </w:p>
        </w:tc>
        <w:tc>
          <w:tcPr>
            <w:tcW w:w="1276" w:type="dxa"/>
            <w:vAlign w:val="center"/>
          </w:tcPr>
          <w:p w:rsidR="002B7939" w:rsidRPr="00DE372A" w:rsidRDefault="002B7939" w:rsidP="002B7939">
            <w:pPr>
              <w:snapToGrid w:val="0"/>
              <w:jc w:val="center"/>
              <w:rPr>
                <w:szCs w:val="28"/>
              </w:rPr>
            </w:pPr>
            <w:r w:rsidRPr="00DE372A">
              <w:rPr>
                <w:szCs w:val="28"/>
              </w:rPr>
              <w:t>га</w:t>
            </w:r>
          </w:p>
        </w:tc>
        <w:tc>
          <w:tcPr>
            <w:tcW w:w="1559" w:type="dxa"/>
            <w:vAlign w:val="center"/>
          </w:tcPr>
          <w:p w:rsidR="002B7939" w:rsidRPr="00DE372A" w:rsidRDefault="002B7939" w:rsidP="002B7939">
            <w:pPr>
              <w:jc w:val="center"/>
              <w:rPr>
                <w:szCs w:val="28"/>
              </w:rPr>
            </w:pPr>
            <w:r w:rsidRPr="00DE372A">
              <w:rPr>
                <w:szCs w:val="28"/>
              </w:rPr>
              <w:t>61,51</w:t>
            </w:r>
          </w:p>
        </w:tc>
        <w:tc>
          <w:tcPr>
            <w:tcW w:w="1848" w:type="dxa"/>
            <w:gridSpan w:val="2"/>
            <w:vAlign w:val="center"/>
          </w:tcPr>
          <w:p w:rsidR="002B7939" w:rsidRPr="00DE372A" w:rsidRDefault="002B7939" w:rsidP="002B7939">
            <w:pPr>
              <w:jc w:val="center"/>
              <w:rPr>
                <w:szCs w:val="28"/>
              </w:rPr>
            </w:pPr>
            <w:r w:rsidRPr="00DE372A">
              <w:rPr>
                <w:szCs w:val="28"/>
              </w:rPr>
              <w:t>61,51</w:t>
            </w:r>
          </w:p>
        </w:tc>
        <w:tc>
          <w:tcPr>
            <w:tcW w:w="1412" w:type="dxa"/>
            <w:vAlign w:val="center"/>
          </w:tcPr>
          <w:p w:rsidR="002B7939" w:rsidRPr="00DE372A" w:rsidRDefault="002B7939" w:rsidP="002B7939">
            <w:pPr>
              <w:jc w:val="center"/>
              <w:rPr>
                <w:szCs w:val="28"/>
              </w:rPr>
            </w:pPr>
            <w:r w:rsidRPr="00DE372A">
              <w:rPr>
                <w:szCs w:val="28"/>
              </w:rPr>
              <w:t>61,51</w:t>
            </w:r>
          </w:p>
        </w:tc>
      </w:tr>
      <w:tr w:rsidR="002B7939" w:rsidRPr="00836B64" w:rsidTr="004314B9">
        <w:tc>
          <w:tcPr>
            <w:tcW w:w="1242" w:type="dxa"/>
            <w:vAlign w:val="center"/>
          </w:tcPr>
          <w:p w:rsidR="002B7939" w:rsidRPr="00DE372A" w:rsidRDefault="002B7939" w:rsidP="00095168">
            <w:pPr>
              <w:snapToGrid w:val="0"/>
              <w:jc w:val="center"/>
              <w:rPr>
                <w:szCs w:val="28"/>
              </w:rPr>
            </w:pPr>
            <w:r w:rsidRPr="00DE372A">
              <w:rPr>
                <w:szCs w:val="28"/>
              </w:rPr>
              <w:t>1.2.5</w:t>
            </w:r>
          </w:p>
        </w:tc>
        <w:tc>
          <w:tcPr>
            <w:tcW w:w="2977" w:type="dxa"/>
            <w:vAlign w:val="center"/>
          </w:tcPr>
          <w:p w:rsidR="002B7939" w:rsidRPr="00DE372A" w:rsidRDefault="002B7939" w:rsidP="002B7939">
            <w:pPr>
              <w:snapToGrid w:val="0"/>
              <w:rPr>
                <w:szCs w:val="28"/>
              </w:rPr>
            </w:pPr>
            <w:r w:rsidRPr="00DE372A">
              <w:rPr>
                <w:szCs w:val="28"/>
              </w:rPr>
              <w:t>д. Железная Гора</w:t>
            </w:r>
          </w:p>
        </w:tc>
        <w:tc>
          <w:tcPr>
            <w:tcW w:w="1276" w:type="dxa"/>
            <w:vAlign w:val="center"/>
          </w:tcPr>
          <w:p w:rsidR="002B7939" w:rsidRPr="00DE372A" w:rsidRDefault="002B7939" w:rsidP="002B7939">
            <w:pPr>
              <w:snapToGrid w:val="0"/>
              <w:jc w:val="center"/>
              <w:rPr>
                <w:szCs w:val="28"/>
              </w:rPr>
            </w:pPr>
            <w:r w:rsidRPr="00DE372A">
              <w:rPr>
                <w:szCs w:val="28"/>
              </w:rPr>
              <w:t>га</w:t>
            </w:r>
          </w:p>
        </w:tc>
        <w:tc>
          <w:tcPr>
            <w:tcW w:w="1559" w:type="dxa"/>
            <w:vAlign w:val="center"/>
          </w:tcPr>
          <w:p w:rsidR="002B7939" w:rsidRPr="00DE372A" w:rsidRDefault="002B7939" w:rsidP="002B7939">
            <w:pPr>
              <w:jc w:val="center"/>
              <w:rPr>
                <w:szCs w:val="28"/>
              </w:rPr>
            </w:pPr>
            <w:r w:rsidRPr="00DE372A">
              <w:rPr>
                <w:szCs w:val="28"/>
              </w:rPr>
              <w:t>26,45</w:t>
            </w:r>
          </w:p>
        </w:tc>
        <w:tc>
          <w:tcPr>
            <w:tcW w:w="1848" w:type="dxa"/>
            <w:gridSpan w:val="2"/>
            <w:vAlign w:val="center"/>
          </w:tcPr>
          <w:p w:rsidR="002B7939" w:rsidRPr="00DE372A" w:rsidRDefault="002B7939" w:rsidP="002B7939">
            <w:pPr>
              <w:jc w:val="center"/>
              <w:rPr>
                <w:szCs w:val="28"/>
              </w:rPr>
            </w:pPr>
            <w:r w:rsidRPr="00DE372A">
              <w:rPr>
                <w:szCs w:val="28"/>
              </w:rPr>
              <w:t>26,45</w:t>
            </w:r>
          </w:p>
        </w:tc>
        <w:tc>
          <w:tcPr>
            <w:tcW w:w="1412" w:type="dxa"/>
            <w:vAlign w:val="center"/>
          </w:tcPr>
          <w:p w:rsidR="002B7939" w:rsidRPr="00DE372A" w:rsidRDefault="002B7939" w:rsidP="002B7939">
            <w:pPr>
              <w:jc w:val="center"/>
              <w:rPr>
                <w:szCs w:val="28"/>
              </w:rPr>
            </w:pPr>
            <w:r w:rsidRPr="00DE372A">
              <w:rPr>
                <w:szCs w:val="28"/>
              </w:rPr>
              <w:t>26,45</w:t>
            </w:r>
          </w:p>
        </w:tc>
      </w:tr>
      <w:tr w:rsidR="002B7939" w:rsidRPr="00836B64" w:rsidTr="004314B9">
        <w:tc>
          <w:tcPr>
            <w:tcW w:w="1242" w:type="dxa"/>
            <w:vAlign w:val="center"/>
          </w:tcPr>
          <w:p w:rsidR="002B7939" w:rsidRPr="00DE372A" w:rsidRDefault="002B7939" w:rsidP="00095168">
            <w:pPr>
              <w:snapToGrid w:val="0"/>
              <w:jc w:val="center"/>
              <w:rPr>
                <w:szCs w:val="28"/>
              </w:rPr>
            </w:pPr>
            <w:r w:rsidRPr="00DE372A">
              <w:rPr>
                <w:szCs w:val="28"/>
              </w:rPr>
              <w:t>1.2.6</w:t>
            </w:r>
          </w:p>
        </w:tc>
        <w:tc>
          <w:tcPr>
            <w:tcW w:w="2977" w:type="dxa"/>
            <w:vAlign w:val="center"/>
          </w:tcPr>
          <w:p w:rsidR="002B7939" w:rsidRPr="00DE372A" w:rsidRDefault="002B7939" w:rsidP="002B7939">
            <w:pPr>
              <w:snapToGrid w:val="0"/>
              <w:rPr>
                <w:szCs w:val="28"/>
              </w:rPr>
            </w:pPr>
            <w:r w:rsidRPr="00DE372A">
              <w:rPr>
                <w:szCs w:val="28"/>
              </w:rPr>
              <w:t xml:space="preserve">д. Порог </w:t>
            </w:r>
          </w:p>
        </w:tc>
        <w:tc>
          <w:tcPr>
            <w:tcW w:w="1276" w:type="dxa"/>
            <w:vAlign w:val="center"/>
          </w:tcPr>
          <w:p w:rsidR="002B7939" w:rsidRPr="00DE372A" w:rsidRDefault="002B7939" w:rsidP="002B7939">
            <w:pPr>
              <w:snapToGrid w:val="0"/>
              <w:jc w:val="center"/>
              <w:rPr>
                <w:szCs w:val="28"/>
              </w:rPr>
            </w:pPr>
            <w:r w:rsidRPr="00DE372A">
              <w:rPr>
                <w:szCs w:val="28"/>
              </w:rPr>
              <w:t>га</w:t>
            </w:r>
          </w:p>
        </w:tc>
        <w:tc>
          <w:tcPr>
            <w:tcW w:w="1559" w:type="dxa"/>
            <w:vAlign w:val="center"/>
          </w:tcPr>
          <w:p w:rsidR="002B7939" w:rsidRPr="00DE372A" w:rsidRDefault="002B7939" w:rsidP="002B7939">
            <w:pPr>
              <w:jc w:val="center"/>
              <w:rPr>
                <w:szCs w:val="28"/>
              </w:rPr>
            </w:pPr>
            <w:r w:rsidRPr="00DE372A">
              <w:rPr>
                <w:szCs w:val="28"/>
              </w:rPr>
              <w:t>17,86</w:t>
            </w:r>
          </w:p>
        </w:tc>
        <w:tc>
          <w:tcPr>
            <w:tcW w:w="1848" w:type="dxa"/>
            <w:gridSpan w:val="2"/>
            <w:vAlign w:val="center"/>
          </w:tcPr>
          <w:p w:rsidR="002B7939" w:rsidRPr="00DE372A" w:rsidRDefault="002B7939" w:rsidP="002B7939">
            <w:pPr>
              <w:jc w:val="center"/>
              <w:rPr>
                <w:szCs w:val="28"/>
              </w:rPr>
            </w:pPr>
            <w:r w:rsidRPr="00DE372A">
              <w:rPr>
                <w:szCs w:val="28"/>
              </w:rPr>
              <w:t>17,86</w:t>
            </w:r>
          </w:p>
        </w:tc>
        <w:tc>
          <w:tcPr>
            <w:tcW w:w="1412" w:type="dxa"/>
            <w:vAlign w:val="center"/>
          </w:tcPr>
          <w:p w:rsidR="002B7939" w:rsidRPr="00DE372A" w:rsidRDefault="002B7939" w:rsidP="002B7939">
            <w:pPr>
              <w:jc w:val="center"/>
              <w:rPr>
                <w:szCs w:val="28"/>
              </w:rPr>
            </w:pPr>
            <w:r w:rsidRPr="00DE372A">
              <w:rPr>
                <w:szCs w:val="28"/>
              </w:rPr>
              <w:t>17,86</w:t>
            </w:r>
          </w:p>
        </w:tc>
      </w:tr>
      <w:tr w:rsidR="002B7939" w:rsidRPr="00836B64" w:rsidTr="004314B9">
        <w:tc>
          <w:tcPr>
            <w:tcW w:w="1242" w:type="dxa"/>
            <w:vAlign w:val="center"/>
          </w:tcPr>
          <w:p w:rsidR="002B7939" w:rsidRPr="00DE372A" w:rsidRDefault="002B7939" w:rsidP="00095168">
            <w:pPr>
              <w:snapToGrid w:val="0"/>
              <w:jc w:val="center"/>
              <w:rPr>
                <w:szCs w:val="28"/>
              </w:rPr>
            </w:pPr>
            <w:r w:rsidRPr="00DE372A">
              <w:rPr>
                <w:szCs w:val="28"/>
              </w:rPr>
              <w:t>1.2.7</w:t>
            </w:r>
          </w:p>
        </w:tc>
        <w:tc>
          <w:tcPr>
            <w:tcW w:w="2977" w:type="dxa"/>
            <w:vAlign w:val="center"/>
          </w:tcPr>
          <w:p w:rsidR="002B7939" w:rsidRPr="00DE372A" w:rsidRDefault="002B7939" w:rsidP="002B7939">
            <w:pPr>
              <w:snapToGrid w:val="0"/>
              <w:rPr>
                <w:szCs w:val="28"/>
              </w:rPr>
            </w:pPr>
            <w:r w:rsidRPr="00DE372A">
              <w:rPr>
                <w:szCs w:val="28"/>
              </w:rPr>
              <w:t>пос.</w:t>
            </w:r>
            <w:r>
              <w:rPr>
                <w:szCs w:val="28"/>
              </w:rPr>
              <w:t xml:space="preserve"> </w:t>
            </w:r>
            <w:proofErr w:type="spellStart"/>
            <w:r w:rsidRPr="00DE372A">
              <w:rPr>
                <w:szCs w:val="28"/>
              </w:rPr>
              <w:t>Пчевжа</w:t>
            </w:r>
            <w:proofErr w:type="spellEnd"/>
          </w:p>
        </w:tc>
        <w:tc>
          <w:tcPr>
            <w:tcW w:w="1276" w:type="dxa"/>
            <w:vAlign w:val="center"/>
          </w:tcPr>
          <w:p w:rsidR="002B7939" w:rsidRPr="00DE372A" w:rsidRDefault="002B7939" w:rsidP="002B7939">
            <w:pPr>
              <w:snapToGrid w:val="0"/>
              <w:jc w:val="center"/>
              <w:rPr>
                <w:szCs w:val="28"/>
              </w:rPr>
            </w:pPr>
            <w:r w:rsidRPr="00DE372A">
              <w:rPr>
                <w:szCs w:val="28"/>
              </w:rPr>
              <w:t>га</w:t>
            </w:r>
          </w:p>
        </w:tc>
        <w:tc>
          <w:tcPr>
            <w:tcW w:w="1559" w:type="dxa"/>
            <w:vAlign w:val="center"/>
          </w:tcPr>
          <w:p w:rsidR="002B7939" w:rsidRPr="00DE372A" w:rsidRDefault="002B7939" w:rsidP="002B7939">
            <w:pPr>
              <w:jc w:val="center"/>
              <w:rPr>
                <w:szCs w:val="28"/>
              </w:rPr>
            </w:pPr>
            <w:r w:rsidRPr="00DE372A">
              <w:rPr>
                <w:szCs w:val="28"/>
              </w:rPr>
              <w:t>262,89</w:t>
            </w:r>
          </w:p>
        </w:tc>
        <w:tc>
          <w:tcPr>
            <w:tcW w:w="1848" w:type="dxa"/>
            <w:gridSpan w:val="2"/>
            <w:vAlign w:val="center"/>
          </w:tcPr>
          <w:p w:rsidR="002B7939" w:rsidRPr="00DE372A" w:rsidRDefault="002B7939" w:rsidP="002B7939">
            <w:pPr>
              <w:jc w:val="center"/>
              <w:rPr>
                <w:szCs w:val="28"/>
              </w:rPr>
            </w:pPr>
            <w:r w:rsidRPr="00DE372A">
              <w:rPr>
                <w:szCs w:val="28"/>
              </w:rPr>
              <w:t>262,89</w:t>
            </w:r>
          </w:p>
        </w:tc>
        <w:tc>
          <w:tcPr>
            <w:tcW w:w="1412" w:type="dxa"/>
            <w:vAlign w:val="center"/>
          </w:tcPr>
          <w:p w:rsidR="002B7939" w:rsidRPr="00DE372A" w:rsidRDefault="002B7939" w:rsidP="002B7939">
            <w:pPr>
              <w:jc w:val="center"/>
              <w:rPr>
                <w:szCs w:val="28"/>
              </w:rPr>
            </w:pPr>
            <w:r w:rsidRPr="00DE372A">
              <w:rPr>
                <w:szCs w:val="28"/>
              </w:rPr>
              <w:t>262,89</w:t>
            </w:r>
          </w:p>
        </w:tc>
      </w:tr>
      <w:tr w:rsidR="002B7939" w:rsidRPr="00836B64" w:rsidTr="004314B9">
        <w:tc>
          <w:tcPr>
            <w:tcW w:w="1242" w:type="dxa"/>
          </w:tcPr>
          <w:p w:rsidR="002B7939" w:rsidRPr="00836B64" w:rsidRDefault="002B7939" w:rsidP="00095168">
            <w:pPr>
              <w:jc w:val="center"/>
              <w:rPr>
                <w:szCs w:val="28"/>
              </w:rPr>
            </w:pPr>
            <w:r w:rsidRPr="00DE372A">
              <w:rPr>
                <w:szCs w:val="28"/>
              </w:rPr>
              <w:t>1.3</w:t>
            </w:r>
          </w:p>
        </w:tc>
        <w:tc>
          <w:tcPr>
            <w:tcW w:w="2977" w:type="dxa"/>
          </w:tcPr>
          <w:p w:rsidR="002B7939" w:rsidRPr="00836B64" w:rsidRDefault="002B7939" w:rsidP="00836B64">
            <w:pPr>
              <w:rPr>
                <w:szCs w:val="28"/>
              </w:rPr>
            </w:pPr>
            <w:r w:rsidRPr="00DE372A">
              <w:rPr>
                <w:szCs w:val="28"/>
              </w:rPr>
              <w:t>Земли сельскохозяйственного назначения</w:t>
            </w:r>
          </w:p>
        </w:tc>
        <w:tc>
          <w:tcPr>
            <w:tcW w:w="1276" w:type="dxa"/>
          </w:tcPr>
          <w:p w:rsidR="002B7939" w:rsidRPr="00836B64" w:rsidRDefault="002B7939" w:rsidP="002B7939">
            <w:pPr>
              <w:jc w:val="center"/>
              <w:rPr>
                <w:szCs w:val="28"/>
              </w:rPr>
            </w:pPr>
            <w:r w:rsidRPr="00DE372A">
              <w:rPr>
                <w:szCs w:val="28"/>
              </w:rPr>
              <w:t>га</w:t>
            </w:r>
          </w:p>
        </w:tc>
        <w:tc>
          <w:tcPr>
            <w:tcW w:w="1559" w:type="dxa"/>
          </w:tcPr>
          <w:p w:rsidR="002B7939" w:rsidRPr="00836B64" w:rsidRDefault="002B7939" w:rsidP="002B7939">
            <w:pPr>
              <w:jc w:val="center"/>
              <w:rPr>
                <w:szCs w:val="28"/>
              </w:rPr>
            </w:pPr>
            <w:r w:rsidRPr="00DE372A">
              <w:rPr>
                <w:szCs w:val="28"/>
              </w:rPr>
              <w:t>2241,5</w:t>
            </w:r>
          </w:p>
        </w:tc>
        <w:tc>
          <w:tcPr>
            <w:tcW w:w="1848" w:type="dxa"/>
            <w:gridSpan w:val="2"/>
          </w:tcPr>
          <w:p w:rsidR="002B7939" w:rsidRPr="00836B64" w:rsidRDefault="002B7939" w:rsidP="002B7939">
            <w:pPr>
              <w:jc w:val="center"/>
              <w:rPr>
                <w:szCs w:val="28"/>
              </w:rPr>
            </w:pPr>
            <w:r w:rsidRPr="00DE372A">
              <w:rPr>
                <w:szCs w:val="28"/>
              </w:rPr>
              <w:t>2232,5</w:t>
            </w:r>
          </w:p>
        </w:tc>
        <w:tc>
          <w:tcPr>
            <w:tcW w:w="1412" w:type="dxa"/>
          </w:tcPr>
          <w:p w:rsidR="002B7939" w:rsidRPr="00836B64" w:rsidRDefault="002B7939" w:rsidP="002B7939">
            <w:pPr>
              <w:jc w:val="center"/>
              <w:rPr>
                <w:szCs w:val="28"/>
              </w:rPr>
            </w:pPr>
            <w:r w:rsidRPr="00DE372A">
              <w:rPr>
                <w:szCs w:val="28"/>
              </w:rPr>
              <w:t>2232,5</w:t>
            </w:r>
          </w:p>
        </w:tc>
      </w:tr>
      <w:tr w:rsidR="002B7939" w:rsidRPr="00836B64" w:rsidTr="004314B9">
        <w:tc>
          <w:tcPr>
            <w:tcW w:w="1242" w:type="dxa"/>
          </w:tcPr>
          <w:p w:rsidR="002B7939" w:rsidRPr="00836B64" w:rsidRDefault="002B7939" w:rsidP="00095168">
            <w:pPr>
              <w:jc w:val="center"/>
              <w:rPr>
                <w:szCs w:val="28"/>
              </w:rPr>
            </w:pPr>
            <w:r w:rsidRPr="00DE372A">
              <w:rPr>
                <w:szCs w:val="28"/>
              </w:rPr>
              <w:t>1.4</w:t>
            </w:r>
          </w:p>
        </w:tc>
        <w:tc>
          <w:tcPr>
            <w:tcW w:w="2977" w:type="dxa"/>
          </w:tcPr>
          <w:p w:rsidR="002B7939" w:rsidRPr="00836B64" w:rsidRDefault="002B7939" w:rsidP="00836B64">
            <w:pPr>
              <w:rPr>
                <w:szCs w:val="28"/>
              </w:rPr>
            </w:pPr>
            <w:r w:rsidRPr="00DE372A">
              <w:rPr>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том числе:</w:t>
            </w:r>
          </w:p>
        </w:tc>
        <w:tc>
          <w:tcPr>
            <w:tcW w:w="1276" w:type="dxa"/>
          </w:tcPr>
          <w:p w:rsidR="002B7939" w:rsidRPr="00836B64" w:rsidRDefault="002B7939" w:rsidP="002B7939">
            <w:pPr>
              <w:jc w:val="center"/>
              <w:rPr>
                <w:szCs w:val="28"/>
              </w:rPr>
            </w:pPr>
            <w:r w:rsidRPr="00DE372A">
              <w:rPr>
                <w:szCs w:val="28"/>
              </w:rPr>
              <w:t>га</w:t>
            </w:r>
          </w:p>
        </w:tc>
        <w:tc>
          <w:tcPr>
            <w:tcW w:w="1559" w:type="dxa"/>
          </w:tcPr>
          <w:p w:rsidR="002B7939" w:rsidRPr="00836B64" w:rsidRDefault="002B7939" w:rsidP="002B7939">
            <w:pPr>
              <w:jc w:val="center"/>
              <w:rPr>
                <w:szCs w:val="28"/>
              </w:rPr>
            </w:pPr>
            <w:r w:rsidRPr="00DE372A">
              <w:rPr>
                <w:szCs w:val="28"/>
              </w:rPr>
              <w:t>227,7</w:t>
            </w:r>
          </w:p>
        </w:tc>
        <w:tc>
          <w:tcPr>
            <w:tcW w:w="1848" w:type="dxa"/>
            <w:gridSpan w:val="2"/>
          </w:tcPr>
          <w:p w:rsidR="002B7939" w:rsidRPr="00836B64" w:rsidRDefault="002B7939" w:rsidP="002B7939">
            <w:pPr>
              <w:jc w:val="center"/>
              <w:rPr>
                <w:szCs w:val="28"/>
              </w:rPr>
            </w:pPr>
            <w:r w:rsidRPr="00DE372A">
              <w:rPr>
                <w:szCs w:val="28"/>
              </w:rPr>
              <w:t>236,7</w:t>
            </w:r>
          </w:p>
        </w:tc>
        <w:tc>
          <w:tcPr>
            <w:tcW w:w="1412" w:type="dxa"/>
          </w:tcPr>
          <w:p w:rsidR="002B7939" w:rsidRPr="00836B64" w:rsidRDefault="002B7939" w:rsidP="002B7939">
            <w:pPr>
              <w:jc w:val="center"/>
              <w:rPr>
                <w:szCs w:val="28"/>
              </w:rPr>
            </w:pPr>
            <w:r w:rsidRPr="00DE372A">
              <w:rPr>
                <w:szCs w:val="28"/>
              </w:rPr>
              <w:t>236,7</w:t>
            </w:r>
          </w:p>
        </w:tc>
      </w:tr>
      <w:tr w:rsidR="002B7939" w:rsidRPr="00836B64" w:rsidTr="004314B9">
        <w:tc>
          <w:tcPr>
            <w:tcW w:w="1242" w:type="dxa"/>
          </w:tcPr>
          <w:p w:rsidR="002B7939" w:rsidRPr="00836B64" w:rsidRDefault="002B7939" w:rsidP="00095168">
            <w:pPr>
              <w:jc w:val="center"/>
              <w:rPr>
                <w:szCs w:val="28"/>
              </w:rPr>
            </w:pPr>
            <w:r w:rsidRPr="00DE372A">
              <w:rPr>
                <w:szCs w:val="28"/>
              </w:rPr>
              <w:t>1.4.1</w:t>
            </w:r>
          </w:p>
        </w:tc>
        <w:tc>
          <w:tcPr>
            <w:tcW w:w="2977" w:type="dxa"/>
          </w:tcPr>
          <w:p w:rsidR="002B7939" w:rsidRPr="00836B64" w:rsidRDefault="002B7939" w:rsidP="00836B64">
            <w:pPr>
              <w:rPr>
                <w:szCs w:val="28"/>
              </w:rPr>
            </w:pPr>
            <w:r w:rsidRPr="00DE372A">
              <w:rPr>
                <w:szCs w:val="28"/>
              </w:rPr>
              <w:t xml:space="preserve">Земли </w:t>
            </w:r>
            <w:r w:rsidRPr="00DE372A">
              <w:rPr>
                <w:szCs w:val="28"/>
              </w:rPr>
              <w:lastRenderedPageBreak/>
              <w:t>промышленности</w:t>
            </w:r>
          </w:p>
        </w:tc>
        <w:tc>
          <w:tcPr>
            <w:tcW w:w="1276" w:type="dxa"/>
          </w:tcPr>
          <w:p w:rsidR="002B7939" w:rsidRPr="00836B64" w:rsidRDefault="002B7939" w:rsidP="002B7939">
            <w:pPr>
              <w:jc w:val="center"/>
              <w:rPr>
                <w:szCs w:val="28"/>
              </w:rPr>
            </w:pPr>
            <w:r w:rsidRPr="00DE372A">
              <w:rPr>
                <w:szCs w:val="28"/>
              </w:rPr>
              <w:lastRenderedPageBreak/>
              <w:t>га</w:t>
            </w:r>
          </w:p>
        </w:tc>
        <w:tc>
          <w:tcPr>
            <w:tcW w:w="1559" w:type="dxa"/>
          </w:tcPr>
          <w:p w:rsidR="002B7939" w:rsidRPr="00836B64" w:rsidRDefault="002B7939" w:rsidP="002B7939">
            <w:pPr>
              <w:jc w:val="center"/>
              <w:rPr>
                <w:szCs w:val="28"/>
              </w:rPr>
            </w:pPr>
            <w:r w:rsidRPr="00DE372A">
              <w:rPr>
                <w:szCs w:val="28"/>
              </w:rPr>
              <w:t>0</w:t>
            </w:r>
          </w:p>
        </w:tc>
        <w:tc>
          <w:tcPr>
            <w:tcW w:w="1848" w:type="dxa"/>
            <w:gridSpan w:val="2"/>
          </w:tcPr>
          <w:p w:rsidR="002B7939" w:rsidRPr="00836B64" w:rsidRDefault="002B7939" w:rsidP="002B7939">
            <w:pPr>
              <w:jc w:val="center"/>
              <w:rPr>
                <w:szCs w:val="28"/>
              </w:rPr>
            </w:pPr>
            <w:r w:rsidRPr="00DE372A">
              <w:rPr>
                <w:szCs w:val="28"/>
              </w:rPr>
              <w:t>9</w:t>
            </w:r>
          </w:p>
        </w:tc>
        <w:tc>
          <w:tcPr>
            <w:tcW w:w="1412" w:type="dxa"/>
          </w:tcPr>
          <w:p w:rsidR="002B7939" w:rsidRPr="00836B64" w:rsidRDefault="002B7939" w:rsidP="002B7939">
            <w:pPr>
              <w:jc w:val="center"/>
              <w:rPr>
                <w:szCs w:val="28"/>
              </w:rPr>
            </w:pPr>
            <w:r w:rsidRPr="00DE372A">
              <w:rPr>
                <w:szCs w:val="28"/>
              </w:rPr>
              <w:t>9</w:t>
            </w:r>
          </w:p>
        </w:tc>
      </w:tr>
      <w:tr w:rsidR="002B7939" w:rsidRPr="00836B64" w:rsidTr="004314B9">
        <w:tc>
          <w:tcPr>
            <w:tcW w:w="1242" w:type="dxa"/>
          </w:tcPr>
          <w:p w:rsidR="002B7939" w:rsidRPr="00836B64" w:rsidRDefault="002B7939" w:rsidP="00095168">
            <w:pPr>
              <w:jc w:val="center"/>
              <w:rPr>
                <w:szCs w:val="28"/>
              </w:rPr>
            </w:pPr>
            <w:r w:rsidRPr="00DE372A">
              <w:rPr>
                <w:szCs w:val="28"/>
              </w:rPr>
              <w:lastRenderedPageBreak/>
              <w:t>1.4.2</w:t>
            </w:r>
          </w:p>
        </w:tc>
        <w:tc>
          <w:tcPr>
            <w:tcW w:w="2977" w:type="dxa"/>
          </w:tcPr>
          <w:p w:rsidR="002B7939" w:rsidRPr="00836B64" w:rsidRDefault="002B7939" w:rsidP="00836B64">
            <w:pPr>
              <w:rPr>
                <w:szCs w:val="28"/>
              </w:rPr>
            </w:pPr>
            <w:r w:rsidRPr="00DE372A">
              <w:rPr>
                <w:szCs w:val="28"/>
              </w:rPr>
              <w:t>Земли транспорта</w:t>
            </w:r>
          </w:p>
        </w:tc>
        <w:tc>
          <w:tcPr>
            <w:tcW w:w="1276" w:type="dxa"/>
          </w:tcPr>
          <w:p w:rsidR="002B7939" w:rsidRPr="00836B64" w:rsidRDefault="002B7939" w:rsidP="002B7939">
            <w:pPr>
              <w:jc w:val="center"/>
              <w:rPr>
                <w:szCs w:val="28"/>
              </w:rPr>
            </w:pPr>
            <w:r w:rsidRPr="00DE372A">
              <w:rPr>
                <w:szCs w:val="28"/>
              </w:rPr>
              <w:t>га</w:t>
            </w:r>
          </w:p>
        </w:tc>
        <w:tc>
          <w:tcPr>
            <w:tcW w:w="1559" w:type="dxa"/>
          </w:tcPr>
          <w:p w:rsidR="002B7939" w:rsidRPr="00836B64" w:rsidRDefault="002B7939" w:rsidP="002B7939">
            <w:pPr>
              <w:jc w:val="center"/>
              <w:rPr>
                <w:szCs w:val="28"/>
              </w:rPr>
            </w:pPr>
            <w:r w:rsidRPr="00DE372A">
              <w:rPr>
                <w:szCs w:val="28"/>
              </w:rPr>
              <w:t>227,7</w:t>
            </w:r>
          </w:p>
        </w:tc>
        <w:tc>
          <w:tcPr>
            <w:tcW w:w="1848" w:type="dxa"/>
            <w:gridSpan w:val="2"/>
          </w:tcPr>
          <w:p w:rsidR="002B7939" w:rsidRPr="00836B64" w:rsidRDefault="002B7939" w:rsidP="002B7939">
            <w:pPr>
              <w:jc w:val="center"/>
              <w:rPr>
                <w:szCs w:val="28"/>
              </w:rPr>
            </w:pPr>
            <w:r w:rsidRPr="00DE372A">
              <w:rPr>
                <w:szCs w:val="28"/>
              </w:rPr>
              <w:t>227,7</w:t>
            </w:r>
          </w:p>
        </w:tc>
        <w:tc>
          <w:tcPr>
            <w:tcW w:w="1412" w:type="dxa"/>
          </w:tcPr>
          <w:p w:rsidR="002B7939" w:rsidRPr="00836B64" w:rsidRDefault="002B7939" w:rsidP="002B7939">
            <w:pPr>
              <w:jc w:val="center"/>
              <w:rPr>
                <w:szCs w:val="28"/>
              </w:rPr>
            </w:pPr>
            <w:r w:rsidRPr="00DE372A">
              <w:rPr>
                <w:szCs w:val="28"/>
              </w:rPr>
              <w:t>227,7</w:t>
            </w:r>
          </w:p>
        </w:tc>
      </w:tr>
      <w:tr w:rsidR="002B7939" w:rsidRPr="00836B64" w:rsidTr="004314B9">
        <w:tc>
          <w:tcPr>
            <w:tcW w:w="1242" w:type="dxa"/>
          </w:tcPr>
          <w:p w:rsidR="002B7939" w:rsidRPr="00DE372A" w:rsidRDefault="002B7939" w:rsidP="00095168">
            <w:pPr>
              <w:jc w:val="center"/>
              <w:rPr>
                <w:szCs w:val="28"/>
              </w:rPr>
            </w:pPr>
            <w:r w:rsidRPr="00DE372A">
              <w:rPr>
                <w:szCs w:val="28"/>
              </w:rPr>
              <w:t>1.4.3</w:t>
            </w:r>
          </w:p>
        </w:tc>
        <w:tc>
          <w:tcPr>
            <w:tcW w:w="2977" w:type="dxa"/>
          </w:tcPr>
          <w:p w:rsidR="002B7939" w:rsidRPr="00DE372A" w:rsidRDefault="002B7939" w:rsidP="00836B64">
            <w:pPr>
              <w:rPr>
                <w:szCs w:val="28"/>
              </w:rPr>
            </w:pPr>
            <w:r w:rsidRPr="00DE372A">
              <w:rPr>
                <w:szCs w:val="28"/>
              </w:rPr>
              <w:t>Земли специального назначения</w:t>
            </w:r>
          </w:p>
        </w:tc>
        <w:tc>
          <w:tcPr>
            <w:tcW w:w="1276" w:type="dxa"/>
          </w:tcPr>
          <w:p w:rsidR="002B7939" w:rsidRPr="00DE372A" w:rsidRDefault="002B7939" w:rsidP="002B7939">
            <w:pPr>
              <w:jc w:val="center"/>
              <w:rPr>
                <w:szCs w:val="28"/>
              </w:rPr>
            </w:pPr>
            <w:r w:rsidRPr="00DE372A">
              <w:rPr>
                <w:szCs w:val="28"/>
              </w:rPr>
              <w:t>га</w:t>
            </w:r>
          </w:p>
        </w:tc>
        <w:tc>
          <w:tcPr>
            <w:tcW w:w="1559" w:type="dxa"/>
          </w:tcPr>
          <w:p w:rsidR="002B7939" w:rsidRPr="00DE372A" w:rsidRDefault="002B7939" w:rsidP="002B7939">
            <w:pPr>
              <w:jc w:val="center"/>
              <w:rPr>
                <w:szCs w:val="28"/>
              </w:rPr>
            </w:pPr>
            <w:r w:rsidRPr="00DE372A">
              <w:rPr>
                <w:szCs w:val="28"/>
              </w:rPr>
              <w:t>0</w:t>
            </w:r>
          </w:p>
        </w:tc>
        <w:tc>
          <w:tcPr>
            <w:tcW w:w="1848" w:type="dxa"/>
            <w:gridSpan w:val="2"/>
          </w:tcPr>
          <w:p w:rsidR="002B7939" w:rsidRPr="00DE372A" w:rsidRDefault="002B7939" w:rsidP="002B7939">
            <w:pPr>
              <w:jc w:val="center"/>
              <w:rPr>
                <w:szCs w:val="28"/>
              </w:rPr>
            </w:pPr>
            <w:r w:rsidRPr="00DE372A">
              <w:rPr>
                <w:szCs w:val="28"/>
              </w:rPr>
              <w:t>0</w:t>
            </w:r>
          </w:p>
        </w:tc>
        <w:tc>
          <w:tcPr>
            <w:tcW w:w="1412" w:type="dxa"/>
          </w:tcPr>
          <w:p w:rsidR="002B7939" w:rsidRPr="00DE372A" w:rsidRDefault="002B7939" w:rsidP="002B7939">
            <w:pPr>
              <w:jc w:val="center"/>
              <w:rPr>
                <w:szCs w:val="28"/>
              </w:rPr>
            </w:pPr>
            <w:r w:rsidRPr="00DE372A">
              <w:rPr>
                <w:szCs w:val="28"/>
              </w:rPr>
              <w:t>0</w:t>
            </w:r>
          </w:p>
        </w:tc>
      </w:tr>
      <w:tr w:rsidR="002B7939" w:rsidRPr="00836B64" w:rsidTr="004314B9">
        <w:tc>
          <w:tcPr>
            <w:tcW w:w="1242" w:type="dxa"/>
          </w:tcPr>
          <w:p w:rsidR="002B7939" w:rsidRPr="00DE372A" w:rsidRDefault="002B7939" w:rsidP="00095168">
            <w:pPr>
              <w:jc w:val="center"/>
              <w:rPr>
                <w:szCs w:val="28"/>
              </w:rPr>
            </w:pPr>
            <w:r w:rsidRPr="00DE372A">
              <w:rPr>
                <w:szCs w:val="28"/>
              </w:rPr>
              <w:t>1.5</w:t>
            </w:r>
          </w:p>
        </w:tc>
        <w:tc>
          <w:tcPr>
            <w:tcW w:w="2977" w:type="dxa"/>
          </w:tcPr>
          <w:p w:rsidR="002B7939" w:rsidRPr="00DE372A" w:rsidRDefault="002B7939" w:rsidP="00836B64">
            <w:pPr>
              <w:rPr>
                <w:szCs w:val="28"/>
              </w:rPr>
            </w:pPr>
            <w:r w:rsidRPr="00DE372A">
              <w:rPr>
                <w:szCs w:val="28"/>
              </w:rPr>
              <w:t>Земли особо охраняемых территорий</w:t>
            </w:r>
          </w:p>
        </w:tc>
        <w:tc>
          <w:tcPr>
            <w:tcW w:w="1276" w:type="dxa"/>
          </w:tcPr>
          <w:p w:rsidR="002B7939" w:rsidRPr="00DE372A" w:rsidRDefault="002B7939" w:rsidP="002B7939">
            <w:pPr>
              <w:jc w:val="center"/>
              <w:rPr>
                <w:szCs w:val="28"/>
              </w:rPr>
            </w:pPr>
            <w:r w:rsidRPr="00DE372A">
              <w:rPr>
                <w:szCs w:val="28"/>
              </w:rPr>
              <w:t>га</w:t>
            </w:r>
          </w:p>
        </w:tc>
        <w:tc>
          <w:tcPr>
            <w:tcW w:w="1559" w:type="dxa"/>
          </w:tcPr>
          <w:p w:rsidR="002B7939" w:rsidRPr="00DE372A" w:rsidRDefault="002B7939" w:rsidP="002B7939">
            <w:pPr>
              <w:jc w:val="center"/>
              <w:rPr>
                <w:szCs w:val="28"/>
              </w:rPr>
            </w:pPr>
            <w:r w:rsidRPr="00DE372A">
              <w:rPr>
                <w:szCs w:val="28"/>
              </w:rPr>
              <w:t>0</w:t>
            </w:r>
          </w:p>
        </w:tc>
        <w:tc>
          <w:tcPr>
            <w:tcW w:w="1848" w:type="dxa"/>
            <w:gridSpan w:val="2"/>
          </w:tcPr>
          <w:p w:rsidR="002B7939" w:rsidRPr="00DE372A" w:rsidRDefault="002B7939" w:rsidP="002B7939">
            <w:pPr>
              <w:jc w:val="center"/>
              <w:rPr>
                <w:szCs w:val="28"/>
              </w:rPr>
            </w:pPr>
            <w:r w:rsidRPr="00DE372A">
              <w:rPr>
                <w:szCs w:val="28"/>
              </w:rPr>
              <w:t>0</w:t>
            </w:r>
          </w:p>
        </w:tc>
        <w:tc>
          <w:tcPr>
            <w:tcW w:w="1412" w:type="dxa"/>
          </w:tcPr>
          <w:p w:rsidR="002B7939" w:rsidRPr="00DE372A" w:rsidRDefault="002B7939" w:rsidP="002B7939">
            <w:pPr>
              <w:jc w:val="center"/>
              <w:rPr>
                <w:szCs w:val="28"/>
              </w:rPr>
            </w:pPr>
            <w:r w:rsidRPr="00DE372A">
              <w:rPr>
                <w:szCs w:val="28"/>
              </w:rPr>
              <w:t>0</w:t>
            </w:r>
          </w:p>
        </w:tc>
      </w:tr>
      <w:tr w:rsidR="002B7939" w:rsidRPr="00836B64" w:rsidTr="004314B9">
        <w:tc>
          <w:tcPr>
            <w:tcW w:w="1242" w:type="dxa"/>
          </w:tcPr>
          <w:p w:rsidR="002B7939" w:rsidRPr="00DE372A" w:rsidRDefault="002B7939" w:rsidP="00095168">
            <w:pPr>
              <w:jc w:val="center"/>
              <w:rPr>
                <w:szCs w:val="28"/>
              </w:rPr>
            </w:pPr>
            <w:r w:rsidRPr="00DE372A">
              <w:rPr>
                <w:szCs w:val="28"/>
              </w:rPr>
              <w:t>1.6</w:t>
            </w:r>
          </w:p>
        </w:tc>
        <w:tc>
          <w:tcPr>
            <w:tcW w:w="2977" w:type="dxa"/>
          </w:tcPr>
          <w:p w:rsidR="002B7939" w:rsidRPr="00DE372A" w:rsidRDefault="002B7939" w:rsidP="00836B64">
            <w:pPr>
              <w:rPr>
                <w:szCs w:val="28"/>
              </w:rPr>
            </w:pPr>
            <w:r w:rsidRPr="00DE372A">
              <w:rPr>
                <w:szCs w:val="28"/>
              </w:rPr>
              <w:t>Земли лесного фонда</w:t>
            </w:r>
          </w:p>
        </w:tc>
        <w:tc>
          <w:tcPr>
            <w:tcW w:w="1276" w:type="dxa"/>
          </w:tcPr>
          <w:p w:rsidR="002B7939" w:rsidRPr="00DE372A" w:rsidRDefault="002B7939" w:rsidP="002B7939">
            <w:pPr>
              <w:jc w:val="center"/>
              <w:rPr>
                <w:szCs w:val="28"/>
              </w:rPr>
            </w:pPr>
            <w:r w:rsidRPr="00DE372A">
              <w:rPr>
                <w:szCs w:val="28"/>
              </w:rPr>
              <w:t>га</w:t>
            </w:r>
          </w:p>
        </w:tc>
        <w:tc>
          <w:tcPr>
            <w:tcW w:w="1559" w:type="dxa"/>
          </w:tcPr>
          <w:p w:rsidR="002B7939" w:rsidRPr="00DE372A" w:rsidRDefault="002B7939" w:rsidP="002B7939">
            <w:pPr>
              <w:jc w:val="center"/>
              <w:rPr>
                <w:szCs w:val="28"/>
              </w:rPr>
            </w:pPr>
            <w:r w:rsidRPr="00DE372A">
              <w:rPr>
                <w:szCs w:val="28"/>
              </w:rPr>
              <w:t>60831</w:t>
            </w:r>
          </w:p>
        </w:tc>
        <w:tc>
          <w:tcPr>
            <w:tcW w:w="1848" w:type="dxa"/>
            <w:gridSpan w:val="2"/>
          </w:tcPr>
          <w:p w:rsidR="002B7939" w:rsidRPr="00DE372A" w:rsidRDefault="002B7939" w:rsidP="002B7939">
            <w:pPr>
              <w:jc w:val="center"/>
              <w:rPr>
                <w:szCs w:val="28"/>
              </w:rPr>
            </w:pPr>
            <w:r w:rsidRPr="00DE372A">
              <w:rPr>
                <w:szCs w:val="28"/>
              </w:rPr>
              <w:t>60831</w:t>
            </w:r>
          </w:p>
        </w:tc>
        <w:tc>
          <w:tcPr>
            <w:tcW w:w="1412" w:type="dxa"/>
          </w:tcPr>
          <w:p w:rsidR="002B7939" w:rsidRPr="00DE372A" w:rsidRDefault="002B7939" w:rsidP="002B7939">
            <w:pPr>
              <w:jc w:val="center"/>
              <w:rPr>
                <w:szCs w:val="28"/>
              </w:rPr>
            </w:pPr>
            <w:r w:rsidRPr="00DE372A">
              <w:rPr>
                <w:szCs w:val="28"/>
              </w:rPr>
              <w:t>60831</w:t>
            </w:r>
          </w:p>
        </w:tc>
      </w:tr>
      <w:tr w:rsidR="002B7939" w:rsidRPr="00836B64" w:rsidTr="004314B9">
        <w:tc>
          <w:tcPr>
            <w:tcW w:w="1242" w:type="dxa"/>
          </w:tcPr>
          <w:p w:rsidR="002B7939" w:rsidRPr="00DE372A" w:rsidRDefault="002B7939" w:rsidP="00095168">
            <w:pPr>
              <w:jc w:val="center"/>
              <w:rPr>
                <w:szCs w:val="28"/>
              </w:rPr>
            </w:pPr>
            <w:r w:rsidRPr="00DE372A">
              <w:rPr>
                <w:szCs w:val="28"/>
              </w:rPr>
              <w:t>1.7</w:t>
            </w:r>
          </w:p>
        </w:tc>
        <w:tc>
          <w:tcPr>
            <w:tcW w:w="2977" w:type="dxa"/>
          </w:tcPr>
          <w:p w:rsidR="002B7939" w:rsidRPr="00DE372A" w:rsidRDefault="002B7939" w:rsidP="00836B64">
            <w:pPr>
              <w:rPr>
                <w:szCs w:val="28"/>
              </w:rPr>
            </w:pPr>
            <w:r w:rsidRPr="00DE372A">
              <w:rPr>
                <w:szCs w:val="28"/>
              </w:rPr>
              <w:t>Земли водного фонда</w:t>
            </w:r>
          </w:p>
        </w:tc>
        <w:tc>
          <w:tcPr>
            <w:tcW w:w="1276" w:type="dxa"/>
          </w:tcPr>
          <w:p w:rsidR="002B7939" w:rsidRPr="00DE372A" w:rsidRDefault="002B7939" w:rsidP="002B7939">
            <w:pPr>
              <w:jc w:val="center"/>
              <w:rPr>
                <w:szCs w:val="28"/>
              </w:rPr>
            </w:pPr>
            <w:r w:rsidRPr="00DE372A">
              <w:rPr>
                <w:szCs w:val="28"/>
              </w:rPr>
              <w:t>га</w:t>
            </w:r>
          </w:p>
        </w:tc>
        <w:tc>
          <w:tcPr>
            <w:tcW w:w="1559" w:type="dxa"/>
          </w:tcPr>
          <w:p w:rsidR="002B7939" w:rsidRPr="00DE372A" w:rsidRDefault="002B7939" w:rsidP="002B7939">
            <w:pPr>
              <w:jc w:val="center"/>
              <w:rPr>
                <w:szCs w:val="28"/>
              </w:rPr>
            </w:pPr>
            <w:r w:rsidRPr="00DE372A">
              <w:rPr>
                <w:szCs w:val="28"/>
              </w:rPr>
              <w:t>67,3</w:t>
            </w:r>
          </w:p>
        </w:tc>
        <w:tc>
          <w:tcPr>
            <w:tcW w:w="1848" w:type="dxa"/>
            <w:gridSpan w:val="2"/>
          </w:tcPr>
          <w:p w:rsidR="002B7939" w:rsidRPr="00DE372A" w:rsidRDefault="002B7939" w:rsidP="002B7939">
            <w:pPr>
              <w:jc w:val="center"/>
              <w:rPr>
                <w:szCs w:val="28"/>
              </w:rPr>
            </w:pPr>
            <w:r w:rsidRPr="00DE372A">
              <w:rPr>
                <w:szCs w:val="28"/>
              </w:rPr>
              <w:t>67,3</w:t>
            </w:r>
          </w:p>
        </w:tc>
        <w:tc>
          <w:tcPr>
            <w:tcW w:w="1412" w:type="dxa"/>
          </w:tcPr>
          <w:p w:rsidR="002B7939" w:rsidRPr="00DE372A" w:rsidRDefault="002B7939" w:rsidP="002B7939">
            <w:pPr>
              <w:jc w:val="center"/>
              <w:rPr>
                <w:szCs w:val="28"/>
              </w:rPr>
            </w:pPr>
            <w:r w:rsidRPr="00DE372A">
              <w:rPr>
                <w:szCs w:val="28"/>
              </w:rPr>
              <w:t>67,3</w:t>
            </w:r>
          </w:p>
        </w:tc>
      </w:tr>
      <w:tr w:rsidR="002B7939" w:rsidRPr="00836B64" w:rsidTr="004314B9">
        <w:tc>
          <w:tcPr>
            <w:tcW w:w="1242" w:type="dxa"/>
          </w:tcPr>
          <w:p w:rsidR="002B7939" w:rsidRPr="00DE372A" w:rsidRDefault="002B7939" w:rsidP="00095168">
            <w:pPr>
              <w:jc w:val="center"/>
              <w:rPr>
                <w:szCs w:val="28"/>
              </w:rPr>
            </w:pPr>
            <w:r w:rsidRPr="00DE372A">
              <w:rPr>
                <w:szCs w:val="28"/>
              </w:rPr>
              <w:t>1.8</w:t>
            </w:r>
          </w:p>
        </w:tc>
        <w:tc>
          <w:tcPr>
            <w:tcW w:w="2977" w:type="dxa"/>
          </w:tcPr>
          <w:p w:rsidR="002B7939" w:rsidRPr="00DE372A" w:rsidRDefault="002B7939" w:rsidP="00836B64">
            <w:pPr>
              <w:rPr>
                <w:szCs w:val="28"/>
              </w:rPr>
            </w:pPr>
            <w:r w:rsidRPr="00DE372A">
              <w:rPr>
                <w:szCs w:val="28"/>
              </w:rPr>
              <w:t>Земли запаса</w:t>
            </w:r>
          </w:p>
        </w:tc>
        <w:tc>
          <w:tcPr>
            <w:tcW w:w="1276" w:type="dxa"/>
          </w:tcPr>
          <w:p w:rsidR="002B7939" w:rsidRPr="00DE372A" w:rsidRDefault="002B7939" w:rsidP="002B7939">
            <w:pPr>
              <w:jc w:val="center"/>
              <w:rPr>
                <w:szCs w:val="28"/>
              </w:rPr>
            </w:pPr>
            <w:r w:rsidRPr="00DE372A">
              <w:rPr>
                <w:szCs w:val="28"/>
              </w:rPr>
              <w:t>га</w:t>
            </w:r>
          </w:p>
        </w:tc>
        <w:tc>
          <w:tcPr>
            <w:tcW w:w="1559" w:type="dxa"/>
          </w:tcPr>
          <w:p w:rsidR="002B7939" w:rsidRPr="00DE372A" w:rsidRDefault="002B7939" w:rsidP="002B7939">
            <w:pPr>
              <w:jc w:val="center"/>
              <w:rPr>
                <w:szCs w:val="28"/>
              </w:rPr>
            </w:pPr>
            <w:r w:rsidRPr="00DE372A">
              <w:rPr>
                <w:szCs w:val="28"/>
              </w:rPr>
              <w:t>0</w:t>
            </w:r>
          </w:p>
        </w:tc>
        <w:tc>
          <w:tcPr>
            <w:tcW w:w="1848" w:type="dxa"/>
            <w:gridSpan w:val="2"/>
          </w:tcPr>
          <w:p w:rsidR="002B7939" w:rsidRPr="00DE372A" w:rsidRDefault="002B7939" w:rsidP="002B7939">
            <w:pPr>
              <w:jc w:val="center"/>
              <w:rPr>
                <w:szCs w:val="28"/>
              </w:rPr>
            </w:pPr>
            <w:r w:rsidRPr="00DE372A">
              <w:rPr>
                <w:szCs w:val="28"/>
              </w:rPr>
              <w:t>0</w:t>
            </w:r>
          </w:p>
        </w:tc>
        <w:tc>
          <w:tcPr>
            <w:tcW w:w="1412" w:type="dxa"/>
          </w:tcPr>
          <w:p w:rsidR="002B7939" w:rsidRPr="00DE372A" w:rsidRDefault="002B7939" w:rsidP="002B7939">
            <w:pPr>
              <w:jc w:val="center"/>
              <w:rPr>
                <w:szCs w:val="28"/>
              </w:rPr>
            </w:pPr>
            <w:r w:rsidRPr="00DE372A">
              <w:rPr>
                <w:szCs w:val="28"/>
              </w:rPr>
              <w:t>0</w:t>
            </w:r>
          </w:p>
        </w:tc>
      </w:tr>
      <w:tr w:rsidR="008505C8" w:rsidRPr="00836B64" w:rsidTr="004314B9">
        <w:tc>
          <w:tcPr>
            <w:tcW w:w="1242" w:type="dxa"/>
          </w:tcPr>
          <w:p w:rsidR="008505C8" w:rsidRPr="00DE372A" w:rsidRDefault="008505C8" w:rsidP="00095168">
            <w:pPr>
              <w:jc w:val="center"/>
              <w:rPr>
                <w:szCs w:val="28"/>
              </w:rPr>
            </w:pPr>
            <w:r w:rsidRPr="00DE372A">
              <w:rPr>
                <w:szCs w:val="28"/>
              </w:rPr>
              <w:t>2</w:t>
            </w:r>
          </w:p>
        </w:tc>
        <w:tc>
          <w:tcPr>
            <w:tcW w:w="9072" w:type="dxa"/>
            <w:gridSpan w:val="6"/>
          </w:tcPr>
          <w:p w:rsidR="008505C8" w:rsidRPr="00DE372A" w:rsidRDefault="008505C8" w:rsidP="008505C8">
            <w:pPr>
              <w:jc w:val="center"/>
              <w:rPr>
                <w:szCs w:val="28"/>
              </w:rPr>
            </w:pPr>
            <w:r w:rsidRPr="00DE372A">
              <w:rPr>
                <w:bCs/>
                <w:szCs w:val="28"/>
              </w:rPr>
              <w:t>ФУНКЦИОНАЛЬНОЕ ЗОНИРОВАНИЕ</w:t>
            </w:r>
          </w:p>
        </w:tc>
      </w:tr>
      <w:tr w:rsidR="002B7939" w:rsidRPr="00836B64" w:rsidTr="004314B9">
        <w:tc>
          <w:tcPr>
            <w:tcW w:w="1242" w:type="dxa"/>
          </w:tcPr>
          <w:p w:rsidR="002B7939" w:rsidRPr="00DE372A" w:rsidRDefault="008505C8" w:rsidP="00095168">
            <w:pPr>
              <w:jc w:val="center"/>
              <w:rPr>
                <w:szCs w:val="28"/>
              </w:rPr>
            </w:pPr>
            <w:r w:rsidRPr="00DE372A">
              <w:rPr>
                <w:b/>
                <w:szCs w:val="28"/>
              </w:rPr>
              <w:t>2.1</w:t>
            </w:r>
          </w:p>
        </w:tc>
        <w:tc>
          <w:tcPr>
            <w:tcW w:w="2977" w:type="dxa"/>
          </w:tcPr>
          <w:p w:rsidR="008505C8" w:rsidRPr="00DE372A" w:rsidRDefault="008505C8" w:rsidP="008505C8">
            <w:pPr>
              <w:snapToGrid w:val="0"/>
              <w:rPr>
                <w:b/>
                <w:szCs w:val="28"/>
              </w:rPr>
            </w:pPr>
            <w:r w:rsidRPr="00DE372A">
              <w:rPr>
                <w:b/>
                <w:szCs w:val="28"/>
              </w:rPr>
              <w:t>Деревня Белая,</w:t>
            </w:r>
          </w:p>
          <w:p w:rsidR="002B7939" w:rsidRPr="00DE372A" w:rsidRDefault="008505C8" w:rsidP="008505C8">
            <w:pPr>
              <w:rPr>
                <w:szCs w:val="28"/>
              </w:rPr>
            </w:pPr>
            <w:r w:rsidRPr="00DE372A">
              <w:rPr>
                <w:b/>
                <w:szCs w:val="28"/>
              </w:rPr>
              <w:t>в том числе:</w:t>
            </w:r>
          </w:p>
        </w:tc>
        <w:tc>
          <w:tcPr>
            <w:tcW w:w="1276" w:type="dxa"/>
          </w:tcPr>
          <w:p w:rsidR="002B7939" w:rsidRPr="00DE372A" w:rsidRDefault="008505C8" w:rsidP="00095168">
            <w:pPr>
              <w:jc w:val="center"/>
              <w:rPr>
                <w:szCs w:val="28"/>
              </w:rPr>
            </w:pPr>
            <w:r w:rsidRPr="00DE372A">
              <w:rPr>
                <w:b/>
                <w:szCs w:val="28"/>
              </w:rPr>
              <w:t>га</w:t>
            </w:r>
          </w:p>
        </w:tc>
        <w:tc>
          <w:tcPr>
            <w:tcW w:w="1559" w:type="dxa"/>
          </w:tcPr>
          <w:p w:rsidR="002B7939" w:rsidRPr="00DE372A" w:rsidRDefault="008505C8" w:rsidP="00095168">
            <w:pPr>
              <w:jc w:val="center"/>
              <w:rPr>
                <w:szCs w:val="28"/>
              </w:rPr>
            </w:pPr>
            <w:r w:rsidRPr="00DE372A">
              <w:rPr>
                <w:b/>
                <w:szCs w:val="28"/>
              </w:rPr>
              <w:t>76,31</w:t>
            </w:r>
          </w:p>
        </w:tc>
        <w:tc>
          <w:tcPr>
            <w:tcW w:w="1840" w:type="dxa"/>
          </w:tcPr>
          <w:p w:rsidR="002B7939" w:rsidRPr="00DE372A" w:rsidRDefault="008505C8" w:rsidP="00095168">
            <w:pPr>
              <w:jc w:val="center"/>
              <w:rPr>
                <w:szCs w:val="28"/>
              </w:rPr>
            </w:pPr>
            <w:r w:rsidRPr="00DE372A">
              <w:rPr>
                <w:b/>
                <w:szCs w:val="28"/>
              </w:rPr>
              <w:t>76,31</w:t>
            </w:r>
          </w:p>
        </w:tc>
        <w:tc>
          <w:tcPr>
            <w:tcW w:w="1420" w:type="dxa"/>
            <w:gridSpan w:val="2"/>
          </w:tcPr>
          <w:p w:rsidR="002B7939" w:rsidRPr="00DE372A" w:rsidRDefault="008505C8" w:rsidP="00095168">
            <w:pPr>
              <w:jc w:val="center"/>
              <w:rPr>
                <w:szCs w:val="28"/>
              </w:rPr>
            </w:pPr>
            <w:r w:rsidRPr="00DE372A">
              <w:rPr>
                <w:b/>
                <w:szCs w:val="28"/>
              </w:rPr>
              <w:t>76,31</w:t>
            </w:r>
          </w:p>
        </w:tc>
      </w:tr>
      <w:tr w:rsidR="002B7939" w:rsidRPr="00836B64" w:rsidTr="004314B9">
        <w:tc>
          <w:tcPr>
            <w:tcW w:w="1242" w:type="dxa"/>
          </w:tcPr>
          <w:p w:rsidR="002B7939" w:rsidRPr="00DE372A" w:rsidRDefault="008505C8" w:rsidP="00095168">
            <w:pPr>
              <w:jc w:val="center"/>
              <w:rPr>
                <w:szCs w:val="28"/>
              </w:rPr>
            </w:pPr>
            <w:r w:rsidRPr="00DE372A">
              <w:rPr>
                <w:szCs w:val="28"/>
              </w:rPr>
              <w:t>2.1.1</w:t>
            </w:r>
          </w:p>
        </w:tc>
        <w:tc>
          <w:tcPr>
            <w:tcW w:w="2977" w:type="dxa"/>
          </w:tcPr>
          <w:p w:rsidR="008505C8" w:rsidRPr="00DE372A" w:rsidRDefault="008505C8" w:rsidP="008505C8">
            <w:pPr>
              <w:snapToGrid w:val="0"/>
              <w:rPr>
                <w:i/>
                <w:szCs w:val="28"/>
              </w:rPr>
            </w:pPr>
            <w:r w:rsidRPr="00DE372A">
              <w:rPr>
                <w:i/>
                <w:szCs w:val="28"/>
              </w:rPr>
              <w:t>жилая зона</w:t>
            </w:r>
          </w:p>
          <w:p w:rsidR="002B7939" w:rsidRPr="00DE372A" w:rsidRDefault="008505C8" w:rsidP="008505C8">
            <w:pPr>
              <w:rPr>
                <w:szCs w:val="28"/>
              </w:rPr>
            </w:pPr>
            <w:r w:rsidRPr="00DE372A">
              <w:rPr>
                <w:i/>
                <w:szCs w:val="28"/>
              </w:rPr>
              <w:t>в том числе:</w:t>
            </w:r>
          </w:p>
        </w:tc>
        <w:tc>
          <w:tcPr>
            <w:tcW w:w="1276" w:type="dxa"/>
          </w:tcPr>
          <w:p w:rsidR="002B7939" w:rsidRPr="00DE372A" w:rsidRDefault="008505C8" w:rsidP="00095168">
            <w:pPr>
              <w:jc w:val="center"/>
              <w:rPr>
                <w:szCs w:val="28"/>
              </w:rPr>
            </w:pPr>
            <w:r w:rsidRPr="00DE372A">
              <w:rPr>
                <w:i/>
                <w:szCs w:val="28"/>
              </w:rPr>
              <w:t>га</w:t>
            </w:r>
          </w:p>
        </w:tc>
        <w:tc>
          <w:tcPr>
            <w:tcW w:w="1559" w:type="dxa"/>
          </w:tcPr>
          <w:p w:rsidR="002B7939" w:rsidRPr="00DE372A" w:rsidRDefault="008505C8" w:rsidP="00095168">
            <w:pPr>
              <w:jc w:val="center"/>
              <w:rPr>
                <w:szCs w:val="28"/>
              </w:rPr>
            </w:pPr>
            <w:r w:rsidRPr="00DE372A">
              <w:rPr>
                <w:i/>
                <w:szCs w:val="28"/>
              </w:rPr>
              <w:t>41,73</w:t>
            </w:r>
          </w:p>
        </w:tc>
        <w:tc>
          <w:tcPr>
            <w:tcW w:w="1840" w:type="dxa"/>
          </w:tcPr>
          <w:p w:rsidR="002B7939" w:rsidRPr="00DE372A" w:rsidRDefault="008505C8" w:rsidP="00095168">
            <w:pPr>
              <w:jc w:val="center"/>
              <w:rPr>
                <w:szCs w:val="28"/>
              </w:rPr>
            </w:pPr>
            <w:r w:rsidRPr="00DE372A">
              <w:rPr>
                <w:i/>
                <w:szCs w:val="28"/>
              </w:rPr>
              <w:t>41,73</w:t>
            </w:r>
          </w:p>
        </w:tc>
        <w:tc>
          <w:tcPr>
            <w:tcW w:w="1420" w:type="dxa"/>
            <w:gridSpan w:val="2"/>
          </w:tcPr>
          <w:p w:rsidR="002B7939" w:rsidRPr="00DE372A" w:rsidRDefault="008505C8" w:rsidP="00095168">
            <w:pPr>
              <w:jc w:val="center"/>
              <w:rPr>
                <w:szCs w:val="28"/>
              </w:rPr>
            </w:pPr>
            <w:r w:rsidRPr="00DE372A">
              <w:rPr>
                <w:i/>
                <w:szCs w:val="28"/>
              </w:rPr>
              <w:t>41,73</w:t>
            </w:r>
          </w:p>
        </w:tc>
      </w:tr>
      <w:tr w:rsidR="002B7939" w:rsidRPr="00836B64" w:rsidTr="004314B9">
        <w:tc>
          <w:tcPr>
            <w:tcW w:w="1242" w:type="dxa"/>
          </w:tcPr>
          <w:p w:rsidR="002B7939" w:rsidRPr="00DE372A" w:rsidRDefault="008505C8" w:rsidP="00095168">
            <w:pPr>
              <w:jc w:val="center"/>
              <w:rPr>
                <w:szCs w:val="28"/>
              </w:rPr>
            </w:pPr>
            <w:r w:rsidRPr="00DE372A">
              <w:rPr>
                <w:szCs w:val="28"/>
              </w:rPr>
              <w:t>2.1.1.1</w:t>
            </w:r>
          </w:p>
        </w:tc>
        <w:tc>
          <w:tcPr>
            <w:tcW w:w="2977" w:type="dxa"/>
          </w:tcPr>
          <w:p w:rsidR="002B7939" w:rsidRPr="00DE372A" w:rsidRDefault="008505C8" w:rsidP="00836B64">
            <w:pPr>
              <w:rPr>
                <w:szCs w:val="28"/>
              </w:rPr>
            </w:pPr>
            <w:r w:rsidRPr="00DE372A">
              <w:rPr>
                <w:szCs w:val="28"/>
              </w:rPr>
              <w:t>зона застройки индивидуальными жилыми домами</w:t>
            </w:r>
          </w:p>
        </w:tc>
        <w:tc>
          <w:tcPr>
            <w:tcW w:w="1276" w:type="dxa"/>
          </w:tcPr>
          <w:p w:rsidR="002B7939" w:rsidRPr="00DE372A" w:rsidRDefault="008505C8" w:rsidP="00095168">
            <w:pPr>
              <w:jc w:val="center"/>
              <w:rPr>
                <w:szCs w:val="28"/>
              </w:rPr>
            </w:pPr>
            <w:r w:rsidRPr="00DE372A">
              <w:rPr>
                <w:szCs w:val="28"/>
              </w:rPr>
              <w:t>га</w:t>
            </w:r>
          </w:p>
        </w:tc>
        <w:tc>
          <w:tcPr>
            <w:tcW w:w="1559" w:type="dxa"/>
          </w:tcPr>
          <w:p w:rsidR="002B7939" w:rsidRPr="00DE372A" w:rsidRDefault="008505C8" w:rsidP="00095168">
            <w:pPr>
              <w:jc w:val="center"/>
              <w:rPr>
                <w:szCs w:val="28"/>
              </w:rPr>
            </w:pPr>
            <w:r w:rsidRPr="00DE372A">
              <w:rPr>
                <w:szCs w:val="28"/>
              </w:rPr>
              <w:t>39,11</w:t>
            </w:r>
          </w:p>
        </w:tc>
        <w:tc>
          <w:tcPr>
            <w:tcW w:w="1840" w:type="dxa"/>
          </w:tcPr>
          <w:p w:rsidR="002B7939" w:rsidRPr="00DE372A" w:rsidRDefault="008505C8" w:rsidP="00095168">
            <w:pPr>
              <w:jc w:val="center"/>
              <w:rPr>
                <w:szCs w:val="28"/>
              </w:rPr>
            </w:pPr>
            <w:r w:rsidRPr="00DE372A">
              <w:rPr>
                <w:szCs w:val="28"/>
              </w:rPr>
              <w:t>39,11</w:t>
            </w:r>
          </w:p>
        </w:tc>
        <w:tc>
          <w:tcPr>
            <w:tcW w:w="1420" w:type="dxa"/>
            <w:gridSpan w:val="2"/>
          </w:tcPr>
          <w:p w:rsidR="002B7939" w:rsidRPr="00DE372A" w:rsidRDefault="008505C8" w:rsidP="00095168">
            <w:pPr>
              <w:jc w:val="center"/>
              <w:rPr>
                <w:szCs w:val="28"/>
              </w:rPr>
            </w:pPr>
            <w:r w:rsidRPr="00DE372A">
              <w:rPr>
                <w:szCs w:val="28"/>
              </w:rPr>
              <w:t>39,11</w:t>
            </w:r>
          </w:p>
        </w:tc>
      </w:tr>
      <w:tr w:rsidR="002B7939" w:rsidRPr="00836B64" w:rsidTr="004314B9">
        <w:tc>
          <w:tcPr>
            <w:tcW w:w="1242" w:type="dxa"/>
          </w:tcPr>
          <w:p w:rsidR="002B7939" w:rsidRPr="00DE372A" w:rsidRDefault="008505C8" w:rsidP="00095168">
            <w:pPr>
              <w:jc w:val="center"/>
              <w:rPr>
                <w:szCs w:val="28"/>
              </w:rPr>
            </w:pPr>
            <w:r w:rsidRPr="00DE372A">
              <w:rPr>
                <w:szCs w:val="28"/>
              </w:rPr>
              <w:t>2.1.1.2</w:t>
            </w:r>
          </w:p>
        </w:tc>
        <w:tc>
          <w:tcPr>
            <w:tcW w:w="2977" w:type="dxa"/>
          </w:tcPr>
          <w:p w:rsidR="002B7939" w:rsidRPr="00DE372A" w:rsidRDefault="008505C8" w:rsidP="00836B64">
            <w:pPr>
              <w:rPr>
                <w:szCs w:val="28"/>
              </w:rPr>
            </w:pPr>
            <w:r w:rsidRPr="00DE372A">
              <w:rPr>
                <w:szCs w:val="28"/>
              </w:rPr>
              <w:t>зона застройки индивидуальными жилыми домами сезонного проживания</w:t>
            </w:r>
          </w:p>
        </w:tc>
        <w:tc>
          <w:tcPr>
            <w:tcW w:w="1276" w:type="dxa"/>
          </w:tcPr>
          <w:p w:rsidR="002B7939" w:rsidRPr="00DE372A" w:rsidRDefault="008505C8" w:rsidP="00095168">
            <w:pPr>
              <w:jc w:val="center"/>
              <w:rPr>
                <w:szCs w:val="28"/>
              </w:rPr>
            </w:pPr>
            <w:r w:rsidRPr="00DE372A">
              <w:rPr>
                <w:szCs w:val="28"/>
              </w:rPr>
              <w:t>га</w:t>
            </w:r>
          </w:p>
        </w:tc>
        <w:tc>
          <w:tcPr>
            <w:tcW w:w="1559" w:type="dxa"/>
          </w:tcPr>
          <w:p w:rsidR="002B7939" w:rsidRPr="00DE372A" w:rsidRDefault="008505C8" w:rsidP="00095168">
            <w:pPr>
              <w:jc w:val="center"/>
              <w:rPr>
                <w:szCs w:val="28"/>
              </w:rPr>
            </w:pPr>
            <w:r w:rsidRPr="00DE372A">
              <w:rPr>
                <w:szCs w:val="28"/>
              </w:rPr>
              <w:t>2,62</w:t>
            </w:r>
          </w:p>
        </w:tc>
        <w:tc>
          <w:tcPr>
            <w:tcW w:w="1840" w:type="dxa"/>
          </w:tcPr>
          <w:p w:rsidR="002B7939" w:rsidRPr="00DE372A" w:rsidRDefault="008505C8" w:rsidP="00095168">
            <w:pPr>
              <w:jc w:val="center"/>
              <w:rPr>
                <w:szCs w:val="28"/>
              </w:rPr>
            </w:pPr>
            <w:r w:rsidRPr="00DE372A">
              <w:rPr>
                <w:szCs w:val="28"/>
              </w:rPr>
              <w:t>2,62</w:t>
            </w:r>
          </w:p>
        </w:tc>
        <w:tc>
          <w:tcPr>
            <w:tcW w:w="1420" w:type="dxa"/>
            <w:gridSpan w:val="2"/>
          </w:tcPr>
          <w:p w:rsidR="002B7939" w:rsidRPr="00DE372A" w:rsidRDefault="008505C8" w:rsidP="00095168">
            <w:pPr>
              <w:jc w:val="center"/>
              <w:rPr>
                <w:szCs w:val="28"/>
              </w:rPr>
            </w:pPr>
            <w:r w:rsidRPr="00DE372A">
              <w:rPr>
                <w:szCs w:val="28"/>
              </w:rPr>
              <w:t>2,62</w:t>
            </w:r>
          </w:p>
        </w:tc>
      </w:tr>
      <w:tr w:rsidR="008505C8" w:rsidRPr="00836B64" w:rsidTr="004314B9">
        <w:tc>
          <w:tcPr>
            <w:tcW w:w="1242" w:type="dxa"/>
          </w:tcPr>
          <w:p w:rsidR="008505C8" w:rsidRPr="00DE372A" w:rsidRDefault="008505C8" w:rsidP="00095168">
            <w:pPr>
              <w:jc w:val="center"/>
              <w:rPr>
                <w:szCs w:val="28"/>
              </w:rPr>
            </w:pPr>
            <w:r w:rsidRPr="00DE372A">
              <w:rPr>
                <w:szCs w:val="28"/>
              </w:rPr>
              <w:t>2.1.2</w:t>
            </w:r>
          </w:p>
        </w:tc>
        <w:tc>
          <w:tcPr>
            <w:tcW w:w="2977" w:type="dxa"/>
          </w:tcPr>
          <w:p w:rsidR="008505C8" w:rsidRPr="00DE372A" w:rsidRDefault="008505C8" w:rsidP="00836B64">
            <w:pPr>
              <w:rPr>
                <w:szCs w:val="28"/>
              </w:rPr>
            </w:pPr>
            <w:r w:rsidRPr="00DE372A">
              <w:rPr>
                <w:i/>
                <w:szCs w:val="28"/>
              </w:rPr>
              <w:t>зона общественно-деловой застройки</w:t>
            </w:r>
          </w:p>
        </w:tc>
        <w:tc>
          <w:tcPr>
            <w:tcW w:w="1276" w:type="dxa"/>
          </w:tcPr>
          <w:p w:rsidR="008505C8" w:rsidRPr="00DE372A" w:rsidRDefault="008505C8" w:rsidP="00095168">
            <w:pPr>
              <w:jc w:val="center"/>
              <w:rPr>
                <w:szCs w:val="28"/>
              </w:rPr>
            </w:pPr>
            <w:r w:rsidRPr="00DE372A">
              <w:rPr>
                <w:i/>
                <w:szCs w:val="28"/>
              </w:rPr>
              <w:t>га</w:t>
            </w:r>
          </w:p>
        </w:tc>
        <w:tc>
          <w:tcPr>
            <w:tcW w:w="1559" w:type="dxa"/>
          </w:tcPr>
          <w:p w:rsidR="008505C8" w:rsidRPr="00DE372A" w:rsidRDefault="008505C8" w:rsidP="00095168">
            <w:pPr>
              <w:jc w:val="center"/>
              <w:rPr>
                <w:szCs w:val="28"/>
              </w:rPr>
            </w:pPr>
            <w:r w:rsidRPr="00DE372A">
              <w:rPr>
                <w:i/>
                <w:szCs w:val="28"/>
              </w:rPr>
              <w:t>1,36</w:t>
            </w:r>
          </w:p>
        </w:tc>
        <w:tc>
          <w:tcPr>
            <w:tcW w:w="1840" w:type="dxa"/>
          </w:tcPr>
          <w:p w:rsidR="008505C8" w:rsidRPr="00DE372A" w:rsidRDefault="008505C8" w:rsidP="00095168">
            <w:pPr>
              <w:jc w:val="center"/>
              <w:rPr>
                <w:szCs w:val="28"/>
              </w:rPr>
            </w:pPr>
            <w:r w:rsidRPr="00DE372A">
              <w:rPr>
                <w:i/>
                <w:szCs w:val="28"/>
              </w:rPr>
              <w:t>1,36</w:t>
            </w:r>
          </w:p>
        </w:tc>
        <w:tc>
          <w:tcPr>
            <w:tcW w:w="1420" w:type="dxa"/>
            <w:gridSpan w:val="2"/>
          </w:tcPr>
          <w:p w:rsidR="008505C8" w:rsidRPr="00DE372A" w:rsidRDefault="008505C8" w:rsidP="00095168">
            <w:pPr>
              <w:jc w:val="center"/>
              <w:rPr>
                <w:szCs w:val="28"/>
              </w:rPr>
            </w:pPr>
            <w:r w:rsidRPr="00DE372A">
              <w:rPr>
                <w:i/>
                <w:szCs w:val="28"/>
              </w:rPr>
              <w:t>1,36</w:t>
            </w:r>
          </w:p>
        </w:tc>
      </w:tr>
      <w:tr w:rsidR="008505C8" w:rsidRPr="00836B64" w:rsidTr="004314B9">
        <w:tc>
          <w:tcPr>
            <w:tcW w:w="1242" w:type="dxa"/>
          </w:tcPr>
          <w:p w:rsidR="008505C8" w:rsidRPr="00DE372A" w:rsidRDefault="008505C8" w:rsidP="00095168">
            <w:pPr>
              <w:jc w:val="center"/>
              <w:rPr>
                <w:szCs w:val="28"/>
              </w:rPr>
            </w:pPr>
            <w:r w:rsidRPr="00DE372A">
              <w:rPr>
                <w:szCs w:val="28"/>
              </w:rPr>
              <w:t>2.1.3</w:t>
            </w:r>
          </w:p>
        </w:tc>
        <w:tc>
          <w:tcPr>
            <w:tcW w:w="2977" w:type="dxa"/>
          </w:tcPr>
          <w:p w:rsidR="008505C8" w:rsidRPr="00DE372A" w:rsidRDefault="008505C8" w:rsidP="00836B64">
            <w:pPr>
              <w:rPr>
                <w:szCs w:val="28"/>
              </w:rPr>
            </w:pPr>
            <w:r w:rsidRPr="00DE372A">
              <w:rPr>
                <w:i/>
                <w:szCs w:val="28"/>
              </w:rPr>
              <w:t>зона инженерно-транспортной инфраструктуры</w:t>
            </w:r>
          </w:p>
        </w:tc>
        <w:tc>
          <w:tcPr>
            <w:tcW w:w="1276" w:type="dxa"/>
          </w:tcPr>
          <w:p w:rsidR="008505C8" w:rsidRPr="00DE372A" w:rsidRDefault="008505C8" w:rsidP="00095168">
            <w:pPr>
              <w:jc w:val="center"/>
              <w:rPr>
                <w:szCs w:val="28"/>
              </w:rPr>
            </w:pPr>
            <w:r w:rsidRPr="00DE372A">
              <w:rPr>
                <w:i/>
                <w:szCs w:val="28"/>
              </w:rPr>
              <w:t>га</w:t>
            </w:r>
          </w:p>
        </w:tc>
        <w:tc>
          <w:tcPr>
            <w:tcW w:w="1559" w:type="dxa"/>
          </w:tcPr>
          <w:p w:rsidR="008505C8" w:rsidRPr="00DE372A" w:rsidRDefault="008505C8" w:rsidP="00095168">
            <w:pPr>
              <w:jc w:val="center"/>
              <w:rPr>
                <w:szCs w:val="28"/>
              </w:rPr>
            </w:pPr>
            <w:r w:rsidRPr="00DE372A">
              <w:rPr>
                <w:i/>
                <w:szCs w:val="28"/>
              </w:rPr>
              <w:t>0,1</w:t>
            </w:r>
          </w:p>
        </w:tc>
        <w:tc>
          <w:tcPr>
            <w:tcW w:w="1840" w:type="dxa"/>
          </w:tcPr>
          <w:p w:rsidR="008505C8" w:rsidRPr="00DE372A" w:rsidRDefault="008505C8" w:rsidP="00095168">
            <w:pPr>
              <w:jc w:val="center"/>
              <w:rPr>
                <w:szCs w:val="28"/>
              </w:rPr>
            </w:pPr>
            <w:r w:rsidRPr="00DE372A">
              <w:rPr>
                <w:i/>
                <w:szCs w:val="28"/>
              </w:rPr>
              <w:t>0,1</w:t>
            </w:r>
          </w:p>
        </w:tc>
        <w:tc>
          <w:tcPr>
            <w:tcW w:w="1420" w:type="dxa"/>
            <w:gridSpan w:val="2"/>
          </w:tcPr>
          <w:p w:rsidR="008505C8" w:rsidRPr="00DE372A" w:rsidRDefault="008505C8" w:rsidP="00095168">
            <w:pPr>
              <w:jc w:val="center"/>
              <w:rPr>
                <w:szCs w:val="28"/>
              </w:rPr>
            </w:pPr>
            <w:r w:rsidRPr="00DE372A">
              <w:rPr>
                <w:i/>
                <w:szCs w:val="28"/>
              </w:rPr>
              <w:t>0,1</w:t>
            </w:r>
          </w:p>
        </w:tc>
      </w:tr>
      <w:tr w:rsidR="008505C8" w:rsidRPr="00836B64" w:rsidTr="004314B9">
        <w:tc>
          <w:tcPr>
            <w:tcW w:w="1242" w:type="dxa"/>
          </w:tcPr>
          <w:p w:rsidR="008505C8" w:rsidRPr="00DE372A" w:rsidRDefault="008505C8" w:rsidP="00095168">
            <w:pPr>
              <w:jc w:val="center"/>
              <w:rPr>
                <w:szCs w:val="28"/>
              </w:rPr>
            </w:pPr>
            <w:r w:rsidRPr="00DE372A">
              <w:rPr>
                <w:szCs w:val="28"/>
              </w:rPr>
              <w:t>2.1.4</w:t>
            </w:r>
          </w:p>
        </w:tc>
        <w:tc>
          <w:tcPr>
            <w:tcW w:w="2977" w:type="dxa"/>
          </w:tcPr>
          <w:p w:rsidR="008505C8" w:rsidRPr="00DE372A" w:rsidRDefault="008505C8" w:rsidP="00836B64">
            <w:pPr>
              <w:rPr>
                <w:szCs w:val="28"/>
              </w:rPr>
            </w:pPr>
            <w:r w:rsidRPr="00DE372A">
              <w:rPr>
                <w:i/>
                <w:szCs w:val="28"/>
              </w:rPr>
              <w:t>зона сельскохозяйственного использования</w:t>
            </w:r>
          </w:p>
        </w:tc>
        <w:tc>
          <w:tcPr>
            <w:tcW w:w="1276" w:type="dxa"/>
          </w:tcPr>
          <w:p w:rsidR="008505C8" w:rsidRPr="00DE372A" w:rsidRDefault="008505C8" w:rsidP="00095168">
            <w:pPr>
              <w:jc w:val="center"/>
              <w:rPr>
                <w:szCs w:val="28"/>
              </w:rPr>
            </w:pPr>
            <w:r w:rsidRPr="00DE372A">
              <w:rPr>
                <w:i/>
                <w:szCs w:val="28"/>
              </w:rPr>
              <w:t>га</w:t>
            </w:r>
          </w:p>
        </w:tc>
        <w:tc>
          <w:tcPr>
            <w:tcW w:w="1559" w:type="dxa"/>
          </w:tcPr>
          <w:p w:rsidR="008505C8" w:rsidRPr="00DE372A" w:rsidRDefault="008505C8" w:rsidP="00095168">
            <w:pPr>
              <w:jc w:val="center"/>
              <w:rPr>
                <w:szCs w:val="28"/>
              </w:rPr>
            </w:pPr>
            <w:r w:rsidRPr="00DE372A">
              <w:rPr>
                <w:i/>
                <w:szCs w:val="28"/>
              </w:rPr>
              <w:t>35,88</w:t>
            </w:r>
          </w:p>
        </w:tc>
        <w:tc>
          <w:tcPr>
            <w:tcW w:w="1840" w:type="dxa"/>
          </w:tcPr>
          <w:p w:rsidR="008505C8" w:rsidRPr="00DE372A" w:rsidRDefault="008505C8" w:rsidP="00095168">
            <w:pPr>
              <w:jc w:val="center"/>
              <w:rPr>
                <w:szCs w:val="28"/>
              </w:rPr>
            </w:pPr>
            <w:r w:rsidRPr="00DE372A">
              <w:rPr>
                <w:i/>
                <w:szCs w:val="28"/>
              </w:rPr>
              <w:t>35,88</w:t>
            </w:r>
          </w:p>
        </w:tc>
        <w:tc>
          <w:tcPr>
            <w:tcW w:w="1420" w:type="dxa"/>
            <w:gridSpan w:val="2"/>
          </w:tcPr>
          <w:p w:rsidR="008505C8" w:rsidRPr="00DE372A" w:rsidRDefault="008505C8" w:rsidP="00095168">
            <w:pPr>
              <w:jc w:val="center"/>
              <w:rPr>
                <w:szCs w:val="28"/>
              </w:rPr>
            </w:pPr>
            <w:r w:rsidRPr="00DE372A">
              <w:rPr>
                <w:i/>
                <w:szCs w:val="28"/>
              </w:rPr>
              <w:t>35,88</w:t>
            </w:r>
          </w:p>
        </w:tc>
      </w:tr>
      <w:tr w:rsidR="008505C8" w:rsidRPr="00836B64" w:rsidTr="004314B9">
        <w:tc>
          <w:tcPr>
            <w:tcW w:w="1242" w:type="dxa"/>
          </w:tcPr>
          <w:p w:rsidR="008505C8" w:rsidRPr="00DE372A" w:rsidRDefault="008505C8" w:rsidP="00095168">
            <w:pPr>
              <w:jc w:val="center"/>
              <w:rPr>
                <w:szCs w:val="28"/>
              </w:rPr>
            </w:pPr>
            <w:r w:rsidRPr="00DE372A">
              <w:rPr>
                <w:szCs w:val="28"/>
              </w:rPr>
              <w:t>2.1.4.1</w:t>
            </w:r>
          </w:p>
        </w:tc>
        <w:tc>
          <w:tcPr>
            <w:tcW w:w="2977" w:type="dxa"/>
          </w:tcPr>
          <w:p w:rsidR="008505C8" w:rsidRPr="00DE372A" w:rsidRDefault="008505C8" w:rsidP="00836B64">
            <w:pPr>
              <w:rPr>
                <w:szCs w:val="28"/>
              </w:rPr>
            </w:pPr>
            <w:r w:rsidRPr="00DE372A">
              <w:rPr>
                <w:szCs w:val="28"/>
              </w:rPr>
              <w:t>зона сельскохозяйственных угодий</w:t>
            </w:r>
          </w:p>
        </w:tc>
        <w:tc>
          <w:tcPr>
            <w:tcW w:w="1276" w:type="dxa"/>
          </w:tcPr>
          <w:p w:rsidR="008505C8" w:rsidRPr="00DE372A" w:rsidRDefault="008505C8" w:rsidP="00095168">
            <w:pPr>
              <w:jc w:val="center"/>
              <w:rPr>
                <w:szCs w:val="28"/>
              </w:rPr>
            </w:pPr>
            <w:r w:rsidRPr="00DE372A">
              <w:rPr>
                <w:szCs w:val="28"/>
              </w:rPr>
              <w:t>га</w:t>
            </w:r>
          </w:p>
        </w:tc>
        <w:tc>
          <w:tcPr>
            <w:tcW w:w="1559" w:type="dxa"/>
          </w:tcPr>
          <w:p w:rsidR="008505C8" w:rsidRPr="00DE372A" w:rsidRDefault="008505C8" w:rsidP="00095168">
            <w:pPr>
              <w:jc w:val="center"/>
              <w:rPr>
                <w:szCs w:val="28"/>
              </w:rPr>
            </w:pPr>
            <w:r w:rsidRPr="00DE372A">
              <w:rPr>
                <w:i/>
                <w:szCs w:val="28"/>
              </w:rPr>
              <w:t>35,88</w:t>
            </w:r>
          </w:p>
        </w:tc>
        <w:tc>
          <w:tcPr>
            <w:tcW w:w="1840" w:type="dxa"/>
          </w:tcPr>
          <w:p w:rsidR="008505C8" w:rsidRPr="00DE372A" w:rsidRDefault="008505C8" w:rsidP="00095168">
            <w:pPr>
              <w:jc w:val="center"/>
              <w:rPr>
                <w:szCs w:val="28"/>
              </w:rPr>
            </w:pPr>
            <w:r w:rsidRPr="00DE372A">
              <w:rPr>
                <w:i/>
                <w:szCs w:val="28"/>
              </w:rPr>
              <w:t>35,88</w:t>
            </w:r>
          </w:p>
        </w:tc>
        <w:tc>
          <w:tcPr>
            <w:tcW w:w="1420" w:type="dxa"/>
            <w:gridSpan w:val="2"/>
          </w:tcPr>
          <w:p w:rsidR="008505C8" w:rsidRPr="00DE372A" w:rsidRDefault="008505C8" w:rsidP="00095168">
            <w:pPr>
              <w:jc w:val="center"/>
              <w:rPr>
                <w:szCs w:val="28"/>
              </w:rPr>
            </w:pPr>
            <w:r w:rsidRPr="00DE372A">
              <w:rPr>
                <w:i/>
                <w:szCs w:val="28"/>
              </w:rPr>
              <w:t>35,88</w:t>
            </w:r>
          </w:p>
        </w:tc>
      </w:tr>
      <w:tr w:rsidR="008505C8" w:rsidRPr="00836B64" w:rsidTr="004314B9">
        <w:tc>
          <w:tcPr>
            <w:tcW w:w="1242" w:type="dxa"/>
          </w:tcPr>
          <w:p w:rsidR="008505C8" w:rsidRPr="00DE372A" w:rsidRDefault="008505C8" w:rsidP="00095168">
            <w:pPr>
              <w:jc w:val="center"/>
              <w:rPr>
                <w:szCs w:val="28"/>
              </w:rPr>
            </w:pPr>
            <w:r w:rsidRPr="00DE372A">
              <w:rPr>
                <w:i/>
                <w:szCs w:val="28"/>
              </w:rPr>
              <w:t>2.1.5</w:t>
            </w:r>
          </w:p>
        </w:tc>
        <w:tc>
          <w:tcPr>
            <w:tcW w:w="2977" w:type="dxa"/>
          </w:tcPr>
          <w:p w:rsidR="008505C8" w:rsidRPr="00DE372A" w:rsidRDefault="008505C8" w:rsidP="00836B64">
            <w:pPr>
              <w:rPr>
                <w:szCs w:val="28"/>
              </w:rPr>
            </w:pPr>
            <w:r w:rsidRPr="00DE372A">
              <w:rPr>
                <w:i/>
                <w:szCs w:val="28"/>
              </w:rPr>
              <w:t>зона водных объектов</w:t>
            </w:r>
          </w:p>
        </w:tc>
        <w:tc>
          <w:tcPr>
            <w:tcW w:w="1276" w:type="dxa"/>
          </w:tcPr>
          <w:p w:rsidR="008505C8" w:rsidRPr="00DE372A" w:rsidRDefault="008505C8" w:rsidP="00095168">
            <w:pPr>
              <w:jc w:val="center"/>
              <w:rPr>
                <w:szCs w:val="28"/>
              </w:rPr>
            </w:pPr>
            <w:r w:rsidRPr="00DE372A">
              <w:rPr>
                <w:i/>
                <w:szCs w:val="28"/>
              </w:rPr>
              <w:t>га</w:t>
            </w:r>
          </w:p>
        </w:tc>
        <w:tc>
          <w:tcPr>
            <w:tcW w:w="1559" w:type="dxa"/>
          </w:tcPr>
          <w:p w:rsidR="008505C8" w:rsidRPr="00DE372A" w:rsidRDefault="008505C8" w:rsidP="00095168">
            <w:pPr>
              <w:jc w:val="center"/>
              <w:rPr>
                <w:szCs w:val="28"/>
              </w:rPr>
            </w:pPr>
            <w:r w:rsidRPr="00DE372A">
              <w:rPr>
                <w:i/>
                <w:szCs w:val="28"/>
              </w:rPr>
              <w:t>1,0</w:t>
            </w:r>
          </w:p>
        </w:tc>
        <w:tc>
          <w:tcPr>
            <w:tcW w:w="1840" w:type="dxa"/>
          </w:tcPr>
          <w:p w:rsidR="008505C8" w:rsidRPr="00DE372A" w:rsidRDefault="008505C8" w:rsidP="00095168">
            <w:pPr>
              <w:jc w:val="center"/>
              <w:rPr>
                <w:szCs w:val="28"/>
              </w:rPr>
            </w:pPr>
            <w:r w:rsidRPr="00DE372A">
              <w:rPr>
                <w:i/>
                <w:szCs w:val="28"/>
              </w:rPr>
              <w:t>1,0</w:t>
            </w:r>
          </w:p>
        </w:tc>
        <w:tc>
          <w:tcPr>
            <w:tcW w:w="1420" w:type="dxa"/>
            <w:gridSpan w:val="2"/>
          </w:tcPr>
          <w:p w:rsidR="008505C8" w:rsidRPr="00DE372A" w:rsidRDefault="008505C8" w:rsidP="00095168">
            <w:pPr>
              <w:jc w:val="center"/>
              <w:rPr>
                <w:szCs w:val="28"/>
              </w:rPr>
            </w:pPr>
            <w:r w:rsidRPr="00DE372A">
              <w:rPr>
                <w:i/>
                <w:szCs w:val="28"/>
              </w:rPr>
              <w:t>1,0</w:t>
            </w:r>
          </w:p>
        </w:tc>
      </w:tr>
      <w:tr w:rsidR="008505C8" w:rsidRPr="00836B64" w:rsidTr="004314B9">
        <w:tc>
          <w:tcPr>
            <w:tcW w:w="1242" w:type="dxa"/>
          </w:tcPr>
          <w:p w:rsidR="008505C8" w:rsidRPr="00DE372A" w:rsidRDefault="008505C8" w:rsidP="00095168">
            <w:pPr>
              <w:jc w:val="center"/>
              <w:rPr>
                <w:i/>
                <w:szCs w:val="28"/>
              </w:rPr>
            </w:pPr>
            <w:r w:rsidRPr="00DE372A">
              <w:rPr>
                <w:i/>
                <w:szCs w:val="28"/>
              </w:rPr>
              <w:t>2.1.6</w:t>
            </w:r>
          </w:p>
        </w:tc>
        <w:tc>
          <w:tcPr>
            <w:tcW w:w="2977" w:type="dxa"/>
          </w:tcPr>
          <w:p w:rsidR="008505C8" w:rsidRPr="00DE372A" w:rsidRDefault="008505C8" w:rsidP="00836B64">
            <w:pPr>
              <w:rPr>
                <w:i/>
                <w:szCs w:val="28"/>
              </w:rPr>
            </w:pPr>
            <w:r w:rsidRPr="00DE372A">
              <w:rPr>
                <w:i/>
                <w:szCs w:val="28"/>
              </w:rPr>
              <w:t>зона специального назначения</w:t>
            </w:r>
          </w:p>
        </w:tc>
        <w:tc>
          <w:tcPr>
            <w:tcW w:w="1276" w:type="dxa"/>
          </w:tcPr>
          <w:p w:rsidR="008505C8" w:rsidRPr="00DE372A" w:rsidRDefault="008505C8" w:rsidP="00095168">
            <w:pPr>
              <w:jc w:val="center"/>
              <w:rPr>
                <w:i/>
                <w:szCs w:val="28"/>
              </w:rPr>
            </w:pPr>
            <w:r w:rsidRPr="00DE372A">
              <w:rPr>
                <w:i/>
                <w:szCs w:val="28"/>
              </w:rPr>
              <w:t>га</w:t>
            </w:r>
          </w:p>
        </w:tc>
        <w:tc>
          <w:tcPr>
            <w:tcW w:w="1559" w:type="dxa"/>
          </w:tcPr>
          <w:p w:rsidR="008505C8" w:rsidRPr="00DE372A" w:rsidRDefault="008505C8" w:rsidP="00095168">
            <w:pPr>
              <w:jc w:val="center"/>
              <w:rPr>
                <w:i/>
                <w:szCs w:val="28"/>
              </w:rPr>
            </w:pPr>
            <w:r w:rsidRPr="00DE372A">
              <w:rPr>
                <w:i/>
                <w:szCs w:val="28"/>
              </w:rPr>
              <w:t>1,08</w:t>
            </w:r>
          </w:p>
        </w:tc>
        <w:tc>
          <w:tcPr>
            <w:tcW w:w="1840" w:type="dxa"/>
          </w:tcPr>
          <w:p w:rsidR="008505C8" w:rsidRPr="00DE372A" w:rsidRDefault="008505C8" w:rsidP="00095168">
            <w:pPr>
              <w:jc w:val="center"/>
              <w:rPr>
                <w:i/>
                <w:szCs w:val="28"/>
              </w:rPr>
            </w:pPr>
            <w:r w:rsidRPr="00DE372A">
              <w:rPr>
                <w:i/>
                <w:szCs w:val="28"/>
              </w:rPr>
              <w:t>1,08</w:t>
            </w:r>
          </w:p>
        </w:tc>
        <w:tc>
          <w:tcPr>
            <w:tcW w:w="1420" w:type="dxa"/>
            <w:gridSpan w:val="2"/>
          </w:tcPr>
          <w:p w:rsidR="008505C8" w:rsidRPr="00DE372A" w:rsidRDefault="008505C8" w:rsidP="00095168">
            <w:pPr>
              <w:jc w:val="center"/>
              <w:rPr>
                <w:i/>
                <w:szCs w:val="28"/>
              </w:rPr>
            </w:pPr>
            <w:r w:rsidRPr="00DE372A">
              <w:rPr>
                <w:i/>
                <w:szCs w:val="28"/>
              </w:rPr>
              <w:t>1,08</w:t>
            </w:r>
          </w:p>
        </w:tc>
      </w:tr>
      <w:tr w:rsidR="008505C8" w:rsidRPr="00836B64" w:rsidTr="004314B9">
        <w:tc>
          <w:tcPr>
            <w:tcW w:w="1242" w:type="dxa"/>
          </w:tcPr>
          <w:p w:rsidR="008505C8" w:rsidRPr="00DE372A" w:rsidRDefault="008505C8" w:rsidP="00095168">
            <w:pPr>
              <w:jc w:val="center"/>
              <w:rPr>
                <w:i/>
                <w:szCs w:val="28"/>
              </w:rPr>
            </w:pPr>
            <w:r w:rsidRPr="00DE372A">
              <w:rPr>
                <w:szCs w:val="28"/>
              </w:rPr>
              <w:t>2.1.6.1</w:t>
            </w:r>
          </w:p>
        </w:tc>
        <w:tc>
          <w:tcPr>
            <w:tcW w:w="2977" w:type="dxa"/>
          </w:tcPr>
          <w:p w:rsidR="008505C8" w:rsidRPr="00DE372A" w:rsidRDefault="008505C8" w:rsidP="00836B64">
            <w:pPr>
              <w:rPr>
                <w:i/>
                <w:szCs w:val="28"/>
              </w:rPr>
            </w:pPr>
            <w:r w:rsidRPr="00DE372A">
              <w:rPr>
                <w:szCs w:val="28"/>
              </w:rPr>
              <w:t>зона кладбищ</w:t>
            </w:r>
          </w:p>
        </w:tc>
        <w:tc>
          <w:tcPr>
            <w:tcW w:w="1276" w:type="dxa"/>
          </w:tcPr>
          <w:p w:rsidR="008505C8" w:rsidRPr="00DE372A" w:rsidRDefault="008505C8" w:rsidP="00095168">
            <w:pPr>
              <w:jc w:val="center"/>
              <w:rPr>
                <w:i/>
                <w:szCs w:val="28"/>
              </w:rPr>
            </w:pPr>
            <w:r w:rsidRPr="00DE372A">
              <w:rPr>
                <w:szCs w:val="28"/>
              </w:rPr>
              <w:t>га</w:t>
            </w:r>
          </w:p>
        </w:tc>
        <w:tc>
          <w:tcPr>
            <w:tcW w:w="1559" w:type="dxa"/>
          </w:tcPr>
          <w:p w:rsidR="008505C8" w:rsidRPr="00DE372A" w:rsidRDefault="008505C8" w:rsidP="00095168">
            <w:pPr>
              <w:jc w:val="center"/>
              <w:rPr>
                <w:i/>
                <w:szCs w:val="28"/>
              </w:rPr>
            </w:pPr>
            <w:r w:rsidRPr="00DE372A">
              <w:rPr>
                <w:szCs w:val="28"/>
              </w:rPr>
              <w:t>1,08</w:t>
            </w:r>
          </w:p>
        </w:tc>
        <w:tc>
          <w:tcPr>
            <w:tcW w:w="1840" w:type="dxa"/>
          </w:tcPr>
          <w:p w:rsidR="008505C8" w:rsidRPr="00DE372A" w:rsidRDefault="008505C8" w:rsidP="00095168">
            <w:pPr>
              <w:jc w:val="center"/>
              <w:rPr>
                <w:i/>
                <w:szCs w:val="28"/>
              </w:rPr>
            </w:pPr>
            <w:r w:rsidRPr="00DE372A">
              <w:rPr>
                <w:szCs w:val="28"/>
              </w:rPr>
              <w:t>1,08</w:t>
            </w:r>
          </w:p>
        </w:tc>
        <w:tc>
          <w:tcPr>
            <w:tcW w:w="1420" w:type="dxa"/>
            <w:gridSpan w:val="2"/>
          </w:tcPr>
          <w:p w:rsidR="008505C8" w:rsidRPr="00DE372A" w:rsidRDefault="008505C8" w:rsidP="00095168">
            <w:pPr>
              <w:jc w:val="center"/>
              <w:rPr>
                <w:i/>
                <w:szCs w:val="28"/>
              </w:rPr>
            </w:pPr>
            <w:r w:rsidRPr="00DE372A">
              <w:rPr>
                <w:szCs w:val="28"/>
              </w:rPr>
              <w:t>1,08</w:t>
            </w:r>
          </w:p>
        </w:tc>
      </w:tr>
      <w:tr w:rsidR="008505C8" w:rsidRPr="00836B64" w:rsidTr="004314B9">
        <w:tc>
          <w:tcPr>
            <w:tcW w:w="1242" w:type="dxa"/>
          </w:tcPr>
          <w:p w:rsidR="008505C8" w:rsidRPr="00DE372A" w:rsidRDefault="008505C8" w:rsidP="00095168">
            <w:pPr>
              <w:jc w:val="center"/>
              <w:rPr>
                <w:i/>
                <w:szCs w:val="28"/>
              </w:rPr>
            </w:pPr>
            <w:r w:rsidRPr="00DE372A">
              <w:rPr>
                <w:b/>
                <w:szCs w:val="28"/>
              </w:rPr>
              <w:t>2.2</w:t>
            </w:r>
          </w:p>
        </w:tc>
        <w:tc>
          <w:tcPr>
            <w:tcW w:w="2977" w:type="dxa"/>
          </w:tcPr>
          <w:p w:rsidR="008505C8" w:rsidRPr="00DE372A" w:rsidRDefault="008505C8" w:rsidP="008505C8">
            <w:pPr>
              <w:snapToGrid w:val="0"/>
              <w:rPr>
                <w:b/>
                <w:szCs w:val="28"/>
              </w:rPr>
            </w:pPr>
            <w:r w:rsidRPr="00DE372A">
              <w:rPr>
                <w:b/>
                <w:szCs w:val="28"/>
              </w:rPr>
              <w:t>Деревня Березняк,</w:t>
            </w:r>
          </w:p>
          <w:p w:rsidR="008505C8" w:rsidRPr="00DE372A" w:rsidRDefault="008505C8" w:rsidP="008505C8">
            <w:pPr>
              <w:rPr>
                <w:i/>
                <w:szCs w:val="28"/>
              </w:rPr>
            </w:pPr>
            <w:r w:rsidRPr="00DE372A">
              <w:rPr>
                <w:b/>
                <w:szCs w:val="28"/>
              </w:rPr>
              <w:t>в том числе:</w:t>
            </w:r>
          </w:p>
        </w:tc>
        <w:tc>
          <w:tcPr>
            <w:tcW w:w="1276" w:type="dxa"/>
          </w:tcPr>
          <w:p w:rsidR="008505C8" w:rsidRPr="00DE372A" w:rsidRDefault="008505C8" w:rsidP="00095168">
            <w:pPr>
              <w:jc w:val="center"/>
              <w:rPr>
                <w:i/>
                <w:szCs w:val="28"/>
              </w:rPr>
            </w:pPr>
            <w:r w:rsidRPr="00DE372A">
              <w:rPr>
                <w:b/>
                <w:szCs w:val="28"/>
              </w:rPr>
              <w:t>га</w:t>
            </w:r>
          </w:p>
        </w:tc>
        <w:tc>
          <w:tcPr>
            <w:tcW w:w="1559" w:type="dxa"/>
          </w:tcPr>
          <w:p w:rsidR="008505C8" w:rsidRPr="00DE372A" w:rsidRDefault="008505C8" w:rsidP="00095168">
            <w:pPr>
              <w:jc w:val="center"/>
              <w:rPr>
                <w:i/>
                <w:szCs w:val="28"/>
              </w:rPr>
            </w:pPr>
            <w:r w:rsidRPr="00DE372A">
              <w:rPr>
                <w:b/>
                <w:szCs w:val="28"/>
              </w:rPr>
              <w:t>66,11</w:t>
            </w:r>
          </w:p>
        </w:tc>
        <w:tc>
          <w:tcPr>
            <w:tcW w:w="1840" w:type="dxa"/>
          </w:tcPr>
          <w:p w:rsidR="008505C8" w:rsidRPr="00DE372A" w:rsidRDefault="008505C8" w:rsidP="00095168">
            <w:pPr>
              <w:jc w:val="center"/>
              <w:rPr>
                <w:i/>
                <w:szCs w:val="28"/>
              </w:rPr>
            </w:pPr>
            <w:r w:rsidRPr="00DE372A">
              <w:rPr>
                <w:b/>
                <w:szCs w:val="28"/>
              </w:rPr>
              <w:t>66,11</w:t>
            </w:r>
          </w:p>
        </w:tc>
        <w:tc>
          <w:tcPr>
            <w:tcW w:w="1420" w:type="dxa"/>
            <w:gridSpan w:val="2"/>
          </w:tcPr>
          <w:p w:rsidR="008505C8" w:rsidRPr="00DE372A" w:rsidRDefault="008505C8" w:rsidP="00095168">
            <w:pPr>
              <w:jc w:val="center"/>
              <w:rPr>
                <w:i/>
                <w:szCs w:val="28"/>
              </w:rPr>
            </w:pPr>
            <w:r w:rsidRPr="00DE372A">
              <w:rPr>
                <w:b/>
                <w:szCs w:val="28"/>
              </w:rPr>
              <w:t>66,11</w:t>
            </w:r>
          </w:p>
        </w:tc>
      </w:tr>
      <w:tr w:rsidR="008505C8" w:rsidRPr="00836B64" w:rsidTr="004314B9">
        <w:tc>
          <w:tcPr>
            <w:tcW w:w="1242" w:type="dxa"/>
          </w:tcPr>
          <w:p w:rsidR="008505C8" w:rsidRPr="00DE372A" w:rsidRDefault="008505C8" w:rsidP="00095168">
            <w:pPr>
              <w:jc w:val="center"/>
              <w:rPr>
                <w:i/>
                <w:szCs w:val="28"/>
              </w:rPr>
            </w:pPr>
            <w:r w:rsidRPr="00DE372A">
              <w:rPr>
                <w:szCs w:val="28"/>
              </w:rPr>
              <w:t>2.2.1</w:t>
            </w:r>
          </w:p>
        </w:tc>
        <w:tc>
          <w:tcPr>
            <w:tcW w:w="2977" w:type="dxa"/>
          </w:tcPr>
          <w:p w:rsidR="008505C8" w:rsidRPr="00DE372A" w:rsidRDefault="008505C8" w:rsidP="008505C8">
            <w:pPr>
              <w:snapToGrid w:val="0"/>
              <w:rPr>
                <w:i/>
                <w:szCs w:val="28"/>
              </w:rPr>
            </w:pPr>
            <w:r w:rsidRPr="00DE372A">
              <w:rPr>
                <w:i/>
                <w:szCs w:val="28"/>
              </w:rPr>
              <w:t>жилая зона</w:t>
            </w:r>
          </w:p>
          <w:p w:rsidR="008505C8" w:rsidRPr="00DE372A" w:rsidRDefault="008505C8" w:rsidP="008505C8">
            <w:pPr>
              <w:rPr>
                <w:i/>
                <w:szCs w:val="28"/>
              </w:rPr>
            </w:pPr>
            <w:r w:rsidRPr="00DE372A">
              <w:rPr>
                <w:i/>
                <w:szCs w:val="28"/>
              </w:rPr>
              <w:t>в том числе:</w:t>
            </w:r>
          </w:p>
        </w:tc>
        <w:tc>
          <w:tcPr>
            <w:tcW w:w="1276" w:type="dxa"/>
          </w:tcPr>
          <w:p w:rsidR="008505C8" w:rsidRPr="00DE372A" w:rsidRDefault="008505C8" w:rsidP="00095168">
            <w:pPr>
              <w:jc w:val="center"/>
              <w:rPr>
                <w:i/>
                <w:szCs w:val="28"/>
              </w:rPr>
            </w:pPr>
            <w:r w:rsidRPr="00DE372A">
              <w:rPr>
                <w:i/>
                <w:szCs w:val="28"/>
              </w:rPr>
              <w:t>га</w:t>
            </w:r>
          </w:p>
        </w:tc>
        <w:tc>
          <w:tcPr>
            <w:tcW w:w="1559" w:type="dxa"/>
          </w:tcPr>
          <w:p w:rsidR="008505C8" w:rsidRPr="00DE372A" w:rsidRDefault="008505C8" w:rsidP="00095168">
            <w:pPr>
              <w:jc w:val="center"/>
              <w:rPr>
                <w:i/>
                <w:szCs w:val="28"/>
              </w:rPr>
            </w:pPr>
            <w:r w:rsidRPr="00DE372A">
              <w:rPr>
                <w:i/>
                <w:szCs w:val="28"/>
              </w:rPr>
              <w:t>34,12</w:t>
            </w:r>
          </w:p>
        </w:tc>
        <w:tc>
          <w:tcPr>
            <w:tcW w:w="1840" w:type="dxa"/>
          </w:tcPr>
          <w:p w:rsidR="008505C8" w:rsidRPr="00DE372A" w:rsidRDefault="008505C8" w:rsidP="00095168">
            <w:pPr>
              <w:jc w:val="center"/>
              <w:rPr>
                <w:i/>
                <w:szCs w:val="28"/>
              </w:rPr>
            </w:pPr>
            <w:r w:rsidRPr="00DE372A">
              <w:rPr>
                <w:i/>
                <w:szCs w:val="28"/>
              </w:rPr>
              <w:t>34,12</w:t>
            </w:r>
          </w:p>
        </w:tc>
        <w:tc>
          <w:tcPr>
            <w:tcW w:w="1420" w:type="dxa"/>
            <w:gridSpan w:val="2"/>
          </w:tcPr>
          <w:p w:rsidR="008505C8" w:rsidRPr="00DE372A" w:rsidRDefault="008505C8" w:rsidP="00095168">
            <w:pPr>
              <w:jc w:val="center"/>
              <w:rPr>
                <w:i/>
                <w:szCs w:val="28"/>
              </w:rPr>
            </w:pPr>
            <w:r w:rsidRPr="00DE372A">
              <w:rPr>
                <w:i/>
                <w:szCs w:val="28"/>
              </w:rPr>
              <w:t>34,12</w:t>
            </w:r>
          </w:p>
        </w:tc>
      </w:tr>
      <w:tr w:rsidR="008505C8" w:rsidRPr="00836B64" w:rsidTr="004314B9">
        <w:tc>
          <w:tcPr>
            <w:tcW w:w="1242" w:type="dxa"/>
          </w:tcPr>
          <w:p w:rsidR="008505C8" w:rsidRPr="00DE372A" w:rsidRDefault="008505C8" w:rsidP="00095168">
            <w:pPr>
              <w:jc w:val="center"/>
              <w:rPr>
                <w:i/>
                <w:szCs w:val="28"/>
              </w:rPr>
            </w:pPr>
            <w:r w:rsidRPr="00DE372A">
              <w:rPr>
                <w:szCs w:val="28"/>
              </w:rPr>
              <w:t>2.2.1.1</w:t>
            </w:r>
          </w:p>
        </w:tc>
        <w:tc>
          <w:tcPr>
            <w:tcW w:w="2977" w:type="dxa"/>
          </w:tcPr>
          <w:p w:rsidR="008505C8" w:rsidRPr="00DE372A" w:rsidRDefault="008505C8" w:rsidP="00836B64">
            <w:pPr>
              <w:rPr>
                <w:i/>
                <w:szCs w:val="28"/>
              </w:rPr>
            </w:pPr>
            <w:r w:rsidRPr="00DE372A">
              <w:rPr>
                <w:szCs w:val="28"/>
              </w:rPr>
              <w:t xml:space="preserve">зона застройки </w:t>
            </w:r>
            <w:r w:rsidRPr="00DE372A">
              <w:rPr>
                <w:szCs w:val="28"/>
              </w:rPr>
              <w:lastRenderedPageBreak/>
              <w:t>индивидуальными жилыми домами</w:t>
            </w:r>
          </w:p>
        </w:tc>
        <w:tc>
          <w:tcPr>
            <w:tcW w:w="1276" w:type="dxa"/>
          </w:tcPr>
          <w:p w:rsidR="008505C8" w:rsidRPr="00DE372A" w:rsidRDefault="001831ED" w:rsidP="00095168">
            <w:pPr>
              <w:jc w:val="center"/>
              <w:rPr>
                <w:i/>
                <w:szCs w:val="28"/>
              </w:rPr>
            </w:pPr>
            <w:r w:rsidRPr="00DE372A">
              <w:rPr>
                <w:szCs w:val="28"/>
              </w:rPr>
              <w:lastRenderedPageBreak/>
              <w:t>га</w:t>
            </w:r>
          </w:p>
        </w:tc>
        <w:tc>
          <w:tcPr>
            <w:tcW w:w="1559" w:type="dxa"/>
          </w:tcPr>
          <w:p w:rsidR="008505C8" w:rsidRPr="00DE372A" w:rsidRDefault="001831ED" w:rsidP="00095168">
            <w:pPr>
              <w:jc w:val="center"/>
              <w:rPr>
                <w:i/>
                <w:szCs w:val="28"/>
              </w:rPr>
            </w:pPr>
            <w:r w:rsidRPr="00DE372A">
              <w:rPr>
                <w:szCs w:val="28"/>
              </w:rPr>
              <w:t>34,12</w:t>
            </w:r>
          </w:p>
        </w:tc>
        <w:tc>
          <w:tcPr>
            <w:tcW w:w="1840" w:type="dxa"/>
          </w:tcPr>
          <w:p w:rsidR="008505C8" w:rsidRPr="00DE372A" w:rsidRDefault="001831ED" w:rsidP="00095168">
            <w:pPr>
              <w:jc w:val="center"/>
              <w:rPr>
                <w:i/>
                <w:szCs w:val="28"/>
              </w:rPr>
            </w:pPr>
            <w:r w:rsidRPr="00DE372A">
              <w:rPr>
                <w:szCs w:val="28"/>
              </w:rPr>
              <w:t>34,12</w:t>
            </w:r>
          </w:p>
        </w:tc>
        <w:tc>
          <w:tcPr>
            <w:tcW w:w="1420" w:type="dxa"/>
            <w:gridSpan w:val="2"/>
          </w:tcPr>
          <w:p w:rsidR="008505C8" w:rsidRPr="00DE372A" w:rsidRDefault="001831ED" w:rsidP="00095168">
            <w:pPr>
              <w:jc w:val="center"/>
              <w:rPr>
                <w:i/>
                <w:szCs w:val="28"/>
              </w:rPr>
            </w:pPr>
            <w:r w:rsidRPr="00DE372A">
              <w:rPr>
                <w:szCs w:val="28"/>
              </w:rPr>
              <w:t>34,12</w:t>
            </w:r>
          </w:p>
        </w:tc>
      </w:tr>
      <w:tr w:rsidR="008505C8" w:rsidRPr="00836B64" w:rsidTr="004314B9">
        <w:tc>
          <w:tcPr>
            <w:tcW w:w="1242" w:type="dxa"/>
          </w:tcPr>
          <w:p w:rsidR="008505C8" w:rsidRPr="00DE372A" w:rsidRDefault="001831ED" w:rsidP="00095168">
            <w:pPr>
              <w:jc w:val="center"/>
              <w:rPr>
                <w:i/>
                <w:szCs w:val="28"/>
              </w:rPr>
            </w:pPr>
            <w:r w:rsidRPr="00DE372A">
              <w:rPr>
                <w:szCs w:val="28"/>
              </w:rPr>
              <w:lastRenderedPageBreak/>
              <w:t>2.2.1.2</w:t>
            </w:r>
          </w:p>
        </w:tc>
        <w:tc>
          <w:tcPr>
            <w:tcW w:w="2977" w:type="dxa"/>
          </w:tcPr>
          <w:p w:rsidR="008505C8" w:rsidRPr="00DE372A" w:rsidRDefault="001831ED" w:rsidP="00836B64">
            <w:pPr>
              <w:rPr>
                <w:i/>
                <w:szCs w:val="28"/>
              </w:rPr>
            </w:pPr>
            <w:r w:rsidRPr="00DE372A">
              <w:rPr>
                <w:i/>
                <w:szCs w:val="28"/>
              </w:rPr>
              <w:t>зона инженерно-транспортной инфраструктуры</w:t>
            </w:r>
          </w:p>
        </w:tc>
        <w:tc>
          <w:tcPr>
            <w:tcW w:w="1276" w:type="dxa"/>
          </w:tcPr>
          <w:p w:rsidR="008505C8" w:rsidRPr="00DE372A" w:rsidRDefault="001831ED" w:rsidP="00095168">
            <w:pPr>
              <w:jc w:val="center"/>
              <w:rPr>
                <w:i/>
                <w:szCs w:val="28"/>
              </w:rPr>
            </w:pPr>
            <w:r w:rsidRPr="00DE372A">
              <w:rPr>
                <w:i/>
                <w:szCs w:val="28"/>
              </w:rPr>
              <w:t>га</w:t>
            </w:r>
          </w:p>
        </w:tc>
        <w:tc>
          <w:tcPr>
            <w:tcW w:w="1559" w:type="dxa"/>
          </w:tcPr>
          <w:p w:rsidR="008505C8" w:rsidRPr="00DE372A" w:rsidRDefault="001831ED" w:rsidP="00095168">
            <w:pPr>
              <w:jc w:val="center"/>
              <w:rPr>
                <w:i/>
                <w:szCs w:val="28"/>
              </w:rPr>
            </w:pPr>
            <w:r w:rsidRPr="00DE372A">
              <w:rPr>
                <w:i/>
                <w:szCs w:val="28"/>
              </w:rPr>
              <w:t>1,4</w:t>
            </w:r>
          </w:p>
        </w:tc>
        <w:tc>
          <w:tcPr>
            <w:tcW w:w="1840" w:type="dxa"/>
          </w:tcPr>
          <w:p w:rsidR="008505C8" w:rsidRPr="00DE372A" w:rsidRDefault="001831ED" w:rsidP="00095168">
            <w:pPr>
              <w:jc w:val="center"/>
              <w:rPr>
                <w:i/>
                <w:szCs w:val="28"/>
              </w:rPr>
            </w:pPr>
            <w:r w:rsidRPr="00DE372A">
              <w:rPr>
                <w:i/>
                <w:szCs w:val="28"/>
              </w:rPr>
              <w:t>1,4</w:t>
            </w:r>
          </w:p>
        </w:tc>
        <w:tc>
          <w:tcPr>
            <w:tcW w:w="1420" w:type="dxa"/>
            <w:gridSpan w:val="2"/>
          </w:tcPr>
          <w:p w:rsidR="008505C8" w:rsidRPr="00DE372A" w:rsidRDefault="001831ED" w:rsidP="00095168">
            <w:pPr>
              <w:jc w:val="center"/>
              <w:rPr>
                <w:i/>
                <w:szCs w:val="28"/>
              </w:rPr>
            </w:pPr>
            <w:r w:rsidRPr="00DE372A">
              <w:rPr>
                <w:i/>
                <w:szCs w:val="28"/>
              </w:rPr>
              <w:t>1,4</w:t>
            </w:r>
          </w:p>
        </w:tc>
      </w:tr>
      <w:tr w:rsidR="008505C8" w:rsidRPr="00836B64" w:rsidTr="004314B9">
        <w:tc>
          <w:tcPr>
            <w:tcW w:w="1242" w:type="dxa"/>
          </w:tcPr>
          <w:p w:rsidR="008505C8" w:rsidRPr="00DE372A" w:rsidRDefault="001831ED" w:rsidP="00095168">
            <w:pPr>
              <w:jc w:val="center"/>
              <w:rPr>
                <w:i/>
                <w:szCs w:val="28"/>
              </w:rPr>
            </w:pPr>
            <w:r w:rsidRPr="00DE372A">
              <w:rPr>
                <w:szCs w:val="28"/>
              </w:rPr>
              <w:t>2.2.2</w:t>
            </w:r>
          </w:p>
        </w:tc>
        <w:tc>
          <w:tcPr>
            <w:tcW w:w="2977" w:type="dxa"/>
          </w:tcPr>
          <w:p w:rsidR="008505C8" w:rsidRPr="00DE372A" w:rsidRDefault="001831ED" w:rsidP="00836B64">
            <w:pPr>
              <w:rPr>
                <w:i/>
                <w:szCs w:val="28"/>
              </w:rPr>
            </w:pPr>
            <w:r w:rsidRPr="00DE372A">
              <w:rPr>
                <w:i/>
                <w:szCs w:val="28"/>
              </w:rPr>
              <w:t>производственная зона</w:t>
            </w:r>
          </w:p>
        </w:tc>
        <w:tc>
          <w:tcPr>
            <w:tcW w:w="1276" w:type="dxa"/>
          </w:tcPr>
          <w:p w:rsidR="008505C8" w:rsidRPr="00DE372A" w:rsidRDefault="001831ED" w:rsidP="00095168">
            <w:pPr>
              <w:jc w:val="center"/>
              <w:rPr>
                <w:i/>
                <w:szCs w:val="28"/>
              </w:rPr>
            </w:pPr>
            <w:r w:rsidRPr="00DE372A">
              <w:rPr>
                <w:i/>
                <w:szCs w:val="28"/>
              </w:rPr>
              <w:t>га</w:t>
            </w:r>
          </w:p>
        </w:tc>
        <w:tc>
          <w:tcPr>
            <w:tcW w:w="1559" w:type="dxa"/>
          </w:tcPr>
          <w:p w:rsidR="008505C8" w:rsidRPr="00DE372A" w:rsidRDefault="001831ED" w:rsidP="00095168">
            <w:pPr>
              <w:jc w:val="center"/>
              <w:rPr>
                <w:i/>
                <w:szCs w:val="28"/>
              </w:rPr>
            </w:pPr>
            <w:r w:rsidRPr="00DE372A">
              <w:rPr>
                <w:i/>
                <w:szCs w:val="28"/>
              </w:rPr>
              <w:t>1,54</w:t>
            </w:r>
          </w:p>
        </w:tc>
        <w:tc>
          <w:tcPr>
            <w:tcW w:w="1840" w:type="dxa"/>
          </w:tcPr>
          <w:p w:rsidR="008505C8" w:rsidRPr="00DE372A" w:rsidRDefault="001831ED" w:rsidP="00095168">
            <w:pPr>
              <w:jc w:val="center"/>
              <w:rPr>
                <w:i/>
                <w:szCs w:val="28"/>
              </w:rPr>
            </w:pPr>
            <w:r w:rsidRPr="00DE372A">
              <w:rPr>
                <w:i/>
                <w:szCs w:val="28"/>
              </w:rPr>
              <w:t>1,54</w:t>
            </w:r>
          </w:p>
        </w:tc>
        <w:tc>
          <w:tcPr>
            <w:tcW w:w="1420" w:type="dxa"/>
            <w:gridSpan w:val="2"/>
          </w:tcPr>
          <w:p w:rsidR="008505C8" w:rsidRPr="00DE372A" w:rsidRDefault="001831ED" w:rsidP="00095168">
            <w:pPr>
              <w:jc w:val="center"/>
              <w:rPr>
                <w:i/>
                <w:szCs w:val="28"/>
              </w:rPr>
            </w:pPr>
            <w:r w:rsidRPr="00DE372A">
              <w:rPr>
                <w:i/>
                <w:szCs w:val="28"/>
              </w:rPr>
              <w:t>1,54</w:t>
            </w:r>
          </w:p>
        </w:tc>
      </w:tr>
      <w:tr w:rsidR="008505C8" w:rsidRPr="00836B64" w:rsidTr="004314B9">
        <w:tc>
          <w:tcPr>
            <w:tcW w:w="1242" w:type="dxa"/>
          </w:tcPr>
          <w:p w:rsidR="008505C8" w:rsidRPr="00DE372A" w:rsidRDefault="001831ED" w:rsidP="00095168">
            <w:pPr>
              <w:jc w:val="center"/>
              <w:rPr>
                <w:i/>
                <w:szCs w:val="28"/>
              </w:rPr>
            </w:pPr>
            <w:r w:rsidRPr="00DE372A">
              <w:rPr>
                <w:szCs w:val="28"/>
              </w:rPr>
              <w:t>2.2.3</w:t>
            </w:r>
          </w:p>
        </w:tc>
        <w:tc>
          <w:tcPr>
            <w:tcW w:w="2977" w:type="dxa"/>
          </w:tcPr>
          <w:p w:rsidR="008505C8" w:rsidRPr="00DE372A" w:rsidRDefault="001831ED" w:rsidP="00836B64">
            <w:pPr>
              <w:rPr>
                <w:i/>
                <w:szCs w:val="28"/>
              </w:rPr>
            </w:pPr>
            <w:r w:rsidRPr="00DE372A">
              <w:rPr>
                <w:szCs w:val="28"/>
              </w:rPr>
              <w:t>зона сельскохозяйственного использования</w:t>
            </w:r>
          </w:p>
        </w:tc>
        <w:tc>
          <w:tcPr>
            <w:tcW w:w="1276" w:type="dxa"/>
          </w:tcPr>
          <w:p w:rsidR="008505C8" w:rsidRPr="00DE372A" w:rsidRDefault="001831ED" w:rsidP="00095168">
            <w:pPr>
              <w:jc w:val="center"/>
              <w:rPr>
                <w:i/>
                <w:szCs w:val="28"/>
              </w:rPr>
            </w:pPr>
            <w:r w:rsidRPr="00DE372A">
              <w:rPr>
                <w:szCs w:val="28"/>
              </w:rPr>
              <w:t>га</w:t>
            </w:r>
          </w:p>
        </w:tc>
        <w:tc>
          <w:tcPr>
            <w:tcW w:w="1559" w:type="dxa"/>
          </w:tcPr>
          <w:p w:rsidR="008505C8" w:rsidRPr="00DE372A" w:rsidRDefault="001831ED" w:rsidP="00095168">
            <w:pPr>
              <w:jc w:val="center"/>
              <w:rPr>
                <w:i/>
                <w:szCs w:val="28"/>
              </w:rPr>
            </w:pPr>
            <w:r w:rsidRPr="00DE372A">
              <w:rPr>
                <w:szCs w:val="28"/>
              </w:rPr>
              <w:t>29,05</w:t>
            </w:r>
          </w:p>
        </w:tc>
        <w:tc>
          <w:tcPr>
            <w:tcW w:w="1840" w:type="dxa"/>
          </w:tcPr>
          <w:p w:rsidR="008505C8" w:rsidRPr="00DE372A" w:rsidRDefault="001831ED" w:rsidP="00095168">
            <w:pPr>
              <w:jc w:val="center"/>
              <w:rPr>
                <w:i/>
                <w:szCs w:val="28"/>
              </w:rPr>
            </w:pPr>
            <w:r w:rsidRPr="00DE372A">
              <w:rPr>
                <w:szCs w:val="28"/>
              </w:rPr>
              <w:t>29,05</w:t>
            </w:r>
          </w:p>
        </w:tc>
        <w:tc>
          <w:tcPr>
            <w:tcW w:w="1420" w:type="dxa"/>
            <w:gridSpan w:val="2"/>
          </w:tcPr>
          <w:p w:rsidR="008505C8" w:rsidRPr="00DE372A" w:rsidRDefault="001831ED" w:rsidP="00095168">
            <w:pPr>
              <w:jc w:val="center"/>
              <w:rPr>
                <w:i/>
                <w:szCs w:val="28"/>
              </w:rPr>
            </w:pPr>
            <w:r w:rsidRPr="00DE372A">
              <w:rPr>
                <w:szCs w:val="28"/>
              </w:rPr>
              <w:t>29,05</w:t>
            </w:r>
          </w:p>
        </w:tc>
      </w:tr>
      <w:tr w:rsidR="008505C8" w:rsidRPr="00836B64" w:rsidTr="004314B9">
        <w:tc>
          <w:tcPr>
            <w:tcW w:w="1242" w:type="dxa"/>
          </w:tcPr>
          <w:p w:rsidR="008505C8" w:rsidRPr="00DE372A" w:rsidRDefault="001831ED" w:rsidP="00095168">
            <w:pPr>
              <w:jc w:val="center"/>
              <w:rPr>
                <w:i/>
                <w:szCs w:val="28"/>
              </w:rPr>
            </w:pPr>
            <w:r w:rsidRPr="00DE372A">
              <w:rPr>
                <w:szCs w:val="28"/>
              </w:rPr>
              <w:t>2.2.3.1</w:t>
            </w:r>
          </w:p>
        </w:tc>
        <w:tc>
          <w:tcPr>
            <w:tcW w:w="2977" w:type="dxa"/>
          </w:tcPr>
          <w:p w:rsidR="008505C8" w:rsidRPr="00DE372A" w:rsidRDefault="001831ED" w:rsidP="00836B64">
            <w:pPr>
              <w:rPr>
                <w:i/>
                <w:szCs w:val="28"/>
              </w:rPr>
            </w:pPr>
            <w:r w:rsidRPr="00DE372A">
              <w:rPr>
                <w:szCs w:val="28"/>
              </w:rPr>
              <w:t>зона сельскохозяйственных угодий</w:t>
            </w:r>
          </w:p>
        </w:tc>
        <w:tc>
          <w:tcPr>
            <w:tcW w:w="1276" w:type="dxa"/>
          </w:tcPr>
          <w:p w:rsidR="008505C8" w:rsidRPr="00DE372A" w:rsidRDefault="001831ED" w:rsidP="00095168">
            <w:pPr>
              <w:jc w:val="center"/>
              <w:rPr>
                <w:i/>
                <w:szCs w:val="28"/>
              </w:rPr>
            </w:pPr>
            <w:r w:rsidRPr="00DE372A">
              <w:rPr>
                <w:szCs w:val="28"/>
              </w:rPr>
              <w:t>га</w:t>
            </w:r>
          </w:p>
        </w:tc>
        <w:tc>
          <w:tcPr>
            <w:tcW w:w="1559" w:type="dxa"/>
          </w:tcPr>
          <w:p w:rsidR="008505C8" w:rsidRPr="00DE372A" w:rsidRDefault="001831ED" w:rsidP="00095168">
            <w:pPr>
              <w:jc w:val="center"/>
              <w:rPr>
                <w:i/>
                <w:szCs w:val="28"/>
              </w:rPr>
            </w:pPr>
            <w:r w:rsidRPr="00DE372A">
              <w:rPr>
                <w:szCs w:val="28"/>
              </w:rPr>
              <w:t>29,05</w:t>
            </w:r>
          </w:p>
        </w:tc>
        <w:tc>
          <w:tcPr>
            <w:tcW w:w="1840" w:type="dxa"/>
          </w:tcPr>
          <w:p w:rsidR="008505C8" w:rsidRPr="00DE372A" w:rsidRDefault="001831ED" w:rsidP="00095168">
            <w:pPr>
              <w:jc w:val="center"/>
              <w:rPr>
                <w:i/>
                <w:szCs w:val="28"/>
              </w:rPr>
            </w:pPr>
            <w:r w:rsidRPr="00DE372A">
              <w:rPr>
                <w:szCs w:val="28"/>
              </w:rPr>
              <w:t>29,05</w:t>
            </w:r>
          </w:p>
        </w:tc>
        <w:tc>
          <w:tcPr>
            <w:tcW w:w="1420" w:type="dxa"/>
            <w:gridSpan w:val="2"/>
          </w:tcPr>
          <w:p w:rsidR="008505C8" w:rsidRPr="00DE372A" w:rsidRDefault="001831ED" w:rsidP="00095168">
            <w:pPr>
              <w:jc w:val="center"/>
              <w:rPr>
                <w:i/>
                <w:szCs w:val="28"/>
              </w:rPr>
            </w:pPr>
            <w:r w:rsidRPr="00DE372A">
              <w:rPr>
                <w:szCs w:val="28"/>
              </w:rPr>
              <w:t>29,05</w:t>
            </w:r>
          </w:p>
        </w:tc>
      </w:tr>
      <w:tr w:rsidR="008505C8" w:rsidRPr="00836B64" w:rsidTr="004314B9">
        <w:tc>
          <w:tcPr>
            <w:tcW w:w="1242" w:type="dxa"/>
          </w:tcPr>
          <w:p w:rsidR="008505C8" w:rsidRPr="00DE372A" w:rsidRDefault="001831ED" w:rsidP="00095168">
            <w:pPr>
              <w:jc w:val="center"/>
              <w:rPr>
                <w:i/>
                <w:szCs w:val="28"/>
              </w:rPr>
            </w:pPr>
            <w:r w:rsidRPr="00DE372A">
              <w:rPr>
                <w:b/>
                <w:szCs w:val="28"/>
              </w:rPr>
              <w:t>2.3</w:t>
            </w:r>
          </w:p>
        </w:tc>
        <w:tc>
          <w:tcPr>
            <w:tcW w:w="2977" w:type="dxa"/>
          </w:tcPr>
          <w:p w:rsidR="001831ED" w:rsidRPr="00DE372A" w:rsidRDefault="001831ED" w:rsidP="001831ED">
            <w:pPr>
              <w:snapToGrid w:val="0"/>
              <w:rPr>
                <w:b/>
                <w:szCs w:val="28"/>
              </w:rPr>
            </w:pPr>
            <w:r w:rsidRPr="00DE372A">
              <w:rPr>
                <w:b/>
                <w:szCs w:val="28"/>
              </w:rPr>
              <w:t xml:space="preserve">Деревня </w:t>
            </w:r>
            <w:proofErr w:type="spellStart"/>
            <w:r w:rsidRPr="00DE372A">
              <w:rPr>
                <w:b/>
                <w:szCs w:val="28"/>
              </w:rPr>
              <w:t>Борутино</w:t>
            </w:r>
            <w:proofErr w:type="spellEnd"/>
            <w:r w:rsidRPr="00DE372A">
              <w:rPr>
                <w:b/>
                <w:szCs w:val="28"/>
              </w:rPr>
              <w:t>,</w:t>
            </w:r>
          </w:p>
          <w:p w:rsidR="008505C8" w:rsidRPr="00DE372A" w:rsidRDefault="001831ED" w:rsidP="001831ED">
            <w:pPr>
              <w:rPr>
                <w:i/>
                <w:szCs w:val="28"/>
              </w:rPr>
            </w:pPr>
            <w:r w:rsidRPr="00DE372A">
              <w:rPr>
                <w:b/>
                <w:szCs w:val="28"/>
              </w:rPr>
              <w:t>в том числе:</w:t>
            </w:r>
          </w:p>
        </w:tc>
        <w:tc>
          <w:tcPr>
            <w:tcW w:w="1276" w:type="dxa"/>
          </w:tcPr>
          <w:p w:rsidR="008505C8" w:rsidRPr="00DE372A" w:rsidRDefault="001831ED" w:rsidP="00095168">
            <w:pPr>
              <w:jc w:val="center"/>
              <w:rPr>
                <w:i/>
                <w:szCs w:val="28"/>
              </w:rPr>
            </w:pPr>
            <w:r w:rsidRPr="00DE372A">
              <w:rPr>
                <w:b/>
                <w:szCs w:val="28"/>
              </w:rPr>
              <w:t>га</w:t>
            </w:r>
          </w:p>
        </w:tc>
        <w:tc>
          <w:tcPr>
            <w:tcW w:w="1559" w:type="dxa"/>
          </w:tcPr>
          <w:p w:rsidR="008505C8" w:rsidRPr="00DE372A" w:rsidRDefault="001831ED" w:rsidP="00095168">
            <w:pPr>
              <w:jc w:val="center"/>
              <w:rPr>
                <w:i/>
                <w:szCs w:val="28"/>
              </w:rPr>
            </w:pPr>
            <w:r w:rsidRPr="00DE372A">
              <w:rPr>
                <w:b/>
                <w:szCs w:val="28"/>
              </w:rPr>
              <w:t>22,07</w:t>
            </w:r>
          </w:p>
        </w:tc>
        <w:tc>
          <w:tcPr>
            <w:tcW w:w="1840" w:type="dxa"/>
          </w:tcPr>
          <w:p w:rsidR="008505C8" w:rsidRPr="00DE372A" w:rsidRDefault="001831ED" w:rsidP="00095168">
            <w:pPr>
              <w:jc w:val="center"/>
              <w:rPr>
                <w:i/>
                <w:szCs w:val="28"/>
              </w:rPr>
            </w:pPr>
            <w:r w:rsidRPr="00DE372A">
              <w:rPr>
                <w:b/>
                <w:szCs w:val="28"/>
              </w:rPr>
              <w:t>22,07</w:t>
            </w:r>
          </w:p>
        </w:tc>
        <w:tc>
          <w:tcPr>
            <w:tcW w:w="1420" w:type="dxa"/>
            <w:gridSpan w:val="2"/>
          </w:tcPr>
          <w:p w:rsidR="008505C8" w:rsidRPr="00DE372A" w:rsidRDefault="001831ED" w:rsidP="00095168">
            <w:pPr>
              <w:jc w:val="center"/>
              <w:rPr>
                <w:i/>
                <w:szCs w:val="28"/>
              </w:rPr>
            </w:pPr>
            <w:r w:rsidRPr="00DE372A">
              <w:rPr>
                <w:b/>
                <w:szCs w:val="28"/>
              </w:rPr>
              <w:t>22,07</w:t>
            </w:r>
          </w:p>
        </w:tc>
      </w:tr>
      <w:tr w:rsidR="008505C8" w:rsidRPr="00836B64" w:rsidTr="004314B9">
        <w:tc>
          <w:tcPr>
            <w:tcW w:w="1242" w:type="dxa"/>
          </w:tcPr>
          <w:p w:rsidR="008505C8" w:rsidRPr="00DE372A" w:rsidRDefault="001831ED" w:rsidP="00095168">
            <w:pPr>
              <w:jc w:val="center"/>
              <w:rPr>
                <w:i/>
                <w:szCs w:val="28"/>
              </w:rPr>
            </w:pPr>
            <w:r w:rsidRPr="00DE372A">
              <w:rPr>
                <w:szCs w:val="28"/>
              </w:rPr>
              <w:t>2.3.1</w:t>
            </w:r>
          </w:p>
        </w:tc>
        <w:tc>
          <w:tcPr>
            <w:tcW w:w="2977" w:type="dxa"/>
          </w:tcPr>
          <w:p w:rsidR="001831ED" w:rsidRPr="00DE372A" w:rsidRDefault="001831ED" w:rsidP="001831ED">
            <w:pPr>
              <w:snapToGrid w:val="0"/>
              <w:rPr>
                <w:i/>
                <w:szCs w:val="28"/>
              </w:rPr>
            </w:pPr>
            <w:r w:rsidRPr="00DE372A">
              <w:rPr>
                <w:i/>
                <w:szCs w:val="28"/>
              </w:rPr>
              <w:t>жилая зона</w:t>
            </w:r>
          </w:p>
          <w:p w:rsidR="008505C8" w:rsidRPr="00DE372A" w:rsidRDefault="001831ED" w:rsidP="001831ED">
            <w:pPr>
              <w:rPr>
                <w:i/>
                <w:szCs w:val="28"/>
              </w:rPr>
            </w:pPr>
            <w:r w:rsidRPr="00DE372A">
              <w:rPr>
                <w:i/>
                <w:szCs w:val="28"/>
              </w:rPr>
              <w:t>в том числе:</w:t>
            </w:r>
          </w:p>
        </w:tc>
        <w:tc>
          <w:tcPr>
            <w:tcW w:w="1276" w:type="dxa"/>
          </w:tcPr>
          <w:p w:rsidR="008505C8" w:rsidRPr="00DE372A" w:rsidRDefault="001831ED" w:rsidP="00095168">
            <w:pPr>
              <w:jc w:val="center"/>
              <w:rPr>
                <w:i/>
                <w:szCs w:val="28"/>
              </w:rPr>
            </w:pPr>
            <w:r w:rsidRPr="00DE372A">
              <w:rPr>
                <w:i/>
                <w:szCs w:val="28"/>
              </w:rPr>
              <w:t>га</w:t>
            </w:r>
          </w:p>
        </w:tc>
        <w:tc>
          <w:tcPr>
            <w:tcW w:w="1559" w:type="dxa"/>
          </w:tcPr>
          <w:p w:rsidR="008505C8" w:rsidRPr="00DE372A" w:rsidRDefault="001831ED" w:rsidP="00095168">
            <w:pPr>
              <w:jc w:val="center"/>
              <w:rPr>
                <w:i/>
                <w:szCs w:val="28"/>
              </w:rPr>
            </w:pPr>
            <w:r w:rsidRPr="00DE372A">
              <w:rPr>
                <w:i/>
                <w:szCs w:val="28"/>
              </w:rPr>
              <w:t>7,88</w:t>
            </w:r>
          </w:p>
        </w:tc>
        <w:tc>
          <w:tcPr>
            <w:tcW w:w="1840" w:type="dxa"/>
          </w:tcPr>
          <w:p w:rsidR="008505C8" w:rsidRPr="00DE372A" w:rsidRDefault="001831ED" w:rsidP="00095168">
            <w:pPr>
              <w:jc w:val="center"/>
              <w:rPr>
                <w:i/>
                <w:szCs w:val="28"/>
              </w:rPr>
            </w:pPr>
            <w:r w:rsidRPr="00DE372A">
              <w:rPr>
                <w:i/>
                <w:szCs w:val="28"/>
              </w:rPr>
              <w:t>7,88</w:t>
            </w:r>
          </w:p>
        </w:tc>
        <w:tc>
          <w:tcPr>
            <w:tcW w:w="1420" w:type="dxa"/>
            <w:gridSpan w:val="2"/>
          </w:tcPr>
          <w:p w:rsidR="008505C8" w:rsidRPr="00DE372A" w:rsidRDefault="001831ED" w:rsidP="00095168">
            <w:pPr>
              <w:jc w:val="center"/>
              <w:rPr>
                <w:i/>
                <w:szCs w:val="28"/>
              </w:rPr>
            </w:pPr>
            <w:r w:rsidRPr="00DE372A">
              <w:rPr>
                <w:i/>
                <w:szCs w:val="28"/>
              </w:rPr>
              <w:t>7,88</w:t>
            </w:r>
          </w:p>
        </w:tc>
      </w:tr>
      <w:tr w:rsidR="008505C8" w:rsidRPr="00836B64" w:rsidTr="004314B9">
        <w:tc>
          <w:tcPr>
            <w:tcW w:w="1242" w:type="dxa"/>
          </w:tcPr>
          <w:p w:rsidR="008505C8" w:rsidRPr="00DE372A" w:rsidRDefault="001831ED" w:rsidP="00095168">
            <w:pPr>
              <w:jc w:val="center"/>
              <w:rPr>
                <w:i/>
                <w:szCs w:val="28"/>
              </w:rPr>
            </w:pPr>
            <w:r w:rsidRPr="00DE372A">
              <w:rPr>
                <w:szCs w:val="28"/>
              </w:rPr>
              <w:t>2.3.1.1</w:t>
            </w:r>
          </w:p>
        </w:tc>
        <w:tc>
          <w:tcPr>
            <w:tcW w:w="2977" w:type="dxa"/>
          </w:tcPr>
          <w:p w:rsidR="008505C8" w:rsidRPr="00DE372A" w:rsidRDefault="001831ED" w:rsidP="00836B64">
            <w:pPr>
              <w:rPr>
                <w:i/>
                <w:szCs w:val="28"/>
              </w:rPr>
            </w:pPr>
            <w:r w:rsidRPr="00DE372A">
              <w:rPr>
                <w:szCs w:val="28"/>
              </w:rPr>
              <w:t>зона застройки индивидуальными жилыми домами</w:t>
            </w:r>
          </w:p>
        </w:tc>
        <w:tc>
          <w:tcPr>
            <w:tcW w:w="1276" w:type="dxa"/>
          </w:tcPr>
          <w:p w:rsidR="008505C8" w:rsidRPr="00DE372A" w:rsidRDefault="001831ED" w:rsidP="00095168">
            <w:pPr>
              <w:jc w:val="center"/>
              <w:rPr>
                <w:i/>
                <w:szCs w:val="28"/>
              </w:rPr>
            </w:pPr>
            <w:r w:rsidRPr="00DE372A">
              <w:rPr>
                <w:szCs w:val="28"/>
              </w:rPr>
              <w:t>га</w:t>
            </w:r>
          </w:p>
        </w:tc>
        <w:tc>
          <w:tcPr>
            <w:tcW w:w="1559" w:type="dxa"/>
          </w:tcPr>
          <w:p w:rsidR="008505C8" w:rsidRPr="00DE372A" w:rsidRDefault="001831ED" w:rsidP="00095168">
            <w:pPr>
              <w:jc w:val="center"/>
              <w:rPr>
                <w:i/>
                <w:szCs w:val="28"/>
              </w:rPr>
            </w:pPr>
            <w:r w:rsidRPr="00DE372A">
              <w:rPr>
                <w:szCs w:val="28"/>
              </w:rPr>
              <w:t>7,19</w:t>
            </w:r>
          </w:p>
        </w:tc>
        <w:tc>
          <w:tcPr>
            <w:tcW w:w="1840" w:type="dxa"/>
          </w:tcPr>
          <w:p w:rsidR="008505C8" w:rsidRPr="00DE372A" w:rsidRDefault="001831ED" w:rsidP="00095168">
            <w:pPr>
              <w:jc w:val="center"/>
              <w:rPr>
                <w:i/>
                <w:szCs w:val="28"/>
              </w:rPr>
            </w:pPr>
            <w:r w:rsidRPr="00DE372A">
              <w:rPr>
                <w:szCs w:val="28"/>
              </w:rPr>
              <w:t>7,19</w:t>
            </w:r>
          </w:p>
        </w:tc>
        <w:tc>
          <w:tcPr>
            <w:tcW w:w="1420" w:type="dxa"/>
            <w:gridSpan w:val="2"/>
          </w:tcPr>
          <w:p w:rsidR="008505C8" w:rsidRPr="00DE372A" w:rsidRDefault="001831ED" w:rsidP="00095168">
            <w:pPr>
              <w:jc w:val="center"/>
              <w:rPr>
                <w:i/>
                <w:szCs w:val="28"/>
              </w:rPr>
            </w:pPr>
            <w:r w:rsidRPr="00DE372A">
              <w:rPr>
                <w:szCs w:val="28"/>
              </w:rPr>
              <w:t>7,19</w:t>
            </w:r>
          </w:p>
        </w:tc>
      </w:tr>
      <w:tr w:rsidR="001831ED" w:rsidRPr="00836B64" w:rsidTr="004314B9">
        <w:tc>
          <w:tcPr>
            <w:tcW w:w="1242" w:type="dxa"/>
          </w:tcPr>
          <w:p w:rsidR="001831ED" w:rsidRPr="00DE372A" w:rsidRDefault="001831ED" w:rsidP="00095168">
            <w:pPr>
              <w:jc w:val="center"/>
              <w:rPr>
                <w:szCs w:val="28"/>
              </w:rPr>
            </w:pPr>
            <w:r w:rsidRPr="00DE372A">
              <w:rPr>
                <w:szCs w:val="28"/>
              </w:rPr>
              <w:t>2.3.1.2</w:t>
            </w:r>
          </w:p>
        </w:tc>
        <w:tc>
          <w:tcPr>
            <w:tcW w:w="2977" w:type="dxa"/>
          </w:tcPr>
          <w:p w:rsidR="001831ED" w:rsidRPr="00DE372A" w:rsidRDefault="001831ED" w:rsidP="00836B64">
            <w:pPr>
              <w:rPr>
                <w:szCs w:val="28"/>
              </w:rPr>
            </w:pPr>
            <w:r w:rsidRPr="00DE372A">
              <w:rPr>
                <w:szCs w:val="28"/>
              </w:rPr>
              <w:t>зона застройки индивидуальными жилыми домами сезонного проживания</w:t>
            </w:r>
          </w:p>
        </w:tc>
        <w:tc>
          <w:tcPr>
            <w:tcW w:w="1276" w:type="dxa"/>
          </w:tcPr>
          <w:p w:rsidR="001831ED" w:rsidRPr="00DE372A" w:rsidRDefault="001831ED" w:rsidP="00095168">
            <w:pPr>
              <w:jc w:val="center"/>
              <w:rPr>
                <w:szCs w:val="28"/>
              </w:rPr>
            </w:pPr>
            <w:r w:rsidRPr="00DE372A">
              <w:rPr>
                <w:szCs w:val="28"/>
              </w:rPr>
              <w:t>га</w:t>
            </w:r>
          </w:p>
        </w:tc>
        <w:tc>
          <w:tcPr>
            <w:tcW w:w="1559" w:type="dxa"/>
          </w:tcPr>
          <w:p w:rsidR="001831ED" w:rsidRPr="00DE372A" w:rsidRDefault="001831ED" w:rsidP="00095168">
            <w:pPr>
              <w:jc w:val="center"/>
              <w:rPr>
                <w:szCs w:val="28"/>
              </w:rPr>
            </w:pPr>
            <w:r w:rsidRPr="00DE372A">
              <w:rPr>
                <w:szCs w:val="28"/>
              </w:rPr>
              <w:t>0,69</w:t>
            </w:r>
          </w:p>
        </w:tc>
        <w:tc>
          <w:tcPr>
            <w:tcW w:w="1840" w:type="dxa"/>
          </w:tcPr>
          <w:p w:rsidR="001831ED" w:rsidRPr="00DE372A" w:rsidRDefault="001831ED" w:rsidP="00095168">
            <w:pPr>
              <w:jc w:val="center"/>
              <w:rPr>
                <w:szCs w:val="28"/>
              </w:rPr>
            </w:pPr>
            <w:r w:rsidRPr="00DE372A">
              <w:rPr>
                <w:szCs w:val="28"/>
              </w:rPr>
              <w:t>0,69</w:t>
            </w:r>
          </w:p>
        </w:tc>
        <w:tc>
          <w:tcPr>
            <w:tcW w:w="1420" w:type="dxa"/>
            <w:gridSpan w:val="2"/>
          </w:tcPr>
          <w:p w:rsidR="001831ED" w:rsidRPr="00DE372A" w:rsidRDefault="001831ED" w:rsidP="00095168">
            <w:pPr>
              <w:jc w:val="center"/>
              <w:rPr>
                <w:szCs w:val="28"/>
              </w:rPr>
            </w:pPr>
            <w:r w:rsidRPr="00DE372A">
              <w:rPr>
                <w:szCs w:val="28"/>
              </w:rPr>
              <w:t>0,69</w:t>
            </w:r>
          </w:p>
        </w:tc>
      </w:tr>
      <w:tr w:rsidR="001831ED" w:rsidRPr="00836B64" w:rsidTr="004314B9">
        <w:tc>
          <w:tcPr>
            <w:tcW w:w="1242" w:type="dxa"/>
          </w:tcPr>
          <w:p w:rsidR="001831ED" w:rsidRPr="00DE372A" w:rsidRDefault="001831ED" w:rsidP="00095168">
            <w:pPr>
              <w:jc w:val="center"/>
              <w:rPr>
                <w:szCs w:val="28"/>
              </w:rPr>
            </w:pPr>
            <w:r w:rsidRPr="00DE372A">
              <w:rPr>
                <w:szCs w:val="28"/>
              </w:rPr>
              <w:t>2.3.2</w:t>
            </w:r>
          </w:p>
        </w:tc>
        <w:tc>
          <w:tcPr>
            <w:tcW w:w="2977" w:type="dxa"/>
          </w:tcPr>
          <w:p w:rsidR="001831ED" w:rsidRPr="00DE372A" w:rsidRDefault="001831ED" w:rsidP="00836B64">
            <w:pPr>
              <w:rPr>
                <w:szCs w:val="28"/>
              </w:rPr>
            </w:pPr>
            <w:r w:rsidRPr="00DE372A">
              <w:rPr>
                <w:i/>
                <w:szCs w:val="28"/>
              </w:rPr>
              <w:t>зона инженерно-транспортной инфраструктуры</w:t>
            </w:r>
          </w:p>
        </w:tc>
        <w:tc>
          <w:tcPr>
            <w:tcW w:w="1276" w:type="dxa"/>
          </w:tcPr>
          <w:p w:rsidR="001831ED" w:rsidRPr="00DE372A" w:rsidRDefault="001831ED" w:rsidP="00095168">
            <w:pPr>
              <w:jc w:val="center"/>
              <w:rPr>
                <w:szCs w:val="28"/>
              </w:rPr>
            </w:pPr>
            <w:r w:rsidRPr="00DE372A">
              <w:rPr>
                <w:i/>
                <w:szCs w:val="28"/>
              </w:rPr>
              <w:t>га</w:t>
            </w:r>
          </w:p>
        </w:tc>
        <w:tc>
          <w:tcPr>
            <w:tcW w:w="1559" w:type="dxa"/>
          </w:tcPr>
          <w:p w:rsidR="001831ED" w:rsidRPr="00DE372A" w:rsidRDefault="001831ED" w:rsidP="00095168">
            <w:pPr>
              <w:jc w:val="center"/>
              <w:rPr>
                <w:szCs w:val="28"/>
              </w:rPr>
            </w:pPr>
            <w:r w:rsidRPr="00DE372A">
              <w:rPr>
                <w:i/>
                <w:szCs w:val="28"/>
              </w:rPr>
              <w:t>0,5</w:t>
            </w:r>
          </w:p>
        </w:tc>
        <w:tc>
          <w:tcPr>
            <w:tcW w:w="1840" w:type="dxa"/>
          </w:tcPr>
          <w:p w:rsidR="001831ED" w:rsidRPr="00DE372A" w:rsidRDefault="001831ED" w:rsidP="00095168">
            <w:pPr>
              <w:jc w:val="center"/>
              <w:rPr>
                <w:szCs w:val="28"/>
              </w:rPr>
            </w:pPr>
            <w:r w:rsidRPr="00DE372A">
              <w:rPr>
                <w:i/>
                <w:szCs w:val="28"/>
              </w:rPr>
              <w:t>0,5</w:t>
            </w:r>
          </w:p>
        </w:tc>
        <w:tc>
          <w:tcPr>
            <w:tcW w:w="1420" w:type="dxa"/>
            <w:gridSpan w:val="2"/>
          </w:tcPr>
          <w:p w:rsidR="001831ED" w:rsidRPr="00DE372A" w:rsidRDefault="001831ED" w:rsidP="00095168">
            <w:pPr>
              <w:jc w:val="center"/>
              <w:rPr>
                <w:szCs w:val="28"/>
              </w:rPr>
            </w:pPr>
            <w:r w:rsidRPr="00DE372A">
              <w:rPr>
                <w:i/>
                <w:szCs w:val="28"/>
              </w:rPr>
              <w:t>0,5</w:t>
            </w:r>
          </w:p>
        </w:tc>
      </w:tr>
      <w:tr w:rsidR="001831ED" w:rsidRPr="00836B64" w:rsidTr="004314B9">
        <w:tc>
          <w:tcPr>
            <w:tcW w:w="1242" w:type="dxa"/>
          </w:tcPr>
          <w:p w:rsidR="001831ED" w:rsidRPr="00DE372A" w:rsidRDefault="001831ED" w:rsidP="00095168">
            <w:pPr>
              <w:jc w:val="center"/>
              <w:rPr>
                <w:szCs w:val="28"/>
              </w:rPr>
            </w:pPr>
            <w:r w:rsidRPr="00DE372A">
              <w:rPr>
                <w:szCs w:val="28"/>
              </w:rPr>
              <w:t>2.3.3</w:t>
            </w:r>
          </w:p>
        </w:tc>
        <w:tc>
          <w:tcPr>
            <w:tcW w:w="2977" w:type="dxa"/>
          </w:tcPr>
          <w:p w:rsidR="001831ED" w:rsidRPr="00DE372A" w:rsidRDefault="001831ED" w:rsidP="00836B64">
            <w:pPr>
              <w:rPr>
                <w:szCs w:val="28"/>
              </w:rPr>
            </w:pPr>
            <w:r w:rsidRPr="00DE372A">
              <w:rPr>
                <w:i/>
                <w:szCs w:val="28"/>
              </w:rPr>
              <w:t>зона сельскохозяйственного использования</w:t>
            </w:r>
          </w:p>
        </w:tc>
        <w:tc>
          <w:tcPr>
            <w:tcW w:w="1276" w:type="dxa"/>
          </w:tcPr>
          <w:p w:rsidR="001831ED" w:rsidRPr="00DE372A" w:rsidRDefault="001831ED" w:rsidP="00095168">
            <w:pPr>
              <w:jc w:val="center"/>
              <w:rPr>
                <w:szCs w:val="28"/>
              </w:rPr>
            </w:pPr>
            <w:r w:rsidRPr="00DE372A">
              <w:rPr>
                <w:i/>
                <w:szCs w:val="28"/>
              </w:rPr>
              <w:t>га</w:t>
            </w:r>
          </w:p>
        </w:tc>
        <w:tc>
          <w:tcPr>
            <w:tcW w:w="1559" w:type="dxa"/>
          </w:tcPr>
          <w:p w:rsidR="001831ED" w:rsidRPr="00DE372A" w:rsidRDefault="001831ED" w:rsidP="00095168">
            <w:pPr>
              <w:jc w:val="center"/>
              <w:rPr>
                <w:szCs w:val="28"/>
              </w:rPr>
            </w:pPr>
            <w:r w:rsidRPr="00DE372A">
              <w:rPr>
                <w:i/>
                <w:szCs w:val="28"/>
              </w:rPr>
              <w:t>12,15</w:t>
            </w:r>
          </w:p>
        </w:tc>
        <w:tc>
          <w:tcPr>
            <w:tcW w:w="1840" w:type="dxa"/>
          </w:tcPr>
          <w:p w:rsidR="001831ED" w:rsidRPr="00DE372A" w:rsidRDefault="001831ED" w:rsidP="00095168">
            <w:pPr>
              <w:jc w:val="center"/>
              <w:rPr>
                <w:szCs w:val="28"/>
              </w:rPr>
            </w:pPr>
            <w:r w:rsidRPr="00DE372A">
              <w:rPr>
                <w:i/>
                <w:szCs w:val="28"/>
              </w:rPr>
              <w:t>12,15</w:t>
            </w:r>
          </w:p>
        </w:tc>
        <w:tc>
          <w:tcPr>
            <w:tcW w:w="1420" w:type="dxa"/>
            <w:gridSpan w:val="2"/>
          </w:tcPr>
          <w:p w:rsidR="001831ED" w:rsidRPr="00DE372A" w:rsidRDefault="001831ED" w:rsidP="00095168">
            <w:pPr>
              <w:jc w:val="center"/>
              <w:rPr>
                <w:szCs w:val="28"/>
              </w:rPr>
            </w:pPr>
            <w:r w:rsidRPr="00DE372A">
              <w:rPr>
                <w:i/>
                <w:szCs w:val="28"/>
              </w:rPr>
              <w:t>12,15</w:t>
            </w:r>
          </w:p>
        </w:tc>
      </w:tr>
      <w:tr w:rsidR="001831ED" w:rsidRPr="00836B64" w:rsidTr="004314B9">
        <w:tc>
          <w:tcPr>
            <w:tcW w:w="1242" w:type="dxa"/>
          </w:tcPr>
          <w:p w:rsidR="001831ED" w:rsidRPr="00DE372A" w:rsidRDefault="001831ED" w:rsidP="00095168">
            <w:pPr>
              <w:jc w:val="center"/>
              <w:rPr>
                <w:szCs w:val="28"/>
              </w:rPr>
            </w:pPr>
            <w:r w:rsidRPr="00DE372A">
              <w:rPr>
                <w:szCs w:val="28"/>
              </w:rPr>
              <w:t>2.3.3.1</w:t>
            </w:r>
          </w:p>
        </w:tc>
        <w:tc>
          <w:tcPr>
            <w:tcW w:w="2977" w:type="dxa"/>
          </w:tcPr>
          <w:p w:rsidR="001831ED" w:rsidRPr="00DE372A" w:rsidRDefault="001831ED" w:rsidP="00836B64">
            <w:pPr>
              <w:rPr>
                <w:szCs w:val="28"/>
              </w:rPr>
            </w:pPr>
            <w:r w:rsidRPr="00DE372A">
              <w:rPr>
                <w:szCs w:val="28"/>
              </w:rPr>
              <w:t>зона сельскохозяйственных угодий</w:t>
            </w:r>
          </w:p>
        </w:tc>
        <w:tc>
          <w:tcPr>
            <w:tcW w:w="1276" w:type="dxa"/>
          </w:tcPr>
          <w:p w:rsidR="001831ED" w:rsidRPr="00DE372A" w:rsidRDefault="001831ED" w:rsidP="00095168">
            <w:pPr>
              <w:jc w:val="center"/>
              <w:rPr>
                <w:szCs w:val="28"/>
              </w:rPr>
            </w:pPr>
            <w:r w:rsidRPr="00DE372A">
              <w:rPr>
                <w:szCs w:val="28"/>
              </w:rPr>
              <w:t>га</w:t>
            </w:r>
          </w:p>
        </w:tc>
        <w:tc>
          <w:tcPr>
            <w:tcW w:w="1559" w:type="dxa"/>
          </w:tcPr>
          <w:p w:rsidR="001831ED" w:rsidRPr="00DE372A" w:rsidRDefault="001831ED" w:rsidP="00095168">
            <w:pPr>
              <w:jc w:val="center"/>
              <w:rPr>
                <w:szCs w:val="28"/>
              </w:rPr>
            </w:pPr>
            <w:r w:rsidRPr="00DE372A">
              <w:rPr>
                <w:szCs w:val="28"/>
              </w:rPr>
              <w:t>12,15</w:t>
            </w:r>
          </w:p>
        </w:tc>
        <w:tc>
          <w:tcPr>
            <w:tcW w:w="1840" w:type="dxa"/>
          </w:tcPr>
          <w:p w:rsidR="001831ED" w:rsidRPr="00DE372A" w:rsidRDefault="001831ED" w:rsidP="00095168">
            <w:pPr>
              <w:jc w:val="center"/>
              <w:rPr>
                <w:szCs w:val="28"/>
              </w:rPr>
            </w:pPr>
            <w:r w:rsidRPr="00DE372A">
              <w:rPr>
                <w:szCs w:val="28"/>
              </w:rPr>
              <w:t>12,15</w:t>
            </w:r>
          </w:p>
        </w:tc>
        <w:tc>
          <w:tcPr>
            <w:tcW w:w="1420" w:type="dxa"/>
            <w:gridSpan w:val="2"/>
          </w:tcPr>
          <w:p w:rsidR="001831ED" w:rsidRPr="00DE372A" w:rsidRDefault="001831ED" w:rsidP="00095168">
            <w:pPr>
              <w:jc w:val="center"/>
              <w:rPr>
                <w:szCs w:val="28"/>
              </w:rPr>
            </w:pPr>
            <w:r w:rsidRPr="00DE372A">
              <w:rPr>
                <w:szCs w:val="28"/>
              </w:rPr>
              <w:t>12,15</w:t>
            </w:r>
          </w:p>
        </w:tc>
      </w:tr>
      <w:tr w:rsidR="001831ED" w:rsidRPr="00836B64" w:rsidTr="004314B9">
        <w:tc>
          <w:tcPr>
            <w:tcW w:w="1242" w:type="dxa"/>
          </w:tcPr>
          <w:p w:rsidR="001831ED" w:rsidRPr="00DE372A" w:rsidRDefault="001831ED" w:rsidP="00095168">
            <w:pPr>
              <w:jc w:val="center"/>
              <w:rPr>
                <w:szCs w:val="28"/>
              </w:rPr>
            </w:pPr>
            <w:r w:rsidRPr="00DE372A">
              <w:rPr>
                <w:i/>
                <w:szCs w:val="28"/>
              </w:rPr>
              <w:t>2.3.4</w:t>
            </w:r>
          </w:p>
        </w:tc>
        <w:tc>
          <w:tcPr>
            <w:tcW w:w="2977" w:type="dxa"/>
          </w:tcPr>
          <w:p w:rsidR="001831ED" w:rsidRPr="00DE372A" w:rsidRDefault="001831ED" w:rsidP="00836B64">
            <w:pPr>
              <w:rPr>
                <w:szCs w:val="28"/>
              </w:rPr>
            </w:pPr>
            <w:r w:rsidRPr="00DE372A">
              <w:rPr>
                <w:i/>
                <w:szCs w:val="28"/>
              </w:rPr>
              <w:t>зона водных объектов</w:t>
            </w:r>
          </w:p>
        </w:tc>
        <w:tc>
          <w:tcPr>
            <w:tcW w:w="1276" w:type="dxa"/>
          </w:tcPr>
          <w:p w:rsidR="001831ED" w:rsidRPr="00DE372A" w:rsidRDefault="001831ED" w:rsidP="00095168">
            <w:pPr>
              <w:jc w:val="center"/>
              <w:rPr>
                <w:szCs w:val="28"/>
              </w:rPr>
            </w:pPr>
            <w:r w:rsidRPr="00DE372A">
              <w:rPr>
                <w:i/>
                <w:szCs w:val="28"/>
              </w:rPr>
              <w:t>га</w:t>
            </w:r>
          </w:p>
        </w:tc>
        <w:tc>
          <w:tcPr>
            <w:tcW w:w="1559" w:type="dxa"/>
          </w:tcPr>
          <w:p w:rsidR="001831ED" w:rsidRPr="00DE372A" w:rsidRDefault="001831ED" w:rsidP="00095168">
            <w:pPr>
              <w:jc w:val="center"/>
              <w:rPr>
                <w:szCs w:val="28"/>
              </w:rPr>
            </w:pPr>
            <w:r w:rsidRPr="00DE372A">
              <w:rPr>
                <w:i/>
                <w:szCs w:val="28"/>
              </w:rPr>
              <w:t>0,8</w:t>
            </w:r>
          </w:p>
        </w:tc>
        <w:tc>
          <w:tcPr>
            <w:tcW w:w="1840" w:type="dxa"/>
          </w:tcPr>
          <w:p w:rsidR="001831ED" w:rsidRPr="00DE372A" w:rsidRDefault="001831ED" w:rsidP="00095168">
            <w:pPr>
              <w:jc w:val="center"/>
              <w:rPr>
                <w:szCs w:val="28"/>
              </w:rPr>
            </w:pPr>
            <w:r w:rsidRPr="00DE372A">
              <w:rPr>
                <w:i/>
                <w:szCs w:val="28"/>
              </w:rPr>
              <w:t>0,8</w:t>
            </w:r>
          </w:p>
        </w:tc>
        <w:tc>
          <w:tcPr>
            <w:tcW w:w="1420" w:type="dxa"/>
            <w:gridSpan w:val="2"/>
          </w:tcPr>
          <w:p w:rsidR="001831ED" w:rsidRPr="00DE372A" w:rsidRDefault="001831ED" w:rsidP="00095168">
            <w:pPr>
              <w:jc w:val="center"/>
              <w:rPr>
                <w:szCs w:val="28"/>
              </w:rPr>
            </w:pPr>
            <w:r w:rsidRPr="00DE372A">
              <w:rPr>
                <w:i/>
                <w:szCs w:val="28"/>
              </w:rPr>
              <w:t>0,8</w:t>
            </w:r>
          </w:p>
        </w:tc>
      </w:tr>
      <w:tr w:rsidR="001831ED" w:rsidRPr="00836B64" w:rsidTr="004314B9">
        <w:tc>
          <w:tcPr>
            <w:tcW w:w="1242" w:type="dxa"/>
          </w:tcPr>
          <w:p w:rsidR="001831ED" w:rsidRPr="00DE372A" w:rsidRDefault="001831ED" w:rsidP="00095168">
            <w:pPr>
              <w:jc w:val="center"/>
              <w:rPr>
                <w:szCs w:val="28"/>
              </w:rPr>
            </w:pPr>
            <w:r w:rsidRPr="00DE372A">
              <w:rPr>
                <w:i/>
                <w:szCs w:val="28"/>
              </w:rPr>
              <w:t>2.3.5</w:t>
            </w:r>
          </w:p>
        </w:tc>
        <w:tc>
          <w:tcPr>
            <w:tcW w:w="2977" w:type="dxa"/>
          </w:tcPr>
          <w:p w:rsidR="001831ED" w:rsidRPr="00DE372A" w:rsidRDefault="001831ED" w:rsidP="00836B64">
            <w:pPr>
              <w:rPr>
                <w:szCs w:val="28"/>
              </w:rPr>
            </w:pPr>
            <w:r w:rsidRPr="00DE372A">
              <w:rPr>
                <w:i/>
                <w:szCs w:val="28"/>
              </w:rPr>
              <w:t>зона специального назначения</w:t>
            </w:r>
          </w:p>
        </w:tc>
        <w:tc>
          <w:tcPr>
            <w:tcW w:w="1276" w:type="dxa"/>
          </w:tcPr>
          <w:p w:rsidR="001831ED" w:rsidRPr="00DE372A" w:rsidRDefault="001831ED" w:rsidP="00095168">
            <w:pPr>
              <w:jc w:val="center"/>
              <w:rPr>
                <w:szCs w:val="28"/>
              </w:rPr>
            </w:pPr>
            <w:r w:rsidRPr="00DE372A">
              <w:rPr>
                <w:i/>
                <w:szCs w:val="28"/>
              </w:rPr>
              <w:t>га</w:t>
            </w:r>
          </w:p>
        </w:tc>
        <w:tc>
          <w:tcPr>
            <w:tcW w:w="1559" w:type="dxa"/>
          </w:tcPr>
          <w:p w:rsidR="001831ED" w:rsidRPr="00DE372A" w:rsidRDefault="001831ED" w:rsidP="00095168">
            <w:pPr>
              <w:jc w:val="center"/>
              <w:rPr>
                <w:szCs w:val="28"/>
              </w:rPr>
            </w:pPr>
            <w:r w:rsidRPr="00DE372A">
              <w:rPr>
                <w:i/>
                <w:szCs w:val="28"/>
              </w:rPr>
              <w:t>0,74</w:t>
            </w:r>
          </w:p>
        </w:tc>
        <w:tc>
          <w:tcPr>
            <w:tcW w:w="1840" w:type="dxa"/>
          </w:tcPr>
          <w:p w:rsidR="001831ED" w:rsidRPr="00DE372A" w:rsidRDefault="001831ED" w:rsidP="00095168">
            <w:pPr>
              <w:jc w:val="center"/>
              <w:rPr>
                <w:szCs w:val="28"/>
              </w:rPr>
            </w:pPr>
            <w:r w:rsidRPr="00DE372A">
              <w:rPr>
                <w:i/>
                <w:szCs w:val="28"/>
              </w:rPr>
              <w:t>0,74</w:t>
            </w:r>
          </w:p>
        </w:tc>
        <w:tc>
          <w:tcPr>
            <w:tcW w:w="1420" w:type="dxa"/>
            <w:gridSpan w:val="2"/>
          </w:tcPr>
          <w:p w:rsidR="001831ED" w:rsidRPr="00DE372A" w:rsidRDefault="001831ED" w:rsidP="00095168">
            <w:pPr>
              <w:jc w:val="center"/>
              <w:rPr>
                <w:szCs w:val="28"/>
              </w:rPr>
            </w:pPr>
            <w:r w:rsidRPr="00DE372A">
              <w:rPr>
                <w:i/>
                <w:szCs w:val="28"/>
              </w:rPr>
              <w:t>0,74</w:t>
            </w:r>
          </w:p>
        </w:tc>
      </w:tr>
      <w:tr w:rsidR="001831ED" w:rsidRPr="00836B64" w:rsidTr="004314B9">
        <w:tc>
          <w:tcPr>
            <w:tcW w:w="1242" w:type="dxa"/>
          </w:tcPr>
          <w:p w:rsidR="001831ED" w:rsidRPr="00DE372A" w:rsidRDefault="001831ED" w:rsidP="00095168">
            <w:pPr>
              <w:jc w:val="center"/>
              <w:rPr>
                <w:szCs w:val="28"/>
              </w:rPr>
            </w:pPr>
            <w:r w:rsidRPr="00DE372A">
              <w:rPr>
                <w:szCs w:val="28"/>
              </w:rPr>
              <w:t>2.3.5.1</w:t>
            </w:r>
          </w:p>
        </w:tc>
        <w:tc>
          <w:tcPr>
            <w:tcW w:w="2977" w:type="dxa"/>
          </w:tcPr>
          <w:p w:rsidR="001831ED" w:rsidRPr="00DE372A" w:rsidRDefault="001831ED" w:rsidP="00836B64">
            <w:pPr>
              <w:rPr>
                <w:szCs w:val="28"/>
              </w:rPr>
            </w:pPr>
            <w:r w:rsidRPr="00DE372A">
              <w:rPr>
                <w:szCs w:val="28"/>
              </w:rPr>
              <w:t>зона кладбищ</w:t>
            </w:r>
          </w:p>
        </w:tc>
        <w:tc>
          <w:tcPr>
            <w:tcW w:w="1276" w:type="dxa"/>
          </w:tcPr>
          <w:p w:rsidR="001831ED" w:rsidRPr="00DE372A" w:rsidRDefault="001831ED" w:rsidP="00095168">
            <w:pPr>
              <w:jc w:val="center"/>
              <w:rPr>
                <w:szCs w:val="28"/>
              </w:rPr>
            </w:pPr>
            <w:r w:rsidRPr="00DE372A">
              <w:rPr>
                <w:szCs w:val="28"/>
              </w:rPr>
              <w:t>га</w:t>
            </w:r>
          </w:p>
        </w:tc>
        <w:tc>
          <w:tcPr>
            <w:tcW w:w="1559" w:type="dxa"/>
          </w:tcPr>
          <w:p w:rsidR="001831ED" w:rsidRPr="00DE372A" w:rsidRDefault="001831ED" w:rsidP="00095168">
            <w:pPr>
              <w:jc w:val="center"/>
              <w:rPr>
                <w:szCs w:val="28"/>
              </w:rPr>
            </w:pPr>
            <w:r w:rsidRPr="00DE372A">
              <w:rPr>
                <w:szCs w:val="28"/>
              </w:rPr>
              <w:t>0,74</w:t>
            </w:r>
          </w:p>
        </w:tc>
        <w:tc>
          <w:tcPr>
            <w:tcW w:w="1840" w:type="dxa"/>
          </w:tcPr>
          <w:p w:rsidR="001831ED" w:rsidRPr="00DE372A" w:rsidRDefault="001831ED" w:rsidP="00095168">
            <w:pPr>
              <w:jc w:val="center"/>
              <w:rPr>
                <w:szCs w:val="28"/>
              </w:rPr>
            </w:pPr>
            <w:r w:rsidRPr="00DE372A">
              <w:rPr>
                <w:szCs w:val="28"/>
              </w:rPr>
              <w:t>0,74</w:t>
            </w:r>
          </w:p>
        </w:tc>
        <w:tc>
          <w:tcPr>
            <w:tcW w:w="1420" w:type="dxa"/>
            <w:gridSpan w:val="2"/>
          </w:tcPr>
          <w:p w:rsidR="001831ED" w:rsidRPr="00DE372A" w:rsidRDefault="001831ED" w:rsidP="00095168">
            <w:pPr>
              <w:jc w:val="center"/>
              <w:rPr>
                <w:szCs w:val="28"/>
              </w:rPr>
            </w:pPr>
            <w:r w:rsidRPr="00DE372A">
              <w:rPr>
                <w:szCs w:val="28"/>
              </w:rPr>
              <w:t>0,74</w:t>
            </w:r>
          </w:p>
        </w:tc>
      </w:tr>
      <w:tr w:rsidR="001831ED" w:rsidRPr="00836B64" w:rsidTr="004314B9">
        <w:tc>
          <w:tcPr>
            <w:tcW w:w="1242" w:type="dxa"/>
          </w:tcPr>
          <w:p w:rsidR="001831ED" w:rsidRPr="00DE372A" w:rsidRDefault="001831ED" w:rsidP="00095168">
            <w:pPr>
              <w:jc w:val="center"/>
              <w:rPr>
                <w:szCs w:val="28"/>
              </w:rPr>
            </w:pPr>
            <w:r w:rsidRPr="00DE372A">
              <w:rPr>
                <w:b/>
                <w:szCs w:val="28"/>
              </w:rPr>
              <w:t>2.4</w:t>
            </w:r>
          </w:p>
        </w:tc>
        <w:tc>
          <w:tcPr>
            <w:tcW w:w="2977" w:type="dxa"/>
          </w:tcPr>
          <w:p w:rsidR="001831ED" w:rsidRPr="00DE372A" w:rsidRDefault="001831ED" w:rsidP="001831ED">
            <w:pPr>
              <w:snapToGrid w:val="0"/>
              <w:rPr>
                <w:b/>
                <w:szCs w:val="28"/>
              </w:rPr>
            </w:pPr>
            <w:r w:rsidRPr="00DE372A">
              <w:rPr>
                <w:b/>
                <w:szCs w:val="28"/>
              </w:rPr>
              <w:t xml:space="preserve">Деревня </w:t>
            </w:r>
            <w:proofErr w:type="spellStart"/>
            <w:r w:rsidRPr="00DE372A">
              <w:rPr>
                <w:b/>
                <w:szCs w:val="28"/>
              </w:rPr>
              <w:t>Горчаково</w:t>
            </w:r>
            <w:proofErr w:type="spellEnd"/>
            <w:r w:rsidRPr="00DE372A">
              <w:rPr>
                <w:b/>
                <w:szCs w:val="28"/>
              </w:rPr>
              <w:t>,</w:t>
            </w:r>
          </w:p>
          <w:p w:rsidR="001831ED" w:rsidRPr="00DE372A" w:rsidRDefault="001831ED" w:rsidP="001831ED">
            <w:pPr>
              <w:rPr>
                <w:szCs w:val="28"/>
              </w:rPr>
            </w:pPr>
            <w:r w:rsidRPr="00DE372A">
              <w:rPr>
                <w:b/>
                <w:szCs w:val="28"/>
              </w:rPr>
              <w:t xml:space="preserve"> в том числе:</w:t>
            </w:r>
          </w:p>
        </w:tc>
        <w:tc>
          <w:tcPr>
            <w:tcW w:w="1276" w:type="dxa"/>
          </w:tcPr>
          <w:p w:rsidR="001831ED" w:rsidRPr="00DE372A" w:rsidRDefault="001831ED" w:rsidP="00095168">
            <w:pPr>
              <w:jc w:val="center"/>
              <w:rPr>
                <w:szCs w:val="28"/>
              </w:rPr>
            </w:pPr>
            <w:r w:rsidRPr="00DE372A">
              <w:rPr>
                <w:b/>
                <w:szCs w:val="28"/>
              </w:rPr>
              <w:t>га</w:t>
            </w:r>
          </w:p>
        </w:tc>
        <w:tc>
          <w:tcPr>
            <w:tcW w:w="1559" w:type="dxa"/>
          </w:tcPr>
          <w:p w:rsidR="001831ED" w:rsidRPr="00DE372A" w:rsidRDefault="001831ED" w:rsidP="00095168">
            <w:pPr>
              <w:jc w:val="center"/>
              <w:rPr>
                <w:szCs w:val="28"/>
              </w:rPr>
            </w:pPr>
            <w:r w:rsidRPr="00DE372A">
              <w:rPr>
                <w:b/>
                <w:szCs w:val="28"/>
              </w:rPr>
              <w:t>61,51</w:t>
            </w:r>
          </w:p>
        </w:tc>
        <w:tc>
          <w:tcPr>
            <w:tcW w:w="1840" w:type="dxa"/>
          </w:tcPr>
          <w:p w:rsidR="001831ED" w:rsidRPr="00DE372A" w:rsidRDefault="001831ED" w:rsidP="00095168">
            <w:pPr>
              <w:jc w:val="center"/>
              <w:rPr>
                <w:szCs w:val="28"/>
              </w:rPr>
            </w:pPr>
            <w:r w:rsidRPr="00DE372A">
              <w:rPr>
                <w:b/>
                <w:szCs w:val="28"/>
              </w:rPr>
              <w:t>61,51</w:t>
            </w:r>
          </w:p>
        </w:tc>
        <w:tc>
          <w:tcPr>
            <w:tcW w:w="1420" w:type="dxa"/>
            <w:gridSpan w:val="2"/>
          </w:tcPr>
          <w:p w:rsidR="001831ED" w:rsidRPr="00DE372A" w:rsidRDefault="001831ED" w:rsidP="00095168">
            <w:pPr>
              <w:jc w:val="center"/>
              <w:rPr>
                <w:szCs w:val="28"/>
              </w:rPr>
            </w:pPr>
            <w:r w:rsidRPr="00DE372A">
              <w:rPr>
                <w:b/>
                <w:szCs w:val="28"/>
              </w:rPr>
              <w:t>61,51</w:t>
            </w:r>
          </w:p>
        </w:tc>
      </w:tr>
      <w:tr w:rsidR="001831ED" w:rsidRPr="00836B64" w:rsidTr="004314B9">
        <w:tc>
          <w:tcPr>
            <w:tcW w:w="1242" w:type="dxa"/>
          </w:tcPr>
          <w:p w:rsidR="001831ED" w:rsidRPr="00DE372A" w:rsidRDefault="001831ED" w:rsidP="00095168">
            <w:pPr>
              <w:jc w:val="center"/>
              <w:rPr>
                <w:szCs w:val="28"/>
              </w:rPr>
            </w:pPr>
            <w:r w:rsidRPr="00DE372A">
              <w:rPr>
                <w:szCs w:val="28"/>
              </w:rPr>
              <w:t>2.4.1</w:t>
            </w:r>
          </w:p>
        </w:tc>
        <w:tc>
          <w:tcPr>
            <w:tcW w:w="2977" w:type="dxa"/>
          </w:tcPr>
          <w:p w:rsidR="001831ED" w:rsidRPr="00DE372A" w:rsidRDefault="001831ED" w:rsidP="001831ED">
            <w:pPr>
              <w:snapToGrid w:val="0"/>
              <w:rPr>
                <w:i/>
                <w:szCs w:val="28"/>
              </w:rPr>
            </w:pPr>
            <w:r w:rsidRPr="00DE372A">
              <w:rPr>
                <w:i/>
                <w:szCs w:val="28"/>
              </w:rPr>
              <w:t>жилая зона</w:t>
            </w:r>
          </w:p>
          <w:p w:rsidR="001831ED" w:rsidRPr="00DE372A" w:rsidRDefault="001831ED" w:rsidP="001831ED">
            <w:pPr>
              <w:rPr>
                <w:szCs w:val="28"/>
              </w:rPr>
            </w:pPr>
            <w:r w:rsidRPr="00DE372A">
              <w:rPr>
                <w:i/>
                <w:szCs w:val="28"/>
              </w:rPr>
              <w:t>в том числе:</w:t>
            </w:r>
          </w:p>
        </w:tc>
        <w:tc>
          <w:tcPr>
            <w:tcW w:w="1276" w:type="dxa"/>
          </w:tcPr>
          <w:p w:rsidR="001831ED" w:rsidRPr="00DE372A" w:rsidRDefault="001831ED" w:rsidP="00095168">
            <w:pPr>
              <w:jc w:val="center"/>
              <w:rPr>
                <w:szCs w:val="28"/>
              </w:rPr>
            </w:pPr>
            <w:r w:rsidRPr="00DE372A">
              <w:rPr>
                <w:i/>
                <w:szCs w:val="28"/>
              </w:rPr>
              <w:t>га</w:t>
            </w:r>
          </w:p>
        </w:tc>
        <w:tc>
          <w:tcPr>
            <w:tcW w:w="1559" w:type="dxa"/>
          </w:tcPr>
          <w:p w:rsidR="001831ED" w:rsidRPr="00DE372A" w:rsidRDefault="001831ED" w:rsidP="00095168">
            <w:pPr>
              <w:jc w:val="center"/>
              <w:rPr>
                <w:szCs w:val="28"/>
              </w:rPr>
            </w:pPr>
            <w:r w:rsidRPr="00DE372A">
              <w:rPr>
                <w:i/>
                <w:szCs w:val="28"/>
              </w:rPr>
              <w:t>27,68</w:t>
            </w:r>
          </w:p>
        </w:tc>
        <w:tc>
          <w:tcPr>
            <w:tcW w:w="1840" w:type="dxa"/>
          </w:tcPr>
          <w:p w:rsidR="001831ED" w:rsidRPr="00DE372A" w:rsidRDefault="001831ED" w:rsidP="00095168">
            <w:pPr>
              <w:jc w:val="center"/>
              <w:rPr>
                <w:szCs w:val="28"/>
              </w:rPr>
            </w:pPr>
            <w:r w:rsidRPr="00DE372A">
              <w:rPr>
                <w:i/>
                <w:szCs w:val="28"/>
              </w:rPr>
              <w:t>31,87</w:t>
            </w:r>
          </w:p>
        </w:tc>
        <w:tc>
          <w:tcPr>
            <w:tcW w:w="1420" w:type="dxa"/>
            <w:gridSpan w:val="2"/>
          </w:tcPr>
          <w:p w:rsidR="001831ED" w:rsidRPr="00DE372A" w:rsidRDefault="001831ED" w:rsidP="00095168">
            <w:pPr>
              <w:jc w:val="center"/>
              <w:rPr>
                <w:szCs w:val="28"/>
              </w:rPr>
            </w:pPr>
            <w:r w:rsidRPr="00DE372A">
              <w:rPr>
                <w:i/>
                <w:szCs w:val="28"/>
              </w:rPr>
              <w:t>31,87</w:t>
            </w:r>
          </w:p>
        </w:tc>
      </w:tr>
      <w:tr w:rsidR="001831ED" w:rsidRPr="00836B64" w:rsidTr="004314B9">
        <w:tc>
          <w:tcPr>
            <w:tcW w:w="1242" w:type="dxa"/>
          </w:tcPr>
          <w:p w:rsidR="001831ED" w:rsidRPr="00DE372A" w:rsidRDefault="001831ED" w:rsidP="00095168">
            <w:pPr>
              <w:jc w:val="center"/>
              <w:rPr>
                <w:szCs w:val="28"/>
              </w:rPr>
            </w:pPr>
            <w:r w:rsidRPr="00DE372A">
              <w:rPr>
                <w:szCs w:val="28"/>
              </w:rPr>
              <w:t>2.4.1.1</w:t>
            </w:r>
          </w:p>
        </w:tc>
        <w:tc>
          <w:tcPr>
            <w:tcW w:w="2977" w:type="dxa"/>
          </w:tcPr>
          <w:p w:rsidR="001831ED" w:rsidRPr="00DE372A" w:rsidRDefault="001831ED" w:rsidP="00836B64">
            <w:pPr>
              <w:rPr>
                <w:szCs w:val="28"/>
              </w:rPr>
            </w:pPr>
            <w:r w:rsidRPr="00DE372A">
              <w:rPr>
                <w:szCs w:val="28"/>
              </w:rPr>
              <w:t xml:space="preserve">зона застройки </w:t>
            </w:r>
            <w:r w:rsidRPr="00DE372A">
              <w:rPr>
                <w:szCs w:val="28"/>
              </w:rPr>
              <w:lastRenderedPageBreak/>
              <w:t>индивидуальными жилыми домами</w:t>
            </w:r>
          </w:p>
        </w:tc>
        <w:tc>
          <w:tcPr>
            <w:tcW w:w="1276" w:type="dxa"/>
          </w:tcPr>
          <w:p w:rsidR="001831ED" w:rsidRPr="00DE372A" w:rsidRDefault="001831ED" w:rsidP="00095168">
            <w:pPr>
              <w:jc w:val="center"/>
              <w:rPr>
                <w:szCs w:val="28"/>
              </w:rPr>
            </w:pPr>
            <w:r w:rsidRPr="00DE372A">
              <w:rPr>
                <w:szCs w:val="28"/>
              </w:rPr>
              <w:lastRenderedPageBreak/>
              <w:t>га</w:t>
            </w:r>
          </w:p>
        </w:tc>
        <w:tc>
          <w:tcPr>
            <w:tcW w:w="1559" w:type="dxa"/>
          </w:tcPr>
          <w:p w:rsidR="001831ED" w:rsidRPr="00DE372A" w:rsidRDefault="001831ED" w:rsidP="00095168">
            <w:pPr>
              <w:jc w:val="center"/>
              <w:rPr>
                <w:szCs w:val="28"/>
              </w:rPr>
            </w:pPr>
            <w:r w:rsidRPr="00DE372A">
              <w:rPr>
                <w:szCs w:val="28"/>
              </w:rPr>
              <w:t>27,24</w:t>
            </w:r>
          </w:p>
        </w:tc>
        <w:tc>
          <w:tcPr>
            <w:tcW w:w="1840" w:type="dxa"/>
          </w:tcPr>
          <w:p w:rsidR="001831ED" w:rsidRPr="00DE372A" w:rsidRDefault="001831ED" w:rsidP="00095168">
            <w:pPr>
              <w:jc w:val="center"/>
              <w:rPr>
                <w:szCs w:val="28"/>
              </w:rPr>
            </w:pPr>
            <w:r w:rsidRPr="00DE372A">
              <w:rPr>
                <w:szCs w:val="28"/>
              </w:rPr>
              <w:t>31,43</w:t>
            </w:r>
          </w:p>
        </w:tc>
        <w:tc>
          <w:tcPr>
            <w:tcW w:w="1420" w:type="dxa"/>
            <w:gridSpan w:val="2"/>
          </w:tcPr>
          <w:p w:rsidR="001831ED" w:rsidRPr="00DE372A" w:rsidRDefault="001831ED" w:rsidP="00095168">
            <w:pPr>
              <w:jc w:val="center"/>
              <w:rPr>
                <w:szCs w:val="28"/>
              </w:rPr>
            </w:pPr>
            <w:r w:rsidRPr="00DE372A">
              <w:rPr>
                <w:szCs w:val="28"/>
              </w:rPr>
              <w:t>31,43</w:t>
            </w:r>
          </w:p>
        </w:tc>
      </w:tr>
      <w:tr w:rsidR="001831ED" w:rsidRPr="00836B64" w:rsidTr="004314B9">
        <w:tc>
          <w:tcPr>
            <w:tcW w:w="1242" w:type="dxa"/>
          </w:tcPr>
          <w:p w:rsidR="001831ED" w:rsidRPr="00DE372A" w:rsidRDefault="001831ED" w:rsidP="00095168">
            <w:pPr>
              <w:jc w:val="center"/>
              <w:rPr>
                <w:szCs w:val="28"/>
              </w:rPr>
            </w:pPr>
            <w:r w:rsidRPr="00DE372A">
              <w:rPr>
                <w:szCs w:val="28"/>
              </w:rPr>
              <w:lastRenderedPageBreak/>
              <w:t>2.4.1.2</w:t>
            </w:r>
          </w:p>
        </w:tc>
        <w:tc>
          <w:tcPr>
            <w:tcW w:w="2977" w:type="dxa"/>
          </w:tcPr>
          <w:p w:rsidR="001831ED" w:rsidRPr="00DE372A" w:rsidRDefault="001831ED" w:rsidP="00836B64">
            <w:pPr>
              <w:rPr>
                <w:szCs w:val="28"/>
              </w:rPr>
            </w:pPr>
            <w:r w:rsidRPr="00DE372A">
              <w:rPr>
                <w:szCs w:val="28"/>
              </w:rPr>
              <w:t>зона застройки малоэтажными жилыми домами</w:t>
            </w:r>
          </w:p>
        </w:tc>
        <w:tc>
          <w:tcPr>
            <w:tcW w:w="1276" w:type="dxa"/>
          </w:tcPr>
          <w:p w:rsidR="001831ED" w:rsidRPr="00DE372A" w:rsidRDefault="001831ED" w:rsidP="00095168">
            <w:pPr>
              <w:jc w:val="center"/>
              <w:rPr>
                <w:szCs w:val="28"/>
              </w:rPr>
            </w:pPr>
            <w:r w:rsidRPr="00DE372A">
              <w:rPr>
                <w:szCs w:val="28"/>
              </w:rPr>
              <w:t>га</w:t>
            </w:r>
          </w:p>
        </w:tc>
        <w:tc>
          <w:tcPr>
            <w:tcW w:w="1559" w:type="dxa"/>
          </w:tcPr>
          <w:p w:rsidR="001831ED" w:rsidRPr="00DE372A" w:rsidRDefault="001831ED" w:rsidP="00095168">
            <w:pPr>
              <w:jc w:val="center"/>
              <w:rPr>
                <w:szCs w:val="28"/>
              </w:rPr>
            </w:pPr>
            <w:r w:rsidRPr="00DE372A">
              <w:rPr>
                <w:szCs w:val="28"/>
              </w:rPr>
              <w:t>0,44</w:t>
            </w:r>
          </w:p>
        </w:tc>
        <w:tc>
          <w:tcPr>
            <w:tcW w:w="1840" w:type="dxa"/>
          </w:tcPr>
          <w:p w:rsidR="001831ED" w:rsidRPr="00DE372A" w:rsidRDefault="001831ED" w:rsidP="00095168">
            <w:pPr>
              <w:jc w:val="center"/>
              <w:rPr>
                <w:szCs w:val="28"/>
              </w:rPr>
            </w:pPr>
            <w:r w:rsidRPr="00DE372A">
              <w:rPr>
                <w:szCs w:val="28"/>
              </w:rPr>
              <w:t>0,44</w:t>
            </w:r>
          </w:p>
        </w:tc>
        <w:tc>
          <w:tcPr>
            <w:tcW w:w="1420" w:type="dxa"/>
            <w:gridSpan w:val="2"/>
          </w:tcPr>
          <w:p w:rsidR="001831ED" w:rsidRPr="00DE372A" w:rsidRDefault="001831ED" w:rsidP="00095168">
            <w:pPr>
              <w:jc w:val="center"/>
              <w:rPr>
                <w:szCs w:val="28"/>
              </w:rPr>
            </w:pPr>
            <w:r w:rsidRPr="00DE372A">
              <w:rPr>
                <w:szCs w:val="28"/>
              </w:rPr>
              <w:t>0,44</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2.4.2</w:t>
            </w:r>
          </w:p>
        </w:tc>
        <w:tc>
          <w:tcPr>
            <w:tcW w:w="2977" w:type="dxa"/>
          </w:tcPr>
          <w:p w:rsidR="00095168" w:rsidRPr="00DE372A" w:rsidRDefault="00095168" w:rsidP="00095168">
            <w:pPr>
              <w:snapToGrid w:val="0"/>
              <w:rPr>
                <w:i/>
                <w:szCs w:val="28"/>
              </w:rPr>
            </w:pPr>
            <w:r w:rsidRPr="00DE372A">
              <w:rPr>
                <w:i/>
                <w:szCs w:val="28"/>
              </w:rPr>
              <w:t>зона общественно-деловой застройки</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0,06</w:t>
            </w:r>
          </w:p>
        </w:tc>
        <w:tc>
          <w:tcPr>
            <w:tcW w:w="1840" w:type="dxa"/>
          </w:tcPr>
          <w:p w:rsidR="00095168" w:rsidRPr="00DE372A" w:rsidRDefault="00095168" w:rsidP="00095168">
            <w:pPr>
              <w:snapToGrid w:val="0"/>
              <w:jc w:val="center"/>
              <w:rPr>
                <w:i/>
                <w:szCs w:val="28"/>
              </w:rPr>
            </w:pPr>
            <w:r w:rsidRPr="00DE372A">
              <w:rPr>
                <w:i/>
                <w:szCs w:val="28"/>
              </w:rPr>
              <w:t>0,06</w:t>
            </w:r>
          </w:p>
        </w:tc>
        <w:tc>
          <w:tcPr>
            <w:tcW w:w="1420" w:type="dxa"/>
            <w:gridSpan w:val="2"/>
          </w:tcPr>
          <w:p w:rsidR="00095168" w:rsidRPr="00DE372A" w:rsidRDefault="00095168" w:rsidP="00095168">
            <w:pPr>
              <w:snapToGrid w:val="0"/>
              <w:jc w:val="center"/>
              <w:rPr>
                <w:i/>
                <w:szCs w:val="28"/>
              </w:rPr>
            </w:pPr>
            <w:r w:rsidRPr="00DE372A">
              <w:rPr>
                <w:i/>
                <w:szCs w:val="28"/>
              </w:rPr>
              <w:t>0,06</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2.4.3</w:t>
            </w:r>
          </w:p>
        </w:tc>
        <w:tc>
          <w:tcPr>
            <w:tcW w:w="2977" w:type="dxa"/>
          </w:tcPr>
          <w:p w:rsidR="00095168" w:rsidRPr="00DE372A" w:rsidRDefault="00095168" w:rsidP="00095168">
            <w:pPr>
              <w:snapToGrid w:val="0"/>
              <w:rPr>
                <w:i/>
                <w:szCs w:val="28"/>
              </w:rPr>
            </w:pPr>
            <w:r w:rsidRPr="00DE372A">
              <w:rPr>
                <w:i/>
                <w:szCs w:val="28"/>
              </w:rPr>
              <w:t>зона инженерно-транспортной инфраструктуры</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0,3</w:t>
            </w:r>
          </w:p>
        </w:tc>
        <w:tc>
          <w:tcPr>
            <w:tcW w:w="1840" w:type="dxa"/>
          </w:tcPr>
          <w:p w:rsidR="00095168" w:rsidRPr="00DE372A" w:rsidRDefault="00095168" w:rsidP="00095168">
            <w:pPr>
              <w:snapToGrid w:val="0"/>
              <w:jc w:val="center"/>
              <w:rPr>
                <w:i/>
                <w:szCs w:val="28"/>
              </w:rPr>
            </w:pPr>
            <w:r w:rsidRPr="00DE372A">
              <w:rPr>
                <w:i/>
                <w:szCs w:val="28"/>
              </w:rPr>
              <w:t>0,3</w:t>
            </w:r>
          </w:p>
        </w:tc>
        <w:tc>
          <w:tcPr>
            <w:tcW w:w="1420" w:type="dxa"/>
            <w:gridSpan w:val="2"/>
          </w:tcPr>
          <w:p w:rsidR="00095168" w:rsidRPr="00DE372A" w:rsidRDefault="00095168" w:rsidP="00095168">
            <w:pPr>
              <w:snapToGrid w:val="0"/>
              <w:jc w:val="center"/>
              <w:rPr>
                <w:i/>
                <w:szCs w:val="28"/>
              </w:rPr>
            </w:pPr>
            <w:r w:rsidRPr="00DE372A">
              <w:rPr>
                <w:i/>
                <w:szCs w:val="28"/>
              </w:rPr>
              <w:t>0,3</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2.4.4</w:t>
            </w:r>
          </w:p>
        </w:tc>
        <w:tc>
          <w:tcPr>
            <w:tcW w:w="2977" w:type="dxa"/>
          </w:tcPr>
          <w:p w:rsidR="00095168" w:rsidRPr="00DE372A" w:rsidRDefault="00095168" w:rsidP="00095168">
            <w:pPr>
              <w:snapToGrid w:val="0"/>
              <w:rPr>
                <w:i/>
                <w:szCs w:val="28"/>
              </w:rPr>
            </w:pPr>
            <w:r w:rsidRPr="00DE372A">
              <w:rPr>
                <w:i/>
                <w:szCs w:val="28"/>
              </w:rPr>
              <w:t>зона сельскохозяйственного использования</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23,42</w:t>
            </w:r>
          </w:p>
        </w:tc>
        <w:tc>
          <w:tcPr>
            <w:tcW w:w="1840" w:type="dxa"/>
          </w:tcPr>
          <w:p w:rsidR="00095168" w:rsidRPr="00DE372A" w:rsidRDefault="00095168" w:rsidP="00095168">
            <w:pPr>
              <w:snapToGrid w:val="0"/>
              <w:jc w:val="center"/>
              <w:rPr>
                <w:i/>
                <w:szCs w:val="28"/>
              </w:rPr>
            </w:pPr>
            <w:r w:rsidRPr="00DE372A">
              <w:rPr>
                <w:i/>
                <w:szCs w:val="28"/>
              </w:rPr>
              <w:t>19,23</w:t>
            </w:r>
          </w:p>
        </w:tc>
        <w:tc>
          <w:tcPr>
            <w:tcW w:w="1420" w:type="dxa"/>
            <w:gridSpan w:val="2"/>
          </w:tcPr>
          <w:p w:rsidR="00095168" w:rsidRPr="00DE372A" w:rsidRDefault="00095168" w:rsidP="00095168">
            <w:pPr>
              <w:snapToGrid w:val="0"/>
              <w:jc w:val="center"/>
              <w:rPr>
                <w:i/>
                <w:szCs w:val="28"/>
              </w:rPr>
            </w:pPr>
            <w:r w:rsidRPr="00DE372A">
              <w:rPr>
                <w:i/>
                <w:szCs w:val="28"/>
              </w:rPr>
              <w:t>19,23</w:t>
            </w:r>
          </w:p>
        </w:tc>
      </w:tr>
      <w:tr w:rsidR="00095168" w:rsidRPr="00DE372A" w:rsidTr="004314B9">
        <w:trPr>
          <w:trHeight w:val="214"/>
        </w:trPr>
        <w:tc>
          <w:tcPr>
            <w:tcW w:w="1242" w:type="dxa"/>
          </w:tcPr>
          <w:p w:rsidR="00095168" w:rsidRPr="00DE372A" w:rsidRDefault="00095168" w:rsidP="00095168">
            <w:pPr>
              <w:snapToGrid w:val="0"/>
              <w:jc w:val="center"/>
              <w:rPr>
                <w:b/>
                <w:szCs w:val="28"/>
              </w:rPr>
            </w:pPr>
            <w:r w:rsidRPr="00DE372A">
              <w:rPr>
                <w:szCs w:val="28"/>
              </w:rPr>
              <w:t>2.4.4.1</w:t>
            </w:r>
          </w:p>
        </w:tc>
        <w:tc>
          <w:tcPr>
            <w:tcW w:w="2977" w:type="dxa"/>
          </w:tcPr>
          <w:p w:rsidR="00095168" w:rsidRPr="00DE372A" w:rsidRDefault="00095168" w:rsidP="00095168">
            <w:pPr>
              <w:snapToGrid w:val="0"/>
              <w:rPr>
                <w:szCs w:val="28"/>
              </w:rPr>
            </w:pPr>
            <w:r w:rsidRPr="00DE372A">
              <w:rPr>
                <w:szCs w:val="28"/>
              </w:rPr>
              <w:t>зона, занятая объектами сельскохозяйственного назначения</w:t>
            </w:r>
          </w:p>
        </w:tc>
        <w:tc>
          <w:tcPr>
            <w:tcW w:w="1276" w:type="dxa"/>
          </w:tcPr>
          <w:p w:rsidR="00095168" w:rsidRPr="00DE372A" w:rsidRDefault="00095168" w:rsidP="00095168">
            <w:pPr>
              <w:snapToGrid w:val="0"/>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0,1</w:t>
            </w:r>
          </w:p>
        </w:tc>
        <w:tc>
          <w:tcPr>
            <w:tcW w:w="1840" w:type="dxa"/>
          </w:tcPr>
          <w:p w:rsidR="00095168" w:rsidRPr="00DE372A" w:rsidRDefault="00095168" w:rsidP="00095168">
            <w:pPr>
              <w:snapToGrid w:val="0"/>
              <w:jc w:val="center"/>
              <w:rPr>
                <w:szCs w:val="28"/>
              </w:rPr>
            </w:pPr>
            <w:r w:rsidRPr="00DE372A">
              <w:rPr>
                <w:szCs w:val="28"/>
              </w:rPr>
              <w:t>0,1</w:t>
            </w:r>
          </w:p>
        </w:tc>
        <w:tc>
          <w:tcPr>
            <w:tcW w:w="1420" w:type="dxa"/>
            <w:gridSpan w:val="2"/>
          </w:tcPr>
          <w:p w:rsidR="00095168" w:rsidRPr="00DE372A" w:rsidRDefault="00095168" w:rsidP="00095168">
            <w:pPr>
              <w:snapToGrid w:val="0"/>
              <w:jc w:val="center"/>
              <w:rPr>
                <w:szCs w:val="28"/>
              </w:rPr>
            </w:pPr>
            <w:r w:rsidRPr="00DE372A">
              <w:rPr>
                <w:szCs w:val="28"/>
              </w:rPr>
              <w:t>0,1</w:t>
            </w:r>
          </w:p>
        </w:tc>
      </w:tr>
      <w:tr w:rsidR="00095168" w:rsidRPr="00DE372A" w:rsidTr="004314B9">
        <w:trPr>
          <w:trHeight w:val="214"/>
        </w:trPr>
        <w:tc>
          <w:tcPr>
            <w:tcW w:w="1242" w:type="dxa"/>
          </w:tcPr>
          <w:p w:rsidR="00095168" w:rsidRPr="00DE372A" w:rsidRDefault="00095168" w:rsidP="00095168">
            <w:pPr>
              <w:snapToGrid w:val="0"/>
              <w:jc w:val="center"/>
              <w:rPr>
                <w:b/>
                <w:szCs w:val="28"/>
              </w:rPr>
            </w:pPr>
            <w:r w:rsidRPr="00DE372A">
              <w:rPr>
                <w:szCs w:val="28"/>
              </w:rPr>
              <w:t>2.4.4.2</w:t>
            </w:r>
          </w:p>
        </w:tc>
        <w:tc>
          <w:tcPr>
            <w:tcW w:w="2977" w:type="dxa"/>
          </w:tcPr>
          <w:p w:rsidR="00095168" w:rsidRPr="00DE372A" w:rsidRDefault="00095168" w:rsidP="00095168">
            <w:pPr>
              <w:snapToGrid w:val="0"/>
              <w:rPr>
                <w:szCs w:val="28"/>
              </w:rPr>
            </w:pPr>
            <w:r w:rsidRPr="00DE372A">
              <w:rPr>
                <w:szCs w:val="28"/>
              </w:rPr>
              <w:t>зона сельскохозяйственных угодий</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27,17</w:t>
            </w:r>
          </w:p>
        </w:tc>
        <w:tc>
          <w:tcPr>
            <w:tcW w:w="1840" w:type="dxa"/>
          </w:tcPr>
          <w:p w:rsidR="00095168" w:rsidRPr="00DE372A" w:rsidRDefault="00095168" w:rsidP="00095168">
            <w:pPr>
              <w:snapToGrid w:val="0"/>
              <w:jc w:val="center"/>
              <w:rPr>
                <w:szCs w:val="28"/>
              </w:rPr>
            </w:pPr>
            <w:r w:rsidRPr="00DE372A">
              <w:rPr>
                <w:szCs w:val="28"/>
              </w:rPr>
              <w:t>22,09</w:t>
            </w:r>
          </w:p>
        </w:tc>
        <w:tc>
          <w:tcPr>
            <w:tcW w:w="1420" w:type="dxa"/>
            <w:gridSpan w:val="2"/>
          </w:tcPr>
          <w:p w:rsidR="00095168" w:rsidRPr="00DE372A" w:rsidRDefault="00095168" w:rsidP="00095168">
            <w:pPr>
              <w:snapToGrid w:val="0"/>
              <w:jc w:val="center"/>
              <w:rPr>
                <w:szCs w:val="28"/>
              </w:rPr>
            </w:pPr>
            <w:r w:rsidRPr="00DE372A">
              <w:rPr>
                <w:szCs w:val="28"/>
              </w:rPr>
              <w:t>22,09</w:t>
            </w:r>
          </w:p>
        </w:tc>
      </w:tr>
      <w:tr w:rsidR="00095168" w:rsidRPr="00DE372A" w:rsidTr="004314B9">
        <w:trPr>
          <w:trHeight w:val="214"/>
        </w:trPr>
        <w:tc>
          <w:tcPr>
            <w:tcW w:w="1242" w:type="dxa"/>
          </w:tcPr>
          <w:p w:rsidR="00095168" w:rsidRPr="00DE372A" w:rsidRDefault="00095168" w:rsidP="00095168">
            <w:pPr>
              <w:snapToGrid w:val="0"/>
              <w:jc w:val="center"/>
              <w:rPr>
                <w:b/>
                <w:szCs w:val="28"/>
              </w:rPr>
            </w:pPr>
            <w:r w:rsidRPr="00DE372A">
              <w:rPr>
                <w:szCs w:val="28"/>
              </w:rPr>
              <w:t>2.4.6</w:t>
            </w:r>
          </w:p>
        </w:tc>
        <w:tc>
          <w:tcPr>
            <w:tcW w:w="2977" w:type="dxa"/>
          </w:tcPr>
          <w:p w:rsidR="00095168" w:rsidRPr="00DE372A" w:rsidRDefault="00095168" w:rsidP="00095168">
            <w:pPr>
              <w:snapToGrid w:val="0"/>
              <w:rPr>
                <w:i/>
                <w:szCs w:val="28"/>
              </w:rPr>
            </w:pPr>
            <w:r w:rsidRPr="00DE372A">
              <w:rPr>
                <w:i/>
                <w:szCs w:val="28"/>
              </w:rPr>
              <w:t>зона рекреационного назначения</w:t>
            </w:r>
          </w:p>
        </w:tc>
        <w:tc>
          <w:tcPr>
            <w:tcW w:w="1276" w:type="dxa"/>
          </w:tcPr>
          <w:p w:rsidR="00095168" w:rsidRPr="00DE372A" w:rsidRDefault="00095168" w:rsidP="00095168">
            <w:pPr>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4,8</w:t>
            </w:r>
          </w:p>
        </w:tc>
        <w:tc>
          <w:tcPr>
            <w:tcW w:w="1840" w:type="dxa"/>
          </w:tcPr>
          <w:p w:rsidR="00095168" w:rsidRPr="00DE372A" w:rsidRDefault="00095168" w:rsidP="00095168">
            <w:pPr>
              <w:snapToGrid w:val="0"/>
              <w:jc w:val="center"/>
              <w:rPr>
                <w:i/>
                <w:szCs w:val="28"/>
              </w:rPr>
            </w:pPr>
            <w:r w:rsidRPr="00DE372A">
              <w:rPr>
                <w:i/>
                <w:szCs w:val="28"/>
              </w:rPr>
              <w:t>4,8</w:t>
            </w:r>
          </w:p>
        </w:tc>
        <w:tc>
          <w:tcPr>
            <w:tcW w:w="1420" w:type="dxa"/>
            <w:gridSpan w:val="2"/>
          </w:tcPr>
          <w:p w:rsidR="00095168" w:rsidRPr="00DE372A" w:rsidRDefault="00095168" w:rsidP="00095168">
            <w:pPr>
              <w:snapToGrid w:val="0"/>
              <w:jc w:val="center"/>
              <w:rPr>
                <w:i/>
                <w:szCs w:val="28"/>
              </w:rPr>
            </w:pPr>
            <w:r w:rsidRPr="00DE372A">
              <w:rPr>
                <w:i/>
                <w:szCs w:val="28"/>
              </w:rPr>
              <w:t>4,8</w:t>
            </w:r>
          </w:p>
        </w:tc>
      </w:tr>
      <w:tr w:rsidR="00095168" w:rsidRPr="00DE372A" w:rsidTr="004314B9">
        <w:trPr>
          <w:trHeight w:val="214"/>
        </w:trPr>
        <w:tc>
          <w:tcPr>
            <w:tcW w:w="1242" w:type="dxa"/>
          </w:tcPr>
          <w:p w:rsidR="00095168" w:rsidRPr="00DE372A" w:rsidRDefault="00095168" w:rsidP="00095168">
            <w:pPr>
              <w:snapToGrid w:val="0"/>
              <w:jc w:val="center"/>
              <w:rPr>
                <w:b/>
                <w:szCs w:val="28"/>
              </w:rPr>
            </w:pPr>
            <w:r w:rsidRPr="00DE372A">
              <w:rPr>
                <w:szCs w:val="28"/>
              </w:rPr>
              <w:t>2.4.6.1</w:t>
            </w:r>
          </w:p>
        </w:tc>
        <w:tc>
          <w:tcPr>
            <w:tcW w:w="2977" w:type="dxa"/>
          </w:tcPr>
          <w:p w:rsidR="00095168" w:rsidRPr="00DE372A" w:rsidRDefault="00095168" w:rsidP="00095168">
            <w:pPr>
              <w:snapToGrid w:val="0"/>
              <w:rPr>
                <w:szCs w:val="28"/>
              </w:rPr>
            </w:pPr>
            <w:r w:rsidRPr="00DE372A">
              <w:rPr>
                <w:szCs w:val="28"/>
              </w:rPr>
              <w:t>зона древесно-кустарниковой растительности</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4,8</w:t>
            </w:r>
          </w:p>
        </w:tc>
        <w:tc>
          <w:tcPr>
            <w:tcW w:w="1840" w:type="dxa"/>
          </w:tcPr>
          <w:p w:rsidR="00095168" w:rsidRPr="00DE372A" w:rsidRDefault="00095168" w:rsidP="00095168">
            <w:pPr>
              <w:snapToGrid w:val="0"/>
              <w:jc w:val="center"/>
              <w:rPr>
                <w:szCs w:val="28"/>
              </w:rPr>
            </w:pPr>
            <w:r w:rsidRPr="00DE372A">
              <w:rPr>
                <w:szCs w:val="28"/>
              </w:rPr>
              <w:t>4,8</w:t>
            </w:r>
          </w:p>
        </w:tc>
        <w:tc>
          <w:tcPr>
            <w:tcW w:w="1420" w:type="dxa"/>
            <w:gridSpan w:val="2"/>
          </w:tcPr>
          <w:p w:rsidR="00095168" w:rsidRPr="00DE372A" w:rsidRDefault="00095168" w:rsidP="00095168">
            <w:pPr>
              <w:snapToGrid w:val="0"/>
              <w:jc w:val="center"/>
              <w:rPr>
                <w:szCs w:val="28"/>
              </w:rPr>
            </w:pPr>
            <w:r w:rsidRPr="00DE372A">
              <w:rPr>
                <w:szCs w:val="28"/>
              </w:rPr>
              <w:t>4,8</w:t>
            </w:r>
          </w:p>
        </w:tc>
      </w:tr>
      <w:tr w:rsidR="00095168" w:rsidRPr="00DE372A" w:rsidTr="004314B9">
        <w:trPr>
          <w:trHeight w:val="214"/>
        </w:trPr>
        <w:tc>
          <w:tcPr>
            <w:tcW w:w="1242" w:type="dxa"/>
          </w:tcPr>
          <w:p w:rsidR="00095168" w:rsidRPr="00DE372A" w:rsidRDefault="00095168" w:rsidP="00095168">
            <w:pPr>
              <w:snapToGrid w:val="0"/>
              <w:jc w:val="center"/>
              <w:rPr>
                <w:b/>
                <w:i/>
                <w:szCs w:val="28"/>
              </w:rPr>
            </w:pPr>
            <w:r w:rsidRPr="00DE372A">
              <w:rPr>
                <w:i/>
                <w:szCs w:val="28"/>
              </w:rPr>
              <w:t>2.4.7</w:t>
            </w:r>
          </w:p>
        </w:tc>
        <w:tc>
          <w:tcPr>
            <w:tcW w:w="2977" w:type="dxa"/>
          </w:tcPr>
          <w:p w:rsidR="00095168" w:rsidRPr="00DE372A" w:rsidRDefault="00095168" w:rsidP="00095168">
            <w:pPr>
              <w:snapToGrid w:val="0"/>
              <w:rPr>
                <w:i/>
                <w:szCs w:val="28"/>
              </w:rPr>
            </w:pPr>
            <w:r w:rsidRPr="00DE372A">
              <w:rPr>
                <w:i/>
                <w:szCs w:val="28"/>
              </w:rPr>
              <w:t>зона водных объектов</w:t>
            </w:r>
          </w:p>
        </w:tc>
        <w:tc>
          <w:tcPr>
            <w:tcW w:w="1276" w:type="dxa"/>
          </w:tcPr>
          <w:p w:rsidR="00095168" w:rsidRPr="00DE372A" w:rsidRDefault="00095168" w:rsidP="00095168">
            <w:pPr>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1,4</w:t>
            </w:r>
          </w:p>
        </w:tc>
        <w:tc>
          <w:tcPr>
            <w:tcW w:w="1840" w:type="dxa"/>
          </w:tcPr>
          <w:p w:rsidR="00095168" w:rsidRPr="00DE372A" w:rsidRDefault="00095168" w:rsidP="00095168">
            <w:pPr>
              <w:snapToGrid w:val="0"/>
              <w:jc w:val="center"/>
              <w:rPr>
                <w:i/>
                <w:szCs w:val="28"/>
              </w:rPr>
            </w:pPr>
            <w:r w:rsidRPr="00DE372A">
              <w:rPr>
                <w:i/>
                <w:szCs w:val="28"/>
              </w:rPr>
              <w:t>1,4</w:t>
            </w:r>
          </w:p>
        </w:tc>
        <w:tc>
          <w:tcPr>
            <w:tcW w:w="1420" w:type="dxa"/>
            <w:gridSpan w:val="2"/>
          </w:tcPr>
          <w:p w:rsidR="00095168" w:rsidRPr="00DE372A" w:rsidRDefault="00095168" w:rsidP="00095168">
            <w:pPr>
              <w:snapToGrid w:val="0"/>
              <w:jc w:val="center"/>
              <w:rPr>
                <w:i/>
                <w:szCs w:val="28"/>
              </w:rPr>
            </w:pPr>
            <w:r w:rsidRPr="00DE372A">
              <w:rPr>
                <w:i/>
                <w:szCs w:val="28"/>
              </w:rPr>
              <w:t>1,4</w:t>
            </w:r>
          </w:p>
        </w:tc>
      </w:tr>
      <w:tr w:rsidR="00095168" w:rsidRPr="00DE372A" w:rsidTr="004314B9">
        <w:trPr>
          <w:trHeight w:val="214"/>
        </w:trPr>
        <w:tc>
          <w:tcPr>
            <w:tcW w:w="1242" w:type="dxa"/>
          </w:tcPr>
          <w:p w:rsidR="00095168" w:rsidRPr="00DE372A" w:rsidRDefault="00095168" w:rsidP="00095168">
            <w:pPr>
              <w:snapToGrid w:val="0"/>
              <w:jc w:val="center"/>
              <w:rPr>
                <w:b/>
                <w:szCs w:val="28"/>
              </w:rPr>
            </w:pPr>
            <w:r w:rsidRPr="00DE372A">
              <w:rPr>
                <w:b/>
                <w:szCs w:val="28"/>
              </w:rPr>
              <w:t>2.5</w:t>
            </w:r>
          </w:p>
        </w:tc>
        <w:tc>
          <w:tcPr>
            <w:tcW w:w="2977" w:type="dxa"/>
          </w:tcPr>
          <w:p w:rsidR="00095168" w:rsidRPr="00DE372A" w:rsidRDefault="00095168" w:rsidP="00095168">
            <w:pPr>
              <w:snapToGrid w:val="0"/>
              <w:rPr>
                <w:b/>
                <w:szCs w:val="28"/>
              </w:rPr>
            </w:pPr>
            <w:r w:rsidRPr="00DE372A">
              <w:rPr>
                <w:b/>
                <w:szCs w:val="28"/>
              </w:rPr>
              <w:t>Деревня Железная Гора,</w:t>
            </w:r>
          </w:p>
          <w:p w:rsidR="00095168" w:rsidRPr="00DE372A" w:rsidRDefault="00095168" w:rsidP="00095168">
            <w:pPr>
              <w:snapToGrid w:val="0"/>
              <w:jc w:val="right"/>
              <w:rPr>
                <w:b/>
                <w:szCs w:val="28"/>
              </w:rPr>
            </w:pPr>
            <w:r w:rsidRPr="00DE372A">
              <w:rPr>
                <w:b/>
                <w:szCs w:val="28"/>
              </w:rPr>
              <w:t xml:space="preserve"> в том числе: </w:t>
            </w:r>
          </w:p>
        </w:tc>
        <w:tc>
          <w:tcPr>
            <w:tcW w:w="1276" w:type="dxa"/>
          </w:tcPr>
          <w:p w:rsidR="00095168" w:rsidRPr="00DE372A" w:rsidRDefault="00095168" w:rsidP="00095168">
            <w:pPr>
              <w:snapToGrid w:val="0"/>
              <w:jc w:val="center"/>
              <w:rPr>
                <w:b/>
                <w:szCs w:val="28"/>
              </w:rPr>
            </w:pPr>
            <w:r w:rsidRPr="00DE372A">
              <w:rPr>
                <w:b/>
                <w:szCs w:val="28"/>
              </w:rPr>
              <w:t>га</w:t>
            </w:r>
          </w:p>
        </w:tc>
        <w:tc>
          <w:tcPr>
            <w:tcW w:w="1559" w:type="dxa"/>
          </w:tcPr>
          <w:p w:rsidR="00095168" w:rsidRPr="00DE372A" w:rsidRDefault="00095168" w:rsidP="00095168">
            <w:pPr>
              <w:snapToGrid w:val="0"/>
              <w:jc w:val="center"/>
              <w:rPr>
                <w:b/>
                <w:szCs w:val="28"/>
              </w:rPr>
            </w:pPr>
            <w:r w:rsidRPr="00DE372A">
              <w:rPr>
                <w:b/>
                <w:szCs w:val="28"/>
              </w:rPr>
              <w:t>26,45</w:t>
            </w:r>
          </w:p>
        </w:tc>
        <w:tc>
          <w:tcPr>
            <w:tcW w:w="1840" w:type="dxa"/>
          </w:tcPr>
          <w:p w:rsidR="00095168" w:rsidRPr="00DE372A" w:rsidRDefault="00095168" w:rsidP="00095168">
            <w:pPr>
              <w:snapToGrid w:val="0"/>
              <w:jc w:val="center"/>
              <w:rPr>
                <w:b/>
                <w:szCs w:val="28"/>
              </w:rPr>
            </w:pPr>
            <w:r w:rsidRPr="00DE372A">
              <w:rPr>
                <w:b/>
                <w:szCs w:val="28"/>
              </w:rPr>
              <w:t>26,45</w:t>
            </w:r>
          </w:p>
        </w:tc>
        <w:tc>
          <w:tcPr>
            <w:tcW w:w="1420" w:type="dxa"/>
            <w:gridSpan w:val="2"/>
          </w:tcPr>
          <w:p w:rsidR="00095168" w:rsidRPr="00DE372A" w:rsidRDefault="00095168" w:rsidP="00095168">
            <w:pPr>
              <w:snapToGrid w:val="0"/>
              <w:jc w:val="center"/>
              <w:rPr>
                <w:b/>
                <w:szCs w:val="28"/>
              </w:rPr>
            </w:pPr>
            <w:r w:rsidRPr="00DE372A">
              <w:rPr>
                <w:b/>
                <w:szCs w:val="28"/>
              </w:rPr>
              <w:t>26,45</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2.5.1</w:t>
            </w:r>
          </w:p>
        </w:tc>
        <w:tc>
          <w:tcPr>
            <w:tcW w:w="2977" w:type="dxa"/>
          </w:tcPr>
          <w:p w:rsidR="00095168" w:rsidRPr="00DE372A" w:rsidRDefault="00095168" w:rsidP="00095168">
            <w:pPr>
              <w:snapToGrid w:val="0"/>
              <w:rPr>
                <w:i/>
                <w:szCs w:val="28"/>
              </w:rPr>
            </w:pPr>
            <w:r w:rsidRPr="00DE372A">
              <w:rPr>
                <w:i/>
                <w:szCs w:val="28"/>
              </w:rPr>
              <w:t>жилая зона</w:t>
            </w:r>
          </w:p>
          <w:p w:rsidR="00095168" w:rsidRPr="00DE372A" w:rsidRDefault="00095168" w:rsidP="00095168">
            <w:pPr>
              <w:snapToGrid w:val="0"/>
              <w:jc w:val="right"/>
              <w:rPr>
                <w:i/>
                <w:szCs w:val="28"/>
              </w:rPr>
            </w:pPr>
            <w:r w:rsidRPr="00DE372A">
              <w:rPr>
                <w:i/>
                <w:szCs w:val="28"/>
              </w:rPr>
              <w:t xml:space="preserve">в том числе: </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jc w:val="center"/>
              <w:rPr>
                <w:i/>
                <w:szCs w:val="28"/>
              </w:rPr>
            </w:pPr>
            <w:r w:rsidRPr="00DE372A">
              <w:rPr>
                <w:i/>
                <w:szCs w:val="28"/>
              </w:rPr>
              <w:t>6,28</w:t>
            </w:r>
          </w:p>
        </w:tc>
        <w:tc>
          <w:tcPr>
            <w:tcW w:w="1840" w:type="dxa"/>
          </w:tcPr>
          <w:p w:rsidR="00095168" w:rsidRPr="00DE372A" w:rsidRDefault="00095168" w:rsidP="00095168">
            <w:pPr>
              <w:jc w:val="center"/>
              <w:rPr>
                <w:i/>
                <w:szCs w:val="28"/>
              </w:rPr>
            </w:pPr>
            <w:r w:rsidRPr="00DE372A">
              <w:rPr>
                <w:i/>
                <w:szCs w:val="28"/>
              </w:rPr>
              <w:t>6,28</w:t>
            </w:r>
          </w:p>
        </w:tc>
        <w:tc>
          <w:tcPr>
            <w:tcW w:w="1420" w:type="dxa"/>
            <w:gridSpan w:val="2"/>
          </w:tcPr>
          <w:p w:rsidR="00095168" w:rsidRPr="00DE372A" w:rsidRDefault="00095168" w:rsidP="00095168">
            <w:pPr>
              <w:jc w:val="center"/>
              <w:rPr>
                <w:i/>
                <w:szCs w:val="28"/>
              </w:rPr>
            </w:pPr>
            <w:r w:rsidRPr="00DE372A">
              <w:rPr>
                <w:i/>
                <w:szCs w:val="28"/>
              </w:rPr>
              <w:t>6,28</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2.5.1.1</w:t>
            </w:r>
          </w:p>
        </w:tc>
        <w:tc>
          <w:tcPr>
            <w:tcW w:w="2977" w:type="dxa"/>
          </w:tcPr>
          <w:p w:rsidR="00095168" w:rsidRPr="00DE372A" w:rsidRDefault="00095168" w:rsidP="00095168">
            <w:pPr>
              <w:snapToGrid w:val="0"/>
              <w:rPr>
                <w:szCs w:val="28"/>
              </w:rPr>
            </w:pPr>
            <w:r w:rsidRPr="00DE372A">
              <w:rPr>
                <w:szCs w:val="28"/>
              </w:rPr>
              <w:t>зона застройки индивидуальными жилыми домами сезонного проживания</w:t>
            </w:r>
          </w:p>
        </w:tc>
        <w:tc>
          <w:tcPr>
            <w:tcW w:w="1276" w:type="dxa"/>
          </w:tcPr>
          <w:p w:rsidR="00095168" w:rsidRPr="00DE372A" w:rsidRDefault="00095168" w:rsidP="00095168">
            <w:pPr>
              <w:snapToGrid w:val="0"/>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6,28</w:t>
            </w:r>
          </w:p>
        </w:tc>
        <w:tc>
          <w:tcPr>
            <w:tcW w:w="1840" w:type="dxa"/>
          </w:tcPr>
          <w:p w:rsidR="00095168" w:rsidRPr="00DE372A" w:rsidRDefault="00095168" w:rsidP="00095168">
            <w:pPr>
              <w:snapToGrid w:val="0"/>
              <w:jc w:val="center"/>
              <w:rPr>
                <w:szCs w:val="28"/>
              </w:rPr>
            </w:pPr>
            <w:r w:rsidRPr="00DE372A">
              <w:rPr>
                <w:szCs w:val="28"/>
              </w:rPr>
              <w:t>6,28</w:t>
            </w:r>
          </w:p>
        </w:tc>
        <w:tc>
          <w:tcPr>
            <w:tcW w:w="1420" w:type="dxa"/>
            <w:gridSpan w:val="2"/>
          </w:tcPr>
          <w:p w:rsidR="00095168" w:rsidRPr="00DE372A" w:rsidRDefault="00095168" w:rsidP="00095168">
            <w:pPr>
              <w:snapToGrid w:val="0"/>
              <w:jc w:val="center"/>
              <w:rPr>
                <w:szCs w:val="28"/>
              </w:rPr>
            </w:pPr>
            <w:r w:rsidRPr="00DE372A">
              <w:rPr>
                <w:szCs w:val="28"/>
              </w:rPr>
              <w:t>6,28</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2.5.2</w:t>
            </w:r>
          </w:p>
        </w:tc>
        <w:tc>
          <w:tcPr>
            <w:tcW w:w="2977" w:type="dxa"/>
          </w:tcPr>
          <w:p w:rsidR="00095168" w:rsidRPr="00DE372A" w:rsidRDefault="00095168" w:rsidP="00095168">
            <w:pPr>
              <w:snapToGrid w:val="0"/>
              <w:rPr>
                <w:i/>
                <w:szCs w:val="28"/>
              </w:rPr>
            </w:pPr>
            <w:r w:rsidRPr="00DE372A">
              <w:rPr>
                <w:i/>
                <w:szCs w:val="28"/>
              </w:rPr>
              <w:t>зона инженерно-транспортной инфраструктуры</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0,5</w:t>
            </w:r>
          </w:p>
        </w:tc>
        <w:tc>
          <w:tcPr>
            <w:tcW w:w="1840" w:type="dxa"/>
          </w:tcPr>
          <w:p w:rsidR="00095168" w:rsidRPr="00DE372A" w:rsidRDefault="00095168" w:rsidP="00095168">
            <w:pPr>
              <w:snapToGrid w:val="0"/>
              <w:jc w:val="center"/>
              <w:rPr>
                <w:i/>
                <w:szCs w:val="28"/>
              </w:rPr>
            </w:pPr>
            <w:r w:rsidRPr="00DE372A">
              <w:rPr>
                <w:i/>
                <w:szCs w:val="28"/>
              </w:rPr>
              <w:t>0,5</w:t>
            </w:r>
          </w:p>
        </w:tc>
        <w:tc>
          <w:tcPr>
            <w:tcW w:w="1420" w:type="dxa"/>
            <w:gridSpan w:val="2"/>
          </w:tcPr>
          <w:p w:rsidR="00095168" w:rsidRPr="00DE372A" w:rsidRDefault="00095168" w:rsidP="00095168">
            <w:pPr>
              <w:snapToGrid w:val="0"/>
              <w:jc w:val="center"/>
              <w:rPr>
                <w:i/>
                <w:szCs w:val="28"/>
              </w:rPr>
            </w:pPr>
            <w:r w:rsidRPr="00DE372A">
              <w:rPr>
                <w:i/>
                <w:szCs w:val="28"/>
              </w:rPr>
              <w:t>0,5</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2.5.3</w:t>
            </w:r>
          </w:p>
        </w:tc>
        <w:tc>
          <w:tcPr>
            <w:tcW w:w="2977" w:type="dxa"/>
          </w:tcPr>
          <w:p w:rsidR="00095168" w:rsidRPr="00DE372A" w:rsidRDefault="00095168" w:rsidP="00095168">
            <w:pPr>
              <w:snapToGrid w:val="0"/>
              <w:rPr>
                <w:i/>
                <w:szCs w:val="28"/>
              </w:rPr>
            </w:pPr>
            <w:r w:rsidRPr="00DE372A">
              <w:rPr>
                <w:i/>
                <w:szCs w:val="28"/>
              </w:rPr>
              <w:t>зона сельскохозяйственного использования</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19,57</w:t>
            </w:r>
          </w:p>
        </w:tc>
        <w:tc>
          <w:tcPr>
            <w:tcW w:w="1840" w:type="dxa"/>
          </w:tcPr>
          <w:p w:rsidR="00095168" w:rsidRPr="00DE372A" w:rsidRDefault="00095168" w:rsidP="00095168">
            <w:pPr>
              <w:jc w:val="center"/>
              <w:rPr>
                <w:i/>
                <w:szCs w:val="28"/>
              </w:rPr>
            </w:pPr>
            <w:r w:rsidRPr="00DE372A">
              <w:rPr>
                <w:i/>
                <w:szCs w:val="28"/>
              </w:rPr>
              <w:t>19,57</w:t>
            </w:r>
          </w:p>
        </w:tc>
        <w:tc>
          <w:tcPr>
            <w:tcW w:w="1420" w:type="dxa"/>
            <w:gridSpan w:val="2"/>
          </w:tcPr>
          <w:p w:rsidR="00095168" w:rsidRPr="00DE372A" w:rsidRDefault="00095168" w:rsidP="00095168">
            <w:pPr>
              <w:jc w:val="center"/>
              <w:rPr>
                <w:i/>
                <w:szCs w:val="28"/>
              </w:rPr>
            </w:pPr>
            <w:r w:rsidRPr="00DE372A">
              <w:rPr>
                <w:i/>
                <w:szCs w:val="28"/>
              </w:rPr>
              <w:t>19,57</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2.5.3.1</w:t>
            </w:r>
          </w:p>
        </w:tc>
        <w:tc>
          <w:tcPr>
            <w:tcW w:w="2977" w:type="dxa"/>
          </w:tcPr>
          <w:p w:rsidR="00095168" w:rsidRPr="00DE372A" w:rsidRDefault="00095168" w:rsidP="00095168">
            <w:pPr>
              <w:snapToGrid w:val="0"/>
              <w:rPr>
                <w:szCs w:val="28"/>
              </w:rPr>
            </w:pPr>
            <w:r w:rsidRPr="00DE372A">
              <w:rPr>
                <w:szCs w:val="28"/>
              </w:rPr>
              <w:t xml:space="preserve">зона </w:t>
            </w:r>
            <w:r w:rsidRPr="00DE372A">
              <w:rPr>
                <w:szCs w:val="28"/>
              </w:rPr>
              <w:lastRenderedPageBreak/>
              <w:t>сельскохозяйственных угодий</w:t>
            </w:r>
          </w:p>
        </w:tc>
        <w:tc>
          <w:tcPr>
            <w:tcW w:w="1276" w:type="dxa"/>
          </w:tcPr>
          <w:p w:rsidR="00095168" w:rsidRPr="00DE372A" w:rsidRDefault="00095168" w:rsidP="00095168">
            <w:pPr>
              <w:jc w:val="center"/>
              <w:rPr>
                <w:szCs w:val="28"/>
              </w:rPr>
            </w:pPr>
            <w:r w:rsidRPr="00DE372A">
              <w:rPr>
                <w:szCs w:val="28"/>
              </w:rPr>
              <w:lastRenderedPageBreak/>
              <w:t>га</w:t>
            </w:r>
          </w:p>
        </w:tc>
        <w:tc>
          <w:tcPr>
            <w:tcW w:w="1559" w:type="dxa"/>
          </w:tcPr>
          <w:p w:rsidR="00095168" w:rsidRPr="00DE372A" w:rsidRDefault="00095168" w:rsidP="00095168">
            <w:pPr>
              <w:jc w:val="center"/>
              <w:rPr>
                <w:szCs w:val="28"/>
              </w:rPr>
            </w:pPr>
            <w:r w:rsidRPr="00DE372A">
              <w:rPr>
                <w:szCs w:val="28"/>
              </w:rPr>
              <w:t>19,57</w:t>
            </w:r>
          </w:p>
        </w:tc>
        <w:tc>
          <w:tcPr>
            <w:tcW w:w="1840" w:type="dxa"/>
          </w:tcPr>
          <w:p w:rsidR="00095168" w:rsidRPr="00DE372A" w:rsidRDefault="00095168" w:rsidP="00095168">
            <w:pPr>
              <w:jc w:val="center"/>
              <w:rPr>
                <w:szCs w:val="28"/>
              </w:rPr>
            </w:pPr>
            <w:r w:rsidRPr="00DE372A">
              <w:rPr>
                <w:szCs w:val="28"/>
              </w:rPr>
              <w:t>17,43</w:t>
            </w:r>
          </w:p>
        </w:tc>
        <w:tc>
          <w:tcPr>
            <w:tcW w:w="1420" w:type="dxa"/>
            <w:gridSpan w:val="2"/>
          </w:tcPr>
          <w:p w:rsidR="00095168" w:rsidRPr="00DE372A" w:rsidRDefault="00095168" w:rsidP="00095168">
            <w:pPr>
              <w:jc w:val="center"/>
              <w:rPr>
                <w:szCs w:val="28"/>
              </w:rPr>
            </w:pPr>
            <w:r w:rsidRPr="00DE372A">
              <w:rPr>
                <w:szCs w:val="28"/>
              </w:rPr>
              <w:t>17,43</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lastRenderedPageBreak/>
              <w:t>2.5.4</w:t>
            </w:r>
          </w:p>
        </w:tc>
        <w:tc>
          <w:tcPr>
            <w:tcW w:w="2977" w:type="dxa"/>
          </w:tcPr>
          <w:p w:rsidR="00095168" w:rsidRPr="00DE372A" w:rsidRDefault="00095168" w:rsidP="00095168">
            <w:pPr>
              <w:snapToGrid w:val="0"/>
              <w:rPr>
                <w:i/>
                <w:szCs w:val="28"/>
              </w:rPr>
            </w:pPr>
            <w:r w:rsidRPr="00DE372A">
              <w:rPr>
                <w:i/>
                <w:szCs w:val="28"/>
              </w:rPr>
              <w:t>зона рекреационного назначения</w:t>
            </w:r>
          </w:p>
        </w:tc>
        <w:tc>
          <w:tcPr>
            <w:tcW w:w="1276" w:type="dxa"/>
          </w:tcPr>
          <w:p w:rsidR="00095168" w:rsidRPr="00DE372A" w:rsidRDefault="00095168" w:rsidP="00095168">
            <w:pPr>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0</w:t>
            </w:r>
          </w:p>
        </w:tc>
        <w:tc>
          <w:tcPr>
            <w:tcW w:w="1840" w:type="dxa"/>
          </w:tcPr>
          <w:p w:rsidR="00095168" w:rsidRPr="00DE372A" w:rsidRDefault="00095168" w:rsidP="00095168">
            <w:pPr>
              <w:snapToGrid w:val="0"/>
              <w:jc w:val="center"/>
              <w:rPr>
                <w:i/>
                <w:szCs w:val="28"/>
              </w:rPr>
            </w:pPr>
            <w:r w:rsidRPr="00DE372A">
              <w:rPr>
                <w:i/>
                <w:szCs w:val="28"/>
              </w:rPr>
              <w:t>2,14</w:t>
            </w:r>
          </w:p>
        </w:tc>
        <w:tc>
          <w:tcPr>
            <w:tcW w:w="1420" w:type="dxa"/>
            <w:gridSpan w:val="2"/>
          </w:tcPr>
          <w:p w:rsidR="00095168" w:rsidRPr="00DE372A" w:rsidRDefault="00095168" w:rsidP="00095168">
            <w:pPr>
              <w:snapToGrid w:val="0"/>
              <w:jc w:val="center"/>
              <w:rPr>
                <w:i/>
                <w:szCs w:val="28"/>
              </w:rPr>
            </w:pPr>
            <w:r w:rsidRPr="00DE372A">
              <w:rPr>
                <w:i/>
                <w:szCs w:val="28"/>
              </w:rPr>
              <w:t>2,14</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2.5.4.1</w:t>
            </w:r>
          </w:p>
        </w:tc>
        <w:tc>
          <w:tcPr>
            <w:tcW w:w="2977" w:type="dxa"/>
          </w:tcPr>
          <w:p w:rsidR="00095168" w:rsidRPr="00DE372A" w:rsidRDefault="00095168" w:rsidP="00095168">
            <w:pPr>
              <w:snapToGrid w:val="0"/>
              <w:rPr>
                <w:szCs w:val="28"/>
              </w:rPr>
            </w:pPr>
            <w:r w:rsidRPr="00DE372A">
              <w:rPr>
                <w:szCs w:val="28"/>
              </w:rPr>
              <w:t>зона древесно-кустарниковой растительности</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0,1</w:t>
            </w:r>
          </w:p>
        </w:tc>
        <w:tc>
          <w:tcPr>
            <w:tcW w:w="1840" w:type="dxa"/>
          </w:tcPr>
          <w:p w:rsidR="00095168" w:rsidRPr="00DE372A" w:rsidRDefault="00095168" w:rsidP="00095168">
            <w:pPr>
              <w:snapToGrid w:val="0"/>
              <w:jc w:val="center"/>
              <w:rPr>
                <w:szCs w:val="28"/>
              </w:rPr>
            </w:pPr>
            <w:r w:rsidRPr="00DE372A">
              <w:rPr>
                <w:szCs w:val="28"/>
              </w:rPr>
              <w:t>0,1</w:t>
            </w:r>
          </w:p>
        </w:tc>
        <w:tc>
          <w:tcPr>
            <w:tcW w:w="1420" w:type="dxa"/>
            <w:gridSpan w:val="2"/>
          </w:tcPr>
          <w:p w:rsidR="00095168" w:rsidRPr="00DE372A" w:rsidRDefault="00095168" w:rsidP="00095168">
            <w:pPr>
              <w:snapToGrid w:val="0"/>
              <w:jc w:val="center"/>
              <w:rPr>
                <w:szCs w:val="28"/>
              </w:rPr>
            </w:pPr>
            <w:r w:rsidRPr="00DE372A">
              <w:rPr>
                <w:szCs w:val="28"/>
              </w:rPr>
              <w:t>0,1</w:t>
            </w:r>
          </w:p>
        </w:tc>
      </w:tr>
      <w:tr w:rsidR="00095168" w:rsidRPr="00DE372A" w:rsidTr="004314B9">
        <w:trPr>
          <w:trHeight w:val="214"/>
        </w:trPr>
        <w:tc>
          <w:tcPr>
            <w:tcW w:w="1242" w:type="dxa"/>
          </w:tcPr>
          <w:p w:rsidR="00095168" w:rsidRPr="00DE372A" w:rsidRDefault="00095168" w:rsidP="00095168">
            <w:pPr>
              <w:snapToGrid w:val="0"/>
              <w:jc w:val="center"/>
              <w:rPr>
                <w:b/>
                <w:szCs w:val="28"/>
              </w:rPr>
            </w:pPr>
            <w:r w:rsidRPr="00DE372A">
              <w:rPr>
                <w:b/>
                <w:szCs w:val="28"/>
              </w:rPr>
              <w:t>2.6</w:t>
            </w:r>
          </w:p>
        </w:tc>
        <w:tc>
          <w:tcPr>
            <w:tcW w:w="2977" w:type="dxa"/>
          </w:tcPr>
          <w:p w:rsidR="00095168" w:rsidRPr="00DE372A" w:rsidRDefault="00095168" w:rsidP="00095168">
            <w:pPr>
              <w:snapToGrid w:val="0"/>
              <w:rPr>
                <w:b/>
                <w:szCs w:val="28"/>
              </w:rPr>
            </w:pPr>
            <w:r w:rsidRPr="00DE372A">
              <w:rPr>
                <w:b/>
                <w:szCs w:val="28"/>
              </w:rPr>
              <w:t>Деревня Порог,</w:t>
            </w:r>
          </w:p>
          <w:p w:rsidR="00095168" w:rsidRPr="00DE372A" w:rsidRDefault="00095168" w:rsidP="00095168">
            <w:pPr>
              <w:snapToGrid w:val="0"/>
              <w:jc w:val="right"/>
              <w:rPr>
                <w:b/>
                <w:szCs w:val="28"/>
              </w:rPr>
            </w:pPr>
            <w:r w:rsidRPr="00DE372A">
              <w:rPr>
                <w:b/>
                <w:szCs w:val="28"/>
              </w:rPr>
              <w:t xml:space="preserve">в том числе: </w:t>
            </w:r>
          </w:p>
        </w:tc>
        <w:tc>
          <w:tcPr>
            <w:tcW w:w="1276" w:type="dxa"/>
          </w:tcPr>
          <w:p w:rsidR="00095168" w:rsidRPr="00DE372A" w:rsidRDefault="00095168" w:rsidP="00095168">
            <w:pPr>
              <w:snapToGrid w:val="0"/>
              <w:jc w:val="center"/>
              <w:rPr>
                <w:b/>
                <w:szCs w:val="28"/>
              </w:rPr>
            </w:pPr>
            <w:r w:rsidRPr="00DE372A">
              <w:rPr>
                <w:b/>
                <w:szCs w:val="28"/>
              </w:rPr>
              <w:t>га</w:t>
            </w:r>
          </w:p>
        </w:tc>
        <w:tc>
          <w:tcPr>
            <w:tcW w:w="1559" w:type="dxa"/>
          </w:tcPr>
          <w:p w:rsidR="00095168" w:rsidRPr="00DE372A" w:rsidRDefault="00095168" w:rsidP="00095168">
            <w:pPr>
              <w:snapToGrid w:val="0"/>
              <w:jc w:val="center"/>
              <w:rPr>
                <w:b/>
                <w:szCs w:val="28"/>
              </w:rPr>
            </w:pPr>
            <w:r w:rsidRPr="00DE372A">
              <w:rPr>
                <w:b/>
                <w:szCs w:val="28"/>
              </w:rPr>
              <w:t>17,86</w:t>
            </w:r>
          </w:p>
        </w:tc>
        <w:tc>
          <w:tcPr>
            <w:tcW w:w="1840" w:type="dxa"/>
          </w:tcPr>
          <w:p w:rsidR="00095168" w:rsidRPr="00DE372A" w:rsidRDefault="00095168" w:rsidP="00095168">
            <w:pPr>
              <w:snapToGrid w:val="0"/>
              <w:jc w:val="center"/>
              <w:rPr>
                <w:b/>
                <w:szCs w:val="28"/>
              </w:rPr>
            </w:pPr>
            <w:r w:rsidRPr="00DE372A">
              <w:rPr>
                <w:b/>
                <w:szCs w:val="28"/>
              </w:rPr>
              <w:t>17,86</w:t>
            </w:r>
          </w:p>
        </w:tc>
        <w:tc>
          <w:tcPr>
            <w:tcW w:w="1420" w:type="dxa"/>
            <w:gridSpan w:val="2"/>
          </w:tcPr>
          <w:p w:rsidR="00095168" w:rsidRPr="00DE372A" w:rsidRDefault="00095168" w:rsidP="00095168">
            <w:pPr>
              <w:snapToGrid w:val="0"/>
              <w:jc w:val="center"/>
              <w:rPr>
                <w:b/>
                <w:szCs w:val="28"/>
              </w:rPr>
            </w:pPr>
            <w:r w:rsidRPr="00DE372A">
              <w:rPr>
                <w:b/>
                <w:szCs w:val="28"/>
              </w:rPr>
              <w:t>17,86</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2.6.1</w:t>
            </w:r>
          </w:p>
        </w:tc>
        <w:tc>
          <w:tcPr>
            <w:tcW w:w="2977" w:type="dxa"/>
          </w:tcPr>
          <w:p w:rsidR="00095168" w:rsidRPr="00DE372A" w:rsidRDefault="00095168" w:rsidP="00095168">
            <w:pPr>
              <w:snapToGrid w:val="0"/>
              <w:rPr>
                <w:i/>
                <w:szCs w:val="28"/>
              </w:rPr>
            </w:pPr>
            <w:r w:rsidRPr="00DE372A">
              <w:rPr>
                <w:i/>
                <w:szCs w:val="28"/>
              </w:rPr>
              <w:t>жилая зона</w:t>
            </w:r>
          </w:p>
          <w:p w:rsidR="00095168" w:rsidRPr="00DE372A" w:rsidRDefault="00095168" w:rsidP="00095168">
            <w:pPr>
              <w:snapToGrid w:val="0"/>
              <w:jc w:val="right"/>
              <w:rPr>
                <w:i/>
                <w:szCs w:val="28"/>
              </w:rPr>
            </w:pPr>
            <w:r w:rsidRPr="00DE372A">
              <w:rPr>
                <w:i/>
                <w:szCs w:val="28"/>
              </w:rPr>
              <w:t xml:space="preserve">в том числе: </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7,93</w:t>
            </w:r>
          </w:p>
        </w:tc>
        <w:tc>
          <w:tcPr>
            <w:tcW w:w="1840" w:type="dxa"/>
          </w:tcPr>
          <w:p w:rsidR="00095168" w:rsidRPr="00DE372A" w:rsidRDefault="00095168" w:rsidP="00095168">
            <w:pPr>
              <w:snapToGrid w:val="0"/>
              <w:jc w:val="center"/>
              <w:rPr>
                <w:i/>
                <w:szCs w:val="28"/>
              </w:rPr>
            </w:pPr>
            <w:r w:rsidRPr="00DE372A">
              <w:rPr>
                <w:i/>
                <w:szCs w:val="28"/>
              </w:rPr>
              <w:t>7,93</w:t>
            </w:r>
          </w:p>
        </w:tc>
        <w:tc>
          <w:tcPr>
            <w:tcW w:w="1420" w:type="dxa"/>
            <w:gridSpan w:val="2"/>
          </w:tcPr>
          <w:p w:rsidR="00095168" w:rsidRPr="00DE372A" w:rsidRDefault="00095168" w:rsidP="00095168">
            <w:pPr>
              <w:snapToGrid w:val="0"/>
              <w:jc w:val="center"/>
              <w:rPr>
                <w:i/>
                <w:szCs w:val="28"/>
              </w:rPr>
            </w:pPr>
            <w:r w:rsidRPr="00DE372A">
              <w:rPr>
                <w:i/>
                <w:szCs w:val="28"/>
              </w:rPr>
              <w:t>7,93</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2.6.1.1</w:t>
            </w:r>
          </w:p>
        </w:tc>
        <w:tc>
          <w:tcPr>
            <w:tcW w:w="2977" w:type="dxa"/>
          </w:tcPr>
          <w:p w:rsidR="00095168" w:rsidRPr="00DE372A" w:rsidRDefault="00095168" w:rsidP="00095168">
            <w:pPr>
              <w:snapToGrid w:val="0"/>
              <w:rPr>
                <w:szCs w:val="28"/>
              </w:rPr>
            </w:pPr>
            <w:r w:rsidRPr="00DE372A">
              <w:rPr>
                <w:szCs w:val="28"/>
              </w:rPr>
              <w:t>зона застройки индивидуальными жилыми домами</w:t>
            </w:r>
          </w:p>
        </w:tc>
        <w:tc>
          <w:tcPr>
            <w:tcW w:w="1276" w:type="dxa"/>
          </w:tcPr>
          <w:p w:rsidR="00095168" w:rsidRPr="00DE372A" w:rsidRDefault="00095168" w:rsidP="00095168">
            <w:pPr>
              <w:snapToGrid w:val="0"/>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7,93</w:t>
            </w:r>
          </w:p>
        </w:tc>
        <w:tc>
          <w:tcPr>
            <w:tcW w:w="1840" w:type="dxa"/>
          </w:tcPr>
          <w:p w:rsidR="00095168" w:rsidRPr="00DE372A" w:rsidRDefault="00095168" w:rsidP="00095168">
            <w:pPr>
              <w:snapToGrid w:val="0"/>
              <w:jc w:val="center"/>
              <w:rPr>
                <w:szCs w:val="28"/>
              </w:rPr>
            </w:pPr>
            <w:r w:rsidRPr="00DE372A">
              <w:rPr>
                <w:szCs w:val="28"/>
              </w:rPr>
              <w:t>7,93</w:t>
            </w:r>
          </w:p>
        </w:tc>
        <w:tc>
          <w:tcPr>
            <w:tcW w:w="1420" w:type="dxa"/>
            <w:gridSpan w:val="2"/>
          </w:tcPr>
          <w:p w:rsidR="00095168" w:rsidRPr="00DE372A" w:rsidRDefault="00095168" w:rsidP="00095168">
            <w:pPr>
              <w:snapToGrid w:val="0"/>
              <w:jc w:val="center"/>
              <w:rPr>
                <w:szCs w:val="28"/>
              </w:rPr>
            </w:pPr>
            <w:r w:rsidRPr="00DE372A">
              <w:rPr>
                <w:szCs w:val="28"/>
              </w:rPr>
              <w:t>7,93</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2.6.2</w:t>
            </w:r>
          </w:p>
        </w:tc>
        <w:tc>
          <w:tcPr>
            <w:tcW w:w="2977" w:type="dxa"/>
          </w:tcPr>
          <w:p w:rsidR="00095168" w:rsidRPr="00DE372A" w:rsidRDefault="00095168" w:rsidP="00095168">
            <w:pPr>
              <w:snapToGrid w:val="0"/>
              <w:rPr>
                <w:i/>
                <w:szCs w:val="28"/>
              </w:rPr>
            </w:pPr>
            <w:r w:rsidRPr="00DE372A">
              <w:rPr>
                <w:i/>
                <w:szCs w:val="28"/>
              </w:rPr>
              <w:t>зона инженерно-транспортной инфраструктуры</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095168" w:rsidRDefault="00095168" w:rsidP="00095168">
            <w:pPr>
              <w:snapToGrid w:val="0"/>
              <w:jc w:val="center"/>
              <w:rPr>
                <w:i/>
                <w:szCs w:val="28"/>
              </w:rPr>
            </w:pPr>
            <w:r w:rsidRPr="00095168">
              <w:rPr>
                <w:i/>
                <w:szCs w:val="28"/>
              </w:rPr>
              <w:t>1,1</w:t>
            </w:r>
          </w:p>
        </w:tc>
        <w:tc>
          <w:tcPr>
            <w:tcW w:w="1840" w:type="dxa"/>
          </w:tcPr>
          <w:p w:rsidR="00095168" w:rsidRPr="00DE372A" w:rsidRDefault="00095168" w:rsidP="00095168">
            <w:pPr>
              <w:snapToGrid w:val="0"/>
              <w:jc w:val="center"/>
              <w:rPr>
                <w:i/>
                <w:szCs w:val="28"/>
              </w:rPr>
            </w:pPr>
            <w:r w:rsidRPr="00DE372A">
              <w:rPr>
                <w:i/>
                <w:szCs w:val="28"/>
              </w:rPr>
              <w:t>1,1</w:t>
            </w:r>
          </w:p>
        </w:tc>
        <w:tc>
          <w:tcPr>
            <w:tcW w:w="1420" w:type="dxa"/>
            <w:gridSpan w:val="2"/>
          </w:tcPr>
          <w:p w:rsidR="00095168" w:rsidRPr="00DE372A" w:rsidRDefault="00095168" w:rsidP="00095168">
            <w:pPr>
              <w:snapToGrid w:val="0"/>
              <w:jc w:val="center"/>
              <w:rPr>
                <w:i/>
                <w:szCs w:val="28"/>
              </w:rPr>
            </w:pPr>
            <w:r w:rsidRPr="00DE372A">
              <w:rPr>
                <w:i/>
                <w:szCs w:val="28"/>
              </w:rPr>
              <w:t>1,1</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2.6.3</w:t>
            </w:r>
          </w:p>
        </w:tc>
        <w:tc>
          <w:tcPr>
            <w:tcW w:w="2977" w:type="dxa"/>
          </w:tcPr>
          <w:p w:rsidR="00095168" w:rsidRPr="00DE372A" w:rsidRDefault="00095168" w:rsidP="00095168">
            <w:pPr>
              <w:snapToGrid w:val="0"/>
              <w:rPr>
                <w:i/>
                <w:szCs w:val="28"/>
              </w:rPr>
            </w:pPr>
            <w:r w:rsidRPr="00DE372A">
              <w:rPr>
                <w:i/>
                <w:szCs w:val="28"/>
              </w:rPr>
              <w:t>зона сельскохозяйственного использования</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8,73</w:t>
            </w:r>
          </w:p>
        </w:tc>
        <w:tc>
          <w:tcPr>
            <w:tcW w:w="1840" w:type="dxa"/>
          </w:tcPr>
          <w:p w:rsidR="00095168" w:rsidRPr="00DE372A" w:rsidRDefault="00095168" w:rsidP="00095168">
            <w:pPr>
              <w:snapToGrid w:val="0"/>
              <w:jc w:val="center"/>
              <w:rPr>
                <w:i/>
                <w:szCs w:val="28"/>
              </w:rPr>
            </w:pPr>
            <w:r w:rsidRPr="00DE372A">
              <w:rPr>
                <w:i/>
                <w:szCs w:val="28"/>
              </w:rPr>
              <w:t>8,73</w:t>
            </w:r>
          </w:p>
        </w:tc>
        <w:tc>
          <w:tcPr>
            <w:tcW w:w="1420" w:type="dxa"/>
            <w:gridSpan w:val="2"/>
          </w:tcPr>
          <w:p w:rsidR="00095168" w:rsidRPr="00DE372A" w:rsidRDefault="00095168" w:rsidP="00095168">
            <w:pPr>
              <w:snapToGrid w:val="0"/>
              <w:jc w:val="center"/>
              <w:rPr>
                <w:i/>
                <w:szCs w:val="28"/>
              </w:rPr>
            </w:pPr>
            <w:r w:rsidRPr="00DE372A">
              <w:rPr>
                <w:i/>
                <w:szCs w:val="28"/>
              </w:rPr>
              <w:t>8,73</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2.6.3.1</w:t>
            </w:r>
          </w:p>
        </w:tc>
        <w:tc>
          <w:tcPr>
            <w:tcW w:w="2977" w:type="dxa"/>
          </w:tcPr>
          <w:p w:rsidR="00095168" w:rsidRPr="00DE372A" w:rsidRDefault="00095168" w:rsidP="00095168">
            <w:pPr>
              <w:snapToGrid w:val="0"/>
              <w:rPr>
                <w:szCs w:val="28"/>
              </w:rPr>
            </w:pPr>
            <w:r w:rsidRPr="00DE372A">
              <w:rPr>
                <w:szCs w:val="28"/>
              </w:rPr>
              <w:t>зона сельскохозяйственных угодий</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8,73</w:t>
            </w:r>
          </w:p>
        </w:tc>
        <w:tc>
          <w:tcPr>
            <w:tcW w:w="1840" w:type="dxa"/>
          </w:tcPr>
          <w:p w:rsidR="00095168" w:rsidRPr="00DE372A" w:rsidRDefault="00095168" w:rsidP="00095168">
            <w:pPr>
              <w:snapToGrid w:val="0"/>
              <w:jc w:val="center"/>
              <w:rPr>
                <w:szCs w:val="28"/>
              </w:rPr>
            </w:pPr>
            <w:r w:rsidRPr="00DE372A">
              <w:rPr>
                <w:szCs w:val="28"/>
              </w:rPr>
              <w:t>8,73</w:t>
            </w:r>
          </w:p>
        </w:tc>
        <w:tc>
          <w:tcPr>
            <w:tcW w:w="1420" w:type="dxa"/>
            <w:gridSpan w:val="2"/>
          </w:tcPr>
          <w:p w:rsidR="00095168" w:rsidRPr="00DE372A" w:rsidRDefault="00095168" w:rsidP="00095168">
            <w:pPr>
              <w:snapToGrid w:val="0"/>
              <w:jc w:val="center"/>
              <w:rPr>
                <w:szCs w:val="28"/>
              </w:rPr>
            </w:pPr>
            <w:r w:rsidRPr="00DE372A">
              <w:rPr>
                <w:szCs w:val="28"/>
              </w:rPr>
              <w:t>8,73</w:t>
            </w:r>
          </w:p>
        </w:tc>
      </w:tr>
      <w:tr w:rsidR="00095168" w:rsidRPr="00DE372A" w:rsidTr="004314B9">
        <w:trPr>
          <w:trHeight w:val="214"/>
        </w:trPr>
        <w:tc>
          <w:tcPr>
            <w:tcW w:w="1242" w:type="dxa"/>
          </w:tcPr>
          <w:p w:rsidR="00095168" w:rsidRPr="00DE372A" w:rsidRDefault="00095168" w:rsidP="00095168">
            <w:pPr>
              <w:snapToGrid w:val="0"/>
              <w:jc w:val="center"/>
              <w:rPr>
                <w:i/>
                <w:szCs w:val="28"/>
              </w:rPr>
            </w:pPr>
            <w:r w:rsidRPr="00DE372A">
              <w:rPr>
                <w:i/>
                <w:szCs w:val="28"/>
              </w:rPr>
              <w:t>2.6.4</w:t>
            </w:r>
          </w:p>
        </w:tc>
        <w:tc>
          <w:tcPr>
            <w:tcW w:w="2977" w:type="dxa"/>
          </w:tcPr>
          <w:p w:rsidR="00095168" w:rsidRPr="00DE372A" w:rsidRDefault="00095168" w:rsidP="00095168">
            <w:pPr>
              <w:snapToGrid w:val="0"/>
              <w:rPr>
                <w:i/>
                <w:szCs w:val="28"/>
              </w:rPr>
            </w:pPr>
            <w:r w:rsidRPr="00DE372A">
              <w:rPr>
                <w:i/>
                <w:szCs w:val="28"/>
              </w:rPr>
              <w:t>зона водных объектов</w:t>
            </w:r>
          </w:p>
        </w:tc>
        <w:tc>
          <w:tcPr>
            <w:tcW w:w="1276" w:type="dxa"/>
          </w:tcPr>
          <w:p w:rsidR="00095168" w:rsidRPr="00DE372A" w:rsidRDefault="00095168" w:rsidP="00095168">
            <w:pPr>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0,1</w:t>
            </w:r>
          </w:p>
        </w:tc>
        <w:tc>
          <w:tcPr>
            <w:tcW w:w="1840" w:type="dxa"/>
          </w:tcPr>
          <w:p w:rsidR="00095168" w:rsidRPr="00DE372A" w:rsidRDefault="00095168" w:rsidP="00095168">
            <w:pPr>
              <w:snapToGrid w:val="0"/>
              <w:jc w:val="center"/>
              <w:rPr>
                <w:i/>
                <w:szCs w:val="28"/>
              </w:rPr>
            </w:pPr>
            <w:r w:rsidRPr="00DE372A">
              <w:rPr>
                <w:i/>
                <w:szCs w:val="28"/>
              </w:rPr>
              <w:t>0,1</w:t>
            </w:r>
          </w:p>
        </w:tc>
        <w:tc>
          <w:tcPr>
            <w:tcW w:w="1420" w:type="dxa"/>
            <w:gridSpan w:val="2"/>
          </w:tcPr>
          <w:p w:rsidR="00095168" w:rsidRPr="00DE372A" w:rsidRDefault="00095168" w:rsidP="00095168">
            <w:pPr>
              <w:snapToGrid w:val="0"/>
              <w:jc w:val="center"/>
              <w:rPr>
                <w:i/>
                <w:szCs w:val="28"/>
              </w:rPr>
            </w:pPr>
            <w:r w:rsidRPr="00DE372A">
              <w:rPr>
                <w:i/>
                <w:szCs w:val="28"/>
              </w:rPr>
              <w:t>0,1</w:t>
            </w:r>
          </w:p>
        </w:tc>
      </w:tr>
      <w:tr w:rsidR="00095168" w:rsidRPr="00DE372A" w:rsidTr="004314B9">
        <w:trPr>
          <w:trHeight w:val="214"/>
        </w:trPr>
        <w:tc>
          <w:tcPr>
            <w:tcW w:w="1242" w:type="dxa"/>
          </w:tcPr>
          <w:p w:rsidR="00095168" w:rsidRPr="00DE372A" w:rsidRDefault="00095168" w:rsidP="00095168">
            <w:pPr>
              <w:snapToGrid w:val="0"/>
              <w:jc w:val="center"/>
              <w:rPr>
                <w:b/>
                <w:szCs w:val="28"/>
              </w:rPr>
            </w:pPr>
            <w:r w:rsidRPr="00DE372A">
              <w:rPr>
                <w:b/>
                <w:szCs w:val="28"/>
              </w:rPr>
              <w:t>2.7</w:t>
            </w:r>
          </w:p>
        </w:tc>
        <w:tc>
          <w:tcPr>
            <w:tcW w:w="2977" w:type="dxa"/>
          </w:tcPr>
          <w:p w:rsidR="00095168" w:rsidRPr="00DE372A" w:rsidRDefault="00095168" w:rsidP="00095168">
            <w:pPr>
              <w:snapToGrid w:val="0"/>
              <w:rPr>
                <w:b/>
                <w:szCs w:val="28"/>
              </w:rPr>
            </w:pPr>
            <w:r w:rsidRPr="00DE372A">
              <w:rPr>
                <w:b/>
                <w:szCs w:val="28"/>
              </w:rPr>
              <w:t xml:space="preserve">Поселок </w:t>
            </w:r>
            <w:proofErr w:type="spellStart"/>
            <w:r w:rsidRPr="00DE372A">
              <w:rPr>
                <w:b/>
                <w:szCs w:val="28"/>
              </w:rPr>
              <w:t>Пчевжа</w:t>
            </w:r>
            <w:proofErr w:type="spellEnd"/>
            <w:r w:rsidRPr="00DE372A">
              <w:rPr>
                <w:b/>
                <w:szCs w:val="28"/>
              </w:rPr>
              <w:t>,</w:t>
            </w:r>
          </w:p>
          <w:p w:rsidR="00095168" w:rsidRPr="00DE372A" w:rsidRDefault="00095168" w:rsidP="00095168">
            <w:pPr>
              <w:snapToGrid w:val="0"/>
              <w:jc w:val="right"/>
              <w:rPr>
                <w:b/>
                <w:szCs w:val="28"/>
              </w:rPr>
            </w:pPr>
            <w:r w:rsidRPr="00DE372A">
              <w:rPr>
                <w:b/>
                <w:szCs w:val="28"/>
              </w:rPr>
              <w:t xml:space="preserve">в том числе: </w:t>
            </w:r>
          </w:p>
        </w:tc>
        <w:tc>
          <w:tcPr>
            <w:tcW w:w="1276" w:type="dxa"/>
          </w:tcPr>
          <w:p w:rsidR="00095168" w:rsidRPr="00DE372A" w:rsidRDefault="00095168" w:rsidP="00095168">
            <w:pPr>
              <w:snapToGrid w:val="0"/>
              <w:jc w:val="center"/>
              <w:rPr>
                <w:b/>
                <w:szCs w:val="28"/>
              </w:rPr>
            </w:pPr>
            <w:r w:rsidRPr="00DE372A">
              <w:rPr>
                <w:b/>
                <w:szCs w:val="28"/>
              </w:rPr>
              <w:t>га</w:t>
            </w:r>
          </w:p>
        </w:tc>
        <w:tc>
          <w:tcPr>
            <w:tcW w:w="1559" w:type="dxa"/>
          </w:tcPr>
          <w:p w:rsidR="00095168" w:rsidRPr="00DE372A" w:rsidRDefault="00095168" w:rsidP="00095168">
            <w:pPr>
              <w:snapToGrid w:val="0"/>
              <w:jc w:val="center"/>
              <w:rPr>
                <w:b/>
                <w:szCs w:val="28"/>
              </w:rPr>
            </w:pPr>
            <w:r w:rsidRPr="00DE372A">
              <w:rPr>
                <w:b/>
                <w:szCs w:val="28"/>
              </w:rPr>
              <w:t>262,89</w:t>
            </w:r>
          </w:p>
        </w:tc>
        <w:tc>
          <w:tcPr>
            <w:tcW w:w="1840" w:type="dxa"/>
          </w:tcPr>
          <w:p w:rsidR="00095168" w:rsidRPr="00DE372A" w:rsidRDefault="00095168" w:rsidP="00095168">
            <w:pPr>
              <w:jc w:val="center"/>
              <w:rPr>
                <w:b/>
                <w:szCs w:val="28"/>
              </w:rPr>
            </w:pPr>
            <w:r w:rsidRPr="00DE372A">
              <w:rPr>
                <w:b/>
                <w:szCs w:val="28"/>
              </w:rPr>
              <w:t>262,89</w:t>
            </w:r>
          </w:p>
        </w:tc>
        <w:tc>
          <w:tcPr>
            <w:tcW w:w="1420" w:type="dxa"/>
            <w:gridSpan w:val="2"/>
          </w:tcPr>
          <w:p w:rsidR="00095168" w:rsidRPr="00DE372A" w:rsidRDefault="00095168" w:rsidP="00095168">
            <w:pPr>
              <w:jc w:val="center"/>
              <w:rPr>
                <w:b/>
                <w:szCs w:val="28"/>
              </w:rPr>
            </w:pPr>
            <w:r w:rsidRPr="00DE372A">
              <w:rPr>
                <w:b/>
                <w:szCs w:val="28"/>
              </w:rPr>
              <w:t>262,89</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2.7.1</w:t>
            </w:r>
          </w:p>
        </w:tc>
        <w:tc>
          <w:tcPr>
            <w:tcW w:w="2977" w:type="dxa"/>
          </w:tcPr>
          <w:p w:rsidR="00095168" w:rsidRPr="00DE372A" w:rsidRDefault="00095168" w:rsidP="00095168">
            <w:pPr>
              <w:snapToGrid w:val="0"/>
              <w:rPr>
                <w:i/>
                <w:szCs w:val="28"/>
              </w:rPr>
            </w:pPr>
            <w:r w:rsidRPr="00DE372A">
              <w:rPr>
                <w:i/>
                <w:szCs w:val="28"/>
              </w:rPr>
              <w:t>жилая зона</w:t>
            </w:r>
          </w:p>
          <w:p w:rsidR="00095168" w:rsidRPr="00DE372A" w:rsidRDefault="00095168" w:rsidP="00095168">
            <w:pPr>
              <w:snapToGrid w:val="0"/>
              <w:jc w:val="right"/>
              <w:rPr>
                <w:i/>
                <w:szCs w:val="28"/>
              </w:rPr>
            </w:pPr>
            <w:r w:rsidRPr="00DE372A">
              <w:rPr>
                <w:i/>
                <w:szCs w:val="28"/>
              </w:rPr>
              <w:t xml:space="preserve">в том числе: </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141,89</w:t>
            </w:r>
          </w:p>
        </w:tc>
        <w:tc>
          <w:tcPr>
            <w:tcW w:w="1840" w:type="dxa"/>
          </w:tcPr>
          <w:p w:rsidR="00095168" w:rsidRPr="00DE372A" w:rsidRDefault="00095168" w:rsidP="00095168">
            <w:pPr>
              <w:snapToGrid w:val="0"/>
              <w:jc w:val="center"/>
              <w:rPr>
                <w:i/>
                <w:szCs w:val="28"/>
              </w:rPr>
            </w:pPr>
            <w:r w:rsidRPr="00DE372A">
              <w:rPr>
                <w:i/>
                <w:szCs w:val="28"/>
              </w:rPr>
              <w:t>141,89</w:t>
            </w:r>
          </w:p>
        </w:tc>
        <w:tc>
          <w:tcPr>
            <w:tcW w:w="1420" w:type="dxa"/>
            <w:gridSpan w:val="2"/>
          </w:tcPr>
          <w:p w:rsidR="00095168" w:rsidRPr="00DE372A" w:rsidRDefault="00095168" w:rsidP="00095168">
            <w:pPr>
              <w:snapToGrid w:val="0"/>
              <w:jc w:val="center"/>
              <w:rPr>
                <w:i/>
                <w:szCs w:val="28"/>
              </w:rPr>
            </w:pPr>
            <w:r w:rsidRPr="00DE372A">
              <w:rPr>
                <w:i/>
                <w:szCs w:val="28"/>
              </w:rPr>
              <w:t>141,89</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2.7.1.1</w:t>
            </w:r>
          </w:p>
        </w:tc>
        <w:tc>
          <w:tcPr>
            <w:tcW w:w="2977" w:type="dxa"/>
          </w:tcPr>
          <w:p w:rsidR="00095168" w:rsidRPr="00DE372A" w:rsidRDefault="00095168" w:rsidP="00095168">
            <w:pPr>
              <w:snapToGrid w:val="0"/>
              <w:rPr>
                <w:szCs w:val="28"/>
              </w:rPr>
            </w:pPr>
            <w:r w:rsidRPr="00DE372A">
              <w:rPr>
                <w:szCs w:val="28"/>
              </w:rPr>
              <w:t>зона застройки индивидуальными жилыми домами</w:t>
            </w:r>
          </w:p>
        </w:tc>
        <w:tc>
          <w:tcPr>
            <w:tcW w:w="1276" w:type="dxa"/>
          </w:tcPr>
          <w:p w:rsidR="00095168" w:rsidRPr="00DE372A" w:rsidRDefault="00095168" w:rsidP="00095168">
            <w:pPr>
              <w:snapToGrid w:val="0"/>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141,72</w:t>
            </w:r>
          </w:p>
        </w:tc>
        <w:tc>
          <w:tcPr>
            <w:tcW w:w="1840" w:type="dxa"/>
          </w:tcPr>
          <w:p w:rsidR="00095168" w:rsidRPr="00DE372A" w:rsidRDefault="00095168" w:rsidP="00095168">
            <w:pPr>
              <w:snapToGrid w:val="0"/>
              <w:jc w:val="center"/>
              <w:rPr>
                <w:szCs w:val="28"/>
              </w:rPr>
            </w:pPr>
            <w:r w:rsidRPr="00DE372A">
              <w:rPr>
                <w:szCs w:val="28"/>
              </w:rPr>
              <w:t>141,72</w:t>
            </w:r>
          </w:p>
        </w:tc>
        <w:tc>
          <w:tcPr>
            <w:tcW w:w="1420" w:type="dxa"/>
            <w:gridSpan w:val="2"/>
          </w:tcPr>
          <w:p w:rsidR="00095168" w:rsidRPr="00DE372A" w:rsidRDefault="00095168" w:rsidP="00095168">
            <w:pPr>
              <w:snapToGrid w:val="0"/>
              <w:jc w:val="center"/>
              <w:rPr>
                <w:szCs w:val="28"/>
              </w:rPr>
            </w:pPr>
            <w:r w:rsidRPr="00DE372A">
              <w:rPr>
                <w:szCs w:val="28"/>
              </w:rPr>
              <w:t>141,72</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2.7.1.2</w:t>
            </w:r>
          </w:p>
        </w:tc>
        <w:tc>
          <w:tcPr>
            <w:tcW w:w="2977" w:type="dxa"/>
          </w:tcPr>
          <w:p w:rsidR="00095168" w:rsidRPr="00DE372A" w:rsidRDefault="00095168" w:rsidP="00095168">
            <w:pPr>
              <w:snapToGrid w:val="0"/>
              <w:rPr>
                <w:szCs w:val="28"/>
              </w:rPr>
            </w:pPr>
            <w:r w:rsidRPr="00DE372A">
              <w:rPr>
                <w:szCs w:val="28"/>
              </w:rPr>
              <w:t>зона застройки малоэтажными жилыми домами</w:t>
            </w:r>
          </w:p>
        </w:tc>
        <w:tc>
          <w:tcPr>
            <w:tcW w:w="1276" w:type="dxa"/>
          </w:tcPr>
          <w:p w:rsidR="00095168" w:rsidRPr="00DE372A" w:rsidRDefault="00095168" w:rsidP="00095168">
            <w:pPr>
              <w:snapToGrid w:val="0"/>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0,17</w:t>
            </w:r>
          </w:p>
        </w:tc>
        <w:tc>
          <w:tcPr>
            <w:tcW w:w="1840" w:type="dxa"/>
          </w:tcPr>
          <w:p w:rsidR="00095168" w:rsidRPr="00DE372A" w:rsidRDefault="00095168" w:rsidP="00095168">
            <w:pPr>
              <w:snapToGrid w:val="0"/>
              <w:jc w:val="center"/>
              <w:rPr>
                <w:szCs w:val="28"/>
              </w:rPr>
            </w:pPr>
            <w:r w:rsidRPr="00DE372A">
              <w:rPr>
                <w:szCs w:val="28"/>
              </w:rPr>
              <w:t>0,17</w:t>
            </w:r>
          </w:p>
        </w:tc>
        <w:tc>
          <w:tcPr>
            <w:tcW w:w="1420" w:type="dxa"/>
            <w:gridSpan w:val="2"/>
          </w:tcPr>
          <w:p w:rsidR="00095168" w:rsidRPr="00DE372A" w:rsidRDefault="00095168" w:rsidP="00095168">
            <w:pPr>
              <w:snapToGrid w:val="0"/>
              <w:jc w:val="center"/>
              <w:rPr>
                <w:szCs w:val="28"/>
              </w:rPr>
            </w:pPr>
            <w:r w:rsidRPr="00DE372A">
              <w:rPr>
                <w:szCs w:val="28"/>
              </w:rPr>
              <w:t>0,17</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2.7.2</w:t>
            </w:r>
          </w:p>
        </w:tc>
        <w:tc>
          <w:tcPr>
            <w:tcW w:w="2977" w:type="dxa"/>
          </w:tcPr>
          <w:p w:rsidR="00095168" w:rsidRPr="00DE372A" w:rsidRDefault="00095168" w:rsidP="00095168">
            <w:pPr>
              <w:snapToGrid w:val="0"/>
              <w:rPr>
                <w:i/>
                <w:szCs w:val="28"/>
              </w:rPr>
            </w:pPr>
            <w:r w:rsidRPr="00DE372A">
              <w:rPr>
                <w:i/>
                <w:szCs w:val="28"/>
              </w:rPr>
              <w:t>зона общественно-деловой застройки</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1,04</w:t>
            </w:r>
          </w:p>
        </w:tc>
        <w:tc>
          <w:tcPr>
            <w:tcW w:w="1840" w:type="dxa"/>
          </w:tcPr>
          <w:p w:rsidR="00095168" w:rsidRPr="00DE372A" w:rsidRDefault="00095168" w:rsidP="00095168">
            <w:pPr>
              <w:snapToGrid w:val="0"/>
              <w:jc w:val="center"/>
              <w:rPr>
                <w:i/>
                <w:szCs w:val="28"/>
              </w:rPr>
            </w:pPr>
            <w:r w:rsidRPr="00DE372A">
              <w:rPr>
                <w:i/>
                <w:szCs w:val="28"/>
              </w:rPr>
              <w:t>2,54</w:t>
            </w:r>
          </w:p>
        </w:tc>
        <w:tc>
          <w:tcPr>
            <w:tcW w:w="1420" w:type="dxa"/>
            <w:gridSpan w:val="2"/>
          </w:tcPr>
          <w:p w:rsidR="00095168" w:rsidRPr="00DE372A" w:rsidRDefault="00095168" w:rsidP="00095168">
            <w:pPr>
              <w:snapToGrid w:val="0"/>
              <w:jc w:val="center"/>
              <w:rPr>
                <w:i/>
                <w:szCs w:val="28"/>
              </w:rPr>
            </w:pPr>
            <w:r w:rsidRPr="00DE372A">
              <w:rPr>
                <w:i/>
                <w:szCs w:val="28"/>
              </w:rPr>
              <w:t>2,54</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2.7.3</w:t>
            </w:r>
          </w:p>
        </w:tc>
        <w:tc>
          <w:tcPr>
            <w:tcW w:w="2977" w:type="dxa"/>
          </w:tcPr>
          <w:p w:rsidR="00095168" w:rsidRPr="00DE372A" w:rsidRDefault="00095168" w:rsidP="00095168">
            <w:pPr>
              <w:snapToGrid w:val="0"/>
              <w:rPr>
                <w:i/>
                <w:szCs w:val="28"/>
              </w:rPr>
            </w:pPr>
            <w:r w:rsidRPr="00DE372A">
              <w:rPr>
                <w:i/>
                <w:szCs w:val="28"/>
              </w:rPr>
              <w:t>зона инженерно-транспортной инфраструктуры</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1,1</w:t>
            </w:r>
          </w:p>
        </w:tc>
        <w:tc>
          <w:tcPr>
            <w:tcW w:w="1840" w:type="dxa"/>
          </w:tcPr>
          <w:p w:rsidR="00095168" w:rsidRPr="00DE372A" w:rsidRDefault="00095168" w:rsidP="00095168">
            <w:pPr>
              <w:snapToGrid w:val="0"/>
              <w:jc w:val="center"/>
              <w:rPr>
                <w:i/>
                <w:szCs w:val="28"/>
              </w:rPr>
            </w:pPr>
            <w:r w:rsidRPr="00DE372A">
              <w:rPr>
                <w:i/>
                <w:szCs w:val="28"/>
              </w:rPr>
              <w:t>1,1</w:t>
            </w:r>
          </w:p>
        </w:tc>
        <w:tc>
          <w:tcPr>
            <w:tcW w:w="1420" w:type="dxa"/>
            <w:gridSpan w:val="2"/>
          </w:tcPr>
          <w:p w:rsidR="00095168" w:rsidRPr="00DE372A" w:rsidRDefault="00095168" w:rsidP="00095168">
            <w:pPr>
              <w:snapToGrid w:val="0"/>
              <w:jc w:val="center"/>
              <w:rPr>
                <w:i/>
                <w:szCs w:val="28"/>
              </w:rPr>
            </w:pPr>
            <w:r w:rsidRPr="00DE372A">
              <w:rPr>
                <w:i/>
                <w:szCs w:val="28"/>
              </w:rPr>
              <w:t>1,1</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2.7.4</w:t>
            </w:r>
          </w:p>
        </w:tc>
        <w:tc>
          <w:tcPr>
            <w:tcW w:w="2977" w:type="dxa"/>
          </w:tcPr>
          <w:p w:rsidR="00095168" w:rsidRPr="00DE372A" w:rsidRDefault="00095168" w:rsidP="00095168">
            <w:pPr>
              <w:snapToGrid w:val="0"/>
              <w:rPr>
                <w:i/>
                <w:szCs w:val="28"/>
              </w:rPr>
            </w:pPr>
            <w:r w:rsidRPr="00DE372A">
              <w:rPr>
                <w:i/>
                <w:szCs w:val="28"/>
              </w:rPr>
              <w:t>производственная зона</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25,35</w:t>
            </w:r>
          </w:p>
        </w:tc>
        <w:tc>
          <w:tcPr>
            <w:tcW w:w="1840" w:type="dxa"/>
          </w:tcPr>
          <w:p w:rsidR="00095168" w:rsidRPr="00DE372A" w:rsidRDefault="00095168" w:rsidP="00095168">
            <w:pPr>
              <w:snapToGrid w:val="0"/>
              <w:jc w:val="center"/>
              <w:rPr>
                <w:i/>
                <w:szCs w:val="28"/>
              </w:rPr>
            </w:pPr>
            <w:r w:rsidRPr="00DE372A">
              <w:rPr>
                <w:i/>
                <w:szCs w:val="28"/>
              </w:rPr>
              <w:t>25,35</w:t>
            </w:r>
          </w:p>
        </w:tc>
        <w:tc>
          <w:tcPr>
            <w:tcW w:w="1420" w:type="dxa"/>
            <w:gridSpan w:val="2"/>
          </w:tcPr>
          <w:p w:rsidR="00095168" w:rsidRPr="00DE372A" w:rsidRDefault="00095168" w:rsidP="00095168">
            <w:pPr>
              <w:snapToGrid w:val="0"/>
              <w:jc w:val="center"/>
              <w:rPr>
                <w:i/>
                <w:szCs w:val="28"/>
              </w:rPr>
            </w:pPr>
            <w:r w:rsidRPr="00DE372A">
              <w:rPr>
                <w:i/>
                <w:szCs w:val="28"/>
              </w:rPr>
              <w:t>25,35</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2.7.5</w:t>
            </w:r>
          </w:p>
        </w:tc>
        <w:tc>
          <w:tcPr>
            <w:tcW w:w="2977" w:type="dxa"/>
          </w:tcPr>
          <w:p w:rsidR="00095168" w:rsidRPr="00DE372A" w:rsidRDefault="00095168" w:rsidP="00095168">
            <w:pPr>
              <w:snapToGrid w:val="0"/>
              <w:rPr>
                <w:i/>
                <w:szCs w:val="28"/>
              </w:rPr>
            </w:pPr>
            <w:r w:rsidRPr="00DE372A">
              <w:rPr>
                <w:i/>
                <w:szCs w:val="28"/>
              </w:rPr>
              <w:t xml:space="preserve">зона </w:t>
            </w:r>
            <w:r w:rsidRPr="00DE372A">
              <w:rPr>
                <w:i/>
                <w:szCs w:val="28"/>
              </w:rPr>
              <w:lastRenderedPageBreak/>
              <w:t>сельскохозяйственного использования</w:t>
            </w:r>
          </w:p>
        </w:tc>
        <w:tc>
          <w:tcPr>
            <w:tcW w:w="1276" w:type="dxa"/>
          </w:tcPr>
          <w:p w:rsidR="00095168" w:rsidRPr="00DE372A" w:rsidRDefault="00095168" w:rsidP="00095168">
            <w:pPr>
              <w:snapToGrid w:val="0"/>
              <w:jc w:val="center"/>
              <w:rPr>
                <w:i/>
                <w:szCs w:val="28"/>
              </w:rPr>
            </w:pPr>
            <w:r w:rsidRPr="00DE372A">
              <w:rPr>
                <w:i/>
                <w:szCs w:val="28"/>
              </w:rPr>
              <w:lastRenderedPageBreak/>
              <w:t>га</w:t>
            </w:r>
          </w:p>
        </w:tc>
        <w:tc>
          <w:tcPr>
            <w:tcW w:w="1559" w:type="dxa"/>
          </w:tcPr>
          <w:p w:rsidR="00095168" w:rsidRPr="00DE372A" w:rsidRDefault="00095168" w:rsidP="00095168">
            <w:pPr>
              <w:snapToGrid w:val="0"/>
              <w:jc w:val="center"/>
              <w:rPr>
                <w:i/>
                <w:szCs w:val="28"/>
              </w:rPr>
            </w:pPr>
            <w:r w:rsidRPr="00DE372A">
              <w:rPr>
                <w:i/>
                <w:szCs w:val="28"/>
              </w:rPr>
              <w:t>77,64</w:t>
            </w:r>
          </w:p>
        </w:tc>
        <w:tc>
          <w:tcPr>
            <w:tcW w:w="1840" w:type="dxa"/>
          </w:tcPr>
          <w:p w:rsidR="00095168" w:rsidRPr="00DE372A" w:rsidRDefault="00095168" w:rsidP="00095168">
            <w:pPr>
              <w:snapToGrid w:val="0"/>
              <w:jc w:val="center"/>
              <w:rPr>
                <w:i/>
                <w:szCs w:val="28"/>
              </w:rPr>
            </w:pPr>
            <w:r w:rsidRPr="00DE372A">
              <w:rPr>
                <w:i/>
                <w:szCs w:val="28"/>
              </w:rPr>
              <w:t>76,98</w:t>
            </w:r>
          </w:p>
        </w:tc>
        <w:tc>
          <w:tcPr>
            <w:tcW w:w="1420" w:type="dxa"/>
            <w:gridSpan w:val="2"/>
          </w:tcPr>
          <w:p w:rsidR="00095168" w:rsidRPr="00DE372A" w:rsidRDefault="00095168" w:rsidP="00095168">
            <w:pPr>
              <w:snapToGrid w:val="0"/>
              <w:jc w:val="center"/>
              <w:rPr>
                <w:i/>
                <w:szCs w:val="28"/>
              </w:rPr>
            </w:pPr>
            <w:r w:rsidRPr="00DE372A">
              <w:rPr>
                <w:i/>
                <w:szCs w:val="28"/>
              </w:rPr>
              <w:t>76,98</w:t>
            </w:r>
          </w:p>
        </w:tc>
      </w:tr>
      <w:tr w:rsidR="00095168" w:rsidRPr="00DE372A" w:rsidTr="004314B9">
        <w:trPr>
          <w:trHeight w:val="214"/>
        </w:trPr>
        <w:tc>
          <w:tcPr>
            <w:tcW w:w="1242" w:type="dxa"/>
          </w:tcPr>
          <w:p w:rsidR="00095168" w:rsidRPr="00DE372A" w:rsidRDefault="00095168" w:rsidP="00095168">
            <w:pPr>
              <w:snapToGrid w:val="0"/>
              <w:jc w:val="center"/>
              <w:rPr>
                <w:i/>
                <w:szCs w:val="28"/>
              </w:rPr>
            </w:pPr>
            <w:r w:rsidRPr="00DE372A">
              <w:rPr>
                <w:i/>
                <w:szCs w:val="28"/>
              </w:rPr>
              <w:lastRenderedPageBreak/>
              <w:t>2.7.5.1</w:t>
            </w:r>
          </w:p>
        </w:tc>
        <w:tc>
          <w:tcPr>
            <w:tcW w:w="2977" w:type="dxa"/>
          </w:tcPr>
          <w:p w:rsidR="00095168" w:rsidRPr="00DE372A" w:rsidRDefault="00095168" w:rsidP="00095168">
            <w:pPr>
              <w:snapToGrid w:val="0"/>
              <w:rPr>
                <w:szCs w:val="28"/>
              </w:rPr>
            </w:pPr>
            <w:r w:rsidRPr="00DE372A">
              <w:rPr>
                <w:szCs w:val="28"/>
              </w:rPr>
              <w:t>зона сельскохозяйственных угодий</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119, 27</w:t>
            </w:r>
          </w:p>
        </w:tc>
        <w:tc>
          <w:tcPr>
            <w:tcW w:w="1840" w:type="dxa"/>
          </w:tcPr>
          <w:p w:rsidR="00095168" w:rsidRPr="00DE372A" w:rsidRDefault="00095168" w:rsidP="00095168">
            <w:pPr>
              <w:snapToGrid w:val="0"/>
              <w:jc w:val="center"/>
              <w:rPr>
                <w:szCs w:val="28"/>
              </w:rPr>
            </w:pPr>
            <w:r w:rsidRPr="00DE372A">
              <w:rPr>
                <w:szCs w:val="28"/>
              </w:rPr>
              <w:t>119, 27</w:t>
            </w:r>
          </w:p>
        </w:tc>
        <w:tc>
          <w:tcPr>
            <w:tcW w:w="1420" w:type="dxa"/>
            <w:gridSpan w:val="2"/>
          </w:tcPr>
          <w:p w:rsidR="00095168" w:rsidRPr="00DE372A" w:rsidRDefault="00095168" w:rsidP="00095168">
            <w:pPr>
              <w:snapToGrid w:val="0"/>
              <w:jc w:val="center"/>
              <w:rPr>
                <w:szCs w:val="28"/>
              </w:rPr>
            </w:pPr>
            <w:r w:rsidRPr="00DE372A">
              <w:rPr>
                <w:szCs w:val="28"/>
              </w:rPr>
              <w:t>119, 27</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2.7.6</w:t>
            </w:r>
          </w:p>
        </w:tc>
        <w:tc>
          <w:tcPr>
            <w:tcW w:w="2977" w:type="dxa"/>
          </w:tcPr>
          <w:p w:rsidR="00095168" w:rsidRPr="00DE372A" w:rsidRDefault="00095168" w:rsidP="00095168">
            <w:pPr>
              <w:snapToGrid w:val="0"/>
              <w:rPr>
                <w:i/>
                <w:szCs w:val="28"/>
              </w:rPr>
            </w:pPr>
            <w:r w:rsidRPr="00DE372A">
              <w:rPr>
                <w:i/>
                <w:szCs w:val="28"/>
              </w:rPr>
              <w:t>зона рекреационного назначения</w:t>
            </w:r>
          </w:p>
        </w:tc>
        <w:tc>
          <w:tcPr>
            <w:tcW w:w="1276" w:type="dxa"/>
          </w:tcPr>
          <w:p w:rsidR="00095168" w:rsidRPr="00DE372A" w:rsidRDefault="00095168" w:rsidP="00095168">
            <w:pPr>
              <w:snapToGrid w:val="0"/>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14,23</w:t>
            </w:r>
          </w:p>
        </w:tc>
        <w:tc>
          <w:tcPr>
            <w:tcW w:w="1840" w:type="dxa"/>
          </w:tcPr>
          <w:p w:rsidR="00095168" w:rsidRPr="00DE372A" w:rsidRDefault="00095168" w:rsidP="00095168">
            <w:pPr>
              <w:snapToGrid w:val="0"/>
              <w:jc w:val="center"/>
              <w:rPr>
                <w:i/>
                <w:szCs w:val="28"/>
              </w:rPr>
            </w:pPr>
            <w:r w:rsidRPr="00DE372A">
              <w:rPr>
                <w:i/>
                <w:szCs w:val="28"/>
              </w:rPr>
              <w:t>14,43</w:t>
            </w:r>
          </w:p>
        </w:tc>
        <w:tc>
          <w:tcPr>
            <w:tcW w:w="1420" w:type="dxa"/>
            <w:gridSpan w:val="2"/>
          </w:tcPr>
          <w:p w:rsidR="00095168" w:rsidRPr="00DE372A" w:rsidRDefault="00095168" w:rsidP="00095168">
            <w:pPr>
              <w:snapToGrid w:val="0"/>
              <w:jc w:val="center"/>
              <w:rPr>
                <w:i/>
                <w:szCs w:val="28"/>
              </w:rPr>
            </w:pPr>
            <w:r w:rsidRPr="00DE372A">
              <w:rPr>
                <w:i/>
                <w:szCs w:val="28"/>
              </w:rPr>
              <w:t>14,43</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2.7.6.1</w:t>
            </w:r>
          </w:p>
        </w:tc>
        <w:tc>
          <w:tcPr>
            <w:tcW w:w="2977" w:type="dxa"/>
          </w:tcPr>
          <w:p w:rsidR="00095168" w:rsidRPr="00DE372A" w:rsidRDefault="00095168" w:rsidP="00095168">
            <w:pPr>
              <w:snapToGrid w:val="0"/>
              <w:rPr>
                <w:szCs w:val="28"/>
              </w:rPr>
            </w:pPr>
            <w:r w:rsidRPr="00DE372A">
              <w:rPr>
                <w:szCs w:val="28"/>
              </w:rPr>
              <w:t>зона древесно-кустарниковой растительности</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14,23</w:t>
            </w:r>
          </w:p>
        </w:tc>
        <w:tc>
          <w:tcPr>
            <w:tcW w:w="1840" w:type="dxa"/>
          </w:tcPr>
          <w:p w:rsidR="00095168" w:rsidRPr="00DE372A" w:rsidRDefault="00095168" w:rsidP="00095168">
            <w:pPr>
              <w:snapToGrid w:val="0"/>
              <w:jc w:val="center"/>
              <w:rPr>
                <w:szCs w:val="28"/>
              </w:rPr>
            </w:pPr>
            <w:r w:rsidRPr="00DE372A">
              <w:rPr>
                <w:szCs w:val="28"/>
              </w:rPr>
              <w:t>14,43</w:t>
            </w:r>
          </w:p>
        </w:tc>
        <w:tc>
          <w:tcPr>
            <w:tcW w:w="1420" w:type="dxa"/>
            <w:gridSpan w:val="2"/>
          </w:tcPr>
          <w:p w:rsidR="00095168" w:rsidRPr="00DE372A" w:rsidRDefault="00095168" w:rsidP="00095168">
            <w:pPr>
              <w:snapToGrid w:val="0"/>
              <w:jc w:val="center"/>
              <w:rPr>
                <w:szCs w:val="28"/>
              </w:rPr>
            </w:pPr>
            <w:r w:rsidRPr="00DE372A">
              <w:rPr>
                <w:szCs w:val="28"/>
              </w:rPr>
              <w:t>14,43</w:t>
            </w:r>
          </w:p>
        </w:tc>
      </w:tr>
      <w:tr w:rsidR="00095168" w:rsidRPr="00DE372A" w:rsidTr="004314B9">
        <w:trPr>
          <w:trHeight w:val="214"/>
        </w:trPr>
        <w:tc>
          <w:tcPr>
            <w:tcW w:w="1242" w:type="dxa"/>
          </w:tcPr>
          <w:p w:rsidR="00095168" w:rsidRPr="00DE372A" w:rsidRDefault="00095168" w:rsidP="00095168">
            <w:pPr>
              <w:snapToGrid w:val="0"/>
              <w:jc w:val="center"/>
              <w:rPr>
                <w:i/>
                <w:szCs w:val="28"/>
              </w:rPr>
            </w:pPr>
            <w:r w:rsidRPr="00DE372A">
              <w:rPr>
                <w:i/>
                <w:szCs w:val="28"/>
              </w:rPr>
              <w:t>2.7.7</w:t>
            </w:r>
          </w:p>
        </w:tc>
        <w:tc>
          <w:tcPr>
            <w:tcW w:w="2977" w:type="dxa"/>
          </w:tcPr>
          <w:p w:rsidR="00095168" w:rsidRPr="00DE372A" w:rsidRDefault="00095168" w:rsidP="00095168">
            <w:pPr>
              <w:snapToGrid w:val="0"/>
              <w:rPr>
                <w:i/>
                <w:szCs w:val="28"/>
              </w:rPr>
            </w:pPr>
            <w:r w:rsidRPr="00DE372A">
              <w:rPr>
                <w:i/>
                <w:szCs w:val="28"/>
              </w:rPr>
              <w:t>зона водных объектов</w:t>
            </w:r>
          </w:p>
        </w:tc>
        <w:tc>
          <w:tcPr>
            <w:tcW w:w="1276" w:type="dxa"/>
          </w:tcPr>
          <w:p w:rsidR="00095168" w:rsidRPr="00DE372A" w:rsidRDefault="00095168" w:rsidP="00095168">
            <w:pPr>
              <w:jc w:val="center"/>
              <w:rPr>
                <w:i/>
                <w:szCs w:val="28"/>
              </w:rPr>
            </w:pPr>
            <w:r w:rsidRPr="00DE372A">
              <w:rPr>
                <w:i/>
                <w:szCs w:val="28"/>
              </w:rPr>
              <w:t>га</w:t>
            </w:r>
          </w:p>
        </w:tc>
        <w:tc>
          <w:tcPr>
            <w:tcW w:w="1559" w:type="dxa"/>
          </w:tcPr>
          <w:p w:rsidR="00095168" w:rsidRPr="00DE372A" w:rsidRDefault="00095168" w:rsidP="00095168">
            <w:pPr>
              <w:snapToGrid w:val="0"/>
              <w:jc w:val="center"/>
              <w:rPr>
                <w:i/>
                <w:szCs w:val="28"/>
              </w:rPr>
            </w:pPr>
            <w:r w:rsidRPr="00DE372A">
              <w:rPr>
                <w:i/>
                <w:szCs w:val="28"/>
              </w:rPr>
              <w:t>0,6</w:t>
            </w:r>
          </w:p>
        </w:tc>
        <w:tc>
          <w:tcPr>
            <w:tcW w:w="1840" w:type="dxa"/>
          </w:tcPr>
          <w:p w:rsidR="00095168" w:rsidRPr="00DE372A" w:rsidRDefault="00095168" w:rsidP="00095168">
            <w:pPr>
              <w:snapToGrid w:val="0"/>
              <w:jc w:val="center"/>
              <w:rPr>
                <w:i/>
                <w:szCs w:val="28"/>
              </w:rPr>
            </w:pPr>
            <w:r w:rsidRPr="00DE372A">
              <w:rPr>
                <w:i/>
                <w:szCs w:val="28"/>
              </w:rPr>
              <w:t>0,6</w:t>
            </w:r>
          </w:p>
        </w:tc>
        <w:tc>
          <w:tcPr>
            <w:tcW w:w="1420" w:type="dxa"/>
            <w:gridSpan w:val="2"/>
          </w:tcPr>
          <w:p w:rsidR="00095168" w:rsidRPr="00DE372A" w:rsidRDefault="00095168" w:rsidP="00095168">
            <w:pPr>
              <w:snapToGrid w:val="0"/>
              <w:jc w:val="center"/>
              <w:rPr>
                <w:i/>
                <w:szCs w:val="28"/>
              </w:rPr>
            </w:pPr>
            <w:r w:rsidRPr="00DE372A">
              <w:rPr>
                <w:i/>
                <w:szCs w:val="28"/>
              </w:rPr>
              <w:t>0,6</w:t>
            </w:r>
          </w:p>
        </w:tc>
      </w:tr>
      <w:tr w:rsidR="00095168" w:rsidRPr="00DE372A" w:rsidTr="004314B9">
        <w:trPr>
          <w:trHeight w:val="214"/>
        </w:trPr>
        <w:tc>
          <w:tcPr>
            <w:tcW w:w="1242" w:type="dxa"/>
          </w:tcPr>
          <w:p w:rsidR="00095168" w:rsidRPr="00DE372A" w:rsidRDefault="00095168" w:rsidP="00095168">
            <w:pPr>
              <w:snapToGrid w:val="0"/>
              <w:jc w:val="center"/>
              <w:rPr>
                <w:b/>
                <w:szCs w:val="28"/>
              </w:rPr>
            </w:pPr>
            <w:r w:rsidRPr="00DE372A">
              <w:rPr>
                <w:b/>
                <w:szCs w:val="28"/>
              </w:rPr>
              <w:t xml:space="preserve">2.8 </w:t>
            </w:r>
          </w:p>
        </w:tc>
        <w:tc>
          <w:tcPr>
            <w:tcW w:w="2977" w:type="dxa"/>
          </w:tcPr>
          <w:p w:rsidR="00095168" w:rsidRPr="00DE372A" w:rsidRDefault="00095168" w:rsidP="00095168">
            <w:pPr>
              <w:snapToGrid w:val="0"/>
              <w:rPr>
                <w:b/>
                <w:szCs w:val="28"/>
              </w:rPr>
            </w:pPr>
            <w:r w:rsidRPr="00DE372A">
              <w:rPr>
                <w:b/>
                <w:szCs w:val="28"/>
              </w:rPr>
              <w:t>Зоны вне границ населенных пунктов,</w:t>
            </w:r>
          </w:p>
          <w:p w:rsidR="00095168" w:rsidRPr="00DE372A" w:rsidRDefault="00095168" w:rsidP="00095168">
            <w:pPr>
              <w:snapToGrid w:val="0"/>
              <w:jc w:val="right"/>
              <w:rPr>
                <w:b/>
                <w:szCs w:val="28"/>
              </w:rPr>
            </w:pPr>
            <w:r w:rsidRPr="00DE372A">
              <w:rPr>
                <w:b/>
                <w:szCs w:val="28"/>
              </w:rPr>
              <w:t xml:space="preserve"> в том числе:</w:t>
            </w:r>
          </w:p>
        </w:tc>
        <w:tc>
          <w:tcPr>
            <w:tcW w:w="1276" w:type="dxa"/>
          </w:tcPr>
          <w:p w:rsidR="00095168" w:rsidRPr="00DE372A" w:rsidRDefault="00095168" w:rsidP="00095168">
            <w:pPr>
              <w:snapToGrid w:val="0"/>
              <w:jc w:val="center"/>
              <w:rPr>
                <w:b/>
                <w:szCs w:val="28"/>
              </w:rPr>
            </w:pPr>
            <w:r w:rsidRPr="00DE372A">
              <w:rPr>
                <w:b/>
                <w:szCs w:val="28"/>
              </w:rPr>
              <w:t>га</w:t>
            </w:r>
          </w:p>
        </w:tc>
        <w:tc>
          <w:tcPr>
            <w:tcW w:w="1559" w:type="dxa"/>
          </w:tcPr>
          <w:p w:rsidR="00095168" w:rsidRPr="00DE372A" w:rsidRDefault="00095168" w:rsidP="00095168">
            <w:pPr>
              <w:snapToGrid w:val="0"/>
              <w:jc w:val="center"/>
              <w:rPr>
                <w:b/>
                <w:szCs w:val="28"/>
              </w:rPr>
            </w:pPr>
            <w:r w:rsidRPr="00DE372A">
              <w:rPr>
                <w:b/>
                <w:szCs w:val="28"/>
              </w:rPr>
              <w:t>63367,22</w:t>
            </w:r>
          </w:p>
        </w:tc>
        <w:tc>
          <w:tcPr>
            <w:tcW w:w="1840" w:type="dxa"/>
          </w:tcPr>
          <w:p w:rsidR="00095168" w:rsidRPr="00DE372A" w:rsidRDefault="00095168" w:rsidP="00095168">
            <w:pPr>
              <w:snapToGrid w:val="0"/>
              <w:jc w:val="center"/>
              <w:rPr>
                <w:b/>
                <w:szCs w:val="28"/>
              </w:rPr>
            </w:pPr>
            <w:r w:rsidRPr="00DE372A">
              <w:rPr>
                <w:b/>
                <w:szCs w:val="28"/>
              </w:rPr>
              <w:t>63367,22</w:t>
            </w:r>
          </w:p>
        </w:tc>
        <w:tc>
          <w:tcPr>
            <w:tcW w:w="1420" w:type="dxa"/>
            <w:gridSpan w:val="2"/>
          </w:tcPr>
          <w:p w:rsidR="00095168" w:rsidRPr="00DE372A" w:rsidRDefault="00095168" w:rsidP="00095168">
            <w:pPr>
              <w:snapToGrid w:val="0"/>
              <w:jc w:val="center"/>
              <w:rPr>
                <w:b/>
                <w:szCs w:val="28"/>
              </w:rPr>
            </w:pPr>
            <w:r w:rsidRPr="00DE372A">
              <w:rPr>
                <w:b/>
                <w:szCs w:val="28"/>
              </w:rPr>
              <w:t>63367,22</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 xml:space="preserve">2.8.1 </w:t>
            </w:r>
          </w:p>
        </w:tc>
        <w:tc>
          <w:tcPr>
            <w:tcW w:w="2977" w:type="dxa"/>
          </w:tcPr>
          <w:p w:rsidR="00095168" w:rsidRPr="00DE372A" w:rsidRDefault="00095168" w:rsidP="00095168">
            <w:pPr>
              <w:snapToGrid w:val="0"/>
              <w:rPr>
                <w:i/>
                <w:szCs w:val="28"/>
              </w:rPr>
            </w:pPr>
            <w:r w:rsidRPr="00DE372A">
              <w:rPr>
                <w:i/>
                <w:szCs w:val="28"/>
              </w:rPr>
              <w:t>зона лесов</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61418,24</w:t>
            </w:r>
          </w:p>
        </w:tc>
        <w:tc>
          <w:tcPr>
            <w:tcW w:w="1840" w:type="dxa"/>
          </w:tcPr>
          <w:p w:rsidR="00095168" w:rsidRPr="00DE372A" w:rsidRDefault="00095168" w:rsidP="00095168">
            <w:pPr>
              <w:snapToGrid w:val="0"/>
              <w:jc w:val="center"/>
              <w:rPr>
                <w:szCs w:val="28"/>
              </w:rPr>
            </w:pPr>
            <w:r w:rsidRPr="00DE372A">
              <w:rPr>
                <w:szCs w:val="28"/>
              </w:rPr>
              <w:t>61418,24</w:t>
            </w:r>
          </w:p>
        </w:tc>
        <w:tc>
          <w:tcPr>
            <w:tcW w:w="1420" w:type="dxa"/>
            <w:gridSpan w:val="2"/>
          </w:tcPr>
          <w:p w:rsidR="00095168" w:rsidRPr="00DE372A" w:rsidRDefault="00095168" w:rsidP="00095168">
            <w:pPr>
              <w:snapToGrid w:val="0"/>
              <w:jc w:val="center"/>
              <w:rPr>
                <w:szCs w:val="28"/>
              </w:rPr>
            </w:pPr>
            <w:r w:rsidRPr="00DE372A">
              <w:rPr>
                <w:szCs w:val="28"/>
              </w:rPr>
              <w:t>61418,24</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2.8.2</w:t>
            </w:r>
          </w:p>
        </w:tc>
        <w:tc>
          <w:tcPr>
            <w:tcW w:w="2977" w:type="dxa"/>
          </w:tcPr>
          <w:p w:rsidR="00095168" w:rsidRPr="00DE372A" w:rsidRDefault="00095168" w:rsidP="00095168">
            <w:pPr>
              <w:snapToGrid w:val="0"/>
              <w:rPr>
                <w:szCs w:val="28"/>
              </w:rPr>
            </w:pPr>
            <w:r w:rsidRPr="00DE372A">
              <w:rPr>
                <w:i/>
                <w:szCs w:val="28"/>
              </w:rPr>
              <w:t>зона сельскохозяйственного использования</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995,70</w:t>
            </w:r>
          </w:p>
        </w:tc>
        <w:tc>
          <w:tcPr>
            <w:tcW w:w="1840" w:type="dxa"/>
          </w:tcPr>
          <w:p w:rsidR="00095168" w:rsidRPr="00DE372A" w:rsidRDefault="00095168" w:rsidP="00095168">
            <w:pPr>
              <w:snapToGrid w:val="0"/>
              <w:jc w:val="center"/>
              <w:rPr>
                <w:szCs w:val="28"/>
              </w:rPr>
            </w:pPr>
            <w:r w:rsidRPr="00DE372A">
              <w:rPr>
                <w:szCs w:val="28"/>
              </w:rPr>
              <w:t>986,7</w:t>
            </w:r>
          </w:p>
        </w:tc>
        <w:tc>
          <w:tcPr>
            <w:tcW w:w="1420" w:type="dxa"/>
            <w:gridSpan w:val="2"/>
          </w:tcPr>
          <w:p w:rsidR="00095168" w:rsidRPr="00DE372A" w:rsidRDefault="00095168" w:rsidP="00095168">
            <w:pPr>
              <w:snapToGrid w:val="0"/>
              <w:jc w:val="center"/>
              <w:rPr>
                <w:szCs w:val="28"/>
              </w:rPr>
            </w:pPr>
            <w:r w:rsidRPr="00DE372A">
              <w:rPr>
                <w:szCs w:val="28"/>
              </w:rPr>
              <w:t>986,7</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 xml:space="preserve">2.8.2.1 </w:t>
            </w:r>
          </w:p>
        </w:tc>
        <w:tc>
          <w:tcPr>
            <w:tcW w:w="2977" w:type="dxa"/>
          </w:tcPr>
          <w:p w:rsidR="00095168" w:rsidRPr="00DE372A" w:rsidRDefault="00095168" w:rsidP="00095168">
            <w:pPr>
              <w:snapToGrid w:val="0"/>
              <w:rPr>
                <w:szCs w:val="28"/>
                <w:lang w:eastAsia="en-US"/>
              </w:rPr>
            </w:pPr>
            <w:r w:rsidRPr="00DE372A">
              <w:rPr>
                <w:szCs w:val="28"/>
              </w:rPr>
              <w:t>зона для ведения садоводства и дачного хозяйства</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124,73</w:t>
            </w:r>
          </w:p>
        </w:tc>
        <w:tc>
          <w:tcPr>
            <w:tcW w:w="1840" w:type="dxa"/>
          </w:tcPr>
          <w:p w:rsidR="00095168" w:rsidRPr="00DE372A" w:rsidRDefault="00095168" w:rsidP="00095168">
            <w:pPr>
              <w:snapToGrid w:val="0"/>
              <w:jc w:val="center"/>
              <w:rPr>
                <w:szCs w:val="28"/>
              </w:rPr>
            </w:pPr>
            <w:r w:rsidRPr="00DE372A">
              <w:rPr>
                <w:szCs w:val="28"/>
              </w:rPr>
              <w:t>124,73</w:t>
            </w:r>
          </w:p>
        </w:tc>
        <w:tc>
          <w:tcPr>
            <w:tcW w:w="1420" w:type="dxa"/>
            <w:gridSpan w:val="2"/>
          </w:tcPr>
          <w:p w:rsidR="00095168" w:rsidRPr="00DE372A" w:rsidRDefault="00095168" w:rsidP="00095168">
            <w:pPr>
              <w:snapToGrid w:val="0"/>
              <w:jc w:val="center"/>
              <w:rPr>
                <w:szCs w:val="28"/>
              </w:rPr>
            </w:pPr>
            <w:r w:rsidRPr="00DE372A">
              <w:rPr>
                <w:szCs w:val="28"/>
              </w:rPr>
              <w:t>124,73</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 xml:space="preserve">2.8.2.2 </w:t>
            </w:r>
          </w:p>
        </w:tc>
        <w:tc>
          <w:tcPr>
            <w:tcW w:w="2977" w:type="dxa"/>
          </w:tcPr>
          <w:p w:rsidR="00095168" w:rsidRPr="00DE372A" w:rsidRDefault="00095168" w:rsidP="00095168">
            <w:pPr>
              <w:snapToGrid w:val="0"/>
              <w:rPr>
                <w:szCs w:val="28"/>
                <w:lang w:eastAsia="en-US"/>
              </w:rPr>
            </w:pPr>
            <w:r w:rsidRPr="00DE372A">
              <w:rPr>
                <w:szCs w:val="28"/>
              </w:rPr>
              <w:t>зона, занятая объектами сельскохозяйственного назначения</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2,05</w:t>
            </w:r>
          </w:p>
        </w:tc>
        <w:tc>
          <w:tcPr>
            <w:tcW w:w="1840" w:type="dxa"/>
          </w:tcPr>
          <w:p w:rsidR="00095168" w:rsidRPr="00DE372A" w:rsidRDefault="00095168" w:rsidP="00095168">
            <w:pPr>
              <w:snapToGrid w:val="0"/>
              <w:jc w:val="center"/>
              <w:rPr>
                <w:szCs w:val="28"/>
              </w:rPr>
            </w:pPr>
            <w:r w:rsidRPr="00DE372A">
              <w:rPr>
                <w:szCs w:val="28"/>
              </w:rPr>
              <w:t>2,05</w:t>
            </w:r>
          </w:p>
        </w:tc>
        <w:tc>
          <w:tcPr>
            <w:tcW w:w="1420" w:type="dxa"/>
            <w:gridSpan w:val="2"/>
          </w:tcPr>
          <w:p w:rsidR="00095168" w:rsidRPr="00DE372A" w:rsidRDefault="00095168" w:rsidP="00095168">
            <w:pPr>
              <w:snapToGrid w:val="0"/>
              <w:jc w:val="center"/>
              <w:rPr>
                <w:szCs w:val="28"/>
              </w:rPr>
            </w:pPr>
            <w:r w:rsidRPr="00DE372A">
              <w:rPr>
                <w:szCs w:val="28"/>
              </w:rPr>
              <w:t>2,05</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2.8.3</w:t>
            </w:r>
          </w:p>
        </w:tc>
        <w:tc>
          <w:tcPr>
            <w:tcW w:w="2977" w:type="dxa"/>
          </w:tcPr>
          <w:p w:rsidR="00095168" w:rsidRPr="00DE372A" w:rsidRDefault="00095168" w:rsidP="00095168">
            <w:pPr>
              <w:snapToGrid w:val="0"/>
              <w:rPr>
                <w:i/>
                <w:szCs w:val="28"/>
              </w:rPr>
            </w:pPr>
            <w:r w:rsidRPr="00DE372A">
              <w:rPr>
                <w:i/>
                <w:szCs w:val="28"/>
              </w:rPr>
              <w:t>зона специального назначения</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3,02</w:t>
            </w:r>
          </w:p>
        </w:tc>
        <w:tc>
          <w:tcPr>
            <w:tcW w:w="1840" w:type="dxa"/>
          </w:tcPr>
          <w:p w:rsidR="00095168" w:rsidRPr="00DE372A" w:rsidRDefault="00095168" w:rsidP="00095168">
            <w:pPr>
              <w:snapToGrid w:val="0"/>
              <w:jc w:val="center"/>
              <w:rPr>
                <w:szCs w:val="28"/>
              </w:rPr>
            </w:pPr>
            <w:r w:rsidRPr="00DE372A">
              <w:rPr>
                <w:szCs w:val="28"/>
              </w:rPr>
              <w:t>3, 02</w:t>
            </w:r>
          </w:p>
        </w:tc>
        <w:tc>
          <w:tcPr>
            <w:tcW w:w="1420" w:type="dxa"/>
            <w:gridSpan w:val="2"/>
          </w:tcPr>
          <w:p w:rsidR="00095168" w:rsidRPr="00DE372A" w:rsidRDefault="00095168" w:rsidP="00095168">
            <w:pPr>
              <w:snapToGrid w:val="0"/>
              <w:jc w:val="center"/>
              <w:rPr>
                <w:szCs w:val="28"/>
              </w:rPr>
            </w:pPr>
            <w:r w:rsidRPr="00DE372A">
              <w:rPr>
                <w:szCs w:val="28"/>
              </w:rPr>
              <w:t>3,02</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2.8.3.1</w:t>
            </w:r>
          </w:p>
        </w:tc>
        <w:tc>
          <w:tcPr>
            <w:tcW w:w="2977" w:type="dxa"/>
          </w:tcPr>
          <w:p w:rsidR="00095168" w:rsidRPr="00DE372A" w:rsidRDefault="00095168" w:rsidP="00095168">
            <w:pPr>
              <w:snapToGrid w:val="0"/>
              <w:rPr>
                <w:i/>
                <w:szCs w:val="28"/>
              </w:rPr>
            </w:pPr>
            <w:r w:rsidRPr="00DE372A">
              <w:rPr>
                <w:szCs w:val="28"/>
              </w:rPr>
              <w:t>зона специального назначения</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0</w:t>
            </w:r>
          </w:p>
        </w:tc>
        <w:tc>
          <w:tcPr>
            <w:tcW w:w="1840" w:type="dxa"/>
          </w:tcPr>
          <w:p w:rsidR="00095168" w:rsidRPr="00DE372A" w:rsidRDefault="00095168" w:rsidP="00095168">
            <w:pPr>
              <w:snapToGrid w:val="0"/>
              <w:jc w:val="center"/>
              <w:rPr>
                <w:szCs w:val="28"/>
              </w:rPr>
            </w:pPr>
            <w:r w:rsidRPr="00DE372A">
              <w:rPr>
                <w:szCs w:val="28"/>
              </w:rPr>
              <w:t>0</w:t>
            </w:r>
          </w:p>
        </w:tc>
        <w:tc>
          <w:tcPr>
            <w:tcW w:w="1420" w:type="dxa"/>
            <w:gridSpan w:val="2"/>
          </w:tcPr>
          <w:p w:rsidR="00095168" w:rsidRPr="00DE372A" w:rsidRDefault="00095168" w:rsidP="00095168">
            <w:pPr>
              <w:snapToGrid w:val="0"/>
              <w:jc w:val="center"/>
              <w:rPr>
                <w:szCs w:val="28"/>
              </w:rPr>
            </w:pPr>
            <w:r w:rsidRPr="00DE372A">
              <w:rPr>
                <w:szCs w:val="28"/>
              </w:rPr>
              <w:t>0</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2.8.3.2</w:t>
            </w:r>
          </w:p>
        </w:tc>
        <w:tc>
          <w:tcPr>
            <w:tcW w:w="2977" w:type="dxa"/>
          </w:tcPr>
          <w:p w:rsidR="00095168" w:rsidRPr="00DE372A" w:rsidRDefault="00095168" w:rsidP="00095168">
            <w:pPr>
              <w:snapToGrid w:val="0"/>
              <w:rPr>
                <w:szCs w:val="28"/>
              </w:rPr>
            </w:pPr>
            <w:r w:rsidRPr="00DE372A">
              <w:rPr>
                <w:szCs w:val="28"/>
              </w:rPr>
              <w:t>зона кладбищ</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i/>
                <w:szCs w:val="28"/>
              </w:rPr>
            </w:pPr>
            <w:r w:rsidRPr="00DE372A">
              <w:rPr>
                <w:szCs w:val="28"/>
              </w:rPr>
              <w:t>3,02</w:t>
            </w:r>
          </w:p>
        </w:tc>
        <w:tc>
          <w:tcPr>
            <w:tcW w:w="1840" w:type="dxa"/>
          </w:tcPr>
          <w:p w:rsidR="00095168" w:rsidRPr="00DE372A" w:rsidRDefault="00095168" w:rsidP="00095168">
            <w:pPr>
              <w:snapToGrid w:val="0"/>
              <w:jc w:val="center"/>
              <w:rPr>
                <w:i/>
                <w:szCs w:val="28"/>
              </w:rPr>
            </w:pPr>
            <w:r w:rsidRPr="00DE372A">
              <w:rPr>
                <w:szCs w:val="28"/>
              </w:rPr>
              <w:t>3,02</w:t>
            </w:r>
          </w:p>
        </w:tc>
        <w:tc>
          <w:tcPr>
            <w:tcW w:w="1420" w:type="dxa"/>
            <w:gridSpan w:val="2"/>
          </w:tcPr>
          <w:p w:rsidR="00095168" w:rsidRPr="00DE372A" w:rsidRDefault="00095168" w:rsidP="00095168">
            <w:pPr>
              <w:snapToGrid w:val="0"/>
              <w:jc w:val="center"/>
              <w:rPr>
                <w:i/>
                <w:szCs w:val="28"/>
              </w:rPr>
            </w:pPr>
            <w:r w:rsidRPr="00DE372A">
              <w:rPr>
                <w:szCs w:val="28"/>
              </w:rPr>
              <w:t>3,02</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2.8.4</w:t>
            </w:r>
          </w:p>
        </w:tc>
        <w:tc>
          <w:tcPr>
            <w:tcW w:w="2977" w:type="dxa"/>
          </w:tcPr>
          <w:p w:rsidR="00095168" w:rsidRPr="00DE372A" w:rsidRDefault="00095168" w:rsidP="00095168">
            <w:pPr>
              <w:snapToGrid w:val="0"/>
              <w:rPr>
                <w:i/>
                <w:szCs w:val="28"/>
              </w:rPr>
            </w:pPr>
            <w:r w:rsidRPr="00DE372A">
              <w:rPr>
                <w:i/>
                <w:szCs w:val="28"/>
              </w:rPr>
              <w:t>производственная и коммунально-складская зона</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0</w:t>
            </w:r>
          </w:p>
        </w:tc>
        <w:tc>
          <w:tcPr>
            <w:tcW w:w="1840" w:type="dxa"/>
          </w:tcPr>
          <w:p w:rsidR="00095168" w:rsidRPr="00DE372A" w:rsidRDefault="00095168" w:rsidP="00095168">
            <w:pPr>
              <w:snapToGrid w:val="0"/>
              <w:jc w:val="center"/>
              <w:rPr>
                <w:szCs w:val="28"/>
              </w:rPr>
            </w:pPr>
            <w:r w:rsidRPr="00DE372A">
              <w:rPr>
                <w:szCs w:val="28"/>
              </w:rPr>
              <w:t>9,0</w:t>
            </w:r>
          </w:p>
        </w:tc>
        <w:tc>
          <w:tcPr>
            <w:tcW w:w="1420" w:type="dxa"/>
            <w:gridSpan w:val="2"/>
          </w:tcPr>
          <w:p w:rsidR="00095168" w:rsidRPr="00DE372A" w:rsidRDefault="00095168" w:rsidP="00095168">
            <w:pPr>
              <w:snapToGrid w:val="0"/>
              <w:jc w:val="center"/>
              <w:rPr>
                <w:szCs w:val="28"/>
              </w:rPr>
            </w:pPr>
            <w:r w:rsidRPr="00DE372A">
              <w:rPr>
                <w:szCs w:val="28"/>
              </w:rPr>
              <w:t>9,0</w:t>
            </w:r>
          </w:p>
        </w:tc>
      </w:tr>
      <w:tr w:rsidR="00095168" w:rsidRPr="00DE372A" w:rsidTr="004314B9">
        <w:trPr>
          <w:trHeight w:val="214"/>
        </w:trPr>
        <w:tc>
          <w:tcPr>
            <w:tcW w:w="1242" w:type="dxa"/>
          </w:tcPr>
          <w:p w:rsidR="00095168" w:rsidRPr="00DE372A" w:rsidRDefault="00095168" w:rsidP="00095168">
            <w:pPr>
              <w:snapToGrid w:val="0"/>
              <w:jc w:val="center"/>
              <w:rPr>
                <w:szCs w:val="28"/>
              </w:rPr>
            </w:pPr>
            <w:r w:rsidRPr="00DE372A">
              <w:rPr>
                <w:szCs w:val="28"/>
              </w:rPr>
              <w:t>2.8.5</w:t>
            </w:r>
          </w:p>
        </w:tc>
        <w:tc>
          <w:tcPr>
            <w:tcW w:w="2977" w:type="dxa"/>
          </w:tcPr>
          <w:p w:rsidR="00095168" w:rsidRPr="00DE372A" w:rsidRDefault="00095168" w:rsidP="00095168">
            <w:pPr>
              <w:snapToGrid w:val="0"/>
              <w:rPr>
                <w:i/>
                <w:szCs w:val="28"/>
              </w:rPr>
            </w:pPr>
            <w:r w:rsidRPr="00DE372A">
              <w:rPr>
                <w:i/>
                <w:szCs w:val="28"/>
              </w:rPr>
              <w:t>зона инженерно-транспортной инфраструктуры</w:t>
            </w:r>
          </w:p>
        </w:tc>
        <w:tc>
          <w:tcPr>
            <w:tcW w:w="1276" w:type="dxa"/>
          </w:tcPr>
          <w:p w:rsidR="00095168" w:rsidRPr="00DE372A" w:rsidRDefault="00095168" w:rsidP="00095168">
            <w:pPr>
              <w:jc w:val="center"/>
              <w:rPr>
                <w:szCs w:val="28"/>
              </w:rPr>
            </w:pPr>
            <w:r w:rsidRPr="00DE372A">
              <w:rPr>
                <w:szCs w:val="28"/>
              </w:rPr>
              <w:t>га</w:t>
            </w:r>
          </w:p>
        </w:tc>
        <w:tc>
          <w:tcPr>
            <w:tcW w:w="1559" w:type="dxa"/>
          </w:tcPr>
          <w:p w:rsidR="00095168" w:rsidRPr="00DE372A" w:rsidRDefault="00095168" w:rsidP="00095168">
            <w:pPr>
              <w:snapToGrid w:val="0"/>
              <w:jc w:val="center"/>
              <w:rPr>
                <w:szCs w:val="28"/>
              </w:rPr>
            </w:pPr>
            <w:r w:rsidRPr="00DE372A">
              <w:rPr>
                <w:szCs w:val="28"/>
              </w:rPr>
              <w:t>758,24</w:t>
            </w:r>
          </w:p>
        </w:tc>
        <w:tc>
          <w:tcPr>
            <w:tcW w:w="1840" w:type="dxa"/>
          </w:tcPr>
          <w:p w:rsidR="00095168" w:rsidRPr="00DE372A" w:rsidRDefault="00095168" w:rsidP="00095168">
            <w:pPr>
              <w:snapToGrid w:val="0"/>
              <w:jc w:val="center"/>
              <w:rPr>
                <w:szCs w:val="28"/>
              </w:rPr>
            </w:pPr>
            <w:r w:rsidRPr="00DE372A">
              <w:rPr>
                <w:szCs w:val="28"/>
              </w:rPr>
              <w:t>758,24</w:t>
            </w:r>
          </w:p>
        </w:tc>
        <w:tc>
          <w:tcPr>
            <w:tcW w:w="1420" w:type="dxa"/>
            <w:gridSpan w:val="2"/>
          </w:tcPr>
          <w:p w:rsidR="00095168" w:rsidRPr="00DE372A" w:rsidRDefault="00095168" w:rsidP="00095168">
            <w:pPr>
              <w:snapToGrid w:val="0"/>
              <w:jc w:val="center"/>
              <w:rPr>
                <w:szCs w:val="28"/>
              </w:rPr>
            </w:pPr>
            <w:r w:rsidRPr="00DE372A">
              <w:rPr>
                <w:szCs w:val="28"/>
              </w:rPr>
              <w:t>758,24</w:t>
            </w:r>
          </w:p>
        </w:tc>
      </w:tr>
      <w:tr w:rsidR="004314B9" w:rsidRPr="00DE372A" w:rsidTr="00D21116">
        <w:trPr>
          <w:trHeight w:val="214"/>
        </w:trPr>
        <w:tc>
          <w:tcPr>
            <w:tcW w:w="1242" w:type="dxa"/>
          </w:tcPr>
          <w:p w:rsidR="004314B9" w:rsidRPr="00DE372A" w:rsidRDefault="004314B9" w:rsidP="00095168">
            <w:pPr>
              <w:snapToGrid w:val="0"/>
              <w:jc w:val="center"/>
              <w:rPr>
                <w:szCs w:val="28"/>
              </w:rPr>
            </w:pPr>
            <w:r w:rsidRPr="00DE372A">
              <w:rPr>
                <w:bCs/>
                <w:szCs w:val="28"/>
              </w:rPr>
              <w:t>3</w:t>
            </w:r>
          </w:p>
        </w:tc>
        <w:tc>
          <w:tcPr>
            <w:tcW w:w="9072" w:type="dxa"/>
            <w:gridSpan w:val="6"/>
          </w:tcPr>
          <w:p w:rsidR="004314B9" w:rsidRPr="00DE372A" w:rsidRDefault="004314B9" w:rsidP="00095168">
            <w:pPr>
              <w:snapToGrid w:val="0"/>
              <w:jc w:val="center"/>
              <w:rPr>
                <w:szCs w:val="28"/>
              </w:rPr>
            </w:pPr>
            <w:r w:rsidRPr="00DE372A">
              <w:rPr>
                <w:bCs/>
                <w:szCs w:val="28"/>
              </w:rPr>
              <w:t>НАСЕЛЕНИЕ</w:t>
            </w:r>
          </w:p>
        </w:tc>
      </w:tr>
      <w:tr w:rsidR="004314B9" w:rsidRPr="00DE372A" w:rsidTr="004314B9">
        <w:trPr>
          <w:trHeight w:val="20"/>
        </w:trPr>
        <w:tc>
          <w:tcPr>
            <w:tcW w:w="1242" w:type="dxa"/>
          </w:tcPr>
          <w:p w:rsidR="00095168" w:rsidRPr="00DE372A" w:rsidRDefault="00095168" w:rsidP="00095168">
            <w:pPr>
              <w:snapToGrid w:val="0"/>
              <w:jc w:val="center"/>
              <w:rPr>
                <w:szCs w:val="28"/>
                <w:lang w:val="en-US"/>
              </w:rPr>
            </w:pPr>
            <w:r w:rsidRPr="00DE372A">
              <w:rPr>
                <w:szCs w:val="28"/>
              </w:rPr>
              <w:t>3</w:t>
            </w:r>
            <w:r w:rsidRPr="00DE372A">
              <w:rPr>
                <w:szCs w:val="28"/>
                <w:lang w:val="en-US"/>
              </w:rPr>
              <w:t>.1</w:t>
            </w:r>
          </w:p>
        </w:tc>
        <w:tc>
          <w:tcPr>
            <w:tcW w:w="2977" w:type="dxa"/>
          </w:tcPr>
          <w:p w:rsidR="00095168" w:rsidRPr="00DE372A" w:rsidRDefault="00095168" w:rsidP="00095168">
            <w:pPr>
              <w:snapToGrid w:val="0"/>
              <w:rPr>
                <w:szCs w:val="28"/>
              </w:rPr>
            </w:pPr>
            <w:r w:rsidRPr="00DE372A">
              <w:rPr>
                <w:szCs w:val="28"/>
              </w:rPr>
              <w:t>общая численность постоянного населения</w:t>
            </w:r>
            <w:r w:rsidR="0069245D">
              <w:rPr>
                <w:szCs w:val="28"/>
              </w:rPr>
              <w:t>, в том числе:</w:t>
            </w:r>
          </w:p>
        </w:tc>
        <w:tc>
          <w:tcPr>
            <w:tcW w:w="1276" w:type="dxa"/>
          </w:tcPr>
          <w:p w:rsidR="00095168" w:rsidRPr="00DE372A" w:rsidRDefault="00095168" w:rsidP="00095168">
            <w:pPr>
              <w:snapToGrid w:val="0"/>
              <w:jc w:val="center"/>
              <w:rPr>
                <w:szCs w:val="28"/>
              </w:rPr>
            </w:pPr>
            <w:r w:rsidRPr="00DE372A">
              <w:rPr>
                <w:szCs w:val="28"/>
              </w:rPr>
              <w:t xml:space="preserve">чел. </w:t>
            </w:r>
          </w:p>
        </w:tc>
        <w:tc>
          <w:tcPr>
            <w:tcW w:w="1559" w:type="dxa"/>
          </w:tcPr>
          <w:p w:rsidR="00095168" w:rsidRPr="00DE372A" w:rsidRDefault="00095168" w:rsidP="00095168">
            <w:pPr>
              <w:snapToGrid w:val="0"/>
              <w:jc w:val="center"/>
              <w:rPr>
                <w:rFonts w:eastAsia="Times New Roman"/>
                <w:szCs w:val="28"/>
              </w:rPr>
            </w:pPr>
            <w:r w:rsidRPr="00DE372A">
              <w:rPr>
                <w:rFonts w:eastAsia="Times New Roman"/>
                <w:szCs w:val="28"/>
              </w:rPr>
              <w:t>1597</w:t>
            </w:r>
          </w:p>
        </w:tc>
        <w:tc>
          <w:tcPr>
            <w:tcW w:w="1840" w:type="dxa"/>
          </w:tcPr>
          <w:p w:rsidR="00095168" w:rsidRPr="00DE372A" w:rsidRDefault="00095168" w:rsidP="00095168">
            <w:pPr>
              <w:snapToGrid w:val="0"/>
              <w:jc w:val="center"/>
              <w:rPr>
                <w:rFonts w:eastAsia="Times New Roman"/>
                <w:szCs w:val="28"/>
              </w:rPr>
            </w:pPr>
            <w:r w:rsidRPr="00DE372A">
              <w:rPr>
                <w:rFonts w:eastAsia="Times New Roman"/>
                <w:szCs w:val="28"/>
              </w:rPr>
              <w:t>1692</w:t>
            </w:r>
          </w:p>
        </w:tc>
        <w:tc>
          <w:tcPr>
            <w:tcW w:w="1420" w:type="dxa"/>
            <w:gridSpan w:val="2"/>
          </w:tcPr>
          <w:p w:rsidR="00095168" w:rsidRPr="00DE372A" w:rsidRDefault="00095168" w:rsidP="00095168">
            <w:pPr>
              <w:snapToGrid w:val="0"/>
              <w:jc w:val="center"/>
              <w:rPr>
                <w:rFonts w:eastAsia="Times New Roman"/>
                <w:szCs w:val="28"/>
              </w:rPr>
            </w:pPr>
            <w:r w:rsidRPr="00DE372A">
              <w:rPr>
                <w:rFonts w:eastAsia="Times New Roman"/>
                <w:szCs w:val="28"/>
              </w:rPr>
              <w:t>1793</w:t>
            </w:r>
          </w:p>
        </w:tc>
      </w:tr>
      <w:tr w:rsidR="00886296" w:rsidRPr="00DE372A" w:rsidTr="004314B9">
        <w:trPr>
          <w:trHeight w:val="20"/>
        </w:trPr>
        <w:tc>
          <w:tcPr>
            <w:tcW w:w="1242" w:type="dxa"/>
          </w:tcPr>
          <w:p w:rsidR="00886296" w:rsidRPr="00DE372A" w:rsidRDefault="00886296" w:rsidP="00095168">
            <w:pPr>
              <w:snapToGrid w:val="0"/>
              <w:jc w:val="center"/>
              <w:rPr>
                <w:szCs w:val="28"/>
              </w:rPr>
            </w:pPr>
            <w:r>
              <w:rPr>
                <w:szCs w:val="28"/>
              </w:rPr>
              <w:t>3.1.1</w:t>
            </w:r>
          </w:p>
        </w:tc>
        <w:tc>
          <w:tcPr>
            <w:tcW w:w="2977" w:type="dxa"/>
          </w:tcPr>
          <w:p w:rsidR="00886296" w:rsidRPr="00DE372A" w:rsidRDefault="00886296" w:rsidP="00095168">
            <w:pPr>
              <w:snapToGrid w:val="0"/>
              <w:rPr>
                <w:szCs w:val="28"/>
              </w:rPr>
            </w:pPr>
            <w:r>
              <w:rPr>
                <w:szCs w:val="28"/>
              </w:rPr>
              <w:t>д. Белая</w:t>
            </w:r>
          </w:p>
        </w:tc>
        <w:tc>
          <w:tcPr>
            <w:tcW w:w="1276" w:type="dxa"/>
          </w:tcPr>
          <w:p w:rsidR="00886296" w:rsidRPr="00DE372A" w:rsidRDefault="00886296" w:rsidP="00095168">
            <w:pPr>
              <w:snapToGrid w:val="0"/>
              <w:jc w:val="center"/>
              <w:rPr>
                <w:szCs w:val="28"/>
              </w:rPr>
            </w:pPr>
            <w:r w:rsidRPr="00DE372A">
              <w:rPr>
                <w:szCs w:val="28"/>
              </w:rPr>
              <w:t>чел.</w:t>
            </w:r>
          </w:p>
        </w:tc>
        <w:tc>
          <w:tcPr>
            <w:tcW w:w="1559" w:type="dxa"/>
          </w:tcPr>
          <w:p w:rsidR="00886296" w:rsidRPr="00DE372A" w:rsidRDefault="00886296" w:rsidP="00095168">
            <w:pPr>
              <w:snapToGrid w:val="0"/>
              <w:jc w:val="center"/>
              <w:rPr>
                <w:rFonts w:eastAsia="Times New Roman"/>
                <w:szCs w:val="28"/>
              </w:rPr>
            </w:pPr>
            <w:r>
              <w:rPr>
                <w:rFonts w:eastAsia="Times New Roman"/>
                <w:szCs w:val="28"/>
              </w:rPr>
              <w:t>61</w:t>
            </w:r>
          </w:p>
        </w:tc>
        <w:tc>
          <w:tcPr>
            <w:tcW w:w="1840" w:type="dxa"/>
          </w:tcPr>
          <w:p w:rsidR="00886296" w:rsidRPr="00DE372A" w:rsidRDefault="00886296" w:rsidP="00095168">
            <w:pPr>
              <w:snapToGrid w:val="0"/>
              <w:jc w:val="center"/>
              <w:rPr>
                <w:rFonts w:eastAsia="Times New Roman"/>
                <w:szCs w:val="28"/>
              </w:rPr>
            </w:pPr>
            <w:r>
              <w:rPr>
                <w:rFonts w:eastAsia="Times New Roman"/>
                <w:szCs w:val="28"/>
              </w:rPr>
              <w:t>73</w:t>
            </w:r>
          </w:p>
        </w:tc>
        <w:tc>
          <w:tcPr>
            <w:tcW w:w="1420" w:type="dxa"/>
            <w:gridSpan w:val="2"/>
          </w:tcPr>
          <w:p w:rsidR="00886296" w:rsidRPr="00DE372A" w:rsidRDefault="00886296" w:rsidP="00430401">
            <w:pPr>
              <w:snapToGrid w:val="0"/>
              <w:jc w:val="center"/>
              <w:rPr>
                <w:rFonts w:eastAsia="Times New Roman"/>
                <w:szCs w:val="28"/>
              </w:rPr>
            </w:pPr>
            <w:r>
              <w:rPr>
                <w:rFonts w:eastAsia="Times New Roman"/>
                <w:szCs w:val="28"/>
              </w:rPr>
              <w:t>85</w:t>
            </w:r>
          </w:p>
        </w:tc>
      </w:tr>
      <w:tr w:rsidR="00886296" w:rsidRPr="00DE372A" w:rsidTr="004314B9">
        <w:trPr>
          <w:trHeight w:val="20"/>
        </w:trPr>
        <w:tc>
          <w:tcPr>
            <w:tcW w:w="1242" w:type="dxa"/>
          </w:tcPr>
          <w:p w:rsidR="00886296" w:rsidRPr="00DE372A" w:rsidRDefault="00886296" w:rsidP="008D5CFE">
            <w:pPr>
              <w:snapToGrid w:val="0"/>
              <w:jc w:val="center"/>
              <w:rPr>
                <w:szCs w:val="28"/>
              </w:rPr>
            </w:pPr>
            <w:r>
              <w:rPr>
                <w:szCs w:val="28"/>
              </w:rPr>
              <w:lastRenderedPageBreak/>
              <w:t>3.1.2</w:t>
            </w:r>
          </w:p>
        </w:tc>
        <w:tc>
          <w:tcPr>
            <w:tcW w:w="2977" w:type="dxa"/>
          </w:tcPr>
          <w:p w:rsidR="00886296" w:rsidRPr="00DE372A" w:rsidRDefault="00886296" w:rsidP="00095168">
            <w:pPr>
              <w:snapToGrid w:val="0"/>
              <w:rPr>
                <w:szCs w:val="28"/>
              </w:rPr>
            </w:pPr>
            <w:r>
              <w:rPr>
                <w:szCs w:val="28"/>
              </w:rPr>
              <w:t>д. Березняк</w:t>
            </w:r>
          </w:p>
        </w:tc>
        <w:tc>
          <w:tcPr>
            <w:tcW w:w="1276" w:type="dxa"/>
          </w:tcPr>
          <w:p w:rsidR="00886296" w:rsidRPr="00DE372A" w:rsidRDefault="00886296" w:rsidP="00095168">
            <w:pPr>
              <w:snapToGrid w:val="0"/>
              <w:jc w:val="center"/>
              <w:rPr>
                <w:szCs w:val="28"/>
              </w:rPr>
            </w:pPr>
            <w:r w:rsidRPr="00DE372A">
              <w:rPr>
                <w:szCs w:val="28"/>
              </w:rPr>
              <w:t>чел.</w:t>
            </w:r>
          </w:p>
        </w:tc>
        <w:tc>
          <w:tcPr>
            <w:tcW w:w="1559" w:type="dxa"/>
          </w:tcPr>
          <w:p w:rsidR="00886296" w:rsidRPr="00DE372A" w:rsidRDefault="00886296" w:rsidP="00095168">
            <w:pPr>
              <w:snapToGrid w:val="0"/>
              <w:jc w:val="center"/>
              <w:rPr>
                <w:rFonts w:eastAsia="Times New Roman"/>
                <w:szCs w:val="28"/>
              </w:rPr>
            </w:pPr>
            <w:r>
              <w:rPr>
                <w:rFonts w:eastAsia="Times New Roman"/>
                <w:szCs w:val="28"/>
              </w:rPr>
              <w:t>60</w:t>
            </w:r>
          </w:p>
        </w:tc>
        <w:tc>
          <w:tcPr>
            <w:tcW w:w="1840" w:type="dxa"/>
          </w:tcPr>
          <w:p w:rsidR="00886296" w:rsidRPr="00DE372A" w:rsidRDefault="00886296" w:rsidP="00095168">
            <w:pPr>
              <w:snapToGrid w:val="0"/>
              <w:jc w:val="center"/>
              <w:rPr>
                <w:rFonts w:eastAsia="Times New Roman"/>
                <w:szCs w:val="28"/>
              </w:rPr>
            </w:pPr>
            <w:r>
              <w:rPr>
                <w:rFonts w:eastAsia="Times New Roman"/>
                <w:szCs w:val="28"/>
              </w:rPr>
              <w:t>72</w:t>
            </w:r>
          </w:p>
        </w:tc>
        <w:tc>
          <w:tcPr>
            <w:tcW w:w="1420" w:type="dxa"/>
            <w:gridSpan w:val="2"/>
          </w:tcPr>
          <w:p w:rsidR="00886296" w:rsidRPr="00DE372A" w:rsidRDefault="00886296" w:rsidP="00430401">
            <w:pPr>
              <w:snapToGrid w:val="0"/>
              <w:jc w:val="center"/>
              <w:rPr>
                <w:rFonts w:eastAsia="Times New Roman"/>
                <w:szCs w:val="28"/>
              </w:rPr>
            </w:pPr>
            <w:r>
              <w:rPr>
                <w:rFonts w:eastAsia="Times New Roman"/>
                <w:szCs w:val="28"/>
              </w:rPr>
              <w:t>84</w:t>
            </w:r>
          </w:p>
        </w:tc>
      </w:tr>
      <w:tr w:rsidR="00886296" w:rsidRPr="00DE372A" w:rsidTr="004314B9">
        <w:trPr>
          <w:trHeight w:val="20"/>
        </w:trPr>
        <w:tc>
          <w:tcPr>
            <w:tcW w:w="1242" w:type="dxa"/>
          </w:tcPr>
          <w:p w:rsidR="00886296" w:rsidRPr="00DE372A" w:rsidRDefault="00886296" w:rsidP="008D5CFE">
            <w:pPr>
              <w:snapToGrid w:val="0"/>
              <w:jc w:val="center"/>
              <w:rPr>
                <w:szCs w:val="28"/>
              </w:rPr>
            </w:pPr>
            <w:r>
              <w:rPr>
                <w:szCs w:val="28"/>
              </w:rPr>
              <w:t>3.1.3</w:t>
            </w:r>
          </w:p>
        </w:tc>
        <w:tc>
          <w:tcPr>
            <w:tcW w:w="2977" w:type="dxa"/>
          </w:tcPr>
          <w:p w:rsidR="00886296" w:rsidRPr="00DE372A" w:rsidRDefault="00886296" w:rsidP="00095168">
            <w:pPr>
              <w:snapToGrid w:val="0"/>
              <w:rPr>
                <w:szCs w:val="28"/>
              </w:rPr>
            </w:pPr>
            <w:r>
              <w:rPr>
                <w:szCs w:val="28"/>
              </w:rPr>
              <w:t xml:space="preserve">д. </w:t>
            </w:r>
            <w:proofErr w:type="spellStart"/>
            <w:r>
              <w:rPr>
                <w:szCs w:val="28"/>
              </w:rPr>
              <w:t>Борутино</w:t>
            </w:r>
            <w:proofErr w:type="spellEnd"/>
          </w:p>
        </w:tc>
        <w:tc>
          <w:tcPr>
            <w:tcW w:w="1276" w:type="dxa"/>
          </w:tcPr>
          <w:p w:rsidR="00886296" w:rsidRPr="00DE372A" w:rsidRDefault="00886296" w:rsidP="00095168">
            <w:pPr>
              <w:snapToGrid w:val="0"/>
              <w:jc w:val="center"/>
              <w:rPr>
                <w:szCs w:val="28"/>
              </w:rPr>
            </w:pPr>
            <w:r w:rsidRPr="00DE372A">
              <w:rPr>
                <w:szCs w:val="28"/>
              </w:rPr>
              <w:t>чел.</w:t>
            </w:r>
          </w:p>
        </w:tc>
        <w:tc>
          <w:tcPr>
            <w:tcW w:w="1559" w:type="dxa"/>
          </w:tcPr>
          <w:p w:rsidR="00886296" w:rsidRPr="00DE372A" w:rsidRDefault="00886296" w:rsidP="00095168">
            <w:pPr>
              <w:snapToGrid w:val="0"/>
              <w:jc w:val="center"/>
              <w:rPr>
                <w:rFonts w:eastAsia="Times New Roman"/>
                <w:szCs w:val="28"/>
              </w:rPr>
            </w:pPr>
            <w:r>
              <w:rPr>
                <w:rFonts w:eastAsia="Times New Roman"/>
                <w:szCs w:val="28"/>
              </w:rPr>
              <w:t>6</w:t>
            </w:r>
          </w:p>
        </w:tc>
        <w:tc>
          <w:tcPr>
            <w:tcW w:w="1840" w:type="dxa"/>
          </w:tcPr>
          <w:p w:rsidR="00886296" w:rsidRPr="00DE372A" w:rsidRDefault="00886296" w:rsidP="00095168">
            <w:pPr>
              <w:snapToGrid w:val="0"/>
              <w:jc w:val="center"/>
              <w:rPr>
                <w:rFonts w:eastAsia="Times New Roman"/>
                <w:szCs w:val="28"/>
              </w:rPr>
            </w:pPr>
            <w:r>
              <w:rPr>
                <w:rFonts w:eastAsia="Times New Roman"/>
                <w:szCs w:val="28"/>
              </w:rPr>
              <w:t>9</w:t>
            </w:r>
          </w:p>
        </w:tc>
        <w:tc>
          <w:tcPr>
            <w:tcW w:w="1420" w:type="dxa"/>
            <w:gridSpan w:val="2"/>
          </w:tcPr>
          <w:p w:rsidR="00886296" w:rsidRPr="00DE372A" w:rsidRDefault="00886296" w:rsidP="00430401">
            <w:pPr>
              <w:snapToGrid w:val="0"/>
              <w:jc w:val="center"/>
              <w:rPr>
                <w:rFonts w:eastAsia="Times New Roman"/>
                <w:szCs w:val="28"/>
              </w:rPr>
            </w:pPr>
            <w:r>
              <w:rPr>
                <w:rFonts w:eastAsia="Times New Roman"/>
                <w:szCs w:val="28"/>
              </w:rPr>
              <w:t>11</w:t>
            </w:r>
          </w:p>
        </w:tc>
      </w:tr>
      <w:tr w:rsidR="00886296" w:rsidRPr="00DE372A" w:rsidTr="004314B9">
        <w:trPr>
          <w:trHeight w:val="20"/>
        </w:trPr>
        <w:tc>
          <w:tcPr>
            <w:tcW w:w="1242" w:type="dxa"/>
          </w:tcPr>
          <w:p w:rsidR="00886296" w:rsidRPr="00DE372A" w:rsidRDefault="00886296" w:rsidP="008D5CFE">
            <w:pPr>
              <w:snapToGrid w:val="0"/>
              <w:jc w:val="center"/>
              <w:rPr>
                <w:szCs w:val="28"/>
              </w:rPr>
            </w:pPr>
            <w:r>
              <w:rPr>
                <w:szCs w:val="28"/>
              </w:rPr>
              <w:t>3.1.4</w:t>
            </w:r>
          </w:p>
        </w:tc>
        <w:tc>
          <w:tcPr>
            <w:tcW w:w="2977" w:type="dxa"/>
          </w:tcPr>
          <w:p w:rsidR="00886296" w:rsidRPr="00DE372A" w:rsidRDefault="00886296" w:rsidP="00095168">
            <w:pPr>
              <w:snapToGrid w:val="0"/>
              <w:rPr>
                <w:szCs w:val="28"/>
              </w:rPr>
            </w:pPr>
            <w:r>
              <w:rPr>
                <w:szCs w:val="28"/>
              </w:rPr>
              <w:t xml:space="preserve">д. </w:t>
            </w:r>
            <w:proofErr w:type="spellStart"/>
            <w:r>
              <w:rPr>
                <w:szCs w:val="28"/>
              </w:rPr>
              <w:t>Горчаково</w:t>
            </w:r>
            <w:proofErr w:type="spellEnd"/>
          </w:p>
        </w:tc>
        <w:tc>
          <w:tcPr>
            <w:tcW w:w="1276" w:type="dxa"/>
          </w:tcPr>
          <w:p w:rsidR="00886296" w:rsidRPr="00DE372A" w:rsidRDefault="00886296" w:rsidP="00095168">
            <w:pPr>
              <w:snapToGrid w:val="0"/>
              <w:jc w:val="center"/>
              <w:rPr>
                <w:szCs w:val="28"/>
              </w:rPr>
            </w:pPr>
            <w:r w:rsidRPr="00DE372A">
              <w:rPr>
                <w:szCs w:val="28"/>
              </w:rPr>
              <w:t>чел.</w:t>
            </w:r>
          </w:p>
        </w:tc>
        <w:tc>
          <w:tcPr>
            <w:tcW w:w="1559" w:type="dxa"/>
          </w:tcPr>
          <w:p w:rsidR="00886296" w:rsidRPr="00DE372A" w:rsidRDefault="00886296" w:rsidP="00095168">
            <w:pPr>
              <w:snapToGrid w:val="0"/>
              <w:jc w:val="center"/>
              <w:rPr>
                <w:rFonts w:eastAsia="Times New Roman"/>
                <w:szCs w:val="28"/>
              </w:rPr>
            </w:pPr>
            <w:r>
              <w:rPr>
                <w:rFonts w:eastAsia="Times New Roman"/>
                <w:szCs w:val="28"/>
              </w:rPr>
              <w:t>117</w:t>
            </w:r>
          </w:p>
        </w:tc>
        <w:tc>
          <w:tcPr>
            <w:tcW w:w="1840" w:type="dxa"/>
          </w:tcPr>
          <w:p w:rsidR="00886296" w:rsidRPr="00DE372A" w:rsidRDefault="00886296" w:rsidP="00095168">
            <w:pPr>
              <w:snapToGrid w:val="0"/>
              <w:jc w:val="center"/>
              <w:rPr>
                <w:rFonts w:eastAsia="Times New Roman"/>
                <w:szCs w:val="28"/>
              </w:rPr>
            </w:pPr>
            <w:r>
              <w:rPr>
                <w:rFonts w:eastAsia="Times New Roman"/>
                <w:szCs w:val="28"/>
              </w:rPr>
              <w:t>131</w:t>
            </w:r>
          </w:p>
        </w:tc>
        <w:tc>
          <w:tcPr>
            <w:tcW w:w="1420" w:type="dxa"/>
            <w:gridSpan w:val="2"/>
          </w:tcPr>
          <w:p w:rsidR="00886296" w:rsidRPr="00DE372A" w:rsidRDefault="00886296" w:rsidP="00430401">
            <w:pPr>
              <w:snapToGrid w:val="0"/>
              <w:jc w:val="center"/>
              <w:rPr>
                <w:rFonts w:eastAsia="Times New Roman"/>
                <w:szCs w:val="28"/>
              </w:rPr>
            </w:pPr>
            <w:r>
              <w:rPr>
                <w:rFonts w:eastAsia="Times New Roman"/>
                <w:szCs w:val="28"/>
              </w:rPr>
              <w:t>145</w:t>
            </w:r>
          </w:p>
        </w:tc>
      </w:tr>
      <w:tr w:rsidR="00886296" w:rsidRPr="00DE372A" w:rsidTr="004314B9">
        <w:trPr>
          <w:trHeight w:val="20"/>
        </w:trPr>
        <w:tc>
          <w:tcPr>
            <w:tcW w:w="1242" w:type="dxa"/>
          </w:tcPr>
          <w:p w:rsidR="00886296" w:rsidRPr="00DE372A" w:rsidRDefault="00886296" w:rsidP="008D5CFE">
            <w:pPr>
              <w:snapToGrid w:val="0"/>
              <w:jc w:val="center"/>
              <w:rPr>
                <w:szCs w:val="28"/>
              </w:rPr>
            </w:pPr>
            <w:r>
              <w:rPr>
                <w:szCs w:val="28"/>
              </w:rPr>
              <w:t>3.1.5</w:t>
            </w:r>
          </w:p>
        </w:tc>
        <w:tc>
          <w:tcPr>
            <w:tcW w:w="2977" w:type="dxa"/>
          </w:tcPr>
          <w:p w:rsidR="00886296" w:rsidRPr="00DE372A" w:rsidRDefault="00886296" w:rsidP="00095168">
            <w:pPr>
              <w:snapToGrid w:val="0"/>
              <w:rPr>
                <w:szCs w:val="28"/>
              </w:rPr>
            </w:pPr>
            <w:r>
              <w:rPr>
                <w:szCs w:val="28"/>
              </w:rPr>
              <w:t>д. Железная Гора</w:t>
            </w:r>
          </w:p>
        </w:tc>
        <w:tc>
          <w:tcPr>
            <w:tcW w:w="1276" w:type="dxa"/>
          </w:tcPr>
          <w:p w:rsidR="00886296" w:rsidRPr="00DE372A" w:rsidRDefault="00886296" w:rsidP="00095168">
            <w:pPr>
              <w:snapToGrid w:val="0"/>
              <w:jc w:val="center"/>
              <w:rPr>
                <w:szCs w:val="28"/>
              </w:rPr>
            </w:pPr>
            <w:r w:rsidRPr="00DE372A">
              <w:rPr>
                <w:szCs w:val="28"/>
              </w:rPr>
              <w:t>чел.</w:t>
            </w:r>
          </w:p>
        </w:tc>
        <w:tc>
          <w:tcPr>
            <w:tcW w:w="1559" w:type="dxa"/>
          </w:tcPr>
          <w:p w:rsidR="00886296" w:rsidRPr="00DE372A" w:rsidRDefault="00886296" w:rsidP="00095168">
            <w:pPr>
              <w:snapToGrid w:val="0"/>
              <w:jc w:val="center"/>
              <w:rPr>
                <w:rFonts w:eastAsia="Times New Roman"/>
                <w:szCs w:val="28"/>
              </w:rPr>
            </w:pPr>
            <w:r>
              <w:rPr>
                <w:rFonts w:eastAsia="Times New Roman"/>
                <w:szCs w:val="28"/>
              </w:rPr>
              <w:t>23</w:t>
            </w:r>
          </w:p>
        </w:tc>
        <w:tc>
          <w:tcPr>
            <w:tcW w:w="1840" w:type="dxa"/>
          </w:tcPr>
          <w:p w:rsidR="00886296" w:rsidRPr="00DE372A" w:rsidRDefault="00886296" w:rsidP="00095168">
            <w:pPr>
              <w:snapToGrid w:val="0"/>
              <w:jc w:val="center"/>
              <w:rPr>
                <w:rFonts w:eastAsia="Times New Roman"/>
                <w:szCs w:val="28"/>
              </w:rPr>
            </w:pPr>
            <w:r>
              <w:rPr>
                <w:rFonts w:eastAsia="Times New Roman"/>
                <w:szCs w:val="28"/>
              </w:rPr>
              <w:t>44</w:t>
            </w:r>
          </w:p>
        </w:tc>
        <w:tc>
          <w:tcPr>
            <w:tcW w:w="1420" w:type="dxa"/>
            <w:gridSpan w:val="2"/>
          </w:tcPr>
          <w:p w:rsidR="00886296" w:rsidRPr="00DE372A" w:rsidRDefault="00886296" w:rsidP="00430401">
            <w:pPr>
              <w:snapToGrid w:val="0"/>
              <w:jc w:val="center"/>
              <w:rPr>
                <w:rFonts w:eastAsia="Times New Roman"/>
                <w:szCs w:val="28"/>
              </w:rPr>
            </w:pPr>
            <w:r>
              <w:rPr>
                <w:rFonts w:eastAsia="Times New Roman"/>
                <w:szCs w:val="28"/>
              </w:rPr>
              <w:t>65</w:t>
            </w:r>
          </w:p>
        </w:tc>
      </w:tr>
      <w:tr w:rsidR="00886296" w:rsidRPr="00DE372A" w:rsidTr="004314B9">
        <w:trPr>
          <w:trHeight w:val="20"/>
        </w:trPr>
        <w:tc>
          <w:tcPr>
            <w:tcW w:w="1242" w:type="dxa"/>
          </w:tcPr>
          <w:p w:rsidR="00886296" w:rsidRPr="00DE372A" w:rsidRDefault="00886296" w:rsidP="008D5CFE">
            <w:pPr>
              <w:snapToGrid w:val="0"/>
              <w:jc w:val="center"/>
              <w:rPr>
                <w:szCs w:val="28"/>
              </w:rPr>
            </w:pPr>
            <w:r>
              <w:rPr>
                <w:szCs w:val="28"/>
              </w:rPr>
              <w:t>3.1.6</w:t>
            </w:r>
          </w:p>
        </w:tc>
        <w:tc>
          <w:tcPr>
            <w:tcW w:w="2977" w:type="dxa"/>
          </w:tcPr>
          <w:p w:rsidR="00886296" w:rsidRPr="00DE372A" w:rsidRDefault="00886296" w:rsidP="00095168">
            <w:pPr>
              <w:snapToGrid w:val="0"/>
              <w:rPr>
                <w:szCs w:val="28"/>
              </w:rPr>
            </w:pPr>
            <w:r>
              <w:rPr>
                <w:szCs w:val="28"/>
              </w:rPr>
              <w:t>д. Порог</w:t>
            </w:r>
          </w:p>
        </w:tc>
        <w:tc>
          <w:tcPr>
            <w:tcW w:w="1276" w:type="dxa"/>
          </w:tcPr>
          <w:p w:rsidR="00886296" w:rsidRPr="00DE372A" w:rsidRDefault="00886296" w:rsidP="00095168">
            <w:pPr>
              <w:snapToGrid w:val="0"/>
              <w:jc w:val="center"/>
              <w:rPr>
                <w:szCs w:val="28"/>
              </w:rPr>
            </w:pPr>
            <w:r w:rsidRPr="00DE372A">
              <w:rPr>
                <w:szCs w:val="28"/>
              </w:rPr>
              <w:t>чел.</w:t>
            </w:r>
          </w:p>
        </w:tc>
        <w:tc>
          <w:tcPr>
            <w:tcW w:w="1559" w:type="dxa"/>
          </w:tcPr>
          <w:p w:rsidR="00886296" w:rsidRPr="00DE372A" w:rsidRDefault="00886296" w:rsidP="00095168">
            <w:pPr>
              <w:snapToGrid w:val="0"/>
              <w:jc w:val="center"/>
              <w:rPr>
                <w:rFonts w:eastAsia="Times New Roman"/>
                <w:szCs w:val="28"/>
              </w:rPr>
            </w:pPr>
            <w:r>
              <w:rPr>
                <w:rFonts w:eastAsia="Times New Roman"/>
                <w:szCs w:val="28"/>
              </w:rPr>
              <w:t>8</w:t>
            </w:r>
          </w:p>
        </w:tc>
        <w:tc>
          <w:tcPr>
            <w:tcW w:w="1840" w:type="dxa"/>
          </w:tcPr>
          <w:p w:rsidR="00886296" w:rsidRPr="00DE372A" w:rsidRDefault="00886296" w:rsidP="00095168">
            <w:pPr>
              <w:snapToGrid w:val="0"/>
              <w:jc w:val="center"/>
              <w:rPr>
                <w:rFonts w:eastAsia="Times New Roman"/>
                <w:szCs w:val="28"/>
              </w:rPr>
            </w:pPr>
            <w:r>
              <w:rPr>
                <w:rFonts w:eastAsia="Times New Roman"/>
                <w:szCs w:val="28"/>
              </w:rPr>
              <w:t>11</w:t>
            </w:r>
          </w:p>
        </w:tc>
        <w:tc>
          <w:tcPr>
            <w:tcW w:w="1420" w:type="dxa"/>
            <w:gridSpan w:val="2"/>
          </w:tcPr>
          <w:p w:rsidR="00886296" w:rsidRPr="00DE372A" w:rsidRDefault="00886296" w:rsidP="00430401">
            <w:pPr>
              <w:snapToGrid w:val="0"/>
              <w:jc w:val="center"/>
              <w:rPr>
                <w:rFonts w:eastAsia="Times New Roman"/>
                <w:szCs w:val="28"/>
              </w:rPr>
            </w:pPr>
            <w:r>
              <w:rPr>
                <w:rFonts w:eastAsia="Times New Roman"/>
                <w:szCs w:val="28"/>
              </w:rPr>
              <w:t>15</w:t>
            </w:r>
          </w:p>
        </w:tc>
      </w:tr>
      <w:tr w:rsidR="00886296" w:rsidRPr="00DE372A" w:rsidTr="004314B9">
        <w:trPr>
          <w:trHeight w:val="20"/>
        </w:trPr>
        <w:tc>
          <w:tcPr>
            <w:tcW w:w="1242" w:type="dxa"/>
          </w:tcPr>
          <w:p w:rsidR="00886296" w:rsidRPr="00DE372A" w:rsidRDefault="00886296" w:rsidP="00095168">
            <w:pPr>
              <w:snapToGrid w:val="0"/>
              <w:jc w:val="center"/>
              <w:rPr>
                <w:szCs w:val="28"/>
              </w:rPr>
            </w:pPr>
            <w:r>
              <w:rPr>
                <w:szCs w:val="28"/>
              </w:rPr>
              <w:t>3.1.7</w:t>
            </w:r>
          </w:p>
        </w:tc>
        <w:tc>
          <w:tcPr>
            <w:tcW w:w="2977" w:type="dxa"/>
          </w:tcPr>
          <w:p w:rsidR="00886296" w:rsidRPr="00DE372A" w:rsidRDefault="00886296" w:rsidP="00095168">
            <w:pPr>
              <w:snapToGrid w:val="0"/>
              <w:rPr>
                <w:szCs w:val="28"/>
              </w:rPr>
            </w:pPr>
            <w:r>
              <w:rPr>
                <w:szCs w:val="28"/>
              </w:rPr>
              <w:t>пос. Пчевжа</w:t>
            </w:r>
          </w:p>
        </w:tc>
        <w:tc>
          <w:tcPr>
            <w:tcW w:w="1276" w:type="dxa"/>
          </w:tcPr>
          <w:p w:rsidR="00886296" w:rsidRPr="00DE372A" w:rsidRDefault="00886296" w:rsidP="00095168">
            <w:pPr>
              <w:snapToGrid w:val="0"/>
              <w:jc w:val="center"/>
              <w:rPr>
                <w:szCs w:val="28"/>
              </w:rPr>
            </w:pPr>
            <w:r w:rsidRPr="00DE372A">
              <w:rPr>
                <w:szCs w:val="28"/>
              </w:rPr>
              <w:t>чел.</w:t>
            </w:r>
          </w:p>
        </w:tc>
        <w:tc>
          <w:tcPr>
            <w:tcW w:w="1559" w:type="dxa"/>
          </w:tcPr>
          <w:p w:rsidR="00886296" w:rsidRPr="00DE372A" w:rsidRDefault="00886296" w:rsidP="00095168">
            <w:pPr>
              <w:snapToGrid w:val="0"/>
              <w:jc w:val="center"/>
              <w:rPr>
                <w:rFonts w:eastAsia="Times New Roman"/>
                <w:szCs w:val="28"/>
              </w:rPr>
            </w:pPr>
            <w:r>
              <w:rPr>
                <w:rFonts w:eastAsia="Times New Roman"/>
                <w:szCs w:val="28"/>
              </w:rPr>
              <w:t>1322</w:t>
            </w:r>
          </w:p>
        </w:tc>
        <w:tc>
          <w:tcPr>
            <w:tcW w:w="1840" w:type="dxa"/>
          </w:tcPr>
          <w:p w:rsidR="00886296" w:rsidRPr="00DE372A" w:rsidRDefault="00886296" w:rsidP="00095168">
            <w:pPr>
              <w:snapToGrid w:val="0"/>
              <w:jc w:val="center"/>
              <w:rPr>
                <w:rFonts w:eastAsia="Times New Roman"/>
                <w:szCs w:val="28"/>
              </w:rPr>
            </w:pPr>
            <w:r>
              <w:rPr>
                <w:rFonts w:eastAsia="Times New Roman"/>
                <w:szCs w:val="28"/>
              </w:rPr>
              <w:t>1352</w:t>
            </w:r>
          </w:p>
        </w:tc>
        <w:tc>
          <w:tcPr>
            <w:tcW w:w="1420" w:type="dxa"/>
            <w:gridSpan w:val="2"/>
          </w:tcPr>
          <w:p w:rsidR="00886296" w:rsidRPr="00DE372A" w:rsidRDefault="00886296" w:rsidP="00095168">
            <w:pPr>
              <w:snapToGrid w:val="0"/>
              <w:jc w:val="center"/>
              <w:rPr>
                <w:rFonts w:eastAsia="Times New Roman"/>
                <w:szCs w:val="28"/>
              </w:rPr>
            </w:pPr>
            <w:r>
              <w:rPr>
                <w:rFonts w:eastAsia="Times New Roman"/>
                <w:szCs w:val="28"/>
              </w:rPr>
              <w:t>1388</w:t>
            </w:r>
          </w:p>
        </w:tc>
      </w:tr>
      <w:tr w:rsidR="00886296" w:rsidRPr="00DE372A" w:rsidTr="004314B9">
        <w:trPr>
          <w:trHeight w:val="20"/>
        </w:trPr>
        <w:tc>
          <w:tcPr>
            <w:tcW w:w="1242" w:type="dxa"/>
          </w:tcPr>
          <w:p w:rsidR="00886296" w:rsidRPr="00DE372A" w:rsidRDefault="00886296" w:rsidP="00095168">
            <w:pPr>
              <w:snapToGrid w:val="0"/>
              <w:jc w:val="center"/>
              <w:rPr>
                <w:szCs w:val="28"/>
                <w:lang w:val="en-US"/>
              </w:rPr>
            </w:pPr>
            <w:r w:rsidRPr="00DE372A">
              <w:rPr>
                <w:szCs w:val="28"/>
              </w:rPr>
              <w:t>3</w:t>
            </w:r>
            <w:r w:rsidRPr="00DE372A">
              <w:rPr>
                <w:szCs w:val="28"/>
                <w:lang w:val="en-US"/>
              </w:rPr>
              <w:t>.2</w:t>
            </w:r>
          </w:p>
        </w:tc>
        <w:tc>
          <w:tcPr>
            <w:tcW w:w="2977" w:type="dxa"/>
            <w:tcBorders>
              <w:right w:val="single" w:sz="4" w:space="0" w:color="auto"/>
            </w:tcBorders>
          </w:tcPr>
          <w:p w:rsidR="00886296" w:rsidRPr="00DE372A" w:rsidRDefault="00886296" w:rsidP="00095168">
            <w:pPr>
              <w:snapToGrid w:val="0"/>
              <w:rPr>
                <w:szCs w:val="28"/>
              </w:rPr>
            </w:pPr>
            <w:r w:rsidRPr="00DE372A">
              <w:rPr>
                <w:szCs w:val="28"/>
              </w:rPr>
              <w:t>плотность населения</w:t>
            </w:r>
          </w:p>
        </w:tc>
        <w:tc>
          <w:tcPr>
            <w:tcW w:w="1276" w:type="dxa"/>
            <w:tcBorders>
              <w:left w:val="single" w:sz="4" w:space="0" w:color="auto"/>
            </w:tcBorders>
          </w:tcPr>
          <w:p w:rsidR="00886296" w:rsidRPr="00DE372A" w:rsidRDefault="00886296" w:rsidP="0040368F">
            <w:pPr>
              <w:snapToGrid w:val="0"/>
              <w:jc w:val="center"/>
              <w:rPr>
                <w:szCs w:val="28"/>
              </w:rPr>
            </w:pPr>
            <w:r w:rsidRPr="00DE372A">
              <w:rPr>
                <w:szCs w:val="28"/>
              </w:rPr>
              <w:t>чел.</w:t>
            </w:r>
            <w:r>
              <w:rPr>
                <w:szCs w:val="28"/>
              </w:rPr>
              <w:t>/</w:t>
            </w:r>
            <w:proofErr w:type="gramStart"/>
            <w:r w:rsidRPr="00DE372A">
              <w:rPr>
                <w:szCs w:val="28"/>
              </w:rPr>
              <w:t>га</w:t>
            </w:r>
            <w:proofErr w:type="gramEnd"/>
          </w:p>
        </w:tc>
        <w:tc>
          <w:tcPr>
            <w:tcW w:w="1559" w:type="dxa"/>
          </w:tcPr>
          <w:p w:rsidR="00886296" w:rsidRPr="00DE372A" w:rsidRDefault="00886296" w:rsidP="00095168">
            <w:pPr>
              <w:snapToGrid w:val="0"/>
              <w:jc w:val="center"/>
              <w:rPr>
                <w:rFonts w:eastAsia="Times New Roman"/>
                <w:szCs w:val="28"/>
              </w:rPr>
            </w:pPr>
            <w:r w:rsidRPr="00DE372A">
              <w:rPr>
                <w:rFonts w:eastAsia="Times New Roman"/>
                <w:szCs w:val="28"/>
              </w:rPr>
              <w:t>0,025</w:t>
            </w:r>
          </w:p>
        </w:tc>
        <w:tc>
          <w:tcPr>
            <w:tcW w:w="1840" w:type="dxa"/>
          </w:tcPr>
          <w:p w:rsidR="00886296" w:rsidRPr="00DE372A" w:rsidRDefault="00886296" w:rsidP="00095168">
            <w:pPr>
              <w:snapToGrid w:val="0"/>
              <w:jc w:val="center"/>
              <w:rPr>
                <w:rFonts w:eastAsia="Times New Roman"/>
                <w:szCs w:val="28"/>
              </w:rPr>
            </w:pPr>
            <w:r w:rsidRPr="00DE372A">
              <w:rPr>
                <w:rFonts w:eastAsia="Times New Roman"/>
                <w:szCs w:val="28"/>
              </w:rPr>
              <w:t>0,027</w:t>
            </w:r>
          </w:p>
        </w:tc>
        <w:tc>
          <w:tcPr>
            <w:tcW w:w="1420" w:type="dxa"/>
            <w:gridSpan w:val="2"/>
            <w:tcBorders>
              <w:right w:val="single" w:sz="4" w:space="0" w:color="auto"/>
            </w:tcBorders>
          </w:tcPr>
          <w:p w:rsidR="00886296" w:rsidRPr="00DE372A" w:rsidRDefault="00886296" w:rsidP="00095168">
            <w:pPr>
              <w:snapToGrid w:val="0"/>
              <w:jc w:val="center"/>
              <w:rPr>
                <w:rFonts w:eastAsia="Times New Roman"/>
                <w:szCs w:val="28"/>
              </w:rPr>
            </w:pPr>
            <w:r w:rsidRPr="00DE372A">
              <w:rPr>
                <w:rFonts w:eastAsia="Times New Roman"/>
                <w:szCs w:val="28"/>
              </w:rPr>
              <w:t>0,028</w:t>
            </w:r>
          </w:p>
        </w:tc>
      </w:tr>
      <w:tr w:rsidR="00886296" w:rsidRPr="00DE372A" w:rsidTr="004314B9">
        <w:trPr>
          <w:trHeight w:val="20"/>
        </w:trPr>
        <w:tc>
          <w:tcPr>
            <w:tcW w:w="1242" w:type="dxa"/>
          </w:tcPr>
          <w:p w:rsidR="00886296" w:rsidRPr="00DE372A" w:rsidRDefault="00886296" w:rsidP="00095168">
            <w:pPr>
              <w:snapToGrid w:val="0"/>
              <w:jc w:val="center"/>
              <w:rPr>
                <w:szCs w:val="28"/>
              </w:rPr>
            </w:pPr>
            <w:r w:rsidRPr="00DE372A">
              <w:rPr>
                <w:bCs/>
                <w:szCs w:val="28"/>
              </w:rPr>
              <w:t>4</w:t>
            </w:r>
          </w:p>
        </w:tc>
        <w:tc>
          <w:tcPr>
            <w:tcW w:w="9072" w:type="dxa"/>
            <w:gridSpan w:val="6"/>
            <w:tcBorders>
              <w:right w:val="single" w:sz="4" w:space="0" w:color="auto"/>
            </w:tcBorders>
          </w:tcPr>
          <w:p w:rsidR="00886296" w:rsidRPr="00DE372A" w:rsidRDefault="00886296" w:rsidP="00095168">
            <w:pPr>
              <w:snapToGrid w:val="0"/>
              <w:jc w:val="center"/>
              <w:rPr>
                <w:rFonts w:eastAsia="Times New Roman"/>
                <w:szCs w:val="28"/>
              </w:rPr>
            </w:pPr>
            <w:r w:rsidRPr="00DE372A">
              <w:rPr>
                <w:bCs/>
                <w:szCs w:val="28"/>
              </w:rPr>
              <w:t>ОБЪЕКТЫ СОЦИАЛЬНОГО И КУЛЬТУРНО-БЫТОВОГО ОБСЛУЖИВАНИЯ НАСЕЛЕНИЯ</w:t>
            </w:r>
          </w:p>
        </w:tc>
      </w:tr>
      <w:tr w:rsidR="00886296" w:rsidRPr="00DE372A" w:rsidTr="004314B9">
        <w:trPr>
          <w:trHeight w:val="1339"/>
        </w:trPr>
        <w:tc>
          <w:tcPr>
            <w:tcW w:w="1242" w:type="dxa"/>
            <w:vMerge w:val="restart"/>
          </w:tcPr>
          <w:p w:rsidR="00886296" w:rsidRPr="00DE372A" w:rsidRDefault="00886296" w:rsidP="00095168">
            <w:pPr>
              <w:snapToGrid w:val="0"/>
              <w:jc w:val="center"/>
              <w:rPr>
                <w:bCs/>
                <w:szCs w:val="28"/>
              </w:rPr>
            </w:pPr>
            <w:r w:rsidRPr="00DE372A">
              <w:rPr>
                <w:bCs/>
                <w:szCs w:val="28"/>
              </w:rPr>
              <w:t>4</w:t>
            </w:r>
            <w:r w:rsidRPr="00DE372A">
              <w:rPr>
                <w:bCs/>
                <w:szCs w:val="28"/>
                <w:lang w:val="en-US"/>
              </w:rPr>
              <w:t>.1</w:t>
            </w:r>
            <w:r w:rsidRPr="00DE372A">
              <w:rPr>
                <w:bCs/>
                <w:szCs w:val="28"/>
              </w:rPr>
              <w:t xml:space="preserve"> </w:t>
            </w:r>
          </w:p>
        </w:tc>
        <w:tc>
          <w:tcPr>
            <w:tcW w:w="2977" w:type="dxa"/>
          </w:tcPr>
          <w:p w:rsidR="00886296" w:rsidRPr="00DE372A" w:rsidRDefault="00886296" w:rsidP="00095168">
            <w:pPr>
              <w:snapToGrid w:val="0"/>
              <w:rPr>
                <w:bCs/>
                <w:szCs w:val="28"/>
              </w:rPr>
            </w:pPr>
            <w:r w:rsidRPr="00DE372A">
              <w:rPr>
                <w:bCs/>
                <w:szCs w:val="28"/>
              </w:rPr>
              <w:t>объекты учебно-образовательного назначения:</w:t>
            </w:r>
          </w:p>
          <w:p w:rsidR="00886296" w:rsidRPr="00DE372A" w:rsidRDefault="00886296" w:rsidP="00095168">
            <w:pPr>
              <w:snapToGrid w:val="0"/>
              <w:rPr>
                <w:bCs/>
                <w:szCs w:val="28"/>
              </w:rPr>
            </w:pPr>
            <w:r w:rsidRPr="00DE372A">
              <w:rPr>
                <w:bCs/>
                <w:szCs w:val="28"/>
              </w:rPr>
              <w:t>детские дошкольные учреждения</w:t>
            </w:r>
          </w:p>
        </w:tc>
        <w:tc>
          <w:tcPr>
            <w:tcW w:w="1276" w:type="dxa"/>
          </w:tcPr>
          <w:p w:rsidR="00886296" w:rsidRPr="00DE372A" w:rsidRDefault="00886296" w:rsidP="00095168">
            <w:pPr>
              <w:snapToGrid w:val="0"/>
              <w:jc w:val="center"/>
              <w:rPr>
                <w:bCs/>
                <w:szCs w:val="28"/>
              </w:rPr>
            </w:pPr>
            <w:r w:rsidRPr="00DE372A">
              <w:rPr>
                <w:bCs/>
                <w:szCs w:val="28"/>
              </w:rPr>
              <w:t>мест</w:t>
            </w:r>
          </w:p>
        </w:tc>
        <w:tc>
          <w:tcPr>
            <w:tcW w:w="1559" w:type="dxa"/>
          </w:tcPr>
          <w:p w:rsidR="00886296" w:rsidRPr="00DE372A" w:rsidRDefault="00886296" w:rsidP="00095168">
            <w:pPr>
              <w:snapToGrid w:val="0"/>
              <w:jc w:val="center"/>
              <w:rPr>
                <w:rFonts w:eastAsia="Times New Roman"/>
                <w:szCs w:val="28"/>
              </w:rPr>
            </w:pPr>
            <w:r w:rsidRPr="00DE372A">
              <w:rPr>
                <w:rFonts w:eastAsia="Times New Roman"/>
                <w:szCs w:val="28"/>
              </w:rPr>
              <w:t>52</w:t>
            </w:r>
          </w:p>
        </w:tc>
        <w:tc>
          <w:tcPr>
            <w:tcW w:w="1840" w:type="dxa"/>
          </w:tcPr>
          <w:p w:rsidR="00886296" w:rsidRPr="00DE372A" w:rsidRDefault="00886296" w:rsidP="00095168">
            <w:pPr>
              <w:snapToGrid w:val="0"/>
              <w:jc w:val="center"/>
              <w:rPr>
                <w:rFonts w:eastAsia="Times New Roman"/>
                <w:szCs w:val="28"/>
              </w:rPr>
            </w:pPr>
            <w:r w:rsidRPr="00DE372A">
              <w:rPr>
                <w:rFonts w:eastAsia="Times New Roman"/>
                <w:szCs w:val="28"/>
              </w:rPr>
              <w:t>52</w:t>
            </w:r>
          </w:p>
        </w:tc>
        <w:tc>
          <w:tcPr>
            <w:tcW w:w="1420" w:type="dxa"/>
            <w:gridSpan w:val="2"/>
            <w:tcBorders>
              <w:right w:val="single" w:sz="4" w:space="0" w:color="auto"/>
            </w:tcBorders>
          </w:tcPr>
          <w:p w:rsidR="00886296" w:rsidRPr="00DE372A" w:rsidRDefault="00886296" w:rsidP="00095168">
            <w:pPr>
              <w:snapToGrid w:val="0"/>
              <w:jc w:val="center"/>
              <w:rPr>
                <w:rFonts w:eastAsia="Times New Roman"/>
                <w:szCs w:val="28"/>
              </w:rPr>
            </w:pPr>
            <w:r w:rsidRPr="00DE372A">
              <w:rPr>
                <w:rFonts w:eastAsia="Times New Roman"/>
                <w:szCs w:val="28"/>
              </w:rPr>
              <w:t>52</w:t>
            </w:r>
          </w:p>
        </w:tc>
      </w:tr>
      <w:tr w:rsidR="00886296" w:rsidRPr="00DE372A" w:rsidTr="004314B9">
        <w:trPr>
          <w:trHeight w:val="580"/>
        </w:trPr>
        <w:tc>
          <w:tcPr>
            <w:tcW w:w="1242" w:type="dxa"/>
            <w:vMerge/>
          </w:tcPr>
          <w:p w:rsidR="00886296" w:rsidRPr="00DE372A" w:rsidRDefault="00886296" w:rsidP="00095168">
            <w:pPr>
              <w:snapToGrid w:val="0"/>
              <w:jc w:val="center"/>
              <w:rPr>
                <w:bCs/>
                <w:szCs w:val="28"/>
              </w:rPr>
            </w:pPr>
          </w:p>
        </w:tc>
        <w:tc>
          <w:tcPr>
            <w:tcW w:w="2977" w:type="dxa"/>
          </w:tcPr>
          <w:p w:rsidR="00886296" w:rsidRPr="00DE372A" w:rsidRDefault="00886296" w:rsidP="00095168">
            <w:pPr>
              <w:snapToGrid w:val="0"/>
              <w:rPr>
                <w:bCs/>
                <w:szCs w:val="28"/>
              </w:rPr>
            </w:pPr>
            <w:r w:rsidRPr="00DE372A">
              <w:rPr>
                <w:bCs/>
                <w:szCs w:val="28"/>
              </w:rPr>
              <w:t>общеобразовательные школы</w:t>
            </w:r>
          </w:p>
        </w:tc>
        <w:tc>
          <w:tcPr>
            <w:tcW w:w="1276" w:type="dxa"/>
          </w:tcPr>
          <w:p w:rsidR="00886296" w:rsidRPr="00DE372A" w:rsidRDefault="00886296" w:rsidP="00095168">
            <w:pPr>
              <w:snapToGrid w:val="0"/>
              <w:jc w:val="center"/>
              <w:rPr>
                <w:bCs/>
                <w:szCs w:val="28"/>
              </w:rPr>
            </w:pPr>
            <w:r w:rsidRPr="00DE372A">
              <w:rPr>
                <w:bCs/>
                <w:szCs w:val="28"/>
              </w:rPr>
              <w:t>мест</w:t>
            </w:r>
          </w:p>
        </w:tc>
        <w:tc>
          <w:tcPr>
            <w:tcW w:w="1559" w:type="dxa"/>
          </w:tcPr>
          <w:p w:rsidR="00886296" w:rsidRPr="00DE372A" w:rsidRDefault="00886296" w:rsidP="00095168">
            <w:pPr>
              <w:snapToGrid w:val="0"/>
              <w:jc w:val="center"/>
              <w:rPr>
                <w:rFonts w:eastAsia="Times New Roman"/>
                <w:szCs w:val="28"/>
              </w:rPr>
            </w:pPr>
            <w:r w:rsidRPr="00DE372A">
              <w:rPr>
                <w:rFonts w:eastAsia="Times New Roman"/>
                <w:szCs w:val="28"/>
              </w:rPr>
              <w:t>325</w:t>
            </w:r>
          </w:p>
        </w:tc>
        <w:tc>
          <w:tcPr>
            <w:tcW w:w="1840" w:type="dxa"/>
          </w:tcPr>
          <w:p w:rsidR="00886296" w:rsidRPr="00DE372A" w:rsidRDefault="00886296" w:rsidP="00095168">
            <w:pPr>
              <w:snapToGrid w:val="0"/>
              <w:jc w:val="center"/>
              <w:rPr>
                <w:rFonts w:eastAsia="Times New Roman"/>
                <w:szCs w:val="28"/>
              </w:rPr>
            </w:pPr>
            <w:r w:rsidRPr="00DE372A">
              <w:rPr>
                <w:rFonts w:eastAsia="Times New Roman"/>
                <w:szCs w:val="28"/>
              </w:rPr>
              <w:t>325</w:t>
            </w:r>
          </w:p>
        </w:tc>
        <w:tc>
          <w:tcPr>
            <w:tcW w:w="1420" w:type="dxa"/>
            <w:gridSpan w:val="2"/>
          </w:tcPr>
          <w:p w:rsidR="00886296" w:rsidRPr="00DE372A" w:rsidRDefault="00886296" w:rsidP="00095168">
            <w:pPr>
              <w:snapToGrid w:val="0"/>
              <w:jc w:val="center"/>
              <w:rPr>
                <w:rFonts w:eastAsia="Times New Roman"/>
                <w:szCs w:val="28"/>
              </w:rPr>
            </w:pPr>
            <w:r w:rsidRPr="00DE372A">
              <w:rPr>
                <w:rFonts w:eastAsia="Times New Roman"/>
                <w:szCs w:val="28"/>
              </w:rPr>
              <w:t>325</w:t>
            </w:r>
          </w:p>
        </w:tc>
      </w:tr>
      <w:tr w:rsidR="00886296" w:rsidRPr="00DE372A" w:rsidTr="004314B9">
        <w:trPr>
          <w:trHeight w:val="20"/>
        </w:trPr>
        <w:tc>
          <w:tcPr>
            <w:tcW w:w="1242" w:type="dxa"/>
          </w:tcPr>
          <w:p w:rsidR="00886296" w:rsidRPr="00DE372A" w:rsidRDefault="00886296" w:rsidP="00095168">
            <w:pPr>
              <w:snapToGrid w:val="0"/>
              <w:jc w:val="center"/>
              <w:rPr>
                <w:bCs/>
                <w:szCs w:val="28"/>
              </w:rPr>
            </w:pPr>
            <w:r w:rsidRPr="00DE372A">
              <w:rPr>
                <w:bCs/>
                <w:szCs w:val="28"/>
              </w:rPr>
              <w:t>4</w:t>
            </w:r>
            <w:r w:rsidRPr="00DE372A">
              <w:rPr>
                <w:bCs/>
                <w:szCs w:val="28"/>
                <w:lang w:val="en-US"/>
              </w:rPr>
              <w:t>.2</w:t>
            </w:r>
            <w:r w:rsidRPr="00DE372A">
              <w:rPr>
                <w:bCs/>
                <w:szCs w:val="28"/>
              </w:rPr>
              <w:t xml:space="preserve"> </w:t>
            </w:r>
          </w:p>
        </w:tc>
        <w:tc>
          <w:tcPr>
            <w:tcW w:w="2977" w:type="dxa"/>
          </w:tcPr>
          <w:p w:rsidR="00886296" w:rsidRPr="00DE372A" w:rsidRDefault="00886296" w:rsidP="00095168">
            <w:pPr>
              <w:snapToGrid w:val="0"/>
              <w:rPr>
                <w:bCs/>
                <w:szCs w:val="28"/>
              </w:rPr>
            </w:pPr>
            <w:r w:rsidRPr="00DE372A">
              <w:rPr>
                <w:bCs/>
                <w:szCs w:val="28"/>
              </w:rPr>
              <w:t>объекты здравоохранения</w:t>
            </w:r>
          </w:p>
        </w:tc>
        <w:tc>
          <w:tcPr>
            <w:tcW w:w="1276" w:type="dxa"/>
          </w:tcPr>
          <w:p w:rsidR="00886296" w:rsidRPr="00DE372A" w:rsidRDefault="00886296" w:rsidP="00095168">
            <w:pPr>
              <w:snapToGrid w:val="0"/>
              <w:jc w:val="center"/>
              <w:rPr>
                <w:bCs/>
                <w:szCs w:val="28"/>
              </w:rPr>
            </w:pPr>
            <w:r w:rsidRPr="00DE372A">
              <w:rPr>
                <w:bCs/>
                <w:szCs w:val="28"/>
              </w:rPr>
              <w:t>посещений в смену</w:t>
            </w:r>
          </w:p>
        </w:tc>
        <w:tc>
          <w:tcPr>
            <w:tcW w:w="1559" w:type="dxa"/>
          </w:tcPr>
          <w:p w:rsidR="00886296" w:rsidRPr="00DE372A" w:rsidRDefault="00886296" w:rsidP="00095168">
            <w:pPr>
              <w:snapToGrid w:val="0"/>
              <w:jc w:val="center"/>
              <w:rPr>
                <w:rFonts w:eastAsia="Times New Roman"/>
                <w:szCs w:val="28"/>
              </w:rPr>
            </w:pPr>
            <w:r w:rsidRPr="00DE372A">
              <w:rPr>
                <w:rFonts w:eastAsia="Times New Roman"/>
                <w:szCs w:val="28"/>
              </w:rPr>
              <w:t>нет данных</w:t>
            </w:r>
          </w:p>
        </w:tc>
        <w:tc>
          <w:tcPr>
            <w:tcW w:w="1840" w:type="dxa"/>
          </w:tcPr>
          <w:p w:rsidR="00886296" w:rsidRPr="00DE372A" w:rsidRDefault="00886296" w:rsidP="00095168">
            <w:pPr>
              <w:snapToGrid w:val="0"/>
              <w:jc w:val="center"/>
              <w:rPr>
                <w:rFonts w:eastAsia="Times New Roman"/>
                <w:szCs w:val="28"/>
              </w:rPr>
            </w:pPr>
            <w:r w:rsidRPr="00DE372A">
              <w:rPr>
                <w:rFonts w:eastAsia="Times New Roman"/>
                <w:szCs w:val="28"/>
              </w:rPr>
              <w:t>нет данных</w:t>
            </w:r>
          </w:p>
        </w:tc>
        <w:tc>
          <w:tcPr>
            <w:tcW w:w="1420" w:type="dxa"/>
            <w:gridSpan w:val="2"/>
          </w:tcPr>
          <w:p w:rsidR="00886296" w:rsidRPr="00DE372A" w:rsidRDefault="00886296" w:rsidP="00095168">
            <w:pPr>
              <w:snapToGrid w:val="0"/>
              <w:jc w:val="center"/>
              <w:rPr>
                <w:rFonts w:eastAsia="Times New Roman"/>
                <w:szCs w:val="28"/>
              </w:rPr>
            </w:pPr>
            <w:r w:rsidRPr="00DE372A">
              <w:rPr>
                <w:rFonts w:eastAsia="Times New Roman"/>
                <w:szCs w:val="28"/>
              </w:rPr>
              <w:t>нет данных</w:t>
            </w:r>
          </w:p>
        </w:tc>
      </w:tr>
      <w:tr w:rsidR="00886296" w:rsidRPr="00DE372A" w:rsidTr="004314B9">
        <w:trPr>
          <w:trHeight w:val="20"/>
        </w:trPr>
        <w:tc>
          <w:tcPr>
            <w:tcW w:w="1242" w:type="dxa"/>
          </w:tcPr>
          <w:p w:rsidR="00886296" w:rsidRPr="00DE372A" w:rsidRDefault="00886296" w:rsidP="00095168">
            <w:pPr>
              <w:snapToGrid w:val="0"/>
              <w:jc w:val="center"/>
              <w:rPr>
                <w:bCs/>
                <w:szCs w:val="28"/>
              </w:rPr>
            </w:pPr>
            <w:r w:rsidRPr="00DE372A">
              <w:rPr>
                <w:bCs/>
                <w:szCs w:val="28"/>
              </w:rPr>
              <w:t>4</w:t>
            </w:r>
            <w:r w:rsidRPr="00DE372A">
              <w:rPr>
                <w:bCs/>
                <w:szCs w:val="28"/>
                <w:lang w:val="en-US"/>
              </w:rPr>
              <w:t>.3</w:t>
            </w:r>
            <w:r w:rsidRPr="00DE372A">
              <w:rPr>
                <w:bCs/>
                <w:szCs w:val="28"/>
              </w:rPr>
              <w:t xml:space="preserve"> </w:t>
            </w:r>
          </w:p>
        </w:tc>
        <w:tc>
          <w:tcPr>
            <w:tcW w:w="2977" w:type="dxa"/>
          </w:tcPr>
          <w:p w:rsidR="00886296" w:rsidRPr="00DE372A" w:rsidRDefault="00886296" w:rsidP="00095168">
            <w:pPr>
              <w:snapToGrid w:val="0"/>
              <w:rPr>
                <w:bCs/>
                <w:szCs w:val="28"/>
              </w:rPr>
            </w:pPr>
            <w:r w:rsidRPr="00DE372A">
              <w:rPr>
                <w:bCs/>
                <w:szCs w:val="28"/>
              </w:rPr>
              <w:t>спортивные и физкультурно-оздоровительные объекты</w:t>
            </w:r>
          </w:p>
        </w:tc>
        <w:tc>
          <w:tcPr>
            <w:tcW w:w="1276" w:type="dxa"/>
          </w:tcPr>
          <w:p w:rsidR="00886296" w:rsidRPr="00DE372A" w:rsidRDefault="00886296" w:rsidP="00095168">
            <w:pPr>
              <w:snapToGrid w:val="0"/>
              <w:jc w:val="center"/>
              <w:rPr>
                <w:bCs/>
                <w:szCs w:val="28"/>
                <w:vertAlign w:val="superscript"/>
              </w:rPr>
            </w:pPr>
            <w:r w:rsidRPr="00DE372A">
              <w:rPr>
                <w:bCs/>
                <w:szCs w:val="28"/>
              </w:rPr>
              <w:t>га</w:t>
            </w:r>
          </w:p>
        </w:tc>
        <w:tc>
          <w:tcPr>
            <w:tcW w:w="1559" w:type="dxa"/>
          </w:tcPr>
          <w:p w:rsidR="00886296" w:rsidRPr="00DE372A" w:rsidRDefault="00886296" w:rsidP="00095168">
            <w:pPr>
              <w:snapToGrid w:val="0"/>
              <w:jc w:val="center"/>
              <w:rPr>
                <w:rFonts w:eastAsia="Times New Roman"/>
                <w:bCs/>
                <w:szCs w:val="28"/>
              </w:rPr>
            </w:pPr>
            <w:r w:rsidRPr="00DE372A">
              <w:rPr>
                <w:rFonts w:eastAsia="Times New Roman"/>
                <w:bCs/>
                <w:szCs w:val="28"/>
              </w:rPr>
              <w:t>0,2</w:t>
            </w:r>
          </w:p>
        </w:tc>
        <w:tc>
          <w:tcPr>
            <w:tcW w:w="1840" w:type="dxa"/>
          </w:tcPr>
          <w:p w:rsidR="00886296" w:rsidRPr="00DE372A" w:rsidRDefault="00886296" w:rsidP="00095168">
            <w:pPr>
              <w:snapToGrid w:val="0"/>
              <w:jc w:val="center"/>
              <w:rPr>
                <w:rFonts w:eastAsia="Times New Roman"/>
                <w:bCs/>
                <w:szCs w:val="28"/>
              </w:rPr>
            </w:pPr>
            <w:r w:rsidRPr="00DE372A">
              <w:rPr>
                <w:rFonts w:eastAsia="Times New Roman"/>
                <w:bCs/>
                <w:szCs w:val="28"/>
              </w:rPr>
              <w:t>1,6</w:t>
            </w:r>
          </w:p>
        </w:tc>
        <w:tc>
          <w:tcPr>
            <w:tcW w:w="1420" w:type="dxa"/>
            <w:gridSpan w:val="2"/>
          </w:tcPr>
          <w:p w:rsidR="00886296" w:rsidRPr="00DE372A" w:rsidRDefault="00886296" w:rsidP="00095168">
            <w:pPr>
              <w:snapToGrid w:val="0"/>
              <w:jc w:val="center"/>
              <w:rPr>
                <w:rFonts w:eastAsia="Times New Roman"/>
                <w:bCs/>
                <w:szCs w:val="28"/>
              </w:rPr>
            </w:pPr>
            <w:r w:rsidRPr="00DE372A">
              <w:rPr>
                <w:rFonts w:eastAsia="Times New Roman"/>
                <w:bCs/>
                <w:szCs w:val="28"/>
              </w:rPr>
              <w:t>1,6</w:t>
            </w:r>
          </w:p>
        </w:tc>
      </w:tr>
      <w:tr w:rsidR="00886296" w:rsidRPr="00DE372A" w:rsidTr="004314B9">
        <w:trPr>
          <w:trHeight w:val="20"/>
        </w:trPr>
        <w:tc>
          <w:tcPr>
            <w:tcW w:w="1242" w:type="dxa"/>
          </w:tcPr>
          <w:p w:rsidR="00886296" w:rsidRPr="00DE372A" w:rsidRDefault="00886296" w:rsidP="00095168">
            <w:pPr>
              <w:snapToGrid w:val="0"/>
              <w:jc w:val="center"/>
              <w:rPr>
                <w:bCs/>
                <w:szCs w:val="28"/>
              </w:rPr>
            </w:pPr>
            <w:r w:rsidRPr="00DE372A">
              <w:rPr>
                <w:bCs/>
                <w:szCs w:val="28"/>
              </w:rPr>
              <w:t>4</w:t>
            </w:r>
            <w:r w:rsidRPr="00DE372A">
              <w:rPr>
                <w:bCs/>
                <w:szCs w:val="28"/>
                <w:lang w:val="en-US"/>
              </w:rPr>
              <w:t>.4</w:t>
            </w:r>
            <w:r w:rsidRPr="00DE372A">
              <w:rPr>
                <w:bCs/>
                <w:szCs w:val="28"/>
              </w:rPr>
              <w:t xml:space="preserve"> </w:t>
            </w:r>
          </w:p>
        </w:tc>
        <w:tc>
          <w:tcPr>
            <w:tcW w:w="2977" w:type="dxa"/>
          </w:tcPr>
          <w:p w:rsidR="00886296" w:rsidRPr="00DE372A" w:rsidRDefault="00886296" w:rsidP="00095168">
            <w:pPr>
              <w:snapToGrid w:val="0"/>
              <w:rPr>
                <w:bCs/>
                <w:szCs w:val="28"/>
              </w:rPr>
            </w:pPr>
            <w:r w:rsidRPr="00DE372A">
              <w:rPr>
                <w:bCs/>
                <w:szCs w:val="28"/>
              </w:rPr>
              <w:t>учреждения культуры</w:t>
            </w:r>
          </w:p>
        </w:tc>
        <w:tc>
          <w:tcPr>
            <w:tcW w:w="1276" w:type="dxa"/>
          </w:tcPr>
          <w:p w:rsidR="00886296" w:rsidRPr="00DE372A" w:rsidRDefault="00886296" w:rsidP="00095168">
            <w:pPr>
              <w:snapToGrid w:val="0"/>
              <w:jc w:val="center"/>
              <w:rPr>
                <w:bCs/>
                <w:szCs w:val="28"/>
              </w:rPr>
            </w:pPr>
            <w:r w:rsidRPr="00DE372A">
              <w:rPr>
                <w:bCs/>
                <w:szCs w:val="28"/>
              </w:rPr>
              <w:t>мест</w:t>
            </w:r>
          </w:p>
        </w:tc>
        <w:tc>
          <w:tcPr>
            <w:tcW w:w="1559" w:type="dxa"/>
          </w:tcPr>
          <w:p w:rsidR="00886296" w:rsidRPr="00DE372A" w:rsidRDefault="00886296" w:rsidP="00095168">
            <w:pPr>
              <w:snapToGrid w:val="0"/>
              <w:jc w:val="center"/>
              <w:rPr>
                <w:rFonts w:eastAsia="Times New Roman"/>
                <w:bCs/>
                <w:szCs w:val="28"/>
              </w:rPr>
            </w:pPr>
            <w:r w:rsidRPr="00DE372A">
              <w:rPr>
                <w:rFonts w:eastAsia="Times New Roman"/>
                <w:bCs/>
                <w:szCs w:val="28"/>
              </w:rPr>
              <w:t>130</w:t>
            </w:r>
          </w:p>
        </w:tc>
        <w:tc>
          <w:tcPr>
            <w:tcW w:w="1840" w:type="dxa"/>
          </w:tcPr>
          <w:p w:rsidR="00886296" w:rsidRPr="00DE372A" w:rsidRDefault="00886296" w:rsidP="00095168">
            <w:pPr>
              <w:snapToGrid w:val="0"/>
              <w:jc w:val="center"/>
              <w:rPr>
                <w:rFonts w:eastAsia="Times New Roman"/>
                <w:bCs/>
                <w:szCs w:val="28"/>
              </w:rPr>
            </w:pPr>
            <w:r w:rsidRPr="00DE372A">
              <w:rPr>
                <w:rFonts w:eastAsia="Times New Roman"/>
                <w:bCs/>
                <w:szCs w:val="28"/>
              </w:rPr>
              <w:t>280</w:t>
            </w:r>
          </w:p>
        </w:tc>
        <w:tc>
          <w:tcPr>
            <w:tcW w:w="1420" w:type="dxa"/>
            <w:gridSpan w:val="2"/>
          </w:tcPr>
          <w:p w:rsidR="00886296" w:rsidRPr="00DE372A" w:rsidRDefault="00886296" w:rsidP="00095168">
            <w:pPr>
              <w:snapToGrid w:val="0"/>
              <w:jc w:val="center"/>
              <w:rPr>
                <w:rFonts w:eastAsia="Times New Roman"/>
                <w:bCs/>
                <w:szCs w:val="28"/>
              </w:rPr>
            </w:pPr>
            <w:r w:rsidRPr="00DE372A">
              <w:rPr>
                <w:rFonts w:eastAsia="Times New Roman"/>
                <w:bCs/>
                <w:szCs w:val="28"/>
              </w:rPr>
              <w:t>280</w:t>
            </w:r>
          </w:p>
        </w:tc>
      </w:tr>
      <w:tr w:rsidR="00886296" w:rsidRPr="00DE372A" w:rsidTr="004314B9">
        <w:trPr>
          <w:trHeight w:val="20"/>
        </w:trPr>
        <w:tc>
          <w:tcPr>
            <w:tcW w:w="1242" w:type="dxa"/>
          </w:tcPr>
          <w:p w:rsidR="00886296" w:rsidRPr="00DE372A" w:rsidRDefault="00886296" w:rsidP="00095168">
            <w:pPr>
              <w:snapToGrid w:val="0"/>
              <w:jc w:val="center"/>
              <w:rPr>
                <w:bCs/>
                <w:szCs w:val="28"/>
              </w:rPr>
            </w:pPr>
            <w:r w:rsidRPr="00DE372A">
              <w:rPr>
                <w:bCs/>
                <w:szCs w:val="28"/>
              </w:rPr>
              <w:t>4</w:t>
            </w:r>
            <w:r w:rsidRPr="00DE372A">
              <w:rPr>
                <w:bCs/>
                <w:szCs w:val="28"/>
                <w:lang w:val="en-US"/>
              </w:rPr>
              <w:t>.5</w:t>
            </w:r>
            <w:r w:rsidRPr="00DE372A">
              <w:rPr>
                <w:bCs/>
                <w:szCs w:val="28"/>
              </w:rPr>
              <w:t xml:space="preserve"> </w:t>
            </w:r>
          </w:p>
        </w:tc>
        <w:tc>
          <w:tcPr>
            <w:tcW w:w="2977" w:type="dxa"/>
          </w:tcPr>
          <w:p w:rsidR="00886296" w:rsidRPr="00DE372A" w:rsidRDefault="00886296" w:rsidP="00095168">
            <w:pPr>
              <w:snapToGrid w:val="0"/>
              <w:rPr>
                <w:bCs/>
                <w:szCs w:val="28"/>
              </w:rPr>
            </w:pPr>
            <w:r w:rsidRPr="00DE372A">
              <w:rPr>
                <w:bCs/>
                <w:szCs w:val="28"/>
              </w:rPr>
              <w:t>объекты торгового назначения</w:t>
            </w:r>
          </w:p>
        </w:tc>
        <w:tc>
          <w:tcPr>
            <w:tcW w:w="1276" w:type="dxa"/>
          </w:tcPr>
          <w:p w:rsidR="00886296" w:rsidRPr="00DE372A" w:rsidRDefault="00886296" w:rsidP="00095168">
            <w:pPr>
              <w:snapToGrid w:val="0"/>
              <w:jc w:val="center"/>
              <w:rPr>
                <w:bCs/>
                <w:szCs w:val="28"/>
              </w:rPr>
            </w:pPr>
            <w:r w:rsidRPr="00DE372A">
              <w:rPr>
                <w:rFonts w:eastAsia="Times New Roman"/>
                <w:szCs w:val="28"/>
              </w:rPr>
              <w:t>м</w:t>
            </w:r>
            <w:proofErr w:type="gramStart"/>
            <w:r w:rsidRPr="00DE372A">
              <w:rPr>
                <w:rFonts w:eastAsia="Times New Roman"/>
                <w:szCs w:val="28"/>
                <w:vertAlign w:val="superscript"/>
              </w:rPr>
              <w:t>2</w:t>
            </w:r>
            <w:proofErr w:type="gramEnd"/>
            <w:r w:rsidRPr="00DE372A">
              <w:rPr>
                <w:rFonts w:eastAsia="Times New Roman"/>
                <w:szCs w:val="28"/>
                <w:vertAlign w:val="superscript"/>
              </w:rPr>
              <w:t xml:space="preserve"> </w:t>
            </w:r>
            <w:r w:rsidRPr="00DE372A">
              <w:rPr>
                <w:bCs/>
                <w:szCs w:val="28"/>
              </w:rPr>
              <w:t>торговой площади</w:t>
            </w:r>
          </w:p>
        </w:tc>
        <w:tc>
          <w:tcPr>
            <w:tcW w:w="1559" w:type="dxa"/>
          </w:tcPr>
          <w:p w:rsidR="00886296" w:rsidRPr="00DE372A" w:rsidRDefault="00886296" w:rsidP="00095168">
            <w:pPr>
              <w:snapToGrid w:val="0"/>
              <w:jc w:val="center"/>
              <w:rPr>
                <w:rFonts w:eastAsia="Times New Roman"/>
                <w:bCs/>
                <w:szCs w:val="28"/>
              </w:rPr>
            </w:pPr>
            <w:r w:rsidRPr="00DE372A">
              <w:rPr>
                <w:rFonts w:eastAsia="Times New Roman"/>
                <w:bCs/>
                <w:szCs w:val="28"/>
              </w:rPr>
              <w:t>382</w:t>
            </w:r>
          </w:p>
        </w:tc>
        <w:tc>
          <w:tcPr>
            <w:tcW w:w="1840" w:type="dxa"/>
          </w:tcPr>
          <w:p w:rsidR="00886296" w:rsidRPr="00DE372A" w:rsidRDefault="00886296" w:rsidP="00095168">
            <w:pPr>
              <w:snapToGrid w:val="0"/>
              <w:jc w:val="center"/>
              <w:rPr>
                <w:rFonts w:eastAsia="Times New Roman"/>
                <w:bCs/>
                <w:szCs w:val="28"/>
              </w:rPr>
            </w:pPr>
            <w:r w:rsidRPr="00DE372A">
              <w:rPr>
                <w:rFonts w:eastAsia="Times New Roman"/>
                <w:bCs/>
                <w:szCs w:val="28"/>
              </w:rPr>
              <w:t>652</w:t>
            </w:r>
          </w:p>
        </w:tc>
        <w:tc>
          <w:tcPr>
            <w:tcW w:w="1420" w:type="dxa"/>
            <w:gridSpan w:val="2"/>
          </w:tcPr>
          <w:p w:rsidR="00886296" w:rsidRPr="00DE372A" w:rsidRDefault="00886296" w:rsidP="00095168">
            <w:pPr>
              <w:snapToGrid w:val="0"/>
              <w:jc w:val="center"/>
              <w:rPr>
                <w:rFonts w:eastAsia="Times New Roman"/>
                <w:bCs/>
                <w:szCs w:val="28"/>
              </w:rPr>
            </w:pPr>
            <w:r w:rsidRPr="00DE372A">
              <w:rPr>
                <w:rFonts w:eastAsia="Times New Roman"/>
                <w:bCs/>
                <w:szCs w:val="28"/>
              </w:rPr>
              <w:t>652</w:t>
            </w:r>
          </w:p>
        </w:tc>
      </w:tr>
      <w:tr w:rsidR="00886296" w:rsidRPr="00DE372A" w:rsidTr="004314B9">
        <w:trPr>
          <w:trHeight w:val="20"/>
        </w:trPr>
        <w:tc>
          <w:tcPr>
            <w:tcW w:w="1242" w:type="dxa"/>
          </w:tcPr>
          <w:p w:rsidR="00886296" w:rsidRPr="00DE372A" w:rsidRDefault="00886296" w:rsidP="00095168">
            <w:pPr>
              <w:snapToGrid w:val="0"/>
              <w:jc w:val="center"/>
              <w:rPr>
                <w:bCs/>
                <w:szCs w:val="28"/>
              </w:rPr>
            </w:pPr>
            <w:r w:rsidRPr="00DE372A">
              <w:rPr>
                <w:bCs/>
                <w:szCs w:val="28"/>
              </w:rPr>
              <w:t>4</w:t>
            </w:r>
            <w:r w:rsidRPr="00DE372A">
              <w:rPr>
                <w:bCs/>
                <w:szCs w:val="28"/>
                <w:lang w:val="en-US"/>
              </w:rPr>
              <w:t>.6</w:t>
            </w:r>
          </w:p>
        </w:tc>
        <w:tc>
          <w:tcPr>
            <w:tcW w:w="2977" w:type="dxa"/>
          </w:tcPr>
          <w:p w:rsidR="00886296" w:rsidRPr="00DE372A" w:rsidRDefault="00886296" w:rsidP="00095168">
            <w:pPr>
              <w:snapToGrid w:val="0"/>
              <w:rPr>
                <w:bCs/>
                <w:szCs w:val="28"/>
              </w:rPr>
            </w:pPr>
            <w:r w:rsidRPr="00DE372A">
              <w:rPr>
                <w:bCs/>
                <w:szCs w:val="28"/>
              </w:rPr>
              <w:t>объекты общественного питания</w:t>
            </w:r>
          </w:p>
        </w:tc>
        <w:tc>
          <w:tcPr>
            <w:tcW w:w="1276" w:type="dxa"/>
          </w:tcPr>
          <w:p w:rsidR="00886296" w:rsidRPr="00DE372A" w:rsidRDefault="00886296" w:rsidP="00095168">
            <w:pPr>
              <w:snapToGrid w:val="0"/>
              <w:jc w:val="center"/>
              <w:rPr>
                <w:rFonts w:eastAsia="Times New Roman"/>
                <w:szCs w:val="28"/>
              </w:rPr>
            </w:pPr>
            <w:r w:rsidRPr="00DE372A">
              <w:rPr>
                <w:bCs/>
                <w:szCs w:val="28"/>
              </w:rPr>
              <w:t>посадочных мест</w:t>
            </w:r>
          </w:p>
        </w:tc>
        <w:tc>
          <w:tcPr>
            <w:tcW w:w="1559" w:type="dxa"/>
          </w:tcPr>
          <w:p w:rsidR="00886296" w:rsidRPr="00DE372A" w:rsidRDefault="00886296" w:rsidP="00095168">
            <w:pPr>
              <w:snapToGrid w:val="0"/>
              <w:jc w:val="center"/>
              <w:rPr>
                <w:rFonts w:eastAsia="Times New Roman"/>
                <w:bCs/>
                <w:szCs w:val="28"/>
              </w:rPr>
            </w:pPr>
            <w:r w:rsidRPr="00DE372A">
              <w:rPr>
                <w:szCs w:val="28"/>
              </w:rPr>
              <w:t>нет данных</w:t>
            </w:r>
          </w:p>
        </w:tc>
        <w:tc>
          <w:tcPr>
            <w:tcW w:w="1840" w:type="dxa"/>
          </w:tcPr>
          <w:p w:rsidR="00886296" w:rsidRPr="00DE372A" w:rsidRDefault="00886296" w:rsidP="00095168">
            <w:pPr>
              <w:snapToGrid w:val="0"/>
              <w:jc w:val="center"/>
              <w:rPr>
                <w:rFonts w:eastAsia="Times New Roman"/>
                <w:bCs/>
                <w:szCs w:val="28"/>
              </w:rPr>
            </w:pPr>
            <w:r w:rsidRPr="00DE372A">
              <w:rPr>
                <w:szCs w:val="28"/>
              </w:rPr>
              <w:t>нет данных</w:t>
            </w:r>
          </w:p>
        </w:tc>
        <w:tc>
          <w:tcPr>
            <w:tcW w:w="1420" w:type="dxa"/>
            <w:gridSpan w:val="2"/>
          </w:tcPr>
          <w:p w:rsidR="00886296" w:rsidRPr="00DE372A" w:rsidRDefault="00886296" w:rsidP="00095168">
            <w:pPr>
              <w:snapToGrid w:val="0"/>
              <w:jc w:val="center"/>
              <w:rPr>
                <w:rFonts w:eastAsia="Times New Roman"/>
                <w:bCs/>
                <w:szCs w:val="28"/>
              </w:rPr>
            </w:pPr>
            <w:r w:rsidRPr="00DE372A">
              <w:rPr>
                <w:szCs w:val="28"/>
              </w:rPr>
              <w:t>нет данных</w:t>
            </w:r>
          </w:p>
        </w:tc>
      </w:tr>
      <w:tr w:rsidR="00886296" w:rsidRPr="00DE372A" w:rsidTr="004314B9">
        <w:trPr>
          <w:trHeight w:val="20"/>
        </w:trPr>
        <w:tc>
          <w:tcPr>
            <w:tcW w:w="1242" w:type="dxa"/>
          </w:tcPr>
          <w:p w:rsidR="00886296" w:rsidRPr="00DE372A" w:rsidRDefault="00886296" w:rsidP="00095168">
            <w:pPr>
              <w:snapToGrid w:val="0"/>
              <w:jc w:val="center"/>
              <w:rPr>
                <w:bCs/>
                <w:szCs w:val="28"/>
              </w:rPr>
            </w:pPr>
            <w:r w:rsidRPr="00DE372A">
              <w:rPr>
                <w:bCs/>
                <w:szCs w:val="28"/>
              </w:rPr>
              <w:t>4.7</w:t>
            </w:r>
          </w:p>
        </w:tc>
        <w:tc>
          <w:tcPr>
            <w:tcW w:w="2977" w:type="dxa"/>
          </w:tcPr>
          <w:p w:rsidR="00886296" w:rsidRPr="00DE372A" w:rsidRDefault="00886296" w:rsidP="00095168">
            <w:pPr>
              <w:snapToGrid w:val="0"/>
              <w:rPr>
                <w:bCs/>
                <w:szCs w:val="28"/>
              </w:rPr>
            </w:pPr>
            <w:r w:rsidRPr="00DE372A">
              <w:rPr>
                <w:bCs/>
                <w:szCs w:val="28"/>
              </w:rPr>
              <w:t>предприятие бытового обслуживания</w:t>
            </w:r>
          </w:p>
        </w:tc>
        <w:tc>
          <w:tcPr>
            <w:tcW w:w="1276" w:type="dxa"/>
          </w:tcPr>
          <w:p w:rsidR="00886296" w:rsidRPr="00DE372A" w:rsidRDefault="00886296" w:rsidP="00095168">
            <w:pPr>
              <w:snapToGrid w:val="0"/>
              <w:jc w:val="center"/>
              <w:rPr>
                <w:bCs/>
                <w:szCs w:val="28"/>
              </w:rPr>
            </w:pPr>
            <w:r w:rsidRPr="00DE372A">
              <w:rPr>
                <w:bCs/>
                <w:szCs w:val="28"/>
              </w:rPr>
              <w:t>рабочих мест</w:t>
            </w:r>
          </w:p>
        </w:tc>
        <w:tc>
          <w:tcPr>
            <w:tcW w:w="1559" w:type="dxa"/>
          </w:tcPr>
          <w:p w:rsidR="00886296" w:rsidRPr="00DE372A" w:rsidRDefault="00886296" w:rsidP="00095168">
            <w:pPr>
              <w:snapToGrid w:val="0"/>
              <w:jc w:val="center"/>
              <w:rPr>
                <w:szCs w:val="28"/>
              </w:rPr>
            </w:pPr>
            <w:r w:rsidRPr="00DE372A">
              <w:rPr>
                <w:szCs w:val="28"/>
              </w:rPr>
              <w:t>0</w:t>
            </w:r>
          </w:p>
        </w:tc>
        <w:tc>
          <w:tcPr>
            <w:tcW w:w="1840" w:type="dxa"/>
          </w:tcPr>
          <w:p w:rsidR="00886296" w:rsidRPr="00DE372A" w:rsidRDefault="00886296" w:rsidP="00095168">
            <w:pPr>
              <w:snapToGrid w:val="0"/>
              <w:jc w:val="center"/>
              <w:rPr>
                <w:szCs w:val="28"/>
              </w:rPr>
            </w:pPr>
            <w:r w:rsidRPr="00DE372A">
              <w:rPr>
                <w:szCs w:val="28"/>
              </w:rPr>
              <w:t>3</w:t>
            </w:r>
          </w:p>
        </w:tc>
        <w:tc>
          <w:tcPr>
            <w:tcW w:w="1420" w:type="dxa"/>
            <w:gridSpan w:val="2"/>
          </w:tcPr>
          <w:p w:rsidR="00886296" w:rsidRPr="00DE372A" w:rsidRDefault="00886296" w:rsidP="00095168">
            <w:pPr>
              <w:snapToGrid w:val="0"/>
              <w:jc w:val="center"/>
              <w:rPr>
                <w:szCs w:val="28"/>
              </w:rPr>
            </w:pPr>
            <w:r w:rsidRPr="00DE372A">
              <w:rPr>
                <w:szCs w:val="28"/>
              </w:rPr>
              <w:t>3</w:t>
            </w:r>
          </w:p>
        </w:tc>
      </w:tr>
      <w:tr w:rsidR="00886296" w:rsidRPr="00DE372A" w:rsidTr="004314B9">
        <w:trPr>
          <w:trHeight w:val="20"/>
        </w:trPr>
        <w:tc>
          <w:tcPr>
            <w:tcW w:w="1242" w:type="dxa"/>
          </w:tcPr>
          <w:p w:rsidR="00886296" w:rsidRPr="00DE372A" w:rsidRDefault="00886296" w:rsidP="00095168">
            <w:pPr>
              <w:snapToGrid w:val="0"/>
              <w:jc w:val="center"/>
              <w:rPr>
                <w:bCs/>
                <w:szCs w:val="28"/>
              </w:rPr>
            </w:pPr>
            <w:r w:rsidRPr="00DE372A">
              <w:rPr>
                <w:bCs/>
                <w:szCs w:val="28"/>
              </w:rPr>
              <w:t>4.8</w:t>
            </w:r>
          </w:p>
        </w:tc>
        <w:tc>
          <w:tcPr>
            <w:tcW w:w="2977" w:type="dxa"/>
          </w:tcPr>
          <w:p w:rsidR="00886296" w:rsidRPr="00DE372A" w:rsidRDefault="00886296" w:rsidP="00095168">
            <w:pPr>
              <w:snapToGrid w:val="0"/>
              <w:rPr>
                <w:bCs/>
                <w:szCs w:val="28"/>
              </w:rPr>
            </w:pPr>
            <w:r w:rsidRPr="00DE372A">
              <w:rPr>
                <w:bCs/>
                <w:szCs w:val="28"/>
              </w:rPr>
              <w:t>отделение связи</w:t>
            </w:r>
          </w:p>
        </w:tc>
        <w:tc>
          <w:tcPr>
            <w:tcW w:w="1276" w:type="dxa"/>
          </w:tcPr>
          <w:p w:rsidR="00886296" w:rsidRPr="00DE372A" w:rsidRDefault="00886296" w:rsidP="00095168">
            <w:pPr>
              <w:snapToGrid w:val="0"/>
              <w:jc w:val="center"/>
              <w:rPr>
                <w:bCs/>
                <w:szCs w:val="28"/>
              </w:rPr>
            </w:pPr>
            <w:r w:rsidRPr="00DE372A">
              <w:rPr>
                <w:bCs/>
                <w:szCs w:val="28"/>
              </w:rPr>
              <w:t>объект</w:t>
            </w:r>
          </w:p>
        </w:tc>
        <w:tc>
          <w:tcPr>
            <w:tcW w:w="1559" w:type="dxa"/>
          </w:tcPr>
          <w:p w:rsidR="00886296" w:rsidRPr="00DE372A" w:rsidRDefault="00886296" w:rsidP="00095168">
            <w:pPr>
              <w:snapToGrid w:val="0"/>
              <w:jc w:val="center"/>
              <w:rPr>
                <w:szCs w:val="28"/>
              </w:rPr>
            </w:pPr>
            <w:r w:rsidRPr="00DE372A">
              <w:rPr>
                <w:szCs w:val="28"/>
              </w:rPr>
              <w:t>1</w:t>
            </w:r>
          </w:p>
        </w:tc>
        <w:tc>
          <w:tcPr>
            <w:tcW w:w="1840" w:type="dxa"/>
          </w:tcPr>
          <w:p w:rsidR="00886296" w:rsidRPr="00DE372A" w:rsidRDefault="00886296" w:rsidP="00095168">
            <w:pPr>
              <w:snapToGrid w:val="0"/>
              <w:jc w:val="center"/>
              <w:rPr>
                <w:szCs w:val="28"/>
              </w:rPr>
            </w:pPr>
            <w:r w:rsidRPr="00DE372A">
              <w:rPr>
                <w:szCs w:val="28"/>
              </w:rPr>
              <w:t>1</w:t>
            </w:r>
          </w:p>
        </w:tc>
        <w:tc>
          <w:tcPr>
            <w:tcW w:w="1420" w:type="dxa"/>
            <w:gridSpan w:val="2"/>
          </w:tcPr>
          <w:p w:rsidR="00886296" w:rsidRPr="00DE372A" w:rsidRDefault="00886296" w:rsidP="00095168">
            <w:pPr>
              <w:snapToGrid w:val="0"/>
              <w:jc w:val="center"/>
              <w:rPr>
                <w:szCs w:val="28"/>
              </w:rPr>
            </w:pPr>
            <w:r w:rsidRPr="00DE372A">
              <w:rPr>
                <w:szCs w:val="28"/>
              </w:rPr>
              <w:t>1</w:t>
            </w:r>
          </w:p>
        </w:tc>
      </w:tr>
      <w:tr w:rsidR="00886296" w:rsidRPr="00DE372A" w:rsidTr="004314B9">
        <w:trPr>
          <w:trHeight w:val="20"/>
        </w:trPr>
        <w:tc>
          <w:tcPr>
            <w:tcW w:w="1242" w:type="dxa"/>
          </w:tcPr>
          <w:p w:rsidR="00886296" w:rsidRPr="00DE372A" w:rsidRDefault="00886296" w:rsidP="00095168">
            <w:pPr>
              <w:snapToGrid w:val="0"/>
              <w:jc w:val="center"/>
              <w:rPr>
                <w:bCs/>
                <w:szCs w:val="28"/>
              </w:rPr>
            </w:pPr>
            <w:r w:rsidRPr="00DE372A">
              <w:rPr>
                <w:bCs/>
                <w:szCs w:val="28"/>
              </w:rPr>
              <w:t>4.9</w:t>
            </w:r>
          </w:p>
        </w:tc>
        <w:tc>
          <w:tcPr>
            <w:tcW w:w="2977" w:type="dxa"/>
          </w:tcPr>
          <w:p w:rsidR="00886296" w:rsidRPr="00DE372A" w:rsidRDefault="00886296" w:rsidP="00095168">
            <w:pPr>
              <w:snapToGrid w:val="0"/>
              <w:rPr>
                <w:bCs/>
                <w:szCs w:val="28"/>
              </w:rPr>
            </w:pPr>
            <w:r w:rsidRPr="00DE372A">
              <w:rPr>
                <w:bCs/>
                <w:szCs w:val="28"/>
              </w:rPr>
              <w:t>отделение банка</w:t>
            </w:r>
          </w:p>
        </w:tc>
        <w:tc>
          <w:tcPr>
            <w:tcW w:w="1276" w:type="dxa"/>
          </w:tcPr>
          <w:p w:rsidR="00886296" w:rsidRPr="00DE372A" w:rsidRDefault="00886296" w:rsidP="00095168">
            <w:pPr>
              <w:snapToGrid w:val="0"/>
              <w:jc w:val="center"/>
              <w:rPr>
                <w:bCs/>
                <w:szCs w:val="28"/>
              </w:rPr>
            </w:pPr>
            <w:r w:rsidRPr="00DE372A">
              <w:rPr>
                <w:bCs/>
                <w:szCs w:val="28"/>
              </w:rPr>
              <w:t>операционное место</w:t>
            </w:r>
          </w:p>
        </w:tc>
        <w:tc>
          <w:tcPr>
            <w:tcW w:w="1559" w:type="dxa"/>
          </w:tcPr>
          <w:p w:rsidR="00886296" w:rsidRPr="00DE372A" w:rsidRDefault="00886296" w:rsidP="00095168">
            <w:pPr>
              <w:snapToGrid w:val="0"/>
              <w:jc w:val="center"/>
              <w:rPr>
                <w:szCs w:val="28"/>
              </w:rPr>
            </w:pPr>
            <w:r w:rsidRPr="00DE372A">
              <w:rPr>
                <w:szCs w:val="28"/>
              </w:rPr>
              <w:t>1</w:t>
            </w:r>
          </w:p>
        </w:tc>
        <w:tc>
          <w:tcPr>
            <w:tcW w:w="1840" w:type="dxa"/>
          </w:tcPr>
          <w:p w:rsidR="00886296" w:rsidRPr="00DE372A" w:rsidRDefault="00886296" w:rsidP="00095168">
            <w:pPr>
              <w:snapToGrid w:val="0"/>
              <w:jc w:val="center"/>
              <w:rPr>
                <w:szCs w:val="28"/>
              </w:rPr>
            </w:pPr>
            <w:r w:rsidRPr="00DE372A">
              <w:rPr>
                <w:szCs w:val="28"/>
              </w:rPr>
              <w:t>1</w:t>
            </w:r>
          </w:p>
        </w:tc>
        <w:tc>
          <w:tcPr>
            <w:tcW w:w="1420" w:type="dxa"/>
            <w:gridSpan w:val="2"/>
          </w:tcPr>
          <w:p w:rsidR="00886296" w:rsidRPr="00DE372A" w:rsidRDefault="00886296" w:rsidP="00095168">
            <w:pPr>
              <w:snapToGrid w:val="0"/>
              <w:jc w:val="center"/>
              <w:rPr>
                <w:szCs w:val="28"/>
              </w:rPr>
            </w:pPr>
            <w:r w:rsidRPr="00DE372A">
              <w:rPr>
                <w:szCs w:val="28"/>
              </w:rPr>
              <w:t>1</w:t>
            </w:r>
          </w:p>
        </w:tc>
      </w:tr>
      <w:tr w:rsidR="00886296" w:rsidRPr="00DE372A" w:rsidTr="004314B9">
        <w:trPr>
          <w:trHeight w:val="275"/>
        </w:trPr>
        <w:tc>
          <w:tcPr>
            <w:tcW w:w="1242" w:type="dxa"/>
            <w:tcBorders>
              <w:top w:val="single" w:sz="4" w:space="0" w:color="auto"/>
            </w:tcBorders>
          </w:tcPr>
          <w:p w:rsidR="00886296" w:rsidRDefault="00886296" w:rsidP="00095168">
            <w:pPr>
              <w:snapToGrid w:val="0"/>
              <w:jc w:val="center"/>
              <w:rPr>
                <w:bCs/>
                <w:szCs w:val="28"/>
              </w:rPr>
            </w:pPr>
            <w:r>
              <w:rPr>
                <w:bCs/>
                <w:szCs w:val="28"/>
              </w:rPr>
              <w:t>5</w:t>
            </w:r>
          </w:p>
        </w:tc>
        <w:tc>
          <w:tcPr>
            <w:tcW w:w="9072" w:type="dxa"/>
            <w:gridSpan w:val="6"/>
            <w:tcBorders>
              <w:top w:val="single" w:sz="4" w:space="0" w:color="auto"/>
              <w:right w:val="single" w:sz="4" w:space="0" w:color="auto"/>
            </w:tcBorders>
          </w:tcPr>
          <w:p w:rsidR="00886296" w:rsidRPr="00DE372A" w:rsidRDefault="00886296" w:rsidP="004314B9">
            <w:pPr>
              <w:jc w:val="center"/>
              <w:rPr>
                <w:szCs w:val="28"/>
              </w:rPr>
            </w:pPr>
            <w:r w:rsidRPr="00DE372A">
              <w:rPr>
                <w:szCs w:val="28"/>
              </w:rPr>
              <w:t>ОБЪЕКТЫ СПЕЦИАЛЬНОГО НАЗНАЧЕНИЯ</w:t>
            </w:r>
          </w:p>
        </w:tc>
      </w:tr>
      <w:tr w:rsidR="00886296" w:rsidRPr="00DE372A" w:rsidTr="004314B9">
        <w:trPr>
          <w:trHeight w:val="20"/>
        </w:trPr>
        <w:tc>
          <w:tcPr>
            <w:tcW w:w="1242" w:type="dxa"/>
          </w:tcPr>
          <w:p w:rsidR="00886296" w:rsidRPr="00DE372A" w:rsidRDefault="00886296" w:rsidP="00095168">
            <w:pPr>
              <w:snapToGrid w:val="0"/>
              <w:jc w:val="center"/>
              <w:rPr>
                <w:bCs/>
                <w:szCs w:val="28"/>
              </w:rPr>
            </w:pPr>
            <w:r w:rsidRPr="00DE372A">
              <w:rPr>
                <w:bCs/>
                <w:szCs w:val="28"/>
              </w:rPr>
              <w:t>5</w:t>
            </w:r>
            <w:r w:rsidRPr="00DE372A">
              <w:rPr>
                <w:bCs/>
                <w:szCs w:val="28"/>
                <w:lang w:val="en-US"/>
              </w:rPr>
              <w:t>.</w:t>
            </w:r>
            <w:r w:rsidRPr="00DE372A">
              <w:rPr>
                <w:bCs/>
                <w:szCs w:val="28"/>
              </w:rPr>
              <w:t xml:space="preserve">1 </w:t>
            </w:r>
          </w:p>
        </w:tc>
        <w:tc>
          <w:tcPr>
            <w:tcW w:w="2977" w:type="dxa"/>
          </w:tcPr>
          <w:p w:rsidR="00886296" w:rsidRPr="00DE372A" w:rsidRDefault="00886296" w:rsidP="00095168">
            <w:pPr>
              <w:snapToGrid w:val="0"/>
              <w:rPr>
                <w:bCs/>
                <w:szCs w:val="28"/>
              </w:rPr>
            </w:pPr>
            <w:r w:rsidRPr="00DE372A">
              <w:rPr>
                <w:bCs/>
                <w:szCs w:val="28"/>
              </w:rPr>
              <w:t>кладбища</w:t>
            </w:r>
          </w:p>
        </w:tc>
        <w:tc>
          <w:tcPr>
            <w:tcW w:w="1276" w:type="dxa"/>
          </w:tcPr>
          <w:p w:rsidR="00886296" w:rsidRPr="00DE372A" w:rsidRDefault="00886296" w:rsidP="00095168">
            <w:pPr>
              <w:snapToGrid w:val="0"/>
              <w:jc w:val="center"/>
              <w:rPr>
                <w:szCs w:val="28"/>
              </w:rPr>
            </w:pPr>
            <w:r w:rsidRPr="00DE372A">
              <w:rPr>
                <w:bCs/>
                <w:szCs w:val="28"/>
              </w:rPr>
              <w:t>га</w:t>
            </w:r>
          </w:p>
        </w:tc>
        <w:tc>
          <w:tcPr>
            <w:tcW w:w="1559" w:type="dxa"/>
          </w:tcPr>
          <w:p w:rsidR="00886296" w:rsidRPr="00DE372A" w:rsidRDefault="00886296" w:rsidP="00095168">
            <w:pPr>
              <w:snapToGrid w:val="0"/>
              <w:jc w:val="center"/>
              <w:rPr>
                <w:rFonts w:eastAsia="Times New Roman"/>
                <w:szCs w:val="28"/>
              </w:rPr>
            </w:pPr>
            <w:r w:rsidRPr="00DE372A">
              <w:rPr>
                <w:rFonts w:eastAsia="Times New Roman"/>
                <w:szCs w:val="28"/>
              </w:rPr>
              <w:t>5,43</w:t>
            </w:r>
          </w:p>
        </w:tc>
        <w:tc>
          <w:tcPr>
            <w:tcW w:w="1840" w:type="dxa"/>
          </w:tcPr>
          <w:p w:rsidR="00886296" w:rsidRPr="00DE372A" w:rsidRDefault="00886296" w:rsidP="00095168">
            <w:pPr>
              <w:snapToGrid w:val="0"/>
              <w:jc w:val="center"/>
              <w:rPr>
                <w:rFonts w:eastAsia="Times New Roman"/>
                <w:szCs w:val="28"/>
              </w:rPr>
            </w:pPr>
            <w:r w:rsidRPr="00DE372A">
              <w:rPr>
                <w:rFonts w:eastAsia="Times New Roman"/>
                <w:szCs w:val="28"/>
              </w:rPr>
              <w:t>5,43</w:t>
            </w:r>
          </w:p>
        </w:tc>
        <w:tc>
          <w:tcPr>
            <w:tcW w:w="1420" w:type="dxa"/>
            <w:gridSpan w:val="2"/>
          </w:tcPr>
          <w:p w:rsidR="00886296" w:rsidRPr="00DE372A" w:rsidRDefault="00886296" w:rsidP="00095168">
            <w:pPr>
              <w:snapToGrid w:val="0"/>
              <w:jc w:val="center"/>
              <w:rPr>
                <w:rFonts w:eastAsia="Times New Roman"/>
                <w:szCs w:val="28"/>
              </w:rPr>
            </w:pPr>
            <w:r w:rsidRPr="00DE372A">
              <w:rPr>
                <w:rFonts w:eastAsia="Times New Roman"/>
                <w:szCs w:val="28"/>
              </w:rPr>
              <w:t>5,43</w:t>
            </w:r>
          </w:p>
        </w:tc>
      </w:tr>
      <w:tr w:rsidR="00886296" w:rsidRPr="00DE372A" w:rsidTr="004314B9">
        <w:trPr>
          <w:trHeight w:val="269"/>
        </w:trPr>
        <w:tc>
          <w:tcPr>
            <w:tcW w:w="1242" w:type="dxa"/>
            <w:tcBorders>
              <w:top w:val="single" w:sz="4" w:space="0" w:color="auto"/>
            </w:tcBorders>
          </w:tcPr>
          <w:p w:rsidR="00886296" w:rsidRPr="00DE372A" w:rsidRDefault="00886296" w:rsidP="00095168">
            <w:pPr>
              <w:shd w:val="clear" w:color="auto" w:fill="FFFFFF"/>
              <w:snapToGrid w:val="0"/>
              <w:jc w:val="center"/>
              <w:rPr>
                <w:spacing w:val="8"/>
                <w:szCs w:val="28"/>
              </w:rPr>
            </w:pPr>
            <w:r w:rsidRPr="00DE372A">
              <w:rPr>
                <w:spacing w:val="8"/>
                <w:szCs w:val="28"/>
              </w:rPr>
              <w:t>6</w:t>
            </w:r>
          </w:p>
        </w:tc>
        <w:tc>
          <w:tcPr>
            <w:tcW w:w="9072" w:type="dxa"/>
            <w:gridSpan w:val="6"/>
            <w:tcBorders>
              <w:top w:val="single" w:sz="4" w:space="0" w:color="auto"/>
              <w:right w:val="single" w:sz="4" w:space="0" w:color="auto"/>
            </w:tcBorders>
          </w:tcPr>
          <w:p w:rsidR="00886296" w:rsidRPr="00DE372A" w:rsidRDefault="00886296" w:rsidP="004314B9">
            <w:pPr>
              <w:jc w:val="center"/>
              <w:rPr>
                <w:szCs w:val="28"/>
              </w:rPr>
            </w:pPr>
            <w:r w:rsidRPr="00DE372A">
              <w:rPr>
                <w:szCs w:val="28"/>
              </w:rPr>
              <w:t>ТРАНСПОРТНАЯ ИНФРАСТРУКТУРА</w:t>
            </w:r>
          </w:p>
        </w:tc>
      </w:tr>
      <w:tr w:rsidR="00886296" w:rsidRPr="00DE372A" w:rsidTr="004314B9">
        <w:trPr>
          <w:trHeight w:val="225"/>
        </w:trPr>
        <w:tc>
          <w:tcPr>
            <w:tcW w:w="1242" w:type="dxa"/>
          </w:tcPr>
          <w:p w:rsidR="00886296" w:rsidRPr="00DE372A" w:rsidRDefault="00886296" w:rsidP="00095168">
            <w:pPr>
              <w:shd w:val="clear" w:color="auto" w:fill="FFFFFF"/>
              <w:snapToGrid w:val="0"/>
              <w:jc w:val="center"/>
              <w:rPr>
                <w:spacing w:val="8"/>
                <w:szCs w:val="28"/>
              </w:rPr>
            </w:pPr>
            <w:r w:rsidRPr="00DE372A">
              <w:rPr>
                <w:spacing w:val="8"/>
                <w:szCs w:val="28"/>
              </w:rPr>
              <w:t>6</w:t>
            </w:r>
            <w:r w:rsidRPr="00DE372A">
              <w:rPr>
                <w:spacing w:val="8"/>
                <w:szCs w:val="28"/>
                <w:lang w:val="en-US"/>
              </w:rPr>
              <w:t>.</w:t>
            </w:r>
            <w:r w:rsidRPr="00DE372A">
              <w:rPr>
                <w:spacing w:val="8"/>
                <w:szCs w:val="28"/>
              </w:rPr>
              <w:t xml:space="preserve">1 </w:t>
            </w:r>
          </w:p>
        </w:tc>
        <w:tc>
          <w:tcPr>
            <w:tcW w:w="2977" w:type="dxa"/>
          </w:tcPr>
          <w:p w:rsidR="00886296" w:rsidRPr="00DE372A" w:rsidRDefault="00886296" w:rsidP="00095168">
            <w:pPr>
              <w:pStyle w:val="afb"/>
              <w:snapToGrid w:val="0"/>
              <w:spacing w:line="240" w:lineRule="auto"/>
              <w:ind w:firstLine="0"/>
              <w:jc w:val="both"/>
              <w:rPr>
                <w:bCs/>
                <w:iCs/>
                <w:spacing w:val="2"/>
                <w:sz w:val="28"/>
                <w:szCs w:val="28"/>
              </w:rPr>
            </w:pPr>
            <w:r w:rsidRPr="00DE372A">
              <w:rPr>
                <w:bCs/>
                <w:iCs/>
                <w:spacing w:val="2"/>
                <w:sz w:val="28"/>
                <w:szCs w:val="28"/>
              </w:rPr>
              <w:t xml:space="preserve">общая протяженность </w:t>
            </w:r>
            <w:r w:rsidRPr="00DE372A">
              <w:rPr>
                <w:bCs/>
                <w:iCs/>
                <w:spacing w:val="2"/>
                <w:sz w:val="28"/>
                <w:szCs w:val="28"/>
              </w:rPr>
              <w:lastRenderedPageBreak/>
              <w:t>автомобильных дорог регионального значения</w:t>
            </w:r>
          </w:p>
        </w:tc>
        <w:tc>
          <w:tcPr>
            <w:tcW w:w="1276" w:type="dxa"/>
          </w:tcPr>
          <w:p w:rsidR="00886296" w:rsidRPr="00DE372A" w:rsidRDefault="00886296" w:rsidP="00095168">
            <w:pPr>
              <w:pStyle w:val="afb"/>
              <w:snapToGrid w:val="0"/>
              <w:spacing w:line="240" w:lineRule="auto"/>
              <w:ind w:firstLine="0"/>
              <w:rPr>
                <w:sz w:val="28"/>
                <w:szCs w:val="28"/>
              </w:rPr>
            </w:pPr>
            <w:r w:rsidRPr="00DE372A">
              <w:rPr>
                <w:sz w:val="28"/>
                <w:szCs w:val="28"/>
              </w:rPr>
              <w:lastRenderedPageBreak/>
              <w:t>км</w:t>
            </w:r>
          </w:p>
        </w:tc>
        <w:tc>
          <w:tcPr>
            <w:tcW w:w="1559" w:type="dxa"/>
          </w:tcPr>
          <w:p w:rsidR="00886296" w:rsidRPr="00DE372A" w:rsidRDefault="00886296" w:rsidP="00095168">
            <w:pPr>
              <w:pStyle w:val="afb"/>
              <w:snapToGrid w:val="0"/>
              <w:spacing w:line="240" w:lineRule="auto"/>
              <w:ind w:firstLine="0"/>
              <w:rPr>
                <w:sz w:val="28"/>
                <w:szCs w:val="28"/>
              </w:rPr>
            </w:pPr>
            <w:r w:rsidRPr="00DE372A">
              <w:rPr>
                <w:sz w:val="28"/>
                <w:szCs w:val="28"/>
              </w:rPr>
              <w:t>41,1</w:t>
            </w:r>
          </w:p>
        </w:tc>
        <w:tc>
          <w:tcPr>
            <w:tcW w:w="1840" w:type="dxa"/>
          </w:tcPr>
          <w:p w:rsidR="00886296" w:rsidRPr="00DE372A" w:rsidRDefault="00886296" w:rsidP="00095168">
            <w:pPr>
              <w:pStyle w:val="a4"/>
              <w:snapToGrid w:val="0"/>
              <w:jc w:val="center"/>
              <w:rPr>
                <w:sz w:val="28"/>
                <w:szCs w:val="28"/>
              </w:rPr>
            </w:pPr>
            <w:r w:rsidRPr="00DE372A">
              <w:rPr>
                <w:sz w:val="28"/>
                <w:szCs w:val="28"/>
              </w:rPr>
              <w:t>58,5</w:t>
            </w:r>
          </w:p>
        </w:tc>
        <w:tc>
          <w:tcPr>
            <w:tcW w:w="1420" w:type="dxa"/>
            <w:gridSpan w:val="2"/>
          </w:tcPr>
          <w:p w:rsidR="00886296" w:rsidRPr="00DE372A" w:rsidRDefault="00886296" w:rsidP="00095168">
            <w:pPr>
              <w:pStyle w:val="a4"/>
              <w:snapToGrid w:val="0"/>
              <w:jc w:val="center"/>
              <w:rPr>
                <w:sz w:val="28"/>
                <w:szCs w:val="28"/>
              </w:rPr>
            </w:pPr>
            <w:r w:rsidRPr="00DE372A">
              <w:rPr>
                <w:sz w:val="28"/>
                <w:szCs w:val="28"/>
              </w:rPr>
              <w:t>58,5</w:t>
            </w:r>
          </w:p>
        </w:tc>
      </w:tr>
      <w:tr w:rsidR="00886296" w:rsidRPr="00DE372A" w:rsidTr="004314B9">
        <w:trPr>
          <w:trHeight w:val="38"/>
        </w:trPr>
        <w:tc>
          <w:tcPr>
            <w:tcW w:w="1242" w:type="dxa"/>
          </w:tcPr>
          <w:p w:rsidR="00886296" w:rsidRPr="00DE372A" w:rsidRDefault="00886296" w:rsidP="00095168">
            <w:pPr>
              <w:shd w:val="clear" w:color="auto" w:fill="FFFFFF"/>
              <w:snapToGrid w:val="0"/>
              <w:jc w:val="center"/>
              <w:rPr>
                <w:spacing w:val="8"/>
                <w:szCs w:val="28"/>
              </w:rPr>
            </w:pPr>
            <w:r w:rsidRPr="00DE372A">
              <w:rPr>
                <w:spacing w:val="8"/>
                <w:szCs w:val="28"/>
              </w:rPr>
              <w:lastRenderedPageBreak/>
              <w:t>6</w:t>
            </w:r>
            <w:r w:rsidRPr="00DE372A">
              <w:rPr>
                <w:spacing w:val="8"/>
                <w:szCs w:val="28"/>
                <w:lang w:val="en-US"/>
              </w:rPr>
              <w:t>.</w:t>
            </w:r>
            <w:r w:rsidRPr="00DE372A">
              <w:rPr>
                <w:spacing w:val="8"/>
                <w:szCs w:val="28"/>
              </w:rPr>
              <w:t xml:space="preserve">2 </w:t>
            </w:r>
          </w:p>
        </w:tc>
        <w:tc>
          <w:tcPr>
            <w:tcW w:w="2977" w:type="dxa"/>
          </w:tcPr>
          <w:p w:rsidR="00886296" w:rsidRPr="00DE372A" w:rsidRDefault="00886296" w:rsidP="00095168">
            <w:pPr>
              <w:pStyle w:val="afb"/>
              <w:snapToGrid w:val="0"/>
              <w:spacing w:line="240" w:lineRule="auto"/>
              <w:ind w:firstLine="0"/>
              <w:jc w:val="both"/>
              <w:rPr>
                <w:bCs/>
                <w:iCs/>
                <w:spacing w:val="2"/>
                <w:sz w:val="28"/>
                <w:szCs w:val="28"/>
              </w:rPr>
            </w:pPr>
            <w:r w:rsidRPr="00DE372A">
              <w:rPr>
                <w:bCs/>
                <w:iCs/>
                <w:spacing w:val="2"/>
                <w:sz w:val="28"/>
                <w:szCs w:val="28"/>
              </w:rPr>
              <w:t>общая протяженность автомобильных дорог местного значения</w:t>
            </w:r>
          </w:p>
        </w:tc>
        <w:tc>
          <w:tcPr>
            <w:tcW w:w="1276" w:type="dxa"/>
          </w:tcPr>
          <w:p w:rsidR="00886296" w:rsidRPr="00DE372A" w:rsidRDefault="00886296" w:rsidP="00095168">
            <w:pPr>
              <w:pStyle w:val="afb"/>
              <w:snapToGrid w:val="0"/>
              <w:spacing w:line="240" w:lineRule="auto"/>
              <w:ind w:firstLine="0"/>
              <w:rPr>
                <w:sz w:val="28"/>
                <w:szCs w:val="28"/>
              </w:rPr>
            </w:pPr>
            <w:r w:rsidRPr="00DE372A">
              <w:rPr>
                <w:sz w:val="28"/>
                <w:szCs w:val="28"/>
              </w:rPr>
              <w:t>км</w:t>
            </w:r>
          </w:p>
        </w:tc>
        <w:tc>
          <w:tcPr>
            <w:tcW w:w="1559" w:type="dxa"/>
          </w:tcPr>
          <w:p w:rsidR="00886296" w:rsidRPr="00DE372A" w:rsidRDefault="00886296" w:rsidP="00095168">
            <w:pPr>
              <w:pStyle w:val="afb"/>
              <w:snapToGrid w:val="0"/>
              <w:spacing w:line="240" w:lineRule="auto"/>
              <w:ind w:firstLine="0"/>
              <w:rPr>
                <w:sz w:val="28"/>
                <w:szCs w:val="28"/>
              </w:rPr>
            </w:pPr>
            <w:r w:rsidRPr="00DE372A">
              <w:rPr>
                <w:sz w:val="28"/>
                <w:szCs w:val="28"/>
              </w:rPr>
              <w:t>28,8</w:t>
            </w:r>
          </w:p>
        </w:tc>
        <w:tc>
          <w:tcPr>
            <w:tcW w:w="1840" w:type="dxa"/>
          </w:tcPr>
          <w:p w:rsidR="00886296" w:rsidRPr="00DE372A" w:rsidRDefault="00886296" w:rsidP="00095168">
            <w:pPr>
              <w:pStyle w:val="a4"/>
              <w:snapToGrid w:val="0"/>
              <w:jc w:val="center"/>
              <w:rPr>
                <w:sz w:val="28"/>
                <w:szCs w:val="28"/>
              </w:rPr>
            </w:pPr>
            <w:r w:rsidRPr="00DE372A">
              <w:rPr>
                <w:sz w:val="28"/>
                <w:szCs w:val="28"/>
              </w:rPr>
              <w:t>29,3</w:t>
            </w:r>
          </w:p>
        </w:tc>
        <w:tc>
          <w:tcPr>
            <w:tcW w:w="1420" w:type="dxa"/>
            <w:gridSpan w:val="2"/>
          </w:tcPr>
          <w:p w:rsidR="00886296" w:rsidRPr="00DE372A" w:rsidRDefault="00886296" w:rsidP="00095168">
            <w:pPr>
              <w:pStyle w:val="a4"/>
              <w:snapToGrid w:val="0"/>
              <w:jc w:val="center"/>
              <w:rPr>
                <w:sz w:val="28"/>
                <w:szCs w:val="28"/>
              </w:rPr>
            </w:pPr>
            <w:r w:rsidRPr="00DE372A">
              <w:rPr>
                <w:sz w:val="28"/>
                <w:szCs w:val="28"/>
              </w:rPr>
              <w:t>29,3</w:t>
            </w:r>
          </w:p>
        </w:tc>
      </w:tr>
    </w:tbl>
    <w:p w:rsidR="00836B64" w:rsidRDefault="00836B64" w:rsidP="00836B64">
      <w:pPr>
        <w:rPr>
          <w:szCs w:val="28"/>
        </w:rPr>
      </w:pPr>
    </w:p>
    <w:p w:rsidR="00576ACF" w:rsidRPr="00885066" w:rsidRDefault="00576ACF">
      <w:pPr>
        <w:rPr>
          <w:rFonts w:cs="Times New Roman"/>
          <w:szCs w:val="28"/>
        </w:rPr>
      </w:pPr>
    </w:p>
    <w:sectPr w:rsidR="00576ACF" w:rsidRPr="00885066" w:rsidSect="001831ED">
      <w:pgSz w:w="11906" w:h="16838"/>
      <w:pgMar w:top="1134" w:right="567"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8E4" w:rsidRDefault="000C58E4" w:rsidP="008476D0">
      <w:r>
        <w:separator/>
      </w:r>
    </w:p>
    <w:p w:rsidR="000C58E4" w:rsidRDefault="000C58E4"/>
  </w:endnote>
  <w:endnote w:type="continuationSeparator" w:id="0">
    <w:p w:rsidR="000C58E4" w:rsidRDefault="000C58E4" w:rsidP="008476D0">
      <w:r>
        <w:continuationSeparator/>
      </w:r>
    </w:p>
    <w:p w:rsidR="000C58E4" w:rsidRDefault="000C58E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panose1 w:val="00000000000000000000"/>
    <w:charset w:val="CC"/>
    <w:family w:val="auto"/>
    <w:notTrueType/>
    <w:pitch w:val="default"/>
    <w:sig w:usb0="00000201" w:usb1="08070000" w:usb2="00000010" w:usb3="00000000" w:csb0="00020004" w:csb1="00000000"/>
  </w:font>
  <w:font w:name="OpenSymbol">
    <w:altName w:val="Arial Unicode MS"/>
    <w:charset w:val="CC"/>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tarSymbol, 'Arial Unicode MS'">
    <w:altName w:val="Arial"/>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8E4" w:rsidRDefault="000C58E4" w:rsidP="008476D0">
      <w:r>
        <w:separator/>
      </w:r>
    </w:p>
    <w:p w:rsidR="000C58E4" w:rsidRDefault="000C58E4"/>
  </w:footnote>
  <w:footnote w:type="continuationSeparator" w:id="0">
    <w:p w:rsidR="000C58E4" w:rsidRDefault="000C58E4" w:rsidP="008476D0">
      <w:r>
        <w:continuationSeparator/>
      </w:r>
    </w:p>
    <w:p w:rsidR="000C58E4" w:rsidRDefault="000C58E4"/>
  </w:footnote>
  <w:footnote w:id="1">
    <w:p w:rsidR="000C58E4" w:rsidRDefault="000C58E4" w:rsidP="00EE25AA">
      <w:pPr>
        <w:pStyle w:val="af4"/>
        <w:ind w:left="0" w:firstLine="0"/>
      </w:pPr>
      <w:r>
        <w:rPr>
          <w:rStyle w:val="afff6"/>
        </w:rPr>
        <w:footnoteRef/>
      </w:r>
      <w:r>
        <w:t xml:space="preserve"> Подготовлено в составе материалов генерального плана муниципального образования Пчевжинское сельское поселение в </w:t>
      </w:r>
      <w:smartTag w:uri="urn:schemas-microsoft-com:office:smarttags" w:element="metricconverter">
        <w:smartTagPr>
          <w:attr w:name="ProductID" w:val="2016 г"/>
        </w:smartTagPr>
        <w:r>
          <w:t>2016 г</w:t>
        </w:r>
      </w:smartTag>
      <w:r>
        <w:t>.</w:t>
      </w:r>
    </w:p>
  </w:footnote>
  <w:footnote w:id="2">
    <w:p w:rsidR="000C58E4" w:rsidRPr="00074242" w:rsidRDefault="000C58E4" w:rsidP="00696701">
      <w:pPr>
        <w:pStyle w:val="af4"/>
        <w:rPr>
          <w:sz w:val="22"/>
          <w:szCs w:val="22"/>
        </w:rPr>
      </w:pPr>
      <w:r w:rsidRPr="00074242">
        <w:rPr>
          <w:rStyle w:val="afff6"/>
        </w:rPr>
        <w:footnoteRef/>
      </w:r>
      <w:r w:rsidRPr="00074242">
        <w:rPr>
          <w:sz w:val="22"/>
          <w:szCs w:val="22"/>
        </w:rPr>
        <w:tab/>
      </w:r>
      <w:r w:rsidRPr="00074242">
        <w:t xml:space="preserve"> </w:t>
      </w:r>
      <w:r w:rsidRPr="00074242">
        <w:rPr>
          <w:kern w:val="22"/>
        </w:rPr>
        <w:t xml:space="preserve">Федеральный закон от </w:t>
      </w:r>
      <w:smartTag w:uri="urn:schemas-microsoft-com:office:smarttags" w:element="date">
        <w:smartTagPr>
          <w:attr w:name="Year" w:val="2002"/>
          <w:attr w:name="Day" w:val="25"/>
          <w:attr w:name="Month" w:val="06"/>
          <w:attr w:name="ls" w:val="trans"/>
        </w:smartTagPr>
        <w:r w:rsidRPr="00074242">
          <w:rPr>
            <w:kern w:val="22"/>
          </w:rPr>
          <w:t>25</w:t>
        </w:r>
        <w:r>
          <w:rPr>
            <w:kern w:val="22"/>
          </w:rPr>
          <w:t xml:space="preserve">. </w:t>
        </w:r>
        <w:r w:rsidRPr="00074242">
          <w:rPr>
            <w:kern w:val="22"/>
          </w:rPr>
          <w:t>06</w:t>
        </w:r>
        <w:r>
          <w:rPr>
            <w:kern w:val="22"/>
          </w:rPr>
          <w:t xml:space="preserve">. </w:t>
        </w:r>
        <w:r w:rsidRPr="00074242">
          <w:rPr>
            <w:kern w:val="22"/>
          </w:rPr>
          <w:t>2002</w:t>
        </w:r>
      </w:smartTag>
      <w:r w:rsidRPr="00074242">
        <w:rPr>
          <w:kern w:val="22"/>
        </w:rPr>
        <w:t xml:space="preserve"> №73-ФЗ</w:t>
      </w:r>
      <w:r>
        <w:rPr>
          <w:kern w:val="22"/>
        </w:rPr>
        <w:t xml:space="preserve"> </w:t>
      </w:r>
      <w:r w:rsidRPr="00074242">
        <w:rPr>
          <w:kern w:val="22"/>
        </w:rPr>
        <w:t xml:space="preserve">«Об объектах историко-культурного наследия (памятниках истории и культуры) народов Российской </w:t>
      </w:r>
      <w:r>
        <w:rPr>
          <w:kern w:val="22"/>
        </w:rPr>
        <w:t>Ф</w:t>
      </w:r>
      <w:r w:rsidRPr="00074242">
        <w:rPr>
          <w:kern w:val="22"/>
        </w:rPr>
        <w:t>едерации»</w:t>
      </w:r>
      <w:r>
        <w:rPr>
          <w:kern w:val="22"/>
        </w:rPr>
        <w:t xml:space="preserve">, </w:t>
      </w:r>
      <w:r w:rsidRPr="00074242">
        <w:t>ст</w:t>
      </w:r>
      <w:r>
        <w:t xml:space="preserve">атьи </w:t>
      </w:r>
      <w:r w:rsidRPr="00074242">
        <w:t>6</w:t>
      </w:r>
      <w:r>
        <w:t xml:space="preserve">, </w:t>
      </w:r>
      <w:r w:rsidRPr="00074242">
        <w:t>33-</w:t>
      </w:r>
      <w:r w:rsidRPr="00074242">
        <w:rPr>
          <w:kern w:val="22"/>
        </w:rPr>
        <w:t>39 (охрана)</w:t>
      </w:r>
      <w:r>
        <w:rPr>
          <w:kern w:val="22"/>
        </w:rPr>
        <w:t xml:space="preserve">, </w:t>
      </w:r>
      <w:r w:rsidRPr="00074242">
        <w:rPr>
          <w:kern w:val="22"/>
        </w:rPr>
        <w:t>ст</w:t>
      </w:r>
      <w:r>
        <w:rPr>
          <w:kern w:val="22"/>
        </w:rPr>
        <w:t xml:space="preserve">атьи </w:t>
      </w:r>
      <w:r w:rsidRPr="00074242">
        <w:rPr>
          <w:kern w:val="22"/>
        </w:rPr>
        <w:t>40-47 (сохранение)</w:t>
      </w:r>
      <w:r>
        <w:rPr>
          <w:kern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86"/>
      <w:docPartObj>
        <w:docPartGallery w:val="Page Numbers (Top of Page)"/>
        <w:docPartUnique/>
      </w:docPartObj>
    </w:sdtPr>
    <w:sdtContent>
      <w:p w:rsidR="000C58E4" w:rsidRDefault="000C58E4">
        <w:pPr>
          <w:pStyle w:val="a4"/>
          <w:jc w:val="center"/>
        </w:pPr>
        <w:r w:rsidRPr="00AF384E">
          <w:rPr>
            <w:sz w:val="28"/>
            <w:szCs w:val="28"/>
          </w:rPr>
          <w:fldChar w:fldCharType="begin"/>
        </w:r>
        <w:r w:rsidRPr="00AF384E">
          <w:rPr>
            <w:sz w:val="28"/>
            <w:szCs w:val="28"/>
          </w:rPr>
          <w:instrText xml:space="preserve"> PAGE   \* MERGEFORMAT </w:instrText>
        </w:r>
        <w:r w:rsidRPr="00AF384E">
          <w:rPr>
            <w:sz w:val="28"/>
            <w:szCs w:val="28"/>
          </w:rPr>
          <w:fldChar w:fldCharType="separate"/>
        </w:r>
        <w:r w:rsidR="00B73769">
          <w:rPr>
            <w:noProof/>
            <w:sz w:val="28"/>
            <w:szCs w:val="28"/>
          </w:rPr>
          <w:t>6</w:t>
        </w:r>
        <w:r w:rsidRPr="00AF384E">
          <w:rPr>
            <w:noProof/>
            <w:sz w:val="28"/>
            <w:szCs w:val="28"/>
          </w:rPr>
          <w:fldChar w:fldCharType="end"/>
        </w:r>
      </w:p>
    </w:sdtContent>
  </w:sdt>
  <w:p w:rsidR="000C58E4" w:rsidRPr="00D366C3" w:rsidRDefault="000C58E4" w:rsidP="00D366C3">
    <w:pPr>
      <w:pStyle w:val="a4"/>
      <w:ind w:left="720"/>
      <w:jc w:val="center"/>
      <w:rPr>
        <w:i/>
        <w:iCs/>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E4" w:rsidRDefault="000C58E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B74C60E"/>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0" w:firstLine="0"/>
      </w:pPr>
      <w:rPr>
        <w:rFonts w:ascii="Times New Roman" w:eastAsia="Times New Roman" w:hAnsi="Times New Roman" w:cs="Times New Roman"/>
        <w:color w:val="auto"/>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000003"/>
    <w:multiLevelType w:val="multilevel"/>
    <w:tmpl w:val="00000003"/>
    <w:name w:val="WW8Num1"/>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2"/>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4"/>
    <w:name w:val="WW8Num3"/>
    <w:lvl w:ilvl="0">
      <w:start w:val="1"/>
      <w:numFmt w:val="bullet"/>
      <w:lvlText w:val=""/>
      <w:lvlJc w:val="left"/>
      <w:pPr>
        <w:ind w:left="720" w:hanging="360"/>
      </w:pPr>
      <w:rPr>
        <w:rFonts w:ascii="Symbol" w:hAnsi="Symbol" w:cs="StarSymbol"/>
        <w:sz w:val="18"/>
        <w:szCs w:val="18"/>
      </w:rPr>
    </w:lvl>
  </w:abstractNum>
  <w:abstractNum w:abstractNumId="4">
    <w:nsid w:val="00000007"/>
    <w:multiLevelType w:val="multilevel"/>
    <w:tmpl w:val="841A5206"/>
    <w:name w:val="WW8Num4"/>
    <w:lvl w:ilvl="0">
      <w:start w:val="1"/>
      <w:numFmt w:val="bullet"/>
      <w:lvlText w:val=""/>
      <w:lvlJc w:val="left"/>
      <w:pPr>
        <w:tabs>
          <w:tab w:val="num" w:pos="1211"/>
        </w:tabs>
        <w:ind w:left="1211"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nsid w:val="00000014"/>
    <w:multiLevelType w:val="multilevel"/>
    <w:tmpl w:val="00000014"/>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19"/>
    <w:multiLevelType w:val="multilevel"/>
    <w:tmpl w:val="0000001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1A"/>
    <w:multiLevelType w:val="multilevel"/>
    <w:tmpl w:val="0000001A"/>
    <w:name w:val="WW8Num20"/>
    <w:lvl w:ilvl="0">
      <w:start w:val="1"/>
      <w:numFmt w:val="bullet"/>
      <w:lvlText w:val=""/>
      <w:lvlJc w:val="left"/>
      <w:pPr>
        <w:tabs>
          <w:tab w:val="num" w:pos="1495"/>
        </w:tabs>
        <w:ind w:left="1495" w:hanging="360"/>
      </w:pPr>
      <w:rPr>
        <w:rFonts w:ascii="Symbol" w:hAnsi="Symbol"/>
        <w:b/>
      </w:rPr>
    </w:lvl>
    <w:lvl w:ilvl="1">
      <w:start w:val="1"/>
      <w:numFmt w:val="bullet"/>
      <w:lvlText w:val=""/>
      <w:lvlJc w:val="left"/>
      <w:pPr>
        <w:tabs>
          <w:tab w:val="num" w:pos="1855"/>
        </w:tabs>
        <w:ind w:left="1855" w:hanging="360"/>
      </w:pPr>
      <w:rPr>
        <w:rFonts w:ascii="Symbol" w:hAnsi="Symbol"/>
        <w:b/>
      </w:rPr>
    </w:lvl>
    <w:lvl w:ilvl="2">
      <w:start w:val="1"/>
      <w:numFmt w:val="bullet"/>
      <w:lvlText w:val=""/>
      <w:lvlJc w:val="left"/>
      <w:pPr>
        <w:tabs>
          <w:tab w:val="num" w:pos="2215"/>
        </w:tabs>
        <w:ind w:left="2215" w:hanging="360"/>
      </w:pPr>
      <w:rPr>
        <w:rFonts w:ascii="Symbol" w:hAnsi="Symbol"/>
        <w:b/>
      </w:rPr>
    </w:lvl>
    <w:lvl w:ilvl="3">
      <w:start w:val="1"/>
      <w:numFmt w:val="bullet"/>
      <w:lvlText w:val=""/>
      <w:lvlJc w:val="left"/>
      <w:pPr>
        <w:tabs>
          <w:tab w:val="num" w:pos="2575"/>
        </w:tabs>
        <w:ind w:left="2575" w:hanging="360"/>
      </w:pPr>
      <w:rPr>
        <w:rFonts w:ascii="Symbol" w:hAnsi="Symbol"/>
        <w:b/>
      </w:rPr>
    </w:lvl>
    <w:lvl w:ilvl="4">
      <w:start w:val="1"/>
      <w:numFmt w:val="bullet"/>
      <w:lvlText w:val=""/>
      <w:lvlJc w:val="left"/>
      <w:pPr>
        <w:tabs>
          <w:tab w:val="num" w:pos="2935"/>
        </w:tabs>
        <w:ind w:left="2935" w:hanging="360"/>
      </w:pPr>
      <w:rPr>
        <w:rFonts w:ascii="Symbol" w:hAnsi="Symbol"/>
        <w:b/>
      </w:rPr>
    </w:lvl>
    <w:lvl w:ilvl="5">
      <w:start w:val="1"/>
      <w:numFmt w:val="bullet"/>
      <w:lvlText w:val=""/>
      <w:lvlJc w:val="left"/>
      <w:pPr>
        <w:tabs>
          <w:tab w:val="num" w:pos="3295"/>
        </w:tabs>
        <w:ind w:left="3295" w:hanging="360"/>
      </w:pPr>
      <w:rPr>
        <w:rFonts w:ascii="Symbol" w:hAnsi="Symbol"/>
        <w:b/>
      </w:rPr>
    </w:lvl>
    <w:lvl w:ilvl="6">
      <w:start w:val="1"/>
      <w:numFmt w:val="bullet"/>
      <w:lvlText w:val=""/>
      <w:lvlJc w:val="left"/>
      <w:pPr>
        <w:tabs>
          <w:tab w:val="num" w:pos="3655"/>
        </w:tabs>
        <w:ind w:left="3655" w:hanging="360"/>
      </w:pPr>
      <w:rPr>
        <w:rFonts w:ascii="Symbol" w:hAnsi="Symbol"/>
        <w:b/>
      </w:rPr>
    </w:lvl>
    <w:lvl w:ilvl="7">
      <w:start w:val="1"/>
      <w:numFmt w:val="bullet"/>
      <w:lvlText w:val=""/>
      <w:lvlJc w:val="left"/>
      <w:pPr>
        <w:tabs>
          <w:tab w:val="num" w:pos="4015"/>
        </w:tabs>
        <w:ind w:left="4015" w:hanging="360"/>
      </w:pPr>
      <w:rPr>
        <w:rFonts w:ascii="Symbol" w:hAnsi="Symbol"/>
        <w:b/>
      </w:rPr>
    </w:lvl>
    <w:lvl w:ilvl="8">
      <w:start w:val="1"/>
      <w:numFmt w:val="bullet"/>
      <w:lvlText w:val=""/>
      <w:lvlJc w:val="left"/>
      <w:pPr>
        <w:tabs>
          <w:tab w:val="num" w:pos="4375"/>
        </w:tabs>
        <w:ind w:left="4375" w:hanging="360"/>
      </w:pPr>
      <w:rPr>
        <w:rFonts w:ascii="Symbol" w:hAnsi="Symbol"/>
        <w:b/>
      </w:rPr>
    </w:lvl>
  </w:abstractNum>
  <w:abstractNum w:abstractNumId="8">
    <w:nsid w:val="0000001B"/>
    <w:multiLevelType w:val="multilevel"/>
    <w:tmpl w:val="0000001B"/>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1C"/>
    <w:multiLevelType w:val="multilevel"/>
    <w:tmpl w:val="0000001C"/>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1D"/>
    <w:multiLevelType w:val="multilevel"/>
    <w:tmpl w:val="0000001D"/>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1E"/>
    <w:multiLevelType w:val="multilevel"/>
    <w:tmpl w:val="0000001E"/>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1F"/>
    <w:multiLevelType w:val="multilevel"/>
    <w:tmpl w:val="0000001F"/>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20"/>
    <w:multiLevelType w:val="multilevel"/>
    <w:tmpl w:val="00000020"/>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28"/>
    <w:multiLevelType w:val="multilevel"/>
    <w:tmpl w:val="58203A8A"/>
    <w:name w:val="WW8Num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2A"/>
    <w:multiLevelType w:val="multilevel"/>
    <w:tmpl w:val="79EA8498"/>
    <w:name w:val="WW8Num3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2B"/>
    <w:multiLevelType w:val="multilevel"/>
    <w:tmpl w:val="FDD8D170"/>
    <w:name w:val="WW8Num4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2C"/>
    <w:multiLevelType w:val="multilevel"/>
    <w:tmpl w:val="63346032"/>
    <w:name w:val="WW8Num4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30"/>
    <w:multiLevelType w:val="multilevel"/>
    <w:tmpl w:val="EB885E84"/>
    <w:name w:val="WW8Num4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9">
    <w:nsid w:val="00000031"/>
    <w:multiLevelType w:val="multilevel"/>
    <w:tmpl w:val="4F2A56B4"/>
    <w:name w:val="WW8Num4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0">
    <w:nsid w:val="00000032"/>
    <w:multiLevelType w:val="multilevel"/>
    <w:tmpl w:val="209EA71C"/>
    <w:name w:val="WW8Num4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33"/>
    <w:multiLevelType w:val="multilevel"/>
    <w:tmpl w:val="F5EE3C36"/>
    <w:name w:val="WW8Num5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34"/>
    <w:multiLevelType w:val="multilevel"/>
    <w:tmpl w:val="3A485108"/>
    <w:name w:val="WW8Num5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3">
    <w:nsid w:val="00000035"/>
    <w:multiLevelType w:val="multilevel"/>
    <w:tmpl w:val="6A1658B4"/>
    <w:name w:val="WW8Num5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0000037"/>
    <w:multiLevelType w:val="multilevel"/>
    <w:tmpl w:val="53D46138"/>
    <w:name w:val="WW8Num5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5">
    <w:nsid w:val="00000038"/>
    <w:multiLevelType w:val="multilevel"/>
    <w:tmpl w:val="CEECD7D2"/>
    <w:name w:val="WW8Num5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6">
    <w:nsid w:val="00000039"/>
    <w:multiLevelType w:val="multilevel"/>
    <w:tmpl w:val="00000039"/>
    <w:name w:val="WW8Num56"/>
    <w:lvl w:ilvl="0">
      <w:start w:val="1"/>
      <w:numFmt w:val="bullet"/>
      <w:suff w:val="nothing"/>
      <w:lvlText w:val=""/>
      <w:lvlJc w:val="left"/>
      <w:pPr>
        <w:tabs>
          <w:tab w:val="num" w:pos="284"/>
        </w:tabs>
        <w:ind w:left="284" w:firstLine="0"/>
      </w:pPr>
      <w:rPr>
        <w:rFonts w:ascii="Wingdings" w:hAnsi="Wingdings" w:cs="StarSymbol"/>
        <w:sz w:val="18"/>
        <w:szCs w:val="18"/>
      </w:rPr>
    </w:lvl>
    <w:lvl w:ilvl="1">
      <w:start w:val="1"/>
      <w:numFmt w:val="bullet"/>
      <w:suff w:val="nothing"/>
      <w:lvlText w:val="◦"/>
      <w:lvlJc w:val="left"/>
      <w:pPr>
        <w:tabs>
          <w:tab w:val="num" w:pos="284"/>
        </w:tabs>
        <w:ind w:left="284" w:firstLine="0"/>
      </w:pPr>
      <w:rPr>
        <w:rFonts w:ascii="MS Mincho" w:hAnsi="MS Mincho" w:cs="Courier New"/>
      </w:rPr>
    </w:lvl>
    <w:lvl w:ilvl="2">
      <w:start w:val="1"/>
      <w:numFmt w:val="bullet"/>
      <w:suff w:val="nothing"/>
      <w:lvlText w:val="▪"/>
      <w:lvlJc w:val="left"/>
      <w:pPr>
        <w:tabs>
          <w:tab w:val="num" w:pos="284"/>
        </w:tabs>
        <w:ind w:left="284" w:firstLine="0"/>
      </w:pPr>
      <w:rPr>
        <w:rFonts w:ascii="MS Mincho" w:hAnsi="MS Mincho" w:cs="Courier New"/>
      </w:rPr>
    </w:lvl>
    <w:lvl w:ilvl="3">
      <w:start w:val="1"/>
      <w:numFmt w:val="bullet"/>
      <w:suff w:val="nothing"/>
      <w:lvlText w:val="•"/>
      <w:lvlJc w:val="left"/>
      <w:pPr>
        <w:tabs>
          <w:tab w:val="num" w:pos="284"/>
        </w:tabs>
        <w:ind w:left="284" w:firstLine="0"/>
      </w:pPr>
      <w:rPr>
        <w:rFonts w:ascii="MS Mincho" w:hAnsi="MS Mincho" w:cs="Courier New"/>
      </w:rPr>
    </w:lvl>
    <w:lvl w:ilvl="4">
      <w:start w:val="1"/>
      <w:numFmt w:val="bullet"/>
      <w:suff w:val="nothing"/>
      <w:lvlText w:val="◦"/>
      <w:lvlJc w:val="left"/>
      <w:pPr>
        <w:tabs>
          <w:tab w:val="num" w:pos="284"/>
        </w:tabs>
        <w:ind w:left="284" w:firstLine="0"/>
      </w:pPr>
      <w:rPr>
        <w:rFonts w:ascii="MS Mincho" w:hAnsi="MS Mincho" w:cs="Courier New"/>
      </w:rPr>
    </w:lvl>
    <w:lvl w:ilvl="5">
      <w:start w:val="1"/>
      <w:numFmt w:val="bullet"/>
      <w:suff w:val="nothing"/>
      <w:lvlText w:val="▪"/>
      <w:lvlJc w:val="left"/>
      <w:pPr>
        <w:tabs>
          <w:tab w:val="num" w:pos="284"/>
        </w:tabs>
        <w:ind w:left="284" w:firstLine="0"/>
      </w:pPr>
      <w:rPr>
        <w:rFonts w:ascii="MS Mincho" w:hAnsi="MS Mincho" w:cs="Courier New"/>
      </w:rPr>
    </w:lvl>
    <w:lvl w:ilvl="6">
      <w:start w:val="1"/>
      <w:numFmt w:val="bullet"/>
      <w:suff w:val="nothing"/>
      <w:lvlText w:val="•"/>
      <w:lvlJc w:val="left"/>
      <w:pPr>
        <w:tabs>
          <w:tab w:val="num" w:pos="284"/>
        </w:tabs>
        <w:ind w:left="284" w:firstLine="0"/>
      </w:pPr>
      <w:rPr>
        <w:rFonts w:ascii="MS Mincho" w:hAnsi="MS Mincho" w:cs="Courier New"/>
      </w:rPr>
    </w:lvl>
    <w:lvl w:ilvl="7">
      <w:start w:val="1"/>
      <w:numFmt w:val="bullet"/>
      <w:suff w:val="nothing"/>
      <w:lvlText w:val="◦"/>
      <w:lvlJc w:val="left"/>
      <w:pPr>
        <w:tabs>
          <w:tab w:val="num" w:pos="284"/>
        </w:tabs>
        <w:ind w:left="284" w:firstLine="0"/>
      </w:pPr>
      <w:rPr>
        <w:rFonts w:ascii="MS Mincho" w:hAnsi="MS Mincho" w:cs="Courier New"/>
      </w:rPr>
    </w:lvl>
    <w:lvl w:ilvl="8">
      <w:start w:val="1"/>
      <w:numFmt w:val="bullet"/>
      <w:suff w:val="nothing"/>
      <w:lvlText w:val="▪"/>
      <w:lvlJc w:val="left"/>
      <w:pPr>
        <w:tabs>
          <w:tab w:val="num" w:pos="284"/>
        </w:tabs>
        <w:ind w:left="284" w:firstLine="0"/>
      </w:pPr>
      <w:rPr>
        <w:rFonts w:ascii="MS Mincho" w:hAnsi="MS Mincho" w:cs="Courier New"/>
      </w:rPr>
    </w:lvl>
  </w:abstractNum>
  <w:abstractNum w:abstractNumId="27">
    <w:nsid w:val="0000003A"/>
    <w:multiLevelType w:val="multilevel"/>
    <w:tmpl w:val="A9BE91E8"/>
    <w:name w:val="WW8Num5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0005640A"/>
    <w:multiLevelType w:val="multilevel"/>
    <w:tmpl w:val="4CD61FFE"/>
    <w:lvl w:ilvl="0">
      <w:start w:val="1"/>
      <w:numFmt w:val="decimal"/>
      <w:lvlText w:val="%1)"/>
      <w:lvlJc w:val="left"/>
      <w:pPr>
        <w:ind w:left="1429" w:hanging="360"/>
      </w:pPr>
      <w:rPr>
        <w:i w:val="0"/>
      </w:r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nsid w:val="009D37F2"/>
    <w:multiLevelType w:val="hybridMultilevel"/>
    <w:tmpl w:val="FE9AE33C"/>
    <w:name w:val="WW8Num58"/>
    <w:lvl w:ilvl="0" w:tplc="84B46CA6">
      <w:start w:val="3"/>
      <w:numFmt w:val="bullet"/>
      <w:lvlText w:val="-"/>
      <w:lvlJc w:val="left"/>
      <w:pPr>
        <w:ind w:left="1287" w:hanging="360"/>
      </w:pPr>
      <w:rPr>
        <w:rFonts w:ascii="OpenSymbol" w:hAnsi="OpenSymbol" w:hint="default"/>
      </w:rPr>
    </w:lvl>
    <w:lvl w:ilvl="1" w:tplc="A5C2913C" w:tentative="1">
      <w:start w:val="1"/>
      <w:numFmt w:val="bullet"/>
      <w:lvlText w:val="o"/>
      <w:lvlJc w:val="left"/>
      <w:pPr>
        <w:ind w:left="2007" w:hanging="360"/>
      </w:pPr>
      <w:rPr>
        <w:rFonts w:ascii="Courier New" w:hAnsi="Courier New" w:hint="default"/>
      </w:rPr>
    </w:lvl>
    <w:lvl w:ilvl="2" w:tplc="1A327564" w:tentative="1">
      <w:start w:val="1"/>
      <w:numFmt w:val="bullet"/>
      <w:lvlText w:val=""/>
      <w:lvlJc w:val="left"/>
      <w:pPr>
        <w:ind w:left="2727" w:hanging="360"/>
      </w:pPr>
      <w:rPr>
        <w:rFonts w:ascii="Wingdings" w:hAnsi="Wingdings" w:hint="default"/>
      </w:rPr>
    </w:lvl>
    <w:lvl w:ilvl="3" w:tplc="F72E3C16" w:tentative="1">
      <w:start w:val="1"/>
      <w:numFmt w:val="bullet"/>
      <w:lvlText w:val=""/>
      <w:lvlJc w:val="left"/>
      <w:pPr>
        <w:ind w:left="3447" w:hanging="360"/>
      </w:pPr>
      <w:rPr>
        <w:rFonts w:ascii="Symbol" w:hAnsi="Symbol" w:hint="default"/>
      </w:rPr>
    </w:lvl>
    <w:lvl w:ilvl="4" w:tplc="8626F3A8" w:tentative="1">
      <w:start w:val="1"/>
      <w:numFmt w:val="bullet"/>
      <w:lvlText w:val="o"/>
      <w:lvlJc w:val="left"/>
      <w:pPr>
        <w:ind w:left="4167" w:hanging="360"/>
      </w:pPr>
      <w:rPr>
        <w:rFonts w:ascii="Courier New" w:hAnsi="Courier New" w:hint="default"/>
      </w:rPr>
    </w:lvl>
    <w:lvl w:ilvl="5" w:tplc="1C3EE466" w:tentative="1">
      <w:start w:val="1"/>
      <w:numFmt w:val="bullet"/>
      <w:lvlText w:val=""/>
      <w:lvlJc w:val="left"/>
      <w:pPr>
        <w:ind w:left="4887" w:hanging="360"/>
      </w:pPr>
      <w:rPr>
        <w:rFonts w:ascii="Wingdings" w:hAnsi="Wingdings" w:hint="default"/>
      </w:rPr>
    </w:lvl>
    <w:lvl w:ilvl="6" w:tplc="B0D094D2" w:tentative="1">
      <w:start w:val="1"/>
      <w:numFmt w:val="bullet"/>
      <w:lvlText w:val=""/>
      <w:lvlJc w:val="left"/>
      <w:pPr>
        <w:ind w:left="5607" w:hanging="360"/>
      </w:pPr>
      <w:rPr>
        <w:rFonts w:ascii="Symbol" w:hAnsi="Symbol" w:hint="default"/>
      </w:rPr>
    </w:lvl>
    <w:lvl w:ilvl="7" w:tplc="AB901CE4" w:tentative="1">
      <w:start w:val="1"/>
      <w:numFmt w:val="bullet"/>
      <w:lvlText w:val="o"/>
      <w:lvlJc w:val="left"/>
      <w:pPr>
        <w:ind w:left="6327" w:hanging="360"/>
      </w:pPr>
      <w:rPr>
        <w:rFonts w:ascii="Courier New" w:hAnsi="Courier New" w:hint="default"/>
      </w:rPr>
    </w:lvl>
    <w:lvl w:ilvl="8" w:tplc="9FCE3FE4" w:tentative="1">
      <w:start w:val="1"/>
      <w:numFmt w:val="bullet"/>
      <w:lvlText w:val=""/>
      <w:lvlJc w:val="left"/>
      <w:pPr>
        <w:ind w:left="7047" w:hanging="360"/>
      </w:pPr>
      <w:rPr>
        <w:rFonts w:ascii="Wingdings" w:hAnsi="Wingdings" w:hint="default"/>
      </w:rPr>
    </w:lvl>
  </w:abstractNum>
  <w:abstractNum w:abstractNumId="30">
    <w:nsid w:val="00AA25F2"/>
    <w:multiLevelType w:val="hybridMultilevel"/>
    <w:tmpl w:val="D0FC01EE"/>
    <w:name w:val="WW8Num59"/>
    <w:lvl w:ilvl="0" w:tplc="C5DAD254">
      <w:start w:val="1"/>
      <w:numFmt w:val="bullet"/>
      <w:lvlText w:val=""/>
      <w:lvlJc w:val="left"/>
      <w:pPr>
        <w:ind w:left="1429" w:hanging="360"/>
      </w:pPr>
      <w:rPr>
        <w:rFonts w:ascii="Symbol" w:hAnsi="Symbol" w:hint="default"/>
      </w:rPr>
    </w:lvl>
    <w:lvl w:ilvl="1" w:tplc="59104BB8" w:tentative="1">
      <w:start w:val="1"/>
      <w:numFmt w:val="bullet"/>
      <w:lvlText w:val="o"/>
      <w:lvlJc w:val="left"/>
      <w:pPr>
        <w:ind w:left="2149" w:hanging="360"/>
      </w:pPr>
      <w:rPr>
        <w:rFonts w:ascii="Courier New" w:hAnsi="Courier New" w:cs="Courier New" w:hint="default"/>
      </w:rPr>
    </w:lvl>
    <w:lvl w:ilvl="2" w:tplc="365AA34A" w:tentative="1">
      <w:start w:val="1"/>
      <w:numFmt w:val="bullet"/>
      <w:lvlText w:val=""/>
      <w:lvlJc w:val="left"/>
      <w:pPr>
        <w:ind w:left="2869" w:hanging="360"/>
      </w:pPr>
      <w:rPr>
        <w:rFonts w:ascii="Wingdings" w:hAnsi="Wingdings" w:hint="default"/>
      </w:rPr>
    </w:lvl>
    <w:lvl w:ilvl="3" w:tplc="BB369006" w:tentative="1">
      <w:start w:val="1"/>
      <w:numFmt w:val="bullet"/>
      <w:lvlText w:val=""/>
      <w:lvlJc w:val="left"/>
      <w:pPr>
        <w:ind w:left="3589" w:hanging="360"/>
      </w:pPr>
      <w:rPr>
        <w:rFonts w:ascii="Symbol" w:hAnsi="Symbol" w:hint="default"/>
      </w:rPr>
    </w:lvl>
    <w:lvl w:ilvl="4" w:tplc="A9E087B4" w:tentative="1">
      <w:start w:val="1"/>
      <w:numFmt w:val="bullet"/>
      <w:lvlText w:val="o"/>
      <w:lvlJc w:val="left"/>
      <w:pPr>
        <w:ind w:left="4309" w:hanging="360"/>
      </w:pPr>
      <w:rPr>
        <w:rFonts w:ascii="Courier New" w:hAnsi="Courier New" w:cs="Courier New" w:hint="default"/>
      </w:rPr>
    </w:lvl>
    <w:lvl w:ilvl="5" w:tplc="6F50D122" w:tentative="1">
      <w:start w:val="1"/>
      <w:numFmt w:val="bullet"/>
      <w:lvlText w:val=""/>
      <w:lvlJc w:val="left"/>
      <w:pPr>
        <w:ind w:left="5029" w:hanging="360"/>
      </w:pPr>
      <w:rPr>
        <w:rFonts w:ascii="Wingdings" w:hAnsi="Wingdings" w:hint="default"/>
      </w:rPr>
    </w:lvl>
    <w:lvl w:ilvl="6" w:tplc="8F9CC892" w:tentative="1">
      <w:start w:val="1"/>
      <w:numFmt w:val="bullet"/>
      <w:lvlText w:val=""/>
      <w:lvlJc w:val="left"/>
      <w:pPr>
        <w:ind w:left="5749" w:hanging="360"/>
      </w:pPr>
      <w:rPr>
        <w:rFonts w:ascii="Symbol" w:hAnsi="Symbol" w:hint="default"/>
      </w:rPr>
    </w:lvl>
    <w:lvl w:ilvl="7" w:tplc="17A45088" w:tentative="1">
      <w:start w:val="1"/>
      <w:numFmt w:val="bullet"/>
      <w:lvlText w:val="o"/>
      <w:lvlJc w:val="left"/>
      <w:pPr>
        <w:ind w:left="6469" w:hanging="360"/>
      </w:pPr>
      <w:rPr>
        <w:rFonts w:ascii="Courier New" w:hAnsi="Courier New" w:cs="Courier New" w:hint="default"/>
      </w:rPr>
    </w:lvl>
    <w:lvl w:ilvl="8" w:tplc="DB64429C" w:tentative="1">
      <w:start w:val="1"/>
      <w:numFmt w:val="bullet"/>
      <w:lvlText w:val=""/>
      <w:lvlJc w:val="left"/>
      <w:pPr>
        <w:ind w:left="7189" w:hanging="360"/>
      </w:pPr>
      <w:rPr>
        <w:rFonts w:ascii="Wingdings" w:hAnsi="Wingdings" w:hint="default"/>
      </w:rPr>
    </w:lvl>
  </w:abstractNum>
  <w:abstractNum w:abstractNumId="31">
    <w:nsid w:val="0200707F"/>
    <w:multiLevelType w:val="hybridMultilevel"/>
    <w:tmpl w:val="F66AE750"/>
    <w:lvl w:ilvl="0" w:tplc="92925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02FB7B38"/>
    <w:multiLevelType w:val="hybridMultilevel"/>
    <w:tmpl w:val="E676B8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052F7A9F"/>
    <w:multiLevelType w:val="hybridMultilevel"/>
    <w:tmpl w:val="1AE67444"/>
    <w:lvl w:ilvl="0" w:tplc="484E5CB4">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054148F0"/>
    <w:multiLevelType w:val="hybridMultilevel"/>
    <w:tmpl w:val="B538A550"/>
    <w:lvl w:ilvl="0" w:tplc="04190011">
      <w:start w:val="1"/>
      <w:numFmt w:val="decimal"/>
      <w:lvlText w:val="%1)"/>
      <w:lvlJc w:val="left"/>
      <w:pPr>
        <w:ind w:left="1407" w:hanging="84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35">
    <w:nsid w:val="056A5044"/>
    <w:multiLevelType w:val="hybridMultilevel"/>
    <w:tmpl w:val="F0AEDE52"/>
    <w:lvl w:ilvl="0" w:tplc="92925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8EE3A98"/>
    <w:multiLevelType w:val="hybridMultilevel"/>
    <w:tmpl w:val="275ECAF4"/>
    <w:lvl w:ilvl="0" w:tplc="04190003">
      <w:start w:val="1"/>
      <w:numFmt w:val="bullet"/>
      <w:lvlText w:val=""/>
      <w:lvlJc w:val="left"/>
      <w:pPr>
        <w:ind w:left="720" w:hanging="360"/>
      </w:pPr>
      <w:rPr>
        <w:rFonts w:ascii="Symbol" w:hAnsi="Symbol" w:cs="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9901764"/>
    <w:multiLevelType w:val="multilevel"/>
    <w:tmpl w:val="2E164874"/>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nsid w:val="09EC51E8"/>
    <w:multiLevelType w:val="hybridMultilevel"/>
    <w:tmpl w:val="A808C596"/>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0BCB2C0F"/>
    <w:multiLevelType w:val="hybridMultilevel"/>
    <w:tmpl w:val="F5D233C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0DF47DC8"/>
    <w:multiLevelType w:val="hybridMultilevel"/>
    <w:tmpl w:val="5C72E632"/>
    <w:lvl w:ilvl="0" w:tplc="5792D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F6C4766"/>
    <w:multiLevelType w:val="hybridMultilevel"/>
    <w:tmpl w:val="9A9A6B66"/>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2">
    <w:nsid w:val="108B6A75"/>
    <w:multiLevelType w:val="hybridMultilevel"/>
    <w:tmpl w:val="D08E8E5C"/>
    <w:lvl w:ilvl="0" w:tplc="55DC4860">
      <w:start w:val="1"/>
      <w:numFmt w:val="bullet"/>
      <w:lvlText w:val=""/>
      <w:lvlJc w:val="left"/>
      <w:pPr>
        <w:tabs>
          <w:tab w:val="num" w:pos="1428"/>
        </w:tabs>
        <w:ind w:left="1428" w:hanging="360"/>
      </w:pPr>
      <w:rPr>
        <w:rFonts w:ascii="Symbol" w:hAnsi="Symbol" w:cs="Star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11046C5"/>
    <w:multiLevelType w:val="hybridMultilevel"/>
    <w:tmpl w:val="78F6ECE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11D4175"/>
    <w:multiLevelType w:val="hybridMultilevel"/>
    <w:tmpl w:val="AFE09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20E61F5"/>
    <w:multiLevelType w:val="hybridMultilevel"/>
    <w:tmpl w:val="72045DDC"/>
    <w:lvl w:ilvl="0" w:tplc="0419001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6">
    <w:nsid w:val="124A60D4"/>
    <w:multiLevelType w:val="hybridMultilevel"/>
    <w:tmpl w:val="DCA89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42A440D"/>
    <w:multiLevelType w:val="multilevel"/>
    <w:tmpl w:val="B3E01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4314AFE"/>
    <w:multiLevelType w:val="multilevel"/>
    <w:tmpl w:val="B52A79E6"/>
    <w:lvl w:ilvl="0">
      <w:start w:val="1"/>
      <w:numFmt w:val="decimal"/>
      <w:lvlText w:val="%1)"/>
      <w:lvlJc w:val="left"/>
      <w:pPr>
        <w:tabs>
          <w:tab w:val="num" w:pos="720"/>
        </w:tabs>
        <w:ind w:left="0" w:firstLine="0"/>
      </w:pPr>
      <w:rPr>
        <w:sz w:val="28"/>
        <w:szCs w:val="28"/>
      </w:rPr>
    </w:lvl>
    <w:lvl w:ilvl="1">
      <w:start w:val="1"/>
      <w:numFmt w:val="decimal"/>
      <w:lvlText w:val="%2."/>
      <w:lvlJc w:val="left"/>
      <w:pPr>
        <w:tabs>
          <w:tab w:val="num" w:pos="1080"/>
        </w:tabs>
        <w:ind w:left="0" w:firstLine="0"/>
      </w:pPr>
      <w:rPr>
        <w:rFonts w:ascii="Times New Roman" w:eastAsia="Times New Roman" w:hAnsi="Times New Roman" w:cs="Times New Roman"/>
        <w:color w:val="auto"/>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9">
    <w:nsid w:val="152311B3"/>
    <w:multiLevelType w:val="hybridMultilevel"/>
    <w:tmpl w:val="71EE366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0">
    <w:nsid w:val="167B1C88"/>
    <w:multiLevelType w:val="hybridMultilevel"/>
    <w:tmpl w:val="94DEA900"/>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17124E40"/>
    <w:multiLevelType w:val="hybridMultilevel"/>
    <w:tmpl w:val="775452E2"/>
    <w:lvl w:ilvl="0" w:tplc="422CEA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17A00C04"/>
    <w:multiLevelType w:val="hybridMultilevel"/>
    <w:tmpl w:val="599E625E"/>
    <w:lvl w:ilvl="0" w:tplc="33E410D2">
      <w:start w:val="2002"/>
      <w:numFmt w:val="bullet"/>
      <w:lvlText w:val="–"/>
      <w:lvlJc w:val="left"/>
      <w:pPr>
        <w:ind w:left="1440" w:hanging="360"/>
      </w:pPr>
      <w:rPr>
        <w:rFonts w:ascii="Times New Roman" w:eastAsia="Times New Roman" w:hAnsi="Times New Roman" w:hint="default"/>
      </w:rPr>
    </w:lvl>
    <w:lvl w:ilvl="1" w:tplc="C05E80CA" w:tentative="1">
      <w:start w:val="1"/>
      <w:numFmt w:val="bullet"/>
      <w:lvlText w:val="o"/>
      <w:lvlJc w:val="left"/>
      <w:pPr>
        <w:ind w:left="2160" w:hanging="360"/>
      </w:pPr>
      <w:rPr>
        <w:rFonts w:ascii="Courier New" w:hAnsi="Courier New" w:hint="default"/>
      </w:rPr>
    </w:lvl>
    <w:lvl w:ilvl="2" w:tplc="3B9ADF46" w:tentative="1">
      <w:start w:val="1"/>
      <w:numFmt w:val="bullet"/>
      <w:lvlText w:val=""/>
      <w:lvlJc w:val="left"/>
      <w:pPr>
        <w:ind w:left="2880" w:hanging="360"/>
      </w:pPr>
      <w:rPr>
        <w:rFonts w:ascii="Wingdings" w:hAnsi="Wingdings" w:hint="default"/>
      </w:rPr>
    </w:lvl>
    <w:lvl w:ilvl="3" w:tplc="0D8E3F22" w:tentative="1">
      <w:start w:val="1"/>
      <w:numFmt w:val="bullet"/>
      <w:lvlText w:val=""/>
      <w:lvlJc w:val="left"/>
      <w:pPr>
        <w:ind w:left="3600" w:hanging="360"/>
      </w:pPr>
      <w:rPr>
        <w:rFonts w:ascii="Symbol" w:hAnsi="Symbol" w:hint="default"/>
      </w:rPr>
    </w:lvl>
    <w:lvl w:ilvl="4" w:tplc="79424484" w:tentative="1">
      <w:start w:val="1"/>
      <w:numFmt w:val="bullet"/>
      <w:lvlText w:val="o"/>
      <w:lvlJc w:val="left"/>
      <w:pPr>
        <w:ind w:left="4320" w:hanging="360"/>
      </w:pPr>
      <w:rPr>
        <w:rFonts w:ascii="Courier New" w:hAnsi="Courier New" w:hint="default"/>
      </w:rPr>
    </w:lvl>
    <w:lvl w:ilvl="5" w:tplc="F812722A" w:tentative="1">
      <w:start w:val="1"/>
      <w:numFmt w:val="bullet"/>
      <w:lvlText w:val=""/>
      <w:lvlJc w:val="left"/>
      <w:pPr>
        <w:ind w:left="5040" w:hanging="360"/>
      </w:pPr>
      <w:rPr>
        <w:rFonts w:ascii="Wingdings" w:hAnsi="Wingdings" w:hint="default"/>
      </w:rPr>
    </w:lvl>
    <w:lvl w:ilvl="6" w:tplc="16A28A6C" w:tentative="1">
      <w:start w:val="1"/>
      <w:numFmt w:val="bullet"/>
      <w:lvlText w:val=""/>
      <w:lvlJc w:val="left"/>
      <w:pPr>
        <w:ind w:left="5760" w:hanging="360"/>
      </w:pPr>
      <w:rPr>
        <w:rFonts w:ascii="Symbol" w:hAnsi="Symbol" w:hint="default"/>
      </w:rPr>
    </w:lvl>
    <w:lvl w:ilvl="7" w:tplc="F89E7F5A" w:tentative="1">
      <w:start w:val="1"/>
      <w:numFmt w:val="bullet"/>
      <w:lvlText w:val="o"/>
      <w:lvlJc w:val="left"/>
      <w:pPr>
        <w:ind w:left="6480" w:hanging="360"/>
      </w:pPr>
      <w:rPr>
        <w:rFonts w:ascii="Courier New" w:hAnsi="Courier New" w:hint="default"/>
      </w:rPr>
    </w:lvl>
    <w:lvl w:ilvl="8" w:tplc="1FCE6748" w:tentative="1">
      <w:start w:val="1"/>
      <w:numFmt w:val="bullet"/>
      <w:lvlText w:val=""/>
      <w:lvlJc w:val="left"/>
      <w:pPr>
        <w:ind w:left="7200" w:hanging="360"/>
      </w:pPr>
      <w:rPr>
        <w:rFonts w:ascii="Wingdings" w:hAnsi="Wingdings" w:hint="default"/>
      </w:rPr>
    </w:lvl>
  </w:abstractNum>
  <w:abstractNum w:abstractNumId="53">
    <w:nsid w:val="1AEF07E8"/>
    <w:multiLevelType w:val="hybridMultilevel"/>
    <w:tmpl w:val="E2D81E84"/>
    <w:lvl w:ilvl="0" w:tplc="000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AF96AA1"/>
    <w:multiLevelType w:val="hybridMultilevel"/>
    <w:tmpl w:val="D8EA460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B780E70"/>
    <w:multiLevelType w:val="hybridMultilevel"/>
    <w:tmpl w:val="3C3295F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C5D42B5"/>
    <w:multiLevelType w:val="hybridMultilevel"/>
    <w:tmpl w:val="D976270C"/>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7">
    <w:nsid w:val="1D410264"/>
    <w:multiLevelType w:val="hybridMultilevel"/>
    <w:tmpl w:val="B9B86DC2"/>
    <w:lvl w:ilvl="0" w:tplc="92925E3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8">
    <w:nsid w:val="1E6666B7"/>
    <w:multiLevelType w:val="hybridMultilevel"/>
    <w:tmpl w:val="3050BEEE"/>
    <w:lvl w:ilvl="0" w:tplc="2A16F674">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9">
    <w:nsid w:val="1EA02417"/>
    <w:multiLevelType w:val="hybridMultilevel"/>
    <w:tmpl w:val="5F7A2024"/>
    <w:lvl w:ilvl="0" w:tplc="4DBA3B52">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60">
    <w:nsid w:val="213D5750"/>
    <w:multiLevelType w:val="multilevel"/>
    <w:tmpl w:val="AE6847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1">
    <w:nsid w:val="22E67F29"/>
    <w:multiLevelType w:val="hybridMultilevel"/>
    <w:tmpl w:val="3E98A386"/>
    <w:lvl w:ilvl="0" w:tplc="421A4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47A14E1"/>
    <w:multiLevelType w:val="multilevel"/>
    <w:tmpl w:val="49245F6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3">
    <w:nsid w:val="264440A9"/>
    <w:multiLevelType w:val="hybridMultilevel"/>
    <w:tmpl w:val="8FCC0C18"/>
    <w:lvl w:ilvl="0" w:tplc="5978CBE0">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4">
    <w:nsid w:val="27094351"/>
    <w:multiLevelType w:val="hybridMultilevel"/>
    <w:tmpl w:val="8BEC7D0E"/>
    <w:lvl w:ilvl="0" w:tplc="92925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9FC615E"/>
    <w:multiLevelType w:val="hybridMultilevel"/>
    <w:tmpl w:val="3F08958E"/>
    <w:lvl w:ilvl="0" w:tplc="04190003">
      <w:start w:val="1"/>
      <w:numFmt w:val="bullet"/>
      <w:lvlText w:val=""/>
      <w:lvlJc w:val="left"/>
      <w:pPr>
        <w:ind w:left="720" w:hanging="360"/>
      </w:pPr>
      <w:rPr>
        <w:rFonts w:ascii="Symbol" w:hAnsi="Symbol" w:cs="Star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B866AB9"/>
    <w:multiLevelType w:val="hybridMultilevel"/>
    <w:tmpl w:val="320E960E"/>
    <w:lvl w:ilvl="0" w:tplc="82F0A9D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7">
    <w:nsid w:val="2FDB1A2B"/>
    <w:multiLevelType w:val="hybridMultilevel"/>
    <w:tmpl w:val="E3F27224"/>
    <w:lvl w:ilvl="0" w:tplc="4CC4915C">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1F54E05"/>
    <w:multiLevelType w:val="hybridMultilevel"/>
    <w:tmpl w:val="CD220538"/>
    <w:lvl w:ilvl="0" w:tplc="154A0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73521C9"/>
    <w:multiLevelType w:val="multilevel"/>
    <w:tmpl w:val="C0DC55F4"/>
    <w:lvl w:ilvl="0">
      <w:start w:val="1"/>
      <w:numFmt w:val="decimal"/>
      <w:lvlText w:val="%1)"/>
      <w:lvlJc w:val="left"/>
      <w:pPr>
        <w:ind w:left="720" w:hanging="360"/>
      </w:pPr>
    </w:lvl>
    <w:lvl w:ilvl="1">
      <w:start w:val="3"/>
      <w:numFmt w:val="decimal"/>
      <w:isLgl/>
      <w:lvlText w:val="%1.%2."/>
      <w:lvlJc w:val="left"/>
      <w:pPr>
        <w:ind w:left="1914" w:hanging="1380"/>
      </w:pPr>
      <w:rPr>
        <w:rFonts w:hint="default"/>
      </w:rPr>
    </w:lvl>
    <w:lvl w:ilvl="2">
      <w:start w:val="5"/>
      <w:numFmt w:val="decimal"/>
      <w:isLgl/>
      <w:lvlText w:val="%1.%2.%3."/>
      <w:lvlJc w:val="left"/>
      <w:pPr>
        <w:ind w:left="2088" w:hanging="1380"/>
      </w:pPr>
      <w:rPr>
        <w:rFonts w:hint="default"/>
      </w:rPr>
    </w:lvl>
    <w:lvl w:ilvl="3">
      <w:start w:val="1"/>
      <w:numFmt w:val="decimal"/>
      <w:isLgl/>
      <w:lvlText w:val="%1.%2.%3.%4."/>
      <w:lvlJc w:val="left"/>
      <w:pPr>
        <w:ind w:left="2262" w:hanging="1380"/>
      </w:pPr>
      <w:rPr>
        <w:rFonts w:hint="default"/>
      </w:rPr>
    </w:lvl>
    <w:lvl w:ilvl="4">
      <w:start w:val="1"/>
      <w:numFmt w:val="decimal"/>
      <w:isLgl/>
      <w:lvlText w:val="%1.%2.%3.%4.%5."/>
      <w:lvlJc w:val="left"/>
      <w:pPr>
        <w:ind w:left="2436" w:hanging="1380"/>
      </w:pPr>
      <w:rPr>
        <w:rFonts w:hint="default"/>
      </w:rPr>
    </w:lvl>
    <w:lvl w:ilvl="5">
      <w:start w:val="1"/>
      <w:numFmt w:val="decimal"/>
      <w:isLgl/>
      <w:lvlText w:val="%1.%2.%3.%4.%5.%6."/>
      <w:lvlJc w:val="left"/>
      <w:pPr>
        <w:ind w:left="2610" w:hanging="13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0">
    <w:nsid w:val="385B2D23"/>
    <w:multiLevelType w:val="hybridMultilevel"/>
    <w:tmpl w:val="97CCE58A"/>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39DF68FD"/>
    <w:multiLevelType w:val="hybridMultilevel"/>
    <w:tmpl w:val="F3C0949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A32595E"/>
    <w:multiLevelType w:val="hybridMultilevel"/>
    <w:tmpl w:val="ECBC8FD4"/>
    <w:lvl w:ilvl="0" w:tplc="4F389688">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C862714"/>
    <w:multiLevelType w:val="hybridMultilevel"/>
    <w:tmpl w:val="DA28CC9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D9716C2"/>
    <w:multiLevelType w:val="hybridMultilevel"/>
    <w:tmpl w:val="68E6DA16"/>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EAE6AF2"/>
    <w:multiLevelType w:val="hybridMultilevel"/>
    <w:tmpl w:val="44D628B0"/>
    <w:lvl w:ilvl="0" w:tplc="0DA83B18">
      <w:start w:val="1"/>
      <w:numFmt w:val="bullet"/>
      <w:lvlText w:val=""/>
      <w:lvlJc w:val="left"/>
      <w:pPr>
        <w:ind w:left="720" w:hanging="360"/>
      </w:pPr>
      <w:rPr>
        <w:rFonts w:ascii="Symbol" w:hAnsi="Symbol" w:hint="default"/>
      </w:rPr>
    </w:lvl>
    <w:lvl w:ilvl="1" w:tplc="7AF451C0" w:tentative="1">
      <w:start w:val="1"/>
      <w:numFmt w:val="bullet"/>
      <w:lvlText w:val="o"/>
      <w:lvlJc w:val="left"/>
      <w:pPr>
        <w:ind w:left="1440" w:hanging="360"/>
      </w:pPr>
      <w:rPr>
        <w:rFonts w:ascii="Courier New" w:hAnsi="Courier New" w:cs="Courier New" w:hint="default"/>
      </w:rPr>
    </w:lvl>
    <w:lvl w:ilvl="2" w:tplc="C2607D50" w:tentative="1">
      <w:start w:val="1"/>
      <w:numFmt w:val="bullet"/>
      <w:lvlText w:val=""/>
      <w:lvlJc w:val="left"/>
      <w:pPr>
        <w:ind w:left="2160" w:hanging="360"/>
      </w:pPr>
      <w:rPr>
        <w:rFonts w:ascii="Wingdings" w:hAnsi="Wingdings" w:hint="default"/>
      </w:rPr>
    </w:lvl>
    <w:lvl w:ilvl="3" w:tplc="C59ED6EC" w:tentative="1">
      <w:start w:val="1"/>
      <w:numFmt w:val="bullet"/>
      <w:lvlText w:val=""/>
      <w:lvlJc w:val="left"/>
      <w:pPr>
        <w:ind w:left="2880" w:hanging="360"/>
      </w:pPr>
      <w:rPr>
        <w:rFonts w:ascii="Symbol" w:hAnsi="Symbol" w:hint="default"/>
      </w:rPr>
    </w:lvl>
    <w:lvl w:ilvl="4" w:tplc="C64243E8" w:tentative="1">
      <w:start w:val="1"/>
      <w:numFmt w:val="bullet"/>
      <w:lvlText w:val="o"/>
      <w:lvlJc w:val="left"/>
      <w:pPr>
        <w:ind w:left="3600" w:hanging="360"/>
      </w:pPr>
      <w:rPr>
        <w:rFonts w:ascii="Courier New" w:hAnsi="Courier New" w:cs="Courier New" w:hint="default"/>
      </w:rPr>
    </w:lvl>
    <w:lvl w:ilvl="5" w:tplc="769809A0" w:tentative="1">
      <w:start w:val="1"/>
      <w:numFmt w:val="bullet"/>
      <w:lvlText w:val=""/>
      <w:lvlJc w:val="left"/>
      <w:pPr>
        <w:ind w:left="4320" w:hanging="360"/>
      </w:pPr>
      <w:rPr>
        <w:rFonts w:ascii="Wingdings" w:hAnsi="Wingdings" w:hint="default"/>
      </w:rPr>
    </w:lvl>
    <w:lvl w:ilvl="6" w:tplc="B1189218" w:tentative="1">
      <w:start w:val="1"/>
      <w:numFmt w:val="bullet"/>
      <w:lvlText w:val=""/>
      <w:lvlJc w:val="left"/>
      <w:pPr>
        <w:ind w:left="5040" w:hanging="360"/>
      </w:pPr>
      <w:rPr>
        <w:rFonts w:ascii="Symbol" w:hAnsi="Symbol" w:hint="default"/>
      </w:rPr>
    </w:lvl>
    <w:lvl w:ilvl="7" w:tplc="4DD0B1F4" w:tentative="1">
      <w:start w:val="1"/>
      <w:numFmt w:val="bullet"/>
      <w:lvlText w:val="o"/>
      <w:lvlJc w:val="left"/>
      <w:pPr>
        <w:ind w:left="5760" w:hanging="360"/>
      </w:pPr>
      <w:rPr>
        <w:rFonts w:ascii="Courier New" w:hAnsi="Courier New" w:cs="Courier New" w:hint="default"/>
      </w:rPr>
    </w:lvl>
    <w:lvl w:ilvl="8" w:tplc="8660A5FA" w:tentative="1">
      <w:start w:val="1"/>
      <w:numFmt w:val="bullet"/>
      <w:lvlText w:val=""/>
      <w:lvlJc w:val="left"/>
      <w:pPr>
        <w:ind w:left="6480" w:hanging="360"/>
      </w:pPr>
      <w:rPr>
        <w:rFonts w:ascii="Wingdings" w:hAnsi="Wingdings" w:hint="default"/>
      </w:rPr>
    </w:lvl>
  </w:abstractNum>
  <w:abstractNum w:abstractNumId="76">
    <w:nsid w:val="3EC67363"/>
    <w:multiLevelType w:val="hybridMultilevel"/>
    <w:tmpl w:val="F5464740"/>
    <w:lvl w:ilvl="0" w:tplc="E7CC1D60">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F4C04E7"/>
    <w:multiLevelType w:val="hybridMultilevel"/>
    <w:tmpl w:val="7270B608"/>
    <w:lvl w:ilvl="0" w:tplc="422CEA5A">
      <w:start w:val="1"/>
      <w:numFmt w:val="bullet"/>
      <w:lvlText w:val=""/>
      <w:lvlJc w:val="left"/>
      <w:pPr>
        <w:ind w:left="1854" w:hanging="360"/>
      </w:pPr>
      <w:rPr>
        <w:rFonts w:ascii="Symbol" w:hAnsi="Symbol" w:hint="default"/>
      </w:rPr>
    </w:lvl>
    <w:lvl w:ilvl="1" w:tplc="7A2C4EC2" w:tentative="1">
      <w:start w:val="1"/>
      <w:numFmt w:val="bullet"/>
      <w:lvlText w:val="o"/>
      <w:lvlJc w:val="left"/>
      <w:pPr>
        <w:ind w:left="2574" w:hanging="360"/>
      </w:pPr>
      <w:rPr>
        <w:rFonts w:ascii="Courier New" w:hAnsi="Courier New" w:cs="Courier New" w:hint="default"/>
      </w:rPr>
    </w:lvl>
    <w:lvl w:ilvl="2" w:tplc="C55ACB8A" w:tentative="1">
      <w:start w:val="1"/>
      <w:numFmt w:val="bullet"/>
      <w:lvlText w:val=""/>
      <w:lvlJc w:val="left"/>
      <w:pPr>
        <w:ind w:left="3294" w:hanging="360"/>
      </w:pPr>
      <w:rPr>
        <w:rFonts w:ascii="Wingdings" w:hAnsi="Wingdings" w:hint="default"/>
      </w:rPr>
    </w:lvl>
    <w:lvl w:ilvl="3" w:tplc="253A7678" w:tentative="1">
      <w:start w:val="1"/>
      <w:numFmt w:val="bullet"/>
      <w:lvlText w:val=""/>
      <w:lvlJc w:val="left"/>
      <w:pPr>
        <w:ind w:left="4014" w:hanging="360"/>
      </w:pPr>
      <w:rPr>
        <w:rFonts w:ascii="Symbol" w:hAnsi="Symbol" w:hint="default"/>
      </w:rPr>
    </w:lvl>
    <w:lvl w:ilvl="4" w:tplc="63B6BB2C" w:tentative="1">
      <w:start w:val="1"/>
      <w:numFmt w:val="bullet"/>
      <w:lvlText w:val="o"/>
      <w:lvlJc w:val="left"/>
      <w:pPr>
        <w:ind w:left="4734" w:hanging="360"/>
      </w:pPr>
      <w:rPr>
        <w:rFonts w:ascii="Courier New" w:hAnsi="Courier New" w:cs="Courier New" w:hint="default"/>
      </w:rPr>
    </w:lvl>
    <w:lvl w:ilvl="5" w:tplc="27C4CD6E" w:tentative="1">
      <w:start w:val="1"/>
      <w:numFmt w:val="bullet"/>
      <w:lvlText w:val=""/>
      <w:lvlJc w:val="left"/>
      <w:pPr>
        <w:ind w:left="5454" w:hanging="360"/>
      </w:pPr>
      <w:rPr>
        <w:rFonts w:ascii="Wingdings" w:hAnsi="Wingdings" w:hint="default"/>
      </w:rPr>
    </w:lvl>
    <w:lvl w:ilvl="6" w:tplc="92BEF160" w:tentative="1">
      <w:start w:val="1"/>
      <w:numFmt w:val="bullet"/>
      <w:lvlText w:val=""/>
      <w:lvlJc w:val="left"/>
      <w:pPr>
        <w:ind w:left="6174" w:hanging="360"/>
      </w:pPr>
      <w:rPr>
        <w:rFonts w:ascii="Symbol" w:hAnsi="Symbol" w:hint="default"/>
      </w:rPr>
    </w:lvl>
    <w:lvl w:ilvl="7" w:tplc="B8C6083A" w:tentative="1">
      <w:start w:val="1"/>
      <w:numFmt w:val="bullet"/>
      <w:lvlText w:val="o"/>
      <w:lvlJc w:val="left"/>
      <w:pPr>
        <w:ind w:left="6894" w:hanging="360"/>
      </w:pPr>
      <w:rPr>
        <w:rFonts w:ascii="Courier New" w:hAnsi="Courier New" w:cs="Courier New" w:hint="default"/>
      </w:rPr>
    </w:lvl>
    <w:lvl w:ilvl="8" w:tplc="EE048D0A" w:tentative="1">
      <w:start w:val="1"/>
      <w:numFmt w:val="bullet"/>
      <w:lvlText w:val=""/>
      <w:lvlJc w:val="left"/>
      <w:pPr>
        <w:ind w:left="7614" w:hanging="360"/>
      </w:pPr>
      <w:rPr>
        <w:rFonts w:ascii="Wingdings" w:hAnsi="Wingdings" w:hint="default"/>
      </w:rPr>
    </w:lvl>
  </w:abstractNum>
  <w:abstractNum w:abstractNumId="78">
    <w:nsid w:val="3FBA7C2F"/>
    <w:multiLevelType w:val="multilevel"/>
    <w:tmpl w:val="DEE4606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9">
    <w:nsid w:val="4195315B"/>
    <w:multiLevelType w:val="hybridMultilevel"/>
    <w:tmpl w:val="6C1831D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281122F"/>
    <w:multiLevelType w:val="hybridMultilevel"/>
    <w:tmpl w:val="83D4EA78"/>
    <w:lvl w:ilvl="0" w:tplc="6D561B5E">
      <w:start w:val="200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2E74A53"/>
    <w:multiLevelType w:val="hybridMultilevel"/>
    <w:tmpl w:val="0D189A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441B058E"/>
    <w:multiLevelType w:val="hybridMultilevel"/>
    <w:tmpl w:val="97CAC15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4983177"/>
    <w:multiLevelType w:val="multilevel"/>
    <w:tmpl w:val="C916E474"/>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0" w:firstLine="0"/>
      </w:pPr>
      <w:rPr>
        <w:rFonts w:ascii="Times New Roman" w:eastAsia="Times New Roman" w:hAnsi="Times New Roman" w:cs="Times New Roman"/>
        <w:color w:val="auto"/>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4">
    <w:nsid w:val="44A953D7"/>
    <w:multiLevelType w:val="hybridMultilevel"/>
    <w:tmpl w:val="4E64A54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4AE7FB0"/>
    <w:multiLevelType w:val="hybridMultilevel"/>
    <w:tmpl w:val="D46856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5B917AD"/>
    <w:multiLevelType w:val="hybridMultilevel"/>
    <w:tmpl w:val="D80CF23C"/>
    <w:lvl w:ilvl="0" w:tplc="51DCD0B0">
      <w:start w:val="1"/>
      <w:numFmt w:val="decimal"/>
      <w:pStyle w:val="a"/>
      <w:lvlText w:val="%1."/>
      <w:lvlJc w:val="left"/>
      <w:pPr>
        <w:ind w:left="1070" w:hanging="360"/>
      </w:pPr>
      <w:rPr>
        <w:rFonts w:hint="default"/>
      </w:rPr>
    </w:lvl>
    <w:lvl w:ilvl="1" w:tplc="9970C60A" w:tentative="1">
      <w:start w:val="1"/>
      <w:numFmt w:val="lowerLetter"/>
      <w:lvlText w:val="%2."/>
      <w:lvlJc w:val="left"/>
      <w:pPr>
        <w:ind w:left="2574" w:hanging="360"/>
      </w:pPr>
    </w:lvl>
    <w:lvl w:ilvl="2" w:tplc="EB1E92F8" w:tentative="1">
      <w:start w:val="1"/>
      <w:numFmt w:val="lowerRoman"/>
      <w:lvlText w:val="%3."/>
      <w:lvlJc w:val="right"/>
      <w:pPr>
        <w:ind w:left="3294" w:hanging="180"/>
      </w:pPr>
    </w:lvl>
    <w:lvl w:ilvl="3" w:tplc="C7327D78" w:tentative="1">
      <w:start w:val="1"/>
      <w:numFmt w:val="decimal"/>
      <w:lvlText w:val="%4."/>
      <w:lvlJc w:val="left"/>
      <w:pPr>
        <w:ind w:left="4014" w:hanging="360"/>
      </w:pPr>
    </w:lvl>
    <w:lvl w:ilvl="4" w:tplc="E95E505A" w:tentative="1">
      <w:start w:val="1"/>
      <w:numFmt w:val="lowerLetter"/>
      <w:lvlText w:val="%5."/>
      <w:lvlJc w:val="left"/>
      <w:pPr>
        <w:ind w:left="4734" w:hanging="360"/>
      </w:pPr>
    </w:lvl>
    <w:lvl w:ilvl="5" w:tplc="0BBA2C2A" w:tentative="1">
      <w:start w:val="1"/>
      <w:numFmt w:val="lowerRoman"/>
      <w:lvlText w:val="%6."/>
      <w:lvlJc w:val="right"/>
      <w:pPr>
        <w:ind w:left="5454" w:hanging="180"/>
      </w:pPr>
    </w:lvl>
    <w:lvl w:ilvl="6" w:tplc="C3C87F68" w:tentative="1">
      <w:start w:val="1"/>
      <w:numFmt w:val="decimal"/>
      <w:lvlText w:val="%7."/>
      <w:lvlJc w:val="left"/>
      <w:pPr>
        <w:ind w:left="6174" w:hanging="360"/>
      </w:pPr>
    </w:lvl>
    <w:lvl w:ilvl="7" w:tplc="15968300" w:tentative="1">
      <w:start w:val="1"/>
      <w:numFmt w:val="lowerLetter"/>
      <w:lvlText w:val="%8."/>
      <w:lvlJc w:val="left"/>
      <w:pPr>
        <w:ind w:left="6894" w:hanging="360"/>
      </w:pPr>
    </w:lvl>
    <w:lvl w:ilvl="8" w:tplc="3A149B22" w:tentative="1">
      <w:start w:val="1"/>
      <w:numFmt w:val="lowerRoman"/>
      <w:lvlText w:val="%9."/>
      <w:lvlJc w:val="right"/>
      <w:pPr>
        <w:ind w:left="7614" w:hanging="180"/>
      </w:pPr>
    </w:lvl>
  </w:abstractNum>
  <w:abstractNum w:abstractNumId="87">
    <w:nsid w:val="463B07AD"/>
    <w:multiLevelType w:val="multilevel"/>
    <w:tmpl w:val="2AE61CB2"/>
    <w:lvl w:ilvl="0">
      <w:start w:val="1"/>
      <w:numFmt w:val="decimal"/>
      <w:lvlText w:val="%1)"/>
      <w:lvlJc w:val="left"/>
      <w:pPr>
        <w:ind w:left="720" w:hanging="360"/>
      </w:pPr>
    </w:lvl>
    <w:lvl w:ilvl="1">
      <w:start w:val="1"/>
      <w:numFmt w:val="decimal"/>
      <w:isLgl/>
      <w:lvlText w:val="%1.%2"/>
      <w:lvlJc w:val="left"/>
      <w:pPr>
        <w:ind w:left="1855" w:hanging="360"/>
      </w:pPr>
      <w:rPr>
        <w:rFonts w:hint="default"/>
      </w:rPr>
    </w:lvl>
    <w:lvl w:ilvl="2">
      <w:start w:val="1"/>
      <w:numFmt w:val="decimal"/>
      <w:isLgl/>
      <w:lvlText w:val="%1.%2.%3"/>
      <w:lvlJc w:val="left"/>
      <w:pPr>
        <w:ind w:left="3350" w:hanging="720"/>
      </w:pPr>
      <w:rPr>
        <w:rFonts w:hint="default"/>
      </w:rPr>
    </w:lvl>
    <w:lvl w:ilvl="3">
      <w:start w:val="1"/>
      <w:numFmt w:val="decimal"/>
      <w:isLgl/>
      <w:lvlText w:val="%1.%2.%3.%4"/>
      <w:lvlJc w:val="left"/>
      <w:pPr>
        <w:ind w:left="4485" w:hanging="720"/>
      </w:pPr>
      <w:rPr>
        <w:rFonts w:hint="default"/>
      </w:rPr>
    </w:lvl>
    <w:lvl w:ilvl="4">
      <w:start w:val="1"/>
      <w:numFmt w:val="decimal"/>
      <w:isLgl/>
      <w:lvlText w:val="%1.%2.%3.%4.%5"/>
      <w:lvlJc w:val="left"/>
      <w:pPr>
        <w:ind w:left="5980" w:hanging="1080"/>
      </w:pPr>
      <w:rPr>
        <w:rFonts w:hint="default"/>
      </w:rPr>
    </w:lvl>
    <w:lvl w:ilvl="5">
      <w:start w:val="1"/>
      <w:numFmt w:val="decimal"/>
      <w:isLgl/>
      <w:lvlText w:val="%1.%2.%3.%4.%5.%6"/>
      <w:lvlJc w:val="left"/>
      <w:pPr>
        <w:ind w:left="7115" w:hanging="1080"/>
      </w:pPr>
      <w:rPr>
        <w:rFonts w:hint="default"/>
      </w:rPr>
    </w:lvl>
    <w:lvl w:ilvl="6">
      <w:start w:val="1"/>
      <w:numFmt w:val="decimal"/>
      <w:isLgl/>
      <w:lvlText w:val="%1.%2.%3.%4.%5.%6.%7"/>
      <w:lvlJc w:val="left"/>
      <w:pPr>
        <w:ind w:left="8610" w:hanging="1440"/>
      </w:pPr>
      <w:rPr>
        <w:rFonts w:hint="default"/>
      </w:rPr>
    </w:lvl>
    <w:lvl w:ilvl="7">
      <w:start w:val="1"/>
      <w:numFmt w:val="decimal"/>
      <w:isLgl/>
      <w:lvlText w:val="%1.%2.%3.%4.%5.%6.%7.%8"/>
      <w:lvlJc w:val="left"/>
      <w:pPr>
        <w:ind w:left="9745" w:hanging="1440"/>
      </w:pPr>
      <w:rPr>
        <w:rFonts w:hint="default"/>
      </w:rPr>
    </w:lvl>
    <w:lvl w:ilvl="8">
      <w:start w:val="1"/>
      <w:numFmt w:val="decimal"/>
      <w:isLgl/>
      <w:lvlText w:val="%1.%2.%3.%4.%5.%6.%7.%8.%9"/>
      <w:lvlJc w:val="left"/>
      <w:pPr>
        <w:ind w:left="11240" w:hanging="1800"/>
      </w:pPr>
      <w:rPr>
        <w:rFonts w:hint="default"/>
      </w:rPr>
    </w:lvl>
  </w:abstractNum>
  <w:abstractNum w:abstractNumId="88">
    <w:nsid w:val="46C377D2"/>
    <w:multiLevelType w:val="hybridMultilevel"/>
    <w:tmpl w:val="FF76086A"/>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4730345A"/>
    <w:multiLevelType w:val="hybridMultilevel"/>
    <w:tmpl w:val="41DCEC6E"/>
    <w:lvl w:ilvl="0" w:tplc="00000004">
      <w:start w:val="1"/>
      <w:numFmt w:val="bullet"/>
      <w:lvlText w:val=""/>
      <w:lvlJc w:val="left"/>
      <w:pPr>
        <w:ind w:left="1647" w:hanging="360"/>
      </w:pPr>
      <w:rPr>
        <w:rFonts w:ascii="Symbol" w:hAnsi="Symbol" w:cs="StarSymbol" w:hint="default"/>
        <w:sz w:val="18"/>
        <w:szCs w:val="18"/>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0">
    <w:nsid w:val="4809560A"/>
    <w:multiLevelType w:val="hybridMultilevel"/>
    <w:tmpl w:val="13F2A156"/>
    <w:lvl w:ilvl="0" w:tplc="484E5CB4">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496B471C"/>
    <w:multiLevelType w:val="hybridMultilevel"/>
    <w:tmpl w:val="33C464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4991760D"/>
    <w:multiLevelType w:val="hybridMultilevel"/>
    <w:tmpl w:val="37C04286"/>
    <w:lvl w:ilvl="0" w:tplc="5D5ADD68">
      <w:start w:val="1"/>
      <w:numFmt w:val="bullet"/>
      <w:lvlText w:val=""/>
      <w:lvlJc w:val="left"/>
      <w:pPr>
        <w:ind w:left="1429" w:hanging="360"/>
      </w:pPr>
      <w:rPr>
        <w:rFonts w:ascii="Symbol" w:hAnsi="Symbol" w:hint="default"/>
      </w:rPr>
    </w:lvl>
    <w:lvl w:ilvl="1" w:tplc="98E050A6" w:tentative="1">
      <w:start w:val="1"/>
      <w:numFmt w:val="bullet"/>
      <w:lvlText w:val="o"/>
      <w:lvlJc w:val="left"/>
      <w:pPr>
        <w:ind w:left="2149" w:hanging="360"/>
      </w:pPr>
      <w:rPr>
        <w:rFonts w:ascii="Courier New" w:hAnsi="Courier New" w:cs="Courier New" w:hint="default"/>
      </w:rPr>
    </w:lvl>
    <w:lvl w:ilvl="2" w:tplc="5DC24D22" w:tentative="1">
      <w:start w:val="1"/>
      <w:numFmt w:val="bullet"/>
      <w:lvlText w:val=""/>
      <w:lvlJc w:val="left"/>
      <w:pPr>
        <w:ind w:left="2869" w:hanging="360"/>
      </w:pPr>
      <w:rPr>
        <w:rFonts w:ascii="Wingdings" w:hAnsi="Wingdings" w:hint="default"/>
      </w:rPr>
    </w:lvl>
    <w:lvl w:ilvl="3" w:tplc="7EC85CC6" w:tentative="1">
      <w:start w:val="1"/>
      <w:numFmt w:val="bullet"/>
      <w:lvlText w:val=""/>
      <w:lvlJc w:val="left"/>
      <w:pPr>
        <w:ind w:left="3589" w:hanging="360"/>
      </w:pPr>
      <w:rPr>
        <w:rFonts w:ascii="Symbol" w:hAnsi="Symbol" w:hint="default"/>
      </w:rPr>
    </w:lvl>
    <w:lvl w:ilvl="4" w:tplc="7FD44B74" w:tentative="1">
      <w:start w:val="1"/>
      <w:numFmt w:val="bullet"/>
      <w:lvlText w:val="o"/>
      <w:lvlJc w:val="left"/>
      <w:pPr>
        <w:ind w:left="4309" w:hanging="360"/>
      </w:pPr>
      <w:rPr>
        <w:rFonts w:ascii="Courier New" w:hAnsi="Courier New" w:cs="Courier New" w:hint="default"/>
      </w:rPr>
    </w:lvl>
    <w:lvl w:ilvl="5" w:tplc="0EC60486" w:tentative="1">
      <w:start w:val="1"/>
      <w:numFmt w:val="bullet"/>
      <w:lvlText w:val=""/>
      <w:lvlJc w:val="left"/>
      <w:pPr>
        <w:ind w:left="5029" w:hanging="360"/>
      </w:pPr>
      <w:rPr>
        <w:rFonts w:ascii="Wingdings" w:hAnsi="Wingdings" w:hint="default"/>
      </w:rPr>
    </w:lvl>
    <w:lvl w:ilvl="6" w:tplc="D840C5B8" w:tentative="1">
      <w:start w:val="1"/>
      <w:numFmt w:val="bullet"/>
      <w:lvlText w:val=""/>
      <w:lvlJc w:val="left"/>
      <w:pPr>
        <w:ind w:left="5749" w:hanging="360"/>
      </w:pPr>
      <w:rPr>
        <w:rFonts w:ascii="Symbol" w:hAnsi="Symbol" w:hint="default"/>
      </w:rPr>
    </w:lvl>
    <w:lvl w:ilvl="7" w:tplc="AEBE426A" w:tentative="1">
      <w:start w:val="1"/>
      <w:numFmt w:val="bullet"/>
      <w:lvlText w:val="o"/>
      <w:lvlJc w:val="left"/>
      <w:pPr>
        <w:ind w:left="6469" w:hanging="360"/>
      </w:pPr>
      <w:rPr>
        <w:rFonts w:ascii="Courier New" w:hAnsi="Courier New" w:cs="Courier New" w:hint="default"/>
      </w:rPr>
    </w:lvl>
    <w:lvl w:ilvl="8" w:tplc="640213F2" w:tentative="1">
      <w:start w:val="1"/>
      <w:numFmt w:val="bullet"/>
      <w:lvlText w:val=""/>
      <w:lvlJc w:val="left"/>
      <w:pPr>
        <w:ind w:left="7189" w:hanging="360"/>
      </w:pPr>
      <w:rPr>
        <w:rFonts w:ascii="Wingdings" w:hAnsi="Wingdings" w:hint="default"/>
      </w:rPr>
    </w:lvl>
  </w:abstractNum>
  <w:abstractNum w:abstractNumId="93">
    <w:nsid w:val="49B15527"/>
    <w:multiLevelType w:val="hybridMultilevel"/>
    <w:tmpl w:val="1D9C5F3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AE44411"/>
    <w:multiLevelType w:val="hybridMultilevel"/>
    <w:tmpl w:val="EF6EDF1C"/>
    <w:lvl w:ilvl="0" w:tplc="422CEA5A">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95">
    <w:nsid w:val="4B362400"/>
    <w:multiLevelType w:val="hybridMultilevel"/>
    <w:tmpl w:val="988EF6C0"/>
    <w:lvl w:ilvl="0" w:tplc="04190003">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4BC16AA5"/>
    <w:multiLevelType w:val="hybridMultilevel"/>
    <w:tmpl w:val="2272B2C4"/>
    <w:lvl w:ilvl="0" w:tplc="422CEA5A">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97">
    <w:nsid w:val="4BC203F4"/>
    <w:multiLevelType w:val="multilevel"/>
    <w:tmpl w:val="B1160F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C010DE5"/>
    <w:multiLevelType w:val="hybridMultilevel"/>
    <w:tmpl w:val="5E6A7ECA"/>
    <w:lvl w:ilvl="0" w:tplc="422CEA5A">
      <w:start w:val="1"/>
      <w:numFmt w:val="bullet"/>
      <w:lvlText w:val=""/>
      <w:lvlJc w:val="left"/>
      <w:pPr>
        <w:ind w:left="1495" w:hanging="360"/>
      </w:pPr>
      <w:rPr>
        <w:rFonts w:ascii="Symbol" w:hAnsi="Symbol" w:hint="default"/>
      </w:rPr>
    </w:lvl>
    <w:lvl w:ilvl="1" w:tplc="3CF27DD8">
      <w:start w:val="1"/>
      <w:numFmt w:val="lowerLetter"/>
      <w:lvlText w:val="%2."/>
      <w:lvlJc w:val="left"/>
      <w:pPr>
        <w:ind w:left="1647" w:hanging="360"/>
      </w:pPr>
    </w:lvl>
    <w:lvl w:ilvl="2" w:tplc="2514EA60" w:tentative="1">
      <w:start w:val="1"/>
      <w:numFmt w:val="lowerRoman"/>
      <w:lvlText w:val="%3."/>
      <w:lvlJc w:val="right"/>
      <w:pPr>
        <w:ind w:left="2367" w:hanging="180"/>
      </w:pPr>
    </w:lvl>
    <w:lvl w:ilvl="3" w:tplc="E5BE2E1E" w:tentative="1">
      <w:start w:val="1"/>
      <w:numFmt w:val="decimal"/>
      <w:lvlText w:val="%4."/>
      <w:lvlJc w:val="left"/>
      <w:pPr>
        <w:ind w:left="3087" w:hanging="360"/>
      </w:pPr>
    </w:lvl>
    <w:lvl w:ilvl="4" w:tplc="BE1CEB7C" w:tentative="1">
      <w:start w:val="1"/>
      <w:numFmt w:val="lowerLetter"/>
      <w:lvlText w:val="%5."/>
      <w:lvlJc w:val="left"/>
      <w:pPr>
        <w:ind w:left="3807" w:hanging="360"/>
      </w:pPr>
    </w:lvl>
    <w:lvl w:ilvl="5" w:tplc="A956BF86" w:tentative="1">
      <w:start w:val="1"/>
      <w:numFmt w:val="lowerRoman"/>
      <w:lvlText w:val="%6."/>
      <w:lvlJc w:val="right"/>
      <w:pPr>
        <w:ind w:left="4527" w:hanging="180"/>
      </w:pPr>
    </w:lvl>
    <w:lvl w:ilvl="6" w:tplc="2FAA0CAC" w:tentative="1">
      <w:start w:val="1"/>
      <w:numFmt w:val="decimal"/>
      <w:lvlText w:val="%7."/>
      <w:lvlJc w:val="left"/>
      <w:pPr>
        <w:ind w:left="5247" w:hanging="360"/>
      </w:pPr>
    </w:lvl>
    <w:lvl w:ilvl="7" w:tplc="647EC36C" w:tentative="1">
      <w:start w:val="1"/>
      <w:numFmt w:val="lowerLetter"/>
      <w:lvlText w:val="%8."/>
      <w:lvlJc w:val="left"/>
      <w:pPr>
        <w:ind w:left="5967" w:hanging="360"/>
      </w:pPr>
    </w:lvl>
    <w:lvl w:ilvl="8" w:tplc="7DA836C2" w:tentative="1">
      <w:start w:val="1"/>
      <w:numFmt w:val="lowerRoman"/>
      <w:lvlText w:val="%9."/>
      <w:lvlJc w:val="right"/>
      <w:pPr>
        <w:ind w:left="6687" w:hanging="180"/>
      </w:pPr>
    </w:lvl>
  </w:abstractNum>
  <w:abstractNum w:abstractNumId="99">
    <w:nsid w:val="4C2562D9"/>
    <w:multiLevelType w:val="hybridMultilevel"/>
    <w:tmpl w:val="B6FEBE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4C8A09D3"/>
    <w:multiLevelType w:val="hybridMultilevel"/>
    <w:tmpl w:val="2B16642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D6C6E94"/>
    <w:multiLevelType w:val="hybridMultilevel"/>
    <w:tmpl w:val="0A74861A"/>
    <w:lvl w:ilvl="0" w:tplc="A19C56F4">
      <w:start w:val="1"/>
      <w:numFmt w:val="bullet"/>
      <w:lvlText w:val=""/>
      <w:lvlJc w:val="left"/>
      <w:pPr>
        <w:ind w:left="1429" w:hanging="360"/>
      </w:pPr>
      <w:rPr>
        <w:rFonts w:ascii="Symbol" w:hAnsi="Symbol" w:hint="default"/>
        <w:sz w:val="18"/>
        <w:szCs w:val="18"/>
      </w:rPr>
    </w:lvl>
    <w:lvl w:ilvl="1" w:tplc="242AA47C" w:tentative="1">
      <w:start w:val="1"/>
      <w:numFmt w:val="bullet"/>
      <w:lvlText w:val="o"/>
      <w:lvlJc w:val="left"/>
      <w:pPr>
        <w:ind w:left="2149" w:hanging="360"/>
      </w:pPr>
      <w:rPr>
        <w:rFonts w:ascii="Courier New" w:hAnsi="Courier New" w:cs="Courier New" w:hint="default"/>
      </w:rPr>
    </w:lvl>
    <w:lvl w:ilvl="2" w:tplc="D78A5F54" w:tentative="1">
      <w:start w:val="1"/>
      <w:numFmt w:val="bullet"/>
      <w:lvlText w:val=""/>
      <w:lvlJc w:val="left"/>
      <w:pPr>
        <w:ind w:left="2869" w:hanging="360"/>
      </w:pPr>
      <w:rPr>
        <w:rFonts w:ascii="Wingdings" w:hAnsi="Wingdings" w:hint="default"/>
      </w:rPr>
    </w:lvl>
    <w:lvl w:ilvl="3" w:tplc="91D88EC2" w:tentative="1">
      <w:start w:val="1"/>
      <w:numFmt w:val="bullet"/>
      <w:lvlText w:val=""/>
      <w:lvlJc w:val="left"/>
      <w:pPr>
        <w:ind w:left="3589" w:hanging="360"/>
      </w:pPr>
      <w:rPr>
        <w:rFonts w:ascii="Symbol" w:hAnsi="Symbol" w:hint="default"/>
      </w:rPr>
    </w:lvl>
    <w:lvl w:ilvl="4" w:tplc="340C31C0" w:tentative="1">
      <w:start w:val="1"/>
      <w:numFmt w:val="bullet"/>
      <w:lvlText w:val="o"/>
      <w:lvlJc w:val="left"/>
      <w:pPr>
        <w:ind w:left="4309" w:hanging="360"/>
      </w:pPr>
      <w:rPr>
        <w:rFonts w:ascii="Courier New" w:hAnsi="Courier New" w:cs="Courier New" w:hint="default"/>
      </w:rPr>
    </w:lvl>
    <w:lvl w:ilvl="5" w:tplc="04B87480" w:tentative="1">
      <w:start w:val="1"/>
      <w:numFmt w:val="bullet"/>
      <w:lvlText w:val=""/>
      <w:lvlJc w:val="left"/>
      <w:pPr>
        <w:ind w:left="5029" w:hanging="360"/>
      </w:pPr>
      <w:rPr>
        <w:rFonts w:ascii="Wingdings" w:hAnsi="Wingdings" w:hint="default"/>
      </w:rPr>
    </w:lvl>
    <w:lvl w:ilvl="6" w:tplc="D9FE5CE8" w:tentative="1">
      <w:start w:val="1"/>
      <w:numFmt w:val="bullet"/>
      <w:lvlText w:val=""/>
      <w:lvlJc w:val="left"/>
      <w:pPr>
        <w:ind w:left="5749" w:hanging="360"/>
      </w:pPr>
      <w:rPr>
        <w:rFonts w:ascii="Symbol" w:hAnsi="Symbol" w:hint="default"/>
      </w:rPr>
    </w:lvl>
    <w:lvl w:ilvl="7" w:tplc="914A46A2" w:tentative="1">
      <w:start w:val="1"/>
      <w:numFmt w:val="bullet"/>
      <w:lvlText w:val="o"/>
      <w:lvlJc w:val="left"/>
      <w:pPr>
        <w:ind w:left="6469" w:hanging="360"/>
      </w:pPr>
      <w:rPr>
        <w:rFonts w:ascii="Courier New" w:hAnsi="Courier New" w:cs="Courier New" w:hint="default"/>
      </w:rPr>
    </w:lvl>
    <w:lvl w:ilvl="8" w:tplc="48B8351A" w:tentative="1">
      <w:start w:val="1"/>
      <w:numFmt w:val="bullet"/>
      <w:lvlText w:val=""/>
      <w:lvlJc w:val="left"/>
      <w:pPr>
        <w:ind w:left="7189" w:hanging="360"/>
      </w:pPr>
      <w:rPr>
        <w:rFonts w:ascii="Wingdings" w:hAnsi="Wingdings" w:hint="default"/>
      </w:rPr>
    </w:lvl>
  </w:abstractNum>
  <w:abstractNum w:abstractNumId="102">
    <w:nsid w:val="4FF36D01"/>
    <w:multiLevelType w:val="hybridMultilevel"/>
    <w:tmpl w:val="319ED786"/>
    <w:lvl w:ilvl="0" w:tplc="484E5CB4">
      <w:start w:val="1"/>
      <w:numFmt w:val="bullet"/>
      <w:lvlText w:val=""/>
      <w:lvlJc w:val="left"/>
      <w:pPr>
        <w:ind w:left="1287" w:hanging="360"/>
      </w:pPr>
      <w:rPr>
        <w:rFonts w:ascii="Symbol" w:hAnsi="Symbol" w:cs="StarSymbol" w:hint="default"/>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50760551"/>
    <w:multiLevelType w:val="multilevel"/>
    <w:tmpl w:val="5EA8A5A8"/>
    <w:styleLink w:val="WW8Num4"/>
    <w:lvl w:ilvl="0">
      <w:numFmt w:val="bullet"/>
      <w:lvlText w:val=""/>
      <w:lvlJc w:val="left"/>
      <w:rPr>
        <w:rFonts w:ascii="Symbol" w:hAnsi="Symbol"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04">
    <w:nsid w:val="52252AEC"/>
    <w:multiLevelType w:val="multilevel"/>
    <w:tmpl w:val="BB427AC8"/>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0" w:firstLine="0"/>
      </w:pPr>
      <w:rPr>
        <w:color w:val="auto"/>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05">
    <w:nsid w:val="530E021C"/>
    <w:multiLevelType w:val="multilevel"/>
    <w:tmpl w:val="3F703882"/>
    <w:lvl w:ilvl="0">
      <w:start w:val="1"/>
      <w:numFmt w:val="bullet"/>
      <w:lvlText w:val=""/>
      <w:lvlJc w:val="left"/>
      <w:pPr>
        <w:tabs>
          <w:tab w:val="num" w:pos="1495"/>
        </w:tabs>
        <w:ind w:left="1495" w:hanging="360"/>
      </w:pPr>
      <w:rPr>
        <w:rFonts w:ascii="Symbol" w:hAnsi="Symbol" w:hint="default"/>
        <w:b/>
      </w:rPr>
    </w:lvl>
    <w:lvl w:ilvl="1">
      <w:start w:val="1"/>
      <w:numFmt w:val="bullet"/>
      <w:lvlText w:val=""/>
      <w:lvlJc w:val="left"/>
      <w:pPr>
        <w:tabs>
          <w:tab w:val="num" w:pos="1855"/>
        </w:tabs>
        <w:ind w:left="1855" w:hanging="360"/>
      </w:pPr>
      <w:rPr>
        <w:rFonts w:ascii="Symbol" w:hAnsi="Symbol"/>
        <w:b/>
      </w:rPr>
    </w:lvl>
    <w:lvl w:ilvl="2">
      <w:start w:val="1"/>
      <w:numFmt w:val="bullet"/>
      <w:lvlText w:val=""/>
      <w:lvlJc w:val="left"/>
      <w:pPr>
        <w:tabs>
          <w:tab w:val="num" w:pos="2215"/>
        </w:tabs>
        <w:ind w:left="2215" w:hanging="360"/>
      </w:pPr>
      <w:rPr>
        <w:rFonts w:ascii="Symbol" w:hAnsi="Symbol"/>
        <w:b/>
      </w:rPr>
    </w:lvl>
    <w:lvl w:ilvl="3">
      <w:start w:val="1"/>
      <w:numFmt w:val="bullet"/>
      <w:lvlText w:val=""/>
      <w:lvlJc w:val="left"/>
      <w:pPr>
        <w:tabs>
          <w:tab w:val="num" w:pos="2575"/>
        </w:tabs>
        <w:ind w:left="2575" w:hanging="360"/>
      </w:pPr>
      <w:rPr>
        <w:rFonts w:ascii="Symbol" w:hAnsi="Symbol"/>
        <w:b/>
      </w:rPr>
    </w:lvl>
    <w:lvl w:ilvl="4">
      <w:start w:val="1"/>
      <w:numFmt w:val="bullet"/>
      <w:lvlText w:val=""/>
      <w:lvlJc w:val="left"/>
      <w:pPr>
        <w:tabs>
          <w:tab w:val="num" w:pos="2935"/>
        </w:tabs>
        <w:ind w:left="2935" w:hanging="360"/>
      </w:pPr>
      <w:rPr>
        <w:rFonts w:ascii="Symbol" w:hAnsi="Symbol"/>
        <w:b/>
      </w:rPr>
    </w:lvl>
    <w:lvl w:ilvl="5">
      <w:start w:val="1"/>
      <w:numFmt w:val="bullet"/>
      <w:lvlText w:val=""/>
      <w:lvlJc w:val="left"/>
      <w:pPr>
        <w:tabs>
          <w:tab w:val="num" w:pos="3295"/>
        </w:tabs>
        <w:ind w:left="3295" w:hanging="360"/>
      </w:pPr>
      <w:rPr>
        <w:rFonts w:ascii="Symbol" w:hAnsi="Symbol"/>
        <w:b/>
      </w:rPr>
    </w:lvl>
    <w:lvl w:ilvl="6">
      <w:start w:val="1"/>
      <w:numFmt w:val="bullet"/>
      <w:lvlText w:val=""/>
      <w:lvlJc w:val="left"/>
      <w:pPr>
        <w:tabs>
          <w:tab w:val="num" w:pos="3655"/>
        </w:tabs>
        <w:ind w:left="3655" w:hanging="360"/>
      </w:pPr>
      <w:rPr>
        <w:rFonts w:ascii="Symbol" w:hAnsi="Symbol"/>
        <w:b/>
      </w:rPr>
    </w:lvl>
    <w:lvl w:ilvl="7">
      <w:start w:val="1"/>
      <w:numFmt w:val="bullet"/>
      <w:lvlText w:val=""/>
      <w:lvlJc w:val="left"/>
      <w:pPr>
        <w:tabs>
          <w:tab w:val="num" w:pos="4015"/>
        </w:tabs>
        <w:ind w:left="4015" w:hanging="360"/>
      </w:pPr>
      <w:rPr>
        <w:rFonts w:ascii="Symbol" w:hAnsi="Symbol"/>
        <w:b/>
      </w:rPr>
    </w:lvl>
    <w:lvl w:ilvl="8">
      <w:start w:val="1"/>
      <w:numFmt w:val="bullet"/>
      <w:lvlText w:val=""/>
      <w:lvlJc w:val="left"/>
      <w:pPr>
        <w:tabs>
          <w:tab w:val="num" w:pos="4375"/>
        </w:tabs>
        <w:ind w:left="4375" w:hanging="360"/>
      </w:pPr>
      <w:rPr>
        <w:rFonts w:ascii="Symbol" w:hAnsi="Symbol"/>
        <w:b/>
      </w:rPr>
    </w:lvl>
  </w:abstractNum>
  <w:abstractNum w:abstractNumId="106">
    <w:nsid w:val="53884670"/>
    <w:multiLevelType w:val="hybridMultilevel"/>
    <w:tmpl w:val="E676B8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55FE4169"/>
    <w:multiLevelType w:val="hybridMultilevel"/>
    <w:tmpl w:val="E676B8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57727A4E"/>
    <w:multiLevelType w:val="hybridMultilevel"/>
    <w:tmpl w:val="ABF2F1C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81329DF"/>
    <w:multiLevelType w:val="hybridMultilevel"/>
    <w:tmpl w:val="07C43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58544666"/>
    <w:multiLevelType w:val="hybridMultilevel"/>
    <w:tmpl w:val="2BEAF5E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87553B1"/>
    <w:multiLevelType w:val="hybridMultilevel"/>
    <w:tmpl w:val="B10A4870"/>
    <w:lvl w:ilvl="0" w:tplc="7364411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58FE5DB2"/>
    <w:multiLevelType w:val="hybridMultilevel"/>
    <w:tmpl w:val="695C61FE"/>
    <w:lvl w:ilvl="0" w:tplc="466C077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3">
    <w:nsid w:val="59195ACC"/>
    <w:multiLevelType w:val="hybridMultilevel"/>
    <w:tmpl w:val="17CEAD3E"/>
    <w:lvl w:ilvl="0" w:tplc="00000004">
      <w:start w:val="1"/>
      <w:numFmt w:val="bullet"/>
      <w:lvlText w:val=""/>
      <w:lvlJc w:val="left"/>
      <w:pPr>
        <w:ind w:left="1429" w:hanging="360"/>
      </w:pPr>
      <w:rPr>
        <w:rFonts w:ascii="Symbol" w:hAnsi="Symbol" w:cs="Star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5C5577B4"/>
    <w:multiLevelType w:val="hybridMultilevel"/>
    <w:tmpl w:val="0C4E63C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EAE7C8A"/>
    <w:multiLevelType w:val="hybridMultilevel"/>
    <w:tmpl w:val="0400CF36"/>
    <w:lvl w:ilvl="0" w:tplc="2A2E72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5F033C5A"/>
    <w:multiLevelType w:val="hybridMultilevel"/>
    <w:tmpl w:val="2A5C5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60D803CC"/>
    <w:multiLevelType w:val="hybridMultilevel"/>
    <w:tmpl w:val="AAB2FC62"/>
    <w:lvl w:ilvl="0" w:tplc="0419001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8">
    <w:nsid w:val="61096BB7"/>
    <w:multiLevelType w:val="hybridMultilevel"/>
    <w:tmpl w:val="0ED0AFA4"/>
    <w:lvl w:ilvl="0" w:tplc="55DC4860">
      <w:start w:val="1"/>
      <w:numFmt w:val="bullet"/>
      <w:lvlText w:val=""/>
      <w:lvlJc w:val="left"/>
      <w:pPr>
        <w:ind w:left="720" w:hanging="360"/>
      </w:pPr>
      <w:rPr>
        <w:rFonts w:ascii="Symbol" w:hAnsi="Symbol" w:cs="Star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20D6AB3"/>
    <w:multiLevelType w:val="multilevel"/>
    <w:tmpl w:val="35E4CE88"/>
    <w:lvl w:ilvl="0">
      <w:start w:val="2"/>
      <w:numFmt w:val="decimal"/>
      <w:lvlText w:val="%1."/>
      <w:lvlJc w:val="left"/>
      <w:pPr>
        <w:ind w:left="1429"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0">
    <w:nsid w:val="62312B76"/>
    <w:multiLevelType w:val="hybridMultilevel"/>
    <w:tmpl w:val="E676B8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63312806"/>
    <w:multiLevelType w:val="multilevel"/>
    <w:tmpl w:val="F1806DD8"/>
    <w:lvl w:ilvl="0">
      <w:start w:val="1"/>
      <w:numFmt w:val="decimal"/>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2">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5A660FD"/>
    <w:multiLevelType w:val="hybridMultilevel"/>
    <w:tmpl w:val="71B234E6"/>
    <w:lvl w:ilvl="0" w:tplc="CF68699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60924BB"/>
    <w:multiLevelType w:val="multilevel"/>
    <w:tmpl w:val="856AC57A"/>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eastAsia="Calibri" w:hint="default"/>
      </w:rPr>
    </w:lvl>
    <w:lvl w:ilvl="2">
      <w:start w:val="1"/>
      <w:numFmt w:val="decimal"/>
      <w:isLgl/>
      <w:lvlText w:val="%1.%2.%3."/>
      <w:lvlJc w:val="left"/>
      <w:pPr>
        <w:ind w:left="754" w:hanging="720"/>
      </w:pPr>
      <w:rPr>
        <w:rFonts w:eastAsia="Calibri" w:hint="default"/>
      </w:rPr>
    </w:lvl>
    <w:lvl w:ilvl="3">
      <w:start w:val="1"/>
      <w:numFmt w:val="decimal"/>
      <w:isLgl/>
      <w:lvlText w:val="%1.%2.%3.%4."/>
      <w:lvlJc w:val="left"/>
      <w:pPr>
        <w:ind w:left="754" w:hanging="720"/>
      </w:pPr>
      <w:rPr>
        <w:rFonts w:eastAsia="Calibri" w:hint="default"/>
      </w:rPr>
    </w:lvl>
    <w:lvl w:ilvl="4">
      <w:start w:val="1"/>
      <w:numFmt w:val="decimal"/>
      <w:isLgl/>
      <w:lvlText w:val="%1.%2.%3.%4.%5."/>
      <w:lvlJc w:val="left"/>
      <w:pPr>
        <w:ind w:left="1114" w:hanging="1080"/>
      </w:pPr>
      <w:rPr>
        <w:rFonts w:eastAsia="Calibri" w:hint="default"/>
      </w:rPr>
    </w:lvl>
    <w:lvl w:ilvl="5">
      <w:start w:val="1"/>
      <w:numFmt w:val="decimal"/>
      <w:isLgl/>
      <w:lvlText w:val="%1.%2.%3.%4.%5.%6."/>
      <w:lvlJc w:val="left"/>
      <w:pPr>
        <w:ind w:left="1114" w:hanging="1080"/>
      </w:pPr>
      <w:rPr>
        <w:rFonts w:eastAsia="Calibri" w:hint="default"/>
      </w:rPr>
    </w:lvl>
    <w:lvl w:ilvl="6">
      <w:start w:val="1"/>
      <w:numFmt w:val="decimal"/>
      <w:isLgl/>
      <w:lvlText w:val="%1.%2.%3.%4.%5.%6.%7."/>
      <w:lvlJc w:val="left"/>
      <w:pPr>
        <w:ind w:left="1474" w:hanging="1440"/>
      </w:pPr>
      <w:rPr>
        <w:rFonts w:eastAsia="Calibri" w:hint="default"/>
      </w:rPr>
    </w:lvl>
    <w:lvl w:ilvl="7">
      <w:start w:val="1"/>
      <w:numFmt w:val="decimal"/>
      <w:isLgl/>
      <w:lvlText w:val="%1.%2.%3.%4.%5.%6.%7.%8."/>
      <w:lvlJc w:val="left"/>
      <w:pPr>
        <w:ind w:left="1474" w:hanging="1440"/>
      </w:pPr>
      <w:rPr>
        <w:rFonts w:eastAsia="Calibri" w:hint="default"/>
      </w:rPr>
    </w:lvl>
    <w:lvl w:ilvl="8">
      <w:start w:val="1"/>
      <w:numFmt w:val="decimal"/>
      <w:isLgl/>
      <w:lvlText w:val="%1.%2.%3.%4.%5.%6.%7.%8.%9."/>
      <w:lvlJc w:val="left"/>
      <w:pPr>
        <w:ind w:left="1834" w:hanging="1800"/>
      </w:pPr>
      <w:rPr>
        <w:rFonts w:eastAsia="Calibri" w:hint="default"/>
      </w:rPr>
    </w:lvl>
  </w:abstractNum>
  <w:abstractNum w:abstractNumId="125">
    <w:nsid w:val="663B349D"/>
    <w:multiLevelType w:val="multilevel"/>
    <w:tmpl w:val="36AE0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8D21707"/>
    <w:multiLevelType w:val="hybridMultilevel"/>
    <w:tmpl w:val="44A2558E"/>
    <w:lvl w:ilvl="0" w:tplc="55DC4860">
      <w:start w:val="1"/>
      <w:numFmt w:val="bullet"/>
      <w:lvlText w:val=""/>
      <w:lvlJc w:val="left"/>
      <w:pPr>
        <w:ind w:left="720" w:hanging="360"/>
      </w:pPr>
      <w:rPr>
        <w:rFonts w:ascii="Symbol" w:hAnsi="Symbol" w:cs="StarSymbol"/>
        <w:sz w:val="18"/>
        <w:szCs w:val="18"/>
      </w:rPr>
    </w:lvl>
    <w:lvl w:ilvl="1" w:tplc="E32819E6" w:tentative="1">
      <w:start w:val="1"/>
      <w:numFmt w:val="bullet"/>
      <w:lvlText w:val="o"/>
      <w:lvlJc w:val="left"/>
      <w:pPr>
        <w:ind w:left="1440" w:hanging="360"/>
      </w:pPr>
      <w:rPr>
        <w:rFonts w:ascii="Courier New" w:hAnsi="Courier New" w:cs="Courier New" w:hint="default"/>
      </w:rPr>
    </w:lvl>
    <w:lvl w:ilvl="2" w:tplc="CE60E410" w:tentative="1">
      <w:start w:val="1"/>
      <w:numFmt w:val="bullet"/>
      <w:lvlText w:val=""/>
      <w:lvlJc w:val="left"/>
      <w:pPr>
        <w:ind w:left="2160" w:hanging="360"/>
      </w:pPr>
      <w:rPr>
        <w:rFonts w:ascii="Wingdings" w:hAnsi="Wingdings" w:hint="default"/>
      </w:rPr>
    </w:lvl>
    <w:lvl w:ilvl="3" w:tplc="BB8C7018" w:tentative="1">
      <w:start w:val="1"/>
      <w:numFmt w:val="bullet"/>
      <w:lvlText w:val=""/>
      <w:lvlJc w:val="left"/>
      <w:pPr>
        <w:ind w:left="2880" w:hanging="360"/>
      </w:pPr>
      <w:rPr>
        <w:rFonts w:ascii="Symbol" w:hAnsi="Symbol" w:hint="default"/>
      </w:rPr>
    </w:lvl>
    <w:lvl w:ilvl="4" w:tplc="DADCC08E" w:tentative="1">
      <w:start w:val="1"/>
      <w:numFmt w:val="bullet"/>
      <w:lvlText w:val="o"/>
      <w:lvlJc w:val="left"/>
      <w:pPr>
        <w:ind w:left="3600" w:hanging="360"/>
      </w:pPr>
      <w:rPr>
        <w:rFonts w:ascii="Courier New" w:hAnsi="Courier New" w:cs="Courier New" w:hint="default"/>
      </w:rPr>
    </w:lvl>
    <w:lvl w:ilvl="5" w:tplc="A6708EA6" w:tentative="1">
      <w:start w:val="1"/>
      <w:numFmt w:val="bullet"/>
      <w:lvlText w:val=""/>
      <w:lvlJc w:val="left"/>
      <w:pPr>
        <w:ind w:left="4320" w:hanging="360"/>
      </w:pPr>
      <w:rPr>
        <w:rFonts w:ascii="Wingdings" w:hAnsi="Wingdings" w:hint="default"/>
      </w:rPr>
    </w:lvl>
    <w:lvl w:ilvl="6" w:tplc="1E68011E" w:tentative="1">
      <w:start w:val="1"/>
      <w:numFmt w:val="bullet"/>
      <w:lvlText w:val=""/>
      <w:lvlJc w:val="left"/>
      <w:pPr>
        <w:ind w:left="5040" w:hanging="360"/>
      </w:pPr>
      <w:rPr>
        <w:rFonts w:ascii="Symbol" w:hAnsi="Symbol" w:hint="default"/>
      </w:rPr>
    </w:lvl>
    <w:lvl w:ilvl="7" w:tplc="2D5EE4BE" w:tentative="1">
      <w:start w:val="1"/>
      <w:numFmt w:val="bullet"/>
      <w:lvlText w:val="o"/>
      <w:lvlJc w:val="left"/>
      <w:pPr>
        <w:ind w:left="5760" w:hanging="360"/>
      </w:pPr>
      <w:rPr>
        <w:rFonts w:ascii="Courier New" w:hAnsi="Courier New" w:cs="Courier New" w:hint="default"/>
      </w:rPr>
    </w:lvl>
    <w:lvl w:ilvl="8" w:tplc="D198522A" w:tentative="1">
      <w:start w:val="1"/>
      <w:numFmt w:val="bullet"/>
      <w:lvlText w:val=""/>
      <w:lvlJc w:val="left"/>
      <w:pPr>
        <w:ind w:left="6480" w:hanging="360"/>
      </w:pPr>
      <w:rPr>
        <w:rFonts w:ascii="Wingdings" w:hAnsi="Wingdings" w:hint="default"/>
      </w:rPr>
    </w:lvl>
  </w:abstractNum>
  <w:abstractNum w:abstractNumId="127">
    <w:nsid w:val="6976204A"/>
    <w:multiLevelType w:val="hybridMultilevel"/>
    <w:tmpl w:val="C220C508"/>
    <w:lvl w:ilvl="0" w:tplc="6AFE2CA6">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69C90727"/>
    <w:multiLevelType w:val="multilevel"/>
    <w:tmpl w:val="F2309E50"/>
    <w:lvl w:ilvl="0">
      <w:start w:val="1"/>
      <w:numFmt w:val="bullet"/>
      <w:pStyle w:val="1"/>
      <w:suff w:val="space"/>
      <w:lvlText w:val=""/>
      <w:lvlJc w:val="left"/>
      <w:pPr>
        <w:ind w:left="426"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29">
    <w:nsid w:val="6B4044CE"/>
    <w:multiLevelType w:val="hybridMultilevel"/>
    <w:tmpl w:val="AF9C7C5E"/>
    <w:lvl w:ilvl="0" w:tplc="154A0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B9B623E"/>
    <w:multiLevelType w:val="hybridMultilevel"/>
    <w:tmpl w:val="4DCE71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6BAE4406"/>
    <w:multiLevelType w:val="hybridMultilevel"/>
    <w:tmpl w:val="CAC8D172"/>
    <w:lvl w:ilvl="0" w:tplc="000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6D715450"/>
    <w:multiLevelType w:val="hybridMultilevel"/>
    <w:tmpl w:val="A1DE462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6E481322"/>
    <w:multiLevelType w:val="hybridMultilevel"/>
    <w:tmpl w:val="5A9A572C"/>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F0B4B31"/>
    <w:multiLevelType w:val="multilevel"/>
    <w:tmpl w:val="C72676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5">
    <w:nsid w:val="71A22A18"/>
    <w:multiLevelType w:val="hybridMultilevel"/>
    <w:tmpl w:val="36AA942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72F15ED6"/>
    <w:multiLevelType w:val="hybridMultilevel"/>
    <w:tmpl w:val="E1BEEB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7753061D"/>
    <w:multiLevelType w:val="multilevel"/>
    <w:tmpl w:val="2E164874"/>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8">
    <w:nsid w:val="780E7202"/>
    <w:multiLevelType w:val="hybridMultilevel"/>
    <w:tmpl w:val="EF9CF032"/>
    <w:lvl w:ilvl="0" w:tplc="484E5CB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9">
    <w:nsid w:val="791578E4"/>
    <w:multiLevelType w:val="hybridMultilevel"/>
    <w:tmpl w:val="0B9226CA"/>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40">
    <w:nsid w:val="7A2B2237"/>
    <w:multiLevelType w:val="hybridMultilevel"/>
    <w:tmpl w:val="97C62184"/>
    <w:lvl w:ilvl="0" w:tplc="422CEA5A">
      <w:start w:val="1"/>
      <w:numFmt w:val="bullet"/>
      <w:lvlText w:val=""/>
      <w:lvlJc w:val="left"/>
      <w:pPr>
        <w:ind w:left="1287" w:hanging="360"/>
      </w:pPr>
      <w:rPr>
        <w:rFonts w:ascii="Symbol" w:hAnsi="Symbol" w:hint="default"/>
      </w:rPr>
    </w:lvl>
    <w:lvl w:ilvl="1" w:tplc="A5C2913C" w:tentative="1">
      <w:start w:val="1"/>
      <w:numFmt w:val="bullet"/>
      <w:lvlText w:val="o"/>
      <w:lvlJc w:val="left"/>
      <w:pPr>
        <w:ind w:left="2007" w:hanging="360"/>
      </w:pPr>
      <w:rPr>
        <w:rFonts w:ascii="Courier New" w:hAnsi="Courier New" w:hint="default"/>
      </w:rPr>
    </w:lvl>
    <w:lvl w:ilvl="2" w:tplc="1A327564" w:tentative="1">
      <w:start w:val="1"/>
      <w:numFmt w:val="bullet"/>
      <w:lvlText w:val=""/>
      <w:lvlJc w:val="left"/>
      <w:pPr>
        <w:ind w:left="2727" w:hanging="360"/>
      </w:pPr>
      <w:rPr>
        <w:rFonts w:ascii="Wingdings" w:hAnsi="Wingdings" w:hint="default"/>
      </w:rPr>
    </w:lvl>
    <w:lvl w:ilvl="3" w:tplc="F72E3C16" w:tentative="1">
      <w:start w:val="1"/>
      <w:numFmt w:val="bullet"/>
      <w:lvlText w:val=""/>
      <w:lvlJc w:val="left"/>
      <w:pPr>
        <w:ind w:left="3447" w:hanging="360"/>
      </w:pPr>
      <w:rPr>
        <w:rFonts w:ascii="Symbol" w:hAnsi="Symbol" w:hint="default"/>
      </w:rPr>
    </w:lvl>
    <w:lvl w:ilvl="4" w:tplc="8626F3A8" w:tentative="1">
      <w:start w:val="1"/>
      <w:numFmt w:val="bullet"/>
      <w:lvlText w:val="o"/>
      <w:lvlJc w:val="left"/>
      <w:pPr>
        <w:ind w:left="4167" w:hanging="360"/>
      </w:pPr>
      <w:rPr>
        <w:rFonts w:ascii="Courier New" w:hAnsi="Courier New" w:hint="default"/>
      </w:rPr>
    </w:lvl>
    <w:lvl w:ilvl="5" w:tplc="1C3EE466" w:tentative="1">
      <w:start w:val="1"/>
      <w:numFmt w:val="bullet"/>
      <w:lvlText w:val=""/>
      <w:lvlJc w:val="left"/>
      <w:pPr>
        <w:ind w:left="4887" w:hanging="360"/>
      </w:pPr>
      <w:rPr>
        <w:rFonts w:ascii="Wingdings" w:hAnsi="Wingdings" w:hint="default"/>
      </w:rPr>
    </w:lvl>
    <w:lvl w:ilvl="6" w:tplc="B0D094D2" w:tentative="1">
      <w:start w:val="1"/>
      <w:numFmt w:val="bullet"/>
      <w:lvlText w:val=""/>
      <w:lvlJc w:val="left"/>
      <w:pPr>
        <w:ind w:left="5607" w:hanging="360"/>
      </w:pPr>
      <w:rPr>
        <w:rFonts w:ascii="Symbol" w:hAnsi="Symbol" w:hint="default"/>
      </w:rPr>
    </w:lvl>
    <w:lvl w:ilvl="7" w:tplc="AB901CE4" w:tentative="1">
      <w:start w:val="1"/>
      <w:numFmt w:val="bullet"/>
      <w:lvlText w:val="o"/>
      <w:lvlJc w:val="left"/>
      <w:pPr>
        <w:ind w:left="6327" w:hanging="360"/>
      </w:pPr>
      <w:rPr>
        <w:rFonts w:ascii="Courier New" w:hAnsi="Courier New" w:hint="default"/>
      </w:rPr>
    </w:lvl>
    <w:lvl w:ilvl="8" w:tplc="9FCE3FE4" w:tentative="1">
      <w:start w:val="1"/>
      <w:numFmt w:val="bullet"/>
      <w:lvlText w:val=""/>
      <w:lvlJc w:val="left"/>
      <w:pPr>
        <w:ind w:left="7047" w:hanging="360"/>
      </w:pPr>
      <w:rPr>
        <w:rFonts w:ascii="Wingdings" w:hAnsi="Wingdings" w:hint="default"/>
      </w:rPr>
    </w:lvl>
  </w:abstractNum>
  <w:abstractNum w:abstractNumId="141">
    <w:nsid w:val="7A3D4894"/>
    <w:multiLevelType w:val="multilevel"/>
    <w:tmpl w:val="11CE7D26"/>
    <w:styleLink w:val="WW8Num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eastAsia="Times New Roman"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eastAsia="Times New Roman"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2">
    <w:nsid w:val="7C2B4354"/>
    <w:multiLevelType w:val="multilevel"/>
    <w:tmpl w:val="25B014EE"/>
    <w:lvl w:ilvl="0">
      <w:start w:val="1"/>
      <w:numFmt w:val="decimal"/>
      <w:lvlText w:val="%1."/>
      <w:lvlJc w:val="left"/>
      <w:pPr>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3">
    <w:nsid w:val="7D5F7F2A"/>
    <w:multiLevelType w:val="hybridMultilevel"/>
    <w:tmpl w:val="681EAE00"/>
    <w:lvl w:ilvl="0" w:tplc="84D8B974">
      <w:start w:val="1"/>
      <w:numFmt w:val="bullet"/>
      <w:lvlText w:val=""/>
      <w:lvlJc w:val="left"/>
      <w:pPr>
        <w:ind w:left="1570" w:hanging="360"/>
      </w:pPr>
      <w:rPr>
        <w:rFonts w:ascii="Symbol" w:hAnsi="Symbol" w:hint="default"/>
      </w:rPr>
    </w:lvl>
    <w:lvl w:ilvl="1" w:tplc="0E202908" w:tentative="1">
      <w:start w:val="1"/>
      <w:numFmt w:val="bullet"/>
      <w:lvlText w:val="o"/>
      <w:lvlJc w:val="left"/>
      <w:pPr>
        <w:ind w:left="2290" w:hanging="360"/>
      </w:pPr>
      <w:rPr>
        <w:rFonts w:ascii="Courier New" w:hAnsi="Courier New" w:cs="Courier New" w:hint="default"/>
      </w:rPr>
    </w:lvl>
    <w:lvl w:ilvl="2" w:tplc="7AB02D52" w:tentative="1">
      <w:start w:val="1"/>
      <w:numFmt w:val="bullet"/>
      <w:lvlText w:val=""/>
      <w:lvlJc w:val="left"/>
      <w:pPr>
        <w:ind w:left="3010" w:hanging="360"/>
      </w:pPr>
      <w:rPr>
        <w:rFonts w:ascii="Wingdings" w:hAnsi="Wingdings" w:hint="default"/>
      </w:rPr>
    </w:lvl>
    <w:lvl w:ilvl="3" w:tplc="05EEDF72" w:tentative="1">
      <w:start w:val="1"/>
      <w:numFmt w:val="bullet"/>
      <w:lvlText w:val=""/>
      <w:lvlJc w:val="left"/>
      <w:pPr>
        <w:ind w:left="3730" w:hanging="360"/>
      </w:pPr>
      <w:rPr>
        <w:rFonts w:ascii="Symbol" w:hAnsi="Symbol" w:hint="default"/>
      </w:rPr>
    </w:lvl>
    <w:lvl w:ilvl="4" w:tplc="BF1AD96C" w:tentative="1">
      <w:start w:val="1"/>
      <w:numFmt w:val="bullet"/>
      <w:lvlText w:val="o"/>
      <w:lvlJc w:val="left"/>
      <w:pPr>
        <w:ind w:left="4450" w:hanging="360"/>
      </w:pPr>
      <w:rPr>
        <w:rFonts w:ascii="Courier New" w:hAnsi="Courier New" w:cs="Courier New" w:hint="default"/>
      </w:rPr>
    </w:lvl>
    <w:lvl w:ilvl="5" w:tplc="A120BA06" w:tentative="1">
      <w:start w:val="1"/>
      <w:numFmt w:val="bullet"/>
      <w:lvlText w:val=""/>
      <w:lvlJc w:val="left"/>
      <w:pPr>
        <w:ind w:left="5170" w:hanging="360"/>
      </w:pPr>
      <w:rPr>
        <w:rFonts w:ascii="Wingdings" w:hAnsi="Wingdings" w:hint="default"/>
      </w:rPr>
    </w:lvl>
    <w:lvl w:ilvl="6" w:tplc="0CEAB0E2" w:tentative="1">
      <w:start w:val="1"/>
      <w:numFmt w:val="bullet"/>
      <w:lvlText w:val=""/>
      <w:lvlJc w:val="left"/>
      <w:pPr>
        <w:ind w:left="5890" w:hanging="360"/>
      </w:pPr>
      <w:rPr>
        <w:rFonts w:ascii="Symbol" w:hAnsi="Symbol" w:hint="default"/>
      </w:rPr>
    </w:lvl>
    <w:lvl w:ilvl="7" w:tplc="4CD4D46E" w:tentative="1">
      <w:start w:val="1"/>
      <w:numFmt w:val="bullet"/>
      <w:lvlText w:val="o"/>
      <w:lvlJc w:val="left"/>
      <w:pPr>
        <w:ind w:left="6610" w:hanging="360"/>
      </w:pPr>
      <w:rPr>
        <w:rFonts w:ascii="Courier New" w:hAnsi="Courier New" w:cs="Courier New" w:hint="default"/>
      </w:rPr>
    </w:lvl>
    <w:lvl w:ilvl="8" w:tplc="3CC81EE4" w:tentative="1">
      <w:start w:val="1"/>
      <w:numFmt w:val="bullet"/>
      <w:lvlText w:val=""/>
      <w:lvlJc w:val="left"/>
      <w:pPr>
        <w:ind w:left="7330" w:hanging="360"/>
      </w:pPr>
      <w:rPr>
        <w:rFonts w:ascii="Wingdings" w:hAnsi="Wingdings" w:hint="default"/>
      </w:rPr>
    </w:lvl>
  </w:abstractNum>
  <w:abstractNum w:abstractNumId="144">
    <w:nsid w:val="7E7342F2"/>
    <w:multiLevelType w:val="hybridMultilevel"/>
    <w:tmpl w:val="DA2C6EFA"/>
    <w:lvl w:ilvl="0" w:tplc="0419001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5">
    <w:nsid w:val="7EC8124C"/>
    <w:multiLevelType w:val="hybridMultilevel"/>
    <w:tmpl w:val="260E3C12"/>
    <w:lvl w:ilvl="0" w:tplc="2A2E7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FB76A71"/>
    <w:multiLevelType w:val="hybridMultilevel"/>
    <w:tmpl w:val="DEB43D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29AAE61A">
      <w:start w:val="1"/>
      <w:numFmt w:val="decimal"/>
      <w:lvlText w:val="%3)"/>
      <w:lvlJc w:val="left"/>
      <w:pPr>
        <w:ind w:left="2869" w:hanging="180"/>
      </w:pPr>
      <w:rPr>
        <w:i w:val="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103"/>
  </w:num>
  <w:num w:numId="4">
    <w:abstractNumId w:val="141"/>
  </w:num>
  <w:num w:numId="5">
    <w:abstractNumId w:val="40"/>
  </w:num>
  <w:num w:numId="6">
    <w:abstractNumId w:val="44"/>
  </w:num>
  <w:num w:numId="7">
    <w:abstractNumId w:val="14"/>
  </w:num>
  <w:num w:numId="8">
    <w:abstractNumId w:val="16"/>
  </w:num>
  <w:num w:numId="9">
    <w:abstractNumId w:val="17"/>
  </w:num>
  <w:num w:numId="10">
    <w:abstractNumId w:val="126"/>
  </w:num>
  <w:num w:numId="11">
    <w:abstractNumId w:val="86"/>
  </w:num>
  <w:num w:numId="12">
    <w:abstractNumId w:val="145"/>
  </w:num>
  <w:num w:numId="13">
    <w:abstractNumId w:val="52"/>
  </w:num>
  <w:num w:numId="14">
    <w:abstractNumId w:val="80"/>
  </w:num>
  <w:num w:numId="15">
    <w:abstractNumId w:val="3"/>
  </w:num>
  <w:num w:numId="16">
    <w:abstractNumId w:val="4"/>
  </w:num>
  <w:num w:numId="17">
    <w:abstractNumId w:val="2"/>
  </w:num>
  <w:num w:numId="18">
    <w:abstractNumId w:val="138"/>
  </w:num>
  <w:num w:numId="19">
    <w:abstractNumId w:val="128"/>
  </w:num>
  <w:num w:numId="20">
    <w:abstractNumId w:val="143"/>
  </w:num>
  <w:num w:numId="21">
    <w:abstractNumId w:val="46"/>
  </w:num>
  <w:num w:numId="22">
    <w:abstractNumId w:val="57"/>
  </w:num>
  <w:num w:numId="23">
    <w:abstractNumId w:val="134"/>
  </w:num>
  <w:num w:numId="24">
    <w:abstractNumId w:val="105"/>
  </w:num>
  <w:num w:numId="25">
    <w:abstractNumId w:val="64"/>
  </w:num>
  <w:num w:numId="26">
    <w:abstractNumId w:val="60"/>
  </w:num>
  <w:num w:numId="27">
    <w:abstractNumId w:val="78"/>
  </w:num>
  <w:num w:numId="28">
    <w:abstractNumId w:val="62"/>
  </w:num>
  <w:num w:numId="29">
    <w:abstractNumId w:val="92"/>
  </w:num>
  <w:num w:numId="30">
    <w:abstractNumId w:val="35"/>
  </w:num>
  <w:num w:numId="31">
    <w:abstractNumId w:val="115"/>
  </w:num>
  <w:num w:numId="32">
    <w:abstractNumId w:val="131"/>
  </w:num>
  <w:num w:numId="33">
    <w:abstractNumId w:val="63"/>
  </w:num>
  <w:num w:numId="34">
    <w:abstractNumId w:val="49"/>
  </w:num>
  <w:num w:numId="35">
    <w:abstractNumId w:val="31"/>
  </w:num>
  <w:num w:numId="36">
    <w:abstractNumId w:val="53"/>
  </w:num>
  <w:num w:numId="37">
    <w:abstractNumId w:val="30"/>
  </w:num>
  <w:num w:numId="38">
    <w:abstractNumId w:val="95"/>
  </w:num>
  <w:num w:numId="39">
    <w:abstractNumId w:val="101"/>
  </w:num>
  <w:num w:numId="40">
    <w:abstractNumId w:val="121"/>
  </w:num>
  <w:num w:numId="41">
    <w:abstractNumId w:val="36"/>
  </w:num>
  <w:num w:numId="42">
    <w:abstractNumId w:val="75"/>
  </w:num>
  <w:num w:numId="43">
    <w:abstractNumId w:val="122"/>
  </w:num>
  <w:num w:numId="44">
    <w:abstractNumId w:val="47"/>
  </w:num>
  <w:num w:numId="45">
    <w:abstractNumId w:val="125"/>
  </w:num>
  <w:num w:numId="46">
    <w:abstractNumId w:val="97"/>
  </w:num>
  <w:num w:numId="47">
    <w:abstractNumId w:val="33"/>
  </w:num>
  <w:num w:numId="48">
    <w:abstractNumId w:val="65"/>
  </w:num>
  <w:num w:numId="49">
    <w:abstractNumId w:val="102"/>
  </w:num>
  <w:num w:numId="50">
    <w:abstractNumId w:val="139"/>
  </w:num>
  <w:num w:numId="51">
    <w:abstractNumId w:val="112"/>
  </w:num>
  <w:num w:numId="52">
    <w:abstractNumId w:val="90"/>
  </w:num>
  <w:num w:numId="53">
    <w:abstractNumId w:val="70"/>
  </w:num>
  <w:num w:numId="54">
    <w:abstractNumId w:val="142"/>
  </w:num>
  <w:num w:numId="55">
    <w:abstractNumId w:val="124"/>
  </w:num>
  <w:num w:numId="56">
    <w:abstractNumId w:val="89"/>
  </w:num>
  <w:num w:numId="57">
    <w:abstractNumId w:val="66"/>
  </w:num>
  <w:num w:numId="58">
    <w:abstractNumId w:val="88"/>
  </w:num>
  <w:num w:numId="59">
    <w:abstractNumId w:val="132"/>
  </w:num>
  <w:num w:numId="60">
    <w:abstractNumId w:val="114"/>
  </w:num>
  <w:num w:numId="61">
    <w:abstractNumId w:val="135"/>
  </w:num>
  <w:num w:numId="62">
    <w:abstractNumId w:val="79"/>
  </w:num>
  <w:num w:numId="63">
    <w:abstractNumId w:val="99"/>
  </w:num>
  <w:num w:numId="64">
    <w:abstractNumId w:val="91"/>
  </w:num>
  <w:num w:numId="65">
    <w:abstractNumId w:val="84"/>
  </w:num>
  <w:num w:numId="66">
    <w:abstractNumId w:val="77"/>
  </w:num>
  <w:num w:numId="67">
    <w:abstractNumId w:val="50"/>
  </w:num>
  <w:num w:numId="68">
    <w:abstractNumId w:val="140"/>
  </w:num>
  <w:num w:numId="69">
    <w:abstractNumId w:val="55"/>
  </w:num>
  <w:num w:numId="70">
    <w:abstractNumId w:val="98"/>
  </w:num>
  <w:num w:numId="71">
    <w:abstractNumId w:val="100"/>
  </w:num>
  <w:num w:numId="72">
    <w:abstractNumId w:val="39"/>
  </w:num>
  <w:num w:numId="73">
    <w:abstractNumId w:val="93"/>
  </w:num>
  <w:num w:numId="74">
    <w:abstractNumId w:val="113"/>
  </w:num>
  <w:num w:numId="75">
    <w:abstractNumId w:val="108"/>
  </w:num>
  <w:num w:numId="76">
    <w:abstractNumId w:val="68"/>
  </w:num>
  <w:num w:numId="77">
    <w:abstractNumId w:val="129"/>
  </w:num>
  <w:num w:numId="78">
    <w:abstractNumId w:val="61"/>
  </w:num>
  <w:num w:numId="79">
    <w:abstractNumId w:val="74"/>
  </w:num>
  <w:num w:numId="80">
    <w:abstractNumId w:val="104"/>
  </w:num>
  <w:num w:numId="81">
    <w:abstractNumId w:val="41"/>
  </w:num>
  <w:num w:numId="82">
    <w:abstractNumId w:val="45"/>
  </w:num>
  <w:num w:numId="83">
    <w:abstractNumId w:val="56"/>
  </w:num>
  <w:num w:numId="84">
    <w:abstractNumId w:val="144"/>
  </w:num>
  <w:num w:numId="85">
    <w:abstractNumId w:val="117"/>
  </w:num>
  <w:num w:numId="86">
    <w:abstractNumId w:val="54"/>
  </w:num>
  <w:num w:numId="87">
    <w:abstractNumId w:val="37"/>
  </w:num>
  <w:num w:numId="88">
    <w:abstractNumId w:val="71"/>
  </w:num>
  <w:num w:numId="89">
    <w:abstractNumId w:val="137"/>
  </w:num>
  <w:num w:numId="90">
    <w:abstractNumId w:val="110"/>
  </w:num>
  <w:num w:numId="91">
    <w:abstractNumId w:val="82"/>
  </w:num>
  <w:num w:numId="92">
    <w:abstractNumId w:val="81"/>
  </w:num>
  <w:num w:numId="93">
    <w:abstractNumId w:val="42"/>
  </w:num>
  <w:num w:numId="94">
    <w:abstractNumId w:val="130"/>
  </w:num>
  <w:num w:numId="95">
    <w:abstractNumId w:val="109"/>
  </w:num>
  <w:num w:numId="96">
    <w:abstractNumId w:val="87"/>
  </w:num>
  <w:num w:numId="97">
    <w:abstractNumId w:val="38"/>
  </w:num>
  <w:num w:numId="98">
    <w:abstractNumId w:val="69"/>
  </w:num>
  <w:num w:numId="99">
    <w:abstractNumId w:val="73"/>
  </w:num>
  <w:num w:numId="100">
    <w:abstractNumId w:val="28"/>
  </w:num>
  <w:num w:numId="101">
    <w:abstractNumId w:val="123"/>
  </w:num>
  <w:num w:numId="102">
    <w:abstractNumId w:val="136"/>
  </w:num>
  <w:num w:numId="103">
    <w:abstractNumId w:val="116"/>
  </w:num>
  <w:num w:numId="104">
    <w:abstractNumId w:val="146"/>
  </w:num>
  <w:num w:numId="105">
    <w:abstractNumId w:val="83"/>
  </w:num>
  <w:num w:numId="106">
    <w:abstractNumId w:val="48"/>
  </w:num>
  <w:num w:numId="107">
    <w:abstractNumId w:val="34"/>
  </w:num>
  <w:num w:numId="108">
    <w:abstractNumId w:val="119"/>
  </w:num>
  <w:num w:numId="109">
    <w:abstractNumId w:val="72"/>
  </w:num>
  <w:num w:numId="110">
    <w:abstractNumId w:val="127"/>
  </w:num>
  <w:num w:numId="111">
    <w:abstractNumId w:val="58"/>
  </w:num>
  <w:num w:numId="112">
    <w:abstractNumId w:val="59"/>
  </w:num>
  <w:num w:numId="113">
    <w:abstractNumId w:val="76"/>
  </w:num>
  <w:num w:numId="114">
    <w:abstractNumId w:val="67"/>
  </w:num>
  <w:num w:numId="115">
    <w:abstractNumId w:val="94"/>
  </w:num>
  <w:num w:numId="116">
    <w:abstractNumId w:val="85"/>
  </w:num>
  <w:num w:numId="117">
    <w:abstractNumId w:val="43"/>
  </w:num>
  <w:num w:numId="118">
    <w:abstractNumId w:val="51"/>
  </w:num>
  <w:num w:numId="119">
    <w:abstractNumId w:val="96"/>
  </w:num>
  <w:num w:numId="120">
    <w:abstractNumId w:val="118"/>
  </w:num>
  <w:num w:numId="121">
    <w:abstractNumId w:val="133"/>
  </w:num>
  <w:num w:numId="122">
    <w:abstractNumId w:val="111"/>
  </w:num>
  <w:num w:numId="123">
    <w:abstractNumId w:val="106"/>
  </w:num>
  <w:num w:numId="124">
    <w:abstractNumId w:val="32"/>
  </w:num>
  <w:num w:numId="125">
    <w:abstractNumId w:val="107"/>
  </w:num>
  <w:num w:numId="126">
    <w:abstractNumId w:val="120"/>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useFELayout/>
  </w:compat>
  <w:rsids>
    <w:rsidRoot w:val="008476D0"/>
    <w:rsid w:val="000020F5"/>
    <w:rsid w:val="00002488"/>
    <w:rsid w:val="000029EE"/>
    <w:rsid w:val="00003857"/>
    <w:rsid w:val="00003FC9"/>
    <w:rsid w:val="00004027"/>
    <w:rsid w:val="0000583D"/>
    <w:rsid w:val="000060D3"/>
    <w:rsid w:val="000070DC"/>
    <w:rsid w:val="00010004"/>
    <w:rsid w:val="00010C51"/>
    <w:rsid w:val="000112D7"/>
    <w:rsid w:val="000126E0"/>
    <w:rsid w:val="00012BD9"/>
    <w:rsid w:val="0001354E"/>
    <w:rsid w:val="00015C81"/>
    <w:rsid w:val="000167AB"/>
    <w:rsid w:val="000167C8"/>
    <w:rsid w:val="00017733"/>
    <w:rsid w:val="0002001D"/>
    <w:rsid w:val="0002159E"/>
    <w:rsid w:val="00021618"/>
    <w:rsid w:val="00022087"/>
    <w:rsid w:val="00023536"/>
    <w:rsid w:val="000237FD"/>
    <w:rsid w:val="00023FA6"/>
    <w:rsid w:val="00025B59"/>
    <w:rsid w:val="00027067"/>
    <w:rsid w:val="0003043F"/>
    <w:rsid w:val="00030AED"/>
    <w:rsid w:val="00032828"/>
    <w:rsid w:val="00035F82"/>
    <w:rsid w:val="00036B2F"/>
    <w:rsid w:val="00037382"/>
    <w:rsid w:val="00037C3B"/>
    <w:rsid w:val="00040BD0"/>
    <w:rsid w:val="00043497"/>
    <w:rsid w:val="000443F9"/>
    <w:rsid w:val="00044CB2"/>
    <w:rsid w:val="00045484"/>
    <w:rsid w:val="000468FC"/>
    <w:rsid w:val="000469F2"/>
    <w:rsid w:val="0004725A"/>
    <w:rsid w:val="00047BA8"/>
    <w:rsid w:val="0005082D"/>
    <w:rsid w:val="00050991"/>
    <w:rsid w:val="00050ED6"/>
    <w:rsid w:val="0005476E"/>
    <w:rsid w:val="0005514C"/>
    <w:rsid w:val="00055D1C"/>
    <w:rsid w:val="00055D6B"/>
    <w:rsid w:val="0005664E"/>
    <w:rsid w:val="000573E7"/>
    <w:rsid w:val="00061329"/>
    <w:rsid w:val="00061822"/>
    <w:rsid w:val="00063F60"/>
    <w:rsid w:val="000642B0"/>
    <w:rsid w:val="0006446C"/>
    <w:rsid w:val="00064AEA"/>
    <w:rsid w:val="000654B4"/>
    <w:rsid w:val="00065777"/>
    <w:rsid w:val="00065E35"/>
    <w:rsid w:val="00065F91"/>
    <w:rsid w:val="00066A54"/>
    <w:rsid w:val="00067AC0"/>
    <w:rsid w:val="00070589"/>
    <w:rsid w:val="000715BD"/>
    <w:rsid w:val="00073385"/>
    <w:rsid w:val="00077AF2"/>
    <w:rsid w:val="0008245A"/>
    <w:rsid w:val="0008371E"/>
    <w:rsid w:val="000842E1"/>
    <w:rsid w:val="00084595"/>
    <w:rsid w:val="000872F5"/>
    <w:rsid w:val="00087A32"/>
    <w:rsid w:val="0009092C"/>
    <w:rsid w:val="0009325F"/>
    <w:rsid w:val="00094A59"/>
    <w:rsid w:val="00095168"/>
    <w:rsid w:val="00095726"/>
    <w:rsid w:val="00097A80"/>
    <w:rsid w:val="000A08D9"/>
    <w:rsid w:val="000A1494"/>
    <w:rsid w:val="000A4866"/>
    <w:rsid w:val="000A595E"/>
    <w:rsid w:val="000A6F28"/>
    <w:rsid w:val="000B1ACD"/>
    <w:rsid w:val="000B1E53"/>
    <w:rsid w:val="000B2115"/>
    <w:rsid w:val="000B2946"/>
    <w:rsid w:val="000B2B9C"/>
    <w:rsid w:val="000B30F0"/>
    <w:rsid w:val="000B350F"/>
    <w:rsid w:val="000B6190"/>
    <w:rsid w:val="000B7659"/>
    <w:rsid w:val="000C0213"/>
    <w:rsid w:val="000C0C4F"/>
    <w:rsid w:val="000C125A"/>
    <w:rsid w:val="000C19C1"/>
    <w:rsid w:val="000C2D57"/>
    <w:rsid w:val="000C38BC"/>
    <w:rsid w:val="000C47F8"/>
    <w:rsid w:val="000C4901"/>
    <w:rsid w:val="000C58E4"/>
    <w:rsid w:val="000C6359"/>
    <w:rsid w:val="000C6A44"/>
    <w:rsid w:val="000C76C7"/>
    <w:rsid w:val="000D0FBB"/>
    <w:rsid w:val="000D15A1"/>
    <w:rsid w:val="000D234A"/>
    <w:rsid w:val="000D3130"/>
    <w:rsid w:val="000D3626"/>
    <w:rsid w:val="000D4120"/>
    <w:rsid w:val="000D5DE9"/>
    <w:rsid w:val="000D633B"/>
    <w:rsid w:val="000D6740"/>
    <w:rsid w:val="000E0AD6"/>
    <w:rsid w:val="000E1340"/>
    <w:rsid w:val="000E1A42"/>
    <w:rsid w:val="000E3242"/>
    <w:rsid w:val="000E41E8"/>
    <w:rsid w:val="000E4F9A"/>
    <w:rsid w:val="000E6156"/>
    <w:rsid w:val="000E6E8C"/>
    <w:rsid w:val="000E7843"/>
    <w:rsid w:val="000F09EB"/>
    <w:rsid w:val="000F2073"/>
    <w:rsid w:val="000F2179"/>
    <w:rsid w:val="000F373A"/>
    <w:rsid w:val="000F3EC9"/>
    <w:rsid w:val="000F3F94"/>
    <w:rsid w:val="000F41E1"/>
    <w:rsid w:val="000F759A"/>
    <w:rsid w:val="00101B4E"/>
    <w:rsid w:val="00103029"/>
    <w:rsid w:val="0010382D"/>
    <w:rsid w:val="0010476A"/>
    <w:rsid w:val="00105764"/>
    <w:rsid w:val="0010597B"/>
    <w:rsid w:val="00105F12"/>
    <w:rsid w:val="0010726A"/>
    <w:rsid w:val="00112995"/>
    <w:rsid w:val="001146E6"/>
    <w:rsid w:val="00115330"/>
    <w:rsid w:val="0011631B"/>
    <w:rsid w:val="00117075"/>
    <w:rsid w:val="00117F3A"/>
    <w:rsid w:val="001203DE"/>
    <w:rsid w:val="0012168D"/>
    <w:rsid w:val="00121CEB"/>
    <w:rsid w:val="00121CFB"/>
    <w:rsid w:val="00122E5A"/>
    <w:rsid w:val="00122EF2"/>
    <w:rsid w:val="00124EC8"/>
    <w:rsid w:val="001264B6"/>
    <w:rsid w:val="0013072C"/>
    <w:rsid w:val="00130B98"/>
    <w:rsid w:val="00131044"/>
    <w:rsid w:val="00131163"/>
    <w:rsid w:val="001315C3"/>
    <w:rsid w:val="0013331A"/>
    <w:rsid w:val="00133DAC"/>
    <w:rsid w:val="0013505D"/>
    <w:rsid w:val="0013510E"/>
    <w:rsid w:val="001368B4"/>
    <w:rsid w:val="00136E60"/>
    <w:rsid w:val="001375D5"/>
    <w:rsid w:val="00137ADA"/>
    <w:rsid w:val="0014063C"/>
    <w:rsid w:val="00140A24"/>
    <w:rsid w:val="00140EBE"/>
    <w:rsid w:val="00141638"/>
    <w:rsid w:val="00141CD2"/>
    <w:rsid w:val="0014477B"/>
    <w:rsid w:val="0014497F"/>
    <w:rsid w:val="00144CF0"/>
    <w:rsid w:val="00145708"/>
    <w:rsid w:val="001460B8"/>
    <w:rsid w:val="0014638E"/>
    <w:rsid w:val="001505A3"/>
    <w:rsid w:val="00151E64"/>
    <w:rsid w:val="00152B9C"/>
    <w:rsid w:val="00153D73"/>
    <w:rsid w:val="001541C7"/>
    <w:rsid w:val="001542E1"/>
    <w:rsid w:val="001543C8"/>
    <w:rsid w:val="00154C00"/>
    <w:rsid w:val="00155388"/>
    <w:rsid w:val="00155625"/>
    <w:rsid w:val="00155A16"/>
    <w:rsid w:val="00155D17"/>
    <w:rsid w:val="00156F01"/>
    <w:rsid w:val="00157FA3"/>
    <w:rsid w:val="001604F4"/>
    <w:rsid w:val="00160A9E"/>
    <w:rsid w:val="00160B0E"/>
    <w:rsid w:val="00161D1A"/>
    <w:rsid w:val="00161DCA"/>
    <w:rsid w:val="00162D67"/>
    <w:rsid w:val="00162FCA"/>
    <w:rsid w:val="00165185"/>
    <w:rsid w:val="001654B9"/>
    <w:rsid w:val="00167960"/>
    <w:rsid w:val="00167F12"/>
    <w:rsid w:val="00170644"/>
    <w:rsid w:val="0017226D"/>
    <w:rsid w:val="001743AF"/>
    <w:rsid w:val="00174A13"/>
    <w:rsid w:val="00175B37"/>
    <w:rsid w:val="00176273"/>
    <w:rsid w:val="001765F1"/>
    <w:rsid w:val="00176653"/>
    <w:rsid w:val="00177629"/>
    <w:rsid w:val="00177BD9"/>
    <w:rsid w:val="00177F14"/>
    <w:rsid w:val="0018096C"/>
    <w:rsid w:val="00180C1C"/>
    <w:rsid w:val="00180DDC"/>
    <w:rsid w:val="00181E76"/>
    <w:rsid w:val="001831ED"/>
    <w:rsid w:val="00186446"/>
    <w:rsid w:val="00187892"/>
    <w:rsid w:val="00187F47"/>
    <w:rsid w:val="001903D7"/>
    <w:rsid w:val="00190700"/>
    <w:rsid w:val="001909B5"/>
    <w:rsid w:val="00191163"/>
    <w:rsid w:val="00191757"/>
    <w:rsid w:val="00191F0D"/>
    <w:rsid w:val="00192A1C"/>
    <w:rsid w:val="00195B55"/>
    <w:rsid w:val="0019666A"/>
    <w:rsid w:val="001A02E1"/>
    <w:rsid w:val="001A0DEE"/>
    <w:rsid w:val="001A123B"/>
    <w:rsid w:val="001A7203"/>
    <w:rsid w:val="001A7257"/>
    <w:rsid w:val="001B00FB"/>
    <w:rsid w:val="001B0183"/>
    <w:rsid w:val="001B15C8"/>
    <w:rsid w:val="001B256B"/>
    <w:rsid w:val="001B2ABC"/>
    <w:rsid w:val="001B2BA7"/>
    <w:rsid w:val="001B74AC"/>
    <w:rsid w:val="001B79B8"/>
    <w:rsid w:val="001C077B"/>
    <w:rsid w:val="001C0974"/>
    <w:rsid w:val="001C17A0"/>
    <w:rsid w:val="001C1C92"/>
    <w:rsid w:val="001C36CF"/>
    <w:rsid w:val="001C448E"/>
    <w:rsid w:val="001C50A2"/>
    <w:rsid w:val="001C5241"/>
    <w:rsid w:val="001C5339"/>
    <w:rsid w:val="001C53C1"/>
    <w:rsid w:val="001C55A2"/>
    <w:rsid w:val="001C59FA"/>
    <w:rsid w:val="001C6AD4"/>
    <w:rsid w:val="001C7433"/>
    <w:rsid w:val="001D1097"/>
    <w:rsid w:val="001D2319"/>
    <w:rsid w:val="001D4950"/>
    <w:rsid w:val="001D5366"/>
    <w:rsid w:val="001D69E6"/>
    <w:rsid w:val="001E0D7E"/>
    <w:rsid w:val="001E1361"/>
    <w:rsid w:val="001E2ABF"/>
    <w:rsid w:val="001E3F35"/>
    <w:rsid w:val="001E49E4"/>
    <w:rsid w:val="001E4ACD"/>
    <w:rsid w:val="001E4FFD"/>
    <w:rsid w:val="001E6503"/>
    <w:rsid w:val="001E72B5"/>
    <w:rsid w:val="001E75AB"/>
    <w:rsid w:val="001E7A64"/>
    <w:rsid w:val="001F155A"/>
    <w:rsid w:val="001F192C"/>
    <w:rsid w:val="001F33ED"/>
    <w:rsid w:val="001F5B10"/>
    <w:rsid w:val="001F63E9"/>
    <w:rsid w:val="001F65AD"/>
    <w:rsid w:val="001F7A33"/>
    <w:rsid w:val="002022E5"/>
    <w:rsid w:val="00202FAB"/>
    <w:rsid w:val="00203663"/>
    <w:rsid w:val="00204324"/>
    <w:rsid w:val="002052B7"/>
    <w:rsid w:val="00206551"/>
    <w:rsid w:val="00206EE7"/>
    <w:rsid w:val="00210BD8"/>
    <w:rsid w:val="00210F56"/>
    <w:rsid w:val="002113AF"/>
    <w:rsid w:val="002127D3"/>
    <w:rsid w:val="0021280F"/>
    <w:rsid w:val="00213F70"/>
    <w:rsid w:val="00214822"/>
    <w:rsid w:val="00214F30"/>
    <w:rsid w:val="002164C0"/>
    <w:rsid w:val="00220140"/>
    <w:rsid w:val="00222D40"/>
    <w:rsid w:val="00224629"/>
    <w:rsid w:val="00224CFB"/>
    <w:rsid w:val="002259E1"/>
    <w:rsid w:val="00226E42"/>
    <w:rsid w:val="002278A4"/>
    <w:rsid w:val="00227B57"/>
    <w:rsid w:val="00230BA7"/>
    <w:rsid w:val="002320AE"/>
    <w:rsid w:val="0023289A"/>
    <w:rsid w:val="002352C9"/>
    <w:rsid w:val="002352E8"/>
    <w:rsid w:val="00236F51"/>
    <w:rsid w:val="00237547"/>
    <w:rsid w:val="00237FCE"/>
    <w:rsid w:val="00241466"/>
    <w:rsid w:val="002414E1"/>
    <w:rsid w:val="002421A2"/>
    <w:rsid w:val="0024397D"/>
    <w:rsid w:val="00244917"/>
    <w:rsid w:val="00246638"/>
    <w:rsid w:val="00247B4E"/>
    <w:rsid w:val="0025105D"/>
    <w:rsid w:val="002525F2"/>
    <w:rsid w:val="00252A30"/>
    <w:rsid w:val="00252D6F"/>
    <w:rsid w:val="00252F90"/>
    <w:rsid w:val="00253D69"/>
    <w:rsid w:val="002549D9"/>
    <w:rsid w:val="00254C32"/>
    <w:rsid w:val="00255223"/>
    <w:rsid w:val="002564EC"/>
    <w:rsid w:val="00261108"/>
    <w:rsid w:val="002614AD"/>
    <w:rsid w:val="00261AA9"/>
    <w:rsid w:val="00262154"/>
    <w:rsid w:val="002621AC"/>
    <w:rsid w:val="00262990"/>
    <w:rsid w:val="00262D5F"/>
    <w:rsid w:val="002637C8"/>
    <w:rsid w:val="00263B86"/>
    <w:rsid w:val="002652AA"/>
    <w:rsid w:val="00265EDC"/>
    <w:rsid w:val="00266C35"/>
    <w:rsid w:val="002708A1"/>
    <w:rsid w:val="00273409"/>
    <w:rsid w:val="00275269"/>
    <w:rsid w:val="00276DFC"/>
    <w:rsid w:val="00277173"/>
    <w:rsid w:val="002772E1"/>
    <w:rsid w:val="002775EA"/>
    <w:rsid w:val="00280378"/>
    <w:rsid w:val="00280B3D"/>
    <w:rsid w:val="002811C8"/>
    <w:rsid w:val="00282811"/>
    <w:rsid w:val="00282873"/>
    <w:rsid w:val="00282FF1"/>
    <w:rsid w:val="002844D1"/>
    <w:rsid w:val="00284891"/>
    <w:rsid w:val="0028601C"/>
    <w:rsid w:val="002878C0"/>
    <w:rsid w:val="002927B8"/>
    <w:rsid w:val="002927E5"/>
    <w:rsid w:val="0029306A"/>
    <w:rsid w:val="00293258"/>
    <w:rsid w:val="002948DA"/>
    <w:rsid w:val="0029528C"/>
    <w:rsid w:val="0029576C"/>
    <w:rsid w:val="002A0D9C"/>
    <w:rsid w:val="002A19D4"/>
    <w:rsid w:val="002A28CC"/>
    <w:rsid w:val="002A32C2"/>
    <w:rsid w:val="002A5052"/>
    <w:rsid w:val="002A5366"/>
    <w:rsid w:val="002A53EC"/>
    <w:rsid w:val="002A69B9"/>
    <w:rsid w:val="002A6F0A"/>
    <w:rsid w:val="002A7881"/>
    <w:rsid w:val="002A79FA"/>
    <w:rsid w:val="002B1A86"/>
    <w:rsid w:val="002B3FD1"/>
    <w:rsid w:val="002B46F3"/>
    <w:rsid w:val="002B4A48"/>
    <w:rsid w:val="002B514D"/>
    <w:rsid w:val="002B6C59"/>
    <w:rsid w:val="002B7869"/>
    <w:rsid w:val="002B7939"/>
    <w:rsid w:val="002C0144"/>
    <w:rsid w:val="002C1145"/>
    <w:rsid w:val="002C1D88"/>
    <w:rsid w:val="002C1DC1"/>
    <w:rsid w:val="002C220C"/>
    <w:rsid w:val="002C2490"/>
    <w:rsid w:val="002C28E4"/>
    <w:rsid w:val="002C2923"/>
    <w:rsid w:val="002C341C"/>
    <w:rsid w:val="002C62B4"/>
    <w:rsid w:val="002C70AA"/>
    <w:rsid w:val="002D06D0"/>
    <w:rsid w:val="002D08C7"/>
    <w:rsid w:val="002D1121"/>
    <w:rsid w:val="002D13F2"/>
    <w:rsid w:val="002D1856"/>
    <w:rsid w:val="002D2693"/>
    <w:rsid w:val="002D36F9"/>
    <w:rsid w:val="002D3F28"/>
    <w:rsid w:val="002D46F8"/>
    <w:rsid w:val="002D58BB"/>
    <w:rsid w:val="002D6E02"/>
    <w:rsid w:val="002E0078"/>
    <w:rsid w:val="002E153B"/>
    <w:rsid w:val="002E1A88"/>
    <w:rsid w:val="002E1CEF"/>
    <w:rsid w:val="002E3C78"/>
    <w:rsid w:val="002E6456"/>
    <w:rsid w:val="002E7551"/>
    <w:rsid w:val="002E79BB"/>
    <w:rsid w:val="002F2546"/>
    <w:rsid w:val="002F2866"/>
    <w:rsid w:val="002F3102"/>
    <w:rsid w:val="002F3E41"/>
    <w:rsid w:val="002F4213"/>
    <w:rsid w:val="002F4446"/>
    <w:rsid w:val="003028EB"/>
    <w:rsid w:val="003044BC"/>
    <w:rsid w:val="00305F54"/>
    <w:rsid w:val="0030600B"/>
    <w:rsid w:val="00307311"/>
    <w:rsid w:val="00310578"/>
    <w:rsid w:val="00310912"/>
    <w:rsid w:val="00310CA3"/>
    <w:rsid w:val="003120BA"/>
    <w:rsid w:val="003124B8"/>
    <w:rsid w:val="0031270D"/>
    <w:rsid w:val="00315D6F"/>
    <w:rsid w:val="00315E87"/>
    <w:rsid w:val="00316900"/>
    <w:rsid w:val="00316E79"/>
    <w:rsid w:val="003178BA"/>
    <w:rsid w:val="00317C0F"/>
    <w:rsid w:val="00321A85"/>
    <w:rsid w:val="003228BC"/>
    <w:rsid w:val="00322DEB"/>
    <w:rsid w:val="00322F6E"/>
    <w:rsid w:val="0032587C"/>
    <w:rsid w:val="00326844"/>
    <w:rsid w:val="00327B49"/>
    <w:rsid w:val="00330BFF"/>
    <w:rsid w:val="003313EA"/>
    <w:rsid w:val="00331F8E"/>
    <w:rsid w:val="00331FBF"/>
    <w:rsid w:val="0033280D"/>
    <w:rsid w:val="00332A20"/>
    <w:rsid w:val="00332A68"/>
    <w:rsid w:val="00333DAD"/>
    <w:rsid w:val="0033516E"/>
    <w:rsid w:val="0033573E"/>
    <w:rsid w:val="00340FE1"/>
    <w:rsid w:val="00341880"/>
    <w:rsid w:val="003418FB"/>
    <w:rsid w:val="00343947"/>
    <w:rsid w:val="00345D9B"/>
    <w:rsid w:val="0034612A"/>
    <w:rsid w:val="00346C3B"/>
    <w:rsid w:val="00347CA0"/>
    <w:rsid w:val="00350655"/>
    <w:rsid w:val="00350999"/>
    <w:rsid w:val="00351605"/>
    <w:rsid w:val="00351832"/>
    <w:rsid w:val="003521CE"/>
    <w:rsid w:val="00352A40"/>
    <w:rsid w:val="003544FB"/>
    <w:rsid w:val="00355490"/>
    <w:rsid w:val="00356871"/>
    <w:rsid w:val="00357779"/>
    <w:rsid w:val="003604ED"/>
    <w:rsid w:val="00362999"/>
    <w:rsid w:val="00363036"/>
    <w:rsid w:val="003633D8"/>
    <w:rsid w:val="00363FD6"/>
    <w:rsid w:val="00364539"/>
    <w:rsid w:val="003654A3"/>
    <w:rsid w:val="003654EB"/>
    <w:rsid w:val="0036587D"/>
    <w:rsid w:val="00365B59"/>
    <w:rsid w:val="00370E67"/>
    <w:rsid w:val="00371378"/>
    <w:rsid w:val="00371E97"/>
    <w:rsid w:val="00372002"/>
    <w:rsid w:val="003725B1"/>
    <w:rsid w:val="00374C64"/>
    <w:rsid w:val="00376C22"/>
    <w:rsid w:val="00376D70"/>
    <w:rsid w:val="00377D6D"/>
    <w:rsid w:val="00380515"/>
    <w:rsid w:val="003845A7"/>
    <w:rsid w:val="00391048"/>
    <w:rsid w:val="00391700"/>
    <w:rsid w:val="003934B8"/>
    <w:rsid w:val="003943B5"/>
    <w:rsid w:val="003959FF"/>
    <w:rsid w:val="003972DA"/>
    <w:rsid w:val="00397CDC"/>
    <w:rsid w:val="00397FAA"/>
    <w:rsid w:val="003A07B2"/>
    <w:rsid w:val="003A138E"/>
    <w:rsid w:val="003A2631"/>
    <w:rsid w:val="003A317F"/>
    <w:rsid w:val="003A3AC8"/>
    <w:rsid w:val="003A5F91"/>
    <w:rsid w:val="003A64CB"/>
    <w:rsid w:val="003A6E14"/>
    <w:rsid w:val="003B080C"/>
    <w:rsid w:val="003B1882"/>
    <w:rsid w:val="003B2A25"/>
    <w:rsid w:val="003B2FFB"/>
    <w:rsid w:val="003B3E66"/>
    <w:rsid w:val="003B4586"/>
    <w:rsid w:val="003B4CC0"/>
    <w:rsid w:val="003B67C5"/>
    <w:rsid w:val="003C15B9"/>
    <w:rsid w:val="003C2F14"/>
    <w:rsid w:val="003C3500"/>
    <w:rsid w:val="003C3864"/>
    <w:rsid w:val="003C3D1C"/>
    <w:rsid w:val="003C5ACF"/>
    <w:rsid w:val="003C5CB6"/>
    <w:rsid w:val="003C661A"/>
    <w:rsid w:val="003C6ADC"/>
    <w:rsid w:val="003C77CA"/>
    <w:rsid w:val="003C78AB"/>
    <w:rsid w:val="003D113E"/>
    <w:rsid w:val="003D1870"/>
    <w:rsid w:val="003D3BF6"/>
    <w:rsid w:val="003D4598"/>
    <w:rsid w:val="003D4A7D"/>
    <w:rsid w:val="003D6266"/>
    <w:rsid w:val="003D7F22"/>
    <w:rsid w:val="003E06B4"/>
    <w:rsid w:val="003E0E75"/>
    <w:rsid w:val="003E15FB"/>
    <w:rsid w:val="003E3A1E"/>
    <w:rsid w:val="003E3A5B"/>
    <w:rsid w:val="003E42B7"/>
    <w:rsid w:val="003E5653"/>
    <w:rsid w:val="003E6186"/>
    <w:rsid w:val="003F0ABB"/>
    <w:rsid w:val="003F12F7"/>
    <w:rsid w:val="003F278E"/>
    <w:rsid w:val="003F2C5C"/>
    <w:rsid w:val="003F3956"/>
    <w:rsid w:val="003F3B18"/>
    <w:rsid w:val="003F7593"/>
    <w:rsid w:val="003F7CA3"/>
    <w:rsid w:val="00400718"/>
    <w:rsid w:val="00400A08"/>
    <w:rsid w:val="00401611"/>
    <w:rsid w:val="00401E83"/>
    <w:rsid w:val="00402CEE"/>
    <w:rsid w:val="00402EAE"/>
    <w:rsid w:val="0040368F"/>
    <w:rsid w:val="004052F9"/>
    <w:rsid w:val="00407875"/>
    <w:rsid w:val="00410A57"/>
    <w:rsid w:val="00412BCA"/>
    <w:rsid w:val="00413EC3"/>
    <w:rsid w:val="0041458F"/>
    <w:rsid w:val="00414D5F"/>
    <w:rsid w:val="004152BA"/>
    <w:rsid w:val="00416621"/>
    <w:rsid w:val="004166AA"/>
    <w:rsid w:val="00420A97"/>
    <w:rsid w:val="00421D65"/>
    <w:rsid w:val="004241BC"/>
    <w:rsid w:val="00426198"/>
    <w:rsid w:val="00427711"/>
    <w:rsid w:val="00430401"/>
    <w:rsid w:val="00430F34"/>
    <w:rsid w:val="004314B9"/>
    <w:rsid w:val="00431B6A"/>
    <w:rsid w:val="00435454"/>
    <w:rsid w:val="004369FA"/>
    <w:rsid w:val="00436F7B"/>
    <w:rsid w:val="00440631"/>
    <w:rsid w:val="00442EEC"/>
    <w:rsid w:val="00445301"/>
    <w:rsid w:val="0044775D"/>
    <w:rsid w:val="004505FC"/>
    <w:rsid w:val="004509AD"/>
    <w:rsid w:val="00450FD1"/>
    <w:rsid w:val="004559D6"/>
    <w:rsid w:val="00456190"/>
    <w:rsid w:val="00456BF9"/>
    <w:rsid w:val="004611EB"/>
    <w:rsid w:val="004612E8"/>
    <w:rsid w:val="0046143D"/>
    <w:rsid w:val="004629D9"/>
    <w:rsid w:val="004636F5"/>
    <w:rsid w:val="00463DC9"/>
    <w:rsid w:val="00464096"/>
    <w:rsid w:val="00466F34"/>
    <w:rsid w:val="00467219"/>
    <w:rsid w:val="00467AAD"/>
    <w:rsid w:val="00467D2F"/>
    <w:rsid w:val="004700C7"/>
    <w:rsid w:val="00470481"/>
    <w:rsid w:val="00470783"/>
    <w:rsid w:val="00470DBC"/>
    <w:rsid w:val="004714C5"/>
    <w:rsid w:val="0047221D"/>
    <w:rsid w:val="004724C4"/>
    <w:rsid w:val="004731D6"/>
    <w:rsid w:val="0047332D"/>
    <w:rsid w:val="00474563"/>
    <w:rsid w:val="00474828"/>
    <w:rsid w:val="00475078"/>
    <w:rsid w:val="0047613C"/>
    <w:rsid w:val="004768A1"/>
    <w:rsid w:val="00480564"/>
    <w:rsid w:val="00480C1A"/>
    <w:rsid w:val="00481EAA"/>
    <w:rsid w:val="004823C8"/>
    <w:rsid w:val="00482B4F"/>
    <w:rsid w:val="004831AF"/>
    <w:rsid w:val="00486283"/>
    <w:rsid w:val="00486D08"/>
    <w:rsid w:val="00487324"/>
    <w:rsid w:val="00487A05"/>
    <w:rsid w:val="004908BF"/>
    <w:rsid w:val="00491735"/>
    <w:rsid w:val="00492063"/>
    <w:rsid w:val="004938C2"/>
    <w:rsid w:val="0049451C"/>
    <w:rsid w:val="0049580C"/>
    <w:rsid w:val="0049619D"/>
    <w:rsid w:val="00496F42"/>
    <w:rsid w:val="004970DA"/>
    <w:rsid w:val="0049746B"/>
    <w:rsid w:val="004A1A7B"/>
    <w:rsid w:val="004A1FDA"/>
    <w:rsid w:val="004A40A6"/>
    <w:rsid w:val="004A470D"/>
    <w:rsid w:val="004A6548"/>
    <w:rsid w:val="004B110A"/>
    <w:rsid w:val="004B148A"/>
    <w:rsid w:val="004B3526"/>
    <w:rsid w:val="004B3648"/>
    <w:rsid w:val="004B3696"/>
    <w:rsid w:val="004B4B7B"/>
    <w:rsid w:val="004B6421"/>
    <w:rsid w:val="004B64FF"/>
    <w:rsid w:val="004B72C5"/>
    <w:rsid w:val="004B7E5D"/>
    <w:rsid w:val="004C0769"/>
    <w:rsid w:val="004C21F4"/>
    <w:rsid w:val="004C3135"/>
    <w:rsid w:val="004C5BB2"/>
    <w:rsid w:val="004C630D"/>
    <w:rsid w:val="004C6F5F"/>
    <w:rsid w:val="004D158E"/>
    <w:rsid w:val="004D20C0"/>
    <w:rsid w:val="004D27A4"/>
    <w:rsid w:val="004D28B2"/>
    <w:rsid w:val="004D3881"/>
    <w:rsid w:val="004D3D3A"/>
    <w:rsid w:val="004D624F"/>
    <w:rsid w:val="004D63EF"/>
    <w:rsid w:val="004D6918"/>
    <w:rsid w:val="004D7A15"/>
    <w:rsid w:val="004D7DD3"/>
    <w:rsid w:val="004E1C80"/>
    <w:rsid w:val="004E4711"/>
    <w:rsid w:val="004E4914"/>
    <w:rsid w:val="004E4DD7"/>
    <w:rsid w:val="004E5E56"/>
    <w:rsid w:val="004E6D87"/>
    <w:rsid w:val="004E766E"/>
    <w:rsid w:val="004F0627"/>
    <w:rsid w:val="004F07A1"/>
    <w:rsid w:val="004F27AD"/>
    <w:rsid w:val="004F298E"/>
    <w:rsid w:val="004F5457"/>
    <w:rsid w:val="004F57EE"/>
    <w:rsid w:val="004F628F"/>
    <w:rsid w:val="004F68BF"/>
    <w:rsid w:val="004F6FAD"/>
    <w:rsid w:val="005012C7"/>
    <w:rsid w:val="00501B7D"/>
    <w:rsid w:val="00502006"/>
    <w:rsid w:val="00502E72"/>
    <w:rsid w:val="00503E9F"/>
    <w:rsid w:val="005066C2"/>
    <w:rsid w:val="005100F7"/>
    <w:rsid w:val="00510B4F"/>
    <w:rsid w:val="00511D00"/>
    <w:rsid w:val="00512117"/>
    <w:rsid w:val="005147C1"/>
    <w:rsid w:val="00516616"/>
    <w:rsid w:val="00517408"/>
    <w:rsid w:val="00517468"/>
    <w:rsid w:val="005179EB"/>
    <w:rsid w:val="00517EAE"/>
    <w:rsid w:val="00520473"/>
    <w:rsid w:val="00520F43"/>
    <w:rsid w:val="0052192C"/>
    <w:rsid w:val="00521AF7"/>
    <w:rsid w:val="00522C49"/>
    <w:rsid w:val="0052308D"/>
    <w:rsid w:val="00523159"/>
    <w:rsid w:val="00523719"/>
    <w:rsid w:val="00525D32"/>
    <w:rsid w:val="00525D64"/>
    <w:rsid w:val="00525D8E"/>
    <w:rsid w:val="00526DE1"/>
    <w:rsid w:val="0052760C"/>
    <w:rsid w:val="0052787F"/>
    <w:rsid w:val="00530F55"/>
    <w:rsid w:val="005328CC"/>
    <w:rsid w:val="00532EB0"/>
    <w:rsid w:val="00535C4B"/>
    <w:rsid w:val="005368A5"/>
    <w:rsid w:val="00537225"/>
    <w:rsid w:val="0053787F"/>
    <w:rsid w:val="00540D93"/>
    <w:rsid w:val="00541DF2"/>
    <w:rsid w:val="00542FDC"/>
    <w:rsid w:val="00544540"/>
    <w:rsid w:val="005446B2"/>
    <w:rsid w:val="00545172"/>
    <w:rsid w:val="00545CF8"/>
    <w:rsid w:val="005467BF"/>
    <w:rsid w:val="00546B0F"/>
    <w:rsid w:val="005530C1"/>
    <w:rsid w:val="00557209"/>
    <w:rsid w:val="00561B04"/>
    <w:rsid w:val="005629E3"/>
    <w:rsid w:val="00563209"/>
    <w:rsid w:val="00564486"/>
    <w:rsid w:val="00565D15"/>
    <w:rsid w:val="00566747"/>
    <w:rsid w:val="00566808"/>
    <w:rsid w:val="00566AC0"/>
    <w:rsid w:val="00566F97"/>
    <w:rsid w:val="005705FA"/>
    <w:rsid w:val="00570F1D"/>
    <w:rsid w:val="00571F7E"/>
    <w:rsid w:val="00572B26"/>
    <w:rsid w:val="005742D3"/>
    <w:rsid w:val="00575CFD"/>
    <w:rsid w:val="00576ACF"/>
    <w:rsid w:val="00577098"/>
    <w:rsid w:val="0057709D"/>
    <w:rsid w:val="00577AF7"/>
    <w:rsid w:val="00580099"/>
    <w:rsid w:val="00580889"/>
    <w:rsid w:val="00580D12"/>
    <w:rsid w:val="00581A17"/>
    <w:rsid w:val="00582EE2"/>
    <w:rsid w:val="00583F9E"/>
    <w:rsid w:val="00584F71"/>
    <w:rsid w:val="00590EC8"/>
    <w:rsid w:val="00591A0F"/>
    <w:rsid w:val="00591B8D"/>
    <w:rsid w:val="00591F68"/>
    <w:rsid w:val="005929A5"/>
    <w:rsid w:val="00593AD4"/>
    <w:rsid w:val="00597473"/>
    <w:rsid w:val="005A3072"/>
    <w:rsid w:val="005A3571"/>
    <w:rsid w:val="005A4FA2"/>
    <w:rsid w:val="005A599A"/>
    <w:rsid w:val="005A5A26"/>
    <w:rsid w:val="005A5B61"/>
    <w:rsid w:val="005A5CBC"/>
    <w:rsid w:val="005A5E7C"/>
    <w:rsid w:val="005A7076"/>
    <w:rsid w:val="005B0607"/>
    <w:rsid w:val="005B14EF"/>
    <w:rsid w:val="005B241C"/>
    <w:rsid w:val="005B248B"/>
    <w:rsid w:val="005B2B3D"/>
    <w:rsid w:val="005B447C"/>
    <w:rsid w:val="005B4A74"/>
    <w:rsid w:val="005B671D"/>
    <w:rsid w:val="005B72B6"/>
    <w:rsid w:val="005C0079"/>
    <w:rsid w:val="005C1F53"/>
    <w:rsid w:val="005C3225"/>
    <w:rsid w:val="005C345B"/>
    <w:rsid w:val="005C359A"/>
    <w:rsid w:val="005C40FF"/>
    <w:rsid w:val="005C4FA0"/>
    <w:rsid w:val="005C5765"/>
    <w:rsid w:val="005D2D1F"/>
    <w:rsid w:val="005D5B4A"/>
    <w:rsid w:val="005D68A8"/>
    <w:rsid w:val="005D7FDE"/>
    <w:rsid w:val="005E074D"/>
    <w:rsid w:val="005E0960"/>
    <w:rsid w:val="005E13BC"/>
    <w:rsid w:val="005E33F1"/>
    <w:rsid w:val="005E45B9"/>
    <w:rsid w:val="005E5424"/>
    <w:rsid w:val="005E60E1"/>
    <w:rsid w:val="005E60F4"/>
    <w:rsid w:val="005E6706"/>
    <w:rsid w:val="005E6DF5"/>
    <w:rsid w:val="005E7515"/>
    <w:rsid w:val="005F004F"/>
    <w:rsid w:val="005F03FB"/>
    <w:rsid w:val="005F1154"/>
    <w:rsid w:val="005F2401"/>
    <w:rsid w:val="005F2F14"/>
    <w:rsid w:val="005F3A43"/>
    <w:rsid w:val="005F43DB"/>
    <w:rsid w:val="005F4683"/>
    <w:rsid w:val="005F4A2F"/>
    <w:rsid w:val="00600754"/>
    <w:rsid w:val="00600850"/>
    <w:rsid w:val="0060304A"/>
    <w:rsid w:val="0060366C"/>
    <w:rsid w:val="006046E3"/>
    <w:rsid w:val="006052A9"/>
    <w:rsid w:val="0060534A"/>
    <w:rsid w:val="006062E3"/>
    <w:rsid w:val="0060742B"/>
    <w:rsid w:val="00610469"/>
    <w:rsid w:val="0061057B"/>
    <w:rsid w:val="0061168F"/>
    <w:rsid w:val="00611AF8"/>
    <w:rsid w:val="00613FE0"/>
    <w:rsid w:val="00614095"/>
    <w:rsid w:val="00614C36"/>
    <w:rsid w:val="0061576A"/>
    <w:rsid w:val="006167A2"/>
    <w:rsid w:val="0061757D"/>
    <w:rsid w:val="00617A5D"/>
    <w:rsid w:val="00620027"/>
    <w:rsid w:val="006207B9"/>
    <w:rsid w:val="00620CE1"/>
    <w:rsid w:val="00622667"/>
    <w:rsid w:val="0062311F"/>
    <w:rsid w:val="00624CFA"/>
    <w:rsid w:val="00625E1E"/>
    <w:rsid w:val="0062768C"/>
    <w:rsid w:val="00631656"/>
    <w:rsid w:val="00631929"/>
    <w:rsid w:val="00631CC8"/>
    <w:rsid w:val="006331D5"/>
    <w:rsid w:val="00634627"/>
    <w:rsid w:val="00635001"/>
    <w:rsid w:val="006358FE"/>
    <w:rsid w:val="00635A71"/>
    <w:rsid w:val="00636585"/>
    <w:rsid w:val="0064057B"/>
    <w:rsid w:val="00640E2C"/>
    <w:rsid w:val="00640EC3"/>
    <w:rsid w:val="006411E1"/>
    <w:rsid w:val="00641F91"/>
    <w:rsid w:val="00643814"/>
    <w:rsid w:val="006446F4"/>
    <w:rsid w:val="00645472"/>
    <w:rsid w:val="00645F20"/>
    <w:rsid w:val="00646569"/>
    <w:rsid w:val="006466AF"/>
    <w:rsid w:val="00646C99"/>
    <w:rsid w:val="0064745D"/>
    <w:rsid w:val="006502BA"/>
    <w:rsid w:val="0065035B"/>
    <w:rsid w:val="00651A8C"/>
    <w:rsid w:val="00653A8D"/>
    <w:rsid w:val="00653D75"/>
    <w:rsid w:val="006543B2"/>
    <w:rsid w:val="00655F77"/>
    <w:rsid w:val="00657237"/>
    <w:rsid w:val="006575FD"/>
    <w:rsid w:val="00660588"/>
    <w:rsid w:val="00661816"/>
    <w:rsid w:val="00661FA1"/>
    <w:rsid w:val="00662C2C"/>
    <w:rsid w:val="00663B5A"/>
    <w:rsid w:val="00666018"/>
    <w:rsid w:val="00670C36"/>
    <w:rsid w:val="006738DB"/>
    <w:rsid w:val="00674884"/>
    <w:rsid w:val="00675D50"/>
    <w:rsid w:val="0067646C"/>
    <w:rsid w:val="00676546"/>
    <w:rsid w:val="0067795C"/>
    <w:rsid w:val="00681643"/>
    <w:rsid w:val="00681A52"/>
    <w:rsid w:val="00684260"/>
    <w:rsid w:val="0068479B"/>
    <w:rsid w:val="00684B59"/>
    <w:rsid w:val="00685217"/>
    <w:rsid w:val="00690AB4"/>
    <w:rsid w:val="0069143F"/>
    <w:rsid w:val="0069245D"/>
    <w:rsid w:val="00696701"/>
    <w:rsid w:val="006978E1"/>
    <w:rsid w:val="006979C1"/>
    <w:rsid w:val="006A0D4C"/>
    <w:rsid w:val="006A0DAF"/>
    <w:rsid w:val="006A0DF6"/>
    <w:rsid w:val="006A1648"/>
    <w:rsid w:val="006A2DF4"/>
    <w:rsid w:val="006A33BE"/>
    <w:rsid w:val="006A36C4"/>
    <w:rsid w:val="006A5679"/>
    <w:rsid w:val="006A5D6E"/>
    <w:rsid w:val="006A6960"/>
    <w:rsid w:val="006A7CB0"/>
    <w:rsid w:val="006A7E2E"/>
    <w:rsid w:val="006A7E34"/>
    <w:rsid w:val="006B12D5"/>
    <w:rsid w:val="006B13B1"/>
    <w:rsid w:val="006B34DD"/>
    <w:rsid w:val="006B3694"/>
    <w:rsid w:val="006B404A"/>
    <w:rsid w:val="006B4746"/>
    <w:rsid w:val="006B5162"/>
    <w:rsid w:val="006B53D4"/>
    <w:rsid w:val="006B62C0"/>
    <w:rsid w:val="006B65E4"/>
    <w:rsid w:val="006B6EC4"/>
    <w:rsid w:val="006B6FF6"/>
    <w:rsid w:val="006B7EED"/>
    <w:rsid w:val="006C1363"/>
    <w:rsid w:val="006C20BF"/>
    <w:rsid w:val="006C3BD6"/>
    <w:rsid w:val="006C53E0"/>
    <w:rsid w:val="006D1797"/>
    <w:rsid w:val="006D1C3B"/>
    <w:rsid w:val="006D287F"/>
    <w:rsid w:val="006D3248"/>
    <w:rsid w:val="006D34D4"/>
    <w:rsid w:val="006D5F98"/>
    <w:rsid w:val="006E03D4"/>
    <w:rsid w:val="006E19A1"/>
    <w:rsid w:val="006E2617"/>
    <w:rsid w:val="006E3A65"/>
    <w:rsid w:val="006E407E"/>
    <w:rsid w:val="006E5F89"/>
    <w:rsid w:val="006E68B8"/>
    <w:rsid w:val="006E6930"/>
    <w:rsid w:val="006E70BC"/>
    <w:rsid w:val="006F1602"/>
    <w:rsid w:val="006F165D"/>
    <w:rsid w:val="006F2F34"/>
    <w:rsid w:val="006F41EC"/>
    <w:rsid w:val="006F453B"/>
    <w:rsid w:val="006F5121"/>
    <w:rsid w:val="006F58A4"/>
    <w:rsid w:val="006F5E7E"/>
    <w:rsid w:val="006F6B81"/>
    <w:rsid w:val="006F7691"/>
    <w:rsid w:val="0070095E"/>
    <w:rsid w:val="00701312"/>
    <w:rsid w:val="007024D6"/>
    <w:rsid w:val="00702D29"/>
    <w:rsid w:val="0070328E"/>
    <w:rsid w:val="00705584"/>
    <w:rsid w:val="00705DDF"/>
    <w:rsid w:val="00705FA8"/>
    <w:rsid w:val="007069DC"/>
    <w:rsid w:val="007076BB"/>
    <w:rsid w:val="00707FD8"/>
    <w:rsid w:val="0071023B"/>
    <w:rsid w:val="0071086C"/>
    <w:rsid w:val="007116A6"/>
    <w:rsid w:val="00711A9C"/>
    <w:rsid w:val="00711AC6"/>
    <w:rsid w:val="0071232D"/>
    <w:rsid w:val="007133B7"/>
    <w:rsid w:val="00713F4D"/>
    <w:rsid w:val="00714093"/>
    <w:rsid w:val="00714204"/>
    <w:rsid w:val="007147D1"/>
    <w:rsid w:val="00714F10"/>
    <w:rsid w:val="0071504F"/>
    <w:rsid w:val="007153F2"/>
    <w:rsid w:val="00715A13"/>
    <w:rsid w:val="007166F1"/>
    <w:rsid w:val="00716E28"/>
    <w:rsid w:val="00716FD4"/>
    <w:rsid w:val="00720C91"/>
    <w:rsid w:val="00720E77"/>
    <w:rsid w:val="00721B1D"/>
    <w:rsid w:val="00722115"/>
    <w:rsid w:val="00725D8E"/>
    <w:rsid w:val="00726D8F"/>
    <w:rsid w:val="00726F9A"/>
    <w:rsid w:val="00727408"/>
    <w:rsid w:val="007276A9"/>
    <w:rsid w:val="00731684"/>
    <w:rsid w:val="007337B9"/>
    <w:rsid w:val="00733E6C"/>
    <w:rsid w:val="007340C9"/>
    <w:rsid w:val="0073474F"/>
    <w:rsid w:val="0073495F"/>
    <w:rsid w:val="007350F8"/>
    <w:rsid w:val="0073532A"/>
    <w:rsid w:val="007354D6"/>
    <w:rsid w:val="0073554C"/>
    <w:rsid w:val="00736FA5"/>
    <w:rsid w:val="007378AA"/>
    <w:rsid w:val="00742F83"/>
    <w:rsid w:val="007438A6"/>
    <w:rsid w:val="0074471E"/>
    <w:rsid w:val="00744A7C"/>
    <w:rsid w:val="00744E54"/>
    <w:rsid w:val="00744FCA"/>
    <w:rsid w:val="00745A61"/>
    <w:rsid w:val="007470CA"/>
    <w:rsid w:val="00747802"/>
    <w:rsid w:val="00750F78"/>
    <w:rsid w:val="007525AC"/>
    <w:rsid w:val="007529AF"/>
    <w:rsid w:val="0075364B"/>
    <w:rsid w:val="00756A5A"/>
    <w:rsid w:val="00756AAD"/>
    <w:rsid w:val="00756E40"/>
    <w:rsid w:val="00757F2E"/>
    <w:rsid w:val="00757FCD"/>
    <w:rsid w:val="00761ABC"/>
    <w:rsid w:val="00762D94"/>
    <w:rsid w:val="00765D38"/>
    <w:rsid w:val="00767FC5"/>
    <w:rsid w:val="00767FFB"/>
    <w:rsid w:val="007708EB"/>
    <w:rsid w:val="00770B60"/>
    <w:rsid w:val="00770C1A"/>
    <w:rsid w:val="00771632"/>
    <w:rsid w:val="00771CE4"/>
    <w:rsid w:val="00771DBF"/>
    <w:rsid w:val="0077216A"/>
    <w:rsid w:val="00772452"/>
    <w:rsid w:val="00772D97"/>
    <w:rsid w:val="0077384B"/>
    <w:rsid w:val="007739D0"/>
    <w:rsid w:val="0077618D"/>
    <w:rsid w:val="0077761B"/>
    <w:rsid w:val="0078038D"/>
    <w:rsid w:val="00781E2F"/>
    <w:rsid w:val="0078267E"/>
    <w:rsid w:val="0078314A"/>
    <w:rsid w:val="00784C9F"/>
    <w:rsid w:val="00786B2F"/>
    <w:rsid w:val="00786FD0"/>
    <w:rsid w:val="00787F53"/>
    <w:rsid w:val="0079013D"/>
    <w:rsid w:val="007910AF"/>
    <w:rsid w:val="00791BAD"/>
    <w:rsid w:val="00792D47"/>
    <w:rsid w:val="007961AC"/>
    <w:rsid w:val="0079775C"/>
    <w:rsid w:val="00797DA7"/>
    <w:rsid w:val="007A05BD"/>
    <w:rsid w:val="007A0CD9"/>
    <w:rsid w:val="007A18E6"/>
    <w:rsid w:val="007A679A"/>
    <w:rsid w:val="007A67EB"/>
    <w:rsid w:val="007A6851"/>
    <w:rsid w:val="007A6B82"/>
    <w:rsid w:val="007A72AF"/>
    <w:rsid w:val="007B1013"/>
    <w:rsid w:val="007B1843"/>
    <w:rsid w:val="007B24C4"/>
    <w:rsid w:val="007B2F24"/>
    <w:rsid w:val="007B3205"/>
    <w:rsid w:val="007B3817"/>
    <w:rsid w:val="007B4101"/>
    <w:rsid w:val="007B4E5A"/>
    <w:rsid w:val="007B583A"/>
    <w:rsid w:val="007B5863"/>
    <w:rsid w:val="007B5DB2"/>
    <w:rsid w:val="007B7106"/>
    <w:rsid w:val="007B7A01"/>
    <w:rsid w:val="007B7D02"/>
    <w:rsid w:val="007C1950"/>
    <w:rsid w:val="007C3257"/>
    <w:rsid w:val="007C3F6B"/>
    <w:rsid w:val="007C6D31"/>
    <w:rsid w:val="007D03A3"/>
    <w:rsid w:val="007D06C8"/>
    <w:rsid w:val="007D07C0"/>
    <w:rsid w:val="007D0930"/>
    <w:rsid w:val="007D1BF2"/>
    <w:rsid w:val="007D3F9B"/>
    <w:rsid w:val="007D4199"/>
    <w:rsid w:val="007D42D6"/>
    <w:rsid w:val="007D4C46"/>
    <w:rsid w:val="007D532F"/>
    <w:rsid w:val="007D6C20"/>
    <w:rsid w:val="007E06EE"/>
    <w:rsid w:val="007E2680"/>
    <w:rsid w:val="007E28FC"/>
    <w:rsid w:val="007E5502"/>
    <w:rsid w:val="007E56C8"/>
    <w:rsid w:val="007F2391"/>
    <w:rsid w:val="007F290C"/>
    <w:rsid w:val="007F2CE3"/>
    <w:rsid w:val="007F5D78"/>
    <w:rsid w:val="007F67D2"/>
    <w:rsid w:val="00800D9E"/>
    <w:rsid w:val="00801EDA"/>
    <w:rsid w:val="00802E23"/>
    <w:rsid w:val="0080341D"/>
    <w:rsid w:val="008036F4"/>
    <w:rsid w:val="008051E5"/>
    <w:rsid w:val="00806B64"/>
    <w:rsid w:val="00806EA1"/>
    <w:rsid w:val="00807239"/>
    <w:rsid w:val="00811639"/>
    <w:rsid w:val="0081324B"/>
    <w:rsid w:val="00813A0C"/>
    <w:rsid w:val="00814FD8"/>
    <w:rsid w:val="00815C46"/>
    <w:rsid w:val="008177E3"/>
    <w:rsid w:val="008178D6"/>
    <w:rsid w:val="00817C07"/>
    <w:rsid w:val="00817E09"/>
    <w:rsid w:val="00820789"/>
    <w:rsid w:val="00820BB4"/>
    <w:rsid w:val="00820CB9"/>
    <w:rsid w:val="008212A2"/>
    <w:rsid w:val="00821842"/>
    <w:rsid w:val="00821B9E"/>
    <w:rsid w:val="00821DA0"/>
    <w:rsid w:val="00821E55"/>
    <w:rsid w:val="00824F5A"/>
    <w:rsid w:val="008250B9"/>
    <w:rsid w:val="00825B67"/>
    <w:rsid w:val="00830CC9"/>
    <w:rsid w:val="008311CE"/>
    <w:rsid w:val="008331C9"/>
    <w:rsid w:val="008338B4"/>
    <w:rsid w:val="008341AD"/>
    <w:rsid w:val="0083452D"/>
    <w:rsid w:val="00834FA1"/>
    <w:rsid w:val="008365B0"/>
    <w:rsid w:val="00836B64"/>
    <w:rsid w:val="00837070"/>
    <w:rsid w:val="00837167"/>
    <w:rsid w:val="00837CCE"/>
    <w:rsid w:val="00840A10"/>
    <w:rsid w:val="00840A30"/>
    <w:rsid w:val="00840F5E"/>
    <w:rsid w:val="0084352C"/>
    <w:rsid w:val="008435B5"/>
    <w:rsid w:val="00843B89"/>
    <w:rsid w:val="0084522B"/>
    <w:rsid w:val="008476D0"/>
    <w:rsid w:val="00850320"/>
    <w:rsid w:val="00850485"/>
    <w:rsid w:val="008505C8"/>
    <w:rsid w:val="00850950"/>
    <w:rsid w:val="00851E34"/>
    <w:rsid w:val="00854663"/>
    <w:rsid w:val="008546DA"/>
    <w:rsid w:val="00855EC9"/>
    <w:rsid w:val="00857C03"/>
    <w:rsid w:val="00861EE7"/>
    <w:rsid w:val="00861FE9"/>
    <w:rsid w:val="00862933"/>
    <w:rsid w:val="008639EF"/>
    <w:rsid w:val="00863A19"/>
    <w:rsid w:val="0086404E"/>
    <w:rsid w:val="008641D9"/>
    <w:rsid w:val="0086532E"/>
    <w:rsid w:val="008656B3"/>
    <w:rsid w:val="00865D67"/>
    <w:rsid w:val="00866E8F"/>
    <w:rsid w:val="008672FD"/>
    <w:rsid w:val="008702C2"/>
    <w:rsid w:val="00870EAC"/>
    <w:rsid w:val="0087185E"/>
    <w:rsid w:val="008721F3"/>
    <w:rsid w:val="0087424E"/>
    <w:rsid w:val="008755E9"/>
    <w:rsid w:val="00877FB7"/>
    <w:rsid w:val="008807B3"/>
    <w:rsid w:val="00881E39"/>
    <w:rsid w:val="0088297D"/>
    <w:rsid w:val="00883250"/>
    <w:rsid w:val="00883915"/>
    <w:rsid w:val="0088500E"/>
    <w:rsid w:val="00885066"/>
    <w:rsid w:val="008854E2"/>
    <w:rsid w:val="00886296"/>
    <w:rsid w:val="00890E19"/>
    <w:rsid w:val="0089351C"/>
    <w:rsid w:val="00894755"/>
    <w:rsid w:val="00896020"/>
    <w:rsid w:val="0089798E"/>
    <w:rsid w:val="00897B5C"/>
    <w:rsid w:val="00897FDD"/>
    <w:rsid w:val="008A0755"/>
    <w:rsid w:val="008A0F72"/>
    <w:rsid w:val="008A1050"/>
    <w:rsid w:val="008A15F9"/>
    <w:rsid w:val="008A1938"/>
    <w:rsid w:val="008A1B2A"/>
    <w:rsid w:val="008A2466"/>
    <w:rsid w:val="008A2FE6"/>
    <w:rsid w:val="008A3594"/>
    <w:rsid w:val="008A48C0"/>
    <w:rsid w:val="008A4CB7"/>
    <w:rsid w:val="008A69E5"/>
    <w:rsid w:val="008A6B58"/>
    <w:rsid w:val="008A6BC8"/>
    <w:rsid w:val="008A704B"/>
    <w:rsid w:val="008A7996"/>
    <w:rsid w:val="008A7EE2"/>
    <w:rsid w:val="008B1B98"/>
    <w:rsid w:val="008B314B"/>
    <w:rsid w:val="008B3442"/>
    <w:rsid w:val="008B4389"/>
    <w:rsid w:val="008B4D69"/>
    <w:rsid w:val="008B75D9"/>
    <w:rsid w:val="008C055A"/>
    <w:rsid w:val="008C0C10"/>
    <w:rsid w:val="008C1671"/>
    <w:rsid w:val="008C1D76"/>
    <w:rsid w:val="008C4274"/>
    <w:rsid w:val="008C56A8"/>
    <w:rsid w:val="008C63FC"/>
    <w:rsid w:val="008C75D1"/>
    <w:rsid w:val="008C7B39"/>
    <w:rsid w:val="008C7D76"/>
    <w:rsid w:val="008D0D93"/>
    <w:rsid w:val="008D11B7"/>
    <w:rsid w:val="008D2949"/>
    <w:rsid w:val="008D29FC"/>
    <w:rsid w:val="008D2CDC"/>
    <w:rsid w:val="008D3344"/>
    <w:rsid w:val="008D3660"/>
    <w:rsid w:val="008D3C02"/>
    <w:rsid w:val="008D55C7"/>
    <w:rsid w:val="008D5CFE"/>
    <w:rsid w:val="008D7233"/>
    <w:rsid w:val="008D77B4"/>
    <w:rsid w:val="008E0246"/>
    <w:rsid w:val="008E22D7"/>
    <w:rsid w:val="008E47EB"/>
    <w:rsid w:val="008E67FF"/>
    <w:rsid w:val="008F0086"/>
    <w:rsid w:val="008F0294"/>
    <w:rsid w:val="008F404F"/>
    <w:rsid w:val="008F4892"/>
    <w:rsid w:val="0090091D"/>
    <w:rsid w:val="0090205C"/>
    <w:rsid w:val="009035A6"/>
    <w:rsid w:val="00904A8B"/>
    <w:rsid w:val="00904E7B"/>
    <w:rsid w:val="00906650"/>
    <w:rsid w:val="00906752"/>
    <w:rsid w:val="00906E7B"/>
    <w:rsid w:val="009070C2"/>
    <w:rsid w:val="0091165E"/>
    <w:rsid w:val="00912A96"/>
    <w:rsid w:val="0091300D"/>
    <w:rsid w:val="0091357C"/>
    <w:rsid w:val="0091567D"/>
    <w:rsid w:val="00915F42"/>
    <w:rsid w:val="009178A4"/>
    <w:rsid w:val="00917BE5"/>
    <w:rsid w:val="00920497"/>
    <w:rsid w:val="009217E5"/>
    <w:rsid w:val="00922007"/>
    <w:rsid w:val="00925A3E"/>
    <w:rsid w:val="00926E83"/>
    <w:rsid w:val="009309E9"/>
    <w:rsid w:val="00930DB8"/>
    <w:rsid w:val="00931FA9"/>
    <w:rsid w:val="009325DA"/>
    <w:rsid w:val="009338FD"/>
    <w:rsid w:val="00933919"/>
    <w:rsid w:val="00933D66"/>
    <w:rsid w:val="00934599"/>
    <w:rsid w:val="0093538D"/>
    <w:rsid w:val="00936B5E"/>
    <w:rsid w:val="0094005C"/>
    <w:rsid w:val="00941768"/>
    <w:rsid w:val="00942D9F"/>
    <w:rsid w:val="0094324A"/>
    <w:rsid w:val="009433B7"/>
    <w:rsid w:val="00943B29"/>
    <w:rsid w:val="009456B8"/>
    <w:rsid w:val="009464C6"/>
    <w:rsid w:val="00946E8D"/>
    <w:rsid w:val="00947E9B"/>
    <w:rsid w:val="0095034D"/>
    <w:rsid w:val="00950AFC"/>
    <w:rsid w:val="0095175C"/>
    <w:rsid w:val="00952589"/>
    <w:rsid w:val="00952A69"/>
    <w:rsid w:val="00952F53"/>
    <w:rsid w:val="00953CD3"/>
    <w:rsid w:val="00953D24"/>
    <w:rsid w:val="009541B0"/>
    <w:rsid w:val="00955E54"/>
    <w:rsid w:val="009573E2"/>
    <w:rsid w:val="00960D08"/>
    <w:rsid w:val="00961024"/>
    <w:rsid w:val="00961127"/>
    <w:rsid w:val="00961383"/>
    <w:rsid w:val="00961B81"/>
    <w:rsid w:val="00962AD9"/>
    <w:rsid w:val="009636DD"/>
    <w:rsid w:val="00963DE3"/>
    <w:rsid w:val="00963EDA"/>
    <w:rsid w:val="009652CD"/>
    <w:rsid w:val="009654F6"/>
    <w:rsid w:val="00970D71"/>
    <w:rsid w:val="00970F86"/>
    <w:rsid w:val="00972D02"/>
    <w:rsid w:val="00973956"/>
    <w:rsid w:val="009746DD"/>
    <w:rsid w:val="009749AF"/>
    <w:rsid w:val="00975497"/>
    <w:rsid w:val="0097570C"/>
    <w:rsid w:val="00975782"/>
    <w:rsid w:val="00976A80"/>
    <w:rsid w:val="009806F1"/>
    <w:rsid w:val="00983261"/>
    <w:rsid w:val="009832DB"/>
    <w:rsid w:val="00984271"/>
    <w:rsid w:val="00984552"/>
    <w:rsid w:val="00985DC3"/>
    <w:rsid w:val="009863E7"/>
    <w:rsid w:val="00991D04"/>
    <w:rsid w:val="00991EFA"/>
    <w:rsid w:val="00992AA7"/>
    <w:rsid w:val="0099560F"/>
    <w:rsid w:val="00996413"/>
    <w:rsid w:val="00996B73"/>
    <w:rsid w:val="00996FC8"/>
    <w:rsid w:val="00997353"/>
    <w:rsid w:val="009A017D"/>
    <w:rsid w:val="009A1E24"/>
    <w:rsid w:val="009A1FD8"/>
    <w:rsid w:val="009A2732"/>
    <w:rsid w:val="009A2BAD"/>
    <w:rsid w:val="009A33F7"/>
    <w:rsid w:val="009A3E3C"/>
    <w:rsid w:val="009A45BB"/>
    <w:rsid w:val="009A6E01"/>
    <w:rsid w:val="009A77D0"/>
    <w:rsid w:val="009A7D1F"/>
    <w:rsid w:val="009B0355"/>
    <w:rsid w:val="009B0365"/>
    <w:rsid w:val="009B04A3"/>
    <w:rsid w:val="009B3354"/>
    <w:rsid w:val="009B3B9B"/>
    <w:rsid w:val="009B3C3D"/>
    <w:rsid w:val="009B3F2D"/>
    <w:rsid w:val="009B4C71"/>
    <w:rsid w:val="009B4D09"/>
    <w:rsid w:val="009B5081"/>
    <w:rsid w:val="009C02E2"/>
    <w:rsid w:val="009C0392"/>
    <w:rsid w:val="009C0B69"/>
    <w:rsid w:val="009C0DA8"/>
    <w:rsid w:val="009C1540"/>
    <w:rsid w:val="009C385C"/>
    <w:rsid w:val="009C5F81"/>
    <w:rsid w:val="009C5FFE"/>
    <w:rsid w:val="009C7A0E"/>
    <w:rsid w:val="009D1282"/>
    <w:rsid w:val="009D28A3"/>
    <w:rsid w:val="009D28AE"/>
    <w:rsid w:val="009D2B3D"/>
    <w:rsid w:val="009D50EC"/>
    <w:rsid w:val="009D581F"/>
    <w:rsid w:val="009D5D66"/>
    <w:rsid w:val="009E038A"/>
    <w:rsid w:val="009E0742"/>
    <w:rsid w:val="009E0E9C"/>
    <w:rsid w:val="009E1D54"/>
    <w:rsid w:val="009E2AF5"/>
    <w:rsid w:val="009E352C"/>
    <w:rsid w:val="009E39CF"/>
    <w:rsid w:val="009E3EE2"/>
    <w:rsid w:val="009E4599"/>
    <w:rsid w:val="009E46F7"/>
    <w:rsid w:val="009E51AF"/>
    <w:rsid w:val="009E5902"/>
    <w:rsid w:val="009E6671"/>
    <w:rsid w:val="009E7177"/>
    <w:rsid w:val="009F0836"/>
    <w:rsid w:val="009F0A9C"/>
    <w:rsid w:val="009F0EA3"/>
    <w:rsid w:val="009F1F3A"/>
    <w:rsid w:val="009F20F4"/>
    <w:rsid w:val="009F50EF"/>
    <w:rsid w:val="009F548E"/>
    <w:rsid w:val="009F6603"/>
    <w:rsid w:val="009F6646"/>
    <w:rsid w:val="009F69C9"/>
    <w:rsid w:val="00A018B8"/>
    <w:rsid w:val="00A04DBD"/>
    <w:rsid w:val="00A05E1D"/>
    <w:rsid w:val="00A05E3E"/>
    <w:rsid w:val="00A06EE2"/>
    <w:rsid w:val="00A07EFD"/>
    <w:rsid w:val="00A103A5"/>
    <w:rsid w:val="00A10447"/>
    <w:rsid w:val="00A10F2D"/>
    <w:rsid w:val="00A11032"/>
    <w:rsid w:val="00A11AE4"/>
    <w:rsid w:val="00A11C66"/>
    <w:rsid w:val="00A12688"/>
    <w:rsid w:val="00A127C7"/>
    <w:rsid w:val="00A14DCC"/>
    <w:rsid w:val="00A15013"/>
    <w:rsid w:val="00A15FCF"/>
    <w:rsid w:val="00A165EE"/>
    <w:rsid w:val="00A168CA"/>
    <w:rsid w:val="00A171C5"/>
    <w:rsid w:val="00A17549"/>
    <w:rsid w:val="00A17756"/>
    <w:rsid w:val="00A201C3"/>
    <w:rsid w:val="00A203D1"/>
    <w:rsid w:val="00A20B30"/>
    <w:rsid w:val="00A21610"/>
    <w:rsid w:val="00A21D5F"/>
    <w:rsid w:val="00A22F32"/>
    <w:rsid w:val="00A233BE"/>
    <w:rsid w:val="00A24502"/>
    <w:rsid w:val="00A24558"/>
    <w:rsid w:val="00A25259"/>
    <w:rsid w:val="00A252FF"/>
    <w:rsid w:val="00A30F7F"/>
    <w:rsid w:val="00A350A2"/>
    <w:rsid w:val="00A35214"/>
    <w:rsid w:val="00A36629"/>
    <w:rsid w:val="00A36876"/>
    <w:rsid w:val="00A378C5"/>
    <w:rsid w:val="00A37BEA"/>
    <w:rsid w:val="00A41928"/>
    <w:rsid w:val="00A4195F"/>
    <w:rsid w:val="00A42E1B"/>
    <w:rsid w:val="00A42FD2"/>
    <w:rsid w:val="00A4440A"/>
    <w:rsid w:val="00A45582"/>
    <w:rsid w:val="00A45B5C"/>
    <w:rsid w:val="00A4632F"/>
    <w:rsid w:val="00A503EA"/>
    <w:rsid w:val="00A50C58"/>
    <w:rsid w:val="00A52A7F"/>
    <w:rsid w:val="00A533EA"/>
    <w:rsid w:val="00A53CA8"/>
    <w:rsid w:val="00A54399"/>
    <w:rsid w:val="00A54C73"/>
    <w:rsid w:val="00A5511A"/>
    <w:rsid w:val="00A6075A"/>
    <w:rsid w:val="00A635E9"/>
    <w:rsid w:val="00A641A1"/>
    <w:rsid w:val="00A64DF0"/>
    <w:rsid w:val="00A65074"/>
    <w:rsid w:val="00A6515C"/>
    <w:rsid w:val="00A6519D"/>
    <w:rsid w:val="00A65301"/>
    <w:rsid w:val="00A656C8"/>
    <w:rsid w:val="00A715A2"/>
    <w:rsid w:val="00A71C98"/>
    <w:rsid w:val="00A7275F"/>
    <w:rsid w:val="00A72F57"/>
    <w:rsid w:val="00A731B2"/>
    <w:rsid w:val="00A73794"/>
    <w:rsid w:val="00A75D09"/>
    <w:rsid w:val="00A76C40"/>
    <w:rsid w:val="00A77D99"/>
    <w:rsid w:val="00A77FEF"/>
    <w:rsid w:val="00A8046D"/>
    <w:rsid w:val="00A819BD"/>
    <w:rsid w:val="00A826E1"/>
    <w:rsid w:val="00A83C24"/>
    <w:rsid w:val="00A84623"/>
    <w:rsid w:val="00A85468"/>
    <w:rsid w:val="00A8611F"/>
    <w:rsid w:val="00A8656E"/>
    <w:rsid w:val="00A8718A"/>
    <w:rsid w:val="00A874F0"/>
    <w:rsid w:val="00A87BAE"/>
    <w:rsid w:val="00A90641"/>
    <w:rsid w:val="00A90FA2"/>
    <w:rsid w:val="00A91DF8"/>
    <w:rsid w:val="00A92B68"/>
    <w:rsid w:val="00A92BD1"/>
    <w:rsid w:val="00A94B14"/>
    <w:rsid w:val="00A94D7A"/>
    <w:rsid w:val="00A95899"/>
    <w:rsid w:val="00AA0158"/>
    <w:rsid w:val="00AA0E1F"/>
    <w:rsid w:val="00AA1027"/>
    <w:rsid w:val="00AA27C1"/>
    <w:rsid w:val="00AA2F94"/>
    <w:rsid w:val="00AA3FDF"/>
    <w:rsid w:val="00AA4009"/>
    <w:rsid w:val="00AA4876"/>
    <w:rsid w:val="00AA686F"/>
    <w:rsid w:val="00AA69BC"/>
    <w:rsid w:val="00AA7562"/>
    <w:rsid w:val="00AA7717"/>
    <w:rsid w:val="00AA7B59"/>
    <w:rsid w:val="00AA7E4E"/>
    <w:rsid w:val="00AB05C3"/>
    <w:rsid w:val="00AB0FDB"/>
    <w:rsid w:val="00AB1BA9"/>
    <w:rsid w:val="00AB3262"/>
    <w:rsid w:val="00AB3457"/>
    <w:rsid w:val="00AB5048"/>
    <w:rsid w:val="00AB72D9"/>
    <w:rsid w:val="00AB7EBA"/>
    <w:rsid w:val="00AC0F37"/>
    <w:rsid w:val="00AC1795"/>
    <w:rsid w:val="00AC1BB9"/>
    <w:rsid w:val="00AC2461"/>
    <w:rsid w:val="00AC4423"/>
    <w:rsid w:val="00AC5012"/>
    <w:rsid w:val="00AC53B5"/>
    <w:rsid w:val="00AC5C68"/>
    <w:rsid w:val="00AC6052"/>
    <w:rsid w:val="00AC640F"/>
    <w:rsid w:val="00AD07FF"/>
    <w:rsid w:val="00AD0EE2"/>
    <w:rsid w:val="00AD1BF5"/>
    <w:rsid w:val="00AD4FDD"/>
    <w:rsid w:val="00AD59DA"/>
    <w:rsid w:val="00AD606B"/>
    <w:rsid w:val="00AD69ED"/>
    <w:rsid w:val="00AE0884"/>
    <w:rsid w:val="00AE0FD0"/>
    <w:rsid w:val="00AE1C9E"/>
    <w:rsid w:val="00AE3C82"/>
    <w:rsid w:val="00AE4884"/>
    <w:rsid w:val="00AE521E"/>
    <w:rsid w:val="00AE5F41"/>
    <w:rsid w:val="00AE6CA0"/>
    <w:rsid w:val="00AE73CA"/>
    <w:rsid w:val="00AE7423"/>
    <w:rsid w:val="00AE7584"/>
    <w:rsid w:val="00AE76C2"/>
    <w:rsid w:val="00AF06D9"/>
    <w:rsid w:val="00AF3677"/>
    <w:rsid w:val="00AF384E"/>
    <w:rsid w:val="00AF613B"/>
    <w:rsid w:val="00B00175"/>
    <w:rsid w:val="00B00957"/>
    <w:rsid w:val="00B00B3E"/>
    <w:rsid w:val="00B0139F"/>
    <w:rsid w:val="00B0142E"/>
    <w:rsid w:val="00B01AC1"/>
    <w:rsid w:val="00B0387B"/>
    <w:rsid w:val="00B03CD7"/>
    <w:rsid w:val="00B045C4"/>
    <w:rsid w:val="00B05FC5"/>
    <w:rsid w:val="00B06DFC"/>
    <w:rsid w:val="00B07B32"/>
    <w:rsid w:val="00B10EA8"/>
    <w:rsid w:val="00B111B1"/>
    <w:rsid w:val="00B12D1D"/>
    <w:rsid w:val="00B13253"/>
    <w:rsid w:val="00B149D3"/>
    <w:rsid w:val="00B163F8"/>
    <w:rsid w:val="00B17D73"/>
    <w:rsid w:val="00B206C1"/>
    <w:rsid w:val="00B20CD3"/>
    <w:rsid w:val="00B20F28"/>
    <w:rsid w:val="00B21746"/>
    <w:rsid w:val="00B21CAF"/>
    <w:rsid w:val="00B22747"/>
    <w:rsid w:val="00B22B1F"/>
    <w:rsid w:val="00B22BF9"/>
    <w:rsid w:val="00B22C51"/>
    <w:rsid w:val="00B2364C"/>
    <w:rsid w:val="00B238B7"/>
    <w:rsid w:val="00B23FC4"/>
    <w:rsid w:val="00B263BD"/>
    <w:rsid w:val="00B264E0"/>
    <w:rsid w:val="00B26BA6"/>
    <w:rsid w:val="00B27449"/>
    <w:rsid w:val="00B274ED"/>
    <w:rsid w:val="00B2798E"/>
    <w:rsid w:val="00B328E3"/>
    <w:rsid w:val="00B33012"/>
    <w:rsid w:val="00B35711"/>
    <w:rsid w:val="00B36276"/>
    <w:rsid w:val="00B37B67"/>
    <w:rsid w:val="00B43898"/>
    <w:rsid w:val="00B43E4D"/>
    <w:rsid w:val="00B44690"/>
    <w:rsid w:val="00B44ADE"/>
    <w:rsid w:val="00B451A6"/>
    <w:rsid w:val="00B45D11"/>
    <w:rsid w:val="00B46594"/>
    <w:rsid w:val="00B469BA"/>
    <w:rsid w:val="00B52578"/>
    <w:rsid w:val="00B52808"/>
    <w:rsid w:val="00B53471"/>
    <w:rsid w:val="00B542D1"/>
    <w:rsid w:val="00B55389"/>
    <w:rsid w:val="00B55F92"/>
    <w:rsid w:val="00B5617B"/>
    <w:rsid w:val="00B57034"/>
    <w:rsid w:val="00B57A67"/>
    <w:rsid w:val="00B57A78"/>
    <w:rsid w:val="00B6617C"/>
    <w:rsid w:val="00B66637"/>
    <w:rsid w:val="00B709FF"/>
    <w:rsid w:val="00B70B6C"/>
    <w:rsid w:val="00B70F8F"/>
    <w:rsid w:val="00B724E4"/>
    <w:rsid w:val="00B72650"/>
    <w:rsid w:val="00B73769"/>
    <w:rsid w:val="00B73A94"/>
    <w:rsid w:val="00B744EC"/>
    <w:rsid w:val="00B75AB4"/>
    <w:rsid w:val="00B76BA7"/>
    <w:rsid w:val="00B76FB9"/>
    <w:rsid w:val="00B77497"/>
    <w:rsid w:val="00B774D1"/>
    <w:rsid w:val="00B802D6"/>
    <w:rsid w:val="00B819EE"/>
    <w:rsid w:val="00B81CBF"/>
    <w:rsid w:val="00B832C1"/>
    <w:rsid w:val="00B853F0"/>
    <w:rsid w:val="00B859D6"/>
    <w:rsid w:val="00B92749"/>
    <w:rsid w:val="00B92EB8"/>
    <w:rsid w:val="00B938D6"/>
    <w:rsid w:val="00B9536B"/>
    <w:rsid w:val="00B9689B"/>
    <w:rsid w:val="00B97A0A"/>
    <w:rsid w:val="00B97F90"/>
    <w:rsid w:val="00BA03B5"/>
    <w:rsid w:val="00BA0C02"/>
    <w:rsid w:val="00BA2534"/>
    <w:rsid w:val="00BA2E83"/>
    <w:rsid w:val="00BA316E"/>
    <w:rsid w:val="00BA3967"/>
    <w:rsid w:val="00BA4D5D"/>
    <w:rsid w:val="00BA540D"/>
    <w:rsid w:val="00BA559A"/>
    <w:rsid w:val="00BA5C67"/>
    <w:rsid w:val="00BA68E0"/>
    <w:rsid w:val="00BA7BEA"/>
    <w:rsid w:val="00BB08C5"/>
    <w:rsid w:val="00BB128B"/>
    <w:rsid w:val="00BB1BAB"/>
    <w:rsid w:val="00BB2F6E"/>
    <w:rsid w:val="00BB407D"/>
    <w:rsid w:val="00BB499F"/>
    <w:rsid w:val="00BB5390"/>
    <w:rsid w:val="00BB5402"/>
    <w:rsid w:val="00BB6956"/>
    <w:rsid w:val="00BC20A5"/>
    <w:rsid w:val="00BC325F"/>
    <w:rsid w:val="00BC51DE"/>
    <w:rsid w:val="00BC5833"/>
    <w:rsid w:val="00BC79B2"/>
    <w:rsid w:val="00BC7D6F"/>
    <w:rsid w:val="00BD0270"/>
    <w:rsid w:val="00BD1FE8"/>
    <w:rsid w:val="00BD48B4"/>
    <w:rsid w:val="00BD4BAD"/>
    <w:rsid w:val="00BD538C"/>
    <w:rsid w:val="00BD5A6E"/>
    <w:rsid w:val="00BD6465"/>
    <w:rsid w:val="00BD6F50"/>
    <w:rsid w:val="00BD714F"/>
    <w:rsid w:val="00BD779E"/>
    <w:rsid w:val="00BD7BF6"/>
    <w:rsid w:val="00BE1334"/>
    <w:rsid w:val="00BE2A7D"/>
    <w:rsid w:val="00BE2DD4"/>
    <w:rsid w:val="00BE31E0"/>
    <w:rsid w:val="00BE4292"/>
    <w:rsid w:val="00BE4F99"/>
    <w:rsid w:val="00BF10F5"/>
    <w:rsid w:val="00BF1115"/>
    <w:rsid w:val="00BF1F9E"/>
    <w:rsid w:val="00BF646C"/>
    <w:rsid w:val="00BF6B67"/>
    <w:rsid w:val="00BF6B85"/>
    <w:rsid w:val="00BF7A59"/>
    <w:rsid w:val="00C00E7D"/>
    <w:rsid w:val="00C01386"/>
    <w:rsid w:val="00C01CD0"/>
    <w:rsid w:val="00C0228F"/>
    <w:rsid w:val="00C034D5"/>
    <w:rsid w:val="00C0354A"/>
    <w:rsid w:val="00C03A7A"/>
    <w:rsid w:val="00C03AE5"/>
    <w:rsid w:val="00C04829"/>
    <w:rsid w:val="00C0578C"/>
    <w:rsid w:val="00C066FC"/>
    <w:rsid w:val="00C071E6"/>
    <w:rsid w:val="00C10A37"/>
    <w:rsid w:val="00C113C8"/>
    <w:rsid w:val="00C1183E"/>
    <w:rsid w:val="00C11B6A"/>
    <w:rsid w:val="00C11E88"/>
    <w:rsid w:val="00C12B70"/>
    <w:rsid w:val="00C14587"/>
    <w:rsid w:val="00C1494A"/>
    <w:rsid w:val="00C15227"/>
    <w:rsid w:val="00C16595"/>
    <w:rsid w:val="00C168D7"/>
    <w:rsid w:val="00C1786D"/>
    <w:rsid w:val="00C2138A"/>
    <w:rsid w:val="00C22570"/>
    <w:rsid w:val="00C22C46"/>
    <w:rsid w:val="00C25207"/>
    <w:rsid w:val="00C27962"/>
    <w:rsid w:val="00C27A4D"/>
    <w:rsid w:val="00C304C3"/>
    <w:rsid w:val="00C30FEA"/>
    <w:rsid w:val="00C30FEC"/>
    <w:rsid w:val="00C31F66"/>
    <w:rsid w:val="00C332A4"/>
    <w:rsid w:val="00C3400D"/>
    <w:rsid w:val="00C34783"/>
    <w:rsid w:val="00C359F0"/>
    <w:rsid w:val="00C36406"/>
    <w:rsid w:val="00C36618"/>
    <w:rsid w:val="00C367EE"/>
    <w:rsid w:val="00C424BF"/>
    <w:rsid w:val="00C42795"/>
    <w:rsid w:val="00C42D6B"/>
    <w:rsid w:val="00C42DBA"/>
    <w:rsid w:val="00C438ED"/>
    <w:rsid w:val="00C44076"/>
    <w:rsid w:val="00C4528D"/>
    <w:rsid w:val="00C456A4"/>
    <w:rsid w:val="00C4696B"/>
    <w:rsid w:val="00C46DA9"/>
    <w:rsid w:val="00C47A49"/>
    <w:rsid w:val="00C508C3"/>
    <w:rsid w:val="00C51B56"/>
    <w:rsid w:val="00C5329D"/>
    <w:rsid w:val="00C533F7"/>
    <w:rsid w:val="00C53F34"/>
    <w:rsid w:val="00C54497"/>
    <w:rsid w:val="00C55182"/>
    <w:rsid w:val="00C56A81"/>
    <w:rsid w:val="00C6273C"/>
    <w:rsid w:val="00C647B3"/>
    <w:rsid w:val="00C64BC2"/>
    <w:rsid w:val="00C67E08"/>
    <w:rsid w:val="00C702B5"/>
    <w:rsid w:val="00C7045A"/>
    <w:rsid w:val="00C70559"/>
    <w:rsid w:val="00C73347"/>
    <w:rsid w:val="00C73662"/>
    <w:rsid w:val="00C74536"/>
    <w:rsid w:val="00C7628D"/>
    <w:rsid w:val="00C763B4"/>
    <w:rsid w:val="00C76CBA"/>
    <w:rsid w:val="00C7789A"/>
    <w:rsid w:val="00C77D56"/>
    <w:rsid w:val="00C80065"/>
    <w:rsid w:val="00C8009A"/>
    <w:rsid w:val="00C80798"/>
    <w:rsid w:val="00C82D2B"/>
    <w:rsid w:val="00C8454F"/>
    <w:rsid w:val="00C84D25"/>
    <w:rsid w:val="00C863EA"/>
    <w:rsid w:val="00C879A4"/>
    <w:rsid w:val="00C91E1A"/>
    <w:rsid w:val="00C91E7A"/>
    <w:rsid w:val="00C93886"/>
    <w:rsid w:val="00C944DD"/>
    <w:rsid w:val="00C948DC"/>
    <w:rsid w:val="00C9575A"/>
    <w:rsid w:val="00C961C1"/>
    <w:rsid w:val="00C962D4"/>
    <w:rsid w:val="00C96ABA"/>
    <w:rsid w:val="00CA062C"/>
    <w:rsid w:val="00CA16ED"/>
    <w:rsid w:val="00CA1B84"/>
    <w:rsid w:val="00CA2D13"/>
    <w:rsid w:val="00CA2D56"/>
    <w:rsid w:val="00CA3353"/>
    <w:rsid w:val="00CA38E2"/>
    <w:rsid w:val="00CA3A1A"/>
    <w:rsid w:val="00CA3AA6"/>
    <w:rsid w:val="00CA40EA"/>
    <w:rsid w:val="00CA6532"/>
    <w:rsid w:val="00CB1A8A"/>
    <w:rsid w:val="00CB1D38"/>
    <w:rsid w:val="00CB29B8"/>
    <w:rsid w:val="00CB2A05"/>
    <w:rsid w:val="00CB3281"/>
    <w:rsid w:val="00CB3768"/>
    <w:rsid w:val="00CB5272"/>
    <w:rsid w:val="00CB5546"/>
    <w:rsid w:val="00CB5832"/>
    <w:rsid w:val="00CB5C02"/>
    <w:rsid w:val="00CB6197"/>
    <w:rsid w:val="00CB63D4"/>
    <w:rsid w:val="00CB6CD1"/>
    <w:rsid w:val="00CB7D85"/>
    <w:rsid w:val="00CB7F8C"/>
    <w:rsid w:val="00CC0384"/>
    <w:rsid w:val="00CC0867"/>
    <w:rsid w:val="00CC4323"/>
    <w:rsid w:val="00CC4840"/>
    <w:rsid w:val="00CC54FD"/>
    <w:rsid w:val="00CC5BD4"/>
    <w:rsid w:val="00CD00D6"/>
    <w:rsid w:val="00CD0C39"/>
    <w:rsid w:val="00CD3B54"/>
    <w:rsid w:val="00CD4A1B"/>
    <w:rsid w:val="00CD59ED"/>
    <w:rsid w:val="00CD6D6C"/>
    <w:rsid w:val="00CD6EFD"/>
    <w:rsid w:val="00CD7EEF"/>
    <w:rsid w:val="00CE0DEA"/>
    <w:rsid w:val="00CE11E0"/>
    <w:rsid w:val="00CE1305"/>
    <w:rsid w:val="00CE4058"/>
    <w:rsid w:val="00CE4390"/>
    <w:rsid w:val="00CE4C79"/>
    <w:rsid w:val="00CE53E0"/>
    <w:rsid w:val="00CE572F"/>
    <w:rsid w:val="00CE5BE0"/>
    <w:rsid w:val="00CE732A"/>
    <w:rsid w:val="00CF0269"/>
    <w:rsid w:val="00CF0595"/>
    <w:rsid w:val="00CF134D"/>
    <w:rsid w:val="00CF3B93"/>
    <w:rsid w:val="00CF5358"/>
    <w:rsid w:val="00CF5DE7"/>
    <w:rsid w:val="00CF6C1D"/>
    <w:rsid w:val="00CF7576"/>
    <w:rsid w:val="00D0014F"/>
    <w:rsid w:val="00D015D7"/>
    <w:rsid w:val="00D02948"/>
    <w:rsid w:val="00D030BD"/>
    <w:rsid w:val="00D056D7"/>
    <w:rsid w:val="00D06FB3"/>
    <w:rsid w:val="00D1060C"/>
    <w:rsid w:val="00D13352"/>
    <w:rsid w:val="00D14182"/>
    <w:rsid w:val="00D159A3"/>
    <w:rsid w:val="00D1639A"/>
    <w:rsid w:val="00D17698"/>
    <w:rsid w:val="00D2028C"/>
    <w:rsid w:val="00D21116"/>
    <w:rsid w:val="00D22399"/>
    <w:rsid w:val="00D25A48"/>
    <w:rsid w:val="00D25BF3"/>
    <w:rsid w:val="00D25F8C"/>
    <w:rsid w:val="00D270A2"/>
    <w:rsid w:val="00D2721E"/>
    <w:rsid w:val="00D275B9"/>
    <w:rsid w:val="00D30400"/>
    <w:rsid w:val="00D30E8A"/>
    <w:rsid w:val="00D32352"/>
    <w:rsid w:val="00D32531"/>
    <w:rsid w:val="00D32740"/>
    <w:rsid w:val="00D339D9"/>
    <w:rsid w:val="00D34D4B"/>
    <w:rsid w:val="00D366C3"/>
    <w:rsid w:val="00D36ACA"/>
    <w:rsid w:val="00D37636"/>
    <w:rsid w:val="00D3788E"/>
    <w:rsid w:val="00D40135"/>
    <w:rsid w:val="00D40210"/>
    <w:rsid w:val="00D40E84"/>
    <w:rsid w:val="00D40FC9"/>
    <w:rsid w:val="00D42767"/>
    <w:rsid w:val="00D44EDE"/>
    <w:rsid w:val="00D45275"/>
    <w:rsid w:val="00D46496"/>
    <w:rsid w:val="00D4674A"/>
    <w:rsid w:val="00D46B2D"/>
    <w:rsid w:val="00D4755F"/>
    <w:rsid w:val="00D51C44"/>
    <w:rsid w:val="00D52887"/>
    <w:rsid w:val="00D535F7"/>
    <w:rsid w:val="00D54C4B"/>
    <w:rsid w:val="00D55493"/>
    <w:rsid w:val="00D5551B"/>
    <w:rsid w:val="00D5644C"/>
    <w:rsid w:val="00D56A63"/>
    <w:rsid w:val="00D570A2"/>
    <w:rsid w:val="00D60464"/>
    <w:rsid w:val="00D60665"/>
    <w:rsid w:val="00D61940"/>
    <w:rsid w:val="00D62220"/>
    <w:rsid w:val="00D6252A"/>
    <w:rsid w:val="00D62CAA"/>
    <w:rsid w:val="00D63692"/>
    <w:rsid w:val="00D64187"/>
    <w:rsid w:val="00D663E7"/>
    <w:rsid w:val="00D6718D"/>
    <w:rsid w:val="00D703A3"/>
    <w:rsid w:val="00D70A1B"/>
    <w:rsid w:val="00D72EC3"/>
    <w:rsid w:val="00D74364"/>
    <w:rsid w:val="00D74732"/>
    <w:rsid w:val="00D7502E"/>
    <w:rsid w:val="00D7517A"/>
    <w:rsid w:val="00D762BA"/>
    <w:rsid w:val="00D7657C"/>
    <w:rsid w:val="00D77445"/>
    <w:rsid w:val="00D77543"/>
    <w:rsid w:val="00D77885"/>
    <w:rsid w:val="00D77EBE"/>
    <w:rsid w:val="00D806CC"/>
    <w:rsid w:val="00D81EDB"/>
    <w:rsid w:val="00D868B3"/>
    <w:rsid w:val="00D87E9B"/>
    <w:rsid w:val="00D90155"/>
    <w:rsid w:val="00D90890"/>
    <w:rsid w:val="00D911DA"/>
    <w:rsid w:val="00D93668"/>
    <w:rsid w:val="00D93E1E"/>
    <w:rsid w:val="00D94316"/>
    <w:rsid w:val="00D94CE3"/>
    <w:rsid w:val="00D96952"/>
    <w:rsid w:val="00D96F7B"/>
    <w:rsid w:val="00D97ED5"/>
    <w:rsid w:val="00DA005D"/>
    <w:rsid w:val="00DA2364"/>
    <w:rsid w:val="00DA2E9B"/>
    <w:rsid w:val="00DA335C"/>
    <w:rsid w:val="00DA3D08"/>
    <w:rsid w:val="00DA5B17"/>
    <w:rsid w:val="00DA6965"/>
    <w:rsid w:val="00DB078C"/>
    <w:rsid w:val="00DB0932"/>
    <w:rsid w:val="00DB34BB"/>
    <w:rsid w:val="00DB3FF6"/>
    <w:rsid w:val="00DB642E"/>
    <w:rsid w:val="00DB6C10"/>
    <w:rsid w:val="00DB753F"/>
    <w:rsid w:val="00DB79AC"/>
    <w:rsid w:val="00DC1BEE"/>
    <w:rsid w:val="00DC22D7"/>
    <w:rsid w:val="00DC28CA"/>
    <w:rsid w:val="00DC2BBF"/>
    <w:rsid w:val="00DC3680"/>
    <w:rsid w:val="00DC5026"/>
    <w:rsid w:val="00DC5283"/>
    <w:rsid w:val="00DD0E1A"/>
    <w:rsid w:val="00DD108B"/>
    <w:rsid w:val="00DD384A"/>
    <w:rsid w:val="00DD49D2"/>
    <w:rsid w:val="00DD739F"/>
    <w:rsid w:val="00DD787E"/>
    <w:rsid w:val="00DE0C2D"/>
    <w:rsid w:val="00DE1342"/>
    <w:rsid w:val="00DE163B"/>
    <w:rsid w:val="00DE2FE8"/>
    <w:rsid w:val="00DE372A"/>
    <w:rsid w:val="00DE7A1E"/>
    <w:rsid w:val="00DF0033"/>
    <w:rsid w:val="00DF0414"/>
    <w:rsid w:val="00DF0FB4"/>
    <w:rsid w:val="00DF1DD9"/>
    <w:rsid w:val="00DF40C3"/>
    <w:rsid w:val="00DF4B77"/>
    <w:rsid w:val="00DF4F6B"/>
    <w:rsid w:val="00DF578A"/>
    <w:rsid w:val="00DF6823"/>
    <w:rsid w:val="00E01A0F"/>
    <w:rsid w:val="00E01DD9"/>
    <w:rsid w:val="00E02035"/>
    <w:rsid w:val="00E02162"/>
    <w:rsid w:val="00E04C7E"/>
    <w:rsid w:val="00E06525"/>
    <w:rsid w:val="00E06599"/>
    <w:rsid w:val="00E07A76"/>
    <w:rsid w:val="00E116B3"/>
    <w:rsid w:val="00E11825"/>
    <w:rsid w:val="00E12E0C"/>
    <w:rsid w:val="00E14718"/>
    <w:rsid w:val="00E14999"/>
    <w:rsid w:val="00E20BA8"/>
    <w:rsid w:val="00E216F6"/>
    <w:rsid w:val="00E22CA2"/>
    <w:rsid w:val="00E235CC"/>
    <w:rsid w:val="00E23676"/>
    <w:rsid w:val="00E237D3"/>
    <w:rsid w:val="00E237EE"/>
    <w:rsid w:val="00E23D5B"/>
    <w:rsid w:val="00E26D15"/>
    <w:rsid w:val="00E30043"/>
    <w:rsid w:val="00E30B13"/>
    <w:rsid w:val="00E321EC"/>
    <w:rsid w:val="00E335FC"/>
    <w:rsid w:val="00E33C26"/>
    <w:rsid w:val="00E33C74"/>
    <w:rsid w:val="00E3453C"/>
    <w:rsid w:val="00E35C84"/>
    <w:rsid w:val="00E35E02"/>
    <w:rsid w:val="00E363B7"/>
    <w:rsid w:val="00E36AC2"/>
    <w:rsid w:val="00E3777C"/>
    <w:rsid w:val="00E37FA4"/>
    <w:rsid w:val="00E40D28"/>
    <w:rsid w:val="00E41FD9"/>
    <w:rsid w:val="00E42BEF"/>
    <w:rsid w:val="00E44805"/>
    <w:rsid w:val="00E461C2"/>
    <w:rsid w:val="00E4799A"/>
    <w:rsid w:val="00E479FF"/>
    <w:rsid w:val="00E543E6"/>
    <w:rsid w:val="00E54B73"/>
    <w:rsid w:val="00E55EEA"/>
    <w:rsid w:val="00E56323"/>
    <w:rsid w:val="00E56F28"/>
    <w:rsid w:val="00E574A8"/>
    <w:rsid w:val="00E61E6F"/>
    <w:rsid w:val="00E67A52"/>
    <w:rsid w:val="00E67AAC"/>
    <w:rsid w:val="00E7050A"/>
    <w:rsid w:val="00E737F5"/>
    <w:rsid w:val="00E73F10"/>
    <w:rsid w:val="00E74624"/>
    <w:rsid w:val="00E74AAB"/>
    <w:rsid w:val="00E752E4"/>
    <w:rsid w:val="00E7749F"/>
    <w:rsid w:val="00E80F3B"/>
    <w:rsid w:val="00E82AE3"/>
    <w:rsid w:val="00E82FDF"/>
    <w:rsid w:val="00E84784"/>
    <w:rsid w:val="00E84F26"/>
    <w:rsid w:val="00E869C7"/>
    <w:rsid w:val="00E87AD1"/>
    <w:rsid w:val="00E87D73"/>
    <w:rsid w:val="00E91427"/>
    <w:rsid w:val="00E91958"/>
    <w:rsid w:val="00E91BFE"/>
    <w:rsid w:val="00E92A1A"/>
    <w:rsid w:val="00E932BC"/>
    <w:rsid w:val="00E9368D"/>
    <w:rsid w:val="00E937D6"/>
    <w:rsid w:val="00E94648"/>
    <w:rsid w:val="00E957B8"/>
    <w:rsid w:val="00E97610"/>
    <w:rsid w:val="00EA1149"/>
    <w:rsid w:val="00EA1779"/>
    <w:rsid w:val="00EA1BF2"/>
    <w:rsid w:val="00EA1EE7"/>
    <w:rsid w:val="00EA4ABD"/>
    <w:rsid w:val="00EA5788"/>
    <w:rsid w:val="00EA5D9E"/>
    <w:rsid w:val="00EA62C5"/>
    <w:rsid w:val="00EA669B"/>
    <w:rsid w:val="00EA7D5C"/>
    <w:rsid w:val="00EA7F9E"/>
    <w:rsid w:val="00EB0A27"/>
    <w:rsid w:val="00EB183A"/>
    <w:rsid w:val="00EB2496"/>
    <w:rsid w:val="00EB2C9F"/>
    <w:rsid w:val="00EB330C"/>
    <w:rsid w:val="00EB466F"/>
    <w:rsid w:val="00EB527C"/>
    <w:rsid w:val="00EB75FC"/>
    <w:rsid w:val="00EB7C67"/>
    <w:rsid w:val="00EC08FE"/>
    <w:rsid w:val="00EC2084"/>
    <w:rsid w:val="00EC2C44"/>
    <w:rsid w:val="00EC4B91"/>
    <w:rsid w:val="00EC4D05"/>
    <w:rsid w:val="00EC4DBD"/>
    <w:rsid w:val="00EC7DCB"/>
    <w:rsid w:val="00ED0F06"/>
    <w:rsid w:val="00ED176A"/>
    <w:rsid w:val="00ED182B"/>
    <w:rsid w:val="00ED1B25"/>
    <w:rsid w:val="00ED24A0"/>
    <w:rsid w:val="00ED3832"/>
    <w:rsid w:val="00ED3C86"/>
    <w:rsid w:val="00ED4CDA"/>
    <w:rsid w:val="00ED57AB"/>
    <w:rsid w:val="00ED66B7"/>
    <w:rsid w:val="00ED6E57"/>
    <w:rsid w:val="00ED73E5"/>
    <w:rsid w:val="00ED7ECA"/>
    <w:rsid w:val="00EE25AA"/>
    <w:rsid w:val="00EE2F5A"/>
    <w:rsid w:val="00EE3463"/>
    <w:rsid w:val="00EE495A"/>
    <w:rsid w:val="00EE4FDF"/>
    <w:rsid w:val="00EE5B7B"/>
    <w:rsid w:val="00EE5CEB"/>
    <w:rsid w:val="00EE5E3C"/>
    <w:rsid w:val="00EE68C3"/>
    <w:rsid w:val="00EE6ACC"/>
    <w:rsid w:val="00EE6DD0"/>
    <w:rsid w:val="00EE6E31"/>
    <w:rsid w:val="00EE6FD4"/>
    <w:rsid w:val="00EF04A0"/>
    <w:rsid w:val="00EF05B8"/>
    <w:rsid w:val="00EF1A90"/>
    <w:rsid w:val="00EF2D76"/>
    <w:rsid w:val="00EF37F2"/>
    <w:rsid w:val="00EF38FB"/>
    <w:rsid w:val="00EF4FDB"/>
    <w:rsid w:val="00EF560D"/>
    <w:rsid w:val="00EF5617"/>
    <w:rsid w:val="00EF58B0"/>
    <w:rsid w:val="00EF7006"/>
    <w:rsid w:val="00EF7161"/>
    <w:rsid w:val="00EF7D7D"/>
    <w:rsid w:val="00F0035C"/>
    <w:rsid w:val="00F02709"/>
    <w:rsid w:val="00F029A8"/>
    <w:rsid w:val="00F02DC6"/>
    <w:rsid w:val="00F034D1"/>
    <w:rsid w:val="00F052B4"/>
    <w:rsid w:val="00F06132"/>
    <w:rsid w:val="00F06E11"/>
    <w:rsid w:val="00F07FA5"/>
    <w:rsid w:val="00F10569"/>
    <w:rsid w:val="00F10C6A"/>
    <w:rsid w:val="00F15134"/>
    <w:rsid w:val="00F15659"/>
    <w:rsid w:val="00F16215"/>
    <w:rsid w:val="00F16522"/>
    <w:rsid w:val="00F1780C"/>
    <w:rsid w:val="00F178BE"/>
    <w:rsid w:val="00F21504"/>
    <w:rsid w:val="00F21995"/>
    <w:rsid w:val="00F225C6"/>
    <w:rsid w:val="00F22A86"/>
    <w:rsid w:val="00F237DC"/>
    <w:rsid w:val="00F243B5"/>
    <w:rsid w:val="00F24FCE"/>
    <w:rsid w:val="00F25689"/>
    <w:rsid w:val="00F25982"/>
    <w:rsid w:val="00F25F40"/>
    <w:rsid w:val="00F2673F"/>
    <w:rsid w:val="00F27108"/>
    <w:rsid w:val="00F277F3"/>
    <w:rsid w:val="00F27925"/>
    <w:rsid w:val="00F27A1E"/>
    <w:rsid w:val="00F27A9C"/>
    <w:rsid w:val="00F27AA5"/>
    <w:rsid w:val="00F27E81"/>
    <w:rsid w:val="00F303FC"/>
    <w:rsid w:val="00F311D5"/>
    <w:rsid w:val="00F31988"/>
    <w:rsid w:val="00F32563"/>
    <w:rsid w:val="00F33763"/>
    <w:rsid w:val="00F338C3"/>
    <w:rsid w:val="00F33C4B"/>
    <w:rsid w:val="00F34075"/>
    <w:rsid w:val="00F37033"/>
    <w:rsid w:val="00F37B59"/>
    <w:rsid w:val="00F37BB5"/>
    <w:rsid w:val="00F408A0"/>
    <w:rsid w:val="00F425E7"/>
    <w:rsid w:val="00F4295C"/>
    <w:rsid w:val="00F429EF"/>
    <w:rsid w:val="00F44637"/>
    <w:rsid w:val="00F458A6"/>
    <w:rsid w:val="00F45B9D"/>
    <w:rsid w:val="00F45FB8"/>
    <w:rsid w:val="00F46210"/>
    <w:rsid w:val="00F46E09"/>
    <w:rsid w:val="00F46EF1"/>
    <w:rsid w:val="00F4746D"/>
    <w:rsid w:val="00F47B1A"/>
    <w:rsid w:val="00F50552"/>
    <w:rsid w:val="00F50763"/>
    <w:rsid w:val="00F50B56"/>
    <w:rsid w:val="00F50C1C"/>
    <w:rsid w:val="00F5135F"/>
    <w:rsid w:val="00F514F1"/>
    <w:rsid w:val="00F52CB3"/>
    <w:rsid w:val="00F52DC2"/>
    <w:rsid w:val="00F52E8D"/>
    <w:rsid w:val="00F5603B"/>
    <w:rsid w:val="00F61552"/>
    <w:rsid w:val="00F62E54"/>
    <w:rsid w:val="00F63C74"/>
    <w:rsid w:val="00F64ECF"/>
    <w:rsid w:val="00F64F1A"/>
    <w:rsid w:val="00F65787"/>
    <w:rsid w:val="00F6712A"/>
    <w:rsid w:val="00F6756F"/>
    <w:rsid w:val="00F715DB"/>
    <w:rsid w:val="00F71901"/>
    <w:rsid w:val="00F71E4C"/>
    <w:rsid w:val="00F73076"/>
    <w:rsid w:val="00F732E4"/>
    <w:rsid w:val="00F74999"/>
    <w:rsid w:val="00F75ADD"/>
    <w:rsid w:val="00F764CC"/>
    <w:rsid w:val="00F76A34"/>
    <w:rsid w:val="00F779C9"/>
    <w:rsid w:val="00F81251"/>
    <w:rsid w:val="00F81700"/>
    <w:rsid w:val="00F819C7"/>
    <w:rsid w:val="00F82227"/>
    <w:rsid w:val="00F82BFA"/>
    <w:rsid w:val="00F82EE1"/>
    <w:rsid w:val="00F8333B"/>
    <w:rsid w:val="00F83A99"/>
    <w:rsid w:val="00F861B8"/>
    <w:rsid w:val="00F865B1"/>
    <w:rsid w:val="00F93483"/>
    <w:rsid w:val="00F94DC0"/>
    <w:rsid w:val="00F9533C"/>
    <w:rsid w:val="00F95E9F"/>
    <w:rsid w:val="00F96209"/>
    <w:rsid w:val="00F96D43"/>
    <w:rsid w:val="00F9715D"/>
    <w:rsid w:val="00FA1098"/>
    <w:rsid w:val="00FA234B"/>
    <w:rsid w:val="00FA29A2"/>
    <w:rsid w:val="00FA31F4"/>
    <w:rsid w:val="00FA3AA7"/>
    <w:rsid w:val="00FA4289"/>
    <w:rsid w:val="00FA7DC9"/>
    <w:rsid w:val="00FA7E94"/>
    <w:rsid w:val="00FB049B"/>
    <w:rsid w:val="00FB0606"/>
    <w:rsid w:val="00FB1079"/>
    <w:rsid w:val="00FB1DAA"/>
    <w:rsid w:val="00FB5CC3"/>
    <w:rsid w:val="00FB6C54"/>
    <w:rsid w:val="00FB7BAF"/>
    <w:rsid w:val="00FC04E0"/>
    <w:rsid w:val="00FC17FB"/>
    <w:rsid w:val="00FC2FD4"/>
    <w:rsid w:val="00FC33F0"/>
    <w:rsid w:val="00FC3467"/>
    <w:rsid w:val="00FC41C1"/>
    <w:rsid w:val="00FC7FE0"/>
    <w:rsid w:val="00FD212B"/>
    <w:rsid w:val="00FD3569"/>
    <w:rsid w:val="00FD4143"/>
    <w:rsid w:val="00FD5226"/>
    <w:rsid w:val="00FD6491"/>
    <w:rsid w:val="00FD668C"/>
    <w:rsid w:val="00FD7971"/>
    <w:rsid w:val="00FE23B4"/>
    <w:rsid w:val="00FE2722"/>
    <w:rsid w:val="00FE28CF"/>
    <w:rsid w:val="00FE33B8"/>
    <w:rsid w:val="00FE4D98"/>
    <w:rsid w:val="00FE4F37"/>
    <w:rsid w:val="00FE624A"/>
    <w:rsid w:val="00FE6F09"/>
    <w:rsid w:val="00FF13CC"/>
    <w:rsid w:val="00FF160F"/>
    <w:rsid w:val="00FF18C0"/>
    <w:rsid w:val="00FF1BFB"/>
    <w:rsid w:val="00FF2DC1"/>
    <w:rsid w:val="00FF3C1F"/>
    <w:rsid w:val="00FF4AD7"/>
    <w:rsid w:val="00FF7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31E0"/>
    <w:pPr>
      <w:spacing w:after="0" w:line="240" w:lineRule="auto"/>
      <w:jc w:val="both"/>
    </w:pPr>
    <w:rPr>
      <w:rFonts w:ascii="Times New Roman" w:hAnsi="Times New Roman"/>
      <w:sz w:val="28"/>
    </w:rPr>
  </w:style>
  <w:style w:type="paragraph" w:styleId="10">
    <w:name w:val="heading 1"/>
    <w:basedOn w:val="a0"/>
    <w:link w:val="11"/>
    <w:uiPriority w:val="9"/>
    <w:qFormat/>
    <w:rsid w:val="008476D0"/>
    <w:pPr>
      <w:spacing w:before="100" w:beforeAutospacing="1" w:after="100" w:afterAutospacing="1"/>
      <w:outlineLvl w:val="0"/>
    </w:pPr>
    <w:rPr>
      <w:rFonts w:eastAsia="Times New Roman" w:cs="Times New Roman"/>
      <w:b/>
      <w:bCs/>
      <w:kern w:val="36"/>
      <w:sz w:val="48"/>
      <w:szCs w:val="48"/>
    </w:rPr>
  </w:style>
  <w:style w:type="paragraph" w:styleId="20">
    <w:name w:val="heading 2"/>
    <w:basedOn w:val="a0"/>
    <w:next w:val="a0"/>
    <w:link w:val="21"/>
    <w:uiPriority w:val="9"/>
    <w:unhideWhenUsed/>
    <w:qFormat/>
    <w:rsid w:val="008476D0"/>
    <w:pPr>
      <w:keepNext/>
      <w:widowControl w:val="0"/>
      <w:suppressAutoHyphens/>
      <w:spacing w:before="240" w:after="60"/>
      <w:outlineLvl w:val="1"/>
    </w:pPr>
    <w:rPr>
      <w:rFonts w:ascii="Cambria" w:eastAsia="Times New Roman" w:hAnsi="Cambria" w:cs="Times New Roman"/>
      <w:b/>
      <w:bCs/>
      <w:i/>
      <w:iCs/>
      <w:kern w:val="1"/>
      <w:szCs w:val="28"/>
      <w:lang w:eastAsia="ar-SA"/>
    </w:rPr>
  </w:style>
  <w:style w:type="paragraph" w:styleId="3">
    <w:name w:val="heading 3"/>
    <w:basedOn w:val="a0"/>
    <w:next w:val="a0"/>
    <w:link w:val="30"/>
    <w:uiPriority w:val="99"/>
    <w:unhideWhenUsed/>
    <w:qFormat/>
    <w:rsid w:val="008476D0"/>
    <w:pPr>
      <w:keepNext/>
      <w:widowControl w:val="0"/>
      <w:suppressAutoHyphens/>
      <w:spacing w:before="240" w:after="60"/>
      <w:outlineLvl w:val="2"/>
    </w:pPr>
    <w:rPr>
      <w:rFonts w:ascii="Cambria" w:eastAsia="Times New Roman" w:hAnsi="Cambria" w:cs="Times New Roman"/>
      <w:b/>
      <w:bCs/>
      <w:kern w:val="1"/>
      <w:sz w:val="26"/>
      <w:szCs w:val="26"/>
      <w:lang w:eastAsia="ar-SA"/>
    </w:rPr>
  </w:style>
  <w:style w:type="paragraph" w:styleId="4">
    <w:name w:val="heading 4"/>
    <w:basedOn w:val="a0"/>
    <w:next w:val="a0"/>
    <w:link w:val="40"/>
    <w:uiPriority w:val="9"/>
    <w:unhideWhenUsed/>
    <w:qFormat/>
    <w:rsid w:val="000135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01354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43040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8B43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8476D0"/>
    <w:rPr>
      <w:rFonts w:ascii="Times New Roman" w:eastAsia="Times New Roman" w:hAnsi="Times New Roman" w:cs="Times New Roman"/>
      <w:b/>
      <w:bCs/>
      <w:kern w:val="36"/>
      <w:sz w:val="48"/>
      <w:szCs w:val="48"/>
    </w:rPr>
  </w:style>
  <w:style w:type="character" w:customStyle="1" w:styleId="21">
    <w:name w:val="Заголовок 2 Знак"/>
    <w:basedOn w:val="a1"/>
    <w:link w:val="20"/>
    <w:uiPriority w:val="9"/>
    <w:rsid w:val="008476D0"/>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uiPriority w:val="99"/>
    <w:rsid w:val="008476D0"/>
    <w:rPr>
      <w:rFonts w:ascii="Cambria" w:eastAsia="Times New Roman" w:hAnsi="Cambria" w:cs="Times New Roman"/>
      <w:b/>
      <w:bCs/>
      <w:kern w:val="1"/>
      <w:sz w:val="26"/>
      <w:szCs w:val="26"/>
      <w:lang w:eastAsia="ar-SA"/>
    </w:rPr>
  </w:style>
  <w:style w:type="paragraph" w:styleId="a4">
    <w:name w:val="header"/>
    <w:basedOn w:val="a0"/>
    <w:link w:val="a5"/>
    <w:uiPriority w:val="99"/>
    <w:unhideWhenUsed/>
    <w:rsid w:val="008476D0"/>
    <w:pPr>
      <w:widowControl w:val="0"/>
      <w:tabs>
        <w:tab w:val="center" w:pos="4677"/>
        <w:tab w:val="right" w:pos="9355"/>
      </w:tabs>
      <w:suppressAutoHyphens/>
    </w:pPr>
    <w:rPr>
      <w:rFonts w:eastAsia="Arial Unicode MS" w:cs="Times New Roman"/>
      <w:kern w:val="1"/>
      <w:sz w:val="24"/>
      <w:szCs w:val="24"/>
      <w:lang w:eastAsia="ar-SA"/>
    </w:rPr>
  </w:style>
  <w:style w:type="character" w:customStyle="1" w:styleId="a5">
    <w:name w:val="Верхний колонтитул Знак"/>
    <w:basedOn w:val="a1"/>
    <w:link w:val="a4"/>
    <w:uiPriority w:val="99"/>
    <w:rsid w:val="008476D0"/>
    <w:rPr>
      <w:rFonts w:ascii="Times New Roman" w:eastAsia="Arial Unicode MS" w:hAnsi="Times New Roman" w:cs="Times New Roman"/>
      <w:kern w:val="1"/>
      <w:sz w:val="24"/>
      <w:szCs w:val="24"/>
      <w:lang w:eastAsia="ar-SA"/>
    </w:rPr>
  </w:style>
  <w:style w:type="paragraph" w:styleId="a6">
    <w:name w:val="Body Text"/>
    <w:basedOn w:val="a0"/>
    <w:link w:val="a7"/>
    <w:rsid w:val="008476D0"/>
    <w:pPr>
      <w:widowControl w:val="0"/>
      <w:suppressAutoHyphens/>
      <w:spacing w:after="120"/>
    </w:pPr>
    <w:rPr>
      <w:rFonts w:eastAsia="Arial Unicode MS" w:cs="Times New Roman"/>
      <w:kern w:val="1"/>
      <w:sz w:val="24"/>
      <w:szCs w:val="24"/>
      <w:lang w:eastAsia="ar-SA"/>
    </w:rPr>
  </w:style>
  <w:style w:type="character" w:customStyle="1" w:styleId="a7">
    <w:name w:val="Основной текст Знак"/>
    <w:basedOn w:val="a1"/>
    <w:link w:val="a6"/>
    <w:rsid w:val="008476D0"/>
    <w:rPr>
      <w:rFonts w:ascii="Times New Roman" w:eastAsia="Arial Unicode MS" w:hAnsi="Times New Roman" w:cs="Times New Roman"/>
      <w:kern w:val="1"/>
      <w:sz w:val="24"/>
      <w:szCs w:val="24"/>
      <w:lang w:eastAsia="ar-SA"/>
    </w:rPr>
  </w:style>
  <w:style w:type="paragraph" w:customStyle="1" w:styleId="ConsPlusNormal">
    <w:name w:val="ConsPlusNormal"/>
    <w:next w:val="a0"/>
    <w:link w:val="ConsPlusNormal0"/>
    <w:rsid w:val="008476D0"/>
    <w:pPr>
      <w:widowControl w:val="0"/>
      <w:suppressAutoHyphens/>
      <w:autoSpaceDE w:val="0"/>
      <w:spacing w:after="0" w:line="240" w:lineRule="auto"/>
      <w:ind w:firstLine="720"/>
    </w:pPr>
    <w:rPr>
      <w:rFonts w:ascii="Arial" w:eastAsia="Arial" w:hAnsi="Arial" w:cs="Arial"/>
      <w:color w:val="000000"/>
      <w:kern w:val="1"/>
      <w:sz w:val="24"/>
      <w:szCs w:val="24"/>
      <w:lang w:eastAsia="en-US" w:bidi="en-US"/>
    </w:rPr>
  </w:style>
  <w:style w:type="paragraph" w:styleId="a8">
    <w:name w:val="Body Text Indent"/>
    <w:basedOn w:val="a0"/>
    <w:link w:val="a9"/>
    <w:rsid w:val="008476D0"/>
    <w:pPr>
      <w:widowControl w:val="0"/>
      <w:suppressAutoHyphens/>
      <w:spacing w:after="120"/>
      <w:ind w:left="283"/>
    </w:pPr>
    <w:rPr>
      <w:rFonts w:eastAsia="Arial Unicode MS" w:cs="Times New Roman"/>
      <w:kern w:val="1"/>
      <w:sz w:val="24"/>
      <w:szCs w:val="24"/>
      <w:lang w:eastAsia="ar-SA"/>
    </w:rPr>
  </w:style>
  <w:style w:type="character" w:customStyle="1" w:styleId="a9">
    <w:name w:val="Основной текст с отступом Знак"/>
    <w:basedOn w:val="a1"/>
    <w:link w:val="a8"/>
    <w:rsid w:val="008476D0"/>
    <w:rPr>
      <w:rFonts w:ascii="Times New Roman" w:eastAsia="Arial Unicode MS" w:hAnsi="Times New Roman" w:cs="Times New Roman"/>
      <w:kern w:val="1"/>
      <w:sz w:val="24"/>
      <w:szCs w:val="24"/>
      <w:lang w:eastAsia="ar-SA"/>
    </w:rPr>
  </w:style>
  <w:style w:type="paragraph" w:customStyle="1" w:styleId="22">
    <w:name w:val="Текст2"/>
    <w:basedOn w:val="a0"/>
    <w:rsid w:val="008476D0"/>
    <w:pPr>
      <w:widowControl w:val="0"/>
      <w:suppressAutoHyphens/>
    </w:pPr>
    <w:rPr>
      <w:rFonts w:ascii="Courier New" w:eastAsia="Arial Unicode MS" w:hAnsi="Courier New" w:cs="Courier New"/>
      <w:kern w:val="1"/>
      <w:sz w:val="20"/>
      <w:szCs w:val="20"/>
      <w:lang w:eastAsia="ar-SA"/>
    </w:rPr>
  </w:style>
  <w:style w:type="paragraph" w:customStyle="1" w:styleId="12">
    <w:name w:val="Текст1"/>
    <w:basedOn w:val="a0"/>
    <w:rsid w:val="008476D0"/>
    <w:pPr>
      <w:widowControl w:val="0"/>
      <w:suppressAutoHyphens/>
    </w:pPr>
    <w:rPr>
      <w:rFonts w:ascii="Courier New" w:eastAsia="Arial Unicode MS" w:hAnsi="Courier New" w:cs="Courier New"/>
      <w:kern w:val="1"/>
      <w:sz w:val="20"/>
      <w:szCs w:val="20"/>
      <w:lang w:eastAsia="ar-SA"/>
    </w:rPr>
  </w:style>
  <w:style w:type="character" w:customStyle="1" w:styleId="left">
    <w:name w:val="left"/>
    <w:basedOn w:val="a1"/>
    <w:rsid w:val="008476D0"/>
  </w:style>
  <w:style w:type="paragraph" w:customStyle="1" w:styleId="aa">
    <w:name w:val="Содержимое таблицы"/>
    <w:basedOn w:val="a0"/>
    <w:qFormat/>
    <w:rsid w:val="008476D0"/>
    <w:pPr>
      <w:widowControl w:val="0"/>
      <w:suppressLineNumbers/>
      <w:suppressAutoHyphens/>
    </w:pPr>
    <w:rPr>
      <w:rFonts w:eastAsia="Arial Unicode MS" w:cs="Times New Roman"/>
      <w:kern w:val="1"/>
      <w:sz w:val="24"/>
      <w:szCs w:val="24"/>
      <w:lang w:eastAsia="ar-SA"/>
    </w:rPr>
  </w:style>
  <w:style w:type="paragraph" w:customStyle="1" w:styleId="13">
    <w:name w:val="Абзац списка1"/>
    <w:rsid w:val="008476D0"/>
    <w:pPr>
      <w:widowControl w:val="0"/>
      <w:suppressAutoHyphens/>
      <w:spacing w:after="0" w:line="240" w:lineRule="auto"/>
      <w:ind w:left="720"/>
    </w:pPr>
    <w:rPr>
      <w:rFonts w:ascii="Times New Roman" w:eastAsia="Arial Unicode MS" w:hAnsi="Times New Roman" w:cs="Times New Roman"/>
      <w:kern w:val="24"/>
      <w:sz w:val="24"/>
      <w:szCs w:val="24"/>
    </w:rPr>
  </w:style>
  <w:style w:type="paragraph" w:styleId="ab">
    <w:name w:val="List Paragraph"/>
    <w:basedOn w:val="a0"/>
    <w:link w:val="ac"/>
    <w:uiPriority w:val="34"/>
    <w:qFormat/>
    <w:rsid w:val="008476D0"/>
    <w:pPr>
      <w:ind w:left="720"/>
      <w:contextualSpacing/>
    </w:pPr>
    <w:rPr>
      <w:rFonts w:ascii="Calibri" w:eastAsia="Calibri" w:hAnsi="Calibri" w:cs="Times New Roman"/>
      <w:lang w:eastAsia="en-US"/>
    </w:rPr>
  </w:style>
  <w:style w:type="paragraph" w:styleId="ad">
    <w:name w:val="footer"/>
    <w:basedOn w:val="a0"/>
    <w:link w:val="ae"/>
    <w:uiPriority w:val="99"/>
    <w:unhideWhenUsed/>
    <w:rsid w:val="008476D0"/>
    <w:pPr>
      <w:widowControl w:val="0"/>
      <w:tabs>
        <w:tab w:val="center" w:pos="4677"/>
        <w:tab w:val="right" w:pos="9355"/>
      </w:tabs>
      <w:suppressAutoHyphens/>
    </w:pPr>
    <w:rPr>
      <w:rFonts w:eastAsia="Arial Unicode MS" w:cs="Times New Roman"/>
      <w:kern w:val="1"/>
      <w:sz w:val="24"/>
      <w:szCs w:val="24"/>
      <w:lang w:eastAsia="ar-SA"/>
    </w:rPr>
  </w:style>
  <w:style w:type="character" w:customStyle="1" w:styleId="ae">
    <w:name w:val="Нижний колонтитул Знак"/>
    <w:basedOn w:val="a1"/>
    <w:link w:val="ad"/>
    <w:uiPriority w:val="99"/>
    <w:rsid w:val="008476D0"/>
    <w:rPr>
      <w:rFonts w:ascii="Times New Roman" w:eastAsia="Arial Unicode MS" w:hAnsi="Times New Roman" w:cs="Times New Roman"/>
      <w:kern w:val="1"/>
      <w:sz w:val="24"/>
      <w:szCs w:val="24"/>
      <w:lang w:eastAsia="ar-SA"/>
    </w:rPr>
  </w:style>
  <w:style w:type="paragraph" w:styleId="af">
    <w:name w:val="No Spacing"/>
    <w:link w:val="af0"/>
    <w:qFormat/>
    <w:rsid w:val="008476D0"/>
    <w:pPr>
      <w:spacing w:after="0" w:line="240" w:lineRule="auto"/>
      <w:jc w:val="both"/>
    </w:pPr>
    <w:rPr>
      <w:rFonts w:ascii="Times New Roman" w:eastAsia="Calibri" w:hAnsi="Times New Roman" w:cs="Times New Roman"/>
      <w:kern w:val="24"/>
      <w:sz w:val="24"/>
      <w:lang w:eastAsia="en-US"/>
    </w:rPr>
  </w:style>
  <w:style w:type="paragraph" w:styleId="af1">
    <w:name w:val="Normal (Web)"/>
    <w:aliases w:val="Обычный (Web)1,Обычный (Web)"/>
    <w:basedOn w:val="a0"/>
    <w:uiPriority w:val="99"/>
    <w:unhideWhenUsed/>
    <w:rsid w:val="008476D0"/>
    <w:pPr>
      <w:spacing w:before="100" w:beforeAutospacing="1" w:after="119"/>
    </w:pPr>
    <w:rPr>
      <w:rFonts w:eastAsia="Times New Roman" w:cs="Times New Roman"/>
      <w:sz w:val="24"/>
      <w:szCs w:val="24"/>
    </w:rPr>
  </w:style>
  <w:style w:type="paragraph" w:customStyle="1" w:styleId="3f3f3f3f3f3f3f3f3f3f3f3f3f2">
    <w:name w:val="О3fс3fн3fо3fв3fн3fо3fй3f т3fе3fк3fс3fт3f 2"/>
    <w:basedOn w:val="a0"/>
    <w:rsid w:val="008476D0"/>
    <w:pPr>
      <w:widowControl w:val="0"/>
      <w:suppressAutoHyphens/>
      <w:spacing w:after="120" w:line="480" w:lineRule="auto"/>
    </w:pPr>
    <w:rPr>
      <w:rFonts w:eastAsia="Times New Roman" w:cs="Tahoma"/>
      <w:color w:val="000000"/>
      <w:sz w:val="24"/>
      <w:szCs w:val="24"/>
      <w:lang w:val="en-US" w:eastAsia="ar-SA"/>
    </w:rPr>
  </w:style>
  <w:style w:type="paragraph" w:customStyle="1" w:styleId="3f3f3f3f3f3f3f3f3f3f3f3f3f3f3f">
    <w:name w:val="Н3fа3fз3fв3fа3fн3fи3fе3f т3fа3fб3fл3fи3fц3fы3f"/>
    <w:basedOn w:val="a0"/>
    <w:rsid w:val="008476D0"/>
    <w:pPr>
      <w:keepNext/>
      <w:keepLines/>
      <w:widowControl w:val="0"/>
      <w:suppressAutoHyphens/>
      <w:spacing w:before="120"/>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0"/>
    <w:rsid w:val="008476D0"/>
    <w:pPr>
      <w:keepLines/>
      <w:widowControl w:val="0"/>
      <w:suppressAutoHyphens/>
    </w:pPr>
    <w:rPr>
      <w:rFonts w:eastAsia="Times New Roman" w:cs="Tahoma"/>
      <w:color w:val="000000"/>
      <w:sz w:val="24"/>
      <w:szCs w:val="20"/>
      <w:lang w:val="en-US" w:eastAsia="ar-SA"/>
    </w:rPr>
  </w:style>
  <w:style w:type="character" w:styleId="af2">
    <w:name w:val="Strong"/>
    <w:uiPriority w:val="22"/>
    <w:qFormat/>
    <w:rsid w:val="008476D0"/>
    <w:rPr>
      <w:b/>
      <w:bCs/>
    </w:rPr>
  </w:style>
  <w:style w:type="character" w:customStyle="1" w:styleId="af3">
    <w:name w:val="Символ сноски"/>
    <w:basedOn w:val="a1"/>
    <w:rsid w:val="008476D0"/>
    <w:rPr>
      <w:vertAlign w:val="superscript"/>
    </w:rPr>
  </w:style>
  <w:style w:type="character" w:customStyle="1" w:styleId="c1">
    <w:name w:val="c1"/>
    <w:basedOn w:val="a1"/>
    <w:rsid w:val="008476D0"/>
  </w:style>
  <w:style w:type="paragraph" w:customStyle="1" w:styleId="210">
    <w:name w:val="Основной текст с отступом 21"/>
    <w:basedOn w:val="a0"/>
    <w:rsid w:val="008476D0"/>
    <w:pPr>
      <w:widowControl w:val="0"/>
      <w:suppressAutoHyphens/>
      <w:spacing w:after="120" w:line="480" w:lineRule="auto"/>
      <w:ind w:left="283"/>
    </w:pPr>
    <w:rPr>
      <w:rFonts w:eastAsia="Arial Unicode MS" w:cs="Times New Roman"/>
      <w:kern w:val="1"/>
      <w:sz w:val="24"/>
      <w:szCs w:val="24"/>
      <w:lang w:eastAsia="ar-SA"/>
    </w:rPr>
  </w:style>
  <w:style w:type="paragraph" w:customStyle="1" w:styleId="ConsPlusTitle">
    <w:name w:val="ConsPlusTitle"/>
    <w:basedOn w:val="a0"/>
    <w:next w:val="ConsPlusNormal"/>
    <w:rsid w:val="008476D0"/>
    <w:pPr>
      <w:widowControl w:val="0"/>
      <w:suppressAutoHyphens/>
      <w:autoSpaceDE w:val="0"/>
    </w:pPr>
    <w:rPr>
      <w:rFonts w:ascii="Arial" w:eastAsia="Arial" w:hAnsi="Arial" w:cs="Arial"/>
      <w:b/>
      <w:bCs/>
      <w:kern w:val="1"/>
      <w:sz w:val="20"/>
      <w:szCs w:val="20"/>
      <w:lang w:eastAsia="ar-SA"/>
    </w:rPr>
  </w:style>
  <w:style w:type="paragraph" w:styleId="a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Знак5"/>
    <w:basedOn w:val="a0"/>
    <w:link w:val="af5"/>
    <w:uiPriority w:val="99"/>
    <w:rsid w:val="008476D0"/>
    <w:pPr>
      <w:widowControl w:val="0"/>
      <w:suppressLineNumbers/>
      <w:suppressAutoHyphens/>
      <w:ind w:left="283" w:hanging="283"/>
    </w:pPr>
    <w:rPr>
      <w:rFonts w:eastAsia="Arial Unicode MS" w:cs="Times New Roman"/>
      <w:kern w:val="1"/>
      <w:sz w:val="20"/>
      <w:szCs w:val="20"/>
      <w:lang w:eastAsia="ar-SA"/>
    </w:rPr>
  </w:style>
  <w:style w:type="character" w:customStyle="1" w:styleId="a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4"/>
    <w:uiPriority w:val="99"/>
    <w:rsid w:val="008476D0"/>
    <w:rPr>
      <w:rFonts w:ascii="Times New Roman" w:eastAsia="Arial Unicode MS" w:hAnsi="Times New Roman" w:cs="Times New Roman"/>
      <w:kern w:val="1"/>
      <w:sz w:val="20"/>
      <w:szCs w:val="20"/>
      <w:lang w:eastAsia="ar-SA"/>
    </w:rPr>
  </w:style>
  <w:style w:type="paragraph" w:customStyle="1" w:styleId="Standard">
    <w:name w:val="Standard"/>
    <w:rsid w:val="008476D0"/>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33">
    <w:name w:val="Основной текст 33"/>
    <w:basedOn w:val="Standard"/>
    <w:rsid w:val="008476D0"/>
    <w:pPr>
      <w:widowControl/>
      <w:spacing w:after="120"/>
    </w:pPr>
    <w:rPr>
      <w:rFonts w:eastAsia="Times New Roman" w:cs="Times New Roman"/>
      <w:sz w:val="16"/>
      <w:szCs w:val="16"/>
      <w:lang w:eastAsia="ar-SA"/>
    </w:rPr>
  </w:style>
  <w:style w:type="numbering" w:customStyle="1" w:styleId="WW8Num4">
    <w:name w:val="WW8Num4"/>
    <w:basedOn w:val="a3"/>
    <w:rsid w:val="008476D0"/>
    <w:pPr>
      <w:numPr>
        <w:numId w:val="3"/>
      </w:numPr>
    </w:pPr>
  </w:style>
  <w:style w:type="numbering" w:customStyle="1" w:styleId="WW8Num6">
    <w:name w:val="WW8Num6"/>
    <w:basedOn w:val="a3"/>
    <w:rsid w:val="008476D0"/>
    <w:pPr>
      <w:numPr>
        <w:numId w:val="4"/>
      </w:numPr>
    </w:pPr>
  </w:style>
  <w:style w:type="paragraph" w:styleId="23">
    <w:name w:val="Body Text Indent 2"/>
    <w:basedOn w:val="a0"/>
    <w:link w:val="24"/>
    <w:unhideWhenUsed/>
    <w:rsid w:val="008476D0"/>
    <w:pPr>
      <w:widowControl w:val="0"/>
      <w:suppressAutoHyphens/>
      <w:spacing w:after="120" w:line="480" w:lineRule="auto"/>
      <w:ind w:left="283"/>
    </w:pPr>
    <w:rPr>
      <w:rFonts w:eastAsia="Arial Unicode MS" w:cs="Times New Roman"/>
      <w:kern w:val="1"/>
      <w:sz w:val="24"/>
      <w:szCs w:val="24"/>
      <w:lang w:eastAsia="ar-SA"/>
    </w:rPr>
  </w:style>
  <w:style w:type="character" w:customStyle="1" w:styleId="24">
    <w:name w:val="Основной текст с отступом 2 Знак"/>
    <w:basedOn w:val="a1"/>
    <w:link w:val="23"/>
    <w:rsid w:val="008476D0"/>
    <w:rPr>
      <w:rFonts w:ascii="Times New Roman" w:eastAsia="Arial Unicode MS" w:hAnsi="Times New Roman" w:cs="Times New Roman"/>
      <w:kern w:val="1"/>
      <w:sz w:val="24"/>
      <w:szCs w:val="24"/>
      <w:lang w:eastAsia="ar-SA"/>
    </w:rPr>
  </w:style>
  <w:style w:type="paragraph" w:customStyle="1" w:styleId="TableContents">
    <w:name w:val="Table Contents"/>
    <w:basedOn w:val="Standard"/>
    <w:uiPriority w:val="99"/>
    <w:rsid w:val="008476D0"/>
    <w:pPr>
      <w:suppressLineNumbers/>
    </w:pPr>
  </w:style>
  <w:style w:type="character" w:customStyle="1" w:styleId="FontStyle48">
    <w:name w:val="Font Style48"/>
    <w:basedOn w:val="a1"/>
    <w:rsid w:val="008476D0"/>
    <w:rPr>
      <w:rFonts w:ascii="Times New Roman" w:hAnsi="Times New Roman" w:cs="Times New Roman"/>
      <w:sz w:val="12"/>
      <w:szCs w:val="12"/>
    </w:rPr>
  </w:style>
  <w:style w:type="paragraph" w:customStyle="1" w:styleId="af6">
    <w:name w:val="Текст в заданном формате"/>
    <w:basedOn w:val="a0"/>
    <w:rsid w:val="008476D0"/>
    <w:pPr>
      <w:widowControl w:val="0"/>
      <w:suppressAutoHyphens/>
    </w:pPr>
    <w:rPr>
      <w:rFonts w:ascii="Courier New" w:eastAsia="Courier New" w:hAnsi="Courier New" w:cs="Courier New"/>
      <w:kern w:val="1"/>
      <w:sz w:val="20"/>
      <w:szCs w:val="20"/>
      <w:lang w:eastAsia="ar-SA"/>
    </w:rPr>
  </w:style>
  <w:style w:type="paragraph" w:customStyle="1" w:styleId="Style6">
    <w:name w:val="Style6"/>
    <w:basedOn w:val="a0"/>
    <w:uiPriority w:val="99"/>
    <w:rsid w:val="008476D0"/>
    <w:pPr>
      <w:widowControl w:val="0"/>
      <w:autoSpaceDE w:val="0"/>
      <w:autoSpaceDN w:val="0"/>
      <w:adjustRightInd w:val="0"/>
      <w:spacing w:line="322" w:lineRule="exact"/>
      <w:ind w:firstLine="1248"/>
    </w:pPr>
    <w:rPr>
      <w:rFonts w:eastAsia="Times New Roman" w:cs="Times New Roman"/>
      <w:sz w:val="24"/>
      <w:szCs w:val="24"/>
    </w:rPr>
  </w:style>
  <w:style w:type="paragraph" w:customStyle="1" w:styleId="Style7">
    <w:name w:val="Style7"/>
    <w:basedOn w:val="a0"/>
    <w:uiPriority w:val="99"/>
    <w:rsid w:val="008476D0"/>
    <w:pPr>
      <w:widowControl w:val="0"/>
      <w:autoSpaceDE w:val="0"/>
      <w:autoSpaceDN w:val="0"/>
      <w:adjustRightInd w:val="0"/>
      <w:spacing w:line="322" w:lineRule="exact"/>
      <w:ind w:firstLine="230"/>
    </w:pPr>
    <w:rPr>
      <w:rFonts w:eastAsia="Times New Roman" w:cs="Times New Roman"/>
      <w:sz w:val="24"/>
      <w:szCs w:val="24"/>
    </w:rPr>
  </w:style>
  <w:style w:type="paragraph" w:customStyle="1" w:styleId="Style8">
    <w:name w:val="Style8"/>
    <w:basedOn w:val="a0"/>
    <w:uiPriority w:val="99"/>
    <w:rsid w:val="008476D0"/>
    <w:pPr>
      <w:widowControl w:val="0"/>
      <w:autoSpaceDE w:val="0"/>
      <w:autoSpaceDN w:val="0"/>
      <w:adjustRightInd w:val="0"/>
    </w:pPr>
    <w:rPr>
      <w:rFonts w:eastAsia="Times New Roman" w:cs="Times New Roman"/>
      <w:sz w:val="24"/>
      <w:szCs w:val="24"/>
    </w:rPr>
  </w:style>
  <w:style w:type="character" w:customStyle="1" w:styleId="FontStyle17">
    <w:name w:val="Font Style17"/>
    <w:basedOn w:val="a1"/>
    <w:uiPriority w:val="99"/>
    <w:rsid w:val="008476D0"/>
    <w:rPr>
      <w:rFonts w:ascii="Times New Roman" w:hAnsi="Times New Roman" w:cs="Times New Roman"/>
      <w:b/>
      <w:bCs/>
      <w:i/>
      <w:iCs/>
      <w:sz w:val="24"/>
      <w:szCs w:val="24"/>
    </w:rPr>
  </w:style>
  <w:style w:type="character" w:customStyle="1" w:styleId="FontStyle19">
    <w:name w:val="Font Style19"/>
    <w:basedOn w:val="a1"/>
    <w:uiPriority w:val="99"/>
    <w:rsid w:val="008476D0"/>
    <w:rPr>
      <w:rFonts w:ascii="Times New Roman" w:hAnsi="Times New Roman" w:cs="Times New Roman"/>
      <w:spacing w:val="20"/>
      <w:sz w:val="24"/>
      <w:szCs w:val="24"/>
    </w:rPr>
  </w:style>
  <w:style w:type="paragraph" w:customStyle="1" w:styleId="Style9">
    <w:name w:val="Style9"/>
    <w:basedOn w:val="a0"/>
    <w:uiPriority w:val="99"/>
    <w:rsid w:val="008476D0"/>
    <w:pPr>
      <w:widowControl w:val="0"/>
      <w:autoSpaceDE w:val="0"/>
      <w:autoSpaceDN w:val="0"/>
      <w:adjustRightInd w:val="0"/>
      <w:spacing w:line="322" w:lineRule="exact"/>
      <w:ind w:firstLine="1402"/>
    </w:pPr>
    <w:rPr>
      <w:rFonts w:eastAsia="Times New Roman" w:cs="Times New Roman"/>
      <w:sz w:val="24"/>
      <w:szCs w:val="24"/>
    </w:rPr>
  </w:style>
  <w:style w:type="character" w:customStyle="1" w:styleId="FontStyle15">
    <w:name w:val="Font Style15"/>
    <w:basedOn w:val="a1"/>
    <w:uiPriority w:val="99"/>
    <w:rsid w:val="008476D0"/>
    <w:rPr>
      <w:rFonts w:ascii="Times New Roman" w:hAnsi="Times New Roman" w:cs="Times New Roman"/>
      <w:sz w:val="18"/>
      <w:szCs w:val="18"/>
    </w:rPr>
  </w:style>
  <w:style w:type="character" w:customStyle="1" w:styleId="FontStyle18">
    <w:name w:val="Font Style18"/>
    <w:basedOn w:val="a1"/>
    <w:uiPriority w:val="99"/>
    <w:rsid w:val="008476D0"/>
    <w:rPr>
      <w:rFonts w:ascii="Times New Roman" w:hAnsi="Times New Roman" w:cs="Times New Roman"/>
      <w:spacing w:val="20"/>
      <w:sz w:val="20"/>
      <w:szCs w:val="20"/>
    </w:rPr>
  </w:style>
  <w:style w:type="paragraph" w:customStyle="1" w:styleId="Style5">
    <w:name w:val="Style5"/>
    <w:basedOn w:val="a0"/>
    <w:uiPriority w:val="99"/>
    <w:rsid w:val="008476D0"/>
    <w:pPr>
      <w:widowControl w:val="0"/>
      <w:autoSpaceDE w:val="0"/>
      <w:autoSpaceDN w:val="0"/>
      <w:adjustRightInd w:val="0"/>
      <w:spacing w:line="250" w:lineRule="exact"/>
      <w:ind w:firstLine="67"/>
    </w:pPr>
    <w:rPr>
      <w:rFonts w:eastAsia="Times New Roman" w:cs="Times New Roman"/>
      <w:sz w:val="24"/>
      <w:szCs w:val="24"/>
    </w:rPr>
  </w:style>
  <w:style w:type="paragraph" w:customStyle="1" w:styleId="Style10">
    <w:name w:val="Style10"/>
    <w:basedOn w:val="a0"/>
    <w:uiPriority w:val="99"/>
    <w:rsid w:val="008476D0"/>
    <w:pPr>
      <w:widowControl w:val="0"/>
      <w:autoSpaceDE w:val="0"/>
      <w:autoSpaceDN w:val="0"/>
      <w:adjustRightInd w:val="0"/>
    </w:pPr>
    <w:rPr>
      <w:rFonts w:eastAsia="Times New Roman" w:cs="Times New Roman"/>
      <w:sz w:val="24"/>
      <w:szCs w:val="24"/>
    </w:rPr>
  </w:style>
  <w:style w:type="character" w:customStyle="1" w:styleId="FontStyle21">
    <w:name w:val="Font Style21"/>
    <w:basedOn w:val="a1"/>
    <w:uiPriority w:val="99"/>
    <w:rsid w:val="008476D0"/>
    <w:rPr>
      <w:rFonts w:ascii="Times New Roman" w:hAnsi="Times New Roman" w:cs="Times New Roman"/>
      <w:b/>
      <w:bCs/>
      <w:w w:val="50"/>
      <w:sz w:val="14"/>
      <w:szCs w:val="14"/>
    </w:rPr>
  </w:style>
  <w:style w:type="character" w:customStyle="1" w:styleId="FontStyle22">
    <w:name w:val="Font Style22"/>
    <w:basedOn w:val="a1"/>
    <w:uiPriority w:val="99"/>
    <w:rsid w:val="008476D0"/>
    <w:rPr>
      <w:rFonts w:ascii="Times New Roman" w:hAnsi="Times New Roman" w:cs="Times New Roman"/>
      <w:smallCaps/>
      <w:sz w:val="10"/>
      <w:szCs w:val="10"/>
    </w:rPr>
  </w:style>
  <w:style w:type="paragraph" w:customStyle="1" w:styleId="Style4">
    <w:name w:val="Style4"/>
    <w:basedOn w:val="a0"/>
    <w:uiPriority w:val="99"/>
    <w:rsid w:val="008476D0"/>
    <w:pPr>
      <w:widowControl w:val="0"/>
      <w:autoSpaceDE w:val="0"/>
      <w:autoSpaceDN w:val="0"/>
      <w:adjustRightInd w:val="0"/>
      <w:spacing w:line="365" w:lineRule="exact"/>
      <w:ind w:firstLine="499"/>
    </w:pPr>
    <w:rPr>
      <w:rFonts w:ascii="Arial" w:eastAsia="Times New Roman" w:hAnsi="Arial" w:cs="Arial"/>
      <w:sz w:val="24"/>
      <w:szCs w:val="24"/>
    </w:rPr>
  </w:style>
  <w:style w:type="paragraph" w:customStyle="1" w:styleId="Style11">
    <w:name w:val="Style11"/>
    <w:basedOn w:val="a0"/>
    <w:uiPriority w:val="99"/>
    <w:rsid w:val="008476D0"/>
    <w:pPr>
      <w:widowControl w:val="0"/>
      <w:autoSpaceDE w:val="0"/>
      <w:autoSpaceDN w:val="0"/>
      <w:adjustRightInd w:val="0"/>
      <w:spacing w:line="326" w:lineRule="exact"/>
      <w:ind w:firstLine="192"/>
    </w:pPr>
    <w:rPr>
      <w:rFonts w:ascii="Arial" w:eastAsia="Times New Roman" w:hAnsi="Arial" w:cs="Arial"/>
      <w:sz w:val="24"/>
      <w:szCs w:val="24"/>
    </w:rPr>
  </w:style>
  <w:style w:type="paragraph" w:customStyle="1" w:styleId="Style12">
    <w:name w:val="Style12"/>
    <w:basedOn w:val="a0"/>
    <w:uiPriority w:val="99"/>
    <w:rsid w:val="008476D0"/>
    <w:pPr>
      <w:widowControl w:val="0"/>
      <w:autoSpaceDE w:val="0"/>
      <w:autoSpaceDN w:val="0"/>
      <w:adjustRightInd w:val="0"/>
    </w:pPr>
    <w:rPr>
      <w:rFonts w:ascii="Arial" w:eastAsia="Times New Roman" w:hAnsi="Arial" w:cs="Arial"/>
      <w:sz w:val="24"/>
      <w:szCs w:val="24"/>
    </w:rPr>
  </w:style>
  <w:style w:type="paragraph" w:customStyle="1" w:styleId="Style13">
    <w:name w:val="Style13"/>
    <w:basedOn w:val="a0"/>
    <w:uiPriority w:val="99"/>
    <w:rsid w:val="008476D0"/>
    <w:pPr>
      <w:widowControl w:val="0"/>
      <w:autoSpaceDE w:val="0"/>
      <w:autoSpaceDN w:val="0"/>
      <w:adjustRightInd w:val="0"/>
    </w:pPr>
    <w:rPr>
      <w:rFonts w:ascii="Arial" w:eastAsia="Times New Roman" w:hAnsi="Arial" w:cs="Arial"/>
      <w:sz w:val="24"/>
      <w:szCs w:val="24"/>
    </w:rPr>
  </w:style>
  <w:style w:type="paragraph" w:customStyle="1" w:styleId="Style15">
    <w:name w:val="Style15"/>
    <w:basedOn w:val="a0"/>
    <w:uiPriority w:val="99"/>
    <w:rsid w:val="008476D0"/>
    <w:pPr>
      <w:widowControl w:val="0"/>
      <w:autoSpaceDE w:val="0"/>
      <w:autoSpaceDN w:val="0"/>
      <w:adjustRightInd w:val="0"/>
    </w:pPr>
    <w:rPr>
      <w:rFonts w:ascii="Arial" w:eastAsia="Times New Roman" w:hAnsi="Arial" w:cs="Arial"/>
      <w:sz w:val="24"/>
      <w:szCs w:val="24"/>
    </w:rPr>
  </w:style>
  <w:style w:type="paragraph" w:customStyle="1" w:styleId="Style16">
    <w:name w:val="Style16"/>
    <w:basedOn w:val="a0"/>
    <w:uiPriority w:val="99"/>
    <w:rsid w:val="008476D0"/>
    <w:pPr>
      <w:widowControl w:val="0"/>
      <w:autoSpaceDE w:val="0"/>
      <w:autoSpaceDN w:val="0"/>
      <w:adjustRightInd w:val="0"/>
      <w:spacing w:line="326" w:lineRule="exact"/>
      <w:jc w:val="center"/>
    </w:pPr>
    <w:rPr>
      <w:rFonts w:ascii="Arial" w:eastAsia="Times New Roman" w:hAnsi="Arial" w:cs="Arial"/>
      <w:sz w:val="24"/>
      <w:szCs w:val="24"/>
    </w:rPr>
  </w:style>
  <w:style w:type="character" w:customStyle="1" w:styleId="FontStyle23">
    <w:name w:val="Font Style23"/>
    <w:basedOn w:val="a1"/>
    <w:uiPriority w:val="99"/>
    <w:rsid w:val="008476D0"/>
    <w:rPr>
      <w:rFonts w:ascii="Times New Roman" w:hAnsi="Times New Roman" w:cs="Times New Roman"/>
      <w:spacing w:val="10"/>
      <w:sz w:val="24"/>
      <w:szCs w:val="24"/>
    </w:rPr>
  </w:style>
  <w:style w:type="character" w:customStyle="1" w:styleId="FontStyle24">
    <w:name w:val="Font Style24"/>
    <w:basedOn w:val="a1"/>
    <w:uiPriority w:val="99"/>
    <w:rsid w:val="008476D0"/>
    <w:rPr>
      <w:rFonts w:ascii="Times New Roman" w:hAnsi="Times New Roman" w:cs="Times New Roman"/>
      <w:b/>
      <w:bCs/>
      <w:i/>
      <w:iCs/>
      <w:sz w:val="24"/>
      <w:szCs w:val="24"/>
    </w:rPr>
  </w:style>
  <w:style w:type="character" w:customStyle="1" w:styleId="FontStyle27">
    <w:name w:val="Font Style27"/>
    <w:basedOn w:val="a1"/>
    <w:uiPriority w:val="99"/>
    <w:rsid w:val="008476D0"/>
    <w:rPr>
      <w:rFonts w:ascii="Times New Roman" w:hAnsi="Times New Roman" w:cs="Times New Roman"/>
      <w:b/>
      <w:bCs/>
      <w:spacing w:val="20"/>
      <w:sz w:val="24"/>
      <w:szCs w:val="24"/>
    </w:rPr>
  </w:style>
  <w:style w:type="character" w:customStyle="1" w:styleId="FontStyle28">
    <w:name w:val="Font Style28"/>
    <w:basedOn w:val="a1"/>
    <w:uiPriority w:val="99"/>
    <w:rsid w:val="008476D0"/>
    <w:rPr>
      <w:rFonts w:ascii="Arial" w:hAnsi="Arial" w:cs="Arial"/>
      <w:b/>
      <w:bCs/>
      <w:i/>
      <w:iCs/>
      <w:sz w:val="8"/>
      <w:szCs w:val="8"/>
    </w:rPr>
  </w:style>
  <w:style w:type="paragraph" w:customStyle="1" w:styleId="justtext">
    <w:name w:val="justtext"/>
    <w:basedOn w:val="a0"/>
    <w:rsid w:val="008476D0"/>
    <w:pPr>
      <w:spacing w:before="50" w:after="50"/>
      <w:ind w:firstLine="451"/>
    </w:pPr>
    <w:rPr>
      <w:rFonts w:ascii="Times New Roman serif" w:eastAsia="Times New Roman" w:hAnsi="Times New Roman serif" w:cs="Times New Roman"/>
      <w:sz w:val="24"/>
      <w:szCs w:val="24"/>
    </w:rPr>
  </w:style>
  <w:style w:type="paragraph" w:styleId="af7">
    <w:name w:val="caption"/>
    <w:basedOn w:val="a0"/>
    <w:next w:val="a0"/>
    <w:link w:val="af8"/>
    <w:unhideWhenUsed/>
    <w:qFormat/>
    <w:rsid w:val="008476D0"/>
    <w:pPr>
      <w:widowControl w:val="0"/>
      <w:suppressAutoHyphens/>
    </w:pPr>
    <w:rPr>
      <w:rFonts w:eastAsia="Arial Unicode MS" w:cs="Times New Roman"/>
      <w:b/>
      <w:bCs/>
      <w:kern w:val="1"/>
      <w:sz w:val="20"/>
      <w:szCs w:val="20"/>
      <w:lang w:eastAsia="ar-SA"/>
    </w:rPr>
  </w:style>
  <w:style w:type="character" w:customStyle="1" w:styleId="af9">
    <w:name w:val="Цветовое выделение"/>
    <w:rsid w:val="008476D0"/>
    <w:rPr>
      <w:b/>
      <w:bCs/>
      <w:color w:val="000080"/>
    </w:rPr>
  </w:style>
  <w:style w:type="paragraph" w:customStyle="1" w:styleId="32">
    <w:name w:val="Основной текст 32"/>
    <w:basedOn w:val="a0"/>
    <w:rsid w:val="008476D0"/>
    <w:pPr>
      <w:spacing w:after="120"/>
    </w:pPr>
    <w:rPr>
      <w:rFonts w:eastAsia="Times New Roman" w:cs="Times New Roman"/>
      <w:kern w:val="1"/>
      <w:sz w:val="16"/>
      <w:szCs w:val="16"/>
      <w:lang w:eastAsia="ar-SA"/>
    </w:rPr>
  </w:style>
  <w:style w:type="paragraph" w:customStyle="1" w:styleId="oblasttxt">
    <w:name w:val="oblasttxt"/>
    <w:basedOn w:val="a0"/>
    <w:rsid w:val="008476D0"/>
    <w:pPr>
      <w:spacing w:before="100" w:after="100"/>
    </w:pPr>
    <w:rPr>
      <w:rFonts w:eastAsia="Times New Roman" w:cs="Times New Roman"/>
      <w:sz w:val="24"/>
      <w:szCs w:val="24"/>
    </w:rPr>
  </w:style>
  <w:style w:type="paragraph" w:customStyle="1" w:styleId="ConsNormal">
    <w:name w:val="ConsNormal"/>
    <w:rsid w:val="008476D0"/>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table" w:styleId="afa">
    <w:name w:val="Table Grid"/>
    <w:basedOn w:val="a2"/>
    <w:rsid w:val="008476D0"/>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Обычный в таблице"/>
    <w:basedOn w:val="a0"/>
    <w:rsid w:val="008476D0"/>
    <w:pPr>
      <w:suppressAutoHyphens/>
      <w:spacing w:line="360" w:lineRule="auto"/>
      <w:ind w:hanging="6"/>
      <w:jc w:val="center"/>
    </w:pPr>
    <w:rPr>
      <w:rFonts w:eastAsia="Times New Roman" w:cs="Times New Roman"/>
      <w:sz w:val="24"/>
      <w:szCs w:val="24"/>
      <w:lang w:eastAsia="ar-SA"/>
    </w:rPr>
  </w:style>
  <w:style w:type="character" w:styleId="afc">
    <w:name w:val="Hyperlink"/>
    <w:basedOn w:val="a1"/>
    <w:uiPriority w:val="99"/>
    <w:unhideWhenUsed/>
    <w:rsid w:val="008476D0"/>
    <w:rPr>
      <w:color w:val="0000FF"/>
      <w:u w:val="single"/>
    </w:rPr>
  </w:style>
  <w:style w:type="paragraph" w:customStyle="1" w:styleId="31">
    <w:name w:val="Основной текст 31"/>
    <w:basedOn w:val="a0"/>
    <w:rsid w:val="008476D0"/>
    <w:pPr>
      <w:widowControl w:val="0"/>
      <w:suppressAutoHyphens/>
      <w:ind w:right="128"/>
    </w:pPr>
    <w:rPr>
      <w:rFonts w:eastAsia="Arial Unicode MS" w:cs="Times New Roman"/>
      <w:kern w:val="1"/>
      <w:sz w:val="20"/>
      <w:szCs w:val="24"/>
      <w:lang w:eastAsia="ar-SA"/>
    </w:rPr>
  </w:style>
  <w:style w:type="paragraph" w:styleId="afd">
    <w:name w:val="Balloon Text"/>
    <w:basedOn w:val="a0"/>
    <w:link w:val="afe"/>
    <w:uiPriority w:val="99"/>
    <w:semiHidden/>
    <w:unhideWhenUsed/>
    <w:rsid w:val="008476D0"/>
    <w:pPr>
      <w:widowControl w:val="0"/>
      <w:suppressAutoHyphens/>
    </w:pPr>
    <w:rPr>
      <w:rFonts w:ascii="Tahoma" w:eastAsia="Arial Unicode MS" w:hAnsi="Tahoma" w:cs="Tahoma"/>
      <w:kern w:val="1"/>
      <w:sz w:val="16"/>
      <w:szCs w:val="16"/>
      <w:lang w:eastAsia="ar-SA"/>
    </w:rPr>
  </w:style>
  <w:style w:type="character" w:customStyle="1" w:styleId="afe">
    <w:name w:val="Текст выноски Знак"/>
    <w:basedOn w:val="a1"/>
    <w:link w:val="afd"/>
    <w:uiPriority w:val="99"/>
    <w:semiHidden/>
    <w:rsid w:val="008476D0"/>
    <w:rPr>
      <w:rFonts w:ascii="Tahoma" w:eastAsia="Arial Unicode MS" w:hAnsi="Tahoma" w:cs="Tahoma"/>
      <w:kern w:val="1"/>
      <w:sz w:val="16"/>
      <w:szCs w:val="16"/>
      <w:lang w:eastAsia="ar-SA"/>
    </w:rPr>
  </w:style>
  <w:style w:type="paragraph" w:customStyle="1" w:styleId="aff">
    <w:name w:val="Знак"/>
    <w:basedOn w:val="a0"/>
    <w:rsid w:val="008476D0"/>
    <w:rPr>
      <w:rFonts w:ascii="Verdana" w:eastAsia="Times New Roman" w:hAnsi="Verdana" w:cs="Verdana"/>
      <w:sz w:val="20"/>
      <w:szCs w:val="20"/>
      <w:lang w:val="en-US" w:eastAsia="en-US"/>
    </w:rPr>
  </w:style>
  <w:style w:type="paragraph" w:customStyle="1" w:styleId="aff0">
    <w:name w:val="Ц Обычный"/>
    <w:basedOn w:val="a0"/>
    <w:link w:val="aff1"/>
    <w:autoRedefine/>
    <w:rsid w:val="008476D0"/>
    <w:pPr>
      <w:shd w:val="clear" w:color="auto" w:fill="FFFFFF"/>
      <w:ind w:firstLine="709"/>
    </w:pPr>
    <w:rPr>
      <w:rFonts w:eastAsia="Times New Roman" w:cs="Times New Roman"/>
      <w:sz w:val="24"/>
      <w:szCs w:val="24"/>
    </w:rPr>
  </w:style>
  <w:style w:type="character" w:customStyle="1" w:styleId="aff1">
    <w:name w:val="Ц Обычный Знак"/>
    <w:basedOn w:val="a1"/>
    <w:link w:val="aff0"/>
    <w:rsid w:val="008476D0"/>
    <w:rPr>
      <w:rFonts w:ascii="Times New Roman" w:eastAsia="Times New Roman" w:hAnsi="Times New Roman" w:cs="Times New Roman"/>
      <w:sz w:val="24"/>
      <w:szCs w:val="24"/>
      <w:shd w:val="clear" w:color="auto" w:fill="FFFFFF"/>
    </w:rPr>
  </w:style>
  <w:style w:type="paragraph" w:styleId="aff2">
    <w:name w:val="Document Map"/>
    <w:basedOn w:val="a0"/>
    <w:link w:val="aff3"/>
    <w:uiPriority w:val="99"/>
    <w:semiHidden/>
    <w:unhideWhenUsed/>
    <w:rsid w:val="008476D0"/>
    <w:pPr>
      <w:widowControl w:val="0"/>
      <w:suppressAutoHyphens/>
    </w:pPr>
    <w:rPr>
      <w:rFonts w:ascii="Tahoma" w:eastAsia="Arial Unicode MS" w:hAnsi="Tahoma" w:cs="Tahoma"/>
      <w:kern w:val="1"/>
      <w:sz w:val="16"/>
      <w:szCs w:val="16"/>
      <w:lang w:eastAsia="ar-SA"/>
    </w:rPr>
  </w:style>
  <w:style w:type="character" w:customStyle="1" w:styleId="aff3">
    <w:name w:val="Схема документа Знак"/>
    <w:basedOn w:val="a1"/>
    <w:link w:val="aff2"/>
    <w:uiPriority w:val="99"/>
    <w:semiHidden/>
    <w:rsid w:val="008476D0"/>
    <w:rPr>
      <w:rFonts w:ascii="Tahoma" w:eastAsia="Arial Unicode MS" w:hAnsi="Tahoma" w:cs="Tahoma"/>
      <w:kern w:val="1"/>
      <w:sz w:val="16"/>
      <w:szCs w:val="16"/>
      <w:lang w:eastAsia="ar-SA"/>
    </w:rPr>
  </w:style>
  <w:style w:type="character" w:customStyle="1" w:styleId="apple-converted-space">
    <w:name w:val="apple-converted-space"/>
    <w:basedOn w:val="a1"/>
    <w:rsid w:val="008476D0"/>
  </w:style>
  <w:style w:type="character" w:customStyle="1" w:styleId="af0">
    <w:name w:val="Без интервала Знак"/>
    <w:basedOn w:val="a1"/>
    <w:link w:val="af"/>
    <w:rsid w:val="008476D0"/>
    <w:rPr>
      <w:rFonts w:ascii="Times New Roman" w:eastAsia="Calibri" w:hAnsi="Times New Roman" w:cs="Times New Roman"/>
      <w:kern w:val="24"/>
      <w:sz w:val="24"/>
      <w:lang w:eastAsia="en-US"/>
    </w:rPr>
  </w:style>
  <w:style w:type="paragraph" w:customStyle="1" w:styleId="14">
    <w:name w:val="Знак Знак Знак Знак Знак Знак Знак Знак1 Знак"/>
    <w:basedOn w:val="a0"/>
    <w:rsid w:val="008476D0"/>
    <w:pPr>
      <w:widowControl w:val="0"/>
      <w:adjustRightInd w:val="0"/>
      <w:spacing w:after="160" w:line="240" w:lineRule="exact"/>
      <w:jc w:val="right"/>
    </w:pPr>
    <w:rPr>
      <w:rFonts w:eastAsia="Times New Roman" w:cs="Times New Roman"/>
      <w:sz w:val="20"/>
      <w:szCs w:val="20"/>
      <w:lang w:val="en-GB" w:eastAsia="en-US"/>
    </w:rPr>
  </w:style>
  <w:style w:type="character" w:customStyle="1" w:styleId="reference">
    <w:name w:val="reference"/>
    <w:basedOn w:val="a1"/>
    <w:rsid w:val="008476D0"/>
  </w:style>
  <w:style w:type="paragraph" w:customStyle="1" w:styleId="Report">
    <w:name w:val="Report"/>
    <w:basedOn w:val="a0"/>
    <w:rsid w:val="008476D0"/>
    <w:pPr>
      <w:spacing w:line="360" w:lineRule="auto"/>
      <w:ind w:firstLine="567"/>
    </w:pPr>
    <w:rPr>
      <w:rFonts w:eastAsia="Times New Roman" w:cs="Times New Roman"/>
      <w:sz w:val="24"/>
      <w:szCs w:val="20"/>
    </w:rPr>
  </w:style>
  <w:style w:type="paragraph" w:customStyle="1" w:styleId="aff4">
    <w:name w:val="ГП Основной"/>
    <w:qFormat/>
    <w:rsid w:val="008476D0"/>
    <w:pPr>
      <w:spacing w:after="120"/>
      <w:ind w:firstLine="709"/>
      <w:jc w:val="both"/>
    </w:pPr>
    <w:rPr>
      <w:rFonts w:ascii="Tahoma" w:eastAsia="Times New Roman" w:hAnsi="Tahoma" w:cs="Tahoma"/>
      <w:sz w:val="24"/>
      <w:szCs w:val="24"/>
      <w:lang w:eastAsia="en-US"/>
    </w:rPr>
  </w:style>
  <w:style w:type="character" w:customStyle="1" w:styleId="FontStyle168">
    <w:name w:val="Font Style168"/>
    <w:basedOn w:val="a1"/>
    <w:uiPriority w:val="99"/>
    <w:rsid w:val="008476D0"/>
    <w:rPr>
      <w:rFonts w:ascii="Times New Roman" w:hAnsi="Times New Roman" w:cs="Times New Roman"/>
      <w:sz w:val="20"/>
      <w:szCs w:val="20"/>
    </w:rPr>
  </w:style>
  <w:style w:type="paragraph" w:customStyle="1" w:styleId="aff5">
    <w:name w:val="Основной ГП"/>
    <w:link w:val="aff6"/>
    <w:qFormat/>
    <w:rsid w:val="008476D0"/>
    <w:pPr>
      <w:spacing w:after="120"/>
      <w:ind w:firstLine="709"/>
      <w:jc w:val="both"/>
    </w:pPr>
    <w:rPr>
      <w:rFonts w:ascii="Tahoma" w:eastAsia="Calibri" w:hAnsi="Tahoma" w:cs="Tahoma"/>
      <w:sz w:val="24"/>
      <w:szCs w:val="24"/>
      <w:lang w:eastAsia="en-US"/>
    </w:rPr>
  </w:style>
  <w:style w:type="character" w:customStyle="1" w:styleId="aff6">
    <w:name w:val="Основной ГП Знак"/>
    <w:basedOn w:val="a1"/>
    <w:link w:val="aff5"/>
    <w:rsid w:val="008476D0"/>
    <w:rPr>
      <w:rFonts w:ascii="Tahoma" w:eastAsia="Calibri" w:hAnsi="Tahoma" w:cs="Tahoma"/>
      <w:sz w:val="24"/>
      <w:szCs w:val="24"/>
      <w:lang w:eastAsia="en-US"/>
    </w:rPr>
  </w:style>
  <w:style w:type="paragraph" w:customStyle="1" w:styleId="style90">
    <w:name w:val="style9"/>
    <w:basedOn w:val="a0"/>
    <w:rsid w:val="008476D0"/>
    <w:pPr>
      <w:spacing w:before="100" w:beforeAutospacing="1" w:after="100" w:afterAutospacing="1"/>
    </w:pPr>
    <w:rPr>
      <w:rFonts w:eastAsia="Times New Roman" w:cs="Times New Roman"/>
      <w:sz w:val="24"/>
      <w:szCs w:val="24"/>
    </w:rPr>
  </w:style>
  <w:style w:type="character" w:customStyle="1" w:styleId="ConsPlusNormal0">
    <w:name w:val="ConsPlusNormal Знак"/>
    <w:basedOn w:val="a1"/>
    <w:link w:val="ConsPlusNormal"/>
    <w:rsid w:val="008476D0"/>
    <w:rPr>
      <w:rFonts w:ascii="Arial" w:eastAsia="Arial" w:hAnsi="Arial" w:cs="Arial"/>
      <w:color w:val="000000"/>
      <w:kern w:val="1"/>
      <w:sz w:val="24"/>
      <w:szCs w:val="24"/>
      <w:lang w:eastAsia="en-US" w:bidi="en-US"/>
    </w:rPr>
  </w:style>
  <w:style w:type="character" w:customStyle="1" w:styleId="submenu-table">
    <w:name w:val="submenu-table"/>
    <w:basedOn w:val="a1"/>
    <w:rsid w:val="008476D0"/>
  </w:style>
  <w:style w:type="paragraph" w:styleId="15">
    <w:name w:val="toc 1"/>
    <w:basedOn w:val="a0"/>
    <w:next w:val="a0"/>
    <w:autoRedefine/>
    <w:uiPriority w:val="39"/>
    <w:unhideWhenUsed/>
    <w:qFormat/>
    <w:rsid w:val="002259E1"/>
    <w:pPr>
      <w:tabs>
        <w:tab w:val="left" w:pos="284"/>
        <w:tab w:val="left" w:pos="709"/>
        <w:tab w:val="right" w:leader="dot" w:pos="10206"/>
      </w:tabs>
      <w:ind w:firstLine="709"/>
    </w:pPr>
    <w:rPr>
      <w:rFonts w:ascii="Calibri" w:eastAsia="Calibri" w:hAnsi="Calibri" w:cs="Times New Roman"/>
      <w:i/>
      <w:noProof/>
      <w:sz w:val="24"/>
      <w:szCs w:val="24"/>
    </w:rPr>
  </w:style>
  <w:style w:type="paragraph" w:styleId="25">
    <w:name w:val="toc 2"/>
    <w:basedOn w:val="a0"/>
    <w:next w:val="a0"/>
    <w:autoRedefine/>
    <w:uiPriority w:val="39"/>
    <w:unhideWhenUsed/>
    <w:rsid w:val="002259E1"/>
    <w:pPr>
      <w:tabs>
        <w:tab w:val="right" w:leader="dot" w:pos="10206"/>
      </w:tabs>
      <w:ind w:firstLine="709"/>
    </w:pPr>
    <w:rPr>
      <w:rFonts w:eastAsia="Times New Roman" w:cs="Times New Roman"/>
      <w:sz w:val="24"/>
      <w:szCs w:val="24"/>
    </w:rPr>
  </w:style>
  <w:style w:type="paragraph" w:styleId="34">
    <w:name w:val="toc 3"/>
    <w:basedOn w:val="a0"/>
    <w:next w:val="a0"/>
    <w:autoRedefine/>
    <w:uiPriority w:val="39"/>
    <w:unhideWhenUsed/>
    <w:rsid w:val="00401611"/>
    <w:pPr>
      <w:tabs>
        <w:tab w:val="right" w:leader="dot" w:pos="9072"/>
      </w:tabs>
      <w:spacing w:after="100"/>
    </w:pPr>
    <w:rPr>
      <w:rFonts w:eastAsia="Times New Roman" w:cs="Times New Roman"/>
      <w:sz w:val="24"/>
      <w:szCs w:val="24"/>
    </w:rPr>
  </w:style>
  <w:style w:type="paragraph" w:customStyle="1" w:styleId="aff7">
    <w:name w:val="Таблица ГП"/>
    <w:basedOn w:val="a0"/>
    <w:next w:val="aff5"/>
    <w:link w:val="aff8"/>
    <w:qFormat/>
    <w:rsid w:val="008476D0"/>
    <w:rPr>
      <w:rFonts w:ascii="Tahoma" w:eastAsia="Times New Roman" w:hAnsi="Tahoma" w:cs="Tahoma"/>
      <w:sz w:val="20"/>
      <w:szCs w:val="20"/>
    </w:rPr>
  </w:style>
  <w:style w:type="character" w:customStyle="1" w:styleId="aff8">
    <w:name w:val="Таблица ГП Знак"/>
    <w:basedOn w:val="a1"/>
    <w:link w:val="aff7"/>
    <w:rsid w:val="008476D0"/>
    <w:rPr>
      <w:rFonts w:ascii="Tahoma" w:eastAsia="Times New Roman" w:hAnsi="Tahoma" w:cs="Tahoma"/>
      <w:sz w:val="20"/>
      <w:szCs w:val="20"/>
    </w:rPr>
  </w:style>
  <w:style w:type="character" w:customStyle="1" w:styleId="ff3">
    <w:name w:val="ff3"/>
    <w:basedOn w:val="a1"/>
    <w:rsid w:val="008476D0"/>
  </w:style>
  <w:style w:type="character" w:customStyle="1" w:styleId="ff1">
    <w:name w:val="ff1"/>
    <w:basedOn w:val="a1"/>
    <w:rsid w:val="008476D0"/>
  </w:style>
  <w:style w:type="paragraph" w:customStyle="1" w:styleId="Style58">
    <w:name w:val="Style58"/>
    <w:basedOn w:val="a0"/>
    <w:uiPriority w:val="99"/>
    <w:rsid w:val="008476D0"/>
    <w:pPr>
      <w:widowControl w:val="0"/>
      <w:autoSpaceDE w:val="0"/>
      <w:autoSpaceDN w:val="0"/>
      <w:adjustRightInd w:val="0"/>
      <w:spacing w:line="206" w:lineRule="exact"/>
    </w:pPr>
    <w:rPr>
      <w:rFonts w:ascii="Segoe UI" w:eastAsia="Times New Roman" w:hAnsi="Segoe UI" w:cs="Segoe UI"/>
      <w:sz w:val="24"/>
      <w:szCs w:val="24"/>
    </w:rPr>
  </w:style>
  <w:style w:type="paragraph" w:customStyle="1" w:styleId="Style109">
    <w:name w:val="Style109"/>
    <w:basedOn w:val="a0"/>
    <w:uiPriority w:val="99"/>
    <w:rsid w:val="008476D0"/>
    <w:pPr>
      <w:widowControl w:val="0"/>
      <w:autoSpaceDE w:val="0"/>
      <w:autoSpaceDN w:val="0"/>
      <w:adjustRightInd w:val="0"/>
      <w:spacing w:line="154" w:lineRule="exact"/>
      <w:jc w:val="center"/>
    </w:pPr>
    <w:rPr>
      <w:rFonts w:ascii="Segoe UI" w:eastAsia="Times New Roman" w:hAnsi="Segoe UI" w:cs="Segoe UI"/>
      <w:sz w:val="24"/>
      <w:szCs w:val="24"/>
    </w:rPr>
  </w:style>
  <w:style w:type="character" w:customStyle="1" w:styleId="FontStyle265">
    <w:name w:val="Font Style265"/>
    <w:basedOn w:val="a1"/>
    <w:uiPriority w:val="99"/>
    <w:rsid w:val="008476D0"/>
    <w:rPr>
      <w:rFonts w:ascii="Arial Black" w:hAnsi="Arial Black" w:cs="Arial Black"/>
      <w:sz w:val="12"/>
      <w:szCs w:val="12"/>
    </w:rPr>
  </w:style>
  <w:style w:type="character" w:customStyle="1" w:styleId="FontStyle279">
    <w:name w:val="Font Style279"/>
    <w:basedOn w:val="a1"/>
    <w:uiPriority w:val="99"/>
    <w:rsid w:val="008476D0"/>
    <w:rPr>
      <w:rFonts w:ascii="Segoe UI" w:hAnsi="Segoe UI" w:cs="Segoe UI"/>
      <w:sz w:val="16"/>
      <w:szCs w:val="16"/>
    </w:rPr>
  </w:style>
  <w:style w:type="paragraph" w:customStyle="1" w:styleId="Style61">
    <w:name w:val="Style61"/>
    <w:basedOn w:val="a0"/>
    <w:uiPriority w:val="99"/>
    <w:rsid w:val="008476D0"/>
    <w:pPr>
      <w:widowControl w:val="0"/>
      <w:autoSpaceDE w:val="0"/>
      <w:autoSpaceDN w:val="0"/>
      <w:adjustRightInd w:val="0"/>
      <w:spacing w:line="230" w:lineRule="exact"/>
      <w:ind w:firstLine="278"/>
    </w:pPr>
    <w:rPr>
      <w:rFonts w:ascii="Segoe UI" w:eastAsia="Times New Roman" w:hAnsi="Segoe UI" w:cs="Segoe UI"/>
      <w:sz w:val="24"/>
      <w:szCs w:val="24"/>
    </w:rPr>
  </w:style>
  <w:style w:type="paragraph" w:customStyle="1" w:styleId="Style135">
    <w:name w:val="Style135"/>
    <w:basedOn w:val="a0"/>
    <w:uiPriority w:val="99"/>
    <w:rsid w:val="008476D0"/>
    <w:pPr>
      <w:widowControl w:val="0"/>
      <w:autoSpaceDE w:val="0"/>
      <w:autoSpaceDN w:val="0"/>
      <w:adjustRightInd w:val="0"/>
    </w:pPr>
    <w:rPr>
      <w:rFonts w:ascii="Segoe UI" w:eastAsia="Times New Roman" w:hAnsi="Segoe UI" w:cs="Segoe UI"/>
      <w:sz w:val="24"/>
      <w:szCs w:val="24"/>
    </w:rPr>
  </w:style>
  <w:style w:type="paragraph" w:customStyle="1" w:styleId="Style137">
    <w:name w:val="Style137"/>
    <w:basedOn w:val="a0"/>
    <w:uiPriority w:val="99"/>
    <w:rsid w:val="008476D0"/>
    <w:pPr>
      <w:widowControl w:val="0"/>
      <w:autoSpaceDE w:val="0"/>
      <w:autoSpaceDN w:val="0"/>
      <w:adjustRightInd w:val="0"/>
    </w:pPr>
    <w:rPr>
      <w:rFonts w:ascii="Segoe UI" w:eastAsia="Times New Roman" w:hAnsi="Segoe UI" w:cs="Segoe UI"/>
      <w:sz w:val="24"/>
      <w:szCs w:val="24"/>
    </w:rPr>
  </w:style>
  <w:style w:type="paragraph" w:customStyle="1" w:styleId="Style160">
    <w:name w:val="Style160"/>
    <w:basedOn w:val="a0"/>
    <w:uiPriority w:val="99"/>
    <w:rsid w:val="008476D0"/>
    <w:pPr>
      <w:widowControl w:val="0"/>
      <w:autoSpaceDE w:val="0"/>
      <w:autoSpaceDN w:val="0"/>
      <w:adjustRightInd w:val="0"/>
    </w:pPr>
    <w:rPr>
      <w:rFonts w:ascii="Segoe UI" w:eastAsia="Times New Roman" w:hAnsi="Segoe UI" w:cs="Segoe UI"/>
      <w:sz w:val="24"/>
      <w:szCs w:val="24"/>
    </w:rPr>
  </w:style>
  <w:style w:type="character" w:customStyle="1" w:styleId="FontStyle288">
    <w:name w:val="Font Style288"/>
    <w:basedOn w:val="a1"/>
    <w:uiPriority w:val="99"/>
    <w:rsid w:val="008476D0"/>
    <w:rPr>
      <w:rFonts w:ascii="Segoe UI" w:hAnsi="Segoe UI" w:cs="Segoe UI"/>
      <w:b/>
      <w:bCs/>
      <w:sz w:val="16"/>
      <w:szCs w:val="16"/>
    </w:rPr>
  </w:style>
  <w:style w:type="character" w:customStyle="1" w:styleId="FontStyle272">
    <w:name w:val="Font Style272"/>
    <w:basedOn w:val="a1"/>
    <w:uiPriority w:val="99"/>
    <w:rsid w:val="008476D0"/>
    <w:rPr>
      <w:rFonts w:ascii="Segoe UI" w:hAnsi="Segoe UI" w:cs="Segoe UI"/>
      <w:b/>
      <w:bCs/>
      <w:sz w:val="16"/>
      <w:szCs w:val="16"/>
    </w:rPr>
  </w:style>
  <w:style w:type="paragraph" w:customStyle="1" w:styleId="Style104">
    <w:name w:val="Style104"/>
    <w:basedOn w:val="a0"/>
    <w:uiPriority w:val="99"/>
    <w:rsid w:val="008476D0"/>
    <w:pPr>
      <w:widowControl w:val="0"/>
      <w:autoSpaceDE w:val="0"/>
      <w:autoSpaceDN w:val="0"/>
      <w:adjustRightInd w:val="0"/>
      <w:spacing w:line="221" w:lineRule="exact"/>
      <w:jc w:val="center"/>
    </w:pPr>
    <w:rPr>
      <w:rFonts w:ascii="Segoe UI" w:eastAsia="Times New Roman" w:hAnsi="Segoe UI" w:cs="Segoe UI"/>
      <w:sz w:val="24"/>
      <w:szCs w:val="24"/>
    </w:rPr>
  </w:style>
  <w:style w:type="paragraph" w:customStyle="1" w:styleId="Style103">
    <w:name w:val="Style103"/>
    <w:basedOn w:val="a0"/>
    <w:uiPriority w:val="99"/>
    <w:rsid w:val="008476D0"/>
    <w:pPr>
      <w:widowControl w:val="0"/>
      <w:autoSpaceDE w:val="0"/>
      <w:autoSpaceDN w:val="0"/>
      <w:adjustRightInd w:val="0"/>
      <w:spacing w:line="202" w:lineRule="exact"/>
    </w:pPr>
    <w:rPr>
      <w:rFonts w:ascii="Segoe UI" w:eastAsia="Times New Roman" w:hAnsi="Segoe UI" w:cs="Segoe UI"/>
      <w:sz w:val="24"/>
      <w:szCs w:val="24"/>
    </w:rPr>
  </w:style>
  <w:style w:type="paragraph" w:customStyle="1" w:styleId="Style156">
    <w:name w:val="Style156"/>
    <w:basedOn w:val="a0"/>
    <w:uiPriority w:val="99"/>
    <w:rsid w:val="008476D0"/>
    <w:pPr>
      <w:widowControl w:val="0"/>
      <w:autoSpaceDE w:val="0"/>
      <w:autoSpaceDN w:val="0"/>
      <w:adjustRightInd w:val="0"/>
    </w:pPr>
    <w:rPr>
      <w:rFonts w:ascii="Segoe UI" w:eastAsia="Times New Roman" w:hAnsi="Segoe UI" w:cs="Segoe UI"/>
      <w:sz w:val="24"/>
      <w:szCs w:val="24"/>
    </w:rPr>
  </w:style>
  <w:style w:type="character" w:customStyle="1" w:styleId="FontStyle271">
    <w:name w:val="Font Style271"/>
    <w:basedOn w:val="a1"/>
    <w:uiPriority w:val="99"/>
    <w:rsid w:val="008476D0"/>
    <w:rPr>
      <w:rFonts w:ascii="Segoe UI" w:hAnsi="Segoe UI" w:cs="Segoe UI"/>
      <w:b/>
      <w:bCs/>
      <w:sz w:val="16"/>
      <w:szCs w:val="16"/>
    </w:rPr>
  </w:style>
  <w:style w:type="paragraph" w:customStyle="1" w:styleId="Style39">
    <w:name w:val="Style39"/>
    <w:basedOn w:val="a0"/>
    <w:uiPriority w:val="99"/>
    <w:rsid w:val="008476D0"/>
    <w:pPr>
      <w:widowControl w:val="0"/>
      <w:autoSpaceDE w:val="0"/>
      <w:autoSpaceDN w:val="0"/>
      <w:adjustRightInd w:val="0"/>
      <w:jc w:val="center"/>
    </w:pPr>
    <w:rPr>
      <w:rFonts w:ascii="Segoe UI" w:eastAsia="Times New Roman" w:hAnsi="Segoe UI" w:cs="Segoe UI"/>
      <w:sz w:val="24"/>
      <w:szCs w:val="24"/>
    </w:rPr>
  </w:style>
  <w:style w:type="paragraph" w:customStyle="1" w:styleId="Style63">
    <w:name w:val="Style63"/>
    <w:basedOn w:val="a0"/>
    <w:uiPriority w:val="99"/>
    <w:rsid w:val="008476D0"/>
    <w:pPr>
      <w:widowControl w:val="0"/>
      <w:autoSpaceDE w:val="0"/>
      <w:autoSpaceDN w:val="0"/>
      <w:adjustRightInd w:val="0"/>
      <w:spacing w:line="221" w:lineRule="exact"/>
    </w:pPr>
    <w:rPr>
      <w:rFonts w:ascii="Segoe UI" w:eastAsia="Times New Roman" w:hAnsi="Segoe UI" w:cs="Segoe UI"/>
      <w:sz w:val="24"/>
      <w:szCs w:val="24"/>
    </w:rPr>
  </w:style>
  <w:style w:type="paragraph" w:customStyle="1" w:styleId="Style102">
    <w:name w:val="Style102"/>
    <w:basedOn w:val="a0"/>
    <w:uiPriority w:val="99"/>
    <w:rsid w:val="008476D0"/>
    <w:pPr>
      <w:widowControl w:val="0"/>
      <w:autoSpaceDE w:val="0"/>
      <w:autoSpaceDN w:val="0"/>
      <w:adjustRightInd w:val="0"/>
    </w:pPr>
    <w:rPr>
      <w:rFonts w:ascii="Segoe UI" w:eastAsia="Times New Roman" w:hAnsi="Segoe UI" w:cs="Segoe UI"/>
      <w:sz w:val="24"/>
      <w:szCs w:val="24"/>
    </w:rPr>
  </w:style>
  <w:style w:type="paragraph" w:customStyle="1" w:styleId="Style128">
    <w:name w:val="Style128"/>
    <w:basedOn w:val="a0"/>
    <w:uiPriority w:val="99"/>
    <w:rsid w:val="008476D0"/>
    <w:pPr>
      <w:widowControl w:val="0"/>
      <w:autoSpaceDE w:val="0"/>
      <w:autoSpaceDN w:val="0"/>
      <w:adjustRightInd w:val="0"/>
    </w:pPr>
    <w:rPr>
      <w:rFonts w:ascii="Segoe UI" w:eastAsia="Times New Roman" w:hAnsi="Segoe UI" w:cs="Segoe UI"/>
      <w:sz w:val="24"/>
      <w:szCs w:val="24"/>
    </w:rPr>
  </w:style>
  <w:style w:type="paragraph" w:customStyle="1" w:styleId="Style3">
    <w:name w:val="Style3"/>
    <w:basedOn w:val="a0"/>
    <w:uiPriority w:val="99"/>
    <w:rsid w:val="008476D0"/>
    <w:pPr>
      <w:widowControl w:val="0"/>
      <w:autoSpaceDE w:val="0"/>
      <w:autoSpaceDN w:val="0"/>
      <w:adjustRightInd w:val="0"/>
      <w:spacing w:line="179" w:lineRule="exact"/>
    </w:pPr>
    <w:rPr>
      <w:rFonts w:ascii="Segoe UI" w:eastAsia="Times New Roman" w:hAnsi="Segoe UI" w:cs="Segoe UI"/>
      <w:sz w:val="24"/>
      <w:szCs w:val="24"/>
    </w:rPr>
  </w:style>
  <w:style w:type="paragraph" w:customStyle="1" w:styleId="Style27">
    <w:name w:val="Style27"/>
    <w:basedOn w:val="a0"/>
    <w:uiPriority w:val="99"/>
    <w:rsid w:val="008476D0"/>
    <w:pPr>
      <w:widowControl w:val="0"/>
      <w:autoSpaceDE w:val="0"/>
      <w:autoSpaceDN w:val="0"/>
      <w:adjustRightInd w:val="0"/>
    </w:pPr>
    <w:rPr>
      <w:rFonts w:ascii="Segoe UI" w:eastAsia="Times New Roman" w:hAnsi="Segoe UI" w:cs="Segoe UI"/>
      <w:sz w:val="24"/>
      <w:szCs w:val="24"/>
    </w:rPr>
  </w:style>
  <w:style w:type="paragraph" w:customStyle="1" w:styleId="Style45">
    <w:name w:val="Style45"/>
    <w:basedOn w:val="a0"/>
    <w:uiPriority w:val="99"/>
    <w:rsid w:val="008476D0"/>
    <w:pPr>
      <w:widowControl w:val="0"/>
      <w:autoSpaceDE w:val="0"/>
      <w:autoSpaceDN w:val="0"/>
      <w:adjustRightInd w:val="0"/>
      <w:spacing w:line="82" w:lineRule="exact"/>
    </w:pPr>
    <w:rPr>
      <w:rFonts w:ascii="Segoe UI" w:eastAsia="Times New Roman" w:hAnsi="Segoe UI" w:cs="Segoe UI"/>
      <w:sz w:val="24"/>
      <w:szCs w:val="24"/>
    </w:rPr>
  </w:style>
  <w:style w:type="paragraph" w:customStyle="1" w:styleId="Style46">
    <w:name w:val="Style46"/>
    <w:basedOn w:val="a0"/>
    <w:uiPriority w:val="99"/>
    <w:rsid w:val="008476D0"/>
    <w:pPr>
      <w:widowControl w:val="0"/>
      <w:autoSpaceDE w:val="0"/>
      <w:autoSpaceDN w:val="0"/>
      <w:adjustRightInd w:val="0"/>
    </w:pPr>
    <w:rPr>
      <w:rFonts w:ascii="Segoe UI" w:eastAsia="Times New Roman" w:hAnsi="Segoe UI" w:cs="Segoe UI"/>
      <w:sz w:val="24"/>
      <w:szCs w:val="24"/>
    </w:rPr>
  </w:style>
  <w:style w:type="paragraph" w:customStyle="1" w:styleId="Style65">
    <w:name w:val="Style65"/>
    <w:basedOn w:val="a0"/>
    <w:uiPriority w:val="99"/>
    <w:rsid w:val="008476D0"/>
    <w:pPr>
      <w:widowControl w:val="0"/>
      <w:autoSpaceDE w:val="0"/>
      <w:autoSpaceDN w:val="0"/>
      <w:adjustRightInd w:val="0"/>
      <w:spacing w:line="96" w:lineRule="exact"/>
    </w:pPr>
    <w:rPr>
      <w:rFonts w:ascii="Segoe UI" w:eastAsia="Times New Roman" w:hAnsi="Segoe UI" w:cs="Segoe UI"/>
      <w:sz w:val="24"/>
      <w:szCs w:val="24"/>
    </w:rPr>
  </w:style>
  <w:style w:type="paragraph" w:customStyle="1" w:styleId="Style66">
    <w:name w:val="Style66"/>
    <w:basedOn w:val="a0"/>
    <w:uiPriority w:val="99"/>
    <w:rsid w:val="008476D0"/>
    <w:pPr>
      <w:widowControl w:val="0"/>
      <w:autoSpaceDE w:val="0"/>
      <w:autoSpaceDN w:val="0"/>
      <w:adjustRightInd w:val="0"/>
    </w:pPr>
    <w:rPr>
      <w:rFonts w:ascii="Segoe UI" w:eastAsia="Times New Roman" w:hAnsi="Segoe UI" w:cs="Segoe UI"/>
      <w:sz w:val="24"/>
      <w:szCs w:val="24"/>
    </w:rPr>
  </w:style>
  <w:style w:type="paragraph" w:customStyle="1" w:styleId="Style68">
    <w:name w:val="Style68"/>
    <w:basedOn w:val="a0"/>
    <w:uiPriority w:val="99"/>
    <w:rsid w:val="008476D0"/>
    <w:pPr>
      <w:widowControl w:val="0"/>
      <w:autoSpaceDE w:val="0"/>
      <w:autoSpaceDN w:val="0"/>
      <w:adjustRightInd w:val="0"/>
    </w:pPr>
    <w:rPr>
      <w:rFonts w:ascii="Segoe UI" w:eastAsia="Times New Roman" w:hAnsi="Segoe UI" w:cs="Segoe UI"/>
      <w:sz w:val="24"/>
      <w:szCs w:val="24"/>
    </w:rPr>
  </w:style>
  <w:style w:type="paragraph" w:customStyle="1" w:styleId="Style77">
    <w:name w:val="Style77"/>
    <w:basedOn w:val="a0"/>
    <w:uiPriority w:val="99"/>
    <w:rsid w:val="008476D0"/>
    <w:pPr>
      <w:widowControl w:val="0"/>
      <w:autoSpaceDE w:val="0"/>
      <w:autoSpaceDN w:val="0"/>
      <w:adjustRightInd w:val="0"/>
      <w:spacing w:line="202" w:lineRule="exact"/>
    </w:pPr>
    <w:rPr>
      <w:rFonts w:ascii="Segoe UI" w:eastAsia="Times New Roman" w:hAnsi="Segoe UI" w:cs="Segoe UI"/>
      <w:sz w:val="24"/>
      <w:szCs w:val="24"/>
    </w:rPr>
  </w:style>
  <w:style w:type="paragraph" w:customStyle="1" w:styleId="Style87">
    <w:name w:val="Style87"/>
    <w:basedOn w:val="a0"/>
    <w:uiPriority w:val="99"/>
    <w:rsid w:val="008476D0"/>
    <w:pPr>
      <w:widowControl w:val="0"/>
      <w:autoSpaceDE w:val="0"/>
      <w:autoSpaceDN w:val="0"/>
      <w:adjustRightInd w:val="0"/>
    </w:pPr>
    <w:rPr>
      <w:rFonts w:ascii="Segoe UI" w:eastAsia="Times New Roman" w:hAnsi="Segoe UI" w:cs="Segoe UI"/>
      <w:sz w:val="24"/>
      <w:szCs w:val="24"/>
    </w:rPr>
  </w:style>
  <w:style w:type="paragraph" w:customStyle="1" w:styleId="Style120">
    <w:name w:val="Style120"/>
    <w:basedOn w:val="a0"/>
    <w:uiPriority w:val="99"/>
    <w:rsid w:val="008476D0"/>
    <w:pPr>
      <w:widowControl w:val="0"/>
      <w:autoSpaceDE w:val="0"/>
      <w:autoSpaceDN w:val="0"/>
      <w:adjustRightInd w:val="0"/>
      <w:spacing w:line="163" w:lineRule="exact"/>
    </w:pPr>
    <w:rPr>
      <w:rFonts w:ascii="Segoe UI" w:eastAsia="Times New Roman" w:hAnsi="Segoe UI" w:cs="Segoe UI"/>
      <w:sz w:val="24"/>
      <w:szCs w:val="24"/>
    </w:rPr>
  </w:style>
  <w:style w:type="paragraph" w:customStyle="1" w:styleId="Style147">
    <w:name w:val="Style147"/>
    <w:basedOn w:val="a0"/>
    <w:uiPriority w:val="99"/>
    <w:rsid w:val="008476D0"/>
    <w:pPr>
      <w:widowControl w:val="0"/>
      <w:autoSpaceDE w:val="0"/>
      <w:autoSpaceDN w:val="0"/>
      <w:adjustRightInd w:val="0"/>
      <w:jc w:val="center"/>
    </w:pPr>
    <w:rPr>
      <w:rFonts w:ascii="Segoe UI" w:eastAsia="Times New Roman" w:hAnsi="Segoe UI" w:cs="Segoe UI"/>
      <w:sz w:val="24"/>
      <w:szCs w:val="24"/>
    </w:rPr>
  </w:style>
  <w:style w:type="character" w:customStyle="1" w:styleId="FontStyle245">
    <w:name w:val="Font Style245"/>
    <w:basedOn w:val="a1"/>
    <w:uiPriority w:val="99"/>
    <w:rsid w:val="008476D0"/>
    <w:rPr>
      <w:rFonts w:ascii="Constantia" w:hAnsi="Constantia" w:cs="Constantia"/>
      <w:sz w:val="12"/>
      <w:szCs w:val="12"/>
    </w:rPr>
  </w:style>
  <w:style w:type="character" w:customStyle="1" w:styleId="FontStyle251">
    <w:name w:val="Font Style251"/>
    <w:basedOn w:val="a1"/>
    <w:uiPriority w:val="99"/>
    <w:rsid w:val="008476D0"/>
    <w:rPr>
      <w:rFonts w:ascii="Constantia" w:hAnsi="Constantia" w:cs="Constantia"/>
      <w:spacing w:val="-10"/>
      <w:sz w:val="14"/>
      <w:szCs w:val="14"/>
    </w:rPr>
  </w:style>
  <w:style w:type="character" w:customStyle="1" w:styleId="FontStyle254">
    <w:name w:val="Font Style254"/>
    <w:basedOn w:val="a1"/>
    <w:uiPriority w:val="99"/>
    <w:rsid w:val="008476D0"/>
    <w:rPr>
      <w:rFonts w:ascii="Segoe UI" w:hAnsi="Segoe UI" w:cs="Segoe UI"/>
      <w:b/>
      <w:bCs/>
      <w:w w:val="90"/>
      <w:sz w:val="16"/>
      <w:szCs w:val="16"/>
    </w:rPr>
  </w:style>
  <w:style w:type="character" w:customStyle="1" w:styleId="FontStyle263">
    <w:name w:val="Font Style263"/>
    <w:basedOn w:val="a1"/>
    <w:uiPriority w:val="99"/>
    <w:rsid w:val="008476D0"/>
    <w:rPr>
      <w:rFonts w:ascii="Segoe UI" w:hAnsi="Segoe UI" w:cs="Segoe UI"/>
      <w:sz w:val="10"/>
      <w:szCs w:val="10"/>
    </w:rPr>
  </w:style>
  <w:style w:type="character" w:customStyle="1" w:styleId="FontStyle264">
    <w:name w:val="Font Style264"/>
    <w:basedOn w:val="a1"/>
    <w:uiPriority w:val="99"/>
    <w:rsid w:val="008476D0"/>
    <w:rPr>
      <w:rFonts w:ascii="Arial Black" w:hAnsi="Arial Black" w:cs="Arial Black"/>
      <w:sz w:val="10"/>
      <w:szCs w:val="10"/>
    </w:rPr>
  </w:style>
  <w:style w:type="character" w:customStyle="1" w:styleId="FontStyle270">
    <w:name w:val="Font Style270"/>
    <w:basedOn w:val="a1"/>
    <w:uiPriority w:val="99"/>
    <w:rsid w:val="008476D0"/>
    <w:rPr>
      <w:rFonts w:ascii="Segoe UI" w:hAnsi="Segoe UI" w:cs="Segoe UI"/>
      <w:sz w:val="14"/>
      <w:szCs w:val="14"/>
    </w:rPr>
  </w:style>
  <w:style w:type="character" w:customStyle="1" w:styleId="FontStyle273">
    <w:name w:val="Font Style273"/>
    <w:basedOn w:val="a1"/>
    <w:uiPriority w:val="99"/>
    <w:rsid w:val="008476D0"/>
    <w:rPr>
      <w:rFonts w:ascii="Segoe UI" w:hAnsi="Segoe UI" w:cs="Segoe UI"/>
      <w:b/>
      <w:bCs/>
      <w:sz w:val="14"/>
      <w:szCs w:val="14"/>
    </w:rPr>
  </w:style>
  <w:style w:type="character" w:customStyle="1" w:styleId="FontStyle274">
    <w:name w:val="Font Style274"/>
    <w:basedOn w:val="a1"/>
    <w:uiPriority w:val="99"/>
    <w:rsid w:val="008476D0"/>
    <w:rPr>
      <w:rFonts w:ascii="Arial Black" w:hAnsi="Arial Black" w:cs="Arial Black"/>
      <w:sz w:val="10"/>
      <w:szCs w:val="10"/>
    </w:rPr>
  </w:style>
  <w:style w:type="character" w:customStyle="1" w:styleId="FontStyle275">
    <w:name w:val="Font Style275"/>
    <w:basedOn w:val="a1"/>
    <w:uiPriority w:val="99"/>
    <w:rsid w:val="008476D0"/>
    <w:rPr>
      <w:rFonts w:ascii="Segoe UI" w:hAnsi="Segoe UI" w:cs="Segoe UI"/>
      <w:b/>
      <w:bCs/>
      <w:sz w:val="10"/>
      <w:szCs w:val="10"/>
    </w:rPr>
  </w:style>
  <w:style w:type="character" w:customStyle="1" w:styleId="FontStyle276">
    <w:name w:val="Font Style276"/>
    <w:basedOn w:val="a1"/>
    <w:uiPriority w:val="99"/>
    <w:rsid w:val="008476D0"/>
    <w:rPr>
      <w:rFonts w:ascii="Segoe UI" w:hAnsi="Segoe UI" w:cs="Segoe UI"/>
      <w:b/>
      <w:bCs/>
      <w:sz w:val="8"/>
      <w:szCs w:val="8"/>
    </w:rPr>
  </w:style>
  <w:style w:type="paragraph" w:customStyle="1" w:styleId="Style111">
    <w:name w:val="Style111"/>
    <w:basedOn w:val="a0"/>
    <w:uiPriority w:val="99"/>
    <w:rsid w:val="008476D0"/>
    <w:pPr>
      <w:widowControl w:val="0"/>
      <w:autoSpaceDE w:val="0"/>
      <w:autoSpaceDN w:val="0"/>
      <w:adjustRightInd w:val="0"/>
      <w:spacing w:line="235" w:lineRule="exact"/>
      <w:jc w:val="right"/>
    </w:pPr>
    <w:rPr>
      <w:rFonts w:ascii="Segoe UI" w:eastAsia="Times New Roman" w:hAnsi="Segoe UI" w:cs="Segoe UI"/>
      <w:sz w:val="24"/>
      <w:szCs w:val="24"/>
    </w:rPr>
  </w:style>
  <w:style w:type="paragraph" w:customStyle="1" w:styleId="Style179">
    <w:name w:val="Style179"/>
    <w:basedOn w:val="a0"/>
    <w:uiPriority w:val="99"/>
    <w:rsid w:val="008476D0"/>
    <w:pPr>
      <w:widowControl w:val="0"/>
      <w:autoSpaceDE w:val="0"/>
      <w:autoSpaceDN w:val="0"/>
      <w:adjustRightInd w:val="0"/>
      <w:spacing w:line="206" w:lineRule="exact"/>
      <w:ind w:hanging="283"/>
    </w:pPr>
    <w:rPr>
      <w:rFonts w:ascii="Segoe UI" w:eastAsia="Times New Roman" w:hAnsi="Segoe UI" w:cs="Segoe UI"/>
      <w:sz w:val="24"/>
      <w:szCs w:val="24"/>
    </w:rPr>
  </w:style>
  <w:style w:type="paragraph" w:customStyle="1" w:styleId="Style94">
    <w:name w:val="Style94"/>
    <w:basedOn w:val="a0"/>
    <w:uiPriority w:val="99"/>
    <w:rsid w:val="008476D0"/>
    <w:pPr>
      <w:widowControl w:val="0"/>
      <w:autoSpaceDE w:val="0"/>
      <w:autoSpaceDN w:val="0"/>
      <w:adjustRightInd w:val="0"/>
      <w:spacing w:line="204" w:lineRule="exact"/>
      <w:jc w:val="center"/>
    </w:pPr>
    <w:rPr>
      <w:rFonts w:ascii="Segoe UI" w:eastAsia="Times New Roman" w:hAnsi="Segoe UI" w:cs="Segoe UI"/>
      <w:sz w:val="24"/>
      <w:szCs w:val="24"/>
    </w:rPr>
  </w:style>
  <w:style w:type="paragraph" w:customStyle="1" w:styleId="Style151">
    <w:name w:val="Style151"/>
    <w:basedOn w:val="a0"/>
    <w:uiPriority w:val="99"/>
    <w:rsid w:val="008476D0"/>
    <w:pPr>
      <w:widowControl w:val="0"/>
      <w:autoSpaceDE w:val="0"/>
      <w:autoSpaceDN w:val="0"/>
      <w:adjustRightInd w:val="0"/>
      <w:spacing w:line="182" w:lineRule="exact"/>
    </w:pPr>
    <w:rPr>
      <w:rFonts w:ascii="Segoe UI" w:eastAsia="Times New Roman" w:hAnsi="Segoe UI" w:cs="Segoe UI"/>
      <w:sz w:val="24"/>
      <w:szCs w:val="24"/>
    </w:rPr>
  </w:style>
  <w:style w:type="paragraph" w:customStyle="1" w:styleId="16">
    <w:name w:val="Без интервала1"/>
    <w:rsid w:val="008476D0"/>
    <w:pPr>
      <w:spacing w:after="0" w:line="240" w:lineRule="auto"/>
    </w:pPr>
    <w:rPr>
      <w:rFonts w:ascii="Calibri" w:eastAsia="Times New Roman" w:hAnsi="Calibri" w:cs="Times New Roman"/>
      <w:lang w:eastAsia="en-US"/>
    </w:rPr>
  </w:style>
  <w:style w:type="paragraph" w:customStyle="1" w:styleId="17">
    <w:name w:val="Знак Знак Знак1"/>
    <w:basedOn w:val="a0"/>
    <w:rsid w:val="008476D0"/>
    <w:pPr>
      <w:tabs>
        <w:tab w:val="num" w:pos="360"/>
      </w:tabs>
      <w:spacing w:after="160" w:line="240" w:lineRule="exact"/>
    </w:pPr>
    <w:rPr>
      <w:rFonts w:ascii="Verdana" w:eastAsia="Times New Roman" w:hAnsi="Verdana" w:cs="Verdana"/>
      <w:sz w:val="20"/>
      <w:szCs w:val="20"/>
      <w:lang w:val="en-US" w:eastAsia="en-US"/>
    </w:rPr>
  </w:style>
  <w:style w:type="paragraph" w:customStyle="1" w:styleId="Pa2">
    <w:name w:val="Pa2"/>
    <w:basedOn w:val="a0"/>
    <w:next w:val="a0"/>
    <w:uiPriority w:val="99"/>
    <w:rsid w:val="008476D0"/>
    <w:pPr>
      <w:autoSpaceDE w:val="0"/>
      <w:autoSpaceDN w:val="0"/>
      <w:adjustRightInd w:val="0"/>
      <w:spacing w:line="261" w:lineRule="atLeast"/>
    </w:pPr>
    <w:rPr>
      <w:rFonts w:ascii="Calibri" w:eastAsia="Calibri" w:hAnsi="Calibri" w:cs="Times New Roman"/>
      <w:sz w:val="24"/>
      <w:szCs w:val="24"/>
    </w:rPr>
  </w:style>
  <w:style w:type="character" w:customStyle="1" w:styleId="A20">
    <w:name w:val="A2"/>
    <w:uiPriority w:val="99"/>
    <w:rsid w:val="008476D0"/>
    <w:rPr>
      <w:rFonts w:cs="Calibri"/>
      <w:color w:val="000000"/>
      <w:sz w:val="66"/>
      <w:szCs w:val="66"/>
    </w:rPr>
  </w:style>
  <w:style w:type="character" w:customStyle="1" w:styleId="A30">
    <w:name w:val="A3"/>
    <w:uiPriority w:val="99"/>
    <w:rsid w:val="008476D0"/>
    <w:rPr>
      <w:rFonts w:cs="Calibri"/>
      <w:color w:val="000000"/>
    </w:rPr>
  </w:style>
  <w:style w:type="paragraph" w:customStyle="1" w:styleId="Pa3">
    <w:name w:val="Pa3"/>
    <w:basedOn w:val="a0"/>
    <w:next w:val="a0"/>
    <w:uiPriority w:val="99"/>
    <w:rsid w:val="008476D0"/>
    <w:pPr>
      <w:autoSpaceDE w:val="0"/>
      <w:autoSpaceDN w:val="0"/>
      <w:adjustRightInd w:val="0"/>
      <w:spacing w:line="241" w:lineRule="atLeast"/>
    </w:pPr>
    <w:rPr>
      <w:rFonts w:ascii="Calibri" w:eastAsia="Calibri" w:hAnsi="Calibri" w:cs="Times New Roman"/>
      <w:sz w:val="24"/>
      <w:szCs w:val="24"/>
    </w:rPr>
  </w:style>
  <w:style w:type="paragraph" w:customStyle="1" w:styleId="Pa4">
    <w:name w:val="Pa4"/>
    <w:basedOn w:val="a0"/>
    <w:next w:val="a0"/>
    <w:uiPriority w:val="99"/>
    <w:rsid w:val="008476D0"/>
    <w:pPr>
      <w:autoSpaceDE w:val="0"/>
      <w:autoSpaceDN w:val="0"/>
      <w:adjustRightInd w:val="0"/>
      <w:spacing w:line="241" w:lineRule="atLeast"/>
    </w:pPr>
    <w:rPr>
      <w:rFonts w:ascii="Calibri" w:eastAsia="Calibri" w:hAnsi="Calibri" w:cs="Times New Roman"/>
      <w:sz w:val="24"/>
      <w:szCs w:val="24"/>
    </w:rPr>
  </w:style>
  <w:style w:type="paragraph" w:customStyle="1" w:styleId="Pa5">
    <w:name w:val="Pa5"/>
    <w:basedOn w:val="a0"/>
    <w:next w:val="a0"/>
    <w:uiPriority w:val="99"/>
    <w:rsid w:val="008476D0"/>
    <w:pPr>
      <w:autoSpaceDE w:val="0"/>
      <w:autoSpaceDN w:val="0"/>
      <w:adjustRightInd w:val="0"/>
      <w:spacing w:line="201" w:lineRule="atLeast"/>
    </w:pPr>
    <w:rPr>
      <w:rFonts w:ascii="Calibri" w:eastAsia="Calibri" w:hAnsi="Calibri" w:cs="Times New Roman"/>
      <w:sz w:val="24"/>
      <w:szCs w:val="24"/>
    </w:rPr>
  </w:style>
  <w:style w:type="paragraph" w:customStyle="1" w:styleId="Pa9">
    <w:name w:val="Pa9"/>
    <w:basedOn w:val="a0"/>
    <w:next w:val="a0"/>
    <w:uiPriority w:val="99"/>
    <w:rsid w:val="008476D0"/>
    <w:pPr>
      <w:autoSpaceDE w:val="0"/>
      <w:autoSpaceDN w:val="0"/>
      <w:adjustRightInd w:val="0"/>
      <w:spacing w:line="261" w:lineRule="atLeast"/>
    </w:pPr>
    <w:rPr>
      <w:rFonts w:eastAsia="Calibri" w:cs="Times New Roman"/>
      <w:sz w:val="24"/>
      <w:szCs w:val="24"/>
    </w:rPr>
  </w:style>
  <w:style w:type="character" w:customStyle="1" w:styleId="A70">
    <w:name w:val="A7"/>
    <w:uiPriority w:val="99"/>
    <w:rsid w:val="008476D0"/>
    <w:rPr>
      <w:rFonts w:ascii="Symbol" w:hAnsi="Symbol" w:cs="Symbol"/>
      <w:color w:val="000000"/>
    </w:rPr>
  </w:style>
  <w:style w:type="paragraph" w:customStyle="1" w:styleId="Default">
    <w:name w:val="Default"/>
    <w:rsid w:val="008476D0"/>
    <w:pPr>
      <w:autoSpaceDE w:val="0"/>
      <w:autoSpaceDN w:val="0"/>
      <w:adjustRightInd w:val="0"/>
      <w:spacing w:after="0" w:line="240" w:lineRule="auto"/>
    </w:pPr>
    <w:rPr>
      <w:rFonts w:ascii="Symbol" w:eastAsia="Calibri" w:hAnsi="Symbol" w:cs="Symbol"/>
      <w:color w:val="000000"/>
      <w:sz w:val="24"/>
      <w:szCs w:val="24"/>
    </w:rPr>
  </w:style>
  <w:style w:type="paragraph" w:customStyle="1" w:styleId="Pa16">
    <w:name w:val="Pa16"/>
    <w:basedOn w:val="Default"/>
    <w:next w:val="Default"/>
    <w:uiPriority w:val="99"/>
    <w:rsid w:val="008476D0"/>
    <w:pPr>
      <w:spacing w:line="161" w:lineRule="atLeast"/>
    </w:pPr>
    <w:rPr>
      <w:rFonts w:cs="Times New Roman"/>
      <w:color w:val="auto"/>
    </w:rPr>
  </w:style>
  <w:style w:type="paragraph" w:customStyle="1" w:styleId="Pa22">
    <w:name w:val="Pa22"/>
    <w:basedOn w:val="Default"/>
    <w:next w:val="Default"/>
    <w:uiPriority w:val="99"/>
    <w:rsid w:val="008476D0"/>
    <w:pPr>
      <w:spacing w:line="161" w:lineRule="atLeast"/>
    </w:pPr>
    <w:rPr>
      <w:rFonts w:cs="Times New Roman"/>
      <w:color w:val="auto"/>
    </w:rPr>
  </w:style>
  <w:style w:type="paragraph" w:customStyle="1" w:styleId="Pa15">
    <w:name w:val="Pa15"/>
    <w:basedOn w:val="Default"/>
    <w:next w:val="Default"/>
    <w:uiPriority w:val="99"/>
    <w:rsid w:val="008476D0"/>
    <w:pPr>
      <w:spacing w:line="261" w:lineRule="atLeast"/>
    </w:pPr>
    <w:rPr>
      <w:rFonts w:ascii="Times New Roman" w:hAnsi="Times New Roman" w:cs="Times New Roman"/>
      <w:color w:val="auto"/>
    </w:rPr>
  </w:style>
  <w:style w:type="paragraph" w:customStyle="1" w:styleId="Pa11">
    <w:name w:val="Pa11"/>
    <w:basedOn w:val="Default"/>
    <w:next w:val="Default"/>
    <w:uiPriority w:val="99"/>
    <w:rsid w:val="008476D0"/>
    <w:pPr>
      <w:spacing w:line="161" w:lineRule="atLeast"/>
    </w:pPr>
    <w:rPr>
      <w:rFonts w:ascii="Times New Roman" w:hAnsi="Times New Roman" w:cs="Times New Roman"/>
      <w:color w:val="auto"/>
    </w:rPr>
  </w:style>
  <w:style w:type="paragraph" w:customStyle="1" w:styleId="Pa12">
    <w:name w:val="Pa12"/>
    <w:basedOn w:val="Default"/>
    <w:next w:val="Default"/>
    <w:uiPriority w:val="99"/>
    <w:rsid w:val="008476D0"/>
    <w:pPr>
      <w:spacing w:line="161" w:lineRule="atLeast"/>
    </w:pPr>
    <w:rPr>
      <w:rFonts w:ascii="Times New Roman" w:hAnsi="Times New Roman" w:cs="Times New Roman"/>
      <w:color w:val="auto"/>
    </w:rPr>
  </w:style>
  <w:style w:type="character" w:customStyle="1" w:styleId="nobr">
    <w:name w:val="nobr"/>
    <w:basedOn w:val="a1"/>
    <w:rsid w:val="008476D0"/>
  </w:style>
  <w:style w:type="paragraph" w:customStyle="1" w:styleId="211">
    <w:name w:val="Основной текст 21"/>
    <w:basedOn w:val="a0"/>
    <w:rsid w:val="008476D0"/>
    <w:pPr>
      <w:ind w:firstLine="720"/>
    </w:pPr>
    <w:rPr>
      <w:rFonts w:eastAsia="Times New Roman" w:cs="Times New Roman"/>
      <w:szCs w:val="20"/>
    </w:rPr>
  </w:style>
  <w:style w:type="paragraph" w:customStyle="1" w:styleId="18">
    <w:name w:val="Знак1"/>
    <w:basedOn w:val="Default"/>
    <w:next w:val="Default"/>
    <w:uiPriority w:val="99"/>
    <w:rsid w:val="008476D0"/>
    <w:rPr>
      <w:rFonts w:ascii="Times New Roman" w:hAnsi="Times New Roman" w:cs="Times New Roman"/>
      <w:color w:val="auto"/>
    </w:rPr>
  </w:style>
  <w:style w:type="paragraph" w:customStyle="1" w:styleId="Pa17">
    <w:name w:val="Pa17"/>
    <w:basedOn w:val="Default"/>
    <w:next w:val="Default"/>
    <w:uiPriority w:val="99"/>
    <w:rsid w:val="008476D0"/>
    <w:pPr>
      <w:spacing w:line="261" w:lineRule="atLeast"/>
    </w:pPr>
    <w:rPr>
      <w:rFonts w:ascii="Times New Roman" w:hAnsi="Times New Roman" w:cs="Times New Roman"/>
      <w:color w:val="auto"/>
    </w:rPr>
  </w:style>
  <w:style w:type="paragraph" w:customStyle="1" w:styleId="Pa18">
    <w:name w:val="Pa18"/>
    <w:basedOn w:val="Default"/>
    <w:next w:val="Default"/>
    <w:uiPriority w:val="99"/>
    <w:rsid w:val="008476D0"/>
    <w:pPr>
      <w:spacing w:line="261" w:lineRule="atLeast"/>
    </w:pPr>
    <w:rPr>
      <w:rFonts w:ascii="Times New Roman" w:hAnsi="Times New Roman" w:cs="Times New Roman"/>
      <w:color w:val="auto"/>
    </w:rPr>
  </w:style>
  <w:style w:type="paragraph" w:customStyle="1" w:styleId="Pa1">
    <w:name w:val="Pa1"/>
    <w:basedOn w:val="Default"/>
    <w:next w:val="Default"/>
    <w:uiPriority w:val="99"/>
    <w:rsid w:val="008476D0"/>
    <w:pPr>
      <w:spacing w:line="301" w:lineRule="atLeast"/>
    </w:pPr>
    <w:rPr>
      <w:rFonts w:ascii="Times New Roman" w:hAnsi="Times New Roman" w:cs="Times New Roman"/>
      <w:color w:val="auto"/>
    </w:rPr>
  </w:style>
  <w:style w:type="character" w:customStyle="1" w:styleId="A80">
    <w:name w:val="A8"/>
    <w:uiPriority w:val="99"/>
    <w:rsid w:val="008476D0"/>
    <w:rPr>
      <w:rFonts w:ascii="Calibri" w:hAnsi="Calibri" w:cs="Calibri"/>
      <w:color w:val="000000"/>
      <w:sz w:val="14"/>
      <w:szCs w:val="14"/>
    </w:rPr>
  </w:style>
  <w:style w:type="paragraph" w:styleId="26">
    <w:name w:val="Body Text 2"/>
    <w:basedOn w:val="a0"/>
    <w:link w:val="27"/>
    <w:rsid w:val="008476D0"/>
    <w:pPr>
      <w:spacing w:after="120" w:line="480" w:lineRule="auto"/>
    </w:pPr>
    <w:rPr>
      <w:rFonts w:eastAsia="Times New Roman" w:cs="Times New Roman"/>
      <w:sz w:val="24"/>
      <w:szCs w:val="24"/>
    </w:rPr>
  </w:style>
  <w:style w:type="character" w:customStyle="1" w:styleId="27">
    <w:name w:val="Основной текст 2 Знак"/>
    <w:basedOn w:val="a1"/>
    <w:link w:val="26"/>
    <w:rsid w:val="008476D0"/>
    <w:rPr>
      <w:rFonts w:ascii="Times New Roman" w:eastAsia="Times New Roman" w:hAnsi="Times New Roman" w:cs="Times New Roman"/>
      <w:sz w:val="24"/>
      <w:szCs w:val="24"/>
    </w:rPr>
  </w:style>
  <w:style w:type="character" w:styleId="aff9">
    <w:name w:val="FollowedHyperlink"/>
    <w:basedOn w:val="a1"/>
    <w:uiPriority w:val="99"/>
    <w:semiHidden/>
    <w:unhideWhenUsed/>
    <w:rsid w:val="008476D0"/>
    <w:rPr>
      <w:color w:val="800080"/>
      <w:u w:val="single"/>
    </w:rPr>
  </w:style>
  <w:style w:type="paragraph" w:customStyle="1" w:styleId="xl64">
    <w:name w:val="xl64"/>
    <w:basedOn w:val="a0"/>
    <w:rsid w:val="008476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rPr>
  </w:style>
  <w:style w:type="paragraph" w:customStyle="1" w:styleId="xl65">
    <w:name w:val="xl65"/>
    <w:basedOn w:val="a0"/>
    <w:rsid w:val="008476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66">
    <w:name w:val="xl66"/>
    <w:basedOn w:val="a0"/>
    <w:rsid w:val="008476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67">
    <w:name w:val="xl67"/>
    <w:basedOn w:val="a0"/>
    <w:rsid w:val="008476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68">
    <w:name w:val="xl68"/>
    <w:basedOn w:val="a0"/>
    <w:rsid w:val="008476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69">
    <w:name w:val="xl69"/>
    <w:basedOn w:val="a0"/>
    <w:rsid w:val="008476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rPr>
  </w:style>
  <w:style w:type="paragraph" w:customStyle="1" w:styleId="xl70">
    <w:name w:val="xl70"/>
    <w:basedOn w:val="a0"/>
    <w:rsid w:val="008476D0"/>
    <w:pPr>
      <w:spacing w:before="100" w:beforeAutospacing="1" w:after="100" w:afterAutospacing="1"/>
      <w:jc w:val="center"/>
    </w:pPr>
    <w:rPr>
      <w:rFonts w:eastAsia="Times New Roman" w:cs="Times New Roman"/>
      <w:sz w:val="24"/>
      <w:szCs w:val="24"/>
    </w:rPr>
  </w:style>
  <w:style w:type="paragraph" w:customStyle="1" w:styleId="xl71">
    <w:name w:val="xl71"/>
    <w:basedOn w:val="a0"/>
    <w:rsid w:val="008476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rPr>
  </w:style>
  <w:style w:type="paragraph" w:customStyle="1" w:styleId="xl72">
    <w:name w:val="xl72"/>
    <w:basedOn w:val="a0"/>
    <w:rsid w:val="008476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3">
    <w:name w:val="xl73"/>
    <w:basedOn w:val="a0"/>
    <w:rsid w:val="008476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4">
    <w:name w:val="xl74"/>
    <w:basedOn w:val="a0"/>
    <w:rsid w:val="008476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5">
    <w:name w:val="xl75"/>
    <w:basedOn w:val="a0"/>
    <w:rsid w:val="008476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sz w:val="20"/>
      <w:szCs w:val="20"/>
    </w:rPr>
  </w:style>
  <w:style w:type="paragraph" w:customStyle="1" w:styleId="xl76">
    <w:name w:val="xl76"/>
    <w:basedOn w:val="a0"/>
    <w:rsid w:val="008476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0"/>
      <w:szCs w:val="20"/>
    </w:rPr>
  </w:style>
  <w:style w:type="paragraph" w:customStyle="1" w:styleId="xl77">
    <w:name w:val="xl77"/>
    <w:basedOn w:val="a0"/>
    <w:rsid w:val="008476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0"/>
      <w:szCs w:val="20"/>
    </w:rPr>
  </w:style>
  <w:style w:type="paragraph" w:customStyle="1" w:styleId="xl78">
    <w:name w:val="xl78"/>
    <w:basedOn w:val="a0"/>
    <w:rsid w:val="008476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0"/>
      <w:szCs w:val="20"/>
    </w:rPr>
  </w:style>
  <w:style w:type="paragraph" w:customStyle="1" w:styleId="xl79">
    <w:name w:val="xl79"/>
    <w:basedOn w:val="a0"/>
    <w:rsid w:val="008476D0"/>
    <w:pPr>
      <w:pBdr>
        <w:bottom w:val="single" w:sz="4" w:space="0" w:color="auto"/>
      </w:pBdr>
      <w:spacing w:before="100" w:beforeAutospacing="1" w:after="100" w:afterAutospacing="1"/>
      <w:jc w:val="center"/>
    </w:pPr>
    <w:rPr>
      <w:rFonts w:eastAsia="Times New Roman" w:cs="Times New Roman"/>
      <w:sz w:val="24"/>
      <w:szCs w:val="24"/>
    </w:rPr>
  </w:style>
  <w:style w:type="paragraph" w:customStyle="1" w:styleId="xl80">
    <w:name w:val="xl80"/>
    <w:basedOn w:val="a0"/>
    <w:rsid w:val="008476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81">
    <w:name w:val="xl81"/>
    <w:basedOn w:val="a0"/>
    <w:rsid w:val="008476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82">
    <w:name w:val="xl82"/>
    <w:basedOn w:val="a0"/>
    <w:rsid w:val="008476D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83">
    <w:name w:val="xl83"/>
    <w:basedOn w:val="a0"/>
    <w:rsid w:val="008476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character" w:customStyle="1" w:styleId="contww">
    <w:name w:val="contww"/>
    <w:basedOn w:val="a1"/>
    <w:rsid w:val="008476D0"/>
  </w:style>
  <w:style w:type="paragraph" w:customStyle="1" w:styleId="a">
    <w:name w:val="Нумерованный ГП"/>
    <w:basedOn w:val="a0"/>
    <w:link w:val="affa"/>
    <w:qFormat/>
    <w:rsid w:val="008476D0"/>
    <w:pPr>
      <w:numPr>
        <w:numId w:val="11"/>
      </w:numPr>
      <w:contextualSpacing/>
    </w:pPr>
    <w:rPr>
      <w:rFonts w:ascii="Tahoma" w:eastAsia="Times New Roman" w:hAnsi="Tahoma" w:cs="Tahoma"/>
      <w:sz w:val="24"/>
      <w:szCs w:val="24"/>
    </w:rPr>
  </w:style>
  <w:style w:type="character" w:customStyle="1" w:styleId="affa">
    <w:name w:val="Нумерованный ГП Знак"/>
    <w:basedOn w:val="a1"/>
    <w:link w:val="a"/>
    <w:rsid w:val="008476D0"/>
    <w:rPr>
      <w:rFonts w:ascii="Tahoma" w:eastAsia="Times New Roman" w:hAnsi="Tahoma" w:cs="Tahoma"/>
      <w:sz w:val="24"/>
      <w:szCs w:val="24"/>
    </w:rPr>
  </w:style>
  <w:style w:type="character" w:styleId="affb">
    <w:name w:val="Emphasis"/>
    <w:basedOn w:val="a1"/>
    <w:uiPriority w:val="20"/>
    <w:qFormat/>
    <w:rsid w:val="008476D0"/>
    <w:rPr>
      <w:i/>
      <w:iCs/>
    </w:rPr>
  </w:style>
  <w:style w:type="paragraph" w:customStyle="1" w:styleId="28">
    <w:name w:val="Îñíîâíîé òåêñò 2"/>
    <w:basedOn w:val="a0"/>
    <w:rsid w:val="008476D0"/>
    <w:pPr>
      <w:autoSpaceDE w:val="0"/>
      <w:ind w:right="-852"/>
    </w:pPr>
    <w:rPr>
      <w:rFonts w:eastAsia="Times New Roman" w:cs="Times New Roman"/>
      <w:szCs w:val="20"/>
      <w:lang w:eastAsia="ar-SA"/>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0"/>
    <w:link w:val="10950"/>
    <w:rsid w:val="008476D0"/>
    <w:pPr>
      <w:suppressAutoHyphens/>
      <w:ind w:firstLine="539"/>
    </w:pPr>
    <w:rPr>
      <w:rFonts w:eastAsia="Calibri" w:cs="Times New Roman"/>
      <w:color w:val="000000"/>
      <w:kern w:val="24"/>
      <w:sz w:val="24"/>
      <w:szCs w:val="24"/>
      <w:lang w:eastAsia="en-US"/>
    </w:rPr>
  </w:style>
  <w:style w:type="character" w:customStyle="1" w:styleId="10950">
    <w:name w:val="1 Основной текст 0;95 ПК;А. Основной текст 0 Знак Знак Знак Знак Знак Знак"/>
    <w:basedOn w:val="a1"/>
    <w:link w:val="0"/>
    <w:rsid w:val="008476D0"/>
    <w:rPr>
      <w:rFonts w:ascii="Times New Roman" w:eastAsia="Calibri" w:hAnsi="Times New Roman" w:cs="Times New Roman"/>
      <w:color w:val="000000"/>
      <w:kern w:val="24"/>
      <w:sz w:val="24"/>
      <w:szCs w:val="24"/>
      <w:lang w:eastAsia="en-US"/>
    </w:rPr>
  </w:style>
  <w:style w:type="paragraph" w:customStyle="1" w:styleId="00">
    <w:name w:val="Основной 0"/>
    <w:aliases w:val="95ПК,Основной 0 Знак Знак"/>
    <w:basedOn w:val="a0"/>
    <w:link w:val="01"/>
    <w:qFormat/>
    <w:rsid w:val="008476D0"/>
    <w:pPr>
      <w:ind w:firstLine="539"/>
    </w:pPr>
    <w:rPr>
      <w:rFonts w:eastAsia="Times New Roman" w:cs="Times New Roman"/>
      <w:sz w:val="24"/>
      <w:lang w:val="en-US"/>
    </w:rPr>
  </w:style>
  <w:style w:type="character" w:customStyle="1" w:styleId="01">
    <w:name w:val="Основной 0 Знак"/>
    <w:aliases w:val="95ПК Знак,Основной 0 Знак Знак Знак"/>
    <w:basedOn w:val="a1"/>
    <w:link w:val="00"/>
    <w:rsid w:val="008476D0"/>
    <w:rPr>
      <w:rFonts w:ascii="Times New Roman" w:eastAsia="Times New Roman" w:hAnsi="Times New Roman" w:cs="Times New Roman"/>
      <w:sz w:val="24"/>
      <w:lang w:val="en-US"/>
    </w:rPr>
  </w:style>
  <w:style w:type="paragraph" w:customStyle="1" w:styleId="affc">
    <w:name w:val="таблица"/>
    <w:basedOn w:val="a0"/>
    <w:semiHidden/>
    <w:rsid w:val="008476D0"/>
    <w:pPr>
      <w:jc w:val="center"/>
    </w:pPr>
    <w:rPr>
      <w:rFonts w:eastAsia="Times New Roman" w:cs="Times New Roman"/>
      <w:sz w:val="24"/>
      <w:szCs w:val="24"/>
    </w:rPr>
  </w:style>
  <w:style w:type="character" w:customStyle="1" w:styleId="date-display-single">
    <w:name w:val="date-display-single"/>
    <w:basedOn w:val="a1"/>
    <w:rsid w:val="008476D0"/>
  </w:style>
  <w:style w:type="character" w:customStyle="1" w:styleId="lineage-item">
    <w:name w:val="lineage-item"/>
    <w:basedOn w:val="a1"/>
    <w:rsid w:val="008476D0"/>
  </w:style>
  <w:style w:type="character" w:customStyle="1" w:styleId="hierarchical-select-item-separator">
    <w:name w:val="hierarchical-select-item-separator"/>
    <w:basedOn w:val="a1"/>
    <w:rsid w:val="008476D0"/>
  </w:style>
  <w:style w:type="paragraph" w:customStyle="1" w:styleId="19">
    <w:name w:val="Обычный1"/>
    <w:rsid w:val="008476D0"/>
    <w:pPr>
      <w:spacing w:before="100" w:after="100" w:line="240" w:lineRule="auto"/>
    </w:pPr>
    <w:rPr>
      <w:rFonts w:ascii="Times New Roman" w:eastAsia="Times New Roman" w:hAnsi="Times New Roman" w:cs="Times New Roman"/>
      <w:snapToGrid w:val="0"/>
      <w:sz w:val="24"/>
      <w:szCs w:val="20"/>
    </w:rPr>
  </w:style>
  <w:style w:type="paragraph" w:styleId="affd">
    <w:name w:val="Title"/>
    <w:basedOn w:val="a0"/>
    <w:link w:val="affe"/>
    <w:qFormat/>
    <w:rsid w:val="008476D0"/>
    <w:pPr>
      <w:jc w:val="center"/>
    </w:pPr>
    <w:rPr>
      <w:rFonts w:eastAsia="Times New Roman" w:cs="Times New Roman"/>
      <w:b/>
      <w:szCs w:val="20"/>
    </w:rPr>
  </w:style>
  <w:style w:type="character" w:customStyle="1" w:styleId="affe">
    <w:name w:val="Название Знак"/>
    <w:basedOn w:val="a1"/>
    <w:link w:val="affd"/>
    <w:rsid w:val="008476D0"/>
    <w:rPr>
      <w:rFonts w:ascii="Times New Roman" w:eastAsia="Times New Roman" w:hAnsi="Times New Roman" w:cs="Times New Roman"/>
      <w:b/>
      <w:sz w:val="28"/>
      <w:szCs w:val="20"/>
    </w:rPr>
  </w:style>
  <w:style w:type="paragraph" w:styleId="41">
    <w:name w:val="toc 4"/>
    <w:basedOn w:val="a0"/>
    <w:next w:val="a0"/>
    <w:autoRedefine/>
    <w:uiPriority w:val="39"/>
    <w:unhideWhenUsed/>
    <w:rsid w:val="008476D0"/>
    <w:pPr>
      <w:spacing w:after="100"/>
      <w:ind w:left="660"/>
    </w:pPr>
    <w:rPr>
      <w:rFonts w:ascii="Calibri" w:eastAsia="Times New Roman" w:hAnsi="Calibri" w:cs="Times New Roman"/>
    </w:rPr>
  </w:style>
  <w:style w:type="paragraph" w:styleId="51">
    <w:name w:val="toc 5"/>
    <w:basedOn w:val="a0"/>
    <w:next w:val="a0"/>
    <w:autoRedefine/>
    <w:uiPriority w:val="39"/>
    <w:unhideWhenUsed/>
    <w:rsid w:val="008476D0"/>
    <w:pPr>
      <w:spacing w:after="100"/>
      <w:ind w:left="880"/>
    </w:pPr>
    <w:rPr>
      <w:rFonts w:ascii="Calibri" w:eastAsia="Times New Roman" w:hAnsi="Calibri" w:cs="Times New Roman"/>
    </w:rPr>
  </w:style>
  <w:style w:type="paragraph" w:styleId="61">
    <w:name w:val="toc 6"/>
    <w:basedOn w:val="a0"/>
    <w:next w:val="a0"/>
    <w:autoRedefine/>
    <w:uiPriority w:val="39"/>
    <w:unhideWhenUsed/>
    <w:rsid w:val="008476D0"/>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8476D0"/>
    <w:pPr>
      <w:spacing w:after="100"/>
      <w:ind w:left="1320"/>
    </w:pPr>
    <w:rPr>
      <w:rFonts w:ascii="Calibri" w:eastAsia="Times New Roman" w:hAnsi="Calibri" w:cs="Times New Roman"/>
    </w:rPr>
  </w:style>
  <w:style w:type="paragraph" w:styleId="8">
    <w:name w:val="toc 8"/>
    <w:basedOn w:val="a0"/>
    <w:next w:val="a0"/>
    <w:autoRedefine/>
    <w:uiPriority w:val="39"/>
    <w:unhideWhenUsed/>
    <w:rsid w:val="008476D0"/>
    <w:pPr>
      <w:spacing w:after="100"/>
      <w:ind w:left="1540"/>
    </w:pPr>
    <w:rPr>
      <w:rFonts w:ascii="Calibri" w:eastAsia="Times New Roman" w:hAnsi="Calibri" w:cs="Times New Roman"/>
    </w:rPr>
  </w:style>
  <w:style w:type="paragraph" w:styleId="9">
    <w:name w:val="toc 9"/>
    <w:basedOn w:val="a0"/>
    <w:next w:val="a0"/>
    <w:autoRedefine/>
    <w:uiPriority w:val="39"/>
    <w:unhideWhenUsed/>
    <w:rsid w:val="008476D0"/>
    <w:pPr>
      <w:spacing w:after="100"/>
      <w:ind w:left="1760"/>
    </w:pPr>
    <w:rPr>
      <w:rFonts w:ascii="Calibri" w:eastAsia="Times New Roman" w:hAnsi="Calibri" w:cs="Times New Roman"/>
    </w:rPr>
  </w:style>
  <w:style w:type="paragraph" w:styleId="35">
    <w:name w:val="Body Text 3"/>
    <w:basedOn w:val="a0"/>
    <w:link w:val="36"/>
    <w:rsid w:val="00A24502"/>
    <w:pPr>
      <w:spacing w:after="120"/>
    </w:pPr>
    <w:rPr>
      <w:rFonts w:eastAsia="Times New Roman" w:cs="Times New Roman"/>
      <w:sz w:val="16"/>
      <w:szCs w:val="16"/>
    </w:rPr>
  </w:style>
  <w:style w:type="character" w:customStyle="1" w:styleId="36">
    <w:name w:val="Основной текст 3 Знак"/>
    <w:basedOn w:val="a1"/>
    <w:link w:val="35"/>
    <w:rsid w:val="00A24502"/>
    <w:rPr>
      <w:rFonts w:ascii="Times New Roman" w:eastAsia="Times New Roman" w:hAnsi="Times New Roman" w:cs="Times New Roman"/>
      <w:sz w:val="16"/>
      <w:szCs w:val="16"/>
    </w:rPr>
  </w:style>
  <w:style w:type="paragraph" w:styleId="HTML">
    <w:name w:val="HTML Preformatted"/>
    <w:basedOn w:val="a0"/>
    <w:link w:val="HTML0"/>
    <w:rsid w:val="002D2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2D2693"/>
    <w:rPr>
      <w:rFonts w:ascii="Courier New" w:eastAsia="Times New Roman" w:hAnsi="Courier New" w:cs="Courier New"/>
      <w:sz w:val="20"/>
      <w:szCs w:val="20"/>
    </w:rPr>
  </w:style>
  <w:style w:type="paragraph" w:styleId="afff">
    <w:name w:val="TOC Heading"/>
    <w:basedOn w:val="10"/>
    <w:next w:val="a0"/>
    <w:uiPriority w:val="39"/>
    <w:semiHidden/>
    <w:unhideWhenUsed/>
    <w:qFormat/>
    <w:rsid w:val="00AC246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219">
    <w:name w:val="Style219"/>
    <w:basedOn w:val="a0"/>
    <w:uiPriority w:val="99"/>
    <w:rsid w:val="00AC2461"/>
    <w:pPr>
      <w:widowControl w:val="0"/>
      <w:autoSpaceDE w:val="0"/>
      <w:autoSpaceDN w:val="0"/>
      <w:adjustRightInd w:val="0"/>
      <w:spacing w:line="322" w:lineRule="exact"/>
      <w:jc w:val="center"/>
    </w:pPr>
    <w:rPr>
      <w:rFonts w:cs="Times New Roman"/>
      <w:sz w:val="24"/>
      <w:szCs w:val="24"/>
    </w:rPr>
  </w:style>
  <w:style w:type="character" w:customStyle="1" w:styleId="FontStyle343">
    <w:name w:val="Font Style343"/>
    <w:basedOn w:val="a1"/>
    <w:uiPriority w:val="99"/>
    <w:rsid w:val="00AC2461"/>
    <w:rPr>
      <w:rFonts w:ascii="Times New Roman" w:hAnsi="Times New Roman" w:cs="Times New Roman"/>
      <w:sz w:val="26"/>
      <w:szCs w:val="26"/>
    </w:rPr>
  </w:style>
  <w:style w:type="character" w:customStyle="1" w:styleId="FontStyle344">
    <w:name w:val="Font Style344"/>
    <w:basedOn w:val="a1"/>
    <w:uiPriority w:val="99"/>
    <w:rsid w:val="00AC2461"/>
    <w:rPr>
      <w:rFonts w:ascii="Times New Roman" w:hAnsi="Times New Roman" w:cs="Times New Roman"/>
      <w:b/>
      <w:bCs/>
      <w:sz w:val="26"/>
      <w:szCs w:val="26"/>
    </w:rPr>
  </w:style>
  <w:style w:type="paragraph" w:customStyle="1" w:styleId="Style230">
    <w:name w:val="Style230"/>
    <w:basedOn w:val="a0"/>
    <w:uiPriority w:val="99"/>
    <w:rsid w:val="00AC2461"/>
    <w:pPr>
      <w:widowControl w:val="0"/>
      <w:autoSpaceDE w:val="0"/>
      <w:autoSpaceDN w:val="0"/>
      <w:adjustRightInd w:val="0"/>
      <w:spacing w:line="278" w:lineRule="exact"/>
      <w:ind w:firstLine="725"/>
    </w:pPr>
    <w:rPr>
      <w:rFonts w:cs="Times New Roman"/>
      <w:sz w:val="24"/>
      <w:szCs w:val="24"/>
    </w:rPr>
  </w:style>
  <w:style w:type="character" w:customStyle="1" w:styleId="FontStyle342">
    <w:name w:val="Font Style342"/>
    <w:basedOn w:val="a1"/>
    <w:uiPriority w:val="99"/>
    <w:rsid w:val="00AC2461"/>
    <w:rPr>
      <w:rFonts w:ascii="Times New Roman" w:hAnsi="Times New Roman" w:cs="Times New Roman"/>
      <w:sz w:val="20"/>
      <w:szCs w:val="20"/>
    </w:rPr>
  </w:style>
  <w:style w:type="paragraph" w:customStyle="1" w:styleId="Style222">
    <w:name w:val="Style222"/>
    <w:basedOn w:val="a0"/>
    <w:uiPriority w:val="99"/>
    <w:rsid w:val="00AC2461"/>
    <w:pPr>
      <w:widowControl w:val="0"/>
      <w:autoSpaceDE w:val="0"/>
      <w:autoSpaceDN w:val="0"/>
      <w:adjustRightInd w:val="0"/>
      <w:spacing w:line="274" w:lineRule="exact"/>
    </w:pPr>
    <w:rPr>
      <w:rFonts w:cs="Times New Roman"/>
      <w:sz w:val="24"/>
      <w:szCs w:val="24"/>
    </w:rPr>
  </w:style>
  <w:style w:type="paragraph" w:customStyle="1" w:styleId="Style227">
    <w:name w:val="Style227"/>
    <w:basedOn w:val="a0"/>
    <w:uiPriority w:val="99"/>
    <w:rsid w:val="00AC2461"/>
    <w:pPr>
      <w:widowControl w:val="0"/>
      <w:autoSpaceDE w:val="0"/>
      <w:autoSpaceDN w:val="0"/>
      <w:adjustRightInd w:val="0"/>
      <w:spacing w:line="278" w:lineRule="exact"/>
      <w:ind w:firstLine="566"/>
    </w:pPr>
    <w:rPr>
      <w:rFonts w:cs="Times New Roman"/>
      <w:sz w:val="24"/>
      <w:szCs w:val="24"/>
    </w:rPr>
  </w:style>
  <w:style w:type="paragraph" w:customStyle="1" w:styleId="Style37">
    <w:name w:val="Style37"/>
    <w:basedOn w:val="a0"/>
    <w:uiPriority w:val="99"/>
    <w:rsid w:val="00AC2461"/>
    <w:pPr>
      <w:widowControl w:val="0"/>
      <w:autoSpaceDE w:val="0"/>
      <w:autoSpaceDN w:val="0"/>
      <w:adjustRightInd w:val="0"/>
      <w:spacing w:line="269" w:lineRule="exact"/>
    </w:pPr>
    <w:rPr>
      <w:rFonts w:cs="Times New Roman"/>
      <w:sz w:val="24"/>
      <w:szCs w:val="24"/>
    </w:rPr>
  </w:style>
  <w:style w:type="character" w:customStyle="1" w:styleId="FontStyle269">
    <w:name w:val="Font Style269"/>
    <w:basedOn w:val="a1"/>
    <w:uiPriority w:val="99"/>
    <w:rsid w:val="00AC2461"/>
    <w:rPr>
      <w:rFonts w:ascii="Times New Roman" w:hAnsi="Times New Roman" w:cs="Times New Roman"/>
      <w:b/>
      <w:bCs/>
      <w:sz w:val="20"/>
      <w:szCs w:val="20"/>
    </w:rPr>
  </w:style>
  <w:style w:type="character" w:customStyle="1" w:styleId="FontStyle11">
    <w:name w:val="Font Style11"/>
    <w:basedOn w:val="a1"/>
    <w:uiPriority w:val="99"/>
    <w:rsid w:val="00AC2461"/>
    <w:rPr>
      <w:rFonts w:ascii="Times New Roman" w:hAnsi="Times New Roman" w:cs="Times New Roman"/>
      <w:sz w:val="22"/>
      <w:szCs w:val="22"/>
    </w:rPr>
  </w:style>
  <w:style w:type="character" w:customStyle="1" w:styleId="ac">
    <w:name w:val="Абзац списка Знак"/>
    <w:basedOn w:val="a1"/>
    <w:link w:val="ab"/>
    <w:uiPriority w:val="34"/>
    <w:locked/>
    <w:rsid w:val="00AC2461"/>
    <w:rPr>
      <w:rFonts w:ascii="Calibri" w:eastAsia="Calibri" w:hAnsi="Calibri" w:cs="Times New Roman"/>
      <w:lang w:eastAsia="en-US"/>
    </w:rPr>
  </w:style>
  <w:style w:type="character" w:customStyle="1" w:styleId="afff0">
    <w:name w:val="Текст_Обычный"/>
    <w:qFormat/>
    <w:rsid w:val="0078267E"/>
    <w:rPr>
      <w:b w:val="0"/>
    </w:rPr>
  </w:style>
  <w:style w:type="paragraph" w:customStyle="1" w:styleId="afff1">
    <w:name w:val="Абзац"/>
    <w:link w:val="afff2"/>
    <w:qFormat/>
    <w:rsid w:val="0078267E"/>
    <w:pPr>
      <w:spacing w:before="60" w:after="60" w:line="240" w:lineRule="auto"/>
      <w:ind w:firstLine="567"/>
      <w:jc w:val="both"/>
    </w:pPr>
    <w:rPr>
      <w:rFonts w:ascii="Times New Roman" w:eastAsia="Times New Roman" w:hAnsi="Times New Roman" w:cs="Times New Roman"/>
      <w:sz w:val="24"/>
      <w:szCs w:val="24"/>
    </w:rPr>
  </w:style>
  <w:style w:type="character" w:customStyle="1" w:styleId="afff2">
    <w:name w:val="Абзац Знак"/>
    <w:link w:val="afff1"/>
    <w:rsid w:val="0078267E"/>
    <w:rPr>
      <w:rFonts w:ascii="Times New Roman" w:eastAsia="Times New Roman" w:hAnsi="Times New Roman" w:cs="Times New Roman"/>
      <w:sz w:val="24"/>
      <w:szCs w:val="24"/>
    </w:rPr>
  </w:style>
  <w:style w:type="paragraph" w:customStyle="1" w:styleId="29">
    <w:name w:val="Заголовок_подзаголовок_2"/>
    <w:next w:val="afff1"/>
    <w:link w:val="2a"/>
    <w:rsid w:val="0078267E"/>
    <w:pPr>
      <w:keepNext/>
      <w:spacing w:before="60" w:after="60" w:line="240" w:lineRule="auto"/>
      <w:ind w:left="567" w:right="567"/>
      <w:jc w:val="both"/>
    </w:pPr>
    <w:rPr>
      <w:rFonts w:ascii="Times New Roman" w:eastAsia="Times New Roman" w:hAnsi="Times New Roman" w:cs="Times New Roman"/>
      <w:b/>
      <w:bCs/>
      <w:sz w:val="24"/>
      <w:szCs w:val="24"/>
    </w:rPr>
  </w:style>
  <w:style w:type="character" w:customStyle="1" w:styleId="2a">
    <w:name w:val="Заголовок_подзаголовок_2 Знак"/>
    <w:link w:val="29"/>
    <w:rsid w:val="0078267E"/>
    <w:rPr>
      <w:rFonts w:ascii="Times New Roman" w:eastAsia="Times New Roman" w:hAnsi="Times New Roman" w:cs="Times New Roman"/>
      <w:b/>
      <w:bCs/>
      <w:sz w:val="24"/>
      <w:szCs w:val="24"/>
    </w:rPr>
  </w:style>
  <w:style w:type="paragraph" w:customStyle="1" w:styleId="1a">
    <w:name w:val="Заголовок_подзаголовок_1"/>
    <w:next w:val="afff1"/>
    <w:link w:val="1b"/>
    <w:qFormat/>
    <w:rsid w:val="0078267E"/>
    <w:pPr>
      <w:keepNext/>
      <w:spacing w:before="60" w:after="60" w:line="240" w:lineRule="auto"/>
      <w:ind w:left="567" w:right="567"/>
      <w:jc w:val="both"/>
    </w:pPr>
    <w:rPr>
      <w:rFonts w:ascii="Times New Roman" w:eastAsia="Times New Roman" w:hAnsi="Times New Roman" w:cs="Times New Roman"/>
      <w:b/>
      <w:bCs/>
      <w:sz w:val="24"/>
      <w:szCs w:val="24"/>
      <w:u w:val="single"/>
    </w:rPr>
  </w:style>
  <w:style w:type="character" w:customStyle="1" w:styleId="1b">
    <w:name w:val="Заголовок_подзаголовок_1 Знак"/>
    <w:link w:val="1a"/>
    <w:rsid w:val="0078267E"/>
    <w:rPr>
      <w:rFonts w:ascii="Times New Roman" w:eastAsia="Times New Roman" w:hAnsi="Times New Roman" w:cs="Times New Roman"/>
      <w:b/>
      <w:bCs/>
      <w:sz w:val="24"/>
      <w:szCs w:val="24"/>
      <w:u w:val="single"/>
    </w:rPr>
  </w:style>
  <w:style w:type="paragraph" w:customStyle="1" w:styleId="110">
    <w:name w:val="Табличный_таблица_11"/>
    <w:link w:val="111"/>
    <w:qFormat/>
    <w:rsid w:val="0061576A"/>
    <w:pPr>
      <w:spacing w:after="0" w:line="240" w:lineRule="auto"/>
      <w:jc w:val="center"/>
    </w:pPr>
    <w:rPr>
      <w:rFonts w:ascii="Times New Roman" w:eastAsia="Times New Roman" w:hAnsi="Times New Roman" w:cs="Times New Roman"/>
    </w:rPr>
  </w:style>
  <w:style w:type="character" w:customStyle="1" w:styleId="111">
    <w:name w:val="Табличный_таблица_11 Знак"/>
    <w:link w:val="110"/>
    <w:rsid w:val="0061576A"/>
    <w:rPr>
      <w:rFonts w:ascii="Times New Roman" w:eastAsia="Times New Roman" w:hAnsi="Times New Roman" w:cs="Times New Roman"/>
    </w:rPr>
  </w:style>
  <w:style w:type="character" w:customStyle="1" w:styleId="afff3">
    <w:name w:val="Текст_Жирный"/>
    <w:qFormat/>
    <w:rsid w:val="0061576A"/>
    <w:rPr>
      <w:rFonts w:ascii="Times New Roman" w:hAnsi="Times New Roman"/>
      <w:b/>
    </w:rPr>
  </w:style>
  <w:style w:type="paragraph" w:customStyle="1" w:styleId="afff4">
    <w:name w:val="Таблица_номер_таблицы"/>
    <w:link w:val="afff5"/>
    <w:rsid w:val="0061576A"/>
    <w:pPr>
      <w:keepNext/>
      <w:spacing w:after="0" w:line="240" w:lineRule="auto"/>
      <w:jc w:val="right"/>
    </w:pPr>
    <w:rPr>
      <w:rFonts w:ascii="Times New Roman" w:eastAsia="Times New Roman" w:hAnsi="Times New Roman" w:cs="Times New Roman"/>
      <w:bCs/>
      <w:sz w:val="24"/>
    </w:rPr>
  </w:style>
  <w:style w:type="character" w:customStyle="1" w:styleId="afff5">
    <w:name w:val="Таблица_номер_таблицы Знак"/>
    <w:link w:val="afff4"/>
    <w:rsid w:val="0061576A"/>
    <w:rPr>
      <w:rFonts w:ascii="Times New Roman" w:eastAsia="Times New Roman" w:hAnsi="Times New Roman" w:cs="Times New Roman"/>
      <w:bCs/>
      <w:sz w:val="24"/>
    </w:rPr>
  </w:style>
  <w:style w:type="character" w:styleId="afff6">
    <w:name w:val="footnote reference"/>
    <w:uiPriority w:val="99"/>
    <w:rsid w:val="00F52DC2"/>
    <w:rPr>
      <w:vertAlign w:val="superscript"/>
    </w:rPr>
  </w:style>
  <w:style w:type="character" w:customStyle="1" w:styleId="40">
    <w:name w:val="Заголовок 4 Знак"/>
    <w:basedOn w:val="a1"/>
    <w:link w:val="4"/>
    <w:uiPriority w:val="9"/>
    <w:rsid w:val="0001354E"/>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01354E"/>
    <w:rPr>
      <w:rFonts w:asciiTheme="majorHAnsi" w:eastAsiaTheme="majorEastAsia" w:hAnsiTheme="majorHAnsi" w:cstheme="majorBidi"/>
      <w:color w:val="243F60" w:themeColor="accent1" w:themeShade="7F"/>
    </w:rPr>
  </w:style>
  <w:style w:type="paragraph" w:customStyle="1" w:styleId="112">
    <w:name w:val="Табличный_боковик_11"/>
    <w:link w:val="113"/>
    <w:qFormat/>
    <w:rsid w:val="00B70B6C"/>
    <w:pPr>
      <w:spacing w:after="0" w:line="240" w:lineRule="auto"/>
    </w:pPr>
    <w:rPr>
      <w:rFonts w:ascii="Times New Roman" w:eastAsia="Times New Roman" w:hAnsi="Times New Roman" w:cs="Times New Roman"/>
      <w:szCs w:val="24"/>
    </w:rPr>
  </w:style>
  <w:style w:type="character" w:customStyle="1" w:styleId="113">
    <w:name w:val="Табличный_боковик_11 Знак"/>
    <w:link w:val="112"/>
    <w:rsid w:val="00B70B6C"/>
    <w:rPr>
      <w:rFonts w:ascii="Times New Roman" w:eastAsia="Times New Roman" w:hAnsi="Times New Roman" w:cs="Times New Roman"/>
      <w:szCs w:val="24"/>
    </w:rPr>
  </w:style>
  <w:style w:type="paragraph" w:customStyle="1" w:styleId="Style2">
    <w:name w:val="Style2"/>
    <w:basedOn w:val="a0"/>
    <w:uiPriority w:val="99"/>
    <w:rsid w:val="00952A69"/>
    <w:pPr>
      <w:widowControl w:val="0"/>
      <w:autoSpaceDE w:val="0"/>
      <w:autoSpaceDN w:val="0"/>
      <w:adjustRightInd w:val="0"/>
      <w:spacing w:line="325" w:lineRule="exact"/>
      <w:ind w:firstLine="696"/>
    </w:pPr>
    <w:rPr>
      <w:rFonts w:cs="Times New Roman"/>
      <w:sz w:val="24"/>
      <w:szCs w:val="24"/>
    </w:rPr>
  </w:style>
  <w:style w:type="character" w:customStyle="1" w:styleId="FontStyle12">
    <w:name w:val="Font Style12"/>
    <w:basedOn w:val="a1"/>
    <w:uiPriority w:val="99"/>
    <w:rsid w:val="00952A69"/>
    <w:rPr>
      <w:rFonts w:ascii="Times New Roman" w:hAnsi="Times New Roman" w:cs="Times New Roman"/>
      <w:sz w:val="26"/>
      <w:szCs w:val="26"/>
    </w:rPr>
  </w:style>
  <w:style w:type="character" w:customStyle="1" w:styleId="FontStyle13">
    <w:name w:val="Font Style13"/>
    <w:basedOn w:val="a1"/>
    <w:uiPriority w:val="99"/>
    <w:rsid w:val="000443F9"/>
    <w:rPr>
      <w:rFonts w:ascii="Times New Roman" w:hAnsi="Times New Roman" w:cs="Times New Roman"/>
      <w:b/>
      <w:bCs/>
      <w:sz w:val="20"/>
      <w:szCs w:val="20"/>
    </w:rPr>
  </w:style>
  <w:style w:type="paragraph" w:customStyle="1" w:styleId="Style73">
    <w:name w:val="Style73"/>
    <w:basedOn w:val="a0"/>
    <w:uiPriority w:val="99"/>
    <w:rsid w:val="0087424E"/>
    <w:pPr>
      <w:widowControl w:val="0"/>
      <w:autoSpaceDE w:val="0"/>
      <w:autoSpaceDN w:val="0"/>
      <w:adjustRightInd w:val="0"/>
    </w:pPr>
    <w:rPr>
      <w:rFonts w:cs="Times New Roman"/>
      <w:sz w:val="24"/>
      <w:szCs w:val="24"/>
    </w:rPr>
  </w:style>
  <w:style w:type="character" w:customStyle="1" w:styleId="FontStyle129">
    <w:name w:val="Font Style129"/>
    <w:basedOn w:val="a1"/>
    <w:uiPriority w:val="99"/>
    <w:rsid w:val="0087424E"/>
    <w:rPr>
      <w:rFonts w:ascii="Times New Roman" w:hAnsi="Times New Roman" w:cs="Times New Roman"/>
      <w:sz w:val="26"/>
      <w:szCs w:val="26"/>
    </w:rPr>
  </w:style>
  <w:style w:type="paragraph" w:styleId="afff7">
    <w:name w:val="List"/>
    <w:basedOn w:val="a0"/>
    <w:rsid w:val="00B20CD3"/>
    <w:pPr>
      <w:widowControl w:val="0"/>
      <w:ind w:left="283" w:hanging="283"/>
    </w:pPr>
    <w:rPr>
      <w:rFonts w:eastAsia="Times New Roman" w:cs="Times New Roman"/>
      <w:sz w:val="20"/>
      <w:szCs w:val="20"/>
    </w:rPr>
  </w:style>
  <w:style w:type="paragraph" w:customStyle="1" w:styleId="1c">
    <w:name w:val="1 Основной текст"/>
    <w:basedOn w:val="a0"/>
    <w:uiPriority w:val="99"/>
    <w:rsid w:val="00122E5A"/>
    <w:pPr>
      <w:spacing w:before="200"/>
      <w:ind w:firstLine="709"/>
    </w:pPr>
    <w:rPr>
      <w:rFonts w:eastAsia="Calibri" w:cs="Times New Roman"/>
      <w:sz w:val="24"/>
      <w:szCs w:val="24"/>
      <w:lang w:eastAsia="en-US"/>
    </w:rPr>
  </w:style>
  <w:style w:type="character" w:customStyle="1" w:styleId="60">
    <w:name w:val="Заголовок 6 Знак"/>
    <w:basedOn w:val="a1"/>
    <w:link w:val="6"/>
    <w:uiPriority w:val="9"/>
    <w:rsid w:val="00430401"/>
    <w:rPr>
      <w:rFonts w:asciiTheme="majorHAnsi" w:eastAsiaTheme="majorEastAsia" w:hAnsiTheme="majorHAnsi" w:cstheme="majorBidi"/>
      <w:i/>
      <w:iCs/>
      <w:color w:val="243F60" w:themeColor="accent1" w:themeShade="7F"/>
    </w:rPr>
  </w:style>
  <w:style w:type="character" w:customStyle="1" w:styleId="af8">
    <w:name w:val="Название объекта Знак"/>
    <w:basedOn w:val="a1"/>
    <w:link w:val="af7"/>
    <w:rsid w:val="00F25689"/>
    <w:rPr>
      <w:rFonts w:ascii="Times New Roman" w:eastAsia="Arial Unicode MS" w:hAnsi="Times New Roman" w:cs="Times New Roman"/>
      <w:b/>
      <w:bCs/>
      <w:kern w:val="1"/>
      <w:sz w:val="20"/>
      <w:szCs w:val="20"/>
      <w:lang w:eastAsia="ar-SA"/>
    </w:rPr>
  </w:style>
  <w:style w:type="paragraph" w:customStyle="1" w:styleId="2">
    <w:name w:val="Список_маркерный_2_уровень"/>
    <w:basedOn w:val="1"/>
    <w:uiPriority w:val="99"/>
    <w:rsid w:val="00F25689"/>
    <w:pPr>
      <w:numPr>
        <w:ilvl w:val="1"/>
      </w:numPr>
      <w:ind w:left="2291" w:hanging="360"/>
    </w:pPr>
  </w:style>
  <w:style w:type="paragraph" w:customStyle="1" w:styleId="1">
    <w:name w:val="Список_маркерный_1_уровень"/>
    <w:uiPriority w:val="99"/>
    <w:qFormat/>
    <w:rsid w:val="00F25689"/>
    <w:pPr>
      <w:numPr>
        <w:numId w:val="19"/>
      </w:numPr>
      <w:spacing w:before="60" w:after="100" w:line="240" w:lineRule="auto"/>
      <w:jc w:val="both"/>
    </w:pPr>
    <w:rPr>
      <w:rFonts w:ascii="Times New Roman" w:eastAsia="Times New Roman" w:hAnsi="Times New Roman" w:cs="Times New Roman"/>
      <w:snapToGrid w:val="0"/>
      <w:sz w:val="24"/>
      <w:szCs w:val="24"/>
    </w:rPr>
  </w:style>
  <w:style w:type="character" w:customStyle="1" w:styleId="70">
    <w:name w:val="Заголовок 7 Знак"/>
    <w:basedOn w:val="a1"/>
    <w:link w:val="7"/>
    <w:uiPriority w:val="9"/>
    <w:rsid w:val="008B4389"/>
    <w:rPr>
      <w:rFonts w:asciiTheme="majorHAnsi" w:eastAsiaTheme="majorEastAsia" w:hAnsiTheme="majorHAnsi" w:cstheme="majorBidi"/>
      <w:i/>
      <w:iCs/>
      <w:color w:val="404040" w:themeColor="text1" w:themeTint="BF"/>
    </w:rPr>
  </w:style>
  <w:style w:type="paragraph" w:customStyle="1" w:styleId="p5">
    <w:name w:val="p5"/>
    <w:basedOn w:val="a0"/>
    <w:rsid w:val="00D74364"/>
    <w:pPr>
      <w:spacing w:before="100" w:beforeAutospacing="1" w:after="100" w:afterAutospacing="1"/>
    </w:pPr>
    <w:rPr>
      <w:rFonts w:eastAsia="Times New Roman" w:cs="Times New Roman"/>
      <w:sz w:val="24"/>
      <w:szCs w:val="24"/>
    </w:rPr>
  </w:style>
  <w:style w:type="character" w:customStyle="1" w:styleId="s4">
    <w:name w:val="s4"/>
    <w:basedOn w:val="a1"/>
    <w:rsid w:val="00D74364"/>
  </w:style>
  <w:style w:type="character" w:customStyle="1" w:styleId="s3">
    <w:name w:val="s3"/>
    <w:basedOn w:val="a1"/>
    <w:rsid w:val="00D74364"/>
  </w:style>
  <w:style w:type="character" w:customStyle="1" w:styleId="FontStyle425">
    <w:name w:val="Font Style425"/>
    <w:uiPriority w:val="99"/>
    <w:rsid w:val="007C3257"/>
    <w:rPr>
      <w:rFonts w:ascii="Times New Roman" w:hAnsi="Times New Roman" w:cs="Times New Roman"/>
      <w:sz w:val="22"/>
      <w:szCs w:val="22"/>
    </w:rPr>
  </w:style>
  <w:style w:type="paragraph" w:customStyle="1" w:styleId="37">
    <w:name w:val="Заголовок_подзаголовок_3"/>
    <w:next w:val="a0"/>
    <w:link w:val="38"/>
    <w:qFormat/>
    <w:rsid w:val="00F06132"/>
    <w:pPr>
      <w:keepNext/>
      <w:spacing w:before="60" w:after="60" w:line="240" w:lineRule="auto"/>
      <w:ind w:left="567" w:right="567"/>
    </w:pPr>
    <w:rPr>
      <w:rFonts w:ascii="Times New Roman" w:eastAsia="Times New Roman" w:hAnsi="Times New Roman" w:cs="Times New Roman"/>
      <w:bCs/>
      <w:sz w:val="24"/>
      <w:szCs w:val="24"/>
      <w:u w:val="single"/>
    </w:rPr>
  </w:style>
  <w:style w:type="character" w:customStyle="1" w:styleId="38">
    <w:name w:val="Заголовок_подзаголовок_3 Знак"/>
    <w:link w:val="37"/>
    <w:rsid w:val="00F06132"/>
    <w:rPr>
      <w:rFonts w:ascii="Times New Roman" w:eastAsia="Times New Roman" w:hAnsi="Times New Roman" w:cs="Times New Roman"/>
      <w:bCs/>
      <w:sz w:val="24"/>
      <w:szCs w:val="24"/>
      <w:u w:val="single"/>
    </w:rPr>
  </w:style>
  <w:style w:type="paragraph" w:customStyle="1" w:styleId="afff8">
    <w:name w:val="Таблица_Текст по центру"/>
    <w:basedOn w:val="a0"/>
    <w:next w:val="a0"/>
    <w:rsid w:val="0031270D"/>
    <w:pPr>
      <w:jc w:val="center"/>
    </w:pPr>
    <w:rPr>
      <w:rFonts w:eastAsia="Times New Roman" w:cs="Times New Roman"/>
      <w:sz w:val="22"/>
      <w:szCs w:val="20"/>
    </w:rPr>
  </w:style>
  <w:style w:type="paragraph" w:customStyle="1" w:styleId="Style14">
    <w:name w:val="Style14"/>
    <w:basedOn w:val="a0"/>
    <w:uiPriority w:val="99"/>
    <w:rsid w:val="00D1639A"/>
    <w:pPr>
      <w:widowControl w:val="0"/>
      <w:autoSpaceDE w:val="0"/>
      <w:autoSpaceDN w:val="0"/>
      <w:adjustRightInd w:val="0"/>
      <w:jc w:val="left"/>
    </w:pPr>
    <w:rPr>
      <w:rFonts w:eastAsia="Times New Roman" w:cs="Times New Roman"/>
      <w:sz w:val="24"/>
      <w:szCs w:val="24"/>
    </w:rPr>
  </w:style>
  <w:style w:type="paragraph" w:customStyle="1" w:styleId="Style48">
    <w:name w:val="Style48"/>
    <w:basedOn w:val="a0"/>
    <w:uiPriority w:val="99"/>
    <w:rsid w:val="00D1639A"/>
    <w:pPr>
      <w:widowControl w:val="0"/>
      <w:autoSpaceDE w:val="0"/>
      <w:autoSpaceDN w:val="0"/>
      <w:adjustRightInd w:val="0"/>
      <w:spacing w:line="322" w:lineRule="exact"/>
      <w:ind w:firstLine="706"/>
    </w:pPr>
    <w:rPr>
      <w:rFonts w:eastAsia="Times New Roman" w:cs="Times New Roman"/>
      <w:sz w:val="24"/>
      <w:szCs w:val="24"/>
    </w:rPr>
  </w:style>
  <w:style w:type="character" w:customStyle="1" w:styleId="FontStyle170">
    <w:name w:val="Font Style170"/>
    <w:basedOn w:val="a1"/>
    <w:uiPriority w:val="99"/>
    <w:rsid w:val="00D1639A"/>
    <w:rPr>
      <w:rFonts w:ascii="Times New Roman" w:hAnsi="Times New Roman" w:cs="Times New Roman"/>
      <w:i/>
      <w:iCs/>
      <w:sz w:val="26"/>
      <w:szCs w:val="26"/>
    </w:rPr>
  </w:style>
  <w:style w:type="character" w:customStyle="1" w:styleId="FontStyle173">
    <w:name w:val="Font Style173"/>
    <w:basedOn w:val="a1"/>
    <w:uiPriority w:val="99"/>
    <w:rsid w:val="00D1639A"/>
    <w:rPr>
      <w:rFonts w:ascii="Times New Roman" w:hAnsi="Times New Roman" w:cs="Times New Roman"/>
      <w:sz w:val="26"/>
      <w:szCs w:val="26"/>
    </w:rPr>
  </w:style>
  <w:style w:type="paragraph" w:customStyle="1" w:styleId="ConsPlusCell">
    <w:name w:val="ConsPlusCell"/>
    <w:rsid w:val="00A41928"/>
    <w:pPr>
      <w:autoSpaceDE w:val="0"/>
      <w:autoSpaceDN w:val="0"/>
      <w:adjustRightInd w:val="0"/>
      <w:spacing w:after="0" w:line="240" w:lineRule="auto"/>
    </w:pPr>
    <w:rPr>
      <w:rFonts w:ascii="Arial" w:eastAsia="Times New Roman" w:hAnsi="Arial" w:cs="Arial"/>
      <w:sz w:val="20"/>
      <w:szCs w:val="20"/>
    </w:rPr>
  </w:style>
  <w:style w:type="character" w:customStyle="1" w:styleId="FontStyle171">
    <w:name w:val="Font Style171"/>
    <w:rsid w:val="00575CFD"/>
    <w:rPr>
      <w:rFonts w:ascii="Times New Roman" w:hAnsi="Times New Roman" w:cs="Times New Roman"/>
      <w:b/>
      <w:bCs/>
      <w:sz w:val="22"/>
      <w:szCs w:val="22"/>
    </w:rPr>
  </w:style>
  <w:style w:type="paragraph" w:customStyle="1" w:styleId="formattext">
    <w:name w:val="formattext"/>
    <w:basedOn w:val="a0"/>
    <w:rsid w:val="00C27962"/>
    <w:pPr>
      <w:spacing w:before="100" w:beforeAutospacing="1" w:after="100" w:afterAutospacing="1"/>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WW8Num4"/>
    <w:pPr>
      <w:numPr>
        <w:numId w:val="3"/>
      </w:numPr>
    </w:pPr>
  </w:style>
  <w:style w:type="numbering" w:customStyle="1" w:styleId="21">
    <w:name w:val="WW8Num6"/>
    <w:pPr>
      <w:numPr>
        <w:numId w:val="4"/>
      </w:numPr>
    </w:pPr>
  </w:style>
</w:styles>
</file>

<file path=word/webSettings.xml><?xml version="1.0" encoding="utf-8"?>
<w:webSettings xmlns:r="http://schemas.openxmlformats.org/officeDocument/2006/relationships" xmlns:w="http://schemas.openxmlformats.org/wordprocessingml/2006/main">
  <w:divs>
    <w:div w:id="176501526">
      <w:bodyDiv w:val="1"/>
      <w:marLeft w:val="0"/>
      <w:marRight w:val="0"/>
      <w:marTop w:val="0"/>
      <w:marBottom w:val="0"/>
      <w:divBdr>
        <w:top w:val="none" w:sz="0" w:space="0" w:color="auto"/>
        <w:left w:val="none" w:sz="0" w:space="0" w:color="auto"/>
        <w:bottom w:val="none" w:sz="0" w:space="0" w:color="auto"/>
        <w:right w:val="none" w:sz="0" w:space="0" w:color="auto"/>
      </w:divBdr>
    </w:div>
    <w:div w:id="236717890">
      <w:bodyDiv w:val="1"/>
      <w:marLeft w:val="0"/>
      <w:marRight w:val="0"/>
      <w:marTop w:val="0"/>
      <w:marBottom w:val="0"/>
      <w:divBdr>
        <w:top w:val="none" w:sz="0" w:space="0" w:color="auto"/>
        <w:left w:val="none" w:sz="0" w:space="0" w:color="auto"/>
        <w:bottom w:val="none" w:sz="0" w:space="0" w:color="auto"/>
        <w:right w:val="none" w:sz="0" w:space="0" w:color="auto"/>
      </w:divBdr>
    </w:div>
    <w:div w:id="639192438">
      <w:bodyDiv w:val="1"/>
      <w:marLeft w:val="0"/>
      <w:marRight w:val="0"/>
      <w:marTop w:val="0"/>
      <w:marBottom w:val="0"/>
      <w:divBdr>
        <w:top w:val="none" w:sz="0" w:space="0" w:color="auto"/>
        <w:left w:val="none" w:sz="0" w:space="0" w:color="auto"/>
        <w:bottom w:val="none" w:sz="0" w:space="0" w:color="auto"/>
        <w:right w:val="none" w:sz="0" w:space="0" w:color="auto"/>
      </w:divBdr>
    </w:div>
    <w:div w:id="816805563">
      <w:bodyDiv w:val="1"/>
      <w:marLeft w:val="0"/>
      <w:marRight w:val="0"/>
      <w:marTop w:val="0"/>
      <w:marBottom w:val="0"/>
      <w:divBdr>
        <w:top w:val="none" w:sz="0" w:space="0" w:color="auto"/>
        <w:left w:val="none" w:sz="0" w:space="0" w:color="auto"/>
        <w:bottom w:val="none" w:sz="0" w:space="0" w:color="auto"/>
        <w:right w:val="none" w:sz="0" w:space="0" w:color="auto"/>
      </w:divBdr>
    </w:div>
    <w:div w:id="1160006539">
      <w:bodyDiv w:val="1"/>
      <w:marLeft w:val="0"/>
      <w:marRight w:val="0"/>
      <w:marTop w:val="0"/>
      <w:marBottom w:val="0"/>
      <w:divBdr>
        <w:top w:val="none" w:sz="0" w:space="0" w:color="auto"/>
        <w:left w:val="none" w:sz="0" w:space="0" w:color="auto"/>
        <w:bottom w:val="none" w:sz="0" w:space="0" w:color="auto"/>
        <w:right w:val="none" w:sz="0" w:space="0" w:color="auto"/>
      </w:divBdr>
    </w:div>
    <w:div w:id="1184785556">
      <w:bodyDiv w:val="1"/>
      <w:marLeft w:val="0"/>
      <w:marRight w:val="0"/>
      <w:marTop w:val="0"/>
      <w:marBottom w:val="0"/>
      <w:divBdr>
        <w:top w:val="none" w:sz="0" w:space="0" w:color="auto"/>
        <w:left w:val="none" w:sz="0" w:space="0" w:color="auto"/>
        <w:bottom w:val="none" w:sz="0" w:space="0" w:color="auto"/>
        <w:right w:val="none" w:sz="0" w:space="0" w:color="auto"/>
      </w:divBdr>
    </w:div>
    <w:div w:id="1352610892">
      <w:bodyDiv w:val="1"/>
      <w:marLeft w:val="0"/>
      <w:marRight w:val="0"/>
      <w:marTop w:val="0"/>
      <w:marBottom w:val="0"/>
      <w:divBdr>
        <w:top w:val="none" w:sz="0" w:space="0" w:color="auto"/>
        <w:left w:val="none" w:sz="0" w:space="0" w:color="auto"/>
        <w:bottom w:val="none" w:sz="0" w:space="0" w:color="auto"/>
        <w:right w:val="none" w:sz="0" w:space="0" w:color="auto"/>
      </w:divBdr>
    </w:div>
    <w:div w:id="1404723376">
      <w:bodyDiv w:val="1"/>
      <w:marLeft w:val="0"/>
      <w:marRight w:val="0"/>
      <w:marTop w:val="0"/>
      <w:marBottom w:val="0"/>
      <w:divBdr>
        <w:top w:val="none" w:sz="0" w:space="0" w:color="auto"/>
        <w:left w:val="none" w:sz="0" w:space="0" w:color="auto"/>
        <w:bottom w:val="none" w:sz="0" w:space="0" w:color="auto"/>
        <w:right w:val="none" w:sz="0" w:space="0" w:color="auto"/>
      </w:divBdr>
    </w:div>
    <w:div w:id="18408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ru.wikipedia.org/wiki/%D0%9C%D0%B4%D0%B0" TargetMode="External"/><Relationship Id="rId26" Type="http://schemas.openxmlformats.org/officeDocument/2006/relationships/hyperlink" Target="https://ru.wikipedia.org/wiki/%D0%92%D0%BE%D0%BB%D1%85%D0%BE%D0%B2" TargetMode="External"/><Relationship Id="rId3" Type="http://schemas.openxmlformats.org/officeDocument/2006/relationships/styles" Target="styles.xml"/><Relationship Id="rId21" Type="http://schemas.openxmlformats.org/officeDocument/2006/relationships/hyperlink" Target="https://ru.wikipedia.org/wiki/%D0%9F%D1%87%D1%91%D0%B2%D0%B6%D0%B0_(%D0%BF%D0%BE%D1%81%D1%91%D0%BB%D0%BE%D0%B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ru.wikipedia.org/wiki/%D0%9D%D0%BE%D0%B2%D0%B3%D0%BE%D1%80%D0%BE%D0%B4%D1%81%D0%BA%D0%B0%D1%8F_%D0%BE%D0%B1%D0%BB%D0%B0%D1%81%D1%82%D1%8C" TargetMode="External"/><Relationship Id="rId25" Type="http://schemas.openxmlformats.org/officeDocument/2006/relationships/hyperlink" Target="https://ru.wikipedia.org/wiki/%D0%9D%D0%BE%D0%B2%D0%B3%D0%BE%D1%80%D0%BE%D0%B4%D1%81%D0%BA%D0%B0%D1%8F_%D0%BE%D0%B1%D0%BB%D0%B0%D1%81%D1%82%D1%8C" TargetMode="External"/><Relationship Id="rId33" Type="http://schemas.openxmlformats.org/officeDocument/2006/relationships/hyperlink" Target="http://base.garant.ru/12162226/" TargetMode="External"/><Relationship Id="rId2" Type="http://schemas.openxmlformats.org/officeDocument/2006/relationships/numbering" Target="numbering.xml"/><Relationship Id="rId16" Type="http://schemas.openxmlformats.org/officeDocument/2006/relationships/hyperlink" Target="https://ru.wikipedia.org/wiki/%D0%9B%D1%8E%D0%B1%D1%8B%D1%82%D0%B8%D0%BD%D1%81%D0%BA%D0%B8%D0%B9_%D1%80%D0%B0%D0%B9%D0%BE%D0%BD" TargetMode="External"/><Relationship Id="rId20" Type="http://schemas.openxmlformats.org/officeDocument/2006/relationships/hyperlink" Target="https://ru.wikipedia.org/wiki/%D0%91%D1%83%D0%B4%D0%BE%D0%B3%D0%BE%D1%89%D1%81%D0%BA%D0%B0%D1%8F_%D0%93%D0%AD%D0%A1" TargetMode="External"/><Relationship Id="rId29" Type="http://schemas.openxmlformats.org/officeDocument/2006/relationships/image" Target="media/image3.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ir.ru/media/File/dokumenty/2012/post%20683%20ot%2027.09.2012.doc" TargetMode="External"/><Relationship Id="rId24" Type="http://schemas.openxmlformats.org/officeDocument/2006/relationships/hyperlink" Target="https://ru.wikipedia.org/wiki/%D0%A1%D0%B0%D0%BD%D0%BA%D1%82-%D0%9F%D0%B5%D1%82%D0%B5%D1%80%D0%B1%D1%83%D1%80%D0%B3" TargetMode="External"/><Relationship Id="rId32" Type="http://schemas.openxmlformats.org/officeDocument/2006/relationships/hyperlink" Target="http://www.admkir.ru/tinybrowser/files/prostanovleniya/2484.rar" TargetMode="External"/><Relationship Id="rId5" Type="http://schemas.openxmlformats.org/officeDocument/2006/relationships/webSettings" Target="webSettings.xml"/><Relationship Id="rId15" Type="http://schemas.openxmlformats.org/officeDocument/2006/relationships/hyperlink" Target="https://ru.wikipedia.org/w/index.php?title=%D0%A3%D1%81%D0%B0%D0%B4%D1%8C%D0%B5_(%D0%9D%D0%BE%D0%B2%D0%B3%D0%BE%D1%80%D0%BE%D0%B4%D1%81%D0%BA%D0%B0%D1%8F_%D0%BE%D0%B1%D0%BB%D0%B0%D1%81%D1%82%D1%8C)&amp;action=edit&amp;redlink=1" TargetMode="External"/><Relationship Id="rId23" Type="http://schemas.openxmlformats.org/officeDocument/2006/relationships/hyperlink" Target="https://ru.wikipedia.org/wiki/%D0%A1%D0%BE%D0%BD%D0%BA%D0%BE%D0%B2%D0%BE" TargetMode="External"/><Relationship Id="rId28" Type="http://schemas.openxmlformats.org/officeDocument/2006/relationships/hyperlink" Target="https://ru.wikipedia.org/wiki/%D0%9A%D0%B8%D1%80%D0%B8%D1%88%D0%B8" TargetMode="External"/><Relationship Id="rId10" Type="http://schemas.openxmlformats.org/officeDocument/2006/relationships/hyperlink" Target="http://docs.cntd.ru/document/901919338" TargetMode="External"/><Relationship Id="rId19" Type="http://schemas.openxmlformats.org/officeDocument/2006/relationships/hyperlink" Target="https://ru.wikipedia.org/wiki/%D0%91%D1%83%D0%B4%D0%BE%D0%B3%D0%BE%D1%89%D1%8C"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u.wikipedia.org/wiki/%D0%92%D0%BE%D0%BB%D1%85%D0%BE%D0%B2_(%D1%80%D0%B5%D0%BA%D0%B0)" TargetMode="External"/><Relationship Id="rId22" Type="http://schemas.openxmlformats.org/officeDocument/2006/relationships/hyperlink" Target="https://ru.wikipedia.org/wiki/%D0%91%D1%83%D0%B4%D0%BE%D0%B3%D0%BE%D1%89%D1%8C" TargetMode="External"/><Relationship Id="rId27" Type="http://schemas.openxmlformats.org/officeDocument/2006/relationships/hyperlink" Target="https://ru.wikipedia.org/wiki/%D0%A2%D0%B8%D0%B3%D0%BE%D0%B4%D0%B0_(%D1%80%D0%B5%D0%BA%D0%B0)" TargetMode="External"/><Relationship Id="rId30" Type="http://schemas.openxmlformats.org/officeDocument/2006/relationships/image" Target="media/image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CF146-52B4-43B9-8A3D-029FDDF1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17439</TotalTime>
  <Pages>133</Pages>
  <Words>36696</Words>
  <Characters>209169</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юля_с</dc:creator>
  <cp:lastModifiedBy>Пользователь</cp:lastModifiedBy>
  <cp:revision>614</cp:revision>
  <cp:lastPrinted>2016-12-12T12:07:00Z</cp:lastPrinted>
  <dcterms:created xsi:type="dcterms:W3CDTF">2016-02-17T12:34:00Z</dcterms:created>
  <dcterms:modified xsi:type="dcterms:W3CDTF">2017-04-21T10:32:00Z</dcterms:modified>
</cp:coreProperties>
</file>