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9760D1">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9A7EC6" w:rsidRDefault="009A7EC6">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9A7EC6" w:rsidRDefault="009A7EC6">
                  <w:pPr>
                    <w:spacing w:line="1160" w:lineRule="exact"/>
                  </w:pPr>
                  <w:r>
                    <w:t>№ 12  (2</w:t>
                  </w:r>
                  <w:r>
                    <w:rPr>
                      <w:lang w:val="en-US"/>
                    </w:rPr>
                    <w:t>9</w:t>
                  </w:r>
                  <w:r>
                    <w:t xml:space="preserve">5) </w:t>
                  </w:r>
                  <w:r>
                    <w:rPr>
                      <w:lang w:val="en-US"/>
                    </w:rPr>
                    <w:t>1</w:t>
                  </w:r>
                  <w:r>
                    <w:t>9 апреля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9A7EC6" w:rsidRDefault="009A7EC6">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194324" w:rsidRDefault="00194324" w:rsidP="00290C17">
      <w:pPr>
        <w:jc w:val="both"/>
        <w:rPr>
          <w:rFonts w:ascii="Times New Roman" w:hAnsi="Times New Roman" w:cs="Times New Roman"/>
          <w:sz w:val="20"/>
          <w:szCs w:val="20"/>
        </w:rPr>
      </w:pPr>
    </w:p>
    <w:p w:rsidR="00290C17" w:rsidRPr="00015EEE"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B1008F">
        <w:rPr>
          <w:rFonts w:ascii="Times New Roman" w:hAnsi="Times New Roman" w:cs="Times New Roman"/>
          <w:sz w:val="20"/>
          <w:szCs w:val="20"/>
        </w:rPr>
        <w:t>15</w:t>
      </w:r>
      <w:r w:rsidR="00237CB9">
        <w:rPr>
          <w:rFonts w:ascii="Times New Roman" w:hAnsi="Times New Roman" w:cs="Times New Roman"/>
          <w:sz w:val="20"/>
          <w:szCs w:val="20"/>
        </w:rPr>
        <w:t xml:space="preserve"> апреля</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B1008F">
        <w:rPr>
          <w:rFonts w:ascii="Times New Roman" w:hAnsi="Times New Roman" w:cs="Times New Roman"/>
          <w:sz w:val="20"/>
          <w:szCs w:val="20"/>
        </w:rPr>
        <w:t>66</w:t>
      </w:r>
    </w:p>
    <w:p w:rsidR="00566B76" w:rsidRPr="00566B76" w:rsidRDefault="00B1008F" w:rsidP="00B1008F">
      <w:pPr>
        <w:autoSpaceDE w:val="0"/>
        <w:autoSpaceDN w:val="0"/>
        <w:adjustRightInd w:val="0"/>
        <w:jc w:val="both"/>
        <w:rPr>
          <w:rFonts w:ascii="Courier New" w:eastAsia="Times New Roman" w:hAnsi="Courier New" w:cs="Courier New"/>
          <w:color w:val="auto"/>
          <w:sz w:val="20"/>
          <w:szCs w:val="20"/>
          <w:lang w:bidi="ar-SA"/>
        </w:rPr>
      </w:pPr>
      <w:r w:rsidRPr="00B1008F">
        <w:rPr>
          <w:rFonts w:ascii="Times New Roman" w:eastAsia="Times New Roman" w:hAnsi="Times New Roman" w:cs="Times New Roman"/>
          <w:b/>
          <w:color w:val="auto"/>
          <w:sz w:val="20"/>
          <w:szCs w:val="20"/>
          <w:lang w:bidi="ar-SA"/>
        </w:rPr>
        <w:t>О внесении изменений в постановление от 09.04.2019 года №62 «О проведении месячника по благоустройству и улучшению санитарного состояния территории муниципального образования Пчевжинское сельское поселение Киришского муниципального района Ленинградской области»</w:t>
      </w:r>
    </w:p>
    <w:p w:rsidR="00B1008F" w:rsidRPr="00B1008F" w:rsidRDefault="00B1008F" w:rsidP="00B1008F">
      <w:pPr>
        <w:widowControl/>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В целях улучшения санитарного состояния и благоустройства населенных пунктов Пчевжинского сельского поселения, Администрация муниципального образования Пчевжинское сельское поселение Киришского муниципального района Ленинградской области</w:t>
      </w:r>
    </w:p>
    <w:p w:rsidR="00B1008F" w:rsidRPr="00B1008F" w:rsidRDefault="00B1008F" w:rsidP="00B1008F">
      <w:pPr>
        <w:widowControl/>
        <w:ind w:firstLine="708"/>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ПОСТАНОВЛЯЕТ:</w:t>
      </w:r>
    </w:p>
    <w:p w:rsidR="00B1008F" w:rsidRPr="00B1008F" w:rsidRDefault="00B1008F" w:rsidP="00B1008F">
      <w:pPr>
        <w:widowControl/>
        <w:numPr>
          <w:ilvl w:val="0"/>
          <w:numId w:val="11"/>
        </w:numPr>
        <w:tabs>
          <w:tab w:val="num" w:pos="0"/>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 xml:space="preserve">Внести </w:t>
      </w:r>
      <w:r w:rsidRPr="00B1008F">
        <w:rPr>
          <w:rFonts w:ascii="Times New Roman" w:eastAsia="Times New Roman" w:hAnsi="Times New Roman" w:cs="Times New Roman"/>
          <w:sz w:val="20"/>
          <w:szCs w:val="20"/>
          <w:lang w:bidi="ar-SA"/>
        </w:rPr>
        <w:t>в постановление от 09.04.2019 года №62 «О проведении месячника по благоустройству и улучшению санитарного состояния территории муниципального образования Пчевжинское сельское поселение Киришского муниципального района Ленинградской области»</w:t>
      </w:r>
      <w:r w:rsidRPr="00B1008F">
        <w:rPr>
          <w:rFonts w:ascii="Times New Roman" w:eastAsia="Times New Roman" w:hAnsi="Times New Roman" w:cs="Times New Roman"/>
          <w:b/>
          <w:sz w:val="20"/>
          <w:szCs w:val="20"/>
          <w:lang w:bidi="ar-SA"/>
        </w:rPr>
        <w:t xml:space="preserve"> </w:t>
      </w:r>
      <w:r w:rsidRPr="00B1008F">
        <w:rPr>
          <w:rFonts w:ascii="Times New Roman" w:eastAsia="Times New Roman" w:hAnsi="Times New Roman" w:cs="Times New Roman"/>
          <w:color w:val="auto"/>
          <w:sz w:val="20"/>
          <w:szCs w:val="20"/>
          <w:lang w:bidi="ar-SA"/>
        </w:rPr>
        <w:t>следующие изменения:</w:t>
      </w:r>
    </w:p>
    <w:p w:rsidR="00B1008F" w:rsidRPr="00B1008F" w:rsidRDefault="00B1008F" w:rsidP="00B1008F">
      <w:pPr>
        <w:widowControl/>
        <w:tabs>
          <w:tab w:val="left" w:pos="540"/>
        </w:tabs>
        <w:autoSpaceDE w:val="0"/>
        <w:autoSpaceDN w:val="0"/>
        <w:adjustRightInd w:val="0"/>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ab/>
        <w:t>1.1.  пункт 5 читать в новой редакции:</w:t>
      </w:r>
    </w:p>
    <w:p w:rsidR="00B1008F" w:rsidRPr="00B1008F" w:rsidRDefault="00B1008F" w:rsidP="00B1008F">
      <w:pPr>
        <w:shd w:val="clear" w:color="auto" w:fill="FFFFFF"/>
        <w:tabs>
          <w:tab w:val="left" w:pos="540"/>
        </w:tabs>
        <w:autoSpaceDE w:val="0"/>
        <w:autoSpaceDN w:val="0"/>
        <w:adjustRightInd w:val="0"/>
        <w:ind w:firstLine="539"/>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«5. Организовать и провести 20 апреля 2019 года субботник по наведению чистоты и порядка с привлечением общественности, населения и организаций Пчевжинского сельского поселения»</w:t>
      </w:r>
    </w:p>
    <w:p w:rsidR="00B1008F" w:rsidRPr="00B1008F" w:rsidRDefault="00B1008F" w:rsidP="00B1008F">
      <w:pPr>
        <w:shd w:val="clear" w:color="auto" w:fill="FFFFFF"/>
        <w:tabs>
          <w:tab w:val="left" w:pos="540"/>
        </w:tabs>
        <w:autoSpaceDE w:val="0"/>
        <w:autoSpaceDN w:val="0"/>
        <w:adjustRightInd w:val="0"/>
        <w:ind w:firstLine="539"/>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 и разместить на официальном сайте администрации Пчевжинского сельского поселения.</w:t>
      </w:r>
    </w:p>
    <w:p w:rsidR="00B1008F" w:rsidRPr="00B1008F" w:rsidRDefault="00B1008F" w:rsidP="00B1008F">
      <w:pPr>
        <w:widowControl/>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 xml:space="preserve">         3. </w:t>
      </w:r>
      <w:proofErr w:type="gramStart"/>
      <w:r w:rsidRPr="00B1008F">
        <w:rPr>
          <w:rFonts w:ascii="Times New Roman" w:eastAsia="Times New Roman" w:hAnsi="Times New Roman" w:cs="Times New Roman"/>
          <w:color w:val="auto"/>
          <w:sz w:val="20"/>
          <w:szCs w:val="20"/>
          <w:lang w:bidi="ar-SA"/>
        </w:rPr>
        <w:t>Контроль за</w:t>
      </w:r>
      <w:proofErr w:type="gramEnd"/>
      <w:r w:rsidRPr="00B1008F">
        <w:rPr>
          <w:rFonts w:ascii="Times New Roman" w:eastAsia="Times New Roman" w:hAnsi="Times New Roman" w:cs="Times New Roman"/>
          <w:color w:val="auto"/>
          <w:sz w:val="20"/>
          <w:szCs w:val="20"/>
          <w:lang w:bidi="ar-SA"/>
        </w:rPr>
        <w:t xml:space="preserve"> выполнением постановления оставляю за собой.</w:t>
      </w:r>
    </w:p>
    <w:p w:rsidR="00566B76" w:rsidRDefault="00B1008F" w:rsidP="00566B76">
      <w:pPr>
        <w:autoSpaceDE w:val="0"/>
        <w:autoSpaceDN w:val="0"/>
        <w:adjustRightInd w:val="0"/>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Глава администрации</w:t>
      </w:r>
      <w:r w:rsidRPr="00B1008F">
        <w:rPr>
          <w:rFonts w:ascii="Times New Roman" w:eastAsia="Times New Roman" w:hAnsi="Times New Roman" w:cs="Times New Roman"/>
          <w:color w:val="auto"/>
          <w:sz w:val="20"/>
          <w:szCs w:val="20"/>
          <w:lang w:bidi="ar-SA"/>
        </w:rPr>
        <w:tab/>
      </w:r>
      <w:r w:rsidRPr="00B1008F">
        <w:rPr>
          <w:rFonts w:ascii="Times New Roman" w:eastAsia="Times New Roman" w:hAnsi="Times New Roman" w:cs="Times New Roman"/>
          <w:color w:val="auto"/>
          <w:sz w:val="20"/>
          <w:szCs w:val="20"/>
          <w:lang w:bidi="ar-SA"/>
        </w:rPr>
        <w:tab/>
      </w:r>
      <w:r w:rsidRPr="00B1008F">
        <w:rPr>
          <w:rFonts w:ascii="Times New Roman" w:eastAsia="Times New Roman" w:hAnsi="Times New Roman" w:cs="Times New Roman"/>
          <w:color w:val="auto"/>
          <w:sz w:val="20"/>
          <w:szCs w:val="20"/>
          <w:lang w:bidi="ar-SA"/>
        </w:rPr>
        <w:tab/>
      </w:r>
      <w:r w:rsidRPr="00B1008F">
        <w:rPr>
          <w:rFonts w:ascii="Times New Roman" w:eastAsia="Times New Roman" w:hAnsi="Times New Roman" w:cs="Times New Roman"/>
          <w:color w:val="auto"/>
          <w:sz w:val="20"/>
          <w:szCs w:val="20"/>
          <w:lang w:bidi="ar-SA"/>
        </w:rPr>
        <w:tab/>
        <w:t xml:space="preserve">                 Х.Х. Поподько</w:t>
      </w:r>
    </w:p>
    <w:p w:rsidR="00D93884" w:rsidRPr="004F789E" w:rsidRDefault="00D93884" w:rsidP="00566B76">
      <w:pPr>
        <w:autoSpaceDE w:val="0"/>
        <w:autoSpaceDN w:val="0"/>
        <w:adjustRightInd w:val="0"/>
        <w:jc w:val="right"/>
        <w:outlineLvl w:val="1"/>
        <w:rPr>
          <w:rFonts w:ascii="Times New Roman" w:eastAsia="Times New Roman" w:hAnsi="Times New Roman" w:cs="Times New Roman"/>
          <w:color w:val="auto"/>
          <w:lang w:bidi="ar-SA"/>
        </w:rPr>
      </w:pPr>
      <w:bookmarkStart w:id="0" w:name="Par111"/>
      <w:bookmarkEnd w:id="0"/>
    </w:p>
    <w:p w:rsidR="00D93884" w:rsidRPr="004F789E" w:rsidRDefault="00D93884" w:rsidP="00566B76">
      <w:pPr>
        <w:autoSpaceDE w:val="0"/>
        <w:autoSpaceDN w:val="0"/>
        <w:adjustRightInd w:val="0"/>
        <w:jc w:val="right"/>
        <w:outlineLvl w:val="1"/>
        <w:rPr>
          <w:rFonts w:ascii="Times New Roman" w:eastAsia="Times New Roman" w:hAnsi="Times New Roman" w:cs="Times New Roman"/>
          <w:color w:val="auto"/>
          <w:lang w:bidi="ar-SA"/>
        </w:rPr>
      </w:pPr>
    </w:p>
    <w:p w:rsidR="00227122" w:rsidRPr="002B396F" w:rsidRDefault="00015EEE" w:rsidP="00227122">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w:t>
      </w:r>
      <w:r w:rsidR="00227122" w:rsidRPr="005B32A0">
        <w:rPr>
          <w:rFonts w:ascii="Times New Roman" w:hAnsi="Times New Roman" w:cs="Times New Roman"/>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w:t>
      </w:r>
      <w:r w:rsidR="00B1008F">
        <w:rPr>
          <w:rFonts w:ascii="Times New Roman" w:hAnsi="Times New Roman" w:cs="Times New Roman"/>
          <w:sz w:val="20"/>
          <w:szCs w:val="20"/>
        </w:rPr>
        <w:t>СТИ от 15</w:t>
      </w:r>
      <w:r w:rsidR="006C7338">
        <w:rPr>
          <w:rFonts w:ascii="Times New Roman" w:hAnsi="Times New Roman" w:cs="Times New Roman"/>
          <w:sz w:val="20"/>
          <w:szCs w:val="20"/>
        </w:rPr>
        <w:t xml:space="preserve"> апреля 2019 года № </w:t>
      </w:r>
      <w:r w:rsidR="00B1008F">
        <w:rPr>
          <w:rFonts w:ascii="Times New Roman" w:hAnsi="Times New Roman" w:cs="Times New Roman"/>
          <w:sz w:val="20"/>
          <w:szCs w:val="20"/>
        </w:rPr>
        <w:t>67</w:t>
      </w:r>
    </w:p>
    <w:p w:rsidR="004428C2" w:rsidRDefault="00B1008F" w:rsidP="00B1008F">
      <w:pPr>
        <w:jc w:val="both"/>
        <w:rPr>
          <w:rFonts w:ascii="Times New Roman" w:hAnsi="Times New Roman" w:cs="Times New Roman"/>
          <w:sz w:val="20"/>
          <w:szCs w:val="20"/>
        </w:rPr>
      </w:pPr>
      <w:r w:rsidRPr="00B1008F">
        <w:rPr>
          <w:rFonts w:ascii="Times New Roman" w:hAnsi="Times New Roman" w:cs="Times New Roman"/>
          <w:b/>
          <w:sz w:val="20"/>
          <w:szCs w:val="20"/>
        </w:rPr>
        <w:t>Об утверждении Положения  «О порядке</w:t>
      </w:r>
      <w:r>
        <w:rPr>
          <w:rFonts w:ascii="Times New Roman" w:hAnsi="Times New Roman" w:cs="Times New Roman"/>
          <w:b/>
          <w:sz w:val="20"/>
          <w:szCs w:val="20"/>
        </w:rPr>
        <w:t xml:space="preserve"> </w:t>
      </w:r>
      <w:r w:rsidRPr="00B1008F">
        <w:rPr>
          <w:rFonts w:ascii="Times New Roman" w:hAnsi="Times New Roman" w:cs="Times New Roman"/>
          <w:b/>
          <w:sz w:val="20"/>
          <w:szCs w:val="20"/>
        </w:rPr>
        <w:t>проведения   аттестации   руководителей</w:t>
      </w:r>
      <w:r>
        <w:rPr>
          <w:rFonts w:ascii="Times New Roman" w:hAnsi="Times New Roman" w:cs="Times New Roman"/>
          <w:b/>
          <w:sz w:val="20"/>
          <w:szCs w:val="20"/>
        </w:rPr>
        <w:t xml:space="preserve"> </w:t>
      </w:r>
      <w:r w:rsidRPr="00B1008F">
        <w:rPr>
          <w:rFonts w:ascii="Times New Roman" w:hAnsi="Times New Roman" w:cs="Times New Roman"/>
          <w:b/>
          <w:sz w:val="20"/>
          <w:szCs w:val="20"/>
        </w:rPr>
        <w:t>муниципальных унитарных предприятий</w:t>
      </w:r>
      <w:r>
        <w:rPr>
          <w:rFonts w:ascii="Times New Roman" w:hAnsi="Times New Roman" w:cs="Times New Roman"/>
          <w:b/>
          <w:sz w:val="20"/>
          <w:szCs w:val="20"/>
        </w:rPr>
        <w:t xml:space="preserve"> </w:t>
      </w:r>
      <w:r w:rsidRPr="00B1008F">
        <w:rPr>
          <w:rFonts w:ascii="Times New Roman" w:hAnsi="Times New Roman" w:cs="Times New Roman"/>
          <w:b/>
          <w:sz w:val="20"/>
          <w:szCs w:val="20"/>
        </w:rPr>
        <w:t>Пчевжинского     сельского    поселения»</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Руководствуясь ст.21 Федерального закона от 14.11.2002 №161-ФЗ «О государственных и муниципальных унитарных предприятиях, в целях повышения эффективности работы муниципальных унитарных предприятий Пчевжинского сельского поселения, установления соответствия руководителей муниципальных унитарных предприятий занимаемой должности, формирования высококвалифицированного кадрового состава руководителей, Администрация Пчевжинского сельского поселения</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 xml:space="preserve">ПОСТАНОВЛЯЕТ: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1. Утвердить Положение «О порядке проведения аттестации руководителей муниципальных унитарных предприятий Пчевжинского сельского поселения», согласно приложению к настоящему постановлению. </w:t>
      </w:r>
    </w:p>
    <w:p w:rsidR="00B1008F" w:rsidRPr="00B1008F" w:rsidRDefault="00B1008F" w:rsidP="00B1008F">
      <w:pPr>
        <w:widowControl/>
        <w:ind w:firstLine="709"/>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 xml:space="preserve">2. Опубликовать настоящее постановление в газете «Лесная республика» и разместить на официальном сайте администрации </w:t>
      </w:r>
      <w:r w:rsidRPr="00B1008F">
        <w:rPr>
          <w:rFonts w:ascii="Times New Roman" w:eastAsia="Calibri" w:hAnsi="Times New Roman" w:cs="Times New Roman"/>
          <w:bCs/>
          <w:color w:val="auto"/>
          <w:sz w:val="20"/>
          <w:szCs w:val="20"/>
          <w:lang w:eastAsia="en-US" w:bidi="ar-SA"/>
        </w:rPr>
        <w:t>Пчевжинского сельского поселения</w:t>
      </w:r>
      <w:r w:rsidRPr="00B1008F">
        <w:rPr>
          <w:rFonts w:ascii="Times New Roman" w:eastAsia="Times New Roman" w:hAnsi="Times New Roman" w:cs="Times New Roman"/>
          <w:color w:val="auto"/>
          <w:sz w:val="20"/>
          <w:szCs w:val="20"/>
          <w:lang w:bidi="ar-SA"/>
        </w:rPr>
        <w:t>.</w:t>
      </w:r>
    </w:p>
    <w:p w:rsidR="00B1008F" w:rsidRPr="00B1008F" w:rsidRDefault="00B1008F" w:rsidP="00B1008F">
      <w:pPr>
        <w:widowControl/>
        <w:adjustRightInd w:val="0"/>
        <w:ind w:firstLine="709"/>
        <w:jc w:val="both"/>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 xml:space="preserve">3. </w:t>
      </w:r>
      <w:proofErr w:type="gramStart"/>
      <w:r w:rsidRPr="00B1008F">
        <w:rPr>
          <w:rFonts w:ascii="Times New Roman" w:eastAsia="Times New Roman" w:hAnsi="Times New Roman" w:cs="Times New Roman"/>
          <w:color w:val="auto"/>
          <w:sz w:val="20"/>
          <w:szCs w:val="20"/>
          <w:lang w:bidi="ar-SA"/>
        </w:rPr>
        <w:t>Контроль за</w:t>
      </w:r>
      <w:proofErr w:type="gramEnd"/>
      <w:r w:rsidRPr="00B1008F">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B1008F" w:rsidRDefault="00B1008F" w:rsidP="00B1008F">
      <w:pPr>
        <w:widowControl/>
        <w:rPr>
          <w:rFonts w:ascii="Times New Roman" w:eastAsia="Times New Roman" w:hAnsi="Times New Roman" w:cs="Times New Roman"/>
          <w:color w:val="auto"/>
          <w:sz w:val="20"/>
          <w:szCs w:val="20"/>
          <w:lang w:bidi="ar-SA"/>
        </w:rPr>
      </w:pPr>
      <w:r w:rsidRPr="00B1008F">
        <w:rPr>
          <w:rFonts w:ascii="Times New Roman" w:eastAsia="Times New Roman" w:hAnsi="Times New Roman" w:cs="Times New Roman"/>
          <w:color w:val="auto"/>
          <w:sz w:val="20"/>
          <w:szCs w:val="20"/>
          <w:lang w:bidi="ar-SA"/>
        </w:rPr>
        <w:t>Глава администрации                                                                    Х.Х. Поподько</w:t>
      </w:r>
    </w:p>
    <w:p w:rsidR="00B1008F" w:rsidRPr="00AC4454" w:rsidRDefault="00B1008F" w:rsidP="00B1008F">
      <w:pPr>
        <w:widowControl/>
        <w:jc w:val="right"/>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Приложение к постановлению</w:t>
      </w:r>
    </w:p>
    <w:p w:rsidR="00B1008F" w:rsidRPr="00AC4454" w:rsidRDefault="00B1008F" w:rsidP="00B1008F">
      <w:pPr>
        <w:widowControl/>
        <w:jc w:val="right"/>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от 15.04.2019 № 67</w:t>
      </w:r>
    </w:p>
    <w:p w:rsidR="00D93884" w:rsidRPr="004F789E" w:rsidRDefault="00B1008F" w:rsidP="00B1008F">
      <w:pPr>
        <w:widowControl/>
        <w:autoSpaceDE w:val="0"/>
        <w:autoSpaceDN w:val="0"/>
        <w:adjustRightInd w:val="0"/>
        <w:jc w:val="center"/>
        <w:rPr>
          <w:rFonts w:ascii="Times New Roman" w:eastAsia="Times New Roman" w:hAnsi="Times New Roman" w:cs="Times New Roman"/>
          <w:b/>
          <w:sz w:val="20"/>
          <w:szCs w:val="20"/>
          <w:lang w:bidi="ar-SA"/>
        </w:rPr>
      </w:pPr>
      <w:r w:rsidRPr="00B1008F">
        <w:rPr>
          <w:rFonts w:ascii="Times New Roman" w:eastAsia="Times New Roman" w:hAnsi="Times New Roman" w:cs="Times New Roman"/>
          <w:b/>
          <w:sz w:val="20"/>
          <w:szCs w:val="20"/>
          <w:lang w:bidi="ar-SA"/>
        </w:rPr>
        <w:t>ПОЛОЖЕНИЕ</w:t>
      </w:r>
      <w:r w:rsidR="00D93884" w:rsidRPr="004F789E">
        <w:rPr>
          <w:rFonts w:ascii="Times New Roman" w:eastAsia="Times New Roman" w:hAnsi="Times New Roman" w:cs="Times New Roman"/>
          <w:b/>
          <w:sz w:val="20"/>
          <w:szCs w:val="20"/>
          <w:lang w:bidi="ar-SA"/>
        </w:rPr>
        <w:t xml:space="preserve"> </w:t>
      </w:r>
    </w:p>
    <w:p w:rsidR="00B1008F" w:rsidRPr="004F789E" w:rsidRDefault="00B1008F" w:rsidP="00B1008F">
      <w:pPr>
        <w:widowControl/>
        <w:autoSpaceDE w:val="0"/>
        <w:autoSpaceDN w:val="0"/>
        <w:adjustRightInd w:val="0"/>
        <w:jc w:val="center"/>
        <w:rPr>
          <w:rFonts w:ascii="Times New Roman" w:eastAsia="Times New Roman" w:hAnsi="Times New Roman" w:cs="Times New Roman"/>
          <w:b/>
          <w:sz w:val="20"/>
          <w:szCs w:val="20"/>
          <w:lang w:bidi="ar-SA"/>
        </w:rPr>
      </w:pPr>
      <w:r w:rsidRPr="00B1008F">
        <w:rPr>
          <w:rFonts w:ascii="Times New Roman" w:eastAsia="Times New Roman" w:hAnsi="Times New Roman" w:cs="Times New Roman"/>
          <w:b/>
          <w:sz w:val="20"/>
          <w:szCs w:val="20"/>
          <w:lang w:bidi="ar-SA"/>
        </w:rPr>
        <w:t>о порядке проведения аттестации руководителей муниципальных унитарных предприятий Пчевжинского сельского поселения</w:t>
      </w:r>
    </w:p>
    <w:p w:rsidR="00D93884" w:rsidRPr="004F789E" w:rsidRDefault="00D93884" w:rsidP="00B1008F">
      <w:pPr>
        <w:widowControl/>
        <w:autoSpaceDE w:val="0"/>
        <w:autoSpaceDN w:val="0"/>
        <w:adjustRightInd w:val="0"/>
        <w:jc w:val="center"/>
        <w:rPr>
          <w:rFonts w:ascii="Times New Roman" w:eastAsia="Times New Roman" w:hAnsi="Times New Roman" w:cs="Times New Roman"/>
          <w:b/>
          <w:sz w:val="20"/>
          <w:szCs w:val="20"/>
          <w:lang w:bidi="ar-SA"/>
        </w:rPr>
      </w:pP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1. Настоящее Положение устанавливает порядок проведения аттестации руководителей муниципальных унитарных предприятий (далее – предприятия) Пчевжинского сельского поселения, работодателями которых является Пчевжинского сельского поселения (далее – администрация, работодатель).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Аттестация руководителей предприятий проводится не чаще одного раза в два года, но не реже одного раза в четыре года.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Аттестации не подлежат руководители предприятий, проработавшие в занимаемой должности менее одного года, и беременные женщины. </w:t>
      </w:r>
      <w:r w:rsidRPr="00B1008F">
        <w:rPr>
          <w:rFonts w:ascii="Times New Roman" w:eastAsia="Times New Roman" w:hAnsi="Times New Roman" w:cs="Times New Roman"/>
          <w:sz w:val="20"/>
          <w:szCs w:val="20"/>
          <w:lang w:bidi="ar-SA"/>
        </w:rPr>
        <w:tab/>
        <w:t xml:space="preserve">Руководители, находящиеся в отпуске по уходу за ребенком, подлежат аттестации не ранее, чем через год после выхода на работу.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2. Целями аттестации руководителей предприятий являются: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а) объективная оценка деятельности руководителей предприятий и определение их соответствия занимаемой должности;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б) оказание содействия в повышении эффективности работы предприятий;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в) стимулирование профессионального роста руководителей предприятий.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3. Проведение аттестации возлагается на аттестационную комиссию. Количественный и персональный состав комиссии утверждается работодателем.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4. Аттестационная комиссия состоит из председателя, заместителя председателя, секретаря и членов комиссии, в том числе представитель выборного органа первичной профсоюзной организации (при наличии).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К работе аттестационной комиссии могут привлекаться эксперты с правом совещательного голоса.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5. График проведения аттестации утверждается работодателем и доводится до сведения каждого аттестуемого не позднее, чем за месяц до начала аттестации. Форма графика представлена в Приложении №1 к настоящему Положению.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6. За две недели до установленного срока аттестации глава представляет секретарю аттестационной комиссии отзыв на руководителя предприятия по форме, предложенной в Приложении №2 к настоящему Положению, и краткую справку по показателям работы муниципального унитарного предприятия, подготовленную руководителем предприятия.  Глава </w:t>
      </w:r>
      <w:proofErr w:type="gramStart"/>
      <w:r w:rsidRPr="00B1008F">
        <w:rPr>
          <w:rFonts w:ascii="Times New Roman" w:eastAsia="Times New Roman" w:hAnsi="Times New Roman" w:cs="Times New Roman"/>
          <w:sz w:val="20"/>
          <w:szCs w:val="20"/>
          <w:lang w:bidi="ar-SA"/>
        </w:rPr>
        <w:t>обязан</w:t>
      </w:r>
      <w:proofErr w:type="gramEnd"/>
      <w:r w:rsidRPr="00B1008F">
        <w:rPr>
          <w:rFonts w:ascii="Times New Roman" w:eastAsia="Times New Roman" w:hAnsi="Times New Roman" w:cs="Times New Roman"/>
          <w:sz w:val="20"/>
          <w:szCs w:val="20"/>
          <w:lang w:bidi="ar-SA"/>
        </w:rPr>
        <w:t xml:space="preserve"> ознакомить аттестуемого с отзывом. Аттестуемый руководитель вправе представить дополнительные сведения о служебной деятельности за предшествующий период, а также заявление о несогласии с представленным отзывом.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Секретарь комиссии не позднее, чем за неделю до аттестации представляет для ознакомления членам аттестационной комиссии отзыв на руководителя предприятия, краткую справку по показателям работы предприятия, устав предприятия.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При проведении последующих аттестаций в аттестационную комиссию представляются отзыв на руководителя предприятия, краткая справка по показателям работы предприятия и аттестационный лист предыдущей аттестации.</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7. Аттестация проводится в форме тестовых испытаний и (или) собеседования. Форма проведения аттестации определяется аттестационной комиссией.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Аттестация проводится в присутствии аттестуемого руководителя предприятия.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Оценка деятельности аттестуемого руководителя предприятия и определение его соответствия занимаемой должности основываются на квалификационных требованиях к занимаемой должности, организаторских способностях, анализе членами аттестационной комиссии отзыва и показателей работы предприятия, а также на результатах тестовых испытаний или собеседования. Примерный перечень показателей для оценки квалификации руководителей приведен в Приложении №3 к настоящему Положению.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8. Решение аттестационной комиссии принимается простым большинством голосов присутствующих на заседании членов комиссии. Комиссия правомочна решать вопросы, если на заседании присутствует не менее половины ее членов. При равенстве голосов председатель комиссии имеет право решающего голоса.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9. Решения аттестационной комиссии оформляются в аттестационных листах, которые подписываются присутствующими на заседании членами аттестационной комиссии.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10. В результате аттестации руководителю предприятия дается одна из следующих оценок: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     соответствует занимаемой должности;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     не соответствует занимаемой должности;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lastRenderedPageBreak/>
        <w:tab/>
        <w:t xml:space="preserve">- соответствует занимаемой должности при условии выполнения рекомендаций аттестационной комиссии с переаттестацией через год.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Результаты аттестации заносятся в аттестационный лист руководителя предприятия, оформленный согласно Приложению №4 к настоящему Положению. С аттестационным листом руководитель предприятия знакомится под роспись. Другие документы по результатам аттестации не оформляются.</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11. Результаты аттестации представляются работодателю не позднее семи дней после ее проведения, после чего издается соответствующее распоряжение (постановление). </w:t>
      </w:r>
    </w:p>
    <w:p w:rsidR="00B1008F" w:rsidRP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 xml:space="preserve">Руководитель предприятия в случае признания его не соответствующим занимаемой должности с его согласия может быть переведен на другую нижестоящую должность, соответствующую его профессиональной подготовке. При отказе от перевода принимается решение о его увольнении в соответствии с законодательством о труде Российской Федерации. Указанные решения принимаются не позднее чем через два месяца со дня аттестации. Время болезни и отпуска руководителя предприятия в 2-месячный срок не засчитывается. </w:t>
      </w:r>
    </w:p>
    <w:p w:rsidR="00B1008F" w:rsidRDefault="00B1008F" w:rsidP="00B1008F">
      <w:pPr>
        <w:widowControl/>
        <w:autoSpaceDE w:val="0"/>
        <w:autoSpaceDN w:val="0"/>
        <w:adjustRightInd w:val="0"/>
        <w:jc w:val="both"/>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ab/>
        <w:t>12. Споры, связанные с проведением аттестации, рассматриваются в установленном действующим законодательством порядке.</w:t>
      </w:r>
    </w:p>
    <w:p w:rsidR="00B1008F" w:rsidRPr="00AC4454" w:rsidRDefault="00B1008F" w:rsidP="00B1008F">
      <w:pPr>
        <w:widowControl/>
        <w:autoSpaceDE w:val="0"/>
        <w:autoSpaceDN w:val="0"/>
        <w:adjustRightInd w:val="0"/>
        <w:jc w:val="right"/>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Приложение №1</w:t>
      </w:r>
    </w:p>
    <w:p w:rsidR="00B1008F" w:rsidRDefault="00B1008F" w:rsidP="00B1008F">
      <w:pPr>
        <w:widowControl/>
        <w:autoSpaceDE w:val="0"/>
        <w:autoSpaceDN w:val="0"/>
        <w:adjustRightInd w:val="0"/>
        <w:jc w:val="right"/>
        <w:rPr>
          <w:rFonts w:ascii="Times New Roman" w:eastAsia="Times New Roman" w:hAnsi="Times New Roman" w:cs="Times New Roman"/>
          <w:sz w:val="20"/>
          <w:szCs w:val="20"/>
          <w:lang w:bidi="ar-SA"/>
        </w:rPr>
      </w:pPr>
      <w:r w:rsidRPr="00AC4454">
        <w:rPr>
          <w:rFonts w:ascii="Times New Roman" w:eastAsia="Times New Roman" w:hAnsi="Times New Roman" w:cs="Times New Roman"/>
          <w:sz w:val="16"/>
          <w:szCs w:val="16"/>
          <w:lang w:bidi="ar-SA"/>
        </w:rPr>
        <w:t xml:space="preserve"> к Положению</w:t>
      </w:r>
    </w:p>
    <w:p w:rsidR="00B1008F" w:rsidRDefault="00B1008F" w:rsidP="00B1008F">
      <w:pPr>
        <w:widowControl/>
        <w:autoSpaceDE w:val="0"/>
        <w:autoSpaceDN w:val="0"/>
        <w:adjustRightInd w:val="0"/>
        <w:jc w:val="right"/>
        <w:rPr>
          <w:rFonts w:ascii="Times New Roman" w:eastAsia="Times New Roman" w:hAnsi="Times New Roman" w:cs="Times New Roman"/>
          <w:sz w:val="20"/>
          <w:szCs w:val="20"/>
          <w:lang w:bidi="ar-SA"/>
        </w:rPr>
      </w:pPr>
    </w:p>
    <w:p w:rsidR="00B1008F" w:rsidRPr="00B1008F" w:rsidRDefault="00B1008F" w:rsidP="00B1008F">
      <w:pPr>
        <w:widowControl/>
        <w:shd w:val="clear" w:color="auto" w:fill="FFFFFF"/>
        <w:jc w:val="center"/>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График проведения аттестации руководителей</w:t>
      </w:r>
      <w:r>
        <w:rPr>
          <w:rFonts w:ascii="Times New Roman" w:eastAsia="Times New Roman" w:hAnsi="Times New Roman" w:cs="Times New Roman"/>
          <w:sz w:val="20"/>
          <w:szCs w:val="20"/>
          <w:lang w:bidi="ar-SA"/>
        </w:rPr>
        <w:t xml:space="preserve"> </w:t>
      </w:r>
      <w:r w:rsidRPr="00B1008F">
        <w:rPr>
          <w:rFonts w:ascii="Times New Roman" w:eastAsia="Times New Roman" w:hAnsi="Times New Roman" w:cs="Times New Roman"/>
          <w:sz w:val="20"/>
          <w:szCs w:val="20"/>
          <w:lang w:bidi="ar-SA"/>
        </w:rPr>
        <w:t>муниципальных унитарных предприятий</w:t>
      </w:r>
    </w:p>
    <w:p w:rsidR="00B1008F" w:rsidRPr="00B1008F" w:rsidRDefault="00B1008F" w:rsidP="004428C2">
      <w:pPr>
        <w:jc w:val="both"/>
        <w:rPr>
          <w:rFonts w:ascii="Times New Roman" w:hAnsi="Times New Roman" w:cs="Times New Roman"/>
          <w:sz w:val="20"/>
          <w:szCs w:val="20"/>
        </w:rPr>
      </w:pPr>
    </w:p>
    <w:tbl>
      <w:tblPr>
        <w:tblStyle w:val="106"/>
        <w:tblW w:w="0" w:type="auto"/>
        <w:tblLook w:val="01E0"/>
      </w:tblPr>
      <w:tblGrid>
        <w:gridCol w:w="2059"/>
        <w:gridCol w:w="3521"/>
        <w:gridCol w:w="2976"/>
        <w:gridCol w:w="2552"/>
        <w:gridCol w:w="2835"/>
      </w:tblGrid>
      <w:tr w:rsidR="00B1008F" w:rsidRPr="00B1008F" w:rsidTr="00D93884">
        <w:trPr>
          <w:trHeight w:val="113"/>
        </w:trPr>
        <w:tc>
          <w:tcPr>
            <w:tcW w:w="2059" w:type="dxa"/>
          </w:tcPr>
          <w:p w:rsidR="00B1008F" w:rsidRPr="00B1008F" w:rsidRDefault="00B1008F" w:rsidP="00B1008F">
            <w:pPr>
              <w:shd w:val="clear" w:color="auto" w:fill="FFFFFF"/>
              <w:rPr>
                <w:rFonts w:ascii="yandex-sans" w:hAnsi="yandex-sans"/>
              </w:rPr>
            </w:pPr>
            <w:r w:rsidRPr="00B1008F">
              <w:rPr>
                <w:rFonts w:ascii="yandex-sans" w:hAnsi="yandex-sans"/>
              </w:rPr>
              <w:t>Ф.И.О.</w:t>
            </w:r>
          </w:p>
          <w:p w:rsidR="00B1008F" w:rsidRPr="00B1008F" w:rsidRDefault="00B1008F" w:rsidP="00B1008F">
            <w:pPr>
              <w:shd w:val="clear" w:color="auto" w:fill="FFFFFF"/>
              <w:rPr>
                <w:rFonts w:ascii="yandex-sans" w:hAnsi="yandex-sans"/>
              </w:rPr>
            </w:pPr>
            <w:r w:rsidRPr="00B1008F">
              <w:rPr>
                <w:rFonts w:ascii="yandex-sans" w:hAnsi="yandex-sans"/>
              </w:rPr>
              <w:t>аттестуемого</w:t>
            </w:r>
          </w:p>
          <w:p w:rsidR="00B1008F" w:rsidRPr="00B1008F" w:rsidRDefault="00B1008F" w:rsidP="00B1008F">
            <w:pPr>
              <w:rPr>
                <w:color w:val="auto"/>
              </w:rPr>
            </w:pPr>
          </w:p>
        </w:tc>
        <w:tc>
          <w:tcPr>
            <w:tcW w:w="3521" w:type="dxa"/>
          </w:tcPr>
          <w:p w:rsidR="00B1008F" w:rsidRPr="00B1008F" w:rsidRDefault="00B1008F" w:rsidP="00B1008F">
            <w:pPr>
              <w:shd w:val="clear" w:color="auto" w:fill="FFFFFF"/>
              <w:rPr>
                <w:rFonts w:ascii="yandex-sans" w:hAnsi="yandex-sans"/>
              </w:rPr>
            </w:pPr>
            <w:r w:rsidRPr="00B1008F">
              <w:rPr>
                <w:rFonts w:ascii="yandex-sans" w:hAnsi="yandex-sans"/>
              </w:rPr>
              <w:t>Наименование  предприятия,</w:t>
            </w:r>
          </w:p>
          <w:p w:rsidR="00B1008F" w:rsidRPr="00B1008F" w:rsidRDefault="00B1008F" w:rsidP="00B1008F">
            <w:pPr>
              <w:shd w:val="clear" w:color="auto" w:fill="FFFFFF"/>
              <w:rPr>
                <w:rFonts w:ascii="yandex-sans" w:hAnsi="yandex-sans"/>
              </w:rPr>
            </w:pPr>
            <w:r w:rsidRPr="00B1008F">
              <w:rPr>
                <w:rFonts w:ascii="yandex-sans" w:hAnsi="yandex-sans"/>
              </w:rPr>
              <w:t>должность</w:t>
            </w:r>
          </w:p>
          <w:p w:rsidR="00B1008F" w:rsidRPr="00B1008F" w:rsidRDefault="00B1008F" w:rsidP="00B1008F">
            <w:pPr>
              <w:shd w:val="clear" w:color="auto" w:fill="FFFFFF"/>
              <w:rPr>
                <w:rFonts w:ascii="yandex-sans" w:hAnsi="yandex-sans"/>
              </w:rPr>
            </w:pPr>
            <w:r w:rsidRPr="00B1008F">
              <w:rPr>
                <w:rFonts w:ascii="yandex-sans" w:hAnsi="yandex-sans"/>
              </w:rPr>
              <w:t>аттестуемого</w:t>
            </w:r>
          </w:p>
          <w:p w:rsidR="00B1008F" w:rsidRPr="00B1008F" w:rsidRDefault="00B1008F" w:rsidP="00B1008F">
            <w:pPr>
              <w:rPr>
                <w:color w:val="auto"/>
              </w:rPr>
            </w:pPr>
          </w:p>
        </w:tc>
        <w:tc>
          <w:tcPr>
            <w:tcW w:w="2976" w:type="dxa"/>
          </w:tcPr>
          <w:p w:rsidR="00B1008F" w:rsidRPr="00B1008F" w:rsidRDefault="00B1008F" w:rsidP="00B1008F">
            <w:pPr>
              <w:shd w:val="clear" w:color="auto" w:fill="FFFFFF"/>
              <w:rPr>
                <w:rFonts w:ascii="yandex-sans" w:hAnsi="yandex-sans"/>
              </w:rPr>
            </w:pPr>
            <w:r w:rsidRPr="00B1008F">
              <w:rPr>
                <w:rFonts w:ascii="yandex-sans" w:hAnsi="yandex-sans"/>
              </w:rPr>
              <w:t>Дата</w:t>
            </w:r>
          </w:p>
          <w:p w:rsidR="00B1008F" w:rsidRPr="00B1008F" w:rsidRDefault="00B1008F" w:rsidP="00B1008F">
            <w:pPr>
              <w:shd w:val="clear" w:color="auto" w:fill="FFFFFF"/>
              <w:rPr>
                <w:rFonts w:ascii="yandex-sans" w:hAnsi="yandex-sans"/>
              </w:rPr>
            </w:pPr>
            <w:r w:rsidRPr="00B1008F">
              <w:rPr>
                <w:rFonts w:ascii="yandex-sans" w:hAnsi="yandex-sans"/>
              </w:rPr>
              <w:t xml:space="preserve">проведения </w:t>
            </w:r>
          </w:p>
          <w:p w:rsidR="00B1008F" w:rsidRPr="00B1008F" w:rsidRDefault="00B1008F" w:rsidP="00B1008F">
            <w:pPr>
              <w:shd w:val="clear" w:color="auto" w:fill="FFFFFF"/>
              <w:rPr>
                <w:rFonts w:ascii="yandex-sans" w:hAnsi="yandex-sans"/>
              </w:rPr>
            </w:pPr>
            <w:r w:rsidRPr="00B1008F">
              <w:rPr>
                <w:rFonts w:ascii="yandex-sans" w:hAnsi="yandex-sans"/>
              </w:rPr>
              <w:t>аттестации</w:t>
            </w:r>
          </w:p>
          <w:p w:rsidR="00B1008F" w:rsidRPr="00B1008F" w:rsidRDefault="00B1008F" w:rsidP="00B1008F">
            <w:pPr>
              <w:rPr>
                <w:color w:val="auto"/>
              </w:rPr>
            </w:pPr>
          </w:p>
        </w:tc>
        <w:tc>
          <w:tcPr>
            <w:tcW w:w="2552" w:type="dxa"/>
          </w:tcPr>
          <w:p w:rsidR="00B1008F" w:rsidRPr="00B1008F" w:rsidRDefault="00B1008F" w:rsidP="00B1008F">
            <w:pPr>
              <w:shd w:val="clear" w:color="auto" w:fill="FFFFFF"/>
              <w:rPr>
                <w:rFonts w:ascii="yandex-sans" w:hAnsi="yandex-sans"/>
              </w:rPr>
            </w:pPr>
            <w:r w:rsidRPr="00B1008F">
              <w:rPr>
                <w:rFonts w:ascii="yandex-sans" w:hAnsi="yandex-sans"/>
              </w:rPr>
              <w:t>Дата</w:t>
            </w:r>
          </w:p>
          <w:p w:rsidR="00B1008F" w:rsidRPr="00B1008F" w:rsidRDefault="00B1008F" w:rsidP="00B1008F">
            <w:pPr>
              <w:shd w:val="clear" w:color="auto" w:fill="FFFFFF"/>
              <w:rPr>
                <w:rFonts w:ascii="yandex-sans" w:hAnsi="yandex-sans"/>
              </w:rPr>
            </w:pPr>
            <w:r w:rsidRPr="00B1008F">
              <w:rPr>
                <w:rFonts w:ascii="yandex-sans" w:hAnsi="yandex-sans"/>
              </w:rPr>
              <w:t>представления</w:t>
            </w:r>
          </w:p>
          <w:p w:rsidR="00B1008F" w:rsidRPr="00B1008F" w:rsidRDefault="00B1008F" w:rsidP="00B1008F">
            <w:pPr>
              <w:shd w:val="clear" w:color="auto" w:fill="FFFFFF"/>
              <w:rPr>
                <w:rFonts w:ascii="yandex-sans" w:hAnsi="yandex-sans"/>
              </w:rPr>
            </w:pPr>
            <w:r w:rsidRPr="00B1008F">
              <w:rPr>
                <w:rFonts w:ascii="yandex-sans" w:hAnsi="yandex-sans"/>
              </w:rPr>
              <w:t>документов</w:t>
            </w:r>
          </w:p>
          <w:p w:rsidR="00B1008F" w:rsidRPr="00B1008F" w:rsidRDefault="00B1008F" w:rsidP="00B1008F">
            <w:pPr>
              <w:shd w:val="clear" w:color="auto" w:fill="FFFFFF"/>
              <w:rPr>
                <w:rFonts w:ascii="yandex-sans" w:hAnsi="yandex-sans"/>
              </w:rPr>
            </w:pPr>
            <w:r w:rsidRPr="00B1008F">
              <w:t xml:space="preserve">в </w:t>
            </w:r>
            <w:r w:rsidRPr="00B1008F">
              <w:rPr>
                <w:rFonts w:ascii="yandex-sans" w:hAnsi="yandex-sans"/>
              </w:rPr>
              <w:t xml:space="preserve">аттестационную </w:t>
            </w:r>
          </w:p>
          <w:p w:rsidR="00B1008F" w:rsidRPr="004F789E" w:rsidRDefault="00B1008F" w:rsidP="00D93884">
            <w:pPr>
              <w:shd w:val="clear" w:color="auto" w:fill="FFFFFF"/>
              <w:rPr>
                <w:rFonts w:ascii="yandex-sans" w:hAnsi="yandex-sans"/>
              </w:rPr>
            </w:pPr>
            <w:r w:rsidRPr="00B1008F">
              <w:rPr>
                <w:rFonts w:ascii="yandex-sans" w:hAnsi="yandex-sans"/>
              </w:rPr>
              <w:t>комиссию</w:t>
            </w:r>
          </w:p>
        </w:tc>
        <w:tc>
          <w:tcPr>
            <w:tcW w:w="2835" w:type="dxa"/>
          </w:tcPr>
          <w:p w:rsidR="00B1008F" w:rsidRPr="00B1008F" w:rsidRDefault="00B1008F" w:rsidP="00B1008F">
            <w:pPr>
              <w:shd w:val="clear" w:color="auto" w:fill="FFFFFF"/>
              <w:rPr>
                <w:rFonts w:ascii="yandex-sans" w:hAnsi="yandex-sans"/>
              </w:rPr>
            </w:pPr>
            <w:r w:rsidRPr="00B1008F">
              <w:rPr>
                <w:rFonts w:ascii="yandex-sans" w:hAnsi="yandex-sans"/>
              </w:rPr>
              <w:t>Должность,</w:t>
            </w:r>
          </w:p>
          <w:p w:rsidR="00B1008F" w:rsidRPr="00B1008F" w:rsidRDefault="00B1008F" w:rsidP="00B1008F">
            <w:pPr>
              <w:shd w:val="clear" w:color="auto" w:fill="FFFFFF"/>
              <w:rPr>
                <w:rFonts w:ascii="yandex-sans" w:hAnsi="yandex-sans"/>
              </w:rPr>
            </w:pPr>
            <w:r w:rsidRPr="00B1008F">
              <w:rPr>
                <w:rFonts w:ascii="yandex-sans" w:hAnsi="yandex-sans"/>
              </w:rPr>
              <w:t>Ф.И.О.</w:t>
            </w:r>
          </w:p>
          <w:p w:rsidR="00B1008F" w:rsidRPr="00B1008F" w:rsidRDefault="00B1008F" w:rsidP="00B1008F">
            <w:pPr>
              <w:shd w:val="clear" w:color="auto" w:fill="FFFFFF"/>
              <w:rPr>
                <w:rFonts w:ascii="yandex-sans" w:hAnsi="yandex-sans"/>
              </w:rPr>
            </w:pPr>
            <w:r w:rsidRPr="00B1008F">
              <w:rPr>
                <w:rFonts w:ascii="yandex-sans" w:hAnsi="yandex-sans"/>
              </w:rPr>
              <w:t>за отзыв</w:t>
            </w:r>
          </w:p>
          <w:p w:rsidR="00B1008F" w:rsidRPr="00B1008F" w:rsidRDefault="00B1008F" w:rsidP="00B1008F">
            <w:pPr>
              <w:rPr>
                <w:color w:val="auto"/>
              </w:rPr>
            </w:pPr>
          </w:p>
        </w:tc>
      </w:tr>
      <w:tr w:rsidR="00B1008F" w:rsidRPr="00B1008F" w:rsidTr="00D93884">
        <w:trPr>
          <w:trHeight w:val="113"/>
        </w:trPr>
        <w:tc>
          <w:tcPr>
            <w:tcW w:w="2059" w:type="dxa"/>
          </w:tcPr>
          <w:p w:rsidR="00B1008F" w:rsidRPr="00B1008F" w:rsidRDefault="00B1008F" w:rsidP="00B1008F">
            <w:pPr>
              <w:rPr>
                <w:color w:val="auto"/>
              </w:rPr>
            </w:pPr>
          </w:p>
        </w:tc>
        <w:tc>
          <w:tcPr>
            <w:tcW w:w="3521" w:type="dxa"/>
          </w:tcPr>
          <w:p w:rsidR="00B1008F" w:rsidRPr="00B1008F" w:rsidRDefault="00B1008F" w:rsidP="00B1008F">
            <w:pPr>
              <w:rPr>
                <w:color w:val="auto"/>
              </w:rPr>
            </w:pPr>
          </w:p>
        </w:tc>
        <w:tc>
          <w:tcPr>
            <w:tcW w:w="2976" w:type="dxa"/>
          </w:tcPr>
          <w:p w:rsidR="00B1008F" w:rsidRPr="00B1008F" w:rsidRDefault="00B1008F" w:rsidP="00B1008F">
            <w:pPr>
              <w:rPr>
                <w:color w:val="auto"/>
              </w:rPr>
            </w:pPr>
          </w:p>
        </w:tc>
        <w:tc>
          <w:tcPr>
            <w:tcW w:w="2552" w:type="dxa"/>
          </w:tcPr>
          <w:p w:rsidR="00B1008F" w:rsidRPr="00B1008F" w:rsidRDefault="00B1008F" w:rsidP="00B1008F">
            <w:pPr>
              <w:rPr>
                <w:color w:val="auto"/>
              </w:rPr>
            </w:pPr>
          </w:p>
        </w:tc>
        <w:tc>
          <w:tcPr>
            <w:tcW w:w="2835" w:type="dxa"/>
          </w:tcPr>
          <w:p w:rsidR="00B1008F" w:rsidRPr="00B1008F" w:rsidRDefault="00B1008F" w:rsidP="00B1008F">
            <w:pPr>
              <w:rPr>
                <w:color w:val="auto"/>
              </w:rPr>
            </w:pPr>
          </w:p>
        </w:tc>
      </w:tr>
    </w:tbl>
    <w:p w:rsidR="00B1008F" w:rsidRPr="00AC4454" w:rsidRDefault="00515F90" w:rsidP="00515F90">
      <w:pPr>
        <w:widowControl/>
        <w:jc w:val="right"/>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Приложение №2</w:t>
      </w:r>
    </w:p>
    <w:p w:rsidR="00515F90" w:rsidRPr="00AC4454" w:rsidRDefault="00515F90" w:rsidP="00515F90">
      <w:pPr>
        <w:widowControl/>
        <w:jc w:val="right"/>
        <w:rPr>
          <w:rFonts w:ascii="Times New Roman" w:eastAsia="Times New Roman" w:hAnsi="Times New Roman" w:cs="Times New Roman"/>
          <w:color w:val="auto"/>
          <w:sz w:val="16"/>
          <w:szCs w:val="16"/>
          <w:lang w:bidi="ar-SA"/>
        </w:rPr>
      </w:pPr>
      <w:r w:rsidRPr="00AC4454">
        <w:rPr>
          <w:rFonts w:ascii="Times New Roman" w:eastAsia="Times New Roman" w:hAnsi="Times New Roman" w:cs="Times New Roman"/>
          <w:color w:val="auto"/>
          <w:sz w:val="16"/>
          <w:szCs w:val="16"/>
          <w:lang w:bidi="ar-SA"/>
        </w:rPr>
        <w:t>к Положению</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ОТЗЫВ</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w:t>
      </w:r>
      <w:r w:rsidRPr="00B1008F">
        <w:rPr>
          <w:rFonts w:ascii="Times New Roman" w:eastAsia="Times New Roman" w:hAnsi="Times New Roman" w:cs="Times New Roman"/>
          <w:sz w:val="20"/>
          <w:szCs w:val="20"/>
          <w:lang w:bidi="ar-SA"/>
        </w:rPr>
        <w:t>______________</w:t>
      </w:r>
      <w:r w:rsidRPr="00B1008F">
        <w:rPr>
          <w:rFonts w:ascii="yandex-sans" w:eastAsia="Times New Roman" w:hAnsi="yandex-sans" w:cs="Times New Roman"/>
          <w:sz w:val="20"/>
          <w:szCs w:val="20"/>
          <w:lang w:bidi="ar-SA"/>
        </w:rPr>
        <w:t>_________</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(Ф.И.О. руководителя, должность)</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о деловых и личных качествах аттестуемого руководителя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w:t>
      </w:r>
      <w:r w:rsidRPr="00B1008F">
        <w:rPr>
          <w:rFonts w:ascii="Times New Roman" w:eastAsia="Times New Roman" w:hAnsi="Times New Roman" w:cs="Times New Roman"/>
          <w:sz w:val="20"/>
          <w:szCs w:val="20"/>
          <w:lang w:bidi="ar-SA"/>
        </w:rPr>
        <w:t>______________</w:t>
      </w:r>
      <w:r w:rsidRPr="00B1008F">
        <w:rPr>
          <w:rFonts w:ascii="yandex-sans" w:eastAsia="Times New Roman" w:hAnsi="yandex-sans" w:cs="Times New Roman"/>
          <w:sz w:val="20"/>
          <w:szCs w:val="20"/>
          <w:lang w:bidi="ar-SA"/>
        </w:rPr>
        <w:t>______</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(Ф.И.О.)</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proofErr w:type="gramStart"/>
      <w:r w:rsidRPr="00B1008F">
        <w:rPr>
          <w:rFonts w:ascii="yandex-sans" w:eastAsia="Times New Roman" w:hAnsi="yandex-sans" w:cs="Times New Roman"/>
          <w:sz w:val="20"/>
          <w:szCs w:val="20"/>
          <w:lang w:bidi="ar-SA"/>
        </w:rPr>
        <w:t>Аттестуемый</w:t>
      </w:r>
      <w:proofErr w:type="gramEnd"/>
      <w:r w:rsidRPr="00B1008F">
        <w:rPr>
          <w:rFonts w:ascii="yandex-sans" w:eastAsia="Times New Roman" w:hAnsi="yandex-sans" w:cs="Times New Roman"/>
          <w:sz w:val="20"/>
          <w:szCs w:val="20"/>
          <w:lang w:bidi="ar-SA"/>
        </w:rPr>
        <w:t xml:space="preserve"> работает в должности директора муниципального унитарного</w:t>
      </w:r>
      <w:r w:rsidRPr="00B1008F">
        <w:rPr>
          <w:rFonts w:ascii="Times New Roman" w:eastAsia="Times New Roman" w:hAnsi="Times New Roman" w:cs="Times New Roman"/>
          <w:sz w:val="20"/>
          <w:szCs w:val="20"/>
          <w:lang w:bidi="ar-SA"/>
        </w:rPr>
        <w:t xml:space="preserve"> </w:t>
      </w:r>
      <w:r w:rsidRPr="00B1008F">
        <w:rPr>
          <w:rFonts w:ascii="yandex-sans" w:eastAsia="Times New Roman" w:hAnsi="yandex-sans" w:cs="Times New Roman"/>
          <w:sz w:val="20"/>
          <w:szCs w:val="20"/>
          <w:lang w:bidi="ar-SA"/>
        </w:rPr>
        <w:t>предприятия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__________</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(название предприятия)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w:t>
      </w:r>
      <w:r w:rsidRPr="00B1008F">
        <w:rPr>
          <w:rFonts w:ascii="Times New Roman" w:eastAsia="Times New Roman" w:hAnsi="Times New Roman" w:cs="Times New Roman"/>
          <w:sz w:val="20"/>
          <w:szCs w:val="20"/>
          <w:lang w:bidi="ar-SA"/>
        </w:rPr>
        <w:t>____________</w:t>
      </w:r>
      <w:r w:rsidRPr="00B1008F">
        <w:rPr>
          <w:rFonts w:ascii="yandex-sans" w:eastAsia="Times New Roman" w:hAnsi="yandex-sans" w:cs="Times New Roman"/>
          <w:sz w:val="20"/>
          <w:szCs w:val="20"/>
          <w:lang w:bidi="ar-SA"/>
        </w:rPr>
        <w:t>________ лет.</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proofErr w:type="gramStart"/>
      <w:r w:rsidRPr="00B1008F">
        <w:rPr>
          <w:rFonts w:ascii="yandex-sans" w:eastAsia="Times New Roman" w:hAnsi="yandex-sans" w:cs="Times New Roman"/>
          <w:sz w:val="20"/>
          <w:szCs w:val="20"/>
          <w:lang w:bidi="ar-SA"/>
        </w:rPr>
        <w:t>1 Профессиональные знания и опыт аттестуемого</w:t>
      </w:r>
      <w:proofErr w:type="gramEnd"/>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2 Деловые качества аттестуемого как директора муниципального унитарного</w:t>
      </w:r>
      <w:r w:rsidRPr="00B1008F">
        <w:rPr>
          <w:rFonts w:ascii="Times New Roman" w:eastAsia="Times New Roman" w:hAnsi="Times New Roman" w:cs="Times New Roman"/>
          <w:sz w:val="20"/>
          <w:szCs w:val="20"/>
          <w:lang w:bidi="ar-SA"/>
        </w:rPr>
        <w:t xml:space="preserve"> </w:t>
      </w:r>
      <w:r w:rsidRPr="00B1008F">
        <w:rPr>
          <w:rFonts w:ascii="yandex-sans" w:eastAsia="Times New Roman" w:hAnsi="yandex-sans" w:cs="Times New Roman"/>
          <w:sz w:val="20"/>
          <w:szCs w:val="20"/>
          <w:lang w:bidi="ar-SA"/>
        </w:rPr>
        <w:t>предприятия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 xml:space="preserve">3 Стиль и методы работы </w:t>
      </w:r>
      <w:proofErr w:type="gramStart"/>
      <w:r w:rsidRPr="00B1008F">
        <w:rPr>
          <w:rFonts w:ascii="yandex-sans" w:eastAsia="Times New Roman" w:hAnsi="yandex-sans" w:cs="Times New Roman"/>
          <w:sz w:val="20"/>
          <w:szCs w:val="20"/>
          <w:lang w:bidi="ar-SA"/>
        </w:rPr>
        <w:t>аттестуемого</w:t>
      </w:r>
      <w:proofErr w:type="gramEnd"/>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proofErr w:type="gramStart"/>
      <w:r w:rsidRPr="00B1008F">
        <w:rPr>
          <w:rFonts w:ascii="yandex-sans" w:eastAsia="Times New Roman" w:hAnsi="yandex-sans" w:cs="Times New Roman"/>
          <w:sz w:val="20"/>
          <w:szCs w:val="20"/>
          <w:lang w:bidi="ar-SA"/>
        </w:rPr>
        <w:t>4 Личные качества аттестуемого</w:t>
      </w:r>
      <w:proofErr w:type="gramEnd"/>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5.Повышение квалификации _____________________________________</w:t>
      </w:r>
      <w:r w:rsidRPr="00B1008F">
        <w:rPr>
          <w:rFonts w:ascii="Times New Roman" w:eastAsia="Times New Roman" w:hAnsi="Times New Roman" w:cs="Times New Roman"/>
          <w:sz w:val="20"/>
          <w:szCs w:val="20"/>
          <w:lang w:bidi="ar-SA"/>
        </w:rPr>
        <w:t>______________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6 Перечень основных вопросов, в решении которых принимал участие</w:t>
      </w:r>
      <w:r w:rsidRPr="00B1008F">
        <w:rPr>
          <w:rFonts w:ascii="Times New Roman" w:eastAsia="Times New Roman" w:hAnsi="Times New Roman" w:cs="Times New Roman"/>
          <w:sz w:val="20"/>
          <w:szCs w:val="20"/>
          <w:lang w:bidi="ar-SA"/>
        </w:rPr>
        <w:t xml:space="preserve"> </w:t>
      </w:r>
      <w:r w:rsidRPr="00B1008F">
        <w:rPr>
          <w:rFonts w:ascii="yandex-sans" w:eastAsia="Times New Roman" w:hAnsi="yandex-sans" w:cs="Times New Roman"/>
          <w:sz w:val="20"/>
          <w:szCs w:val="20"/>
          <w:lang w:bidi="ar-SA"/>
        </w:rPr>
        <w:t>аттестуемый</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7 Результативность работы</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8 Возможность профессионального и служебного продвижения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 xml:space="preserve">9 Замечания и пожелания </w:t>
      </w:r>
      <w:proofErr w:type="gramStart"/>
      <w:r w:rsidRPr="00B1008F">
        <w:rPr>
          <w:rFonts w:ascii="yandex-sans" w:eastAsia="Times New Roman" w:hAnsi="yandex-sans" w:cs="Times New Roman"/>
          <w:sz w:val="20"/>
          <w:szCs w:val="20"/>
          <w:lang w:bidi="ar-SA"/>
        </w:rPr>
        <w:t>аттестуемому</w:t>
      </w:r>
      <w:proofErr w:type="gramEnd"/>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10 Вывод о соответствии занимаемой должности</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__</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(соответствует, не полностью соответствует, не соответствует)</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w:t>
      </w:r>
    </w:p>
    <w:p w:rsidR="00B1008F" w:rsidRPr="00B1008F" w:rsidRDefault="00B1008F" w:rsidP="00B1008F">
      <w:pPr>
        <w:widowControl/>
        <w:shd w:val="clear" w:color="auto" w:fill="FFFFFF"/>
        <w:jc w:val="center"/>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Ф.И.О. руководителя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w:t>
      </w:r>
      <w:r w:rsidRPr="00B1008F">
        <w:rPr>
          <w:rFonts w:ascii="Times New Roman" w:eastAsia="Times New Roman" w:hAnsi="Times New Roman" w:cs="Times New Roman"/>
          <w:sz w:val="20"/>
          <w:szCs w:val="20"/>
          <w:lang w:bidi="ar-SA"/>
        </w:rPr>
        <w:t>______________</w:t>
      </w:r>
      <w:r w:rsidRPr="00B1008F">
        <w:rPr>
          <w:rFonts w:ascii="yandex-sans" w:eastAsia="Times New Roman" w:hAnsi="yandex-sans" w:cs="Times New Roman"/>
          <w:sz w:val="20"/>
          <w:szCs w:val="20"/>
          <w:lang w:bidi="ar-SA"/>
        </w:rPr>
        <w:t>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Подпись</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Дата заполнения</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_________________________________________________________________</w:t>
      </w:r>
      <w:r w:rsidRPr="00B1008F">
        <w:rPr>
          <w:rFonts w:ascii="Times New Roman" w:eastAsia="Times New Roman" w:hAnsi="Times New Roman" w:cs="Times New Roman"/>
          <w:sz w:val="20"/>
          <w:szCs w:val="20"/>
          <w:lang w:bidi="ar-SA"/>
        </w:rPr>
        <w:t>_____________</w:t>
      </w:r>
      <w:r w:rsidRPr="00B1008F">
        <w:rPr>
          <w:rFonts w:ascii="yandex-sans" w:eastAsia="Times New Roman" w:hAnsi="yandex-sans" w:cs="Times New Roman"/>
          <w:sz w:val="20"/>
          <w:szCs w:val="20"/>
          <w:lang w:bidi="ar-SA"/>
        </w:rPr>
        <w:t>_</w:t>
      </w:r>
    </w:p>
    <w:p w:rsidR="00B1008F" w:rsidRPr="00B1008F" w:rsidRDefault="00B1008F" w:rsidP="00B1008F">
      <w:pPr>
        <w:widowControl/>
        <w:shd w:val="clear" w:color="auto" w:fill="FFFFFF"/>
        <w:rPr>
          <w:rFonts w:ascii="yandex-sans" w:eastAsia="Times New Roman" w:hAnsi="yandex-sans" w:cs="Times New Roman"/>
          <w:sz w:val="20"/>
          <w:szCs w:val="20"/>
          <w:lang w:bidi="ar-SA"/>
        </w:rPr>
      </w:pPr>
      <w:r w:rsidRPr="00B1008F">
        <w:rPr>
          <w:rFonts w:ascii="yandex-sans" w:eastAsia="Times New Roman" w:hAnsi="yandex-sans" w:cs="Times New Roman"/>
          <w:sz w:val="20"/>
          <w:szCs w:val="20"/>
          <w:lang w:bidi="ar-SA"/>
        </w:rPr>
        <w:t xml:space="preserve">Подпись </w:t>
      </w:r>
      <w:proofErr w:type="gramStart"/>
      <w:r w:rsidRPr="00B1008F">
        <w:rPr>
          <w:rFonts w:ascii="yandex-sans" w:eastAsia="Times New Roman" w:hAnsi="yandex-sans" w:cs="Times New Roman"/>
          <w:sz w:val="20"/>
          <w:szCs w:val="20"/>
          <w:lang w:bidi="ar-SA"/>
        </w:rPr>
        <w:t>аттестуемого</w:t>
      </w:r>
      <w:proofErr w:type="gramEnd"/>
      <w:r w:rsidRPr="00B1008F">
        <w:rPr>
          <w:rFonts w:ascii="yandex-sans" w:eastAsia="Times New Roman" w:hAnsi="yandex-sans" w:cs="Times New Roman"/>
          <w:sz w:val="20"/>
          <w:szCs w:val="20"/>
          <w:lang w:bidi="ar-SA"/>
        </w:rPr>
        <w:t xml:space="preserve"> ____________________</w:t>
      </w:r>
      <w:r w:rsidRPr="00B1008F">
        <w:rPr>
          <w:rFonts w:ascii="Times New Roman" w:eastAsia="Times New Roman" w:hAnsi="Times New Roman" w:cs="Times New Roman"/>
          <w:sz w:val="20"/>
          <w:szCs w:val="20"/>
          <w:lang w:bidi="ar-SA"/>
        </w:rPr>
        <w:t>____________</w:t>
      </w:r>
      <w:r w:rsidRPr="00B1008F">
        <w:rPr>
          <w:rFonts w:ascii="yandex-sans" w:eastAsia="Times New Roman" w:hAnsi="yandex-sans" w:cs="Times New Roman"/>
          <w:sz w:val="20"/>
          <w:szCs w:val="20"/>
          <w:lang w:bidi="ar-SA"/>
        </w:rPr>
        <w:t>_ Дата _____</w:t>
      </w:r>
      <w:r w:rsidRPr="00B1008F">
        <w:rPr>
          <w:rFonts w:ascii="Times New Roman" w:eastAsia="Times New Roman" w:hAnsi="Times New Roman" w:cs="Times New Roman"/>
          <w:sz w:val="20"/>
          <w:szCs w:val="20"/>
          <w:lang w:bidi="ar-SA"/>
        </w:rPr>
        <w:t>_____</w:t>
      </w:r>
      <w:r w:rsidRPr="00B1008F">
        <w:rPr>
          <w:rFonts w:ascii="yandex-sans" w:eastAsia="Times New Roman" w:hAnsi="yandex-sans" w:cs="Times New Roman"/>
          <w:sz w:val="20"/>
          <w:szCs w:val="20"/>
          <w:lang w:bidi="ar-SA"/>
        </w:rPr>
        <w:t>___________</w:t>
      </w:r>
    </w:p>
    <w:p w:rsidR="00B1008F" w:rsidRPr="00AC4454" w:rsidRDefault="00515F90" w:rsidP="00B1008F">
      <w:pPr>
        <w:autoSpaceDE w:val="0"/>
        <w:autoSpaceDN w:val="0"/>
        <w:adjustRightInd w:val="0"/>
        <w:ind w:firstLine="720"/>
        <w:jc w:val="right"/>
        <w:outlineLvl w:val="0"/>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Приложение №3</w:t>
      </w:r>
    </w:p>
    <w:p w:rsidR="00515F90" w:rsidRPr="00AC4454" w:rsidRDefault="00515F90" w:rsidP="00B1008F">
      <w:pPr>
        <w:autoSpaceDE w:val="0"/>
        <w:autoSpaceDN w:val="0"/>
        <w:adjustRightInd w:val="0"/>
        <w:ind w:firstLine="720"/>
        <w:jc w:val="right"/>
        <w:outlineLvl w:val="0"/>
        <w:rPr>
          <w:rFonts w:ascii="Times New Roman" w:eastAsia="Times New Roman" w:hAnsi="Times New Roman" w:cs="Times New Roman"/>
          <w:color w:val="auto"/>
          <w:sz w:val="16"/>
          <w:szCs w:val="16"/>
          <w:lang w:bidi="ar-SA"/>
        </w:rPr>
      </w:pPr>
      <w:r w:rsidRPr="00AC4454">
        <w:rPr>
          <w:rFonts w:ascii="Times New Roman" w:eastAsia="Times New Roman" w:hAnsi="Times New Roman" w:cs="Times New Roman"/>
          <w:sz w:val="16"/>
          <w:szCs w:val="16"/>
          <w:lang w:bidi="ar-SA"/>
        </w:rPr>
        <w:t>к Положению</w:t>
      </w:r>
    </w:p>
    <w:p w:rsidR="00B1008F" w:rsidRPr="00B1008F" w:rsidRDefault="00B1008F" w:rsidP="00515F90">
      <w:pPr>
        <w:widowControl/>
        <w:shd w:val="clear" w:color="auto" w:fill="FFFFFF"/>
        <w:jc w:val="center"/>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Примерный перечень показателей для оценки квалификации руководителей</w:t>
      </w:r>
      <w:r w:rsidR="00515F90">
        <w:rPr>
          <w:rFonts w:ascii="Times New Roman" w:eastAsia="Times New Roman" w:hAnsi="Times New Roman" w:cs="Times New Roman"/>
          <w:sz w:val="20"/>
          <w:szCs w:val="20"/>
          <w:lang w:bidi="ar-SA"/>
        </w:rPr>
        <w:t xml:space="preserve"> </w:t>
      </w:r>
      <w:r w:rsidRPr="00B1008F">
        <w:rPr>
          <w:rFonts w:ascii="Times New Roman" w:eastAsia="Times New Roman" w:hAnsi="Times New Roman" w:cs="Times New Roman"/>
          <w:sz w:val="20"/>
          <w:szCs w:val="20"/>
          <w:lang w:bidi="ar-SA"/>
        </w:rPr>
        <w:t>муниципальных унитарных предприятий</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 Образование.</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2 Стаж работы по специальности.</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 Профессиональная компетентность.</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3.1. Знание необходимых нормативных актов, регламентирующих развитие отрасли.</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3.2. Знание отечественного и зарубежного опыта.</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3.3. Умение оперативно принимать решения по достижению поставленных целей.</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3.4. Качество законченной работы.</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3.5. Способность адаптироваться к новой ситуации и принимать новые подходы к решению возникающих проблем.</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3.6. Своевременность выполнения должностных обязанностей, ответственность за результаты работы.</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3.7. Интенсивность труда (способность в короткие сроки справляться с большим объемом работы).</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3.8. Умение работать с документами.</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3.9. 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3.10. Способность в короткие сроки осваивать технические средства, обеспечивающие повышение производительности труда и качества работы.</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4 Производственная этика, стиль общения.</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5 Способность к творчеству, предприимчивость.</w:t>
      </w:r>
    </w:p>
    <w:p w:rsidR="00B1008F" w:rsidRPr="00B1008F" w:rsidRDefault="00B1008F" w:rsidP="00515F90">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6 Способность к самооценке.</w:t>
      </w:r>
    </w:p>
    <w:p w:rsidR="0074691B" w:rsidRPr="00AC4454" w:rsidRDefault="0074691B" w:rsidP="0074691B">
      <w:pPr>
        <w:autoSpaceDE w:val="0"/>
        <w:autoSpaceDN w:val="0"/>
        <w:adjustRightInd w:val="0"/>
        <w:ind w:firstLine="720"/>
        <w:jc w:val="right"/>
        <w:outlineLvl w:val="0"/>
        <w:rPr>
          <w:rFonts w:ascii="Times New Roman" w:eastAsia="Times New Roman" w:hAnsi="Times New Roman" w:cs="Times New Roman"/>
          <w:sz w:val="16"/>
          <w:szCs w:val="16"/>
          <w:lang w:bidi="ar-SA"/>
        </w:rPr>
      </w:pPr>
      <w:r w:rsidRPr="00AC4454">
        <w:rPr>
          <w:rFonts w:ascii="Times New Roman" w:eastAsia="Times New Roman" w:hAnsi="Times New Roman" w:cs="Times New Roman"/>
          <w:sz w:val="16"/>
          <w:szCs w:val="16"/>
          <w:lang w:bidi="ar-SA"/>
        </w:rPr>
        <w:t>Приложение №4</w:t>
      </w:r>
    </w:p>
    <w:p w:rsidR="0074691B" w:rsidRPr="00B1008F" w:rsidRDefault="0074691B" w:rsidP="0074691B">
      <w:pPr>
        <w:autoSpaceDE w:val="0"/>
        <w:autoSpaceDN w:val="0"/>
        <w:adjustRightInd w:val="0"/>
        <w:ind w:firstLine="720"/>
        <w:jc w:val="right"/>
        <w:outlineLvl w:val="0"/>
        <w:rPr>
          <w:rFonts w:ascii="Times New Roman" w:eastAsia="Times New Roman" w:hAnsi="Times New Roman" w:cs="Times New Roman"/>
          <w:color w:val="auto"/>
          <w:sz w:val="20"/>
          <w:szCs w:val="20"/>
          <w:lang w:bidi="ar-SA"/>
        </w:rPr>
      </w:pPr>
      <w:r w:rsidRPr="00AC4454">
        <w:rPr>
          <w:rFonts w:ascii="Times New Roman" w:eastAsia="Times New Roman" w:hAnsi="Times New Roman" w:cs="Times New Roman"/>
          <w:sz w:val="16"/>
          <w:szCs w:val="16"/>
          <w:lang w:bidi="ar-SA"/>
        </w:rPr>
        <w:t>к Положению</w:t>
      </w:r>
    </w:p>
    <w:p w:rsidR="00B1008F" w:rsidRPr="00B1008F" w:rsidRDefault="00B1008F" w:rsidP="00B1008F">
      <w:pPr>
        <w:widowControl/>
        <w:shd w:val="clear" w:color="auto" w:fill="FFFFFF"/>
        <w:jc w:val="center"/>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АТТЕСТАЦИОННЫЙ ЛИСТ</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 Фамилия, имя, отчество: 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2 Дата рождения: 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 Сведения об образовании: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(какое и когда учебное заведение окончил, специальность и квалификация по диплому)</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lastRenderedPageBreak/>
        <w:t>4 Повышение квалификации: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(учебное заведение, тема, специализация или название семинара, конференции, количество часов)</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5 Занимаемая должность на момент аттестации и дата назначения на эту должность</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6 Общий трудовой стаж</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7 Краткая оценка выполнения рекомендаций предыдущей аттестации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jc w:val="center"/>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(выполнены, частично выполнены, не выполнены)</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 xml:space="preserve">8 Вопросы к </w:t>
      </w:r>
      <w:proofErr w:type="gramStart"/>
      <w:r w:rsidRPr="00B1008F">
        <w:rPr>
          <w:rFonts w:ascii="Times New Roman" w:eastAsia="Times New Roman" w:hAnsi="Times New Roman" w:cs="Times New Roman"/>
          <w:sz w:val="20"/>
          <w:szCs w:val="20"/>
          <w:lang w:bidi="ar-SA"/>
        </w:rPr>
        <w:t>аттестуемому</w:t>
      </w:r>
      <w:proofErr w:type="gramEnd"/>
      <w:r w:rsidRPr="00B1008F">
        <w:rPr>
          <w:rFonts w:ascii="Times New Roman" w:eastAsia="Times New Roman" w:hAnsi="Times New Roman" w:cs="Times New Roman"/>
          <w:sz w:val="20"/>
          <w:szCs w:val="20"/>
          <w:lang w:bidi="ar-SA"/>
        </w:rPr>
        <w:t xml:space="preserve"> и ответы на них</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9 Замечания и предложения, высказанные членами аттестационной комиссии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10 Замечания и предложения, высказанные аттестуемым работником</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11 Оценка деятельности аттестуемого по результатам голосования</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Количество голосов "за" ______________________ "против"_____________________________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12 Количественный состав аттестационной комиссии 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На заседании присутствовало __________ членов аттестационной комиссии.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13 Рекомендации аттестационной комиссии (с указанием мотивов, по которым они даются)</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14 Примечания и дополнения</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Председатель аттестационной комиссии ________________ _____________________________</w:t>
      </w:r>
    </w:p>
    <w:p w:rsidR="00B1008F" w:rsidRPr="00B1008F" w:rsidRDefault="00B1008F" w:rsidP="00B1008F">
      <w:pPr>
        <w:widowControl/>
        <w:shd w:val="clear" w:color="auto" w:fill="FFFFFF"/>
        <w:jc w:val="center"/>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Секретарь аттестационной комиссии ________________ 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Члены аттестационной комиссии</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1 _______________ ________________________________________________________________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2 ________________ 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3 ________________ 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4 ________________ 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5 ________________ _______________________________________________________________</w:t>
      </w:r>
    </w:p>
    <w:p w:rsidR="00B1008F" w:rsidRPr="00B1008F" w:rsidRDefault="00B1008F" w:rsidP="00B1008F">
      <w:pPr>
        <w:widowControl/>
        <w:shd w:val="clear" w:color="auto" w:fill="FFFFFF"/>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        (подпись)                  (фамилия, имя, отчество)</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Дата проведения аттестации ________________________________________________________</w:t>
      </w:r>
    </w:p>
    <w:p w:rsidR="00B1008F" w:rsidRPr="00B1008F" w:rsidRDefault="00B1008F" w:rsidP="00B1008F">
      <w:pPr>
        <w:widowControl/>
        <w:shd w:val="clear" w:color="auto" w:fill="FFFFFF"/>
        <w:jc w:val="center"/>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(число, месяц, год)</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С аттестационным листом ознакомле</w:t>
      </w:r>
      <w:proofErr w:type="gramStart"/>
      <w:r w:rsidRPr="00B1008F">
        <w:rPr>
          <w:rFonts w:ascii="Times New Roman" w:eastAsia="Times New Roman" w:hAnsi="Times New Roman" w:cs="Times New Roman"/>
          <w:sz w:val="20"/>
          <w:szCs w:val="20"/>
          <w:lang w:bidi="ar-SA"/>
        </w:rPr>
        <w:t>н(</w:t>
      </w:r>
      <w:proofErr w:type="gramEnd"/>
      <w:r w:rsidRPr="00B1008F">
        <w:rPr>
          <w:rFonts w:ascii="Times New Roman" w:eastAsia="Times New Roman" w:hAnsi="Times New Roman" w:cs="Times New Roman"/>
          <w:sz w:val="20"/>
          <w:szCs w:val="20"/>
          <w:lang w:bidi="ar-SA"/>
        </w:rPr>
        <w:t>на):</w:t>
      </w:r>
    </w:p>
    <w:p w:rsidR="00B1008F" w:rsidRPr="00B1008F" w:rsidRDefault="00B1008F" w:rsidP="00B1008F">
      <w:pPr>
        <w:widowControl/>
        <w:shd w:val="clear" w:color="auto" w:fill="FFFFFF"/>
        <w:rPr>
          <w:rFonts w:ascii="Times New Roman" w:eastAsia="Times New Roman" w:hAnsi="Times New Roman" w:cs="Times New Roman"/>
          <w:sz w:val="20"/>
          <w:szCs w:val="20"/>
          <w:lang w:bidi="ar-SA"/>
        </w:rPr>
      </w:pPr>
      <w:r w:rsidRPr="00B1008F">
        <w:rPr>
          <w:rFonts w:ascii="Times New Roman" w:eastAsia="Times New Roman" w:hAnsi="Times New Roman" w:cs="Times New Roman"/>
          <w:sz w:val="20"/>
          <w:szCs w:val="20"/>
          <w:lang w:bidi="ar-SA"/>
        </w:rPr>
        <w:t>_________________________________________________________________________________</w:t>
      </w:r>
    </w:p>
    <w:p w:rsidR="00B1008F" w:rsidRPr="00B1008F" w:rsidRDefault="00B1008F" w:rsidP="00B1008F">
      <w:pPr>
        <w:widowControl/>
        <w:shd w:val="clear" w:color="auto" w:fill="FFFFFF"/>
        <w:jc w:val="center"/>
        <w:rPr>
          <w:rFonts w:ascii="Times New Roman" w:eastAsia="Times New Roman" w:hAnsi="Times New Roman" w:cs="Times New Roman"/>
          <w:i/>
          <w:sz w:val="20"/>
          <w:szCs w:val="20"/>
          <w:lang w:bidi="ar-SA"/>
        </w:rPr>
      </w:pPr>
      <w:r w:rsidRPr="00B1008F">
        <w:rPr>
          <w:rFonts w:ascii="Times New Roman" w:eastAsia="Times New Roman" w:hAnsi="Times New Roman" w:cs="Times New Roman"/>
          <w:i/>
          <w:sz w:val="20"/>
          <w:szCs w:val="20"/>
          <w:lang w:bidi="ar-SA"/>
        </w:rPr>
        <w:t xml:space="preserve">(подпись </w:t>
      </w:r>
      <w:proofErr w:type="gramStart"/>
      <w:r w:rsidRPr="00B1008F">
        <w:rPr>
          <w:rFonts w:ascii="Times New Roman" w:eastAsia="Times New Roman" w:hAnsi="Times New Roman" w:cs="Times New Roman"/>
          <w:i/>
          <w:sz w:val="20"/>
          <w:szCs w:val="20"/>
          <w:lang w:bidi="ar-SA"/>
        </w:rPr>
        <w:t>аттестуемого</w:t>
      </w:r>
      <w:proofErr w:type="gramEnd"/>
      <w:r w:rsidRPr="00B1008F">
        <w:rPr>
          <w:rFonts w:ascii="Times New Roman" w:eastAsia="Times New Roman" w:hAnsi="Times New Roman" w:cs="Times New Roman"/>
          <w:i/>
          <w:sz w:val="20"/>
          <w:szCs w:val="20"/>
          <w:lang w:bidi="ar-SA"/>
        </w:rPr>
        <w:t xml:space="preserve"> и дата)</w:t>
      </w:r>
    </w:p>
    <w:p w:rsidR="00B1008F" w:rsidRPr="00515F90" w:rsidRDefault="00B1008F" w:rsidP="004428C2">
      <w:pPr>
        <w:jc w:val="both"/>
        <w:rPr>
          <w:rFonts w:ascii="Times New Roman" w:hAnsi="Times New Roman" w:cs="Times New Roman"/>
          <w:sz w:val="20"/>
          <w:szCs w:val="20"/>
        </w:rPr>
      </w:pPr>
    </w:p>
    <w:p w:rsidR="00B1008F" w:rsidRPr="00515F90" w:rsidRDefault="00B1008F" w:rsidP="004428C2">
      <w:pPr>
        <w:jc w:val="both"/>
        <w:rPr>
          <w:rFonts w:ascii="Times New Roman" w:hAnsi="Times New Roman" w:cs="Times New Roman"/>
          <w:sz w:val="20"/>
          <w:szCs w:val="20"/>
        </w:rPr>
      </w:pPr>
    </w:p>
    <w:p w:rsidR="006C7338" w:rsidRPr="003E3B42" w:rsidRDefault="006C7338" w:rsidP="006C7338">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E3B42">
        <w:rPr>
          <w:rFonts w:ascii="Times New Roman" w:hAnsi="Times New Roman" w:cs="Times New Roman"/>
          <w:sz w:val="20"/>
          <w:szCs w:val="20"/>
        </w:rPr>
        <w:t xml:space="preserve">СТИ от </w:t>
      </w:r>
      <w:r w:rsidR="003E3B42" w:rsidRPr="003E3B42">
        <w:rPr>
          <w:rFonts w:ascii="Times New Roman" w:hAnsi="Times New Roman" w:cs="Times New Roman"/>
          <w:sz w:val="20"/>
          <w:szCs w:val="20"/>
        </w:rPr>
        <w:t xml:space="preserve">15 </w:t>
      </w:r>
      <w:r>
        <w:rPr>
          <w:rFonts w:ascii="Times New Roman" w:hAnsi="Times New Roman" w:cs="Times New Roman"/>
          <w:sz w:val="20"/>
          <w:szCs w:val="20"/>
        </w:rPr>
        <w:t>апреля 2019 года № 6</w:t>
      </w:r>
      <w:r w:rsidR="003E3B42" w:rsidRPr="003E3B42">
        <w:rPr>
          <w:rFonts w:ascii="Times New Roman" w:hAnsi="Times New Roman" w:cs="Times New Roman"/>
          <w:sz w:val="20"/>
          <w:szCs w:val="20"/>
        </w:rPr>
        <w:t>8</w:t>
      </w:r>
    </w:p>
    <w:p w:rsidR="006C7338" w:rsidRPr="00AC4454" w:rsidRDefault="003E3B42" w:rsidP="00227122">
      <w:pPr>
        <w:jc w:val="both"/>
        <w:rPr>
          <w:rFonts w:ascii="Times New Roman" w:hAnsi="Times New Roman" w:cs="Times New Roman"/>
          <w:b/>
          <w:sz w:val="20"/>
          <w:szCs w:val="20"/>
        </w:rPr>
      </w:pPr>
      <w:r w:rsidRPr="003E3B42">
        <w:rPr>
          <w:rFonts w:ascii="Times New Roman" w:hAnsi="Times New Roman" w:cs="Times New Roman"/>
          <w:b/>
          <w:sz w:val="20"/>
          <w:szCs w:val="20"/>
        </w:rPr>
        <w:t>Об утверждении Положения о порядке предоставления отчетности руководителями муниципальных унитарных предприятий Пчевжинского сельского поселения</w:t>
      </w:r>
    </w:p>
    <w:p w:rsidR="003E3B42" w:rsidRPr="003E3B42" w:rsidRDefault="003E3B42" w:rsidP="003E3B42">
      <w:pPr>
        <w:widowControl/>
        <w:jc w:val="both"/>
        <w:rPr>
          <w:rFonts w:ascii="Times New Roman" w:eastAsia="Times New Roman" w:hAnsi="Times New Roman" w:cs="Times New Roman"/>
          <w:snapToGrid w:val="0"/>
          <w:color w:val="auto"/>
          <w:sz w:val="20"/>
          <w:szCs w:val="20"/>
          <w:lang w:bidi="ar-SA"/>
        </w:rPr>
      </w:pPr>
      <w:r w:rsidRPr="003E3B42">
        <w:rPr>
          <w:rFonts w:ascii="Times New Roman" w:eastAsia="Times New Roman" w:hAnsi="Times New Roman" w:cs="Times New Roman"/>
          <w:color w:val="auto"/>
          <w:sz w:val="20"/>
          <w:szCs w:val="20"/>
          <w:lang w:bidi="ar-SA"/>
        </w:rPr>
        <w:t>В целях повышения эффективности управления муниципальным имуществом Пчевжинского сельского поселения, в соответствии с Федеральным законом от 14 ноября 2002 года    № 161-ФЗ «О государственных и муниципальных унитарных предприятиях», Уставом Пчевжинского сельского поселения</w:t>
      </w:r>
    </w:p>
    <w:p w:rsidR="003E3B42" w:rsidRPr="003E3B42" w:rsidRDefault="003E3B42" w:rsidP="003E3B42">
      <w:pPr>
        <w:widowControl/>
        <w:tabs>
          <w:tab w:val="left" w:pos="3960"/>
        </w:tabs>
        <w:ind w:firstLine="567"/>
        <w:jc w:val="both"/>
        <w:rPr>
          <w:rFonts w:ascii="Times New Roman" w:eastAsia="Times New Roman" w:hAnsi="Times New Roman" w:cs="Times New Roman"/>
          <w:b/>
          <w:color w:val="auto"/>
          <w:sz w:val="20"/>
          <w:szCs w:val="20"/>
          <w:lang w:bidi="ar-SA"/>
        </w:rPr>
      </w:pPr>
      <w:r w:rsidRPr="003E3B42">
        <w:rPr>
          <w:rFonts w:ascii="Times New Roman" w:eastAsia="Times New Roman" w:hAnsi="Times New Roman" w:cs="Times New Roman"/>
          <w:snapToGrid w:val="0"/>
          <w:color w:val="auto"/>
          <w:sz w:val="20"/>
          <w:szCs w:val="20"/>
          <w:lang w:bidi="ar-SA"/>
        </w:rPr>
        <w:t xml:space="preserve">  </w:t>
      </w:r>
      <w:r w:rsidRPr="003E3B42">
        <w:rPr>
          <w:rFonts w:ascii="Times New Roman" w:eastAsia="Times New Roman" w:hAnsi="Times New Roman" w:cs="Times New Roman"/>
          <w:b/>
          <w:color w:val="auto"/>
          <w:sz w:val="20"/>
          <w:szCs w:val="20"/>
          <w:lang w:bidi="ar-SA"/>
        </w:rPr>
        <w:t>ПОСТАНОВЛЯЕТ:</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1. Утвердить Положение о порядке предоставления отчетности руководителями муниципальных унитарных предприятий Пчевжинского сельского поселения, согласно приложению.</w:t>
      </w:r>
    </w:p>
    <w:p w:rsidR="003E3B42" w:rsidRPr="003E3B42" w:rsidRDefault="003E3B42" w:rsidP="003E3B4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Пчевжинского сельского поселения Киришского муниципального района Ленинградской области.</w:t>
      </w:r>
    </w:p>
    <w:p w:rsidR="003E3B42" w:rsidRPr="003E3B42" w:rsidRDefault="003E3B42" w:rsidP="003E3B42">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3. </w:t>
      </w:r>
      <w:proofErr w:type="gramStart"/>
      <w:r w:rsidRPr="003E3B42">
        <w:rPr>
          <w:rFonts w:ascii="Times New Roman" w:eastAsia="Times New Roman" w:hAnsi="Times New Roman" w:cs="Times New Roman"/>
          <w:color w:val="auto"/>
          <w:sz w:val="20"/>
          <w:szCs w:val="20"/>
          <w:lang w:bidi="ar-SA"/>
        </w:rPr>
        <w:t>Контроль за</w:t>
      </w:r>
      <w:proofErr w:type="gramEnd"/>
      <w:r w:rsidRPr="003E3B4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3E3B42" w:rsidRPr="003E3B42" w:rsidRDefault="003E3B42" w:rsidP="003E3B42">
      <w:pPr>
        <w:widowControl/>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Глава администрации</w:t>
      </w:r>
      <w:r w:rsidRPr="003E3B42">
        <w:rPr>
          <w:rFonts w:ascii="Times New Roman" w:eastAsia="Times New Roman" w:hAnsi="Times New Roman" w:cs="Times New Roman"/>
          <w:color w:val="auto"/>
          <w:sz w:val="20"/>
          <w:szCs w:val="20"/>
          <w:lang w:bidi="ar-SA"/>
        </w:rPr>
        <w:tab/>
      </w:r>
      <w:r w:rsidRPr="003E3B42">
        <w:rPr>
          <w:rFonts w:ascii="Times New Roman" w:eastAsia="Times New Roman" w:hAnsi="Times New Roman" w:cs="Times New Roman"/>
          <w:color w:val="auto"/>
          <w:sz w:val="20"/>
          <w:szCs w:val="20"/>
          <w:lang w:bidi="ar-SA"/>
        </w:rPr>
        <w:tab/>
        <w:t xml:space="preserve">                                                      Х.Х. Поподько </w:t>
      </w:r>
    </w:p>
    <w:p w:rsidR="003E3B42" w:rsidRPr="003E3B42" w:rsidRDefault="003E3B42" w:rsidP="003E3B42">
      <w:pPr>
        <w:widowControl/>
        <w:jc w:val="right"/>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Приложение к постановлению </w:t>
      </w:r>
    </w:p>
    <w:p w:rsidR="003E3B42" w:rsidRPr="003E3B42" w:rsidRDefault="003E3B42" w:rsidP="003E3B42">
      <w:pPr>
        <w:widowControl/>
        <w:jc w:val="right"/>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от 15.04.2019 № 68</w:t>
      </w:r>
    </w:p>
    <w:p w:rsidR="003E3B42" w:rsidRPr="003E3B42" w:rsidRDefault="003E3B42" w:rsidP="003E3B42">
      <w:pPr>
        <w:widowControl/>
        <w:jc w:val="center"/>
        <w:rPr>
          <w:rFonts w:ascii="Times New Roman" w:eastAsia="Times New Roman" w:hAnsi="Times New Roman" w:cs="Times New Roman"/>
          <w:b/>
          <w:color w:val="auto"/>
          <w:sz w:val="20"/>
          <w:szCs w:val="20"/>
          <w:lang w:bidi="ar-SA"/>
        </w:rPr>
      </w:pPr>
      <w:r w:rsidRPr="003E3B42">
        <w:rPr>
          <w:rFonts w:ascii="Times New Roman" w:eastAsia="Times New Roman" w:hAnsi="Times New Roman" w:cs="Times New Roman"/>
          <w:b/>
          <w:color w:val="auto"/>
          <w:sz w:val="20"/>
          <w:szCs w:val="20"/>
          <w:lang w:bidi="ar-SA"/>
        </w:rPr>
        <w:t>ПОЛОЖЕНИЕ</w:t>
      </w:r>
    </w:p>
    <w:p w:rsidR="003E3B42" w:rsidRPr="003E3B42" w:rsidRDefault="003E3B42" w:rsidP="003E3B42">
      <w:pPr>
        <w:widowControl/>
        <w:jc w:val="center"/>
        <w:rPr>
          <w:rFonts w:ascii="Times New Roman" w:eastAsia="Times New Roman" w:hAnsi="Times New Roman" w:cs="Times New Roman"/>
          <w:b/>
          <w:color w:val="auto"/>
          <w:sz w:val="20"/>
          <w:szCs w:val="20"/>
          <w:lang w:bidi="ar-SA"/>
        </w:rPr>
      </w:pPr>
      <w:r w:rsidRPr="003E3B42">
        <w:rPr>
          <w:rFonts w:ascii="Times New Roman" w:eastAsia="Times New Roman" w:hAnsi="Times New Roman" w:cs="Times New Roman"/>
          <w:b/>
          <w:color w:val="auto"/>
          <w:sz w:val="20"/>
          <w:szCs w:val="20"/>
          <w:lang w:bidi="ar-SA"/>
        </w:rPr>
        <w:t>о порядке предоставления отчетности руководителями муниципальных унитарных предприятий Пчевжинского сельского поселения</w:t>
      </w:r>
    </w:p>
    <w:p w:rsidR="003E3B42" w:rsidRPr="003E3B42" w:rsidRDefault="003E3B42" w:rsidP="003E3B42">
      <w:pPr>
        <w:widowControl/>
        <w:numPr>
          <w:ilvl w:val="0"/>
          <w:numId w:val="12"/>
        </w:numPr>
        <w:contextualSpacing/>
        <w:jc w:val="center"/>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Общие положения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1.1. Настоящее Положение о порядке предоставления отчетности руководителями муниципальных унитарных предприятий Пчевжинского сельского поселения (далее – Положение), разработано в соответствии с Федеральным законом от 14 ноября 2002 года № 161-ФЗ «О государственных и муниципальных унитарных предприятиях», Уставом Пчевжинского сельского поселения.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1.2.Настоящее Положение применяется в отношении муниципальных унитарных предприятий Пчевжинского сельского поселения (далее по тексту – МУП).</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1.3. Целями настоящего Положения являются:</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организация системы сбора и обобщения информации </w:t>
      </w:r>
      <w:proofErr w:type="gramStart"/>
      <w:r w:rsidRPr="003E3B42">
        <w:rPr>
          <w:rFonts w:ascii="Times New Roman" w:eastAsia="Times New Roman" w:hAnsi="Times New Roman" w:cs="Times New Roman"/>
          <w:color w:val="auto"/>
          <w:sz w:val="20"/>
          <w:szCs w:val="20"/>
          <w:lang w:bidi="ar-SA"/>
        </w:rPr>
        <w:t>для</w:t>
      </w:r>
      <w:proofErr w:type="gramEnd"/>
      <w:r w:rsidRPr="003E3B42">
        <w:rPr>
          <w:rFonts w:ascii="Times New Roman" w:eastAsia="Times New Roman" w:hAnsi="Times New Roman" w:cs="Times New Roman"/>
          <w:color w:val="auto"/>
          <w:sz w:val="20"/>
          <w:szCs w:val="20"/>
          <w:lang w:bidi="ar-SA"/>
        </w:rPr>
        <w:t>:</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а) выявления изменений, их оценки, предупреждения и устранения последствий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негативных процессов в деятельности МУП;</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б) принятия обоснованных и своевременных управленческих решений, направленных на повышение эффективности управления собственностью Пчевжинского сельского поселения.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2. Порядок предоставления отчетности о деятельности муниципальных унитарных предприятий,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2.1.  Руководитель муниципального унитарного предприятия (далее </w:t>
      </w:r>
      <w:proofErr w:type="gramStart"/>
      <w:r w:rsidRPr="003E3B42">
        <w:rPr>
          <w:rFonts w:ascii="Times New Roman" w:eastAsia="Times New Roman" w:hAnsi="Times New Roman" w:cs="Times New Roman"/>
          <w:color w:val="auto"/>
          <w:sz w:val="20"/>
          <w:szCs w:val="20"/>
          <w:lang w:bidi="ar-SA"/>
        </w:rPr>
        <w:t>-М</w:t>
      </w:r>
      <w:proofErr w:type="gramEnd"/>
      <w:r w:rsidRPr="003E3B42">
        <w:rPr>
          <w:rFonts w:ascii="Times New Roman" w:eastAsia="Times New Roman" w:hAnsi="Times New Roman" w:cs="Times New Roman"/>
          <w:color w:val="auto"/>
          <w:sz w:val="20"/>
          <w:szCs w:val="20"/>
          <w:lang w:bidi="ar-SA"/>
        </w:rPr>
        <w:t xml:space="preserve">УП) ежеквартально представляет в администрации. Пчевжинского сельского поселения отчет о деятельности предприятия.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Отчет должен быть представлен в сроки, установленные для сдачи квартальной (нарастающим итогом с начала отчетного года) и годовой бухгалтерской отчетности, соответственно в течение 30 дней по окончании квартала и 90 дней по окончании года. Отчет представляется в двух экземплярах в администрацию Пчевжинского сельского поселения.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2.2. К отчету руководителя МУП за квартал прилагаются отчеты за соответствующий квартал нарастающим итогом с начала года:</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2.2.1. упрощенная бухгалтерская (финансовая) отчетность;</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2.2.3. налоговая декларация по налогу, уплачиваемая в связи с применением  упрощенной системы налогообложения;</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2.2.4. расчет сумм НДФЛ, исчисленных </w:t>
      </w:r>
      <w:proofErr w:type="gramStart"/>
      <w:r w:rsidRPr="003E3B42">
        <w:rPr>
          <w:rFonts w:ascii="Times New Roman" w:eastAsia="Times New Roman" w:hAnsi="Times New Roman" w:cs="Times New Roman"/>
          <w:color w:val="auto"/>
          <w:sz w:val="20"/>
          <w:szCs w:val="20"/>
          <w:lang w:bidi="ar-SA"/>
        </w:rPr>
        <w:t>к</w:t>
      </w:r>
      <w:proofErr w:type="gramEnd"/>
      <w:r w:rsidRPr="003E3B42">
        <w:rPr>
          <w:rFonts w:ascii="Times New Roman" w:eastAsia="Times New Roman" w:hAnsi="Times New Roman" w:cs="Times New Roman"/>
          <w:color w:val="auto"/>
          <w:sz w:val="20"/>
          <w:szCs w:val="20"/>
          <w:lang w:bidi="ar-SA"/>
        </w:rPr>
        <w:t xml:space="preserve"> удержанных налоговым агентом (ф. 6-НДФЛ);</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2.2.5. отчет о результатах деятельности и об использовании муниципального имущества;</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2.2.6. пояснительная записка об итогах финансово-хозяйственной деятельности МУП к отчету руководителя за отчетный период (квартал, полугодие, 9 месяцев, год), которая в обязательном порядке должна содержать следующую информацию:</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 виды деятельности, которые осуществляло предприятие в отчетном периоде;</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 структурные изменения, произошедшие в номенклатуре предоставляемых МУП услуг (выполняемых работ), и реализация мероприятий по улучшению качества и конкурентоспособности;</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lastRenderedPageBreak/>
        <w:t xml:space="preserve">       - реализация мероприятий по экономии энергоресурсов;</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 указываются меры, принятые руководством предприятия по минимизации потерь и рисков при заключении таких контрактов, включая управленческие решения, направленные на снижение себестоимости, в целях обеспечения безубыточности выполняемых работ;</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анализ причин, оказавших влияние на конечный результат деятельности  предприятия (включая доходы и расходы по прочим видам деятельности);</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анализ состояния дебиторской и кредиторской задолженности в динамике на начало и конец отчетного периода, в том числе просроченной, с указанием основных дебиторов и кредиторов, размера их задолженности и доли в структуре задолженности, причин образования, принимаемых мер по ее ликвидации;</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данные о распределении и использовании прибыли, остающейся в распоряжении МУП после уплаты налогов и иных обязательных платежей;</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выводы и предложения (общая оценка текущего состояния предприятия и перспектив развития, предложения по улучшению ситуации).</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Пояснительная записка к отчету руководителя подписывается руководителем предприятия и главным бухгалтером, которые несут ответственность за достоверность представленных данных.</w:t>
      </w:r>
    </w:p>
    <w:p w:rsidR="003E3B42" w:rsidRPr="003E3B42" w:rsidRDefault="003E3B42" w:rsidP="003E3B42">
      <w:pPr>
        <w:widowControl/>
        <w:ind w:firstLine="567"/>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2.3. К годовому отчету дополнительно представляются:</w:t>
      </w:r>
    </w:p>
    <w:p w:rsidR="003E3B42" w:rsidRPr="003E3B42" w:rsidRDefault="003E3B42" w:rsidP="003E3B42">
      <w:pPr>
        <w:widowControl/>
        <w:ind w:firstLine="567"/>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2.3.1. отчет об изменениях капитала;</w:t>
      </w:r>
    </w:p>
    <w:p w:rsidR="003E3B42" w:rsidRPr="003E3B42" w:rsidRDefault="003E3B42" w:rsidP="003E3B42">
      <w:pPr>
        <w:widowControl/>
        <w:ind w:firstLine="567"/>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2.3.2. отчет о движении денежных средств;</w:t>
      </w:r>
    </w:p>
    <w:p w:rsidR="003E3B42" w:rsidRPr="003E3B42" w:rsidRDefault="003E3B42" w:rsidP="003E3B42">
      <w:pPr>
        <w:widowControl/>
        <w:ind w:firstLine="567"/>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2.3.3. копии документов по результатам проведенной инвентаризации расчетов;</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2.4. За искажение отчетности, предусмотренной настоящим Порядком, руководители предприятий несут ответственность, установленную действующим законодательством Российской Федерации.</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2.5. Отчет руководителей муниципальных унитарных предприятий Пчевжинского сельского поселения заслушивается не  реже одного раза в полугодие. Заслушивание отчетов проводит глава администрации Пчевжинского сельского поселения. </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2.6. Отчет муниципального унитарного предприятия за истекший отчетный период утверждается главой администрации Пчевжинского сельского поселения.</w:t>
      </w:r>
    </w:p>
    <w:p w:rsidR="003E3B42" w:rsidRPr="003E3B42" w:rsidRDefault="003E3B42" w:rsidP="003E3B42">
      <w:pPr>
        <w:widowControl/>
        <w:ind w:firstLine="567"/>
        <w:jc w:val="both"/>
        <w:rPr>
          <w:rFonts w:ascii="Times New Roman" w:eastAsia="Times New Roman" w:hAnsi="Times New Roman" w:cs="Times New Roman"/>
          <w:color w:val="auto"/>
          <w:sz w:val="20"/>
          <w:szCs w:val="20"/>
          <w:lang w:bidi="ar-SA"/>
        </w:rPr>
      </w:pPr>
    </w:p>
    <w:p w:rsidR="003E3B42" w:rsidRPr="003E3B42" w:rsidRDefault="003E3B42" w:rsidP="003E3B42">
      <w:pPr>
        <w:widowControl/>
        <w:ind w:left="360"/>
        <w:jc w:val="center"/>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3. Обязательный аудит бухгалтерской (финансовой) отчетности муниципальных унитарных предприятий</w:t>
      </w:r>
    </w:p>
    <w:p w:rsidR="003E3B42" w:rsidRPr="003E3B42" w:rsidRDefault="003E3B42" w:rsidP="003E3B42">
      <w:pPr>
        <w:widowControl/>
        <w:ind w:left="360"/>
        <w:jc w:val="center"/>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Пчевжинского сельского поселения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3.1. Муниципальные унитарные предприятия Пчевжинского сельского поселения (за исключением предприятий, в отношении которых введена процедура наблюдения, или которые признаны несостоятельными (банкротами)) обязаны ежегодно проводить аудит своей бухгалтерской (финансовой) отчетности, в следующих случаях:</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3.1.1. </w:t>
      </w:r>
      <w:proofErr w:type="gramStart"/>
      <w:r w:rsidRPr="003E3B42">
        <w:rPr>
          <w:rFonts w:ascii="Times New Roman" w:eastAsia="Times New Roman" w:hAnsi="Times New Roman" w:cs="Times New Roman"/>
          <w:color w:val="auto"/>
          <w:sz w:val="20"/>
          <w:szCs w:val="20"/>
          <w:lang w:bidi="ar-SA"/>
        </w:rPr>
        <w:t>Если объем выручки от продажи продукции (продажи товаров, выполнения работ, оказания услуг) предприятия за предшествовавший отчетному год превышает пять миллионов рублей или сумма активов бухгалтерского баланса по состоянию на конец предшествовавшего отчетному года превышает пять миллионов рублей.</w:t>
      </w:r>
      <w:proofErr w:type="gramEnd"/>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3.1.2. По решению учредителя муниципального унитарного предприятия, которое оформляется распоряжением администрации Пчевжинского сельского поселения.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3.2. Обязательный аудит проводится ежегодно (в случаях, установленных п.3.1 настоящего Положения) не позднее 1 июня года, следующего за отчетным годом, в соответствии с федеральными стандартами аудиторской деятельности.</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3.3. Муниципальное унитарное предприятие самостоятельно проводит открытый конкурс на право заключения договора на проведение обязательного аудита в порядке, установленном федеральным законодательством, после согласования максимального размера оплаты услуг по проведению обязательного аудита и проекта конкурсной документации с администрацией Пчевжинского сельского поселения.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3.4. Администрация Пчевжинского сельского поселения утверждает аудитора (или аудиторскую организацию) и определяет размер оплаты его услуг в соответствии с результатом открытого конкурса путем издания соответствующего распорядительного акта.</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3.5. Оплата услуг аудиторской организации или индивидуального аудитора по проведению обязательного ежегодного аудита бухгалтерской (финансовой) отчетности осуществляется за счет аудируемого муниципального унитарного предприятия.</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3.6. Руководители муниципальных унитарных предприятий обеспечивают:</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ab/>
        <w:t xml:space="preserve">- проведение обязательного аудита бухгалтерской (финансовой) отчетности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муниципального унитарного предприятия в соответствии с настоящим Положением, начиная с отчетности по итогам работы за 2018 год;</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ab/>
        <w:t xml:space="preserve">- в течение 5 (пяти) рабочих дней со дня подписания конкурсной комиссией </w:t>
      </w:r>
    </w:p>
    <w:p w:rsidR="003E3B42" w:rsidRPr="003E3B42" w:rsidRDefault="003E3B42" w:rsidP="003E3B42">
      <w:pPr>
        <w:widowControl/>
        <w:jc w:val="both"/>
        <w:rPr>
          <w:rFonts w:ascii="Times New Roman" w:eastAsia="Times New Roman" w:hAnsi="Times New Roman" w:cs="Times New Roman"/>
          <w:color w:val="auto"/>
          <w:sz w:val="20"/>
          <w:szCs w:val="20"/>
          <w:lang w:bidi="ar-SA"/>
        </w:rPr>
      </w:pPr>
      <w:proofErr w:type="gramStart"/>
      <w:r w:rsidRPr="003E3B42">
        <w:rPr>
          <w:rFonts w:ascii="Times New Roman" w:eastAsia="Times New Roman" w:hAnsi="Times New Roman" w:cs="Times New Roman"/>
          <w:color w:val="auto"/>
          <w:sz w:val="20"/>
          <w:szCs w:val="20"/>
          <w:lang w:bidi="ar-SA"/>
        </w:rPr>
        <w:t>протокола о выборе победителя (участника) открытого конкурса на право заключения договора на проведение обязательного аудита представление в администрацию Пчевжинского сельского поселения документов, подтверждающих проведение открытого конкурса (протокол конкурсной комиссии, проект договора на проведение обязательного аудита (с приложениями), копии свидетельства о членстве аудитора в саморегулируемой организации аудиторов и др.), для утверждения аудитора (или аудиторской организации) и определения размера оплаты его услуг;</w:t>
      </w:r>
      <w:proofErr w:type="gramEnd"/>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ab/>
      </w:r>
      <w:proofErr w:type="gramStart"/>
      <w:r w:rsidRPr="003E3B42">
        <w:rPr>
          <w:rFonts w:ascii="Times New Roman" w:eastAsia="Times New Roman" w:hAnsi="Times New Roman" w:cs="Times New Roman"/>
          <w:color w:val="auto"/>
          <w:sz w:val="20"/>
          <w:szCs w:val="20"/>
          <w:lang w:bidi="ar-SA"/>
        </w:rPr>
        <w:t xml:space="preserve">- в срок до 1 июня года, следующего за отчетным, представление Аудиторского заключения и письменной информации (отчета) по результатам проведения обязательного аудита в администрацию Пчевжинского сельского поселения; </w:t>
      </w:r>
      <w:proofErr w:type="gramEnd"/>
    </w:p>
    <w:p w:rsidR="003E3B42" w:rsidRPr="003E3B42" w:rsidRDefault="003E3B42" w:rsidP="003E3B42">
      <w:pPr>
        <w:widowControl/>
        <w:jc w:val="both"/>
        <w:rPr>
          <w:rFonts w:ascii="Times New Roman" w:eastAsia="Times New Roman" w:hAnsi="Times New Roman" w:cs="Times New Roman"/>
          <w:color w:val="auto"/>
          <w:sz w:val="20"/>
          <w:szCs w:val="20"/>
          <w:lang w:bidi="ar-SA"/>
        </w:rPr>
      </w:pPr>
      <w:r w:rsidRPr="003E3B42">
        <w:rPr>
          <w:rFonts w:ascii="Times New Roman" w:eastAsia="Times New Roman" w:hAnsi="Times New Roman" w:cs="Times New Roman"/>
          <w:color w:val="auto"/>
          <w:sz w:val="20"/>
          <w:szCs w:val="20"/>
          <w:lang w:bidi="ar-SA"/>
        </w:rPr>
        <w:t xml:space="preserve">         - в срок до 1 августа года, следующего за </w:t>
      </w:r>
      <w:proofErr w:type="gramStart"/>
      <w:r w:rsidRPr="003E3B42">
        <w:rPr>
          <w:rFonts w:ascii="Times New Roman" w:eastAsia="Times New Roman" w:hAnsi="Times New Roman" w:cs="Times New Roman"/>
          <w:color w:val="auto"/>
          <w:sz w:val="20"/>
          <w:szCs w:val="20"/>
          <w:lang w:bidi="ar-SA"/>
        </w:rPr>
        <w:t>отчетным</w:t>
      </w:r>
      <w:proofErr w:type="gramEnd"/>
      <w:r w:rsidRPr="003E3B42">
        <w:rPr>
          <w:rFonts w:ascii="Times New Roman" w:eastAsia="Times New Roman" w:hAnsi="Times New Roman" w:cs="Times New Roman"/>
          <w:color w:val="auto"/>
          <w:sz w:val="20"/>
          <w:szCs w:val="20"/>
          <w:lang w:bidi="ar-SA"/>
        </w:rPr>
        <w:t>, представление отчета  об устранении нарушений, выявленных в ходе проведения обязательного аудита в администрацию Пчевжинского сельского поселения.</w:t>
      </w:r>
    </w:p>
    <w:p w:rsidR="003E3B42" w:rsidRPr="00AC4454" w:rsidRDefault="003E3B42" w:rsidP="003E3B42">
      <w:pPr>
        <w:widowControl/>
        <w:jc w:val="both"/>
        <w:rPr>
          <w:rFonts w:ascii="Times New Roman" w:eastAsia="Times New Roman" w:hAnsi="Times New Roman" w:cs="Times New Roman"/>
          <w:color w:val="auto"/>
          <w:sz w:val="20"/>
          <w:szCs w:val="20"/>
          <w:lang w:bidi="ar-SA"/>
        </w:rPr>
      </w:pPr>
    </w:p>
    <w:p w:rsidR="003E3B42" w:rsidRPr="00AC4454" w:rsidRDefault="003E3B42" w:rsidP="003E3B42">
      <w:pPr>
        <w:widowControl/>
        <w:jc w:val="both"/>
        <w:rPr>
          <w:rFonts w:ascii="Times New Roman" w:eastAsia="Times New Roman" w:hAnsi="Times New Roman" w:cs="Times New Roman"/>
          <w:color w:val="auto"/>
          <w:sz w:val="20"/>
          <w:szCs w:val="20"/>
          <w:lang w:bidi="ar-SA"/>
        </w:rPr>
      </w:pPr>
    </w:p>
    <w:p w:rsidR="002931AB" w:rsidRPr="00916576" w:rsidRDefault="002931AB" w:rsidP="002931A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E3B42">
        <w:rPr>
          <w:rFonts w:ascii="Times New Roman" w:hAnsi="Times New Roman" w:cs="Times New Roman"/>
          <w:sz w:val="20"/>
          <w:szCs w:val="20"/>
        </w:rPr>
        <w:t xml:space="preserve">15 </w:t>
      </w:r>
      <w:r>
        <w:rPr>
          <w:rFonts w:ascii="Times New Roman" w:hAnsi="Times New Roman" w:cs="Times New Roman"/>
          <w:sz w:val="20"/>
          <w:szCs w:val="20"/>
        </w:rPr>
        <w:t>апреля 2019 года № 6</w:t>
      </w:r>
      <w:r w:rsidR="00916576" w:rsidRPr="00916576">
        <w:rPr>
          <w:rFonts w:ascii="Times New Roman" w:hAnsi="Times New Roman" w:cs="Times New Roman"/>
          <w:sz w:val="20"/>
          <w:szCs w:val="20"/>
        </w:rPr>
        <w:t>9</w:t>
      </w:r>
    </w:p>
    <w:p w:rsidR="003E3B42" w:rsidRPr="003E3B42"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hAnsi="Times New Roman" w:cs="Times New Roman"/>
          <w:b/>
          <w:sz w:val="20"/>
          <w:szCs w:val="20"/>
        </w:rPr>
        <w:t>О профилактике нарушений обязательных требований законодательства при осуществлении муниципального контроля</w:t>
      </w:r>
    </w:p>
    <w:p w:rsidR="00916576" w:rsidRPr="00916576" w:rsidRDefault="00916576" w:rsidP="00916576">
      <w:pPr>
        <w:widowControl/>
        <w:ind w:right="-1" w:firstLine="851"/>
        <w:jc w:val="both"/>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w:t>
      </w:r>
      <w:proofErr w:type="gramEnd"/>
      <w:r w:rsidRPr="00916576">
        <w:rPr>
          <w:rFonts w:ascii="Times New Roman" w:eastAsia="Times New Roman" w:hAnsi="Times New Roman" w:cs="Times New Roman"/>
          <w:color w:val="auto"/>
          <w:sz w:val="20"/>
          <w:szCs w:val="20"/>
          <w:lang w:bidi="ar-SA"/>
        </w:rPr>
        <w:t xml:space="preserve"> мероприятий по профилактике нарушений обязательных требований, требований, установленных муниципальными правовыми актами», Уставом МО Пчевжинское сельское поселение, Администрация Пчевжинского сельского поселения </w:t>
      </w:r>
    </w:p>
    <w:p w:rsidR="00916576" w:rsidRPr="00916576" w:rsidRDefault="00916576" w:rsidP="00916576">
      <w:pPr>
        <w:widowControl/>
        <w:ind w:firstLine="72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ПОСТАНОВЛЯЕТ:</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Утвердить прилагаемую Программу мероприятий по профилактике нарушений обязательных требований законодательства при осуществлении муниципального контроля на территории Пчевжинского сельского поселения на 2019-2021 года (приложение 1).</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Утвердить Руководство по соблюдению обязательных требований при осуществлении муниципального жилищного контроля на территории  Пчевжинского сельского поселения (приложение 2).</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Утвердить Руководство по соблюдению обязательных требований при осуществлении муниципального </w:t>
      </w:r>
      <w:proofErr w:type="gramStart"/>
      <w:r w:rsidRPr="00916576">
        <w:rPr>
          <w:rFonts w:ascii="Times New Roman" w:eastAsia="Times New Roman" w:hAnsi="Times New Roman" w:cs="Times New Roman"/>
          <w:color w:val="auto"/>
          <w:sz w:val="20"/>
          <w:szCs w:val="20"/>
          <w:lang w:bidi="ar-SA"/>
        </w:rPr>
        <w:t>контроля за</w:t>
      </w:r>
      <w:proofErr w:type="gramEnd"/>
      <w:r w:rsidRPr="00916576">
        <w:rPr>
          <w:rFonts w:ascii="Times New Roman" w:eastAsia="Times New Roman" w:hAnsi="Times New Roman" w:cs="Times New Roman"/>
          <w:color w:val="auto"/>
          <w:sz w:val="20"/>
          <w:szCs w:val="20"/>
          <w:lang w:bidi="ar-SA"/>
        </w:rPr>
        <w:t xml:space="preserve"> сохранностью автомобильных дорог местного значения на территории Пчевжинского сельского поселения (приложение 3).</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на территории Пчевжинского сельского поселения</w:t>
      </w:r>
      <w:proofErr w:type="gramStart"/>
      <w:r w:rsidRPr="00916576">
        <w:rPr>
          <w:rFonts w:ascii="Times New Roman" w:eastAsia="Times New Roman" w:hAnsi="Times New Roman" w:cs="Times New Roman"/>
          <w:color w:val="auto"/>
          <w:sz w:val="20"/>
          <w:szCs w:val="20"/>
          <w:lang w:bidi="ar-SA"/>
        </w:rPr>
        <w:t>.</w:t>
      </w:r>
      <w:proofErr w:type="gramEnd"/>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п</w:t>
      </w:r>
      <w:proofErr w:type="gramEnd"/>
      <w:r w:rsidRPr="00916576">
        <w:rPr>
          <w:rFonts w:ascii="Times New Roman" w:eastAsia="Times New Roman" w:hAnsi="Times New Roman" w:cs="Times New Roman"/>
          <w:color w:val="auto"/>
          <w:sz w:val="20"/>
          <w:szCs w:val="20"/>
          <w:lang w:bidi="ar-SA"/>
        </w:rPr>
        <w:t>риложение 4)</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916576">
        <w:rPr>
          <w:rFonts w:ascii="Times New Roman" w:eastAsia="Times New Roman" w:hAnsi="Times New Roman" w:cs="Times New Roman"/>
          <w:color w:val="auto"/>
          <w:sz w:val="20"/>
          <w:szCs w:val="20"/>
          <w:lang w:bidi="ar-SA"/>
        </w:rPr>
        <w:t>контроля за</w:t>
      </w:r>
      <w:proofErr w:type="gramEnd"/>
      <w:r w:rsidRPr="00916576">
        <w:rPr>
          <w:rFonts w:ascii="Times New Roman" w:eastAsia="Times New Roman" w:hAnsi="Times New Roman" w:cs="Times New Roman"/>
          <w:color w:val="auto"/>
          <w:sz w:val="20"/>
          <w:szCs w:val="20"/>
          <w:lang w:bidi="ar-SA"/>
        </w:rPr>
        <w:t xml:space="preserve"> сохранностью автомобильных дорог местного значения в границах Пчевжинского сельского поселения (приложение 5)</w:t>
      </w:r>
    </w:p>
    <w:p w:rsidR="00916576" w:rsidRPr="00916576" w:rsidRDefault="00916576" w:rsidP="00916576">
      <w:pPr>
        <w:widowControl/>
        <w:numPr>
          <w:ilvl w:val="0"/>
          <w:numId w:val="6"/>
        </w:numPr>
        <w:ind w:firstLine="540"/>
        <w:jc w:val="both"/>
        <w:outlineLvl w:val="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Должностным лицам Пчевжинского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Пчевжинского сельского поселения на 2019-2021 года, утвержденной пунктом 1 настоящего постановления.</w:t>
      </w:r>
    </w:p>
    <w:p w:rsidR="00916576" w:rsidRPr="00916576" w:rsidRDefault="00916576" w:rsidP="00916576">
      <w:pPr>
        <w:widowControl/>
        <w:numPr>
          <w:ilvl w:val="0"/>
          <w:numId w:val="6"/>
        </w:numPr>
        <w:ind w:right="-1" w:firstLine="540"/>
        <w:contextualSpacing/>
        <w:jc w:val="both"/>
        <w:rPr>
          <w:rFonts w:ascii="Times New Roman" w:eastAsia="Times New Roman" w:hAnsi="Times New Roman" w:cs="Times New Roman"/>
          <w:color w:val="auto"/>
          <w:sz w:val="20"/>
          <w:szCs w:val="20"/>
          <w:lang w:eastAsia="en-US" w:bidi="ar-SA"/>
        </w:rPr>
      </w:pPr>
      <w:r w:rsidRPr="00916576">
        <w:rPr>
          <w:rFonts w:ascii="Times New Roman" w:eastAsia="Times New Roman" w:hAnsi="Times New Roman" w:cs="Times New Roman"/>
          <w:color w:val="auto"/>
          <w:sz w:val="20"/>
          <w:szCs w:val="20"/>
          <w:lang w:eastAsia="en-US" w:bidi="ar-SA"/>
        </w:rPr>
        <w:t xml:space="preserve">Настоящее постановление подлежит опубликованию в газете «Лесная республика» и размещению на информационном сайте муниципального образования </w:t>
      </w:r>
      <w:r w:rsidRPr="00916576">
        <w:rPr>
          <w:rFonts w:ascii="Times New Roman" w:eastAsia="Times New Roman" w:hAnsi="Times New Roman" w:cs="Times New Roman"/>
          <w:bCs/>
          <w:color w:val="auto"/>
          <w:sz w:val="20"/>
          <w:szCs w:val="20"/>
          <w:lang w:eastAsia="en-US" w:bidi="ar-SA"/>
        </w:rPr>
        <w:t>Пчевжинское сельское поселение</w:t>
      </w:r>
      <w:r w:rsidRPr="00916576">
        <w:rPr>
          <w:rFonts w:ascii="Times New Roman" w:eastAsia="Times New Roman" w:hAnsi="Times New Roman" w:cs="Times New Roman"/>
          <w:color w:val="auto"/>
          <w:sz w:val="20"/>
          <w:szCs w:val="20"/>
          <w:lang w:eastAsia="en-US" w:bidi="ar-SA"/>
        </w:rPr>
        <w:t>.</w:t>
      </w:r>
    </w:p>
    <w:p w:rsidR="00916576" w:rsidRPr="00916576" w:rsidRDefault="00916576" w:rsidP="00916576">
      <w:pPr>
        <w:widowControl/>
        <w:numPr>
          <w:ilvl w:val="0"/>
          <w:numId w:val="6"/>
        </w:numPr>
        <w:ind w:firstLine="540"/>
        <w:jc w:val="both"/>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Контроль за</w:t>
      </w:r>
      <w:proofErr w:type="gramEnd"/>
      <w:r w:rsidRPr="00916576">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Глава администрации                                                                           Х.Х.Поподько</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Приложение № 1 к постановлению </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 15.04.2019  № 69</w:t>
      </w:r>
    </w:p>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ПРОГРАММА</w:t>
      </w:r>
    </w:p>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мероприятий по профилактике нарушений обязательных требований</w:t>
      </w:r>
    </w:p>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Раздел 1. Общие положения</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proofErr w:type="gramStart"/>
      <w:r w:rsidRPr="00916576">
        <w:rPr>
          <w:rFonts w:ascii="Times New Roman" w:eastAsia="Times New Roman" w:hAnsi="Times New Roman" w:cs="Times New Roman"/>
          <w:color w:val="auto"/>
          <w:sz w:val="20"/>
          <w:szCs w:val="20"/>
          <w:lang w:bidi="ar-SA"/>
        </w:rPr>
        <w:t xml:space="preserve">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отделом муниципального контроля администрации Гатчинского муниципального района профилактики нарушений требований, установленных муниципальными </w:t>
      </w:r>
      <w:r w:rsidRPr="00916576">
        <w:rPr>
          <w:rFonts w:ascii="Times New Roman" w:eastAsia="Times New Roman" w:hAnsi="Times New Roman" w:cs="Times New Roman"/>
          <w:color w:val="auto"/>
          <w:sz w:val="20"/>
          <w:szCs w:val="20"/>
          <w:lang w:bidi="ar-SA"/>
        </w:rPr>
        <w:lastRenderedPageBreak/>
        <w:t>правовыми актами, а также</w:t>
      </w:r>
      <w:proofErr w:type="gramEnd"/>
      <w:r w:rsidRPr="00916576">
        <w:rPr>
          <w:rFonts w:ascii="Times New Roman" w:eastAsia="Times New Roman" w:hAnsi="Times New Roman" w:cs="Times New Roman"/>
          <w:color w:val="auto"/>
          <w:sz w:val="20"/>
          <w:szCs w:val="20"/>
          <w:lang w:bidi="ar-SA"/>
        </w:rPr>
        <w:t xml:space="preserve"> требований, установленных федеральными законами и иными нормативными правовыми актами Российской Федерации, законами Ленинградской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 Задачами программы являются:</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2.1. </w:t>
      </w:r>
      <w:r w:rsidRPr="00916576">
        <w:rPr>
          <w:rFonts w:ascii="Times New Roman" w:eastAsia="Times New Roman" w:hAnsi="Times New Roman" w:cs="Times New Roman"/>
          <w:color w:val="auto"/>
          <w:sz w:val="20"/>
          <w:szCs w:val="20"/>
          <w:lang w:bidi="ar-SA"/>
        </w:rPr>
        <w:tab/>
        <w:t>укрепление системы профилактики нарушений обязательных требований путем активизации профилактической деятельности;</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2.2. </w:t>
      </w:r>
      <w:r w:rsidRPr="00916576">
        <w:rPr>
          <w:rFonts w:ascii="Times New Roman" w:eastAsia="Times New Roman" w:hAnsi="Times New Roman" w:cs="Times New Roman"/>
          <w:color w:val="auto"/>
          <w:sz w:val="20"/>
          <w:szCs w:val="20"/>
          <w:lang w:bidi="ar-SA"/>
        </w:rPr>
        <w:tab/>
        <w:t>создание мотивации к добросовестному поведению подконтрольных субъектов;</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2.3. </w:t>
      </w:r>
      <w:r w:rsidRPr="00916576">
        <w:rPr>
          <w:rFonts w:ascii="Times New Roman" w:eastAsia="Times New Roman" w:hAnsi="Times New Roman" w:cs="Times New Roman"/>
          <w:color w:val="auto"/>
          <w:sz w:val="20"/>
          <w:szCs w:val="20"/>
          <w:lang w:bidi="ar-SA"/>
        </w:rPr>
        <w:tab/>
        <w:t>снижение уровня ущерба охраняемым законом ценностям.</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 Целями программы являются:</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3.1. 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3.2. </w:t>
      </w:r>
      <w:r w:rsidRPr="00916576">
        <w:rPr>
          <w:rFonts w:ascii="Times New Roman" w:eastAsia="Times New Roman" w:hAnsi="Times New Roman" w:cs="Times New Roman"/>
          <w:color w:val="auto"/>
          <w:sz w:val="20"/>
          <w:szCs w:val="20"/>
          <w:lang w:bidi="ar-SA"/>
        </w:rPr>
        <w:tab/>
        <w:t>укрепление системы профилактики нарушений обязательных требований путём активизации профилактической деятельности.</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3.3. </w:t>
      </w:r>
      <w:r w:rsidRPr="00916576">
        <w:rPr>
          <w:rFonts w:ascii="Times New Roman" w:eastAsia="Times New Roman" w:hAnsi="Times New Roman" w:cs="Times New Roman"/>
          <w:color w:val="auto"/>
          <w:sz w:val="20"/>
          <w:szCs w:val="20"/>
          <w:lang w:bidi="ar-SA"/>
        </w:rPr>
        <w:tab/>
        <w:t>выявление причин, факторов и условий, способствующих нарушениям обязательных требований.</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3.4. </w:t>
      </w:r>
      <w:r w:rsidRPr="00916576">
        <w:rPr>
          <w:rFonts w:ascii="Times New Roman" w:eastAsia="Times New Roman" w:hAnsi="Times New Roman" w:cs="Times New Roman"/>
          <w:color w:val="auto"/>
          <w:sz w:val="20"/>
          <w:szCs w:val="20"/>
          <w:lang w:bidi="ar-SA"/>
        </w:rPr>
        <w:tab/>
        <w:t>повышение правосознания и правовой культуры руководителей юридических лиц и индивидуальных предпринимателей.</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 Срок реализации программы – 2019-2021 года.</w:t>
      </w:r>
    </w:p>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Раздел 2. Виды муниципального контроля, осуществляемого отделом муниципального контроля администрации Пчевжинского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5360"/>
        <w:gridCol w:w="8222"/>
      </w:tblGrid>
      <w:tr w:rsidR="00916576" w:rsidRPr="00916576" w:rsidTr="00AC4454">
        <w:tc>
          <w:tcPr>
            <w:tcW w:w="560"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п</w:t>
            </w:r>
            <w:proofErr w:type="gramEnd"/>
            <w:r w:rsidRPr="00916576">
              <w:rPr>
                <w:rFonts w:ascii="Times New Roman" w:eastAsia="Times New Roman" w:hAnsi="Times New Roman" w:cs="Times New Roman"/>
                <w:color w:val="auto"/>
                <w:sz w:val="20"/>
                <w:szCs w:val="20"/>
                <w:lang w:bidi="ar-SA"/>
              </w:rPr>
              <w:t>/п</w:t>
            </w:r>
          </w:p>
        </w:tc>
        <w:tc>
          <w:tcPr>
            <w:tcW w:w="5360"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вида муниципального контроля</w:t>
            </w:r>
          </w:p>
        </w:tc>
        <w:tc>
          <w:tcPr>
            <w:tcW w:w="8222"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916576" w:rsidRPr="00916576" w:rsidTr="00AC4454">
        <w:tc>
          <w:tcPr>
            <w:tcW w:w="560" w:type="dxa"/>
          </w:tcPr>
          <w:p w:rsidR="00916576" w:rsidRPr="00916576"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5360" w:type="dxa"/>
          </w:tcPr>
          <w:p w:rsidR="00916576" w:rsidRPr="00916576"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Муниципальный жилищный контроль на территории Пчевжинского сельского поселения</w:t>
            </w:r>
          </w:p>
        </w:tc>
        <w:tc>
          <w:tcPr>
            <w:tcW w:w="8222" w:type="dxa"/>
          </w:tcPr>
          <w:p w:rsidR="00916576" w:rsidRPr="00916576"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560" w:type="dxa"/>
          </w:tcPr>
          <w:p w:rsidR="00916576" w:rsidRPr="00916576"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5360" w:type="dxa"/>
          </w:tcPr>
          <w:p w:rsidR="00916576" w:rsidRPr="00916576" w:rsidRDefault="00916576" w:rsidP="00916576">
            <w:pPr>
              <w:widowControl/>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Муниципальный </w:t>
            </w:r>
            <w:proofErr w:type="gramStart"/>
            <w:r w:rsidRPr="00916576">
              <w:rPr>
                <w:rFonts w:ascii="Times New Roman" w:eastAsia="Times New Roman" w:hAnsi="Times New Roman" w:cs="Times New Roman"/>
                <w:color w:val="auto"/>
                <w:sz w:val="20"/>
                <w:szCs w:val="20"/>
                <w:lang w:bidi="ar-SA"/>
              </w:rPr>
              <w:t>контроль за</w:t>
            </w:r>
            <w:proofErr w:type="gramEnd"/>
            <w:r w:rsidRPr="00916576">
              <w:rPr>
                <w:rFonts w:ascii="Times New Roman" w:eastAsia="Times New Roman" w:hAnsi="Times New Roman" w:cs="Times New Roman"/>
                <w:color w:val="auto"/>
                <w:sz w:val="20"/>
                <w:szCs w:val="20"/>
                <w:lang w:bidi="ar-SA"/>
              </w:rPr>
              <w:t xml:space="preserve"> обеспечением сохранности автомобильных дорог местного значения в границах </w:t>
            </w:r>
            <w:r w:rsidRPr="00916576">
              <w:rPr>
                <w:rFonts w:ascii="Times New Roman" w:eastAsia="Times New Roman" w:hAnsi="Times New Roman" w:cs="Times New Roman"/>
                <w:sz w:val="20"/>
                <w:szCs w:val="20"/>
                <w:bdr w:val="none" w:sz="0" w:space="0" w:color="auto" w:frame="1"/>
                <w:lang w:bidi="ar-SA"/>
              </w:rPr>
              <w:t xml:space="preserve">в границах </w:t>
            </w:r>
            <w:r w:rsidRPr="00916576">
              <w:rPr>
                <w:rFonts w:ascii="Times New Roman" w:eastAsia="Times New Roman" w:hAnsi="Times New Roman" w:cs="Times New Roman"/>
                <w:color w:val="auto"/>
                <w:sz w:val="20"/>
                <w:szCs w:val="20"/>
                <w:lang w:bidi="ar-SA"/>
              </w:rPr>
              <w:t xml:space="preserve">Пчевжинского сельского поселения </w:t>
            </w:r>
          </w:p>
        </w:tc>
        <w:tc>
          <w:tcPr>
            <w:tcW w:w="8222" w:type="dxa"/>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bl>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Раздел 3. Принципы проведения профилактических мероприятий, виды и формы профилактического воздействия, способы реализации программы.</w:t>
      </w:r>
    </w:p>
    <w:p w:rsidR="00916576" w:rsidRPr="00916576" w:rsidRDefault="00916576" w:rsidP="00916576">
      <w:pPr>
        <w:widowControl/>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 xml:space="preserve"> </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 Принципы реализации программы:</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1.1. </w:t>
      </w:r>
      <w:r w:rsidRPr="00916576">
        <w:rPr>
          <w:rFonts w:ascii="Times New Roman" w:eastAsia="Times New Roman" w:hAnsi="Times New Roman" w:cs="Times New Roman"/>
          <w:color w:val="auto"/>
          <w:sz w:val="20"/>
          <w:szCs w:val="20"/>
          <w:lang w:bidi="ar-SA"/>
        </w:rP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1.2. </w:t>
      </w:r>
      <w:r w:rsidRPr="00916576">
        <w:rPr>
          <w:rFonts w:ascii="Times New Roman" w:eastAsia="Times New Roman" w:hAnsi="Times New Roman" w:cs="Times New Roman"/>
          <w:color w:val="auto"/>
          <w:sz w:val="20"/>
          <w:szCs w:val="20"/>
          <w:lang w:bidi="ar-SA"/>
        </w:rPr>
        <w:tab/>
        <w:t>принцип полноты охвата - максимально полный охват профилактическими мероприятиями населения и подконтрольных субъектов.</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1.3.</w:t>
      </w:r>
      <w:r w:rsidRPr="00916576">
        <w:rPr>
          <w:rFonts w:ascii="Times New Roman" w:eastAsia="Times New Roman" w:hAnsi="Times New Roman" w:cs="Times New Roman"/>
          <w:color w:val="auto"/>
          <w:sz w:val="20"/>
          <w:szCs w:val="20"/>
          <w:lang w:bidi="ar-SA"/>
        </w:rPr>
        <w:tab/>
        <w:t>принцип обязательности - обязательность проведения профилактических мероприятий администрацией.</w:t>
      </w:r>
    </w:p>
    <w:p w:rsidR="00916576" w:rsidRPr="00916576" w:rsidRDefault="00916576" w:rsidP="00916576">
      <w:pPr>
        <w:widowControl/>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1.4. </w:t>
      </w:r>
      <w:r w:rsidRPr="00916576">
        <w:rPr>
          <w:rFonts w:ascii="Times New Roman" w:eastAsia="Times New Roman" w:hAnsi="Times New Roman" w:cs="Times New Roman"/>
          <w:color w:val="auto"/>
          <w:sz w:val="20"/>
          <w:szCs w:val="20"/>
          <w:lang w:bidi="ar-SA"/>
        </w:rPr>
        <w:tab/>
        <w:t>принцип актуальности - регулярный анализ и обновление программы профилактических мероприятий.</w:t>
      </w:r>
    </w:p>
    <w:p w:rsidR="00916576" w:rsidRPr="00916576" w:rsidRDefault="00916576" w:rsidP="00916576">
      <w:pPr>
        <w:widowControl/>
        <w:tabs>
          <w:tab w:val="left" w:pos="1985"/>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1.5.    принцип периодичности - обеспечение регулярности проведения профилактических мероприятий.</w:t>
      </w:r>
    </w:p>
    <w:p w:rsidR="00916576" w:rsidRPr="00916576" w:rsidRDefault="00916576" w:rsidP="00916576">
      <w:pPr>
        <w:widowControl/>
        <w:tabs>
          <w:tab w:val="left" w:pos="1985"/>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Виды и формы профилактических воздействий: </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2.1.  </w:t>
      </w:r>
      <w:r w:rsidRPr="00916576">
        <w:rPr>
          <w:rFonts w:ascii="Times New Roman" w:eastAsia="Times New Roman" w:hAnsi="Times New Roman" w:cs="Times New Roman"/>
          <w:color w:val="auto"/>
          <w:sz w:val="20"/>
          <w:szCs w:val="20"/>
          <w:lang w:bidi="ar-SA"/>
        </w:rPr>
        <w:tab/>
        <w:t xml:space="preserve">подготовка и размещение в сети «Интернет» на сайте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области жилищного законодательства; </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2.2.   </w:t>
      </w:r>
      <w:r w:rsidRPr="00916576">
        <w:rPr>
          <w:rFonts w:ascii="Times New Roman" w:eastAsia="Times New Roman" w:hAnsi="Times New Roman" w:cs="Times New Roman"/>
          <w:color w:val="auto"/>
          <w:sz w:val="20"/>
          <w:szCs w:val="20"/>
          <w:lang w:bidi="ar-SA"/>
        </w:rPr>
        <w:tab/>
        <w:t xml:space="preserve">разработка и опубликование на сайте администрации руководства по соблюдению обязательных требований; </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2.3.</w:t>
      </w:r>
      <w:r w:rsidRPr="00916576">
        <w:rPr>
          <w:rFonts w:ascii="Times New Roman" w:eastAsia="Times New Roman" w:hAnsi="Times New Roman" w:cs="Times New Roman"/>
          <w:color w:val="auto"/>
          <w:sz w:val="20"/>
          <w:szCs w:val="20"/>
          <w:lang w:bidi="ar-SA"/>
        </w:rPr>
        <w:tab/>
        <w:t xml:space="preserve">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2.4. </w:t>
      </w:r>
      <w:r w:rsidRPr="00916576">
        <w:rPr>
          <w:rFonts w:ascii="Times New Roman" w:eastAsia="Times New Roman" w:hAnsi="Times New Roman" w:cs="Times New Roman"/>
          <w:color w:val="auto"/>
          <w:sz w:val="20"/>
          <w:szCs w:val="20"/>
          <w:lang w:bidi="ar-SA"/>
        </w:rPr>
        <w:tab/>
        <w:t xml:space="preserve">обеспечение обобщения практики осуществления муниципального жилищного контроля на территории Пчевжинского сельского поселения, и размещение на официальном сайте в сети «Интернет» соответствующих </w:t>
      </w:r>
      <w:proofErr w:type="gramStart"/>
      <w:r w:rsidRPr="00916576">
        <w:rPr>
          <w:rFonts w:ascii="Times New Roman" w:eastAsia="Times New Roman" w:hAnsi="Times New Roman" w:cs="Times New Roman"/>
          <w:color w:val="auto"/>
          <w:sz w:val="20"/>
          <w:szCs w:val="20"/>
          <w:lang w:bidi="ar-SA"/>
        </w:rPr>
        <w:t>обобщений</w:t>
      </w:r>
      <w:proofErr w:type="gramEnd"/>
      <w:r w:rsidRPr="00916576">
        <w:rPr>
          <w:rFonts w:ascii="Times New Roman" w:eastAsia="Times New Roman" w:hAnsi="Times New Roman" w:cs="Times New Roman"/>
          <w:color w:val="auto"/>
          <w:sz w:val="20"/>
          <w:szCs w:val="20"/>
          <w:lang w:bidi="ar-SA"/>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2.5. </w:t>
      </w:r>
      <w:r w:rsidRPr="00916576">
        <w:rPr>
          <w:rFonts w:ascii="Times New Roman" w:eastAsia="Times New Roman" w:hAnsi="Times New Roman" w:cs="Times New Roman"/>
          <w:color w:val="auto"/>
          <w:sz w:val="20"/>
          <w:szCs w:val="20"/>
          <w:lang w:bidi="ar-SA"/>
        </w:rPr>
        <w:tab/>
        <w:t xml:space="preserve">выдача предостережений о недопустимости нарушения обязательных требований в случаях, установленных </w:t>
      </w:r>
      <w:proofErr w:type="gramStart"/>
      <w:r w:rsidRPr="00916576">
        <w:rPr>
          <w:rFonts w:ascii="Times New Roman" w:eastAsia="Times New Roman" w:hAnsi="Times New Roman" w:cs="Times New Roman"/>
          <w:color w:val="auto"/>
          <w:sz w:val="20"/>
          <w:szCs w:val="20"/>
          <w:lang w:bidi="ar-SA"/>
        </w:rPr>
        <w:t>ч</w:t>
      </w:r>
      <w:proofErr w:type="gramEnd"/>
      <w:r w:rsidRPr="00916576">
        <w:rPr>
          <w:rFonts w:ascii="Times New Roman" w:eastAsia="Times New Roman" w:hAnsi="Times New Roman" w:cs="Times New Roman"/>
          <w:color w:val="auto"/>
          <w:sz w:val="20"/>
          <w:szCs w:val="20"/>
          <w:lang w:bidi="ar-SA"/>
        </w:rPr>
        <w:t>.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576" w:rsidRPr="00916576" w:rsidRDefault="00916576" w:rsidP="00916576">
      <w:pPr>
        <w:widowControl/>
        <w:tabs>
          <w:tab w:val="left" w:pos="709"/>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 Способы реализации Программы:</w:t>
      </w:r>
    </w:p>
    <w:p w:rsidR="00916576" w:rsidRPr="00916576" w:rsidRDefault="00916576" w:rsidP="00916576">
      <w:pPr>
        <w:widowControl/>
        <w:tabs>
          <w:tab w:val="left" w:pos="0"/>
        </w:tabs>
        <w:ind w:firstLine="54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3.1. </w:t>
      </w:r>
      <w:r w:rsidRPr="00916576">
        <w:rPr>
          <w:rFonts w:ascii="Times New Roman" w:eastAsia="Times New Roman" w:hAnsi="Times New Roman" w:cs="Times New Roman"/>
          <w:color w:val="auto"/>
          <w:sz w:val="20"/>
          <w:szCs w:val="20"/>
          <w:lang w:bidi="ar-SA"/>
        </w:rP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916576" w:rsidRPr="00916576" w:rsidRDefault="00916576" w:rsidP="00916576">
      <w:pPr>
        <w:widowControl/>
        <w:tabs>
          <w:tab w:val="left" w:pos="0"/>
        </w:tabs>
        <w:ind w:firstLine="540"/>
        <w:rPr>
          <w:rFonts w:ascii="Times New Roman" w:eastAsia="Times New Roman" w:hAnsi="Times New Roman" w:cs="Times New Roman"/>
          <w:sz w:val="20"/>
          <w:szCs w:val="20"/>
          <w:shd w:val="clear" w:color="auto" w:fill="FFFFFF"/>
          <w:lang w:bidi="ar-SA"/>
        </w:rPr>
      </w:pPr>
      <w:r w:rsidRPr="00916576">
        <w:rPr>
          <w:rFonts w:ascii="Times New Roman" w:eastAsia="Times New Roman" w:hAnsi="Times New Roman" w:cs="Times New Roman"/>
          <w:sz w:val="20"/>
          <w:szCs w:val="20"/>
          <w:shd w:val="clear" w:color="auto" w:fill="FFFFFF"/>
          <w:lang w:bidi="ar-SA"/>
        </w:rPr>
        <w:t xml:space="preserve">4. Оценка эффективности реализации программы </w:t>
      </w:r>
    </w:p>
    <w:p w:rsidR="00916576" w:rsidRPr="00916576" w:rsidRDefault="00916576" w:rsidP="00916576">
      <w:pPr>
        <w:widowControl/>
        <w:tabs>
          <w:tab w:val="left" w:pos="0"/>
        </w:tabs>
        <w:ind w:firstLine="540"/>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sz w:val="20"/>
          <w:szCs w:val="20"/>
          <w:shd w:val="clear" w:color="auto" w:fill="FFFFFF"/>
          <w:lang w:bidi="ar-SA"/>
        </w:rPr>
        <w:t>проводится в целях анализа результатов выполнения программы по следующим критериям:</w:t>
      </w:r>
      <w:r w:rsidRPr="00916576">
        <w:rPr>
          <w:rFonts w:ascii="Times New Roman" w:eastAsia="Times New Roman" w:hAnsi="Times New Roman" w:cs="Times New Roman"/>
          <w:sz w:val="20"/>
          <w:szCs w:val="20"/>
          <w:lang w:bidi="ar-SA"/>
        </w:rPr>
        <w:br/>
      </w:r>
      <w:r w:rsidRPr="00916576">
        <w:rPr>
          <w:rFonts w:ascii="Times New Roman" w:eastAsia="Times New Roman" w:hAnsi="Times New Roman" w:cs="Times New Roman"/>
          <w:sz w:val="20"/>
          <w:szCs w:val="20"/>
          <w:shd w:val="clear" w:color="auto" w:fill="FFFFFF"/>
          <w:lang w:bidi="ar-SA"/>
        </w:rPr>
        <w:t>— сведения об основных результатах реализации программы за отчетный период;</w:t>
      </w:r>
      <w:r w:rsidRPr="00916576">
        <w:rPr>
          <w:rFonts w:ascii="Times New Roman" w:eastAsia="Times New Roman" w:hAnsi="Times New Roman" w:cs="Times New Roman"/>
          <w:sz w:val="20"/>
          <w:szCs w:val="20"/>
          <w:lang w:bidi="ar-SA"/>
        </w:rPr>
        <w:br/>
      </w:r>
      <w:r w:rsidRPr="00916576">
        <w:rPr>
          <w:rFonts w:ascii="Times New Roman" w:eastAsia="Times New Roman" w:hAnsi="Times New Roman" w:cs="Times New Roman"/>
          <w:sz w:val="20"/>
          <w:szCs w:val="20"/>
          <w:shd w:val="clear" w:color="auto" w:fill="FFFFFF"/>
          <w:lang w:bidi="ar-SA"/>
        </w:rPr>
        <w:t>— оценку деятельности ответственных исполнителей по реализации программы;</w:t>
      </w:r>
      <w:r w:rsidRPr="00916576">
        <w:rPr>
          <w:rFonts w:ascii="Times New Roman" w:eastAsia="Times New Roman" w:hAnsi="Times New Roman" w:cs="Times New Roman"/>
          <w:sz w:val="20"/>
          <w:szCs w:val="20"/>
          <w:lang w:bidi="ar-SA"/>
        </w:rPr>
        <w:br/>
      </w:r>
      <w:r w:rsidRPr="00916576">
        <w:rPr>
          <w:rFonts w:ascii="Times New Roman" w:eastAsia="Times New Roman" w:hAnsi="Times New Roman" w:cs="Times New Roman"/>
          <w:sz w:val="20"/>
          <w:szCs w:val="20"/>
          <w:shd w:val="clear" w:color="auto" w:fill="FFFFFF"/>
          <w:lang w:bidi="ar-SA"/>
        </w:rPr>
        <w:t>Оценка эффективности реализации программ осуществляется за прошедший год.</w:t>
      </w:r>
    </w:p>
    <w:p w:rsidR="00916576" w:rsidRPr="00916576" w:rsidRDefault="00916576" w:rsidP="00916576">
      <w:pPr>
        <w:widowControl/>
        <w:tabs>
          <w:tab w:val="left" w:pos="709"/>
        </w:tabs>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ПЛАН-ГРАФИК</w:t>
      </w:r>
    </w:p>
    <w:p w:rsidR="00916576" w:rsidRPr="00916576" w:rsidRDefault="00916576" w:rsidP="00916576">
      <w:pPr>
        <w:widowControl/>
        <w:tabs>
          <w:tab w:val="left" w:pos="709"/>
        </w:tabs>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профилактики нарушений юридическими лицами и индивидуальными</w:t>
      </w:r>
      <w:r w:rsidR="00AC4454">
        <w:rPr>
          <w:rFonts w:ascii="Times New Roman" w:eastAsia="Times New Roman" w:hAnsi="Times New Roman" w:cs="Times New Roman"/>
          <w:b/>
          <w:color w:val="auto"/>
          <w:sz w:val="20"/>
          <w:szCs w:val="20"/>
          <w:lang w:bidi="ar-SA"/>
        </w:rPr>
        <w:t xml:space="preserve"> </w:t>
      </w:r>
      <w:r w:rsidRPr="00916576">
        <w:rPr>
          <w:rFonts w:ascii="Times New Roman" w:eastAsia="Times New Roman" w:hAnsi="Times New Roman" w:cs="Times New Roman"/>
          <w:b/>
          <w:color w:val="auto"/>
          <w:sz w:val="20"/>
          <w:szCs w:val="20"/>
          <w:lang w:bidi="ar-SA"/>
        </w:rPr>
        <w:t>предпринимателями обязательных требований при осуществлении муниципального</w:t>
      </w:r>
      <w:r w:rsidR="00AC4454">
        <w:rPr>
          <w:rFonts w:ascii="Times New Roman" w:eastAsia="Times New Roman" w:hAnsi="Times New Roman" w:cs="Times New Roman"/>
          <w:b/>
          <w:color w:val="auto"/>
          <w:sz w:val="20"/>
          <w:szCs w:val="20"/>
          <w:lang w:bidi="ar-SA"/>
        </w:rPr>
        <w:t xml:space="preserve"> </w:t>
      </w:r>
      <w:r w:rsidRPr="00916576">
        <w:rPr>
          <w:rFonts w:ascii="Times New Roman" w:eastAsia="Times New Roman" w:hAnsi="Times New Roman" w:cs="Times New Roman"/>
          <w:b/>
          <w:color w:val="auto"/>
          <w:sz w:val="20"/>
          <w:szCs w:val="20"/>
          <w:lang w:bidi="ar-SA"/>
        </w:rPr>
        <w:t>контроля на территории Пчевжинского сельского поселения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8081"/>
        <w:gridCol w:w="199"/>
        <w:gridCol w:w="1843"/>
        <w:gridCol w:w="226"/>
        <w:gridCol w:w="3176"/>
        <w:gridCol w:w="84"/>
      </w:tblGrid>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п</w:t>
            </w:r>
            <w:proofErr w:type="gramEnd"/>
            <w:r w:rsidRPr="00916576">
              <w:rPr>
                <w:rFonts w:ascii="Times New Roman" w:eastAsia="Times New Roman" w:hAnsi="Times New Roman" w:cs="Times New Roman"/>
                <w:color w:val="auto"/>
                <w:sz w:val="20"/>
                <w:szCs w:val="20"/>
                <w:lang w:bidi="ar-SA"/>
              </w:rPr>
              <w:t>/п</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мероприятия</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Срок </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реализации</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мероприятия </w:t>
            </w:r>
          </w:p>
        </w:tc>
        <w:tc>
          <w:tcPr>
            <w:tcW w:w="326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Ответственный исполнитель</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Создание подраздела «Муниципальный контроль» на официальном сайте МО Пчевжинское сельское поселение</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1-2 квартал</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Разработка (внесение изменений), утверждение и размещение на официальном сайте МО Пчевжинское сельское поселение административных регламентов по осуществлению муниципального контроля (по каждому виду).</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Размещение на официальном сайте МО Пчевжинское сельское поселение для каждого вида муниципального контроля изменения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proofErr w:type="gramStart"/>
            <w:r w:rsidRPr="00916576">
              <w:rPr>
                <w:rFonts w:ascii="Times New Roman" w:eastAsia="Times New Roman" w:hAnsi="Times New Roman" w:cs="Times New Roman"/>
                <w:color w:val="auto"/>
                <w:sz w:val="20"/>
                <w:szCs w:val="20"/>
                <w:lang w:bidi="ar-SA"/>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916576">
              <w:rPr>
                <w:rFonts w:ascii="Times New Roman" w:eastAsia="Times New Roman" w:hAnsi="Times New Roman" w:cs="Times New Roman"/>
                <w:color w:val="auto"/>
                <w:sz w:val="20"/>
                <w:szCs w:val="20"/>
                <w:lang w:bidi="ar-SA"/>
              </w:rPr>
              <w:t xml:space="preserve"> правовыми актами</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(по мере</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необходимости)</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5.</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МО Пчевжинское сельское поселение</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w:t>
            </w:r>
            <w:r w:rsidRPr="00916576">
              <w:rPr>
                <w:rFonts w:ascii="Times New Roman" w:eastAsia="Times New Roman" w:hAnsi="Times New Roman" w:cs="Times New Roman"/>
                <w:color w:val="auto"/>
                <w:sz w:val="20"/>
                <w:szCs w:val="20"/>
                <w:lang w:bidi="ar-SA"/>
              </w:rPr>
              <w:lastRenderedPageBreak/>
              <w:t>приниматься юридическими лицами, индивидуальными предпринимателями в целях недопущения таких нарушений</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Не реже одного раза в год</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6.</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Проведение консультирования представителей юридических лиц, индивидуальных предпринимателей и граждан по вопросам осуществления  отделом муниципального контроля мероприятий по   муниципальному контролю в соответствующей сфере.</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7.</w:t>
            </w:r>
          </w:p>
        </w:tc>
        <w:tc>
          <w:tcPr>
            <w:tcW w:w="8081"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68" w:type="dxa"/>
            <w:gridSpan w:val="3"/>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260"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226962" w:rsidRPr="00916576" w:rsidTr="00572EFC">
        <w:tc>
          <w:tcPr>
            <w:tcW w:w="617" w:type="dxa"/>
          </w:tcPr>
          <w:p w:rsidR="00226962" w:rsidRPr="00916576" w:rsidRDefault="00226962" w:rsidP="00916576">
            <w:pPr>
              <w:widowControl/>
              <w:jc w:val="center"/>
              <w:rPr>
                <w:rFonts w:ascii="Times New Roman" w:eastAsia="Times New Roman" w:hAnsi="Times New Roman" w:cs="Times New Roman"/>
                <w:color w:val="auto"/>
                <w:sz w:val="20"/>
                <w:szCs w:val="20"/>
                <w:lang w:bidi="ar-SA"/>
              </w:rPr>
            </w:pPr>
          </w:p>
        </w:tc>
        <w:tc>
          <w:tcPr>
            <w:tcW w:w="13609" w:type="dxa"/>
            <w:gridSpan w:val="6"/>
          </w:tcPr>
          <w:p w:rsidR="00226962" w:rsidRPr="00916576" w:rsidRDefault="00226962" w:rsidP="00226962">
            <w:pPr>
              <w:pageBreakBefore/>
              <w:widowControl/>
              <w:jc w:val="center"/>
              <w:rPr>
                <w:rFonts w:ascii="Times New Roman" w:eastAsia="Times New Roman" w:hAnsi="Times New Roman" w:cs="Times New Roman"/>
                <w:b/>
                <w:color w:val="auto"/>
                <w:sz w:val="20"/>
                <w:szCs w:val="20"/>
                <w:lang w:bidi="ar-SA"/>
              </w:rPr>
            </w:pPr>
            <w:r>
              <w:rPr>
                <w:rFonts w:ascii="Times New Roman" w:eastAsia="Times New Roman" w:hAnsi="Times New Roman" w:cs="Times New Roman"/>
                <w:color w:val="auto"/>
                <w:sz w:val="20"/>
                <w:szCs w:val="20"/>
                <w:lang w:bidi="ar-SA"/>
              </w:rPr>
              <w:tab/>
            </w:r>
            <w:r w:rsidRPr="00916576">
              <w:rPr>
                <w:rFonts w:ascii="Times New Roman" w:eastAsia="Times New Roman" w:hAnsi="Times New Roman" w:cs="Times New Roman"/>
                <w:b/>
                <w:color w:val="auto"/>
                <w:sz w:val="20"/>
                <w:szCs w:val="20"/>
                <w:lang w:bidi="ar-SA"/>
              </w:rPr>
              <w:t>ПЛАН-ГРАФИК (ПРОЕКТ)</w:t>
            </w:r>
          </w:p>
          <w:p w:rsidR="00226962" w:rsidRPr="00916576" w:rsidRDefault="00226962" w:rsidP="00226962">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b/>
                <w:color w:val="auto"/>
                <w:sz w:val="20"/>
                <w:szCs w:val="20"/>
                <w:lang w:bidi="ar-SA"/>
              </w:rPr>
              <w:t>профилактики нарушений юридическими лицами и индивидуальными</w:t>
            </w:r>
            <w:r>
              <w:rPr>
                <w:rFonts w:ascii="Times New Roman" w:eastAsia="Times New Roman" w:hAnsi="Times New Roman" w:cs="Times New Roman"/>
                <w:b/>
                <w:color w:val="auto"/>
                <w:sz w:val="20"/>
                <w:szCs w:val="20"/>
                <w:lang w:bidi="ar-SA"/>
              </w:rPr>
              <w:t xml:space="preserve"> </w:t>
            </w:r>
            <w:r w:rsidRPr="00916576">
              <w:rPr>
                <w:rFonts w:ascii="Times New Roman" w:eastAsia="Times New Roman" w:hAnsi="Times New Roman" w:cs="Times New Roman"/>
                <w:b/>
                <w:color w:val="auto"/>
                <w:sz w:val="20"/>
                <w:szCs w:val="20"/>
                <w:lang w:bidi="ar-SA"/>
              </w:rPr>
              <w:t>предпринимателями обязательных требований при осуществлении муниципального</w:t>
            </w:r>
            <w:r>
              <w:rPr>
                <w:rFonts w:ascii="Times New Roman" w:eastAsia="Times New Roman" w:hAnsi="Times New Roman" w:cs="Times New Roman"/>
                <w:b/>
                <w:color w:val="auto"/>
                <w:sz w:val="20"/>
                <w:szCs w:val="20"/>
                <w:lang w:bidi="ar-SA"/>
              </w:rPr>
              <w:t xml:space="preserve"> </w:t>
            </w:r>
            <w:r w:rsidRPr="00916576">
              <w:rPr>
                <w:rFonts w:ascii="Times New Roman" w:eastAsia="Times New Roman" w:hAnsi="Times New Roman" w:cs="Times New Roman"/>
                <w:b/>
                <w:color w:val="auto"/>
                <w:sz w:val="20"/>
                <w:szCs w:val="20"/>
                <w:lang w:bidi="ar-SA"/>
              </w:rPr>
              <w:t>контроля на территории Пчевжинского сельского поселения на 2020-2021 годы</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п</w:t>
            </w:r>
            <w:proofErr w:type="gramEnd"/>
            <w:r w:rsidRPr="00916576">
              <w:rPr>
                <w:rFonts w:ascii="Times New Roman" w:eastAsia="Times New Roman" w:hAnsi="Times New Roman" w:cs="Times New Roman"/>
                <w:color w:val="auto"/>
                <w:sz w:val="20"/>
                <w:szCs w:val="20"/>
                <w:lang w:bidi="ar-SA"/>
              </w:rPr>
              <w:t>/п</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мероприятия</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Срок </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реализации</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мероприятия </w:t>
            </w:r>
          </w:p>
        </w:tc>
        <w:tc>
          <w:tcPr>
            <w:tcW w:w="3402"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Ответственный исполнитель</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Поддержание в актуальном состоянии подраздела «Муниципальный контроль» на официальном сайте МО Пчевжинское сельское поселение</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Разработка (внесение изменений), утверждение и размещение на официальном сайте МО Пчевжинское сельское поселение административных регламентов по осуществлению муниципального контроля (по каждому виду).</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Размещение на официальном сайте МО Пчевжинское сельское поселение для каждого вида муниципального контроля изменения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proofErr w:type="gramStart"/>
            <w:r w:rsidRPr="00916576">
              <w:rPr>
                <w:rFonts w:ascii="Times New Roman" w:eastAsia="Times New Roman" w:hAnsi="Times New Roman" w:cs="Times New Roman"/>
                <w:color w:val="auto"/>
                <w:sz w:val="20"/>
                <w:szCs w:val="20"/>
                <w:lang w:bidi="ar-SA"/>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916576">
              <w:rPr>
                <w:rFonts w:ascii="Times New Roman" w:eastAsia="Times New Roman" w:hAnsi="Times New Roman" w:cs="Times New Roman"/>
                <w:color w:val="auto"/>
                <w:sz w:val="20"/>
                <w:szCs w:val="20"/>
                <w:lang w:bidi="ar-SA"/>
              </w:rPr>
              <w:t xml:space="preserve"> правовыми актами</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(по мере</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5.</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МО Пчевжинское сельское поселение</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 реже одного раза в год</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6.</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Проведение консультирования представителей юридических лиц, индивидуальных предпринимателей и граждан по вопросам осуществления  отделом муниципального контроля мероприятий по   муниципальному контролю в соответствующей сфере.</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r w:rsidR="00916576" w:rsidRPr="00916576" w:rsidTr="00AC4454">
        <w:trPr>
          <w:gridAfter w:val="1"/>
          <w:wAfter w:w="84" w:type="dxa"/>
        </w:trPr>
        <w:tc>
          <w:tcPr>
            <w:tcW w:w="617"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7.</w:t>
            </w:r>
          </w:p>
        </w:tc>
        <w:tc>
          <w:tcPr>
            <w:tcW w:w="8280" w:type="dxa"/>
            <w:gridSpan w:val="2"/>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43" w:type="dxa"/>
          </w:tcPr>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течение года</w:t>
            </w:r>
          </w:p>
          <w:p w:rsidR="00916576" w:rsidRPr="00916576" w:rsidRDefault="00916576" w:rsidP="00916576">
            <w:pPr>
              <w:widowControl/>
              <w:jc w:val="center"/>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(по мере </w:t>
            </w:r>
            <w:proofErr w:type="gramEnd"/>
          </w:p>
          <w:p w:rsidR="00916576" w:rsidRPr="00916576" w:rsidRDefault="00916576" w:rsidP="00916576">
            <w:pPr>
              <w:widowControl/>
              <w:jc w:val="center"/>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необходимости)</w:t>
            </w:r>
          </w:p>
        </w:tc>
        <w:tc>
          <w:tcPr>
            <w:tcW w:w="3402" w:type="dxa"/>
            <w:gridSpan w:val="2"/>
          </w:tcPr>
          <w:p w:rsidR="00916576" w:rsidRPr="00916576" w:rsidRDefault="00916576" w:rsidP="00916576">
            <w:pPr>
              <w:widowControl/>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Комиссия по муниципальному контролю администрации МО Пчевжинское сельское поселение </w:t>
            </w:r>
          </w:p>
        </w:tc>
      </w:tr>
    </w:tbl>
    <w:p w:rsidR="00916576" w:rsidRPr="00916576" w:rsidRDefault="00916576" w:rsidP="00AC4454">
      <w:pPr>
        <w:widowControl/>
        <w:ind w:left="4253" w:hanging="1"/>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Приложение № 2 к постановлению </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 15.04.2019  № 69</w:t>
      </w:r>
    </w:p>
    <w:p w:rsidR="00916576" w:rsidRPr="00916576" w:rsidRDefault="00916576" w:rsidP="00916576">
      <w:pPr>
        <w:widowControl/>
        <w:tabs>
          <w:tab w:val="left" w:pos="1985"/>
        </w:tabs>
        <w:jc w:val="center"/>
        <w:rPr>
          <w:rFonts w:ascii="Times New Roman" w:eastAsia="Times New Roman" w:hAnsi="Times New Roman" w:cs="Times New Roman"/>
          <w:b/>
          <w:color w:val="auto"/>
          <w:sz w:val="20"/>
          <w:szCs w:val="20"/>
          <w:lang w:bidi="ar-SA"/>
        </w:rPr>
      </w:pPr>
      <w:r w:rsidRPr="00916576">
        <w:rPr>
          <w:rFonts w:ascii="Times New Roman" w:eastAsia="Times New Roman" w:hAnsi="Times New Roman" w:cs="Times New Roman"/>
          <w:b/>
          <w:color w:val="auto"/>
          <w:sz w:val="20"/>
          <w:szCs w:val="20"/>
          <w:lang w:bidi="ar-SA"/>
        </w:rPr>
        <w:t>Руководство по соблюдению обязательных требований при осуществлении муниципального жилищного контроля на территории МО Пчевжинское сельское поселение</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Муниципальный жилищный контроль на территории МО Пчевжинское сельское поселение,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жилищных отношений. </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В рамках осуществления муниципального контроля Комиссией по муниципальному контролю администрации МО Пчевжинское сельское поселение (далее – Комиссия) могут проводиться плановые и внеплановые проверки с привлечением экспертов, специалистов уполномоченных органов и организаций.</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Проведение проверок (плановых и внеплановых) осуществляет Комиссия, уполномоченные на осуществление муниципального контроля в соответствующей сфере деятельности. Муниципальный контроль осуществляется в соответствии со следующими правовыми актами: </w:t>
      </w:r>
      <w:proofErr w:type="gramStart"/>
      <w:r w:rsidRPr="00916576">
        <w:rPr>
          <w:rFonts w:ascii="Times New Roman" w:eastAsia="Times New Roman" w:hAnsi="Times New Roman" w:cs="Times New Roman"/>
          <w:color w:val="auto"/>
          <w:sz w:val="20"/>
          <w:szCs w:val="20"/>
          <w:lang w:bidi="ar-SA"/>
        </w:rPr>
        <w:t>Кодекс Российской Федерации об административных правонарушениях, Жилищный кодекс Российской Федерации, Федеральный закон от 21.07.2014 №209-ФЗ «О государственной информационной системе жилищно-коммунального хозяйства»,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w:t>
      </w:r>
      <w:proofErr w:type="gramEnd"/>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 Правительства Российской Федерации от 28.04.2015 № 415</w:t>
      </w:r>
      <w:proofErr w:type="gramEnd"/>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О Правилах формирования и ведения единого реестра проверок»,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Ленинградской области от 02.07.2003 N 47-оз «Об административных правонарушениях», Областной закон Ленинградской области от 02.07.2013 № 49-оз «О муниципальном жилищном контроле на</w:t>
      </w:r>
      <w:proofErr w:type="gramEnd"/>
      <w:r w:rsidRPr="00916576">
        <w:rPr>
          <w:rFonts w:ascii="Times New Roman" w:eastAsia="Times New Roman" w:hAnsi="Times New Roman" w:cs="Times New Roman"/>
          <w:color w:val="auto"/>
          <w:sz w:val="20"/>
          <w:szCs w:val="20"/>
          <w:lang w:bidi="ar-SA"/>
        </w:rPr>
        <w:t xml:space="preserve">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Предметом муниципального жилищного контроля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жилищных отношений, а также организация и проведение мероприятий по профилактике нарушений указанных требований. Комиссия, уполномоченная на осуществление муниципального жилищного контроля, при реализации своих полномочий имеют право: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 xml:space="preserve">беспрепятственно при предъявлении копии распоряжения председателя Комиссии по муниципальному контролю Администрации (либо, лица его замещающего)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 xml:space="preserve">3) </w:t>
      </w:r>
      <w:r w:rsidRPr="00916576">
        <w:rPr>
          <w:rFonts w:ascii="Times New Roman" w:eastAsia="Times New Roman" w:hAnsi="Times New Roman" w:cs="Times New Roman"/>
          <w:color w:val="auto"/>
          <w:sz w:val="20"/>
          <w:szCs w:val="20"/>
          <w:lang w:bidi="ar-SA"/>
        </w:rPr>
        <w:tab/>
        <w:t xml:space="preserve">составлять протоколы об административных правонарушениях, предусмотренных статьями 7.21, 7.22, 7.23, частями 4 и 5 статьи 9.16, частью 1 статьи 19.4, частью 1 статьи 19.4.1, частью 1 статьи 19.5, статьей 19.7 Кодекса Российской Федерации об административных правонарушениях;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4) </w:t>
      </w:r>
      <w:r w:rsidRPr="00916576">
        <w:rPr>
          <w:rFonts w:ascii="Times New Roman" w:eastAsia="Times New Roman" w:hAnsi="Times New Roman" w:cs="Times New Roman"/>
          <w:color w:val="auto"/>
          <w:sz w:val="20"/>
          <w:szCs w:val="20"/>
          <w:lang w:bidi="ar-SA"/>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5) </w:t>
      </w:r>
      <w:r w:rsidRPr="00916576">
        <w:rPr>
          <w:rFonts w:ascii="Times New Roman" w:eastAsia="Times New Roman" w:hAnsi="Times New Roman" w:cs="Times New Roman"/>
          <w:color w:val="auto"/>
          <w:sz w:val="20"/>
          <w:szCs w:val="20"/>
          <w:lang w:bidi="ar-SA"/>
        </w:rPr>
        <w:tab/>
        <w:t xml:space="preserve">принимать меры по </w:t>
      </w:r>
      <w:proofErr w:type="gramStart"/>
      <w:r w:rsidRPr="00916576">
        <w:rPr>
          <w:rFonts w:ascii="Times New Roman" w:eastAsia="Times New Roman" w:hAnsi="Times New Roman" w:cs="Times New Roman"/>
          <w:color w:val="auto"/>
          <w:sz w:val="20"/>
          <w:szCs w:val="20"/>
          <w:lang w:bidi="ar-SA"/>
        </w:rPr>
        <w:t>контролю за</w:t>
      </w:r>
      <w:proofErr w:type="gramEnd"/>
      <w:r w:rsidRPr="00916576">
        <w:rPr>
          <w:rFonts w:ascii="Times New Roman" w:eastAsia="Times New Roman" w:hAnsi="Times New Roman" w:cs="Times New Roman"/>
          <w:color w:val="auto"/>
          <w:sz w:val="20"/>
          <w:szCs w:val="20"/>
          <w:lang w:bidi="ar-SA"/>
        </w:rPr>
        <w:t xml:space="preserve"> устранением выявленных нарушений, их предупреждению, а также привлечению лиц, допустивших выявленные нарушения, к ответственности;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6) </w:t>
      </w:r>
      <w:r w:rsidRPr="00916576">
        <w:rPr>
          <w:rFonts w:ascii="Times New Roman" w:eastAsia="Times New Roman" w:hAnsi="Times New Roman" w:cs="Times New Roman"/>
          <w:color w:val="auto"/>
          <w:sz w:val="20"/>
          <w:szCs w:val="20"/>
          <w:lang w:bidi="ar-SA"/>
        </w:rPr>
        <w:tab/>
        <w:t xml:space="preserve">осуществлять иные полномочия, предусмотренные федеральным законодательством.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Лица, уполномоченные на осуществление муниципального контроля, обязаны: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w:t>
      </w:r>
      <w:r w:rsidRPr="00916576">
        <w:rPr>
          <w:rFonts w:ascii="Times New Roman" w:eastAsia="Times New Roman" w:hAnsi="Times New Roman" w:cs="Times New Roman"/>
          <w:color w:val="auto"/>
          <w:sz w:val="20"/>
          <w:szCs w:val="20"/>
          <w:lang w:bidi="ar-SA"/>
        </w:rPr>
        <w:tab/>
        <w:t xml:space="preserve"> проводить проверку на основании распоряжения о проведении проверки в соответствии с ее назначением;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4) </w:t>
      </w:r>
      <w:r w:rsidRPr="00916576">
        <w:rPr>
          <w:rFonts w:ascii="Times New Roman" w:eastAsia="Times New Roman" w:hAnsi="Times New Roman" w:cs="Times New Roman"/>
          <w:color w:val="auto"/>
          <w:sz w:val="20"/>
          <w:szCs w:val="20"/>
          <w:lang w:bidi="ar-SA"/>
        </w:rPr>
        <w:tab/>
        <w:t xml:space="preserve">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5) </w:t>
      </w:r>
      <w:r w:rsidRPr="00916576">
        <w:rPr>
          <w:rFonts w:ascii="Times New Roman" w:eastAsia="Times New Roman" w:hAnsi="Times New Roman" w:cs="Times New Roman"/>
          <w:color w:val="auto"/>
          <w:sz w:val="20"/>
          <w:szCs w:val="20"/>
          <w:lang w:bidi="ar-SA"/>
        </w:rPr>
        <w:tab/>
        <w:t xml:space="preserve">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6) </w:t>
      </w:r>
      <w:r w:rsidRPr="00916576">
        <w:rPr>
          <w:rFonts w:ascii="Times New Roman" w:eastAsia="Times New Roman" w:hAnsi="Times New Roman" w:cs="Times New Roman"/>
          <w:color w:val="auto"/>
          <w:sz w:val="20"/>
          <w:szCs w:val="20"/>
          <w:lang w:bidi="ar-SA"/>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7) </w:t>
      </w:r>
      <w:r w:rsidRPr="00916576">
        <w:rPr>
          <w:rFonts w:ascii="Times New Roman" w:eastAsia="Times New Roman" w:hAnsi="Times New Roman" w:cs="Times New Roman"/>
          <w:color w:val="auto"/>
          <w:sz w:val="20"/>
          <w:szCs w:val="20"/>
          <w:lang w:bidi="ar-SA"/>
        </w:rPr>
        <w:tab/>
        <w:t xml:space="preserve">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8) </w:t>
      </w:r>
      <w:r w:rsidRPr="00916576">
        <w:rPr>
          <w:rFonts w:ascii="Times New Roman" w:eastAsia="Times New Roman" w:hAnsi="Times New Roman" w:cs="Times New Roman"/>
          <w:color w:val="auto"/>
          <w:sz w:val="20"/>
          <w:szCs w:val="20"/>
          <w:lang w:bidi="ar-SA"/>
        </w:rPr>
        <w:tab/>
        <w:t xml:space="preserve">знакомить проверяемых лиц, их уполномоченных представителей с результатами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9) </w:t>
      </w:r>
      <w:r w:rsidRPr="00916576">
        <w:rPr>
          <w:rFonts w:ascii="Times New Roman" w:eastAsia="Times New Roman" w:hAnsi="Times New Roman" w:cs="Times New Roman"/>
          <w:color w:val="auto"/>
          <w:sz w:val="20"/>
          <w:szCs w:val="20"/>
          <w:lang w:bidi="ar-SA"/>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10) </w:t>
      </w:r>
      <w:r w:rsidRPr="00916576">
        <w:rPr>
          <w:rFonts w:ascii="Times New Roman" w:eastAsia="Times New Roman" w:hAnsi="Times New Roman" w:cs="Times New Roman"/>
          <w:color w:val="auto"/>
          <w:sz w:val="20"/>
          <w:szCs w:val="20"/>
          <w:lang w:bidi="ar-SA"/>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11) </w:t>
      </w:r>
      <w:r w:rsidRPr="00916576">
        <w:rPr>
          <w:rFonts w:ascii="Times New Roman" w:eastAsia="Times New Roman" w:hAnsi="Times New Roman" w:cs="Times New Roman"/>
          <w:color w:val="auto"/>
          <w:sz w:val="20"/>
          <w:szCs w:val="20"/>
          <w:lang w:bidi="ar-SA"/>
        </w:rPr>
        <w:tab/>
        <w:t xml:space="preserve">соблюдать сроки проведения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12) </w:t>
      </w:r>
      <w:r w:rsidRPr="00916576">
        <w:rPr>
          <w:rFonts w:ascii="Times New Roman" w:eastAsia="Times New Roman" w:hAnsi="Times New Roman" w:cs="Times New Roman"/>
          <w:color w:val="auto"/>
          <w:sz w:val="20"/>
          <w:szCs w:val="20"/>
          <w:lang w:bidi="ar-SA"/>
        </w:rPr>
        <w:tab/>
        <w:t xml:space="preserve">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13) </w:t>
      </w:r>
      <w:r w:rsidRPr="00916576">
        <w:rPr>
          <w:rFonts w:ascii="Times New Roman" w:eastAsia="Times New Roman" w:hAnsi="Times New Roman" w:cs="Times New Roman"/>
          <w:color w:val="auto"/>
          <w:sz w:val="20"/>
          <w:szCs w:val="20"/>
          <w:lang w:bidi="ar-SA"/>
        </w:rPr>
        <w:tab/>
        <w:t xml:space="preserve">осуществлять запись о проведенной проверке в журнале учета проверок в случае его наличия у проверяемого лица;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14) </w:t>
      </w:r>
      <w:r w:rsidRPr="00916576">
        <w:rPr>
          <w:rFonts w:ascii="Times New Roman" w:eastAsia="Times New Roman" w:hAnsi="Times New Roman" w:cs="Times New Roman"/>
          <w:color w:val="auto"/>
          <w:sz w:val="20"/>
          <w:szCs w:val="20"/>
          <w:lang w:bidi="ar-SA"/>
        </w:rPr>
        <w:tab/>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Лица, уполномоченные на осуществление муниципального контроля не вправе: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 </w:t>
      </w:r>
      <w:r w:rsidRPr="00916576">
        <w:rPr>
          <w:rFonts w:ascii="Times New Roman" w:eastAsia="Times New Roman" w:hAnsi="Times New Roman" w:cs="Times New Roman"/>
          <w:color w:val="auto"/>
          <w:sz w:val="20"/>
          <w:szCs w:val="20"/>
          <w:lang w:bidi="ar-SA"/>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 проведении проверок проверяемые лица обязаны: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r w:rsidRPr="00916576">
        <w:rPr>
          <w:rFonts w:ascii="Times New Roman" w:eastAsia="Times New Roman" w:hAnsi="Times New Roman" w:cs="Times New Roman"/>
          <w:color w:val="auto"/>
          <w:sz w:val="20"/>
          <w:szCs w:val="20"/>
          <w:lang w:bidi="ar-SA"/>
        </w:rPr>
        <w:t xml:space="preserve">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Конечными результатами проведения мероприятий по муниципальному контролю являются: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составление актов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выдача предписаний;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составление протоколов об административных правонарушениях;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 объявление предостережения о недопустимости нарушения обязательных требований;</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 составление акта о невозможности проведения проверки с указанием причин невозможности ее проведения.</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Приложение № 3 к постановлению </w:t>
      </w:r>
    </w:p>
    <w:p w:rsidR="00916576" w:rsidRPr="00AC4454" w:rsidRDefault="00916576" w:rsidP="00AC4454">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 15.04.2019  № 69</w:t>
      </w:r>
    </w:p>
    <w:p w:rsidR="00916576" w:rsidRPr="00AC4454" w:rsidRDefault="00916576" w:rsidP="00AC4454">
      <w:pPr>
        <w:widowControl/>
        <w:tabs>
          <w:tab w:val="left" w:pos="851"/>
        </w:tabs>
        <w:jc w:val="center"/>
        <w:rPr>
          <w:rFonts w:ascii="Times New Roman" w:eastAsia="Times New Roman" w:hAnsi="Times New Roman" w:cs="Times New Roman"/>
          <w:b/>
          <w:sz w:val="20"/>
          <w:szCs w:val="20"/>
          <w:bdr w:val="none" w:sz="0" w:space="0" w:color="auto" w:frame="1"/>
          <w:lang w:bidi="ar-SA"/>
        </w:rPr>
      </w:pPr>
      <w:r w:rsidRPr="00916576">
        <w:rPr>
          <w:rFonts w:ascii="Times New Roman" w:eastAsia="Times New Roman" w:hAnsi="Times New Roman" w:cs="Times New Roman"/>
          <w:b/>
          <w:color w:val="auto"/>
          <w:sz w:val="20"/>
          <w:szCs w:val="20"/>
          <w:lang w:bidi="ar-SA"/>
        </w:rPr>
        <w:t xml:space="preserve">Руководство по соблюдению обязательных требований при осуществлении муниципального </w:t>
      </w:r>
      <w:proofErr w:type="gramStart"/>
      <w:r w:rsidRPr="00916576">
        <w:rPr>
          <w:rFonts w:ascii="Times New Roman" w:eastAsia="Times New Roman" w:hAnsi="Times New Roman" w:cs="Times New Roman"/>
          <w:b/>
          <w:color w:val="auto"/>
          <w:sz w:val="20"/>
          <w:szCs w:val="20"/>
          <w:lang w:bidi="ar-SA"/>
        </w:rPr>
        <w:t>контроля за</w:t>
      </w:r>
      <w:proofErr w:type="gramEnd"/>
      <w:r w:rsidRPr="00916576">
        <w:rPr>
          <w:rFonts w:ascii="Times New Roman" w:eastAsia="Times New Roman" w:hAnsi="Times New Roman" w:cs="Times New Roman"/>
          <w:b/>
          <w:color w:val="auto"/>
          <w:sz w:val="20"/>
          <w:szCs w:val="20"/>
          <w:lang w:bidi="ar-SA"/>
        </w:rPr>
        <w:t xml:space="preserve"> сохранностью автомобильных дорог местного значения </w:t>
      </w:r>
      <w:r w:rsidRPr="00916576">
        <w:rPr>
          <w:rFonts w:ascii="Times New Roman" w:eastAsia="Times New Roman" w:hAnsi="Times New Roman" w:cs="Times New Roman"/>
          <w:b/>
          <w:sz w:val="20"/>
          <w:szCs w:val="20"/>
          <w:bdr w:val="none" w:sz="0" w:space="0" w:color="auto" w:frame="1"/>
          <w:lang w:bidi="ar-SA"/>
        </w:rPr>
        <w:t>в границах МО Пчевжинское сельское поселение</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r>
      <w:proofErr w:type="gramStart"/>
      <w:r w:rsidRPr="00916576">
        <w:rPr>
          <w:rFonts w:ascii="Times New Roman" w:eastAsia="Times New Roman" w:hAnsi="Times New Roman" w:cs="Times New Roman"/>
          <w:color w:val="auto"/>
          <w:sz w:val="20"/>
          <w:szCs w:val="20"/>
          <w:lang w:bidi="ar-SA"/>
        </w:rPr>
        <w:t xml:space="preserve">Муниципальный контроль за сохранностью автомобильных дорог местного значения </w:t>
      </w:r>
      <w:r w:rsidRPr="00916576">
        <w:rPr>
          <w:rFonts w:ascii="Times New Roman" w:eastAsia="Times New Roman" w:hAnsi="Times New Roman" w:cs="Times New Roman"/>
          <w:sz w:val="20"/>
          <w:szCs w:val="20"/>
          <w:bdr w:val="none" w:sz="0" w:space="0" w:color="auto" w:frame="1"/>
          <w:lang w:bidi="ar-SA"/>
        </w:rPr>
        <w:t>в границах МО Пчевжинское сельское поселение</w:t>
      </w:r>
      <w:r w:rsidRPr="00916576">
        <w:rPr>
          <w:rFonts w:ascii="Times New Roman" w:eastAsia="Times New Roman" w:hAnsi="Times New Roman" w:cs="Times New Roman"/>
          <w:color w:val="auto"/>
          <w:sz w:val="20"/>
          <w:szCs w:val="20"/>
          <w:lang w:bidi="ar-SA"/>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w:t>
      </w:r>
      <w:proofErr w:type="gramEnd"/>
      <w:r w:rsidRPr="00916576">
        <w:rPr>
          <w:rFonts w:ascii="Times New Roman" w:eastAsia="Times New Roman" w:hAnsi="Times New Roman" w:cs="Times New Roman"/>
          <w:color w:val="auto"/>
          <w:sz w:val="20"/>
          <w:szCs w:val="20"/>
          <w:lang w:bidi="ar-SA"/>
        </w:rPr>
        <w:t xml:space="preserve">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Муниципальный </w:t>
      </w:r>
      <w:proofErr w:type="gramStart"/>
      <w:r w:rsidRPr="00916576">
        <w:rPr>
          <w:rFonts w:ascii="Times New Roman" w:eastAsia="Times New Roman" w:hAnsi="Times New Roman" w:cs="Times New Roman"/>
          <w:color w:val="auto"/>
          <w:sz w:val="20"/>
          <w:szCs w:val="20"/>
          <w:lang w:bidi="ar-SA"/>
        </w:rPr>
        <w:t>контроль за</w:t>
      </w:r>
      <w:proofErr w:type="gramEnd"/>
      <w:r w:rsidRPr="00916576">
        <w:rPr>
          <w:rFonts w:ascii="Times New Roman" w:eastAsia="Times New Roman" w:hAnsi="Times New Roman" w:cs="Times New Roman"/>
          <w:color w:val="auto"/>
          <w:sz w:val="20"/>
          <w:szCs w:val="20"/>
          <w:lang w:bidi="ar-SA"/>
        </w:rPr>
        <w:t xml:space="preserve"> сохранностью автомобильных дорог местного значения </w:t>
      </w:r>
      <w:r w:rsidRPr="00916576">
        <w:rPr>
          <w:rFonts w:ascii="Times New Roman" w:eastAsia="Times New Roman" w:hAnsi="Times New Roman" w:cs="Times New Roman"/>
          <w:sz w:val="20"/>
          <w:szCs w:val="20"/>
          <w:bdr w:val="none" w:sz="0" w:space="0" w:color="auto" w:frame="1"/>
          <w:lang w:bidi="ar-SA"/>
        </w:rPr>
        <w:t>в границах МО Пчевжинское сельское поселение</w:t>
      </w:r>
      <w:r w:rsidRPr="00916576">
        <w:rPr>
          <w:rFonts w:ascii="Times New Roman" w:eastAsia="Times New Roman" w:hAnsi="Times New Roman" w:cs="Times New Roman"/>
          <w:color w:val="auto"/>
          <w:sz w:val="20"/>
          <w:szCs w:val="20"/>
          <w:lang w:bidi="ar-SA"/>
        </w:rPr>
        <w:t xml:space="preserve"> осуществляет Комиссия по муниципальному контролю администрации МО Пчевжинское сельское поселение.</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В рамках осуществления муниципального контроля Комиссия по муниципальному контролю администрации МО Пчевжинское сельское поселение (далее – Комиссия) может проводиться плановые и внеплановые осмотры автомобильных дорог с привлечением экспертов, специалистов уполномоченных органов и организаций. </w:t>
      </w:r>
      <w:r w:rsidRPr="00916576">
        <w:rPr>
          <w:rFonts w:ascii="Times New Roman" w:eastAsia="Times New Roman" w:hAnsi="Times New Roman" w:cs="Times New Roman"/>
          <w:color w:val="auto"/>
          <w:sz w:val="20"/>
          <w:szCs w:val="20"/>
          <w:lang w:bidi="ar-SA"/>
        </w:rPr>
        <w:tab/>
        <w:t xml:space="preserve"> </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t xml:space="preserve">Проведение проверок (плановых и внеплановых) осуществляют должностные лица, уполномоченные на осуществление муниципального контроля в соответствующей сфере деятельности. Муниципальный контроль осуществляется в соответствии со следующими правовыми актами: - </w:t>
      </w:r>
      <w:proofErr w:type="gramStart"/>
      <w:r w:rsidRPr="00916576">
        <w:rPr>
          <w:rFonts w:ascii="Times New Roman" w:eastAsia="Times New Roman" w:hAnsi="Times New Roman" w:cs="Times New Roman"/>
          <w:color w:val="auto"/>
          <w:sz w:val="20"/>
          <w:szCs w:val="20"/>
          <w:lang w:bidi="ar-SA"/>
        </w:rPr>
        <w:t>Кодекс Российской Федерации об административных правонарушениях, Федеральный закон от 10.12.1995 № 196-ФЗ «О безопасности дорожного движения», Федеральный закон от 06.10.2003 № 131-ФЗ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26.12.2008 № 294-ФЗ «О</w:t>
      </w:r>
      <w:proofErr w:type="gramEnd"/>
      <w:r w:rsidRPr="00916576">
        <w:rPr>
          <w:rFonts w:ascii="Times New Roman" w:eastAsia="Times New Roman" w:hAnsi="Times New Roman" w:cs="Times New Roman"/>
          <w:color w:val="auto"/>
          <w:sz w:val="20"/>
          <w:szCs w:val="20"/>
          <w:lang w:bidi="ar-SA"/>
        </w:rPr>
        <w:t xml:space="preserve"> </w:t>
      </w:r>
      <w:proofErr w:type="gramStart"/>
      <w:r w:rsidRPr="00916576">
        <w:rPr>
          <w:rFonts w:ascii="Times New Roman" w:eastAsia="Times New Roman" w:hAnsi="Times New Roman" w:cs="Times New Roman"/>
          <w:color w:val="auto"/>
          <w:sz w:val="20"/>
          <w:szCs w:val="20"/>
          <w:lang w:bidi="ar-SA"/>
        </w:rPr>
        <w:t>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Российской Федерации от 20.08.2009 №689 «Об утверждении Правил аккредитации граждан и организаций, привлекаемых органами</w:t>
      </w:r>
      <w:proofErr w:type="gramEnd"/>
      <w:r w:rsidRPr="00916576">
        <w:rPr>
          <w:rFonts w:ascii="Times New Roman" w:eastAsia="Times New Roman" w:hAnsi="Times New Roman" w:cs="Times New Roman"/>
          <w:color w:val="auto"/>
          <w:sz w:val="20"/>
          <w:szCs w:val="20"/>
          <w:lang w:bidi="ar-SA"/>
        </w:rPr>
        <w:t xml:space="preserve"> государственного контроля (надзора) и органами муниципального контроля к проведению мероприятий по контролю», Постановление Правительства Российской Федерации от 28.04.2015 № 415 «О Правилах формирования и ведения единого реестра проверок», Государственный стандарт Российской Федерации ГОСТ </w:t>
      </w:r>
      <w:proofErr w:type="gramStart"/>
      <w:r w:rsidRPr="00916576">
        <w:rPr>
          <w:rFonts w:ascii="Times New Roman" w:eastAsia="Times New Roman" w:hAnsi="Times New Roman" w:cs="Times New Roman"/>
          <w:color w:val="auto"/>
          <w:sz w:val="20"/>
          <w:szCs w:val="20"/>
          <w:lang w:bidi="ar-SA"/>
        </w:rPr>
        <w:t>Р</w:t>
      </w:r>
      <w:proofErr w:type="gramEnd"/>
      <w:r w:rsidRPr="00916576">
        <w:rPr>
          <w:rFonts w:ascii="Times New Roman" w:eastAsia="Times New Roman" w:hAnsi="Times New Roman" w:cs="Times New Roman"/>
          <w:color w:val="auto"/>
          <w:sz w:val="20"/>
          <w:szCs w:val="20"/>
          <w:lang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Ленинградской области от 02.07.2003 № 47-оз «Об административных правонарушениях». </w:t>
      </w:r>
    </w:p>
    <w:p w:rsidR="00916576" w:rsidRPr="00916576" w:rsidRDefault="00916576" w:rsidP="00916576">
      <w:pPr>
        <w:widowControl/>
        <w:tabs>
          <w:tab w:val="left" w:pos="851"/>
        </w:tabs>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ab/>
      </w:r>
      <w:proofErr w:type="gramStart"/>
      <w:r w:rsidRPr="00916576">
        <w:rPr>
          <w:rFonts w:ascii="Times New Roman" w:eastAsia="Times New Roman" w:hAnsi="Times New Roman" w:cs="Times New Roman"/>
          <w:color w:val="auto"/>
          <w:sz w:val="20"/>
          <w:szCs w:val="20"/>
          <w:lang w:bidi="ar-SA"/>
        </w:rPr>
        <w:t xml:space="preserve">Предметом муниципального контроля за сохранностью автомобильных дорог местного значения </w:t>
      </w:r>
      <w:r w:rsidRPr="00916576">
        <w:rPr>
          <w:rFonts w:ascii="Times New Roman" w:eastAsia="Times New Roman" w:hAnsi="Times New Roman" w:cs="Times New Roman"/>
          <w:sz w:val="20"/>
          <w:szCs w:val="20"/>
          <w:bdr w:val="none" w:sz="0" w:space="0" w:color="auto" w:frame="1"/>
          <w:lang w:bidi="ar-SA"/>
        </w:rPr>
        <w:t xml:space="preserve">в границах МО Пчевжинское сельское поселение </w:t>
      </w:r>
      <w:r w:rsidRPr="00916576">
        <w:rPr>
          <w:rFonts w:ascii="Times New Roman" w:eastAsia="Times New Roman" w:hAnsi="Times New Roman" w:cs="Times New Roman"/>
          <w:color w:val="auto"/>
          <w:sz w:val="20"/>
          <w:szCs w:val="20"/>
          <w:lang w:bidi="ar-SA"/>
        </w:rPr>
        <w:t xml:space="preserve">(далее – также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w:t>
      </w:r>
      <w:r w:rsidRPr="00916576">
        <w:rPr>
          <w:rFonts w:ascii="Times New Roman" w:eastAsia="Times New Roman" w:hAnsi="Times New Roman" w:cs="Times New Roman"/>
          <w:color w:val="auto"/>
          <w:sz w:val="20"/>
          <w:szCs w:val="20"/>
          <w:lang w:bidi="ar-SA"/>
        </w:rPr>
        <w:lastRenderedPageBreak/>
        <w:t>законами Ленинградской области, муниципальными правовыми актами в области использования автомобильных дорог местного значения (далее - обязательные требования или требования, установленные муниципальными</w:t>
      </w:r>
      <w:proofErr w:type="gramEnd"/>
      <w:r w:rsidRPr="00916576">
        <w:rPr>
          <w:rFonts w:ascii="Times New Roman" w:eastAsia="Times New Roman" w:hAnsi="Times New Roman" w:cs="Times New Roman"/>
          <w:color w:val="auto"/>
          <w:sz w:val="20"/>
          <w:szCs w:val="20"/>
          <w:lang w:bidi="ar-SA"/>
        </w:rPr>
        <w:t xml:space="preserve"> правовыми актами), а также организация и проведение мероприятий по профилактике нарушений указанных требований.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Лица, уполномоченные на осуществление муниципального контроля, при реализации своих полномочий имеют право: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r w:rsidRPr="00916576">
        <w:rPr>
          <w:rFonts w:ascii="Times New Roman" w:eastAsia="Times New Roman" w:hAnsi="Times New Roman" w:cs="Times New Roman"/>
          <w:color w:val="auto"/>
          <w:sz w:val="20"/>
          <w:szCs w:val="20"/>
          <w:lang w:bidi="ar-SA"/>
        </w:rPr>
        <w:tab/>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 </w:t>
      </w:r>
      <w:r w:rsidRPr="00916576">
        <w:rPr>
          <w:rFonts w:ascii="Times New Roman" w:eastAsia="Times New Roman" w:hAnsi="Times New Roman" w:cs="Times New Roman"/>
          <w:color w:val="auto"/>
          <w:sz w:val="20"/>
          <w:szCs w:val="20"/>
          <w:lang w:bidi="ar-SA"/>
        </w:rPr>
        <w:tab/>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4) </w:t>
      </w:r>
      <w:r w:rsidRPr="00916576">
        <w:rPr>
          <w:rFonts w:ascii="Times New Roman" w:eastAsia="Times New Roman" w:hAnsi="Times New Roman" w:cs="Times New Roman"/>
          <w:color w:val="auto"/>
          <w:sz w:val="20"/>
          <w:szCs w:val="20"/>
          <w:lang w:bidi="ar-SA"/>
        </w:rPr>
        <w:tab/>
        <w:t xml:space="preserve">беспрепятственно по предъявлении копии распоряжения начальника отдела муниципального контроля (либо лица, его замещающего)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roofErr w:type="gramEnd"/>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5) </w:t>
      </w:r>
      <w:r w:rsidRPr="00916576">
        <w:rPr>
          <w:rFonts w:ascii="Times New Roman" w:eastAsia="Times New Roman" w:hAnsi="Times New Roman" w:cs="Times New Roman"/>
          <w:color w:val="auto"/>
          <w:sz w:val="20"/>
          <w:szCs w:val="20"/>
          <w:lang w:bidi="ar-SA"/>
        </w:rPr>
        <w:tab/>
        <w:t xml:space="preserve">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6) </w:t>
      </w:r>
      <w:r w:rsidRPr="00916576">
        <w:rPr>
          <w:rFonts w:ascii="Times New Roman" w:eastAsia="Times New Roman" w:hAnsi="Times New Roman" w:cs="Times New Roman"/>
          <w:color w:val="auto"/>
          <w:sz w:val="20"/>
          <w:szCs w:val="20"/>
          <w:lang w:bidi="ar-SA"/>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7) </w:t>
      </w:r>
      <w:r w:rsidRPr="00916576">
        <w:rPr>
          <w:rFonts w:ascii="Times New Roman" w:eastAsia="Times New Roman" w:hAnsi="Times New Roman" w:cs="Times New Roman"/>
          <w:color w:val="auto"/>
          <w:sz w:val="20"/>
          <w:szCs w:val="20"/>
          <w:lang w:bidi="ar-SA"/>
        </w:rPr>
        <w:tab/>
        <w:t xml:space="preserve">принимать меры по </w:t>
      </w:r>
      <w:proofErr w:type="gramStart"/>
      <w:r w:rsidRPr="00916576">
        <w:rPr>
          <w:rFonts w:ascii="Times New Roman" w:eastAsia="Times New Roman" w:hAnsi="Times New Roman" w:cs="Times New Roman"/>
          <w:color w:val="auto"/>
          <w:sz w:val="20"/>
          <w:szCs w:val="20"/>
          <w:lang w:bidi="ar-SA"/>
        </w:rPr>
        <w:t>контролю за</w:t>
      </w:r>
      <w:proofErr w:type="gramEnd"/>
      <w:r w:rsidRPr="00916576">
        <w:rPr>
          <w:rFonts w:ascii="Times New Roman" w:eastAsia="Times New Roman" w:hAnsi="Times New Roman" w:cs="Times New Roman"/>
          <w:color w:val="auto"/>
          <w:sz w:val="20"/>
          <w:szCs w:val="20"/>
          <w:lang w:bidi="ar-SA"/>
        </w:rPr>
        <w:t xml:space="preserve"> устранением выявленных нарушений, их предупреждению, а также привлечению лиц, допустивших выявленные нарушения, к ответственности;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8) </w:t>
      </w:r>
      <w:r w:rsidRPr="00916576">
        <w:rPr>
          <w:rFonts w:ascii="Times New Roman" w:eastAsia="Times New Roman" w:hAnsi="Times New Roman" w:cs="Times New Roman"/>
          <w:color w:val="auto"/>
          <w:sz w:val="20"/>
          <w:szCs w:val="20"/>
          <w:lang w:bidi="ar-SA"/>
        </w:rPr>
        <w:tab/>
        <w:t xml:space="preserve">осуществлять иные полномочия, предусмотренные федеральным законодательством.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Лица, уполномоченные на осуществление муниципального контроля, обязаны: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автомобильных дорог местного значения;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 </w:t>
      </w:r>
      <w:r w:rsidRPr="00916576">
        <w:rPr>
          <w:rFonts w:ascii="Times New Roman" w:eastAsia="Times New Roman" w:hAnsi="Times New Roman" w:cs="Times New Roman"/>
          <w:color w:val="auto"/>
          <w:sz w:val="20"/>
          <w:szCs w:val="20"/>
          <w:lang w:bidi="ar-SA"/>
        </w:rPr>
        <w:tab/>
        <w:t xml:space="preserve">проводить проверку на основании распоряжения о проведении проверки в соответствии с ее назначением;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w:t>
      </w:r>
      <w:r w:rsidRPr="00916576">
        <w:rPr>
          <w:rFonts w:ascii="Times New Roman" w:eastAsia="Times New Roman" w:hAnsi="Times New Roman" w:cs="Times New Roman"/>
          <w:color w:val="auto"/>
          <w:sz w:val="20"/>
          <w:szCs w:val="20"/>
          <w:lang w:bidi="ar-SA"/>
        </w:rPr>
        <w:tab/>
        <w:t xml:space="preserve">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5)</w:t>
      </w:r>
      <w:r w:rsidRPr="00916576">
        <w:rPr>
          <w:rFonts w:ascii="Times New Roman" w:eastAsia="Times New Roman" w:hAnsi="Times New Roman" w:cs="Times New Roman"/>
          <w:color w:val="auto"/>
          <w:sz w:val="20"/>
          <w:szCs w:val="20"/>
          <w:lang w:bidi="ar-SA"/>
        </w:rPr>
        <w:tab/>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6) </w:t>
      </w:r>
      <w:r w:rsidRPr="00916576">
        <w:rPr>
          <w:rFonts w:ascii="Times New Roman" w:eastAsia="Times New Roman" w:hAnsi="Times New Roman" w:cs="Times New Roman"/>
          <w:color w:val="auto"/>
          <w:sz w:val="20"/>
          <w:szCs w:val="20"/>
          <w:lang w:bidi="ar-SA"/>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7)</w:t>
      </w:r>
      <w:r w:rsidRPr="00916576">
        <w:rPr>
          <w:rFonts w:ascii="Times New Roman" w:eastAsia="Times New Roman" w:hAnsi="Times New Roman" w:cs="Times New Roman"/>
          <w:color w:val="auto"/>
          <w:sz w:val="20"/>
          <w:szCs w:val="20"/>
          <w:lang w:bidi="ar-SA"/>
        </w:rPr>
        <w:tab/>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8)</w:t>
      </w:r>
      <w:r w:rsidRPr="00916576">
        <w:rPr>
          <w:rFonts w:ascii="Times New Roman" w:eastAsia="Times New Roman" w:hAnsi="Times New Roman" w:cs="Times New Roman"/>
          <w:color w:val="auto"/>
          <w:sz w:val="20"/>
          <w:szCs w:val="20"/>
          <w:lang w:bidi="ar-SA"/>
        </w:rPr>
        <w:tab/>
        <w:t xml:space="preserve"> знакомить проверяемых лиц, их уполномоченных представителей с результатами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9)</w:t>
      </w:r>
      <w:r w:rsidRPr="00916576">
        <w:rPr>
          <w:rFonts w:ascii="Times New Roman" w:eastAsia="Times New Roman" w:hAnsi="Times New Roman" w:cs="Times New Roman"/>
          <w:color w:val="auto"/>
          <w:sz w:val="20"/>
          <w:szCs w:val="20"/>
          <w:lang w:bidi="ar-SA"/>
        </w:rPr>
        <w:tab/>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10) </w:t>
      </w:r>
      <w:r w:rsidRPr="00916576">
        <w:rPr>
          <w:rFonts w:ascii="Times New Roman" w:eastAsia="Times New Roman" w:hAnsi="Times New Roman" w:cs="Times New Roman"/>
          <w:color w:val="auto"/>
          <w:sz w:val="20"/>
          <w:szCs w:val="20"/>
          <w:lang w:bidi="ar-SA"/>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11)</w:t>
      </w:r>
      <w:r w:rsidRPr="00916576">
        <w:rPr>
          <w:rFonts w:ascii="Times New Roman" w:eastAsia="Times New Roman" w:hAnsi="Times New Roman" w:cs="Times New Roman"/>
          <w:color w:val="auto"/>
          <w:sz w:val="20"/>
          <w:szCs w:val="20"/>
          <w:lang w:bidi="ar-SA"/>
        </w:rPr>
        <w:tab/>
        <w:t xml:space="preserve"> соблюдать сроки проведения проверки;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12)</w:t>
      </w:r>
      <w:r w:rsidRPr="00916576">
        <w:rPr>
          <w:rFonts w:ascii="Times New Roman" w:eastAsia="Times New Roman" w:hAnsi="Times New Roman" w:cs="Times New Roman"/>
          <w:color w:val="auto"/>
          <w:sz w:val="20"/>
          <w:szCs w:val="20"/>
          <w:lang w:bidi="ar-SA"/>
        </w:rPr>
        <w:tab/>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13)</w:t>
      </w:r>
      <w:r w:rsidRPr="00916576">
        <w:rPr>
          <w:rFonts w:ascii="Times New Roman" w:eastAsia="Times New Roman" w:hAnsi="Times New Roman" w:cs="Times New Roman"/>
          <w:color w:val="auto"/>
          <w:sz w:val="20"/>
          <w:szCs w:val="20"/>
          <w:lang w:bidi="ar-SA"/>
        </w:rPr>
        <w:tab/>
        <w:t xml:space="preserve"> осуществлять запись о проведенной проверке в журнале учета проверок в случае его наличия у проверяемого лица;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14)</w:t>
      </w:r>
      <w:r w:rsidRPr="00916576">
        <w:rPr>
          <w:rFonts w:ascii="Times New Roman" w:eastAsia="Times New Roman" w:hAnsi="Times New Roman" w:cs="Times New Roman"/>
          <w:color w:val="auto"/>
          <w:sz w:val="20"/>
          <w:szCs w:val="20"/>
          <w:lang w:bidi="ar-SA"/>
        </w:rPr>
        <w:tab/>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Лица, уполномоченные на осуществление муниципального контроля не вправе: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 724-р;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3) </w:t>
      </w:r>
      <w:r w:rsidRPr="00916576">
        <w:rPr>
          <w:rFonts w:ascii="Times New Roman" w:eastAsia="Times New Roman" w:hAnsi="Times New Roman" w:cs="Times New Roman"/>
          <w:color w:val="auto"/>
          <w:sz w:val="20"/>
          <w:szCs w:val="20"/>
          <w:lang w:bidi="ar-SA"/>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 проведении проверок проверяемые лица обязаны: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1) </w:t>
      </w:r>
      <w:r w:rsidRPr="00916576">
        <w:rPr>
          <w:rFonts w:ascii="Times New Roman" w:eastAsia="Times New Roman" w:hAnsi="Times New Roman" w:cs="Times New Roman"/>
          <w:color w:val="auto"/>
          <w:sz w:val="20"/>
          <w:szCs w:val="20"/>
          <w:lang w:bidi="ar-SA"/>
        </w:rP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 xml:space="preserve">2) </w:t>
      </w:r>
      <w:r w:rsidRPr="00916576">
        <w:rPr>
          <w:rFonts w:ascii="Times New Roman" w:eastAsia="Times New Roman" w:hAnsi="Times New Roman" w:cs="Times New Roman"/>
          <w:color w:val="auto"/>
          <w:sz w:val="20"/>
          <w:szCs w:val="20"/>
          <w:lang w:bidi="ar-SA"/>
        </w:rPr>
        <w:tab/>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r w:rsidRPr="00916576">
        <w:rPr>
          <w:rFonts w:ascii="Times New Roman" w:eastAsia="Times New Roman" w:hAnsi="Times New Roman" w:cs="Times New Roman"/>
          <w:color w:val="auto"/>
          <w:sz w:val="20"/>
          <w:szCs w:val="20"/>
          <w:lang w:bidi="ar-SA"/>
        </w:rPr>
        <w:t xml:space="preserve">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Конечными результатами проведения мероприятий по муниципальному контролю являются: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составление актов проверки;</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выдача предписаний;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объявление предостережения о недопустимости нарушения обязательных требований;</w:t>
      </w:r>
    </w:p>
    <w:p w:rsidR="00916576" w:rsidRPr="00916576" w:rsidRDefault="00916576" w:rsidP="00916576">
      <w:pPr>
        <w:widowControl/>
        <w:tabs>
          <w:tab w:val="left" w:pos="851"/>
        </w:tabs>
        <w:ind w:firstLine="540"/>
        <w:jc w:val="both"/>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 составление акта о невозможности проведения проверки с указанием причин невозможности ее проведения. </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Приложение № 4 к постановлению </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 15.04.2019  № 69</w:t>
      </w:r>
    </w:p>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b/>
          <w:bCs/>
          <w:color w:val="1A171B"/>
          <w:sz w:val="20"/>
          <w:szCs w:val="20"/>
          <w:lang w:bidi="ar-SA"/>
        </w:rPr>
        <w:t>Перечень </w:t>
      </w:r>
      <w:r w:rsidRPr="00916576">
        <w:rPr>
          <w:rFonts w:ascii="Times New Roman" w:eastAsia="Times New Roman" w:hAnsi="Times New Roman" w:cs="Times New Roman"/>
          <w:b/>
          <w:bCs/>
          <w:color w:val="1A171B"/>
          <w:sz w:val="20"/>
          <w:szCs w:val="20"/>
          <w:lang w:bidi="ar-SA"/>
        </w:rPr>
        <w:br/>
        <w:t>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на территории МО Пчевжинское сельское поселение</w:t>
      </w:r>
    </w:p>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 Раздел I. Международные договоры Российской Федерации и акты органов Евразийского экономического союза </w:t>
      </w:r>
    </w:p>
    <w:tbl>
      <w:tblPr>
        <w:tblW w:w="14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1"/>
        <w:gridCol w:w="4113"/>
        <w:gridCol w:w="4138"/>
        <w:gridCol w:w="5386"/>
      </w:tblGrid>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1467"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и реквизиты акта</w:t>
            </w:r>
          </w:p>
        </w:tc>
        <w:tc>
          <w:tcPr>
            <w:tcW w:w="1476"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921" w:type="pct"/>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4864" w:type="pct"/>
            <w:gridSpan w:val="3"/>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Раздел II. Федеральные законы</w:t>
      </w:r>
    </w:p>
    <w:tbl>
      <w:tblPr>
        <w:tblW w:w="14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8"/>
        <w:gridCol w:w="3002"/>
        <w:gridCol w:w="7573"/>
        <w:gridCol w:w="2892"/>
      </w:tblGrid>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и реквизиты акта</w:t>
            </w:r>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1.</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16" w:history="1">
              <w:r w:rsidR="00916576" w:rsidRPr="00916576">
                <w:rPr>
                  <w:rFonts w:ascii="Times New Roman" w:eastAsia="Times New Roman" w:hAnsi="Times New Roman" w:cs="Times New Roman"/>
                  <w:color w:val="auto"/>
                  <w:sz w:val="20"/>
                  <w:szCs w:val="20"/>
                  <w:lang w:bidi="ar-SA"/>
                </w:rPr>
                <w:t>Жилищный кодекс Российской Федерации</w:t>
              </w:r>
            </w:hyperlink>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Граждане, 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 специализированные некоммерческие организации, которые осуществляют деятельность, направленную на обеспечение проведения капитального ремонта общего имущества в многоквартирных домах,</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органы государственной власти,</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органы местного самоуправления</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AC4454">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17" w:history="1">
              <w:r w:rsidR="00916576" w:rsidRPr="00916576">
                <w:rPr>
                  <w:rFonts w:ascii="Times New Roman" w:eastAsia="Times New Roman" w:hAnsi="Times New Roman" w:cs="Times New Roman"/>
                  <w:color w:val="auto"/>
                  <w:sz w:val="20"/>
                  <w:szCs w:val="20"/>
                  <w:lang w:bidi="ar-SA"/>
                </w:rPr>
                <w:t>Федеральный закон от 21.07.2014 № 209-ФЗ «О государственной информационной системе жилищно-коммунального хозяйства»</w:t>
              </w:r>
            </w:hyperlink>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Граждане, 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Часть 4 статьи 12</w:t>
            </w:r>
          </w:p>
        </w:tc>
      </w:tr>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18" w:history="1">
              <w:r w:rsidR="00916576" w:rsidRPr="00916576">
                <w:rPr>
                  <w:rFonts w:ascii="Times New Roman" w:eastAsia="Times New Roman" w:hAnsi="Times New Roman" w:cs="Times New Roman"/>
                  <w:color w:val="auto"/>
                  <w:sz w:val="20"/>
                  <w:szCs w:val="20"/>
                  <w:lang w:bidi="ar-SA"/>
                </w:rPr>
                <w:t xml:space="preserve">Федеральный закон от 23.11.2009  № 261-ФЗ «Об энергосбережении и </w:t>
              </w:r>
              <w:proofErr w:type="gramStart"/>
              <w:r w:rsidR="00916576" w:rsidRPr="00916576">
                <w:rPr>
                  <w:rFonts w:ascii="Times New Roman" w:eastAsia="Times New Roman" w:hAnsi="Times New Roman" w:cs="Times New Roman"/>
                  <w:color w:val="auto"/>
                  <w:sz w:val="20"/>
                  <w:szCs w:val="20"/>
                  <w:lang w:bidi="ar-SA"/>
                </w:rPr>
                <w:t>о</w:t>
              </w:r>
              <w:proofErr w:type="gramEnd"/>
              <w:r w:rsidR="00916576" w:rsidRPr="00916576">
                <w:rPr>
                  <w:rFonts w:ascii="Times New Roman" w:eastAsia="Times New Roman" w:hAnsi="Times New Roman" w:cs="Times New Roman"/>
                  <w:color w:val="auto"/>
                  <w:sz w:val="20"/>
                  <w:szCs w:val="20"/>
                  <w:lang w:bidi="ar-SA"/>
                </w:rPr>
                <w:t xml:space="preserve"> энергетической эффективности и о внесении изменений в отдельные законодательные акты Российской Федерации»</w:t>
              </w:r>
            </w:hyperlink>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Статьи 12, 13</w:t>
            </w:r>
          </w:p>
        </w:tc>
      </w:tr>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19" w:history="1">
              <w:r w:rsidR="00916576" w:rsidRPr="00916576">
                <w:rPr>
                  <w:rFonts w:ascii="Times New Roman" w:eastAsia="Times New Roman" w:hAnsi="Times New Roman" w:cs="Times New Roman"/>
                  <w:color w:val="auto"/>
                  <w:sz w:val="20"/>
                  <w:szCs w:val="20"/>
                  <w:lang w:bidi="ar-SA"/>
                </w:rPr>
                <w:t>Федеральный закон от 30.12.2009  № 384-ФЗ «Технический регламент о безопасности зданий и сооружений»</w:t>
              </w:r>
            </w:hyperlink>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индивидуальные предприниматели, осуществляющие деятельность содержания общего имущества в многоквартирных домах</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Статьи 5,7, 36-41</w:t>
            </w:r>
          </w:p>
        </w:tc>
      </w:tr>
      <w:tr w:rsidR="00916576" w:rsidRPr="00916576" w:rsidTr="00AC4454">
        <w:trPr>
          <w:trHeight w:val="1020"/>
        </w:trPr>
        <w:tc>
          <w:tcPr>
            <w:tcW w:w="608"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5.</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0" w:history="1">
              <w:r w:rsidR="00916576" w:rsidRPr="00916576">
                <w:rPr>
                  <w:rFonts w:ascii="Times New Roman" w:eastAsia="Times New Roman" w:hAnsi="Times New Roman" w:cs="Times New Roman"/>
                  <w:color w:val="auto"/>
                  <w:sz w:val="20"/>
                  <w:szCs w:val="20"/>
                  <w:lang w:bidi="ar-SA"/>
                </w:rPr>
                <w:t>Федеральный закон от 24.06.1998 № 89-ФЗ "Об отходах производства и потребления"</w:t>
              </w:r>
            </w:hyperlink>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7573"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индивидуальные предприниматели, осуществляющие деятельность содержания общего имущества в многоквартирных домах;</w:t>
            </w:r>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региональный оператор по обращению с твердыми коммунальными отходами</w:t>
            </w:r>
          </w:p>
        </w:tc>
        <w:tc>
          <w:tcPr>
            <w:tcW w:w="2892"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Статьи 11, 13, глава V.1.</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Раздел III. Указы Президента Российской Федерации, постановления и распоряжения Правительства Российской Федерации</w:t>
      </w:r>
    </w:p>
    <w:tbl>
      <w:tblPr>
        <w:tblW w:w="14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67"/>
        <w:gridCol w:w="3036"/>
        <w:gridCol w:w="2350"/>
        <w:gridCol w:w="5954"/>
        <w:gridCol w:w="2268"/>
      </w:tblGrid>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N</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Сведения об утверждении</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1" w:history="1">
              <w:r w:rsidR="00916576" w:rsidRPr="00916576">
                <w:rPr>
                  <w:rFonts w:ascii="Times New Roman" w:eastAsia="Times New Roman" w:hAnsi="Times New Roman" w:cs="Times New Roman"/>
                  <w:color w:val="auto"/>
                  <w:sz w:val="20"/>
                  <w:szCs w:val="20"/>
                  <w:lang w:bidi="ar-SA"/>
                </w:rPr>
                <w:t>Правила предоставления коммунальных услуг собственникам и пользователям помещений в многоквартирных домах и жилых домов</w:t>
              </w:r>
            </w:hyperlink>
            <w:r w:rsidR="00916576" w:rsidRPr="00916576">
              <w:rPr>
                <w:rFonts w:ascii="Times New Roman" w:eastAsia="Times New Roman" w:hAnsi="Times New Roman" w:cs="Times New Roman"/>
                <w:color w:val="auto"/>
                <w:sz w:val="20"/>
                <w:szCs w:val="20"/>
                <w:lang w:bidi="ar-SA"/>
              </w:rPr>
              <w:t>(утверждены </w:t>
            </w:r>
            <w:hyperlink r:id="rId22" w:history="1">
              <w:r w:rsidR="00916576" w:rsidRPr="00916576">
                <w:rPr>
                  <w:rFonts w:ascii="Times New Roman" w:eastAsia="Times New Roman" w:hAnsi="Times New Roman" w:cs="Times New Roman"/>
                  <w:color w:val="auto"/>
                  <w:sz w:val="20"/>
                  <w:szCs w:val="20"/>
                  <w:lang w:bidi="ar-SA"/>
                </w:rPr>
                <w:t>Постановление</w:t>
              </w:r>
            </w:hyperlink>
            <w:proofErr w:type="gramStart"/>
            <w:r w:rsidR="00916576" w:rsidRPr="00916576">
              <w:rPr>
                <w:rFonts w:ascii="Times New Roman" w:eastAsia="Times New Roman" w:hAnsi="Times New Roman" w:cs="Times New Roman"/>
                <w:color w:val="auto"/>
                <w:sz w:val="20"/>
                <w:szCs w:val="20"/>
                <w:lang w:bidi="ar-SA"/>
              </w:rPr>
              <w:t>м</w:t>
            </w:r>
            <w:proofErr w:type="gramEnd"/>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06.05.2011 № 354)</w:t>
            </w: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3"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06.05.2011 № 354</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Исполнители и потребители коммунальных услуг в многоквартирных и жилых домах;</w:t>
            </w:r>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региональный оператор по обращению с твердыми коммунальными отходами</w:t>
            </w:r>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760D1"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hyperlink r:id="rId24" w:history="1">
              <w:r w:rsidR="00916576" w:rsidRPr="00916576">
                <w:rPr>
                  <w:rFonts w:ascii="Times New Roman" w:eastAsia="Times New Roman" w:hAnsi="Times New Roman" w:cs="Times New Roman"/>
                  <w:color w:val="auto"/>
                  <w:sz w:val="20"/>
                  <w:szCs w:val="20"/>
                  <w:lang w:bidi="ar-SA"/>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916576" w:rsidRPr="00916576">
              <w:rPr>
                <w:rFonts w:ascii="Times New Roman" w:eastAsia="Times New Roman" w:hAnsi="Times New Roman" w:cs="Times New Roman"/>
                <w:color w:val="auto"/>
                <w:sz w:val="20"/>
                <w:szCs w:val="20"/>
                <w:lang w:bidi="ar-SA"/>
              </w:rPr>
              <w:t> </w:t>
            </w: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5"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28.01.2006 № 47</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Органы местного самоуправления</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3.</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760D1"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hyperlink r:id="rId26" w:history="1">
              <w:r w:rsidR="00916576" w:rsidRPr="00916576">
                <w:rPr>
                  <w:rFonts w:ascii="Times New Roman" w:eastAsia="Times New Roman" w:hAnsi="Times New Roman" w:cs="Times New Roman"/>
                  <w:color w:val="auto"/>
                  <w:sz w:val="20"/>
                  <w:szCs w:val="20"/>
                  <w:lang w:bidi="ar-SA"/>
                </w:rPr>
                <w:t>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916576" w:rsidRPr="00916576">
              <w:rPr>
                <w:rFonts w:ascii="Times New Roman" w:eastAsia="Times New Roman" w:hAnsi="Times New Roman" w:cs="Times New Roman"/>
                <w:color w:val="auto"/>
                <w:sz w:val="20"/>
                <w:szCs w:val="20"/>
                <w:lang w:bidi="ar-SA"/>
              </w:rPr>
              <w:t> </w:t>
            </w: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7"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13.08.2006 № 491</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Собственники помещений в многоквартирных домах; органы государственной власти; органы местного самоуправления; лица, оказывающие услуги по содержанию общего имущества в многоквартирных домах</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4.</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8" w:history="1">
              <w:r w:rsidR="00916576" w:rsidRPr="00916576">
                <w:rPr>
                  <w:rFonts w:ascii="Times New Roman" w:eastAsia="Times New Roman" w:hAnsi="Times New Roman" w:cs="Times New Roman"/>
                  <w:color w:val="auto"/>
                  <w:sz w:val="20"/>
                  <w:szCs w:val="20"/>
                  <w:lang w:bidi="ar-SA"/>
                </w:rPr>
                <w:t>Правила осуществления деятельности по управлению многоквартирными домами</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29"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15.05.2013 № 416</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Собственники помещений в многоквартирных домах; товарищества собственников жилья, жилищно-строительные, жилищные и иные специализированные потребительские кооперативы</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5.</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30" w:history="1">
              <w:r w:rsidR="00916576" w:rsidRPr="00916576">
                <w:rPr>
                  <w:rFonts w:ascii="Times New Roman" w:eastAsia="Times New Roman" w:hAnsi="Times New Roman" w:cs="Times New Roman"/>
                  <w:color w:val="auto"/>
                  <w:sz w:val="20"/>
                  <w:szCs w:val="20"/>
                  <w:lang w:bidi="ar-SA"/>
                </w:rPr>
                <w:t>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31"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14.02.2012 № 124</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Ресурсоснабжающие организации; товарищества собственников жилья, жилищно-строительные, жилищные и иные специализированные потребительские кооперативы; граждане, пользующиеся коммунальными услугами</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32" w:history="1">
              <w:r w:rsidR="00916576" w:rsidRPr="00916576">
                <w:rPr>
                  <w:rFonts w:ascii="Times New Roman" w:eastAsia="Times New Roman" w:hAnsi="Times New Roman" w:cs="Times New Roman"/>
                  <w:color w:val="auto"/>
                  <w:sz w:val="20"/>
                  <w:szCs w:val="20"/>
                  <w:lang w:bidi="ar-SA"/>
                </w:rPr>
                <w:t>Пункты 21</w:t>
              </w:r>
            </w:hyperlink>
            <w:r w:rsidR="00916576" w:rsidRPr="00916576">
              <w:rPr>
                <w:rFonts w:ascii="Times New Roman" w:eastAsia="Times New Roman" w:hAnsi="Times New Roman" w:cs="Times New Roman"/>
                <w:color w:val="auto"/>
                <w:sz w:val="20"/>
                <w:szCs w:val="20"/>
                <w:lang w:bidi="ar-SA"/>
              </w:rPr>
              <w:t>, </w:t>
            </w:r>
            <w:hyperlink r:id="rId33" w:history="1">
              <w:r w:rsidR="00916576" w:rsidRPr="00916576">
                <w:rPr>
                  <w:rFonts w:ascii="Times New Roman" w:eastAsia="Times New Roman" w:hAnsi="Times New Roman" w:cs="Times New Roman"/>
                  <w:color w:val="auto"/>
                  <w:sz w:val="20"/>
                  <w:szCs w:val="20"/>
                  <w:lang w:bidi="ar-SA"/>
                </w:rPr>
                <w:t>21(1)</w:t>
              </w:r>
            </w:hyperlink>
            <w:r w:rsidR="00916576" w:rsidRPr="00916576">
              <w:rPr>
                <w:rFonts w:ascii="Times New Roman" w:eastAsia="Times New Roman" w:hAnsi="Times New Roman" w:cs="Times New Roman"/>
                <w:color w:val="auto"/>
                <w:sz w:val="20"/>
                <w:szCs w:val="20"/>
                <w:lang w:bidi="ar-SA"/>
              </w:rPr>
              <w:t>, </w:t>
            </w:r>
            <w:hyperlink r:id="rId34" w:history="1">
              <w:r w:rsidR="00916576" w:rsidRPr="00916576">
                <w:rPr>
                  <w:rFonts w:ascii="Times New Roman" w:eastAsia="Times New Roman" w:hAnsi="Times New Roman" w:cs="Times New Roman"/>
                  <w:color w:val="auto"/>
                  <w:sz w:val="20"/>
                  <w:szCs w:val="20"/>
                  <w:lang w:bidi="ar-SA"/>
                </w:rPr>
                <w:t>22</w:t>
              </w:r>
            </w:hyperlink>
            <w:r w:rsidR="00916576" w:rsidRPr="00916576">
              <w:rPr>
                <w:rFonts w:ascii="Times New Roman" w:eastAsia="Times New Roman" w:hAnsi="Times New Roman" w:cs="Times New Roman"/>
                <w:color w:val="auto"/>
                <w:sz w:val="20"/>
                <w:szCs w:val="20"/>
                <w:lang w:bidi="ar-SA"/>
              </w:rPr>
              <w:t>, </w:t>
            </w:r>
            <w:hyperlink r:id="rId35" w:history="1">
              <w:r w:rsidR="00916576" w:rsidRPr="00916576">
                <w:rPr>
                  <w:rFonts w:ascii="Times New Roman" w:eastAsia="Times New Roman" w:hAnsi="Times New Roman" w:cs="Times New Roman"/>
                  <w:color w:val="auto"/>
                  <w:sz w:val="20"/>
                  <w:szCs w:val="20"/>
                  <w:lang w:bidi="ar-SA"/>
                </w:rPr>
                <w:t>25</w:t>
              </w:r>
            </w:hyperlink>
            <w:r w:rsidR="00916576" w:rsidRPr="00916576">
              <w:rPr>
                <w:rFonts w:ascii="Times New Roman" w:eastAsia="Times New Roman" w:hAnsi="Times New Roman" w:cs="Times New Roman"/>
                <w:color w:val="auto"/>
                <w:sz w:val="20"/>
                <w:szCs w:val="20"/>
                <w:lang w:bidi="ar-SA"/>
              </w:rPr>
              <w:t>, </w:t>
            </w:r>
            <w:hyperlink r:id="rId36" w:history="1">
              <w:r w:rsidR="00916576" w:rsidRPr="00916576">
                <w:rPr>
                  <w:rFonts w:ascii="Times New Roman" w:eastAsia="Times New Roman" w:hAnsi="Times New Roman" w:cs="Times New Roman"/>
                  <w:color w:val="auto"/>
                  <w:sz w:val="20"/>
                  <w:szCs w:val="20"/>
                  <w:lang w:bidi="ar-SA"/>
                </w:rPr>
                <w:t>25(1)</w:t>
              </w:r>
            </w:hyperlink>
            <w:r w:rsidR="00916576" w:rsidRPr="00916576">
              <w:rPr>
                <w:rFonts w:ascii="Times New Roman" w:eastAsia="Times New Roman" w:hAnsi="Times New Roman" w:cs="Times New Roman"/>
                <w:color w:val="auto"/>
                <w:sz w:val="20"/>
                <w:szCs w:val="20"/>
                <w:lang w:bidi="ar-SA"/>
              </w:rPr>
              <w:t>, </w:t>
            </w:r>
            <w:hyperlink r:id="rId37" w:history="1">
              <w:r w:rsidR="00916576" w:rsidRPr="00916576">
                <w:rPr>
                  <w:rFonts w:ascii="Times New Roman" w:eastAsia="Times New Roman" w:hAnsi="Times New Roman" w:cs="Times New Roman"/>
                  <w:color w:val="auto"/>
                  <w:sz w:val="20"/>
                  <w:szCs w:val="20"/>
                  <w:lang w:bidi="ar-SA"/>
                </w:rPr>
                <w:t>25(2)</w:t>
              </w:r>
            </w:hyperlink>
            <w:r w:rsidR="00916576" w:rsidRPr="00916576">
              <w:rPr>
                <w:rFonts w:ascii="Times New Roman" w:eastAsia="Times New Roman" w:hAnsi="Times New Roman" w:cs="Times New Roman"/>
                <w:color w:val="auto"/>
                <w:sz w:val="20"/>
                <w:szCs w:val="20"/>
                <w:lang w:bidi="ar-SA"/>
              </w:rPr>
              <w:t>, </w:t>
            </w:r>
            <w:hyperlink r:id="rId38" w:history="1">
              <w:r w:rsidR="00916576" w:rsidRPr="00916576">
                <w:rPr>
                  <w:rFonts w:ascii="Times New Roman" w:eastAsia="Times New Roman" w:hAnsi="Times New Roman" w:cs="Times New Roman"/>
                  <w:color w:val="auto"/>
                  <w:sz w:val="20"/>
                  <w:szCs w:val="20"/>
                  <w:lang w:bidi="ar-SA"/>
                </w:rPr>
                <w:t>26</w:t>
              </w:r>
            </w:hyperlink>
            <w:r w:rsidR="00916576" w:rsidRPr="00916576">
              <w:rPr>
                <w:rFonts w:ascii="Times New Roman" w:eastAsia="Times New Roman" w:hAnsi="Times New Roman" w:cs="Times New Roman"/>
                <w:color w:val="auto"/>
                <w:sz w:val="20"/>
                <w:szCs w:val="20"/>
                <w:lang w:bidi="ar-SA"/>
              </w:rPr>
              <w:t>, </w:t>
            </w:r>
            <w:hyperlink r:id="rId39" w:history="1">
              <w:r w:rsidR="00916576" w:rsidRPr="00916576">
                <w:rPr>
                  <w:rFonts w:ascii="Times New Roman" w:eastAsia="Times New Roman" w:hAnsi="Times New Roman" w:cs="Times New Roman"/>
                  <w:color w:val="auto"/>
                  <w:sz w:val="20"/>
                  <w:szCs w:val="20"/>
                  <w:lang w:bidi="ar-SA"/>
                </w:rPr>
                <w:t>27</w:t>
              </w:r>
            </w:hyperlink>
            <w:r w:rsidR="00916576" w:rsidRPr="00916576">
              <w:rPr>
                <w:rFonts w:ascii="Times New Roman" w:eastAsia="Times New Roman" w:hAnsi="Times New Roman" w:cs="Times New Roman"/>
                <w:color w:val="auto"/>
                <w:sz w:val="20"/>
                <w:szCs w:val="20"/>
                <w:lang w:bidi="ar-SA"/>
              </w:rPr>
              <w:t>, </w:t>
            </w:r>
            <w:hyperlink r:id="rId40" w:history="1">
              <w:r w:rsidR="00916576" w:rsidRPr="00916576">
                <w:rPr>
                  <w:rFonts w:ascii="Times New Roman" w:eastAsia="Times New Roman" w:hAnsi="Times New Roman" w:cs="Times New Roman"/>
                  <w:color w:val="auto"/>
                  <w:sz w:val="20"/>
                  <w:szCs w:val="20"/>
                  <w:lang w:bidi="ar-SA"/>
                </w:rPr>
                <w:t>30</w:t>
              </w:r>
            </w:hyperlink>
            <w:r w:rsidR="00916576" w:rsidRPr="00916576">
              <w:rPr>
                <w:rFonts w:ascii="Times New Roman" w:eastAsia="Times New Roman" w:hAnsi="Times New Roman" w:cs="Times New Roman"/>
                <w:color w:val="auto"/>
                <w:sz w:val="20"/>
                <w:szCs w:val="20"/>
                <w:lang w:bidi="ar-SA"/>
              </w:rPr>
              <w:t> и </w:t>
            </w:r>
            <w:hyperlink r:id="rId41" w:history="1">
              <w:r w:rsidR="00916576" w:rsidRPr="00916576">
                <w:rPr>
                  <w:rFonts w:ascii="Times New Roman" w:eastAsia="Times New Roman" w:hAnsi="Times New Roman" w:cs="Times New Roman"/>
                  <w:color w:val="auto"/>
                  <w:sz w:val="20"/>
                  <w:szCs w:val="20"/>
                  <w:lang w:bidi="ar-SA"/>
                </w:rPr>
                <w:t>32</w:t>
              </w:r>
            </w:hyperlink>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6.</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42" w:history="1">
              <w:r w:rsidR="00916576" w:rsidRPr="00916576">
                <w:rPr>
                  <w:rFonts w:ascii="Times New Roman" w:eastAsia="Times New Roman" w:hAnsi="Times New Roman" w:cs="Times New Roman"/>
                  <w:color w:val="auto"/>
                  <w:sz w:val="20"/>
                  <w:szCs w:val="20"/>
                  <w:lang w:bidi="ar-SA"/>
                </w:rPr>
                <w:t>Основы формирования индексов изменения размера платы граждан за коммунальные услуги в Российской Федерации</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43"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30.04.2014 № 400</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ресурсоснабжающие организации; региональная служба по тарифам Нижегородской области, органы местного самоуправления</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44" w:history="1">
              <w:r w:rsidR="00916576" w:rsidRPr="00916576">
                <w:rPr>
                  <w:rFonts w:ascii="Times New Roman" w:eastAsia="Times New Roman" w:hAnsi="Times New Roman" w:cs="Times New Roman"/>
                  <w:color w:val="auto"/>
                  <w:sz w:val="20"/>
                  <w:szCs w:val="20"/>
                  <w:lang w:bidi="ar-SA"/>
                </w:rPr>
                <w:t>Пункты 4</w:t>
              </w:r>
            </w:hyperlink>
            <w:r w:rsidR="00916576" w:rsidRPr="00916576">
              <w:rPr>
                <w:rFonts w:ascii="Times New Roman" w:eastAsia="Times New Roman" w:hAnsi="Times New Roman" w:cs="Times New Roman"/>
                <w:color w:val="auto"/>
                <w:sz w:val="20"/>
                <w:szCs w:val="20"/>
                <w:lang w:bidi="ar-SA"/>
              </w:rPr>
              <w:t>, </w:t>
            </w:r>
            <w:hyperlink r:id="rId45" w:history="1">
              <w:r w:rsidR="00916576" w:rsidRPr="00916576">
                <w:rPr>
                  <w:rFonts w:ascii="Times New Roman" w:eastAsia="Times New Roman" w:hAnsi="Times New Roman" w:cs="Times New Roman"/>
                  <w:color w:val="auto"/>
                  <w:sz w:val="20"/>
                  <w:szCs w:val="20"/>
                  <w:lang w:bidi="ar-SA"/>
                </w:rPr>
                <w:t>5</w:t>
              </w:r>
            </w:hyperlink>
            <w:r w:rsidR="00916576" w:rsidRPr="00916576">
              <w:rPr>
                <w:rFonts w:ascii="Times New Roman" w:eastAsia="Times New Roman" w:hAnsi="Times New Roman" w:cs="Times New Roman"/>
                <w:color w:val="auto"/>
                <w:sz w:val="20"/>
                <w:szCs w:val="20"/>
                <w:lang w:bidi="ar-SA"/>
              </w:rPr>
              <w:t>, </w:t>
            </w:r>
            <w:hyperlink r:id="rId46" w:history="1">
              <w:r w:rsidR="00916576" w:rsidRPr="00916576">
                <w:rPr>
                  <w:rFonts w:ascii="Times New Roman" w:eastAsia="Times New Roman" w:hAnsi="Times New Roman" w:cs="Times New Roman"/>
                  <w:color w:val="auto"/>
                  <w:sz w:val="20"/>
                  <w:szCs w:val="20"/>
                  <w:lang w:bidi="ar-SA"/>
                </w:rPr>
                <w:t>6</w:t>
              </w:r>
            </w:hyperlink>
            <w:r w:rsidR="00916576" w:rsidRPr="00916576">
              <w:rPr>
                <w:rFonts w:ascii="Times New Roman" w:eastAsia="Times New Roman" w:hAnsi="Times New Roman" w:cs="Times New Roman"/>
                <w:color w:val="auto"/>
                <w:sz w:val="20"/>
                <w:szCs w:val="20"/>
                <w:lang w:bidi="ar-SA"/>
              </w:rPr>
              <w:t>, </w:t>
            </w:r>
            <w:hyperlink r:id="rId47" w:history="1">
              <w:r w:rsidR="00916576" w:rsidRPr="00916576">
                <w:rPr>
                  <w:rFonts w:ascii="Times New Roman" w:eastAsia="Times New Roman" w:hAnsi="Times New Roman" w:cs="Times New Roman"/>
                  <w:color w:val="auto"/>
                  <w:sz w:val="20"/>
                  <w:szCs w:val="20"/>
                  <w:lang w:bidi="ar-SA"/>
                </w:rPr>
                <w:t>7</w:t>
              </w:r>
            </w:hyperlink>
            <w:r w:rsidR="00916576" w:rsidRPr="00916576">
              <w:rPr>
                <w:rFonts w:ascii="Times New Roman" w:eastAsia="Times New Roman" w:hAnsi="Times New Roman" w:cs="Times New Roman"/>
                <w:color w:val="auto"/>
                <w:sz w:val="20"/>
                <w:szCs w:val="20"/>
                <w:lang w:bidi="ar-SA"/>
              </w:rPr>
              <w:t>, </w:t>
            </w:r>
            <w:hyperlink r:id="rId48" w:history="1">
              <w:r w:rsidR="00916576" w:rsidRPr="00916576">
                <w:rPr>
                  <w:rFonts w:ascii="Times New Roman" w:eastAsia="Times New Roman" w:hAnsi="Times New Roman" w:cs="Times New Roman"/>
                  <w:color w:val="auto"/>
                  <w:sz w:val="20"/>
                  <w:szCs w:val="20"/>
                  <w:lang w:bidi="ar-SA"/>
                </w:rPr>
                <w:t>8</w:t>
              </w:r>
            </w:hyperlink>
            <w:r w:rsidR="00916576" w:rsidRPr="00916576">
              <w:rPr>
                <w:rFonts w:ascii="Times New Roman" w:eastAsia="Times New Roman" w:hAnsi="Times New Roman" w:cs="Times New Roman"/>
                <w:color w:val="auto"/>
                <w:sz w:val="20"/>
                <w:szCs w:val="20"/>
                <w:lang w:bidi="ar-SA"/>
              </w:rPr>
              <w:t>, </w:t>
            </w:r>
            <w:hyperlink r:id="rId49" w:history="1">
              <w:r w:rsidR="00916576" w:rsidRPr="00916576">
                <w:rPr>
                  <w:rFonts w:ascii="Times New Roman" w:eastAsia="Times New Roman" w:hAnsi="Times New Roman" w:cs="Times New Roman"/>
                  <w:color w:val="auto"/>
                  <w:sz w:val="20"/>
                  <w:szCs w:val="20"/>
                  <w:lang w:bidi="ar-SA"/>
                </w:rPr>
                <w:t>10</w:t>
              </w:r>
            </w:hyperlink>
            <w:r w:rsidR="00916576" w:rsidRPr="00916576">
              <w:rPr>
                <w:rFonts w:ascii="Times New Roman" w:eastAsia="Times New Roman" w:hAnsi="Times New Roman" w:cs="Times New Roman"/>
                <w:color w:val="auto"/>
                <w:sz w:val="20"/>
                <w:szCs w:val="20"/>
                <w:lang w:bidi="ar-SA"/>
              </w:rPr>
              <w:t>, </w:t>
            </w:r>
            <w:hyperlink r:id="rId50" w:history="1">
              <w:r w:rsidR="00916576" w:rsidRPr="00916576">
                <w:rPr>
                  <w:rFonts w:ascii="Times New Roman" w:eastAsia="Times New Roman" w:hAnsi="Times New Roman" w:cs="Times New Roman"/>
                  <w:color w:val="auto"/>
                  <w:sz w:val="20"/>
                  <w:szCs w:val="20"/>
                  <w:lang w:bidi="ar-SA"/>
                </w:rPr>
                <w:t>63</w:t>
              </w:r>
            </w:hyperlink>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7.</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1" w:history="1">
              <w:r w:rsidR="00916576" w:rsidRPr="00916576">
                <w:rPr>
                  <w:rFonts w:ascii="Times New Roman" w:eastAsia="Times New Roman" w:hAnsi="Times New Roman" w:cs="Times New Roman"/>
                  <w:color w:val="auto"/>
                  <w:sz w:val="20"/>
                  <w:szCs w:val="20"/>
                  <w:lang w:bidi="ar-SA"/>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2"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23.05.2006 № 306</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ресурсоснабжающие организации</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8.</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3" w:history="1">
              <w:r w:rsidR="00916576" w:rsidRPr="00916576">
                <w:rPr>
                  <w:rFonts w:ascii="Times New Roman" w:eastAsia="Times New Roman" w:hAnsi="Times New Roman" w:cs="Times New Roman"/>
                  <w:color w:val="auto"/>
                  <w:sz w:val="20"/>
                  <w:szCs w:val="20"/>
                  <w:lang w:bidi="ar-SA"/>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4"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14.05.2013 № 410</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индивидуальные предприниматели, являющиеся исполнителями коммунальной услуги по газоснабжению, и физические лица (граждане), являющиеся собственниками (пользователями) помещений в многоквартирных домах или жилых домов, выступающие сторонами договоров о техническом обслуживании и ремонте внутридомового и (или) внутриквартирного газового оборудования, заказывающих выполнение работ (оказание услуг) по таким договорам;</w:t>
            </w:r>
            <w:proofErr w:type="gramEnd"/>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специализированные организации</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9.</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5" w:history="1">
              <w:r w:rsidR="00916576" w:rsidRPr="00916576">
                <w:rPr>
                  <w:rFonts w:ascii="Times New Roman" w:eastAsia="Times New Roman" w:hAnsi="Times New Roman" w:cs="Times New Roman"/>
                  <w:color w:val="auto"/>
                  <w:sz w:val="20"/>
                  <w:szCs w:val="20"/>
                  <w:lang w:bidi="ar-SA"/>
                </w:rPr>
                <w:t>Правила установления требований энергетической эффективности для зданий, строений, сооружений требований к правилам определения класса энергетической эффективности многоквартирных домов</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6"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25.01.2011 № 18</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57" w:history="1">
              <w:r w:rsidR="00916576" w:rsidRPr="00916576">
                <w:rPr>
                  <w:rFonts w:ascii="Times New Roman" w:eastAsia="Times New Roman" w:hAnsi="Times New Roman" w:cs="Times New Roman"/>
                  <w:color w:val="auto"/>
                  <w:sz w:val="20"/>
                  <w:szCs w:val="20"/>
                  <w:lang w:bidi="ar-SA"/>
                </w:rPr>
                <w:t>Пункты 7</w:t>
              </w:r>
            </w:hyperlink>
            <w:r w:rsidR="00916576" w:rsidRPr="00916576">
              <w:rPr>
                <w:rFonts w:ascii="Times New Roman" w:eastAsia="Times New Roman" w:hAnsi="Times New Roman" w:cs="Times New Roman"/>
                <w:color w:val="auto"/>
                <w:sz w:val="20"/>
                <w:szCs w:val="20"/>
                <w:lang w:bidi="ar-SA"/>
              </w:rPr>
              <w:t>, </w:t>
            </w:r>
            <w:hyperlink r:id="rId58" w:history="1">
              <w:r w:rsidR="00916576" w:rsidRPr="00916576">
                <w:rPr>
                  <w:rFonts w:ascii="Times New Roman" w:eastAsia="Times New Roman" w:hAnsi="Times New Roman" w:cs="Times New Roman"/>
                  <w:color w:val="auto"/>
                  <w:sz w:val="20"/>
                  <w:szCs w:val="20"/>
                  <w:lang w:bidi="ar-SA"/>
                </w:rPr>
                <w:t>8</w:t>
              </w:r>
            </w:hyperlink>
            <w:r w:rsidR="00916576" w:rsidRPr="00916576">
              <w:rPr>
                <w:rFonts w:ascii="Times New Roman" w:eastAsia="Times New Roman" w:hAnsi="Times New Roman" w:cs="Times New Roman"/>
                <w:color w:val="auto"/>
                <w:sz w:val="20"/>
                <w:szCs w:val="20"/>
                <w:lang w:bidi="ar-SA"/>
              </w:rPr>
              <w:t>, </w:t>
            </w:r>
            <w:hyperlink r:id="rId59" w:history="1">
              <w:r w:rsidR="00916576" w:rsidRPr="00916576">
                <w:rPr>
                  <w:rFonts w:ascii="Times New Roman" w:eastAsia="Times New Roman" w:hAnsi="Times New Roman" w:cs="Times New Roman"/>
                  <w:color w:val="auto"/>
                  <w:sz w:val="20"/>
                  <w:szCs w:val="20"/>
                  <w:lang w:bidi="ar-SA"/>
                </w:rPr>
                <w:t>10</w:t>
              </w:r>
            </w:hyperlink>
            <w:r w:rsidR="00916576" w:rsidRPr="00916576">
              <w:rPr>
                <w:rFonts w:ascii="Times New Roman" w:eastAsia="Times New Roman" w:hAnsi="Times New Roman" w:cs="Times New Roman"/>
                <w:color w:val="auto"/>
                <w:sz w:val="20"/>
                <w:szCs w:val="20"/>
                <w:lang w:bidi="ar-SA"/>
              </w:rPr>
              <w:t>, </w:t>
            </w:r>
            <w:hyperlink r:id="rId60" w:history="1">
              <w:r w:rsidR="00916576" w:rsidRPr="00916576">
                <w:rPr>
                  <w:rFonts w:ascii="Times New Roman" w:eastAsia="Times New Roman" w:hAnsi="Times New Roman" w:cs="Times New Roman"/>
                  <w:color w:val="auto"/>
                  <w:sz w:val="20"/>
                  <w:szCs w:val="20"/>
                  <w:lang w:bidi="ar-SA"/>
                </w:rPr>
                <w:t>11</w:t>
              </w:r>
            </w:hyperlink>
            <w:r w:rsidR="00916576" w:rsidRPr="00916576">
              <w:rPr>
                <w:rFonts w:ascii="Times New Roman" w:eastAsia="Times New Roman" w:hAnsi="Times New Roman" w:cs="Times New Roman"/>
                <w:color w:val="auto"/>
                <w:sz w:val="20"/>
                <w:szCs w:val="20"/>
                <w:lang w:bidi="ar-SA"/>
              </w:rPr>
              <w:t>, </w:t>
            </w:r>
            <w:hyperlink r:id="rId61" w:history="1">
              <w:r w:rsidR="00916576" w:rsidRPr="00916576">
                <w:rPr>
                  <w:rFonts w:ascii="Times New Roman" w:eastAsia="Times New Roman" w:hAnsi="Times New Roman" w:cs="Times New Roman"/>
                  <w:color w:val="auto"/>
                  <w:sz w:val="20"/>
                  <w:szCs w:val="20"/>
                  <w:lang w:bidi="ar-SA"/>
                </w:rPr>
                <w:t>13</w:t>
              </w:r>
            </w:hyperlink>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10.</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2" w:history="1">
              <w:r w:rsidR="00916576" w:rsidRPr="00916576">
                <w:rPr>
                  <w:rFonts w:ascii="Times New Roman" w:eastAsia="Times New Roman" w:hAnsi="Times New Roman" w:cs="Times New Roman"/>
                  <w:color w:val="auto"/>
                  <w:sz w:val="20"/>
                  <w:szCs w:val="20"/>
                  <w:lang w:bidi="ar-SA"/>
                </w:rPr>
                <w:t>Минимальный перечень услуг и работ, необходимых для обеспечения надлежащего содержания общего имущества в многоквартирном доме, и порядок их оказания и выполнения</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3"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03.04.2013 № 290</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11.</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4" w:history="1">
              <w:r w:rsidR="00916576" w:rsidRPr="00916576">
                <w:rPr>
                  <w:rFonts w:ascii="Times New Roman" w:eastAsia="Times New Roman" w:hAnsi="Times New Roman" w:cs="Times New Roman"/>
                  <w:color w:val="auto"/>
                  <w:sz w:val="20"/>
                  <w:szCs w:val="20"/>
                  <w:lang w:bidi="ar-SA"/>
                </w:rPr>
                <w:t>Порядок поставки газа для обеспечения коммунально-бытовых нужд граждан</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5"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21.07.2008 № 549</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roofErr w:type="gramStart"/>
            <w:r w:rsidRPr="00916576">
              <w:rPr>
                <w:rFonts w:ascii="Times New Roman" w:eastAsia="Times New Roman" w:hAnsi="Times New Roman" w:cs="Times New Roman"/>
                <w:color w:val="auto"/>
                <w:sz w:val="20"/>
                <w:szCs w:val="20"/>
                <w:lang w:bidi="ar-SA"/>
              </w:rPr>
              <w:t>Юридические лица (поставщики газа), физические лица (граждане), в том числе собственники (наниматели) жилых домов, приобретающие газ для удовлетворения личных, семейных, домашних и иных нужд, не связанных с осуществлением предпринимательской деятельности, или юридические лица (товарищества собственников жилья, жилищно-строительные, жилищные и иные специализированные кооперативы), приобретающие газ в качестве коммунального ресурса для предоставления гражданам коммунальной услуги по газоснабжению</w:t>
            </w:r>
            <w:proofErr w:type="gramEnd"/>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12.</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6" w:history="1">
              <w:r w:rsidR="00916576" w:rsidRPr="00916576">
                <w:rPr>
                  <w:rFonts w:ascii="Times New Roman" w:eastAsia="Times New Roman" w:hAnsi="Times New Roman" w:cs="Times New Roman"/>
                  <w:color w:val="auto"/>
                  <w:sz w:val="20"/>
                  <w:szCs w:val="20"/>
                  <w:lang w:bidi="ar-SA"/>
                </w:rPr>
                <w:t>Правила пользования жилыми помещениями</w:t>
              </w:r>
            </w:hyperlink>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7"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21.01.2006 № 25</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Граждане</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13.</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8" w:history="1">
              <w:r w:rsidR="00916576" w:rsidRPr="00916576">
                <w:rPr>
                  <w:rFonts w:ascii="Times New Roman" w:eastAsia="Times New Roman" w:hAnsi="Times New Roman" w:cs="Times New Roman"/>
                  <w:color w:val="auto"/>
                  <w:sz w:val="20"/>
                  <w:szCs w:val="20"/>
                  <w:lang w:bidi="ar-SA"/>
                </w:rPr>
                <w:t>Требования к осуществлению расчетов за ресурсы, необходимые для предоставления коммунальных услуг</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69"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28.03.2012 № 253</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0" w:history="1">
              <w:r w:rsidR="00916576" w:rsidRPr="00916576">
                <w:rPr>
                  <w:rFonts w:ascii="Times New Roman" w:eastAsia="Times New Roman" w:hAnsi="Times New Roman" w:cs="Times New Roman"/>
                  <w:color w:val="auto"/>
                  <w:sz w:val="20"/>
                  <w:szCs w:val="20"/>
                  <w:lang w:bidi="ar-SA"/>
                </w:rPr>
                <w:t>п.п. 6</w:t>
              </w:r>
            </w:hyperlink>
            <w:r w:rsidR="00916576" w:rsidRPr="00916576">
              <w:rPr>
                <w:rFonts w:ascii="Times New Roman" w:eastAsia="Times New Roman" w:hAnsi="Times New Roman" w:cs="Times New Roman"/>
                <w:color w:val="auto"/>
                <w:sz w:val="20"/>
                <w:szCs w:val="20"/>
                <w:lang w:bidi="ar-SA"/>
              </w:rPr>
              <w:t>, </w:t>
            </w:r>
            <w:hyperlink r:id="rId71" w:history="1">
              <w:r w:rsidR="00916576" w:rsidRPr="00916576">
                <w:rPr>
                  <w:rFonts w:ascii="Times New Roman" w:eastAsia="Times New Roman" w:hAnsi="Times New Roman" w:cs="Times New Roman"/>
                  <w:color w:val="auto"/>
                  <w:sz w:val="20"/>
                  <w:szCs w:val="20"/>
                  <w:lang w:bidi="ar-SA"/>
                </w:rPr>
                <w:t>7</w:t>
              </w:r>
            </w:hyperlink>
            <w:r w:rsidR="00916576" w:rsidRPr="00916576">
              <w:rPr>
                <w:rFonts w:ascii="Times New Roman" w:eastAsia="Times New Roman" w:hAnsi="Times New Roman" w:cs="Times New Roman"/>
                <w:color w:val="auto"/>
                <w:sz w:val="20"/>
                <w:szCs w:val="20"/>
                <w:lang w:bidi="ar-SA"/>
              </w:rPr>
              <w:t>, </w:t>
            </w:r>
            <w:hyperlink r:id="rId72" w:history="1">
              <w:r w:rsidR="00916576" w:rsidRPr="00916576">
                <w:rPr>
                  <w:rFonts w:ascii="Times New Roman" w:eastAsia="Times New Roman" w:hAnsi="Times New Roman" w:cs="Times New Roman"/>
                  <w:color w:val="auto"/>
                  <w:sz w:val="20"/>
                  <w:szCs w:val="20"/>
                  <w:lang w:bidi="ar-SA"/>
                </w:rPr>
                <w:t>8</w:t>
              </w:r>
            </w:hyperlink>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14.</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3" w:history="1">
              <w:r w:rsidR="00916576" w:rsidRPr="00916576">
                <w:rPr>
                  <w:rFonts w:ascii="Times New Roman" w:eastAsia="Times New Roman" w:hAnsi="Times New Roman" w:cs="Times New Roman"/>
                  <w:color w:val="auto"/>
                  <w:sz w:val="20"/>
                  <w:szCs w:val="20"/>
                  <w:lang w:bidi="ar-SA"/>
                </w:rPr>
                <w:t>Правила расчета размера платы за коммунальную услугу по отоплению</w:t>
              </w:r>
            </w:hyperlink>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Постановление Правительства Российской Федерации от 27.08.2012 № 857</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ресурсоснабжающие организации</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15.</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4" w:history="1">
              <w:r w:rsidR="00916576" w:rsidRPr="00916576">
                <w:rPr>
                  <w:rFonts w:ascii="Times New Roman" w:eastAsia="Times New Roman" w:hAnsi="Times New Roman" w:cs="Times New Roman"/>
                  <w:color w:val="auto"/>
                  <w:sz w:val="20"/>
                  <w:szCs w:val="20"/>
                  <w:lang w:bidi="ar-SA"/>
                </w:rPr>
                <w:t>Правила предоставления услуг по вывозу твердых и жидких бытовых отходов</w:t>
              </w:r>
            </w:hyperlink>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Постановление Правительства Российской Федерации от 10.02.1997 № 155</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16.</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5" w:history="1">
              <w:r w:rsidR="00916576" w:rsidRPr="00916576">
                <w:rPr>
                  <w:rFonts w:ascii="Times New Roman" w:eastAsia="Times New Roman" w:hAnsi="Times New Roman" w:cs="Times New Roman"/>
                  <w:color w:val="auto"/>
                  <w:sz w:val="20"/>
                  <w:szCs w:val="20"/>
                  <w:lang w:bidi="ar-SA"/>
                </w:rPr>
                <w:t>Правила обращения с твердыми коммунальными отходами</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Постановление Правительства Российской Федерации от 12.11.2016 № 1156</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Товарищества собственников жилья, жилищно-строительные, жилищные и иные специализированные потребительские кооперативы; граждане; региональный оператор по обращению с твердыми коммунальными отходами</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r w:rsidR="00916576" w:rsidRPr="00916576" w:rsidTr="00AC4454">
        <w:trPr>
          <w:trHeight w:val="1020"/>
        </w:trPr>
        <w:tc>
          <w:tcPr>
            <w:tcW w:w="467" w:type="dxa"/>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17.</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6" w:history="1">
              <w:r w:rsidR="00916576" w:rsidRPr="00916576">
                <w:rPr>
                  <w:rFonts w:ascii="Times New Roman" w:eastAsia="Times New Roman" w:hAnsi="Times New Roman" w:cs="Times New Roman"/>
                  <w:color w:val="auto"/>
                  <w:sz w:val="20"/>
                  <w:szCs w:val="20"/>
                  <w:lang w:bidi="ar-SA"/>
                </w:rPr>
                <w:t>Стандарт раскрытия информации организациями, управляющими многоквартирными домами</w:t>
              </w:r>
            </w:hyperlink>
          </w:p>
        </w:tc>
        <w:tc>
          <w:tcPr>
            <w:tcW w:w="235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760D1"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hyperlink r:id="rId77" w:history="1">
              <w:r w:rsidR="00916576" w:rsidRPr="00916576">
                <w:rPr>
                  <w:rFonts w:ascii="Times New Roman" w:eastAsia="Times New Roman" w:hAnsi="Times New Roman" w:cs="Times New Roman"/>
                  <w:color w:val="auto"/>
                  <w:sz w:val="20"/>
                  <w:szCs w:val="20"/>
                  <w:lang w:bidi="ar-SA"/>
                </w:rPr>
                <w:t>Постановление</w:t>
              </w:r>
            </w:hyperlink>
            <w:r w:rsidR="00916576" w:rsidRPr="00916576">
              <w:rPr>
                <w:rFonts w:ascii="Times New Roman" w:eastAsia="Times New Roman" w:hAnsi="Times New Roman" w:cs="Times New Roman"/>
                <w:color w:val="auto"/>
                <w:sz w:val="20"/>
                <w:szCs w:val="20"/>
                <w:lang w:bidi="ar-SA"/>
              </w:rPr>
              <w:t xml:space="preserve"> Правительства Российской Федерации от 23.09.2010 № 731</w:t>
            </w:r>
          </w:p>
        </w:tc>
        <w:tc>
          <w:tcPr>
            <w:tcW w:w="5954"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ТСЖ, ЖК и иные специализированные потребительские кооперативы, осуществляющие управление многоквартирным домом</w:t>
            </w:r>
          </w:p>
        </w:tc>
        <w:tc>
          <w:tcPr>
            <w:tcW w:w="2268" w:type="dxa"/>
            <w:tcBorders>
              <w:top w:val="outset" w:sz="6" w:space="0" w:color="auto"/>
              <w:left w:val="outset" w:sz="6" w:space="0" w:color="auto"/>
              <w:bottom w:val="outset" w:sz="6" w:space="0" w:color="auto"/>
            </w:tcBorders>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В полном объеме</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14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5"/>
        <w:gridCol w:w="1835"/>
        <w:gridCol w:w="4200"/>
        <w:gridCol w:w="7739"/>
      </w:tblGrid>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648"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1483"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2733" w:type="pct"/>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4864" w:type="pct"/>
            <w:gridSpan w:val="3"/>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Раздел V. Законы и иные нормативные правовые акты субъектов Российской Федерации</w:t>
      </w:r>
    </w:p>
    <w:tbl>
      <w:tblPr>
        <w:tblW w:w="14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6"/>
        <w:gridCol w:w="3381"/>
        <w:gridCol w:w="4723"/>
        <w:gridCol w:w="5669"/>
      </w:tblGrid>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1194"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1668"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2002" w:type="pct"/>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4864" w:type="pct"/>
            <w:gridSpan w:val="3"/>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Раздел VI. Иные нормативные документы, обязательность соблюдения которых установлена нормативными правовыми актами органов местного самоуправления города Коммунар Гатчинского муниципального района Ленинградской области</w:t>
      </w:r>
    </w:p>
    <w:tbl>
      <w:tblPr>
        <w:tblW w:w="14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5"/>
        <w:gridCol w:w="3381"/>
        <w:gridCol w:w="4582"/>
        <w:gridCol w:w="5811"/>
      </w:tblGrid>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1194"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Наименование документа </w:t>
            </w:r>
            <w:r w:rsidRPr="00916576">
              <w:rPr>
                <w:rFonts w:ascii="Times New Roman" w:eastAsia="Times New Roman" w:hAnsi="Times New Roman" w:cs="Times New Roman"/>
                <w:color w:val="auto"/>
                <w:sz w:val="20"/>
                <w:szCs w:val="20"/>
                <w:lang w:bidi="ar-SA"/>
              </w:rPr>
              <w:lastRenderedPageBreak/>
              <w:t>(обозначение)</w:t>
            </w:r>
          </w:p>
        </w:tc>
        <w:tc>
          <w:tcPr>
            <w:tcW w:w="1618"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 xml:space="preserve">Краткое описание круга лиц и (или) перечня </w:t>
            </w:r>
            <w:r w:rsidRPr="00916576">
              <w:rPr>
                <w:rFonts w:ascii="Times New Roman" w:eastAsia="Times New Roman" w:hAnsi="Times New Roman" w:cs="Times New Roman"/>
                <w:color w:val="auto"/>
                <w:sz w:val="20"/>
                <w:szCs w:val="20"/>
                <w:lang w:bidi="ar-SA"/>
              </w:rPr>
              <w:lastRenderedPageBreak/>
              <w:t>объектов, в отношении которых устанавливаются обязательные требования</w:t>
            </w:r>
          </w:p>
        </w:tc>
        <w:tc>
          <w:tcPr>
            <w:tcW w:w="2052" w:type="pct"/>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 xml:space="preserve">Указание на структурные единицы акта, соблюдение которых </w:t>
            </w:r>
            <w:r w:rsidRPr="00916576">
              <w:rPr>
                <w:rFonts w:ascii="Times New Roman" w:eastAsia="Times New Roman" w:hAnsi="Times New Roman" w:cs="Times New Roman"/>
                <w:color w:val="auto"/>
                <w:sz w:val="20"/>
                <w:szCs w:val="20"/>
                <w:lang w:bidi="ar-SA"/>
              </w:rPr>
              <w:lastRenderedPageBreak/>
              <w:t>оценивается при проведении мероприятий по контролю</w:t>
            </w:r>
          </w:p>
        </w:tc>
      </w:tr>
      <w:tr w:rsidR="00916576" w:rsidRPr="00916576" w:rsidTr="007C1B3E">
        <w:tc>
          <w:tcPr>
            <w:tcW w:w="136" w:type="pct"/>
            <w:tcBorders>
              <w:top w:val="outset" w:sz="6" w:space="0" w:color="auto"/>
              <w:bottom w:val="outset" w:sz="6" w:space="0" w:color="auto"/>
              <w:right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lastRenderedPageBreak/>
              <w:t> </w:t>
            </w:r>
          </w:p>
        </w:tc>
        <w:tc>
          <w:tcPr>
            <w:tcW w:w="4864" w:type="pct"/>
            <w:gridSpan w:val="3"/>
            <w:tcBorders>
              <w:top w:val="outset" w:sz="6" w:space="0" w:color="auto"/>
              <w:left w:val="outset" w:sz="6" w:space="0" w:color="auto"/>
              <w:bottom w:val="outset" w:sz="6" w:space="0" w:color="auto"/>
            </w:tcBorders>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textAlignment w:val="baseline"/>
        <w:rPr>
          <w:rFonts w:ascii="Times New Roman" w:eastAsia="Times New Roman" w:hAnsi="Times New Roman" w:cs="Times New Roman"/>
          <w:color w:val="auto"/>
          <w:sz w:val="20"/>
          <w:szCs w:val="20"/>
          <w:lang w:bidi="ar-SA"/>
        </w:rPr>
      </w:pP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xml:space="preserve">Приложение № 5 к постановлению </w:t>
      </w:r>
    </w:p>
    <w:p w:rsidR="00916576" w:rsidRPr="00916576" w:rsidRDefault="00916576" w:rsidP="00916576">
      <w:pPr>
        <w:widowControl/>
        <w:ind w:firstLine="5220"/>
        <w:jc w:val="right"/>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 15.04.2019  № 69</w:t>
      </w:r>
    </w:p>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b/>
          <w:bCs/>
          <w:color w:val="1A171B"/>
          <w:sz w:val="20"/>
          <w:szCs w:val="20"/>
          <w:lang w:bidi="ar-SA"/>
        </w:rPr>
        <w:t>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916576">
        <w:rPr>
          <w:rFonts w:ascii="Times New Roman" w:eastAsia="Times New Roman" w:hAnsi="Times New Roman" w:cs="Times New Roman"/>
          <w:b/>
          <w:bCs/>
          <w:color w:val="1A171B"/>
          <w:sz w:val="20"/>
          <w:szCs w:val="20"/>
          <w:lang w:bidi="ar-SA"/>
        </w:rPr>
        <w:t>контроля за</w:t>
      </w:r>
      <w:proofErr w:type="gramEnd"/>
      <w:r w:rsidRPr="00916576">
        <w:rPr>
          <w:rFonts w:ascii="Times New Roman" w:eastAsia="Times New Roman" w:hAnsi="Times New Roman" w:cs="Times New Roman"/>
          <w:b/>
          <w:bCs/>
          <w:color w:val="1A171B"/>
          <w:sz w:val="20"/>
          <w:szCs w:val="20"/>
          <w:lang w:bidi="ar-SA"/>
        </w:rPr>
        <w:t xml:space="preserve"> сохранностью автомобильных дорог местного значения </w:t>
      </w:r>
      <w:r w:rsidRPr="00916576">
        <w:rPr>
          <w:rFonts w:ascii="Times New Roman" w:eastAsia="Times New Roman" w:hAnsi="Times New Roman" w:cs="Times New Roman"/>
          <w:b/>
          <w:sz w:val="20"/>
          <w:szCs w:val="20"/>
          <w:bdr w:val="none" w:sz="0" w:space="0" w:color="auto" w:frame="1"/>
          <w:lang w:bidi="ar-SA"/>
        </w:rPr>
        <w:t>в границах МО Пчевжинское сельское поселение</w:t>
      </w:r>
    </w:p>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b/>
          <w:bCs/>
          <w:color w:val="1A171B"/>
          <w:sz w:val="20"/>
          <w:szCs w:val="20"/>
          <w:lang w:bidi="ar-SA"/>
        </w:rPr>
        <w:t> </w:t>
      </w:r>
      <w:r w:rsidRPr="00916576">
        <w:rPr>
          <w:rFonts w:ascii="Times New Roman" w:eastAsia="Times New Roman" w:hAnsi="Times New Roman" w:cs="Times New Roman"/>
          <w:color w:val="1A171B"/>
          <w:sz w:val="20"/>
          <w:szCs w:val="20"/>
          <w:lang w:bidi="ar-SA"/>
        </w:rPr>
        <w:t>Раздел I. Международные договоры Российской Федерации</w:t>
      </w:r>
    </w:p>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и акты органов Евразийского экономического союза</w:t>
      </w:r>
    </w:p>
    <w:tbl>
      <w:tblPr>
        <w:tblW w:w="14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
        <w:gridCol w:w="4550"/>
        <w:gridCol w:w="4819"/>
        <w:gridCol w:w="4253"/>
      </w:tblGrid>
      <w:tr w:rsidR="00916576" w:rsidRPr="00916576" w:rsidTr="00AC4454">
        <w:tc>
          <w:tcPr>
            <w:tcW w:w="141"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1A171B"/>
                <w:sz w:val="20"/>
                <w:szCs w:val="20"/>
                <w:lang w:bidi="ar-SA"/>
              </w:rPr>
              <w:t> </w:t>
            </w:r>
            <w:r w:rsidRPr="00916576">
              <w:rPr>
                <w:rFonts w:ascii="Times New Roman" w:eastAsia="Times New Roman" w:hAnsi="Times New Roman" w:cs="Times New Roman"/>
                <w:color w:val="auto"/>
                <w:sz w:val="20"/>
                <w:szCs w:val="20"/>
                <w:lang w:bidi="ar-SA"/>
              </w:rPr>
              <w:t>№</w:t>
            </w:r>
          </w:p>
        </w:tc>
        <w:tc>
          <w:tcPr>
            <w:tcW w:w="1623"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и реквизиты акта</w:t>
            </w:r>
          </w:p>
        </w:tc>
        <w:tc>
          <w:tcPr>
            <w:tcW w:w="171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517"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AC4454">
        <w:tc>
          <w:tcPr>
            <w:tcW w:w="141"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1623"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7C1B3E" w:rsidRDefault="00916576" w:rsidP="007C1B3E">
            <w:pPr>
              <w:widowControl/>
              <w:spacing w:before="100" w:beforeAutospacing="1" w:after="100" w:afterAutospacing="1"/>
              <w:textAlignment w:val="baseline"/>
              <w:rPr>
                <w:rFonts w:ascii="Times New Roman" w:eastAsia="Times New Roman" w:hAnsi="Times New Roman" w:cs="Times New Roman"/>
                <w:color w:val="auto"/>
                <w:sz w:val="20"/>
                <w:szCs w:val="20"/>
                <w:lang w:val="en-US" w:bidi="ar-SA"/>
              </w:rPr>
            </w:pPr>
            <w:r w:rsidRPr="00916576">
              <w:rPr>
                <w:rFonts w:ascii="Times New Roman" w:eastAsia="Times New Roman" w:hAnsi="Times New Roman" w:cs="Times New Roman"/>
                <w:color w:val="auto"/>
                <w:sz w:val="20"/>
                <w:szCs w:val="20"/>
                <w:lang w:bidi="ar-SA"/>
              </w:rPr>
              <w:t>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w:t>
            </w:r>
            <w:proofErr w:type="gramStart"/>
            <w:r w:rsidRPr="00916576">
              <w:rPr>
                <w:rFonts w:ascii="Times New Roman" w:eastAsia="Times New Roman" w:hAnsi="Times New Roman" w:cs="Times New Roman"/>
                <w:color w:val="auto"/>
                <w:sz w:val="20"/>
                <w:szCs w:val="20"/>
                <w:lang w:bidi="ar-SA"/>
              </w:rPr>
              <w:t>ТР</w:t>
            </w:r>
            <w:proofErr w:type="gramEnd"/>
            <w:r w:rsidRPr="00916576">
              <w:rPr>
                <w:rFonts w:ascii="Times New Roman" w:eastAsia="Times New Roman" w:hAnsi="Times New Roman" w:cs="Times New Roman"/>
                <w:color w:val="auto"/>
                <w:sz w:val="20"/>
                <w:szCs w:val="20"/>
                <w:lang w:bidi="ar-SA"/>
              </w:rPr>
              <w:t xml:space="preserve"> ТС 014/2011. Технический регламент Таможенного союза. </w:t>
            </w:r>
            <w:proofErr w:type="gramStart"/>
            <w:r w:rsidRPr="00916576">
              <w:rPr>
                <w:rFonts w:ascii="Times New Roman" w:eastAsia="Times New Roman" w:hAnsi="Times New Roman" w:cs="Times New Roman"/>
                <w:color w:val="auto"/>
                <w:sz w:val="20"/>
                <w:szCs w:val="20"/>
                <w:lang w:bidi="ar-SA"/>
              </w:rPr>
              <w:t>Безопасность автомобильных дорог")</w:t>
            </w:r>
            <w:proofErr w:type="gramEnd"/>
          </w:p>
        </w:tc>
        <w:tc>
          <w:tcPr>
            <w:tcW w:w="171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517"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tcPr>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4 статьи 1 Регламента</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13.1 статьи 3 Регламента</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13.9 статьи 3 Регламента</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 Раздел II. Федеральные законы</w:t>
      </w:r>
    </w:p>
    <w:tbl>
      <w:tblPr>
        <w:tblW w:w="139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2"/>
        <w:gridCol w:w="4141"/>
        <w:gridCol w:w="4863"/>
        <w:gridCol w:w="4537"/>
      </w:tblGrid>
      <w:tr w:rsidR="00916576" w:rsidRPr="00916576" w:rsidTr="007C1B3E">
        <w:tc>
          <w:tcPr>
            <w:tcW w:w="141"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148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и реквизиты акта</w:t>
            </w:r>
          </w:p>
        </w:tc>
        <w:tc>
          <w:tcPr>
            <w:tcW w:w="174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628"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141"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1</w:t>
            </w:r>
          </w:p>
        </w:tc>
        <w:tc>
          <w:tcPr>
            <w:tcW w:w="148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Кодекс РФ об административных правонарушениях, утвержденный федеральным законом от 30.12.2001 №195-ФЗ</w:t>
            </w:r>
          </w:p>
        </w:tc>
        <w:tc>
          <w:tcPr>
            <w:tcW w:w="174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628"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Статья 11.21</w:t>
            </w:r>
          </w:p>
        </w:tc>
      </w:tr>
      <w:tr w:rsidR="00916576" w:rsidRPr="00916576" w:rsidTr="007C1B3E">
        <w:tc>
          <w:tcPr>
            <w:tcW w:w="141"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2</w:t>
            </w:r>
          </w:p>
        </w:tc>
        <w:tc>
          <w:tcPr>
            <w:tcW w:w="148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4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628"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tcPr>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2 статьи 12,</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2 статьи 19 в части эксплуатации сооружений,</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3 статьи 19 в части эксплуатации сооружений,</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статья 22,</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пункты 3, 4, 4.1, 4.2, 4.6 статьи 25,</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8 статьи 26, пункт 4 статьи 27, статья 29,</w:t>
            </w:r>
          </w:p>
          <w:p w:rsidR="00916576" w:rsidRPr="00916576" w:rsidRDefault="00916576" w:rsidP="00916576">
            <w:pPr>
              <w:widowControl/>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пункт 2 статьи 31</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139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1"/>
        <w:gridCol w:w="1817"/>
        <w:gridCol w:w="7056"/>
        <w:gridCol w:w="4679"/>
      </w:tblGrid>
      <w:tr w:rsidR="00916576" w:rsidRPr="00916576" w:rsidTr="007C1B3E">
        <w:tc>
          <w:tcPr>
            <w:tcW w:w="137"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253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679"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Раздел V. Законы и иные нормативные правовые акты субъектов Российской Федерации</w:t>
      </w:r>
    </w:p>
    <w:tbl>
      <w:tblPr>
        <w:tblW w:w="139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7"/>
        <w:gridCol w:w="3383"/>
        <w:gridCol w:w="5484"/>
        <w:gridCol w:w="4679"/>
      </w:tblGrid>
      <w:tr w:rsidR="00916576" w:rsidRPr="00916576" w:rsidTr="007C1B3E">
        <w:tc>
          <w:tcPr>
            <w:tcW w:w="139"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1214"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1968"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679"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139"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 </w:t>
            </w:r>
          </w:p>
        </w:tc>
        <w:tc>
          <w:tcPr>
            <w:tcW w:w="4861"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jc w:val="center"/>
        <w:textAlignment w:val="baseline"/>
        <w:rPr>
          <w:rFonts w:ascii="Times New Roman" w:eastAsia="Times New Roman" w:hAnsi="Times New Roman" w:cs="Times New Roman"/>
          <w:color w:val="1A171B"/>
          <w:sz w:val="20"/>
          <w:szCs w:val="20"/>
          <w:lang w:bidi="ar-SA"/>
        </w:rPr>
      </w:pPr>
      <w:r w:rsidRPr="00916576">
        <w:rPr>
          <w:rFonts w:ascii="Times New Roman" w:eastAsia="Times New Roman" w:hAnsi="Times New Roman" w:cs="Times New Roman"/>
          <w:color w:val="1A171B"/>
          <w:sz w:val="20"/>
          <w:szCs w:val="20"/>
          <w:lang w:bidi="ar-SA"/>
        </w:rPr>
        <w:t> Раздел VI. Иные нормативные документы, обязательность соблюдения которых установлена нормативными правовыми актами органов местного самоуправления  города Коммунар Гатчинского муниципального района Ленинградской области</w:t>
      </w:r>
    </w:p>
    <w:tbl>
      <w:tblPr>
        <w:tblW w:w="139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1"/>
        <w:gridCol w:w="1817"/>
        <w:gridCol w:w="7056"/>
        <w:gridCol w:w="4679"/>
      </w:tblGrid>
      <w:tr w:rsidR="00916576" w:rsidRPr="00916576" w:rsidTr="007C1B3E">
        <w:tc>
          <w:tcPr>
            <w:tcW w:w="137"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Наименование документа (обозначение)</w:t>
            </w:r>
          </w:p>
        </w:tc>
        <w:tc>
          <w:tcPr>
            <w:tcW w:w="253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Краткое описание круга лиц и (или) перечня объектов, в отношении которых устанавливаются обязательные требования</w:t>
            </w:r>
          </w:p>
        </w:tc>
        <w:tc>
          <w:tcPr>
            <w:tcW w:w="1679"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Указание на структурные единицы акта, соблюдение которых оценивается при проведении мероприятий по контролю</w:t>
            </w:r>
          </w:p>
        </w:tc>
      </w:tr>
      <w:tr w:rsidR="00916576" w:rsidRPr="00916576" w:rsidTr="007C1B3E">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916576" w:rsidRPr="00916576" w:rsidRDefault="00916576" w:rsidP="00916576">
            <w:pPr>
              <w:widowControl/>
              <w:spacing w:before="100" w:beforeAutospacing="1" w:after="100" w:afterAutospacing="1"/>
              <w:jc w:val="center"/>
              <w:textAlignment w:val="baseline"/>
              <w:rPr>
                <w:rFonts w:ascii="Times New Roman" w:eastAsia="Times New Roman" w:hAnsi="Times New Roman" w:cs="Times New Roman"/>
                <w:color w:val="auto"/>
                <w:sz w:val="20"/>
                <w:szCs w:val="20"/>
                <w:lang w:bidi="ar-SA"/>
              </w:rPr>
            </w:pPr>
            <w:r w:rsidRPr="00916576">
              <w:rPr>
                <w:rFonts w:ascii="Times New Roman" w:eastAsia="Times New Roman" w:hAnsi="Times New Roman" w:cs="Times New Roman"/>
                <w:color w:val="auto"/>
                <w:sz w:val="20"/>
                <w:szCs w:val="20"/>
                <w:lang w:bidi="ar-SA"/>
              </w:rPr>
              <w:t>Отсутствуют</w:t>
            </w:r>
          </w:p>
        </w:tc>
      </w:tr>
    </w:tbl>
    <w:p w:rsidR="00916576" w:rsidRPr="00916576" w:rsidRDefault="00916576" w:rsidP="00916576">
      <w:pPr>
        <w:widowControl/>
        <w:shd w:val="clear" w:color="auto" w:fill="FFFFFF"/>
        <w:textAlignment w:val="baseline"/>
        <w:rPr>
          <w:rFonts w:ascii="Times New Roman" w:eastAsia="Times New Roman" w:hAnsi="Times New Roman" w:cs="Times New Roman"/>
          <w:color w:val="auto"/>
          <w:sz w:val="20"/>
          <w:szCs w:val="20"/>
          <w:lang w:bidi="ar-SA"/>
        </w:rPr>
      </w:pPr>
    </w:p>
    <w:p w:rsidR="00916576" w:rsidRPr="00916576" w:rsidRDefault="00916576" w:rsidP="00916576">
      <w:pPr>
        <w:widowControl/>
        <w:tabs>
          <w:tab w:val="left" w:pos="851"/>
        </w:tabs>
        <w:jc w:val="both"/>
        <w:rPr>
          <w:rFonts w:ascii="Times New Roman" w:eastAsia="Times New Roman" w:hAnsi="Times New Roman" w:cs="Times New Roman"/>
          <w:b/>
          <w:color w:val="auto"/>
          <w:sz w:val="20"/>
          <w:szCs w:val="20"/>
          <w:lang w:bidi="ar-SA"/>
        </w:rPr>
      </w:pPr>
    </w:p>
    <w:p w:rsidR="00226962" w:rsidRPr="00226962" w:rsidRDefault="00226962" w:rsidP="00226962">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E3B42">
        <w:rPr>
          <w:rFonts w:ascii="Times New Roman" w:hAnsi="Times New Roman" w:cs="Times New Roman"/>
          <w:sz w:val="20"/>
          <w:szCs w:val="20"/>
        </w:rPr>
        <w:t xml:space="preserve">15 </w:t>
      </w:r>
      <w:r>
        <w:rPr>
          <w:rFonts w:ascii="Times New Roman" w:hAnsi="Times New Roman" w:cs="Times New Roman"/>
          <w:sz w:val="20"/>
          <w:szCs w:val="20"/>
        </w:rPr>
        <w:t xml:space="preserve">апреля 2019 года № </w:t>
      </w:r>
      <w:r w:rsidRPr="00226962">
        <w:rPr>
          <w:rFonts w:ascii="Times New Roman" w:hAnsi="Times New Roman" w:cs="Times New Roman"/>
          <w:sz w:val="20"/>
          <w:szCs w:val="20"/>
        </w:rPr>
        <w:t>70</w:t>
      </w:r>
    </w:p>
    <w:p w:rsidR="003E3B42" w:rsidRPr="00916576" w:rsidRDefault="00226962" w:rsidP="00226962">
      <w:pPr>
        <w:widowControl/>
        <w:tabs>
          <w:tab w:val="left" w:pos="3550"/>
        </w:tabs>
        <w:rPr>
          <w:rFonts w:ascii="Times New Roman" w:eastAsia="Times New Roman" w:hAnsi="Times New Roman" w:cs="Times New Roman"/>
          <w:color w:val="auto"/>
          <w:sz w:val="20"/>
          <w:szCs w:val="20"/>
          <w:lang w:bidi="ar-SA"/>
        </w:rPr>
      </w:pPr>
      <w:r w:rsidRPr="00226962">
        <w:rPr>
          <w:rFonts w:ascii="Times New Roman" w:hAnsi="Times New Roman" w:cs="Times New Roman"/>
          <w:b/>
          <w:sz w:val="20"/>
          <w:szCs w:val="20"/>
        </w:rPr>
        <w:t>О внесении изменений в постановление от 14.01.2019 № 5 «Об утверждении Плана мероприятий  по противодействию коррупции в администрации муниципального образования Пчевжинское сельское поселение Киришского муниципального района Ленинградской области на 2019-2020 годы»</w:t>
      </w:r>
      <w:r>
        <w:rPr>
          <w:rFonts w:ascii="Times New Roman" w:eastAsia="Times New Roman" w:hAnsi="Times New Roman" w:cs="Times New Roman"/>
          <w:color w:val="auto"/>
          <w:sz w:val="20"/>
          <w:szCs w:val="20"/>
          <w:lang w:bidi="ar-SA"/>
        </w:rPr>
        <w:tab/>
      </w:r>
    </w:p>
    <w:p w:rsidR="00226962" w:rsidRPr="00226962" w:rsidRDefault="00226962" w:rsidP="00226962">
      <w:pPr>
        <w:widowControl/>
        <w:ind w:firstLine="540"/>
        <w:jc w:val="both"/>
        <w:rPr>
          <w:rFonts w:ascii="Times New Roman" w:eastAsia="Times New Roman" w:hAnsi="Times New Roman" w:cs="Times New Roman"/>
          <w:color w:val="auto"/>
          <w:sz w:val="20"/>
          <w:szCs w:val="20"/>
          <w:lang w:bidi="ar-SA"/>
        </w:rPr>
      </w:pPr>
      <w:proofErr w:type="gramStart"/>
      <w:r w:rsidRPr="00226962">
        <w:rPr>
          <w:rFonts w:ascii="Times New Roman" w:eastAsia="Times New Roman" w:hAnsi="Times New Roman" w:cs="Times New Roman"/>
          <w:color w:val="auto"/>
          <w:sz w:val="20"/>
          <w:szCs w:val="20"/>
          <w:lang w:bidi="ar-SA"/>
        </w:rPr>
        <w:t>В соответствии с Указом Президента  Российской Федерации от 29 июня 2018 года № 378 «О Национальном плане противодействия коррупции на 2018-2020 годы», Федеральным законом от 25.12.2008 г. № 273-ФЗ «О противодействии коррупции», постановлением Правительства Ленинградской области от 07.11.2018 г. № 430 «Об утверждении Плана противодействия коррупции в Ленинградской области на 2019-2020 годы» Администрация Пчевжинского сельского поселения</w:t>
      </w:r>
      <w:proofErr w:type="gramEnd"/>
    </w:p>
    <w:p w:rsidR="00226962" w:rsidRPr="00226962" w:rsidRDefault="00226962" w:rsidP="00226962">
      <w:pPr>
        <w:widowControl/>
        <w:ind w:firstLine="540"/>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ПОСТАНОВЛЯЕТ:</w:t>
      </w:r>
    </w:p>
    <w:p w:rsidR="00226962" w:rsidRPr="00226962" w:rsidRDefault="00226962" w:rsidP="00226962">
      <w:pPr>
        <w:widowControl/>
        <w:ind w:right="-18"/>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ab/>
        <w:t>1. Внести в постановление от 14.01.2019 № 5 «Об утверждении Плана мероприятий  по противодействию коррупции в администрации муниципального образования Пчевжинское сельское поселение Киришского муниципального района Ленинградской области на 2019-2020 годы» следующие изменения:</w:t>
      </w:r>
    </w:p>
    <w:p w:rsidR="00226962" w:rsidRPr="00226962" w:rsidRDefault="00226962" w:rsidP="00226962">
      <w:pPr>
        <w:widowControl/>
        <w:ind w:right="-18"/>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ab/>
        <w:t>1.1. изложить Приложение № 1 в новой редакции согласно приложению № 1 к настоящему постановлению.</w:t>
      </w:r>
    </w:p>
    <w:p w:rsidR="00226962" w:rsidRPr="00226962" w:rsidRDefault="00226962" w:rsidP="00226962">
      <w:pPr>
        <w:widowControl/>
        <w:ind w:right="-18"/>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ab/>
        <w:t>1.2.  изложить Приложение № 2 в новой редакции согласно приложению № 2 к настоящему постановлению.</w:t>
      </w:r>
    </w:p>
    <w:p w:rsidR="00226962" w:rsidRPr="00226962" w:rsidRDefault="00226962" w:rsidP="00226962">
      <w:pPr>
        <w:widowControl/>
        <w:ind w:firstLine="540"/>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  1.3. пункт 2 читать в новой редакции: «2. Ответственному лицу за работу по профилактике коррупционных и иных правонарушений в срок до 20 ноября составить отчет по форме согласно приложению 2». </w:t>
      </w:r>
    </w:p>
    <w:p w:rsidR="00226962" w:rsidRPr="00226962" w:rsidRDefault="00226962" w:rsidP="00226962">
      <w:pPr>
        <w:widowControl/>
        <w:ind w:firstLine="540"/>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 и опубликовать в газете «Лесная республика».</w:t>
      </w:r>
    </w:p>
    <w:p w:rsidR="00226962" w:rsidRPr="00226962" w:rsidRDefault="00226962" w:rsidP="00226962">
      <w:pPr>
        <w:widowControl/>
        <w:ind w:firstLine="540"/>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3. </w:t>
      </w:r>
      <w:proofErr w:type="gramStart"/>
      <w:r w:rsidRPr="00226962">
        <w:rPr>
          <w:rFonts w:ascii="Times New Roman" w:eastAsia="Times New Roman" w:hAnsi="Times New Roman" w:cs="Times New Roman"/>
          <w:color w:val="auto"/>
          <w:sz w:val="20"/>
          <w:szCs w:val="20"/>
          <w:lang w:bidi="ar-SA"/>
        </w:rPr>
        <w:t>Контроль за</w:t>
      </w:r>
      <w:proofErr w:type="gramEnd"/>
      <w:r w:rsidRPr="0022696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Глава администрации                                                                      Х.Х. Поподько</w:t>
      </w:r>
    </w:p>
    <w:p w:rsidR="00226962" w:rsidRPr="00226962" w:rsidRDefault="00226962" w:rsidP="00226962">
      <w:pPr>
        <w:widowControl/>
        <w:jc w:val="right"/>
        <w:rPr>
          <w:rFonts w:ascii="Times New Roman" w:eastAsia="Times New Roman" w:hAnsi="Times New Roman" w:cs="Times New Roman"/>
          <w:bCs/>
          <w:color w:val="auto"/>
          <w:sz w:val="22"/>
          <w:szCs w:val="22"/>
          <w:lang w:bidi="ar-SA"/>
        </w:rPr>
      </w:pPr>
      <w:r w:rsidRPr="00226962">
        <w:rPr>
          <w:rFonts w:ascii="Times New Roman" w:eastAsia="Times New Roman" w:hAnsi="Times New Roman" w:cs="Times New Roman"/>
          <w:bCs/>
          <w:color w:val="auto"/>
          <w:sz w:val="22"/>
          <w:szCs w:val="22"/>
          <w:lang w:bidi="ar-SA"/>
        </w:rPr>
        <w:t>Утверждено</w:t>
      </w:r>
    </w:p>
    <w:p w:rsidR="00226962" w:rsidRPr="00226962" w:rsidRDefault="00226962" w:rsidP="00226962">
      <w:pPr>
        <w:widowControl/>
        <w:jc w:val="right"/>
        <w:rPr>
          <w:rFonts w:ascii="Times New Roman" w:eastAsia="Times New Roman" w:hAnsi="Times New Roman" w:cs="Times New Roman"/>
          <w:bCs/>
          <w:color w:val="auto"/>
          <w:sz w:val="22"/>
          <w:szCs w:val="22"/>
          <w:lang w:bidi="ar-SA"/>
        </w:rPr>
      </w:pPr>
      <w:r w:rsidRPr="00226962">
        <w:rPr>
          <w:rFonts w:ascii="Times New Roman" w:eastAsia="Times New Roman" w:hAnsi="Times New Roman" w:cs="Times New Roman"/>
          <w:bCs/>
          <w:color w:val="auto"/>
          <w:sz w:val="22"/>
          <w:szCs w:val="22"/>
          <w:lang w:bidi="ar-SA"/>
        </w:rPr>
        <w:t xml:space="preserve">постановлением администрации </w:t>
      </w:r>
    </w:p>
    <w:p w:rsidR="00226962" w:rsidRPr="00226962" w:rsidRDefault="00226962" w:rsidP="00226962">
      <w:pPr>
        <w:widowControl/>
        <w:jc w:val="right"/>
        <w:rPr>
          <w:rFonts w:ascii="Times New Roman" w:eastAsia="Times New Roman" w:hAnsi="Times New Roman" w:cs="Times New Roman"/>
          <w:bCs/>
          <w:color w:val="auto"/>
          <w:sz w:val="22"/>
          <w:szCs w:val="22"/>
          <w:lang w:bidi="ar-SA"/>
        </w:rPr>
      </w:pPr>
      <w:r w:rsidRPr="00226962">
        <w:rPr>
          <w:rFonts w:ascii="Times New Roman" w:eastAsia="Times New Roman" w:hAnsi="Times New Roman" w:cs="Times New Roman"/>
          <w:bCs/>
          <w:color w:val="auto"/>
          <w:sz w:val="22"/>
          <w:szCs w:val="22"/>
          <w:lang w:bidi="ar-SA"/>
        </w:rPr>
        <w:t>МО Пчевжинское сельское поселение</w:t>
      </w:r>
    </w:p>
    <w:p w:rsidR="00226962" w:rsidRPr="00226962" w:rsidRDefault="00226962" w:rsidP="00226962">
      <w:pPr>
        <w:widowControl/>
        <w:jc w:val="right"/>
        <w:rPr>
          <w:rFonts w:ascii="Times New Roman" w:eastAsia="Times New Roman" w:hAnsi="Times New Roman" w:cs="Times New Roman"/>
          <w:bCs/>
          <w:color w:val="auto"/>
          <w:sz w:val="22"/>
          <w:szCs w:val="22"/>
          <w:lang w:bidi="ar-SA"/>
        </w:rPr>
      </w:pPr>
      <w:r w:rsidRPr="00226962">
        <w:rPr>
          <w:rFonts w:ascii="Times New Roman" w:eastAsia="Times New Roman" w:hAnsi="Times New Roman" w:cs="Times New Roman"/>
          <w:bCs/>
          <w:color w:val="auto"/>
          <w:sz w:val="22"/>
          <w:szCs w:val="22"/>
          <w:lang w:bidi="ar-SA"/>
        </w:rPr>
        <w:t xml:space="preserve">от 15.04.2019 № 70 </w:t>
      </w:r>
    </w:p>
    <w:p w:rsidR="00226962" w:rsidRPr="00226962" w:rsidRDefault="00226962" w:rsidP="00226962">
      <w:pPr>
        <w:widowControl/>
        <w:jc w:val="right"/>
        <w:rPr>
          <w:rFonts w:ascii="Times New Roman" w:eastAsia="Times New Roman" w:hAnsi="Times New Roman" w:cs="Times New Roman"/>
          <w:bCs/>
          <w:color w:val="auto"/>
          <w:sz w:val="22"/>
          <w:szCs w:val="22"/>
          <w:lang w:bidi="ar-SA"/>
        </w:rPr>
      </w:pPr>
      <w:r w:rsidRPr="00226962">
        <w:rPr>
          <w:rFonts w:ascii="Times New Roman" w:eastAsia="Times New Roman" w:hAnsi="Times New Roman" w:cs="Times New Roman"/>
          <w:bCs/>
          <w:color w:val="auto"/>
          <w:sz w:val="22"/>
          <w:szCs w:val="22"/>
          <w:lang w:bidi="ar-SA"/>
        </w:rPr>
        <w:t>(приложение 1)</w:t>
      </w:r>
    </w:p>
    <w:p w:rsidR="00226962" w:rsidRPr="00226962" w:rsidRDefault="00226962" w:rsidP="00226962">
      <w:pPr>
        <w:widowControl/>
        <w:jc w:val="center"/>
        <w:rPr>
          <w:rFonts w:ascii="Times New Roman" w:eastAsia="Times New Roman" w:hAnsi="Times New Roman" w:cs="Times New Roman"/>
          <w:b/>
          <w:color w:val="auto"/>
          <w:sz w:val="22"/>
          <w:szCs w:val="22"/>
          <w:lang w:bidi="ar-SA"/>
        </w:rPr>
      </w:pPr>
      <w:r w:rsidRPr="00226962">
        <w:rPr>
          <w:rFonts w:ascii="Times New Roman" w:eastAsia="Times New Roman" w:hAnsi="Times New Roman" w:cs="Times New Roman"/>
          <w:b/>
          <w:color w:val="auto"/>
          <w:sz w:val="22"/>
          <w:szCs w:val="22"/>
          <w:lang w:bidi="ar-SA"/>
        </w:rPr>
        <w:t>ПЛАН</w:t>
      </w:r>
    </w:p>
    <w:p w:rsidR="00226962" w:rsidRPr="00226962" w:rsidRDefault="00226962" w:rsidP="00572EFC">
      <w:pPr>
        <w:widowControl/>
        <w:jc w:val="center"/>
        <w:rPr>
          <w:rFonts w:ascii="Times New Roman" w:eastAsia="Times New Roman" w:hAnsi="Times New Roman" w:cs="Times New Roman"/>
          <w:color w:val="auto"/>
          <w:sz w:val="22"/>
          <w:szCs w:val="22"/>
          <w:lang w:bidi="ar-SA"/>
        </w:rPr>
      </w:pPr>
      <w:r w:rsidRPr="00226962">
        <w:rPr>
          <w:rFonts w:ascii="Times New Roman" w:eastAsia="Times New Roman" w:hAnsi="Times New Roman" w:cs="Times New Roman"/>
          <w:color w:val="auto"/>
          <w:sz w:val="22"/>
          <w:szCs w:val="22"/>
          <w:lang w:bidi="ar-SA"/>
        </w:rPr>
        <w:t>мероприятий по противодействию коррупции в администрации муниципального образования</w:t>
      </w:r>
      <w:r w:rsidR="00572EFC" w:rsidRPr="00572EFC">
        <w:rPr>
          <w:rFonts w:ascii="Times New Roman" w:eastAsia="Times New Roman" w:hAnsi="Times New Roman" w:cs="Times New Roman"/>
          <w:color w:val="auto"/>
          <w:sz w:val="22"/>
          <w:szCs w:val="22"/>
          <w:lang w:bidi="ar-SA"/>
        </w:rPr>
        <w:t xml:space="preserve"> </w:t>
      </w:r>
      <w:r w:rsidRPr="00226962">
        <w:rPr>
          <w:rFonts w:ascii="Times New Roman" w:eastAsia="Times New Roman" w:hAnsi="Times New Roman" w:cs="Times New Roman"/>
          <w:color w:val="auto"/>
          <w:sz w:val="22"/>
          <w:szCs w:val="22"/>
          <w:lang w:bidi="ar-SA"/>
        </w:rPr>
        <w:t xml:space="preserve"> Пчевжинское сельское поселение Киришского муниципального района Ленинградской области на 2019-2020 годы</w:t>
      </w:r>
    </w:p>
    <w:tbl>
      <w:tblPr>
        <w:tblpPr w:leftFromText="180" w:rightFromText="180" w:vertAnchor="text" w:horzAnchor="margin" w:tblpXSpec="center" w:tblpY="191"/>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521"/>
        <w:gridCol w:w="2410"/>
        <w:gridCol w:w="2553"/>
        <w:gridCol w:w="3118"/>
      </w:tblGrid>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roofErr w:type="gramStart"/>
            <w:r w:rsidRPr="00226962">
              <w:rPr>
                <w:rFonts w:ascii="Times New Roman" w:eastAsia="Times New Roman" w:hAnsi="Times New Roman" w:cs="Times New Roman"/>
                <w:color w:val="auto"/>
                <w:sz w:val="20"/>
                <w:szCs w:val="20"/>
                <w:lang w:bidi="ar-SA"/>
              </w:rPr>
              <w:t>п</w:t>
            </w:r>
            <w:proofErr w:type="gramEnd"/>
            <w:r w:rsidRPr="00226962">
              <w:rPr>
                <w:rFonts w:ascii="Times New Roman" w:eastAsia="Times New Roman" w:hAnsi="Times New Roman" w:cs="Times New Roman"/>
                <w:color w:val="auto"/>
                <w:sz w:val="20"/>
                <w:szCs w:val="20"/>
                <w:lang w:val="en-US" w:bidi="ar-SA"/>
              </w:rPr>
              <w:t>/</w:t>
            </w:r>
            <w:r w:rsidRPr="00226962">
              <w:rPr>
                <w:rFonts w:ascii="Times New Roman" w:eastAsia="Times New Roman" w:hAnsi="Times New Roman" w:cs="Times New Roman"/>
                <w:color w:val="auto"/>
                <w:sz w:val="20"/>
                <w:szCs w:val="20"/>
                <w:lang w:bidi="ar-SA"/>
              </w:rPr>
              <w:t>п</w:t>
            </w:r>
          </w:p>
        </w:tc>
        <w:tc>
          <w:tcPr>
            <w:tcW w:w="6521"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Мероприятия</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Срок исполнения</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Исполнители</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Ожидаемый результат</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1</w:t>
            </w:r>
          </w:p>
        </w:tc>
        <w:tc>
          <w:tcPr>
            <w:tcW w:w="14602" w:type="dxa"/>
            <w:gridSpan w:val="4"/>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Организационные меры</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1.1.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Организация </w:t>
            </w:r>
            <w:proofErr w:type="gramStart"/>
            <w:r w:rsidRPr="00226962">
              <w:rPr>
                <w:rFonts w:ascii="Times New Roman" w:eastAsia="Times New Roman" w:hAnsi="Times New Roman" w:cs="Times New Roman"/>
                <w:color w:val="auto"/>
                <w:sz w:val="20"/>
                <w:szCs w:val="20"/>
                <w:lang w:bidi="ar-SA"/>
              </w:rPr>
              <w:t>контроля за</w:t>
            </w:r>
            <w:proofErr w:type="gramEnd"/>
            <w:r w:rsidRPr="00226962">
              <w:rPr>
                <w:rFonts w:ascii="Times New Roman" w:eastAsia="Times New Roman" w:hAnsi="Times New Roman" w:cs="Times New Roman"/>
                <w:color w:val="auto"/>
                <w:sz w:val="20"/>
                <w:szCs w:val="20"/>
                <w:lang w:bidi="ar-SA"/>
              </w:rPr>
              <w:t xml:space="preserve"> подготовкой и исполнением Плана мероприятий </w:t>
            </w:r>
            <w:r w:rsidRPr="00226962">
              <w:rPr>
                <w:rFonts w:ascii="Times New Roman" w:eastAsia="Times New Roman" w:hAnsi="Times New Roman" w:cs="Times New Roman"/>
                <w:color w:val="auto"/>
                <w:sz w:val="20"/>
                <w:szCs w:val="20"/>
                <w:lang w:bidi="ar-SA"/>
              </w:rPr>
              <w:lastRenderedPageBreak/>
              <w:t>по противодействию коррупции в муниципальном образовании</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lastRenderedPageBreak/>
              <w:t xml:space="preserve">В течение 2019-2020 </w:t>
            </w:r>
            <w:r w:rsidRPr="00226962">
              <w:rPr>
                <w:rFonts w:ascii="Times New Roman" w:eastAsia="Times New Roman" w:hAnsi="Times New Roman" w:cs="Times New Roman"/>
                <w:sz w:val="20"/>
                <w:szCs w:val="20"/>
                <w:lang w:bidi="ar-SA"/>
              </w:rPr>
              <w:lastRenderedPageBreak/>
              <w:t xml:space="preserve">годов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 xml:space="preserve">заместитель главы </w:t>
            </w:r>
            <w:r w:rsidRPr="00226962">
              <w:rPr>
                <w:rFonts w:ascii="Times New Roman" w:eastAsia="Times New Roman" w:hAnsi="Times New Roman" w:cs="Times New Roman"/>
                <w:color w:val="auto"/>
                <w:sz w:val="20"/>
                <w:szCs w:val="20"/>
                <w:lang w:bidi="ar-SA"/>
              </w:rPr>
              <w:lastRenderedPageBreak/>
              <w:t>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 xml:space="preserve">Предупреждение коррупционных </w:t>
            </w:r>
            <w:r w:rsidRPr="00226962">
              <w:rPr>
                <w:rFonts w:ascii="Times New Roman" w:eastAsia="Times New Roman" w:hAnsi="Times New Roman" w:cs="Times New Roman"/>
                <w:color w:val="auto"/>
                <w:sz w:val="20"/>
                <w:szCs w:val="20"/>
                <w:lang w:bidi="ar-SA"/>
              </w:rPr>
              <w:lastRenderedPageBreak/>
              <w:t>и иных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1.2.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Подготовка и представление отчетов по выполнению мероприятий Плана противодействия коррупции на 2019-2020 годы в комиссию по противодействию коррупции муниципального образования</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 xml:space="preserve">В течение 2018-2020 годов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эффективности работы в сфере противодействия коррупции</w:t>
            </w:r>
          </w:p>
        </w:tc>
      </w:tr>
      <w:tr w:rsidR="00226962" w:rsidRPr="00226962" w:rsidTr="00226962">
        <w:trPr>
          <w:trHeight w:val="20"/>
        </w:trPr>
        <w:tc>
          <w:tcPr>
            <w:tcW w:w="15594" w:type="dxa"/>
            <w:gridSpan w:val="5"/>
          </w:tcPr>
          <w:p w:rsidR="00226962" w:rsidRPr="00226962" w:rsidRDefault="00226962" w:rsidP="00226962">
            <w:pPr>
              <w:widowControl/>
              <w:ind w:left="360"/>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ПРАВОВОЕ ОБЕСПЕЧЕНИЕ ПРОТИВОДЕЙСТВИЯ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2.1.</w:t>
            </w:r>
          </w:p>
        </w:tc>
        <w:tc>
          <w:tcPr>
            <w:tcW w:w="6521" w:type="dxa"/>
          </w:tcPr>
          <w:p w:rsidR="00226962" w:rsidRPr="00226962" w:rsidRDefault="00226962" w:rsidP="00226962">
            <w:pPr>
              <w:widowControl/>
              <w:ind w:right="115"/>
              <w:jc w:val="both"/>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Мониторинг изменений законодательства Российской Федерации на предмет необходимости внесения изменений в правовые акты </w:t>
            </w:r>
            <w:r w:rsidRPr="00226962">
              <w:rPr>
                <w:rFonts w:ascii="Times New Roman" w:eastAsia="Times New Roman" w:hAnsi="Times New Roman" w:cs="Times New Roman"/>
                <w:color w:val="auto"/>
                <w:sz w:val="20"/>
                <w:szCs w:val="20"/>
                <w:lang w:bidi="ar-SA"/>
              </w:rPr>
              <w:t>органов местного самоуправления МО Пчевжинское сельское поселение</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ind w:firstLine="33"/>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Своевременное приведение в соответствие с действующим законодательством правовых актов органов местного самоуправления муниципального образования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Разработка проектов правовых актов органов местного самоуправления МО Пчевжинское сельское поселение по вопросам противодействия коррупции, а также внесение изменений в ранее принятые правовые акты органов местного самоуправления МО Пчевжинское сельское поселение в сфере противодействия коррупции. </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 мере принятия нормативно-правовых актов Российской Федерации и Ленинградской области</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2.3.</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Осуществление антикоррупционной экспертизы нормативных правовых актов (их проектов) органов местного самоуправления МО Пчевжинское сельское поселение при проведении их правовой (юридической) экспертизы.</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Выявление в нормативно-правовых актах и их проектах коррупциогенных факторов, способствующих формированию условий для проявления коррупции и их исключение</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2.4.</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Размещение проектов нормативных правовых актов органов местного самоуправления МО Пчевжинское сельское поселение на официальном сайте МО Пчевжинское сельское поселение в информационно-телекоммуникационной сети «Интернет» для проведения их независимой антикоррупционной экспертизы.</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В течение 2018-2020 годов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 мере необходимости)</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специалист 1 категории</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Недопущение принятия нормативно-правовых актов, содержащих положения, способствующие формированию условий для проявления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3</w:t>
            </w:r>
          </w:p>
        </w:tc>
        <w:tc>
          <w:tcPr>
            <w:tcW w:w="14602" w:type="dxa"/>
            <w:gridSpan w:val="4"/>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Подготовка персонала для реализации государственной антикоррупционной политики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3.1.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Организация ежегодного повышения квалификации муниципальных служащих, на которых возложены обязанности по профилактике коррупционных правонарушений в муниципальном образовании</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соответствии с планами повышения квалификации муниципальных служащих</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Глава администрации Поподько Х.Х., 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3.2.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roofErr w:type="gramStart"/>
            <w:r w:rsidRPr="00226962">
              <w:rPr>
                <w:rFonts w:ascii="Times New Roman" w:eastAsia="Times New Roman" w:hAnsi="Times New Roman" w:cs="Times New Roman"/>
                <w:color w:val="auto"/>
                <w:sz w:val="20"/>
                <w:szCs w:val="20"/>
                <w:lang w:bidi="ar-SA"/>
              </w:rPr>
              <w:t>Организация работы по информированию муниципальных служащих о положениях действующего законодательства РФ и ЛО о противодействии коррупции, в том числе об уголовной ответственности за коррупционные правонарушения, об увольнении в связи с утратой доверия,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(по мере необходимости)</w:t>
            </w:r>
          </w:p>
          <w:p w:rsidR="00226962" w:rsidRPr="00226962" w:rsidRDefault="00226962" w:rsidP="00226962">
            <w:pPr>
              <w:widowControl/>
              <w:jc w:val="center"/>
              <w:rPr>
                <w:rFonts w:ascii="Times New Roman" w:eastAsia="Times New Roman" w:hAnsi="Times New Roman" w:cs="Times New Roman"/>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заместитель главы администрации Харитонова А.В.,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Своевременное доведение до муниципальных служащих положений антикоррупционного законодательства путем проведения совещаний, конференций, размещения соответствующей информации на официальном сайте в сети «Интернет», на информационных стендах</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3.3.</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Организация обучения муниципальных служащих, впервые поступивших на муниципальную службу для замещения должностей, включенных в перечень, установленный </w:t>
            </w:r>
            <w:r w:rsidRPr="00226962">
              <w:rPr>
                <w:rFonts w:ascii="Times New Roman" w:eastAsia="Times New Roman" w:hAnsi="Times New Roman" w:cs="Times New Roman"/>
                <w:sz w:val="20"/>
                <w:szCs w:val="20"/>
                <w:lang w:bidi="ar-SA"/>
              </w:rPr>
              <w:t xml:space="preserve">правовым актом </w:t>
            </w:r>
            <w:r w:rsidRPr="00226962">
              <w:rPr>
                <w:rFonts w:ascii="Times New Roman" w:eastAsia="Times New Roman" w:hAnsi="Times New Roman" w:cs="Times New Roman"/>
                <w:color w:val="auto"/>
                <w:sz w:val="20"/>
                <w:szCs w:val="20"/>
                <w:lang w:bidi="ar-SA"/>
              </w:rPr>
              <w:t>органа местного самоуправления МО Пчевжинское сельское поселение по образовательным программам в области противодействия коррупции.</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(по мере необходимости)</w:t>
            </w:r>
          </w:p>
          <w:p w:rsidR="00226962" w:rsidRPr="00226962" w:rsidRDefault="00226962" w:rsidP="00226962">
            <w:pPr>
              <w:widowControl/>
              <w:jc w:val="center"/>
              <w:rPr>
                <w:rFonts w:ascii="Times New Roman" w:eastAsia="Times New Roman" w:hAnsi="Times New Roman" w:cs="Times New Roman"/>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Глава администрации Поподько Х.Х., 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уровня квалификации муниципальных служащих</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w:t>
            </w:r>
          </w:p>
        </w:tc>
        <w:tc>
          <w:tcPr>
            <w:tcW w:w="14602" w:type="dxa"/>
            <w:gridSpan w:val="4"/>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Вопросы кадровой работы</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Прием справок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и граждан, претендующих на замещение указанных должностей</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Не позднее </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30 апреля 2019 года, </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30 апреля 2020 года;</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 в отношении граждан – по мере предоставления сведений</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Обеспечение своевременного исполнения указанными лицами обязанности по представлению сведений о доходах, об имуществе и обязательствах имущественного характера. Организация эффективного учета и контроля.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Анализ полноты заполнения и правильности оформления справок о доходах, расходах, об имуществе и обязательствах имущественного характера лиц, замещающих должности муниципальной службы в администрации муниципального образования</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Выявление признаков нарушения законодательства в сфере противодействия коррупции. Своевременное реагирование на ставшие известными факты коррупционных проявлений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4.3.</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Обеспечение  размещения сведений, представленных муниципальными служащими, а также членов их семей  в информационно-телекоммуникационной сети «Интернет» на официальном сайте администрации Пчевжинского сельского поселения в порядке, установленном законодательством</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color w:val="auto"/>
                <w:sz w:val="20"/>
                <w:szCs w:val="20"/>
                <w:lang w:bidi="ar-SA"/>
              </w:rPr>
              <w:t>В течение 14 рабочих дней со дня истечения срока установленного для предоставления сведений</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открытости и доступности информации о деятельности по профилактике коррупционных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4.4.</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Проведение проверок:</w:t>
            </w:r>
          </w:p>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достоверности и полноты сведений о доходах, расходах, об имуществе и обязательствах имущественного характера в отношении лиц, замещающих должности муниципальной службы, а также проверок соблюдения ограничений и запретов, требований о предотвращении или урегулировании конфликта интересов, исполнения ими должностных обязанностей;</w:t>
            </w:r>
          </w:p>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достоверности и полноты сведений о доходах, расходах, об имуществе и обязательствах имущественного характера в отношении граждан, претендующих на замещение должностей муниципальной службы в администрации муниципального образования</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При наличии соответствующих оснований</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Выявление случаев несоблюдения указанными лицами законодательства в сфере противодействия коррупции, принятие своевременных мер по выявленным нарушениям. Выявление причин и условий, способствующих совершению коррупционных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4.5.</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При наличии соответствующих оснований</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Предупреждение коррупционных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4.6.</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Участие в пределах своей компетенции в работе комиссии </w:t>
            </w:r>
            <w:r w:rsidRPr="00226962">
              <w:rPr>
                <w:rFonts w:ascii="Times New Roman" w:eastAsia="Times New Roman" w:hAnsi="Times New Roman" w:cs="Times New Roman"/>
                <w:color w:val="auto"/>
                <w:sz w:val="20"/>
                <w:szCs w:val="20"/>
                <w:lang w:bidi="ar-SA"/>
              </w:rPr>
              <w:lastRenderedPageBreak/>
              <w:t>муниципального района</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lastRenderedPageBreak/>
              <w:t xml:space="preserve">В течение 2019-2020 </w:t>
            </w:r>
            <w:r w:rsidRPr="00226962">
              <w:rPr>
                <w:rFonts w:ascii="Times New Roman" w:eastAsia="Times New Roman" w:hAnsi="Times New Roman" w:cs="Times New Roman"/>
                <w:sz w:val="20"/>
                <w:szCs w:val="20"/>
                <w:lang w:bidi="ar-SA"/>
              </w:rPr>
              <w:lastRenderedPageBreak/>
              <w:t>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Глава администрации</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Поподько Х.Х.</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 xml:space="preserve">Предупреждение коррупционных </w:t>
            </w:r>
            <w:r w:rsidRPr="00226962">
              <w:rPr>
                <w:rFonts w:ascii="Times New Roman" w:eastAsia="Times New Roman" w:hAnsi="Times New Roman" w:cs="Times New Roman"/>
                <w:color w:val="auto"/>
                <w:sz w:val="20"/>
                <w:szCs w:val="20"/>
                <w:lang w:bidi="ar-SA"/>
              </w:rPr>
              <w:lastRenderedPageBreak/>
              <w:t>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lastRenderedPageBreak/>
              <w:t>4.7.</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Организация работы по ведению личных дел лиц, замещающих муниципальные должности и должности муниципальной службы,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p w:rsidR="00226962" w:rsidRPr="00226962" w:rsidRDefault="00226962" w:rsidP="00226962">
            <w:pPr>
              <w:widowControl/>
              <w:jc w:val="center"/>
              <w:rPr>
                <w:rFonts w:ascii="Times New Roman" w:eastAsia="Times New Roman" w:hAnsi="Times New Roman" w:cs="Times New Roman"/>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Выявление причин и условий, способствующих совершению коррупционных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4.8.</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roofErr w:type="gramStart"/>
            <w:r w:rsidRPr="00226962">
              <w:rPr>
                <w:rFonts w:ascii="Times New Roman" w:eastAsia="Times New Roman" w:hAnsi="Times New Roman" w:cs="Times New Roman"/>
                <w:color w:val="auto"/>
                <w:sz w:val="20"/>
                <w:szCs w:val="20"/>
                <w:lang w:bidi="ar-SA"/>
              </w:rPr>
              <w:t>Контроль за</w:t>
            </w:r>
            <w:proofErr w:type="gramEnd"/>
            <w:r w:rsidRPr="00226962">
              <w:rPr>
                <w:rFonts w:ascii="Times New Roman" w:eastAsia="Times New Roman" w:hAnsi="Times New Roman" w:cs="Times New Roman"/>
                <w:color w:val="auto"/>
                <w:sz w:val="20"/>
                <w:szCs w:val="20"/>
                <w:lang w:bidi="ar-SA"/>
              </w:rPr>
              <w:t xml:space="preserve"> актуализацией сведений, содержащихся в анкетах лиц, замещающих муниципальные должности и должности муниципальной службы,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p w:rsidR="00226962" w:rsidRPr="00226962" w:rsidRDefault="00226962" w:rsidP="00226962">
            <w:pPr>
              <w:widowControl/>
              <w:jc w:val="center"/>
              <w:rPr>
                <w:rFonts w:ascii="Times New Roman" w:eastAsia="Times New Roman" w:hAnsi="Times New Roman" w:cs="Times New Roman"/>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Выявление причин и условий, способствующих совершению коррупционных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4.9.</w:t>
            </w:r>
          </w:p>
        </w:tc>
        <w:tc>
          <w:tcPr>
            <w:tcW w:w="6521" w:type="dxa"/>
          </w:tcPr>
          <w:p w:rsidR="00226962" w:rsidRPr="00226962" w:rsidRDefault="00226962" w:rsidP="00226962">
            <w:pPr>
              <w:autoSpaceDE w:val="0"/>
              <w:autoSpaceDN w:val="0"/>
              <w:adjustRightInd w:val="0"/>
              <w:spacing w:before="200"/>
              <w:jc w:val="both"/>
              <w:rPr>
                <w:rFonts w:ascii="Times New Roman" w:eastAsia="Times New Roman" w:hAnsi="Times New Roman" w:cs="Times New Roman"/>
                <w:color w:val="auto"/>
                <w:sz w:val="20"/>
                <w:szCs w:val="20"/>
                <w:lang w:bidi="ar-SA"/>
              </w:rPr>
            </w:pPr>
            <w:proofErr w:type="gramStart"/>
            <w:r w:rsidRPr="00226962">
              <w:rPr>
                <w:rFonts w:ascii="Times New Roman" w:eastAsia="Times New Roman" w:hAnsi="Times New Roman" w:cs="Times New Roman"/>
                <w:color w:val="auto"/>
                <w:sz w:val="20"/>
                <w:szCs w:val="20"/>
                <w:lang w:bidi="ar-SA"/>
              </w:rPr>
              <w:t>Контроль за</w:t>
            </w:r>
            <w:proofErr w:type="gramEnd"/>
            <w:r w:rsidRPr="00226962">
              <w:rPr>
                <w:rFonts w:ascii="Times New Roman" w:eastAsia="Times New Roman" w:hAnsi="Times New Roman" w:cs="Times New Roman"/>
                <w:color w:val="auto"/>
                <w:sz w:val="20"/>
                <w:szCs w:val="20"/>
                <w:lang w:bidi="ar-SA"/>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226962" w:rsidRPr="00226962" w:rsidRDefault="00226962" w:rsidP="00226962">
            <w:pPr>
              <w:widowControl/>
              <w:jc w:val="both"/>
              <w:rPr>
                <w:rFonts w:ascii="Times New Roman" w:eastAsia="Times New Roman" w:hAnsi="Times New Roman" w:cs="Times New Roman"/>
                <w:color w:val="auto"/>
                <w:sz w:val="20"/>
                <w:szCs w:val="20"/>
                <w:lang w:bidi="ar-SA"/>
              </w:rPr>
            </w:pP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В течение 2019-2020 годов </w:t>
            </w:r>
          </w:p>
          <w:p w:rsidR="00226962" w:rsidRPr="00226962" w:rsidRDefault="00226962" w:rsidP="00226962">
            <w:pPr>
              <w:widowControl/>
              <w:jc w:val="center"/>
              <w:rPr>
                <w:rFonts w:ascii="Times New Roman" w:eastAsia="Times New Roman" w:hAnsi="Times New Roman" w:cs="Times New Roman"/>
                <w:sz w:val="20"/>
                <w:szCs w:val="20"/>
                <w:lang w:bidi="ar-SA"/>
              </w:rPr>
            </w:pP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autoSpaceDE w:val="0"/>
              <w:autoSpaceDN w:val="0"/>
              <w:adjustRightInd w:val="0"/>
              <w:jc w:val="center"/>
              <w:rPr>
                <w:rFonts w:ascii="Times New Roman" w:eastAsia="Times New Roman" w:hAnsi="Times New Roman" w:cs="Times New Roman"/>
                <w:bCs/>
                <w:color w:val="auto"/>
                <w:sz w:val="20"/>
                <w:szCs w:val="20"/>
                <w:lang w:bidi="ar-SA"/>
              </w:rPr>
            </w:pPr>
            <w:r w:rsidRPr="00226962">
              <w:rPr>
                <w:rFonts w:ascii="Times New Roman" w:eastAsia="Times New Roman" w:hAnsi="Times New Roman" w:cs="Times New Roman"/>
                <w:bCs/>
                <w:color w:val="auto"/>
                <w:sz w:val="20"/>
                <w:szCs w:val="20"/>
                <w:lang w:bidi="ar-SA"/>
              </w:rPr>
              <w:t>Повышение эффективности механизмов предотвращения</w:t>
            </w:r>
          </w:p>
          <w:p w:rsidR="00226962" w:rsidRPr="00226962" w:rsidRDefault="00226962" w:rsidP="00226962">
            <w:pPr>
              <w:autoSpaceDE w:val="0"/>
              <w:autoSpaceDN w:val="0"/>
              <w:adjustRightInd w:val="0"/>
              <w:jc w:val="center"/>
              <w:rPr>
                <w:rFonts w:ascii="Times New Roman" w:eastAsia="Times New Roman" w:hAnsi="Times New Roman" w:cs="Times New Roman"/>
                <w:bCs/>
                <w:color w:val="auto"/>
                <w:sz w:val="20"/>
                <w:szCs w:val="20"/>
                <w:lang w:bidi="ar-SA"/>
              </w:rPr>
            </w:pPr>
            <w:r w:rsidRPr="00226962">
              <w:rPr>
                <w:rFonts w:ascii="Times New Roman" w:eastAsia="Times New Roman" w:hAnsi="Times New Roman" w:cs="Times New Roman"/>
                <w:bCs/>
                <w:color w:val="auto"/>
                <w:sz w:val="20"/>
                <w:szCs w:val="20"/>
                <w:lang w:bidi="ar-SA"/>
              </w:rPr>
              <w:t>и урегулирования конфликта интересов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r>
      <w:tr w:rsidR="00226962" w:rsidRPr="00226962" w:rsidTr="00226962">
        <w:trPr>
          <w:trHeight w:val="20"/>
        </w:trPr>
        <w:tc>
          <w:tcPr>
            <w:tcW w:w="15594" w:type="dxa"/>
            <w:gridSpan w:val="5"/>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5. Антикоррупционная пропаганда и просвещение</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5.1.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Освещение в средствах массовой </w:t>
            </w:r>
            <w:proofErr w:type="gramStart"/>
            <w:r w:rsidRPr="00226962">
              <w:rPr>
                <w:rFonts w:ascii="Times New Roman" w:eastAsia="Times New Roman" w:hAnsi="Times New Roman" w:cs="Times New Roman"/>
                <w:color w:val="auto"/>
                <w:sz w:val="20"/>
                <w:szCs w:val="20"/>
                <w:lang w:bidi="ar-SA"/>
              </w:rPr>
              <w:t>информации мероприятий Плана противодействия коррупции</w:t>
            </w:r>
            <w:proofErr w:type="gramEnd"/>
            <w:r w:rsidRPr="00226962">
              <w:rPr>
                <w:rFonts w:ascii="Times New Roman" w:eastAsia="Times New Roman" w:hAnsi="Times New Roman" w:cs="Times New Roman"/>
                <w:color w:val="auto"/>
                <w:sz w:val="20"/>
                <w:szCs w:val="20"/>
                <w:lang w:bidi="ar-SA"/>
              </w:rPr>
              <w:t xml:space="preserve"> в администрации муниципального образования</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5.2.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Обеспечение функционирования в администрации муниципального образования «телефона доверия», Интернет-сайта, позволяющих гражданам беспрепятственно сообщать о коррупционных проявлениях в деятельности органов местного самоуправления поселения </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Оперативное реагирование на поступившие оповещения о коррупционных проявлениях в деятельности ОМСУ</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5.3.</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Обеспечение размещения на информационном стенде в здании администрации информационных материалов в сфере противодействия коррупции</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Правовое просвещение. Профилактика коррупционных и иных правонарушений</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5.4.</w:t>
            </w:r>
          </w:p>
        </w:tc>
        <w:tc>
          <w:tcPr>
            <w:tcW w:w="6521" w:type="dxa"/>
          </w:tcPr>
          <w:p w:rsidR="00226962" w:rsidRPr="00226962" w:rsidRDefault="00226962" w:rsidP="00226962">
            <w:pPr>
              <w:widowControl/>
              <w:jc w:val="both"/>
              <w:rPr>
                <w:rFonts w:ascii="Times New Roman" w:eastAsia="Times New Roman" w:hAnsi="Times New Roman" w:cs="Times New Roman"/>
                <w:bCs/>
                <w:sz w:val="20"/>
                <w:szCs w:val="20"/>
                <w:lang w:bidi="ar-SA"/>
              </w:rPr>
            </w:pPr>
            <w:r w:rsidRPr="00226962">
              <w:rPr>
                <w:rFonts w:ascii="Times New Roman" w:eastAsia="Times New Roman" w:hAnsi="Times New Roman" w:cs="Times New Roman"/>
                <w:bCs/>
                <w:sz w:val="20"/>
                <w:szCs w:val="20"/>
                <w:lang w:bidi="ar-SA"/>
              </w:rPr>
              <w:t>Организация работы по формированию у муниципальных служащих отрицательного отношения к коррупции</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Профилактика коррупционных и иных правонарушений. Формирование отрицательного отношения к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5.5.</w:t>
            </w:r>
          </w:p>
        </w:tc>
        <w:tc>
          <w:tcPr>
            <w:tcW w:w="6521" w:type="dxa"/>
          </w:tcPr>
          <w:p w:rsidR="00226962" w:rsidRPr="00226962" w:rsidRDefault="00226962" w:rsidP="00226962">
            <w:pPr>
              <w:widowControl/>
              <w:jc w:val="both"/>
              <w:rPr>
                <w:rFonts w:ascii="Times New Roman" w:eastAsia="Times New Roman" w:hAnsi="Times New Roman" w:cs="Times New Roman"/>
                <w:bCs/>
                <w:sz w:val="20"/>
                <w:szCs w:val="20"/>
                <w:lang w:bidi="ar-SA"/>
              </w:rPr>
            </w:pPr>
            <w:r w:rsidRPr="00226962">
              <w:rPr>
                <w:rFonts w:ascii="Times New Roman" w:eastAsia="Times New Roman" w:hAnsi="Times New Roman" w:cs="Times New Roman"/>
                <w:bCs/>
                <w:sz w:val="20"/>
                <w:szCs w:val="20"/>
                <w:lang w:bidi="ar-SA"/>
              </w:rPr>
              <w:t>Осуществление комплекса организационных, разъяснительных и иных мероприятий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410"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В течение 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Своевременное информирование о положениях антикоррупционного законодательства РФ, ЛО путем проведения совещаний, заседаний комиссий, размещения соответствующей информации на официальном сайте администрации, информационных стендах.</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6</w:t>
            </w:r>
          </w:p>
        </w:tc>
        <w:tc>
          <w:tcPr>
            <w:tcW w:w="14602" w:type="dxa"/>
            <w:gridSpan w:val="4"/>
            <w:vAlign w:val="center"/>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Обеспечение прозрачности деятельности органов местного самоуправления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6.1.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Обеспечение соответствия раздела «Противодействие коррупции» официального сайта МО Пчевжинское сельское поселение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наполнение данного раздела и поддержание его в актуальном состоянии.</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течение</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2019-2020 годов</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специалист 1 категории Кузнецова М.Л.</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 актуализация раздела «Противодействие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6.2.</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Размещение на официальном сайте МО Пчевжинское сельское поселение в информационно-телекоммуникационной сети «Интернет» информации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течение</w:t>
            </w:r>
          </w:p>
          <w:p w:rsidR="00226962" w:rsidRPr="00226962" w:rsidRDefault="00226962" w:rsidP="00226962">
            <w:pPr>
              <w:widowControl/>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sz w:val="20"/>
                <w:szCs w:val="20"/>
                <w:lang w:bidi="ar-SA"/>
              </w:rPr>
              <w:t>2019-2020 годов</w:t>
            </w:r>
            <w:r w:rsidRPr="00226962">
              <w:rPr>
                <w:rFonts w:ascii="Times New Roman" w:eastAsia="Times New Roman" w:hAnsi="Times New Roman" w:cs="Times New Roman"/>
                <w:color w:val="auto"/>
                <w:sz w:val="20"/>
                <w:szCs w:val="20"/>
                <w:lang w:bidi="ar-SA"/>
              </w:rPr>
              <w:t xml:space="preserve">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Кузнецова М.Л. </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информационной открытости администрации муниципального образования</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6.3.</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Прием и рассмотрение электронных сообщений от граждан и организаций о фактах коррупции, поступивших на официальный интернет-сайт Пчевжинского сельского поселения</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течение</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2019-2020 годов (по мере поступления сообщений)</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специалист 1 категории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Кузнецова М.Л.</w:t>
            </w: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Повышение открытости и доступности информации в сфере противодействия коррупции</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7</w:t>
            </w:r>
          </w:p>
        </w:tc>
        <w:tc>
          <w:tcPr>
            <w:tcW w:w="14602" w:type="dxa"/>
            <w:gridSpan w:val="4"/>
          </w:tcPr>
          <w:p w:rsidR="00226962" w:rsidRPr="00226962" w:rsidRDefault="00226962" w:rsidP="00226962">
            <w:pPr>
              <w:widowControl/>
              <w:jc w:val="center"/>
              <w:rPr>
                <w:rFonts w:ascii="Times New Roman" w:eastAsia="Times New Roman" w:hAnsi="Times New Roman" w:cs="Times New Roman"/>
                <w:b/>
                <w:color w:val="auto"/>
                <w:sz w:val="20"/>
                <w:szCs w:val="20"/>
                <w:lang w:bidi="ar-SA"/>
              </w:rPr>
            </w:pPr>
            <w:r w:rsidRPr="00226962">
              <w:rPr>
                <w:rFonts w:ascii="Times New Roman" w:eastAsia="Times New Roman" w:hAnsi="Times New Roman" w:cs="Times New Roman"/>
                <w:b/>
                <w:color w:val="auto"/>
                <w:sz w:val="20"/>
                <w:szCs w:val="20"/>
                <w:lang w:bidi="ar-SA"/>
              </w:rPr>
              <w:t>Реализация антикоррупционной политики в сфере закупок товаров, выполнения работ, оказания услуг для муниципальных нужд</w:t>
            </w:r>
          </w:p>
        </w:tc>
      </w:tr>
      <w:tr w:rsidR="00226962" w:rsidRPr="00226962" w:rsidTr="00226962">
        <w:trPr>
          <w:trHeight w:val="20"/>
        </w:trPr>
        <w:tc>
          <w:tcPr>
            <w:tcW w:w="992"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7.1.</w:t>
            </w:r>
          </w:p>
        </w:tc>
        <w:tc>
          <w:tcPr>
            <w:tcW w:w="6521" w:type="dxa"/>
          </w:tcPr>
          <w:p w:rsidR="00226962" w:rsidRPr="00226962" w:rsidRDefault="00226962" w:rsidP="00226962">
            <w:pPr>
              <w:widowControl/>
              <w:jc w:val="both"/>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Осуществление контроля соблюдения требований об отсутствии конфликта интересов между участниками закупки и заказчиком, установленных п.9 ч.1 ст.31 Федерального закона от 05.04.2013 г. № 44-ФЗ</w:t>
            </w:r>
          </w:p>
        </w:tc>
        <w:tc>
          <w:tcPr>
            <w:tcW w:w="2410" w:type="dxa"/>
          </w:tcPr>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В течение</w:t>
            </w:r>
          </w:p>
          <w:p w:rsidR="00226962" w:rsidRPr="00226962" w:rsidRDefault="00226962" w:rsidP="00226962">
            <w:pPr>
              <w:widowControl/>
              <w:jc w:val="center"/>
              <w:rPr>
                <w:rFonts w:ascii="Times New Roman" w:eastAsia="Times New Roman" w:hAnsi="Times New Roman" w:cs="Times New Roman"/>
                <w:sz w:val="20"/>
                <w:szCs w:val="20"/>
                <w:lang w:bidi="ar-SA"/>
              </w:rPr>
            </w:pPr>
            <w:r w:rsidRPr="00226962">
              <w:rPr>
                <w:rFonts w:ascii="Times New Roman" w:eastAsia="Times New Roman" w:hAnsi="Times New Roman" w:cs="Times New Roman"/>
                <w:sz w:val="20"/>
                <w:szCs w:val="20"/>
                <w:lang w:bidi="ar-SA"/>
              </w:rPr>
              <w:t xml:space="preserve">2019-2020 годов </w:t>
            </w:r>
          </w:p>
        </w:tc>
        <w:tc>
          <w:tcPr>
            <w:tcW w:w="2553"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заместитель главы администрации Харитонова А.В.</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p>
        </w:tc>
        <w:tc>
          <w:tcPr>
            <w:tcW w:w="3118" w:type="dxa"/>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Профилактика случаев нарушения требований в сфере противодействия коррупции</w:t>
            </w:r>
          </w:p>
        </w:tc>
      </w:tr>
    </w:tbl>
    <w:p w:rsidR="00226962" w:rsidRPr="00226962" w:rsidRDefault="00226962" w:rsidP="00226962">
      <w:pPr>
        <w:ind w:right="678"/>
        <w:jc w:val="right"/>
        <w:rPr>
          <w:rFonts w:ascii="Times New Roman" w:eastAsia="Times New Roman" w:hAnsi="Times New Roman" w:cs="Times New Roman"/>
          <w:color w:val="auto"/>
          <w:sz w:val="18"/>
          <w:szCs w:val="18"/>
          <w:lang w:bidi="ar-SA"/>
        </w:rPr>
      </w:pPr>
      <w:r w:rsidRPr="00226962">
        <w:rPr>
          <w:rFonts w:ascii="Times New Roman" w:eastAsia="Times New Roman" w:hAnsi="Times New Roman" w:cs="Times New Roman"/>
          <w:color w:val="auto"/>
          <w:sz w:val="18"/>
          <w:szCs w:val="18"/>
          <w:lang w:bidi="ar-SA"/>
        </w:rPr>
        <w:t xml:space="preserve"> Приложение 2</w:t>
      </w:r>
    </w:p>
    <w:p w:rsidR="00226962" w:rsidRPr="00226962" w:rsidRDefault="00226962" w:rsidP="00226962">
      <w:pPr>
        <w:widowControl/>
        <w:ind w:right="678"/>
        <w:jc w:val="right"/>
        <w:rPr>
          <w:rFonts w:ascii="Times New Roman" w:eastAsia="Times New Roman" w:hAnsi="Times New Roman" w:cs="Times New Roman"/>
          <w:color w:val="auto"/>
          <w:sz w:val="18"/>
          <w:szCs w:val="18"/>
          <w:lang w:bidi="ar-SA"/>
        </w:rPr>
      </w:pPr>
      <w:r w:rsidRPr="00226962">
        <w:rPr>
          <w:rFonts w:ascii="Times New Roman" w:eastAsia="Times New Roman" w:hAnsi="Times New Roman" w:cs="Times New Roman"/>
          <w:color w:val="auto"/>
          <w:sz w:val="18"/>
          <w:szCs w:val="18"/>
          <w:lang w:bidi="ar-SA"/>
        </w:rPr>
        <w:t>к постановлению администрации</w:t>
      </w:r>
    </w:p>
    <w:p w:rsidR="00226962" w:rsidRPr="00226962" w:rsidRDefault="00226962" w:rsidP="00226962">
      <w:pPr>
        <w:widowControl/>
        <w:ind w:right="678"/>
        <w:jc w:val="right"/>
        <w:rPr>
          <w:rFonts w:ascii="Times New Roman" w:eastAsia="Times New Roman" w:hAnsi="Times New Roman" w:cs="Times New Roman"/>
          <w:color w:val="auto"/>
          <w:sz w:val="18"/>
          <w:szCs w:val="18"/>
          <w:lang w:bidi="ar-SA"/>
        </w:rPr>
      </w:pPr>
      <w:r w:rsidRPr="00226962">
        <w:rPr>
          <w:rFonts w:ascii="Times New Roman" w:eastAsia="Times New Roman" w:hAnsi="Times New Roman" w:cs="Times New Roman"/>
          <w:color w:val="auto"/>
          <w:sz w:val="18"/>
          <w:szCs w:val="18"/>
          <w:lang w:bidi="ar-SA"/>
        </w:rPr>
        <w:t xml:space="preserve">от 15.04.2019 № 70 </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Отчет</w:t>
      </w:r>
    </w:p>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 о выполнении мероприятий плана противодействия коррупции Пчевжинского сельского поселения на 2019-2020 годы</w:t>
      </w: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6190"/>
        <w:gridCol w:w="2693"/>
        <w:gridCol w:w="5339"/>
      </w:tblGrid>
      <w:tr w:rsidR="00226962" w:rsidRPr="00226962" w:rsidTr="00572EFC">
        <w:tc>
          <w:tcPr>
            <w:tcW w:w="756"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 </w:t>
            </w:r>
            <w:proofErr w:type="gramStart"/>
            <w:r w:rsidRPr="00226962">
              <w:rPr>
                <w:rFonts w:ascii="Times New Roman" w:eastAsia="Times New Roman" w:hAnsi="Times New Roman" w:cs="Times New Roman"/>
                <w:color w:val="auto"/>
                <w:sz w:val="20"/>
                <w:szCs w:val="20"/>
                <w:lang w:bidi="ar-SA"/>
              </w:rPr>
              <w:t>п</w:t>
            </w:r>
            <w:proofErr w:type="gramEnd"/>
            <w:r w:rsidRPr="00226962">
              <w:rPr>
                <w:rFonts w:ascii="Times New Roman" w:eastAsia="Times New Roman" w:hAnsi="Times New Roman" w:cs="Times New Roman"/>
                <w:color w:val="auto"/>
                <w:sz w:val="20"/>
                <w:szCs w:val="20"/>
                <w:lang w:bidi="ar-SA"/>
              </w:rPr>
              <w:t>/п</w:t>
            </w:r>
          </w:p>
        </w:tc>
        <w:tc>
          <w:tcPr>
            <w:tcW w:w="6190"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Срок исполнения</w:t>
            </w:r>
          </w:p>
        </w:tc>
        <w:tc>
          <w:tcPr>
            <w:tcW w:w="5339"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Результат</w:t>
            </w:r>
          </w:p>
        </w:tc>
      </w:tr>
      <w:tr w:rsidR="00226962" w:rsidRPr="00226962" w:rsidTr="00572EFC">
        <w:tc>
          <w:tcPr>
            <w:tcW w:w="756"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1.</w:t>
            </w:r>
          </w:p>
        </w:tc>
        <w:tc>
          <w:tcPr>
            <w:tcW w:w="6190"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 xml:space="preserve"> </w:t>
            </w:r>
          </w:p>
        </w:tc>
        <w:tc>
          <w:tcPr>
            <w:tcW w:w="5339"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r>
      <w:tr w:rsidR="00226962" w:rsidRPr="00226962" w:rsidTr="00572EFC">
        <w:tc>
          <w:tcPr>
            <w:tcW w:w="756"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2.</w:t>
            </w:r>
          </w:p>
        </w:tc>
        <w:tc>
          <w:tcPr>
            <w:tcW w:w="6190"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c>
          <w:tcPr>
            <w:tcW w:w="5339"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r>
      <w:tr w:rsidR="00226962" w:rsidRPr="00226962" w:rsidTr="00572EFC">
        <w:tc>
          <w:tcPr>
            <w:tcW w:w="756"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3.</w:t>
            </w:r>
          </w:p>
        </w:tc>
        <w:tc>
          <w:tcPr>
            <w:tcW w:w="6190"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c>
          <w:tcPr>
            <w:tcW w:w="5339"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r>
      <w:tr w:rsidR="00226962" w:rsidRPr="00226962" w:rsidTr="00572EFC">
        <w:tc>
          <w:tcPr>
            <w:tcW w:w="756" w:type="dxa"/>
            <w:tcBorders>
              <w:top w:val="single" w:sz="4" w:space="0" w:color="auto"/>
              <w:left w:val="single" w:sz="4" w:space="0" w:color="auto"/>
              <w:bottom w:val="single" w:sz="4" w:space="0" w:color="auto"/>
              <w:right w:val="single" w:sz="4" w:space="0" w:color="auto"/>
            </w:tcBorders>
            <w:vAlign w:val="center"/>
          </w:tcPr>
          <w:p w:rsidR="00226962" w:rsidRPr="00226962" w:rsidRDefault="00226962" w:rsidP="00226962">
            <w:pPr>
              <w:widowControl/>
              <w:jc w:val="center"/>
              <w:rPr>
                <w:rFonts w:ascii="Times New Roman" w:eastAsia="Times New Roman" w:hAnsi="Times New Roman" w:cs="Times New Roman"/>
                <w:color w:val="auto"/>
                <w:sz w:val="20"/>
                <w:szCs w:val="20"/>
                <w:lang w:bidi="ar-SA"/>
              </w:rPr>
            </w:pPr>
            <w:r w:rsidRPr="00226962">
              <w:rPr>
                <w:rFonts w:ascii="Times New Roman" w:eastAsia="Times New Roman" w:hAnsi="Times New Roman" w:cs="Times New Roman"/>
                <w:color w:val="auto"/>
                <w:sz w:val="20"/>
                <w:szCs w:val="20"/>
                <w:lang w:bidi="ar-SA"/>
              </w:rPr>
              <w:t>…..</w:t>
            </w:r>
          </w:p>
        </w:tc>
        <w:tc>
          <w:tcPr>
            <w:tcW w:w="6190"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c>
          <w:tcPr>
            <w:tcW w:w="5339" w:type="dxa"/>
            <w:tcBorders>
              <w:top w:val="single" w:sz="4" w:space="0" w:color="auto"/>
              <w:left w:val="single" w:sz="4" w:space="0" w:color="auto"/>
              <w:bottom w:val="single" w:sz="4" w:space="0" w:color="auto"/>
              <w:right w:val="single" w:sz="4" w:space="0" w:color="auto"/>
            </w:tcBorders>
          </w:tcPr>
          <w:p w:rsidR="00226962" w:rsidRPr="00226962" w:rsidRDefault="00226962" w:rsidP="00226962">
            <w:pPr>
              <w:widowControl/>
              <w:rPr>
                <w:rFonts w:ascii="Times New Roman" w:eastAsia="Times New Roman" w:hAnsi="Times New Roman" w:cs="Times New Roman"/>
                <w:color w:val="auto"/>
                <w:sz w:val="20"/>
                <w:szCs w:val="20"/>
                <w:lang w:bidi="ar-SA"/>
              </w:rPr>
            </w:pPr>
          </w:p>
        </w:tc>
      </w:tr>
    </w:tbl>
    <w:p w:rsidR="00226962" w:rsidRPr="00226962" w:rsidRDefault="00226962" w:rsidP="00226962">
      <w:pPr>
        <w:widowControl/>
        <w:ind w:firstLine="1418"/>
        <w:rPr>
          <w:rFonts w:ascii="Times New Roman" w:eastAsia="Times New Roman" w:hAnsi="Times New Roman" w:cs="Times New Roman"/>
          <w:color w:val="auto"/>
          <w:lang w:bidi="ar-SA"/>
        </w:rPr>
      </w:pPr>
    </w:p>
    <w:p w:rsidR="003E3B42" w:rsidRPr="00572EFC" w:rsidRDefault="003E3B42" w:rsidP="00227122">
      <w:pPr>
        <w:jc w:val="both"/>
        <w:rPr>
          <w:rFonts w:ascii="Times New Roman" w:hAnsi="Times New Roman" w:cs="Times New Roman"/>
          <w:b/>
          <w:sz w:val="20"/>
          <w:szCs w:val="20"/>
          <w:lang w:val="en-US"/>
        </w:rPr>
      </w:pPr>
    </w:p>
    <w:p w:rsidR="00572EFC" w:rsidRPr="00572EFC" w:rsidRDefault="00572EFC" w:rsidP="00572EF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3E3B42">
        <w:rPr>
          <w:rFonts w:ascii="Times New Roman" w:hAnsi="Times New Roman" w:cs="Times New Roman"/>
          <w:sz w:val="20"/>
          <w:szCs w:val="20"/>
        </w:rPr>
        <w:t xml:space="preserve">15 </w:t>
      </w:r>
      <w:r>
        <w:rPr>
          <w:rFonts w:ascii="Times New Roman" w:hAnsi="Times New Roman" w:cs="Times New Roman"/>
          <w:sz w:val="20"/>
          <w:szCs w:val="20"/>
        </w:rPr>
        <w:t xml:space="preserve">апреля 2019 года № </w:t>
      </w:r>
      <w:r w:rsidRPr="00572EFC">
        <w:rPr>
          <w:rFonts w:ascii="Times New Roman" w:hAnsi="Times New Roman" w:cs="Times New Roman"/>
          <w:sz w:val="20"/>
          <w:szCs w:val="20"/>
        </w:rPr>
        <w:t>71</w:t>
      </w:r>
    </w:p>
    <w:p w:rsidR="00572EFC" w:rsidRPr="00572EFC" w:rsidRDefault="00572EFC" w:rsidP="00F4019E">
      <w:pPr>
        <w:widowControl/>
        <w:tabs>
          <w:tab w:val="left" w:pos="3550"/>
        </w:tabs>
        <w:jc w:val="both"/>
        <w:rPr>
          <w:rFonts w:ascii="Times New Roman" w:hAnsi="Times New Roman" w:cs="Times New Roman"/>
          <w:b/>
          <w:sz w:val="20"/>
          <w:szCs w:val="20"/>
        </w:rPr>
      </w:pPr>
      <w:r w:rsidRPr="00572EFC">
        <w:rPr>
          <w:rFonts w:ascii="Times New Roman" w:hAnsi="Times New Roman" w:cs="Times New Roman"/>
          <w:b/>
          <w:sz w:val="20"/>
          <w:szCs w:val="20"/>
        </w:rPr>
        <w:t xml:space="preserve">Об утверждении Порядка осуществления антикоррупционного мониторинга в администрации  Пчевжинского сельского поселения  </w:t>
      </w:r>
    </w:p>
    <w:p w:rsidR="00572EFC" w:rsidRPr="00572EFC" w:rsidRDefault="00572EFC" w:rsidP="00F4019E">
      <w:pPr>
        <w:widowControl/>
        <w:tabs>
          <w:tab w:val="left" w:pos="3550"/>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На основании Закона Ленинградской области от 17 июня 2011 года № 44-оз  «О противодействии коррупции в Ленинградской области», Администрация Пчевжинского сельского поселения</w:t>
      </w:r>
    </w:p>
    <w:p w:rsidR="00572EFC" w:rsidRPr="00572EFC" w:rsidRDefault="00572EFC" w:rsidP="00F4019E">
      <w:pPr>
        <w:widowControl/>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ПОСТАНОВЛЯЕТ:</w:t>
      </w:r>
    </w:p>
    <w:p w:rsidR="00572EFC" w:rsidRPr="00572EFC" w:rsidRDefault="00572EFC" w:rsidP="00F4019E">
      <w:pPr>
        <w:shd w:val="clear" w:color="auto" w:fill="FFFFFF"/>
        <w:autoSpaceDE w:val="0"/>
        <w:autoSpaceDN w:val="0"/>
        <w:adjustRightInd w:val="0"/>
        <w:jc w:val="both"/>
        <w:rPr>
          <w:rFonts w:ascii="Times New Roman" w:eastAsia="Times New Roman" w:hAnsi="Times New Roman" w:cs="Times New Roman"/>
          <w:bCs/>
          <w:sz w:val="20"/>
          <w:szCs w:val="20"/>
          <w:lang w:bidi="ar-SA"/>
        </w:rPr>
      </w:pPr>
      <w:r w:rsidRPr="00572EFC">
        <w:rPr>
          <w:rFonts w:ascii="Times New Roman" w:eastAsia="Times New Roman" w:hAnsi="Times New Roman" w:cs="Times New Roman"/>
          <w:color w:val="auto"/>
          <w:sz w:val="20"/>
          <w:szCs w:val="20"/>
          <w:lang w:bidi="ar-SA"/>
        </w:rPr>
        <w:tab/>
        <w:t xml:space="preserve">1. Утвердить </w:t>
      </w:r>
      <w:r w:rsidRPr="00572EFC">
        <w:rPr>
          <w:rFonts w:ascii="Times New Roman" w:eastAsia="Times New Roman" w:hAnsi="Times New Roman" w:cs="Times New Roman"/>
          <w:color w:val="auto"/>
          <w:kern w:val="36"/>
          <w:sz w:val="20"/>
          <w:szCs w:val="20"/>
          <w:lang w:bidi="ar-SA"/>
        </w:rPr>
        <w:t xml:space="preserve">Порядок осуществления антикоррупционного мониторинга в администрации </w:t>
      </w:r>
      <w:r w:rsidRPr="00572EFC">
        <w:rPr>
          <w:rFonts w:ascii="Times New Roman" w:eastAsia="Times New Roman" w:hAnsi="Times New Roman" w:cs="Times New Roman"/>
          <w:color w:val="auto"/>
          <w:sz w:val="20"/>
          <w:szCs w:val="20"/>
          <w:lang w:bidi="ar-SA"/>
        </w:rPr>
        <w:t xml:space="preserve">Пчевжинского сельского поселения </w:t>
      </w:r>
      <w:r w:rsidRPr="00572EFC">
        <w:rPr>
          <w:rFonts w:ascii="Times New Roman" w:eastAsia="Calibri" w:hAnsi="Times New Roman" w:cs="Times New Roman"/>
          <w:color w:val="auto"/>
          <w:sz w:val="20"/>
          <w:szCs w:val="20"/>
          <w:lang w:eastAsia="en-US" w:bidi="ar-SA"/>
        </w:rPr>
        <w:t>согласно приложению к настоящему постановлению.</w:t>
      </w:r>
    </w:p>
    <w:p w:rsidR="00572EFC" w:rsidRPr="00572EFC" w:rsidRDefault="00572EFC" w:rsidP="00F4019E">
      <w:pPr>
        <w:shd w:val="clear" w:color="auto" w:fill="FFFFFF"/>
        <w:autoSpaceDE w:val="0"/>
        <w:autoSpaceDN w:val="0"/>
        <w:adjustRightInd w:val="0"/>
        <w:jc w:val="both"/>
        <w:rPr>
          <w:rFonts w:ascii="Times New Roman" w:eastAsia="Times New Roman" w:hAnsi="Times New Roman" w:cs="Times New Roman"/>
          <w:bCs/>
          <w:sz w:val="20"/>
          <w:szCs w:val="20"/>
          <w:lang w:bidi="ar-SA"/>
        </w:rPr>
      </w:pPr>
      <w:r w:rsidRPr="00572EFC">
        <w:rPr>
          <w:rFonts w:ascii="Times New Roman" w:eastAsia="Times New Roman" w:hAnsi="Times New Roman" w:cs="Times New Roman"/>
          <w:bCs/>
          <w:sz w:val="20"/>
          <w:szCs w:val="20"/>
          <w:lang w:bidi="ar-SA"/>
        </w:rPr>
        <w:tab/>
        <w:t>2.  Постановление администрации Пчевжинского сельского поселения от 11.06.2015 № 87 «Об утверждении Порядка осуществления антикоррупционного мониторинга на территории муниципального образования Пчевжинское сельское поселение Киришского муниципального района Ленинградской области» признать утратившим силу.</w:t>
      </w:r>
    </w:p>
    <w:p w:rsidR="00572EFC" w:rsidRPr="00572EFC" w:rsidRDefault="00572EFC" w:rsidP="00572EFC">
      <w:pPr>
        <w:widowControl/>
        <w:ind w:firstLine="708"/>
        <w:jc w:val="both"/>
        <w:rPr>
          <w:rFonts w:ascii="Times New Roman" w:eastAsia="Times New Roman" w:hAnsi="Times New Roman" w:cs="Times New Roman"/>
          <w:color w:val="auto"/>
          <w:kern w:val="36"/>
          <w:sz w:val="20"/>
          <w:szCs w:val="20"/>
          <w:lang w:bidi="ar-SA"/>
        </w:rPr>
      </w:pPr>
      <w:r w:rsidRPr="00572EFC">
        <w:rPr>
          <w:rFonts w:ascii="Times New Roman" w:eastAsia="Times New Roman" w:hAnsi="Times New Roman" w:cs="Times New Roman"/>
          <w:color w:val="auto"/>
          <w:kern w:val="36"/>
          <w:sz w:val="20"/>
          <w:szCs w:val="20"/>
          <w:lang w:bidi="ar-SA"/>
        </w:rPr>
        <w:t xml:space="preserve">3. Опубликовать настоящее постановление в газете «Лесная республика» и разместить на официальном сайте Администрации  муниципального образования </w:t>
      </w:r>
      <w:r w:rsidRPr="00572EFC">
        <w:rPr>
          <w:rFonts w:ascii="Times New Roman" w:eastAsia="Times New Roman" w:hAnsi="Times New Roman" w:cs="Times New Roman"/>
          <w:color w:val="auto"/>
          <w:sz w:val="20"/>
          <w:szCs w:val="20"/>
          <w:lang w:bidi="ar-SA"/>
        </w:rPr>
        <w:t>Пчевжинское сельское поселение</w:t>
      </w:r>
      <w:r w:rsidRPr="00572EFC">
        <w:rPr>
          <w:rFonts w:ascii="Times New Roman" w:eastAsia="Times New Roman" w:hAnsi="Times New Roman" w:cs="Times New Roman"/>
          <w:color w:val="auto"/>
          <w:kern w:val="36"/>
          <w:sz w:val="20"/>
          <w:szCs w:val="20"/>
          <w:lang w:bidi="ar-SA"/>
        </w:rPr>
        <w:t xml:space="preserve"> в сети Интернет.</w:t>
      </w:r>
    </w:p>
    <w:p w:rsidR="00572EFC" w:rsidRPr="00572EFC" w:rsidRDefault="00572EFC" w:rsidP="00572EFC">
      <w:pPr>
        <w:widowControl/>
        <w:ind w:firstLine="708"/>
        <w:jc w:val="both"/>
        <w:rPr>
          <w:rFonts w:ascii="Times New Roman" w:eastAsia="Times New Roman" w:hAnsi="Times New Roman" w:cs="Times New Roman"/>
          <w:color w:val="auto"/>
          <w:kern w:val="36"/>
          <w:sz w:val="20"/>
          <w:szCs w:val="20"/>
          <w:lang w:bidi="ar-SA"/>
        </w:rPr>
      </w:pPr>
      <w:r w:rsidRPr="00572EFC">
        <w:rPr>
          <w:rFonts w:ascii="Times New Roman" w:eastAsia="Times New Roman" w:hAnsi="Times New Roman" w:cs="Times New Roman"/>
          <w:color w:val="auto"/>
          <w:kern w:val="36"/>
          <w:sz w:val="20"/>
          <w:szCs w:val="20"/>
          <w:lang w:bidi="ar-SA"/>
        </w:rPr>
        <w:lastRenderedPageBreak/>
        <w:t>4.  Постановление  вступает в силу с момента подписания.</w:t>
      </w:r>
    </w:p>
    <w:p w:rsidR="00572EFC" w:rsidRPr="00F4019E" w:rsidRDefault="00572EFC" w:rsidP="00F4019E">
      <w:pPr>
        <w:widowControl/>
        <w:jc w:val="both"/>
        <w:rPr>
          <w:rFonts w:ascii="Times New Roman" w:eastAsia="Times New Roman" w:hAnsi="Times New Roman" w:cs="Times New Roman"/>
          <w:color w:val="auto"/>
          <w:kern w:val="36"/>
          <w:sz w:val="20"/>
          <w:szCs w:val="20"/>
          <w:lang w:bidi="ar-SA"/>
        </w:rPr>
      </w:pPr>
      <w:r w:rsidRPr="00572EFC">
        <w:rPr>
          <w:rFonts w:ascii="Times New Roman" w:eastAsia="Times New Roman" w:hAnsi="Times New Roman" w:cs="Times New Roman"/>
          <w:color w:val="auto"/>
          <w:kern w:val="36"/>
          <w:sz w:val="20"/>
          <w:szCs w:val="20"/>
          <w:lang w:bidi="ar-SA"/>
        </w:rPr>
        <w:t>Глава администрации                                                                           Поподько Х.Х.</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УТВЕРЖДЕН</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постановлением администрации</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муниципального образования</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Times New Roman" w:hAnsi="Times New Roman" w:cs="Times New Roman"/>
          <w:color w:val="auto"/>
          <w:sz w:val="16"/>
          <w:szCs w:val="16"/>
          <w:lang w:bidi="ar-SA"/>
        </w:rPr>
        <w:t>Пчевжинское сельское поселение</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Киришского муниципального района</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Ленинградской области</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 xml:space="preserve">от 15.04.2019 № 71 </w:t>
      </w:r>
    </w:p>
    <w:p w:rsidR="00572EFC" w:rsidRPr="00F4019E" w:rsidRDefault="00572EFC" w:rsidP="00572EFC">
      <w:pPr>
        <w:widowControl/>
        <w:ind w:firstLine="709"/>
        <w:jc w:val="right"/>
        <w:rPr>
          <w:rFonts w:ascii="Times New Roman" w:eastAsia="Calibri" w:hAnsi="Times New Roman" w:cs="Times New Roman"/>
          <w:color w:val="auto"/>
          <w:sz w:val="16"/>
          <w:szCs w:val="16"/>
          <w:lang w:eastAsia="en-US" w:bidi="ar-SA"/>
        </w:rPr>
      </w:pPr>
      <w:r w:rsidRPr="00F4019E">
        <w:rPr>
          <w:rFonts w:ascii="Times New Roman" w:eastAsia="Calibri" w:hAnsi="Times New Roman" w:cs="Times New Roman"/>
          <w:color w:val="auto"/>
          <w:sz w:val="16"/>
          <w:szCs w:val="16"/>
          <w:lang w:eastAsia="en-US" w:bidi="ar-SA"/>
        </w:rPr>
        <w:t>(приложение)</w:t>
      </w:r>
    </w:p>
    <w:p w:rsidR="00572EFC" w:rsidRPr="00572EFC" w:rsidRDefault="00572EFC" w:rsidP="00572EFC">
      <w:pPr>
        <w:jc w:val="center"/>
        <w:rPr>
          <w:rFonts w:ascii="Times New Roman" w:eastAsia="Times New Roman" w:hAnsi="Times New Roman" w:cs="Times New Roman"/>
          <w:b/>
          <w:color w:val="auto"/>
          <w:sz w:val="20"/>
          <w:szCs w:val="20"/>
          <w:lang w:bidi="ar-SA"/>
        </w:rPr>
      </w:pPr>
      <w:r w:rsidRPr="00572EFC">
        <w:rPr>
          <w:rFonts w:ascii="Times New Roman" w:eastAsia="Times New Roman" w:hAnsi="Times New Roman" w:cs="Times New Roman"/>
          <w:b/>
          <w:color w:val="auto"/>
          <w:sz w:val="20"/>
          <w:szCs w:val="20"/>
          <w:lang w:bidi="ar-SA"/>
        </w:rPr>
        <w:t>ПОРЯДОК</w:t>
      </w:r>
    </w:p>
    <w:p w:rsidR="00572EFC" w:rsidRPr="00572EFC" w:rsidRDefault="00572EFC" w:rsidP="00572EFC">
      <w:pPr>
        <w:jc w:val="center"/>
        <w:rPr>
          <w:rFonts w:ascii="Times New Roman" w:eastAsia="Times New Roman" w:hAnsi="Times New Roman" w:cs="Times New Roman"/>
          <w:b/>
          <w:color w:val="auto"/>
          <w:sz w:val="20"/>
          <w:szCs w:val="20"/>
          <w:lang w:bidi="ar-SA"/>
        </w:rPr>
      </w:pPr>
      <w:r w:rsidRPr="00572EFC">
        <w:rPr>
          <w:rFonts w:ascii="Times New Roman" w:eastAsia="Times New Roman" w:hAnsi="Times New Roman" w:cs="Times New Roman"/>
          <w:b/>
          <w:color w:val="auto"/>
          <w:sz w:val="20"/>
          <w:szCs w:val="20"/>
          <w:lang w:bidi="ar-SA"/>
        </w:rPr>
        <w:t>осуществления антикоррупционного мониторинга</w:t>
      </w:r>
      <w:r w:rsidR="00F4019E" w:rsidRPr="00F4019E">
        <w:rPr>
          <w:rFonts w:ascii="Times New Roman" w:eastAsia="Times New Roman" w:hAnsi="Times New Roman" w:cs="Times New Roman"/>
          <w:b/>
          <w:color w:val="auto"/>
          <w:sz w:val="20"/>
          <w:szCs w:val="20"/>
          <w:lang w:bidi="ar-SA"/>
        </w:rPr>
        <w:t xml:space="preserve"> </w:t>
      </w:r>
      <w:r w:rsidRPr="00572EFC">
        <w:rPr>
          <w:rFonts w:ascii="Times New Roman" w:eastAsia="Times New Roman" w:hAnsi="Times New Roman" w:cs="Times New Roman"/>
          <w:b/>
          <w:color w:val="auto"/>
          <w:sz w:val="20"/>
          <w:szCs w:val="20"/>
          <w:lang w:bidi="ar-SA"/>
        </w:rPr>
        <w:t>в администрации Пчевжинского сельского поселения</w:t>
      </w:r>
    </w:p>
    <w:p w:rsidR="00572EFC" w:rsidRPr="00572EFC" w:rsidRDefault="00572EFC" w:rsidP="00572EFC">
      <w:pPr>
        <w:widowControl/>
        <w:numPr>
          <w:ilvl w:val="0"/>
          <w:numId w:val="28"/>
        </w:numPr>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Общие положения.</w:t>
      </w:r>
    </w:p>
    <w:p w:rsidR="00572EFC" w:rsidRPr="00572EFC" w:rsidRDefault="00572EFC" w:rsidP="00572EFC">
      <w:pPr>
        <w:widowControl/>
        <w:numPr>
          <w:ilvl w:val="0"/>
          <w:numId w:val="23"/>
        </w:numPr>
        <w:tabs>
          <w:tab w:val="left" w:pos="1134"/>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Настоящий муниципальный правовой акт разработан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Областным законом Ленинградской области от 17.06.2011 № 44-оз  «О противодействии коррупции в Ленинградской области» и определяет порядок осуществления антикоррупционного мониторинга в администрации Пчевжинского сельского поселения.</w:t>
      </w:r>
    </w:p>
    <w:p w:rsidR="00572EFC" w:rsidRPr="00572EFC" w:rsidRDefault="00572EFC" w:rsidP="00572EFC">
      <w:pPr>
        <w:widowControl/>
        <w:numPr>
          <w:ilvl w:val="0"/>
          <w:numId w:val="23"/>
        </w:numPr>
        <w:tabs>
          <w:tab w:val="left" w:pos="1134"/>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572EFC" w:rsidRPr="00572EFC" w:rsidRDefault="00572EFC" w:rsidP="00572EFC">
      <w:pPr>
        <w:widowControl/>
        <w:numPr>
          <w:ilvl w:val="0"/>
          <w:numId w:val="23"/>
        </w:numPr>
        <w:tabs>
          <w:tab w:val="left" w:pos="1134"/>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Результаты антикоррупционного мониторинга являются основой для разработки проектов планов (программ) по противодействию коррупции, используются  в правотворческой и правоприменительной деятельности.</w:t>
      </w:r>
    </w:p>
    <w:p w:rsidR="00572EFC" w:rsidRPr="00572EFC" w:rsidRDefault="00572EFC" w:rsidP="00572EFC">
      <w:pPr>
        <w:widowControl/>
        <w:numPr>
          <w:ilvl w:val="0"/>
          <w:numId w:val="28"/>
        </w:numPr>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Проведение антикоррупционного мониторинга.</w:t>
      </w:r>
    </w:p>
    <w:p w:rsidR="00572EFC" w:rsidRPr="00572EFC" w:rsidRDefault="00572EFC" w:rsidP="00572EFC">
      <w:pPr>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При проведении антикоррупционного мониторинга осуществляется сбор информации следующего характера:</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состоянии работы по планированию мероприятий антикоррупционной направленности и организации их исполнения администрацией Пчевжинского сельского поселения;</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администрации Пчевжинского сельского поселения;</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соблюдении квалификационных требований для замещения должностей муниципальной службы;</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соблюдении ограничений и запретов, связанных с прохождением муниципальной службы;</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соблюдении требований к служебному поведению муниципальных служащих;</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работе комиссии по соблюдению требований к служебному поведению муниципальных служащих и урегулированию конфликтов интересов;</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проведении профессиональной подготовки, переподготовки, повышения квалификации лиц, замещающих муниципальные должности;</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совершенствовании работы кадровых служб и повышении ответственности должностных лиц за непринятие мер по устранению причин коррупции;</w:t>
      </w:r>
    </w:p>
    <w:p w:rsidR="00572EFC" w:rsidRPr="00572EFC" w:rsidRDefault="00572EFC" w:rsidP="00572EFC">
      <w:pPr>
        <w:widowControl/>
        <w:numPr>
          <w:ilvl w:val="0"/>
          <w:numId w:val="24"/>
        </w:numPr>
        <w:tabs>
          <w:tab w:val="left" w:pos="341"/>
        </w:tabs>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color w:val="auto"/>
          <w:sz w:val="20"/>
          <w:szCs w:val="20"/>
          <w:lang w:bidi="ar-SA"/>
        </w:rPr>
        <w:t>о результатах реализации отдельных государственных полномочий, которыми наделено муниципальное образование Пчевжинское сельское поселение Киришский муниципальный район Ленинградской области;</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об обеспечении доступа граждан к информации о деятельности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w:t>
      </w:r>
    </w:p>
    <w:p w:rsidR="00572EFC" w:rsidRPr="00572EFC" w:rsidRDefault="00572EFC" w:rsidP="00572EFC">
      <w:pPr>
        <w:widowControl/>
        <w:numPr>
          <w:ilvl w:val="0"/>
          <w:numId w:val="25"/>
        </w:numPr>
        <w:tabs>
          <w:tab w:val="left" w:pos="616"/>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 реализации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об оценке эффективности, результативности, правомерности (законности) и целевого характера использования бюджетных средств администрацией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 реализации мероприятий, направленных на использование современных механизмов предоставления муниципальных услуг;</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 результатах опроса общественного мнения в отношении качества предоставления населению муниципальных услуг администрацией Пчевжинского сельского поселения и наличия (отсутствия) в процедуре оказания муниципальных услуг коррупциогенных факторов;</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 практике рассмотрения администрацией Пчевжинского сельского поселения обращений граждан и юридических лиц, в том числе содержащих сведения                                            о коррупциогенных правонарушениях;</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 формах и результатах участия общественных объединений, граждан в противодействии коррупции;</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о признаках коррупционных правонарушений, выявленных в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 а также о фактах привлечения к ответственности лиц, замещающих должности муниципальной службы.</w:t>
      </w:r>
    </w:p>
    <w:p w:rsidR="00572EFC" w:rsidRPr="00572EFC" w:rsidRDefault="00572EFC" w:rsidP="00572EFC">
      <w:pPr>
        <w:widowControl/>
        <w:numPr>
          <w:ilvl w:val="0"/>
          <w:numId w:val="25"/>
        </w:numPr>
        <w:tabs>
          <w:tab w:val="left" w:pos="462"/>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об организации и результатах проведения антикоррупционной пропаганды.</w:t>
      </w:r>
    </w:p>
    <w:p w:rsidR="00572EFC" w:rsidRPr="00572EFC" w:rsidRDefault="00572EFC" w:rsidP="00572EFC">
      <w:pPr>
        <w:widowControl/>
        <w:numPr>
          <w:ilvl w:val="0"/>
          <w:numId w:val="26"/>
        </w:numPr>
        <w:tabs>
          <w:tab w:val="left" w:pos="993"/>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Результаты антикоррупционного мониторинга.</w:t>
      </w:r>
    </w:p>
    <w:p w:rsidR="00572EFC" w:rsidRPr="00572EFC" w:rsidRDefault="00572EFC" w:rsidP="00572EFC">
      <w:pPr>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Сбор информации осуществляется уполномоченным лицом (лицами)  по противодействию коррупции в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w:t>
      </w:r>
    </w:p>
    <w:p w:rsidR="00572EFC" w:rsidRPr="00572EFC" w:rsidRDefault="00572EFC" w:rsidP="00572EFC">
      <w:pPr>
        <w:widowControl/>
        <w:numPr>
          <w:ilvl w:val="0"/>
          <w:numId w:val="26"/>
        </w:numPr>
        <w:tabs>
          <w:tab w:val="left" w:pos="993"/>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Уполномоченное лицо (лица) по противодействию коррупции запрашивает информацию, указанную в пункте 2 настоящего порядка, у должностных лиц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 xml:space="preserve">, муниципальных учреждений, подведомственных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w:t>
      </w:r>
    </w:p>
    <w:p w:rsidR="00572EFC" w:rsidRPr="00572EFC" w:rsidRDefault="00572EFC" w:rsidP="00572EFC">
      <w:pPr>
        <w:widowControl/>
        <w:numPr>
          <w:ilvl w:val="0"/>
          <w:numId w:val="26"/>
        </w:numPr>
        <w:tabs>
          <w:tab w:val="left" w:pos="1038"/>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Периодом подведения итогов антикоррупционного мониторинга является год. Сбор информации осуществляется уполномоченным лицом (лицами) по противодействию коррупции в срок до 20 ноября года отчетного периода.</w:t>
      </w:r>
    </w:p>
    <w:p w:rsidR="00572EFC" w:rsidRPr="00572EFC" w:rsidRDefault="00572EFC" w:rsidP="00572EFC">
      <w:pPr>
        <w:widowControl/>
        <w:numPr>
          <w:ilvl w:val="0"/>
          <w:numId w:val="26"/>
        </w:numPr>
        <w:tabs>
          <w:tab w:val="left" w:pos="1038"/>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Организация опроса общественного мнения об оценке качества предоставления населению муниципальных услуг администрацией Пчевжинского сельского поселения и о наличии в процедуре оказания муниципальных услуг коррупциогенных факторов осуществляется специалистом, ответственным за ведение похозяйственных книг, в установленном порядке один раз в год в срок  до 20 ноября отчетного года.</w:t>
      </w:r>
    </w:p>
    <w:p w:rsidR="00572EFC" w:rsidRPr="00572EFC" w:rsidRDefault="00572EFC" w:rsidP="00572EFC">
      <w:pPr>
        <w:widowControl/>
        <w:numPr>
          <w:ilvl w:val="0"/>
          <w:numId w:val="26"/>
        </w:numPr>
        <w:tabs>
          <w:tab w:val="left" w:pos="1038"/>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Информация, полученная по вопросам, указанным в пункте 2 настоящего порядка, анализируется, обобщается и оформляется уполномоченным лицом (лицами) по противодействию коррупции в виде заключения не позднее 25 ноября отчетного года.</w:t>
      </w:r>
    </w:p>
    <w:p w:rsidR="00572EFC" w:rsidRPr="00572EFC" w:rsidRDefault="00572EFC" w:rsidP="00572EFC">
      <w:pPr>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Заключение должно содержать в себе статистические сведения, оценку распространенности коррупции, достаточности и эффективности </w:t>
      </w:r>
      <w:proofErr w:type="gramStart"/>
      <w:r w:rsidRPr="00572EFC">
        <w:rPr>
          <w:rFonts w:ascii="Times New Roman" w:eastAsia="Times New Roman" w:hAnsi="Times New Roman" w:cs="Times New Roman"/>
          <w:sz w:val="20"/>
          <w:szCs w:val="20"/>
          <w:lang w:bidi="ar-SA"/>
        </w:rPr>
        <w:t>предпринимаемых мер</w:t>
      </w:r>
      <w:proofErr w:type="gramEnd"/>
      <w:r w:rsidRPr="00572EFC">
        <w:rPr>
          <w:rFonts w:ascii="Times New Roman" w:eastAsia="Times New Roman" w:hAnsi="Times New Roman" w:cs="Times New Roman"/>
          <w:sz w:val="20"/>
          <w:szCs w:val="20"/>
          <w:lang w:bidi="ar-SA"/>
        </w:rPr>
        <w:t xml:space="preserve">                               по противодействию коррупции в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w:t>
      </w:r>
    </w:p>
    <w:p w:rsidR="00572EFC" w:rsidRPr="00572EFC" w:rsidRDefault="00572EFC" w:rsidP="00572EFC">
      <w:pPr>
        <w:ind w:firstLine="709"/>
        <w:jc w:val="both"/>
        <w:rPr>
          <w:rFonts w:ascii="Times New Roman" w:eastAsia="Times New Roman" w:hAnsi="Times New Roman" w:cs="Times New Roman"/>
          <w:sz w:val="20"/>
          <w:szCs w:val="20"/>
          <w:lang w:bidi="ar-SA"/>
        </w:rPr>
      </w:pPr>
      <w:r w:rsidRPr="00572EFC">
        <w:rPr>
          <w:rFonts w:ascii="Times New Roman" w:eastAsia="Times New Roman" w:hAnsi="Times New Roman" w:cs="Times New Roman"/>
          <w:sz w:val="20"/>
          <w:szCs w:val="20"/>
          <w:lang w:bidi="ar-SA"/>
        </w:rPr>
        <w:t>Заключение рассматривается на комиссии по противодействию коррупции  в администрации Пчевжинского сельского поселения не позднее месяца со дня подготовки заключения.</w:t>
      </w:r>
    </w:p>
    <w:p w:rsidR="00572EFC" w:rsidRPr="00572EFC" w:rsidRDefault="00572EFC" w:rsidP="00572EFC">
      <w:pPr>
        <w:widowControl/>
        <w:numPr>
          <w:ilvl w:val="0"/>
          <w:numId w:val="27"/>
        </w:numPr>
        <w:tabs>
          <w:tab w:val="left" w:pos="996"/>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После рассмотрения на комиссии по противодействию коррупции заключение представляется главе администрации Пчевжинского сельского поселения для его утверждения.</w:t>
      </w:r>
    </w:p>
    <w:p w:rsidR="00572EFC" w:rsidRPr="00572EFC" w:rsidRDefault="00572EFC" w:rsidP="00572EFC">
      <w:pPr>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Одновременно с заключением главе администрации Пчевжинского сельского поселения представляется информация о результатах проведения антикоррупционного мониторинга.</w:t>
      </w:r>
    </w:p>
    <w:p w:rsidR="00572EFC" w:rsidRPr="00572EFC" w:rsidRDefault="00572EFC" w:rsidP="00572EFC">
      <w:pPr>
        <w:widowControl/>
        <w:numPr>
          <w:ilvl w:val="0"/>
          <w:numId w:val="27"/>
        </w:numPr>
        <w:tabs>
          <w:tab w:val="left" w:pos="996"/>
        </w:tabs>
        <w:ind w:firstLine="709"/>
        <w:jc w:val="both"/>
        <w:rPr>
          <w:rFonts w:ascii="Times New Roman" w:eastAsia="Times New Roman" w:hAnsi="Times New Roman" w:cs="Times New Roman"/>
          <w:color w:val="auto"/>
          <w:sz w:val="20"/>
          <w:szCs w:val="20"/>
          <w:lang w:bidi="ar-SA"/>
        </w:rPr>
      </w:pPr>
      <w:r w:rsidRPr="00572EFC">
        <w:rPr>
          <w:rFonts w:ascii="Times New Roman" w:eastAsia="Times New Roman" w:hAnsi="Times New Roman" w:cs="Times New Roman"/>
          <w:sz w:val="20"/>
          <w:szCs w:val="20"/>
          <w:lang w:bidi="ar-SA"/>
        </w:rPr>
        <w:t xml:space="preserve">Заключение о результатах проведения антикоррупционного мониторинга мероприятий по противодействию коррупции в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 xml:space="preserve">, утвержденное главой администрации </w:t>
      </w:r>
      <w:r w:rsidRPr="00572EFC">
        <w:rPr>
          <w:rFonts w:ascii="Times New Roman" w:eastAsia="Times New Roman" w:hAnsi="Times New Roman" w:cs="Times New Roman"/>
          <w:color w:val="auto"/>
          <w:sz w:val="20"/>
          <w:szCs w:val="20"/>
          <w:lang w:bidi="ar-SA"/>
        </w:rPr>
        <w:t>Пчевжинского сельского поселения</w:t>
      </w:r>
      <w:r w:rsidRPr="00572EFC">
        <w:rPr>
          <w:rFonts w:ascii="Times New Roman" w:eastAsia="Times New Roman" w:hAnsi="Times New Roman" w:cs="Times New Roman"/>
          <w:sz w:val="20"/>
          <w:szCs w:val="20"/>
          <w:lang w:bidi="ar-SA"/>
        </w:rPr>
        <w:t>, доводится до сведения граждан посредством размещения на сайте Администрации Пчевжинского сельского поселения и опубликования в газете «Лесная республика».</w:t>
      </w:r>
    </w:p>
    <w:p w:rsidR="00C90FEC" w:rsidRPr="00572EFC" w:rsidRDefault="00C90FEC" w:rsidP="007E4583">
      <w:pPr>
        <w:pStyle w:val="a8"/>
        <w:jc w:val="right"/>
        <w:rPr>
          <w:i/>
          <w:sz w:val="20"/>
          <w:szCs w:val="20"/>
        </w:rPr>
      </w:pPr>
    </w:p>
    <w:p w:rsidR="00F4019E" w:rsidRPr="00F4019E" w:rsidRDefault="00F4019E" w:rsidP="00F4019E">
      <w:pPr>
        <w:tabs>
          <w:tab w:val="left" w:pos="142"/>
        </w:tabs>
        <w:ind w:right="-2" w:firstLine="567"/>
        <w:jc w:val="center"/>
        <w:rPr>
          <w:rFonts w:ascii="Times New Roman" w:eastAsia="Times New Roman" w:hAnsi="Times New Roman" w:cs="Times New Roman"/>
          <w:b/>
          <w:color w:val="auto"/>
          <w:sz w:val="20"/>
          <w:szCs w:val="20"/>
          <w:lang w:bidi="ar-SA"/>
        </w:rPr>
      </w:pPr>
      <w:r>
        <w:rPr>
          <w:i/>
          <w:sz w:val="20"/>
          <w:szCs w:val="20"/>
        </w:rPr>
        <w:tab/>
      </w:r>
      <w:r w:rsidRPr="00F4019E">
        <w:rPr>
          <w:rFonts w:ascii="Times New Roman" w:eastAsia="Times New Roman" w:hAnsi="Times New Roman" w:cs="Times New Roman"/>
          <w:b/>
          <w:color w:val="auto"/>
          <w:sz w:val="20"/>
          <w:szCs w:val="20"/>
          <w:lang w:bidi="ar-SA"/>
        </w:rPr>
        <w:t>Выплаты сверх прожиточного минимума пенсионера с 1 января 2019 года увеличены</w:t>
      </w:r>
    </w:p>
    <w:p w:rsidR="00F4019E" w:rsidRPr="00F4019E" w:rsidRDefault="00F4019E" w:rsidP="00F4019E">
      <w:pPr>
        <w:widowControl/>
        <w:suppressAutoHyphens/>
        <w:ind w:firstLine="709"/>
        <w:jc w:val="both"/>
        <w:rPr>
          <w:rFonts w:ascii="Times New Roman" w:eastAsia="Times New Roman" w:hAnsi="Times New Roman" w:cs="Times New Roman"/>
          <w:color w:val="auto"/>
          <w:sz w:val="20"/>
          <w:szCs w:val="20"/>
          <w:lang w:eastAsia="ar-SA" w:bidi="ar-SA"/>
        </w:rPr>
      </w:pPr>
      <w:r w:rsidRPr="00F4019E">
        <w:rPr>
          <w:rFonts w:ascii="Times New Roman" w:eastAsia="Times New Roman" w:hAnsi="Times New Roman" w:cs="Times New Roman"/>
          <w:color w:val="auto"/>
          <w:sz w:val="20"/>
          <w:szCs w:val="20"/>
          <w:lang w:eastAsia="ar-SA" w:bidi="ar-SA"/>
        </w:rPr>
        <w:t>Социальная защита граждан — одно из   направлений деятельности ПФР. Если общая сумма   материального обеспечения пенсионера не достигает величины прожиточного минимума (с 01 января 2019 года – 8846 рублей), установленного в субъекте Российской Федерации, к пенсии устанавливается федеральная социальная доплата (ФСД).</w:t>
      </w:r>
    </w:p>
    <w:p w:rsidR="00F4019E" w:rsidRPr="00F4019E" w:rsidRDefault="00F4019E" w:rsidP="00F4019E">
      <w:pPr>
        <w:widowControl/>
        <w:jc w:val="both"/>
        <w:rPr>
          <w:rFonts w:ascii="Times New Roman" w:eastAsiaTheme="minorHAnsi" w:hAnsi="Times New Roman" w:cs="Times New Roman"/>
          <w:color w:val="2F2F2F"/>
          <w:sz w:val="20"/>
          <w:szCs w:val="20"/>
          <w:lang w:eastAsia="en-US" w:bidi="ar-SA"/>
        </w:rPr>
      </w:pPr>
      <w:r w:rsidRPr="00F4019E">
        <w:rPr>
          <w:rFonts w:ascii="Times New Roman" w:eastAsia="Times New Roman" w:hAnsi="Times New Roman" w:cs="Times New Roman"/>
          <w:color w:val="auto"/>
          <w:sz w:val="20"/>
          <w:szCs w:val="20"/>
          <w:lang w:bidi="ar-SA"/>
        </w:rPr>
        <w:tab/>
        <w:t xml:space="preserve"> Ранее величина ФСД определялась  после проведения индексации пенсий и иных выплат, но в связи с принятием 1 апреля 2019 года </w:t>
      </w:r>
      <w:r w:rsidRPr="00F4019E">
        <w:rPr>
          <w:rFonts w:ascii="Times New Roman" w:eastAsiaTheme="minorHAnsi" w:hAnsi="Times New Roman" w:cs="Times New Roman"/>
          <w:color w:val="2F2F2F"/>
          <w:sz w:val="20"/>
          <w:szCs w:val="20"/>
          <w:lang w:eastAsia="en-US" w:bidi="ar-SA"/>
        </w:rPr>
        <w:t>Президентом Российской Федерации закона № 49-ФЗ об индексации пенсий и ежемесячных денежных выплат сверх прожиточного минимума, правила ее начисления изменились.</w:t>
      </w:r>
    </w:p>
    <w:p w:rsidR="00F4019E" w:rsidRPr="00F4019E" w:rsidRDefault="00F4019E" w:rsidP="00F4019E">
      <w:pPr>
        <w:widowControl/>
        <w:autoSpaceDE w:val="0"/>
        <w:autoSpaceDN w:val="0"/>
        <w:adjustRightInd w:val="0"/>
        <w:ind w:firstLine="708"/>
        <w:jc w:val="both"/>
        <w:rPr>
          <w:rFonts w:ascii="Times New Roman" w:eastAsiaTheme="minorHAnsi" w:hAnsi="Times New Roman" w:cs="Times New Roman"/>
          <w:color w:val="2F2F2F"/>
          <w:sz w:val="20"/>
          <w:szCs w:val="20"/>
          <w:lang w:eastAsia="en-US" w:bidi="ar-SA"/>
        </w:rPr>
      </w:pPr>
      <w:r w:rsidRPr="00F4019E">
        <w:rPr>
          <w:rFonts w:ascii="Times New Roman" w:eastAsiaTheme="minorHAnsi" w:hAnsi="Times New Roman" w:cs="Times New Roman"/>
          <w:color w:val="2F2F2F"/>
          <w:sz w:val="20"/>
          <w:szCs w:val="20"/>
          <w:lang w:eastAsia="en-US" w:bidi="ar-SA"/>
        </w:rPr>
        <w:t>Ранее при проведении ежегодной индексации пенсий и ежемесячной денежной выплаты (ЕДВ) повышение пенсии и ЕДВ осуществлялось при одновременном уменьшении суммы ФСД, и человек в течение года получал лишь прожиточный минимум.</w:t>
      </w:r>
    </w:p>
    <w:p w:rsidR="00F4019E" w:rsidRPr="00F4019E" w:rsidRDefault="00F4019E" w:rsidP="00F4019E">
      <w:pPr>
        <w:widowControl/>
        <w:autoSpaceDE w:val="0"/>
        <w:autoSpaceDN w:val="0"/>
        <w:adjustRightInd w:val="0"/>
        <w:ind w:firstLine="708"/>
        <w:jc w:val="both"/>
        <w:rPr>
          <w:rFonts w:ascii="Times New Roman" w:eastAsiaTheme="minorHAnsi" w:hAnsi="Times New Roman" w:cs="Times New Roman"/>
          <w:color w:val="2F2F2F"/>
          <w:sz w:val="20"/>
          <w:szCs w:val="20"/>
          <w:lang w:eastAsia="en-US" w:bidi="ar-SA"/>
        </w:rPr>
      </w:pPr>
      <w:r w:rsidRPr="00F4019E">
        <w:rPr>
          <w:rFonts w:ascii="Times New Roman" w:eastAsiaTheme="minorHAnsi" w:hAnsi="Times New Roman" w:cs="Times New Roman"/>
          <w:color w:val="2F2F2F"/>
          <w:sz w:val="20"/>
          <w:szCs w:val="20"/>
          <w:lang w:eastAsia="en-US" w:bidi="ar-SA"/>
        </w:rPr>
        <w:t>Теперь при подсчете суммы материального обеспечения пенсионера пенсия и ежемесячная денежная выплата (ЕДВ) будут учитываться без индексации текущего года.</w:t>
      </w:r>
    </w:p>
    <w:p w:rsidR="00F4019E" w:rsidRPr="00F4019E" w:rsidRDefault="00F4019E" w:rsidP="00F4019E">
      <w:pPr>
        <w:widowControl/>
        <w:autoSpaceDE w:val="0"/>
        <w:autoSpaceDN w:val="0"/>
        <w:adjustRightInd w:val="0"/>
        <w:ind w:firstLine="708"/>
        <w:jc w:val="both"/>
        <w:rPr>
          <w:rFonts w:ascii="Times New Roman" w:eastAsiaTheme="minorHAnsi" w:hAnsi="Times New Roman" w:cs="Times New Roman"/>
          <w:color w:val="2F2F2F"/>
          <w:sz w:val="20"/>
          <w:szCs w:val="20"/>
          <w:lang w:eastAsia="en-US" w:bidi="ar-SA"/>
        </w:rPr>
      </w:pPr>
      <w:r w:rsidRPr="00F4019E">
        <w:rPr>
          <w:rFonts w:ascii="Times New Roman" w:eastAsiaTheme="minorHAnsi" w:hAnsi="Times New Roman" w:cs="Times New Roman"/>
          <w:color w:val="2F2F2F"/>
          <w:sz w:val="20"/>
          <w:szCs w:val="20"/>
          <w:lang w:eastAsia="en-US" w:bidi="ar-SA"/>
        </w:rPr>
        <w:t xml:space="preserve">Социальная доплата будет пересчитана автоматически, обращаться в Пенсионный фонд не потребуется. По закону срок перерасчета ФСД получателей страховых пенсий (неработающих пенсионеров), которым по состоянию на 31 декабря 2018 года выплачивалась федеральная социальная доплата и получателей социальных пенсий,  которым на 31 марта 2019 года </w:t>
      </w:r>
      <w:proofErr w:type="gramStart"/>
      <w:r w:rsidRPr="00F4019E">
        <w:rPr>
          <w:rFonts w:ascii="Times New Roman" w:eastAsiaTheme="minorHAnsi" w:hAnsi="Times New Roman" w:cs="Times New Roman"/>
          <w:color w:val="2F2F2F"/>
          <w:sz w:val="20"/>
          <w:szCs w:val="20"/>
          <w:lang w:eastAsia="en-US" w:bidi="ar-SA"/>
        </w:rPr>
        <w:t>выплачивалась вышеуказанная выплата к пенсии установлен</w:t>
      </w:r>
      <w:proofErr w:type="gramEnd"/>
      <w:r w:rsidRPr="00F4019E">
        <w:rPr>
          <w:rFonts w:ascii="Times New Roman" w:eastAsiaTheme="minorHAnsi" w:hAnsi="Times New Roman" w:cs="Times New Roman"/>
          <w:color w:val="2F2F2F"/>
          <w:sz w:val="20"/>
          <w:szCs w:val="20"/>
          <w:lang w:eastAsia="en-US" w:bidi="ar-SA"/>
        </w:rPr>
        <w:t xml:space="preserve"> до 1 июля 2019 года.  </w:t>
      </w:r>
    </w:p>
    <w:p w:rsidR="00F4019E" w:rsidRPr="00F4019E" w:rsidRDefault="00F4019E" w:rsidP="00F4019E">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F4019E">
        <w:rPr>
          <w:rFonts w:ascii="Times New Roman" w:eastAsiaTheme="minorHAnsi" w:hAnsi="Times New Roman" w:cs="Times New Roman"/>
          <w:color w:val="2F2F2F"/>
          <w:sz w:val="20"/>
          <w:szCs w:val="20"/>
          <w:lang w:eastAsia="en-US" w:bidi="ar-SA"/>
        </w:rPr>
        <w:lastRenderedPageBreak/>
        <w:t xml:space="preserve">Прибавка  у  каждого  будет  индивидуальной.   Напомним,  в текущем  году  с   1 января страховые пенсии проиндексированы на 7,05%,   с 1 февраля – ЕДВ  на 4,3 % и с 1 апреля – социальные пенсии </w:t>
      </w:r>
      <w:proofErr w:type="gramStart"/>
      <w:r w:rsidRPr="00F4019E">
        <w:rPr>
          <w:rFonts w:ascii="Times New Roman" w:eastAsiaTheme="minorHAnsi" w:hAnsi="Times New Roman" w:cs="Times New Roman"/>
          <w:color w:val="2F2F2F"/>
          <w:sz w:val="20"/>
          <w:szCs w:val="20"/>
          <w:lang w:eastAsia="en-US" w:bidi="ar-SA"/>
        </w:rPr>
        <w:t>на</w:t>
      </w:r>
      <w:proofErr w:type="gramEnd"/>
      <w:r w:rsidRPr="00F4019E">
        <w:rPr>
          <w:rFonts w:ascii="Times New Roman" w:eastAsiaTheme="minorHAnsi" w:hAnsi="Times New Roman" w:cs="Times New Roman"/>
          <w:color w:val="2F2F2F"/>
          <w:sz w:val="20"/>
          <w:szCs w:val="20"/>
          <w:lang w:eastAsia="en-US" w:bidi="ar-SA"/>
        </w:rPr>
        <w:t xml:space="preserve"> 2%.</w:t>
      </w:r>
    </w:p>
    <w:p w:rsidR="00F4019E" w:rsidRPr="00F4019E" w:rsidRDefault="00F4019E" w:rsidP="00F4019E">
      <w:pPr>
        <w:widowControl/>
        <w:ind w:firstLine="720"/>
        <w:jc w:val="both"/>
        <w:rPr>
          <w:rFonts w:ascii="Times New Roman" w:eastAsia="Times New Roman" w:hAnsi="Times New Roman" w:cs="Times New Roman"/>
          <w:color w:val="auto"/>
          <w:sz w:val="20"/>
          <w:szCs w:val="20"/>
          <w:lang w:bidi="ar-SA"/>
        </w:rPr>
      </w:pPr>
      <w:r w:rsidRPr="00F4019E">
        <w:rPr>
          <w:rFonts w:ascii="Times New Roman" w:eastAsia="Times New Roman" w:hAnsi="Times New Roman" w:cs="Times New Roman"/>
          <w:color w:val="auto"/>
          <w:sz w:val="20"/>
          <w:szCs w:val="20"/>
          <w:lang w:bidi="ar-SA"/>
        </w:rPr>
        <w:t>Напоминаем, что право на ФСД утрачивают работающие пенсионеры и пенсионеры, занимающиеся предпринимательской деятельностью, а также студенты, которые устраиваются в период обучения на работу.</w:t>
      </w:r>
    </w:p>
    <w:p w:rsidR="00F4019E" w:rsidRPr="00F4019E" w:rsidRDefault="00F4019E" w:rsidP="00F4019E">
      <w:pPr>
        <w:widowControl/>
        <w:tabs>
          <w:tab w:val="left" w:pos="5103"/>
          <w:tab w:val="left" w:pos="5387"/>
        </w:tabs>
        <w:jc w:val="right"/>
        <w:rPr>
          <w:rFonts w:ascii="Times New Roman" w:eastAsia="Times New Roman" w:hAnsi="Times New Roman" w:cs="Times New Roman"/>
          <w:color w:val="auto"/>
          <w:sz w:val="20"/>
          <w:szCs w:val="20"/>
          <w:lang w:bidi="ar-SA"/>
        </w:rPr>
      </w:pPr>
      <w:r w:rsidRPr="00F4019E">
        <w:rPr>
          <w:rFonts w:ascii="Times New Roman" w:eastAsia="Times New Roman" w:hAnsi="Times New Roman" w:cs="Times New Roman"/>
          <w:color w:val="auto"/>
          <w:sz w:val="20"/>
          <w:szCs w:val="20"/>
          <w:lang w:bidi="ar-SA"/>
        </w:rPr>
        <w:t>Г. Емельянова,</w:t>
      </w:r>
    </w:p>
    <w:p w:rsidR="00F4019E" w:rsidRPr="00F4019E" w:rsidRDefault="00F4019E" w:rsidP="00F4019E">
      <w:pPr>
        <w:widowControl/>
        <w:ind w:firstLine="709"/>
        <w:jc w:val="right"/>
        <w:rPr>
          <w:rFonts w:ascii="Times New Roman" w:eastAsia="Times New Roman" w:hAnsi="Times New Roman" w:cs="Times New Roman"/>
          <w:color w:val="auto"/>
          <w:sz w:val="20"/>
          <w:szCs w:val="20"/>
          <w:lang w:bidi="ar-SA"/>
        </w:rPr>
      </w:pPr>
      <w:r w:rsidRPr="00F4019E">
        <w:rPr>
          <w:rFonts w:ascii="Times New Roman" w:eastAsia="Times New Roman" w:hAnsi="Times New Roman" w:cs="Times New Roman"/>
          <w:color w:val="auto"/>
          <w:sz w:val="20"/>
          <w:szCs w:val="20"/>
          <w:lang w:bidi="ar-SA"/>
        </w:rPr>
        <w:t>начальник Управления Пенсионного</w:t>
      </w:r>
    </w:p>
    <w:p w:rsidR="00F4019E" w:rsidRPr="00F4019E" w:rsidRDefault="00F4019E" w:rsidP="00F4019E">
      <w:pPr>
        <w:widowControl/>
        <w:ind w:firstLine="709"/>
        <w:jc w:val="right"/>
        <w:rPr>
          <w:rFonts w:ascii="Times New Roman" w:eastAsia="Times New Roman" w:hAnsi="Times New Roman" w:cs="Times New Roman"/>
          <w:color w:val="auto"/>
          <w:sz w:val="20"/>
          <w:szCs w:val="20"/>
          <w:lang w:bidi="ar-SA"/>
        </w:rPr>
      </w:pPr>
      <w:r w:rsidRPr="00F4019E">
        <w:rPr>
          <w:rFonts w:ascii="Times New Roman" w:eastAsia="Times New Roman" w:hAnsi="Times New Roman" w:cs="Times New Roman"/>
          <w:color w:val="auto"/>
          <w:sz w:val="20"/>
          <w:szCs w:val="20"/>
          <w:lang w:bidi="ar-SA"/>
        </w:rPr>
        <w:t>фонда в Киришском районе</w:t>
      </w:r>
    </w:p>
    <w:p w:rsidR="00F4019E" w:rsidRPr="00F4019E" w:rsidRDefault="00F4019E" w:rsidP="00F4019E">
      <w:pPr>
        <w:widowControl/>
        <w:ind w:firstLine="709"/>
        <w:jc w:val="right"/>
        <w:rPr>
          <w:rFonts w:ascii="Times New Roman" w:eastAsia="Times New Roman" w:hAnsi="Times New Roman" w:cs="Times New Roman"/>
          <w:color w:val="auto"/>
          <w:sz w:val="20"/>
          <w:szCs w:val="20"/>
          <w:lang w:bidi="ar-SA"/>
        </w:rPr>
      </w:pPr>
      <w:r w:rsidRPr="00F4019E">
        <w:rPr>
          <w:rFonts w:ascii="Times New Roman" w:eastAsia="Times New Roman" w:hAnsi="Times New Roman" w:cs="Times New Roman"/>
          <w:color w:val="auto"/>
          <w:sz w:val="20"/>
          <w:szCs w:val="20"/>
          <w:lang w:bidi="ar-SA"/>
        </w:rPr>
        <w:t>(межрайонного)</w:t>
      </w:r>
    </w:p>
    <w:p w:rsidR="00C90FEC" w:rsidRPr="00226962" w:rsidRDefault="00C90FEC" w:rsidP="007E4583">
      <w:pPr>
        <w:pStyle w:val="a8"/>
        <w:jc w:val="right"/>
        <w:rPr>
          <w:i/>
          <w:sz w:val="20"/>
          <w:szCs w:val="20"/>
        </w:rPr>
      </w:pPr>
    </w:p>
    <w:p w:rsidR="00F4019E" w:rsidRPr="00F401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Пенсия неработающих пенсионеров увеличилась на 1000 рублей</w:t>
      </w:r>
    </w:p>
    <w:p w:rsidR="00F4019E" w:rsidRPr="00F4019E" w:rsidRDefault="00F4019E" w:rsidP="00F4019E">
      <w:pPr>
        <w:autoSpaceDE w:val="0"/>
        <w:autoSpaceDN w:val="0"/>
        <w:adjustRightInd w:val="0"/>
        <w:ind w:firstLine="709"/>
        <w:jc w:val="both"/>
        <w:rPr>
          <w:rFonts w:ascii="Times New Roman" w:hAnsi="Times New Roman" w:cs="Times New Roman"/>
          <w:sz w:val="20"/>
          <w:szCs w:val="20"/>
        </w:rPr>
      </w:pPr>
      <w:r w:rsidRPr="00F4019E">
        <w:rPr>
          <w:rFonts w:ascii="Times New Roman" w:hAnsi="Times New Roman" w:cs="Times New Roman"/>
          <w:sz w:val="20"/>
          <w:szCs w:val="20"/>
        </w:rPr>
        <w:t xml:space="preserve">В последнее время в средствах массовой информации активно распространялась информация «Петростата» (Управления Федеральной службы государственной статистики по </w:t>
      </w:r>
      <w:proofErr w:type="gramStart"/>
      <w:r w:rsidRPr="00F4019E">
        <w:rPr>
          <w:rFonts w:ascii="Times New Roman" w:hAnsi="Times New Roman" w:cs="Times New Roman"/>
          <w:sz w:val="20"/>
          <w:szCs w:val="20"/>
        </w:rPr>
        <w:t>г</w:t>
      </w:r>
      <w:proofErr w:type="gramEnd"/>
      <w:r w:rsidRPr="00F4019E">
        <w:rPr>
          <w:rFonts w:ascii="Times New Roman" w:hAnsi="Times New Roman" w:cs="Times New Roman"/>
          <w:sz w:val="20"/>
          <w:szCs w:val="20"/>
        </w:rPr>
        <w:t>. Санкт-Петербургу и Ленинградской области) об увеличении среднего размера пенсии на 700 рублей. СМИ оперируют следующей информацией: размер пенсии у пенсионеров Санкт-Петербурга в январе 2019 года составляет 15 615,15, что больше размера пенсии в 2018 году на 672, 40 рублей, а жителей Ленинградской области – 14 468, 10 рублей, размер увеличения – 674, 90 рублей.</w:t>
      </w:r>
    </w:p>
    <w:p w:rsidR="00F4019E" w:rsidRPr="00F4019E" w:rsidRDefault="00F4019E" w:rsidP="00F4019E">
      <w:pPr>
        <w:autoSpaceDE w:val="0"/>
        <w:autoSpaceDN w:val="0"/>
        <w:adjustRightInd w:val="0"/>
        <w:ind w:firstLine="709"/>
        <w:jc w:val="both"/>
        <w:rPr>
          <w:rFonts w:ascii="Times New Roman" w:hAnsi="Times New Roman" w:cs="Times New Roman"/>
          <w:sz w:val="20"/>
          <w:szCs w:val="20"/>
        </w:rPr>
      </w:pPr>
      <w:r w:rsidRPr="00F4019E">
        <w:rPr>
          <w:rFonts w:ascii="Times New Roman" w:hAnsi="Times New Roman" w:cs="Times New Roman"/>
          <w:sz w:val="20"/>
          <w:szCs w:val="20"/>
        </w:rPr>
        <w:t>Отделение Пенсионного фонда обращает ваше внимание, что в данных «Петростата» приводится так называемый «средний размер назначенной месячной пенсии». То есть данная статистика приведена исходя из данных как по работающим, так и по неработающим пенсионерам. Однако, начиная с 2016 года, согласно Федеральному закону от 29.12.2015 г. №385-ФЗ, выплата страховой пенсии с учетом плановых индексаций осуществляется только неработающим пенсионерам. Работающие пенсионеры получают страховую пенсию в прежнем размере. Если пенсионер прекратит трудовую деятельность уже после проведения индексации, то он будет получать пенсию с учетом всех индексаций, прошедших за время, пока он работал.</w:t>
      </w:r>
    </w:p>
    <w:p w:rsidR="00F4019E" w:rsidRPr="00F4019E" w:rsidRDefault="00F4019E" w:rsidP="00F4019E">
      <w:pPr>
        <w:autoSpaceDE w:val="0"/>
        <w:autoSpaceDN w:val="0"/>
        <w:adjustRightInd w:val="0"/>
        <w:ind w:firstLine="709"/>
        <w:jc w:val="both"/>
        <w:rPr>
          <w:rFonts w:ascii="Times New Roman" w:hAnsi="Times New Roman" w:cs="Times New Roman"/>
          <w:sz w:val="20"/>
          <w:szCs w:val="20"/>
        </w:rPr>
      </w:pPr>
      <w:r w:rsidRPr="00F4019E">
        <w:rPr>
          <w:rFonts w:ascii="Times New Roman" w:hAnsi="Times New Roman" w:cs="Times New Roman"/>
          <w:sz w:val="20"/>
          <w:szCs w:val="20"/>
        </w:rPr>
        <w:t>С 1 января 2019 года страховые пенсии неработающих пенсионеров проиндексированы на 7,05%, и средний размер пенсии вышеуказанного пенсионера составляет в Санкт-Петербурге – 16 309, 22 рублей, увеличение по сравнению с 2018 годом на 1015,11 рублей, в Ленинградской области - 15017,00 рублей, размер увеличения – 1040,14 рублей.</w:t>
      </w:r>
    </w:p>
    <w:p w:rsidR="00F4019E" w:rsidRPr="00F4019E" w:rsidRDefault="00F4019E" w:rsidP="00F4019E">
      <w:pPr>
        <w:autoSpaceDE w:val="0"/>
        <w:autoSpaceDN w:val="0"/>
        <w:adjustRightInd w:val="0"/>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Пресс-служба ОПФР по Санкт-Петербургу</w:t>
      </w:r>
    </w:p>
    <w:p w:rsidR="00F4019E" w:rsidRPr="00F4019E" w:rsidRDefault="00F4019E" w:rsidP="00F4019E">
      <w:pPr>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и Ленинградской области</w:t>
      </w:r>
    </w:p>
    <w:p w:rsidR="00C90FEC" w:rsidRPr="00916576" w:rsidRDefault="00C90FEC" w:rsidP="007E4583">
      <w:pPr>
        <w:pStyle w:val="a8"/>
        <w:jc w:val="right"/>
        <w:rPr>
          <w:i/>
          <w:sz w:val="20"/>
          <w:szCs w:val="20"/>
        </w:rPr>
      </w:pPr>
    </w:p>
    <w:p w:rsidR="00C90FEC" w:rsidRDefault="00C90FEC" w:rsidP="007E4583">
      <w:pPr>
        <w:pStyle w:val="a8"/>
        <w:jc w:val="right"/>
        <w:rPr>
          <w:i/>
          <w:sz w:val="16"/>
          <w:szCs w:val="16"/>
        </w:rPr>
      </w:pPr>
    </w:p>
    <w:p w:rsidR="00C90FEC" w:rsidRDefault="00C90FEC" w:rsidP="007E4583">
      <w:pPr>
        <w:pStyle w:val="a8"/>
        <w:jc w:val="right"/>
        <w:rPr>
          <w:i/>
          <w:sz w:val="16"/>
          <w:szCs w:val="16"/>
        </w:rPr>
      </w:pPr>
    </w:p>
    <w:p w:rsidR="00F4019E" w:rsidRPr="00F4019E" w:rsidRDefault="00C240E1" w:rsidP="00F4019E">
      <w:pPr>
        <w:autoSpaceDE w:val="0"/>
        <w:autoSpaceDN w:val="0"/>
        <w:adjustRightInd w:val="0"/>
        <w:jc w:val="center"/>
        <w:rPr>
          <w:rFonts w:ascii="Times New Roman" w:hAnsi="Times New Roman" w:cs="Times New Roman"/>
          <w:b/>
          <w:color w:val="2F2F2F"/>
          <w:sz w:val="20"/>
          <w:szCs w:val="20"/>
        </w:rPr>
      </w:pPr>
      <w:r w:rsidRPr="00F4019E">
        <w:rPr>
          <w:rFonts w:ascii="Times New Roman" w:hAnsi="Times New Roman" w:cs="Times New Roman"/>
          <w:sz w:val="20"/>
          <w:szCs w:val="20"/>
        </w:rPr>
        <w:t>    </w:t>
      </w:r>
      <w:r w:rsidR="00F4019E" w:rsidRPr="00F4019E">
        <w:rPr>
          <w:rFonts w:ascii="Times New Roman" w:hAnsi="Times New Roman" w:cs="Times New Roman"/>
          <w:b/>
          <w:color w:val="2F2F2F"/>
          <w:sz w:val="20"/>
          <w:szCs w:val="20"/>
        </w:rPr>
        <w:t>СНИЛС остается!</w:t>
      </w:r>
    </w:p>
    <w:p w:rsidR="00F4019E" w:rsidRPr="00F4019E" w:rsidRDefault="00F4019E" w:rsidP="00F4019E">
      <w:pPr>
        <w:autoSpaceDE w:val="0"/>
        <w:autoSpaceDN w:val="0"/>
        <w:adjustRightInd w:val="0"/>
        <w:rPr>
          <w:rFonts w:ascii="Times New Roman" w:hAnsi="Times New Roman" w:cs="Times New Roman"/>
          <w:color w:val="2F2F2F"/>
          <w:sz w:val="20"/>
          <w:szCs w:val="20"/>
        </w:rPr>
      </w:pPr>
      <w:r w:rsidRPr="00F4019E">
        <w:rPr>
          <w:rFonts w:ascii="Times New Roman" w:hAnsi="Times New Roman" w:cs="Times New Roman"/>
          <w:color w:val="2F2F2F"/>
          <w:sz w:val="20"/>
          <w:szCs w:val="20"/>
        </w:rPr>
        <w:t> </w:t>
      </w:r>
    </w:p>
    <w:p w:rsidR="00F4019E" w:rsidRPr="00F4019E" w:rsidRDefault="00F4019E" w:rsidP="00F4019E">
      <w:pPr>
        <w:tabs>
          <w:tab w:val="left" w:pos="709"/>
          <w:tab w:val="left" w:pos="851"/>
        </w:tabs>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Информация о страховом номере индивидуального лицевого счета (СНИЛСе) будет предоставляться человеку в виде электронного или бумажного уведомления, которое заменит собой страховое свидетельство обязательного пенсионного страхования, всем известную «зеленую карточку». </w:t>
      </w:r>
    </w:p>
    <w:p w:rsidR="00F4019E" w:rsidRPr="00F4019E" w:rsidRDefault="00F4019E" w:rsidP="00F4019E">
      <w:pPr>
        <w:tabs>
          <w:tab w:val="left" w:pos="851"/>
        </w:tabs>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Переход </w:t>
      </w:r>
      <w:proofErr w:type="gramStart"/>
      <w:r w:rsidRPr="00F4019E">
        <w:rPr>
          <w:rFonts w:ascii="Times New Roman" w:hAnsi="Times New Roman" w:cs="Times New Roman"/>
          <w:color w:val="2F2F2F"/>
          <w:sz w:val="20"/>
          <w:szCs w:val="20"/>
        </w:rPr>
        <w:t>на</w:t>
      </w:r>
      <w:proofErr w:type="gramEnd"/>
      <w:r w:rsidRPr="00F4019E">
        <w:rPr>
          <w:rFonts w:ascii="Times New Roman" w:hAnsi="Times New Roman" w:cs="Times New Roman"/>
          <w:color w:val="2F2F2F"/>
          <w:sz w:val="20"/>
          <w:szCs w:val="20"/>
        </w:rPr>
        <w:t xml:space="preserve"> электронный СНИЛС не потребует от граждан никаких дополнительных действий. Все ранее выданные страховые свидетельства продолжат действовать, поэтому гражданам не надо обращаться в Пенсионный фонд за получением нового документа.</w:t>
      </w:r>
    </w:p>
    <w:p w:rsidR="00F4019E" w:rsidRPr="00F4019E" w:rsidRDefault="00F4019E" w:rsidP="00F4019E">
      <w:pPr>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Принятые Федеральным законом от 01.04.2019 № 48-ФЗ изменения сохраняют привычный бумажный формат документа, подтверждающего регистрацию в системе индивидуального персонифицированного учета, и дополняют его новыми электронными возможностями. </w:t>
      </w:r>
    </w:p>
    <w:p w:rsidR="00F4019E" w:rsidRPr="00F4019E" w:rsidRDefault="00F4019E" w:rsidP="00F4019E">
      <w:pPr>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В настоящее время проводится работа по согласованию и утверждению формы документа (уведомления). Ввод уведомлений нового образца будет происходить постепенно. Уведомления включат в себя все сведения, которые отражены в страховом свидетельстве: фамилию, имя и отчество человека, дату и место его рождения, пол и непосредственно сам СНИЛС. </w:t>
      </w:r>
    </w:p>
    <w:p w:rsidR="00F4019E" w:rsidRPr="00F4019E" w:rsidRDefault="00F4019E" w:rsidP="00F4019E">
      <w:pPr>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Бумажную версию уведомления можно будет получить в  Управлении Пенсионного фонда или в МФЦ. </w:t>
      </w:r>
    </w:p>
    <w:p w:rsidR="00F4019E" w:rsidRPr="00F4019E" w:rsidRDefault="00F4019E" w:rsidP="00F4019E">
      <w:pPr>
        <w:autoSpaceDE w:val="0"/>
        <w:autoSpaceDN w:val="0"/>
        <w:adjustRightInd w:val="0"/>
        <w:jc w:val="both"/>
        <w:rPr>
          <w:rFonts w:ascii="Times New Roman" w:hAnsi="Times New Roman" w:cs="Times New Roman"/>
          <w:color w:val="2F2F2F"/>
          <w:sz w:val="20"/>
          <w:szCs w:val="20"/>
        </w:rPr>
      </w:pPr>
      <w:r w:rsidRPr="00F4019E">
        <w:rPr>
          <w:rFonts w:ascii="Times New Roman" w:hAnsi="Times New Roman" w:cs="Times New Roman"/>
          <w:color w:val="2F2F2F"/>
          <w:sz w:val="20"/>
          <w:szCs w:val="20"/>
        </w:rPr>
        <w:t xml:space="preserve">          Электронное уведомление будет всегда доступно в «Личном кабинете гражданина» на официальном сайте pfrf.ru.                                                                                      </w:t>
      </w:r>
      <w:r w:rsidRPr="00F4019E">
        <w:rPr>
          <w:rFonts w:ascii="Times New Roman" w:hAnsi="Times New Roman" w:cs="Times New Roman"/>
          <w:sz w:val="20"/>
          <w:szCs w:val="20"/>
        </w:rPr>
        <w:t xml:space="preserve">                                                                                                                                       </w:t>
      </w:r>
    </w:p>
    <w:p w:rsidR="00F4019E" w:rsidRPr="00F4019E" w:rsidRDefault="00F4019E" w:rsidP="00F4019E">
      <w:pPr>
        <w:tabs>
          <w:tab w:val="left" w:pos="5387"/>
          <w:tab w:val="left" w:pos="5529"/>
        </w:tabs>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Пресс-служба </w:t>
      </w:r>
    </w:p>
    <w:p w:rsidR="00F4019E" w:rsidRPr="00F4019E" w:rsidRDefault="00F4019E" w:rsidP="00F4019E">
      <w:pPr>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Отделения ПФР по Санкт-Петербургу</w:t>
      </w:r>
    </w:p>
    <w:p w:rsidR="00F4019E" w:rsidRPr="00F4019E" w:rsidRDefault="00F4019E" w:rsidP="00F4019E">
      <w:pPr>
        <w:contextualSpacing/>
        <w:jc w:val="right"/>
        <w:rPr>
          <w:rFonts w:ascii="Times New Roman" w:hAnsi="Times New Roman" w:cs="Times New Roman"/>
          <w:b/>
          <w:sz w:val="20"/>
          <w:szCs w:val="20"/>
        </w:rPr>
      </w:pPr>
      <w:r w:rsidRPr="00F4019E">
        <w:rPr>
          <w:rFonts w:ascii="Times New Roman" w:hAnsi="Times New Roman" w:cs="Times New Roman"/>
          <w:sz w:val="20"/>
          <w:szCs w:val="20"/>
        </w:rPr>
        <w:t xml:space="preserve">                                                                                           и Ленинградской области</w:t>
      </w:r>
      <w:r w:rsidRPr="00F4019E">
        <w:rPr>
          <w:rFonts w:ascii="Times New Roman" w:hAnsi="Times New Roman" w:cs="Times New Roman"/>
          <w:b/>
          <w:sz w:val="20"/>
          <w:szCs w:val="20"/>
        </w:rPr>
        <w:t xml:space="preserve">                    </w:t>
      </w:r>
    </w:p>
    <w:p w:rsidR="00F4019E" w:rsidRPr="004F78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Спрашивали? Отвечаем!</w:t>
      </w:r>
    </w:p>
    <w:p w:rsidR="009A18D3" w:rsidRPr="004F789E" w:rsidRDefault="009A18D3" w:rsidP="00F4019E">
      <w:pPr>
        <w:autoSpaceDE w:val="0"/>
        <w:autoSpaceDN w:val="0"/>
        <w:adjustRightInd w:val="0"/>
        <w:jc w:val="center"/>
        <w:rPr>
          <w:rFonts w:ascii="Times New Roman" w:hAnsi="Times New Roman" w:cs="Times New Roman"/>
          <w:b/>
          <w:bCs/>
          <w:sz w:val="20"/>
          <w:szCs w:val="20"/>
        </w:rPr>
      </w:pPr>
    </w:p>
    <w:p w:rsidR="00F4019E" w:rsidRPr="004F78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Вопрос:</w:t>
      </w:r>
      <w:r w:rsidRPr="00F4019E">
        <w:rPr>
          <w:rFonts w:ascii="Times New Roman" w:hAnsi="Times New Roman" w:cs="Times New Roman"/>
          <w:sz w:val="20"/>
          <w:szCs w:val="20"/>
        </w:rPr>
        <w:t xml:space="preserve"> </w:t>
      </w:r>
      <w:r w:rsidRPr="00F4019E">
        <w:rPr>
          <w:rFonts w:ascii="Times New Roman" w:hAnsi="Times New Roman" w:cs="Times New Roman"/>
          <w:b/>
          <w:bCs/>
          <w:sz w:val="20"/>
          <w:szCs w:val="20"/>
        </w:rPr>
        <w:t>Когда будет произведена выплата пенсии с учетом индексации, если я уволилась в декабре 2018 года?</w:t>
      </w:r>
    </w:p>
    <w:p w:rsidR="009A18D3" w:rsidRPr="004F789E" w:rsidRDefault="009A18D3" w:rsidP="00F4019E">
      <w:pPr>
        <w:autoSpaceDE w:val="0"/>
        <w:autoSpaceDN w:val="0"/>
        <w:adjustRightInd w:val="0"/>
        <w:jc w:val="center"/>
        <w:rPr>
          <w:rFonts w:ascii="Times New Roman" w:hAnsi="Times New Roman" w:cs="Times New Roman"/>
          <w:b/>
          <w:bCs/>
          <w:sz w:val="20"/>
          <w:szCs w:val="20"/>
        </w:rPr>
      </w:pP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b/>
          <w:bCs/>
          <w:sz w:val="20"/>
          <w:szCs w:val="20"/>
        </w:rPr>
        <w:t>Ответ:</w:t>
      </w:r>
      <w:r w:rsidRPr="00F4019E">
        <w:rPr>
          <w:rFonts w:ascii="Times New Roman" w:hAnsi="Times New Roman" w:cs="Times New Roman"/>
          <w:sz w:val="20"/>
          <w:szCs w:val="20"/>
        </w:rPr>
        <w:t xml:space="preserve"> Статьей 26.1 Закона № 400-ФЗ установлено, что пенсионерам, осуществляющим работу, суммы страховой пенсии и фиксированной выплаты к страховой пенсии выплачиваются без учета индексации.</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Уточнение факта осуществления (прекращения) пенсионерами работы производится Пенсионным фондом ежемесячно на основании сведений, представляемых работодателями.</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Перерасчет размера страховой пенсии с учетом индексации производится с 1 числа месяца, следующего за месяцем увольнения.</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 xml:space="preserve">При увольнении в декабре 2018 года, по сведениям, представленным работодателем в январе 2019 (за декабрь 2018), Вы будете учтены со статусом «работающий», а уже в сведениях, представленных в феврале 2019 года (за январь 2019) – как «неработающий».  Решение будет принято в марте 2019 года. </w:t>
      </w:r>
    </w:p>
    <w:p w:rsidR="00F4019E" w:rsidRPr="00F4019E" w:rsidRDefault="00F4019E" w:rsidP="00F4019E">
      <w:pPr>
        <w:autoSpaceDE w:val="0"/>
        <w:autoSpaceDN w:val="0"/>
        <w:adjustRightInd w:val="0"/>
        <w:rPr>
          <w:rFonts w:ascii="Times New Roman" w:hAnsi="Times New Roman" w:cs="Times New Roman"/>
          <w:sz w:val="20"/>
          <w:szCs w:val="20"/>
        </w:rPr>
      </w:pPr>
      <w:r w:rsidRPr="00F4019E">
        <w:rPr>
          <w:rFonts w:ascii="Times New Roman" w:hAnsi="Times New Roman" w:cs="Times New Roman"/>
          <w:sz w:val="20"/>
          <w:szCs w:val="20"/>
        </w:rPr>
        <w:t>Размер пенсии с учетом индексации будет пересмотрен с 01.01.2019, а выплата произведена в апреле 2019 (с учетом доплаты за период с января по март 2019).</w:t>
      </w:r>
    </w:p>
    <w:p w:rsidR="00F4019E" w:rsidRPr="00F4019E" w:rsidRDefault="00F4019E" w:rsidP="00F4019E">
      <w:pPr>
        <w:autoSpaceDE w:val="0"/>
        <w:autoSpaceDN w:val="0"/>
        <w:adjustRightInd w:val="0"/>
        <w:rPr>
          <w:rFonts w:ascii="Times New Roman" w:hAnsi="Times New Roman" w:cs="Times New Roman"/>
          <w:sz w:val="20"/>
          <w:szCs w:val="20"/>
        </w:rPr>
      </w:pPr>
      <w:r w:rsidRPr="00F4019E">
        <w:rPr>
          <w:rFonts w:ascii="Times New Roman" w:hAnsi="Times New Roman" w:cs="Times New Roman"/>
          <w:sz w:val="20"/>
          <w:szCs w:val="20"/>
        </w:rPr>
        <w:t>Обращаться пенсионеру в Пенсионный фонд не нужно.</w:t>
      </w:r>
    </w:p>
    <w:p w:rsidR="00F4019E" w:rsidRPr="00F4019E" w:rsidRDefault="00F4019E" w:rsidP="00F4019E">
      <w:pPr>
        <w:autoSpaceDE w:val="0"/>
        <w:autoSpaceDN w:val="0"/>
        <w:adjustRightInd w:val="0"/>
        <w:jc w:val="both"/>
        <w:rPr>
          <w:rFonts w:ascii="Times New Roman" w:hAnsi="Times New Roman" w:cs="Times New Roman"/>
          <w:b/>
          <w:bCs/>
          <w:sz w:val="20"/>
          <w:szCs w:val="20"/>
        </w:rPr>
      </w:pPr>
    </w:p>
    <w:p w:rsidR="00F4019E" w:rsidRPr="004F78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Вопрос. Почему после индексации, пенсии получателей федеральной социальной доплаты с 1 января 2019 года не увеличились?</w:t>
      </w:r>
    </w:p>
    <w:p w:rsidR="009A18D3" w:rsidRPr="004F789E" w:rsidRDefault="009A18D3" w:rsidP="00F4019E">
      <w:pPr>
        <w:autoSpaceDE w:val="0"/>
        <w:autoSpaceDN w:val="0"/>
        <w:adjustRightInd w:val="0"/>
        <w:jc w:val="center"/>
        <w:rPr>
          <w:rFonts w:ascii="Times New Roman" w:hAnsi="Times New Roman" w:cs="Times New Roman"/>
          <w:b/>
          <w:bCs/>
          <w:sz w:val="20"/>
          <w:szCs w:val="20"/>
        </w:rPr>
      </w:pP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b/>
          <w:sz w:val="20"/>
          <w:szCs w:val="20"/>
        </w:rPr>
        <w:t>Ответ.</w:t>
      </w:r>
      <w:r w:rsidRPr="00F4019E">
        <w:rPr>
          <w:rFonts w:ascii="Times New Roman" w:hAnsi="Times New Roman" w:cs="Times New Roman"/>
          <w:sz w:val="20"/>
          <w:szCs w:val="20"/>
        </w:rPr>
        <w:t xml:space="preserve"> 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 Эта доплата не является частью пенсии и предоставляется в рамках государственной социальной помощи. Величина доплаты у каждого пенсионера индивидуальна: чем ниже общее материальное обеспечение пенсионера, тем больше доплата. И, наоборот, при увеличении размера пенсии или иных денежных выплат размер доплаты уменьшается.</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 xml:space="preserve">В 2019 году прожиточный минимум пенсионера, как в Санкт-Петербурге, так и в Ленинградской области составляет 8 846 рублей. Если пенсионеру назначена социальная доплата к пенсии, обеспечивающая доходы на уровне прожиточного минимума пенсионера, размер выплат после индексации с 01.01.2019 доведен до 8846 рублей. Это не значит, что пенсия не была увеличена на соответствующий индекс. Размер пенсии гражданина был проиндексирован, но с учетом увеличения не стал выше установленного прожиточного минимума, в связи с этим уменьшился размер ФСД. </w:t>
      </w:r>
    </w:p>
    <w:p w:rsidR="00F4019E" w:rsidRPr="00F4019E" w:rsidRDefault="00F4019E" w:rsidP="00F4019E">
      <w:pPr>
        <w:autoSpaceDE w:val="0"/>
        <w:autoSpaceDN w:val="0"/>
        <w:adjustRightInd w:val="0"/>
        <w:jc w:val="both"/>
        <w:rPr>
          <w:rFonts w:ascii="Times New Roman" w:hAnsi="Times New Roman" w:cs="Times New Roman"/>
          <w:sz w:val="20"/>
          <w:szCs w:val="20"/>
        </w:rPr>
      </w:pPr>
    </w:p>
    <w:p w:rsidR="00F4019E" w:rsidRPr="004F78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Вопрос. Насколько повысились социальные выплаты с февраля 2019 года?</w:t>
      </w:r>
    </w:p>
    <w:p w:rsidR="009A18D3" w:rsidRPr="004F789E" w:rsidRDefault="009A18D3" w:rsidP="00F4019E">
      <w:pPr>
        <w:autoSpaceDE w:val="0"/>
        <w:autoSpaceDN w:val="0"/>
        <w:adjustRightInd w:val="0"/>
        <w:jc w:val="center"/>
        <w:rPr>
          <w:rFonts w:ascii="Times New Roman" w:hAnsi="Times New Roman" w:cs="Times New Roman"/>
          <w:b/>
          <w:bCs/>
          <w:sz w:val="20"/>
          <w:szCs w:val="20"/>
        </w:rPr>
      </w:pP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b/>
          <w:sz w:val="20"/>
          <w:szCs w:val="20"/>
        </w:rPr>
        <w:t>Ответ.</w:t>
      </w:r>
      <w:r w:rsidRPr="00F4019E">
        <w:rPr>
          <w:rFonts w:ascii="Times New Roman" w:hAnsi="Times New Roman" w:cs="Times New Roman"/>
          <w:sz w:val="20"/>
          <w:szCs w:val="20"/>
        </w:rPr>
        <w:t xml:space="preserve"> С 1 февраля 2019 года прошла индексация размера ежемесячной денежной выплаты. Размер индексации составил 4,3%. Стоимость входящего в нее набора социальных услуг  составила 1121,42 руб., в том числе:</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863,75 руб. -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133,62 руб. -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F4019E" w:rsidRPr="00F4019E" w:rsidRDefault="00F4019E" w:rsidP="00F4019E">
      <w:pPr>
        <w:autoSpaceDE w:val="0"/>
        <w:autoSpaceDN w:val="0"/>
        <w:adjustRightInd w:val="0"/>
        <w:jc w:val="both"/>
        <w:rPr>
          <w:rFonts w:ascii="Times New Roman" w:hAnsi="Times New Roman" w:cs="Times New Roman"/>
          <w:b/>
          <w:bCs/>
          <w:sz w:val="20"/>
          <w:szCs w:val="20"/>
        </w:rPr>
      </w:pPr>
      <w:r w:rsidRPr="00F4019E">
        <w:rPr>
          <w:rFonts w:ascii="Times New Roman" w:hAnsi="Times New Roman" w:cs="Times New Roman"/>
          <w:sz w:val="20"/>
          <w:szCs w:val="20"/>
        </w:rPr>
        <w:t>124,05 руб. - бесплатный проезд на пригородном железнодорожном транспорте, а также на междугородном транспорте к месту лечения и обратно.</w:t>
      </w:r>
      <w:r w:rsidRPr="00F4019E">
        <w:rPr>
          <w:rFonts w:ascii="Times New Roman" w:hAnsi="Times New Roman" w:cs="Times New Roman"/>
          <w:b/>
          <w:bCs/>
          <w:sz w:val="20"/>
          <w:szCs w:val="20"/>
        </w:rPr>
        <w:t xml:space="preserve"> </w:t>
      </w:r>
    </w:p>
    <w:p w:rsidR="00F4019E" w:rsidRPr="00F4019E" w:rsidRDefault="00F4019E" w:rsidP="00F4019E">
      <w:pPr>
        <w:autoSpaceDE w:val="0"/>
        <w:autoSpaceDN w:val="0"/>
        <w:adjustRightInd w:val="0"/>
        <w:jc w:val="both"/>
        <w:rPr>
          <w:rFonts w:ascii="Times New Roman" w:hAnsi="Times New Roman" w:cs="Times New Roman"/>
          <w:b/>
          <w:bCs/>
          <w:sz w:val="20"/>
          <w:szCs w:val="20"/>
        </w:rPr>
      </w:pPr>
    </w:p>
    <w:p w:rsidR="00F4019E" w:rsidRDefault="00F4019E" w:rsidP="00F4019E">
      <w:pPr>
        <w:autoSpaceDE w:val="0"/>
        <w:autoSpaceDN w:val="0"/>
        <w:adjustRightInd w:val="0"/>
        <w:jc w:val="center"/>
        <w:rPr>
          <w:rFonts w:ascii="Times New Roman" w:hAnsi="Times New Roman" w:cs="Times New Roman"/>
          <w:b/>
          <w:bCs/>
          <w:sz w:val="20"/>
          <w:szCs w:val="20"/>
          <w:lang w:val="en-US"/>
        </w:rPr>
      </w:pPr>
      <w:r w:rsidRPr="00F4019E">
        <w:rPr>
          <w:rFonts w:ascii="Times New Roman" w:hAnsi="Times New Roman" w:cs="Times New Roman"/>
          <w:b/>
          <w:bCs/>
          <w:sz w:val="20"/>
          <w:szCs w:val="20"/>
        </w:rPr>
        <w:t>Вопрос: Получаю ЕДВ как инвалид. Возникла острая необходимость в получении бесплатных лекарств. Как можно отказаться от получения НСУ деньгами?</w:t>
      </w:r>
    </w:p>
    <w:p w:rsidR="009A18D3" w:rsidRPr="009A18D3" w:rsidRDefault="009A18D3" w:rsidP="00F4019E">
      <w:pPr>
        <w:autoSpaceDE w:val="0"/>
        <w:autoSpaceDN w:val="0"/>
        <w:adjustRightInd w:val="0"/>
        <w:jc w:val="center"/>
        <w:rPr>
          <w:rFonts w:ascii="Times New Roman" w:hAnsi="Times New Roman" w:cs="Times New Roman"/>
          <w:b/>
          <w:bCs/>
          <w:sz w:val="20"/>
          <w:szCs w:val="20"/>
          <w:lang w:val="en-US"/>
        </w:rPr>
      </w:pP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b/>
          <w:bCs/>
          <w:sz w:val="20"/>
          <w:szCs w:val="20"/>
        </w:rPr>
        <w:t>Ответ:</w:t>
      </w:r>
      <w:r w:rsidRPr="00F4019E">
        <w:rPr>
          <w:rFonts w:ascii="Times New Roman" w:hAnsi="Times New Roman" w:cs="Times New Roman"/>
          <w:sz w:val="20"/>
          <w:szCs w:val="20"/>
        </w:rPr>
        <w:t xml:space="preserve"> </w:t>
      </w:r>
      <w:proofErr w:type="gramStart"/>
      <w:r w:rsidRPr="00F4019E">
        <w:rPr>
          <w:rFonts w:ascii="Times New Roman" w:hAnsi="Times New Roman" w:cs="Times New Roman"/>
          <w:sz w:val="20"/>
          <w:szCs w:val="20"/>
        </w:rPr>
        <w:t>Заявление о возобновлении (отказе) получения НСУ (части НСУ) в натуральном виде подается получателями ЕДВ до 1 октября текущего года на период с 1 января года, следующего за годом подачи заявления, и действует по 31 декабря года, в котором гражданин  обратится с заявлением о возобновлении (отказе) предоставления ему НСУ (полностью или частично).</w:t>
      </w:r>
      <w:proofErr w:type="gramEnd"/>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На текущий год подать заявление нельзя, гражданин может до 1 октября 2019 года обратиться с заявлением об отказе от получения набора социальных услуг на следующий 2020 год.</w:t>
      </w:r>
    </w:p>
    <w:p w:rsidR="00F4019E" w:rsidRPr="00F4019E" w:rsidRDefault="00F4019E" w:rsidP="00F4019E">
      <w:pPr>
        <w:autoSpaceDE w:val="0"/>
        <w:autoSpaceDN w:val="0"/>
        <w:adjustRightInd w:val="0"/>
        <w:rPr>
          <w:rFonts w:ascii="Times New Roman" w:hAnsi="Times New Roman" w:cs="Times New Roman"/>
          <w:sz w:val="20"/>
          <w:szCs w:val="20"/>
        </w:rPr>
      </w:pPr>
      <w:r w:rsidRPr="00F4019E">
        <w:rPr>
          <w:rFonts w:ascii="Times New Roman" w:hAnsi="Times New Roman" w:cs="Times New Roman"/>
          <w:sz w:val="20"/>
          <w:szCs w:val="20"/>
        </w:rPr>
        <w:t xml:space="preserve">Обратиться в  Управление Пенсионного фонда  с заявлением можно лично, через законного представителя (по доверенности), по почте (подпись должна быть заверена нотариально), через многофункциональный центр предоставления государственных и муниципальных услуг (МФЦ) или через электронный сервис «Личный кабинет гражданина» на официальном сайте ПФР. </w:t>
      </w:r>
    </w:p>
    <w:p w:rsidR="00F4019E" w:rsidRPr="00F4019E" w:rsidRDefault="00F4019E" w:rsidP="00F4019E">
      <w:pPr>
        <w:autoSpaceDE w:val="0"/>
        <w:autoSpaceDN w:val="0"/>
        <w:adjustRightInd w:val="0"/>
        <w:rPr>
          <w:rFonts w:ascii="Times New Roman" w:hAnsi="Times New Roman" w:cs="Times New Roman"/>
          <w:sz w:val="20"/>
          <w:szCs w:val="20"/>
        </w:rPr>
      </w:pPr>
    </w:p>
    <w:p w:rsidR="00F4019E" w:rsidRPr="004F789E" w:rsidRDefault="00F4019E" w:rsidP="00F4019E">
      <w:pPr>
        <w:autoSpaceDE w:val="0"/>
        <w:autoSpaceDN w:val="0"/>
        <w:adjustRightInd w:val="0"/>
        <w:jc w:val="center"/>
        <w:rPr>
          <w:rFonts w:ascii="Times New Roman" w:hAnsi="Times New Roman" w:cs="Times New Roman"/>
          <w:b/>
          <w:bCs/>
          <w:sz w:val="20"/>
          <w:szCs w:val="20"/>
        </w:rPr>
      </w:pPr>
      <w:r w:rsidRPr="00F4019E">
        <w:rPr>
          <w:rFonts w:ascii="Times New Roman" w:hAnsi="Times New Roman" w:cs="Times New Roman"/>
          <w:b/>
          <w:bCs/>
          <w:sz w:val="20"/>
          <w:szCs w:val="20"/>
        </w:rPr>
        <w:t>Вопрос. Кому положена прибавка к пенсии при достижении 80 лет?</w:t>
      </w:r>
    </w:p>
    <w:p w:rsidR="009A18D3" w:rsidRPr="004F789E" w:rsidRDefault="009A18D3" w:rsidP="00F4019E">
      <w:pPr>
        <w:autoSpaceDE w:val="0"/>
        <w:autoSpaceDN w:val="0"/>
        <w:adjustRightInd w:val="0"/>
        <w:jc w:val="center"/>
        <w:rPr>
          <w:rFonts w:ascii="Times New Roman" w:hAnsi="Times New Roman" w:cs="Times New Roman"/>
          <w:b/>
          <w:bCs/>
          <w:sz w:val="20"/>
          <w:szCs w:val="20"/>
        </w:rPr>
      </w:pP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b/>
          <w:sz w:val="20"/>
          <w:szCs w:val="20"/>
        </w:rPr>
        <w:lastRenderedPageBreak/>
        <w:t xml:space="preserve">Ответ. </w:t>
      </w:r>
      <w:r w:rsidRPr="00F4019E">
        <w:rPr>
          <w:rFonts w:ascii="Times New Roman" w:hAnsi="Times New Roman" w:cs="Times New Roman"/>
          <w:sz w:val="20"/>
          <w:szCs w:val="20"/>
        </w:rPr>
        <w:t>Гражданам, достигшим 80-летнего возраста, являющимся получателями страховой пенсии по старости, предусмотрено повышение размера пенсии на сумму базового размера фиксированной выплаты.</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С 1 января 2019 года размер фиксированной выплаты к пенсии составляет 5 334,19 рублей. Таким образом, со дня достижения 80-летнего возраста фиксированная выплата увеличивается до 10 668 рублей.</w:t>
      </w:r>
    </w:p>
    <w:p w:rsidR="00F4019E" w:rsidRPr="00F4019E" w:rsidRDefault="00F4019E" w:rsidP="00F4019E">
      <w:pPr>
        <w:autoSpaceDE w:val="0"/>
        <w:autoSpaceDN w:val="0"/>
        <w:adjustRightInd w:val="0"/>
        <w:rPr>
          <w:rFonts w:ascii="Times New Roman" w:hAnsi="Times New Roman" w:cs="Times New Roman"/>
          <w:sz w:val="20"/>
          <w:szCs w:val="20"/>
        </w:rPr>
      </w:pPr>
      <w:r w:rsidRPr="00F4019E">
        <w:rPr>
          <w:rFonts w:ascii="Times New Roman" w:hAnsi="Times New Roman" w:cs="Times New Roman"/>
          <w:sz w:val="20"/>
          <w:szCs w:val="20"/>
        </w:rPr>
        <w:t xml:space="preserve">Повышенная фиксированная выплата устанавливается  также  инвалидам  I группы.  Поэтому гражданам, достигшим 80-летнего возраста, и уже являющимися инвалидами I группы, размер пенсии не пересчитывается. </w:t>
      </w:r>
    </w:p>
    <w:p w:rsidR="00F4019E" w:rsidRPr="00F4019E" w:rsidRDefault="00F4019E" w:rsidP="00F4019E">
      <w:pPr>
        <w:autoSpaceDE w:val="0"/>
        <w:autoSpaceDN w:val="0"/>
        <w:adjustRightInd w:val="0"/>
        <w:jc w:val="both"/>
        <w:rPr>
          <w:rFonts w:ascii="Times New Roman" w:hAnsi="Times New Roman" w:cs="Times New Roman"/>
          <w:sz w:val="20"/>
          <w:szCs w:val="20"/>
        </w:rPr>
      </w:pPr>
      <w:r w:rsidRPr="00F4019E">
        <w:rPr>
          <w:rFonts w:ascii="Times New Roman" w:hAnsi="Times New Roman" w:cs="Times New Roman"/>
          <w:sz w:val="20"/>
          <w:szCs w:val="20"/>
        </w:rPr>
        <w:t>Подавать заявление не надо, перерасчет производится в автоматическом режиме на основании документов, имеющихся в пенсионном деле получателя.</w:t>
      </w:r>
    </w:p>
    <w:p w:rsidR="00F4019E" w:rsidRPr="00F4019E" w:rsidRDefault="00F4019E" w:rsidP="00F4019E">
      <w:pPr>
        <w:autoSpaceDE w:val="0"/>
        <w:autoSpaceDN w:val="0"/>
        <w:adjustRightInd w:val="0"/>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Г. Емельянова</w:t>
      </w:r>
    </w:p>
    <w:p w:rsidR="00F4019E" w:rsidRPr="00F4019E" w:rsidRDefault="00F4019E" w:rsidP="00F4019E">
      <w:pPr>
        <w:autoSpaceDE w:val="0"/>
        <w:autoSpaceDN w:val="0"/>
        <w:adjustRightInd w:val="0"/>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начальник Управления ПФР</w:t>
      </w:r>
    </w:p>
    <w:p w:rsidR="00F4019E" w:rsidRPr="00F4019E" w:rsidRDefault="00F4019E" w:rsidP="00F4019E">
      <w:pPr>
        <w:autoSpaceDE w:val="0"/>
        <w:autoSpaceDN w:val="0"/>
        <w:adjustRightInd w:val="0"/>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в Киришском районе</w:t>
      </w:r>
    </w:p>
    <w:p w:rsidR="00F4019E" w:rsidRPr="00F4019E" w:rsidRDefault="00F4019E" w:rsidP="00F4019E">
      <w:pPr>
        <w:autoSpaceDE w:val="0"/>
        <w:autoSpaceDN w:val="0"/>
        <w:adjustRightInd w:val="0"/>
        <w:contextualSpacing/>
        <w:jc w:val="right"/>
        <w:rPr>
          <w:rFonts w:ascii="Times New Roman" w:hAnsi="Times New Roman" w:cs="Times New Roman"/>
          <w:sz w:val="20"/>
          <w:szCs w:val="20"/>
        </w:rPr>
      </w:pPr>
      <w:r w:rsidRPr="00F4019E">
        <w:rPr>
          <w:rFonts w:ascii="Times New Roman" w:hAnsi="Times New Roman" w:cs="Times New Roman"/>
          <w:sz w:val="20"/>
          <w:szCs w:val="20"/>
        </w:rPr>
        <w:t xml:space="preserve">                                                                                                                (межрайонного)</w:t>
      </w:r>
    </w:p>
    <w:p w:rsidR="00C240E1" w:rsidRDefault="00C240E1" w:rsidP="00F4019E">
      <w:pPr>
        <w:tabs>
          <w:tab w:val="left" w:pos="426"/>
        </w:tabs>
        <w:ind w:right="-143"/>
        <w:rPr>
          <w:i/>
          <w:sz w:val="16"/>
          <w:szCs w:val="16"/>
        </w:rPr>
      </w:pPr>
    </w:p>
    <w:p w:rsidR="00C240E1" w:rsidRDefault="00C240E1" w:rsidP="007E4583">
      <w:pPr>
        <w:pStyle w:val="a8"/>
        <w:jc w:val="right"/>
        <w:rPr>
          <w:i/>
          <w:sz w:val="16"/>
          <w:szCs w:val="16"/>
        </w:rPr>
      </w:pPr>
    </w:p>
    <w:p w:rsidR="00C240E1" w:rsidRDefault="00F4019E" w:rsidP="007E4583">
      <w:pPr>
        <w:pStyle w:val="a8"/>
        <w:jc w:val="right"/>
        <w:rPr>
          <w:i/>
          <w:sz w:val="16"/>
          <w:szCs w:val="16"/>
        </w:rPr>
      </w:pPr>
      <w:r w:rsidRPr="00F4019E">
        <w:rPr>
          <w:i/>
          <w:noProof/>
          <w:sz w:val="16"/>
          <w:szCs w:val="16"/>
        </w:rPr>
        <w:drawing>
          <wp:inline distT="0" distB="0" distL="0" distR="0">
            <wp:extent cx="8950417" cy="5454502"/>
            <wp:effectExtent l="19050" t="0" r="3083" b="0"/>
            <wp:docPr id="2" name="Рисунок 4" descr="http://derbetovka.ru/tinybrowser/images/foto/2016/00/_full/_hdz-oqsvj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rbetovka.ru/tinybrowser/images/foto/2016/00/_full/_hdz-oqsvjce.jpg"/>
                    <pic:cNvPicPr>
                      <a:picLocks noChangeAspect="1" noChangeArrowheads="1"/>
                    </pic:cNvPicPr>
                  </pic:nvPicPr>
                  <pic:blipFill>
                    <a:blip r:embed="rId78" cstate="print"/>
                    <a:srcRect/>
                    <a:stretch>
                      <a:fillRect/>
                    </a:stretch>
                  </pic:blipFill>
                  <pic:spPr bwMode="auto">
                    <a:xfrm>
                      <a:off x="0" y="0"/>
                      <a:ext cx="8946103" cy="5451873"/>
                    </a:xfrm>
                    <a:prstGeom prst="rect">
                      <a:avLst/>
                    </a:prstGeom>
                    <a:noFill/>
                    <a:ln w="9525">
                      <a:noFill/>
                      <a:miter lim="800000"/>
                      <a:headEnd/>
                      <a:tailEnd/>
                    </a:ln>
                  </pic:spPr>
                </pic:pic>
              </a:graphicData>
            </a:graphic>
          </wp:inline>
        </w:drawing>
      </w: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240E1" w:rsidRDefault="00C240E1" w:rsidP="007E4583">
      <w:pPr>
        <w:pStyle w:val="a8"/>
        <w:jc w:val="right"/>
        <w:rPr>
          <w:i/>
          <w:sz w:val="16"/>
          <w:szCs w:val="16"/>
        </w:rPr>
      </w:pPr>
    </w:p>
    <w:p w:rsidR="00C90FEC" w:rsidRDefault="00C90FEC" w:rsidP="007E4583">
      <w:pPr>
        <w:pStyle w:val="a8"/>
        <w:jc w:val="right"/>
        <w:rPr>
          <w:i/>
          <w:sz w:val="16"/>
          <w:szCs w:val="16"/>
        </w:rPr>
      </w:pPr>
    </w:p>
    <w:p w:rsidR="0049103B" w:rsidRDefault="0049103B" w:rsidP="007E4583">
      <w:pPr>
        <w:pStyle w:val="a8"/>
        <w:jc w:val="right"/>
        <w:rPr>
          <w:i/>
          <w:sz w:val="16"/>
          <w:szCs w:val="16"/>
        </w:rPr>
      </w:pPr>
    </w:p>
    <w:p w:rsidR="00375097" w:rsidRPr="00D8425A" w:rsidRDefault="009760D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9A7EC6" w:rsidRDefault="009A7EC6">
                  <w:pPr>
                    <w:pStyle w:val="a8"/>
                  </w:pPr>
                  <w:r>
                    <w:t>Газета «ЛЕСНАЯ РЕСПУБЛИКА»</w:t>
                  </w:r>
                </w:p>
                <w:p w:rsidR="009A7EC6" w:rsidRDefault="009A7EC6">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9A7EC6" w:rsidRPr="001C72ED" w:rsidRDefault="009A7EC6">
                  <w:pPr>
                    <w:rPr>
                      <w:lang w:val="en-US"/>
                    </w:rPr>
                  </w:pPr>
                  <w:r>
                    <w:t>п. Пчевжа, ул. Клубная</w:t>
                  </w:r>
                  <w:r w:rsidRPr="001C72ED">
                    <w:rPr>
                      <w:lang w:val="en-US"/>
                    </w:rPr>
                    <w:t xml:space="preserve">, 6; </w:t>
                  </w:r>
                  <w:r>
                    <w:rPr>
                      <w:lang w:val="en-US" w:eastAsia="en-US" w:bidi="en-US"/>
                    </w:rPr>
                    <w:t xml:space="preserve">e-mail: </w:t>
                  </w:r>
                  <w:hyperlink r:id="rId79" w:history="1">
                    <w:r>
                      <w:rPr>
                        <w:lang w:val="en-US" w:eastAsia="en-US" w:bidi="en-US"/>
                      </w:rPr>
                      <w:t>klub.klubikov@mail.ru</w:t>
                    </w:r>
                  </w:hyperlink>
                </w:p>
                <w:p w:rsidR="009A7EC6" w:rsidRDefault="009A7EC6">
                  <w:pPr>
                    <w:pStyle w:val="a8"/>
                  </w:pPr>
                  <w:r>
                    <w:t>Телефон (факс): (81368) 75-389</w:t>
                  </w:r>
                </w:p>
                <w:p w:rsidR="009A7EC6" w:rsidRDefault="009A7EC6">
                  <w:r>
                    <w:t>Отпечатано в Пчевжинском сельском Доме культуры</w:t>
                  </w:r>
                </w:p>
                <w:p w:rsidR="009A7EC6" w:rsidRDefault="009A7EC6">
                  <w:r>
                    <w:t>Подписано в печать 1</w:t>
                  </w:r>
                  <w:r w:rsidRPr="00226962">
                    <w:t>9</w:t>
                  </w:r>
                  <w:r>
                    <w:t>.04.201</w:t>
                  </w:r>
                  <w:bookmarkStart w:id="1" w:name="_GoBack"/>
                  <w:bookmarkEnd w:id="1"/>
                  <w:r>
                    <w:t>9г. в 20.00</w:t>
                  </w:r>
                </w:p>
                <w:p w:rsidR="009A7EC6" w:rsidRDefault="009A7EC6">
                  <w:r>
                    <w:t>(по графику в 20.00)</w:t>
                  </w:r>
                </w:p>
                <w:p w:rsidR="009A7EC6" w:rsidRDefault="009A7EC6">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8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8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9760D1" w:rsidP="006538F1">
      <w:pPr>
        <w:rPr>
          <w:sz w:val="16"/>
          <w:szCs w:val="16"/>
        </w:rPr>
      </w:pPr>
      <w:r w:rsidRPr="009760D1">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9A7EC6" w:rsidRPr="00C21B1F" w:rsidRDefault="009A7EC6" w:rsidP="00C21B1F"/>
              </w:txbxContent>
            </v:textbox>
            <w10:wrap anchorx="margin"/>
          </v:shape>
        </w:pict>
      </w:r>
    </w:p>
    <w:sectPr w:rsidR="00E74044" w:rsidSect="000924CA">
      <w:headerReference w:type="even" r:id="rId82"/>
      <w:headerReference w:type="default" r:id="rId83"/>
      <w:headerReference w:type="first" r:id="rId8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66" w:rsidRDefault="00607066" w:rsidP="000924CA">
      <w:r>
        <w:separator/>
      </w:r>
    </w:p>
  </w:endnote>
  <w:endnote w:type="continuationSeparator" w:id="0">
    <w:p w:rsidR="00607066" w:rsidRDefault="0060706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66" w:rsidRDefault="00607066"/>
  </w:footnote>
  <w:footnote w:type="continuationSeparator" w:id="0">
    <w:p w:rsidR="00607066" w:rsidRDefault="006070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9A7EC6" w:rsidRDefault="009A7EC6">
        <w:pPr>
          <w:pStyle w:val="ae"/>
        </w:pPr>
      </w:p>
      <w:p w:rsidR="009A7EC6" w:rsidRDefault="009A7EC6">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7A2100">
            <w:rPr>
              <w:noProof/>
            </w:rPr>
            <w:t>16</w:t>
          </w:r>
        </w:fldSimple>
        <w:r>
          <w:t xml:space="preserve">                                                                                                                                                                      № 1</w:t>
        </w:r>
        <w:r>
          <w:rPr>
            <w:lang w:val="en-US"/>
          </w:rPr>
          <w:t xml:space="preserve">2 </w:t>
        </w:r>
        <w:r>
          <w:t>(2</w:t>
        </w:r>
        <w:r>
          <w:rPr>
            <w:lang w:val="en-US"/>
          </w:rPr>
          <w:t>95</w:t>
        </w:r>
        <w:r>
          <w:t xml:space="preserve">) </w:t>
        </w:r>
        <w:r>
          <w:rPr>
            <w:lang w:val="en-US"/>
          </w:rPr>
          <w:t>19</w:t>
        </w:r>
        <w:r>
          <w:t xml:space="preserve"> апреля 2019</w:t>
        </w:r>
      </w:p>
    </w:sdtContent>
  </w:sdt>
  <w:p w:rsidR="009A7EC6" w:rsidRDefault="009A7EC6">
    <w:pPr>
      <w:rPr>
        <w:sz w:val="2"/>
        <w:szCs w:val="2"/>
      </w:rPr>
    </w:pPr>
    <w:r w:rsidRPr="009760D1">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9760D1">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6" w:rsidRDefault="009A7EC6"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9A7EC6" w:rsidRDefault="009A7EC6" w:rsidP="00CC6F07">
    <w:pPr>
      <w:pStyle w:val="ae"/>
    </w:pPr>
    <w:r>
      <w:t xml:space="preserve">№ </w:t>
    </w:r>
    <w:r>
      <w:rPr>
        <w:lang w:val="en-US"/>
      </w:rPr>
      <w:t xml:space="preserve">12 </w:t>
    </w:r>
    <w:r>
      <w:t>(2</w:t>
    </w:r>
    <w:r>
      <w:rPr>
        <w:lang w:val="en-US"/>
      </w:rPr>
      <w:t>95</w:t>
    </w:r>
    <w:r>
      <w:t xml:space="preserve">) </w:t>
    </w:r>
    <w:r>
      <w:rPr>
        <w:lang w:val="en-US"/>
      </w:rPr>
      <w:t>19</w:t>
    </w:r>
    <w:r>
      <w:t xml:space="preserve"> апреля 2019                                                                                                                                                                     </w:t>
    </w:r>
    <w:sdt>
      <w:sdtPr>
        <w:id w:val="1388714949"/>
        <w:docPartObj>
          <w:docPartGallery w:val="Page Numbers (Top of Page)"/>
          <w:docPartUnique/>
        </w:docPartObj>
      </w:sdtPr>
      <w:sdtContent>
        <w:fldSimple w:instr=" PAGE   \* MERGEFORMAT ">
          <w:r w:rsidR="007A2100">
            <w:rPr>
              <w:noProof/>
            </w:rPr>
            <w:t>9</w:t>
          </w:r>
        </w:fldSimple>
      </w:sdtContent>
    </w:sdt>
  </w:p>
  <w:p w:rsidR="009A7EC6" w:rsidRDefault="009A7EC6"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6" w:rsidRDefault="009A7EC6">
    <w:pPr>
      <w:pStyle w:val="ac"/>
    </w:pPr>
  </w:p>
  <w:p w:rsidR="009A7EC6" w:rsidRDefault="009A7EC6"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6" w:rsidRDefault="009A7EC6">
    <w:pPr>
      <w:rPr>
        <w:sz w:val="2"/>
        <w:szCs w:val="2"/>
      </w:rPr>
    </w:pPr>
    <w:r w:rsidRPr="009760D1">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9A7EC6" w:rsidRDefault="009A7EC6">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6" w:rsidRDefault="009A7EC6">
    <w:pPr>
      <w:rPr>
        <w:sz w:val="2"/>
        <w:szCs w:val="2"/>
      </w:rPr>
    </w:pPr>
    <w:r w:rsidRPr="009760D1">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9A7EC6" w:rsidRPr="005466AB" w:rsidRDefault="009A7EC6"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6" w:rsidRDefault="009A7EC6">
    <w:pPr>
      <w:rPr>
        <w:sz w:val="2"/>
        <w:szCs w:val="2"/>
      </w:rPr>
    </w:pPr>
    <w:r w:rsidRPr="009760D1">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9A7EC6" w:rsidRDefault="009A7EC6">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9F1138"/>
    <w:multiLevelType w:val="multilevel"/>
    <w:tmpl w:val="741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nsid w:val="1AE31D15"/>
    <w:multiLevelType w:val="hybridMultilevel"/>
    <w:tmpl w:val="6FA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67D254D"/>
    <w:multiLevelType w:val="multilevel"/>
    <w:tmpl w:val="52F299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3C2BEB"/>
    <w:multiLevelType w:val="hybridMultilevel"/>
    <w:tmpl w:val="4300C5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E86DFD"/>
    <w:multiLevelType w:val="multilevel"/>
    <w:tmpl w:val="A6CECAA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8C3135"/>
    <w:multiLevelType w:val="multilevel"/>
    <w:tmpl w:val="155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C41CFF"/>
    <w:multiLevelType w:val="hybridMultilevel"/>
    <w:tmpl w:val="D0781A66"/>
    <w:lvl w:ilvl="0" w:tplc="4606C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7274C6F"/>
    <w:multiLevelType w:val="multilevel"/>
    <w:tmpl w:val="D116F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0832E0"/>
    <w:multiLevelType w:val="multilevel"/>
    <w:tmpl w:val="98161CC4"/>
    <w:lvl w:ilvl="0">
      <w:start w:val="1"/>
      <w:numFmt w:val="decimal"/>
      <w:lvlText w:val="%1."/>
      <w:lvlJc w:val="left"/>
      <w:pPr>
        <w:ind w:left="1069" w:hanging="360"/>
      </w:pPr>
    </w:lvl>
    <w:lvl w:ilvl="1">
      <w:start w:val="1"/>
      <w:numFmt w:val="decimal"/>
      <w:isLgl/>
      <w:lvlText w:val="%1.%2."/>
      <w:lvlJc w:val="left"/>
      <w:pPr>
        <w:ind w:left="1849" w:hanging="1140"/>
      </w:pPr>
      <w:rPr>
        <w:color w:val="000000"/>
      </w:rPr>
    </w:lvl>
    <w:lvl w:ilvl="2">
      <w:start w:val="1"/>
      <w:numFmt w:val="decimal"/>
      <w:isLgl/>
      <w:lvlText w:val="%1.%2.%3."/>
      <w:lvlJc w:val="left"/>
      <w:pPr>
        <w:ind w:left="1849" w:hanging="1140"/>
      </w:pPr>
      <w:rPr>
        <w:color w:val="000000"/>
      </w:rPr>
    </w:lvl>
    <w:lvl w:ilvl="3">
      <w:start w:val="1"/>
      <w:numFmt w:val="decimal"/>
      <w:isLgl/>
      <w:lvlText w:val="%1.%2.%3.%4."/>
      <w:lvlJc w:val="left"/>
      <w:pPr>
        <w:ind w:left="1849" w:hanging="1140"/>
      </w:pPr>
      <w:rPr>
        <w:color w:val="000000"/>
      </w:rPr>
    </w:lvl>
    <w:lvl w:ilvl="4">
      <w:start w:val="1"/>
      <w:numFmt w:val="decimal"/>
      <w:isLgl/>
      <w:lvlText w:val="%1.%2.%3.%4.%5."/>
      <w:lvlJc w:val="left"/>
      <w:pPr>
        <w:ind w:left="1849" w:hanging="1140"/>
      </w:pPr>
      <w:rPr>
        <w:color w:val="000000"/>
      </w:rPr>
    </w:lvl>
    <w:lvl w:ilvl="5">
      <w:start w:val="1"/>
      <w:numFmt w:val="decimal"/>
      <w:isLgl/>
      <w:lvlText w:val="%1.%2.%3.%4.%5.%6."/>
      <w:lvlJc w:val="left"/>
      <w:pPr>
        <w:ind w:left="1849" w:hanging="11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34">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8">
    <w:nsid w:val="7BE2598F"/>
    <w:multiLevelType w:val="hybridMultilevel"/>
    <w:tmpl w:val="8CC62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E491882"/>
    <w:multiLevelType w:val="multilevel"/>
    <w:tmpl w:val="BE9A8B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4"/>
  </w:num>
  <w:num w:numId="3">
    <w:abstractNumId w:val="29"/>
  </w:num>
  <w:num w:numId="4">
    <w:abstractNumId w:val="17"/>
  </w:num>
  <w:num w:numId="5">
    <w:abstractNumId w:val="15"/>
  </w:num>
  <w:num w:numId="6">
    <w:abstractNumId w:val="19"/>
  </w:num>
  <w:num w:numId="7">
    <w:abstractNumId w:val="28"/>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num>
  <w:num w:numId="14">
    <w:abstractNumId w:val="16"/>
  </w:num>
  <w:num w:numId="15">
    <w:abstractNumId w:val="26"/>
  </w:num>
  <w:num w:numId="16">
    <w:abstractNumId w:val="27"/>
  </w:num>
  <w:num w:numId="17">
    <w:abstractNumId w:val="39"/>
  </w:num>
  <w:num w:numId="18">
    <w:abstractNumId w:val="36"/>
  </w:num>
  <w:num w:numId="19">
    <w:abstractNumId w:val="31"/>
  </w:num>
  <w:num w:numId="20">
    <w:abstractNumId w:val="32"/>
  </w:num>
  <w:num w:numId="21">
    <w:abstractNumId w:val="35"/>
  </w:num>
  <w:num w:numId="22">
    <w:abstractNumId w:val="21"/>
  </w:num>
  <w:num w:numId="23">
    <w:abstractNumId w:val="30"/>
  </w:num>
  <w:num w:numId="24">
    <w:abstractNumId w:val="14"/>
  </w:num>
  <w:num w:numId="25">
    <w:abstractNumId w:val="23"/>
  </w:num>
  <w:num w:numId="26">
    <w:abstractNumId w:val="20"/>
  </w:num>
  <w:num w:numId="27">
    <w:abstractNumId w:val="40"/>
  </w:num>
  <w:num w:numId="28">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63842"/>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15EEE"/>
    <w:rsid w:val="000207E0"/>
    <w:rsid w:val="00021463"/>
    <w:rsid w:val="000225D2"/>
    <w:rsid w:val="000226E4"/>
    <w:rsid w:val="00022A72"/>
    <w:rsid w:val="00025C66"/>
    <w:rsid w:val="0002701E"/>
    <w:rsid w:val="000274A3"/>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4CF8"/>
    <w:rsid w:val="00046259"/>
    <w:rsid w:val="00046520"/>
    <w:rsid w:val="0004711B"/>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3B05"/>
    <w:rsid w:val="000A4208"/>
    <w:rsid w:val="000A4905"/>
    <w:rsid w:val="000A4B56"/>
    <w:rsid w:val="000A5617"/>
    <w:rsid w:val="000B1EE2"/>
    <w:rsid w:val="000B2086"/>
    <w:rsid w:val="000B2168"/>
    <w:rsid w:val="000B271A"/>
    <w:rsid w:val="000B4C85"/>
    <w:rsid w:val="000B5C14"/>
    <w:rsid w:val="000B5E3C"/>
    <w:rsid w:val="000C1987"/>
    <w:rsid w:val="000C1A3B"/>
    <w:rsid w:val="000C6778"/>
    <w:rsid w:val="000C7401"/>
    <w:rsid w:val="000D04EF"/>
    <w:rsid w:val="000D256F"/>
    <w:rsid w:val="000D2B85"/>
    <w:rsid w:val="000D47A4"/>
    <w:rsid w:val="000D5BDA"/>
    <w:rsid w:val="000D5C69"/>
    <w:rsid w:val="000D6520"/>
    <w:rsid w:val="000E147E"/>
    <w:rsid w:val="000E18A5"/>
    <w:rsid w:val="000E331F"/>
    <w:rsid w:val="000E4C05"/>
    <w:rsid w:val="000E62F0"/>
    <w:rsid w:val="000E69F7"/>
    <w:rsid w:val="000F1BA4"/>
    <w:rsid w:val="000F36C1"/>
    <w:rsid w:val="000F3C66"/>
    <w:rsid w:val="000F4EBD"/>
    <w:rsid w:val="000F51F3"/>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2CBC"/>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58FC"/>
    <w:rsid w:val="001765C5"/>
    <w:rsid w:val="00181393"/>
    <w:rsid w:val="00186DC4"/>
    <w:rsid w:val="00191161"/>
    <w:rsid w:val="00194324"/>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C7E"/>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2"/>
    <w:rsid w:val="0022696F"/>
    <w:rsid w:val="00227063"/>
    <w:rsid w:val="00227122"/>
    <w:rsid w:val="00230850"/>
    <w:rsid w:val="00234C8E"/>
    <w:rsid w:val="00235863"/>
    <w:rsid w:val="00235DEF"/>
    <w:rsid w:val="00236201"/>
    <w:rsid w:val="00236CB6"/>
    <w:rsid w:val="00237406"/>
    <w:rsid w:val="00237CB9"/>
    <w:rsid w:val="002404C0"/>
    <w:rsid w:val="002415A7"/>
    <w:rsid w:val="00242D8C"/>
    <w:rsid w:val="00242FB7"/>
    <w:rsid w:val="00244789"/>
    <w:rsid w:val="00244BF8"/>
    <w:rsid w:val="00245437"/>
    <w:rsid w:val="00246064"/>
    <w:rsid w:val="00247A77"/>
    <w:rsid w:val="002502DB"/>
    <w:rsid w:val="002511E1"/>
    <w:rsid w:val="00252384"/>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31AB"/>
    <w:rsid w:val="00294B83"/>
    <w:rsid w:val="0029558E"/>
    <w:rsid w:val="0029599E"/>
    <w:rsid w:val="00295C43"/>
    <w:rsid w:val="00297189"/>
    <w:rsid w:val="002975DD"/>
    <w:rsid w:val="002A0BD8"/>
    <w:rsid w:val="002A2318"/>
    <w:rsid w:val="002A2634"/>
    <w:rsid w:val="002A2FDE"/>
    <w:rsid w:val="002A3256"/>
    <w:rsid w:val="002A3A81"/>
    <w:rsid w:val="002A483A"/>
    <w:rsid w:val="002A4A3A"/>
    <w:rsid w:val="002A55C9"/>
    <w:rsid w:val="002A6654"/>
    <w:rsid w:val="002A67CB"/>
    <w:rsid w:val="002A6947"/>
    <w:rsid w:val="002B08C5"/>
    <w:rsid w:val="002B1992"/>
    <w:rsid w:val="002B1CA2"/>
    <w:rsid w:val="002B2961"/>
    <w:rsid w:val="002B396F"/>
    <w:rsid w:val="002B3BFD"/>
    <w:rsid w:val="002B4B5E"/>
    <w:rsid w:val="002B4BF6"/>
    <w:rsid w:val="002B5076"/>
    <w:rsid w:val="002B6FBC"/>
    <w:rsid w:val="002B76BF"/>
    <w:rsid w:val="002C0854"/>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1951"/>
    <w:rsid w:val="003245DF"/>
    <w:rsid w:val="0032473A"/>
    <w:rsid w:val="00325546"/>
    <w:rsid w:val="0032768C"/>
    <w:rsid w:val="003277D9"/>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1F8"/>
    <w:rsid w:val="00386526"/>
    <w:rsid w:val="0038672B"/>
    <w:rsid w:val="003876DC"/>
    <w:rsid w:val="00390A4B"/>
    <w:rsid w:val="00392C6D"/>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2B1C"/>
    <w:rsid w:val="003D3288"/>
    <w:rsid w:val="003D3826"/>
    <w:rsid w:val="003D5CBE"/>
    <w:rsid w:val="003D6C0B"/>
    <w:rsid w:val="003D7218"/>
    <w:rsid w:val="003D75B2"/>
    <w:rsid w:val="003D7CFD"/>
    <w:rsid w:val="003E0838"/>
    <w:rsid w:val="003E205F"/>
    <w:rsid w:val="003E2EF3"/>
    <w:rsid w:val="003E3076"/>
    <w:rsid w:val="003E393D"/>
    <w:rsid w:val="003E3B42"/>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097"/>
    <w:rsid w:val="00441140"/>
    <w:rsid w:val="004423F0"/>
    <w:rsid w:val="004428C2"/>
    <w:rsid w:val="004464A2"/>
    <w:rsid w:val="004504A1"/>
    <w:rsid w:val="004515EF"/>
    <w:rsid w:val="00451962"/>
    <w:rsid w:val="00452626"/>
    <w:rsid w:val="004527D2"/>
    <w:rsid w:val="00460601"/>
    <w:rsid w:val="004613A3"/>
    <w:rsid w:val="00463D5D"/>
    <w:rsid w:val="004667B9"/>
    <w:rsid w:val="00467E2F"/>
    <w:rsid w:val="00470FF2"/>
    <w:rsid w:val="00471320"/>
    <w:rsid w:val="00471A80"/>
    <w:rsid w:val="00472D1A"/>
    <w:rsid w:val="00473107"/>
    <w:rsid w:val="004773EC"/>
    <w:rsid w:val="00482B96"/>
    <w:rsid w:val="00482FCF"/>
    <w:rsid w:val="0048442B"/>
    <w:rsid w:val="004873D5"/>
    <w:rsid w:val="004874FC"/>
    <w:rsid w:val="00487B32"/>
    <w:rsid w:val="0049103B"/>
    <w:rsid w:val="00492B37"/>
    <w:rsid w:val="0049436E"/>
    <w:rsid w:val="004A0E14"/>
    <w:rsid w:val="004A3A7A"/>
    <w:rsid w:val="004A3D2A"/>
    <w:rsid w:val="004A5326"/>
    <w:rsid w:val="004A5BF6"/>
    <w:rsid w:val="004A64C2"/>
    <w:rsid w:val="004A77FA"/>
    <w:rsid w:val="004A7AB3"/>
    <w:rsid w:val="004B449B"/>
    <w:rsid w:val="004B51AC"/>
    <w:rsid w:val="004B5904"/>
    <w:rsid w:val="004B6A0C"/>
    <w:rsid w:val="004B7E1C"/>
    <w:rsid w:val="004B7E34"/>
    <w:rsid w:val="004C1956"/>
    <w:rsid w:val="004C3233"/>
    <w:rsid w:val="004C35E9"/>
    <w:rsid w:val="004C5FB2"/>
    <w:rsid w:val="004C6515"/>
    <w:rsid w:val="004C6541"/>
    <w:rsid w:val="004C68F5"/>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4F6CD5"/>
    <w:rsid w:val="004F789E"/>
    <w:rsid w:val="00500D50"/>
    <w:rsid w:val="00500FF7"/>
    <w:rsid w:val="00501FDC"/>
    <w:rsid w:val="00504194"/>
    <w:rsid w:val="00507276"/>
    <w:rsid w:val="00511608"/>
    <w:rsid w:val="00511E62"/>
    <w:rsid w:val="00513361"/>
    <w:rsid w:val="00514DCA"/>
    <w:rsid w:val="00515674"/>
    <w:rsid w:val="00515F90"/>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50C54"/>
    <w:rsid w:val="00552F64"/>
    <w:rsid w:val="00553E1E"/>
    <w:rsid w:val="00555896"/>
    <w:rsid w:val="00555B6B"/>
    <w:rsid w:val="0056057C"/>
    <w:rsid w:val="0056170E"/>
    <w:rsid w:val="00561B2C"/>
    <w:rsid w:val="005641F9"/>
    <w:rsid w:val="00564CBA"/>
    <w:rsid w:val="0056532F"/>
    <w:rsid w:val="00566B76"/>
    <w:rsid w:val="00566EE1"/>
    <w:rsid w:val="00567D7B"/>
    <w:rsid w:val="0057016D"/>
    <w:rsid w:val="00570224"/>
    <w:rsid w:val="0057048E"/>
    <w:rsid w:val="0057201E"/>
    <w:rsid w:val="0057230C"/>
    <w:rsid w:val="005729C0"/>
    <w:rsid w:val="00572C47"/>
    <w:rsid w:val="00572EFC"/>
    <w:rsid w:val="00573BBC"/>
    <w:rsid w:val="00574156"/>
    <w:rsid w:val="00575120"/>
    <w:rsid w:val="005756F7"/>
    <w:rsid w:val="00580D98"/>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CF5"/>
    <w:rsid w:val="005C436D"/>
    <w:rsid w:val="005C4635"/>
    <w:rsid w:val="005C5B78"/>
    <w:rsid w:val="005C7376"/>
    <w:rsid w:val="005D44E3"/>
    <w:rsid w:val="005D62D8"/>
    <w:rsid w:val="005E1CB2"/>
    <w:rsid w:val="005E432C"/>
    <w:rsid w:val="005E4E85"/>
    <w:rsid w:val="005E5861"/>
    <w:rsid w:val="005E618D"/>
    <w:rsid w:val="005E642B"/>
    <w:rsid w:val="005F13E2"/>
    <w:rsid w:val="005F4DC7"/>
    <w:rsid w:val="005F6273"/>
    <w:rsid w:val="00600137"/>
    <w:rsid w:val="00601333"/>
    <w:rsid w:val="00603C0D"/>
    <w:rsid w:val="00606B29"/>
    <w:rsid w:val="00606DB7"/>
    <w:rsid w:val="00607066"/>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69C5"/>
    <w:rsid w:val="00687257"/>
    <w:rsid w:val="006915C2"/>
    <w:rsid w:val="00692E26"/>
    <w:rsid w:val="006949EA"/>
    <w:rsid w:val="0069597C"/>
    <w:rsid w:val="006962E8"/>
    <w:rsid w:val="006A3A2F"/>
    <w:rsid w:val="006A3C04"/>
    <w:rsid w:val="006A48BC"/>
    <w:rsid w:val="006A4D42"/>
    <w:rsid w:val="006B1275"/>
    <w:rsid w:val="006B3C36"/>
    <w:rsid w:val="006B442C"/>
    <w:rsid w:val="006B6CC5"/>
    <w:rsid w:val="006B70F5"/>
    <w:rsid w:val="006B713A"/>
    <w:rsid w:val="006B7EEB"/>
    <w:rsid w:val="006C1F6A"/>
    <w:rsid w:val="006C2778"/>
    <w:rsid w:val="006C2815"/>
    <w:rsid w:val="006C3434"/>
    <w:rsid w:val="006C53C4"/>
    <w:rsid w:val="006C7338"/>
    <w:rsid w:val="006C75EE"/>
    <w:rsid w:val="006D04FF"/>
    <w:rsid w:val="006D20F9"/>
    <w:rsid w:val="006D3338"/>
    <w:rsid w:val="006D3647"/>
    <w:rsid w:val="006D4A79"/>
    <w:rsid w:val="006D6622"/>
    <w:rsid w:val="006D7134"/>
    <w:rsid w:val="006D758D"/>
    <w:rsid w:val="006E2064"/>
    <w:rsid w:val="006E3C48"/>
    <w:rsid w:val="006E6CCC"/>
    <w:rsid w:val="006F0E5B"/>
    <w:rsid w:val="006F3068"/>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691B"/>
    <w:rsid w:val="0074739B"/>
    <w:rsid w:val="00747C7C"/>
    <w:rsid w:val="00752101"/>
    <w:rsid w:val="0075254E"/>
    <w:rsid w:val="007547A9"/>
    <w:rsid w:val="0075613C"/>
    <w:rsid w:val="007605C3"/>
    <w:rsid w:val="00766F90"/>
    <w:rsid w:val="00770A1D"/>
    <w:rsid w:val="0077109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2100"/>
    <w:rsid w:val="007A390A"/>
    <w:rsid w:val="007A3A53"/>
    <w:rsid w:val="007A44FD"/>
    <w:rsid w:val="007A61B5"/>
    <w:rsid w:val="007A6C75"/>
    <w:rsid w:val="007B3BB5"/>
    <w:rsid w:val="007B4EFB"/>
    <w:rsid w:val="007B6019"/>
    <w:rsid w:val="007B7D98"/>
    <w:rsid w:val="007C076C"/>
    <w:rsid w:val="007C12E4"/>
    <w:rsid w:val="007C1B39"/>
    <w:rsid w:val="007C1B3E"/>
    <w:rsid w:val="007C35AD"/>
    <w:rsid w:val="007C3899"/>
    <w:rsid w:val="007C3C4F"/>
    <w:rsid w:val="007C5513"/>
    <w:rsid w:val="007D5030"/>
    <w:rsid w:val="007D5893"/>
    <w:rsid w:val="007E0489"/>
    <w:rsid w:val="007E0843"/>
    <w:rsid w:val="007E193B"/>
    <w:rsid w:val="007E1967"/>
    <w:rsid w:val="007E4583"/>
    <w:rsid w:val="007E62E7"/>
    <w:rsid w:val="007E7584"/>
    <w:rsid w:val="007F0FB7"/>
    <w:rsid w:val="008006D8"/>
    <w:rsid w:val="008023EA"/>
    <w:rsid w:val="008025A8"/>
    <w:rsid w:val="0080266B"/>
    <w:rsid w:val="00803924"/>
    <w:rsid w:val="00805ACF"/>
    <w:rsid w:val="00806D6C"/>
    <w:rsid w:val="00807451"/>
    <w:rsid w:val="00811A09"/>
    <w:rsid w:val="00812CDC"/>
    <w:rsid w:val="0081333A"/>
    <w:rsid w:val="0081721A"/>
    <w:rsid w:val="008217FC"/>
    <w:rsid w:val="00821ADF"/>
    <w:rsid w:val="008226D8"/>
    <w:rsid w:val="0082391E"/>
    <w:rsid w:val="0082559A"/>
    <w:rsid w:val="00825734"/>
    <w:rsid w:val="00834BB5"/>
    <w:rsid w:val="00836773"/>
    <w:rsid w:val="00836881"/>
    <w:rsid w:val="00836CD8"/>
    <w:rsid w:val="008378FC"/>
    <w:rsid w:val="00841E74"/>
    <w:rsid w:val="00841F8A"/>
    <w:rsid w:val="008423E4"/>
    <w:rsid w:val="0084489A"/>
    <w:rsid w:val="008471D6"/>
    <w:rsid w:val="008478D8"/>
    <w:rsid w:val="00847E68"/>
    <w:rsid w:val="00851B83"/>
    <w:rsid w:val="008543E3"/>
    <w:rsid w:val="00854728"/>
    <w:rsid w:val="0085593C"/>
    <w:rsid w:val="00855B2F"/>
    <w:rsid w:val="008572B6"/>
    <w:rsid w:val="008612F9"/>
    <w:rsid w:val="00862CBE"/>
    <w:rsid w:val="00863CED"/>
    <w:rsid w:val="00866BB3"/>
    <w:rsid w:val="00866D90"/>
    <w:rsid w:val="008677C5"/>
    <w:rsid w:val="00867D60"/>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5200"/>
    <w:rsid w:val="008E6576"/>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76"/>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633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0D32"/>
    <w:rsid w:val="0096335F"/>
    <w:rsid w:val="009675ED"/>
    <w:rsid w:val="00967ED9"/>
    <w:rsid w:val="0097075C"/>
    <w:rsid w:val="00972995"/>
    <w:rsid w:val="009737B8"/>
    <w:rsid w:val="009740FA"/>
    <w:rsid w:val="009760D1"/>
    <w:rsid w:val="00976632"/>
    <w:rsid w:val="00976755"/>
    <w:rsid w:val="009801F1"/>
    <w:rsid w:val="00983193"/>
    <w:rsid w:val="00983554"/>
    <w:rsid w:val="00983CF1"/>
    <w:rsid w:val="0098466E"/>
    <w:rsid w:val="00984868"/>
    <w:rsid w:val="009857ED"/>
    <w:rsid w:val="009858A9"/>
    <w:rsid w:val="00985BCD"/>
    <w:rsid w:val="00985E39"/>
    <w:rsid w:val="00987068"/>
    <w:rsid w:val="009877C6"/>
    <w:rsid w:val="009930E5"/>
    <w:rsid w:val="0099560A"/>
    <w:rsid w:val="009959AD"/>
    <w:rsid w:val="00995B8A"/>
    <w:rsid w:val="009A18D3"/>
    <w:rsid w:val="009A47F4"/>
    <w:rsid w:val="009A6674"/>
    <w:rsid w:val="009A7A31"/>
    <w:rsid w:val="009A7EC6"/>
    <w:rsid w:val="009B5251"/>
    <w:rsid w:val="009B588B"/>
    <w:rsid w:val="009B6FCE"/>
    <w:rsid w:val="009C1102"/>
    <w:rsid w:val="009C26AA"/>
    <w:rsid w:val="009C30A6"/>
    <w:rsid w:val="009C3C94"/>
    <w:rsid w:val="009C4975"/>
    <w:rsid w:val="009C70CC"/>
    <w:rsid w:val="009C7573"/>
    <w:rsid w:val="009C7ADB"/>
    <w:rsid w:val="009C7D41"/>
    <w:rsid w:val="009D03E5"/>
    <w:rsid w:val="009D105B"/>
    <w:rsid w:val="009D27EC"/>
    <w:rsid w:val="009D2D00"/>
    <w:rsid w:val="009D3062"/>
    <w:rsid w:val="009D6C20"/>
    <w:rsid w:val="009D70E4"/>
    <w:rsid w:val="009E020C"/>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309E"/>
    <w:rsid w:val="00A04E88"/>
    <w:rsid w:val="00A05EAF"/>
    <w:rsid w:val="00A0678A"/>
    <w:rsid w:val="00A06ACB"/>
    <w:rsid w:val="00A06C17"/>
    <w:rsid w:val="00A07038"/>
    <w:rsid w:val="00A1140C"/>
    <w:rsid w:val="00A1385C"/>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4BE3"/>
    <w:rsid w:val="00A86886"/>
    <w:rsid w:val="00A86DF7"/>
    <w:rsid w:val="00A87A98"/>
    <w:rsid w:val="00A91CC9"/>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4454"/>
    <w:rsid w:val="00AC52F1"/>
    <w:rsid w:val="00AD0C8C"/>
    <w:rsid w:val="00AD2823"/>
    <w:rsid w:val="00AD699F"/>
    <w:rsid w:val="00AD7BD7"/>
    <w:rsid w:val="00AE064F"/>
    <w:rsid w:val="00AE07CF"/>
    <w:rsid w:val="00AE0B56"/>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5B30"/>
    <w:rsid w:val="00B06726"/>
    <w:rsid w:val="00B0740E"/>
    <w:rsid w:val="00B07550"/>
    <w:rsid w:val="00B07D49"/>
    <w:rsid w:val="00B1008F"/>
    <w:rsid w:val="00B14195"/>
    <w:rsid w:val="00B20D81"/>
    <w:rsid w:val="00B20F6B"/>
    <w:rsid w:val="00B2496C"/>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2263"/>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4F"/>
    <w:rsid w:val="00B93182"/>
    <w:rsid w:val="00B93481"/>
    <w:rsid w:val="00B946EA"/>
    <w:rsid w:val="00B94F30"/>
    <w:rsid w:val="00B97FCF"/>
    <w:rsid w:val="00BA17D2"/>
    <w:rsid w:val="00BA29F8"/>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362F"/>
    <w:rsid w:val="00BC4D9F"/>
    <w:rsid w:val="00BC716B"/>
    <w:rsid w:val="00BC7607"/>
    <w:rsid w:val="00BD04BE"/>
    <w:rsid w:val="00BD0835"/>
    <w:rsid w:val="00BD0A96"/>
    <w:rsid w:val="00BD1459"/>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2961"/>
    <w:rsid w:val="00C1304E"/>
    <w:rsid w:val="00C140AF"/>
    <w:rsid w:val="00C146EB"/>
    <w:rsid w:val="00C15F87"/>
    <w:rsid w:val="00C1614D"/>
    <w:rsid w:val="00C1625D"/>
    <w:rsid w:val="00C17AD5"/>
    <w:rsid w:val="00C17DF3"/>
    <w:rsid w:val="00C21B1F"/>
    <w:rsid w:val="00C240E1"/>
    <w:rsid w:val="00C24876"/>
    <w:rsid w:val="00C25913"/>
    <w:rsid w:val="00C27912"/>
    <w:rsid w:val="00C35A8A"/>
    <w:rsid w:val="00C36B93"/>
    <w:rsid w:val="00C408F7"/>
    <w:rsid w:val="00C42397"/>
    <w:rsid w:val="00C4472F"/>
    <w:rsid w:val="00C44A0D"/>
    <w:rsid w:val="00C4582A"/>
    <w:rsid w:val="00C45B6E"/>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0FEC"/>
    <w:rsid w:val="00C91247"/>
    <w:rsid w:val="00C94B5B"/>
    <w:rsid w:val="00C9632F"/>
    <w:rsid w:val="00C975F6"/>
    <w:rsid w:val="00CA1FBC"/>
    <w:rsid w:val="00CA2470"/>
    <w:rsid w:val="00CA3791"/>
    <w:rsid w:val="00CA3FC4"/>
    <w:rsid w:val="00CA453A"/>
    <w:rsid w:val="00CA685E"/>
    <w:rsid w:val="00CA6FF4"/>
    <w:rsid w:val="00CA76F5"/>
    <w:rsid w:val="00CB01B1"/>
    <w:rsid w:val="00CB091D"/>
    <w:rsid w:val="00CB1E0F"/>
    <w:rsid w:val="00CB20B2"/>
    <w:rsid w:val="00CB2A57"/>
    <w:rsid w:val="00CB5354"/>
    <w:rsid w:val="00CC01C1"/>
    <w:rsid w:val="00CC0DCE"/>
    <w:rsid w:val="00CC18AF"/>
    <w:rsid w:val="00CC205E"/>
    <w:rsid w:val="00CC248E"/>
    <w:rsid w:val="00CC261E"/>
    <w:rsid w:val="00CC29B7"/>
    <w:rsid w:val="00CC2DF2"/>
    <w:rsid w:val="00CC38C0"/>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F180E"/>
    <w:rsid w:val="00CF2AED"/>
    <w:rsid w:val="00CF2BF3"/>
    <w:rsid w:val="00CF3D56"/>
    <w:rsid w:val="00CF49A1"/>
    <w:rsid w:val="00CF49B1"/>
    <w:rsid w:val="00CF7CD4"/>
    <w:rsid w:val="00D023BB"/>
    <w:rsid w:val="00D029D2"/>
    <w:rsid w:val="00D03590"/>
    <w:rsid w:val="00D056C7"/>
    <w:rsid w:val="00D05B57"/>
    <w:rsid w:val="00D0652B"/>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884"/>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4710"/>
    <w:rsid w:val="00DE57C5"/>
    <w:rsid w:val="00DE6F19"/>
    <w:rsid w:val="00DF02D7"/>
    <w:rsid w:val="00DF3149"/>
    <w:rsid w:val="00DF350D"/>
    <w:rsid w:val="00DF6527"/>
    <w:rsid w:val="00DF7217"/>
    <w:rsid w:val="00E0101E"/>
    <w:rsid w:val="00E01443"/>
    <w:rsid w:val="00E01E7C"/>
    <w:rsid w:val="00E05D48"/>
    <w:rsid w:val="00E0651B"/>
    <w:rsid w:val="00E109EA"/>
    <w:rsid w:val="00E11867"/>
    <w:rsid w:val="00E136A3"/>
    <w:rsid w:val="00E13A62"/>
    <w:rsid w:val="00E13AFB"/>
    <w:rsid w:val="00E1429F"/>
    <w:rsid w:val="00E15282"/>
    <w:rsid w:val="00E15511"/>
    <w:rsid w:val="00E16A63"/>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5DC0"/>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2E0"/>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566A"/>
    <w:rsid w:val="00ED6300"/>
    <w:rsid w:val="00ED666E"/>
    <w:rsid w:val="00ED730E"/>
    <w:rsid w:val="00EE1709"/>
    <w:rsid w:val="00EE5693"/>
    <w:rsid w:val="00EE6C83"/>
    <w:rsid w:val="00EF04DB"/>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19E"/>
    <w:rsid w:val="00F40589"/>
    <w:rsid w:val="00F4229C"/>
    <w:rsid w:val="00F43FDD"/>
    <w:rsid w:val="00F45046"/>
    <w:rsid w:val="00F45452"/>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3CE"/>
    <w:rsid w:val="00F96DE2"/>
    <w:rsid w:val="00F96E02"/>
    <w:rsid w:val="00FA3EDA"/>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2FBF"/>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uiPriority w:val="99"/>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uiPriority w:val="99"/>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uiPriority w:val="99"/>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9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qFormat/>
    <w:rsid w:val="001043C8"/>
    <w:rPr>
      <w:b/>
      <w:bCs/>
    </w:rPr>
  </w:style>
  <w:style w:type="paragraph" w:styleId="af6">
    <w:name w:val="Normal (Web)"/>
    <w:basedOn w:val="a0"/>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 w:type="character" w:customStyle="1" w:styleId="211pt-1pt">
    <w:name w:val="Основной текст (2) + 11 pt;Курсив;Интервал -1 pt"/>
    <w:basedOn w:val="23"/>
    <w:rsid w:val="001F2C7E"/>
    <w:rPr>
      <w:rFonts w:ascii="Times New Roman" w:eastAsia="Times New Roman" w:hAnsi="Times New Roman" w:cs="Times New Roman"/>
      <w:i/>
      <w:iCs/>
      <w:color w:val="000000"/>
      <w:spacing w:val="-20"/>
      <w:w w:val="100"/>
      <w:position w:val="0"/>
      <w:sz w:val="22"/>
      <w:szCs w:val="22"/>
      <w:lang w:val="ru-RU" w:eastAsia="ru-RU" w:bidi="ru-RU"/>
    </w:rPr>
  </w:style>
  <w:style w:type="character" w:customStyle="1" w:styleId="serp-urlitem1">
    <w:name w:val="serp-url__item1"/>
    <w:basedOn w:val="a1"/>
    <w:uiPriority w:val="99"/>
    <w:rsid w:val="000B271A"/>
    <w:rPr>
      <w:rFonts w:cs="Times New Roman"/>
      <w:color w:val="007700"/>
    </w:rPr>
  </w:style>
  <w:style w:type="character" w:customStyle="1" w:styleId="s11">
    <w:name w:val="s1"/>
    <w:basedOn w:val="a1"/>
    <w:rsid w:val="00C240E1"/>
  </w:style>
  <w:style w:type="character" w:customStyle="1" w:styleId="s2">
    <w:name w:val="s2"/>
    <w:basedOn w:val="a1"/>
    <w:rsid w:val="00C240E1"/>
  </w:style>
  <w:style w:type="character" w:customStyle="1" w:styleId="s4">
    <w:name w:val="s4"/>
    <w:basedOn w:val="a1"/>
    <w:rsid w:val="00C240E1"/>
  </w:style>
  <w:style w:type="character" w:customStyle="1" w:styleId="s6">
    <w:name w:val="s6"/>
    <w:basedOn w:val="a1"/>
    <w:rsid w:val="00C240E1"/>
  </w:style>
  <w:style w:type="paragraph" w:customStyle="1" w:styleId="cxspmiddle">
    <w:name w:val="cxspmiddle"/>
    <w:basedOn w:val="a0"/>
    <w:rsid w:val="00C240E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06">
    <w:name w:val="Сетка таблицы10"/>
    <w:basedOn w:val="a2"/>
    <w:next w:val="af1"/>
    <w:rsid w:val="00B1008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semiHidden/>
    <w:rsid w:val="00916576"/>
  </w:style>
  <w:style w:type="table" w:customStyle="1" w:styleId="141">
    <w:name w:val="Сетка таблицы14"/>
    <w:basedOn w:val="a2"/>
    <w:next w:val="af1"/>
    <w:rsid w:val="0091657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916576"/>
    <w:rPr>
      <w:rFonts w:ascii="Arial" w:hAnsi="Arial" w:cs="Arial" w:hint="default"/>
      <w:color w:val="666666"/>
      <w:sz w:val="17"/>
      <w:szCs w:val="17"/>
    </w:rPr>
  </w:style>
  <w:style w:type="paragraph" w:customStyle="1" w:styleId="79">
    <w:name w:val="Абзац списка7"/>
    <w:basedOn w:val="a0"/>
    <w:rsid w:val="0091657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6b">
    <w:name w:val="Без интервала6"/>
    <w:rsid w:val="00916576"/>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236390">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8410501">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16387086">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39218129">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254294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docs.cntd.ru/document/902186281" TargetMode="External"/><Relationship Id="rId26" Type="http://schemas.openxmlformats.org/officeDocument/2006/relationships/hyperlink" Target="http://docs.cntd.ru/document/901991977" TargetMode="External"/><Relationship Id="rId39" Type="http://schemas.openxmlformats.org/officeDocument/2006/relationships/hyperlink" Target="consultantplus://offline/ref=C7FFAD6DA156FBE922FD052BCCC0022A5F07252B6190C333A01FB0F4104E09910934D83CEF653A1BWEF7N" TargetMode="External"/><Relationship Id="rId21" Type="http://schemas.openxmlformats.org/officeDocument/2006/relationships/hyperlink" Target="http://docs.cntd.ru/document/902280037" TargetMode="External"/><Relationship Id="rId34" Type="http://schemas.openxmlformats.org/officeDocument/2006/relationships/hyperlink" Target="consultantplus://offline/ref=C7FFAD6DA156FBE922FD052BCCC0022A5F07252B6190C333A01FB0F4104E09910934D83CEF653A18WEF2N" TargetMode="External"/><Relationship Id="rId42" Type="http://schemas.openxmlformats.org/officeDocument/2006/relationships/hyperlink" Target="http://docs.cntd.ru/document/499093920" TargetMode="External"/><Relationship Id="rId47" Type="http://schemas.openxmlformats.org/officeDocument/2006/relationships/hyperlink" Target="consultantplus://offline/ref=C7FFAD6DA156FBE922FD052BCCC0022A5F0725246596C333A01FB0F4104E09910934D83CEF653B1BWEF4N" TargetMode="External"/><Relationship Id="rId50" Type="http://schemas.openxmlformats.org/officeDocument/2006/relationships/hyperlink" Target="consultantplus://offline/ref=C7FFAD6DA156FBE922FD052BCCC0022A5F0725246596C333A01FB0F4104E09910934D8W3FEN" TargetMode="External"/><Relationship Id="rId55" Type="http://schemas.openxmlformats.org/officeDocument/2006/relationships/hyperlink" Target="http://docs.cntd.ru/document/902258624" TargetMode="External"/><Relationship Id="rId63" Type="http://schemas.openxmlformats.org/officeDocument/2006/relationships/hyperlink" Target="consultantplus://offline/ref=C7FFAD6DA156FBE922FD052BCCC0022A5F07252B6495C333A01FB0F410W4FEN" TargetMode="External"/><Relationship Id="rId68" Type="http://schemas.openxmlformats.org/officeDocument/2006/relationships/hyperlink" Target="http://docs.cntd.ru/document/902338802" TargetMode="External"/><Relationship Id="rId76" Type="http://schemas.openxmlformats.org/officeDocument/2006/relationships/hyperlink" Target="http://docs.cntd.ru/document/902237558" TargetMode="External"/><Relationship Id="rId84" Type="http://schemas.openxmlformats.org/officeDocument/2006/relationships/header" Target="header6.xm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C7FFAD6DA156FBE922FD052BCCC0022A5C0E212B6393C333A01FB0F4104E09910934D8W3FAN"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9" Type="http://schemas.openxmlformats.org/officeDocument/2006/relationships/hyperlink" Target="consultantplus://offline/ref=C7FFAD6DA156FBE922FD052BCCC0022A5C0F272F619FC333A01FB0F410W4FEN" TargetMode="External"/><Relationship Id="rId11" Type="http://schemas.openxmlformats.org/officeDocument/2006/relationships/image" Target="media/image2.jpeg"/><Relationship Id="rId24" Type="http://schemas.openxmlformats.org/officeDocument/2006/relationships/hyperlink" Target="http://docs.cntd.ru/document/901966282" TargetMode="External"/><Relationship Id="rId32" Type="http://schemas.openxmlformats.org/officeDocument/2006/relationships/hyperlink" Target="consultantplus://offline/ref=C7FFAD6DA156FBE922FD052BCCC0022A5F07252B6190C333A01FB0F4104E09910934D83CEF653919WEF4N" TargetMode="External"/><Relationship Id="rId37" Type="http://schemas.openxmlformats.org/officeDocument/2006/relationships/hyperlink" Target="consultantplus://offline/ref=C7FFAD6DA156FBE922FD052BCCC0022A5F07252B6190C333A01FB0F4104E09910934D83CWEFAN" TargetMode="External"/><Relationship Id="rId40" Type="http://schemas.openxmlformats.org/officeDocument/2006/relationships/hyperlink" Target="consultantplus://offline/ref=C7FFAD6DA156FBE922FD052BCCC0022A5F07252B6190C333A01FB0F4104E09910934D83CEF653A11WEF6N" TargetMode="External"/><Relationship Id="rId45" Type="http://schemas.openxmlformats.org/officeDocument/2006/relationships/hyperlink" Target="consultantplus://offline/ref=C7FFAD6DA156FBE922FD052BCCC0022A5F0725246596C333A01FB0F4104E09910934D83CEF653B18WEFBN" TargetMode="External"/><Relationship Id="rId53" Type="http://schemas.openxmlformats.org/officeDocument/2006/relationships/hyperlink" Target="http://docs.cntd.ru/document/499021521" TargetMode="External"/><Relationship Id="rId58" Type="http://schemas.openxmlformats.org/officeDocument/2006/relationships/hyperlink" Target="consultantplus://offline/ref=C7FFAD6DA156FBE922FD052BCCC0022A5C00272C639FC333A01FB0F4104E09910934D83CEF653B1AWEF7N" TargetMode="External"/><Relationship Id="rId66" Type="http://schemas.openxmlformats.org/officeDocument/2006/relationships/hyperlink" Target="http://docs.cntd.ru/document/901964649" TargetMode="External"/><Relationship Id="rId74" Type="http://schemas.openxmlformats.org/officeDocument/2006/relationships/hyperlink" Target="http://docs.cntd.ru/document/9038548" TargetMode="External"/><Relationship Id="rId79" Type="http://schemas.openxmlformats.org/officeDocument/2006/relationships/hyperlink" Target="mailto:klub.klubikov@mail.ru" TargetMode="External"/><Relationship Id="rId5" Type="http://schemas.openxmlformats.org/officeDocument/2006/relationships/webSettings" Target="webSettings.xml"/><Relationship Id="rId61" Type="http://schemas.openxmlformats.org/officeDocument/2006/relationships/hyperlink" Target="consultantplus://offline/ref=C7FFAD6DA156FBE922FD052BCCC0022A5C00272C639FC333A01FB0F4104E09910934D83CEF653B1DWEF5N" TargetMode="External"/><Relationship Id="rId82" Type="http://schemas.openxmlformats.org/officeDocument/2006/relationships/header" Target="header4.xml"/><Relationship Id="rId19"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consultantplus://offline/ref=C7FFAD6DA156FBE922FD052BCCC0022A5F07252B6094C333A01FB0F410W4FEN" TargetMode="External"/><Relationship Id="rId27" Type="http://schemas.openxmlformats.org/officeDocument/2006/relationships/hyperlink" Target="consultantplus://offline/ref=C7FFAD6DA156FBE922FD052BCCC0022A5F07252B6191C333A01FB0F410W4FEN" TargetMode="External"/><Relationship Id="rId30" Type="http://schemas.openxmlformats.org/officeDocument/2006/relationships/hyperlink" Target="http://docs.cntd.ru/document/902329743" TargetMode="External"/><Relationship Id="rId35" Type="http://schemas.openxmlformats.org/officeDocument/2006/relationships/hyperlink" Target="consultantplus://offline/ref=C7FFAD6DA156FBE922FD052BCCC0022A5F07252B6190C333A01FB0F4104E09910934D83CEF653A18WEFAN" TargetMode="External"/><Relationship Id="rId43" Type="http://schemas.openxmlformats.org/officeDocument/2006/relationships/hyperlink" Target="consultantplus://offline/ref=C7FFAD6DA156FBE922FD052BCCC0022A5F0725246596C333A01FB0F410W4FEN" TargetMode="External"/><Relationship Id="rId48" Type="http://schemas.openxmlformats.org/officeDocument/2006/relationships/hyperlink" Target="consultantplus://offline/ref=C7FFAD6DA156FBE922FD052BCCC0022A5F0725246596C333A01FB0F4104E09910934D83CEF653B1BWEFBN" TargetMode="External"/><Relationship Id="rId56" Type="http://schemas.openxmlformats.org/officeDocument/2006/relationships/hyperlink" Target="consultantplus://offline/ref=C7FFAD6DA156FBE922FD052BCCC0022A5C00272C639FC333A01FB0F410W4FEN" TargetMode="External"/><Relationship Id="rId64" Type="http://schemas.openxmlformats.org/officeDocument/2006/relationships/hyperlink" Target="http://docs.cntd.ru/document/902111653" TargetMode="External"/><Relationship Id="rId69" Type="http://schemas.openxmlformats.org/officeDocument/2006/relationships/hyperlink" Target="consultantplus://offline/ref=C7FFAD6DA156FBE922FD052BCCC0022A5C0E212B6393C333A01FB0F410W4FEN" TargetMode="External"/><Relationship Id="rId77" Type="http://schemas.openxmlformats.org/officeDocument/2006/relationships/hyperlink" Target="consultantplus://offline/ref=C7FFAD6DA156FBE922FD052BCCC0022A5F07252A6D93C333A01FB0F410W4FEN" TargetMode="External"/><Relationship Id="rId8" Type="http://schemas.openxmlformats.org/officeDocument/2006/relationships/header" Target="header1.xml"/><Relationship Id="rId51" Type="http://schemas.openxmlformats.org/officeDocument/2006/relationships/hyperlink" Target="http://docs.cntd.ru/document/901981546" TargetMode="External"/><Relationship Id="rId72" Type="http://schemas.openxmlformats.org/officeDocument/2006/relationships/hyperlink" Target="consultantplus://offline/ref=C7FFAD6DA156FBE922FD052BCCC0022A5C0E212B6393C333A01FB0F4104E09910934D83CWEFFN" TargetMode="External"/><Relationship Id="rId80" Type="http://schemas.openxmlformats.org/officeDocument/2006/relationships/image" Target="media/image6.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2BA0~1/AppData/Local/Temp/FineReader12.00/media/image1.jpeg" TargetMode="External"/><Relationship Id="rId17" Type="http://schemas.openxmlformats.org/officeDocument/2006/relationships/hyperlink" Target="http://docs.cntd.ru/document/420208749" TargetMode="External"/><Relationship Id="rId25" Type="http://schemas.openxmlformats.org/officeDocument/2006/relationships/hyperlink" Target="consultantplus://offline/ref=C7FFAD6DA156FBE922FD052BCCC0022A5F0624246D9FC333A01FB0F410W4FEN" TargetMode="External"/><Relationship Id="rId33" Type="http://schemas.openxmlformats.org/officeDocument/2006/relationships/hyperlink" Target="consultantplus://offline/ref=C7FFAD6DA156FBE922FD052BCCC0022A5F07252B6190C333A01FB0F4104E09910934D83CEF65391BWEF1N" TargetMode="External"/><Relationship Id="rId38" Type="http://schemas.openxmlformats.org/officeDocument/2006/relationships/hyperlink" Target="consultantplus://offline/ref=C7FFAD6DA156FBE922FD052BCCC0022A5F07252B6190C333A01FB0F4104E09910934D83CEF653A1BWEF0N" TargetMode="External"/><Relationship Id="rId46" Type="http://schemas.openxmlformats.org/officeDocument/2006/relationships/hyperlink" Target="consultantplus://offline/ref=C7FFAD6DA156FBE922FD052BCCC0022A5F0725246596C333A01FB0F4104E09910934D83CEF653B1BWEF5N" TargetMode="External"/><Relationship Id="rId59" Type="http://schemas.openxmlformats.org/officeDocument/2006/relationships/hyperlink" Target="consultantplus://offline/ref=C7FFAD6DA156FBE922FD052BCCC0022A5C00272C639FC333A01FB0F4104E09910934D83CEF653B1DWEF1N" TargetMode="External"/><Relationship Id="rId67" Type="http://schemas.openxmlformats.org/officeDocument/2006/relationships/hyperlink" Target="consultantplus://offline/ref=C7FFAD6DA156FBE922FD052BCCC0022A58012F29629C9E39A846BCF6W1F7N" TargetMode="External"/><Relationship Id="rId20" Type="http://schemas.openxmlformats.org/officeDocument/2006/relationships/hyperlink" Target="http://docs.cntd.ru/document/901711591" TargetMode="External"/><Relationship Id="rId41" Type="http://schemas.openxmlformats.org/officeDocument/2006/relationships/hyperlink" Target="consultantplus://offline/ref=C7FFAD6DA156FBE922FD052BCCC0022A5F07252B6190C333A01FB0F4104E09910934D8W3F9N" TargetMode="External"/><Relationship Id="rId54" Type="http://schemas.openxmlformats.org/officeDocument/2006/relationships/hyperlink" Target="consultantplus://offline/ref=C7FFAD6DA156FBE922FD052BCCC0022A5C0E23246792C333A01FB0F410W4FEN" TargetMode="External"/><Relationship Id="rId62" Type="http://schemas.openxmlformats.org/officeDocument/2006/relationships/hyperlink" Target="http://docs.cntd.ru/document/499012340" TargetMode="External"/><Relationship Id="rId70" Type="http://schemas.openxmlformats.org/officeDocument/2006/relationships/hyperlink" Target="consultantplus://offline/ref=C7FFAD6DA156FBE922FD052BCCC0022A5C0E212B6393C333A01FB0F4104E09910934D8W3FBN" TargetMode="External"/><Relationship Id="rId75" Type="http://schemas.openxmlformats.org/officeDocument/2006/relationships/hyperlink" Target="http://docs.cntd.ru/document/420382731"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2BA0~1/AppData/Local/Temp/FineReader12.00/media/image3.jpeg" TargetMode="External"/><Relationship Id="rId23" Type="http://schemas.openxmlformats.org/officeDocument/2006/relationships/hyperlink" Target="consultantplus://offline/ref=C7FFAD6DA156FBE922FD052BCCC0022A5F07252B6094C333A01FB0F410W4FEN" TargetMode="External"/><Relationship Id="rId28" Type="http://schemas.openxmlformats.org/officeDocument/2006/relationships/hyperlink" Target="http://docs.cntd.ru/document/499020841" TargetMode="External"/><Relationship Id="rId36" Type="http://schemas.openxmlformats.org/officeDocument/2006/relationships/hyperlink" Target="consultantplus://offline/ref=C7FFAD6DA156FBE922FD052BCCC0022A5F07252B6190C333A01FB0F4104E09910934D83CEF65391AWEFAN" TargetMode="External"/><Relationship Id="rId49" Type="http://schemas.openxmlformats.org/officeDocument/2006/relationships/hyperlink" Target="consultantplus://offline/ref=C7FFAD6DA156FBE922FD052BCCC0022A5F0725246596C333A01FB0F4104E09910934D83CEF653B1AWEF7N" TargetMode="External"/><Relationship Id="rId57" Type="http://schemas.openxmlformats.org/officeDocument/2006/relationships/hyperlink" Target="consultantplus://offline/ref=C7FFAD6DA156FBE922FD052BCCC0022A5C00272C639FC333A01FB0F4104E09910934D83CEF653B1AWEF2N" TargetMode="External"/><Relationship Id="rId10" Type="http://schemas.openxmlformats.org/officeDocument/2006/relationships/header" Target="header3.xml"/><Relationship Id="rId31" Type="http://schemas.openxmlformats.org/officeDocument/2006/relationships/hyperlink" Target="consultantplus://offline/ref=C7FFAD6DA156FBE922FD052BCCC0022A5F07252B6190C333A01FB0F410W4FEN" TargetMode="External"/><Relationship Id="rId44" Type="http://schemas.openxmlformats.org/officeDocument/2006/relationships/hyperlink" Target="consultantplus://offline/ref=C7FFAD6DA156FBE922FD052BCCC0022A5F0725246596C333A01FB0F4104E09910934D83CEF653818WEF3N" TargetMode="External"/><Relationship Id="rId52" Type="http://schemas.openxmlformats.org/officeDocument/2006/relationships/hyperlink" Target="consultantplus://offline/ref=C7FFAD6DA156FBE922FD052BCCC0022A5F07252B619FC333A01FB0F410W4FEN" TargetMode="External"/><Relationship Id="rId60" Type="http://schemas.openxmlformats.org/officeDocument/2006/relationships/hyperlink" Target="consultantplus://offline/ref=C7FFAD6DA156FBE922FD052BCCC0022A5C00272C639FC333A01FB0F4104E09910934D83CEF653B1DWEF0N" TargetMode="External"/><Relationship Id="rId65" Type="http://schemas.openxmlformats.org/officeDocument/2006/relationships/hyperlink" Target="consultantplus://offline/ref=C7FFAD6DA156FBE922FD052BCCC0022A5C00242C6393C333A01FB0F410W4FEN" TargetMode="External"/><Relationship Id="rId73" Type="http://schemas.openxmlformats.org/officeDocument/2006/relationships/hyperlink" Target="http://docs.cntd.ru/document/902365874" TargetMode="External"/><Relationship Id="rId78" Type="http://schemas.openxmlformats.org/officeDocument/2006/relationships/image" Target="media/image5.jpeg"/><Relationship Id="rId81" Type="http://schemas.openxmlformats.org/officeDocument/2006/relationships/image" Target="media/image7.jpeg"/><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FB4DC-615A-4A83-9EE1-92CE1106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18123</Words>
  <Characters>103303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cp:revision>
  <cp:lastPrinted>2019-04-24T13:10:00Z</cp:lastPrinted>
  <dcterms:created xsi:type="dcterms:W3CDTF">2019-04-24T11:43:00Z</dcterms:created>
  <dcterms:modified xsi:type="dcterms:W3CDTF">2019-04-24T13:14:00Z</dcterms:modified>
</cp:coreProperties>
</file>