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71" w:rsidRDefault="00C55971" w:rsidP="00154A33">
      <w:pPr>
        <w:tabs>
          <w:tab w:val="left" w:pos="7605"/>
        </w:tabs>
      </w:pPr>
    </w:p>
    <w:p w:rsidR="00C55971" w:rsidRDefault="00C55971" w:rsidP="00154A33">
      <w:pPr>
        <w:shd w:val="clear" w:color="auto" w:fill="FFFFFF"/>
        <w:tabs>
          <w:tab w:val="center" w:pos="4677"/>
          <w:tab w:val="left" w:pos="7280"/>
        </w:tabs>
        <w:jc w:val="center"/>
        <w:rPr>
          <w:sz w:val="22"/>
          <w:szCs w:val="22"/>
        </w:rPr>
      </w:pPr>
      <w:r>
        <w:rPr>
          <w:noProof/>
          <w:sz w:val="22"/>
          <w:szCs w:val="22"/>
        </w:rPr>
        <w:drawing>
          <wp:inline distT="0" distB="0" distL="0" distR="0">
            <wp:extent cx="552450" cy="6572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C55971" w:rsidRDefault="00C55971" w:rsidP="00154A33">
      <w:pPr>
        <w:shd w:val="clear" w:color="auto" w:fill="FFFFFF"/>
        <w:jc w:val="center"/>
        <w:rPr>
          <w:sz w:val="32"/>
          <w:szCs w:val="32"/>
        </w:rPr>
      </w:pPr>
      <w:r>
        <w:rPr>
          <w:b/>
          <w:bCs/>
          <w:color w:val="000000"/>
          <w:spacing w:val="-1"/>
          <w:sz w:val="32"/>
          <w:szCs w:val="32"/>
        </w:rPr>
        <w:t>СОВЕТ ДЕПУТАТОВ</w:t>
      </w:r>
    </w:p>
    <w:p w:rsidR="00C55971" w:rsidRDefault="00C55971" w:rsidP="00154A33">
      <w:pPr>
        <w:pBdr>
          <w:bottom w:val="single" w:sz="12" w:space="1" w:color="auto"/>
        </w:pBdr>
        <w:shd w:val="clear" w:color="auto" w:fill="FFFFFF"/>
        <w:jc w:val="center"/>
        <w:rPr>
          <w:b/>
          <w:bCs/>
          <w:color w:val="000000"/>
          <w:sz w:val="22"/>
          <w:szCs w:val="22"/>
        </w:rPr>
      </w:pPr>
      <w:r>
        <w:rPr>
          <w:b/>
          <w:bCs/>
          <w:color w:val="000000"/>
          <w:sz w:val="22"/>
          <w:szCs w:val="22"/>
        </w:rPr>
        <w:t>МУНИЦИПАЛЬНОГО ОБРАЗОВАНИЯ ПЧЕВЖИНСКОЕ СЕЛЬСКОЕ ПОСЕЛЕНИЕ</w:t>
      </w:r>
      <w:r>
        <w:rPr>
          <w:sz w:val="22"/>
          <w:szCs w:val="22"/>
        </w:rPr>
        <w:br/>
      </w:r>
      <w:r>
        <w:rPr>
          <w:b/>
          <w:bCs/>
          <w:color w:val="000000"/>
          <w:spacing w:val="-3"/>
          <w:sz w:val="22"/>
          <w:szCs w:val="22"/>
        </w:rPr>
        <w:t xml:space="preserve">КИРИШСКОГО МУНИЦИПАЛЬНОГО РАЙОНА </w:t>
      </w:r>
      <w:r>
        <w:rPr>
          <w:b/>
          <w:bCs/>
          <w:color w:val="000000"/>
          <w:sz w:val="22"/>
          <w:szCs w:val="22"/>
        </w:rPr>
        <w:t>ЛЕНИНГРАДСКОЙ ОБЛАСТИ</w:t>
      </w:r>
    </w:p>
    <w:p w:rsidR="00C55971" w:rsidRDefault="00C55971" w:rsidP="00154A33">
      <w:pPr>
        <w:shd w:val="clear" w:color="auto" w:fill="FFFFFF"/>
        <w:jc w:val="center"/>
        <w:rPr>
          <w:sz w:val="22"/>
          <w:szCs w:val="22"/>
        </w:rPr>
      </w:pPr>
    </w:p>
    <w:p w:rsidR="00C55971" w:rsidRDefault="00C55971" w:rsidP="00154A33">
      <w:pPr>
        <w:shd w:val="clear" w:color="auto" w:fill="FFFFFF"/>
        <w:spacing w:before="100" w:beforeAutospacing="1" w:after="100" w:afterAutospacing="1"/>
        <w:jc w:val="center"/>
        <w:rPr>
          <w:b/>
          <w:color w:val="000000"/>
          <w:spacing w:val="-4"/>
          <w:sz w:val="48"/>
          <w:szCs w:val="48"/>
        </w:rPr>
      </w:pPr>
      <w:r>
        <w:rPr>
          <w:b/>
          <w:color w:val="000000"/>
          <w:spacing w:val="-4"/>
          <w:sz w:val="48"/>
          <w:szCs w:val="48"/>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177"/>
        <w:gridCol w:w="722"/>
        <w:gridCol w:w="1588"/>
      </w:tblGrid>
      <w:tr w:rsidR="00C55971" w:rsidTr="00C55971">
        <w:trPr>
          <w:trHeight w:val="276"/>
        </w:trPr>
        <w:tc>
          <w:tcPr>
            <w:tcW w:w="2709" w:type="dxa"/>
            <w:gridSpan w:val="2"/>
            <w:tcBorders>
              <w:top w:val="nil"/>
              <w:left w:val="nil"/>
              <w:bottom w:val="single" w:sz="4" w:space="0" w:color="auto"/>
              <w:right w:val="nil"/>
            </w:tcBorders>
            <w:hideMark/>
          </w:tcPr>
          <w:p w:rsidR="00C55971" w:rsidRDefault="00C55971" w:rsidP="00154A33">
            <w:pPr>
              <w:jc w:val="center"/>
            </w:pPr>
            <w:r>
              <w:t>05.11.2019 г</w:t>
            </w:r>
          </w:p>
        </w:tc>
        <w:tc>
          <w:tcPr>
            <w:tcW w:w="722" w:type="dxa"/>
            <w:tcBorders>
              <w:top w:val="nil"/>
              <w:left w:val="nil"/>
              <w:bottom w:val="nil"/>
              <w:right w:val="nil"/>
            </w:tcBorders>
            <w:hideMark/>
          </w:tcPr>
          <w:p w:rsidR="00C55971" w:rsidRDefault="00C55971" w:rsidP="00154A33">
            <w:pPr>
              <w:jc w:val="center"/>
            </w:pPr>
            <w:r>
              <w:t>№</w:t>
            </w:r>
          </w:p>
        </w:tc>
        <w:tc>
          <w:tcPr>
            <w:tcW w:w="1588" w:type="dxa"/>
            <w:tcBorders>
              <w:top w:val="nil"/>
              <w:left w:val="nil"/>
              <w:bottom w:val="single" w:sz="4" w:space="0" w:color="auto"/>
              <w:right w:val="nil"/>
            </w:tcBorders>
            <w:hideMark/>
          </w:tcPr>
          <w:p w:rsidR="00C55971" w:rsidRDefault="00C55971" w:rsidP="00154A33">
            <w:pPr>
              <w:jc w:val="center"/>
            </w:pPr>
            <w:r>
              <w:t>3/20</w:t>
            </w:r>
          </w:p>
        </w:tc>
      </w:tr>
      <w:tr w:rsidR="00B7753C" w:rsidRPr="00A338B0" w:rsidTr="00D06C16">
        <w:tblPrEx>
          <w:tblLook w:val="0000"/>
        </w:tblPrEx>
        <w:trPr>
          <w:trHeight w:val="276"/>
        </w:trPr>
        <w:tc>
          <w:tcPr>
            <w:tcW w:w="532" w:type="dxa"/>
            <w:tcBorders>
              <w:top w:val="single" w:sz="4" w:space="0" w:color="auto"/>
              <w:left w:val="nil"/>
              <w:bottom w:val="nil"/>
              <w:right w:val="nil"/>
            </w:tcBorders>
          </w:tcPr>
          <w:p w:rsidR="00B7753C" w:rsidRPr="000E597B" w:rsidRDefault="00B7753C" w:rsidP="00154A33"/>
        </w:tc>
        <w:tc>
          <w:tcPr>
            <w:tcW w:w="2177" w:type="dxa"/>
            <w:tcBorders>
              <w:top w:val="single" w:sz="4" w:space="0" w:color="auto"/>
              <w:left w:val="nil"/>
              <w:bottom w:val="nil"/>
              <w:right w:val="nil"/>
            </w:tcBorders>
          </w:tcPr>
          <w:p w:rsidR="00B7753C" w:rsidRPr="000E597B" w:rsidRDefault="00B7753C" w:rsidP="00154A33">
            <w:pPr>
              <w:jc w:val="center"/>
            </w:pPr>
          </w:p>
        </w:tc>
        <w:tc>
          <w:tcPr>
            <w:tcW w:w="722" w:type="dxa"/>
            <w:tcBorders>
              <w:top w:val="nil"/>
              <w:left w:val="nil"/>
              <w:bottom w:val="nil"/>
              <w:right w:val="nil"/>
            </w:tcBorders>
          </w:tcPr>
          <w:p w:rsidR="00B7753C" w:rsidRPr="000E597B" w:rsidRDefault="00B7753C" w:rsidP="00154A33">
            <w:pPr>
              <w:jc w:val="center"/>
            </w:pPr>
          </w:p>
        </w:tc>
        <w:tc>
          <w:tcPr>
            <w:tcW w:w="1588" w:type="dxa"/>
            <w:tcBorders>
              <w:top w:val="single" w:sz="4" w:space="0" w:color="auto"/>
              <w:left w:val="nil"/>
              <w:bottom w:val="nil"/>
              <w:right w:val="nil"/>
            </w:tcBorders>
          </w:tcPr>
          <w:p w:rsidR="00B7753C" w:rsidRPr="000E597B" w:rsidRDefault="00B7753C" w:rsidP="00154A33">
            <w:pPr>
              <w:jc w:val="center"/>
            </w:pPr>
          </w:p>
        </w:tc>
      </w:tr>
      <w:tr w:rsidR="00B7753C" w:rsidRPr="00A338B0" w:rsidTr="00C55971">
        <w:tblPrEx>
          <w:tblLook w:val="0000"/>
        </w:tblPrEx>
        <w:trPr>
          <w:trHeight w:val="214"/>
        </w:trPr>
        <w:tc>
          <w:tcPr>
            <w:tcW w:w="5019" w:type="dxa"/>
            <w:gridSpan w:val="4"/>
            <w:tcBorders>
              <w:top w:val="nil"/>
              <w:left w:val="nil"/>
              <w:bottom w:val="nil"/>
              <w:right w:val="nil"/>
            </w:tcBorders>
          </w:tcPr>
          <w:p w:rsidR="00B7753C" w:rsidRPr="00B7753C" w:rsidRDefault="00B7753C" w:rsidP="00154A33">
            <w:pPr>
              <w:rPr>
                <w:sz w:val="16"/>
                <w:szCs w:val="16"/>
              </w:rPr>
            </w:pPr>
            <w:r w:rsidRPr="00B7753C">
              <w:rPr>
                <w:sz w:val="16"/>
                <w:szCs w:val="16"/>
              </w:rPr>
              <w:sym w:font="Symbol" w:char="F0E9"/>
            </w:r>
            <w:r w:rsidR="00B7252A">
              <w:rPr>
                <w:sz w:val="16"/>
                <w:szCs w:val="16"/>
              </w:rPr>
              <w:t xml:space="preserve">                                                                                                          </w:t>
            </w:r>
            <w:r w:rsidR="00ED2680">
              <w:rPr>
                <w:sz w:val="16"/>
                <w:szCs w:val="16"/>
              </w:rPr>
              <w:t xml:space="preserve"> </w:t>
            </w:r>
            <w:r w:rsidR="00B7252A">
              <w:rPr>
                <w:sz w:val="16"/>
                <w:szCs w:val="16"/>
              </w:rPr>
              <w:t xml:space="preserve">       </w:t>
            </w:r>
            <w:r w:rsidRPr="00B7753C">
              <w:rPr>
                <w:sz w:val="16"/>
                <w:szCs w:val="16"/>
              </w:rPr>
              <w:sym w:font="Symbol" w:char="F0F9"/>
            </w:r>
          </w:p>
        </w:tc>
      </w:tr>
      <w:tr w:rsidR="00B7753C" w:rsidRPr="00A338B0" w:rsidTr="00C55971">
        <w:tblPrEx>
          <w:tblLook w:val="0000"/>
        </w:tblPrEx>
        <w:trPr>
          <w:trHeight w:val="1013"/>
        </w:trPr>
        <w:tc>
          <w:tcPr>
            <w:tcW w:w="5019" w:type="dxa"/>
            <w:gridSpan w:val="4"/>
            <w:tcBorders>
              <w:top w:val="nil"/>
              <w:left w:val="nil"/>
              <w:bottom w:val="nil"/>
              <w:right w:val="nil"/>
            </w:tcBorders>
          </w:tcPr>
          <w:p w:rsidR="00E61949" w:rsidRPr="001417FD" w:rsidRDefault="00DD3AF9" w:rsidP="00154A33">
            <w:pPr>
              <w:widowControl w:val="0"/>
              <w:jc w:val="both"/>
              <w:rPr>
                <w:rFonts w:eastAsia="Calibri"/>
                <w:b/>
                <w:bCs/>
                <w:lang w:eastAsia="en-US"/>
              </w:rPr>
            </w:pPr>
            <w:r w:rsidRPr="00DD3AF9">
              <w:rPr>
                <w:rFonts w:eastAsia="Calibri"/>
                <w:b/>
                <w:bCs/>
                <w:lang w:eastAsia="en-US"/>
              </w:rPr>
              <w:t>Об объявлении конкурса на замещение должности главы администрации муниципального образования</w:t>
            </w:r>
            <w:r w:rsidR="00230BD4">
              <w:rPr>
                <w:rFonts w:eastAsia="Calibri"/>
                <w:b/>
                <w:bCs/>
                <w:lang w:eastAsia="en-US"/>
              </w:rPr>
              <w:t xml:space="preserve"> Пчевжинское сельское поселение</w:t>
            </w:r>
            <w:r w:rsidR="008159AB">
              <w:rPr>
                <w:rFonts w:eastAsia="Calibri"/>
                <w:b/>
                <w:bCs/>
                <w:lang w:eastAsia="en-US"/>
              </w:rPr>
              <w:t xml:space="preserve"> Киришского муниципального</w:t>
            </w:r>
            <w:r w:rsidRPr="00DD3AF9">
              <w:rPr>
                <w:rFonts w:eastAsia="Calibri"/>
                <w:b/>
                <w:bCs/>
                <w:lang w:eastAsia="en-US"/>
              </w:rPr>
              <w:t xml:space="preserve"> район</w:t>
            </w:r>
            <w:r w:rsidR="008159AB">
              <w:rPr>
                <w:rFonts w:eastAsia="Calibri"/>
                <w:b/>
                <w:bCs/>
                <w:lang w:eastAsia="en-US"/>
              </w:rPr>
              <w:t>а</w:t>
            </w:r>
            <w:r w:rsidRPr="00DD3AF9">
              <w:rPr>
                <w:rFonts w:eastAsia="Calibri"/>
                <w:b/>
                <w:bCs/>
                <w:lang w:eastAsia="en-US"/>
              </w:rPr>
              <w:t xml:space="preserve"> Ленинградской области</w:t>
            </w:r>
          </w:p>
        </w:tc>
      </w:tr>
    </w:tbl>
    <w:p w:rsidR="008544DC" w:rsidRDefault="008544DC" w:rsidP="00154A33">
      <w:pPr>
        <w:widowControl w:val="0"/>
        <w:autoSpaceDE w:val="0"/>
        <w:autoSpaceDN w:val="0"/>
        <w:adjustRightInd w:val="0"/>
        <w:jc w:val="both"/>
        <w:rPr>
          <w:rFonts w:eastAsia="Calibri"/>
          <w:lang w:eastAsia="en-US"/>
        </w:rPr>
      </w:pPr>
    </w:p>
    <w:p w:rsidR="00DD3AF9" w:rsidRPr="00DD3AF9" w:rsidRDefault="00DD3AF9" w:rsidP="00154A33">
      <w:pPr>
        <w:shd w:val="clear" w:color="auto" w:fill="FFFFFF"/>
        <w:spacing w:line="276" w:lineRule="auto"/>
        <w:jc w:val="both"/>
        <w:rPr>
          <w:bCs/>
          <w:iCs/>
        </w:rPr>
      </w:pPr>
      <w:r w:rsidRPr="00DD3AF9">
        <w:rPr>
          <w:bCs/>
          <w:iCs/>
        </w:rPr>
        <w:t xml:space="preserve">В соответствии со статьей 37 Федерального закона от 6 октября 2003 года № 131-ФЗ </w:t>
      </w:r>
      <w:r w:rsidR="00E768D6">
        <w:rPr>
          <w:bCs/>
          <w:iCs/>
        </w:rPr>
        <w:t>«</w:t>
      </w:r>
      <w:r w:rsidRPr="00DD3AF9">
        <w:rPr>
          <w:bCs/>
          <w:iCs/>
        </w:rPr>
        <w:t>Об общих принципах организации местного самоуправления в Российской Федерации</w:t>
      </w:r>
      <w:r w:rsidR="00E768D6">
        <w:rPr>
          <w:bCs/>
          <w:iCs/>
        </w:rPr>
        <w:t>»</w:t>
      </w:r>
      <w:r w:rsidRPr="00DD3AF9">
        <w:rPr>
          <w:bCs/>
          <w:iCs/>
        </w:rPr>
        <w:t>, Законом Ленинградской области от 11 марта 2008 года № 14-</w:t>
      </w:r>
      <w:r>
        <w:rPr>
          <w:bCs/>
          <w:iCs/>
        </w:rPr>
        <w:t>оз</w:t>
      </w:r>
      <w:r w:rsidRPr="00DD3AF9">
        <w:rPr>
          <w:bCs/>
          <w:iCs/>
        </w:rPr>
        <w:t xml:space="preserve"> </w:t>
      </w:r>
      <w:r w:rsidR="00E768D6">
        <w:rPr>
          <w:bCs/>
          <w:iCs/>
        </w:rPr>
        <w:t>«</w:t>
      </w:r>
      <w:r w:rsidRPr="00DD3AF9">
        <w:rPr>
          <w:bCs/>
          <w:iCs/>
        </w:rPr>
        <w:t>О правовом регулировании муниципальной службы в Ленинградской области</w:t>
      </w:r>
      <w:r w:rsidR="00E768D6">
        <w:rPr>
          <w:bCs/>
          <w:iCs/>
        </w:rPr>
        <w:t>»</w:t>
      </w:r>
      <w:r w:rsidRPr="00DD3AF9">
        <w:rPr>
          <w:bCs/>
          <w:iCs/>
        </w:rPr>
        <w:t xml:space="preserve">, статьей </w:t>
      </w:r>
      <w:r w:rsidR="008C3350">
        <w:rPr>
          <w:bCs/>
          <w:iCs/>
        </w:rPr>
        <w:t>53</w:t>
      </w:r>
      <w:r w:rsidRPr="00DD3AF9">
        <w:rPr>
          <w:bCs/>
          <w:iCs/>
        </w:rPr>
        <w:t xml:space="preserve"> Устава муниципального образования </w:t>
      </w:r>
      <w:r w:rsidR="00350FC2">
        <w:rPr>
          <w:bCs/>
          <w:iCs/>
        </w:rPr>
        <w:t>Пчевжинское сельское поселение Киришского муниципального</w:t>
      </w:r>
      <w:r w:rsidRPr="00DD3AF9">
        <w:rPr>
          <w:bCs/>
          <w:iCs/>
        </w:rPr>
        <w:t xml:space="preserve"> район</w:t>
      </w:r>
      <w:r w:rsidR="00350FC2">
        <w:rPr>
          <w:bCs/>
          <w:iCs/>
        </w:rPr>
        <w:t>а</w:t>
      </w:r>
      <w:r w:rsidR="00A60F71">
        <w:rPr>
          <w:bCs/>
          <w:iCs/>
        </w:rPr>
        <w:t xml:space="preserve"> Ленинградской области С</w:t>
      </w:r>
      <w:r w:rsidRPr="00DD3AF9">
        <w:rPr>
          <w:bCs/>
          <w:iCs/>
        </w:rPr>
        <w:t xml:space="preserve">овет депутатов муниципального образования </w:t>
      </w:r>
      <w:r w:rsidR="008C3350">
        <w:rPr>
          <w:bCs/>
          <w:iCs/>
        </w:rPr>
        <w:t>Пчевжинское сельское поселение Киришского муниципального</w:t>
      </w:r>
      <w:r w:rsidRPr="00DD3AF9">
        <w:rPr>
          <w:bCs/>
          <w:iCs/>
        </w:rPr>
        <w:t xml:space="preserve"> ра</w:t>
      </w:r>
      <w:r>
        <w:rPr>
          <w:bCs/>
          <w:iCs/>
        </w:rPr>
        <w:t>йон</w:t>
      </w:r>
      <w:r w:rsidR="008C3350">
        <w:rPr>
          <w:bCs/>
          <w:iCs/>
        </w:rPr>
        <w:t>а</w:t>
      </w:r>
      <w:r>
        <w:rPr>
          <w:bCs/>
          <w:iCs/>
        </w:rPr>
        <w:t xml:space="preserve"> Ленинградской области </w:t>
      </w:r>
      <w:r w:rsidRPr="00905CE6">
        <w:rPr>
          <w:b/>
          <w:color w:val="000000"/>
          <w:spacing w:val="6"/>
        </w:rPr>
        <w:t>РЕШИЛ</w:t>
      </w:r>
      <w:r w:rsidRPr="00905CE6">
        <w:rPr>
          <w:color w:val="000000"/>
        </w:rPr>
        <w:t>:</w:t>
      </w:r>
    </w:p>
    <w:p w:rsidR="00DD3AF9" w:rsidRPr="001734E4" w:rsidRDefault="00DD3AF9" w:rsidP="00154A33">
      <w:pPr>
        <w:shd w:val="clear" w:color="auto" w:fill="FFFFFF"/>
        <w:spacing w:line="276" w:lineRule="auto"/>
        <w:jc w:val="both"/>
        <w:rPr>
          <w:bCs/>
          <w:iCs/>
        </w:rPr>
      </w:pPr>
      <w:r w:rsidRPr="001734E4">
        <w:rPr>
          <w:bCs/>
          <w:iCs/>
        </w:rPr>
        <w:t xml:space="preserve">1. Объявить конкурс на замещение должности главы администрации </w:t>
      </w:r>
      <w:r w:rsidR="00B3236A" w:rsidRPr="001734E4">
        <w:rPr>
          <w:bCs/>
          <w:iCs/>
        </w:rPr>
        <w:t xml:space="preserve">муниципального образования </w:t>
      </w:r>
      <w:r w:rsidR="00A252AC">
        <w:rPr>
          <w:bCs/>
          <w:iCs/>
        </w:rPr>
        <w:t>Пчевжинское сельское поселение Киришского муниципального</w:t>
      </w:r>
      <w:r w:rsidR="00A252AC" w:rsidRPr="00DD3AF9">
        <w:rPr>
          <w:bCs/>
          <w:iCs/>
        </w:rPr>
        <w:t xml:space="preserve"> ра</w:t>
      </w:r>
      <w:r w:rsidR="00A252AC">
        <w:rPr>
          <w:bCs/>
          <w:iCs/>
        </w:rPr>
        <w:t>йона Ленинградской области</w:t>
      </w:r>
      <w:r w:rsidRPr="001734E4">
        <w:rPr>
          <w:bCs/>
          <w:iCs/>
        </w:rPr>
        <w:t>.</w:t>
      </w:r>
    </w:p>
    <w:p w:rsidR="00A252AC" w:rsidRDefault="00DD3AF9" w:rsidP="00154A33">
      <w:pPr>
        <w:shd w:val="clear" w:color="auto" w:fill="FFFFFF"/>
        <w:spacing w:line="276" w:lineRule="auto"/>
        <w:jc w:val="both"/>
        <w:rPr>
          <w:bCs/>
          <w:iCs/>
        </w:rPr>
      </w:pPr>
      <w:r w:rsidRPr="001734E4">
        <w:rPr>
          <w:bCs/>
          <w:iCs/>
        </w:rPr>
        <w:t xml:space="preserve">2. Провести конкурс на замещение должности главы администрации </w:t>
      </w:r>
      <w:r w:rsidR="00B3236A" w:rsidRPr="001734E4">
        <w:rPr>
          <w:bCs/>
          <w:iCs/>
        </w:rPr>
        <w:t>муниципального образования</w:t>
      </w:r>
      <w:r w:rsidR="00350FC2">
        <w:rPr>
          <w:bCs/>
          <w:iCs/>
        </w:rPr>
        <w:t xml:space="preserve"> Пчевжинское сельское поселение</w:t>
      </w:r>
      <w:r w:rsidR="00B3236A" w:rsidRPr="001734E4">
        <w:rPr>
          <w:bCs/>
          <w:iCs/>
        </w:rPr>
        <w:t xml:space="preserve"> Киришск</w:t>
      </w:r>
      <w:r w:rsidR="00230BD4">
        <w:rPr>
          <w:bCs/>
          <w:iCs/>
        </w:rPr>
        <w:t>ого муниципального</w:t>
      </w:r>
      <w:r w:rsidR="00B3236A" w:rsidRPr="001734E4">
        <w:rPr>
          <w:bCs/>
          <w:iCs/>
        </w:rPr>
        <w:t xml:space="preserve"> район</w:t>
      </w:r>
      <w:r w:rsidR="00230BD4">
        <w:rPr>
          <w:bCs/>
          <w:iCs/>
        </w:rPr>
        <w:t>а</w:t>
      </w:r>
      <w:r w:rsidR="00B3236A" w:rsidRPr="001734E4">
        <w:rPr>
          <w:bCs/>
          <w:iCs/>
        </w:rPr>
        <w:t xml:space="preserve"> Ленинградской области </w:t>
      </w:r>
      <w:r w:rsidR="00A60F71">
        <w:rPr>
          <w:bCs/>
          <w:iCs/>
        </w:rPr>
        <w:t xml:space="preserve">                 </w:t>
      </w:r>
      <w:r w:rsidR="004C46F0">
        <w:rPr>
          <w:bCs/>
          <w:iCs/>
        </w:rPr>
        <w:t>29</w:t>
      </w:r>
      <w:r w:rsidR="00D06C16">
        <w:rPr>
          <w:bCs/>
          <w:iCs/>
        </w:rPr>
        <w:t xml:space="preserve"> ноября </w:t>
      </w:r>
      <w:r w:rsidRPr="001734E4">
        <w:rPr>
          <w:bCs/>
          <w:iCs/>
        </w:rPr>
        <w:t>2019 года в 1</w:t>
      </w:r>
      <w:r w:rsidR="004C46F0">
        <w:rPr>
          <w:bCs/>
          <w:iCs/>
        </w:rPr>
        <w:t>1</w:t>
      </w:r>
      <w:r w:rsidRPr="001734E4">
        <w:rPr>
          <w:bCs/>
          <w:iCs/>
        </w:rPr>
        <w:t>.00 часов по адресу:</w:t>
      </w:r>
      <w:r w:rsidR="00154A33" w:rsidRPr="00154A33">
        <w:t xml:space="preserve"> </w:t>
      </w:r>
      <w:r w:rsidR="00AF61F6">
        <w:t>п.Пчевжа, ул. Октябрьская, д. 17.</w:t>
      </w:r>
    </w:p>
    <w:p w:rsidR="00DD3AF9" w:rsidRPr="001734E4" w:rsidRDefault="00DD3AF9" w:rsidP="00154A33">
      <w:pPr>
        <w:shd w:val="clear" w:color="auto" w:fill="FFFFFF"/>
        <w:spacing w:line="276" w:lineRule="auto"/>
        <w:jc w:val="both"/>
        <w:rPr>
          <w:bCs/>
          <w:iCs/>
        </w:rPr>
      </w:pPr>
      <w:r w:rsidRPr="001734E4">
        <w:rPr>
          <w:bCs/>
          <w:iCs/>
        </w:rPr>
        <w:t>3. Утвердить проект контракта с главой адми</w:t>
      </w:r>
      <w:bookmarkStart w:id="0" w:name="_GoBack"/>
      <w:bookmarkEnd w:id="0"/>
      <w:r w:rsidRPr="001734E4">
        <w:rPr>
          <w:bCs/>
          <w:iCs/>
        </w:rPr>
        <w:t xml:space="preserve">нистрации </w:t>
      </w:r>
      <w:r w:rsidR="00B3236A" w:rsidRPr="001734E4">
        <w:rPr>
          <w:bCs/>
          <w:iCs/>
        </w:rPr>
        <w:t xml:space="preserve">муниципального образования </w:t>
      </w:r>
      <w:r w:rsidR="00A252AC">
        <w:rPr>
          <w:bCs/>
          <w:iCs/>
        </w:rPr>
        <w:t>Пчевжинское сельское поселение Киришского муниципального</w:t>
      </w:r>
      <w:r w:rsidR="00A252AC" w:rsidRPr="00DD3AF9">
        <w:rPr>
          <w:bCs/>
          <w:iCs/>
        </w:rPr>
        <w:t xml:space="preserve"> ра</w:t>
      </w:r>
      <w:r w:rsidR="00A252AC">
        <w:rPr>
          <w:bCs/>
          <w:iCs/>
        </w:rPr>
        <w:t>йона Ленинградской</w:t>
      </w:r>
      <w:r w:rsidR="00A252AC" w:rsidRPr="001734E4">
        <w:rPr>
          <w:bCs/>
          <w:iCs/>
        </w:rPr>
        <w:t xml:space="preserve"> </w:t>
      </w:r>
      <w:r w:rsidRPr="001734E4">
        <w:rPr>
          <w:bCs/>
          <w:iCs/>
        </w:rPr>
        <w:t>согласно приложению.</w:t>
      </w:r>
    </w:p>
    <w:p w:rsidR="00B71015" w:rsidRDefault="00534FD2" w:rsidP="00154A33">
      <w:pPr>
        <w:jc w:val="both"/>
      </w:pPr>
      <w:r>
        <w:rPr>
          <w:bCs/>
          <w:iCs/>
        </w:rPr>
        <w:t>4. Уполномочить Писакин</w:t>
      </w:r>
      <w:r w:rsidR="00AF61F6">
        <w:rPr>
          <w:bCs/>
          <w:iCs/>
        </w:rPr>
        <w:t>у И.И.</w:t>
      </w:r>
      <w:r w:rsidR="00A60F71">
        <w:rPr>
          <w:bCs/>
          <w:iCs/>
        </w:rPr>
        <w:t>,</w:t>
      </w:r>
      <w:r w:rsidR="00AF61F6">
        <w:rPr>
          <w:bCs/>
          <w:iCs/>
        </w:rPr>
        <w:t xml:space="preserve"> специалиста 1 категории А</w:t>
      </w:r>
      <w:r w:rsidR="00A60F71">
        <w:rPr>
          <w:bCs/>
          <w:iCs/>
        </w:rPr>
        <w:t>дминистрации Пчевжинского сельского поселения,</w:t>
      </w:r>
      <w:r>
        <w:rPr>
          <w:bCs/>
          <w:iCs/>
        </w:rPr>
        <w:t xml:space="preserve"> </w:t>
      </w:r>
      <w:r w:rsidR="00DD3AF9" w:rsidRPr="001734E4">
        <w:rPr>
          <w:bCs/>
          <w:iCs/>
        </w:rPr>
        <w:t xml:space="preserve">в </w:t>
      </w:r>
      <w:r w:rsidR="00A60F71">
        <w:rPr>
          <w:bCs/>
          <w:iCs/>
        </w:rPr>
        <w:t xml:space="preserve">срок, установленный Положением </w:t>
      </w:r>
      <w:r w:rsidR="00DD3AF9" w:rsidRPr="001734E4">
        <w:rPr>
          <w:bCs/>
          <w:iCs/>
        </w:rPr>
        <w:t xml:space="preserve">о порядке проведения конкурса </w:t>
      </w:r>
      <w:r w:rsidR="00A60F71">
        <w:rPr>
          <w:bCs/>
          <w:iCs/>
        </w:rPr>
        <w:t xml:space="preserve">                        </w:t>
      </w:r>
      <w:r w:rsidR="00DD3AF9" w:rsidRPr="001734E4">
        <w:rPr>
          <w:bCs/>
          <w:iCs/>
        </w:rPr>
        <w:t xml:space="preserve">на замещение должности </w:t>
      </w:r>
      <w:r w:rsidR="00B3236A" w:rsidRPr="001734E4">
        <w:rPr>
          <w:bCs/>
          <w:iCs/>
        </w:rPr>
        <w:t xml:space="preserve">главы администрации муниципального образования </w:t>
      </w:r>
      <w:r w:rsidR="00350FC2">
        <w:rPr>
          <w:bCs/>
          <w:iCs/>
        </w:rPr>
        <w:t>Пчевжинское сельское поселение</w:t>
      </w:r>
      <w:r w:rsidR="00350FC2" w:rsidRPr="001734E4">
        <w:rPr>
          <w:bCs/>
          <w:iCs/>
        </w:rPr>
        <w:t xml:space="preserve"> </w:t>
      </w:r>
      <w:r w:rsidR="00350FC2">
        <w:rPr>
          <w:bCs/>
          <w:iCs/>
        </w:rPr>
        <w:t xml:space="preserve"> </w:t>
      </w:r>
      <w:r w:rsidR="00230BD4">
        <w:rPr>
          <w:bCs/>
          <w:iCs/>
        </w:rPr>
        <w:t>Киришского  муниципального</w:t>
      </w:r>
      <w:r w:rsidR="00B3236A" w:rsidRPr="001734E4">
        <w:rPr>
          <w:bCs/>
          <w:iCs/>
        </w:rPr>
        <w:t xml:space="preserve"> район</w:t>
      </w:r>
      <w:r w:rsidR="00230BD4">
        <w:rPr>
          <w:bCs/>
          <w:iCs/>
        </w:rPr>
        <w:t>а</w:t>
      </w:r>
      <w:r w:rsidR="00B3236A" w:rsidRPr="001734E4">
        <w:rPr>
          <w:bCs/>
          <w:iCs/>
        </w:rPr>
        <w:t xml:space="preserve"> Ленинградской области</w:t>
      </w:r>
      <w:r w:rsidR="00DD3AF9" w:rsidRPr="001734E4">
        <w:rPr>
          <w:bCs/>
          <w:iCs/>
        </w:rPr>
        <w:t>, осуществлять прием документов и их копий от претендентов на должность главы</w:t>
      </w:r>
      <w:r w:rsidR="00A60F71">
        <w:rPr>
          <w:bCs/>
          <w:iCs/>
        </w:rPr>
        <w:t xml:space="preserve"> администрации </w:t>
      </w:r>
      <w:r w:rsidR="00DD3AF9" w:rsidRPr="00DD3AF9">
        <w:rPr>
          <w:bCs/>
          <w:iCs/>
        </w:rPr>
        <w:t xml:space="preserve">муниципального образования </w:t>
      </w:r>
      <w:r w:rsidR="00350FC2">
        <w:rPr>
          <w:bCs/>
          <w:iCs/>
        </w:rPr>
        <w:t>Пчевжинское сельское поселение</w:t>
      </w:r>
      <w:r w:rsidR="00350FC2" w:rsidRPr="001734E4">
        <w:rPr>
          <w:bCs/>
          <w:iCs/>
        </w:rPr>
        <w:t xml:space="preserve"> </w:t>
      </w:r>
      <w:r w:rsidR="00350FC2">
        <w:rPr>
          <w:bCs/>
          <w:iCs/>
        </w:rPr>
        <w:t xml:space="preserve"> </w:t>
      </w:r>
      <w:r w:rsidR="00DD3AF9" w:rsidRPr="00DD3AF9">
        <w:rPr>
          <w:bCs/>
          <w:iCs/>
        </w:rPr>
        <w:t>Киришск</w:t>
      </w:r>
      <w:r w:rsidR="00A60F71">
        <w:rPr>
          <w:bCs/>
          <w:iCs/>
        </w:rPr>
        <w:t>ого муниципального</w:t>
      </w:r>
      <w:r w:rsidR="00DD3AF9" w:rsidRPr="00DD3AF9">
        <w:rPr>
          <w:bCs/>
          <w:iCs/>
        </w:rPr>
        <w:t xml:space="preserve"> район</w:t>
      </w:r>
      <w:r w:rsidR="00A60F71">
        <w:rPr>
          <w:bCs/>
          <w:iCs/>
        </w:rPr>
        <w:t>а</w:t>
      </w:r>
      <w:r w:rsidR="00DD3AF9" w:rsidRPr="00DD3AF9">
        <w:rPr>
          <w:bCs/>
          <w:iCs/>
        </w:rPr>
        <w:t xml:space="preserve"> Ленинградской области в рабочие дни с </w:t>
      </w:r>
      <w:r w:rsidR="004C46F0">
        <w:rPr>
          <w:bCs/>
          <w:iCs/>
        </w:rPr>
        <w:t>07</w:t>
      </w:r>
      <w:r w:rsidR="00422E96">
        <w:rPr>
          <w:bCs/>
          <w:iCs/>
        </w:rPr>
        <w:t xml:space="preserve"> </w:t>
      </w:r>
      <w:r w:rsidR="0075162D">
        <w:rPr>
          <w:bCs/>
          <w:iCs/>
        </w:rPr>
        <w:t>ноября</w:t>
      </w:r>
      <w:r w:rsidR="00DD3AF9" w:rsidRPr="00DD3AF9">
        <w:rPr>
          <w:bCs/>
          <w:iCs/>
        </w:rPr>
        <w:t xml:space="preserve"> </w:t>
      </w:r>
      <w:r w:rsidR="00100A22">
        <w:rPr>
          <w:bCs/>
          <w:iCs/>
        </w:rPr>
        <w:t xml:space="preserve">2019 года по </w:t>
      </w:r>
      <w:r w:rsidR="004C46F0">
        <w:rPr>
          <w:bCs/>
          <w:iCs/>
        </w:rPr>
        <w:t xml:space="preserve">18 </w:t>
      </w:r>
      <w:r w:rsidR="00DD3AF9" w:rsidRPr="00DD3AF9">
        <w:rPr>
          <w:bCs/>
          <w:iCs/>
        </w:rPr>
        <w:t xml:space="preserve"> </w:t>
      </w:r>
      <w:r w:rsidR="0075162D">
        <w:rPr>
          <w:bCs/>
          <w:iCs/>
        </w:rPr>
        <w:t>ноября</w:t>
      </w:r>
      <w:r w:rsidR="00A60F71">
        <w:rPr>
          <w:bCs/>
          <w:iCs/>
        </w:rPr>
        <w:t xml:space="preserve"> 2019 года,</w:t>
      </w:r>
      <w:r w:rsidR="00DD3AF9" w:rsidRPr="00DD3AF9">
        <w:rPr>
          <w:bCs/>
          <w:iCs/>
        </w:rPr>
        <w:t xml:space="preserve"> </w:t>
      </w:r>
      <w:r w:rsidR="00B71015">
        <w:t>с 09.00 до 13.00</w:t>
      </w:r>
      <w:r w:rsidR="00A60F71">
        <w:t xml:space="preserve"> часов и с 14.00 до 16.00 часов,</w:t>
      </w:r>
      <w:r w:rsidR="00B71015">
        <w:t xml:space="preserve"> по адресу: п. </w:t>
      </w:r>
      <w:r w:rsidR="00A60F71">
        <w:t xml:space="preserve">Пчевжа, ул. Октябрьская, д. 17, </w:t>
      </w:r>
      <w:r w:rsidR="00B71015">
        <w:t>каб. 2 (помещение Администрации Пчевжинского сельского поселения).</w:t>
      </w:r>
    </w:p>
    <w:p w:rsidR="00DD3AF9" w:rsidRPr="00DD3AF9" w:rsidRDefault="00DD3AF9" w:rsidP="00154A33">
      <w:pPr>
        <w:shd w:val="clear" w:color="auto" w:fill="FFFFFF"/>
        <w:spacing w:line="276" w:lineRule="auto"/>
        <w:jc w:val="both"/>
        <w:rPr>
          <w:bCs/>
          <w:iCs/>
        </w:rPr>
      </w:pPr>
      <w:r w:rsidRPr="00DD3AF9">
        <w:rPr>
          <w:bCs/>
          <w:iCs/>
        </w:rPr>
        <w:t>5. Срок полномочий конкурсной комиссии истекает с момента п</w:t>
      </w:r>
      <w:r w:rsidR="00A60F71">
        <w:rPr>
          <w:bCs/>
          <w:iCs/>
        </w:rPr>
        <w:t>ринятия решения С</w:t>
      </w:r>
      <w:r w:rsidRPr="00DD3AF9">
        <w:rPr>
          <w:bCs/>
          <w:iCs/>
        </w:rPr>
        <w:t xml:space="preserve">оветом депутатов </w:t>
      </w:r>
      <w:r w:rsidR="00A60F71" w:rsidRPr="00DD3AF9">
        <w:rPr>
          <w:bCs/>
          <w:iCs/>
        </w:rPr>
        <w:t xml:space="preserve">муниципального образования </w:t>
      </w:r>
      <w:r w:rsidR="00A60F71">
        <w:rPr>
          <w:bCs/>
          <w:iCs/>
        </w:rPr>
        <w:t>Пчевжинское сельское поселение Киришского муниципального</w:t>
      </w:r>
      <w:r w:rsidR="00A60F71" w:rsidRPr="00DD3AF9">
        <w:rPr>
          <w:bCs/>
          <w:iCs/>
        </w:rPr>
        <w:t xml:space="preserve"> ра</w:t>
      </w:r>
      <w:r w:rsidR="00A60F71">
        <w:rPr>
          <w:bCs/>
          <w:iCs/>
        </w:rPr>
        <w:t xml:space="preserve">йона Ленинградской области </w:t>
      </w:r>
      <w:r w:rsidRPr="00DD3AF9">
        <w:rPr>
          <w:bCs/>
          <w:iCs/>
        </w:rPr>
        <w:t>о назначении главы администрации.</w:t>
      </w:r>
    </w:p>
    <w:p w:rsidR="00DD3AF9" w:rsidRPr="00DD3AF9" w:rsidRDefault="00DD3AF9" w:rsidP="00154A33">
      <w:pPr>
        <w:shd w:val="clear" w:color="auto" w:fill="FFFFFF"/>
        <w:spacing w:line="276" w:lineRule="auto"/>
        <w:jc w:val="both"/>
        <w:rPr>
          <w:bCs/>
          <w:iCs/>
        </w:rPr>
      </w:pPr>
      <w:r w:rsidRPr="00DD3AF9">
        <w:rPr>
          <w:bCs/>
          <w:iCs/>
        </w:rPr>
        <w:t xml:space="preserve">6. Одновременно с опубликованием настоящего решения опубликовать Положение </w:t>
      </w:r>
      <w:r>
        <w:rPr>
          <w:bCs/>
          <w:iCs/>
        </w:rPr>
        <w:br/>
      </w:r>
      <w:r w:rsidRPr="00DD3AF9">
        <w:rPr>
          <w:bCs/>
          <w:iCs/>
        </w:rPr>
        <w:t xml:space="preserve">о порядке проведения конкурса на </w:t>
      </w:r>
      <w:r w:rsidRPr="001734E4">
        <w:rPr>
          <w:bCs/>
          <w:iCs/>
        </w:rPr>
        <w:t xml:space="preserve">замещение должности </w:t>
      </w:r>
      <w:r w:rsidR="00B3236A" w:rsidRPr="001734E4">
        <w:rPr>
          <w:bCs/>
          <w:iCs/>
        </w:rPr>
        <w:t>главы администрации</w:t>
      </w:r>
      <w:r w:rsidR="00B3236A" w:rsidRPr="00B3236A">
        <w:rPr>
          <w:bCs/>
          <w:iCs/>
          <w:color w:val="FF0000"/>
        </w:rPr>
        <w:t xml:space="preserve"> </w:t>
      </w:r>
      <w:r w:rsidR="00B3236A" w:rsidRPr="001734E4">
        <w:rPr>
          <w:bCs/>
          <w:iCs/>
        </w:rPr>
        <w:t xml:space="preserve">муниципального образования </w:t>
      </w:r>
      <w:r w:rsidR="00A252AC">
        <w:rPr>
          <w:bCs/>
          <w:iCs/>
        </w:rPr>
        <w:t>Пчевжинское сельское поселение Киришского муниципального</w:t>
      </w:r>
      <w:r w:rsidR="00A252AC" w:rsidRPr="00DD3AF9">
        <w:rPr>
          <w:bCs/>
          <w:iCs/>
        </w:rPr>
        <w:t xml:space="preserve"> ра</w:t>
      </w:r>
      <w:r w:rsidR="00A252AC">
        <w:rPr>
          <w:bCs/>
          <w:iCs/>
        </w:rPr>
        <w:t>йона Ленинградской</w:t>
      </w:r>
      <w:r w:rsidR="005750BF">
        <w:rPr>
          <w:bCs/>
          <w:iCs/>
        </w:rPr>
        <w:t xml:space="preserve"> </w:t>
      </w:r>
      <w:r w:rsidR="005750BF">
        <w:rPr>
          <w:bCs/>
          <w:iCs/>
        </w:rPr>
        <w:lastRenderedPageBreak/>
        <w:t>области</w:t>
      </w:r>
      <w:r w:rsidR="00A60F71">
        <w:rPr>
          <w:bCs/>
          <w:iCs/>
        </w:rPr>
        <w:t>, утвержденное решением С</w:t>
      </w:r>
      <w:r w:rsidRPr="001734E4">
        <w:rPr>
          <w:bCs/>
          <w:iCs/>
        </w:rPr>
        <w:t xml:space="preserve">овета депутатов </w:t>
      </w:r>
      <w:r w:rsidR="00A252AC">
        <w:rPr>
          <w:bCs/>
          <w:iCs/>
        </w:rPr>
        <w:t>Пчевжинское сельское поселение Киришского муниципального</w:t>
      </w:r>
      <w:r w:rsidR="00A252AC" w:rsidRPr="00DD3AF9">
        <w:rPr>
          <w:bCs/>
          <w:iCs/>
        </w:rPr>
        <w:t xml:space="preserve"> ра</w:t>
      </w:r>
      <w:r w:rsidR="00A252AC">
        <w:rPr>
          <w:bCs/>
          <w:iCs/>
        </w:rPr>
        <w:t>йона Ленинградской</w:t>
      </w:r>
      <w:r w:rsidR="00A252AC" w:rsidRPr="001734E4">
        <w:rPr>
          <w:bCs/>
          <w:iCs/>
        </w:rPr>
        <w:t xml:space="preserve"> </w:t>
      </w:r>
      <w:r w:rsidRPr="001734E4">
        <w:rPr>
          <w:bCs/>
          <w:iCs/>
        </w:rPr>
        <w:t xml:space="preserve">от </w:t>
      </w:r>
      <w:r w:rsidR="00C55971" w:rsidRPr="00AF61F6">
        <w:rPr>
          <w:bCs/>
          <w:iCs/>
        </w:rPr>
        <w:t>05.11</w:t>
      </w:r>
      <w:r w:rsidRPr="00AF61F6">
        <w:rPr>
          <w:bCs/>
          <w:iCs/>
        </w:rPr>
        <w:t>.2019 №</w:t>
      </w:r>
      <w:r w:rsidR="00AF61F6" w:rsidRPr="00AF61F6">
        <w:rPr>
          <w:bCs/>
          <w:iCs/>
        </w:rPr>
        <w:t xml:space="preserve"> 3/20.</w:t>
      </w:r>
    </w:p>
    <w:p w:rsidR="00E84FD1" w:rsidRDefault="00DD3AF9" w:rsidP="00154A33">
      <w:pPr>
        <w:shd w:val="clear" w:color="auto" w:fill="FFFFFF"/>
        <w:spacing w:line="276" w:lineRule="auto"/>
        <w:jc w:val="both"/>
        <w:rPr>
          <w:color w:val="000000"/>
        </w:rPr>
      </w:pPr>
      <w:r w:rsidRPr="00DD3AF9">
        <w:rPr>
          <w:bCs/>
          <w:iCs/>
        </w:rPr>
        <w:t xml:space="preserve">7. Опубликовать настоящее решение в газете </w:t>
      </w:r>
      <w:r w:rsidR="00E768D6">
        <w:rPr>
          <w:bCs/>
          <w:iCs/>
        </w:rPr>
        <w:t>«</w:t>
      </w:r>
      <w:r w:rsidR="005750BF">
        <w:rPr>
          <w:bCs/>
          <w:iCs/>
        </w:rPr>
        <w:t>Лесная республика</w:t>
      </w:r>
      <w:r w:rsidR="00E768D6">
        <w:rPr>
          <w:bCs/>
          <w:iCs/>
        </w:rPr>
        <w:t>»</w:t>
      </w:r>
      <w:r w:rsidRPr="00DD3AF9">
        <w:rPr>
          <w:bCs/>
          <w:iCs/>
        </w:rPr>
        <w:t xml:space="preserve"> и разместить </w:t>
      </w:r>
      <w:r>
        <w:rPr>
          <w:bCs/>
          <w:iCs/>
        </w:rPr>
        <w:br/>
      </w:r>
      <w:r w:rsidRPr="00DD3AF9">
        <w:rPr>
          <w:bCs/>
          <w:iCs/>
        </w:rPr>
        <w:t xml:space="preserve">на официальном сайте администрации муниципального образования </w:t>
      </w:r>
      <w:r w:rsidR="005750BF">
        <w:rPr>
          <w:bCs/>
          <w:iCs/>
        </w:rPr>
        <w:t>Пчевжинское сельское поселение Киришского муниципального</w:t>
      </w:r>
      <w:r w:rsidR="005750BF" w:rsidRPr="00DD3AF9">
        <w:rPr>
          <w:bCs/>
          <w:iCs/>
        </w:rPr>
        <w:t xml:space="preserve"> ра</w:t>
      </w:r>
      <w:r w:rsidR="005750BF">
        <w:rPr>
          <w:bCs/>
          <w:iCs/>
        </w:rPr>
        <w:t>йона Ленинградской области</w:t>
      </w:r>
      <w:r>
        <w:rPr>
          <w:bCs/>
          <w:iCs/>
        </w:rPr>
        <w:t>.</w:t>
      </w:r>
    </w:p>
    <w:p w:rsidR="00DA21AE" w:rsidRPr="00905CE6" w:rsidRDefault="00DA21AE" w:rsidP="00154A33">
      <w:pPr>
        <w:pStyle w:val="2"/>
        <w:tabs>
          <w:tab w:val="left" w:pos="1134"/>
        </w:tabs>
        <w:spacing w:before="0"/>
        <w:rPr>
          <w:sz w:val="24"/>
        </w:rPr>
      </w:pPr>
    </w:p>
    <w:p w:rsidR="00DA21AE" w:rsidRPr="00905CE6" w:rsidRDefault="00DA21AE" w:rsidP="00154A33">
      <w:pPr>
        <w:pStyle w:val="2"/>
        <w:spacing w:before="0"/>
        <w:rPr>
          <w:sz w:val="24"/>
        </w:rPr>
      </w:pPr>
    </w:p>
    <w:p w:rsidR="00E20445" w:rsidRPr="00E20445" w:rsidRDefault="00E20445" w:rsidP="00154A33">
      <w:pPr>
        <w:jc w:val="both"/>
        <w:rPr>
          <w:rFonts w:eastAsia="Calibri"/>
          <w:lang w:eastAsia="en-US"/>
        </w:rPr>
      </w:pPr>
    </w:p>
    <w:p w:rsidR="00557835" w:rsidRDefault="00557835" w:rsidP="00154A33">
      <w:pPr>
        <w:jc w:val="both"/>
      </w:pPr>
      <w:r>
        <w:t>Глава муниципального образования</w:t>
      </w:r>
    </w:p>
    <w:p w:rsidR="00557835" w:rsidRDefault="00557835" w:rsidP="00154A33">
      <w:pPr>
        <w:jc w:val="both"/>
      </w:pPr>
      <w:r>
        <w:t xml:space="preserve"> Пчевжинского сельского поселения</w:t>
      </w:r>
    </w:p>
    <w:p w:rsidR="00557835" w:rsidRDefault="00557835" w:rsidP="00154A33">
      <w:pPr>
        <w:jc w:val="both"/>
      </w:pPr>
      <w:r>
        <w:t>Киришского муниципального района</w:t>
      </w:r>
    </w:p>
    <w:p w:rsidR="00E20445" w:rsidRPr="00E20445" w:rsidRDefault="00557835" w:rsidP="00154A33">
      <w:pPr>
        <w:jc w:val="both"/>
        <w:rPr>
          <w:rFonts w:eastAsia="Calibri"/>
          <w:lang w:eastAsia="en-US"/>
        </w:rPr>
      </w:pPr>
      <w:r>
        <w:t>Ленинградской области</w:t>
      </w:r>
      <w:r w:rsidR="00E20445">
        <w:rPr>
          <w:rFonts w:eastAsia="Calibri"/>
          <w:lang w:eastAsia="en-US"/>
        </w:rPr>
        <w:tab/>
      </w:r>
      <w:r w:rsidR="00E20445">
        <w:rPr>
          <w:rFonts w:eastAsia="Calibri"/>
          <w:lang w:eastAsia="en-US"/>
        </w:rPr>
        <w:tab/>
      </w:r>
      <w:r w:rsidR="00E20445">
        <w:rPr>
          <w:rFonts w:eastAsia="Calibri"/>
          <w:lang w:eastAsia="en-US"/>
        </w:rPr>
        <w:tab/>
      </w:r>
      <w:r w:rsidR="00456F4B">
        <w:rPr>
          <w:rFonts w:eastAsia="Calibri"/>
          <w:lang w:eastAsia="en-US"/>
        </w:rPr>
        <w:t xml:space="preserve">             </w:t>
      </w:r>
      <w:r w:rsidR="00E20445">
        <w:rPr>
          <w:rFonts w:eastAsia="Calibri"/>
          <w:lang w:eastAsia="en-US"/>
        </w:rPr>
        <w:tab/>
      </w:r>
      <w:r>
        <w:rPr>
          <w:rFonts w:eastAsia="Calibri"/>
          <w:lang w:eastAsia="en-US"/>
        </w:rPr>
        <w:t xml:space="preserve">                                    </w:t>
      </w:r>
      <w:r w:rsidR="00D01DD0">
        <w:rPr>
          <w:rFonts w:eastAsia="Calibri"/>
          <w:lang w:eastAsia="en-US"/>
        </w:rPr>
        <w:t>В.И. Подлесный</w:t>
      </w:r>
      <w:r w:rsidR="00E20445">
        <w:rPr>
          <w:rFonts w:eastAsia="Calibri"/>
          <w:lang w:eastAsia="en-US"/>
        </w:rPr>
        <w:tab/>
      </w:r>
      <w:r w:rsidR="00E20445">
        <w:rPr>
          <w:rFonts w:eastAsia="Calibri"/>
          <w:lang w:eastAsia="en-US"/>
        </w:rPr>
        <w:tab/>
      </w:r>
      <w:r w:rsidR="00E20445">
        <w:rPr>
          <w:rFonts w:eastAsia="Calibri"/>
          <w:lang w:eastAsia="en-US"/>
        </w:rPr>
        <w:tab/>
      </w:r>
    </w:p>
    <w:p w:rsidR="00E20445" w:rsidRPr="00E20445" w:rsidRDefault="00E20445" w:rsidP="00154A33">
      <w:pPr>
        <w:jc w:val="both"/>
        <w:rPr>
          <w:rFonts w:eastAsia="Calibri"/>
          <w:sz w:val="20"/>
          <w:szCs w:val="20"/>
          <w:lang w:eastAsia="en-US"/>
        </w:rPr>
      </w:pPr>
    </w:p>
    <w:p w:rsidR="00E20445" w:rsidRDefault="00E20445" w:rsidP="00154A33">
      <w:pPr>
        <w:jc w:val="both"/>
        <w:rPr>
          <w:rFonts w:eastAsia="Calibri"/>
          <w:sz w:val="20"/>
          <w:szCs w:val="20"/>
          <w:lang w:eastAsia="en-US"/>
        </w:rPr>
      </w:pPr>
    </w:p>
    <w:p w:rsidR="00E20445" w:rsidRDefault="00E20445" w:rsidP="00154A33">
      <w:pPr>
        <w:jc w:val="both"/>
        <w:rPr>
          <w:rFonts w:eastAsia="Calibri"/>
          <w:sz w:val="20"/>
          <w:szCs w:val="20"/>
          <w:lang w:eastAsia="en-US"/>
        </w:rPr>
      </w:pPr>
    </w:p>
    <w:p w:rsidR="00905CE6" w:rsidRDefault="00905CE6"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557835" w:rsidRDefault="00557835" w:rsidP="00154A33">
      <w:pPr>
        <w:jc w:val="both"/>
        <w:rPr>
          <w:rFonts w:eastAsia="Calibri"/>
          <w:sz w:val="20"/>
          <w:szCs w:val="20"/>
          <w:lang w:eastAsia="en-US"/>
        </w:rPr>
      </w:pPr>
    </w:p>
    <w:p w:rsidR="004E2B93" w:rsidRDefault="00187599" w:rsidP="00154A33">
      <w:pPr>
        <w:jc w:val="both"/>
        <w:rPr>
          <w:sz w:val="22"/>
          <w:szCs w:val="22"/>
        </w:rPr>
      </w:pPr>
      <w:r>
        <w:rPr>
          <w:sz w:val="22"/>
          <w:szCs w:val="22"/>
        </w:rPr>
        <w:t>Разослано: в дело -</w:t>
      </w:r>
      <w:r w:rsidR="00905CE6" w:rsidRPr="00905CE6">
        <w:rPr>
          <w:sz w:val="22"/>
          <w:szCs w:val="22"/>
        </w:rPr>
        <w:t xml:space="preserve"> 2, </w:t>
      </w:r>
      <w:r w:rsidR="009D2FD1">
        <w:rPr>
          <w:sz w:val="22"/>
          <w:szCs w:val="22"/>
        </w:rPr>
        <w:t xml:space="preserve">глава </w:t>
      </w:r>
      <w:r w:rsidR="008D2DB2">
        <w:rPr>
          <w:sz w:val="22"/>
          <w:szCs w:val="22"/>
        </w:rPr>
        <w:t>МО</w:t>
      </w:r>
      <w:r w:rsidR="009D2FD1">
        <w:rPr>
          <w:sz w:val="22"/>
          <w:szCs w:val="22"/>
        </w:rPr>
        <w:t>,</w:t>
      </w:r>
      <w:r>
        <w:rPr>
          <w:sz w:val="22"/>
          <w:szCs w:val="22"/>
        </w:rPr>
        <w:t xml:space="preserve"> </w:t>
      </w:r>
      <w:r w:rsidR="009D2FD1" w:rsidRPr="009D2FD1">
        <w:rPr>
          <w:sz w:val="22"/>
          <w:szCs w:val="22"/>
        </w:rPr>
        <w:t xml:space="preserve">юридический комитет, </w:t>
      </w:r>
      <w:r w:rsidRPr="00187599">
        <w:rPr>
          <w:sz w:val="22"/>
          <w:szCs w:val="22"/>
        </w:rPr>
        <w:t xml:space="preserve">комитет по местному самоуправлению, межнациональным отношениям и организационной работе, </w:t>
      </w:r>
      <w:r w:rsidR="00E84FD1" w:rsidRPr="00E84FD1">
        <w:rPr>
          <w:sz w:val="22"/>
          <w:szCs w:val="22"/>
        </w:rPr>
        <w:t>газет</w:t>
      </w:r>
      <w:r w:rsidR="00E84FD1">
        <w:rPr>
          <w:sz w:val="22"/>
          <w:szCs w:val="22"/>
        </w:rPr>
        <w:t>а</w:t>
      </w:r>
      <w:r w:rsidR="00E84FD1" w:rsidRPr="00E84FD1">
        <w:rPr>
          <w:sz w:val="22"/>
          <w:szCs w:val="22"/>
        </w:rPr>
        <w:t xml:space="preserve"> </w:t>
      </w:r>
      <w:r w:rsidR="00E768D6">
        <w:rPr>
          <w:sz w:val="22"/>
          <w:szCs w:val="22"/>
        </w:rPr>
        <w:t>«</w:t>
      </w:r>
      <w:r w:rsidR="005750BF">
        <w:rPr>
          <w:sz w:val="22"/>
          <w:szCs w:val="22"/>
        </w:rPr>
        <w:t>Лесная республик</w:t>
      </w:r>
    </w:p>
    <w:p w:rsidR="00D06C16" w:rsidRDefault="00D06C16" w:rsidP="00154A33">
      <w:pPr>
        <w:jc w:val="both"/>
        <w:rPr>
          <w:sz w:val="22"/>
          <w:szCs w:val="22"/>
        </w:rPr>
      </w:pPr>
    </w:p>
    <w:p w:rsidR="00D06C16" w:rsidRDefault="00D06C16" w:rsidP="00154A33">
      <w:pPr>
        <w:jc w:val="both"/>
        <w:rPr>
          <w:sz w:val="22"/>
          <w:szCs w:val="22"/>
        </w:rPr>
      </w:pPr>
    </w:p>
    <w:p w:rsidR="00D06C16" w:rsidRDefault="00D06C16" w:rsidP="00154A33">
      <w:pPr>
        <w:jc w:val="both"/>
        <w:rPr>
          <w:sz w:val="22"/>
          <w:szCs w:val="22"/>
        </w:rPr>
      </w:pPr>
    </w:p>
    <w:p w:rsidR="00154A33" w:rsidRDefault="00154A33" w:rsidP="00154A33">
      <w:pPr>
        <w:jc w:val="both"/>
        <w:rPr>
          <w:sz w:val="22"/>
          <w:szCs w:val="22"/>
        </w:rPr>
      </w:pPr>
    </w:p>
    <w:p w:rsidR="00154A33" w:rsidRDefault="00154A33" w:rsidP="00154A33">
      <w:pPr>
        <w:jc w:val="both"/>
        <w:rPr>
          <w:sz w:val="22"/>
          <w:szCs w:val="22"/>
        </w:rPr>
      </w:pPr>
    </w:p>
    <w:p w:rsidR="00AF61F6" w:rsidRDefault="00AF61F6" w:rsidP="00154A33">
      <w:pPr>
        <w:jc w:val="right"/>
      </w:pPr>
    </w:p>
    <w:p w:rsidR="00114189" w:rsidRDefault="00114189" w:rsidP="00154A33">
      <w:pPr>
        <w:jc w:val="right"/>
      </w:pPr>
      <w:r>
        <w:t>Приложение</w:t>
      </w:r>
    </w:p>
    <w:p w:rsidR="00114189" w:rsidRDefault="00114189" w:rsidP="00154A33">
      <w:pPr>
        <w:jc w:val="right"/>
      </w:pPr>
      <w:r>
        <w:t>к решению Совета депутатов</w:t>
      </w:r>
    </w:p>
    <w:p w:rsidR="00114189" w:rsidRDefault="00114189" w:rsidP="00154A33">
      <w:pPr>
        <w:jc w:val="right"/>
      </w:pPr>
      <w:r>
        <w:t>муниципального образования Пчевжинское сельское поселение</w:t>
      </w:r>
    </w:p>
    <w:p w:rsidR="00114189" w:rsidRDefault="00114189" w:rsidP="00154A33">
      <w:pPr>
        <w:jc w:val="right"/>
      </w:pPr>
      <w:r>
        <w:t>Киришского муниципального района Ленинградской области</w:t>
      </w:r>
    </w:p>
    <w:p w:rsidR="00114189" w:rsidRDefault="00114189" w:rsidP="00154A33">
      <w:pPr>
        <w:jc w:val="right"/>
      </w:pPr>
      <w:r>
        <w:t xml:space="preserve">от </w:t>
      </w:r>
      <w:r w:rsidR="00C55971">
        <w:t xml:space="preserve">05.11.2019 </w:t>
      </w:r>
      <w:r w:rsidR="00557835">
        <w:t xml:space="preserve">. № </w:t>
      </w:r>
      <w:r w:rsidR="00C55971">
        <w:t>3/20</w:t>
      </w:r>
    </w:p>
    <w:p w:rsidR="00114189" w:rsidRDefault="00114189" w:rsidP="00154A33">
      <w:pPr>
        <w:jc w:val="right"/>
      </w:pPr>
    </w:p>
    <w:p w:rsidR="00114189" w:rsidRDefault="00114189" w:rsidP="00154A33">
      <w:pPr>
        <w:rPr>
          <w:b/>
        </w:rPr>
      </w:pPr>
    </w:p>
    <w:p w:rsidR="00114189" w:rsidRDefault="00114189" w:rsidP="00154A33">
      <w:pPr>
        <w:jc w:val="center"/>
      </w:pPr>
      <w:r>
        <w:t>КОНТРАКТ</w:t>
      </w:r>
    </w:p>
    <w:p w:rsidR="00114189" w:rsidRDefault="00114189" w:rsidP="00154A33">
      <w:pPr>
        <w:jc w:val="center"/>
      </w:pPr>
      <w:r>
        <w:t>С ГЛАВОЙ АДМИНИСТРАЦИИ МУНИЦИПАЛЬНОГО ОБРАЗОВАНИЯ</w:t>
      </w:r>
    </w:p>
    <w:p w:rsidR="00114189" w:rsidRDefault="00114189" w:rsidP="00154A33">
      <w:pPr>
        <w:jc w:val="center"/>
      </w:pPr>
      <w:r>
        <w:t>ПЧЕВЖИНСКОЕ СЕЛЬСКОЕ ПОСЕЛЕНИЕ</w:t>
      </w:r>
    </w:p>
    <w:p w:rsidR="00114189" w:rsidRDefault="00114189" w:rsidP="00154A33">
      <w:pPr>
        <w:jc w:val="center"/>
      </w:pPr>
      <w:r>
        <w:t>КИРИШСКОГО МУНИЦИПАЛЬНОГО РАЙОНА ЛЕНИНГРАДСКОЙ ОБЛАСТИ</w:t>
      </w:r>
    </w:p>
    <w:p w:rsidR="00114189" w:rsidRDefault="00114189" w:rsidP="00154A33">
      <w:pPr>
        <w:jc w:val="both"/>
      </w:pPr>
    </w:p>
    <w:p w:rsidR="00114189" w:rsidRDefault="00114189" w:rsidP="00154A33">
      <w:pPr>
        <w:jc w:val="both"/>
      </w:pPr>
      <w:r>
        <w:t>п. Пчевжа</w:t>
      </w:r>
    </w:p>
    <w:p w:rsidR="00114189" w:rsidRDefault="00114189" w:rsidP="00154A33">
      <w:pPr>
        <w:jc w:val="both"/>
      </w:pPr>
      <w:r>
        <w:t>Ленинградской области</w:t>
      </w:r>
      <w:r>
        <w:tab/>
      </w:r>
      <w:r>
        <w:tab/>
      </w:r>
      <w:r>
        <w:tab/>
      </w:r>
      <w:r>
        <w:tab/>
      </w:r>
      <w:r>
        <w:tab/>
        <w:t xml:space="preserve">           «___» ___________ 20__ года</w:t>
      </w:r>
    </w:p>
    <w:p w:rsidR="00114189" w:rsidRDefault="00114189" w:rsidP="00154A33">
      <w:pPr>
        <w:jc w:val="both"/>
      </w:pPr>
    </w:p>
    <w:p w:rsidR="00114189" w:rsidRDefault="00114189" w:rsidP="00154A33">
      <w:pPr>
        <w:jc w:val="both"/>
      </w:pPr>
      <w:r>
        <w:t xml:space="preserve">Муниципальное образование Пчевжинское сельское поселение Киришского муниципального района Ленинградской области в лице главы Пчевжинского сельского поселения </w:t>
      </w:r>
      <w:r w:rsidR="007C36D5">
        <w:t>Подлесного Вадима Ивановича</w:t>
      </w:r>
      <w:r w:rsidR="00350FC2">
        <w:t>, действующего</w:t>
      </w:r>
      <w:r>
        <w:t xml:space="preserve"> на основании Устава муниципального образования Пчевжинское сельское поселение Киришского муниципального района Ленинградской области (далее – Устав), именуемого в дальнейшем «Представитель нанимателя»,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_________________________________ _____________________________________________________________________________,</w:t>
      </w:r>
    </w:p>
    <w:p w:rsidR="00114189" w:rsidRDefault="00114189" w:rsidP="00154A33">
      <w:pPr>
        <w:jc w:val="center"/>
        <w:rPr>
          <w:sz w:val="20"/>
          <w:szCs w:val="20"/>
        </w:rPr>
      </w:pPr>
      <w:r>
        <w:t>(фамилия, имя, отчество)</w:t>
      </w:r>
    </w:p>
    <w:p w:rsidR="00114189" w:rsidRDefault="00114189" w:rsidP="00154A33">
      <w:pPr>
        <w:jc w:val="both"/>
      </w:pPr>
      <w:r>
        <w:t>назначенный на должность главы администрации муниципального образования Пчевжинское сельское поселение Киришского муниципального района Ленинградской области (далее – администрация) на основании решения Совета депутатов муниципального образования Пчевжинское сельское поселение Киришского муниципального района Ленинградской области (далее – Совет депутатов) _____________________________________________________________________________,</w:t>
      </w:r>
    </w:p>
    <w:p w:rsidR="00114189" w:rsidRDefault="00114189" w:rsidP="00154A33">
      <w:pPr>
        <w:jc w:val="center"/>
        <w:rPr>
          <w:sz w:val="20"/>
          <w:szCs w:val="20"/>
        </w:rPr>
      </w:pPr>
      <w:r>
        <w:t>(дата и номер нормативного правового акта совета депутатов о назначении на должность)</w:t>
      </w:r>
    </w:p>
    <w:p w:rsidR="00114189" w:rsidRDefault="00114189" w:rsidP="00154A33">
      <w:pPr>
        <w:jc w:val="both"/>
      </w:pPr>
      <w:r>
        <w:t>именуемый в дальнейшем «Глава администрации», с другой стороны, заключили настоящий контракт о нижеследующем:</w:t>
      </w:r>
    </w:p>
    <w:p w:rsidR="00114189" w:rsidRDefault="00114189" w:rsidP="00154A33">
      <w:pPr>
        <w:jc w:val="both"/>
      </w:pPr>
    </w:p>
    <w:p w:rsidR="00114189" w:rsidRDefault="00114189" w:rsidP="00154A33">
      <w:pPr>
        <w:jc w:val="center"/>
      </w:pPr>
      <w:r>
        <w:t>1. Общие положения</w:t>
      </w:r>
    </w:p>
    <w:p w:rsidR="00114189" w:rsidRDefault="00114189" w:rsidP="00154A33">
      <w:pPr>
        <w:jc w:val="both"/>
      </w:pPr>
    </w:p>
    <w:p w:rsidR="00114189" w:rsidRDefault="00114189" w:rsidP="00154A33">
      <w:pPr>
        <w:jc w:val="both"/>
      </w:pPr>
      <w:r>
        <w:t>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114189" w:rsidRDefault="00114189" w:rsidP="00154A33">
      <w:pPr>
        <w:jc w:val="both"/>
      </w:pPr>
      <w: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rsidR="00114189" w:rsidRDefault="00114189" w:rsidP="00154A33">
      <w:pPr>
        <w:jc w:val="both"/>
      </w:pPr>
      <w:r>
        <w:t>1.3. Настоящий контракт заключается на срок полномочий Совета депутатов, принявшего решение о назначении Главы администрации на должность (до дня начала работы Совета депутатов нового созыва), предусмотренный Уставом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114189" w:rsidRDefault="00114189" w:rsidP="00154A33">
      <w:pPr>
        <w:jc w:val="both"/>
      </w:pPr>
      <w:r>
        <w:t>1.4. Дата начала осуществления Главой администрации должностных полномочий ________________________.</w:t>
      </w:r>
    </w:p>
    <w:p w:rsidR="00114189" w:rsidRDefault="00114189" w:rsidP="00154A33">
      <w:pPr>
        <w:jc w:val="both"/>
        <w:rPr>
          <w:sz w:val="20"/>
          <w:szCs w:val="20"/>
        </w:rPr>
      </w:pPr>
      <w:r>
        <w:lastRenderedPageBreak/>
        <w:t>(число, месяц, год)</w:t>
      </w:r>
    </w:p>
    <w:p w:rsidR="00114189" w:rsidRDefault="00114189" w:rsidP="00154A33">
      <w:pPr>
        <w:jc w:val="both"/>
      </w:pPr>
      <w:r>
        <w:t>1.5. Место работы: Ленинградская область, Киришский район, поселок Пчевжа, улица Октябрьская, дом 17.</w:t>
      </w:r>
    </w:p>
    <w:p w:rsidR="00114189" w:rsidRDefault="00114189" w:rsidP="00154A33">
      <w:pPr>
        <w:jc w:val="both"/>
      </w:pPr>
    </w:p>
    <w:p w:rsidR="00114189" w:rsidRDefault="00114189" w:rsidP="00154A33">
      <w:pPr>
        <w:jc w:val="center"/>
      </w:pPr>
      <w:r>
        <w:t>2. Права и обязанности Главы администрации</w:t>
      </w:r>
    </w:p>
    <w:p w:rsidR="00114189" w:rsidRDefault="00114189" w:rsidP="00154A33">
      <w:pPr>
        <w:jc w:val="both"/>
      </w:pPr>
    </w:p>
    <w:p w:rsidR="00114189" w:rsidRDefault="00114189" w:rsidP="00154A33">
      <w:pPr>
        <w:jc w:val="both"/>
      </w:pPr>
      <w:r>
        <w:t>2.1. В целях решения вопросов местного значения Глава администрации имеет право:</w:t>
      </w:r>
    </w:p>
    <w:p w:rsidR="00114189" w:rsidRDefault="00114189" w:rsidP="00154A33">
      <w:pPr>
        <w:jc w:val="both"/>
      </w:pPr>
      <w:r>
        <w:t>2.1.1. Представлять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администрации.</w:t>
      </w:r>
    </w:p>
    <w:p w:rsidR="00114189" w:rsidRDefault="00114189" w:rsidP="00154A33">
      <w:pPr>
        <w:jc w:val="both"/>
      </w:pPr>
      <w:r>
        <w:t>2.1.2. Знакомиться с документами, устанавливающими его права и обязанности по должности главы администрации, критериями оценки качества исполнения должностных обязанностей и условиями продвижения по службе.</w:t>
      </w:r>
    </w:p>
    <w:p w:rsidR="00114189" w:rsidRDefault="00114189" w:rsidP="00154A33">
      <w:pPr>
        <w:jc w:val="both"/>
      </w:pPr>
      <w:r>
        <w:t>2.1.3. Требовать обеспечения организационно-технических условий, необходимых для исполнения должностных обязанностей главы администрации.</w:t>
      </w:r>
    </w:p>
    <w:p w:rsidR="00114189" w:rsidRDefault="00114189" w:rsidP="00154A33">
      <w:pPr>
        <w:jc w:val="both"/>
      </w:pPr>
      <w:r>
        <w:t>2.1.4. Запрашивать и получать в установленном порядке информацию и материалы, необходимые для исполнения должностных обязанностей главы администрации, а также вносить предложения о совершенствовании деятельности администрации.</w:t>
      </w:r>
    </w:p>
    <w:p w:rsidR="00114189" w:rsidRDefault="00114189" w:rsidP="00154A33">
      <w:pPr>
        <w:jc w:val="both"/>
      </w:pPr>
      <w:r>
        <w:t>2.1.5. Подписывать и визировать документы в пределах своей компетенции.</w:t>
      </w:r>
    </w:p>
    <w:p w:rsidR="00114189" w:rsidRDefault="00114189" w:rsidP="00154A33">
      <w:pPr>
        <w:jc w:val="both"/>
      </w:pPr>
      <w:r>
        <w:t>2.1.6. Повышать квалификацию в установленном порядке за счет средств бюджета муниципального образования Пчевжинское сельское поселение Киришского муниципального района Ленинградской области.</w:t>
      </w:r>
    </w:p>
    <w:p w:rsidR="00114189" w:rsidRDefault="00114189" w:rsidP="00154A33">
      <w:pPr>
        <w:jc w:val="both"/>
      </w:pPr>
      <w:r>
        <w:t>2.1.7. Проводить в целях исполнения должностных обязанностей рабочие совещания.</w:t>
      </w:r>
    </w:p>
    <w:p w:rsidR="00114189" w:rsidRDefault="00114189" w:rsidP="00154A33">
      <w:pPr>
        <w:jc w:val="both"/>
      </w:pPr>
      <w: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Ленинградской области.</w:t>
      </w:r>
    </w:p>
    <w:p w:rsidR="00114189" w:rsidRDefault="00114189" w:rsidP="00154A33">
      <w:pPr>
        <w:jc w:val="both"/>
      </w:pPr>
      <w:r>
        <w:t>2.1.9. Осуществлять иные права, предусмотренные федеральным законодательством и законодательством Ленинградской области, Уставом, решениями Совета депутатов, иными муниципальными правовыми актами муниципального образования.</w:t>
      </w:r>
    </w:p>
    <w:p w:rsidR="00114189" w:rsidRDefault="00114189" w:rsidP="00154A33">
      <w:pPr>
        <w:jc w:val="both"/>
      </w:pPr>
      <w:r>
        <w:t>2.2. В целях решения вопросов местного значения Глава администрации обязан:</w:t>
      </w:r>
    </w:p>
    <w:p w:rsidR="00114189" w:rsidRDefault="00114189" w:rsidP="00154A33">
      <w:pPr>
        <w:jc w:val="both"/>
      </w:pPr>
      <w:r>
        <w:t>2.2.1. Соблюдать при исполнении должностных обязанностей права и законные интересы граждан и организаций.</w:t>
      </w:r>
    </w:p>
    <w:p w:rsidR="00114189" w:rsidRDefault="00114189" w:rsidP="00154A33">
      <w:pPr>
        <w:jc w:val="both"/>
      </w:pPr>
      <w: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Ленинградской области, законы и иные нормативные правовые акты Ленинградской области, нормативные правовые акты органов государственной власти Ленинградской области, Устав муниципального образования Пчевжинское сельское поселение Киришского муниципального района Ленинградской области, решения Совета депутатов, другие муниципальные правовые акты.</w:t>
      </w:r>
    </w:p>
    <w:p w:rsidR="00114189" w:rsidRDefault="00114189" w:rsidP="00154A33">
      <w:pPr>
        <w:jc w:val="both"/>
      </w:pPr>
      <w:r>
        <w:t>2.2.3. Обеспечивать в соответствии с Уставом и решениями Совета депутатов проведение муниципальной политики на территории муниципального образования Пчевжинское сельское поселение Киришского муниципального района Ленинградской области.</w:t>
      </w:r>
    </w:p>
    <w:p w:rsidR="00114189" w:rsidRDefault="00114189" w:rsidP="00154A33">
      <w:pPr>
        <w:jc w:val="both"/>
      </w:pPr>
      <w:r>
        <w:t>2.2.4. Обеспечивать организацию работы и осуществлять руководство деятельностью администрации, ее структурных подразделений.</w:t>
      </w:r>
    </w:p>
    <w:p w:rsidR="00114189" w:rsidRDefault="00114189" w:rsidP="00154A33">
      <w:pPr>
        <w:jc w:val="both"/>
      </w:pPr>
      <w:r>
        <w:t>2.2.5. Принимать в случаях и в порядке, установленных действующим законодательством, муниципальные правовые акты.</w:t>
      </w:r>
    </w:p>
    <w:p w:rsidR="00114189" w:rsidRDefault="00114189" w:rsidP="00154A33">
      <w:pPr>
        <w:jc w:val="both"/>
      </w:pPr>
      <w:r>
        <w:t>2.2.6. Обеспечивать целевое и эффективное использование средств бюджета муниципального образования Пчевжинское сельское поселение Киришского муниципального района Ленинградской области, субвенций, предоставляемых бюджету муниципального образования Пчевжинское сельское поселение Киришского муниципального района Ленинградской области из федерального бюджета и бюджета Ленинградской области.</w:t>
      </w:r>
    </w:p>
    <w:p w:rsidR="00114189" w:rsidRDefault="00114189" w:rsidP="00154A33">
      <w:pPr>
        <w:jc w:val="both"/>
      </w:pPr>
      <w:r>
        <w:t>2.2.7. Организовывать, обеспечивать и контролировать исполнение администрацией, ее структурными подразделениями федерального законодательства и законодательства Ленинградской области, Устава, иных муниципальных правовых актов муниципального образования.</w:t>
      </w:r>
    </w:p>
    <w:p w:rsidR="00114189" w:rsidRDefault="00114189" w:rsidP="00154A33">
      <w:pPr>
        <w:jc w:val="both"/>
      </w:pPr>
      <w:r>
        <w:t>2.2.8. Разрабатывать и представлять в установленном порядке на утверждение Совета депутатов структуру администрации.</w:t>
      </w:r>
    </w:p>
    <w:p w:rsidR="00114189" w:rsidRDefault="00114189" w:rsidP="00154A33">
      <w:pPr>
        <w:jc w:val="both"/>
      </w:pPr>
      <w:r>
        <w:lastRenderedPageBreak/>
        <w:t>2.2.9. Беречь государственное и муниципальное имущество, в том числе предоставленное для исполнения должностных обязанностей главы администрации, распоряжаться муниципальным имуществом в соответствии с законодательством Российской Федерации и Ленинградской области, Уставом и решениями Совета депутатов.</w:t>
      </w:r>
    </w:p>
    <w:p w:rsidR="00114189" w:rsidRDefault="00114189" w:rsidP="00154A33">
      <w:pPr>
        <w:jc w:val="both"/>
      </w:pPr>
      <w:r>
        <w:t>2.2.10. Обеспечивать разработку и вносить в Совет депутатов на утверждение проект бюджета муниципального образования Пчевжинское сельское поселение Киришского муниципального района Ленинградской области и отчет о его исполнении в установленном порядке.</w:t>
      </w:r>
    </w:p>
    <w:p w:rsidR="00114189" w:rsidRDefault="00114189" w:rsidP="00154A33">
      <w:pPr>
        <w:jc w:val="both"/>
      </w:pPr>
      <w:r>
        <w:t>2.2.11. Обеспечивать проведение аттестации, присвоение квалификационных чинов муниципальным служащим в администрации в соответствии с федеральным законодательством и законодательством Ленинградской области, муниципальными правовыми актами, создавать условия для переподготовки и повышения квалификации муниципальных служащих администрации.</w:t>
      </w:r>
    </w:p>
    <w:p w:rsidR="00114189" w:rsidRDefault="00114189" w:rsidP="00154A33">
      <w:pPr>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администрации.</w:t>
      </w:r>
    </w:p>
    <w:p w:rsidR="00114189" w:rsidRDefault="00114189" w:rsidP="00154A33">
      <w:pPr>
        <w:jc w:val="both"/>
      </w:pPr>
      <w:r>
        <w:t>2.2.13. Заключать в установленном порядке контракты, договоры и соглашения в пределах своей компетенции.</w:t>
      </w:r>
    </w:p>
    <w:p w:rsidR="00114189" w:rsidRDefault="00114189" w:rsidP="00154A33">
      <w:pPr>
        <w:jc w:val="both"/>
      </w:pPr>
      <w: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114189" w:rsidRDefault="00114189" w:rsidP="00154A33">
      <w:pPr>
        <w:jc w:val="both"/>
      </w:pPr>
      <w:r>
        <w:t>2.2.15. Обеспечивать исполнение администрацией и должностными лицами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Ленинградской области.</w:t>
      </w:r>
    </w:p>
    <w:p w:rsidR="00114189" w:rsidRDefault="00114189" w:rsidP="00154A33">
      <w:pPr>
        <w:jc w:val="both"/>
      </w:pPr>
      <w:r>
        <w:t>2.2.16. В установленном порядке осуществлять прием на работу и увольнение работников администрации, заключать, изменять и прекращать с ними трудовые договоры.</w:t>
      </w:r>
    </w:p>
    <w:p w:rsidR="00114189" w:rsidRDefault="00114189" w:rsidP="00154A33">
      <w:pPr>
        <w:jc w:val="both"/>
      </w:pPr>
      <w:r>
        <w:t>2.2.17. Соблюдать нормы служебной этики при исполнении должностных обязанностей главы администрации.</w:t>
      </w:r>
    </w:p>
    <w:p w:rsidR="00114189" w:rsidRDefault="00114189" w:rsidP="00154A33">
      <w:pPr>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14189" w:rsidRDefault="00114189" w:rsidP="00154A33">
      <w:pPr>
        <w:jc w:val="both"/>
      </w:pPr>
      <w:r>
        <w:t>2.2.19.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14189" w:rsidRDefault="00114189" w:rsidP="00154A33">
      <w:pPr>
        <w:jc w:val="both"/>
      </w:pPr>
      <w:r>
        <w:t>2.2.20. Проявлять корректность в обращении с гражданами.</w:t>
      </w:r>
    </w:p>
    <w:p w:rsidR="00114189" w:rsidRDefault="00114189" w:rsidP="00154A33">
      <w:pPr>
        <w:jc w:val="both"/>
      </w:pPr>
      <w:r>
        <w:t>2.2.21. Не допускать конфликтных ситуаций, способных нанести ущерб его репутации или авторитету администрации.</w:t>
      </w:r>
    </w:p>
    <w:p w:rsidR="00114189" w:rsidRDefault="00114189" w:rsidP="00154A33">
      <w:pPr>
        <w:jc w:val="both"/>
      </w:pPr>
      <w: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администрации.</w:t>
      </w:r>
    </w:p>
    <w:p w:rsidR="00114189" w:rsidRDefault="00114189" w:rsidP="00154A33">
      <w:pPr>
        <w:jc w:val="both"/>
      </w:pPr>
      <w:r>
        <w:t>2.2.23. Предоставлять в установленном порядке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сведения о расходах в случаях, предусмотренных законодательством.</w:t>
      </w:r>
    </w:p>
    <w:p w:rsidR="00114189" w:rsidRDefault="00114189" w:rsidP="00154A33">
      <w:pPr>
        <w:jc w:val="both"/>
      </w:pPr>
      <w:r>
        <w:t>2.2.24. Поддерживать уровень квалификации, необходимый для надлежащего исполнения должностных обязанностей главы администрации.</w:t>
      </w:r>
    </w:p>
    <w:p w:rsidR="00114189" w:rsidRDefault="00114189" w:rsidP="00154A33">
      <w:pPr>
        <w:jc w:val="both"/>
      </w:pPr>
      <w:r>
        <w:t>2.2.25. Исполнять иные должностные обязанности главы администрации в соответствии с законодательством Российской Федерации и Ленинградской области, Уставом, решениями Совета депутатов.</w:t>
      </w:r>
    </w:p>
    <w:p w:rsidR="00114189" w:rsidRDefault="00114189" w:rsidP="00154A33">
      <w:pPr>
        <w:jc w:val="both"/>
      </w:pPr>
      <w:r>
        <w:t>2.3.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114189" w:rsidRDefault="00114189" w:rsidP="00154A33">
      <w:pPr>
        <w:jc w:val="both"/>
      </w:pPr>
      <w:r>
        <w:t>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114189" w:rsidRDefault="00114189" w:rsidP="00154A33">
      <w:pPr>
        <w:jc w:val="both"/>
      </w:pPr>
      <w:r>
        <w:lastRenderedPageBreak/>
        <w:t>2) заключать контракты и договоры, необходимые для осуществления отдельных государственных полномочий;</w:t>
      </w:r>
    </w:p>
    <w:p w:rsidR="00114189" w:rsidRDefault="00114189" w:rsidP="00154A33">
      <w:pPr>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114189" w:rsidRDefault="00114189" w:rsidP="00154A33">
      <w:pPr>
        <w:jc w:val="both"/>
      </w:pPr>
      <w:r>
        <w:t>4) представлять администрацию в суде, надзорных, контрольных и иных государственных органах:</w:t>
      </w:r>
    </w:p>
    <w:p w:rsidR="00114189" w:rsidRDefault="00114189" w:rsidP="00154A33">
      <w:pPr>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114189" w:rsidRDefault="00114189" w:rsidP="00154A33">
      <w:pPr>
        <w:jc w:val="both"/>
      </w:pPr>
      <w:r>
        <w:t>по делам, связанным с осуществлением органами местного самоуправления отдельных государственных полномочий.</w:t>
      </w:r>
    </w:p>
    <w:p w:rsidR="00114189" w:rsidRDefault="00114189" w:rsidP="00154A33">
      <w:pPr>
        <w:jc w:val="both"/>
      </w:pPr>
      <w:r>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114189" w:rsidRDefault="00114189" w:rsidP="00154A33">
      <w:pPr>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114189" w:rsidRDefault="00114189" w:rsidP="00154A33">
      <w:pPr>
        <w:jc w:val="both"/>
      </w:pPr>
      <w:r>
        <w:t>2) организовывать и обеспечивать целевое и эффективное использование субвенций из регионального фонда компенсаций;</w:t>
      </w:r>
    </w:p>
    <w:p w:rsidR="00114189" w:rsidRDefault="00114189" w:rsidP="00154A33">
      <w:pPr>
        <w:jc w:val="both"/>
      </w:pPr>
      <w:r>
        <w:t>3) обеспечивать сохранность и эффективное использование материальных средств, переданных в пользование и</w:t>
      </w:r>
      <w:r w:rsidR="00AF61F6">
        <w:t xml:space="preserve"> </w:t>
      </w:r>
      <w:r>
        <w:t>(или) управление либо в муниципальную собственность для осуществления отдельных государственных полномочий;</w:t>
      </w:r>
    </w:p>
    <w:p w:rsidR="00114189" w:rsidRDefault="00114189" w:rsidP="00154A33">
      <w:pPr>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114189" w:rsidRDefault="00114189" w:rsidP="00154A33">
      <w:pPr>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114189" w:rsidRDefault="00114189" w:rsidP="00154A33">
      <w:pPr>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114189" w:rsidRDefault="00114189" w:rsidP="00154A33">
      <w:pPr>
        <w:jc w:val="both"/>
      </w:pPr>
      <w:r>
        <w:t>7) обеспечивать неразглашение сведений, составляющих государственную или иную охраняемую федеральным законом тайну;</w:t>
      </w:r>
    </w:p>
    <w:p w:rsidR="00114189" w:rsidRDefault="00114189" w:rsidP="00154A33">
      <w:pPr>
        <w:jc w:val="both"/>
      </w:pPr>
      <w: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114189" w:rsidRDefault="00114189" w:rsidP="00154A33">
      <w:pPr>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 (см. примечание);</w:t>
      </w:r>
    </w:p>
    <w:p w:rsidR="00114189" w:rsidRDefault="00114189" w:rsidP="00154A33">
      <w:pPr>
        <w:jc w:val="both"/>
      </w:pPr>
      <w: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rsidR="00114189" w:rsidRDefault="00114189" w:rsidP="00154A33">
      <w:pPr>
        <w:jc w:val="both"/>
      </w:pPr>
      <w: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p>
    <w:p w:rsidR="00114189" w:rsidRDefault="00114189" w:rsidP="00154A33">
      <w:pPr>
        <w:jc w:val="both"/>
      </w:pPr>
      <w: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114189" w:rsidRDefault="00114189" w:rsidP="00154A33">
      <w:pPr>
        <w:jc w:val="both"/>
      </w:pPr>
    </w:p>
    <w:p w:rsidR="00114189" w:rsidRDefault="00114189" w:rsidP="00154A33">
      <w:pPr>
        <w:jc w:val="center"/>
      </w:pPr>
      <w:r>
        <w:t>3. Права и обязанности Представителя нанимателя</w:t>
      </w:r>
    </w:p>
    <w:p w:rsidR="00114189" w:rsidRDefault="00114189" w:rsidP="00154A33">
      <w:pPr>
        <w:jc w:val="both"/>
      </w:pPr>
    </w:p>
    <w:p w:rsidR="00114189" w:rsidRDefault="00114189" w:rsidP="00154A33">
      <w:pPr>
        <w:jc w:val="both"/>
      </w:pPr>
      <w:r>
        <w:t>3.1. Представитель нанимателя имеет право:</w:t>
      </w:r>
    </w:p>
    <w:p w:rsidR="00114189" w:rsidRDefault="00114189" w:rsidP="00154A33">
      <w:pPr>
        <w:jc w:val="both"/>
      </w:pPr>
      <w:r>
        <w:t>1) требовать от Главы администрации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114189" w:rsidRDefault="00114189" w:rsidP="00154A33">
      <w:pPr>
        <w:jc w:val="both"/>
      </w:pPr>
      <w:r>
        <w:t>2) требовать от Главы администрации надлежащего осуществления должностных полномочий;</w:t>
      </w:r>
    </w:p>
    <w:p w:rsidR="00114189" w:rsidRDefault="00114189" w:rsidP="00154A33">
      <w:pPr>
        <w:jc w:val="both"/>
      </w:pPr>
      <w:r>
        <w:t>3) поощрять Главу администрации за безупречное и эффективное осуществление им своих полномочий;</w:t>
      </w:r>
    </w:p>
    <w:p w:rsidR="00114189" w:rsidRDefault="00114189" w:rsidP="00154A33">
      <w:pPr>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114189" w:rsidRDefault="00114189" w:rsidP="00154A33">
      <w:pPr>
        <w:jc w:val="both"/>
      </w:pPr>
      <w:r>
        <w:t>5) реализовывать другие права, установленные Трудовым кодексом Российской Федерации и Федеральным законом от 2 марта 2007 года № 25-ФЗ «О муниципальной службе в Российской Федерации».</w:t>
      </w:r>
    </w:p>
    <w:p w:rsidR="00114189" w:rsidRDefault="00114189" w:rsidP="00154A33">
      <w:pPr>
        <w:jc w:val="both"/>
      </w:pPr>
      <w:r>
        <w:t>3.2. Представитель нанимателя обязан:</w:t>
      </w:r>
    </w:p>
    <w:p w:rsidR="00114189" w:rsidRDefault="00114189" w:rsidP="00154A33">
      <w:pPr>
        <w:jc w:val="both"/>
      </w:pPr>
      <w:r>
        <w:t>1) 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114189" w:rsidRDefault="00114189" w:rsidP="00154A33">
      <w:pPr>
        <w:jc w:val="both"/>
      </w:pPr>
      <w:r>
        <w:t>2) обеспечить Главе администрации:</w:t>
      </w:r>
    </w:p>
    <w:p w:rsidR="00114189" w:rsidRDefault="00114189" w:rsidP="00154A33">
      <w:pPr>
        <w:jc w:val="both"/>
      </w:pPr>
      <w:r>
        <w:t>а) условия, необходимые для осуществления должностных полномочий;</w:t>
      </w:r>
    </w:p>
    <w:p w:rsidR="00114189" w:rsidRDefault="00114189" w:rsidP="00154A33">
      <w:pPr>
        <w:jc w:val="both"/>
      </w:pPr>
      <w:r>
        <w:t>б) выплату денежного содержания в соответствии с настоящим контрактом;</w:t>
      </w:r>
    </w:p>
    <w:p w:rsidR="00114189" w:rsidRDefault="00114189" w:rsidP="00154A33">
      <w:pPr>
        <w:jc w:val="both"/>
      </w:pPr>
      <w:r>
        <w:t>в) социальные гарантии, предусмотренные законодательством Российской Федерации;</w:t>
      </w:r>
    </w:p>
    <w:p w:rsidR="00114189" w:rsidRDefault="00114189" w:rsidP="00154A33">
      <w:pPr>
        <w:jc w:val="both"/>
      </w:pPr>
      <w:r>
        <w:t>г) дополнительные гарантии, предусмотренные законодательством Ленинградской области и Уставом;</w:t>
      </w:r>
    </w:p>
    <w:p w:rsidR="00114189" w:rsidRDefault="00114189" w:rsidP="00154A33">
      <w:pPr>
        <w:jc w:val="both"/>
      </w:pPr>
      <w:r>
        <w:t>3) исполнять иные обязанности, предусмотренные Трудовым кодексом Российской Федерации и Федеральным законом от 2 марта 2007 года № 25-ФЗ «О муниципальной службе в Российской Федерации».</w:t>
      </w:r>
    </w:p>
    <w:p w:rsidR="00114189" w:rsidRDefault="00114189" w:rsidP="00154A33">
      <w:pPr>
        <w:jc w:val="both"/>
      </w:pPr>
    </w:p>
    <w:p w:rsidR="00114189" w:rsidRDefault="00114189" w:rsidP="00154A33">
      <w:pPr>
        <w:jc w:val="center"/>
      </w:pPr>
      <w:r>
        <w:t>4. Оплата труда</w:t>
      </w:r>
    </w:p>
    <w:p w:rsidR="00114189" w:rsidRDefault="00114189" w:rsidP="00154A33">
      <w:pPr>
        <w:jc w:val="both"/>
      </w:pPr>
    </w:p>
    <w:p w:rsidR="00114189" w:rsidRDefault="00114189" w:rsidP="00154A33">
      <w:pPr>
        <w:jc w:val="both"/>
      </w:pPr>
      <w:r>
        <w:t>4.1. Лицу, замещающему должность Главы администрации, устанавливается денежное содержание, включающее:</w:t>
      </w:r>
    </w:p>
    <w:p w:rsidR="00114189" w:rsidRDefault="00114189" w:rsidP="00154A33">
      <w:pPr>
        <w:jc w:val="both"/>
      </w:pPr>
      <w:r>
        <w:t>должностной оклад в соответствии с замещаемой должностью (далее – должностной оклад) в размере ___________ рублей в месяц;</w:t>
      </w:r>
    </w:p>
    <w:p w:rsidR="00114189" w:rsidRDefault="00114189" w:rsidP="00154A33">
      <w:pPr>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114189" w:rsidRDefault="00114189" w:rsidP="00154A33">
      <w:pPr>
        <w:jc w:val="both"/>
      </w:pPr>
      <w:r>
        <w:t>ежемесячную надбавку к должностному окладу за выслугу лет в размере ____ процентов этого оклада;</w:t>
      </w:r>
    </w:p>
    <w:p w:rsidR="00114189" w:rsidRDefault="00114189" w:rsidP="00154A33">
      <w:pPr>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114189" w:rsidRDefault="00114189" w:rsidP="00154A33">
      <w:pPr>
        <w:jc w:val="both"/>
      </w:pPr>
      <w:r>
        <w:t>ежемесячную процентную надбавку к должностному окладу за работу со сведениями, составляющими государственную тайну, в размере ______ процентов этого оклада;</w:t>
      </w:r>
    </w:p>
    <w:p w:rsidR="00114189" w:rsidRDefault="00114189" w:rsidP="00154A33">
      <w:pPr>
        <w:jc w:val="both"/>
      </w:pPr>
      <w:r>
        <w:t>премию за выполнение особо важных и сложных заданий в соответствии с положением, утвержденным правовым актом Совета депутатов;</w:t>
      </w:r>
    </w:p>
    <w:p w:rsidR="00114189" w:rsidRDefault="00114189" w:rsidP="00154A33">
      <w:pPr>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114189" w:rsidRDefault="00114189" w:rsidP="00154A33">
      <w:pPr>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114189" w:rsidRDefault="00114189" w:rsidP="00154A33">
      <w:pPr>
        <w:jc w:val="both"/>
      </w:pPr>
      <w:r>
        <w:lastRenderedPageBreak/>
        <w:t>другие выплаты, предусмотренные соответствующими федеральными законами и областными законами.</w:t>
      </w:r>
    </w:p>
    <w:p w:rsidR="00114189" w:rsidRDefault="00114189" w:rsidP="00154A33">
      <w:pPr>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Совета депутатов о бюджете муниципального образования на соответствующий финансовый год с учетом уровня инфляции (потребительских цен).</w:t>
      </w:r>
    </w:p>
    <w:p w:rsidR="00114189" w:rsidRDefault="00114189" w:rsidP="00154A33">
      <w:pPr>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114189" w:rsidRDefault="00114189" w:rsidP="00154A33">
      <w:pPr>
        <w:jc w:val="both"/>
      </w:pPr>
    </w:p>
    <w:p w:rsidR="00114189" w:rsidRDefault="00114189" w:rsidP="00154A33">
      <w:pPr>
        <w:jc w:val="center"/>
      </w:pPr>
      <w:r>
        <w:t>5. Рабочее (служебное) время и время отдыха</w:t>
      </w:r>
    </w:p>
    <w:p w:rsidR="00114189" w:rsidRDefault="00114189" w:rsidP="00154A33">
      <w:pPr>
        <w:jc w:val="both"/>
      </w:pPr>
    </w:p>
    <w:p w:rsidR="00114189" w:rsidRDefault="00114189" w:rsidP="00154A33">
      <w:pPr>
        <w:jc w:val="both"/>
      </w:pPr>
      <w:r>
        <w:t>5.1. Главе администрации устанавливается ненормированный рабочий день.</w:t>
      </w:r>
    </w:p>
    <w:p w:rsidR="00114189" w:rsidRDefault="00114189" w:rsidP="00154A33">
      <w:pPr>
        <w:jc w:val="both"/>
      </w:pPr>
      <w:r>
        <w:t>5.2. Время начала и окончания работы определяется с учетом действующих в администрации правил внутреннего трудового распорядка.</w:t>
      </w:r>
    </w:p>
    <w:p w:rsidR="00114189" w:rsidRDefault="00114189" w:rsidP="00154A33">
      <w:pPr>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114189" w:rsidRDefault="00114189" w:rsidP="00154A33">
      <w:pPr>
        <w:jc w:val="both"/>
      </w:pPr>
      <w:r>
        <w:t>Главе администрации предоставляются:</w:t>
      </w:r>
    </w:p>
    <w:p w:rsidR="00114189" w:rsidRDefault="00114189" w:rsidP="00154A33">
      <w:pPr>
        <w:jc w:val="both"/>
      </w:pPr>
      <w:r>
        <w:t>1) ежегодный основной оплачиваемый отпуск продолжительностью 30 календарных дней;</w:t>
      </w:r>
    </w:p>
    <w:p w:rsidR="00114189" w:rsidRDefault="00114189" w:rsidP="00154A33">
      <w:pPr>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114189" w:rsidRDefault="00114189" w:rsidP="00154A33">
      <w:pPr>
        <w:jc w:val="both"/>
      </w:pPr>
      <w:r>
        <w:t>3) ежегодный дополнительный оплачиваемый отпуск за ненормированный рабочий день продолжительностью _____ календарных дня.</w:t>
      </w:r>
    </w:p>
    <w:p w:rsidR="00114189" w:rsidRDefault="00114189" w:rsidP="00154A33">
      <w:pPr>
        <w:jc w:val="both"/>
      </w:pPr>
      <w:r>
        <w:t>5.4. Сроки начала и окончания отпуска определяются по согласованию с главой муниципального образования.</w:t>
      </w:r>
    </w:p>
    <w:p w:rsidR="00114189" w:rsidRDefault="00114189" w:rsidP="00154A33">
      <w:pPr>
        <w:jc w:val="both"/>
      </w:pPr>
    </w:p>
    <w:p w:rsidR="00114189" w:rsidRDefault="00114189" w:rsidP="00154A33">
      <w:pPr>
        <w:jc w:val="center"/>
      </w:pPr>
      <w:r>
        <w:t>6. Условия профессиональной деятельности и гарантии</w:t>
      </w:r>
    </w:p>
    <w:p w:rsidR="00114189" w:rsidRDefault="00114189" w:rsidP="00154A33">
      <w:pPr>
        <w:jc w:val="both"/>
      </w:pPr>
    </w:p>
    <w:p w:rsidR="00114189" w:rsidRDefault="00114189" w:rsidP="00154A33">
      <w:pPr>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114189" w:rsidRDefault="00114189" w:rsidP="00154A33">
      <w:pPr>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114189" w:rsidRDefault="00114189" w:rsidP="00154A33">
      <w:pPr>
        <w:jc w:val="both"/>
      </w:pPr>
    </w:p>
    <w:p w:rsidR="00114189" w:rsidRDefault="00114189" w:rsidP="00154A33">
      <w:pPr>
        <w:jc w:val="center"/>
      </w:pPr>
      <w:r>
        <w:t>7. Дополнительные условия контракта</w:t>
      </w:r>
    </w:p>
    <w:p w:rsidR="00114189" w:rsidRDefault="00114189" w:rsidP="00154A33">
      <w:pPr>
        <w:jc w:val="both"/>
      </w:pPr>
    </w:p>
    <w:p w:rsidR="00114189" w:rsidRDefault="00114189" w:rsidP="00154A33">
      <w:pPr>
        <w:jc w:val="both"/>
      </w:pPr>
      <w:r>
        <w:t>7.1. Договор (контракт) об оформлении допуска к государственной тайне от _________ N _______ является неотъемлемой частью настоящего контракта.</w:t>
      </w:r>
    </w:p>
    <w:p w:rsidR="00114189" w:rsidRDefault="00114189" w:rsidP="00154A33">
      <w:pPr>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114189" w:rsidRDefault="00114189" w:rsidP="00154A33">
      <w:pPr>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114189" w:rsidRDefault="00114189" w:rsidP="00154A33">
      <w:pPr>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114189" w:rsidRDefault="00114189" w:rsidP="00154A33">
      <w:pPr>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114189" w:rsidRDefault="00114189" w:rsidP="00154A33">
      <w:pPr>
        <w:jc w:val="both"/>
      </w:pPr>
      <w:r>
        <w:t>7.3. Иные условия контракта: ______________________________________________</w:t>
      </w:r>
    </w:p>
    <w:p w:rsidR="00114189" w:rsidRDefault="00114189" w:rsidP="00154A33">
      <w:pPr>
        <w:jc w:val="both"/>
      </w:pPr>
      <w:r>
        <w:t>_____________________________________________________________________________.</w:t>
      </w:r>
    </w:p>
    <w:p w:rsidR="00114189" w:rsidRDefault="00114189" w:rsidP="00154A33">
      <w:pPr>
        <w:jc w:val="both"/>
      </w:pPr>
    </w:p>
    <w:p w:rsidR="00114189" w:rsidRDefault="00114189" w:rsidP="00154A33">
      <w:pPr>
        <w:jc w:val="center"/>
      </w:pPr>
      <w:r>
        <w:t>8. Ответственность сторон</w:t>
      </w:r>
    </w:p>
    <w:p w:rsidR="00114189" w:rsidRDefault="00114189" w:rsidP="00154A33">
      <w:pPr>
        <w:jc w:val="both"/>
      </w:pPr>
    </w:p>
    <w:p w:rsidR="00114189" w:rsidRDefault="00114189" w:rsidP="00154A33">
      <w:pPr>
        <w:jc w:val="both"/>
      </w:pPr>
      <w:r>
        <w:lastRenderedPageBreak/>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114189" w:rsidRDefault="00114189" w:rsidP="00154A33">
      <w:pPr>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114189" w:rsidRDefault="00114189" w:rsidP="00154A33">
      <w:pPr>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114189" w:rsidRDefault="00114189" w:rsidP="00154A33">
      <w:pPr>
        <w:jc w:val="both"/>
      </w:pPr>
      <w:r>
        <w:t>8.4.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114189" w:rsidRDefault="00114189" w:rsidP="00154A33">
      <w:pPr>
        <w:jc w:val="both"/>
      </w:pPr>
    </w:p>
    <w:p w:rsidR="00114189" w:rsidRDefault="00114189" w:rsidP="00154A33">
      <w:pPr>
        <w:jc w:val="center"/>
      </w:pPr>
      <w:r>
        <w:t>9. Изменение условий контракта</w:t>
      </w:r>
    </w:p>
    <w:p w:rsidR="00114189" w:rsidRDefault="00114189" w:rsidP="00154A33">
      <w:pPr>
        <w:jc w:val="both"/>
      </w:pPr>
    </w:p>
    <w:p w:rsidR="00114189" w:rsidRDefault="00114189" w:rsidP="00154A33">
      <w:pPr>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114189" w:rsidRDefault="00114189" w:rsidP="00154A33">
      <w:pPr>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114189" w:rsidRDefault="00114189" w:rsidP="00154A33">
      <w:pPr>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114189" w:rsidRDefault="00114189" w:rsidP="00154A33">
      <w:pPr>
        <w:jc w:val="both"/>
      </w:pPr>
    </w:p>
    <w:p w:rsidR="00114189" w:rsidRDefault="00114189" w:rsidP="00154A33">
      <w:pPr>
        <w:jc w:val="center"/>
      </w:pPr>
      <w:r>
        <w:t>10. Основания прекращения контракта</w:t>
      </w:r>
    </w:p>
    <w:p w:rsidR="00114189" w:rsidRDefault="00114189" w:rsidP="00154A33">
      <w:pPr>
        <w:jc w:val="both"/>
      </w:pPr>
    </w:p>
    <w:p w:rsidR="00114189" w:rsidRDefault="00114189" w:rsidP="00154A33">
      <w:pPr>
        <w:jc w:val="both"/>
      </w:pPr>
      <w:r>
        <w:t>10.1. Настоящий контракт подлежит прекращению (расторжению), в том числе досрочно, по основаниям, предусмотренным Трудовым кодексом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114189" w:rsidRDefault="00114189" w:rsidP="00154A33">
      <w:pPr>
        <w:jc w:val="both"/>
      </w:pPr>
      <w:r>
        <w:t>10.2. По соглашению сторон или в судебном порядке настоящий контракт может быть расторгнут на основании:</w:t>
      </w:r>
    </w:p>
    <w:p w:rsidR="00114189" w:rsidRDefault="00114189" w:rsidP="00154A33">
      <w:pPr>
        <w:jc w:val="both"/>
      </w:pPr>
      <w:r>
        <w:t>1) заявления Совета депутатов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114189" w:rsidRDefault="00114189" w:rsidP="00154A33">
      <w:pPr>
        <w:jc w:val="both"/>
      </w:pPr>
      <w: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114189" w:rsidRDefault="00114189" w:rsidP="00154A33">
      <w:pPr>
        <w:jc w:val="both"/>
      </w:pPr>
      <w:r>
        <w:t>3) заявления Главы администрации – в связи с нарушениями условий контракта органами местного самоуправления;</w:t>
      </w:r>
    </w:p>
    <w:p w:rsidR="00114189" w:rsidRDefault="00114189" w:rsidP="00154A33">
      <w:pPr>
        <w:jc w:val="both"/>
      </w:pPr>
      <w:r>
        <w:t>4) заявления Главы администрации – в связи с нарушениями условий контракта органами государственной власти Ленинградской области.</w:t>
      </w:r>
    </w:p>
    <w:p w:rsidR="00114189" w:rsidRDefault="00114189" w:rsidP="00154A33">
      <w:pPr>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114189" w:rsidRDefault="00114189" w:rsidP="00154A33">
      <w:pPr>
        <w:jc w:val="both"/>
      </w:pPr>
    </w:p>
    <w:p w:rsidR="00114189" w:rsidRDefault="00114189" w:rsidP="00154A33">
      <w:pPr>
        <w:jc w:val="center"/>
      </w:pPr>
      <w:r>
        <w:t>11. Разрешение споров</w:t>
      </w:r>
    </w:p>
    <w:p w:rsidR="00114189" w:rsidRDefault="00114189" w:rsidP="00154A33">
      <w:pPr>
        <w:jc w:val="both"/>
      </w:pPr>
    </w:p>
    <w:p w:rsidR="00114189" w:rsidRDefault="00114189" w:rsidP="00154A33">
      <w:pPr>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114189" w:rsidRDefault="00114189" w:rsidP="00154A33">
      <w:pPr>
        <w:jc w:val="both"/>
      </w:pPr>
    </w:p>
    <w:p w:rsidR="00114189" w:rsidRDefault="00114189" w:rsidP="00154A33">
      <w:pPr>
        <w:jc w:val="center"/>
      </w:pPr>
      <w:r>
        <w:lastRenderedPageBreak/>
        <w:t>12. Заключительные положения</w:t>
      </w:r>
    </w:p>
    <w:p w:rsidR="00114189" w:rsidRDefault="00114189" w:rsidP="00154A33">
      <w:pPr>
        <w:jc w:val="both"/>
      </w:pPr>
    </w:p>
    <w:p w:rsidR="00114189" w:rsidRDefault="00114189" w:rsidP="00154A33">
      <w:pPr>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114189" w:rsidRDefault="00114189" w:rsidP="00154A33">
      <w:pPr>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114189" w:rsidRDefault="00114189" w:rsidP="00154A33">
      <w:pPr>
        <w:jc w:val="center"/>
      </w:pPr>
      <w:r>
        <w:t>13. Подписи сторон</w:t>
      </w:r>
    </w:p>
    <w:p w:rsidR="00114189" w:rsidRDefault="00114189" w:rsidP="00154A33">
      <w:pPr>
        <w:jc w:val="both"/>
      </w:pPr>
    </w:p>
    <w:tbl>
      <w:tblPr>
        <w:tblW w:w="0" w:type="auto"/>
        <w:tblLook w:val="01E0"/>
      </w:tblPr>
      <w:tblGrid>
        <w:gridCol w:w="4608"/>
        <w:gridCol w:w="360"/>
        <w:gridCol w:w="4603"/>
      </w:tblGrid>
      <w:tr w:rsidR="00114189" w:rsidTr="00114189">
        <w:tc>
          <w:tcPr>
            <w:tcW w:w="4608" w:type="dxa"/>
          </w:tcPr>
          <w:p w:rsidR="00114189" w:rsidRDefault="00114189" w:rsidP="00154A33">
            <w:pPr>
              <w:jc w:val="both"/>
            </w:pPr>
            <w:r>
              <w:t>Представитель нанимателя</w:t>
            </w:r>
          </w:p>
          <w:p w:rsidR="00114189" w:rsidRDefault="00114189" w:rsidP="00154A33">
            <w:pPr>
              <w:jc w:val="both"/>
            </w:pPr>
          </w:p>
        </w:tc>
        <w:tc>
          <w:tcPr>
            <w:tcW w:w="360" w:type="dxa"/>
          </w:tcPr>
          <w:p w:rsidR="00114189" w:rsidRDefault="00114189" w:rsidP="00154A33">
            <w:pPr>
              <w:jc w:val="both"/>
            </w:pPr>
          </w:p>
        </w:tc>
        <w:tc>
          <w:tcPr>
            <w:tcW w:w="4603" w:type="dxa"/>
            <w:hideMark/>
          </w:tcPr>
          <w:p w:rsidR="00114189" w:rsidRDefault="00114189" w:rsidP="00154A33">
            <w:pPr>
              <w:jc w:val="both"/>
            </w:pPr>
            <w:r>
              <w:t>Глава администрации</w:t>
            </w:r>
          </w:p>
        </w:tc>
      </w:tr>
      <w:tr w:rsidR="00114189" w:rsidTr="00114189">
        <w:tc>
          <w:tcPr>
            <w:tcW w:w="4608" w:type="dxa"/>
          </w:tcPr>
          <w:p w:rsidR="00114189" w:rsidRDefault="00114189" w:rsidP="00154A33">
            <w:pPr>
              <w:jc w:val="both"/>
            </w:pPr>
            <w:r>
              <w:t>____________________________________</w:t>
            </w:r>
          </w:p>
          <w:p w:rsidR="00114189" w:rsidRDefault="00114189" w:rsidP="00154A33">
            <w:pPr>
              <w:jc w:val="center"/>
              <w:rPr>
                <w:sz w:val="20"/>
                <w:szCs w:val="20"/>
              </w:rPr>
            </w:pPr>
            <w:r>
              <w:t>(фамилия, имя, отчество)</w:t>
            </w:r>
          </w:p>
          <w:p w:rsidR="00114189" w:rsidRDefault="00114189" w:rsidP="00154A33">
            <w:pPr>
              <w:jc w:val="both"/>
            </w:pPr>
            <w:r>
              <w:t>____________________________________</w:t>
            </w:r>
          </w:p>
          <w:p w:rsidR="00114189" w:rsidRDefault="00114189" w:rsidP="00154A33">
            <w:pPr>
              <w:jc w:val="center"/>
              <w:rPr>
                <w:sz w:val="20"/>
                <w:szCs w:val="20"/>
              </w:rPr>
            </w:pPr>
            <w:r>
              <w:t>(подпись)</w:t>
            </w:r>
          </w:p>
          <w:p w:rsidR="00114189" w:rsidRDefault="00114189" w:rsidP="00154A33">
            <w:pPr>
              <w:jc w:val="both"/>
            </w:pPr>
            <w:r>
              <w:t>«____» ___________________ 20___ года</w:t>
            </w:r>
          </w:p>
          <w:p w:rsidR="00114189" w:rsidRDefault="00114189" w:rsidP="00154A33">
            <w:pPr>
              <w:jc w:val="both"/>
            </w:pPr>
          </w:p>
          <w:p w:rsidR="00114189" w:rsidRDefault="00114189" w:rsidP="00154A33">
            <w:pPr>
              <w:jc w:val="both"/>
            </w:pPr>
            <w:r>
              <w:t>(место печати)</w:t>
            </w:r>
          </w:p>
          <w:p w:rsidR="00114189" w:rsidRDefault="00114189" w:rsidP="00154A33">
            <w:pPr>
              <w:jc w:val="both"/>
              <w:rPr>
                <w:sz w:val="20"/>
                <w:szCs w:val="20"/>
              </w:rPr>
            </w:pPr>
          </w:p>
          <w:p w:rsidR="00114189" w:rsidRDefault="00114189" w:rsidP="00154A33">
            <w:r>
              <w:t>Идентификационный номер налогоплательщика ___________________</w:t>
            </w:r>
          </w:p>
          <w:p w:rsidR="00114189" w:rsidRDefault="00114189" w:rsidP="00154A33">
            <w:r>
              <w:t>Адрес представительного органа</w:t>
            </w:r>
          </w:p>
          <w:p w:rsidR="00114189" w:rsidRDefault="00114189" w:rsidP="00154A33">
            <w:r>
              <w:t>местного самоуправления: _____________</w:t>
            </w:r>
          </w:p>
          <w:p w:rsidR="00114189" w:rsidRDefault="00114189" w:rsidP="00154A33">
            <w:r>
              <w:t>____________________________________</w:t>
            </w:r>
          </w:p>
          <w:p w:rsidR="00114189" w:rsidRDefault="00114189" w:rsidP="00154A33">
            <w:r>
              <w:t>____________________________________</w:t>
            </w:r>
          </w:p>
          <w:p w:rsidR="00114189" w:rsidRDefault="00114189" w:rsidP="00154A33">
            <w:r>
              <w:t>Телефон ____________________________</w:t>
            </w:r>
          </w:p>
        </w:tc>
        <w:tc>
          <w:tcPr>
            <w:tcW w:w="360" w:type="dxa"/>
          </w:tcPr>
          <w:p w:rsidR="00114189" w:rsidRDefault="00114189" w:rsidP="00154A33">
            <w:pPr>
              <w:jc w:val="both"/>
            </w:pPr>
          </w:p>
        </w:tc>
        <w:tc>
          <w:tcPr>
            <w:tcW w:w="4603" w:type="dxa"/>
          </w:tcPr>
          <w:p w:rsidR="00114189" w:rsidRDefault="00114189" w:rsidP="00154A33">
            <w:pPr>
              <w:jc w:val="both"/>
            </w:pPr>
            <w:r>
              <w:t>____________________________________</w:t>
            </w:r>
          </w:p>
          <w:p w:rsidR="00114189" w:rsidRDefault="00114189" w:rsidP="00154A33">
            <w:pPr>
              <w:jc w:val="center"/>
              <w:rPr>
                <w:sz w:val="20"/>
                <w:szCs w:val="20"/>
              </w:rPr>
            </w:pPr>
            <w:r>
              <w:t>(фамилия, имя, отчество)</w:t>
            </w:r>
          </w:p>
          <w:p w:rsidR="00114189" w:rsidRDefault="00114189" w:rsidP="00154A33">
            <w:pPr>
              <w:jc w:val="both"/>
            </w:pPr>
            <w:r>
              <w:t>____________________________________</w:t>
            </w:r>
          </w:p>
          <w:p w:rsidR="00114189" w:rsidRDefault="00114189" w:rsidP="00154A33">
            <w:pPr>
              <w:jc w:val="center"/>
              <w:rPr>
                <w:sz w:val="20"/>
                <w:szCs w:val="20"/>
              </w:rPr>
            </w:pPr>
            <w:r>
              <w:t>(подпись)</w:t>
            </w:r>
          </w:p>
          <w:p w:rsidR="00114189" w:rsidRDefault="00114189" w:rsidP="00154A33">
            <w:pPr>
              <w:jc w:val="both"/>
            </w:pPr>
            <w:r>
              <w:t>«____» ___________________ 20___ года</w:t>
            </w:r>
          </w:p>
          <w:p w:rsidR="00114189" w:rsidRDefault="00114189" w:rsidP="00154A33">
            <w:pPr>
              <w:jc w:val="both"/>
            </w:pPr>
          </w:p>
          <w:p w:rsidR="00114189" w:rsidRDefault="00114189" w:rsidP="00154A33">
            <w:pPr>
              <w:jc w:val="both"/>
            </w:pPr>
            <w:r>
              <w:t>Паспорт:</w:t>
            </w:r>
          </w:p>
          <w:p w:rsidR="00114189" w:rsidRDefault="00114189" w:rsidP="00154A33">
            <w:pPr>
              <w:jc w:val="both"/>
            </w:pPr>
            <w:r>
              <w:t>серия _________ № ___________________</w:t>
            </w:r>
          </w:p>
          <w:p w:rsidR="00114189" w:rsidRDefault="00114189" w:rsidP="00154A33">
            <w:pPr>
              <w:jc w:val="both"/>
            </w:pPr>
            <w:r>
              <w:t>выдан ______________________________</w:t>
            </w:r>
          </w:p>
          <w:p w:rsidR="00114189" w:rsidRDefault="00114189" w:rsidP="00154A33">
            <w:pPr>
              <w:jc w:val="both"/>
            </w:pPr>
            <w:r>
              <w:t>____________________________________</w:t>
            </w:r>
          </w:p>
          <w:p w:rsidR="00114189" w:rsidRDefault="00114189" w:rsidP="00154A33">
            <w:pPr>
              <w:jc w:val="center"/>
              <w:rPr>
                <w:sz w:val="20"/>
                <w:szCs w:val="20"/>
              </w:rPr>
            </w:pPr>
            <w:r>
              <w:t>(кем, когда)</w:t>
            </w:r>
          </w:p>
          <w:p w:rsidR="00114189" w:rsidRDefault="00114189" w:rsidP="00154A33">
            <w:r>
              <w:t>Адрес: ______________________________</w:t>
            </w:r>
          </w:p>
          <w:p w:rsidR="00114189" w:rsidRDefault="00114189" w:rsidP="00154A33">
            <w:r>
              <w:t>____________________________________</w:t>
            </w:r>
          </w:p>
          <w:p w:rsidR="00114189" w:rsidRDefault="00114189" w:rsidP="00154A33">
            <w:r>
              <w:t>____________________________________</w:t>
            </w:r>
          </w:p>
          <w:p w:rsidR="00114189" w:rsidRDefault="00114189" w:rsidP="00154A33">
            <w:r>
              <w:t>Телефон ____________________________</w:t>
            </w:r>
          </w:p>
        </w:tc>
      </w:tr>
    </w:tbl>
    <w:p w:rsidR="00114189" w:rsidRDefault="00114189" w:rsidP="00154A33">
      <w:pPr>
        <w:jc w:val="both"/>
        <w:rPr>
          <w:sz w:val="20"/>
          <w:szCs w:val="20"/>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Default="00114189" w:rsidP="00154A33">
      <w:pPr>
        <w:jc w:val="both"/>
        <w:rPr>
          <w:sz w:val="22"/>
          <w:szCs w:val="22"/>
        </w:rPr>
      </w:pPr>
    </w:p>
    <w:p w:rsidR="00114189" w:rsidRPr="00905CE6" w:rsidRDefault="00114189" w:rsidP="00154A33">
      <w:pPr>
        <w:jc w:val="both"/>
        <w:rPr>
          <w:sz w:val="22"/>
          <w:szCs w:val="22"/>
        </w:rPr>
      </w:pPr>
    </w:p>
    <w:sectPr w:rsidR="00114189" w:rsidRPr="00905CE6" w:rsidSect="00154A33">
      <w:headerReference w:type="even" r:id="rId8"/>
      <w:pgSz w:w="11906" w:h="16838"/>
      <w:pgMar w:top="709" w:right="567" w:bottom="851" w:left="993"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4DB" w:rsidRDefault="000604DB">
      <w:r>
        <w:separator/>
      </w:r>
    </w:p>
  </w:endnote>
  <w:endnote w:type="continuationSeparator" w:id="0">
    <w:p w:rsidR="000604DB" w:rsidRDefault="0006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4DB" w:rsidRDefault="000604DB">
      <w:r>
        <w:separator/>
      </w:r>
    </w:p>
  </w:footnote>
  <w:footnote w:type="continuationSeparator" w:id="0">
    <w:p w:rsidR="000604DB" w:rsidRDefault="00060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77" w:rsidRDefault="00F44E73">
    <w:pPr>
      <w:pStyle w:val="a6"/>
      <w:framePr w:wrap="around" w:vAnchor="text" w:hAnchor="margin" w:xAlign="center" w:y="1"/>
      <w:rPr>
        <w:rStyle w:val="a8"/>
      </w:rPr>
    </w:pPr>
    <w:r>
      <w:rPr>
        <w:rStyle w:val="a8"/>
      </w:rPr>
      <w:fldChar w:fldCharType="begin"/>
    </w:r>
    <w:r w:rsidR="00D01877">
      <w:rPr>
        <w:rStyle w:val="a8"/>
      </w:rPr>
      <w:instrText xml:space="preserve">PAGE  </w:instrText>
    </w:r>
    <w:r>
      <w:rPr>
        <w:rStyle w:val="a8"/>
      </w:rPr>
      <w:fldChar w:fldCharType="separate"/>
    </w:r>
    <w:r w:rsidR="002C1220">
      <w:rPr>
        <w:rStyle w:val="a8"/>
        <w:noProof/>
      </w:rPr>
      <w:t>1</w:t>
    </w:r>
    <w:r>
      <w:rPr>
        <w:rStyle w:val="a8"/>
      </w:rPr>
      <w:fldChar w:fldCharType="end"/>
    </w:r>
  </w:p>
  <w:p w:rsidR="00D01877" w:rsidRDefault="00D018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692A"/>
    <w:multiLevelType w:val="singleLevel"/>
    <w:tmpl w:val="0419000F"/>
    <w:lvl w:ilvl="0">
      <w:start w:val="1"/>
      <w:numFmt w:val="decimal"/>
      <w:lvlText w:val="%1."/>
      <w:lvlJc w:val="left"/>
      <w:pPr>
        <w:tabs>
          <w:tab w:val="num" w:pos="360"/>
        </w:tabs>
        <w:ind w:left="360" w:hanging="360"/>
      </w:pPr>
    </w:lvl>
  </w:abstractNum>
  <w:abstractNum w:abstractNumId="1">
    <w:nsid w:val="19F57338"/>
    <w:multiLevelType w:val="multilevel"/>
    <w:tmpl w:val="AC887D1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F5E0439"/>
    <w:multiLevelType w:val="multilevel"/>
    <w:tmpl w:val="2754068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nsid w:val="236F023E"/>
    <w:multiLevelType w:val="hybridMultilevel"/>
    <w:tmpl w:val="1096975C"/>
    <w:lvl w:ilvl="0" w:tplc="9D82EB2A">
      <w:start w:val="5"/>
      <w:numFmt w:val="decimal"/>
      <w:lvlText w:val="%1."/>
      <w:lvlJc w:val="left"/>
      <w:pPr>
        <w:tabs>
          <w:tab w:val="num" w:pos="720"/>
        </w:tabs>
        <w:ind w:left="720" w:hanging="360"/>
      </w:pPr>
      <w:rPr>
        <w:rFonts w:hint="default"/>
      </w:rPr>
    </w:lvl>
    <w:lvl w:ilvl="1" w:tplc="2728A864" w:tentative="1">
      <w:start w:val="1"/>
      <w:numFmt w:val="lowerLetter"/>
      <w:lvlText w:val="%2."/>
      <w:lvlJc w:val="left"/>
      <w:pPr>
        <w:tabs>
          <w:tab w:val="num" w:pos="1440"/>
        </w:tabs>
        <w:ind w:left="1440" w:hanging="360"/>
      </w:pPr>
    </w:lvl>
    <w:lvl w:ilvl="2" w:tplc="9AD8D33E" w:tentative="1">
      <w:start w:val="1"/>
      <w:numFmt w:val="lowerRoman"/>
      <w:lvlText w:val="%3."/>
      <w:lvlJc w:val="right"/>
      <w:pPr>
        <w:tabs>
          <w:tab w:val="num" w:pos="2160"/>
        </w:tabs>
        <w:ind w:left="2160" w:hanging="180"/>
      </w:pPr>
    </w:lvl>
    <w:lvl w:ilvl="3" w:tplc="AE3E101E" w:tentative="1">
      <w:start w:val="1"/>
      <w:numFmt w:val="decimal"/>
      <w:lvlText w:val="%4."/>
      <w:lvlJc w:val="left"/>
      <w:pPr>
        <w:tabs>
          <w:tab w:val="num" w:pos="2880"/>
        </w:tabs>
        <w:ind w:left="2880" w:hanging="360"/>
      </w:pPr>
    </w:lvl>
    <w:lvl w:ilvl="4" w:tplc="8C9E2C10" w:tentative="1">
      <w:start w:val="1"/>
      <w:numFmt w:val="lowerLetter"/>
      <w:lvlText w:val="%5."/>
      <w:lvlJc w:val="left"/>
      <w:pPr>
        <w:tabs>
          <w:tab w:val="num" w:pos="3600"/>
        </w:tabs>
        <w:ind w:left="3600" w:hanging="360"/>
      </w:pPr>
    </w:lvl>
    <w:lvl w:ilvl="5" w:tplc="A7469EB0" w:tentative="1">
      <w:start w:val="1"/>
      <w:numFmt w:val="lowerRoman"/>
      <w:lvlText w:val="%6."/>
      <w:lvlJc w:val="right"/>
      <w:pPr>
        <w:tabs>
          <w:tab w:val="num" w:pos="4320"/>
        </w:tabs>
        <w:ind w:left="4320" w:hanging="180"/>
      </w:pPr>
    </w:lvl>
    <w:lvl w:ilvl="6" w:tplc="6E2C0ACE" w:tentative="1">
      <w:start w:val="1"/>
      <w:numFmt w:val="decimal"/>
      <w:lvlText w:val="%7."/>
      <w:lvlJc w:val="left"/>
      <w:pPr>
        <w:tabs>
          <w:tab w:val="num" w:pos="5040"/>
        </w:tabs>
        <w:ind w:left="5040" w:hanging="360"/>
      </w:pPr>
    </w:lvl>
    <w:lvl w:ilvl="7" w:tplc="D05CCF4C" w:tentative="1">
      <w:start w:val="1"/>
      <w:numFmt w:val="lowerLetter"/>
      <w:lvlText w:val="%8."/>
      <w:lvlJc w:val="left"/>
      <w:pPr>
        <w:tabs>
          <w:tab w:val="num" w:pos="5760"/>
        </w:tabs>
        <w:ind w:left="5760" w:hanging="360"/>
      </w:pPr>
    </w:lvl>
    <w:lvl w:ilvl="8" w:tplc="12DC0398" w:tentative="1">
      <w:start w:val="1"/>
      <w:numFmt w:val="lowerRoman"/>
      <w:lvlText w:val="%9."/>
      <w:lvlJc w:val="right"/>
      <w:pPr>
        <w:tabs>
          <w:tab w:val="num" w:pos="6480"/>
        </w:tabs>
        <w:ind w:left="6480" w:hanging="180"/>
      </w:pPr>
    </w:lvl>
  </w:abstractNum>
  <w:abstractNum w:abstractNumId="4">
    <w:nsid w:val="270F2454"/>
    <w:multiLevelType w:val="hybridMultilevel"/>
    <w:tmpl w:val="962A6A40"/>
    <w:lvl w:ilvl="0" w:tplc="8A567B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985858"/>
    <w:multiLevelType w:val="hybridMultilevel"/>
    <w:tmpl w:val="3B465AB2"/>
    <w:lvl w:ilvl="0" w:tplc="6F3A64E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1512B"/>
    <w:multiLevelType w:val="hybridMultilevel"/>
    <w:tmpl w:val="2654D110"/>
    <w:lvl w:ilvl="0" w:tplc="A8789F68">
      <w:start w:val="1"/>
      <w:numFmt w:val="decimal"/>
      <w:lvlText w:val="%1."/>
      <w:lvlJc w:val="left"/>
      <w:pPr>
        <w:tabs>
          <w:tab w:val="num" w:pos="720"/>
        </w:tabs>
        <w:ind w:left="720" w:hanging="360"/>
      </w:pPr>
      <w:rPr>
        <w:rFonts w:hint="default"/>
      </w:rPr>
    </w:lvl>
    <w:lvl w:ilvl="1" w:tplc="EE4A0E70">
      <w:numFmt w:val="none"/>
      <w:lvlText w:val=""/>
      <w:lvlJc w:val="left"/>
      <w:pPr>
        <w:tabs>
          <w:tab w:val="num" w:pos="360"/>
        </w:tabs>
      </w:pPr>
    </w:lvl>
    <w:lvl w:ilvl="2" w:tplc="5C909CE2">
      <w:numFmt w:val="none"/>
      <w:lvlText w:val=""/>
      <w:lvlJc w:val="left"/>
      <w:pPr>
        <w:tabs>
          <w:tab w:val="num" w:pos="360"/>
        </w:tabs>
      </w:pPr>
    </w:lvl>
    <w:lvl w:ilvl="3" w:tplc="13BA32B4">
      <w:numFmt w:val="none"/>
      <w:lvlText w:val=""/>
      <w:lvlJc w:val="left"/>
      <w:pPr>
        <w:tabs>
          <w:tab w:val="num" w:pos="360"/>
        </w:tabs>
      </w:pPr>
    </w:lvl>
    <w:lvl w:ilvl="4" w:tplc="A89E2310">
      <w:numFmt w:val="none"/>
      <w:lvlText w:val=""/>
      <w:lvlJc w:val="left"/>
      <w:pPr>
        <w:tabs>
          <w:tab w:val="num" w:pos="360"/>
        </w:tabs>
      </w:pPr>
    </w:lvl>
    <w:lvl w:ilvl="5" w:tplc="77EAD88C">
      <w:numFmt w:val="none"/>
      <w:lvlText w:val=""/>
      <w:lvlJc w:val="left"/>
      <w:pPr>
        <w:tabs>
          <w:tab w:val="num" w:pos="360"/>
        </w:tabs>
      </w:pPr>
    </w:lvl>
    <w:lvl w:ilvl="6" w:tplc="FDB0FF1E">
      <w:numFmt w:val="none"/>
      <w:lvlText w:val=""/>
      <w:lvlJc w:val="left"/>
      <w:pPr>
        <w:tabs>
          <w:tab w:val="num" w:pos="360"/>
        </w:tabs>
      </w:pPr>
    </w:lvl>
    <w:lvl w:ilvl="7" w:tplc="E30E3AA0">
      <w:numFmt w:val="none"/>
      <w:lvlText w:val=""/>
      <w:lvlJc w:val="left"/>
      <w:pPr>
        <w:tabs>
          <w:tab w:val="num" w:pos="360"/>
        </w:tabs>
      </w:pPr>
    </w:lvl>
    <w:lvl w:ilvl="8" w:tplc="68D4EA48">
      <w:numFmt w:val="none"/>
      <w:lvlText w:val=""/>
      <w:lvlJc w:val="left"/>
      <w:pPr>
        <w:tabs>
          <w:tab w:val="num" w:pos="360"/>
        </w:tabs>
      </w:pPr>
    </w:lvl>
  </w:abstractNum>
  <w:abstractNum w:abstractNumId="7">
    <w:nsid w:val="3C304C4B"/>
    <w:multiLevelType w:val="multilevel"/>
    <w:tmpl w:val="55D675FA"/>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F83433D"/>
    <w:multiLevelType w:val="hybridMultilevel"/>
    <w:tmpl w:val="74402AFC"/>
    <w:lvl w:ilvl="0" w:tplc="4B56A290">
      <w:start w:val="1"/>
      <w:numFmt w:val="decimal"/>
      <w:lvlText w:val="%1."/>
      <w:lvlJc w:val="left"/>
      <w:pPr>
        <w:tabs>
          <w:tab w:val="num" w:pos="760"/>
        </w:tabs>
        <w:ind w:left="760" w:hanging="360"/>
      </w:pPr>
      <w:rPr>
        <w:b w:val="0"/>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9">
    <w:nsid w:val="48EE247F"/>
    <w:multiLevelType w:val="hybridMultilevel"/>
    <w:tmpl w:val="EE90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A164A"/>
    <w:multiLevelType w:val="hybridMultilevel"/>
    <w:tmpl w:val="A0DA7728"/>
    <w:lvl w:ilvl="0" w:tplc="838281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FA6261"/>
    <w:multiLevelType w:val="hybridMultilevel"/>
    <w:tmpl w:val="CA28F454"/>
    <w:lvl w:ilvl="0" w:tplc="E9BC5FB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F156A78"/>
    <w:multiLevelType w:val="hybridMultilevel"/>
    <w:tmpl w:val="CEA4E482"/>
    <w:lvl w:ilvl="0" w:tplc="49BACE8A">
      <w:start w:val="3"/>
      <w:numFmt w:val="decimal"/>
      <w:lvlText w:val="%1."/>
      <w:lvlJc w:val="left"/>
      <w:pPr>
        <w:tabs>
          <w:tab w:val="num" w:pos="720"/>
        </w:tabs>
        <w:ind w:left="720" w:hanging="360"/>
      </w:pPr>
      <w:rPr>
        <w:rFonts w:hint="default"/>
      </w:rPr>
    </w:lvl>
    <w:lvl w:ilvl="1" w:tplc="36FA7E9C" w:tentative="1">
      <w:start w:val="1"/>
      <w:numFmt w:val="lowerLetter"/>
      <w:lvlText w:val="%2."/>
      <w:lvlJc w:val="left"/>
      <w:pPr>
        <w:tabs>
          <w:tab w:val="num" w:pos="1440"/>
        </w:tabs>
        <w:ind w:left="1440" w:hanging="360"/>
      </w:pPr>
    </w:lvl>
    <w:lvl w:ilvl="2" w:tplc="9E9438E8" w:tentative="1">
      <w:start w:val="1"/>
      <w:numFmt w:val="lowerRoman"/>
      <w:lvlText w:val="%3."/>
      <w:lvlJc w:val="right"/>
      <w:pPr>
        <w:tabs>
          <w:tab w:val="num" w:pos="2160"/>
        </w:tabs>
        <w:ind w:left="2160" w:hanging="180"/>
      </w:pPr>
    </w:lvl>
    <w:lvl w:ilvl="3" w:tplc="AD02BBEE" w:tentative="1">
      <w:start w:val="1"/>
      <w:numFmt w:val="decimal"/>
      <w:lvlText w:val="%4."/>
      <w:lvlJc w:val="left"/>
      <w:pPr>
        <w:tabs>
          <w:tab w:val="num" w:pos="2880"/>
        </w:tabs>
        <w:ind w:left="2880" w:hanging="360"/>
      </w:pPr>
    </w:lvl>
    <w:lvl w:ilvl="4" w:tplc="0B6CA18A" w:tentative="1">
      <w:start w:val="1"/>
      <w:numFmt w:val="lowerLetter"/>
      <w:lvlText w:val="%5."/>
      <w:lvlJc w:val="left"/>
      <w:pPr>
        <w:tabs>
          <w:tab w:val="num" w:pos="3600"/>
        </w:tabs>
        <w:ind w:left="3600" w:hanging="360"/>
      </w:pPr>
    </w:lvl>
    <w:lvl w:ilvl="5" w:tplc="C3CC217E" w:tentative="1">
      <w:start w:val="1"/>
      <w:numFmt w:val="lowerRoman"/>
      <w:lvlText w:val="%6."/>
      <w:lvlJc w:val="right"/>
      <w:pPr>
        <w:tabs>
          <w:tab w:val="num" w:pos="4320"/>
        </w:tabs>
        <w:ind w:left="4320" w:hanging="180"/>
      </w:pPr>
    </w:lvl>
    <w:lvl w:ilvl="6" w:tplc="59EE77A6" w:tentative="1">
      <w:start w:val="1"/>
      <w:numFmt w:val="decimal"/>
      <w:lvlText w:val="%7."/>
      <w:lvlJc w:val="left"/>
      <w:pPr>
        <w:tabs>
          <w:tab w:val="num" w:pos="5040"/>
        </w:tabs>
        <w:ind w:left="5040" w:hanging="360"/>
      </w:pPr>
    </w:lvl>
    <w:lvl w:ilvl="7" w:tplc="ABD0FE10" w:tentative="1">
      <w:start w:val="1"/>
      <w:numFmt w:val="lowerLetter"/>
      <w:lvlText w:val="%8."/>
      <w:lvlJc w:val="left"/>
      <w:pPr>
        <w:tabs>
          <w:tab w:val="num" w:pos="5760"/>
        </w:tabs>
        <w:ind w:left="5760" w:hanging="360"/>
      </w:pPr>
    </w:lvl>
    <w:lvl w:ilvl="8" w:tplc="5114FB74" w:tentative="1">
      <w:start w:val="1"/>
      <w:numFmt w:val="lowerRoman"/>
      <w:lvlText w:val="%9."/>
      <w:lvlJc w:val="right"/>
      <w:pPr>
        <w:tabs>
          <w:tab w:val="num" w:pos="6480"/>
        </w:tabs>
        <w:ind w:left="6480" w:hanging="180"/>
      </w:pPr>
    </w:lvl>
  </w:abstractNum>
  <w:abstractNum w:abstractNumId="13">
    <w:nsid w:val="67766F43"/>
    <w:multiLevelType w:val="hybridMultilevel"/>
    <w:tmpl w:val="4AD8C1B8"/>
    <w:lvl w:ilvl="0" w:tplc="F1249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A90A23"/>
    <w:multiLevelType w:val="hybridMultilevel"/>
    <w:tmpl w:val="26668A92"/>
    <w:lvl w:ilvl="0" w:tplc="8DA0A5A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4CC742E"/>
    <w:multiLevelType w:val="singleLevel"/>
    <w:tmpl w:val="D0ACE15C"/>
    <w:lvl w:ilvl="0">
      <w:start w:val="1"/>
      <w:numFmt w:val="decimal"/>
      <w:lvlText w:val="%1."/>
      <w:lvlJc w:val="left"/>
      <w:pPr>
        <w:tabs>
          <w:tab w:val="num" w:pos="1068"/>
        </w:tabs>
        <w:ind w:left="1068" w:hanging="360"/>
      </w:pPr>
      <w:rPr>
        <w:rFonts w:hint="default"/>
      </w:rPr>
    </w:lvl>
  </w:abstractNum>
  <w:num w:numId="1">
    <w:abstractNumId w:val="6"/>
  </w:num>
  <w:num w:numId="2">
    <w:abstractNumId w:val="12"/>
  </w:num>
  <w:num w:numId="3">
    <w:abstractNumId w:val="3"/>
  </w:num>
  <w:num w:numId="4">
    <w:abstractNumId w:val="0"/>
  </w:num>
  <w:num w:numId="5">
    <w:abstractNumId w:val="15"/>
  </w:num>
  <w:num w:numId="6">
    <w:abstractNumId w:val="13"/>
  </w:num>
  <w:num w:numId="7">
    <w:abstractNumId w:val="7"/>
  </w:num>
  <w:num w:numId="8">
    <w:abstractNumId w:val="9"/>
  </w:num>
  <w:num w:numId="9">
    <w:abstractNumId w:val="11"/>
  </w:num>
  <w:num w:numId="10">
    <w:abstractNumId w:val="8"/>
  </w:num>
  <w:num w:numId="11">
    <w:abstractNumId w:val="5"/>
  </w:num>
  <w:num w:numId="12">
    <w:abstractNumId w:val="2"/>
  </w:num>
  <w:num w:numId="13">
    <w:abstractNumId w:val="1"/>
  </w:num>
  <w:num w:numId="14">
    <w:abstractNumId w:val="4"/>
  </w:num>
  <w:num w:numId="15">
    <w:abstractNumId w:val="1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787733"/>
    <w:rsid w:val="0001140B"/>
    <w:rsid w:val="00021620"/>
    <w:rsid w:val="00031387"/>
    <w:rsid w:val="00036EB7"/>
    <w:rsid w:val="00051465"/>
    <w:rsid w:val="00051E5C"/>
    <w:rsid w:val="000604DB"/>
    <w:rsid w:val="000A7807"/>
    <w:rsid w:val="000B0F9A"/>
    <w:rsid w:val="000B7613"/>
    <w:rsid w:val="000E597B"/>
    <w:rsid w:val="000F1774"/>
    <w:rsid w:val="000F3FD1"/>
    <w:rsid w:val="000F71CA"/>
    <w:rsid w:val="00100A22"/>
    <w:rsid w:val="001061EE"/>
    <w:rsid w:val="00110D86"/>
    <w:rsid w:val="00114189"/>
    <w:rsid w:val="0013138B"/>
    <w:rsid w:val="001417FD"/>
    <w:rsid w:val="00145715"/>
    <w:rsid w:val="0015204A"/>
    <w:rsid w:val="00154A33"/>
    <w:rsid w:val="00156202"/>
    <w:rsid w:val="0017191D"/>
    <w:rsid w:val="00172AC0"/>
    <w:rsid w:val="001734E4"/>
    <w:rsid w:val="00174F12"/>
    <w:rsid w:val="00174F5E"/>
    <w:rsid w:val="00177780"/>
    <w:rsid w:val="00187599"/>
    <w:rsid w:val="00193277"/>
    <w:rsid w:val="001A3425"/>
    <w:rsid w:val="001D0FDF"/>
    <w:rsid w:val="002103A7"/>
    <w:rsid w:val="00216654"/>
    <w:rsid w:val="00216790"/>
    <w:rsid w:val="00230BD4"/>
    <w:rsid w:val="0023696F"/>
    <w:rsid w:val="002603FA"/>
    <w:rsid w:val="00261B85"/>
    <w:rsid w:val="002A303B"/>
    <w:rsid w:val="002A3E8A"/>
    <w:rsid w:val="002B14E9"/>
    <w:rsid w:val="002B6FDA"/>
    <w:rsid w:val="002C1220"/>
    <w:rsid w:val="002C2546"/>
    <w:rsid w:val="002D15DC"/>
    <w:rsid w:val="002D3B2F"/>
    <w:rsid w:val="00302EBB"/>
    <w:rsid w:val="00324664"/>
    <w:rsid w:val="003405D2"/>
    <w:rsid w:val="003408DC"/>
    <w:rsid w:val="00350FC2"/>
    <w:rsid w:val="00384A0F"/>
    <w:rsid w:val="003A0517"/>
    <w:rsid w:val="003A2F67"/>
    <w:rsid w:val="003C1419"/>
    <w:rsid w:val="003C4688"/>
    <w:rsid w:val="003D2551"/>
    <w:rsid w:val="003D660C"/>
    <w:rsid w:val="00403EBF"/>
    <w:rsid w:val="00406378"/>
    <w:rsid w:val="004066BB"/>
    <w:rsid w:val="0041463B"/>
    <w:rsid w:val="00422E96"/>
    <w:rsid w:val="0042477F"/>
    <w:rsid w:val="00432E3D"/>
    <w:rsid w:val="00441FCC"/>
    <w:rsid w:val="00450C57"/>
    <w:rsid w:val="00456F4B"/>
    <w:rsid w:val="00476A69"/>
    <w:rsid w:val="00485027"/>
    <w:rsid w:val="00491C1B"/>
    <w:rsid w:val="004A56E4"/>
    <w:rsid w:val="004C46F0"/>
    <w:rsid w:val="004E2B93"/>
    <w:rsid w:val="004E38A7"/>
    <w:rsid w:val="004F1D83"/>
    <w:rsid w:val="004F7040"/>
    <w:rsid w:val="00524A78"/>
    <w:rsid w:val="00534510"/>
    <w:rsid w:val="00534AB7"/>
    <w:rsid w:val="00534FD2"/>
    <w:rsid w:val="00535E37"/>
    <w:rsid w:val="0054051F"/>
    <w:rsid w:val="0055467C"/>
    <w:rsid w:val="00557835"/>
    <w:rsid w:val="00566BA6"/>
    <w:rsid w:val="00572879"/>
    <w:rsid w:val="005750BF"/>
    <w:rsid w:val="005870B5"/>
    <w:rsid w:val="005C7192"/>
    <w:rsid w:val="00602722"/>
    <w:rsid w:val="00604737"/>
    <w:rsid w:val="006455FE"/>
    <w:rsid w:val="00650DE3"/>
    <w:rsid w:val="006527BA"/>
    <w:rsid w:val="0065280E"/>
    <w:rsid w:val="00687ACF"/>
    <w:rsid w:val="00696E42"/>
    <w:rsid w:val="006A484B"/>
    <w:rsid w:val="006C3564"/>
    <w:rsid w:val="006D296A"/>
    <w:rsid w:val="006D73C7"/>
    <w:rsid w:val="006E6088"/>
    <w:rsid w:val="00704B95"/>
    <w:rsid w:val="00721551"/>
    <w:rsid w:val="00726A70"/>
    <w:rsid w:val="00730B28"/>
    <w:rsid w:val="007329DC"/>
    <w:rsid w:val="0074246A"/>
    <w:rsid w:val="00747932"/>
    <w:rsid w:val="0075162D"/>
    <w:rsid w:val="007538C6"/>
    <w:rsid w:val="00782A68"/>
    <w:rsid w:val="00785633"/>
    <w:rsid w:val="00787733"/>
    <w:rsid w:val="007A1730"/>
    <w:rsid w:val="007C36D5"/>
    <w:rsid w:val="007D71BB"/>
    <w:rsid w:val="00802AFF"/>
    <w:rsid w:val="0081350A"/>
    <w:rsid w:val="008159AB"/>
    <w:rsid w:val="008544DC"/>
    <w:rsid w:val="00872045"/>
    <w:rsid w:val="008769F8"/>
    <w:rsid w:val="0089369F"/>
    <w:rsid w:val="00896BC2"/>
    <w:rsid w:val="008C3350"/>
    <w:rsid w:val="008D2DB2"/>
    <w:rsid w:val="008E3087"/>
    <w:rsid w:val="008E6849"/>
    <w:rsid w:val="008F6EB5"/>
    <w:rsid w:val="00905CE6"/>
    <w:rsid w:val="009060F2"/>
    <w:rsid w:val="00920EB1"/>
    <w:rsid w:val="00935157"/>
    <w:rsid w:val="00942F58"/>
    <w:rsid w:val="009545AC"/>
    <w:rsid w:val="009635AE"/>
    <w:rsid w:val="00966D15"/>
    <w:rsid w:val="009712C8"/>
    <w:rsid w:val="009A0B06"/>
    <w:rsid w:val="009A0F67"/>
    <w:rsid w:val="009A705D"/>
    <w:rsid w:val="009A7E4F"/>
    <w:rsid w:val="009B4CC6"/>
    <w:rsid w:val="009D2FD1"/>
    <w:rsid w:val="009D643C"/>
    <w:rsid w:val="009F62CA"/>
    <w:rsid w:val="00A042BB"/>
    <w:rsid w:val="00A071FC"/>
    <w:rsid w:val="00A13EDE"/>
    <w:rsid w:val="00A15CC8"/>
    <w:rsid w:val="00A20C86"/>
    <w:rsid w:val="00A252AC"/>
    <w:rsid w:val="00A338B0"/>
    <w:rsid w:val="00A36B28"/>
    <w:rsid w:val="00A43DC7"/>
    <w:rsid w:val="00A45B7A"/>
    <w:rsid w:val="00A460EC"/>
    <w:rsid w:val="00A60F71"/>
    <w:rsid w:val="00AC4BF2"/>
    <w:rsid w:val="00AD0656"/>
    <w:rsid w:val="00AF1A9A"/>
    <w:rsid w:val="00AF61F6"/>
    <w:rsid w:val="00B1066D"/>
    <w:rsid w:val="00B30E0C"/>
    <w:rsid w:val="00B3236A"/>
    <w:rsid w:val="00B36F82"/>
    <w:rsid w:val="00B4362D"/>
    <w:rsid w:val="00B46057"/>
    <w:rsid w:val="00B55140"/>
    <w:rsid w:val="00B56559"/>
    <w:rsid w:val="00B63021"/>
    <w:rsid w:val="00B71015"/>
    <w:rsid w:val="00B71425"/>
    <w:rsid w:val="00B7252A"/>
    <w:rsid w:val="00B7331E"/>
    <w:rsid w:val="00B7753C"/>
    <w:rsid w:val="00B82339"/>
    <w:rsid w:val="00B9529B"/>
    <w:rsid w:val="00BA0540"/>
    <w:rsid w:val="00BB05E0"/>
    <w:rsid w:val="00BB47C3"/>
    <w:rsid w:val="00BD401C"/>
    <w:rsid w:val="00BD6F2C"/>
    <w:rsid w:val="00BF513F"/>
    <w:rsid w:val="00C31C4D"/>
    <w:rsid w:val="00C34ABA"/>
    <w:rsid w:val="00C37265"/>
    <w:rsid w:val="00C5443C"/>
    <w:rsid w:val="00C55971"/>
    <w:rsid w:val="00C72226"/>
    <w:rsid w:val="00CA5B84"/>
    <w:rsid w:val="00CB0679"/>
    <w:rsid w:val="00CB7F31"/>
    <w:rsid w:val="00CC5A1F"/>
    <w:rsid w:val="00CD086A"/>
    <w:rsid w:val="00CF27B6"/>
    <w:rsid w:val="00CF2D11"/>
    <w:rsid w:val="00CF35CA"/>
    <w:rsid w:val="00D01877"/>
    <w:rsid w:val="00D01DD0"/>
    <w:rsid w:val="00D06C16"/>
    <w:rsid w:val="00D15C4D"/>
    <w:rsid w:val="00D459A7"/>
    <w:rsid w:val="00D637E4"/>
    <w:rsid w:val="00D74861"/>
    <w:rsid w:val="00DA21AE"/>
    <w:rsid w:val="00DB7451"/>
    <w:rsid w:val="00DD3AF9"/>
    <w:rsid w:val="00DD7DDA"/>
    <w:rsid w:val="00DF1E37"/>
    <w:rsid w:val="00E07073"/>
    <w:rsid w:val="00E20445"/>
    <w:rsid w:val="00E3297C"/>
    <w:rsid w:val="00E61949"/>
    <w:rsid w:val="00E75966"/>
    <w:rsid w:val="00E768D6"/>
    <w:rsid w:val="00E84FD1"/>
    <w:rsid w:val="00E97736"/>
    <w:rsid w:val="00E978FB"/>
    <w:rsid w:val="00ED2680"/>
    <w:rsid w:val="00ED2AC0"/>
    <w:rsid w:val="00ED456E"/>
    <w:rsid w:val="00EE3334"/>
    <w:rsid w:val="00F00875"/>
    <w:rsid w:val="00F03295"/>
    <w:rsid w:val="00F11AD6"/>
    <w:rsid w:val="00F14B69"/>
    <w:rsid w:val="00F206A8"/>
    <w:rsid w:val="00F23AFF"/>
    <w:rsid w:val="00F446BC"/>
    <w:rsid w:val="00F44E73"/>
    <w:rsid w:val="00F52B43"/>
    <w:rsid w:val="00F545A6"/>
    <w:rsid w:val="00F60766"/>
    <w:rsid w:val="00F66106"/>
    <w:rsid w:val="00F71678"/>
    <w:rsid w:val="00FB202A"/>
    <w:rsid w:val="00FB3025"/>
    <w:rsid w:val="00FC0862"/>
    <w:rsid w:val="00FD5962"/>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202"/>
    <w:rPr>
      <w:sz w:val="24"/>
      <w:szCs w:val="24"/>
    </w:rPr>
  </w:style>
  <w:style w:type="paragraph" w:styleId="1">
    <w:name w:val="heading 1"/>
    <w:basedOn w:val="a"/>
    <w:next w:val="a"/>
    <w:qFormat/>
    <w:rsid w:val="0015620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6202"/>
    <w:pPr>
      <w:jc w:val="center"/>
    </w:pPr>
  </w:style>
  <w:style w:type="paragraph" w:styleId="a4">
    <w:name w:val="Body Text Indent"/>
    <w:basedOn w:val="a"/>
    <w:rsid w:val="00156202"/>
    <w:pPr>
      <w:ind w:left="720"/>
    </w:pPr>
  </w:style>
  <w:style w:type="paragraph" w:styleId="a5">
    <w:name w:val="Title"/>
    <w:basedOn w:val="a"/>
    <w:qFormat/>
    <w:rsid w:val="00156202"/>
    <w:pPr>
      <w:jc w:val="center"/>
    </w:pPr>
    <w:rPr>
      <w:b/>
    </w:rPr>
  </w:style>
  <w:style w:type="paragraph" w:styleId="2">
    <w:name w:val="Body Text 2"/>
    <w:basedOn w:val="a"/>
    <w:link w:val="20"/>
    <w:rsid w:val="00156202"/>
    <w:pPr>
      <w:spacing w:before="840"/>
      <w:jc w:val="both"/>
    </w:pPr>
    <w:rPr>
      <w:sz w:val="20"/>
    </w:rPr>
  </w:style>
  <w:style w:type="paragraph" w:styleId="21">
    <w:name w:val="Body Text Indent 2"/>
    <w:basedOn w:val="a"/>
    <w:rsid w:val="00156202"/>
    <w:pPr>
      <w:ind w:firstLine="709"/>
      <w:jc w:val="both"/>
    </w:pPr>
  </w:style>
  <w:style w:type="paragraph" w:styleId="a6">
    <w:name w:val="header"/>
    <w:basedOn w:val="a"/>
    <w:link w:val="a7"/>
    <w:rsid w:val="00156202"/>
    <w:pPr>
      <w:tabs>
        <w:tab w:val="center" w:pos="4153"/>
        <w:tab w:val="right" w:pos="8306"/>
      </w:tabs>
    </w:pPr>
  </w:style>
  <w:style w:type="character" w:styleId="a8">
    <w:name w:val="page number"/>
    <w:basedOn w:val="a0"/>
    <w:rsid w:val="00156202"/>
  </w:style>
  <w:style w:type="paragraph" w:customStyle="1" w:styleId="Style6">
    <w:name w:val="Style6"/>
    <w:basedOn w:val="a"/>
    <w:uiPriority w:val="99"/>
    <w:rsid w:val="008F6EB5"/>
    <w:pPr>
      <w:widowControl w:val="0"/>
      <w:autoSpaceDE w:val="0"/>
      <w:autoSpaceDN w:val="0"/>
      <w:adjustRightInd w:val="0"/>
      <w:spacing w:line="324" w:lineRule="exact"/>
      <w:ind w:firstLine="710"/>
      <w:jc w:val="both"/>
    </w:pPr>
  </w:style>
  <w:style w:type="character" w:customStyle="1" w:styleId="FontStyle16">
    <w:name w:val="Font Style16"/>
    <w:uiPriority w:val="99"/>
    <w:rsid w:val="008F6EB5"/>
    <w:rPr>
      <w:rFonts w:ascii="Times New Roman" w:hAnsi="Times New Roman" w:cs="Times New Roman"/>
      <w:b/>
      <w:bCs/>
      <w:sz w:val="26"/>
      <w:szCs w:val="26"/>
    </w:rPr>
  </w:style>
  <w:style w:type="character" w:customStyle="1" w:styleId="FontStyle17">
    <w:name w:val="Font Style17"/>
    <w:uiPriority w:val="99"/>
    <w:rsid w:val="008F6EB5"/>
    <w:rPr>
      <w:rFonts w:ascii="Times New Roman" w:hAnsi="Times New Roman" w:cs="Times New Roman"/>
      <w:sz w:val="26"/>
      <w:szCs w:val="26"/>
    </w:rPr>
  </w:style>
  <w:style w:type="character" w:styleId="a9">
    <w:name w:val="Hyperlink"/>
    <w:uiPriority w:val="99"/>
    <w:unhideWhenUsed/>
    <w:rsid w:val="00BD6F2C"/>
    <w:rPr>
      <w:color w:val="0000FF"/>
      <w:u w:val="single"/>
    </w:rPr>
  </w:style>
  <w:style w:type="paragraph" w:styleId="aa">
    <w:name w:val="Normal (Web)"/>
    <w:basedOn w:val="a"/>
    <w:unhideWhenUsed/>
    <w:rsid w:val="00BD6F2C"/>
    <w:pPr>
      <w:spacing w:before="100" w:beforeAutospacing="1" w:after="100" w:afterAutospacing="1"/>
    </w:pPr>
  </w:style>
  <w:style w:type="character" w:customStyle="1" w:styleId="20">
    <w:name w:val="Основной текст 2 Знак"/>
    <w:link w:val="2"/>
    <w:rsid w:val="00DA21AE"/>
    <w:rPr>
      <w:szCs w:val="24"/>
    </w:rPr>
  </w:style>
  <w:style w:type="paragraph" w:styleId="ab">
    <w:name w:val="Balloon Text"/>
    <w:basedOn w:val="a"/>
    <w:link w:val="ac"/>
    <w:rsid w:val="00DA21AE"/>
    <w:rPr>
      <w:rFonts w:ascii="Tahoma" w:hAnsi="Tahoma" w:cs="Tahoma"/>
      <w:sz w:val="16"/>
      <w:szCs w:val="16"/>
    </w:rPr>
  </w:style>
  <w:style w:type="character" w:customStyle="1" w:styleId="ac">
    <w:name w:val="Текст выноски Знак"/>
    <w:link w:val="ab"/>
    <w:rsid w:val="00DA21AE"/>
    <w:rPr>
      <w:rFonts w:ascii="Tahoma" w:hAnsi="Tahoma" w:cs="Tahoma"/>
      <w:sz w:val="16"/>
      <w:szCs w:val="16"/>
    </w:rPr>
  </w:style>
  <w:style w:type="paragraph" w:styleId="ad">
    <w:name w:val="footer"/>
    <w:basedOn w:val="a"/>
    <w:link w:val="ae"/>
    <w:rsid w:val="009D2FD1"/>
    <w:pPr>
      <w:tabs>
        <w:tab w:val="center" w:pos="4677"/>
        <w:tab w:val="right" w:pos="9355"/>
      </w:tabs>
    </w:pPr>
  </w:style>
  <w:style w:type="character" w:customStyle="1" w:styleId="ae">
    <w:name w:val="Нижний колонтитул Знак"/>
    <w:link w:val="ad"/>
    <w:rsid w:val="009D2FD1"/>
    <w:rPr>
      <w:sz w:val="24"/>
      <w:szCs w:val="24"/>
    </w:rPr>
  </w:style>
  <w:style w:type="character" w:customStyle="1" w:styleId="a7">
    <w:name w:val="Верхний колонтитул Знак"/>
    <w:link w:val="a6"/>
    <w:rsid w:val="00E768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202"/>
    <w:rPr>
      <w:sz w:val="24"/>
      <w:szCs w:val="24"/>
    </w:rPr>
  </w:style>
  <w:style w:type="paragraph" w:styleId="1">
    <w:name w:val="heading 1"/>
    <w:basedOn w:val="a"/>
    <w:next w:val="a"/>
    <w:qFormat/>
    <w:rsid w:val="0015620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6202"/>
    <w:pPr>
      <w:jc w:val="center"/>
    </w:pPr>
  </w:style>
  <w:style w:type="paragraph" w:styleId="a4">
    <w:name w:val="Body Text Indent"/>
    <w:basedOn w:val="a"/>
    <w:rsid w:val="00156202"/>
    <w:pPr>
      <w:ind w:left="720"/>
    </w:pPr>
  </w:style>
  <w:style w:type="paragraph" w:styleId="a5">
    <w:name w:val="Title"/>
    <w:basedOn w:val="a"/>
    <w:qFormat/>
    <w:rsid w:val="00156202"/>
    <w:pPr>
      <w:jc w:val="center"/>
    </w:pPr>
    <w:rPr>
      <w:b/>
    </w:rPr>
  </w:style>
  <w:style w:type="paragraph" w:styleId="2">
    <w:name w:val="Body Text 2"/>
    <w:basedOn w:val="a"/>
    <w:link w:val="20"/>
    <w:rsid w:val="00156202"/>
    <w:pPr>
      <w:spacing w:before="840"/>
      <w:jc w:val="both"/>
    </w:pPr>
    <w:rPr>
      <w:sz w:val="20"/>
    </w:rPr>
  </w:style>
  <w:style w:type="paragraph" w:styleId="21">
    <w:name w:val="Body Text Indent 2"/>
    <w:basedOn w:val="a"/>
    <w:rsid w:val="00156202"/>
    <w:pPr>
      <w:ind w:firstLine="709"/>
      <w:jc w:val="both"/>
    </w:pPr>
  </w:style>
  <w:style w:type="paragraph" w:styleId="a6">
    <w:name w:val="header"/>
    <w:basedOn w:val="a"/>
    <w:link w:val="a7"/>
    <w:rsid w:val="00156202"/>
    <w:pPr>
      <w:tabs>
        <w:tab w:val="center" w:pos="4153"/>
        <w:tab w:val="right" w:pos="8306"/>
      </w:tabs>
    </w:pPr>
  </w:style>
  <w:style w:type="character" w:styleId="a8">
    <w:name w:val="page number"/>
    <w:basedOn w:val="a0"/>
    <w:rsid w:val="00156202"/>
  </w:style>
  <w:style w:type="paragraph" w:customStyle="1" w:styleId="Style6">
    <w:name w:val="Style6"/>
    <w:basedOn w:val="a"/>
    <w:uiPriority w:val="99"/>
    <w:rsid w:val="008F6EB5"/>
    <w:pPr>
      <w:widowControl w:val="0"/>
      <w:autoSpaceDE w:val="0"/>
      <w:autoSpaceDN w:val="0"/>
      <w:adjustRightInd w:val="0"/>
      <w:spacing w:line="324" w:lineRule="exact"/>
      <w:ind w:firstLine="710"/>
      <w:jc w:val="both"/>
    </w:pPr>
  </w:style>
  <w:style w:type="character" w:customStyle="1" w:styleId="FontStyle16">
    <w:name w:val="Font Style16"/>
    <w:uiPriority w:val="99"/>
    <w:rsid w:val="008F6EB5"/>
    <w:rPr>
      <w:rFonts w:ascii="Times New Roman" w:hAnsi="Times New Roman" w:cs="Times New Roman"/>
      <w:b/>
      <w:bCs/>
      <w:sz w:val="26"/>
      <w:szCs w:val="26"/>
    </w:rPr>
  </w:style>
  <w:style w:type="character" w:customStyle="1" w:styleId="FontStyle17">
    <w:name w:val="Font Style17"/>
    <w:uiPriority w:val="99"/>
    <w:rsid w:val="008F6EB5"/>
    <w:rPr>
      <w:rFonts w:ascii="Times New Roman" w:hAnsi="Times New Roman" w:cs="Times New Roman"/>
      <w:sz w:val="26"/>
      <w:szCs w:val="26"/>
    </w:rPr>
  </w:style>
  <w:style w:type="character" w:styleId="a9">
    <w:name w:val="Hyperlink"/>
    <w:uiPriority w:val="99"/>
    <w:unhideWhenUsed/>
    <w:rsid w:val="00BD6F2C"/>
    <w:rPr>
      <w:color w:val="0000FF"/>
      <w:u w:val="single"/>
    </w:rPr>
  </w:style>
  <w:style w:type="paragraph" w:styleId="aa">
    <w:name w:val="Normal (Web)"/>
    <w:basedOn w:val="a"/>
    <w:unhideWhenUsed/>
    <w:rsid w:val="00BD6F2C"/>
    <w:pPr>
      <w:spacing w:before="100" w:beforeAutospacing="1" w:after="100" w:afterAutospacing="1"/>
    </w:pPr>
  </w:style>
  <w:style w:type="character" w:customStyle="1" w:styleId="20">
    <w:name w:val="Основной текст 2 Знак"/>
    <w:link w:val="2"/>
    <w:rsid w:val="00DA21AE"/>
    <w:rPr>
      <w:szCs w:val="24"/>
    </w:rPr>
  </w:style>
  <w:style w:type="paragraph" w:styleId="ab">
    <w:name w:val="Balloon Text"/>
    <w:basedOn w:val="a"/>
    <w:link w:val="ac"/>
    <w:rsid w:val="00DA21AE"/>
    <w:rPr>
      <w:rFonts w:ascii="Tahoma" w:hAnsi="Tahoma" w:cs="Tahoma"/>
      <w:sz w:val="16"/>
      <w:szCs w:val="16"/>
    </w:rPr>
  </w:style>
  <w:style w:type="character" w:customStyle="1" w:styleId="ac">
    <w:name w:val="Текст выноски Знак"/>
    <w:link w:val="ab"/>
    <w:rsid w:val="00DA21AE"/>
    <w:rPr>
      <w:rFonts w:ascii="Tahoma" w:hAnsi="Tahoma" w:cs="Tahoma"/>
      <w:sz w:val="16"/>
      <w:szCs w:val="16"/>
    </w:rPr>
  </w:style>
  <w:style w:type="paragraph" w:styleId="ad">
    <w:name w:val="footer"/>
    <w:basedOn w:val="a"/>
    <w:link w:val="ae"/>
    <w:rsid w:val="009D2FD1"/>
    <w:pPr>
      <w:tabs>
        <w:tab w:val="center" w:pos="4677"/>
        <w:tab w:val="right" w:pos="9355"/>
      </w:tabs>
    </w:pPr>
  </w:style>
  <w:style w:type="character" w:customStyle="1" w:styleId="ae">
    <w:name w:val="Нижний колонтитул Знак"/>
    <w:link w:val="ad"/>
    <w:rsid w:val="009D2FD1"/>
    <w:rPr>
      <w:sz w:val="24"/>
      <w:szCs w:val="24"/>
    </w:rPr>
  </w:style>
  <w:style w:type="character" w:customStyle="1" w:styleId="a7">
    <w:name w:val="Верхний колонтитул Знак"/>
    <w:link w:val="a6"/>
    <w:rsid w:val="00E768D6"/>
    <w:rPr>
      <w:sz w:val="24"/>
      <w:szCs w:val="24"/>
    </w:rPr>
  </w:style>
</w:styles>
</file>

<file path=word/webSettings.xml><?xml version="1.0" encoding="utf-8"?>
<w:webSettings xmlns:r="http://schemas.openxmlformats.org/officeDocument/2006/relationships" xmlns:w="http://schemas.openxmlformats.org/wordprocessingml/2006/main">
  <w:divs>
    <w:div w:id="278489231">
      <w:bodyDiv w:val="1"/>
      <w:marLeft w:val="0"/>
      <w:marRight w:val="0"/>
      <w:marTop w:val="0"/>
      <w:marBottom w:val="0"/>
      <w:divBdr>
        <w:top w:val="none" w:sz="0" w:space="0" w:color="auto"/>
        <w:left w:val="none" w:sz="0" w:space="0" w:color="auto"/>
        <w:bottom w:val="none" w:sz="0" w:space="0" w:color="auto"/>
        <w:right w:val="none" w:sz="0" w:space="0" w:color="auto"/>
      </w:divBdr>
    </w:div>
    <w:div w:id="1193571981">
      <w:bodyDiv w:val="1"/>
      <w:marLeft w:val="0"/>
      <w:marRight w:val="0"/>
      <w:marTop w:val="0"/>
      <w:marBottom w:val="0"/>
      <w:divBdr>
        <w:top w:val="none" w:sz="0" w:space="0" w:color="auto"/>
        <w:left w:val="none" w:sz="0" w:space="0" w:color="auto"/>
        <w:bottom w:val="none" w:sz="0" w:space="0" w:color="auto"/>
        <w:right w:val="none" w:sz="0" w:space="0" w:color="auto"/>
      </w:divBdr>
    </w:div>
    <w:div w:id="1450733825">
      <w:bodyDiv w:val="1"/>
      <w:marLeft w:val="0"/>
      <w:marRight w:val="0"/>
      <w:marTop w:val="0"/>
      <w:marBottom w:val="0"/>
      <w:divBdr>
        <w:top w:val="none" w:sz="0" w:space="0" w:color="auto"/>
        <w:left w:val="none" w:sz="0" w:space="0" w:color="auto"/>
        <w:bottom w:val="none" w:sz="0" w:space="0" w:color="auto"/>
        <w:right w:val="none" w:sz="0" w:space="0" w:color="auto"/>
      </w:divBdr>
    </w:div>
    <w:div w:id="17055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6;&#1077;&#1096;&#1077;&#1085;&#1080;&#1077;%20&#1057;&#1086;&#1074;&#1077;&#1090;&#1072;%20&#1044;&#1077;&#1087;&#1091;&#1090;&#1072;&#1090;&#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Совета Депутатов.dot</Template>
  <TotalTime>1</TotalTime>
  <Pages>10</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Комитет Финансов</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User</dc:creator>
  <cp:lastModifiedBy>Марина Кузнецова</cp:lastModifiedBy>
  <cp:revision>2</cp:revision>
  <cp:lastPrinted>2019-11-07T08:00:00Z</cp:lastPrinted>
  <dcterms:created xsi:type="dcterms:W3CDTF">2019-11-07T11:59:00Z</dcterms:created>
  <dcterms:modified xsi:type="dcterms:W3CDTF">2019-11-07T11:59:00Z</dcterms:modified>
</cp:coreProperties>
</file>