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FB739E">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next-textbox:#_x0000_s1041;mso-fit-shape-to-text:t" inset="0,0,0,0">
              <w:txbxContent>
                <w:p w:rsidR="005B1D24" w:rsidRDefault="00FB739E">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172.5pt">
                        <v:imagedata r:id="rId11" r:href="rId12"/>
                      </v:shape>
                    </w:pict>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next-textbox:#_x0000_s1039;mso-fit-shape-to-text:t" inset="0,0,0,0">
              <w:txbxContent>
                <w:p w:rsidR="005B1D24" w:rsidRPr="00C25343" w:rsidRDefault="005B1D24">
                  <w:pPr>
                    <w:spacing w:line="1160" w:lineRule="exact"/>
                    <w:rPr>
                      <w:lang w:val="en-US"/>
                    </w:rPr>
                  </w:pPr>
                  <w:r>
                    <w:t xml:space="preserve">№ </w:t>
                  </w:r>
                  <w:r w:rsidR="00701244">
                    <w:rPr>
                      <w:lang w:val="en-US"/>
                    </w:rPr>
                    <w:t>10</w:t>
                  </w:r>
                  <w:r w:rsidR="00701244">
                    <w:t xml:space="preserve">  (25</w:t>
                  </w:r>
                  <w:r w:rsidR="00701244">
                    <w:rPr>
                      <w:lang w:val="en-US"/>
                    </w:rPr>
                    <w:t>1</w:t>
                  </w:r>
                  <w:r w:rsidR="00701244">
                    <w:t xml:space="preserve">) </w:t>
                  </w:r>
                  <w:r w:rsidR="00F92419">
                    <w:rPr>
                      <w:lang w:val="en-US"/>
                    </w:rPr>
                    <w:t>1</w:t>
                  </w:r>
                  <w:r w:rsidR="00F92419">
                    <w:t>2</w:t>
                  </w:r>
                  <w:r>
                    <w:t xml:space="preserve"> марта 201</w:t>
                  </w:r>
                  <w:r>
                    <w:rPr>
                      <w:lang w:val="en-US"/>
                    </w:rPr>
                    <w:t>8</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next-textbox:#_x0000_s1037;mso-fit-shape-to-text:t" inset="0,0,0,0">
              <w:txbxContent>
                <w:p w:rsidR="005B1D24" w:rsidRDefault="00FB739E">
                  <w:pPr>
                    <w:jc w:val="center"/>
                    <w:rPr>
                      <w:sz w:val="2"/>
                      <w:szCs w:val="2"/>
                    </w:rPr>
                  </w:pPr>
                  <w:r>
                    <w:pict>
                      <v:shape id="_x0000_i1026" type="#_x0000_t75" style="width:368.25pt;height:180.7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701244" w:rsidRDefault="00701244" w:rsidP="00A37DCF">
      <w:pPr>
        <w:widowControl/>
        <w:rPr>
          <w:rFonts w:ascii="Times New Roman" w:eastAsia="Times New Roman" w:hAnsi="Times New Roman" w:cs="Times New Roman"/>
          <w:color w:val="auto"/>
          <w:sz w:val="28"/>
          <w:szCs w:val="28"/>
          <w:lang w:val="en-US" w:bidi="ar-SA"/>
        </w:rPr>
      </w:pPr>
    </w:p>
    <w:p w:rsidR="00701244" w:rsidRDefault="00701244" w:rsidP="00A37DCF">
      <w:pPr>
        <w:widowControl/>
        <w:rPr>
          <w:rFonts w:ascii="Times New Roman" w:eastAsia="Times New Roman" w:hAnsi="Times New Roman" w:cs="Times New Roman"/>
          <w:color w:val="auto"/>
          <w:sz w:val="28"/>
          <w:szCs w:val="28"/>
          <w:lang w:val="en-US" w:bidi="ar-SA"/>
        </w:rPr>
      </w:pPr>
      <w:r>
        <w:rPr>
          <w:rFonts w:ascii="Times New Roman" w:eastAsia="Times New Roman" w:hAnsi="Times New Roman" w:cs="Times New Roman"/>
          <w:noProof/>
          <w:color w:val="auto"/>
          <w:sz w:val="28"/>
          <w:szCs w:val="28"/>
          <w:lang w:bidi="ar-SA"/>
        </w:rPr>
        <w:drawing>
          <wp:inline distT="0" distB="0" distL="0" distR="0">
            <wp:extent cx="9324753" cy="5922335"/>
            <wp:effectExtent l="19050" t="0" r="0" b="0"/>
            <wp:docPr id="3" name="Рисунок 5" descr="D:\РАБОЧИЙ СТОЛ\в газету\фото 8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в газету\фото 8 марта.JPG"/>
                    <pic:cNvPicPr>
                      <a:picLocks noChangeAspect="1" noChangeArrowheads="1"/>
                    </pic:cNvPicPr>
                  </pic:nvPicPr>
                  <pic:blipFill>
                    <a:blip r:embed="rId16" cstate="print"/>
                    <a:srcRect/>
                    <a:stretch>
                      <a:fillRect/>
                    </a:stretch>
                  </pic:blipFill>
                  <pic:spPr bwMode="auto">
                    <a:xfrm>
                      <a:off x="0" y="0"/>
                      <a:ext cx="9326529" cy="5923463"/>
                    </a:xfrm>
                    <a:prstGeom prst="rect">
                      <a:avLst/>
                    </a:prstGeom>
                    <a:noFill/>
                    <a:ln w="9525">
                      <a:noFill/>
                      <a:miter lim="800000"/>
                      <a:headEnd/>
                      <a:tailEnd/>
                    </a:ln>
                  </pic:spPr>
                </pic:pic>
              </a:graphicData>
            </a:graphic>
          </wp:inline>
        </w:drawing>
      </w:r>
    </w:p>
    <w:p w:rsidR="00701244" w:rsidRDefault="00701244" w:rsidP="00A37DCF">
      <w:pPr>
        <w:widowControl/>
        <w:rPr>
          <w:rFonts w:ascii="Times New Roman" w:eastAsia="Times New Roman" w:hAnsi="Times New Roman" w:cs="Times New Roman"/>
          <w:color w:val="auto"/>
          <w:sz w:val="28"/>
          <w:szCs w:val="28"/>
          <w:lang w:val="en-US" w:bidi="ar-SA"/>
        </w:rPr>
      </w:pPr>
    </w:p>
    <w:p w:rsidR="00701244" w:rsidRPr="00701244" w:rsidRDefault="00701244" w:rsidP="00701244">
      <w:pPr>
        <w:ind w:firstLine="709"/>
        <w:rPr>
          <w:rFonts w:ascii="Times New Roman" w:hAnsi="Times New Roman" w:cs="Times New Roman"/>
          <w:sz w:val="20"/>
          <w:szCs w:val="20"/>
        </w:rPr>
      </w:pPr>
      <w:r w:rsidRPr="00701244">
        <w:rPr>
          <w:rFonts w:ascii="Times New Roman" w:hAnsi="Times New Roman" w:cs="Times New Roman"/>
          <w:sz w:val="20"/>
          <w:szCs w:val="20"/>
        </w:rPr>
        <w:t xml:space="preserve">8 марта в Пчевжинском Доме культуры состоялся праздничный концерт, посвященный Международному женскому дню – «Всё лучшее во имя женщин». Открыл концертную программу истинный джентльмен – Алексей Шлепаков, он прочёл для присутствующих дам проникновенное стихотворение Сергея Есенина - «Любовь хулигана». Затем, всех женщин с прекрасным праздником весны поздравила глава администрации МО Пчевжинское сельское поселение – Хания Ханиевна Поподько. Продолжился концерт зажигательными номерами в исполнении ансамбля «Надежда» и юных воспитанниц коллективов Дома культуры. С особой теплотой зрители встречали творческий номер от группы «Серпантин», под названием «Бабушки-старушки». Завершился праздник доброй советской композицией «Стоят девчонки», которую исполнила недавно созданная группа «Девчата». Все участницы концерта были награждены цветами от Дома культуры и приятными подарочками от благодарного зрителя – Лидии Сафоновой. </w:t>
      </w:r>
    </w:p>
    <w:p w:rsidR="00701244" w:rsidRPr="00701244" w:rsidRDefault="00701244" w:rsidP="00701244">
      <w:pPr>
        <w:ind w:firstLine="709"/>
        <w:jc w:val="right"/>
        <w:rPr>
          <w:rFonts w:ascii="Times New Roman" w:hAnsi="Times New Roman" w:cs="Times New Roman"/>
          <w:sz w:val="20"/>
          <w:szCs w:val="20"/>
        </w:rPr>
      </w:pPr>
      <w:r w:rsidRPr="00701244">
        <w:rPr>
          <w:rFonts w:ascii="Times New Roman" w:hAnsi="Times New Roman" w:cs="Times New Roman"/>
          <w:sz w:val="20"/>
          <w:szCs w:val="20"/>
        </w:rPr>
        <w:t xml:space="preserve">Художественный руководитель </w:t>
      </w:r>
    </w:p>
    <w:p w:rsidR="00701244" w:rsidRPr="00701244" w:rsidRDefault="00701244" w:rsidP="00701244">
      <w:pPr>
        <w:ind w:firstLine="709"/>
        <w:jc w:val="right"/>
        <w:rPr>
          <w:rFonts w:ascii="Times New Roman" w:hAnsi="Times New Roman" w:cs="Times New Roman"/>
          <w:sz w:val="20"/>
          <w:szCs w:val="20"/>
        </w:rPr>
      </w:pPr>
      <w:r w:rsidRPr="00701244">
        <w:rPr>
          <w:rFonts w:ascii="Times New Roman" w:hAnsi="Times New Roman" w:cs="Times New Roman"/>
          <w:sz w:val="20"/>
          <w:szCs w:val="20"/>
        </w:rPr>
        <w:t>Пчевжинского СДК М.Г. Никулина</w:t>
      </w:r>
    </w:p>
    <w:p w:rsidR="009576DF" w:rsidRPr="00701244" w:rsidRDefault="009576DF" w:rsidP="009576DF">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w:t>
      </w:r>
      <w:r w:rsidR="00701244">
        <w:rPr>
          <w:rFonts w:ascii="Times New Roman" w:hAnsi="Times New Roman" w:cs="Times New Roman"/>
          <w:sz w:val="20"/>
          <w:szCs w:val="20"/>
        </w:rPr>
        <w:t xml:space="preserve">ТИ от </w:t>
      </w:r>
      <w:r w:rsidR="00701244" w:rsidRPr="00701244">
        <w:rPr>
          <w:rFonts w:ascii="Times New Roman" w:hAnsi="Times New Roman" w:cs="Times New Roman"/>
          <w:sz w:val="20"/>
          <w:szCs w:val="20"/>
        </w:rPr>
        <w:t>07</w:t>
      </w:r>
      <w:r w:rsidR="00C81AB5">
        <w:rPr>
          <w:rFonts w:ascii="Times New Roman" w:hAnsi="Times New Roman" w:cs="Times New Roman"/>
          <w:sz w:val="20"/>
          <w:szCs w:val="20"/>
        </w:rPr>
        <w:t xml:space="preserve"> </w:t>
      </w:r>
      <w:r w:rsidR="00701244">
        <w:rPr>
          <w:rFonts w:ascii="Times New Roman" w:hAnsi="Times New Roman" w:cs="Times New Roman"/>
          <w:sz w:val="20"/>
          <w:szCs w:val="20"/>
        </w:rPr>
        <w:t>марта</w:t>
      </w:r>
      <w:r w:rsidR="00C81AB5">
        <w:rPr>
          <w:rFonts w:ascii="Times New Roman" w:hAnsi="Times New Roman" w:cs="Times New Roman"/>
          <w:sz w:val="20"/>
          <w:szCs w:val="20"/>
        </w:rPr>
        <w:t xml:space="preserve">  2018 года № </w:t>
      </w:r>
      <w:r w:rsidR="00701244" w:rsidRPr="00701244">
        <w:rPr>
          <w:rFonts w:ascii="Times New Roman" w:hAnsi="Times New Roman" w:cs="Times New Roman"/>
          <w:sz w:val="20"/>
          <w:szCs w:val="20"/>
        </w:rPr>
        <w:t>42</w:t>
      </w:r>
    </w:p>
    <w:p w:rsidR="00701244" w:rsidRDefault="00701244" w:rsidP="006538F1">
      <w:pPr>
        <w:tabs>
          <w:tab w:val="left" w:pos="593"/>
          <w:tab w:val="left" w:pos="2408"/>
          <w:tab w:val="left" w:pos="3667"/>
        </w:tabs>
        <w:rPr>
          <w:rFonts w:ascii="Times New Roman" w:eastAsia="Times New Roman" w:hAnsi="Times New Roman" w:cs="Times New Roman"/>
          <w:b/>
          <w:color w:val="auto"/>
          <w:sz w:val="22"/>
          <w:szCs w:val="22"/>
          <w:lang w:bidi="ar-SA"/>
        </w:rPr>
      </w:pPr>
      <w:r w:rsidRPr="00701244">
        <w:rPr>
          <w:rFonts w:ascii="Times New Roman" w:eastAsia="Times New Roman" w:hAnsi="Times New Roman" w:cs="Times New Roman"/>
          <w:b/>
          <w:color w:val="auto"/>
          <w:sz w:val="22"/>
          <w:szCs w:val="22"/>
          <w:lang w:bidi="ar-SA"/>
        </w:rPr>
        <w:t>О мерах по предупреждению возможных чрезвычайных ситуаций на территории муниципального образования Пчевжинское сельское поселение в период весеннего половодья 2018 года</w:t>
      </w:r>
    </w:p>
    <w:p w:rsidR="00701244" w:rsidRPr="00701244" w:rsidRDefault="00701244" w:rsidP="00701244">
      <w:pPr>
        <w:ind w:firstLine="708"/>
        <w:jc w:val="both"/>
        <w:rPr>
          <w:rFonts w:ascii="Times New Roman" w:hAnsi="Times New Roman" w:cs="Times New Roman"/>
          <w:sz w:val="20"/>
          <w:szCs w:val="20"/>
        </w:rPr>
      </w:pPr>
      <w:proofErr w:type="gramStart"/>
      <w:r w:rsidRPr="00701244">
        <w:rPr>
          <w:rFonts w:ascii="Times New Roman" w:hAnsi="Times New Roman" w:cs="Times New Roman"/>
          <w:sz w:val="20"/>
          <w:szCs w:val="20"/>
        </w:rPr>
        <w:t>В целях оперативного управления мероприятиями по предупреждению и ликвидации возможных чрезвычайных ситуаций, связанных с пропуском весеннего паводка 2018 года, обеспечения безаварийного функционирования систем жизнеобеспечения, снижения риска возможной угрозы жизни населению муниципального образования Пчевжинское сельское поселение и минимизации материального ущерба, выполнения требований Решения комиссии по предупреждению и ликвидации чрезвычайных ситуаций и обеспечению пожарной безопасности муниципального образования Киришский муниципальный район:</w:t>
      </w:r>
      <w:proofErr w:type="gramEnd"/>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1. Утвердить состав Комиссии по предупреждению и ликвидации возможных чрезвычайных ситуаций в период весеннего половодья 2018 года, согласно приложению 1.</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2. Утвердить план мероприятий по безаварийному пропуску весеннего паводка на территории муниципального образования Пчевжинское сельское поселение, согласно приложению 2.</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3. С 14 марта 2018 года и до окончания паводкового сезона организовать круглосуточное дежурство ответственных лиц в период прохождения половодья 2018 года, согласно приложению 3.</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4. Дежурным сотрудникам Администрации Пчевжинского сельского поселения в период с 12 марта и до окончания паводка:</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 организовать наблюдение за вскрытием льда и уровнем воды на р. Пчевжа;</w:t>
      </w:r>
    </w:p>
    <w:p w:rsidR="00701244" w:rsidRPr="00701244" w:rsidRDefault="00701244" w:rsidP="00701244">
      <w:pPr>
        <w:ind w:firstLine="708"/>
        <w:rPr>
          <w:rFonts w:ascii="Times New Roman" w:hAnsi="Times New Roman" w:cs="Times New Roman"/>
          <w:sz w:val="20"/>
          <w:szCs w:val="20"/>
        </w:rPr>
      </w:pPr>
      <w:r w:rsidRPr="00701244">
        <w:rPr>
          <w:rFonts w:ascii="Times New Roman" w:hAnsi="Times New Roman" w:cs="Times New Roman"/>
          <w:sz w:val="20"/>
          <w:szCs w:val="20"/>
        </w:rPr>
        <w:t xml:space="preserve">-  представлять данные контроля оперативному дежурному Киришского муниципального района </w:t>
      </w:r>
      <w:proofErr w:type="gramStart"/>
      <w:r w:rsidRPr="00701244">
        <w:rPr>
          <w:rFonts w:ascii="Times New Roman" w:hAnsi="Times New Roman" w:cs="Times New Roman"/>
          <w:sz w:val="20"/>
          <w:szCs w:val="20"/>
        </w:rPr>
        <w:t>по</w:t>
      </w:r>
      <w:proofErr w:type="gramEnd"/>
      <w:r w:rsidRPr="00701244">
        <w:rPr>
          <w:rFonts w:ascii="Times New Roman" w:hAnsi="Times New Roman" w:cs="Times New Roman"/>
          <w:sz w:val="20"/>
          <w:szCs w:val="20"/>
        </w:rPr>
        <w:t xml:space="preserve"> </w:t>
      </w:r>
      <w:proofErr w:type="gramStart"/>
      <w:r w:rsidRPr="00701244">
        <w:rPr>
          <w:rFonts w:ascii="Times New Roman" w:hAnsi="Times New Roman" w:cs="Times New Roman"/>
          <w:sz w:val="20"/>
          <w:szCs w:val="20"/>
        </w:rPr>
        <w:t>тел</w:t>
      </w:r>
      <w:proofErr w:type="gramEnd"/>
      <w:r w:rsidRPr="00701244">
        <w:rPr>
          <w:rFonts w:ascii="Times New Roman" w:hAnsi="Times New Roman" w:cs="Times New Roman"/>
          <w:sz w:val="20"/>
          <w:szCs w:val="20"/>
        </w:rPr>
        <w:t>.: 243-25, в случае резкого изменения обстановки – немедленно;</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 организовать сбор, обработку и анализ поступающей информации о паводковой обстановке.</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5. Определить пункты временного размещения граждан (ПВР) из зон возможного подтопления – Пчевжинский сельский Дом культуры и Бельский сельский клуб.</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6. Администрации муниципального образования Пчевжинское сельское поселение Киришского муниципального района Ленинградской области:</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 в срок до 19 марта 2018 года проверить состояние ПВР на предмет их соответствия, необходимого дооснащения;</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 xml:space="preserve">- в срок до 19 марта 2018 года организовать работу с жителями территории попадающих в зону подтопления на предмет их предупреждения о возможных </w:t>
      </w:r>
      <w:r w:rsidRPr="00701244">
        <w:rPr>
          <w:rFonts w:ascii="Times New Roman" w:hAnsi="Times New Roman" w:cs="Times New Roman"/>
          <w:sz w:val="20"/>
          <w:szCs w:val="20"/>
        </w:rPr>
        <w:lastRenderedPageBreak/>
        <w:t>последствиях;</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 в срок до 19 марта 2018 года составить списки жителей, которые в период паводка не эвакуируются из зоны возможного подтопления, с направлением списка оперативному дежурному Киришского муниципального района.</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 в срок до 19 марта 2018года согласовать работу автолавок в период паводка.</w:t>
      </w:r>
    </w:p>
    <w:p w:rsidR="00701244" w:rsidRPr="00701244" w:rsidRDefault="00701244" w:rsidP="00701244">
      <w:pPr>
        <w:shd w:val="clear" w:color="auto" w:fill="FFFFFF"/>
        <w:tabs>
          <w:tab w:val="left" w:pos="1134"/>
        </w:tabs>
        <w:autoSpaceDE w:val="0"/>
        <w:autoSpaceDN w:val="0"/>
        <w:adjustRightInd w:val="0"/>
        <w:ind w:firstLine="709"/>
        <w:jc w:val="both"/>
        <w:rPr>
          <w:rFonts w:ascii="Times New Roman" w:hAnsi="Times New Roman" w:cs="Times New Roman"/>
          <w:sz w:val="20"/>
          <w:szCs w:val="20"/>
        </w:rPr>
      </w:pPr>
      <w:r w:rsidRPr="00701244">
        <w:rPr>
          <w:rFonts w:ascii="Times New Roman" w:hAnsi="Times New Roman" w:cs="Times New Roman"/>
          <w:sz w:val="20"/>
          <w:szCs w:val="20"/>
        </w:rPr>
        <w:t>7.</w:t>
      </w:r>
      <w:r w:rsidRPr="00701244">
        <w:rPr>
          <w:rFonts w:ascii="Times New Roman" w:hAnsi="Times New Roman" w:cs="Times New Roman"/>
          <w:sz w:val="20"/>
          <w:szCs w:val="20"/>
        </w:rPr>
        <w:tab/>
        <w:t>Опубликовать настоящее постановление в газете  «Лесная Республика».</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 xml:space="preserve">8.  </w:t>
      </w:r>
      <w:proofErr w:type="gramStart"/>
      <w:r w:rsidRPr="00701244">
        <w:rPr>
          <w:rFonts w:ascii="Times New Roman" w:hAnsi="Times New Roman" w:cs="Times New Roman"/>
          <w:sz w:val="20"/>
          <w:szCs w:val="20"/>
        </w:rPr>
        <w:t>Разместить</w:t>
      </w:r>
      <w:proofErr w:type="gramEnd"/>
      <w:r w:rsidRPr="00701244">
        <w:rPr>
          <w:rFonts w:ascii="Times New Roman" w:hAnsi="Times New Roman" w:cs="Times New Roman"/>
          <w:sz w:val="20"/>
          <w:szCs w:val="20"/>
        </w:rPr>
        <w:t xml:space="preserve"> настоящее постановление на официальном сайте администрации Пчевжинского сельского поселения</w:t>
      </w:r>
    </w:p>
    <w:p w:rsidR="00701244" w:rsidRPr="00701244" w:rsidRDefault="00701244" w:rsidP="00701244">
      <w:pPr>
        <w:ind w:firstLine="708"/>
        <w:jc w:val="both"/>
        <w:rPr>
          <w:rFonts w:ascii="Times New Roman" w:hAnsi="Times New Roman" w:cs="Times New Roman"/>
          <w:sz w:val="20"/>
          <w:szCs w:val="20"/>
        </w:rPr>
      </w:pPr>
      <w:r w:rsidRPr="00701244">
        <w:rPr>
          <w:rFonts w:ascii="Times New Roman" w:hAnsi="Times New Roman" w:cs="Times New Roman"/>
          <w:sz w:val="20"/>
          <w:szCs w:val="20"/>
        </w:rPr>
        <w:t xml:space="preserve">9. </w:t>
      </w:r>
      <w:proofErr w:type="gramStart"/>
      <w:r w:rsidRPr="00701244">
        <w:rPr>
          <w:rFonts w:ascii="Times New Roman" w:hAnsi="Times New Roman" w:cs="Times New Roman"/>
          <w:sz w:val="20"/>
          <w:szCs w:val="20"/>
        </w:rPr>
        <w:t>Контроль за</w:t>
      </w:r>
      <w:proofErr w:type="gramEnd"/>
      <w:r w:rsidRPr="00701244">
        <w:rPr>
          <w:rFonts w:ascii="Times New Roman" w:hAnsi="Times New Roman" w:cs="Times New Roman"/>
          <w:sz w:val="20"/>
          <w:szCs w:val="20"/>
        </w:rPr>
        <w:t xml:space="preserve"> исполнением настоящего постановления оставляю за собой.</w:t>
      </w:r>
    </w:p>
    <w:p w:rsidR="00701244" w:rsidRPr="00701244" w:rsidRDefault="00701244" w:rsidP="00701244">
      <w:pPr>
        <w:jc w:val="both"/>
        <w:rPr>
          <w:rFonts w:ascii="Times New Roman" w:hAnsi="Times New Roman" w:cs="Times New Roman"/>
          <w:sz w:val="20"/>
          <w:szCs w:val="20"/>
        </w:rPr>
      </w:pPr>
      <w:r w:rsidRPr="00701244">
        <w:rPr>
          <w:rFonts w:ascii="Times New Roman" w:hAnsi="Times New Roman" w:cs="Times New Roman"/>
          <w:sz w:val="20"/>
          <w:szCs w:val="20"/>
        </w:rPr>
        <w:t>Глава администрации</w:t>
      </w:r>
      <w:r w:rsidRPr="00701244">
        <w:rPr>
          <w:rFonts w:ascii="Times New Roman" w:hAnsi="Times New Roman" w:cs="Times New Roman"/>
          <w:sz w:val="20"/>
          <w:szCs w:val="20"/>
        </w:rPr>
        <w:tab/>
      </w:r>
      <w:r w:rsidRPr="00701244">
        <w:rPr>
          <w:rFonts w:ascii="Times New Roman" w:hAnsi="Times New Roman" w:cs="Times New Roman"/>
          <w:sz w:val="20"/>
          <w:szCs w:val="20"/>
        </w:rPr>
        <w:tab/>
      </w:r>
      <w:r w:rsidRPr="00701244">
        <w:rPr>
          <w:rFonts w:ascii="Times New Roman" w:hAnsi="Times New Roman" w:cs="Times New Roman"/>
          <w:sz w:val="20"/>
          <w:szCs w:val="20"/>
        </w:rPr>
        <w:tab/>
      </w:r>
      <w:r w:rsidRPr="00701244">
        <w:rPr>
          <w:rFonts w:ascii="Times New Roman" w:hAnsi="Times New Roman" w:cs="Times New Roman"/>
          <w:sz w:val="20"/>
          <w:szCs w:val="20"/>
        </w:rPr>
        <w:tab/>
      </w:r>
      <w:r w:rsidRPr="00701244">
        <w:rPr>
          <w:rFonts w:ascii="Times New Roman" w:hAnsi="Times New Roman" w:cs="Times New Roman"/>
          <w:sz w:val="20"/>
          <w:szCs w:val="20"/>
        </w:rPr>
        <w:tab/>
      </w:r>
      <w:r w:rsidRPr="00701244">
        <w:rPr>
          <w:rFonts w:ascii="Times New Roman" w:hAnsi="Times New Roman" w:cs="Times New Roman"/>
          <w:sz w:val="20"/>
          <w:szCs w:val="20"/>
        </w:rPr>
        <w:tab/>
      </w:r>
      <w:r w:rsidRPr="00701244">
        <w:rPr>
          <w:rFonts w:ascii="Times New Roman" w:hAnsi="Times New Roman" w:cs="Times New Roman"/>
          <w:sz w:val="20"/>
          <w:szCs w:val="20"/>
        </w:rPr>
        <w:tab/>
      </w:r>
      <w:r w:rsidRPr="00701244">
        <w:rPr>
          <w:rFonts w:ascii="Times New Roman" w:hAnsi="Times New Roman" w:cs="Times New Roman"/>
          <w:sz w:val="20"/>
          <w:szCs w:val="20"/>
        </w:rPr>
        <w:tab/>
        <w:t>Поподько Х.Х.</w:t>
      </w:r>
    </w:p>
    <w:p w:rsidR="00701244" w:rsidRPr="00701244" w:rsidRDefault="00701244" w:rsidP="00701244">
      <w:pPr>
        <w:widowControl/>
        <w:jc w:val="right"/>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Приложение 1</w:t>
      </w:r>
    </w:p>
    <w:p w:rsidR="00701244" w:rsidRPr="00701244" w:rsidRDefault="00701244" w:rsidP="00701244">
      <w:pPr>
        <w:widowControl/>
        <w:jc w:val="right"/>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к постановлению Администрации</w:t>
      </w:r>
    </w:p>
    <w:p w:rsidR="00701244" w:rsidRPr="00701244" w:rsidRDefault="00701244" w:rsidP="00701244">
      <w:pPr>
        <w:widowControl/>
        <w:jc w:val="right"/>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Пчевжинского сельского поселения</w:t>
      </w:r>
    </w:p>
    <w:p w:rsidR="00701244" w:rsidRPr="00701244" w:rsidRDefault="00701244" w:rsidP="00701244">
      <w:pPr>
        <w:widowControl/>
        <w:jc w:val="right"/>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№42  от «07» марта  2018 г.</w:t>
      </w:r>
    </w:p>
    <w:p w:rsidR="00701244" w:rsidRPr="00701244" w:rsidRDefault="00701244" w:rsidP="00701244">
      <w:pPr>
        <w:widowControl/>
        <w:jc w:val="center"/>
        <w:rPr>
          <w:rFonts w:ascii="Times New Roman" w:eastAsia="Times New Roman" w:hAnsi="Times New Roman" w:cs="Times New Roman"/>
          <w:b/>
          <w:color w:val="auto"/>
          <w:sz w:val="20"/>
          <w:szCs w:val="20"/>
          <w:lang w:bidi="ar-SA"/>
        </w:rPr>
      </w:pPr>
      <w:r w:rsidRPr="00701244">
        <w:rPr>
          <w:rFonts w:ascii="Times New Roman" w:eastAsia="Times New Roman" w:hAnsi="Times New Roman" w:cs="Times New Roman"/>
          <w:b/>
          <w:color w:val="auto"/>
          <w:sz w:val="20"/>
          <w:szCs w:val="20"/>
          <w:lang w:bidi="ar-SA"/>
        </w:rPr>
        <w:t>Состав комиссии</w:t>
      </w:r>
      <w:r>
        <w:rPr>
          <w:rFonts w:ascii="Times New Roman" w:eastAsia="Times New Roman" w:hAnsi="Times New Roman" w:cs="Times New Roman"/>
          <w:b/>
          <w:color w:val="auto"/>
          <w:sz w:val="20"/>
          <w:szCs w:val="20"/>
          <w:lang w:bidi="ar-SA"/>
        </w:rPr>
        <w:t xml:space="preserve"> </w:t>
      </w:r>
      <w:r w:rsidRPr="00701244">
        <w:rPr>
          <w:rFonts w:ascii="Times New Roman" w:eastAsia="Times New Roman" w:hAnsi="Times New Roman" w:cs="Times New Roman"/>
          <w:b/>
          <w:color w:val="auto"/>
          <w:sz w:val="20"/>
          <w:szCs w:val="20"/>
          <w:lang w:bidi="ar-SA"/>
        </w:rPr>
        <w:t>по предупреждению и ликвидации возможных чрезвычайных ситуаций</w:t>
      </w:r>
      <w:r>
        <w:rPr>
          <w:rFonts w:ascii="Times New Roman" w:eastAsia="Times New Roman" w:hAnsi="Times New Roman" w:cs="Times New Roman"/>
          <w:b/>
          <w:color w:val="auto"/>
          <w:sz w:val="20"/>
          <w:szCs w:val="20"/>
          <w:lang w:bidi="ar-SA"/>
        </w:rPr>
        <w:t xml:space="preserve"> </w:t>
      </w:r>
      <w:r w:rsidRPr="00701244">
        <w:rPr>
          <w:rFonts w:ascii="Times New Roman" w:eastAsia="Times New Roman" w:hAnsi="Times New Roman" w:cs="Times New Roman"/>
          <w:b/>
          <w:color w:val="auto"/>
          <w:sz w:val="20"/>
          <w:szCs w:val="20"/>
          <w:lang w:bidi="ar-SA"/>
        </w:rPr>
        <w:t>в период весеннего половодья 2018 года</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Председатель комиссии: </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ab/>
        <w:t>Поподько Хания Ханиевна – глава администрации Пчевжинского сельского поселения</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Заместитель председателя комиссии:</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ab/>
        <w:t>Шахматова Наталья Анатольевна – специалист 1 категории администрации Пчевжинского сельского поселения</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Члены комиссии: </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ab/>
        <w:t>Боско Татьяна Алексеевна – специалист администрации</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ab/>
        <w:t>Чапин Михаил Анатольевич  – директор  МП «ККП п. Пчевжа»</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ab/>
        <w:t>Ларионова Надежда Васильевна – начальник ВКХ п. Пчевжа</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ab/>
        <w:t>Гонзеров Иван Александрович – начальник МП ЖХ Котельная п. Пчевжа</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ab/>
        <w:t>Представитель ООО «Кириши Леспром» (по согласованию)</w:t>
      </w:r>
    </w:p>
    <w:p w:rsidR="00701244" w:rsidRPr="00701244" w:rsidRDefault="00701244" w:rsidP="00701244">
      <w:pPr>
        <w:widowControl/>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ab/>
        <w:t>Представитель ГИМС (по согласованию).</w:t>
      </w:r>
    </w:p>
    <w:p w:rsidR="00701244" w:rsidRPr="00701244" w:rsidRDefault="00701244" w:rsidP="00701244">
      <w:pPr>
        <w:jc w:val="right"/>
        <w:rPr>
          <w:rFonts w:ascii="Times New Roman" w:hAnsi="Times New Roman" w:cs="Times New Roman"/>
          <w:sz w:val="20"/>
          <w:szCs w:val="20"/>
        </w:rPr>
      </w:pPr>
      <w:r w:rsidRPr="00701244">
        <w:rPr>
          <w:rFonts w:ascii="Times New Roman" w:hAnsi="Times New Roman" w:cs="Times New Roman"/>
          <w:sz w:val="20"/>
          <w:szCs w:val="20"/>
        </w:rPr>
        <w:t>Приложение 2</w:t>
      </w:r>
    </w:p>
    <w:p w:rsidR="00701244" w:rsidRPr="00701244" w:rsidRDefault="00701244" w:rsidP="00701244">
      <w:pPr>
        <w:jc w:val="right"/>
        <w:rPr>
          <w:rFonts w:ascii="Times New Roman" w:hAnsi="Times New Roman" w:cs="Times New Roman"/>
          <w:sz w:val="20"/>
          <w:szCs w:val="20"/>
        </w:rPr>
      </w:pPr>
      <w:r w:rsidRPr="00701244">
        <w:rPr>
          <w:rFonts w:ascii="Times New Roman" w:hAnsi="Times New Roman" w:cs="Times New Roman"/>
          <w:sz w:val="20"/>
          <w:szCs w:val="20"/>
        </w:rPr>
        <w:t>к постановлению Администрации</w:t>
      </w:r>
    </w:p>
    <w:p w:rsidR="00701244" w:rsidRPr="00701244" w:rsidRDefault="00701244" w:rsidP="00701244">
      <w:pPr>
        <w:jc w:val="right"/>
        <w:rPr>
          <w:rFonts w:ascii="Times New Roman" w:hAnsi="Times New Roman" w:cs="Times New Roman"/>
          <w:sz w:val="20"/>
          <w:szCs w:val="20"/>
        </w:rPr>
      </w:pPr>
      <w:r w:rsidRPr="00701244">
        <w:rPr>
          <w:rFonts w:ascii="Times New Roman" w:hAnsi="Times New Roman" w:cs="Times New Roman"/>
          <w:sz w:val="20"/>
          <w:szCs w:val="20"/>
        </w:rPr>
        <w:t>Пчевжинского сельского поселения</w:t>
      </w:r>
    </w:p>
    <w:p w:rsidR="00701244" w:rsidRPr="00701244" w:rsidRDefault="00701244" w:rsidP="00701244">
      <w:pPr>
        <w:jc w:val="right"/>
        <w:rPr>
          <w:rFonts w:ascii="Times New Roman" w:hAnsi="Times New Roman" w:cs="Times New Roman"/>
          <w:sz w:val="20"/>
          <w:szCs w:val="20"/>
        </w:rPr>
      </w:pPr>
      <w:r w:rsidRPr="00701244">
        <w:rPr>
          <w:rFonts w:ascii="Times New Roman" w:hAnsi="Times New Roman" w:cs="Times New Roman"/>
          <w:sz w:val="20"/>
          <w:szCs w:val="20"/>
        </w:rPr>
        <w:t>№42  от «07» марта  2018 г.</w:t>
      </w:r>
    </w:p>
    <w:p w:rsidR="00701244" w:rsidRPr="00701244" w:rsidRDefault="00701244" w:rsidP="00701244">
      <w:pPr>
        <w:jc w:val="center"/>
        <w:rPr>
          <w:rFonts w:ascii="Times New Roman" w:hAnsi="Times New Roman" w:cs="Times New Roman"/>
          <w:b/>
          <w:sz w:val="20"/>
          <w:szCs w:val="20"/>
        </w:rPr>
      </w:pPr>
      <w:r w:rsidRPr="00701244">
        <w:rPr>
          <w:rFonts w:ascii="Times New Roman" w:hAnsi="Times New Roman" w:cs="Times New Roman"/>
          <w:b/>
          <w:sz w:val="20"/>
          <w:szCs w:val="20"/>
        </w:rPr>
        <w:t>ПЛАН</w:t>
      </w:r>
    </w:p>
    <w:p w:rsidR="00701244" w:rsidRPr="00701244" w:rsidRDefault="00701244" w:rsidP="00701244">
      <w:pPr>
        <w:jc w:val="center"/>
        <w:rPr>
          <w:rFonts w:ascii="Times New Roman" w:hAnsi="Times New Roman" w:cs="Times New Roman"/>
          <w:b/>
          <w:sz w:val="20"/>
          <w:szCs w:val="20"/>
        </w:rPr>
      </w:pPr>
      <w:r w:rsidRPr="00701244">
        <w:rPr>
          <w:rFonts w:ascii="Times New Roman" w:hAnsi="Times New Roman" w:cs="Times New Roman"/>
          <w:b/>
          <w:sz w:val="20"/>
          <w:szCs w:val="20"/>
        </w:rPr>
        <w:t>мероприятий по безаварийному пропуску весеннего паводка</w:t>
      </w:r>
      <w:r>
        <w:rPr>
          <w:rFonts w:ascii="Times New Roman" w:hAnsi="Times New Roman" w:cs="Times New Roman"/>
          <w:b/>
          <w:sz w:val="20"/>
          <w:szCs w:val="20"/>
        </w:rPr>
        <w:t xml:space="preserve"> </w:t>
      </w:r>
      <w:r w:rsidRPr="00701244">
        <w:rPr>
          <w:rFonts w:ascii="Times New Roman" w:hAnsi="Times New Roman" w:cs="Times New Roman"/>
          <w:b/>
          <w:sz w:val="20"/>
          <w:szCs w:val="20"/>
        </w:rPr>
        <w:t>на территории муниципального образования</w:t>
      </w:r>
    </w:p>
    <w:p w:rsidR="00701244" w:rsidRPr="00701244" w:rsidRDefault="00701244" w:rsidP="00701244">
      <w:pPr>
        <w:jc w:val="center"/>
        <w:rPr>
          <w:rFonts w:ascii="Times New Roman" w:hAnsi="Times New Roman" w:cs="Times New Roman"/>
          <w:b/>
          <w:sz w:val="20"/>
          <w:szCs w:val="20"/>
        </w:rPr>
      </w:pPr>
      <w:r w:rsidRPr="00701244">
        <w:rPr>
          <w:rFonts w:ascii="Times New Roman" w:hAnsi="Times New Roman" w:cs="Times New Roman"/>
          <w:b/>
          <w:sz w:val="20"/>
          <w:szCs w:val="20"/>
        </w:rPr>
        <w:t>Пчевжинское сельское поселение Киришского муниципального района на 2018 год</w:t>
      </w:r>
    </w:p>
    <w:tbl>
      <w:tblPr>
        <w:tblW w:w="14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9"/>
        <w:gridCol w:w="8532"/>
        <w:gridCol w:w="2268"/>
        <w:gridCol w:w="2835"/>
      </w:tblGrid>
      <w:tr w:rsidR="00701244" w:rsidRPr="00701244" w:rsidTr="00701244">
        <w:trPr>
          <w:trHeight w:val="20"/>
        </w:trPr>
        <w:tc>
          <w:tcPr>
            <w:tcW w:w="649" w:type="dxa"/>
            <w:shd w:val="clear" w:color="auto" w:fill="auto"/>
          </w:tcPr>
          <w:p w:rsidR="00701244" w:rsidRPr="00701244" w:rsidRDefault="00701244" w:rsidP="001E2830">
            <w:pPr>
              <w:rPr>
                <w:rFonts w:ascii="Times New Roman" w:hAnsi="Times New Roman" w:cs="Times New Roman"/>
                <w:b/>
                <w:sz w:val="20"/>
                <w:szCs w:val="20"/>
              </w:rPr>
            </w:pPr>
            <w:r w:rsidRPr="00701244">
              <w:rPr>
                <w:rFonts w:ascii="Times New Roman" w:hAnsi="Times New Roman" w:cs="Times New Roman"/>
                <w:b/>
                <w:sz w:val="20"/>
                <w:szCs w:val="20"/>
              </w:rPr>
              <w:t xml:space="preserve">№ </w:t>
            </w:r>
            <w:proofErr w:type="gramStart"/>
            <w:r w:rsidRPr="00701244">
              <w:rPr>
                <w:rFonts w:ascii="Times New Roman" w:hAnsi="Times New Roman" w:cs="Times New Roman"/>
                <w:b/>
                <w:sz w:val="20"/>
                <w:szCs w:val="20"/>
              </w:rPr>
              <w:t>п</w:t>
            </w:r>
            <w:proofErr w:type="gramEnd"/>
            <w:r w:rsidRPr="00701244">
              <w:rPr>
                <w:rFonts w:ascii="Times New Roman" w:hAnsi="Times New Roman" w:cs="Times New Roman"/>
                <w:b/>
                <w:sz w:val="20"/>
                <w:szCs w:val="20"/>
              </w:rPr>
              <w:t>/п</w:t>
            </w:r>
          </w:p>
        </w:tc>
        <w:tc>
          <w:tcPr>
            <w:tcW w:w="8532" w:type="dxa"/>
            <w:shd w:val="clear" w:color="auto" w:fill="auto"/>
          </w:tcPr>
          <w:p w:rsidR="00701244" w:rsidRPr="00701244" w:rsidRDefault="00701244" w:rsidP="001E2830">
            <w:pPr>
              <w:rPr>
                <w:rFonts w:ascii="Times New Roman" w:hAnsi="Times New Roman" w:cs="Times New Roman"/>
                <w:b/>
                <w:sz w:val="20"/>
                <w:szCs w:val="20"/>
              </w:rPr>
            </w:pPr>
            <w:r w:rsidRPr="00701244">
              <w:rPr>
                <w:rFonts w:ascii="Times New Roman" w:hAnsi="Times New Roman" w:cs="Times New Roman"/>
                <w:b/>
                <w:sz w:val="20"/>
                <w:szCs w:val="20"/>
              </w:rPr>
              <w:t>Наименование мероприятия</w:t>
            </w:r>
          </w:p>
        </w:tc>
        <w:tc>
          <w:tcPr>
            <w:tcW w:w="2268" w:type="dxa"/>
            <w:shd w:val="clear" w:color="auto" w:fill="auto"/>
          </w:tcPr>
          <w:p w:rsidR="00701244" w:rsidRPr="00701244" w:rsidRDefault="00701244" w:rsidP="001E2830">
            <w:pPr>
              <w:rPr>
                <w:rFonts w:ascii="Times New Roman" w:hAnsi="Times New Roman" w:cs="Times New Roman"/>
                <w:b/>
                <w:sz w:val="20"/>
                <w:szCs w:val="20"/>
              </w:rPr>
            </w:pPr>
            <w:r w:rsidRPr="00701244">
              <w:rPr>
                <w:rFonts w:ascii="Times New Roman" w:hAnsi="Times New Roman" w:cs="Times New Roman"/>
                <w:b/>
                <w:sz w:val="20"/>
                <w:szCs w:val="20"/>
              </w:rPr>
              <w:t>Срок исполнения</w:t>
            </w:r>
          </w:p>
        </w:tc>
        <w:tc>
          <w:tcPr>
            <w:tcW w:w="2835" w:type="dxa"/>
            <w:shd w:val="clear" w:color="auto" w:fill="auto"/>
          </w:tcPr>
          <w:p w:rsidR="00701244" w:rsidRPr="00701244" w:rsidRDefault="00701244" w:rsidP="001E2830">
            <w:pPr>
              <w:rPr>
                <w:rFonts w:ascii="Times New Roman" w:hAnsi="Times New Roman" w:cs="Times New Roman"/>
                <w:b/>
                <w:sz w:val="20"/>
                <w:szCs w:val="20"/>
              </w:rPr>
            </w:pPr>
            <w:proofErr w:type="gramStart"/>
            <w:r w:rsidRPr="00701244">
              <w:rPr>
                <w:rFonts w:ascii="Times New Roman" w:hAnsi="Times New Roman" w:cs="Times New Roman"/>
                <w:b/>
                <w:sz w:val="20"/>
                <w:szCs w:val="20"/>
              </w:rPr>
              <w:t>Ответственный</w:t>
            </w:r>
            <w:proofErr w:type="gramEnd"/>
            <w:r w:rsidRPr="00701244">
              <w:rPr>
                <w:rFonts w:ascii="Times New Roman" w:hAnsi="Times New Roman" w:cs="Times New Roman"/>
                <w:b/>
                <w:sz w:val="20"/>
                <w:szCs w:val="20"/>
              </w:rPr>
              <w:t xml:space="preserve"> за исполнение</w:t>
            </w:r>
          </w:p>
        </w:tc>
      </w:tr>
      <w:tr w:rsidR="00701244" w:rsidRPr="00701244" w:rsidTr="00701244">
        <w:trPr>
          <w:trHeight w:val="20"/>
        </w:trPr>
        <w:tc>
          <w:tcPr>
            <w:tcW w:w="649" w:type="dxa"/>
            <w:tcBorders>
              <w:bottom w:val="single" w:sz="4" w:space="0" w:color="auto"/>
            </w:tcBorders>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1.</w:t>
            </w:r>
          </w:p>
        </w:tc>
        <w:tc>
          <w:tcPr>
            <w:tcW w:w="8532" w:type="dxa"/>
            <w:tcBorders>
              <w:bottom w:val="single" w:sz="4" w:space="0" w:color="auto"/>
            </w:tcBorders>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Проведение заседания комиссии по предупреждению и ликвидации чрезвычайных ситуаций и пожарной безопасности с повесткой дня: о предупреждении возможной чрезвычайной ситуации при прохождении весеннего паводка на территории поселения.</w:t>
            </w:r>
          </w:p>
        </w:tc>
        <w:tc>
          <w:tcPr>
            <w:tcW w:w="2268" w:type="dxa"/>
            <w:tcBorders>
              <w:bottom w:val="single" w:sz="4" w:space="0" w:color="auto"/>
            </w:tcBorders>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Один раз в неделю</w:t>
            </w:r>
          </w:p>
        </w:tc>
        <w:tc>
          <w:tcPr>
            <w:tcW w:w="2835" w:type="dxa"/>
            <w:tcBorders>
              <w:bottom w:val="single" w:sz="4" w:space="0" w:color="auto"/>
            </w:tcBorders>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Поподько Х.Х.</w:t>
            </w:r>
          </w:p>
        </w:tc>
      </w:tr>
      <w:tr w:rsidR="00701244" w:rsidRPr="00701244" w:rsidTr="00701244">
        <w:trPr>
          <w:trHeight w:val="20"/>
        </w:trPr>
        <w:tc>
          <w:tcPr>
            <w:tcW w:w="649"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2.</w:t>
            </w:r>
          </w:p>
        </w:tc>
        <w:tc>
          <w:tcPr>
            <w:tcW w:w="8532"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 xml:space="preserve">При необходимости информировать граждан населенных пунктов Горчаково, Борутино, </w:t>
            </w:r>
            <w:proofErr w:type="gramStart"/>
            <w:r w:rsidRPr="00701244">
              <w:rPr>
                <w:rFonts w:ascii="Times New Roman" w:hAnsi="Times New Roman" w:cs="Times New Roman"/>
                <w:sz w:val="20"/>
                <w:szCs w:val="20"/>
              </w:rPr>
              <w:t>Белая</w:t>
            </w:r>
            <w:proofErr w:type="gramEnd"/>
            <w:r w:rsidRPr="00701244">
              <w:rPr>
                <w:rFonts w:ascii="Times New Roman" w:hAnsi="Times New Roman" w:cs="Times New Roman"/>
                <w:sz w:val="20"/>
                <w:szCs w:val="20"/>
              </w:rPr>
              <w:t>, Порог и Пчевжа:</w:t>
            </w:r>
          </w:p>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 о состоянии уровня паводковых вод;</w:t>
            </w:r>
          </w:p>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 о мерах безопасности в случае весеннего паводка.</w:t>
            </w:r>
          </w:p>
        </w:tc>
        <w:tc>
          <w:tcPr>
            <w:tcW w:w="2268"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На протяжении всего паводкового периода</w:t>
            </w:r>
          </w:p>
        </w:tc>
        <w:tc>
          <w:tcPr>
            <w:tcW w:w="2835"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Тарасова Е.Н.</w:t>
            </w:r>
          </w:p>
        </w:tc>
      </w:tr>
      <w:tr w:rsidR="00701244" w:rsidRPr="00701244" w:rsidTr="00701244">
        <w:trPr>
          <w:trHeight w:val="20"/>
        </w:trPr>
        <w:tc>
          <w:tcPr>
            <w:tcW w:w="649"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3.</w:t>
            </w:r>
          </w:p>
        </w:tc>
        <w:tc>
          <w:tcPr>
            <w:tcW w:w="8532"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Разработка и распространение среди населения памяток поведения для населения в случае возникновения ЧС (подтопления).</w:t>
            </w:r>
          </w:p>
        </w:tc>
        <w:tc>
          <w:tcPr>
            <w:tcW w:w="2268"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 xml:space="preserve">до 21.03.2018 </w:t>
            </w:r>
          </w:p>
        </w:tc>
        <w:tc>
          <w:tcPr>
            <w:tcW w:w="2835"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Администрация</w:t>
            </w:r>
          </w:p>
        </w:tc>
      </w:tr>
      <w:tr w:rsidR="00701244" w:rsidRPr="00701244" w:rsidTr="00701244">
        <w:trPr>
          <w:trHeight w:val="20"/>
        </w:trPr>
        <w:tc>
          <w:tcPr>
            <w:tcW w:w="649"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4.</w:t>
            </w:r>
          </w:p>
        </w:tc>
        <w:tc>
          <w:tcPr>
            <w:tcW w:w="8532"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Информировать руководителей торговых точек, осуществляющих свою деятельность в населенных пунктах поселения о необходимости увеличить количество бутилированной воды на случай возникновения ЧС.</w:t>
            </w:r>
          </w:p>
        </w:tc>
        <w:tc>
          <w:tcPr>
            <w:tcW w:w="2268"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до 21.03.2018</w:t>
            </w:r>
          </w:p>
        </w:tc>
        <w:tc>
          <w:tcPr>
            <w:tcW w:w="2835"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Шахматова Н.А.</w:t>
            </w:r>
          </w:p>
        </w:tc>
      </w:tr>
      <w:tr w:rsidR="00701244" w:rsidRPr="00701244" w:rsidTr="00701244">
        <w:trPr>
          <w:trHeight w:val="20"/>
        </w:trPr>
        <w:tc>
          <w:tcPr>
            <w:tcW w:w="649"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5.</w:t>
            </w:r>
          </w:p>
        </w:tc>
        <w:tc>
          <w:tcPr>
            <w:tcW w:w="8532"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Рекомендовать руководителям учреждений образования провести беседы с детьми о правилах поведения вблизи водоемов во время вскрытия льда и во время возможного паводкового периода.</w:t>
            </w:r>
          </w:p>
        </w:tc>
        <w:tc>
          <w:tcPr>
            <w:tcW w:w="2268"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до 21.03.2018</w:t>
            </w:r>
          </w:p>
          <w:p w:rsidR="00701244" w:rsidRPr="00701244" w:rsidRDefault="00701244" w:rsidP="001E2830">
            <w:pPr>
              <w:rPr>
                <w:rFonts w:ascii="Times New Roman" w:hAnsi="Times New Roman" w:cs="Times New Roman"/>
                <w:sz w:val="20"/>
                <w:szCs w:val="20"/>
              </w:rPr>
            </w:pPr>
          </w:p>
        </w:tc>
        <w:tc>
          <w:tcPr>
            <w:tcW w:w="2835"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Руководители учреждений образования</w:t>
            </w:r>
          </w:p>
        </w:tc>
      </w:tr>
      <w:tr w:rsidR="00701244" w:rsidRPr="00701244" w:rsidTr="00701244">
        <w:trPr>
          <w:trHeight w:val="20"/>
        </w:trPr>
        <w:tc>
          <w:tcPr>
            <w:tcW w:w="649"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6.</w:t>
            </w:r>
          </w:p>
        </w:tc>
        <w:tc>
          <w:tcPr>
            <w:tcW w:w="8532"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Руководителям предприятий, организаций и учреждений, осуществляющих свою деятельность на территории Пчевжинского сельского поселения организовать вывоз снега с закрепленных и подведомственных территорий.</w:t>
            </w:r>
          </w:p>
        </w:tc>
        <w:tc>
          <w:tcPr>
            <w:tcW w:w="2268"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Постоянно</w:t>
            </w:r>
          </w:p>
        </w:tc>
        <w:tc>
          <w:tcPr>
            <w:tcW w:w="2835"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Руководители предприятий, организаций и учреждений</w:t>
            </w:r>
          </w:p>
        </w:tc>
      </w:tr>
      <w:tr w:rsidR="00701244" w:rsidRPr="00701244" w:rsidTr="00701244">
        <w:trPr>
          <w:trHeight w:val="20"/>
        </w:trPr>
        <w:tc>
          <w:tcPr>
            <w:tcW w:w="649"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7.</w:t>
            </w:r>
          </w:p>
        </w:tc>
        <w:tc>
          <w:tcPr>
            <w:tcW w:w="8532"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 xml:space="preserve">Организовать </w:t>
            </w:r>
            <w:proofErr w:type="gramStart"/>
            <w:r w:rsidRPr="00701244">
              <w:rPr>
                <w:rFonts w:ascii="Times New Roman" w:hAnsi="Times New Roman" w:cs="Times New Roman"/>
                <w:sz w:val="20"/>
                <w:szCs w:val="20"/>
              </w:rPr>
              <w:t>контроль за</w:t>
            </w:r>
            <w:proofErr w:type="gramEnd"/>
            <w:r w:rsidRPr="00701244">
              <w:rPr>
                <w:rFonts w:ascii="Times New Roman" w:hAnsi="Times New Roman" w:cs="Times New Roman"/>
                <w:sz w:val="20"/>
                <w:szCs w:val="20"/>
              </w:rPr>
              <w:t xml:space="preserve"> соблюдением норм хранения ГСМ во избежание загрязнения окружающей среды.</w:t>
            </w:r>
          </w:p>
        </w:tc>
        <w:tc>
          <w:tcPr>
            <w:tcW w:w="2268"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На протяжении всего паводкового периода</w:t>
            </w:r>
          </w:p>
        </w:tc>
        <w:tc>
          <w:tcPr>
            <w:tcW w:w="2835"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Руководители предприятий, организаций и учреждений</w:t>
            </w:r>
          </w:p>
        </w:tc>
      </w:tr>
      <w:tr w:rsidR="00701244" w:rsidRPr="00701244" w:rsidTr="00701244">
        <w:trPr>
          <w:trHeight w:val="20"/>
        </w:trPr>
        <w:tc>
          <w:tcPr>
            <w:tcW w:w="649"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8.</w:t>
            </w:r>
          </w:p>
        </w:tc>
        <w:tc>
          <w:tcPr>
            <w:tcW w:w="8532"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Обеспечить предпаводковую готовность и безаварийное функционирование водозабора и очистных сооружений.</w:t>
            </w:r>
          </w:p>
        </w:tc>
        <w:tc>
          <w:tcPr>
            <w:tcW w:w="2268"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На протяжении паводкового периода</w:t>
            </w:r>
          </w:p>
        </w:tc>
        <w:tc>
          <w:tcPr>
            <w:tcW w:w="2835"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ВКХ п</w:t>
            </w:r>
            <w:proofErr w:type="gramStart"/>
            <w:r w:rsidRPr="00701244">
              <w:rPr>
                <w:rFonts w:ascii="Times New Roman" w:hAnsi="Times New Roman" w:cs="Times New Roman"/>
                <w:sz w:val="20"/>
                <w:szCs w:val="20"/>
              </w:rPr>
              <w:t>.П</w:t>
            </w:r>
            <w:proofErr w:type="gramEnd"/>
            <w:r w:rsidRPr="00701244">
              <w:rPr>
                <w:rFonts w:ascii="Times New Roman" w:hAnsi="Times New Roman" w:cs="Times New Roman"/>
                <w:sz w:val="20"/>
                <w:szCs w:val="20"/>
              </w:rPr>
              <w:t>чевжа</w:t>
            </w:r>
          </w:p>
          <w:p w:rsidR="00701244" w:rsidRPr="00701244" w:rsidRDefault="00701244" w:rsidP="001E2830">
            <w:pPr>
              <w:rPr>
                <w:rFonts w:ascii="Times New Roman" w:hAnsi="Times New Roman" w:cs="Times New Roman"/>
                <w:sz w:val="20"/>
                <w:szCs w:val="20"/>
              </w:rPr>
            </w:pPr>
          </w:p>
        </w:tc>
      </w:tr>
      <w:tr w:rsidR="00701244" w:rsidRPr="00701244" w:rsidTr="00701244">
        <w:trPr>
          <w:trHeight w:val="20"/>
        </w:trPr>
        <w:tc>
          <w:tcPr>
            <w:tcW w:w="649"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10.</w:t>
            </w:r>
          </w:p>
        </w:tc>
        <w:tc>
          <w:tcPr>
            <w:tcW w:w="8532"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Организовать контроль за состоянием паводковых вод в населенных пунктах: п. Пчевжа, д</w:t>
            </w:r>
            <w:proofErr w:type="gramStart"/>
            <w:r w:rsidRPr="00701244">
              <w:rPr>
                <w:rFonts w:ascii="Times New Roman" w:hAnsi="Times New Roman" w:cs="Times New Roman"/>
                <w:sz w:val="20"/>
                <w:szCs w:val="20"/>
              </w:rPr>
              <w:t xml:space="preserve"> .</w:t>
            </w:r>
            <w:proofErr w:type="gramEnd"/>
            <w:r w:rsidRPr="00701244">
              <w:rPr>
                <w:rFonts w:ascii="Times New Roman" w:hAnsi="Times New Roman" w:cs="Times New Roman"/>
                <w:sz w:val="20"/>
                <w:szCs w:val="20"/>
              </w:rPr>
              <w:t>Горчаково, д. Порог, д. Борутино, д. Белая</w:t>
            </w:r>
          </w:p>
        </w:tc>
        <w:tc>
          <w:tcPr>
            <w:tcW w:w="2268"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На протяжении паводкового периода</w:t>
            </w:r>
          </w:p>
        </w:tc>
        <w:tc>
          <w:tcPr>
            <w:tcW w:w="2835" w:type="dxa"/>
            <w:shd w:val="clear" w:color="auto" w:fill="auto"/>
          </w:tcPr>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 xml:space="preserve">КЧС </w:t>
            </w:r>
          </w:p>
          <w:p w:rsidR="00701244" w:rsidRPr="00701244" w:rsidRDefault="00701244" w:rsidP="001E2830">
            <w:pPr>
              <w:rPr>
                <w:rFonts w:ascii="Times New Roman" w:hAnsi="Times New Roman" w:cs="Times New Roman"/>
                <w:sz w:val="20"/>
                <w:szCs w:val="20"/>
              </w:rPr>
            </w:pPr>
            <w:r w:rsidRPr="00701244">
              <w:rPr>
                <w:rFonts w:ascii="Times New Roman" w:hAnsi="Times New Roman" w:cs="Times New Roman"/>
                <w:sz w:val="20"/>
                <w:szCs w:val="20"/>
              </w:rPr>
              <w:t>старосты населенных пунктов</w:t>
            </w:r>
          </w:p>
        </w:tc>
      </w:tr>
    </w:tbl>
    <w:p w:rsidR="00701244" w:rsidRPr="00701244" w:rsidRDefault="00701244" w:rsidP="006538F1">
      <w:pPr>
        <w:tabs>
          <w:tab w:val="left" w:pos="593"/>
          <w:tab w:val="left" w:pos="2408"/>
          <w:tab w:val="left" w:pos="3667"/>
        </w:tabs>
        <w:rPr>
          <w:rFonts w:ascii="Times New Roman" w:hAnsi="Times New Roman" w:cs="Times New Roman"/>
          <w:sz w:val="20"/>
          <w:szCs w:val="20"/>
        </w:rPr>
      </w:pPr>
    </w:p>
    <w:p w:rsidR="00701244" w:rsidRPr="00701244" w:rsidRDefault="00701244" w:rsidP="00701244">
      <w:pPr>
        <w:widowControl/>
        <w:jc w:val="right"/>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Приложение 3</w:t>
      </w:r>
    </w:p>
    <w:p w:rsidR="00701244" w:rsidRPr="00701244" w:rsidRDefault="00701244" w:rsidP="00701244">
      <w:pPr>
        <w:widowControl/>
        <w:jc w:val="right"/>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к постановлению Администрации</w:t>
      </w:r>
    </w:p>
    <w:p w:rsidR="00701244" w:rsidRPr="00701244" w:rsidRDefault="00701244" w:rsidP="00701244">
      <w:pPr>
        <w:widowControl/>
        <w:jc w:val="right"/>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Пчевжинского сельского поселения</w:t>
      </w:r>
    </w:p>
    <w:p w:rsidR="00701244" w:rsidRPr="00701244" w:rsidRDefault="00701244" w:rsidP="00701244">
      <w:pPr>
        <w:widowControl/>
        <w:jc w:val="right"/>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№42  от «07» марта 2018г.</w:t>
      </w:r>
    </w:p>
    <w:p w:rsidR="00701244" w:rsidRPr="00701244" w:rsidRDefault="00701244" w:rsidP="00701244">
      <w:pPr>
        <w:widowControl/>
        <w:jc w:val="right"/>
        <w:rPr>
          <w:rFonts w:ascii="Times New Roman" w:eastAsia="Times New Roman" w:hAnsi="Times New Roman" w:cs="Times New Roman"/>
          <w:color w:val="auto"/>
          <w:lang w:bidi="ar-SA"/>
        </w:rPr>
      </w:pPr>
    </w:p>
    <w:p w:rsidR="00701244" w:rsidRPr="00701244" w:rsidRDefault="00701244" w:rsidP="00701244">
      <w:pPr>
        <w:widowControl/>
        <w:jc w:val="center"/>
        <w:rPr>
          <w:rFonts w:ascii="Times New Roman" w:eastAsia="Times New Roman" w:hAnsi="Times New Roman" w:cs="Times New Roman"/>
          <w:b/>
          <w:color w:val="auto"/>
          <w:lang w:bidi="ar-SA"/>
        </w:rPr>
      </w:pPr>
      <w:r w:rsidRPr="00701244">
        <w:rPr>
          <w:rFonts w:ascii="Times New Roman" w:eastAsia="Times New Roman" w:hAnsi="Times New Roman" w:cs="Times New Roman"/>
          <w:b/>
          <w:color w:val="auto"/>
          <w:lang w:bidi="ar-SA"/>
        </w:rPr>
        <w:t>ГРАФИК ДЕЖУРСТВ</w:t>
      </w:r>
    </w:p>
    <w:p w:rsidR="00701244" w:rsidRPr="00701244" w:rsidRDefault="00701244" w:rsidP="00701244">
      <w:pPr>
        <w:widowControl/>
        <w:jc w:val="center"/>
        <w:rPr>
          <w:rFonts w:ascii="Times New Roman" w:eastAsia="Times New Roman" w:hAnsi="Times New Roman" w:cs="Times New Roman"/>
          <w:b/>
          <w:color w:val="auto"/>
          <w:lang w:bidi="ar-SA"/>
        </w:rPr>
      </w:pPr>
      <w:r w:rsidRPr="00701244">
        <w:rPr>
          <w:rFonts w:ascii="Times New Roman" w:eastAsia="Times New Roman" w:hAnsi="Times New Roman" w:cs="Times New Roman"/>
          <w:b/>
          <w:color w:val="auto"/>
          <w:lang w:bidi="ar-SA"/>
        </w:rPr>
        <w:t>на период весеннего паводка 2018 года</w:t>
      </w:r>
    </w:p>
    <w:p w:rsidR="00701244" w:rsidRPr="00701244" w:rsidRDefault="00701244" w:rsidP="00701244">
      <w:pPr>
        <w:widowControl/>
        <w:jc w:val="both"/>
        <w:rPr>
          <w:rFonts w:ascii="Times New Roman" w:eastAsia="Times New Roman" w:hAnsi="Times New Roman" w:cs="Times New Roman"/>
          <w:color w:val="auto"/>
          <w:sz w:val="22"/>
          <w:szCs w:val="22"/>
          <w:lang w:bidi="ar-SA"/>
        </w:rPr>
      </w:pPr>
    </w:p>
    <w:tbl>
      <w:tblPr>
        <w:tblW w:w="15423"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
        <w:gridCol w:w="2128"/>
        <w:gridCol w:w="5530"/>
        <w:gridCol w:w="1000"/>
        <w:gridCol w:w="1000"/>
        <w:gridCol w:w="1000"/>
        <w:gridCol w:w="1000"/>
        <w:gridCol w:w="1000"/>
        <w:gridCol w:w="1000"/>
        <w:gridCol w:w="1000"/>
      </w:tblGrid>
      <w:tr w:rsidR="00701244" w:rsidRPr="00701244" w:rsidTr="00701244">
        <w:trPr>
          <w:trHeight w:val="20"/>
        </w:trPr>
        <w:tc>
          <w:tcPr>
            <w:tcW w:w="765" w:type="dxa"/>
            <w:vMerge w:val="restart"/>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 </w:t>
            </w:r>
            <w:proofErr w:type="gramStart"/>
            <w:r w:rsidRPr="00701244">
              <w:rPr>
                <w:rFonts w:ascii="Times New Roman" w:eastAsia="Times New Roman" w:hAnsi="Times New Roman" w:cs="Times New Roman"/>
                <w:color w:val="auto"/>
                <w:sz w:val="20"/>
                <w:szCs w:val="20"/>
                <w:lang w:bidi="ar-SA"/>
              </w:rPr>
              <w:t>п</w:t>
            </w:r>
            <w:proofErr w:type="gramEnd"/>
            <w:r w:rsidRPr="00701244">
              <w:rPr>
                <w:rFonts w:ascii="Times New Roman" w:eastAsia="Times New Roman" w:hAnsi="Times New Roman" w:cs="Times New Roman"/>
                <w:color w:val="auto"/>
                <w:sz w:val="20"/>
                <w:szCs w:val="20"/>
                <w:lang w:bidi="ar-SA"/>
              </w:rPr>
              <w:t>/п</w:t>
            </w:r>
          </w:p>
        </w:tc>
        <w:tc>
          <w:tcPr>
            <w:tcW w:w="2128" w:type="dxa"/>
            <w:vMerge w:val="restart"/>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Ф.И.О. дежурного</w:t>
            </w:r>
          </w:p>
        </w:tc>
        <w:tc>
          <w:tcPr>
            <w:tcW w:w="5530" w:type="dxa"/>
            <w:vMerge w:val="restart"/>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Контактные телефоны</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7000" w:type="dxa"/>
            <w:gridSpan w:val="7"/>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Дата дежурства</w:t>
            </w:r>
          </w:p>
        </w:tc>
      </w:tr>
      <w:tr w:rsidR="00701244" w:rsidRPr="00701244" w:rsidTr="00701244">
        <w:trPr>
          <w:trHeight w:val="20"/>
        </w:trPr>
        <w:tc>
          <w:tcPr>
            <w:tcW w:w="765" w:type="dxa"/>
            <w:vMerge/>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2128" w:type="dxa"/>
            <w:vMerge/>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5530" w:type="dxa"/>
            <w:vMerge/>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16.03-</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20.03</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21.03-25.03</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26.03-30.03</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31.03-04.04</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05.04-09.04</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10.04-14.04</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15.04-19.04</w:t>
            </w:r>
          </w:p>
        </w:tc>
      </w:tr>
      <w:tr w:rsidR="00701244" w:rsidRPr="00701244" w:rsidTr="00701244">
        <w:trPr>
          <w:trHeight w:val="20"/>
        </w:trPr>
        <w:tc>
          <w:tcPr>
            <w:tcW w:w="765"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1.</w:t>
            </w:r>
          </w:p>
        </w:tc>
        <w:tc>
          <w:tcPr>
            <w:tcW w:w="2128"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Боско Татьяна Алексеевна</w:t>
            </w:r>
          </w:p>
        </w:tc>
        <w:tc>
          <w:tcPr>
            <w:tcW w:w="553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В рабочие дни с 08.00 до 16.15 тел. 75-187</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В нерабочее время, в выходные дни </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м. тел. +7 921-388-87-08</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х</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r>
      <w:tr w:rsidR="00701244" w:rsidRPr="00701244" w:rsidTr="00701244">
        <w:trPr>
          <w:trHeight w:val="20"/>
        </w:trPr>
        <w:tc>
          <w:tcPr>
            <w:tcW w:w="765"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2.</w:t>
            </w:r>
          </w:p>
        </w:tc>
        <w:tc>
          <w:tcPr>
            <w:tcW w:w="2128"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Поподько Хания Ханиевна</w:t>
            </w:r>
          </w:p>
        </w:tc>
        <w:tc>
          <w:tcPr>
            <w:tcW w:w="553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В рабочие дни с 08.00 до 17.15 тел. 75-202</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В нерабочее время, в выходные дни </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м. тел. +7 950-020-76-19</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х</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r>
      <w:tr w:rsidR="00701244" w:rsidRPr="00701244" w:rsidTr="00701244">
        <w:trPr>
          <w:trHeight w:val="20"/>
        </w:trPr>
        <w:tc>
          <w:tcPr>
            <w:tcW w:w="765"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3.</w:t>
            </w:r>
          </w:p>
        </w:tc>
        <w:tc>
          <w:tcPr>
            <w:tcW w:w="2128"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Яркина Надежда Николаевна</w:t>
            </w:r>
          </w:p>
        </w:tc>
        <w:tc>
          <w:tcPr>
            <w:tcW w:w="553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В рабочие дни с 08.00 до 16.15 тел. 75-201</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В нерабочее время, в выходные дни </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м. тел. +7 931-265-64-05</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х</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r>
      <w:tr w:rsidR="00701244" w:rsidRPr="00701244" w:rsidTr="00701244">
        <w:trPr>
          <w:trHeight w:val="20"/>
        </w:trPr>
        <w:tc>
          <w:tcPr>
            <w:tcW w:w="765"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4.</w:t>
            </w:r>
          </w:p>
        </w:tc>
        <w:tc>
          <w:tcPr>
            <w:tcW w:w="2128"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Тарасова Елена Николаевна</w:t>
            </w:r>
          </w:p>
        </w:tc>
        <w:tc>
          <w:tcPr>
            <w:tcW w:w="553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В рабочие дни с 08.00 до 16.15 тел. 75-187</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В нерабочее время, в выходные дни </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м. тел. +7 952-377-99-31</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х</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r>
      <w:tr w:rsidR="00701244" w:rsidRPr="00701244" w:rsidTr="00701244">
        <w:trPr>
          <w:trHeight w:val="20"/>
        </w:trPr>
        <w:tc>
          <w:tcPr>
            <w:tcW w:w="765"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5.</w:t>
            </w:r>
          </w:p>
        </w:tc>
        <w:tc>
          <w:tcPr>
            <w:tcW w:w="2128"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Мамедли Гасым Ризван оглы</w:t>
            </w:r>
          </w:p>
        </w:tc>
        <w:tc>
          <w:tcPr>
            <w:tcW w:w="553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В рабочие дни с 08.00 до 17.15 тел. 75-477</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В нерабочее время, в выходные дни </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м. тел. +7 963-303-80-00</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х</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r>
      <w:tr w:rsidR="00701244" w:rsidRPr="00701244" w:rsidTr="00701244">
        <w:trPr>
          <w:trHeight w:val="20"/>
        </w:trPr>
        <w:tc>
          <w:tcPr>
            <w:tcW w:w="765"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6.</w:t>
            </w:r>
          </w:p>
        </w:tc>
        <w:tc>
          <w:tcPr>
            <w:tcW w:w="2128"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Шахматова Наталья Анатольевна</w:t>
            </w:r>
          </w:p>
        </w:tc>
        <w:tc>
          <w:tcPr>
            <w:tcW w:w="553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В рабочие дни с 08.00 до 16.15 тел. 75-201</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В нерабочее время, в выходные дни </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м. тел. +7 951-664-48-91</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х</w:t>
            </w:r>
          </w:p>
        </w:tc>
        <w:tc>
          <w:tcPr>
            <w:tcW w:w="1000" w:type="dxa"/>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r>
      <w:tr w:rsidR="00701244" w:rsidRPr="00701244" w:rsidTr="00701244">
        <w:trPr>
          <w:trHeight w:val="20"/>
        </w:trPr>
        <w:tc>
          <w:tcPr>
            <w:tcW w:w="765"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7.</w:t>
            </w:r>
          </w:p>
        </w:tc>
        <w:tc>
          <w:tcPr>
            <w:tcW w:w="2128"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Кузнецова Марина Леонидовна</w:t>
            </w:r>
          </w:p>
        </w:tc>
        <w:tc>
          <w:tcPr>
            <w:tcW w:w="5530"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В рабочие дни с 08.00 до 16.15 тел. 75-201</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В нерабочее время, в выходные дни </w:t>
            </w:r>
          </w:p>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м. тел. +7 909-582-57-24</w:t>
            </w:r>
          </w:p>
        </w:tc>
        <w:tc>
          <w:tcPr>
            <w:tcW w:w="1000"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p>
        </w:tc>
        <w:tc>
          <w:tcPr>
            <w:tcW w:w="1000" w:type="dxa"/>
            <w:tcBorders>
              <w:bottom w:val="single" w:sz="4" w:space="0" w:color="auto"/>
            </w:tcBorders>
            <w:shd w:val="clear" w:color="auto" w:fill="auto"/>
          </w:tcPr>
          <w:p w:rsidR="00701244" w:rsidRPr="00701244" w:rsidRDefault="00701244" w:rsidP="00701244">
            <w:pPr>
              <w:widowControl/>
              <w:jc w:val="center"/>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х</w:t>
            </w:r>
          </w:p>
        </w:tc>
      </w:tr>
    </w:tbl>
    <w:p w:rsidR="00701244" w:rsidRPr="00701244" w:rsidRDefault="00701244" w:rsidP="00701244">
      <w:pPr>
        <w:widowControl/>
        <w:rPr>
          <w:rFonts w:ascii="Times New Roman" w:eastAsia="Times New Roman" w:hAnsi="Times New Roman" w:cs="Times New Roman"/>
          <w:color w:val="auto"/>
          <w:sz w:val="22"/>
          <w:szCs w:val="22"/>
          <w:lang w:bidi="ar-SA"/>
        </w:rPr>
      </w:pPr>
    </w:p>
    <w:p w:rsidR="00701244" w:rsidRPr="00701244" w:rsidRDefault="00701244" w:rsidP="00701244">
      <w:pPr>
        <w:widowControl/>
        <w:ind w:firstLine="709"/>
        <w:jc w:val="center"/>
        <w:outlineLvl w:val="1"/>
        <w:rPr>
          <w:rFonts w:ascii="Times New Roman" w:eastAsia="Times New Roman" w:hAnsi="Times New Roman" w:cs="Times New Roman"/>
          <w:b/>
          <w:bCs/>
          <w:color w:val="auto"/>
          <w:sz w:val="20"/>
          <w:szCs w:val="20"/>
          <w:lang w:bidi="ar-SA"/>
        </w:rPr>
      </w:pPr>
      <w:r w:rsidRPr="00701244">
        <w:rPr>
          <w:rFonts w:ascii="Times New Roman" w:eastAsia="Times New Roman" w:hAnsi="Times New Roman" w:cs="Times New Roman"/>
          <w:b/>
          <w:bCs/>
          <w:color w:val="auto"/>
          <w:sz w:val="20"/>
          <w:szCs w:val="20"/>
          <w:lang w:bidi="ar-SA"/>
        </w:rPr>
        <w:t>Долевое строительство как форма инвестиционной деятельности</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lastRenderedPageBreak/>
        <w:t xml:space="preserve">Под долевым строительством понимается форма инвестиционной деятельности, при которой застройщик для возведения того или иного объекта привлекает денежные средства граждан.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В свою очередь гражданин, вложивший свои деньги, на основании договора, становится участником долевого строительства жилья.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Указанные отношения регулируются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 214-ФЗ).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Основные положения закона: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 обязательным условием участия в долевом строительстве является заключение договора. Кроме того, договор должен быть в обязательном порядке зарегистрирован в ЕГРН и считается заключенным с момента такой регистрации (ст. 4 Закона № 214-ФЗ);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 обязательные пункты, которые должны содержаться в договоре участия долевого строительства: срок передачи объекта, цена договора, сроки и порядок ее уплаты, гарантийный срок на объект долевого строительства, обязанность застройщика передать участнику долевого строительства объект, качество которого соответствует условиям договора, требованиям технических регламентов (ст. 4, ст. 7 Закона № 214-ФЗ);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 условия договора об освобождении застройщика от ответственности за недостатки объекта долевого строительства являются ничтожными;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 участник долевого строительства вправе предъявить застройщику в письменной форме требования в связи с ненадлежащим качеством объекта или предъявить иск в суд (по месту выбора истца) (ст.7 Закона № 214-ФЗ);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гражданин имеет право ознакомиться со следующими документами: 1) учредительные документы застройщика; 2) свидетельство о государственной регистрации застройщика; 3) свидетельство о постановке на учет в налоговом органе; 4) утвержденные годовые отчеты, бухгалтерскую (финансовую) отчетность и аудиторские заключения</w:t>
      </w:r>
      <w:proofErr w:type="gramStart"/>
      <w:r w:rsidRPr="00701244">
        <w:rPr>
          <w:rFonts w:ascii="Times New Roman" w:eastAsia="Times New Roman" w:hAnsi="Times New Roman" w:cs="Times New Roman"/>
          <w:color w:val="auto"/>
          <w:sz w:val="20"/>
          <w:szCs w:val="20"/>
          <w:lang w:bidi="ar-SA"/>
        </w:rPr>
        <w:t>.</w:t>
      </w:r>
      <w:proofErr w:type="gramEnd"/>
      <w:r w:rsidRPr="00701244">
        <w:rPr>
          <w:rFonts w:ascii="Times New Roman" w:eastAsia="Times New Roman" w:hAnsi="Times New Roman" w:cs="Times New Roman"/>
          <w:color w:val="auto"/>
          <w:sz w:val="20"/>
          <w:szCs w:val="20"/>
          <w:lang w:bidi="ar-SA"/>
        </w:rPr>
        <w:t xml:space="preserve"> (</w:t>
      </w:r>
      <w:proofErr w:type="gramStart"/>
      <w:r w:rsidRPr="00701244">
        <w:rPr>
          <w:rFonts w:ascii="Times New Roman" w:eastAsia="Times New Roman" w:hAnsi="Times New Roman" w:cs="Times New Roman"/>
          <w:color w:val="auto"/>
          <w:sz w:val="20"/>
          <w:szCs w:val="20"/>
          <w:lang w:bidi="ar-SA"/>
        </w:rPr>
        <w:t>с</w:t>
      </w:r>
      <w:proofErr w:type="gramEnd"/>
      <w:r w:rsidRPr="00701244">
        <w:rPr>
          <w:rFonts w:ascii="Times New Roman" w:eastAsia="Times New Roman" w:hAnsi="Times New Roman" w:cs="Times New Roman"/>
          <w:color w:val="auto"/>
          <w:sz w:val="20"/>
          <w:szCs w:val="20"/>
          <w:lang w:bidi="ar-SA"/>
        </w:rPr>
        <w:t xml:space="preserve">т. 20 Закона № 214-ФЗ);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 участником долевого строительства жилья денежные средства вносятся только после получения застройщиком разрешения на строительство, опубликования проектной декларации, и государственной регистрации права собственности на земельный участок либо договора аренды, договора субаренды такого земельного участка (ст.3 Закона № 214-ФЗ);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 основные цели для достижения, которых могут использоваться денежные средства застройщиком: строительство, уплата арендной платы за земельные участки, подготовка проектной документации, внесение платы за подключение к сетям инженерно-технического обеспечения (ст. 18 Закона № 214-ФЗ);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 на официальном сайте застройщика должна быть размещена информация о его деятельности, разрешение на строительство, документы, подтверждающие права застройщика на земельный участок, фотографии объекта недвижимости, отражающие текущее состояние их строительства (ст. 3.1 Закона № 214-ФЗ). </w:t>
      </w:r>
    </w:p>
    <w:p w:rsidR="00701244" w:rsidRP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Государственный контроль (надзор) в области долевого строительства многоквартирных домов и (или) иных объектов недвижимости в Ленинградской области осуществляется комитетом государственного строительного надзора и государственной экспертизы Ленинградской области, расположенный по адресу: </w:t>
      </w:r>
      <w:proofErr w:type="gramStart"/>
      <w:r w:rsidRPr="00701244">
        <w:rPr>
          <w:rFonts w:ascii="Times New Roman" w:eastAsia="Times New Roman" w:hAnsi="Times New Roman" w:cs="Times New Roman"/>
          <w:color w:val="auto"/>
          <w:sz w:val="20"/>
          <w:szCs w:val="20"/>
          <w:lang w:bidi="ar-SA"/>
        </w:rPr>
        <w:t>г</w:t>
      </w:r>
      <w:proofErr w:type="gramEnd"/>
      <w:r w:rsidRPr="00701244">
        <w:rPr>
          <w:rFonts w:ascii="Times New Roman" w:eastAsia="Times New Roman" w:hAnsi="Times New Roman" w:cs="Times New Roman"/>
          <w:color w:val="auto"/>
          <w:sz w:val="20"/>
          <w:szCs w:val="20"/>
          <w:lang w:bidi="ar-SA"/>
        </w:rPr>
        <w:t xml:space="preserve">. Санкт-Петербург, ул. Зодчего Росси 1/3, подъезд 4 и органами прокуратуры Ленинградской области. </w:t>
      </w:r>
    </w:p>
    <w:p w:rsidR="00701244" w:rsidRDefault="00701244" w:rsidP="00701244">
      <w:pPr>
        <w:widowControl/>
        <w:ind w:firstLine="709"/>
        <w:jc w:val="both"/>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 xml:space="preserve">В случае если объект строительства находится в Гатчинском районе, то гражданин вправе обратиться с жалобой в Гатчинскую городскую прокуратуру Ленинградской области по адресу: </w:t>
      </w:r>
      <w:proofErr w:type="gramStart"/>
      <w:r w:rsidRPr="00701244">
        <w:rPr>
          <w:rFonts w:ascii="Times New Roman" w:eastAsia="Times New Roman" w:hAnsi="Times New Roman" w:cs="Times New Roman"/>
          <w:color w:val="auto"/>
          <w:sz w:val="20"/>
          <w:szCs w:val="20"/>
          <w:lang w:bidi="ar-SA"/>
        </w:rPr>
        <w:t>г</w:t>
      </w:r>
      <w:proofErr w:type="gramEnd"/>
      <w:r w:rsidRPr="00701244">
        <w:rPr>
          <w:rFonts w:ascii="Times New Roman" w:eastAsia="Times New Roman" w:hAnsi="Times New Roman" w:cs="Times New Roman"/>
          <w:color w:val="auto"/>
          <w:sz w:val="20"/>
          <w:szCs w:val="20"/>
          <w:lang w:bidi="ar-SA"/>
        </w:rPr>
        <w:t xml:space="preserve">. Гатчина, ул. Горького, д.7, телефон дежурного прокурора 8(81371) 575-13. </w:t>
      </w:r>
    </w:p>
    <w:p w:rsidR="00602755" w:rsidRDefault="00602755" w:rsidP="00701244">
      <w:pPr>
        <w:widowControl/>
        <w:ind w:firstLine="709"/>
        <w:jc w:val="both"/>
        <w:rPr>
          <w:rFonts w:ascii="Times New Roman" w:eastAsia="Times New Roman" w:hAnsi="Times New Roman" w:cs="Times New Roman"/>
          <w:color w:val="auto"/>
          <w:sz w:val="20"/>
          <w:szCs w:val="20"/>
          <w:lang w:bidi="ar-SA"/>
        </w:rPr>
      </w:pPr>
    </w:p>
    <w:p w:rsidR="00701244" w:rsidRDefault="00701244" w:rsidP="00602755">
      <w:pPr>
        <w:jc w:val="center"/>
        <w:outlineLvl w:val="1"/>
        <w:rPr>
          <w:rFonts w:ascii="Times New Roman" w:eastAsia="Times New Roman" w:hAnsi="Times New Roman" w:cs="Times New Roman"/>
          <w:b/>
          <w:bCs/>
          <w:sz w:val="20"/>
          <w:szCs w:val="20"/>
        </w:rPr>
      </w:pPr>
      <w:r w:rsidRPr="00701244">
        <w:rPr>
          <w:rFonts w:ascii="Times New Roman" w:eastAsia="Times New Roman" w:hAnsi="Times New Roman" w:cs="Times New Roman"/>
          <w:b/>
          <w:bCs/>
          <w:sz w:val="20"/>
          <w:szCs w:val="20"/>
        </w:rPr>
        <w:t>Уточнены критерии отнесения граждан к числу «обманутых дольщиков»</w:t>
      </w:r>
    </w:p>
    <w:p w:rsidR="00602755" w:rsidRPr="00701244" w:rsidRDefault="00602755" w:rsidP="00602755">
      <w:pPr>
        <w:jc w:val="center"/>
        <w:outlineLvl w:val="1"/>
        <w:rPr>
          <w:rFonts w:ascii="Times New Roman" w:eastAsia="Times New Roman" w:hAnsi="Times New Roman" w:cs="Times New Roman"/>
          <w:b/>
          <w:bCs/>
          <w:sz w:val="20"/>
          <w:szCs w:val="20"/>
        </w:rPr>
      </w:pPr>
    </w:p>
    <w:p w:rsidR="00701244" w:rsidRPr="00701244" w:rsidRDefault="00701244" w:rsidP="00602755">
      <w:pPr>
        <w:ind w:firstLine="709"/>
        <w:jc w:val="both"/>
        <w:rPr>
          <w:rFonts w:ascii="Times New Roman" w:eastAsia="Times New Roman" w:hAnsi="Times New Roman" w:cs="Times New Roman"/>
          <w:sz w:val="20"/>
          <w:szCs w:val="20"/>
        </w:rPr>
      </w:pPr>
      <w:r w:rsidRPr="00701244">
        <w:rPr>
          <w:rFonts w:ascii="Times New Roman" w:eastAsia="Times New Roman" w:hAnsi="Times New Roman" w:cs="Times New Roman"/>
          <w:sz w:val="20"/>
          <w:szCs w:val="20"/>
        </w:rPr>
        <w:t xml:space="preserve">С 23.02.2018 вступают в силу изменения в </w:t>
      </w:r>
      <w:hyperlink r:id="rId17" w:history="1">
        <w:r w:rsidRPr="00701244">
          <w:rPr>
            <w:rFonts w:ascii="Times New Roman" w:eastAsia="Times New Roman" w:hAnsi="Times New Roman" w:cs="Times New Roman"/>
            <w:color w:val="0000FF"/>
            <w:sz w:val="20"/>
            <w:szCs w:val="20"/>
            <w:u w:val="single"/>
          </w:rPr>
          <w:t>приказ</w:t>
        </w:r>
      </w:hyperlink>
      <w:r w:rsidRPr="00701244">
        <w:rPr>
          <w:rFonts w:ascii="Times New Roman" w:eastAsia="Times New Roman" w:hAnsi="Times New Roman" w:cs="Times New Roman"/>
          <w:sz w:val="20"/>
          <w:szCs w:val="20"/>
        </w:rPr>
        <w:t xml:space="preserve"> Минстроя России от 12.08.2016 № 560/</w:t>
      </w:r>
      <w:proofErr w:type="gramStart"/>
      <w:r w:rsidRPr="00701244">
        <w:rPr>
          <w:rFonts w:ascii="Times New Roman" w:eastAsia="Times New Roman" w:hAnsi="Times New Roman" w:cs="Times New Roman"/>
          <w:sz w:val="20"/>
          <w:szCs w:val="20"/>
        </w:rPr>
        <w:t>пр</w:t>
      </w:r>
      <w:proofErr w:type="gramEnd"/>
      <w:r w:rsidRPr="00701244">
        <w:rPr>
          <w:rFonts w:ascii="Times New Roman" w:eastAsia="Times New Roman" w:hAnsi="Times New Roman" w:cs="Times New Roman"/>
          <w:sz w:val="20"/>
          <w:szCs w:val="20"/>
        </w:rPr>
        <w:t xml:space="preserve"> «Об утверждении критериев отнесения граждан, чьи денежные средства привлечены для строительства многоквартирных домов и чьи права нарушены, к числу пострадавших граждан и правила ведения реестра пострадавших граждан». </w:t>
      </w:r>
    </w:p>
    <w:p w:rsidR="00701244" w:rsidRPr="00701244" w:rsidRDefault="00701244" w:rsidP="00602755">
      <w:pPr>
        <w:ind w:firstLine="709"/>
        <w:jc w:val="both"/>
        <w:rPr>
          <w:rFonts w:ascii="Times New Roman" w:eastAsia="Times New Roman" w:hAnsi="Times New Roman" w:cs="Times New Roman"/>
          <w:sz w:val="20"/>
          <w:szCs w:val="20"/>
        </w:rPr>
      </w:pPr>
      <w:proofErr w:type="gramStart"/>
      <w:r w:rsidRPr="00701244">
        <w:rPr>
          <w:rFonts w:ascii="Times New Roman" w:eastAsia="Times New Roman" w:hAnsi="Times New Roman" w:cs="Times New Roman"/>
          <w:sz w:val="20"/>
          <w:szCs w:val="20"/>
        </w:rPr>
        <w:t>Так, уточняется, что критерием отнесения гражданина к числу пострадавших граждан является неисполнение застройщиком обязательств по договору долевого участия в строительстве многоквартирного дома или иного объекта недвижимости, заключенному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течение более чем</w:t>
      </w:r>
      <w:proofErr w:type="gramEnd"/>
      <w:r w:rsidRPr="00701244">
        <w:rPr>
          <w:rFonts w:ascii="Times New Roman" w:eastAsia="Times New Roman" w:hAnsi="Times New Roman" w:cs="Times New Roman"/>
          <w:sz w:val="20"/>
          <w:szCs w:val="20"/>
        </w:rPr>
        <w:t xml:space="preserve"> 6 месяцев с даты, установленной в таком договоре при отсутствии прироста вложений в незавершенное строительство в течение 2-х последовательных отчетных периодов или введение в отношении застройщика одной из процедур, применяемых в деле о банкротстве. </w:t>
      </w:r>
    </w:p>
    <w:p w:rsidR="00701244" w:rsidRPr="00701244" w:rsidRDefault="00701244" w:rsidP="00602755">
      <w:pPr>
        <w:ind w:firstLine="709"/>
        <w:jc w:val="both"/>
        <w:rPr>
          <w:rFonts w:ascii="Times New Roman" w:eastAsia="Times New Roman" w:hAnsi="Times New Roman" w:cs="Times New Roman"/>
          <w:sz w:val="20"/>
          <w:szCs w:val="20"/>
        </w:rPr>
      </w:pPr>
      <w:r w:rsidRPr="00701244">
        <w:rPr>
          <w:rFonts w:ascii="Times New Roman" w:eastAsia="Times New Roman" w:hAnsi="Times New Roman" w:cs="Times New Roman"/>
          <w:sz w:val="20"/>
          <w:szCs w:val="20"/>
        </w:rPr>
        <w:t>Вводится дополнительный критерий - отсутствие факта привлечения денежных сре</w:t>
      </w:r>
      <w:proofErr w:type="gramStart"/>
      <w:r w:rsidRPr="00701244">
        <w:rPr>
          <w:rFonts w:ascii="Times New Roman" w:eastAsia="Times New Roman" w:hAnsi="Times New Roman" w:cs="Times New Roman"/>
          <w:sz w:val="20"/>
          <w:szCs w:val="20"/>
        </w:rPr>
        <w:t>дств дв</w:t>
      </w:r>
      <w:proofErr w:type="gramEnd"/>
      <w:r w:rsidRPr="00701244">
        <w:rPr>
          <w:rFonts w:ascii="Times New Roman" w:eastAsia="Times New Roman" w:hAnsi="Times New Roman" w:cs="Times New Roman"/>
          <w:sz w:val="20"/>
          <w:szCs w:val="20"/>
        </w:rPr>
        <w:t xml:space="preserve">ух и более лиц в отношении одного и того же жилого помещения, расположенного в составе проблемного объекта строительства. </w:t>
      </w:r>
    </w:p>
    <w:p w:rsidR="00701244" w:rsidRPr="00701244" w:rsidRDefault="00701244" w:rsidP="00602755">
      <w:pPr>
        <w:ind w:firstLine="709"/>
        <w:jc w:val="both"/>
        <w:rPr>
          <w:rFonts w:ascii="Times New Roman" w:eastAsia="Times New Roman" w:hAnsi="Times New Roman" w:cs="Times New Roman"/>
          <w:sz w:val="20"/>
          <w:szCs w:val="20"/>
        </w:rPr>
      </w:pPr>
      <w:proofErr w:type="gramStart"/>
      <w:r w:rsidRPr="00701244">
        <w:rPr>
          <w:rFonts w:ascii="Times New Roman" w:eastAsia="Times New Roman" w:hAnsi="Times New Roman" w:cs="Times New Roman"/>
          <w:sz w:val="20"/>
          <w:szCs w:val="20"/>
        </w:rPr>
        <w:t>Кроме того, вводится дополнительное основание исключения гражданина из реестр «обманутых дольщиков»: расторжение договора участия в долевом строительстве, заключенного между пострадавшим гражданином и застройщиком проблемного объекта, договора уступки (в случае уступки участником долевого строительства прав требований по договору) или иного договора, направленного на привлечение денежных средств пострадавшего гражданина для строительства многоквартирного дома с последующим возникновением у пострадавшего гражданина права собственности на</w:t>
      </w:r>
      <w:proofErr w:type="gramEnd"/>
      <w:r w:rsidRPr="00701244">
        <w:rPr>
          <w:rFonts w:ascii="Times New Roman" w:eastAsia="Times New Roman" w:hAnsi="Times New Roman" w:cs="Times New Roman"/>
          <w:sz w:val="20"/>
          <w:szCs w:val="20"/>
        </w:rPr>
        <w:t xml:space="preserve"> жилое помещение в многоквартирном доме. </w:t>
      </w:r>
    </w:p>
    <w:p w:rsidR="00701244" w:rsidRDefault="00701244" w:rsidP="00701244">
      <w:pPr>
        <w:widowControl/>
        <w:ind w:firstLine="709"/>
        <w:jc w:val="both"/>
        <w:rPr>
          <w:rFonts w:ascii="Times New Roman" w:eastAsia="Times New Roman" w:hAnsi="Times New Roman" w:cs="Times New Roman"/>
          <w:color w:val="auto"/>
          <w:sz w:val="20"/>
          <w:szCs w:val="20"/>
          <w:lang w:bidi="ar-SA"/>
        </w:rPr>
      </w:pPr>
    </w:p>
    <w:p w:rsidR="00F92419" w:rsidRDefault="00F92419" w:rsidP="00F92419">
      <w:pPr>
        <w:ind w:firstLine="709"/>
        <w:jc w:val="center"/>
        <w:outlineLvl w:val="1"/>
        <w:rPr>
          <w:rFonts w:ascii="Times New Roman" w:eastAsia="Times New Roman" w:hAnsi="Times New Roman" w:cs="Times New Roman"/>
          <w:b/>
          <w:bCs/>
          <w:sz w:val="20"/>
          <w:szCs w:val="20"/>
        </w:rPr>
      </w:pPr>
      <w:r w:rsidRPr="00F92419">
        <w:rPr>
          <w:rFonts w:ascii="Times New Roman" w:eastAsia="Times New Roman" w:hAnsi="Times New Roman" w:cs="Times New Roman"/>
          <w:b/>
          <w:bCs/>
          <w:sz w:val="20"/>
          <w:szCs w:val="20"/>
        </w:rPr>
        <w:t>Как максимально себя обезопасить при покупке квартиры в строящемся доме</w:t>
      </w:r>
    </w:p>
    <w:p w:rsidR="00F92419" w:rsidRPr="00F92419" w:rsidRDefault="00F92419" w:rsidP="00F92419">
      <w:pPr>
        <w:ind w:firstLine="709"/>
        <w:jc w:val="center"/>
        <w:outlineLvl w:val="1"/>
        <w:rPr>
          <w:rFonts w:ascii="Times New Roman" w:eastAsia="Times New Roman" w:hAnsi="Times New Roman" w:cs="Times New Roman"/>
          <w:b/>
          <w:bCs/>
          <w:sz w:val="20"/>
          <w:szCs w:val="20"/>
        </w:rPr>
      </w:pP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Если Вы планируете приобрести квартиру в строящемся доме, рекомендуется руководствоваться определенным порядком.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Прежде всего, необходимо получить информацию о законных способах привлечения денежных сре</w:t>
      </w:r>
      <w:proofErr w:type="gramStart"/>
      <w:r w:rsidRPr="00F92419">
        <w:rPr>
          <w:rFonts w:ascii="Times New Roman" w:eastAsia="Times New Roman" w:hAnsi="Times New Roman" w:cs="Times New Roman"/>
          <w:sz w:val="20"/>
          <w:szCs w:val="20"/>
        </w:rPr>
        <w:t>дств гр</w:t>
      </w:r>
      <w:proofErr w:type="gramEnd"/>
      <w:r w:rsidRPr="00F92419">
        <w:rPr>
          <w:rFonts w:ascii="Times New Roman" w:eastAsia="Times New Roman" w:hAnsi="Times New Roman" w:cs="Times New Roman"/>
          <w:sz w:val="20"/>
          <w:szCs w:val="20"/>
        </w:rPr>
        <w:t xml:space="preserve">аждан для строительства многоквартирных домов.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Статья 1 Федерального закона от 30.12.2004 № 214-ФЗ «Об участии в долевом строительстве многоквартирных домов и иных объектов недвижимости и о внесении изменений в отдельные законодательные акты Российской Федерации» (далее – Закон № 214-ФЗ) устанавливает </w:t>
      </w:r>
      <w:r w:rsidRPr="00F92419">
        <w:rPr>
          <w:rFonts w:ascii="Times New Roman" w:eastAsia="Times New Roman" w:hAnsi="Times New Roman" w:cs="Times New Roman"/>
          <w:b/>
          <w:bCs/>
          <w:sz w:val="20"/>
          <w:szCs w:val="20"/>
        </w:rPr>
        <w:t>исчерпывающий перечень</w:t>
      </w:r>
      <w:r w:rsidRPr="00F92419">
        <w:rPr>
          <w:rFonts w:ascii="Times New Roman" w:eastAsia="Times New Roman" w:hAnsi="Times New Roman" w:cs="Times New Roman"/>
          <w:sz w:val="20"/>
          <w:szCs w:val="20"/>
        </w:rPr>
        <w:t xml:space="preserve"> законных способов привлечения денежных сре</w:t>
      </w:r>
      <w:proofErr w:type="gramStart"/>
      <w:r w:rsidRPr="00F92419">
        <w:rPr>
          <w:rFonts w:ascii="Times New Roman" w:eastAsia="Times New Roman" w:hAnsi="Times New Roman" w:cs="Times New Roman"/>
          <w:sz w:val="20"/>
          <w:szCs w:val="20"/>
        </w:rPr>
        <w:t>дств гр</w:t>
      </w:r>
      <w:proofErr w:type="gramEnd"/>
      <w:r w:rsidRPr="00F92419">
        <w:rPr>
          <w:rFonts w:ascii="Times New Roman" w:eastAsia="Times New Roman" w:hAnsi="Times New Roman" w:cs="Times New Roman"/>
          <w:sz w:val="20"/>
          <w:szCs w:val="20"/>
        </w:rPr>
        <w:t xml:space="preserve">аждан для строительства жилых домов, а именно: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договор участия в долевом строительстве;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ЖСК и ЖНК в соответствии с законодательством, которое регулирует их деятельность (договоры паенакопления);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жилищные сертификаты.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Все остальные сделки являются </w:t>
      </w:r>
      <w:r w:rsidRPr="00F92419">
        <w:rPr>
          <w:rFonts w:ascii="Times New Roman" w:eastAsia="Times New Roman" w:hAnsi="Times New Roman" w:cs="Times New Roman"/>
          <w:b/>
          <w:bCs/>
          <w:sz w:val="20"/>
          <w:szCs w:val="20"/>
        </w:rPr>
        <w:t>незаконными.</w:t>
      </w:r>
      <w:r w:rsidRPr="00F92419">
        <w:rPr>
          <w:rFonts w:ascii="Times New Roman" w:eastAsia="Times New Roman" w:hAnsi="Times New Roman" w:cs="Times New Roman"/>
          <w:sz w:val="20"/>
          <w:szCs w:val="20"/>
        </w:rPr>
        <w:t xml:space="preserve"> К ним относятся различные предварительные договоры (долевого участия, купли-продажи), договоры инвестирования, договоры о задатке, о резервировании, купли-продажи векселей и т.д.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Самым защищенным способом для населения при приобретении квартиры на стадии строительства является договор участия в долевом строительстве, но даже он не дает полной гарантии получения квартиры в установленный договором срок.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В случае</w:t>
      </w:r>
      <w:proofErr w:type="gramStart"/>
      <w:r w:rsidRPr="00F92419">
        <w:rPr>
          <w:rFonts w:ascii="Times New Roman" w:eastAsia="Times New Roman" w:hAnsi="Times New Roman" w:cs="Times New Roman"/>
          <w:sz w:val="20"/>
          <w:szCs w:val="20"/>
        </w:rPr>
        <w:t>,</w:t>
      </w:r>
      <w:proofErr w:type="gramEnd"/>
      <w:r w:rsidRPr="00F92419">
        <w:rPr>
          <w:rFonts w:ascii="Times New Roman" w:eastAsia="Times New Roman" w:hAnsi="Times New Roman" w:cs="Times New Roman"/>
          <w:sz w:val="20"/>
          <w:szCs w:val="20"/>
        </w:rPr>
        <w:t xml:space="preserve"> если Вы решили приобрести квартиру в строящемся доме на основании договора участия в долевом строительстве, необходимо, прежде всего, уточнить подробную информацию о застройщике. </w:t>
      </w:r>
    </w:p>
    <w:p w:rsidR="00F92419" w:rsidRPr="00F92419" w:rsidRDefault="00F92419" w:rsidP="00F92419">
      <w:pPr>
        <w:ind w:firstLine="709"/>
        <w:jc w:val="both"/>
        <w:rPr>
          <w:rFonts w:ascii="Times New Roman" w:eastAsia="Times New Roman" w:hAnsi="Times New Roman" w:cs="Times New Roman"/>
          <w:sz w:val="20"/>
          <w:szCs w:val="20"/>
        </w:rPr>
      </w:pPr>
      <w:proofErr w:type="gramStart"/>
      <w:r w:rsidRPr="00F92419">
        <w:rPr>
          <w:rFonts w:ascii="Times New Roman" w:eastAsia="Times New Roman" w:hAnsi="Times New Roman" w:cs="Times New Roman"/>
          <w:sz w:val="20"/>
          <w:szCs w:val="20"/>
        </w:rPr>
        <w:t xml:space="preserve">Застройщик вправе привлекать денежные средства граждан для строительства многоквартирного дома </w:t>
      </w:r>
      <w:r w:rsidRPr="00F92419">
        <w:rPr>
          <w:rFonts w:ascii="Times New Roman" w:eastAsia="Times New Roman" w:hAnsi="Times New Roman" w:cs="Times New Roman"/>
          <w:b/>
          <w:bCs/>
          <w:sz w:val="20"/>
          <w:szCs w:val="20"/>
        </w:rPr>
        <w:t>только</w:t>
      </w:r>
      <w:r w:rsidRPr="00F92419">
        <w:rPr>
          <w:rFonts w:ascii="Times New Roman" w:eastAsia="Times New Roman" w:hAnsi="Times New Roman" w:cs="Times New Roman"/>
          <w:sz w:val="20"/>
          <w:szCs w:val="20"/>
        </w:rPr>
        <w:t xml:space="preserve"> после получения в установленном </w:t>
      </w:r>
      <w:hyperlink r:id="rId18" w:history="1">
        <w:r w:rsidRPr="00F92419">
          <w:rPr>
            <w:rFonts w:ascii="Times New Roman" w:eastAsia="Times New Roman" w:hAnsi="Times New Roman" w:cs="Times New Roman"/>
            <w:color w:val="0000FF"/>
            <w:sz w:val="20"/>
            <w:szCs w:val="20"/>
            <w:u w:val="single"/>
          </w:rPr>
          <w:t>порядке</w:t>
        </w:r>
      </w:hyperlink>
      <w:r w:rsidRPr="00F92419">
        <w:rPr>
          <w:rFonts w:ascii="Times New Roman" w:eastAsia="Times New Roman" w:hAnsi="Times New Roman" w:cs="Times New Roman"/>
          <w:sz w:val="20"/>
          <w:szCs w:val="20"/>
        </w:rPr>
        <w:t xml:space="preserve"> разрешения на строительство, опубликования, размещения и (или) представления проектной декларации и государственной регистрации застройщиком права собственности на земельный участок, предоставленный для строительства (создания) многоквартирного дома и (или) иных объектов недвижимости, в состав которых будут входить объекты долевого строительства, либо договора аренды, договора субаренды такого</w:t>
      </w:r>
      <w:proofErr w:type="gramEnd"/>
      <w:r w:rsidRPr="00F92419">
        <w:rPr>
          <w:rFonts w:ascii="Times New Roman" w:eastAsia="Times New Roman" w:hAnsi="Times New Roman" w:cs="Times New Roman"/>
          <w:sz w:val="20"/>
          <w:szCs w:val="20"/>
        </w:rPr>
        <w:t xml:space="preserve"> земельного участка или в случаях, предусмотренных Федеральным </w:t>
      </w:r>
      <w:hyperlink r:id="rId19" w:history="1">
        <w:r w:rsidRPr="00F92419">
          <w:rPr>
            <w:rFonts w:ascii="Times New Roman" w:eastAsia="Times New Roman" w:hAnsi="Times New Roman" w:cs="Times New Roman"/>
            <w:color w:val="0000FF"/>
            <w:sz w:val="20"/>
            <w:szCs w:val="20"/>
            <w:u w:val="single"/>
          </w:rPr>
          <w:t>законом</w:t>
        </w:r>
      </w:hyperlink>
      <w:r w:rsidRPr="00F92419">
        <w:rPr>
          <w:rFonts w:ascii="Times New Roman" w:eastAsia="Times New Roman" w:hAnsi="Times New Roman" w:cs="Times New Roman"/>
          <w:sz w:val="20"/>
          <w:szCs w:val="20"/>
        </w:rPr>
        <w:t xml:space="preserve"> «О содействии развитию жилищного строительства» либо </w:t>
      </w:r>
      <w:hyperlink r:id="rId20" w:history="1">
        <w:r w:rsidRPr="00F92419">
          <w:rPr>
            <w:rFonts w:ascii="Times New Roman" w:eastAsia="Times New Roman" w:hAnsi="Times New Roman" w:cs="Times New Roman"/>
            <w:color w:val="0000FF"/>
            <w:sz w:val="20"/>
            <w:szCs w:val="20"/>
            <w:u w:val="single"/>
          </w:rPr>
          <w:t>подпунктом 15 пункта 2 статьи 39.10</w:t>
        </w:r>
      </w:hyperlink>
      <w:r w:rsidRPr="00F92419">
        <w:rPr>
          <w:rFonts w:ascii="Times New Roman" w:eastAsia="Times New Roman" w:hAnsi="Times New Roman" w:cs="Times New Roman"/>
          <w:sz w:val="20"/>
          <w:szCs w:val="20"/>
        </w:rPr>
        <w:t xml:space="preserve"> Земельного кодекса Российской Федерации, договора безвозмездного пользования таким земельным участком.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Обязательные требования к застройщику установлены статьей 3 Закона № 214-ФЗ.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Застройщик, привлекающий денежные средства граждан, обязан обеспечить свободный доступ к информации о своей деятельности посредством создания и ведения в информационно-телекоммуникационной сети «Интернет» сайта.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На официальном сайте застройщика в отношении каждого многоквартирного дома, строящегося с привлечением сре</w:t>
      </w:r>
      <w:proofErr w:type="gramStart"/>
      <w:r w:rsidRPr="00F92419">
        <w:rPr>
          <w:rFonts w:ascii="Times New Roman" w:eastAsia="Times New Roman" w:hAnsi="Times New Roman" w:cs="Times New Roman"/>
          <w:sz w:val="20"/>
          <w:szCs w:val="20"/>
        </w:rPr>
        <w:t>дств гр</w:t>
      </w:r>
      <w:proofErr w:type="gramEnd"/>
      <w:r w:rsidRPr="00F92419">
        <w:rPr>
          <w:rFonts w:ascii="Times New Roman" w:eastAsia="Times New Roman" w:hAnsi="Times New Roman" w:cs="Times New Roman"/>
          <w:sz w:val="20"/>
          <w:szCs w:val="20"/>
        </w:rPr>
        <w:t xml:space="preserve">аждан, в электронном виде в обязательном порядке должна быть размещена информация, предусмотренная ст. 3.1 Закона № 214-ФЗ.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Ст.ст. 20, 21 Закона № 214-ФЗ предусмотрено, что застройщик обязан представить для ознакомления любому заинтересованному лицу следующие документы: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учредительные документы застройщика;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свидетельство о государственной регистрации застройщика;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свидетельство о постановке на учет в налоговом органе;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утвержденные годовые отчеты, бухгалтерскую (финансовую) отчетность и аудиторские заключения за период осуществления деятельности застройщиком;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разрешение на строительство;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технико-экономическое обоснование проекта строительства многоквартирного дома;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заключение экспертизы проектной документации, если проведение такой экспертизы установлено федеральным </w:t>
      </w:r>
      <w:hyperlink r:id="rId21" w:history="1">
        <w:r w:rsidRPr="00F92419">
          <w:rPr>
            <w:rFonts w:ascii="Times New Roman" w:eastAsia="Times New Roman" w:hAnsi="Times New Roman" w:cs="Times New Roman"/>
            <w:color w:val="0000FF"/>
            <w:sz w:val="20"/>
            <w:szCs w:val="20"/>
            <w:u w:val="single"/>
          </w:rPr>
          <w:t>законом</w:t>
        </w:r>
      </w:hyperlink>
      <w:r w:rsidRPr="00F92419">
        <w:rPr>
          <w:rFonts w:ascii="Times New Roman" w:eastAsia="Times New Roman" w:hAnsi="Times New Roman" w:cs="Times New Roman"/>
          <w:sz w:val="20"/>
          <w:szCs w:val="20"/>
        </w:rPr>
        <w:t xml:space="preserve">;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проектную документацию, включающую в себя все внесенные в нее изменения;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 документы, подтверждающие права застройщика на земельный участок.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Данные документы позволяют определить наличие права у застройщика привлекать денежные средства граждан для строительства многоквартирного дома, имеются ли активы у застройщика, правильность ведения бухгалтерского учета, параметры многоквартирного дома, когда и какие жилые дома возводил данный застройщик и т.д. И это не единственный доступный источник информации о застройщике многоквартирного дома.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Убедиться в том, находится ли застройщик в процессе ликвидации (банкротства) или нет, можно путем проверки его выписки из ЕГРЮЛ на сервисе Федеральной налоговой службы по адресу </w:t>
      </w:r>
      <w:hyperlink r:id="rId22" w:history="1">
        <w:r w:rsidRPr="00F92419">
          <w:rPr>
            <w:rFonts w:ascii="Times New Roman" w:eastAsia="Times New Roman" w:hAnsi="Times New Roman" w:cs="Times New Roman"/>
            <w:color w:val="0000FF"/>
            <w:sz w:val="20"/>
            <w:szCs w:val="20"/>
            <w:u w:val="single"/>
          </w:rPr>
          <w:t>https://egrul.nalog.ru/</w:t>
        </w:r>
      </w:hyperlink>
      <w:r w:rsidRPr="00F92419">
        <w:rPr>
          <w:rFonts w:ascii="Times New Roman" w:eastAsia="Times New Roman" w:hAnsi="Times New Roman" w:cs="Times New Roman"/>
          <w:sz w:val="20"/>
          <w:szCs w:val="20"/>
        </w:rPr>
        <w:t xml:space="preserve">, а также на сайте </w:t>
      </w:r>
      <w:hyperlink r:id="rId23" w:history="1">
        <w:r w:rsidRPr="00F92419">
          <w:rPr>
            <w:rFonts w:ascii="Times New Roman" w:eastAsia="Times New Roman" w:hAnsi="Times New Roman" w:cs="Times New Roman"/>
            <w:color w:val="0000FF"/>
            <w:sz w:val="20"/>
            <w:szCs w:val="20"/>
            <w:u w:val="single"/>
          </w:rPr>
          <w:t>http://kad.arbitr.ru</w:t>
        </w:r>
      </w:hyperlink>
      <w:r w:rsidRPr="00F92419">
        <w:rPr>
          <w:rFonts w:ascii="Times New Roman" w:eastAsia="Times New Roman" w:hAnsi="Times New Roman" w:cs="Times New Roman"/>
          <w:sz w:val="20"/>
          <w:szCs w:val="20"/>
        </w:rPr>
        <w:t xml:space="preserve">, с целью подтверждения наличия или отсутствии судебных процессов в отношении застройщика. Также </w:t>
      </w:r>
      <w:r w:rsidRPr="00F92419">
        <w:rPr>
          <w:rFonts w:ascii="Times New Roman" w:eastAsia="Times New Roman" w:hAnsi="Times New Roman" w:cs="Times New Roman"/>
          <w:b/>
          <w:bCs/>
          <w:sz w:val="20"/>
          <w:szCs w:val="20"/>
        </w:rPr>
        <w:t xml:space="preserve">важным </w:t>
      </w:r>
      <w:r w:rsidRPr="00F92419">
        <w:rPr>
          <w:rFonts w:ascii="Times New Roman" w:eastAsia="Times New Roman" w:hAnsi="Times New Roman" w:cs="Times New Roman"/>
          <w:sz w:val="20"/>
          <w:szCs w:val="20"/>
        </w:rPr>
        <w:t xml:space="preserve">является проверка активности ведения застройщиком строительных работ на объекте и предложенная им цена за продажу квартиры.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Необходимо помнить, что договор считается заключенным после его государственной регистрации, соответственно </w:t>
      </w:r>
      <w:r w:rsidRPr="00F92419">
        <w:rPr>
          <w:rFonts w:ascii="Times New Roman" w:eastAsia="Times New Roman" w:hAnsi="Times New Roman" w:cs="Times New Roman"/>
          <w:b/>
          <w:bCs/>
          <w:sz w:val="20"/>
          <w:szCs w:val="20"/>
        </w:rPr>
        <w:t>оплата производится только после государственной регистрации договора.</w:t>
      </w:r>
      <w:r w:rsidRPr="00F92419">
        <w:rPr>
          <w:rFonts w:ascii="Times New Roman" w:eastAsia="Times New Roman" w:hAnsi="Times New Roman" w:cs="Times New Roman"/>
          <w:sz w:val="20"/>
          <w:szCs w:val="20"/>
        </w:rPr>
        <w:t xml:space="preserve">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lastRenderedPageBreak/>
        <w:t xml:space="preserve">Таким образом, соблюдение вышеуказанных требований и правил будущими владельцами недвижимости позволит минимизировать риск нарушения прав и законных интересов. </w:t>
      </w:r>
    </w:p>
    <w:p w:rsidR="00F92419" w:rsidRPr="00F92419" w:rsidRDefault="00F92419" w:rsidP="00F92419">
      <w:pPr>
        <w:spacing w:before="100" w:beforeAutospacing="1" w:after="100" w:afterAutospacing="1"/>
        <w:jc w:val="center"/>
        <w:outlineLvl w:val="1"/>
        <w:rPr>
          <w:rFonts w:ascii="Times New Roman" w:eastAsia="Times New Roman" w:hAnsi="Times New Roman" w:cs="Times New Roman"/>
          <w:b/>
          <w:bCs/>
          <w:sz w:val="20"/>
          <w:szCs w:val="20"/>
        </w:rPr>
      </w:pPr>
      <w:r w:rsidRPr="00F92419">
        <w:rPr>
          <w:rFonts w:ascii="Times New Roman" w:eastAsia="Times New Roman" w:hAnsi="Times New Roman" w:cs="Times New Roman"/>
          <w:b/>
          <w:bCs/>
          <w:sz w:val="20"/>
          <w:szCs w:val="20"/>
        </w:rPr>
        <w:t>Застройщики, участвующие в долевом строительстве, будут размещать электронные формы проектных деклараций в сети "Интернет"</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Приказом Минстроя России от 10.01.2018 № 3/</w:t>
      </w:r>
      <w:proofErr w:type="gramStart"/>
      <w:r w:rsidRPr="00F92419">
        <w:rPr>
          <w:rFonts w:ascii="Times New Roman" w:eastAsia="Times New Roman" w:hAnsi="Times New Roman" w:cs="Times New Roman"/>
          <w:sz w:val="20"/>
          <w:szCs w:val="20"/>
        </w:rPr>
        <w:t>пр</w:t>
      </w:r>
      <w:proofErr w:type="gramEnd"/>
      <w:r w:rsidRPr="00F92419">
        <w:rPr>
          <w:rFonts w:ascii="Times New Roman" w:eastAsia="Times New Roman" w:hAnsi="Times New Roman" w:cs="Times New Roman"/>
          <w:sz w:val="20"/>
          <w:szCs w:val="20"/>
        </w:rPr>
        <w:t xml:space="preserve"> определен официальный сайт в информационно-телекоммуникационной сети "Интернет", предназначенный для заполнения застройщиком, привлекающим денежные средства участников долевого строительства для строительства (создания) многоквартирных домов и (или) иных объектов недвижимости, электронной формы проектной декларации».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Застройщики, участвующие в долевом строительстве, будут размещать электронные формы проектных деклараций на сайте dol.minstroyrf.ru.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Указанный сайт является официальным сайтом в информационно-телекоммуникационной сети "Интернет", предназначенным для заполнения застройщиком, привлекающим денежные средства участников долевого строительства для строительства (создания) многоквартирных домов и (или) иных объектов недвижимости, электронной формы проектной декларации с использованием усиленной квалифицированной электронной подписи.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Обязанность по размещению такой декларации застройщиком предусмотрена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rsidR="00F92419" w:rsidRPr="00F92419" w:rsidRDefault="00F92419" w:rsidP="00F92419">
      <w:pPr>
        <w:spacing w:before="100" w:beforeAutospacing="1" w:after="100" w:afterAutospacing="1"/>
        <w:jc w:val="center"/>
        <w:outlineLvl w:val="1"/>
        <w:rPr>
          <w:rFonts w:ascii="Times New Roman" w:eastAsia="Times New Roman" w:hAnsi="Times New Roman" w:cs="Times New Roman"/>
          <w:b/>
          <w:bCs/>
          <w:sz w:val="20"/>
          <w:szCs w:val="20"/>
        </w:rPr>
      </w:pPr>
      <w:r w:rsidRPr="00F92419">
        <w:rPr>
          <w:rFonts w:ascii="Times New Roman" w:eastAsia="Times New Roman" w:hAnsi="Times New Roman" w:cs="Times New Roman"/>
          <w:b/>
          <w:bCs/>
          <w:sz w:val="20"/>
          <w:szCs w:val="20"/>
        </w:rPr>
        <w:t>Дополнительные гарантии для дольщиков</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С января 2018 года вводятся дополнительные гарантии для дольщиков.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29.07.2017 внесены изменения в Федеральный закон от 26.10.2002 № 127-ФЗ «О несостоятельности (банкротстве)». Изменениям подвергся ряд общих положений Закона о банкротстве, а также нормы о банкротстве застройщиков.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Так, создается публично-правовая компания «Фонд защиты прав граждан – участников долевого строительства» (далее – Фонд), который, в числе прочего, формирует компенсационный фонд за счет обязательных отчислений застройщиков, привлекающих денежные средства участников долевого строительства для строительства многоквартирных домов и (или) жилых домов блокированной застройки. На первом этапе размер обязательных отчислений в компенсационный фонд будет составлять 1,2% от цены каждого договора долевого участия и может пересматриваться законодателем не чаще одного раза в год.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Закон предоставляет дополнительные гарантии гражданам-участникам строительства при банкротстве застройщиков, которые осуществляли взносы в компенсационный фонд (участники долевого строительства), в частности: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1) конкурсный управляющий обязан осуществлять разумные необходимые действия для поиска и привлечения иного застройщика в целях урегулирования обязательств перед участниками долевого строительства;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2) собрание участников долевого строительства вправе решать вопрос о способе исполнения обязательств застройщика путем получения возмещения от Фонда в размере уплаченной цены договора участия в долевом строительстве, но не более средней рыночной стоимости в пределах ста двадцати квадратных метров;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3) наряду с получением возмещения от Фонда у участников долевого строительства, как и ранее, остается возможность погашения требований: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путем передачи им объекта незавершенного строительства,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путем передачи им жилых помещений,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путем привлечения иного застройщика;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4) решения принимаются отдельно в отношении каждого объекта строительства только теми гражданами-участниками долевого строительства, которые имеют требования в отношении данного объекта, тремя четвертями голосов.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Кроме того, Закон устанавливает, что требования всех участников строительства (в том числе участников долевого строительства) предъявляются конкурсному управляющему не позднее трех месяцев со дня получения уведомления конкурсного управляющего, который рассматривает требования участников строительства и включает их в реестр. Ранее требования участников строительства включались в реестр на основании определения суда, что существенно затягивало сроки проведения процедуры банкротства застройщика и проведение собрания участников строительства в целях решения вопроса о способе погашения их требований. В соответствии с изменениями, внесенными Законом, арбитражный суд будет рассматривать требования участников строительства, только если лицами, участвующими в деле о банкротстве, заявлены возражения в отношении предъявленных конкурсному управляющему требований.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Предусматривается порядок финансирования мероприятий по завершению строительства объектов, в отношении которых привлекались средства участников долевого строительства, за счет средств Фонда либо целевого займа (кредита), выдаваемого застройщику Фондом и (или) третьими лицами.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Устанавливается требование об обязательной аккредитации Фондом арбитражного управляющего, утверждаемого судом в деле о банкротстве застройщика, осуществлявшего взносы в компенсационный фонд.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Важным нововведением является то, что при рассмотрении дела о банкротстве застройщика не будут применяться процедуры наблюдения и финансового оздоровления. Первой вводится процедура конкурсного производства, однако возможен переход к внешнему управлению, если в ходе конкурсного производства появились достаточные основания полагать, что платежеспособность должника может быть восстановлена (статья 201.15.3 Закона о банкротстве). </w:t>
      </w:r>
    </w:p>
    <w:p w:rsidR="00F92419" w:rsidRPr="00F92419" w:rsidRDefault="00F92419" w:rsidP="00F92419">
      <w:pPr>
        <w:ind w:firstLine="709"/>
        <w:jc w:val="both"/>
        <w:rPr>
          <w:rFonts w:ascii="Times New Roman" w:eastAsia="Times New Roman" w:hAnsi="Times New Roman" w:cs="Times New Roman"/>
          <w:sz w:val="20"/>
          <w:szCs w:val="20"/>
        </w:rPr>
      </w:pPr>
      <w:r w:rsidRPr="00F92419">
        <w:rPr>
          <w:rFonts w:ascii="Times New Roman" w:eastAsia="Times New Roman" w:hAnsi="Times New Roman" w:cs="Times New Roman"/>
          <w:sz w:val="20"/>
          <w:szCs w:val="20"/>
        </w:rPr>
        <w:t xml:space="preserve">Указанные изменения позволят сократить срок процедуры банкротства застройщика за счет исключения обязательной в настоящее время процедуры наблюдения и оптимизации мероприятий, проводимых арбитражным управляющим и судом в деле о банкротстве застройщика. Участникам долевого строительства предоставляется больше возможностей по урегулированию обязательств застройщика перед ними. Соответственно, в отношении объектов, по которым застройщиками осуществлялись взносы в компенсационный фонд, участникам строительства будут предоставлены более существенные гарантии удовлетворения их требований в делах о банкротстве, чем это было ранее. </w:t>
      </w:r>
    </w:p>
    <w:p w:rsidR="00701244" w:rsidRPr="00701244" w:rsidRDefault="00701244" w:rsidP="00701244">
      <w:pPr>
        <w:widowControl/>
        <w:ind w:firstLine="709"/>
        <w:jc w:val="right"/>
        <w:rPr>
          <w:rFonts w:ascii="Times New Roman" w:eastAsia="Times New Roman" w:hAnsi="Times New Roman" w:cs="Times New Roman"/>
          <w:color w:val="auto"/>
          <w:sz w:val="20"/>
          <w:szCs w:val="20"/>
          <w:lang w:bidi="ar-SA"/>
        </w:rPr>
      </w:pPr>
      <w:r w:rsidRPr="00701244">
        <w:rPr>
          <w:rFonts w:ascii="Times New Roman" w:eastAsia="Times New Roman" w:hAnsi="Times New Roman" w:cs="Times New Roman"/>
          <w:color w:val="auto"/>
          <w:sz w:val="20"/>
          <w:szCs w:val="20"/>
          <w:lang w:bidi="ar-SA"/>
        </w:rPr>
        <w:t>Источник: Киришская городская прокуратура</w:t>
      </w:r>
    </w:p>
    <w:p w:rsidR="00701244" w:rsidRDefault="00701244" w:rsidP="00701244">
      <w:pPr>
        <w:tabs>
          <w:tab w:val="left" w:pos="593"/>
          <w:tab w:val="left" w:pos="2408"/>
          <w:tab w:val="left" w:pos="3667"/>
        </w:tabs>
        <w:jc w:val="right"/>
        <w:rPr>
          <w:rFonts w:ascii="Times New Roman" w:hAnsi="Times New Roman" w:cs="Times New Roman"/>
          <w:sz w:val="20"/>
          <w:szCs w:val="20"/>
        </w:rPr>
      </w:pPr>
    </w:p>
    <w:p w:rsidR="00F92419" w:rsidRPr="00701244" w:rsidRDefault="00F92419" w:rsidP="00701244">
      <w:pPr>
        <w:tabs>
          <w:tab w:val="left" w:pos="593"/>
          <w:tab w:val="left" w:pos="2408"/>
          <w:tab w:val="left" w:pos="3667"/>
        </w:tabs>
        <w:jc w:val="right"/>
        <w:rPr>
          <w:rFonts w:ascii="Times New Roman" w:hAnsi="Times New Roman" w:cs="Times New Roman"/>
          <w:sz w:val="20"/>
          <w:szCs w:val="20"/>
        </w:rPr>
      </w:pPr>
    </w:p>
    <w:p w:rsidR="00F92419" w:rsidRDefault="00F92419" w:rsidP="00F92419">
      <w:pPr>
        <w:ind w:firstLine="709"/>
        <w:contextualSpacing/>
        <w:jc w:val="center"/>
        <w:rPr>
          <w:rFonts w:ascii="Times New Roman" w:hAnsi="Times New Roman" w:cs="Times New Roman"/>
          <w:b/>
          <w:sz w:val="20"/>
          <w:szCs w:val="20"/>
        </w:rPr>
      </w:pPr>
      <w:r w:rsidRPr="00F92419">
        <w:rPr>
          <w:rFonts w:ascii="Times New Roman" w:hAnsi="Times New Roman" w:cs="Times New Roman"/>
          <w:b/>
          <w:sz w:val="20"/>
          <w:szCs w:val="20"/>
        </w:rPr>
        <w:t>Бизнес омбудсмену «открыли окно» в МФЦ</w:t>
      </w:r>
    </w:p>
    <w:p w:rsidR="00F92419" w:rsidRPr="00F92419" w:rsidRDefault="00F92419" w:rsidP="00F92419">
      <w:pPr>
        <w:ind w:firstLine="709"/>
        <w:contextualSpacing/>
        <w:jc w:val="center"/>
        <w:rPr>
          <w:rFonts w:ascii="Times New Roman" w:hAnsi="Times New Roman" w:cs="Times New Roman"/>
          <w:b/>
          <w:sz w:val="20"/>
          <w:szCs w:val="20"/>
        </w:rPr>
      </w:pPr>
    </w:p>
    <w:p w:rsidR="00F92419" w:rsidRPr="00F92419" w:rsidRDefault="00F92419" w:rsidP="00F92419">
      <w:pPr>
        <w:ind w:firstLine="709"/>
        <w:contextualSpacing/>
        <w:jc w:val="both"/>
        <w:rPr>
          <w:rFonts w:ascii="Times New Roman" w:hAnsi="Times New Roman" w:cs="Times New Roman"/>
          <w:sz w:val="20"/>
          <w:szCs w:val="20"/>
        </w:rPr>
      </w:pPr>
      <w:r w:rsidRPr="00F92419">
        <w:rPr>
          <w:rFonts w:ascii="Times New Roman" w:hAnsi="Times New Roman" w:cs="Times New Roman"/>
          <w:sz w:val="20"/>
          <w:szCs w:val="20"/>
        </w:rPr>
        <w:t>Сообщить о нарушении прав и интересов, а также пожаловаться на действия или бездействия органов власти и отдельных организаций Уполномоченному по защите прав предпринимателей в Ленинградской области бизнесмены смогут не только в Доме Правительства. Бизнес омбудсмен начнет проводить прием и консультации в «МФЦ для бизнеса».</w:t>
      </w:r>
    </w:p>
    <w:p w:rsidR="00F92419" w:rsidRPr="00F92419" w:rsidRDefault="00F92419" w:rsidP="00F92419">
      <w:pPr>
        <w:ind w:firstLine="709"/>
        <w:contextualSpacing/>
        <w:jc w:val="both"/>
        <w:rPr>
          <w:rFonts w:ascii="Times New Roman" w:hAnsi="Times New Roman" w:cs="Times New Roman"/>
          <w:sz w:val="20"/>
          <w:szCs w:val="20"/>
        </w:rPr>
      </w:pPr>
      <w:r w:rsidRPr="00F92419">
        <w:rPr>
          <w:rFonts w:ascii="Times New Roman" w:hAnsi="Times New Roman" w:cs="Times New Roman"/>
          <w:sz w:val="20"/>
          <w:szCs w:val="20"/>
        </w:rPr>
        <w:t xml:space="preserve">Первый выездной прием состоится уже 23 марта с 12 до 15 часов в </w:t>
      </w:r>
      <w:proofErr w:type="gramStart"/>
      <w:r w:rsidRPr="00F92419">
        <w:rPr>
          <w:rFonts w:ascii="Times New Roman" w:hAnsi="Times New Roman" w:cs="Times New Roman"/>
          <w:sz w:val="20"/>
          <w:szCs w:val="20"/>
        </w:rPr>
        <w:t>бизнес-офисе</w:t>
      </w:r>
      <w:proofErr w:type="gramEnd"/>
      <w:r w:rsidRPr="00F92419">
        <w:rPr>
          <w:rFonts w:ascii="Times New Roman" w:hAnsi="Times New Roman" w:cs="Times New Roman"/>
          <w:sz w:val="20"/>
          <w:szCs w:val="20"/>
        </w:rPr>
        <w:t xml:space="preserve"> «Выборгский» по адресу: Димитрова, д.4</w:t>
      </w:r>
    </w:p>
    <w:p w:rsidR="00F92419" w:rsidRPr="00F92419" w:rsidRDefault="00F92419" w:rsidP="00F92419">
      <w:pPr>
        <w:ind w:firstLine="709"/>
        <w:contextualSpacing/>
        <w:jc w:val="both"/>
        <w:rPr>
          <w:rFonts w:ascii="Times New Roman" w:hAnsi="Times New Roman" w:cs="Times New Roman"/>
          <w:sz w:val="20"/>
          <w:szCs w:val="20"/>
        </w:rPr>
      </w:pPr>
      <w:r w:rsidRPr="00F92419">
        <w:rPr>
          <w:rFonts w:ascii="Times New Roman" w:hAnsi="Times New Roman" w:cs="Times New Roman"/>
          <w:sz w:val="20"/>
          <w:szCs w:val="20"/>
        </w:rPr>
        <w:t xml:space="preserve">Записаться на прием к Уполномоченному можно по единому телефону справочной службы МФЦ 8-800-500-00-47 или, направив письмо на </w:t>
      </w:r>
      <w:r w:rsidRPr="00F92419">
        <w:rPr>
          <w:rFonts w:ascii="Times New Roman" w:hAnsi="Times New Roman" w:cs="Times New Roman"/>
          <w:sz w:val="20"/>
          <w:szCs w:val="20"/>
          <w:lang w:val="en-US"/>
        </w:rPr>
        <w:t>e</w:t>
      </w:r>
      <w:r w:rsidRPr="00F92419">
        <w:rPr>
          <w:rFonts w:ascii="Times New Roman" w:hAnsi="Times New Roman" w:cs="Times New Roman"/>
          <w:sz w:val="20"/>
          <w:szCs w:val="20"/>
        </w:rPr>
        <w:t>-</w:t>
      </w:r>
      <w:r w:rsidRPr="00F92419">
        <w:rPr>
          <w:rFonts w:ascii="Times New Roman" w:hAnsi="Times New Roman" w:cs="Times New Roman"/>
          <w:sz w:val="20"/>
          <w:szCs w:val="20"/>
          <w:lang w:val="en-US"/>
        </w:rPr>
        <w:t>mail</w:t>
      </w:r>
      <w:r w:rsidRPr="00F92419">
        <w:rPr>
          <w:rFonts w:ascii="Times New Roman" w:hAnsi="Times New Roman" w:cs="Times New Roman"/>
          <w:sz w:val="20"/>
          <w:szCs w:val="20"/>
        </w:rPr>
        <w:t xml:space="preserve">: </w:t>
      </w:r>
      <w:hyperlink r:id="rId24" w:history="1">
        <w:r w:rsidRPr="00F92419">
          <w:rPr>
            <w:rStyle w:val="a3"/>
            <w:rFonts w:ascii="Times New Roman" w:hAnsi="Times New Roman" w:cs="Times New Roman"/>
            <w:sz w:val="20"/>
            <w:szCs w:val="20"/>
            <w:lang w:val="en-US"/>
          </w:rPr>
          <w:t>mfc</w:t>
        </w:r>
        <w:r w:rsidRPr="00F92419">
          <w:rPr>
            <w:rStyle w:val="a3"/>
            <w:rFonts w:ascii="Times New Roman" w:hAnsi="Times New Roman" w:cs="Times New Roman"/>
            <w:sz w:val="20"/>
            <w:szCs w:val="20"/>
          </w:rPr>
          <w:t>_</w:t>
        </w:r>
        <w:r w:rsidRPr="00F92419">
          <w:rPr>
            <w:rStyle w:val="a3"/>
            <w:rFonts w:ascii="Times New Roman" w:hAnsi="Times New Roman" w:cs="Times New Roman"/>
            <w:sz w:val="20"/>
            <w:szCs w:val="20"/>
            <w:lang w:val="en-US"/>
          </w:rPr>
          <w:t>biz</w:t>
        </w:r>
        <w:r w:rsidRPr="00F92419">
          <w:rPr>
            <w:rStyle w:val="a3"/>
            <w:rFonts w:ascii="Times New Roman" w:hAnsi="Times New Roman" w:cs="Times New Roman"/>
            <w:sz w:val="20"/>
            <w:szCs w:val="20"/>
          </w:rPr>
          <w:t>@</w:t>
        </w:r>
        <w:r w:rsidRPr="00F92419">
          <w:rPr>
            <w:rStyle w:val="a3"/>
            <w:rFonts w:ascii="Times New Roman" w:hAnsi="Times New Roman" w:cs="Times New Roman"/>
            <w:sz w:val="20"/>
            <w:szCs w:val="20"/>
            <w:lang w:val="en-US"/>
          </w:rPr>
          <w:t>mfc</w:t>
        </w:r>
        <w:r w:rsidRPr="00F92419">
          <w:rPr>
            <w:rStyle w:val="a3"/>
            <w:rFonts w:ascii="Times New Roman" w:hAnsi="Times New Roman" w:cs="Times New Roman"/>
            <w:sz w:val="20"/>
            <w:szCs w:val="20"/>
          </w:rPr>
          <w:t>47.</w:t>
        </w:r>
        <w:r w:rsidRPr="00F92419">
          <w:rPr>
            <w:rStyle w:val="a3"/>
            <w:rFonts w:ascii="Times New Roman" w:hAnsi="Times New Roman" w:cs="Times New Roman"/>
            <w:sz w:val="20"/>
            <w:szCs w:val="20"/>
            <w:lang w:val="en-US"/>
          </w:rPr>
          <w:t>ru</w:t>
        </w:r>
      </w:hyperlink>
      <w:r w:rsidRPr="00F92419">
        <w:rPr>
          <w:rFonts w:ascii="Times New Roman" w:hAnsi="Times New Roman" w:cs="Times New Roman"/>
          <w:sz w:val="20"/>
          <w:szCs w:val="20"/>
        </w:rPr>
        <w:t>. В письме необходимо указать ФИО и контактный телефон.</w:t>
      </w:r>
    </w:p>
    <w:p w:rsidR="00F92419" w:rsidRPr="00F92419" w:rsidRDefault="00F92419" w:rsidP="00F92419">
      <w:pPr>
        <w:ind w:firstLine="709"/>
        <w:contextualSpacing/>
        <w:jc w:val="both"/>
        <w:rPr>
          <w:rFonts w:ascii="Times New Roman" w:hAnsi="Times New Roman" w:cs="Times New Roman"/>
          <w:sz w:val="20"/>
          <w:szCs w:val="20"/>
        </w:rPr>
      </w:pPr>
      <w:r w:rsidRPr="00F92419">
        <w:rPr>
          <w:rFonts w:ascii="Times New Roman" w:hAnsi="Times New Roman" w:cs="Times New Roman"/>
          <w:sz w:val="20"/>
          <w:szCs w:val="20"/>
        </w:rPr>
        <w:t xml:space="preserve"> «В рамках заключенного соглашения мы планируем проводить подобные встречи и консультации на площадках </w:t>
      </w:r>
      <w:proofErr w:type="gramStart"/>
      <w:r w:rsidRPr="00F92419">
        <w:rPr>
          <w:rFonts w:ascii="Times New Roman" w:hAnsi="Times New Roman" w:cs="Times New Roman"/>
          <w:sz w:val="20"/>
          <w:szCs w:val="20"/>
        </w:rPr>
        <w:t>бизнес-офисов</w:t>
      </w:r>
      <w:proofErr w:type="gramEnd"/>
      <w:r w:rsidRPr="00F92419">
        <w:rPr>
          <w:rFonts w:ascii="Times New Roman" w:hAnsi="Times New Roman" w:cs="Times New Roman"/>
          <w:sz w:val="20"/>
          <w:szCs w:val="20"/>
        </w:rPr>
        <w:t xml:space="preserve"> постоянно. И рассчитываем, что «МФЦ для бизнеса» станет не просто местом оказания государственных   и муниципальных услуг, а современным пространством, где бизнес может получить всестороннюю информационную и </w:t>
      </w:r>
      <w:r w:rsidRPr="00F92419">
        <w:rPr>
          <w:rFonts w:ascii="Times New Roman" w:hAnsi="Times New Roman" w:cs="Times New Roman"/>
          <w:sz w:val="20"/>
          <w:szCs w:val="20"/>
          <w:shd w:val="clear" w:color="auto" w:fill="FFFFFF"/>
        </w:rPr>
        <w:t xml:space="preserve">юридическую поддержку» - комментирует Уполномоченный по защите прав предпринимателей в Ленинградской области </w:t>
      </w:r>
      <w:r w:rsidRPr="00F92419">
        <w:rPr>
          <w:rFonts w:ascii="Times New Roman" w:hAnsi="Times New Roman" w:cs="Times New Roman"/>
          <w:sz w:val="20"/>
          <w:szCs w:val="20"/>
        </w:rPr>
        <w:t>Елена Рулева.</w:t>
      </w:r>
    </w:p>
    <w:p w:rsidR="00F92419" w:rsidRPr="00F92419" w:rsidRDefault="00F92419" w:rsidP="00F92419">
      <w:pPr>
        <w:ind w:firstLine="709"/>
        <w:contextualSpacing/>
        <w:jc w:val="both"/>
        <w:rPr>
          <w:rFonts w:ascii="Times New Roman" w:hAnsi="Times New Roman" w:cs="Times New Roman"/>
          <w:sz w:val="20"/>
          <w:szCs w:val="20"/>
        </w:rPr>
      </w:pPr>
      <w:r w:rsidRPr="00F92419">
        <w:rPr>
          <w:rFonts w:ascii="Times New Roman" w:hAnsi="Times New Roman" w:cs="Times New Roman"/>
          <w:sz w:val="20"/>
          <w:szCs w:val="20"/>
        </w:rPr>
        <w:t>Напомним, сегодня в Ленинградской области работают 5 офисов «МФЦ для бизнеса», в которых граждане могут стать предпринимателями, а действующие бизнесмены получить свыше 200 государственных, муниципальных и специализированных услуг.</w:t>
      </w:r>
    </w:p>
    <w:tbl>
      <w:tblPr>
        <w:tblStyle w:val="af0"/>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tblGrid>
      <w:tr w:rsidR="00F92419" w:rsidRPr="00F92419" w:rsidTr="001E2830">
        <w:trPr>
          <w:jc w:val="right"/>
        </w:trPr>
        <w:tc>
          <w:tcPr>
            <w:tcW w:w="4786" w:type="dxa"/>
          </w:tcPr>
          <w:p w:rsidR="00F92419" w:rsidRPr="00F92419" w:rsidRDefault="00F92419" w:rsidP="00F92419">
            <w:pPr>
              <w:pStyle w:val="af5"/>
              <w:ind w:firstLine="709"/>
              <w:contextualSpacing/>
              <w:jc w:val="right"/>
              <w:rPr>
                <w:i/>
                <w:sz w:val="20"/>
                <w:szCs w:val="20"/>
              </w:rPr>
            </w:pPr>
            <w:r w:rsidRPr="00F92419">
              <w:rPr>
                <w:i/>
                <w:sz w:val="20"/>
                <w:szCs w:val="20"/>
              </w:rPr>
              <w:t xml:space="preserve">Пресс-секретарь ГБУ ЛО «МФЦ» </w:t>
            </w:r>
          </w:p>
          <w:p w:rsidR="00F92419" w:rsidRPr="00F92419" w:rsidRDefault="00F92419" w:rsidP="00F92419">
            <w:pPr>
              <w:pStyle w:val="af5"/>
              <w:ind w:firstLine="709"/>
              <w:contextualSpacing/>
              <w:jc w:val="right"/>
              <w:rPr>
                <w:i/>
                <w:sz w:val="20"/>
                <w:szCs w:val="20"/>
              </w:rPr>
            </w:pPr>
            <w:r w:rsidRPr="00F92419">
              <w:rPr>
                <w:i/>
                <w:sz w:val="20"/>
                <w:szCs w:val="20"/>
              </w:rPr>
              <w:t>Юлия Иванова</w:t>
            </w:r>
          </w:p>
          <w:p w:rsidR="00F92419" w:rsidRPr="00F92419" w:rsidRDefault="00F92419" w:rsidP="00F92419">
            <w:pPr>
              <w:pStyle w:val="af5"/>
              <w:ind w:firstLine="709"/>
              <w:contextualSpacing/>
              <w:jc w:val="right"/>
              <w:rPr>
                <w:i/>
                <w:sz w:val="20"/>
                <w:szCs w:val="20"/>
              </w:rPr>
            </w:pPr>
            <w:r w:rsidRPr="00F92419">
              <w:rPr>
                <w:i/>
                <w:sz w:val="20"/>
                <w:szCs w:val="20"/>
                <w:lang w:val="en-US"/>
              </w:rPr>
              <w:t>press</w:t>
            </w:r>
            <w:r w:rsidRPr="00F92419">
              <w:rPr>
                <w:i/>
                <w:sz w:val="20"/>
                <w:szCs w:val="20"/>
              </w:rPr>
              <w:t>@</w:t>
            </w:r>
            <w:proofErr w:type="spellStart"/>
            <w:r w:rsidRPr="00F92419">
              <w:rPr>
                <w:i/>
                <w:sz w:val="20"/>
                <w:szCs w:val="20"/>
                <w:lang w:val="en-US"/>
              </w:rPr>
              <w:t>mfc</w:t>
            </w:r>
            <w:proofErr w:type="spellEnd"/>
            <w:r w:rsidRPr="00F92419">
              <w:rPr>
                <w:i/>
                <w:sz w:val="20"/>
                <w:szCs w:val="20"/>
              </w:rPr>
              <w:t>47.</w:t>
            </w:r>
            <w:proofErr w:type="spellStart"/>
            <w:r w:rsidRPr="00F92419">
              <w:rPr>
                <w:i/>
                <w:sz w:val="20"/>
                <w:szCs w:val="20"/>
                <w:lang w:val="en-US"/>
              </w:rPr>
              <w:t>ru</w:t>
            </w:r>
            <w:proofErr w:type="spellEnd"/>
          </w:p>
        </w:tc>
      </w:tr>
    </w:tbl>
    <w:p w:rsidR="00701244" w:rsidRPr="00701244" w:rsidRDefault="00701244" w:rsidP="006538F1">
      <w:pPr>
        <w:tabs>
          <w:tab w:val="left" w:pos="593"/>
          <w:tab w:val="left" w:pos="2408"/>
          <w:tab w:val="left" w:pos="3667"/>
        </w:tabs>
        <w:rPr>
          <w:rFonts w:ascii="Times New Roman" w:hAnsi="Times New Roman" w:cs="Times New Roman"/>
          <w:sz w:val="20"/>
          <w:szCs w:val="20"/>
        </w:rPr>
      </w:pPr>
    </w:p>
    <w:p w:rsidR="00375097" w:rsidRPr="00D8425A" w:rsidRDefault="00FB739E"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sz w:val="20"/>
          <w:szCs w:val="20"/>
        </w:rPr>
        <w:pict>
          <v:shape id="_x0000_s1027" type="#_x0000_t202" style="position:absolute;margin-left:195.15pt;margin-top:.85pt;width:237.35pt;height:92.75pt;z-index:251659776;mso-wrap-distance-left:5pt;mso-wrap-distance-right:5pt;mso-position-horizontal-relative:margin" fillcolor="#9f9" stroked="f">
            <v:textbox style="mso-next-textbox:#_x0000_s1027" inset="0,0,0,0">
              <w:txbxContent>
                <w:p w:rsidR="005B1D24" w:rsidRDefault="005B1D24">
                  <w:pPr>
                    <w:pStyle w:val="a7"/>
                  </w:pPr>
                  <w:r>
                    <w:t>Газета «ЛЕСНАЯ РЕСПУБЛИКА»</w:t>
                  </w:r>
                </w:p>
                <w:p w:rsidR="005B1D24" w:rsidRDefault="005B1D24">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Pr>
          <w:rFonts w:ascii="Times New Roman" w:hAnsi="Times New Roman" w:cs="Times New Roman"/>
          <w:sz w:val="20"/>
          <w:szCs w:val="20"/>
        </w:rPr>
        <w:pict>
          <v:shape id="_x0000_s1026" type="#_x0000_t202" style="position:absolute;margin-left:449.25pt;margin-top:.85pt;width:237.1pt;height:82.4pt;z-index:251660800;mso-wrap-distance-left:5pt;mso-wrap-distance-right:5pt;mso-position-horizontal-relative:margin" fillcolor="#9f9" stroked="f">
            <v:textbox style="mso-next-textbox:#_x0000_s1026;mso-fit-shape-to-text:t" inset="0,0,0,0">
              <w:txbxContent>
                <w:p w:rsidR="005B1D24" w:rsidRPr="001C72ED" w:rsidRDefault="005B1D24">
                  <w:pPr>
                    <w:rPr>
                      <w:lang w:val="en-US"/>
                    </w:rPr>
                  </w:pPr>
                  <w:r>
                    <w:t>п. Пчевжа, ул. Клубная</w:t>
                  </w:r>
                  <w:r w:rsidRPr="001C72ED">
                    <w:rPr>
                      <w:lang w:val="en-US"/>
                    </w:rPr>
                    <w:t xml:space="preserve">, 6; </w:t>
                  </w:r>
                  <w:r>
                    <w:rPr>
                      <w:lang w:val="en-US" w:eastAsia="en-US" w:bidi="en-US"/>
                    </w:rPr>
                    <w:t xml:space="preserve">e-mail: </w:t>
                  </w:r>
                  <w:hyperlink r:id="rId25" w:history="1">
                    <w:r>
                      <w:rPr>
                        <w:lang w:val="en-US" w:eastAsia="en-US" w:bidi="en-US"/>
                      </w:rPr>
                      <w:t>klub.klubikov@mail.ru</w:t>
                    </w:r>
                  </w:hyperlink>
                </w:p>
                <w:p w:rsidR="005B1D24" w:rsidRDefault="005B1D24">
                  <w:pPr>
                    <w:pStyle w:val="a7"/>
                  </w:pPr>
                  <w:r>
                    <w:t>Телефон (факс): (81368) 75-389</w:t>
                  </w:r>
                </w:p>
                <w:p w:rsidR="005B1D24" w:rsidRDefault="005B1D24">
                  <w:r>
                    <w:t>Отпечатано в Пчевжинском сельском Доме культуры</w:t>
                  </w:r>
                </w:p>
                <w:p w:rsidR="005B1D24" w:rsidRDefault="00F92419">
                  <w:r>
                    <w:t>Подписано в печать 12</w:t>
                  </w:r>
                  <w:r w:rsidR="005B1D24">
                    <w:t>.03.201</w:t>
                  </w:r>
                  <w:bookmarkStart w:id="0" w:name="_GoBack"/>
                  <w:bookmarkEnd w:id="0"/>
                  <w:r w:rsidR="005B1D24">
                    <w:t>8г. в 20.00</w:t>
                  </w:r>
                </w:p>
                <w:p w:rsidR="005B1D24" w:rsidRDefault="005B1D24">
                  <w:r>
                    <w:t>(по графику в 20.00)</w:t>
                  </w:r>
                </w:p>
                <w:p w:rsidR="005B1D24" w:rsidRDefault="005B1D24">
                  <w:r>
                    <w:t>Редакционный совет: главный редактор – М.Л.Кузнецова; Ю.С. Нестеренко, Х.Х. Поподько Официальный сайт поселения: ПЧЁВЖА</w:t>
                  </w:r>
                  <w:proofErr w:type="gramStart"/>
                  <w:r>
                    <w:t>.Р</w:t>
                  </w:r>
                  <w:proofErr w:type="gramEnd"/>
                  <w:r>
                    <w:t>Ф Тираж: 22 экземпляра</w:t>
                  </w:r>
                </w:p>
              </w:txbxContent>
            </v:textbox>
            <w10:wrap anchorx="margin"/>
          </v:shape>
        </w:pic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26"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27"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046846">
          <w:type w:val="continuous"/>
          <w:pgSz w:w="16840" w:h="23800"/>
          <w:pgMar w:top="1134" w:right="850" w:bottom="1134" w:left="170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FB739E" w:rsidP="006538F1">
      <w:pPr>
        <w:rPr>
          <w:sz w:val="16"/>
          <w:szCs w:val="16"/>
        </w:rPr>
      </w:pPr>
      <w:r w:rsidRPr="00FB739E">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5B1D24" w:rsidRPr="00C21B1F" w:rsidRDefault="005B1D24" w:rsidP="00C21B1F"/>
              </w:txbxContent>
            </v:textbox>
            <w10:wrap anchorx="margin"/>
          </v:shape>
        </w:pict>
      </w:r>
    </w:p>
    <w:p w:rsidR="009576DF" w:rsidRDefault="009576DF">
      <w:pPr>
        <w:rPr>
          <w:sz w:val="16"/>
          <w:szCs w:val="16"/>
        </w:rPr>
      </w:pPr>
    </w:p>
    <w:sectPr w:rsidR="009576DF" w:rsidSect="000924CA">
      <w:headerReference w:type="even" r:id="rId28"/>
      <w:headerReference w:type="default" r:id="rId29"/>
      <w:headerReference w:type="first" r:id="rId30"/>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7DA" w:rsidRDefault="003267DA" w:rsidP="000924CA">
      <w:r>
        <w:separator/>
      </w:r>
    </w:p>
  </w:endnote>
  <w:endnote w:type="continuationSeparator" w:id="0">
    <w:p w:rsidR="003267DA" w:rsidRDefault="003267DA" w:rsidP="0009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7DA" w:rsidRDefault="003267DA"/>
  </w:footnote>
  <w:footnote w:type="continuationSeparator" w:id="0">
    <w:p w:rsidR="003267DA" w:rsidRDefault="003267D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5137"/>
      <w:docPartObj>
        <w:docPartGallery w:val="Page Numbers (Top of Page)"/>
        <w:docPartUnique/>
      </w:docPartObj>
    </w:sdtPr>
    <w:sdtContent>
      <w:p w:rsidR="005B1D24" w:rsidRDefault="005B1D24">
        <w:pPr>
          <w:pStyle w:val="ad"/>
        </w:pPr>
      </w:p>
      <w:p w:rsidR="005B1D24" w:rsidRDefault="005B1D24">
        <w:pPr>
          <w:pStyle w:val="ad"/>
        </w:pPr>
        <w:r>
          <w:rPr>
            <w:noProof/>
          </w:rPr>
          <w:drawing>
            <wp:anchor distT="0" distB="0" distL="63500" distR="63500" simplePos="0" relativeHeight="251661312"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9264"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7E79D7">
            <w:rPr>
              <w:noProof/>
            </w:rPr>
            <w:t>4</w:t>
          </w:r>
        </w:fldSimple>
        <w:r>
          <w:t xml:space="preserve">                                                                                                                                         </w:t>
        </w:r>
        <w:r w:rsidR="00F92419">
          <w:t xml:space="preserve">                             № 10</w:t>
        </w:r>
        <w:r>
          <w:rPr>
            <w:lang w:val="en-US"/>
          </w:rPr>
          <w:t xml:space="preserve"> </w:t>
        </w:r>
        <w:r w:rsidR="00F92419">
          <w:t>(251) 12</w:t>
        </w:r>
        <w:r>
          <w:t xml:space="preserve"> марта 201</w:t>
        </w:r>
        <w:r>
          <w:rPr>
            <w:lang w:val="en-US"/>
          </w:rPr>
          <w:t>8</w:t>
        </w:r>
      </w:p>
    </w:sdtContent>
  </w:sdt>
  <w:p w:rsidR="005B1D24" w:rsidRDefault="00FB739E">
    <w:pPr>
      <w:rPr>
        <w:sz w:val="2"/>
        <w:szCs w:val="2"/>
      </w:rPr>
    </w:pPr>
    <w:r w:rsidRPr="00FB739E">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sidRPr="00FB739E">
      <w:rPr>
        <w:noProof/>
        <w:lang w:bidi="ar-SA"/>
      </w:rPr>
      <w:pict>
        <v:shape id="_x0000_s2066" type="#_x0000_t32" style="position:absolute;margin-left:-5.75pt;margin-top:1.15pt;width:266.85pt;height:.05pt;z-index:314575493" o:connectortype="straight" strokecolor="lime" strokeweight="8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24" w:rsidRDefault="005B1D24" w:rsidP="00CC6F07">
    <w:pPr>
      <w:pStyle w:val="ad"/>
    </w:pPr>
    <w:r>
      <w:rPr>
        <w:noProof/>
      </w:rPr>
      <w:drawing>
        <wp:anchor distT="0" distB="0" distL="63500" distR="63500" simplePos="0" relativeHeight="25166028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5B1D24" w:rsidRDefault="00F92419" w:rsidP="00CC6F07">
    <w:pPr>
      <w:pStyle w:val="ad"/>
    </w:pPr>
    <w:r>
      <w:t>№ 10 (251) 12</w:t>
    </w:r>
    <w:r w:rsidR="005B1D24">
      <w:t xml:space="preserve"> марта 2018                                                                                                                                                                     </w:t>
    </w:r>
    <w:sdt>
      <w:sdtPr>
        <w:id w:val="12405138"/>
        <w:docPartObj>
          <w:docPartGallery w:val="Page Numbers (Top of Page)"/>
          <w:docPartUnique/>
        </w:docPartObj>
      </w:sdtPr>
      <w:sdtContent>
        <w:fldSimple w:instr=" PAGE   \* MERGEFORMAT ">
          <w:r w:rsidR="007E79D7">
            <w:rPr>
              <w:noProof/>
            </w:rPr>
            <w:t>3</w:t>
          </w:r>
        </w:fldSimple>
      </w:sdtContent>
    </w:sdt>
  </w:p>
  <w:p w:rsidR="005B1D24" w:rsidRDefault="00FB739E"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sidR="005B1D24">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24" w:rsidRDefault="005B1D24">
    <w:pPr>
      <w:pStyle w:val="ab"/>
    </w:pPr>
  </w:p>
  <w:p w:rsidR="005B1D24" w:rsidRDefault="005B1D24" w:rsidP="00F53FD2">
    <w:pPr>
      <w:pStyle w:val="ab"/>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24" w:rsidRDefault="00FB739E">
    <w:pPr>
      <w:rPr>
        <w:sz w:val="2"/>
        <w:szCs w:val="2"/>
      </w:rPr>
    </w:pPr>
    <w:r w:rsidRPr="00FB739E">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5B1D24" w:rsidRDefault="005B1D24">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24" w:rsidRDefault="00FB739E">
    <w:pPr>
      <w:rPr>
        <w:sz w:val="2"/>
        <w:szCs w:val="2"/>
      </w:rPr>
    </w:pPr>
    <w:r w:rsidRPr="00FB739E">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5B1D24" w:rsidRPr="005466AB" w:rsidRDefault="005B1D24"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24" w:rsidRDefault="00FB739E">
    <w:pPr>
      <w:rPr>
        <w:sz w:val="2"/>
        <w:szCs w:val="2"/>
      </w:rPr>
    </w:pPr>
    <w:r w:rsidRPr="00FB739E">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5B1D24" w:rsidRDefault="005B1D24">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FE4EFD"/>
    <w:multiLevelType w:val="hybridMultilevel"/>
    <w:tmpl w:val="25184B4E"/>
    <w:lvl w:ilvl="0" w:tplc="9072DB1E">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nsid w:val="01787EA3"/>
    <w:multiLevelType w:val="hybridMultilevel"/>
    <w:tmpl w:val="9FECAEA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3A0497"/>
    <w:multiLevelType w:val="hybridMultilevel"/>
    <w:tmpl w:val="730AB2AC"/>
    <w:lvl w:ilvl="0" w:tplc="123C0472">
      <w:start w:val="1"/>
      <w:numFmt w:val="decimal"/>
      <w:lvlText w:val="%1."/>
      <w:lvlJc w:val="left"/>
      <w:pPr>
        <w:ind w:left="660" w:hanging="360"/>
      </w:pPr>
      <w:rPr>
        <w:rFonts w:hint="default"/>
        <w:b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7">
    <w:nsid w:val="0B2B2E43"/>
    <w:multiLevelType w:val="multilevel"/>
    <w:tmpl w:val="E512680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nsid w:val="104F6A94"/>
    <w:multiLevelType w:val="hybridMultilevel"/>
    <w:tmpl w:val="D70EF35A"/>
    <w:lvl w:ilvl="0" w:tplc="DB0E38BC">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AC16FC"/>
    <w:multiLevelType w:val="multilevel"/>
    <w:tmpl w:val="C1FA192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28CE23EB"/>
    <w:multiLevelType w:val="multilevel"/>
    <w:tmpl w:val="3BC687EA"/>
    <w:lvl w:ilvl="0">
      <w:start w:val="2"/>
      <w:numFmt w:val="decimal"/>
      <w:lvlText w:val="%1."/>
      <w:lvlJc w:val="left"/>
      <w:pPr>
        <w:ind w:left="675" w:hanging="675"/>
      </w:pPr>
      <w:rPr>
        <w:rFonts w:hint="default"/>
        <w:b w:val="0"/>
      </w:rPr>
    </w:lvl>
    <w:lvl w:ilvl="1">
      <w:start w:val="6"/>
      <w:numFmt w:val="decimal"/>
      <w:lvlText w:val="%1.%2."/>
      <w:lvlJc w:val="left"/>
      <w:pPr>
        <w:ind w:left="862" w:hanging="720"/>
      </w:pPr>
      <w:rPr>
        <w:rFonts w:hint="default"/>
        <w:b w:val="0"/>
      </w:rPr>
    </w:lvl>
    <w:lvl w:ilvl="2">
      <w:start w:val="1"/>
      <w:numFmt w:val="decimal"/>
      <w:lvlText w:val="%1.%2.%3."/>
      <w:lvlJc w:val="left"/>
      <w:pPr>
        <w:ind w:left="1288" w:hanging="720"/>
      </w:pPr>
      <w:rPr>
        <w:rFonts w:hint="default"/>
        <w:b/>
        <w:i/>
      </w:rPr>
    </w:lvl>
    <w:lvl w:ilvl="3">
      <w:start w:val="1"/>
      <w:numFmt w:val="decimal"/>
      <w:lvlText w:val="%1.%2.%3.%4."/>
      <w:lvlJc w:val="left"/>
      <w:pPr>
        <w:ind w:left="1506" w:hanging="108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652" w:hanging="180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3296" w:hanging="2160"/>
      </w:pPr>
      <w:rPr>
        <w:rFonts w:hint="default"/>
        <w:b w:val="0"/>
      </w:rPr>
    </w:lvl>
  </w:abstractNum>
  <w:abstractNum w:abstractNumId="21">
    <w:nsid w:val="2CCC50ED"/>
    <w:multiLevelType w:val="hybridMultilevel"/>
    <w:tmpl w:val="1F763BD4"/>
    <w:lvl w:ilvl="0" w:tplc="9072DB1E">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
    <w:nsid w:val="3125159D"/>
    <w:multiLevelType w:val="multilevel"/>
    <w:tmpl w:val="9482DEC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32B45AD6"/>
    <w:multiLevelType w:val="hybridMultilevel"/>
    <w:tmpl w:val="25B0484C"/>
    <w:lvl w:ilvl="0" w:tplc="0D061C9C">
      <w:start w:val="1"/>
      <w:numFmt w:val="decimal"/>
      <w:lvlText w:val="%1."/>
      <w:lvlJc w:val="left"/>
      <w:pPr>
        <w:tabs>
          <w:tab w:val="num" w:pos="720"/>
        </w:tabs>
        <w:ind w:left="720" w:hanging="360"/>
      </w:pPr>
      <w:rPr>
        <w:b/>
      </w:rPr>
    </w:lvl>
    <w:lvl w:ilvl="1" w:tplc="D8E46154">
      <w:numFmt w:val="none"/>
      <w:lvlText w:val=""/>
      <w:lvlJc w:val="left"/>
      <w:pPr>
        <w:tabs>
          <w:tab w:val="num" w:pos="360"/>
        </w:tabs>
      </w:pPr>
    </w:lvl>
    <w:lvl w:ilvl="2" w:tplc="4CE09902">
      <w:numFmt w:val="none"/>
      <w:lvlText w:val=""/>
      <w:lvlJc w:val="left"/>
      <w:pPr>
        <w:tabs>
          <w:tab w:val="num" w:pos="360"/>
        </w:tabs>
      </w:pPr>
    </w:lvl>
    <w:lvl w:ilvl="3" w:tplc="8FE01BB4">
      <w:numFmt w:val="none"/>
      <w:lvlText w:val=""/>
      <w:lvlJc w:val="left"/>
      <w:pPr>
        <w:tabs>
          <w:tab w:val="num" w:pos="360"/>
        </w:tabs>
      </w:pPr>
    </w:lvl>
    <w:lvl w:ilvl="4" w:tplc="3A74ED88">
      <w:numFmt w:val="none"/>
      <w:lvlText w:val=""/>
      <w:lvlJc w:val="left"/>
      <w:pPr>
        <w:tabs>
          <w:tab w:val="num" w:pos="360"/>
        </w:tabs>
      </w:pPr>
    </w:lvl>
    <w:lvl w:ilvl="5" w:tplc="3D48686C">
      <w:numFmt w:val="none"/>
      <w:lvlText w:val=""/>
      <w:lvlJc w:val="left"/>
      <w:pPr>
        <w:tabs>
          <w:tab w:val="num" w:pos="360"/>
        </w:tabs>
      </w:pPr>
    </w:lvl>
    <w:lvl w:ilvl="6" w:tplc="78B673BC">
      <w:numFmt w:val="none"/>
      <w:lvlText w:val=""/>
      <w:lvlJc w:val="left"/>
      <w:pPr>
        <w:tabs>
          <w:tab w:val="num" w:pos="360"/>
        </w:tabs>
      </w:pPr>
    </w:lvl>
    <w:lvl w:ilvl="7" w:tplc="5E0C816C">
      <w:numFmt w:val="none"/>
      <w:lvlText w:val=""/>
      <w:lvlJc w:val="left"/>
      <w:pPr>
        <w:tabs>
          <w:tab w:val="num" w:pos="360"/>
        </w:tabs>
      </w:pPr>
    </w:lvl>
    <w:lvl w:ilvl="8" w:tplc="B5B80558">
      <w:numFmt w:val="none"/>
      <w:lvlText w:val=""/>
      <w:lvlJc w:val="left"/>
      <w:pPr>
        <w:tabs>
          <w:tab w:val="num" w:pos="360"/>
        </w:tabs>
      </w:pPr>
    </w:lvl>
  </w:abstractNum>
  <w:abstractNum w:abstractNumId="24">
    <w:nsid w:val="33EA5848"/>
    <w:multiLevelType w:val="hybridMultilevel"/>
    <w:tmpl w:val="194A8F90"/>
    <w:lvl w:ilvl="0" w:tplc="751E7D5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345C67DC"/>
    <w:multiLevelType w:val="hybridMultilevel"/>
    <w:tmpl w:val="5328B420"/>
    <w:lvl w:ilvl="0" w:tplc="BF50F8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51102E"/>
    <w:multiLevelType w:val="hybridMultilevel"/>
    <w:tmpl w:val="C31455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A3414C1"/>
    <w:multiLevelType w:val="multilevel"/>
    <w:tmpl w:val="27DA5BFA"/>
    <w:lvl w:ilvl="0">
      <w:start w:val="1"/>
      <w:numFmt w:val="decimal"/>
      <w:lvlText w:val="%1."/>
      <w:lvlJc w:val="left"/>
      <w:pPr>
        <w:ind w:left="420" w:hanging="420"/>
      </w:pPr>
      <w:rPr>
        <w:rFonts w:hint="default"/>
      </w:rPr>
    </w:lvl>
    <w:lvl w:ilvl="1">
      <w:start w:val="1"/>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8">
    <w:nsid w:val="3D4A75F8"/>
    <w:multiLevelType w:val="multilevel"/>
    <w:tmpl w:val="E9C269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3F222ED7"/>
    <w:multiLevelType w:val="hybridMultilevel"/>
    <w:tmpl w:val="5234EDCE"/>
    <w:lvl w:ilvl="0" w:tplc="2F3EBC7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F83433D"/>
    <w:multiLevelType w:val="hybridMultilevel"/>
    <w:tmpl w:val="693C9C30"/>
    <w:lvl w:ilvl="0" w:tplc="0419000F">
      <w:start w:val="1"/>
      <w:numFmt w:val="decimal"/>
      <w:lvlText w:val="%1."/>
      <w:lvlJc w:val="left"/>
      <w:pPr>
        <w:tabs>
          <w:tab w:val="num" w:pos="760"/>
        </w:tabs>
        <w:ind w:left="760" w:hanging="360"/>
      </w:p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31">
    <w:nsid w:val="40203E22"/>
    <w:multiLevelType w:val="hybridMultilevel"/>
    <w:tmpl w:val="30E2A2BC"/>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2">
    <w:nsid w:val="45F578EF"/>
    <w:multiLevelType w:val="multilevel"/>
    <w:tmpl w:val="5C521E9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470D013A"/>
    <w:multiLevelType w:val="hybridMultilevel"/>
    <w:tmpl w:val="74C8B6BE"/>
    <w:lvl w:ilvl="0" w:tplc="1F28C65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51073CE9"/>
    <w:multiLevelType w:val="multilevel"/>
    <w:tmpl w:val="09D0D138"/>
    <w:lvl w:ilvl="0">
      <w:start w:val="2"/>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5">
    <w:nsid w:val="591240FF"/>
    <w:multiLevelType w:val="hybridMultilevel"/>
    <w:tmpl w:val="4F54CA86"/>
    <w:lvl w:ilvl="0" w:tplc="1F28C656">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nsid w:val="59AB4649"/>
    <w:multiLevelType w:val="hybridMultilevel"/>
    <w:tmpl w:val="7BFE62BE"/>
    <w:lvl w:ilvl="0" w:tplc="FF4476DC">
      <w:start w:val="3"/>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A036E70"/>
    <w:multiLevelType w:val="multilevel"/>
    <w:tmpl w:val="2BC80064"/>
    <w:lvl w:ilvl="0">
      <w:start w:val="2"/>
      <w:numFmt w:val="decimal"/>
      <w:lvlText w:val="%1."/>
      <w:lvlJc w:val="left"/>
      <w:pPr>
        <w:ind w:left="360" w:hanging="360"/>
      </w:pPr>
      <w:rPr>
        <w:rFonts w:hint="default"/>
      </w:rPr>
    </w:lvl>
    <w:lvl w:ilvl="1">
      <w:start w:val="8"/>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38">
    <w:nsid w:val="688049DC"/>
    <w:multiLevelType w:val="multilevel"/>
    <w:tmpl w:val="1128AB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6A56320B"/>
    <w:multiLevelType w:val="hybridMultilevel"/>
    <w:tmpl w:val="35F21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7CC13CBC"/>
    <w:multiLevelType w:val="multilevel"/>
    <w:tmpl w:val="62BC33A8"/>
    <w:lvl w:ilvl="0">
      <w:start w:val="4"/>
      <w:numFmt w:val="decimal"/>
      <w:lvlText w:val="%1."/>
      <w:lvlJc w:val="left"/>
      <w:pPr>
        <w:tabs>
          <w:tab w:val="num" w:pos="705"/>
        </w:tabs>
        <w:ind w:left="705" w:hanging="705"/>
      </w:pPr>
      <w:rPr>
        <w:rFonts w:hint="default"/>
      </w:rPr>
    </w:lvl>
    <w:lvl w:ilvl="1">
      <w:start w:val="20"/>
      <w:numFmt w:val="decimal"/>
      <w:lvlText w:val="%1.%2."/>
      <w:lvlJc w:val="left"/>
      <w:pPr>
        <w:tabs>
          <w:tab w:val="num" w:pos="1414"/>
        </w:tabs>
        <w:ind w:left="1414" w:hanging="70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num w:numId="1">
    <w:abstractNumId w:val="0"/>
  </w:num>
  <w:num w:numId="2">
    <w:abstractNumId w:val="40"/>
  </w:num>
  <w:num w:numId="3">
    <w:abstractNumId w:val="41"/>
  </w:num>
  <w:num w:numId="4">
    <w:abstractNumId w:val="22"/>
  </w:num>
  <w:num w:numId="5">
    <w:abstractNumId w:val="38"/>
  </w:num>
  <w:num w:numId="6">
    <w:abstractNumId w:val="39"/>
  </w:num>
  <w:num w:numId="7">
    <w:abstractNumId w:val="19"/>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36"/>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3"/>
  </w:num>
  <w:num w:numId="14">
    <w:abstractNumId w:val="23"/>
    <w:lvlOverride w:ilvl="0">
      <w:startOverride w:val="1"/>
    </w:lvlOverride>
    <w:lvlOverride w:ilvl="1"/>
    <w:lvlOverride w:ilvl="2"/>
    <w:lvlOverride w:ilvl="3"/>
    <w:lvlOverride w:ilvl="4"/>
    <w:lvlOverride w:ilvl="5"/>
    <w:lvlOverride w:ilvl="6"/>
    <w:lvlOverride w:ilvl="7"/>
    <w:lvlOverride w:ilvl="8"/>
  </w:num>
  <w:num w:numId="15">
    <w:abstractNumId w:val="33"/>
  </w:num>
  <w:num w:numId="16">
    <w:abstractNumId w:val="20"/>
  </w:num>
  <w:num w:numId="17">
    <w:abstractNumId w:val="37"/>
  </w:num>
  <w:num w:numId="18">
    <w:abstractNumId w:val="14"/>
  </w:num>
  <w:num w:numId="19">
    <w:abstractNumId w:val="21"/>
  </w:num>
  <w:num w:numId="20">
    <w:abstractNumId w:val="25"/>
  </w:num>
  <w:num w:numId="21">
    <w:abstractNumId w:val="35"/>
  </w:num>
  <w:num w:numId="22">
    <w:abstractNumId w:val="18"/>
  </w:num>
  <w:num w:numId="23">
    <w:abstractNumId w:val="34"/>
  </w:num>
  <w:num w:numId="24">
    <w:abstractNumId w:val="24"/>
  </w:num>
  <w:num w:numId="25">
    <w:abstractNumId w:val="16"/>
  </w:num>
  <w:num w:numId="26">
    <w:abstractNumId w:val="1"/>
  </w:num>
  <w:num w:numId="27">
    <w:abstractNumId w:val="2"/>
  </w:num>
  <w:num w:numId="28">
    <w:abstractNumId w:val="3"/>
  </w:num>
  <w:num w:numId="29">
    <w:abstractNumId w:val="4"/>
  </w:num>
  <w:num w:numId="30">
    <w:abstractNumId w:val="6"/>
  </w:num>
  <w:num w:numId="31">
    <w:abstractNumId w:val="7"/>
  </w:num>
  <w:num w:numId="32">
    <w:abstractNumId w:val="8"/>
  </w:num>
  <w:num w:numId="33">
    <w:abstractNumId w:val="9"/>
  </w:num>
  <w:num w:numId="34">
    <w:abstractNumId w:val="10"/>
  </w:num>
  <w:num w:numId="35">
    <w:abstractNumId w:val="11"/>
  </w:num>
  <w:num w:numId="36">
    <w:abstractNumId w:val="12"/>
  </w:num>
  <w:num w:numId="37">
    <w:abstractNumId w:val="13"/>
  </w:num>
  <w:num w:numId="38">
    <w:abstractNumId w:val="5"/>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32"/>
  </w:num>
  <w:num w:numId="44">
    <w:abstractNumId w:val="2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45058"/>
    <o:shapelayout v:ext="edit">
      <o:idmap v:ext="edit" data="2"/>
      <o:rules v:ext="edit">
        <o:r id="V:Rule5" type="connector" idref="#_x0000_s2066"/>
        <o:r id="V:Rule6" type="connector" idref="#_x0000_s2067"/>
        <o:r id="V:Rule7" type="connector" idref="#_x0000_s2070"/>
        <o:r id="V:Rule8" type="connector" idref="#_x0000_s2069"/>
      </o:rules>
    </o:shapelayout>
  </w:hdrShapeDefaults>
  <w:footnotePr>
    <w:footnote w:id="-1"/>
    <w:footnote w:id="0"/>
  </w:footnotePr>
  <w:endnotePr>
    <w:endnote w:id="-1"/>
    <w:endnote w:id="0"/>
  </w:endnotePr>
  <w:compat>
    <w:doNotExpandShiftReturn/>
    <w:useFELayout/>
  </w:compat>
  <w:rsids>
    <w:rsidRoot w:val="000924CA"/>
    <w:rsid w:val="000004D5"/>
    <w:rsid w:val="0000053E"/>
    <w:rsid w:val="00004932"/>
    <w:rsid w:val="00004BEB"/>
    <w:rsid w:val="00005A15"/>
    <w:rsid w:val="00005EE9"/>
    <w:rsid w:val="0000637B"/>
    <w:rsid w:val="0000723E"/>
    <w:rsid w:val="0000727B"/>
    <w:rsid w:val="00007AD8"/>
    <w:rsid w:val="00007DBC"/>
    <w:rsid w:val="00010626"/>
    <w:rsid w:val="000207E0"/>
    <w:rsid w:val="00021463"/>
    <w:rsid w:val="000225D2"/>
    <w:rsid w:val="000226E4"/>
    <w:rsid w:val="00022A72"/>
    <w:rsid w:val="000252CB"/>
    <w:rsid w:val="00025C66"/>
    <w:rsid w:val="0002701E"/>
    <w:rsid w:val="000274A3"/>
    <w:rsid w:val="00033C81"/>
    <w:rsid w:val="000340CA"/>
    <w:rsid w:val="00034ABC"/>
    <w:rsid w:val="00034C60"/>
    <w:rsid w:val="000356CA"/>
    <w:rsid w:val="00036CDE"/>
    <w:rsid w:val="00040797"/>
    <w:rsid w:val="00043766"/>
    <w:rsid w:val="00043AC3"/>
    <w:rsid w:val="0004449E"/>
    <w:rsid w:val="00046520"/>
    <w:rsid w:val="00046846"/>
    <w:rsid w:val="00050238"/>
    <w:rsid w:val="00051BA8"/>
    <w:rsid w:val="00052403"/>
    <w:rsid w:val="000525D0"/>
    <w:rsid w:val="000531AD"/>
    <w:rsid w:val="00054980"/>
    <w:rsid w:val="0005589E"/>
    <w:rsid w:val="00056A68"/>
    <w:rsid w:val="00056D6A"/>
    <w:rsid w:val="000574CB"/>
    <w:rsid w:val="0006132C"/>
    <w:rsid w:val="00062478"/>
    <w:rsid w:val="000636EB"/>
    <w:rsid w:val="00065ADD"/>
    <w:rsid w:val="00066BDC"/>
    <w:rsid w:val="00071880"/>
    <w:rsid w:val="00073484"/>
    <w:rsid w:val="00074395"/>
    <w:rsid w:val="00074791"/>
    <w:rsid w:val="00080CD7"/>
    <w:rsid w:val="0008133C"/>
    <w:rsid w:val="0008192D"/>
    <w:rsid w:val="00081B5F"/>
    <w:rsid w:val="0008381F"/>
    <w:rsid w:val="00083900"/>
    <w:rsid w:val="00085387"/>
    <w:rsid w:val="000864AC"/>
    <w:rsid w:val="00086E24"/>
    <w:rsid w:val="000878E7"/>
    <w:rsid w:val="000924CA"/>
    <w:rsid w:val="00095689"/>
    <w:rsid w:val="00096698"/>
    <w:rsid w:val="000971B6"/>
    <w:rsid w:val="000972A7"/>
    <w:rsid w:val="000A032D"/>
    <w:rsid w:val="000A4208"/>
    <w:rsid w:val="000A4905"/>
    <w:rsid w:val="000A4B56"/>
    <w:rsid w:val="000A5617"/>
    <w:rsid w:val="000B1EE2"/>
    <w:rsid w:val="000B2086"/>
    <w:rsid w:val="000B2168"/>
    <w:rsid w:val="000B5C14"/>
    <w:rsid w:val="000B5E3C"/>
    <w:rsid w:val="000C1987"/>
    <w:rsid w:val="000C1A3B"/>
    <w:rsid w:val="000C6778"/>
    <w:rsid w:val="000D1237"/>
    <w:rsid w:val="000D2B85"/>
    <w:rsid w:val="000D5BDA"/>
    <w:rsid w:val="000D5C69"/>
    <w:rsid w:val="000D6520"/>
    <w:rsid w:val="000D6531"/>
    <w:rsid w:val="000E147E"/>
    <w:rsid w:val="000E18A5"/>
    <w:rsid w:val="000E331F"/>
    <w:rsid w:val="000E62F0"/>
    <w:rsid w:val="000E69F7"/>
    <w:rsid w:val="000F1BA4"/>
    <w:rsid w:val="000F3C66"/>
    <w:rsid w:val="000F4EBD"/>
    <w:rsid w:val="000F5E48"/>
    <w:rsid w:val="000F5EA1"/>
    <w:rsid w:val="000F636B"/>
    <w:rsid w:val="000F66EC"/>
    <w:rsid w:val="000F675E"/>
    <w:rsid w:val="000F6782"/>
    <w:rsid w:val="001001C6"/>
    <w:rsid w:val="00100241"/>
    <w:rsid w:val="00102004"/>
    <w:rsid w:val="00102C24"/>
    <w:rsid w:val="00103C08"/>
    <w:rsid w:val="00104055"/>
    <w:rsid w:val="001043C8"/>
    <w:rsid w:val="00104462"/>
    <w:rsid w:val="00107A64"/>
    <w:rsid w:val="001125C6"/>
    <w:rsid w:val="00113DC9"/>
    <w:rsid w:val="00120005"/>
    <w:rsid w:val="00120C4A"/>
    <w:rsid w:val="00121148"/>
    <w:rsid w:val="00121899"/>
    <w:rsid w:val="00126B87"/>
    <w:rsid w:val="00133FA2"/>
    <w:rsid w:val="001340B5"/>
    <w:rsid w:val="0013657B"/>
    <w:rsid w:val="00145088"/>
    <w:rsid w:val="00153605"/>
    <w:rsid w:val="00153BD8"/>
    <w:rsid w:val="00164A8C"/>
    <w:rsid w:val="00166A4D"/>
    <w:rsid w:val="00166E0D"/>
    <w:rsid w:val="00167917"/>
    <w:rsid w:val="00170FC7"/>
    <w:rsid w:val="00171BFF"/>
    <w:rsid w:val="001721D4"/>
    <w:rsid w:val="001748FF"/>
    <w:rsid w:val="00181393"/>
    <w:rsid w:val="0018218B"/>
    <w:rsid w:val="00186DC4"/>
    <w:rsid w:val="00191161"/>
    <w:rsid w:val="001951C7"/>
    <w:rsid w:val="00195688"/>
    <w:rsid w:val="00197363"/>
    <w:rsid w:val="001A0AB2"/>
    <w:rsid w:val="001A18BD"/>
    <w:rsid w:val="001A5931"/>
    <w:rsid w:val="001A6C18"/>
    <w:rsid w:val="001A7976"/>
    <w:rsid w:val="001B1654"/>
    <w:rsid w:val="001B20C8"/>
    <w:rsid w:val="001B2F30"/>
    <w:rsid w:val="001B3DB8"/>
    <w:rsid w:val="001B7C5C"/>
    <w:rsid w:val="001C0F07"/>
    <w:rsid w:val="001C1FF0"/>
    <w:rsid w:val="001C204C"/>
    <w:rsid w:val="001C2754"/>
    <w:rsid w:val="001C5EF6"/>
    <w:rsid w:val="001C63BE"/>
    <w:rsid w:val="001C72ED"/>
    <w:rsid w:val="001D1DB7"/>
    <w:rsid w:val="001D2276"/>
    <w:rsid w:val="001D2F96"/>
    <w:rsid w:val="001D5643"/>
    <w:rsid w:val="001D71CF"/>
    <w:rsid w:val="001D7547"/>
    <w:rsid w:val="001D759A"/>
    <w:rsid w:val="001E047B"/>
    <w:rsid w:val="001E1D2F"/>
    <w:rsid w:val="001E27E0"/>
    <w:rsid w:val="001E2B38"/>
    <w:rsid w:val="001E5D83"/>
    <w:rsid w:val="001E67E1"/>
    <w:rsid w:val="001F02AF"/>
    <w:rsid w:val="001F1EC1"/>
    <w:rsid w:val="001F2154"/>
    <w:rsid w:val="001F215F"/>
    <w:rsid w:val="001F2EB7"/>
    <w:rsid w:val="001F3AE6"/>
    <w:rsid w:val="001F3AEB"/>
    <w:rsid w:val="001F6C98"/>
    <w:rsid w:val="0020191F"/>
    <w:rsid w:val="00202071"/>
    <w:rsid w:val="00202149"/>
    <w:rsid w:val="00203660"/>
    <w:rsid w:val="00204210"/>
    <w:rsid w:val="00205883"/>
    <w:rsid w:val="00207B5A"/>
    <w:rsid w:val="00211327"/>
    <w:rsid w:val="00213168"/>
    <w:rsid w:val="002133D7"/>
    <w:rsid w:val="002139B6"/>
    <w:rsid w:val="00213A5F"/>
    <w:rsid w:val="00214306"/>
    <w:rsid w:val="00214B57"/>
    <w:rsid w:val="00216A9C"/>
    <w:rsid w:val="00220E35"/>
    <w:rsid w:val="0022533B"/>
    <w:rsid w:val="00225EA9"/>
    <w:rsid w:val="0022696F"/>
    <w:rsid w:val="00227063"/>
    <w:rsid w:val="00233406"/>
    <w:rsid w:val="00235863"/>
    <w:rsid w:val="00235DEF"/>
    <w:rsid w:val="00236201"/>
    <w:rsid w:val="00236CB6"/>
    <w:rsid w:val="00237406"/>
    <w:rsid w:val="002404C0"/>
    <w:rsid w:val="00242D8C"/>
    <w:rsid w:val="00242FB7"/>
    <w:rsid w:val="00244789"/>
    <w:rsid w:val="00244BF8"/>
    <w:rsid w:val="00245437"/>
    <w:rsid w:val="00246064"/>
    <w:rsid w:val="0024782C"/>
    <w:rsid w:val="00247A77"/>
    <w:rsid w:val="002502DB"/>
    <w:rsid w:val="002511E1"/>
    <w:rsid w:val="00254CCB"/>
    <w:rsid w:val="002552D4"/>
    <w:rsid w:val="002569F4"/>
    <w:rsid w:val="0026318B"/>
    <w:rsid w:val="0026364F"/>
    <w:rsid w:val="00265BA5"/>
    <w:rsid w:val="00265E12"/>
    <w:rsid w:val="002674E3"/>
    <w:rsid w:val="00270D04"/>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2318"/>
    <w:rsid w:val="002A3256"/>
    <w:rsid w:val="002A3A81"/>
    <w:rsid w:val="002A483A"/>
    <w:rsid w:val="002A55C9"/>
    <w:rsid w:val="002A67CB"/>
    <w:rsid w:val="002A6947"/>
    <w:rsid w:val="002B08C5"/>
    <w:rsid w:val="002B1992"/>
    <w:rsid w:val="002B1CA2"/>
    <w:rsid w:val="002B1D97"/>
    <w:rsid w:val="002B2961"/>
    <w:rsid w:val="002B2F3E"/>
    <w:rsid w:val="002B3BFD"/>
    <w:rsid w:val="002B4AC4"/>
    <w:rsid w:val="002B4B5E"/>
    <w:rsid w:val="002B4BF6"/>
    <w:rsid w:val="002B5076"/>
    <w:rsid w:val="002B7B26"/>
    <w:rsid w:val="002C0A23"/>
    <w:rsid w:val="002C0B71"/>
    <w:rsid w:val="002C18CB"/>
    <w:rsid w:val="002C3E17"/>
    <w:rsid w:val="002C4A7E"/>
    <w:rsid w:val="002C677B"/>
    <w:rsid w:val="002D185D"/>
    <w:rsid w:val="002D196F"/>
    <w:rsid w:val="002D284E"/>
    <w:rsid w:val="002D370B"/>
    <w:rsid w:val="002D40B2"/>
    <w:rsid w:val="002D6F93"/>
    <w:rsid w:val="002D771C"/>
    <w:rsid w:val="002E0EDA"/>
    <w:rsid w:val="002E26B9"/>
    <w:rsid w:val="002E337E"/>
    <w:rsid w:val="002E3879"/>
    <w:rsid w:val="002E6C1B"/>
    <w:rsid w:val="002F0057"/>
    <w:rsid w:val="002F4E0A"/>
    <w:rsid w:val="002F5A29"/>
    <w:rsid w:val="002F6950"/>
    <w:rsid w:val="002F6DE1"/>
    <w:rsid w:val="002F7271"/>
    <w:rsid w:val="0030019B"/>
    <w:rsid w:val="00300684"/>
    <w:rsid w:val="0030511D"/>
    <w:rsid w:val="00305779"/>
    <w:rsid w:val="003064BD"/>
    <w:rsid w:val="0030688E"/>
    <w:rsid w:val="00307FBD"/>
    <w:rsid w:val="00310891"/>
    <w:rsid w:val="00311BD3"/>
    <w:rsid w:val="003128EC"/>
    <w:rsid w:val="00314574"/>
    <w:rsid w:val="00316E99"/>
    <w:rsid w:val="003176A8"/>
    <w:rsid w:val="00317B92"/>
    <w:rsid w:val="003209A3"/>
    <w:rsid w:val="00320FCF"/>
    <w:rsid w:val="003245DF"/>
    <w:rsid w:val="0032473A"/>
    <w:rsid w:val="00325546"/>
    <w:rsid w:val="0032559F"/>
    <w:rsid w:val="003267DA"/>
    <w:rsid w:val="0032768C"/>
    <w:rsid w:val="00327C7B"/>
    <w:rsid w:val="00332B6D"/>
    <w:rsid w:val="00333653"/>
    <w:rsid w:val="00335CD5"/>
    <w:rsid w:val="0033662A"/>
    <w:rsid w:val="00340EAF"/>
    <w:rsid w:val="00345D1D"/>
    <w:rsid w:val="00346F6C"/>
    <w:rsid w:val="0034702F"/>
    <w:rsid w:val="0035073F"/>
    <w:rsid w:val="00350B53"/>
    <w:rsid w:val="00351F9D"/>
    <w:rsid w:val="0035200B"/>
    <w:rsid w:val="00354B5A"/>
    <w:rsid w:val="00355794"/>
    <w:rsid w:val="003557DF"/>
    <w:rsid w:val="00355A8E"/>
    <w:rsid w:val="003573C0"/>
    <w:rsid w:val="00360329"/>
    <w:rsid w:val="00362EFC"/>
    <w:rsid w:val="00362F2F"/>
    <w:rsid w:val="0036483F"/>
    <w:rsid w:val="0036664A"/>
    <w:rsid w:val="0036724D"/>
    <w:rsid w:val="00367C07"/>
    <w:rsid w:val="00370EA5"/>
    <w:rsid w:val="0037461C"/>
    <w:rsid w:val="00375097"/>
    <w:rsid w:val="00375511"/>
    <w:rsid w:val="00376BB8"/>
    <w:rsid w:val="00380382"/>
    <w:rsid w:val="00382156"/>
    <w:rsid w:val="003847D5"/>
    <w:rsid w:val="00386526"/>
    <w:rsid w:val="0038672B"/>
    <w:rsid w:val="003876DC"/>
    <w:rsid w:val="00390A4B"/>
    <w:rsid w:val="00392C6D"/>
    <w:rsid w:val="003A4506"/>
    <w:rsid w:val="003A6867"/>
    <w:rsid w:val="003B1D19"/>
    <w:rsid w:val="003B25DA"/>
    <w:rsid w:val="003B4FCC"/>
    <w:rsid w:val="003B6726"/>
    <w:rsid w:val="003C0D7B"/>
    <w:rsid w:val="003C1060"/>
    <w:rsid w:val="003C312B"/>
    <w:rsid w:val="003C3613"/>
    <w:rsid w:val="003C36AC"/>
    <w:rsid w:val="003C39AF"/>
    <w:rsid w:val="003C3CD1"/>
    <w:rsid w:val="003C3D2F"/>
    <w:rsid w:val="003C4087"/>
    <w:rsid w:val="003C58C2"/>
    <w:rsid w:val="003C6DE9"/>
    <w:rsid w:val="003C777A"/>
    <w:rsid w:val="003D044E"/>
    <w:rsid w:val="003D109F"/>
    <w:rsid w:val="003D27F7"/>
    <w:rsid w:val="003D2895"/>
    <w:rsid w:val="003D3288"/>
    <w:rsid w:val="003D3826"/>
    <w:rsid w:val="003D5CBE"/>
    <w:rsid w:val="003D7218"/>
    <w:rsid w:val="003D75B2"/>
    <w:rsid w:val="003D7CFD"/>
    <w:rsid w:val="003E0838"/>
    <w:rsid w:val="003E205F"/>
    <w:rsid w:val="003E2EF3"/>
    <w:rsid w:val="003E393D"/>
    <w:rsid w:val="003E621A"/>
    <w:rsid w:val="003E6DBA"/>
    <w:rsid w:val="003F1165"/>
    <w:rsid w:val="003F2041"/>
    <w:rsid w:val="003F20DE"/>
    <w:rsid w:val="003F2F4C"/>
    <w:rsid w:val="003F5B4F"/>
    <w:rsid w:val="003F73C4"/>
    <w:rsid w:val="00400979"/>
    <w:rsid w:val="00400D1C"/>
    <w:rsid w:val="00402A64"/>
    <w:rsid w:val="00403280"/>
    <w:rsid w:val="00403669"/>
    <w:rsid w:val="00405301"/>
    <w:rsid w:val="00406872"/>
    <w:rsid w:val="00406997"/>
    <w:rsid w:val="00413603"/>
    <w:rsid w:val="004157DB"/>
    <w:rsid w:val="00417415"/>
    <w:rsid w:val="00417861"/>
    <w:rsid w:val="00423737"/>
    <w:rsid w:val="004245FA"/>
    <w:rsid w:val="00431579"/>
    <w:rsid w:val="0043237D"/>
    <w:rsid w:val="00433C8F"/>
    <w:rsid w:val="00434C23"/>
    <w:rsid w:val="004378C6"/>
    <w:rsid w:val="00437ACA"/>
    <w:rsid w:val="00437D0A"/>
    <w:rsid w:val="00440FE6"/>
    <w:rsid w:val="00441140"/>
    <w:rsid w:val="00446BFC"/>
    <w:rsid w:val="004504A1"/>
    <w:rsid w:val="00450E86"/>
    <w:rsid w:val="004515EF"/>
    <w:rsid w:val="00451962"/>
    <w:rsid w:val="00452626"/>
    <w:rsid w:val="004527D2"/>
    <w:rsid w:val="004613A3"/>
    <w:rsid w:val="00461F1A"/>
    <w:rsid w:val="00463D5D"/>
    <w:rsid w:val="004667B9"/>
    <w:rsid w:val="00467E2F"/>
    <w:rsid w:val="00470FF2"/>
    <w:rsid w:val="00471320"/>
    <w:rsid w:val="00471A80"/>
    <w:rsid w:val="00472D1A"/>
    <w:rsid w:val="00473107"/>
    <w:rsid w:val="004773EC"/>
    <w:rsid w:val="00480E51"/>
    <w:rsid w:val="00482B96"/>
    <w:rsid w:val="00482FCF"/>
    <w:rsid w:val="0048442B"/>
    <w:rsid w:val="004874FC"/>
    <w:rsid w:val="00487B32"/>
    <w:rsid w:val="00492B37"/>
    <w:rsid w:val="0049436E"/>
    <w:rsid w:val="004A3A7A"/>
    <w:rsid w:val="004A3D2A"/>
    <w:rsid w:val="004A5326"/>
    <w:rsid w:val="004A5BF6"/>
    <w:rsid w:val="004A64C2"/>
    <w:rsid w:val="004A77FA"/>
    <w:rsid w:val="004B0B17"/>
    <w:rsid w:val="004B5904"/>
    <w:rsid w:val="004B7E1C"/>
    <w:rsid w:val="004B7E34"/>
    <w:rsid w:val="004C1956"/>
    <w:rsid w:val="004C3233"/>
    <w:rsid w:val="004C5FB2"/>
    <w:rsid w:val="004C7551"/>
    <w:rsid w:val="004D0B69"/>
    <w:rsid w:val="004D1384"/>
    <w:rsid w:val="004D3CC0"/>
    <w:rsid w:val="004E2547"/>
    <w:rsid w:val="004E5C12"/>
    <w:rsid w:val="004E5E7D"/>
    <w:rsid w:val="004E6619"/>
    <w:rsid w:val="004E6BB2"/>
    <w:rsid w:val="004E70C2"/>
    <w:rsid w:val="004E7D19"/>
    <w:rsid w:val="004F2924"/>
    <w:rsid w:val="004F493B"/>
    <w:rsid w:val="004F5A5F"/>
    <w:rsid w:val="00500D50"/>
    <w:rsid w:val="00500FF7"/>
    <w:rsid w:val="00501FDC"/>
    <w:rsid w:val="00504194"/>
    <w:rsid w:val="00507276"/>
    <w:rsid w:val="00511608"/>
    <w:rsid w:val="00511E62"/>
    <w:rsid w:val="00513361"/>
    <w:rsid w:val="00514DCA"/>
    <w:rsid w:val="00515674"/>
    <w:rsid w:val="005202FB"/>
    <w:rsid w:val="00522923"/>
    <w:rsid w:val="005243D7"/>
    <w:rsid w:val="0052542E"/>
    <w:rsid w:val="005259F3"/>
    <w:rsid w:val="005266C0"/>
    <w:rsid w:val="00526AA0"/>
    <w:rsid w:val="00527E12"/>
    <w:rsid w:val="00531D10"/>
    <w:rsid w:val="00531FE2"/>
    <w:rsid w:val="00535AFC"/>
    <w:rsid w:val="00540042"/>
    <w:rsid w:val="005409D5"/>
    <w:rsid w:val="005466AB"/>
    <w:rsid w:val="00551252"/>
    <w:rsid w:val="00552F64"/>
    <w:rsid w:val="00553E1E"/>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4156"/>
    <w:rsid w:val="00575120"/>
    <w:rsid w:val="005756F7"/>
    <w:rsid w:val="00581ADF"/>
    <w:rsid w:val="00585343"/>
    <w:rsid w:val="00585F8F"/>
    <w:rsid w:val="005869D2"/>
    <w:rsid w:val="00586A4F"/>
    <w:rsid w:val="00592328"/>
    <w:rsid w:val="0059399D"/>
    <w:rsid w:val="00595A74"/>
    <w:rsid w:val="005974CB"/>
    <w:rsid w:val="00597FBE"/>
    <w:rsid w:val="005A01C7"/>
    <w:rsid w:val="005A0577"/>
    <w:rsid w:val="005A09A2"/>
    <w:rsid w:val="005A173F"/>
    <w:rsid w:val="005A1D2C"/>
    <w:rsid w:val="005A4840"/>
    <w:rsid w:val="005A57B3"/>
    <w:rsid w:val="005A5C7A"/>
    <w:rsid w:val="005B156F"/>
    <w:rsid w:val="005B1D24"/>
    <w:rsid w:val="005B2657"/>
    <w:rsid w:val="005B2F59"/>
    <w:rsid w:val="005B32A0"/>
    <w:rsid w:val="005B58A0"/>
    <w:rsid w:val="005B6BC0"/>
    <w:rsid w:val="005C3CF5"/>
    <w:rsid w:val="005C4635"/>
    <w:rsid w:val="005C5B78"/>
    <w:rsid w:val="005C7376"/>
    <w:rsid w:val="005D62D8"/>
    <w:rsid w:val="005E0C99"/>
    <w:rsid w:val="005E1CB2"/>
    <w:rsid w:val="005E432C"/>
    <w:rsid w:val="005E4E85"/>
    <w:rsid w:val="005E5861"/>
    <w:rsid w:val="005E618D"/>
    <w:rsid w:val="005E642B"/>
    <w:rsid w:val="005F607E"/>
    <w:rsid w:val="00600137"/>
    <w:rsid w:val="00601333"/>
    <w:rsid w:val="00602755"/>
    <w:rsid w:val="00603C0D"/>
    <w:rsid w:val="00606B29"/>
    <w:rsid w:val="00606DB7"/>
    <w:rsid w:val="00607532"/>
    <w:rsid w:val="0061262E"/>
    <w:rsid w:val="00616129"/>
    <w:rsid w:val="00616F45"/>
    <w:rsid w:val="006174BA"/>
    <w:rsid w:val="006205BC"/>
    <w:rsid w:val="00623772"/>
    <w:rsid w:val="00625418"/>
    <w:rsid w:val="00625C0C"/>
    <w:rsid w:val="0063207E"/>
    <w:rsid w:val="00632F2B"/>
    <w:rsid w:val="00636DCF"/>
    <w:rsid w:val="00636F3B"/>
    <w:rsid w:val="00637C82"/>
    <w:rsid w:val="00640615"/>
    <w:rsid w:val="006434CF"/>
    <w:rsid w:val="006437B1"/>
    <w:rsid w:val="00644061"/>
    <w:rsid w:val="00644F51"/>
    <w:rsid w:val="0064546B"/>
    <w:rsid w:val="00646452"/>
    <w:rsid w:val="00646A8D"/>
    <w:rsid w:val="00647565"/>
    <w:rsid w:val="00650073"/>
    <w:rsid w:val="0065313E"/>
    <w:rsid w:val="00653688"/>
    <w:rsid w:val="006538F1"/>
    <w:rsid w:val="00654923"/>
    <w:rsid w:val="00662817"/>
    <w:rsid w:val="00662A1D"/>
    <w:rsid w:val="00664651"/>
    <w:rsid w:val="00664712"/>
    <w:rsid w:val="00664E74"/>
    <w:rsid w:val="00666B5B"/>
    <w:rsid w:val="00667582"/>
    <w:rsid w:val="00667C65"/>
    <w:rsid w:val="006709BC"/>
    <w:rsid w:val="00670A7C"/>
    <w:rsid w:val="00672AD2"/>
    <w:rsid w:val="00673476"/>
    <w:rsid w:val="00673CB1"/>
    <w:rsid w:val="00677C91"/>
    <w:rsid w:val="006817FC"/>
    <w:rsid w:val="006838DE"/>
    <w:rsid w:val="00685474"/>
    <w:rsid w:val="0068559F"/>
    <w:rsid w:val="00686131"/>
    <w:rsid w:val="006862BC"/>
    <w:rsid w:val="00687257"/>
    <w:rsid w:val="006878D7"/>
    <w:rsid w:val="006915C2"/>
    <w:rsid w:val="006920FD"/>
    <w:rsid w:val="00692E26"/>
    <w:rsid w:val="006949EA"/>
    <w:rsid w:val="006962E8"/>
    <w:rsid w:val="006A1675"/>
    <w:rsid w:val="006A3A2F"/>
    <w:rsid w:val="006A48BC"/>
    <w:rsid w:val="006A4D42"/>
    <w:rsid w:val="006A69BD"/>
    <w:rsid w:val="006B442C"/>
    <w:rsid w:val="006B6CC5"/>
    <w:rsid w:val="006B713A"/>
    <w:rsid w:val="006B7EEB"/>
    <w:rsid w:val="006C2778"/>
    <w:rsid w:val="006C2815"/>
    <w:rsid w:val="006C3434"/>
    <w:rsid w:val="006C53C4"/>
    <w:rsid w:val="006C75EE"/>
    <w:rsid w:val="006D04FF"/>
    <w:rsid w:val="006D20F9"/>
    <w:rsid w:val="006D3338"/>
    <w:rsid w:val="006D3647"/>
    <w:rsid w:val="006D6622"/>
    <w:rsid w:val="006D7134"/>
    <w:rsid w:val="006E2064"/>
    <w:rsid w:val="006E3C48"/>
    <w:rsid w:val="006E6CCC"/>
    <w:rsid w:val="006F0B14"/>
    <w:rsid w:val="006F40B1"/>
    <w:rsid w:val="006F42AE"/>
    <w:rsid w:val="006F6433"/>
    <w:rsid w:val="006F74DD"/>
    <w:rsid w:val="00701244"/>
    <w:rsid w:val="00701AA6"/>
    <w:rsid w:val="00703AC3"/>
    <w:rsid w:val="00704E57"/>
    <w:rsid w:val="00712423"/>
    <w:rsid w:val="007163C6"/>
    <w:rsid w:val="00716E6D"/>
    <w:rsid w:val="007206B3"/>
    <w:rsid w:val="007211F9"/>
    <w:rsid w:val="00721537"/>
    <w:rsid w:val="00721FE0"/>
    <w:rsid w:val="0072222F"/>
    <w:rsid w:val="00723286"/>
    <w:rsid w:val="00723F9E"/>
    <w:rsid w:val="007250A1"/>
    <w:rsid w:val="00730512"/>
    <w:rsid w:val="00730D49"/>
    <w:rsid w:val="007321C5"/>
    <w:rsid w:val="00732739"/>
    <w:rsid w:val="007332B9"/>
    <w:rsid w:val="007342F8"/>
    <w:rsid w:val="007344DB"/>
    <w:rsid w:val="007352D4"/>
    <w:rsid w:val="00735A3C"/>
    <w:rsid w:val="007375B1"/>
    <w:rsid w:val="00737D5B"/>
    <w:rsid w:val="007412F8"/>
    <w:rsid w:val="00742DC5"/>
    <w:rsid w:val="0074373A"/>
    <w:rsid w:val="00743B3B"/>
    <w:rsid w:val="00743C68"/>
    <w:rsid w:val="00743F9B"/>
    <w:rsid w:val="00745422"/>
    <w:rsid w:val="007468C6"/>
    <w:rsid w:val="0074739B"/>
    <w:rsid w:val="00747496"/>
    <w:rsid w:val="00747C7C"/>
    <w:rsid w:val="00752101"/>
    <w:rsid w:val="0075254E"/>
    <w:rsid w:val="007547A9"/>
    <w:rsid w:val="0075613C"/>
    <w:rsid w:val="007605C3"/>
    <w:rsid w:val="007605F4"/>
    <w:rsid w:val="00766A45"/>
    <w:rsid w:val="00766F90"/>
    <w:rsid w:val="00770A1D"/>
    <w:rsid w:val="00771096"/>
    <w:rsid w:val="00772875"/>
    <w:rsid w:val="007728F5"/>
    <w:rsid w:val="00773526"/>
    <w:rsid w:val="0077621C"/>
    <w:rsid w:val="00776765"/>
    <w:rsid w:val="00776840"/>
    <w:rsid w:val="00776ADD"/>
    <w:rsid w:val="00785208"/>
    <w:rsid w:val="00786815"/>
    <w:rsid w:val="00787FFA"/>
    <w:rsid w:val="0079107C"/>
    <w:rsid w:val="0079273B"/>
    <w:rsid w:val="00793207"/>
    <w:rsid w:val="00794ABC"/>
    <w:rsid w:val="00797BBD"/>
    <w:rsid w:val="007A095C"/>
    <w:rsid w:val="007A1F23"/>
    <w:rsid w:val="007A3A53"/>
    <w:rsid w:val="007A61B5"/>
    <w:rsid w:val="007B3BB5"/>
    <w:rsid w:val="007B4EFB"/>
    <w:rsid w:val="007B6019"/>
    <w:rsid w:val="007B7D98"/>
    <w:rsid w:val="007C076C"/>
    <w:rsid w:val="007C12E4"/>
    <w:rsid w:val="007C1B39"/>
    <w:rsid w:val="007C35AD"/>
    <w:rsid w:val="007C3C4F"/>
    <w:rsid w:val="007C3C5E"/>
    <w:rsid w:val="007C5513"/>
    <w:rsid w:val="007D5030"/>
    <w:rsid w:val="007D5893"/>
    <w:rsid w:val="007E0489"/>
    <w:rsid w:val="007E0843"/>
    <w:rsid w:val="007E193B"/>
    <w:rsid w:val="007E1967"/>
    <w:rsid w:val="007E7584"/>
    <w:rsid w:val="007E79D7"/>
    <w:rsid w:val="007F0FB7"/>
    <w:rsid w:val="008006D8"/>
    <w:rsid w:val="008023EA"/>
    <w:rsid w:val="008025A8"/>
    <w:rsid w:val="0080266B"/>
    <w:rsid w:val="00803924"/>
    <w:rsid w:val="00805ACF"/>
    <w:rsid w:val="00806D6C"/>
    <w:rsid w:val="00807451"/>
    <w:rsid w:val="00811A09"/>
    <w:rsid w:val="00812CDC"/>
    <w:rsid w:val="0081333A"/>
    <w:rsid w:val="008217FC"/>
    <w:rsid w:val="008226D8"/>
    <w:rsid w:val="008228DE"/>
    <w:rsid w:val="0082391E"/>
    <w:rsid w:val="0082559A"/>
    <w:rsid w:val="00825734"/>
    <w:rsid w:val="00834BB5"/>
    <w:rsid w:val="00836773"/>
    <w:rsid w:val="00836881"/>
    <w:rsid w:val="00836CD8"/>
    <w:rsid w:val="008378FC"/>
    <w:rsid w:val="00841E74"/>
    <w:rsid w:val="00841F8A"/>
    <w:rsid w:val="008423E4"/>
    <w:rsid w:val="0084489A"/>
    <w:rsid w:val="008478D8"/>
    <w:rsid w:val="00847E68"/>
    <w:rsid w:val="00851B83"/>
    <w:rsid w:val="008543E3"/>
    <w:rsid w:val="0085593C"/>
    <w:rsid w:val="00855B2F"/>
    <w:rsid w:val="008572B6"/>
    <w:rsid w:val="00862CBE"/>
    <w:rsid w:val="00865C02"/>
    <w:rsid w:val="00866BB3"/>
    <w:rsid w:val="008677C5"/>
    <w:rsid w:val="00867D60"/>
    <w:rsid w:val="008723B1"/>
    <w:rsid w:val="00874B66"/>
    <w:rsid w:val="00874F00"/>
    <w:rsid w:val="00875B04"/>
    <w:rsid w:val="00877FF0"/>
    <w:rsid w:val="00880607"/>
    <w:rsid w:val="008838C9"/>
    <w:rsid w:val="008847E3"/>
    <w:rsid w:val="0088523D"/>
    <w:rsid w:val="00886887"/>
    <w:rsid w:val="008876AD"/>
    <w:rsid w:val="008909A2"/>
    <w:rsid w:val="00890B31"/>
    <w:rsid w:val="00890DE9"/>
    <w:rsid w:val="00890ED8"/>
    <w:rsid w:val="00892C94"/>
    <w:rsid w:val="008935EC"/>
    <w:rsid w:val="00896057"/>
    <w:rsid w:val="0089726F"/>
    <w:rsid w:val="008A05A9"/>
    <w:rsid w:val="008A1CD6"/>
    <w:rsid w:val="008A31F2"/>
    <w:rsid w:val="008A35C1"/>
    <w:rsid w:val="008A4F72"/>
    <w:rsid w:val="008A5791"/>
    <w:rsid w:val="008A7866"/>
    <w:rsid w:val="008B23EE"/>
    <w:rsid w:val="008B7346"/>
    <w:rsid w:val="008B785F"/>
    <w:rsid w:val="008C3CEF"/>
    <w:rsid w:val="008C7109"/>
    <w:rsid w:val="008C73FE"/>
    <w:rsid w:val="008D4814"/>
    <w:rsid w:val="008D7268"/>
    <w:rsid w:val="008E1AC5"/>
    <w:rsid w:val="008E2794"/>
    <w:rsid w:val="008E6576"/>
    <w:rsid w:val="008E67A4"/>
    <w:rsid w:val="008E7703"/>
    <w:rsid w:val="008F3364"/>
    <w:rsid w:val="008F3A11"/>
    <w:rsid w:val="008F4121"/>
    <w:rsid w:val="00901DBC"/>
    <w:rsid w:val="009021D6"/>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5F90"/>
    <w:rsid w:val="00927068"/>
    <w:rsid w:val="00927D5A"/>
    <w:rsid w:val="009325D2"/>
    <w:rsid w:val="009340F3"/>
    <w:rsid w:val="00934778"/>
    <w:rsid w:val="009374FD"/>
    <w:rsid w:val="00940B3F"/>
    <w:rsid w:val="0094121C"/>
    <w:rsid w:val="009414A0"/>
    <w:rsid w:val="009427E4"/>
    <w:rsid w:val="009428D3"/>
    <w:rsid w:val="00944F93"/>
    <w:rsid w:val="0094518D"/>
    <w:rsid w:val="00945538"/>
    <w:rsid w:val="00945C06"/>
    <w:rsid w:val="00946C75"/>
    <w:rsid w:val="00946EAA"/>
    <w:rsid w:val="009513E5"/>
    <w:rsid w:val="00951D11"/>
    <w:rsid w:val="00952FF3"/>
    <w:rsid w:val="009576DF"/>
    <w:rsid w:val="009608A4"/>
    <w:rsid w:val="0096335F"/>
    <w:rsid w:val="00965207"/>
    <w:rsid w:val="009675ED"/>
    <w:rsid w:val="0097075C"/>
    <w:rsid w:val="00972995"/>
    <w:rsid w:val="009737B8"/>
    <w:rsid w:val="009740FA"/>
    <w:rsid w:val="00976632"/>
    <w:rsid w:val="00976755"/>
    <w:rsid w:val="009801F1"/>
    <w:rsid w:val="00983193"/>
    <w:rsid w:val="00983CF1"/>
    <w:rsid w:val="0098466E"/>
    <w:rsid w:val="00984868"/>
    <w:rsid w:val="009857ED"/>
    <w:rsid w:val="009858A9"/>
    <w:rsid w:val="00985BCD"/>
    <w:rsid w:val="00985E39"/>
    <w:rsid w:val="00987068"/>
    <w:rsid w:val="009877C6"/>
    <w:rsid w:val="0099560A"/>
    <w:rsid w:val="009959AD"/>
    <w:rsid w:val="00995B8A"/>
    <w:rsid w:val="009A47F4"/>
    <w:rsid w:val="009A6674"/>
    <w:rsid w:val="009A6DFC"/>
    <w:rsid w:val="009A7A31"/>
    <w:rsid w:val="009B5251"/>
    <w:rsid w:val="009B588B"/>
    <w:rsid w:val="009B6FCE"/>
    <w:rsid w:val="009C1102"/>
    <w:rsid w:val="009C26AA"/>
    <w:rsid w:val="009C30A6"/>
    <w:rsid w:val="009C3C94"/>
    <w:rsid w:val="009C4975"/>
    <w:rsid w:val="009C70CC"/>
    <w:rsid w:val="009C7573"/>
    <w:rsid w:val="009C7ADB"/>
    <w:rsid w:val="009C7D41"/>
    <w:rsid w:val="009D105B"/>
    <w:rsid w:val="009D27EC"/>
    <w:rsid w:val="009D2D00"/>
    <w:rsid w:val="009D3062"/>
    <w:rsid w:val="009D70E4"/>
    <w:rsid w:val="009E1D79"/>
    <w:rsid w:val="009E27DD"/>
    <w:rsid w:val="009E2B68"/>
    <w:rsid w:val="009E62D2"/>
    <w:rsid w:val="009E7E22"/>
    <w:rsid w:val="009F0733"/>
    <w:rsid w:val="009F1E24"/>
    <w:rsid w:val="009F2298"/>
    <w:rsid w:val="009F2DA7"/>
    <w:rsid w:val="009F5B57"/>
    <w:rsid w:val="00A002A8"/>
    <w:rsid w:val="00A002F0"/>
    <w:rsid w:val="00A00F4B"/>
    <w:rsid w:val="00A01942"/>
    <w:rsid w:val="00A01FE5"/>
    <w:rsid w:val="00A02358"/>
    <w:rsid w:val="00A04E88"/>
    <w:rsid w:val="00A05679"/>
    <w:rsid w:val="00A0678A"/>
    <w:rsid w:val="00A06ACB"/>
    <w:rsid w:val="00A13ED9"/>
    <w:rsid w:val="00A1675E"/>
    <w:rsid w:val="00A1727E"/>
    <w:rsid w:val="00A17413"/>
    <w:rsid w:val="00A22A9F"/>
    <w:rsid w:val="00A22CCE"/>
    <w:rsid w:val="00A22EA9"/>
    <w:rsid w:val="00A23DB8"/>
    <w:rsid w:val="00A24FEF"/>
    <w:rsid w:val="00A34F33"/>
    <w:rsid w:val="00A358F1"/>
    <w:rsid w:val="00A35EE8"/>
    <w:rsid w:val="00A36177"/>
    <w:rsid w:val="00A37DCF"/>
    <w:rsid w:val="00A42E7A"/>
    <w:rsid w:val="00A4302E"/>
    <w:rsid w:val="00A4798F"/>
    <w:rsid w:val="00A50AE1"/>
    <w:rsid w:val="00A51F8B"/>
    <w:rsid w:val="00A5300B"/>
    <w:rsid w:val="00A5360B"/>
    <w:rsid w:val="00A53EE7"/>
    <w:rsid w:val="00A61D98"/>
    <w:rsid w:val="00A63412"/>
    <w:rsid w:val="00A6510F"/>
    <w:rsid w:val="00A659D8"/>
    <w:rsid w:val="00A669DE"/>
    <w:rsid w:val="00A708FF"/>
    <w:rsid w:val="00A727DE"/>
    <w:rsid w:val="00A7376B"/>
    <w:rsid w:val="00A75552"/>
    <w:rsid w:val="00A758C4"/>
    <w:rsid w:val="00A76B75"/>
    <w:rsid w:val="00A770FA"/>
    <w:rsid w:val="00A777A6"/>
    <w:rsid w:val="00A84744"/>
    <w:rsid w:val="00A86886"/>
    <w:rsid w:val="00A86DF7"/>
    <w:rsid w:val="00A87A98"/>
    <w:rsid w:val="00A95183"/>
    <w:rsid w:val="00A95427"/>
    <w:rsid w:val="00A9592B"/>
    <w:rsid w:val="00A969D8"/>
    <w:rsid w:val="00A979C1"/>
    <w:rsid w:val="00AA1785"/>
    <w:rsid w:val="00AA2ACF"/>
    <w:rsid w:val="00AA4068"/>
    <w:rsid w:val="00AA45CD"/>
    <w:rsid w:val="00AB14E4"/>
    <w:rsid w:val="00AB25B5"/>
    <w:rsid w:val="00AB3ED1"/>
    <w:rsid w:val="00AB5DB0"/>
    <w:rsid w:val="00AB636D"/>
    <w:rsid w:val="00AC2E5A"/>
    <w:rsid w:val="00AC4010"/>
    <w:rsid w:val="00AC52F1"/>
    <w:rsid w:val="00AD2823"/>
    <w:rsid w:val="00AD699F"/>
    <w:rsid w:val="00AD7BD7"/>
    <w:rsid w:val="00AE064F"/>
    <w:rsid w:val="00AE07CF"/>
    <w:rsid w:val="00AE28E3"/>
    <w:rsid w:val="00AE37BE"/>
    <w:rsid w:val="00AE4EBD"/>
    <w:rsid w:val="00AE5827"/>
    <w:rsid w:val="00AF18DC"/>
    <w:rsid w:val="00AF3A63"/>
    <w:rsid w:val="00AF46BF"/>
    <w:rsid w:val="00AF543C"/>
    <w:rsid w:val="00AF5F76"/>
    <w:rsid w:val="00B006BA"/>
    <w:rsid w:val="00B008AD"/>
    <w:rsid w:val="00B0288C"/>
    <w:rsid w:val="00B03706"/>
    <w:rsid w:val="00B03B95"/>
    <w:rsid w:val="00B05E7B"/>
    <w:rsid w:val="00B0740E"/>
    <w:rsid w:val="00B07550"/>
    <w:rsid w:val="00B07D49"/>
    <w:rsid w:val="00B14195"/>
    <w:rsid w:val="00B20D81"/>
    <w:rsid w:val="00B20F6B"/>
    <w:rsid w:val="00B24D83"/>
    <w:rsid w:val="00B25970"/>
    <w:rsid w:val="00B25D93"/>
    <w:rsid w:val="00B26CB2"/>
    <w:rsid w:val="00B32A30"/>
    <w:rsid w:val="00B3316A"/>
    <w:rsid w:val="00B3383F"/>
    <w:rsid w:val="00B347B8"/>
    <w:rsid w:val="00B361E5"/>
    <w:rsid w:val="00B363A0"/>
    <w:rsid w:val="00B4099F"/>
    <w:rsid w:val="00B4254B"/>
    <w:rsid w:val="00B443EF"/>
    <w:rsid w:val="00B45934"/>
    <w:rsid w:val="00B47C5F"/>
    <w:rsid w:val="00B53992"/>
    <w:rsid w:val="00B53F18"/>
    <w:rsid w:val="00B56FA3"/>
    <w:rsid w:val="00B572A0"/>
    <w:rsid w:val="00B62EB0"/>
    <w:rsid w:val="00B630C1"/>
    <w:rsid w:val="00B65265"/>
    <w:rsid w:val="00B671F4"/>
    <w:rsid w:val="00B70F68"/>
    <w:rsid w:val="00B7168B"/>
    <w:rsid w:val="00B719A5"/>
    <w:rsid w:val="00B7470C"/>
    <w:rsid w:val="00B749D3"/>
    <w:rsid w:val="00B75CF8"/>
    <w:rsid w:val="00B81993"/>
    <w:rsid w:val="00B8290C"/>
    <w:rsid w:val="00B8334F"/>
    <w:rsid w:val="00B865D7"/>
    <w:rsid w:val="00B8755A"/>
    <w:rsid w:val="00B9061E"/>
    <w:rsid w:val="00B91115"/>
    <w:rsid w:val="00B92482"/>
    <w:rsid w:val="00B92E30"/>
    <w:rsid w:val="00B93182"/>
    <w:rsid w:val="00B93481"/>
    <w:rsid w:val="00B94F30"/>
    <w:rsid w:val="00BA17D2"/>
    <w:rsid w:val="00BA3360"/>
    <w:rsid w:val="00BA34C6"/>
    <w:rsid w:val="00BA4930"/>
    <w:rsid w:val="00BA650E"/>
    <w:rsid w:val="00BA76A9"/>
    <w:rsid w:val="00BB02C2"/>
    <w:rsid w:val="00BB0921"/>
    <w:rsid w:val="00BB0B65"/>
    <w:rsid w:val="00BB47E3"/>
    <w:rsid w:val="00BB52A0"/>
    <w:rsid w:val="00BB735B"/>
    <w:rsid w:val="00BC1EC2"/>
    <w:rsid w:val="00BC4D9F"/>
    <w:rsid w:val="00BC716B"/>
    <w:rsid w:val="00BC7607"/>
    <w:rsid w:val="00BD04BE"/>
    <w:rsid w:val="00BD0835"/>
    <w:rsid w:val="00BD1F28"/>
    <w:rsid w:val="00BD6E9F"/>
    <w:rsid w:val="00BE2DB0"/>
    <w:rsid w:val="00BE51F3"/>
    <w:rsid w:val="00BE6D93"/>
    <w:rsid w:val="00BE7B9C"/>
    <w:rsid w:val="00BF3524"/>
    <w:rsid w:val="00BF404A"/>
    <w:rsid w:val="00BF5F15"/>
    <w:rsid w:val="00BF6356"/>
    <w:rsid w:val="00C01393"/>
    <w:rsid w:val="00C020E9"/>
    <w:rsid w:val="00C02FB7"/>
    <w:rsid w:val="00C0445E"/>
    <w:rsid w:val="00C0456F"/>
    <w:rsid w:val="00C048FE"/>
    <w:rsid w:val="00C05E74"/>
    <w:rsid w:val="00C06B4D"/>
    <w:rsid w:val="00C06F68"/>
    <w:rsid w:val="00C07C60"/>
    <w:rsid w:val="00C12961"/>
    <w:rsid w:val="00C1304E"/>
    <w:rsid w:val="00C146EB"/>
    <w:rsid w:val="00C15F87"/>
    <w:rsid w:val="00C1625D"/>
    <w:rsid w:val="00C17AD5"/>
    <w:rsid w:val="00C17DF3"/>
    <w:rsid w:val="00C21B1F"/>
    <w:rsid w:val="00C25343"/>
    <w:rsid w:val="00C25913"/>
    <w:rsid w:val="00C27912"/>
    <w:rsid w:val="00C3417C"/>
    <w:rsid w:val="00C35A8A"/>
    <w:rsid w:val="00C36B93"/>
    <w:rsid w:val="00C408F7"/>
    <w:rsid w:val="00C41716"/>
    <w:rsid w:val="00C42397"/>
    <w:rsid w:val="00C4472F"/>
    <w:rsid w:val="00C44A0D"/>
    <w:rsid w:val="00C4582A"/>
    <w:rsid w:val="00C47089"/>
    <w:rsid w:val="00C5008E"/>
    <w:rsid w:val="00C544AA"/>
    <w:rsid w:val="00C56A89"/>
    <w:rsid w:val="00C56C53"/>
    <w:rsid w:val="00C618BE"/>
    <w:rsid w:val="00C64249"/>
    <w:rsid w:val="00C65D42"/>
    <w:rsid w:val="00C672DE"/>
    <w:rsid w:val="00C679C3"/>
    <w:rsid w:val="00C7427C"/>
    <w:rsid w:val="00C74CA3"/>
    <w:rsid w:val="00C770DB"/>
    <w:rsid w:val="00C803F0"/>
    <w:rsid w:val="00C81AB5"/>
    <w:rsid w:val="00C81DD7"/>
    <w:rsid w:val="00C82F67"/>
    <w:rsid w:val="00C9076E"/>
    <w:rsid w:val="00C94B5B"/>
    <w:rsid w:val="00C9632F"/>
    <w:rsid w:val="00C975F6"/>
    <w:rsid w:val="00CA1FBC"/>
    <w:rsid w:val="00CA2470"/>
    <w:rsid w:val="00CA3FC4"/>
    <w:rsid w:val="00CA685E"/>
    <w:rsid w:val="00CA6FF4"/>
    <w:rsid w:val="00CB01B1"/>
    <w:rsid w:val="00CB091D"/>
    <w:rsid w:val="00CB1E0F"/>
    <w:rsid w:val="00CB2A57"/>
    <w:rsid w:val="00CB5354"/>
    <w:rsid w:val="00CC01C1"/>
    <w:rsid w:val="00CC0DCE"/>
    <w:rsid w:val="00CC18AF"/>
    <w:rsid w:val="00CC205E"/>
    <w:rsid w:val="00CC248E"/>
    <w:rsid w:val="00CC261E"/>
    <w:rsid w:val="00CC29B7"/>
    <w:rsid w:val="00CC468D"/>
    <w:rsid w:val="00CC5F74"/>
    <w:rsid w:val="00CC6507"/>
    <w:rsid w:val="00CC6731"/>
    <w:rsid w:val="00CC6F07"/>
    <w:rsid w:val="00CC74E4"/>
    <w:rsid w:val="00CD05CD"/>
    <w:rsid w:val="00CD0D5D"/>
    <w:rsid w:val="00CD161C"/>
    <w:rsid w:val="00CD2452"/>
    <w:rsid w:val="00CD4F7F"/>
    <w:rsid w:val="00CE02CA"/>
    <w:rsid w:val="00CE0BE8"/>
    <w:rsid w:val="00CE0E1B"/>
    <w:rsid w:val="00CE2F87"/>
    <w:rsid w:val="00CE6DBD"/>
    <w:rsid w:val="00CF2AED"/>
    <w:rsid w:val="00CF2BF3"/>
    <w:rsid w:val="00CF3D56"/>
    <w:rsid w:val="00CF49B1"/>
    <w:rsid w:val="00CF7CD4"/>
    <w:rsid w:val="00D023BB"/>
    <w:rsid w:val="00D029D2"/>
    <w:rsid w:val="00D03590"/>
    <w:rsid w:val="00D05B57"/>
    <w:rsid w:val="00D0656D"/>
    <w:rsid w:val="00D077BD"/>
    <w:rsid w:val="00D07B5D"/>
    <w:rsid w:val="00D10428"/>
    <w:rsid w:val="00D11F39"/>
    <w:rsid w:val="00D146DF"/>
    <w:rsid w:val="00D169B8"/>
    <w:rsid w:val="00D17055"/>
    <w:rsid w:val="00D20260"/>
    <w:rsid w:val="00D205C4"/>
    <w:rsid w:val="00D2251D"/>
    <w:rsid w:val="00D22B6E"/>
    <w:rsid w:val="00D23090"/>
    <w:rsid w:val="00D24E9D"/>
    <w:rsid w:val="00D27D73"/>
    <w:rsid w:val="00D30535"/>
    <w:rsid w:val="00D30813"/>
    <w:rsid w:val="00D30D50"/>
    <w:rsid w:val="00D314F3"/>
    <w:rsid w:val="00D34675"/>
    <w:rsid w:val="00D36005"/>
    <w:rsid w:val="00D370C1"/>
    <w:rsid w:val="00D43270"/>
    <w:rsid w:val="00D4524F"/>
    <w:rsid w:val="00D476B8"/>
    <w:rsid w:val="00D515B5"/>
    <w:rsid w:val="00D53477"/>
    <w:rsid w:val="00D54294"/>
    <w:rsid w:val="00D54A90"/>
    <w:rsid w:val="00D550CF"/>
    <w:rsid w:val="00D56596"/>
    <w:rsid w:val="00D6066B"/>
    <w:rsid w:val="00D617BD"/>
    <w:rsid w:val="00D637E0"/>
    <w:rsid w:val="00D639EE"/>
    <w:rsid w:val="00D6451D"/>
    <w:rsid w:val="00D648F5"/>
    <w:rsid w:val="00D64B7F"/>
    <w:rsid w:val="00D64FAE"/>
    <w:rsid w:val="00D677F1"/>
    <w:rsid w:val="00D70CFB"/>
    <w:rsid w:val="00D71406"/>
    <w:rsid w:val="00D7221E"/>
    <w:rsid w:val="00D738E8"/>
    <w:rsid w:val="00D75429"/>
    <w:rsid w:val="00D756B4"/>
    <w:rsid w:val="00D75851"/>
    <w:rsid w:val="00D7666B"/>
    <w:rsid w:val="00D83E46"/>
    <w:rsid w:val="00D8425A"/>
    <w:rsid w:val="00D85B4F"/>
    <w:rsid w:val="00D85E4E"/>
    <w:rsid w:val="00D86B43"/>
    <w:rsid w:val="00D87F9A"/>
    <w:rsid w:val="00D909A9"/>
    <w:rsid w:val="00D91693"/>
    <w:rsid w:val="00D92438"/>
    <w:rsid w:val="00D927AF"/>
    <w:rsid w:val="00D93A2D"/>
    <w:rsid w:val="00D949AD"/>
    <w:rsid w:val="00D9545E"/>
    <w:rsid w:val="00D95DB7"/>
    <w:rsid w:val="00D960D2"/>
    <w:rsid w:val="00DA021F"/>
    <w:rsid w:val="00DA2C52"/>
    <w:rsid w:val="00DA3B72"/>
    <w:rsid w:val="00DA3D1F"/>
    <w:rsid w:val="00DA7002"/>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94E"/>
    <w:rsid w:val="00DD2FB8"/>
    <w:rsid w:val="00DD4B33"/>
    <w:rsid w:val="00DD6699"/>
    <w:rsid w:val="00DD6EC1"/>
    <w:rsid w:val="00DD7158"/>
    <w:rsid w:val="00DE1624"/>
    <w:rsid w:val="00DE1BB4"/>
    <w:rsid w:val="00DE1D79"/>
    <w:rsid w:val="00DE2B2D"/>
    <w:rsid w:val="00DE57C5"/>
    <w:rsid w:val="00DE6F19"/>
    <w:rsid w:val="00DF02D7"/>
    <w:rsid w:val="00DF3149"/>
    <w:rsid w:val="00DF7217"/>
    <w:rsid w:val="00E01E7C"/>
    <w:rsid w:val="00E05D48"/>
    <w:rsid w:val="00E0651B"/>
    <w:rsid w:val="00E109EA"/>
    <w:rsid w:val="00E11867"/>
    <w:rsid w:val="00E136A3"/>
    <w:rsid w:val="00E13AFB"/>
    <w:rsid w:val="00E1429F"/>
    <w:rsid w:val="00E15282"/>
    <w:rsid w:val="00E15511"/>
    <w:rsid w:val="00E16A63"/>
    <w:rsid w:val="00E17241"/>
    <w:rsid w:val="00E2047B"/>
    <w:rsid w:val="00E21AD4"/>
    <w:rsid w:val="00E21D74"/>
    <w:rsid w:val="00E226AE"/>
    <w:rsid w:val="00E24631"/>
    <w:rsid w:val="00E2605E"/>
    <w:rsid w:val="00E260C7"/>
    <w:rsid w:val="00E26619"/>
    <w:rsid w:val="00E26A2E"/>
    <w:rsid w:val="00E26C3C"/>
    <w:rsid w:val="00E27F4D"/>
    <w:rsid w:val="00E303A2"/>
    <w:rsid w:val="00E32714"/>
    <w:rsid w:val="00E32789"/>
    <w:rsid w:val="00E342EC"/>
    <w:rsid w:val="00E37ECC"/>
    <w:rsid w:val="00E41D6A"/>
    <w:rsid w:val="00E42191"/>
    <w:rsid w:val="00E444AD"/>
    <w:rsid w:val="00E44967"/>
    <w:rsid w:val="00E44A7B"/>
    <w:rsid w:val="00E44D6C"/>
    <w:rsid w:val="00E4513A"/>
    <w:rsid w:val="00E52D4D"/>
    <w:rsid w:val="00E53299"/>
    <w:rsid w:val="00E535BC"/>
    <w:rsid w:val="00E53C3B"/>
    <w:rsid w:val="00E5468D"/>
    <w:rsid w:val="00E54768"/>
    <w:rsid w:val="00E565C8"/>
    <w:rsid w:val="00E62C12"/>
    <w:rsid w:val="00E6529D"/>
    <w:rsid w:val="00E66973"/>
    <w:rsid w:val="00E66E07"/>
    <w:rsid w:val="00E6711D"/>
    <w:rsid w:val="00E67242"/>
    <w:rsid w:val="00E73D87"/>
    <w:rsid w:val="00E74044"/>
    <w:rsid w:val="00E741D8"/>
    <w:rsid w:val="00E76463"/>
    <w:rsid w:val="00E76AFC"/>
    <w:rsid w:val="00E8065C"/>
    <w:rsid w:val="00E85972"/>
    <w:rsid w:val="00E86835"/>
    <w:rsid w:val="00E87EFC"/>
    <w:rsid w:val="00E916A6"/>
    <w:rsid w:val="00E9259E"/>
    <w:rsid w:val="00E93BED"/>
    <w:rsid w:val="00E93CE7"/>
    <w:rsid w:val="00E97648"/>
    <w:rsid w:val="00EA0CF9"/>
    <w:rsid w:val="00EA107E"/>
    <w:rsid w:val="00EA146C"/>
    <w:rsid w:val="00EA33D3"/>
    <w:rsid w:val="00EA56EB"/>
    <w:rsid w:val="00EA5F52"/>
    <w:rsid w:val="00EA637E"/>
    <w:rsid w:val="00EB0083"/>
    <w:rsid w:val="00EB2B2C"/>
    <w:rsid w:val="00EB3BE0"/>
    <w:rsid w:val="00EB4110"/>
    <w:rsid w:val="00EB5BCC"/>
    <w:rsid w:val="00EB7EA2"/>
    <w:rsid w:val="00EC13C2"/>
    <w:rsid w:val="00EC400D"/>
    <w:rsid w:val="00EC5134"/>
    <w:rsid w:val="00EC6230"/>
    <w:rsid w:val="00EC679D"/>
    <w:rsid w:val="00EC7566"/>
    <w:rsid w:val="00EC7D72"/>
    <w:rsid w:val="00ED2245"/>
    <w:rsid w:val="00ED3B40"/>
    <w:rsid w:val="00ED429B"/>
    <w:rsid w:val="00ED6300"/>
    <w:rsid w:val="00ED730E"/>
    <w:rsid w:val="00EE0F97"/>
    <w:rsid w:val="00EE5693"/>
    <w:rsid w:val="00EE6C83"/>
    <w:rsid w:val="00EF0D71"/>
    <w:rsid w:val="00EF168F"/>
    <w:rsid w:val="00EF41C4"/>
    <w:rsid w:val="00EF4680"/>
    <w:rsid w:val="00EF566B"/>
    <w:rsid w:val="00EF5D72"/>
    <w:rsid w:val="00EF619E"/>
    <w:rsid w:val="00EF64B0"/>
    <w:rsid w:val="00EF727A"/>
    <w:rsid w:val="00F00583"/>
    <w:rsid w:val="00F01C4C"/>
    <w:rsid w:val="00F03412"/>
    <w:rsid w:val="00F03F61"/>
    <w:rsid w:val="00F04CF9"/>
    <w:rsid w:val="00F076C7"/>
    <w:rsid w:val="00F11BB9"/>
    <w:rsid w:val="00F13449"/>
    <w:rsid w:val="00F14ABC"/>
    <w:rsid w:val="00F14BBD"/>
    <w:rsid w:val="00F20C71"/>
    <w:rsid w:val="00F2190B"/>
    <w:rsid w:val="00F22316"/>
    <w:rsid w:val="00F2266D"/>
    <w:rsid w:val="00F226F6"/>
    <w:rsid w:val="00F24A6B"/>
    <w:rsid w:val="00F24C9E"/>
    <w:rsid w:val="00F25641"/>
    <w:rsid w:val="00F40589"/>
    <w:rsid w:val="00F4148E"/>
    <w:rsid w:val="00F4229C"/>
    <w:rsid w:val="00F426AC"/>
    <w:rsid w:val="00F43FDD"/>
    <w:rsid w:val="00F45452"/>
    <w:rsid w:val="00F462FE"/>
    <w:rsid w:val="00F4685D"/>
    <w:rsid w:val="00F476CD"/>
    <w:rsid w:val="00F5058A"/>
    <w:rsid w:val="00F52199"/>
    <w:rsid w:val="00F53C82"/>
    <w:rsid w:val="00F53FD2"/>
    <w:rsid w:val="00F5503E"/>
    <w:rsid w:val="00F5574B"/>
    <w:rsid w:val="00F6332A"/>
    <w:rsid w:val="00F63F0A"/>
    <w:rsid w:val="00F661B0"/>
    <w:rsid w:val="00F67DC7"/>
    <w:rsid w:val="00F71A4A"/>
    <w:rsid w:val="00F7223A"/>
    <w:rsid w:val="00F73728"/>
    <w:rsid w:val="00F7671F"/>
    <w:rsid w:val="00F77CB0"/>
    <w:rsid w:val="00F82921"/>
    <w:rsid w:val="00F8339E"/>
    <w:rsid w:val="00F83FDF"/>
    <w:rsid w:val="00F8470A"/>
    <w:rsid w:val="00F85220"/>
    <w:rsid w:val="00F870C6"/>
    <w:rsid w:val="00F90BFD"/>
    <w:rsid w:val="00F92419"/>
    <w:rsid w:val="00F9252F"/>
    <w:rsid w:val="00F95033"/>
    <w:rsid w:val="00F96DE2"/>
    <w:rsid w:val="00F96E02"/>
    <w:rsid w:val="00FA623B"/>
    <w:rsid w:val="00FA70B1"/>
    <w:rsid w:val="00FB0B61"/>
    <w:rsid w:val="00FB442F"/>
    <w:rsid w:val="00FB4A36"/>
    <w:rsid w:val="00FB60AB"/>
    <w:rsid w:val="00FB739E"/>
    <w:rsid w:val="00FB75D8"/>
    <w:rsid w:val="00FC0E6C"/>
    <w:rsid w:val="00FC2278"/>
    <w:rsid w:val="00FC295B"/>
    <w:rsid w:val="00FC3595"/>
    <w:rsid w:val="00FD04BA"/>
    <w:rsid w:val="00FD0F7D"/>
    <w:rsid w:val="00FD1FE2"/>
    <w:rsid w:val="00FD3C6A"/>
    <w:rsid w:val="00FD5FF2"/>
    <w:rsid w:val="00FD66E2"/>
    <w:rsid w:val="00FD715D"/>
    <w:rsid w:val="00FD7604"/>
    <w:rsid w:val="00FE15A5"/>
    <w:rsid w:val="00FE2CEC"/>
    <w:rsid w:val="00FE31EE"/>
    <w:rsid w:val="00FE3591"/>
    <w:rsid w:val="00FE3FD2"/>
    <w:rsid w:val="00FE7600"/>
    <w:rsid w:val="00FE7BB4"/>
    <w:rsid w:val="00FF129F"/>
    <w:rsid w:val="00FF2824"/>
    <w:rsid w:val="00FF3A61"/>
    <w:rsid w:val="00FF5C8E"/>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26619"/>
    <w:rPr>
      <w:color w:val="000000"/>
    </w:rPr>
  </w:style>
  <w:style w:type="paragraph" w:styleId="1">
    <w:name w:val="heading 1"/>
    <w:basedOn w:val="a"/>
    <w:next w:val="a"/>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
    <w:name w:val="heading 2"/>
    <w:basedOn w:val="a"/>
    <w:next w:val="a"/>
    <w:link w:val="20"/>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F6356"/>
    <w:rPr>
      <w:rFonts w:ascii="Arial" w:eastAsiaTheme="minorEastAsia" w:hAnsi="Arial" w:cs="Arial"/>
      <w:b/>
      <w:bCs/>
      <w:color w:val="26282F"/>
      <w:lang w:bidi="ar-SA"/>
    </w:rPr>
  </w:style>
  <w:style w:type="character" w:styleId="a3">
    <w:name w:val="Hyperlink"/>
    <w:basedOn w:val="a0"/>
    <w:rsid w:val="000924CA"/>
    <w:rPr>
      <w:color w:val="0066CC"/>
      <w:u w:val="single"/>
    </w:rPr>
  </w:style>
  <w:style w:type="character" w:customStyle="1" w:styleId="a4">
    <w:name w:val="Колонтитул_"/>
    <w:basedOn w:val="a0"/>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
    <w:link w:val="a4"/>
    <w:rsid w:val="000924CA"/>
    <w:pPr>
      <w:shd w:val="clear" w:color="auto" w:fill="FFFFFF"/>
      <w:spacing w:line="0" w:lineRule="atLeast"/>
    </w:pPr>
    <w:rPr>
      <w:rFonts w:ascii="Arial" w:eastAsia="Arial" w:hAnsi="Arial" w:cs="Arial"/>
      <w:b/>
      <w:bCs/>
      <w:sz w:val="18"/>
      <w:szCs w:val="18"/>
    </w:rPr>
  </w:style>
  <w:style w:type="character" w:customStyle="1" w:styleId="a5">
    <w:name w:val="Колонтитул"/>
    <w:basedOn w:val="a4"/>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0"/>
    <w:link w:val="a6"/>
    <w:rsid w:val="000924CA"/>
    <w:rPr>
      <w:rFonts w:ascii="Arial" w:eastAsia="Arial" w:hAnsi="Arial" w:cs="Arial"/>
      <w:b/>
      <w:bCs/>
      <w:i w:val="0"/>
      <w:iCs w:val="0"/>
      <w:smallCaps w:val="0"/>
      <w:strike w:val="0"/>
      <w:spacing w:val="-10"/>
      <w:w w:val="150"/>
      <w:sz w:val="20"/>
      <w:szCs w:val="20"/>
      <w:u w:val="none"/>
    </w:rPr>
  </w:style>
  <w:style w:type="paragraph" w:customStyle="1" w:styleId="a6">
    <w:name w:val="Подпись к картинке"/>
    <w:basedOn w:val="a"/>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0"/>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0"/>
    <w:link w:val="21"/>
    <w:rsid w:val="000924CA"/>
    <w:rPr>
      <w:rFonts w:ascii="Arial" w:eastAsia="Arial" w:hAnsi="Arial" w:cs="Arial"/>
      <w:b/>
      <w:bCs/>
      <w:i w:val="0"/>
      <w:iCs w:val="0"/>
      <w:smallCaps w:val="0"/>
      <w:strike w:val="0"/>
      <w:u w:val="none"/>
    </w:rPr>
  </w:style>
  <w:style w:type="paragraph" w:customStyle="1" w:styleId="21">
    <w:name w:val="Подпись к картинке (2)"/>
    <w:basedOn w:val="a"/>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
    <w:name w:val="Основной текст (4)_"/>
    <w:basedOn w:val="a0"/>
    <w:link w:val="40"/>
    <w:rsid w:val="000924CA"/>
    <w:rPr>
      <w:rFonts w:ascii="Arial" w:eastAsia="Arial" w:hAnsi="Arial" w:cs="Arial"/>
      <w:b w:val="0"/>
      <w:bCs w:val="0"/>
      <w:i w:val="0"/>
      <w:iCs w:val="0"/>
      <w:smallCaps w:val="0"/>
      <w:strike w:val="0"/>
      <w:sz w:val="20"/>
      <w:szCs w:val="20"/>
      <w:u w:val="none"/>
    </w:rPr>
  </w:style>
  <w:style w:type="paragraph" w:customStyle="1" w:styleId="40">
    <w:name w:val="Основной текст (4)"/>
    <w:basedOn w:val="a"/>
    <w:link w:val="4"/>
    <w:rsid w:val="000924CA"/>
    <w:pPr>
      <w:shd w:val="clear" w:color="auto" w:fill="FFFFFF"/>
      <w:spacing w:line="230" w:lineRule="exact"/>
    </w:pPr>
    <w:rPr>
      <w:rFonts w:ascii="Arial" w:eastAsia="Arial" w:hAnsi="Arial" w:cs="Arial"/>
      <w:sz w:val="20"/>
      <w:szCs w:val="20"/>
    </w:rPr>
  </w:style>
  <w:style w:type="character" w:customStyle="1" w:styleId="5">
    <w:name w:val="Основной текст (5)_"/>
    <w:basedOn w:val="a0"/>
    <w:link w:val="50"/>
    <w:rsid w:val="000924CA"/>
    <w:rPr>
      <w:rFonts w:ascii="Arial" w:eastAsia="Arial" w:hAnsi="Arial" w:cs="Arial"/>
      <w:b/>
      <w:bCs/>
      <w:i w:val="0"/>
      <w:iCs w:val="0"/>
      <w:smallCaps w:val="0"/>
      <w:strike w:val="0"/>
      <w:sz w:val="20"/>
      <w:szCs w:val="20"/>
      <w:u w:val="none"/>
    </w:rPr>
  </w:style>
  <w:style w:type="paragraph" w:customStyle="1" w:styleId="50">
    <w:name w:val="Основной текст (5)"/>
    <w:basedOn w:val="a"/>
    <w:link w:val="5"/>
    <w:rsid w:val="000924CA"/>
    <w:pPr>
      <w:shd w:val="clear" w:color="auto" w:fill="FFFFFF"/>
      <w:spacing w:after="240" w:line="0" w:lineRule="atLeast"/>
    </w:pPr>
    <w:rPr>
      <w:rFonts w:ascii="Arial" w:eastAsia="Arial" w:hAnsi="Arial" w:cs="Arial"/>
      <w:b/>
      <w:bCs/>
      <w:sz w:val="20"/>
      <w:szCs w:val="20"/>
    </w:rPr>
  </w:style>
  <w:style w:type="character" w:customStyle="1" w:styleId="6">
    <w:name w:val="Основной текст (6)_"/>
    <w:basedOn w:val="a0"/>
    <w:link w:val="60"/>
    <w:rsid w:val="000924CA"/>
    <w:rPr>
      <w:rFonts w:ascii="Arial" w:eastAsia="Arial" w:hAnsi="Arial" w:cs="Arial"/>
      <w:b w:val="0"/>
      <w:bCs w:val="0"/>
      <w:i w:val="0"/>
      <w:iCs w:val="0"/>
      <w:smallCaps w:val="0"/>
      <w:strike w:val="0"/>
      <w:sz w:val="16"/>
      <w:szCs w:val="16"/>
      <w:u w:val="none"/>
    </w:rPr>
  </w:style>
  <w:style w:type="paragraph" w:customStyle="1" w:styleId="60">
    <w:name w:val="Основной текст (6)"/>
    <w:basedOn w:val="a"/>
    <w:link w:val="6"/>
    <w:rsid w:val="000924CA"/>
    <w:pPr>
      <w:shd w:val="clear" w:color="auto" w:fill="FFFFFF"/>
      <w:spacing w:before="240" w:after="180" w:line="182" w:lineRule="exact"/>
      <w:jc w:val="both"/>
    </w:pPr>
    <w:rPr>
      <w:rFonts w:ascii="Arial" w:eastAsia="Arial" w:hAnsi="Arial" w:cs="Arial"/>
      <w:sz w:val="16"/>
      <w:szCs w:val="16"/>
    </w:rPr>
  </w:style>
  <w:style w:type="character" w:customStyle="1" w:styleId="7">
    <w:name w:val="Основной текст (7)_"/>
    <w:basedOn w:val="a0"/>
    <w:link w:val="70"/>
    <w:rsid w:val="000924CA"/>
    <w:rPr>
      <w:rFonts w:ascii="Arial" w:eastAsia="Arial" w:hAnsi="Arial" w:cs="Arial"/>
      <w:b/>
      <w:bCs/>
      <w:i w:val="0"/>
      <w:iCs w:val="0"/>
      <w:smallCaps w:val="0"/>
      <w:strike w:val="0"/>
      <w:sz w:val="16"/>
      <w:szCs w:val="16"/>
      <w:u w:val="none"/>
    </w:rPr>
  </w:style>
  <w:style w:type="paragraph" w:customStyle="1" w:styleId="70">
    <w:name w:val="Основной текст (7)"/>
    <w:basedOn w:val="a"/>
    <w:link w:val="7"/>
    <w:rsid w:val="000924CA"/>
    <w:pPr>
      <w:shd w:val="clear" w:color="auto" w:fill="FFFFFF"/>
      <w:spacing w:before="300" w:line="185" w:lineRule="exact"/>
      <w:jc w:val="right"/>
    </w:pPr>
    <w:rPr>
      <w:rFonts w:ascii="Arial" w:eastAsia="Arial" w:hAnsi="Arial" w:cs="Arial"/>
      <w:b/>
      <w:bCs/>
      <w:sz w:val="16"/>
      <w:szCs w:val="16"/>
    </w:rPr>
  </w:style>
  <w:style w:type="character" w:customStyle="1" w:styleId="8">
    <w:name w:val="Основной текст (8)_"/>
    <w:basedOn w:val="a0"/>
    <w:link w:val="81"/>
    <w:rsid w:val="000924CA"/>
    <w:rPr>
      <w:rFonts w:ascii="Arial" w:eastAsia="Arial" w:hAnsi="Arial" w:cs="Arial"/>
      <w:b/>
      <w:bCs/>
      <w:i w:val="0"/>
      <w:iCs w:val="0"/>
      <w:smallCaps w:val="0"/>
      <w:strike w:val="0"/>
      <w:spacing w:val="-10"/>
      <w:w w:val="150"/>
      <w:sz w:val="20"/>
      <w:szCs w:val="20"/>
      <w:u w:val="none"/>
    </w:rPr>
  </w:style>
  <w:style w:type="paragraph" w:customStyle="1" w:styleId="81">
    <w:name w:val="Основной текст (8)1"/>
    <w:basedOn w:val="a"/>
    <w:link w:val="8"/>
    <w:rsid w:val="000924CA"/>
    <w:pPr>
      <w:shd w:val="clear" w:color="auto" w:fill="FFFFFF"/>
      <w:spacing w:line="0" w:lineRule="atLeast"/>
    </w:pPr>
    <w:rPr>
      <w:rFonts w:ascii="Arial" w:eastAsia="Arial" w:hAnsi="Arial" w:cs="Arial"/>
      <w:b/>
      <w:bCs/>
      <w:spacing w:val="-10"/>
      <w:w w:val="150"/>
      <w:sz w:val="20"/>
      <w:szCs w:val="20"/>
    </w:rPr>
  </w:style>
  <w:style w:type="character" w:customStyle="1" w:styleId="80">
    <w:name w:val="Основной текст (8)"/>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2">
    <w:name w:val="Основной текст (2)_"/>
    <w:basedOn w:val="a0"/>
    <w:link w:val="23"/>
    <w:rsid w:val="000924CA"/>
    <w:rPr>
      <w:rFonts w:ascii="Arial" w:eastAsia="Arial" w:hAnsi="Arial" w:cs="Arial"/>
      <w:b w:val="0"/>
      <w:bCs w:val="0"/>
      <w:i w:val="0"/>
      <w:iCs w:val="0"/>
      <w:smallCaps w:val="0"/>
      <w:strike w:val="0"/>
      <w:sz w:val="26"/>
      <w:szCs w:val="26"/>
      <w:u w:val="none"/>
    </w:rPr>
  </w:style>
  <w:style w:type="paragraph" w:customStyle="1" w:styleId="23">
    <w:name w:val="Основной текст (2)"/>
    <w:basedOn w:val="a"/>
    <w:link w:val="22"/>
    <w:rsid w:val="000924CA"/>
    <w:pPr>
      <w:shd w:val="clear" w:color="auto" w:fill="FFFFFF"/>
      <w:spacing w:line="298" w:lineRule="exact"/>
      <w:jc w:val="both"/>
    </w:pPr>
    <w:rPr>
      <w:rFonts w:ascii="Arial" w:eastAsia="Arial" w:hAnsi="Arial" w:cs="Arial"/>
      <w:sz w:val="26"/>
      <w:szCs w:val="26"/>
    </w:rPr>
  </w:style>
  <w:style w:type="character" w:customStyle="1" w:styleId="9">
    <w:name w:val="Основной текст (9)_"/>
    <w:basedOn w:val="a0"/>
    <w:link w:val="90"/>
    <w:rsid w:val="000924CA"/>
    <w:rPr>
      <w:rFonts w:ascii="Arial" w:eastAsia="Arial" w:hAnsi="Arial" w:cs="Arial"/>
      <w:b/>
      <w:bCs/>
      <w:i w:val="0"/>
      <w:iCs w:val="0"/>
      <w:smallCaps w:val="0"/>
      <w:strike w:val="0"/>
      <w:sz w:val="26"/>
      <w:szCs w:val="26"/>
      <w:u w:val="none"/>
    </w:rPr>
  </w:style>
  <w:style w:type="paragraph" w:customStyle="1" w:styleId="90">
    <w:name w:val="Основной текст (9)"/>
    <w:basedOn w:val="a"/>
    <w:link w:val="9"/>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0"/>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4"/>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4"/>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0"/>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0"/>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4">
    <w:name w:val="Заголовок №2_"/>
    <w:basedOn w:val="a0"/>
    <w:link w:val="25"/>
    <w:rsid w:val="000924CA"/>
    <w:rPr>
      <w:rFonts w:ascii="Arial" w:eastAsia="Arial" w:hAnsi="Arial" w:cs="Arial"/>
      <w:b/>
      <w:bCs/>
      <w:i w:val="0"/>
      <w:iCs w:val="0"/>
      <w:smallCaps w:val="0"/>
      <w:strike w:val="0"/>
      <w:sz w:val="26"/>
      <w:szCs w:val="26"/>
      <w:u w:val="none"/>
    </w:rPr>
  </w:style>
  <w:style w:type="paragraph" w:customStyle="1" w:styleId="25">
    <w:name w:val="Заголовок №2"/>
    <w:basedOn w:val="a"/>
    <w:link w:val="24"/>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0"/>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0"/>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0"/>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7">
    <w:name w:val="No Spacing"/>
    <w:link w:val="a8"/>
    <w:qFormat/>
    <w:rsid w:val="00034C60"/>
    <w:pPr>
      <w:widowControl/>
    </w:pPr>
    <w:rPr>
      <w:rFonts w:ascii="Times New Roman" w:eastAsia="Times New Roman" w:hAnsi="Times New Roman" w:cs="Times New Roman"/>
      <w:lang w:bidi="ar-SA"/>
    </w:rPr>
  </w:style>
  <w:style w:type="paragraph" w:styleId="a9">
    <w:name w:val="footer"/>
    <w:basedOn w:val="a"/>
    <w:link w:val="aa"/>
    <w:unhideWhenUsed/>
    <w:rsid w:val="00034C60"/>
    <w:pPr>
      <w:tabs>
        <w:tab w:val="center" w:pos="4677"/>
        <w:tab w:val="right" w:pos="9355"/>
      </w:tabs>
    </w:pPr>
  </w:style>
  <w:style w:type="character" w:customStyle="1" w:styleId="aa">
    <w:name w:val="Нижний колонтитул Знак"/>
    <w:basedOn w:val="a0"/>
    <w:link w:val="a9"/>
    <w:rsid w:val="00034C60"/>
    <w:rPr>
      <w:color w:val="000000"/>
    </w:rPr>
  </w:style>
  <w:style w:type="paragraph" w:styleId="ab">
    <w:name w:val="header"/>
    <w:basedOn w:val="a"/>
    <w:link w:val="ac"/>
    <w:unhideWhenUsed/>
    <w:rsid w:val="00034C60"/>
    <w:pPr>
      <w:tabs>
        <w:tab w:val="center" w:pos="4677"/>
        <w:tab w:val="right" w:pos="9355"/>
      </w:tabs>
    </w:pPr>
  </w:style>
  <w:style w:type="character" w:customStyle="1" w:styleId="ac">
    <w:name w:val="Верхний колонтитул Знак"/>
    <w:basedOn w:val="a0"/>
    <w:link w:val="ab"/>
    <w:rsid w:val="00034C60"/>
    <w:rPr>
      <w:color w:val="000000"/>
    </w:rPr>
  </w:style>
  <w:style w:type="paragraph" w:customStyle="1" w:styleId="ConsPlusNonformat">
    <w:name w:val="ConsPlusNonformat"/>
    <w:uiPriority w:val="99"/>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d">
    <w:name w:val="Прижатый влево"/>
    <w:basedOn w:val="a"/>
    <w:next w:val="a"/>
    <w:uiPriority w:val="99"/>
    <w:rsid w:val="00C21B1F"/>
    <w:pPr>
      <w:autoSpaceDE w:val="0"/>
      <w:autoSpaceDN w:val="0"/>
      <w:adjustRightInd w:val="0"/>
    </w:pPr>
    <w:rPr>
      <w:rFonts w:ascii="Arial" w:eastAsia="Times New Roman" w:hAnsi="Arial" w:cs="Arial"/>
      <w:color w:val="auto"/>
      <w:lang w:bidi="ar-SA"/>
    </w:rPr>
  </w:style>
  <w:style w:type="paragraph" w:styleId="ae">
    <w:name w:val="Balloon Text"/>
    <w:basedOn w:val="a"/>
    <w:link w:val="af"/>
    <w:unhideWhenUsed/>
    <w:rsid w:val="00C21B1F"/>
    <w:rPr>
      <w:rFonts w:ascii="Tahoma" w:hAnsi="Tahoma" w:cs="Tahoma"/>
      <w:sz w:val="16"/>
      <w:szCs w:val="16"/>
    </w:rPr>
  </w:style>
  <w:style w:type="character" w:customStyle="1" w:styleId="af">
    <w:name w:val="Текст выноски Знак"/>
    <w:basedOn w:val="a0"/>
    <w:link w:val="ae"/>
    <w:rsid w:val="00C21B1F"/>
    <w:rPr>
      <w:rFonts w:ascii="Tahoma" w:hAnsi="Tahoma" w:cs="Tahoma"/>
      <w:color w:val="000000"/>
      <w:sz w:val="16"/>
      <w:szCs w:val="16"/>
    </w:rPr>
  </w:style>
  <w:style w:type="table" w:styleId="af0">
    <w:name w:val="Table Grid"/>
    <w:basedOn w:val="a1"/>
    <w:uiPriority w:val="59"/>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link w:val="af2"/>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3">
    <w:name w:val="Гипертекстовая ссылка"/>
    <w:uiPriority w:val="99"/>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4">
    <w:name w:val="Strong"/>
    <w:uiPriority w:val="22"/>
    <w:qFormat/>
    <w:rsid w:val="001043C8"/>
    <w:rPr>
      <w:b/>
      <w:bCs/>
    </w:rPr>
  </w:style>
  <w:style w:type="paragraph" w:styleId="af5">
    <w:name w:val="Normal (Web)"/>
    <w:basedOn w:val="a"/>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0"/>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2"/>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6">
    <w:name w:val="Emphasis"/>
    <w:basedOn w:val="a0"/>
    <w:uiPriority w:val="20"/>
    <w:qFormat/>
    <w:rsid w:val="000207E0"/>
    <w:rPr>
      <w:i/>
      <w:iCs/>
    </w:rPr>
  </w:style>
  <w:style w:type="paragraph" w:styleId="af7">
    <w:name w:val="Body Text"/>
    <w:basedOn w:val="a"/>
    <w:link w:val="af8"/>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8">
    <w:name w:val="Основной текст Знак"/>
    <w:basedOn w:val="a0"/>
    <w:link w:val="af7"/>
    <w:rsid w:val="000207E0"/>
    <w:rPr>
      <w:rFonts w:ascii="Times New Roman" w:eastAsia="Times New Roman" w:hAnsi="Times New Roman" w:cs="Times New Roman"/>
      <w:lang w:eastAsia="zh-CN" w:bidi="ar-SA"/>
    </w:rPr>
  </w:style>
  <w:style w:type="paragraph" w:customStyle="1" w:styleId="af9">
    <w:name w:val="????? ??????"/>
    <w:basedOn w:val="a"/>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a">
    <w:name w:val="Цветовое выделение"/>
    <w:uiPriority w:val="99"/>
    <w:rsid w:val="00BF3524"/>
    <w:rPr>
      <w:b/>
      <w:color w:val="000080"/>
    </w:rPr>
  </w:style>
  <w:style w:type="paragraph" w:customStyle="1" w:styleId="afb">
    <w:name w:val="Нормальный (таблица)"/>
    <w:basedOn w:val="a"/>
    <w:next w:val="a"/>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basedOn w:val="a0"/>
    <w:link w:val="3"/>
    <w:rsid w:val="00603C0D"/>
    <w:rPr>
      <w:rFonts w:ascii="Arial" w:eastAsia="Times New Roman" w:hAnsi="Arial" w:cs="Arial"/>
      <w:b/>
      <w:bCs/>
      <w:sz w:val="26"/>
      <w:szCs w:val="26"/>
      <w:lang w:bidi="ar-SA"/>
    </w:rPr>
  </w:style>
  <w:style w:type="character" w:customStyle="1" w:styleId="20">
    <w:name w:val="Заголовок 2 Знак"/>
    <w:basedOn w:val="a0"/>
    <w:link w:val="2"/>
    <w:uiPriority w:val="9"/>
    <w:rsid w:val="00A02358"/>
    <w:rPr>
      <w:rFonts w:asciiTheme="majorHAnsi" w:eastAsiaTheme="majorEastAsia" w:hAnsiTheme="majorHAnsi" w:cstheme="majorBidi"/>
      <w:b/>
      <w:bCs/>
      <w:color w:val="4F81BD" w:themeColor="accent1"/>
      <w:sz w:val="26"/>
      <w:szCs w:val="26"/>
    </w:rPr>
  </w:style>
  <w:style w:type="character" w:customStyle="1" w:styleId="afc">
    <w:name w:val="Название Знак"/>
    <w:link w:val="afd"/>
    <w:locked/>
    <w:rsid w:val="00D029D2"/>
    <w:rPr>
      <w:sz w:val="28"/>
      <w:lang w:bidi="ar-SA"/>
    </w:rPr>
  </w:style>
  <w:style w:type="paragraph" w:styleId="afd">
    <w:name w:val="Title"/>
    <w:basedOn w:val="a"/>
    <w:link w:val="afc"/>
    <w:qFormat/>
    <w:rsid w:val="00D029D2"/>
    <w:pPr>
      <w:widowControl/>
      <w:jc w:val="center"/>
    </w:pPr>
    <w:rPr>
      <w:color w:val="auto"/>
      <w:sz w:val="28"/>
      <w:lang w:bidi="ar-SA"/>
    </w:rPr>
  </w:style>
  <w:style w:type="character" w:customStyle="1" w:styleId="17">
    <w:name w:val="Название Знак1"/>
    <w:basedOn w:val="a0"/>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e">
    <w:name w:val="Текст примечания Знак"/>
    <w:link w:val="aff"/>
    <w:locked/>
    <w:rsid w:val="00B361E5"/>
    <w:rPr>
      <w:lang w:bidi="ar-SA"/>
    </w:rPr>
  </w:style>
  <w:style w:type="paragraph" w:styleId="aff">
    <w:name w:val="annotation text"/>
    <w:basedOn w:val="a"/>
    <w:link w:val="afe"/>
    <w:rsid w:val="00B361E5"/>
    <w:pPr>
      <w:widowControl/>
    </w:pPr>
    <w:rPr>
      <w:color w:val="auto"/>
      <w:lang w:bidi="ar-SA"/>
    </w:rPr>
  </w:style>
  <w:style w:type="character" w:customStyle="1" w:styleId="18">
    <w:name w:val="Текст примечания Знак1"/>
    <w:basedOn w:val="a0"/>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0"/>
    <w:uiPriority w:val="99"/>
    <w:semiHidden/>
    <w:rsid w:val="00EB7EA2"/>
    <w:rPr>
      <w:rFonts w:ascii="Consolas" w:hAnsi="Consolas"/>
      <w:color w:val="000000"/>
      <w:sz w:val="20"/>
      <w:szCs w:val="20"/>
    </w:rPr>
  </w:style>
  <w:style w:type="character" w:styleId="aff0">
    <w:name w:val="FollowedHyperlink"/>
    <w:basedOn w:val="a0"/>
    <w:uiPriority w:val="99"/>
    <w:semiHidden/>
    <w:unhideWhenUsed/>
    <w:rsid w:val="000356CA"/>
    <w:rPr>
      <w:color w:val="800080"/>
      <w:u w:val="single"/>
    </w:rPr>
  </w:style>
  <w:style w:type="paragraph" w:customStyle="1" w:styleId="xl78">
    <w:name w:val="xl78"/>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1"/>
    <w:next w:val="af0"/>
    <w:uiPriority w:val="59"/>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2"/>
    <w:uiPriority w:val="99"/>
    <w:semiHidden/>
    <w:unhideWhenUsed/>
    <w:rsid w:val="003A4506"/>
  </w:style>
  <w:style w:type="character" w:customStyle="1" w:styleId="aff1">
    <w:name w:val="Основной текст_"/>
    <w:basedOn w:val="a0"/>
    <w:link w:val="1b"/>
    <w:uiPriority w:val="99"/>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
    <w:link w:val="aff1"/>
    <w:uiPriority w:val="99"/>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0"/>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0"/>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0"/>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2">
    <w:name w:val="Содержимое таблицы"/>
    <w:basedOn w:val="a"/>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6">
    <w:name w:val="Абзац списка2"/>
    <w:basedOn w:val="a"/>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
    <w:next w:val="a"/>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3">
    <w:name w:val="Body Text Indent"/>
    <w:basedOn w:val="a"/>
    <w:link w:val="aff4"/>
    <w:unhideWhenUsed/>
    <w:rsid w:val="000864AC"/>
    <w:pPr>
      <w:spacing w:after="120"/>
      <w:ind w:left="283"/>
    </w:pPr>
  </w:style>
  <w:style w:type="character" w:customStyle="1" w:styleId="aff4">
    <w:name w:val="Основной текст с отступом Знак"/>
    <w:basedOn w:val="a0"/>
    <w:link w:val="aff3"/>
    <w:uiPriority w:val="99"/>
    <w:semiHidden/>
    <w:rsid w:val="000864AC"/>
    <w:rPr>
      <w:color w:val="000000"/>
    </w:rPr>
  </w:style>
  <w:style w:type="character" w:customStyle="1" w:styleId="apple-converted-space">
    <w:name w:val="apple-converted-space"/>
    <w:basedOn w:val="1c"/>
    <w:rsid w:val="000F4EBD"/>
  </w:style>
  <w:style w:type="paragraph" w:customStyle="1" w:styleId="27">
    <w:name w:val="Обычный (веб)2"/>
    <w:basedOn w:val="a"/>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1">
    <w:name w:val="Абзац списка4"/>
    <w:basedOn w:val="a"/>
    <w:rsid w:val="00805ACF"/>
    <w:pPr>
      <w:widowControl/>
      <w:spacing w:after="200" w:line="276" w:lineRule="auto"/>
      <w:ind w:left="720"/>
    </w:pPr>
    <w:rPr>
      <w:rFonts w:ascii="Calibri" w:eastAsia="Times New Roman" w:hAnsi="Calibri" w:cs="Calibri"/>
      <w:color w:val="auto"/>
      <w:sz w:val="22"/>
      <w:szCs w:val="22"/>
      <w:lang w:bidi="ar-SA"/>
    </w:rPr>
  </w:style>
  <w:style w:type="paragraph" w:styleId="aff5">
    <w:name w:val="annotation subject"/>
    <w:basedOn w:val="aff"/>
    <w:next w:val="aff"/>
    <w:link w:val="aff6"/>
    <w:semiHidden/>
    <w:rsid w:val="00BA4930"/>
    <w:pPr>
      <w:spacing w:after="200"/>
    </w:pPr>
    <w:rPr>
      <w:rFonts w:ascii="Calibri" w:eastAsia="Times New Roman" w:hAnsi="Calibri" w:cs="Times New Roman"/>
      <w:b/>
      <w:bCs/>
      <w:sz w:val="20"/>
      <w:szCs w:val="20"/>
    </w:rPr>
  </w:style>
  <w:style w:type="character" w:customStyle="1" w:styleId="aff6">
    <w:name w:val="Тема примечания Знак"/>
    <w:basedOn w:val="afe"/>
    <w:link w:val="aff5"/>
    <w:semiHidden/>
    <w:rsid w:val="00BA4930"/>
    <w:rPr>
      <w:rFonts w:ascii="Calibri" w:eastAsia="Times New Roman" w:hAnsi="Calibri" w:cs="Times New Roman"/>
      <w:b/>
      <w:bCs/>
      <w:sz w:val="20"/>
      <w:szCs w:val="20"/>
      <w:lang w:bidi="ar-SA"/>
    </w:rPr>
  </w:style>
  <w:style w:type="character" w:customStyle="1" w:styleId="51">
    <w:name w:val="Знак Знак5"/>
    <w:locked/>
    <w:rsid w:val="00BA4930"/>
    <w:rPr>
      <w:sz w:val="28"/>
      <w:szCs w:val="24"/>
      <w:lang w:bidi="ar-SA"/>
    </w:rPr>
  </w:style>
  <w:style w:type="paragraph" w:styleId="aff7">
    <w:name w:val="Block Text"/>
    <w:basedOn w:val="a"/>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8">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9">
    <w:name w:val="Нет списка2"/>
    <w:next w:val="a2"/>
    <w:uiPriority w:val="99"/>
    <w:semiHidden/>
    <w:unhideWhenUsed/>
    <w:rsid w:val="00FA623B"/>
  </w:style>
  <w:style w:type="numbering" w:customStyle="1" w:styleId="37">
    <w:name w:val="Нет списка3"/>
    <w:next w:val="a2"/>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8">
    <w:name w:val="Знак"/>
    <w:basedOn w:val="a"/>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9">
    <w:name w:val="footnote text"/>
    <w:basedOn w:val="a"/>
    <w:link w:val="affa"/>
    <w:semiHidden/>
    <w:rsid w:val="00EA637E"/>
    <w:pPr>
      <w:widowControl/>
    </w:pPr>
    <w:rPr>
      <w:rFonts w:ascii="Times New Roman" w:eastAsia="Times New Roman" w:hAnsi="Times New Roman" w:cs="Times New Roman"/>
      <w:color w:val="auto"/>
      <w:sz w:val="20"/>
      <w:szCs w:val="20"/>
      <w:lang w:bidi="ar-SA"/>
    </w:rPr>
  </w:style>
  <w:style w:type="character" w:customStyle="1" w:styleId="affa">
    <w:name w:val="Текст сноски Знак"/>
    <w:basedOn w:val="a0"/>
    <w:link w:val="aff9"/>
    <w:semiHidden/>
    <w:rsid w:val="00EA637E"/>
    <w:rPr>
      <w:rFonts w:ascii="Times New Roman" w:eastAsia="Times New Roman" w:hAnsi="Times New Roman" w:cs="Times New Roman"/>
      <w:sz w:val="20"/>
      <w:szCs w:val="20"/>
      <w:lang w:bidi="ar-SA"/>
    </w:rPr>
  </w:style>
  <w:style w:type="character" w:styleId="affb">
    <w:name w:val="footnote reference"/>
    <w:basedOn w:val="a0"/>
    <w:uiPriority w:val="99"/>
    <w:rsid w:val="00EA637E"/>
    <w:rPr>
      <w:rFonts w:cs="Times New Roman"/>
      <w:vertAlign w:val="superscript"/>
    </w:rPr>
  </w:style>
  <w:style w:type="paragraph" w:customStyle="1" w:styleId="msonormalbullet1gif">
    <w:name w:val="msonormalbullet1.gif"/>
    <w:basedOn w:val="a"/>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rsid w:val="005E4E85"/>
    <w:rPr>
      <w:rFonts w:ascii="Times New Roman" w:hAnsi="Times New Roman" w:cs="Times New Roman" w:hint="default"/>
      <w:sz w:val="22"/>
      <w:szCs w:val="22"/>
    </w:rPr>
  </w:style>
  <w:style w:type="paragraph" w:customStyle="1" w:styleId="Style4">
    <w:name w:val="Style4"/>
    <w:basedOn w:val="a"/>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2">
    <w:name w:val="Нет списка4"/>
    <w:next w:val="a2"/>
    <w:uiPriority w:val="99"/>
    <w:semiHidden/>
    <w:unhideWhenUsed/>
    <w:rsid w:val="00066BDC"/>
  </w:style>
  <w:style w:type="paragraph" w:customStyle="1" w:styleId="rtejustify">
    <w:name w:val="rtejustify"/>
    <w:basedOn w:val="a"/>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a">
    <w:name w:val="Body Text Indent 2"/>
    <w:basedOn w:val="a"/>
    <w:link w:val="2b"/>
    <w:unhideWhenUsed/>
    <w:rsid w:val="00294B83"/>
    <w:pPr>
      <w:spacing w:after="120" w:line="480" w:lineRule="auto"/>
      <w:ind w:left="283"/>
    </w:pPr>
  </w:style>
  <w:style w:type="character" w:customStyle="1" w:styleId="2b">
    <w:name w:val="Основной текст с отступом 2 Знак"/>
    <w:basedOn w:val="a0"/>
    <w:link w:val="2a"/>
    <w:uiPriority w:val="99"/>
    <w:semiHidden/>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c">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0"/>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0"/>
    <w:rsid w:val="00807451"/>
  </w:style>
  <w:style w:type="character" w:customStyle="1" w:styleId="blk">
    <w:name w:val="blk"/>
    <w:basedOn w:val="a0"/>
    <w:rsid w:val="00E53299"/>
    <w:rPr>
      <w:rFonts w:cs="Times New Roman"/>
    </w:rPr>
  </w:style>
  <w:style w:type="numbering" w:customStyle="1" w:styleId="52">
    <w:name w:val="Нет списка5"/>
    <w:next w:val="a2"/>
    <w:uiPriority w:val="99"/>
    <w:semiHidden/>
    <w:unhideWhenUsed/>
    <w:rsid w:val="00F83FDF"/>
  </w:style>
  <w:style w:type="table" w:customStyle="1" w:styleId="2c">
    <w:name w:val="Сетка таблицы2"/>
    <w:basedOn w:val="a1"/>
    <w:next w:val="af0"/>
    <w:uiPriority w:val="59"/>
    <w:rsid w:val="00F83FD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7">
    <w:name w:val="xl257"/>
    <w:basedOn w:val="a"/>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d">
    <w:name w:val="Основной текст2"/>
    <w:basedOn w:val="a"/>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1">
    <w:name w:val="Нет списка6"/>
    <w:next w:val="a2"/>
    <w:semiHidden/>
    <w:rsid w:val="008935EC"/>
  </w:style>
  <w:style w:type="table" w:customStyle="1" w:styleId="39">
    <w:name w:val="Сетка таблицы3"/>
    <w:basedOn w:val="a1"/>
    <w:next w:val="af0"/>
    <w:rsid w:val="008935EC"/>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2"/>
    <w:semiHidden/>
    <w:rsid w:val="0098466E"/>
  </w:style>
  <w:style w:type="table" w:customStyle="1" w:styleId="43">
    <w:name w:val="Сетка таблицы4"/>
    <w:basedOn w:val="a1"/>
    <w:next w:val="af0"/>
    <w:rsid w:val="0098466E"/>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e">
    <w:name w:val="Body Text 2"/>
    <w:basedOn w:val="a"/>
    <w:link w:val="2f"/>
    <w:unhideWhenUsed/>
    <w:rsid w:val="00DC5B17"/>
    <w:pPr>
      <w:spacing w:after="120" w:line="480" w:lineRule="auto"/>
    </w:pPr>
  </w:style>
  <w:style w:type="character" w:customStyle="1" w:styleId="2f">
    <w:name w:val="Основной текст 2 Знак"/>
    <w:basedOn w:val="a0"/>
    <w:link w:val="2e"/>
    <w:rsid w:val="00DC5B17"/>
    <w:rPr>
      <w:color w:val="000000"/>
    </w:rPr>
  </w:style>
  <w:style w:type="paragraph" w:styleId="3a">
    <w:name w:val="Body Text Indent 3"/>
    <w:basedOn w:val="a"/>
    <w:link w:val="3b"/>
    <w:uiPriority w:val="99"/>
    <w:semiHidden/>
    <w:unhideWhenUsed/>
    <w:rsid w:val="00DC5B17"/>
    <w:pPr>
      <w:spacing w:after="120"/>
      <w:ind w:left="283"/>
    </w:pPr>
    <w:rPr>
      <w:sz w:val="16"/>
      <w:szCs w:val="16"/>
    </w:rPr>
  </w:style>
  <w:style w:type="character" w:customStyle="1" w:styleId="3b">
    <w:name w:val="Основной текст с отступом 3 Знак"/>
    <w:basedOn w:val="a0"/>
    <w:link w:val="3a"/>
    <w:uiPriority w:val="99"/>
    <w:semiHidden/>
    <w:rsid w:val="00DC5B17"/>
    <w:rPr>
      <w:color w:val="000000"/>
      <w:sz w:val="16"/>
      <w:szCs w:val="16"/>
    </w:rPr>
  </w:style>
  <w:style w:type="paragraph" w:customStyle="1" w:styleId="western">
    <w:name w:val="western"/>
    <w:basedOn w:val="a"/>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1"/>
    <w:uiPriority w:val="99"/>
    <w:rsid w:val="00C64249"/>
    <w:rPr>
      <w:spacing w:val="50"/>
    </w:rPr>
  </w:style>
  <w:style w:type="paragraph" w:customStyle="1" w:styleId="44">
    <w:name w:val="Без интервала4"/>
    <w:rsid w:val="00A4302E"/>
    <w:pPr>
      <w:widowControl/>
    </w:pPr>
    <w:rPr>
      <w:rFonts w:ascii="Calibri" w:eastAsia="Calibri" w:hAnsi="Calibri" w:cs="Calibri"/>
      <w:sz w:val="22"/>
      <w:szCs w:val="22"/>
      <w:lang w:bidi="ar-SA"/>
    </w:rPr>
  </w:style>
  <w:style w:type="numbering" w:customStyle="1" w:styleId="82">
    <w:name w:val="Нет списка8"/>
    <w:next w:val="a2"/>
    <w:uiPriority w:val="99"/>
    <w:semiHidden/>
    <w:unhideWhenUsed/>
    <w:rsid w:val="00553E1E"/>
  </w:style>
  <w:style w:type="character" w:customStyle="1" w:styleId="affd">
    <w:name w:val="Основной текст пользователя Знак"/>
    <w:basedOn w:val="a0"/>
    <w:link w:val="affe"/>
    <w:locked/>
    <w:rsid w:val="00EA56EB"/>
  </w:style>
  <w:style w:type="paragraph" w:customStyle="1" w:styleId="affe">
    <w:name w:val="Основной текст пользователя"/>
    <w:basedOn w:val="a"/>
    <w:link w:val="affd"/>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2"/>
    <w:next w:val="1ai"/>
    <w:semiHidden/>
    <w:rsid w:val="00AD7BD7"/>
    <w:pPr>
      <w:numPr>
        <w:numId w:val="2"/>
      </w:numPr>
    </w:pPr>
  </w:style>
  <w:style w:type="numbering" w:styleId="1ai">
    <w:name w:val="Outline List 1"/>
    <w:basedOn w:val="a2"/>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
    <w:name w:val="текст таблицы"/>
    <w:basedOn w:val="a"/>
    <w:rsid w:val="00437ACA"/>
    <w:pPr>
      <w:widowControl/>
      <w:jc w:val="center"/>
    </w:pPr>
    <w:rPr>
      <w:rFonts w:ascii="Times New Roman" w:eastAsia="Times New Roman" w:hAnsi="Times New Roman" w:cs="Times New Roman"/>
      <w:color w:val="auto"/>
      <w:sz w:val="22"/>
      <w:szCs w:val="20"/>
      <w:lang w:bidi="ar-SA"/>
    </w:rPr>
  </w:style>
  <w:style w:type="character" w:customStyle="1" w:styleId="af2">
    <w:name w:val="Абзац списка Знак"/>
    <w:link w:val="af1"/>
    <w:uiPriority w:val="34"/>
    <w:locked/>
    <w:rsid w:val="00437ACA"/>
    <w:rPr>
      <w:color w:val="000000"/>
    </w:rPr>
  </w:style>
  <w:style w:type="paragraph" w:customStyle="1" w:styleId="131">
    <w:name w:val="Обычный 13 Знак"/>
    <w:basedOn w:val="a"/>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8">
    <w:name w:val="Без интервала Знак"/>
    <w:basedOn w:val="a0"/>
    <w:link w:val="a7"/>
    <w:rsid w:val="00437ACA"/>
    <w:rPr>
      <w:rFonts w:ascii="Times New Roman" w:eastAsia="Times New Roman" w:hAnsi="Times New Roman" w:cs="Times New Roman"/>
      <w:lang w:bidi="ar-SA"/>
    </w:rPr>
  </w:style>
  <w:style w:type="paragraph" w:customStyle="1" w:styleId="45">
    <w:name w:val="Основной текст4"/>
    <w:basedOn w:val="a"/>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0">
    <w:name w:val="Подпись к картинке_"/>
    <w:basedOn w:val="a0"/>
    <w:locked/>
    <w:rsid w:val="00227063"/>
    <w:rPr>
      <w:b/>
      <w:bCs/>
      <w:sz w:val="17"/>
      <w:szCs w:val="17"/>
      <w:lang w:bidi="ar-SA"/>
    </w:rPr>
  </w:style>
  <w:style w:type="paragraph" w:customStyle="1" w:styleId="510">
    <w:name w:val="Основной текст (5)1"/>
    <w:basedOn w:val="a"/>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0">
    <w:name w:val="Подпись к таблице (2)_"/>
    <w:basedOn w:val="a0"/>
    <w:link w:val="2f1"/>
    <w:locked/>
    <w:rsid w:val="00441140"/>
    <w:rPr>
      <w:spacing w:val="4"/>
      <w:shd w:val="clear" w:color="auto" w:fill="FFFFFF"/>
      <w:lang w:bidi="ar-SA"/>
    </w:rPr>
  </w:style>
  <w:style w:type="paragraph" w:customStyle="1" w:styleId="2f1">
    <w:name w:val="Подпись к таблице (2)"/>
    <w:basedOn w:val="a"/>
    <w:link w:val="2f0"/>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1"/>
    <w:rsid w:val="00441140"/>
    <w:rPr>
      <w:rFonts w:ascii="Bookman Old Style" w:hAnsi="Bookman Old Style" w:cs="Bookman Old Style"/>
      <w:b/>
      <w:bCs/>
      <w:color w:val="000000"/>
      <w:spacing w:val="0"/>
      <w:w w:val="100"/>
      <w:position w:val="0"/>
      <w:sz w:val="20"/>
      <w:szCs w:val="20"/>
      <w:u w:val="none"/>
      <w:lang w:bidi="ar-SA"/>
    </w:rPr>
  </w:style>
  <w:style w:type="character" w:customStyle="1" w:styleId="3e">
    <w:name w:val="Подпись к таблице (3)_"/>
    <w:basedOn w:val="a0"/>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1">
    <w:name w:val="Подпись к таблице_"/>
    <w:basedOn w:val="a0"/>
    <w:link w:val="afff2"/>
    <w:locked/>
    <w:rsid w:val="00927068"/>
    <w:rPr>
      <w:b/>
      <w:bCs/>
      <w:spacing w:val="4"/>
      <w:shd w:val="clear" w:color="auto" w:fill="FFFFFF"/>
      <w:lang w:bidi="ar-SA"/>
    </w:rPr>
  </w:style>
  <w:style w:type="paragraph" w:customStyle="1" w:styleId="afff2">
    <w:name w:val="Подпись к таблице"/>
    <w:basedOn w:val="a"/>
    <w:link w:val="afff1"/>
    <w:rsid w:val="00927068"/>
    <w:pPr>
      <w:shd w:val="clear" w:color="auto" w:fill="FFFFFF"/>
      <w:spacing w:line="240" w:lineRule="atLeast"/>
    </w:pPr>
    <w:rPr>
      <w:b/>
      <w:bCs/>
      <w:color w:val="auto"/>
      <w:spacing w:val="4"/>
      <w:lang w:bidi="ar-SA"/>
    </w:rPr>
  </w:style>
  <w:style w:type="character" w:customStyle="1" w:styleId="3f0">
    <w:name w:val="Основной текст3"/>
    <w:basedOn w:val="aff1"/>
    <w:rsid w:val="00927068"/>
    <w:rPr>
      <w:b/>
      <w:bCs/>
      <w:color w:val="000000"/>
      <w:spacing w:val="5"/>
      <w:w w:val="100"/>
      <w:position w:val="0"/>
      <w:sz w:val="20"/>
      <w:szCs w:val="20"/>
      <w:u w:val="none"/>
      <w:lang w:val="ru-RU" w:bidi="ar-SA"/>
    </w:rPr>
  </w:style>
  <w:style w:type="paragraph" w:customStyle="1" w:styleId="62">
    <w:name w:val="Основной текст6"/>
    <w:basedOn w:val="a"/>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3">
    <w:name w:val="Основной текст8"/>
    <w:basedOn w:val="a"/>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3">
    <w:name w:val="Основной текст + Полужирный"/>
    <w:aliases w:val="Интервал 0 pt2,Основной текст (4) + Не полужирный2"/>
    <w:basedOn w:val="aff1"/>
    <w:rsid w:val="00737D5B"/>
    <w:rPr>
      <w:b/>
      <w:bCs/>
      <w:color w:val="000000"/>
      <w:spacing w:val="5"/>
      <w:w w:val="100"/>
      <w:position w:val="0"/>
      <w:sz w:val="20"/>
      <w:szCs w:val="20"/>
      <w:u w:val="none"/>
      <w:lang w:val="ru-RU" w:bidi="ar-SA"/>
    </w:rPr>
  </w:style>
  <w:style w:type="paragraph" w:customStyle="1" w:styleId="310">
    <w:name w:val="Основной текст (3)1"/>
    <w:basedOn w:val="a"/>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1">
    <w:name w:val="Нет списка9"/>
    <w:next w:val="a2"/>
    <w:semiHidden/>
    <w:rsid w:val="00380382"/>
  </w:style>
  <w:style w:type="character" w:customStyle="1" w:styleId="2f2">
    <w:name w:val="Оглавление (2)_"/>
    <w:basedOn w:val="a0"/>
    <w:link w:val="212"/>
    <w:locked/>
    <w:rsid w:val="00380382"/>
    <w:rPr>
      <w:b/>
      <w:bCs/>
      <w:spacing w:val="3"/>
      <w:sz w:val="19"/>
      <w:szCs w:val="19"/>
      <w:shd w:val="clear" w:color="auto" w:fill="FFFFFF"/>
      <w:lang w:bidi="ar-SA"/>
    </w:rPr>
  </w:style>
  <w:style w:type="character" w:customStyle="1" w:styleId="afff4">
    <w:name w:val="Оглавление_"/>
    <w:basedOn w:val="a0"/>
    <w:link w:val="afff5"/>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2"/>
    <w:rsid w:val="00380382"/>
  </w:style>
  <w:style w:type="character" w:customStyle="1" w:styleId="2f3">
    <w:name w:val="Оглавление (2)"/>
    <w:basedOn w:val="2f2"/>
    <w:rsid w:val="00380382"/>
  </w:style>
  <w:style w:type="paragraph" w:customStyle="1" w:styleId="212">
    <w:name w:val="Оглавление (2)1"/>
    <w:basedOn w:val="a"/>
    <w:link w:val="2f2"/>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5">
    <w:name w:val="Оглавление"/>
    <w:basedOn w:val="a"/>
    <w:link w:val="afff4"/>
    <w:rsid w:val="00380382"/>
    <w:pPr>
      <w:shd w:val="clear" w:color="auto" w:fill="FFFFFF"/>
      <w:spacing w:before="60" w:line="278" w:lineRule="exact"/>
      <w:jc w:val="both"/>
    </w:pPr>
    <w:rPr>
      <w:color w:val="auto"/>
      <w:spacing w:val="5"/>
      <w:sz w:val="18"/>
      <w:szCs w:val="18"/>
      <w:lang w:bidi="ar-SA"/>
    </w:rPr>
  </w:style>
  <w:style w:type="table" w:customStyle="1" w:styleId="53">
    <w:name w:val="Сетка таблицы5"/>
    <w:basedOn w:val="a1"/>
    <w:next w:val="af0"/>
    <w:rsid w:val="0038038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6">
    <w:name w:val="Основной текст + Курсив"/>
    <w:aliases w:val="Интервал 0 pt3,Основной текст (6) + Times New Roman,Основной текст (4) + Не полужирный,Основной текст + CordiaUPC,15 pt,13 pt,Полужирный1"/>
    <w:basedOn w:val="aff1"/>
    <w:rsid w:val="00380382"/>
  </w:style>
  <w:style w:type="character" w:customStyle="1" w:styleId="3f1">
    <w:name w:val="Колонтитул (3)_"/>
    <w:basedOn w:val="a0"/>
    <w:link w:val="3f2"/>
    <w:locked/>
    <w:rsid w:val="00380382"/>
    <w:rPr>
      <w:rFonts w:ascii="Tahoma" w:hAnsi="Tahoma"/>
      <w:spacing w:val="61"/>
      <w:sz w:val="15"/>
      <w:szCs w:val="15"/>
      <w:shd w:val="clear" w:color="auto" w:fill="FFFFFF"/>
      <w:lang w:bidi="ar-SA"/>
    </w:rPr>
  </w:style>
  <w:style w:type="character" w:customStyle="1" w:styleId="54">
    <w:name w:val="Колонтитул (5)_"/>
    <w:basedOn w:val="a0"/>
    <w:link w:val="55"/>
    <w:locked/>
    <w:rsid w:val="00380382"/>
    <w:rPr>
      <w:rFonts w:ascii="Tahoma" w:hAnsi="Tahoma"/>
      <w:sz w:val="13"/>
      <w:szCs w:val="13"/>
      <w:shd w:val="clear" w:color="auto" w:fill="FFFFFF"/>
      <w:lang w:bidi="ar-SA"/>
    </w:rPr>
  </w:style>
  <w:style w:type="paragraph" w:customStyle="1" w:styleId="3f2">
    <w:name w:val="Колонтитул (3)"/>
    <w:basedOn w:val="a"/>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5">
    <w:name w:val="Колонтитул (5)"/>
    <w:basedOn w:val="a"/>
    <w:link w:val="54"/>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1"/>
    <w:rsid w:val="00380382"/>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1"/>
    <w:rsid w:val="00380382"/>
  </w:style>
  <w:style w:type="character" w:customStyle="1" w:styleId="56">
    <w:name w:val="Основной текст5"/>
    <w:basedOn w:val="aff1"/>
    <w:rsid w:val="00380382"/>
  </w:style>
  <w:style w:type="character" w:customStyle="1" w:styleId="1f">
    <w:name w:val="Основной текст + Полужирный1"/>
    <w:aliases w:val="Интервал 0 pt5,Основной текст (4) + Не курсив"/>
    <w:basedOn w:val="aff1"/>
    <w:rsid w:val="00380382"/>
  </w:style>
  <w:style w:type="character" w:customStyle="1" w:styleId="121">
    <w:name w:val="Заголовок №1 (2)_"/>
    <w:basedOn w:val="a0"/>
    <w:link w:val="122"/>
    <w:locked/>
    <w:rsid w:val="00380382"/>
    <w:rPr>
      <w:b/>
      <w:bCs/>
      <w:spacing w:val="6"/>
      <w:shd w:val="clear" w:color="auto" w:fill="FFFFFF"/>
      <w:lang w:bidi="ar-SA"/>
    </w:rPr>
  </w:style>
  <w:style w:type="paragraph" w:customStyle="1" w:styleId="122">
    <w:name w:val="Заголовок №1 (2)"/>
    <w:basedOn w:val="a"/>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
    <w:rsid w:val="00380382"/>
    <w:rPr>
      <w:rFonts w:ascii="Times New Roman" w:hAnsi="Times New Roman" w:cs="Times New Roman"/>
      <w:b/>
      <w:bCs/>
      <w:color w:val="000000"/>
      <w:spacing w:val="4"/>
      <w:w w:val="100"/>
      <w:position w:val="0"/>
      <w:sz w:val="21"/>
      <w:szCs w:val="21"/>
      <w:lang w:val="ru-RU" w:bidi="ar-SA"/>
    </w:rPr>
  </w:style>
  <w:style w:type="paragraph" w:customStyle="1" w:styleId="213">
    <w:name w:val="Заголовок №21"/>
    <w:basedOn w:val="a"/>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4">
    <w:name w:val="Подпись к картинке (2)_"/>
    <w:basedOn w:val="a0"/>
    <w:locked/>
    <w:rsid w:val="00380382"/>
    <w:rPr>
      <w:b/>
      <w:bCs/>
      <w:spacing w:val="4"/>
      <w:lang w:bidi="ar-SA"/>
    </w:rPr>
  </w:style>
  <w:style w:type="paragraph" w:styleId="afff7">
    <w:name w:val="Document Map"/>
    <w:basedOn w:val="a"/>
    <w:link w:val="afff8"/>
    <w:semiHidden/>
    <w:rsid w:val="00380382"/>
    <w:pPr>
      <w:widowControl/>
      <w:shd w:val="clear" w:color="auto" w:fill="000080"/>
    </w:pPr>
    <w:rPr>
      <w:rFonts w:ascii="Tahoma" w:eastAsia="Times New Roman" w:hAnsi="Tahoma" w:cs="Tahoma"/>
      <w:color w:val="auto"/>
      <w:sz w:val="20"/>
      <w:szCs w:val="20"/>
      <w:lang w:bidi="ar-SA"/>
    </w:rPr>
  </w:style>
  <w:style w:type="character" w:customStyle="1" w:styleId="afff8">
    <w:name w:val="Схема документа Знак"/>
    <w:basedOn w:val="a0"/>
    <w:link w:val="afff7"/>
    <w:semiHidden/>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1"/>
    <w:rsid w:val="00380382"/>
    <w:rPr>
      <w:b/>
      <w:bCs/>
      <w:color w:val="000000"/>
      <w:spacing w:val="4"/>
      <w:w w:val="100"/>
      <w:position w:val="0"/>
      <w:sz w:val="18"/>
      <w:szCs w:val="18"/>
      <w:u w:val="none"/>
      <w:lang w:val="ru-RU" w:bidi="ar-SA"/>
    </w:rPr>
  </w:style>
  <w:style w:type="character" w:customStyle="1" w:styleId="72">
    <w:name w:val="Основной текст + 7"/>
    <w:aliases w:val="5 pt2,Интервал 0 pt10"/>
    <w:basedOn w:val="aff1"/>
    <w:rsid w:val="00380382"/>
    <w:rPr>
      <w:b/>
      <w:bCs/>
      <w:color w:val="000000"/>
      <w:spacing w:val="1"/>
      <w:w w:val="100"/>
      <w:position w:val="0"/>
      <w:sz w:val="15"/>
      <w:szCs w:val="15"/>
      <w:u w:val="none"/>
      <w:lang w:val="ru-RU" w:bidi="ar-SA"/>
    </w:rPr>
  </w:style>
  <w:style w:type="character" w:customStyle="1" w:styleId="9pt1">
    <w:name w:val="Основной текст + 9 pt1"/>
    <w:aliases w:val="Интервал 0 pt28"/>
    <w:basedOn w:val="aff1"/>
    <w:rsid w:val="00380382"/>
    <w:rPr>
      <w:b/>
      <w:bCs/>
      <w:color w:val="000000"/>
      <w:spacing w:val="4"/>
      <w:w w:val="100"/>
      <w:position w:val="0"/>
      <w:sz w:val="18"/>
      <w:szCs w:val="18"/>
      <w:u w:val="none"/>
      <w:lang w:val="ru-RU" w:bidi="ar-SA"/>
    </w:rPr>
  </w:style>
  <w:style w:type="character" w:customStyle="1" w:styleId="8pt">
    <w:name w:val="Основной текст + 8 pt"/>
    <w:aliases w:val="Полужирный6,Интервал 0 pt9,Основной текст (3) + Курсив1"/>
    <w:basedOn w:val="aff1"/>
    <w:rsid w:val="00380382"/>
    <w:rPr>
      <w:b/>
      <w:bCs/>
      <w:color w:val="000000"/>
      <w:spacing w:val="1"/>
      <w:w w:val="100"/>
      <w:position w:val="0"/>
      <w:sz w:val="16"/>
      <w:szCs w:val="16"/>
      <w:u w:val="none"/>
      <w:lang w:val="ru-RU" w:bidi="ar-SA"/>
    </w:rPr>
  </w:style>
  <w:style w:type="character" w:customStyle="1" w:styleId="8pt1">
    <w:name w:val="Основной текст + 8 pt1"/>
    <w:aliases w:val="Полужирный4,Интервал 0 pt6,Основной текст + Курсив1"/>
    <w:basedOn w:val="aff1"/>
    <w:rsid w:val="00380382"/>
    <w:rPr>
      <w:b/>
      <w:bCs/>
      <w:color w:val="000000"/>
      <w:spacing w:val="1"/>
      <w:w w:val="100"/>
      <w:position w:val="0"/>
      <w:sz w:val="16"/>
      <w:szCs w:val="16"/>
      <w:u w:val="none"/>
      <w:lang w:val="ru-RU" w:bidi="ar-SA"/>
    </w:rPr>
  </w:style>
  <w:style w:type="character" w:customStyle="1" w:styleId="322">
    <w:name w:val="Основной текст (3)2"/>
    <w:basedOn w:val="38"/>
    <w:rsid w:val="00380382"/>
    <w:rPr>
      <w:rFonts w:ascii="Calibri" w:hAnsi="Calibri" w:cs="Calibri"/>
      <w:b/>
      <w:bCs/>
      <w:strike/>
      <w:color w:val="000000"/>
      <w:spacing w:val="2"/>
      <w:w w:val="100"/>
      <w:position w:val="0"/>
      <w:sz w:val="17"/>
      <w:szCs w:val="17"/>
      <w:lang w:val="ru-RU" w:bidi="ar-SA"/>
    </w:rPr>
  </w:style>
  <w:style w:type="paragraph" w:customStyle="1" w:styleId="214">
    <w:name w:val="Основной текст (2)1"/>
    <w:basedOn w:val="a"/>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1"/>
    <w:rsid w:val="00380382"/>
    <w:rPr>
      <w:b/>
      <w:bCs/>
      <w:color w:val="000000"/>
      <w:spacing w:val="7"/>
      <w:w w:val="100"/>
      <w:position w:val="0"/>
      <w:sz w:val="20"/>
      <w:szCs w:val="20"/>
      <w:u w:val="none"/>
      <w:lang w:val="ru-RU" w:bidi="ar-SA"/>
    </w:rPr>
  </w:style>
  <w:style w:type="character" w:customStyle="1" w:styleId="220">
    <w:name w:val="Основной текст (2)2"/>
    <w:basedOn w:val="22"/>
    <w:rsid w:val="00380382"/>
    <w:rPr>
      <w:rFonts w:ascii="Times New Roman" w:hAnsi="Times New Roman" w:cs="Times New Roman"/>
      <w:b/>
      <w:bCs/>
      <w:color w:val="000000"/>
      <w:spacing w:val="4"/>
      <w:w w:val="100"/>
      <w:position w:val="0"/>
      <w:sz w:val="20"/>
      <w:szCs w:val="20"/>
      <w:lang w:bidi="ar-SA"/>
    </w:rPr>
  </w:style>
  <w:style w:type="character" w:styleId="afff9">
    <w:name w:val="page number"/>
    <w:basedOn w:val="a0"/>
    <w:rsid w:val="00380382"/>
  </w:style>
  <w:style w:type="character" w:customStyle="1" w:styleId="techname">
    <w:name w:val="techname"/>
    <w:rsid w:val="00C47089"/>
  </w:style>
  <w:style w:type="character" w:customStyle="1" w:styleId="extrafieldsvalue">
    <w:name w:val="extra_fields_value"/>
    <w:basedOn w:val="a0"/>
    <w:rsid w:val="00C47089"/>
  </w:style>
  <w:style w:type="paragraph" w:customStyle="1" w:styleId="afffa">
    <w:name w:val="a"/>
    <w:basedOn w:val="a"/>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2"/>
    <w:rsid w:val="0089726F"/>
    <w:rPr>
      <w:rFonts w:ascii="Times New Roman" w:eastAsia="Times New Roman" w:hAnsi="Times New Roman" w:cs="Times New Roman"/>
      <w:spacing w:val="0"/>
      <w:w w:val="80"/>
      <w:sz w:val="28"/>
      <w:szCs w:val="28"/>
    </w:rPr>
  </w:style>
  <w:style w:type="table" w:customStyle="1" w:styleId="63">
    <w:name w:val="Сетка таблицы6"/>
    <w:basedOn w:val="a1"/>
    <w:next w:val="af0"/>
    <w:uiPriority w:val="59"/>
    <w:rsid w:val="001F1EC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semiHidden/>
    <w:rsid w:val="00927D5A"/>
  </w:style>
  <w:style w:type="table" w:customStyle="1" w:styleId="73">
    <w:name w:val="Сетка таблицы7"/>
    <w:basedOn w:val="a1"/>
    <w:next w:val="af0"/>
    <w:rsid w:val="00927D5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caption"/>
    <w:basedOn w:val="a"/>
    <w:next w:val="a"/>
    <w:uiPriority w:val="35"/>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paragraph" w:customStyle="1" w:styleId="Pro-Gramma">
    <w:name w:val="Pro-Gramma #"/>
    <w:basedOn w:val="a"/>
    <w:qFormat/>
    <w:rsid w:val="008D4814"/>
    <w:pPr>
      <w:widowControl/>
      <w:tabs>
        <w:tab w:val="left" w:pos="1134"/>
      </w:tabs>
      <w:spacing w:before="120" w:line="288" w:lineRule="auto"/>
      <w:ind w:left="1134" w:hanging="567"/>
      <w:jc w:val="both"/>
    </w:pPr>
    <w:rPr>
      <w:rFonts w:ascii="Calibri" w:eastAsia="Times New Roman" w:hAnsi="Calibri" w:cs="Times New Roman"/>
      <w:color w:val="auto"/>
      <w:sz w:val="20"/>
      <w:lang w:bidi="ar-SA"/>
    </w:rPr>
  </w:style>
  <w:style w:type="paragraph" w:customStyle="1" w:styleId="msonormalbullet2gif">
    <w:name w:val="msonormalbullet2.gif"/>
    <w:basedOn w:val="a"/>
    <w:rsid w:val="00E27F4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body">
    <w:name w:val="Text body"/>
    <w:basedOn w:val="Standard"/>
    <w:rsid w:val="00DA7002"/>
    <w:pPr>
      <w:spacing w:after="120"/>
    </w:pPr>
  </w:style>
  <w:style w:type="paragraph" w:customStyle="1" w:styleId="descr">
    <w:name w:val="descr"/>
    <w:basedOn w:val="a"/>
    <w:rsid w:val="008A4F72"/>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14">
    <w:name w:val="Нет списка11"/>
    <w:next w:val="a2"/>
    <w:semiHidden/>
    <w:rsid w:val="000252CB"/>
  </w:style>
  <w:style w:type="paragraph" w:customStyle="1" w:styleId="text">
    <w:name w:val="text"/>
    <w:basedOn w:val="a"/>
    <w:rsid w:val="000252CB"/>
    <w:pPr>
      <w:widowControl/>
      <w:jc w:val="both"/>
      <w:textAlignment w:val="baseline"/>
    </w:pPr>
    <w:rPr>
      <w:rFonts w:ascii="Arial" w:eastAsia="Times New Roman" w:hAnsi="Arial" w:cs="Arial"/>
      <w:bCs/>
      <w:sz w:val="18"/>
      <w:szCs w:val="18"/>
      <w:lang w:bidi="ar-SA"/>
    </w:rPr>
  </w:style>
  <w:style w:type="paragraph" w:customStyle="1" w:styleId="pagettl">
    <w:name w:val="pagettl"/>
    <w:basedOn w:val="a"/>
    <w:rsid w:val="000252CB"/>
    <w:pPr>
      <w:widowControl/>
      <w:spacing w:before="150" w:after="60"/>
    </w:pPr>
    <w:rPr>
      <w:rFonts w:ascii="Verdana" w:eastAsia="Times New Roman" w:hAnsi="Verdana" w:cs="Times New Roman"/>
      <w:b/>
      <w:color w:val="983F0C"/>
      <w:sz w:val="18"/>
      <w:szCs w:val="18"/>
      <w:lang w:bidi="ar-SA"/>
    </w:rPr>
  </w:style>
  <w:style w:type="paragraph" w:styleId="3f3">
    <w:name w:val="Body Text 3"/>
    <w:basedOn w:val="a"/>
    <w:link w:val="3f4"/>
    <w:rsid w:val="000252CB"/>
    <w:pPr>
      <w:widowControl/>
      <w:spacing w:after="120"/>
    </w:pPr>
    <w:rPr>
      <w:rFonts w:ascii="Times New Roman" w:eastAsia="Times New Roman" w:hAnsi="Times New Roman" w:cs="Times New Roman"/>
      <w:bCs/>
      <w:color w:val="auto"/>
      <w:sz w:val="16"/>
      <w:szCs w:val="16"/>
      <w:lang w:bidi="ar-SA"/>
    </w:rPr>
  </w:style>
  <w:style w:type="character" w:customStyle="1" w:styleId="3f4">
    <w:name w:val="Основной текст 3 Знак"/>
    <w:basedOn w:val="a0"/>
    <w:link w:val="3f3"/>
    <w:rsid w:val="000252CB"/>
    <w:rPr>
      <w:rFonts w:ascii="Times New Roman" w:eastAsia="Times New Roman" w:hAnsi="Times New Roman" w:cs="Times New Roman"/>
      <w:bCs/>
      <w:sz w:val="16"/>
      <w:szCs w:val="16"/>
      <w:lang w:bidi="ar-SA"/>
    </w:rPr>
  </w:style>
  <w:style w:type="table" w:customStyle="1" w:styleId="84">
    <w:name w:val="Сетка таблицы8"/>
    <w:basedOn w:val="a1"/>
    <w:next w:val="af0"/>
    <w:rsid w:val="000252CB"/>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Таблицы (моноширинный)"/>
    <w:basedOn w:val="a"/>
    <w:next w:val="a"/>
    <w:uiPriority w:val="99"/>
    <w:rsid w:val="000252CB"/>
    <w:pPr>
      <w:autoSpaceDE w:val="0"/>
      <w:autoSpaceDN w:val="0"/>
      <w:adjustRightInd w:val="0"/>
      <w:jc w:val="both"/>
    </w:pPr>
    <w:rPr>
      <w:rFonts w:ascii="Courier New" w:eastAsia="Times New Roman" w:hAnsi="Courier New" w:cs="Courier New"/>
      <w:color w:val="auto"/>
      <w:lang w:bidi="ar-SA"/>
    </w:rPr>
  </w:style>
  <w:style w:type="character" w:customStyle="1" w:styleId="2f5">
    <w:name w:val="Основной текст (2) + Полужирный"/>
    <w:basedOn w:val="22"/>
    <w:rsid w:val="006920FD"/>
    <w:rPr>
      <w:rFonts w:ascii="Times New Roman" w:eastAsia="Times New Roman" w:hAnsi="Times New Roman" w:cs="Times New Roman"/>
      <w:b/>
      <w:bCs/>
      <w:color w:val="000000"/>
      <w:spacing w:val="0"/>
      <w:w w:val="100"/>
      <w:position w:val="0"/>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8340138">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8404608">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0439734">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7397860">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3074772">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2659076">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77393834">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65690463">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099450824">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49054808">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1551651">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5798263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521054">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7145109">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5794246">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14966423">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8679490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63800730">
      <w:bodyDiv w:val="1"/>
      <w:marLeft w:val="0"/>
      <w:marRight w:val="0"/>
      <w:marTop w:val="0"/>
      <w:marBottom w:val="0"/>
      <w:divBdr>
        <w:top w:val="none" w:sz="0" w:space="0" w:color="auto"/>
        <w:left w:val="none" w:sz="0" w:space="0" w:color="auto"/>
        <w:bottom w:val="none" w:sz="0" w:space="0" w:color="auto"/>
        <w:right w:val="none" w:sz="0" w:space="0" w:color="auto"/>
      </w:divBdr>
    </w:div>
    <w:div w:id="1965887357">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32555153">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consultantplus://offline/ref=DE606D4DD78A3E605D6B110163C2627B02614AA35E6AAE6C2546E3E785D3DE9C6414B5954D2EmDJ"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772FC29EF135F4FA0697972B7F539FF8306900CB88BFFB1FE5220A8ABB99E0371A73BE491CO166J" TargetMode="External"/><Relationship Id="rId9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hyperlink" Target="consultantplus://offline/ref=10F88742BB681D64AC0A594556F58B7E390E6928699BDBC7F6CDB0D8C855SBH" TargetMode="External"/><Relationship Id="rId25" Type="http://schemas.openxmlformats.org/officeDocument/2006/relationships/hyperlink" Target="mailto:klub.klubikov@mail.r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consultantplus://offline/ref=DE606D4DD78A3E605D6B110163C2627B026242A75B68AE6C2546E3E785D3DE9C6414B593442EmAJ"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mfc_biz@mfc47.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hyperlink" Target="http://kad.arbitr.ru/" TargetMode="External"/><Relationship Id="rId28" Type="http://schemas.openxmlformats.org/officeDocument/2006/relationships/header" Target="header4.xml"/><Relationship Id="rId10" Type="http://schemas.openxmlformats.org/officeDocument/2006/relationships/header" Target="header3.xml"/><Relationship Id="rId19" Type="http://schemas.openxmlformats.org/officeDocument/2006/relationships/hyperlink" Target="consultantplus://offline/ref=DE606D4DD78A3E605D6B110163C2627B026043A35C6DAE6C2546E3E7852Dm3J"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egrul.nalog.ru/" TargetMode="External"/><Relationship Id="rId27" Type="http://schemas.openxmlformats.org/officeDocument/2006/relationships/image" Target="media/image7.jpeg"/><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2AC08D-8950-45B8-AEC4-859EC4485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4</Pages>
  <Words>3993</Words>
  <Characters>22761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26701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47</cp:revision>
  <cp:lastPrinted>2018-03-21T06:54:00Z</cp:lastPrinted>
  <dcterms:created xsi:type="dcterms:W3CDTF">2018-01-31T09:50:00Z</dcterms:created>
  <dcterms:modified xsi:type="dcterms:W3CDTF">2018-03-21T06:56:00Z</dcterms:modified>
</cp:coreProperties>
</file>