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736EC" w:rsidP="00D2399D">
      <w:pPr>
        <w:tabs>
          <w:tab w:val="left" w:pos="6320"/>
        </w:tabs>
      </w:pPr>
      <w:r>
        <w:rPr>
          <w:noProof/>
        </w:rPr>
        <w:pict>
          <v:rect id="_x0000_s1031" style="position:absolute;margin-left:249.95pt;margin-top:12.8pt;width:278.25pt;height:116.55pt;z-index:251658240" stroked="f">
            <v:textbox style="mso-next-textbox:#_x0000_s1031">
              <w:txbxContent>
                <w:p w:rsidR="00C50BE8" w:rsidRPr="004C113A" w:rsidRDefault="00C50BE8" w:rsidP="004C113A">
                  <w:pPr>
                    <w:jc w:val="right"/>
                    <w:rPr>
                      <w:b/>
                      <w:sz w:val="24"/>
                      <w:szCs w:val="24"/>
                    </w:rPr>
                  </w:pPr>
                  <w:r w:rsidRPr="004C113A">
                    <w:rPr>
                      <w:b/>
                      <w:sz w:val="24"/>
                      <w:szCs w:val="24"/>
                    </w:rPr>
                    <w:t xml:space="preserve">Руководителям </w:t>
                  </w:r>
                </w:p>
                <w:p w:rsidR="00C50BE8" w:rsidRPr="004C113A" w:rsidRDefault="00C50BE8" w:rsidP="004C113A">
                  <w:pPr>
                    <w:jc w:val="right"/>
                    <w:rPr>
                      <w:b/>
                      <w:sz w:val="24"/>
                      <w:szCs w:val="24"/>
                    </w:rPr>
                  </w:pPr>
                  <w:r w:rsidRPr="004C113A">
                    <w:rPr>
                      <w:b/>
                      <w:sz w:val="24"/>
                      <w:szCs w:val="24"/>
                    </w:rPr>
                    <w:t xml:space="preserve">администрации </w:t>
                  </w:r>
                </w:p>
                <w:p w:rsidR="00C50BE8" w:rsidRPr="004C113A" w:rsidRDefault="00C50BE8" w:rsidP="004C113A">
                  <w:pPr>
                    <w:jc w:val="right"/>
                    <w:rPr>
                      <w:b/>
                      <w:sz w:val="24"/>
                      <w:szCs w:val="24"/>
                    </w:rPr>
                  </w:pPr>
                  <w:r w:rsidRPr="004C113A">
                    <w:rPr>
                      <w:b/>
                      <w:sz w:val="24"/>
                      <w:szCs w:val="24"/>
                    </w:rPr>
                    <w:t xml:space="preserve">городских и сельских поселений, </w:t>
                  </w:r>
                </w:p>
                <w:p w:rsidR="00C50BE8" w:rsidRPr="004C113A" w:rsidRDefault="00C50BE8" w:rsidP="004C113A">
                  <w:pPr>
                    <w:jc w:val="right"/>
                    <w:rPr>
                      <w:b/>
                      <w:sz w:val="24"/>
                      <w:szCs w:val="24"/>
                    </w:rPr>
                  </w:pPr>
                  <w:r w:rsidRPr="004C113A">
                    <w:rPr>
                      <w:b/>
                      <w:sz w:val="24"/>
                      <w:szCs w:val="24"/>
                    </w:rPr>
                    <w:t>учреждений и организаций</w:t>
                  </w:r>
                </w:p>
                <w:p w:rsidR="00C50BE8" w:rsidRPr="004C113A" w:rsidRDefault="00C50BE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50BE8" w:rsidRPr="00F322F4" w:rsidRDefault="00C50BE8" w:rsidP="00D2399D">
                  <w:pPr>
                    <w:jc w:val="center"/>
                    <w:rPr>
                      <w:b/>
                      <w:sz w:val="18"/>
                      <w:szCs w:val="18"/>
                    </w:rPr>
                  </w:pPr>
                </w:p>
                <w:p w:rsidR="00C50BE8" w:rsidRPr="001C2314" w:rsidRDefault="00C50BE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50BE8" w:rsidRPr="001C2314" w:rsidRDefault="00C50BE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50BE8" w:rsidRPr="001C2314" w:rsidRDefault="00C50BE8" w:rsidP="00D2399D">
                  <w:pPr>
                    <w:jc w:val="center"/>
                    <w:rPr>
                      <w:b/>
                      <w:sz w:val="22"/>
                      <w:szCs w:val="22"/>
                    </w:rPr>
                  </w:pPr>
                  <w:r w:rsidRPr="001C2314">
                    <w:rPr>
                      <w:b/>
                      <w:sz w:val="22"/>
                      <w:szCs w:val="22"/>
                    </w:rPr>
                    <w:t>муниципального образования</w:t>
                  </w:r>
                </w:p>
                <w:p w:rsidR="00C50BE8" w:rsidRPr="001C2314" w:rsidRDefault="00C50BE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50BE8" w:rsidRPr="001C2314" w:rsidRDefault="00C50BE8" w:rsidP="00D2399D">
                  <w:pPr>
                    <w:jc w:val="center"/>
                    <w:rPr>
                      <w:b/>
                      <w:sz w:val="22"/>
                      <w:szCs w:val="22"/>
                    </w:rPr>
                  </w:pPr>
                  <w:r w:rsidRPr="001C2314">
                    <w:rPr>
                      <w:b/>
                      <w:sz w:val="22"/>
                      <w:szCs w:val="22"/>
                    </w:rPr>
                    <w:t>Ленинградской области»</w:t>
                  </w:r>
                </w:p>
                <w:p w:rsidR="00C50BE8" w:rsidRPr="001C2314" w:rsidRDefault="00C50BE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50BE8" w:rsidRPr="001C2314" w:rsidRDefault="00C50BE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50BE8" w:rsidRPr="00816A04" w:rsidRDefault="00C50BE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76CA" w:rsidRPr="00156AEE" w:rsidRDefault="004B76CA" w:rsidP="004B76CA">
      <w:pPr>
        <w:jc w:val="center"/>
        <w:outlineLvl w:val="0"/>
        <w:rPr>
          <w:rFonts w:eastAsia="Batang"/>
          <w:b/>
          <w:sz w:val="24"/>
          <w:szCs w:val="18"/>
        </w:rPr>
      </w:pPr>
    </w:p>
    <w:p w:rsidR="004D0A2C" w:rsidRPr="004D0A2C" w:rsidRDefault="004B76CA" w:rsidP="004D0A2C">
      <w:pPr>
        <w:ind w:firstLine="709"/>
        <w:jc w:val="both"/>
        <w:rPr>
          <w:sz w:val="22"/>
          <w:szCs w:val="22"/>
        </w:rPr>
      </w:pPr>
      <w:r w:rsidRPr="004D0A2C">
        <w:rPr>
          <w:sz w:val="22"/>
          <w:szCs w:val="22"/>
        </w:rPr>
        <w:t xml:space="preserve">         </w:t>
      </w:r>
      <w:r w:rsidR="004D0A2C" w:rsidRPr="004D0A2C">
        <w:rPr>
          <w:sz w:val="22"/>
          <w:szCs w:val="22"/>
        </w:rPr>
        <w:t>Согласно ежедневному прогнозу ФГБУ "Северо-Западное УГМС" от 15.06.2020:</w:t>
      </w:r>
    </w:p>
    <w:p w:rsidR="004D0A2C" w:rsidRPr="004D0A2C" w:rsidRDefault="004D0A2C" w:rsidP="004D0A2C">
      <w:pPr>
        <w:suppressAutoHyphens/>
        <w:ind w:left="142" w:firstLine="567"/>
        <w:jc w:val="both"/>
        <w:rPr>
          <w:sz w:val="22"/>
          <w:szCs w:val="22"/>
        </w:rPr>
      </w:pPr>
      <w:r w:rsidRPr="004D0A2C">
        <w:rPr>
          <w:b/>
          <w:sz w:val="22"/>
          <w:szCs w:val="22"/>
        </w:rPr>
        <w:t xml:space="preserve">16 июня </w:t>
      </w:r>
      <w:r w:rsidRPr="004D0A2C">
        <w:rPr>
          <w:sz w:val="22"/>
          <w:szCs w:val="22"/>
        </w:rPr>
        <w:t xml:space="preserve">на большей территории Ленинградской области ожидается 3 класс </w:t>
      </w:r>
      <w:proofErr w:type="spellStart"/>
      <w:r w:rsidRPr="004D0A2C">
        <w:rPr>
          <w:sz w:val="22"/>
          <w:szCs w:val="22"/>
        </w:rPr>
        <w:t>пожароопасности</w:t>
      </w:r>
      <w:proofErr w:type="spellEnd"/>
      <w:r w:rsidRPr="004D0A2C">
        <w:rPr>
          <w:sz w:val="22"/>
          <w:szCs w:val="22"/>
        </w:rPr>
        <w:t>.</w:t>
      </w:r>
    </w:p>
    <w:p w:rsidR="004D0A2C" w:rsidRPr="004D0A2C" w:rsidRDefault="004D0A2C" w:rsidP="004D0A2C">
      <w:pPr>
        <w:suppressAutoHyphens/>
        <w:ind w:left="142" w:firstLine="567"/>
        <w:jc w:val="both"/>
        <w:rPr>
          <w:sz w:val="22"/>
          <w:szCs w:val="22"/>
        </w:rPr>
      </w:pPr>
      <w:r w:rsidRPr="004D0A2C">
        <w:rPr>
          <w:b/>
          <w:sz w:val="22"/>
          <w:szCs w:val="22"/>
        </w:rPr>
        <w:t xml:space="preserve">16-18 июня </w:t>
      </w:r>
      <w:r w:rsidRPr="004D0A2C">
        <w:rPr>
          <w:sz w:val="22"/>
          <w:szCs w:val="22"/>
        </w:rPr>
        <w:t>ожидаются местами ливни и грозы.</w:t>
      </w:r>
      <w:r w:rsidRPr="004D0A2C">
        <w:rPr>
          <w:b/>
          <w:sz w:val="22"/>
          <w:szCs w:val="22"/>
        </w:rPr>
        <w:t xml:space="preserve"> </w:t>
      </w:r>
      <w:r w:rsidRPr="004D0A2C">
        <w:rPr>
          <w:sz w:val="22"/>
          <w:szCs w:val="22"/>
        </w:rPr>
        <w:t>При грозе порывистый ветер 15-18 м/</w:t>
      </w:r>
      <w:proofErr w:type="gramStart"/>
      <w:r w:rsidRPr="004D0A2C">
        <w:rPr>
          <w:sz w:val="22"/>
          <w:szCs w:val="22"/>
        </w:rPr>
        <w:t>с</w:t>
      </w:r>
      <w:proofErr w:type="gramEnd"/>
      <w:r w:rsidRPr="004D0A2C">
        <w:rPr>
          <w:sz w:val="22"/>
          <w:szCs w:val="22"/>
        </w:rPr>
        <w:t xml:space="preserve">. </w:t>
      </w:r>
    </w:p>
    <w:p w:rsidR="004D0A2C" w:rsidRPr="004D0A2C" w:rsidRDefault="004D0A2C" w:rsidP="004D0A2C">
      <w:pPr>
        <w:suppressAutoHyphens/>
        <w:ind w:left="142" w:firstLine="567"/>
        <w:jc w:val="both"/>
        <w:rPr>
          <w:sz w:val="22"/>
          <w:szCs w:val="22"/>
        </w:rPr>
      </w:pPr>
      <w:r w:rsidRPr="004D0A2C">
        <w:rPr>
          <w:b/>
          <w:sz w:val="22"/>
          <w:szCs w:val="22"/>
        </w:rPr>
        <w:t>18 июня</w:t>
      </w:r>
      <w:r w:rsidRPr="004D0A2C">
        <w:rPr>
          <w:sz w:val="22"/>
          <w:szCs w:val="22"/>
        </w:rPr>
        <w:t xml:space="preserve"> температура воздуха прогреется днём до +32 гр.</w:t>
      </w:r>
    </w:p>
    <w:p w:rsidR="004D0A2C" w:rsidRPr="004D0A2C" w:rsidRDefault="004D0A2C" w:rsidP="004D0A2C">
      <w:pPr>
        <w:suppressAutoHyphens/>
        <w:ind w:firstLine="709"/>
        <w:jc w:val="both"/>
        <w:rPr>
          <w:sz w:val="18"/>
          <w:szCs w:val="18"/>
        </w:rPr>
      </w:pPr>
      <w:r w:rsidRPr="004D0A2C">
        <w:rPr>
          <w:sz w:val="18"/>
          <w:szCs w:val="18"/>
        </w:rPr>
        <w:t>В связи со сложившейся метеорологической обстановкой:</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D0A2C">
        <w:rPr>
          <w:rFonts w:eastAsia="Calibri"/>
          <w:b/>
          <w:sz w:val="18"/>
          <w:szCs w:val="18"/>
          <w:shd w:val="clear" w:color="auto" w:fill="FFFFFF"/>
          <w:lang w:eastAsia="en-US"/>
        </w:rPr>
        <w:t>(Источник – загруженность автотрасс, низкое качество дорожного полотна, ливни, грозы, порывы ветра 15-18 м/с);</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4D0A2C">
        <w:rPr>
          <w:rFonts w:eastAsia="Calibri"/>
          <w:b/>
          <w:sz w:val="18"/>
          <w:szCs w:val="18"/>
          <w:shd w:val="clear" w:color="auto" w:fill="FFFFFF"/>
          <w:lang w:eastAsia="en-US"/>
        </w:rPr>
        <w:t>(Источник – нарушения мер безопасности на воде, ливни, грозы, порывы ветра 15-18 м/с);</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w:t>
      </w:r>
      <w:proofErr w:type="spellStart"/>
      <w:r w:rsidRPr="004D0A2C">
        <w:rPr>
          <w:rFonts w:eastAsia="Calibri"/>
          <w:sz w:val="18"/>
          <w:szCs w:val="18"/>
          <w:shd w:val="clear" w:color="auto" w:fill="FFFFFF"/>
          <w:lang w:eastAsia="en-US"/>
        </w:rPr>
        <w:t>авиапроисшествий</w:t>
      </w:r>
      <w:proofErr w:type="spellEnd"/>
      <w:r w:rsidRPr="004D0A2C">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4D0A2C">
        <w:rPr>
          <w:rFonts w:eastAsia="Calibri"/>
          <w:b/>
          <w:sz w:val="18"/>
          <w:szCs w:val="18"/>
          <w:shd w:val="clear" w:color="auto" w:fill="FFFFFF"/>
          <w:lang w:eastAsia="en-US"/>
        </w:rPr>
        <w:t>(Источник – технические неисправности, ливни, грозы, порывы ветра 15-18 м/с);</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D0A2C">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грозы, порывы ветра 15-18 м/с);</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4D0A2C">
        <w:rPr>
          <w:rFonts w:eastAsia="Calibri"/>
          <w:sz w:val="18"/>
          <w:szCs w:val="18"/>
          <w:shd w:val="clear" w:color="auto" w:fill="FFFFFF"/>
          <w:lang w:eastAsia="en-US"/>
        </w:rPr>
        <w:t>линиях</w:t>
      </w:r>
      <w:proofErr w:type="gramEnd"/>
      <w:r w:rsidRPr="004D0A2C">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D0A2C">
        <w:rPr>
          <w:rFonts w:eastAsia="Calibri"/>
          <w:b/>
          <w:sz w:val="18"/>
          <w:szCs w:val="18"/>
          <w:shd w:val="clear" w:color="auto" w:fill="FFFFFF"/>
          <w:lang w:eastAsia="en-US"/>
        </w:rPr>
        <w:t>(Источник – изношенность сетей, ливни, грозы, порывы ветра 15-18 м/с);</w:t>
      </w:r>
    </w:p>
    <w:p w:rsidR="004D0A2C" w:rsidRPr="004D0A2C" w:rsidRDefault="004D0A2C" w:rsidP="004D0A2C">
      <w:pPr>
        <w:suppressAutoHyphens/>
        <w:ind w:left="142" w:firstLine="567"/>
        <w:contextualSpacing/>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w:t>
      </w:r>
      <w:r w:rsidRPr="004D0A2C">
        <w:rPr>
          <w:b/>
          <w:sz w:val="18"/>
          <w:szCs w:val="18"/>
        </w:rPr>
        <w:t xml:space="preserve">16 - 18 </w:t>
      </w:r>
      <w:r w:rsidRPr="004D0A2C">
        <w:rPr>
          <w:rFonts w:eastAsia="Calibri"/>
          <w:b/>
          <w:sz w:val="18"/>
          <w:szCs w:val="18"/>
          <w:shd w:val="clear" w:color="auto" w:fill="FFFFFF"/>
          <w:lang w:eastAsia="en-US"/>
        </w:rPr>
        <w:t>июня</w:t>
      </w:r>
      <w:r w:rsidRPr="004D0A2C">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D0A2C">
        <w:rPr>
          <w:rFonts w:eastAsia="Calibri"/>
          <w:sz w:val="18"/>
          <w:szCs w:val="18"/>
          <w:shd w:val="clear" w:color="auto" w:fill="FFFFFF"/>
          <w:lang w:eastAsia="en-US"/>
        </w:rPr>
        <w:t>водо</w:t>
      </w:r>
      <w:proofErr w:type="spellEnd"/>
      <w:r w:rsidRPr="004D0A2C">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4D0A2C">
        <w:rPr>
          <w:rFonts w:eastAsia="Calibri"/>
          <w:b/>
          <w:sz w:val="18"/>
          <w:szCs w:val="18"/>
          <w:shd w:val="clear" w:color="auto" w:fill="FFFFFF"/>
          <w:lang w:eastAsia="en-US"/>
        </w:rPr>
        <w:t>(Источник – изношенность сетей, грозы, порывы ветра 15-18 м/с);</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xml:space="preserve">- 16 – 18 июня </w:t>
      </w:r>
      <w:r w:rsidRPr="004D0A2C">
        <w:rPr>
          <w:rFonts w:eastAsia="Calibri"/>
          <w:sz w:val="18"/>
          <w:szCs w:val="18"/>
          <w:shd w:val="clear" w:color="auto" w:fill="FFFFFF"/>
          <w:lang w:eastAsia="en-US"/>
        </w:rPr>
        <w:t xml:space="preserve">повышается вероятность природных пожаров, в том числе связанных с палами травы </w:t>
      </w:r>
      <w:r w:rsidRPr="004D0A2C">
        <w:rPr>
          <w:rFonts w:eastAsia="Calibri"/>
          <w:b/>
          <w:sz w:val="18"/>
          <w:szCs w:val="18"/>
          <w:shd w:val="clear" w:color="auto" w:fill="FFFFFF"/>
          <w:lang w:eastAsia="en-US"/>
        </w:rPr>
        <w:t xml:space="preserve">(Источник - сельскохозяйственные работы, нарушение правил пожарной безопасности, 3 класс </w:t>
      </w:r>
      <w:proofErr w:type="spellStart"/>
      <w:r w:rsidRPr="004D0A2C">
        <w:rPr>
          <w:rFonts w:eastAsia="Calibri"/>
          <w:b/>
          <w:sz w:val="18"/>
          <w:szCs w:val="18"/>
          <w:shd w:val="clear" w:color="auto" w:fill="FFFFFF"/>
          <w:lang w:eastAsia="en-US"/>
        </w:rPr>
        <w:t>пожароопасности</w:t>
      </w:r>
      <w:proofErr w:type="spellEnd"/>
      <w:r w:rsidRPr="004D0A2C">
        <w:rPr>
          <w:rFonts w:eastAsia="Calibri"/>
          <w:b/>
          <w:sz w:val="18"/>
          <w:szCs w:val="18"/>
          <w:shd w:val="clear" w:color="auto" w:fill="FFFFFF"/>
          <w:lang w:eastAsia="en-US"/>
        </w:rPr>
        <w:t>);</w:t>
      </w:r>
    </w:p>
    <w:p w:rsidR="004D0A2C" w:rsidRPr="004D0A2C" w:rsidRDefault="004D0A2C" w:rsidP="004D0A2C">
      <w:pPr>
        <w:suppressAutoHyphens/>
        <w:ind w:left="142" w:firstLine="567"/>
        <w:jc w:val="both"/>
        <w:rPr>
          <w:rFonts w:eastAsia="Calibri"/>
          <w:b/>
          <w:sz w:val="18"/>
          <w:szCs w:val="18"/>
          <w:shd w:val="clear" w:color="auto" w:fill="FFFFFF"/>
          <w:lang w:eastAsia="en-US"/>
        </w:rPr>
      </w:pPr>
      <w:r w:rsidRPr="004D0A2C">
        <w:rPr>
          <w:rFonts w:eastAsia="Calibri"/>
          <w:b/>
          <w:sz w:val="18"/>
          <w:szCs w:val="18"/>
          <w:shd w:val="clear" w:color="auto" w:fill="FFFFFF"/>
          <w:lang w:eastAsia="en-US"/>
        </w:rPr>
        <w:t>- 16 - 18 июня</w:t>
      </w:r>
      <w:r w:rsidRPr="004D0A2C">
        <w:rPr>
          <w:rFonts w:eastAsia="Calibri"/>
          <w:sz w:val="18"/>
          <w:szCs w:val="18"/>
          <w:shd w:val="clear" w:color="auto" w:fill="FFFFFF"/>
          <w:lang w:eastAsia="en-US"/>
        </w:rPr>
        <w:t xml:space="preserve"> существует вероятность незначительных подтоплений жилого сектора, </w:t>
      </w:r>
      <w:proofErr w:type="spellStart"/>
      <w:r w:rsidRPr="004D0A2C">
        <w:rPr>
          <w:rFonts w:eastAsia="Calibri"/>
          <w:sz w:val="18"/>
          <w:szCs w:val="18"/>
          <w:shd w:val="clear" w:color="auto" w:fill="FFFFFF"/>
          <w:lang w:eastAsia="en-US"/>
        </w:rPr>
        <w:t>придворовых</w:t>
      </w:r>
      <w:proofErr w:type="spellEnd"/>
      <w:r w:rsidRPr="004D0A2C">
        <w:rPr>
          <w:rFonts w:eastAsia="Calibri"/>
          <w:sz w:val="18"/>
          <w:szCs w:val="18"/>
          <w:shd w:val="clear" w:color="auto" w:fill="FFFFFF"/>
          <w:lang w:eastAsia="en-US"/>
        </w:rPr>
        <w:t xml:space="preserve"> территорий, дорог, пойменных участков дождевыми паводками</w:t>
      </w:r>
      <w:r w:rsidRPr="004D0A2C">
        <w:rPr>
          <w:rFonts w:eastAsia="Calibri"/>
          <w:b/>
          <w:sz w:val="18"/>
          <w:szCs w:val="18"/>
          <w:shd w:val="clear" w:color="auto" w:fill="FFFFFF"/>
          <w:lang w:eastAsia="en-US"/>
        </w:rPr>
        <w:t xml:space="preserve"> (Источник – ливни);</w:t>
      </w:r>
    </w:p>
    <w:p w:rsidR="004D0A2C" w:rsidRPr="004D0A2C" w:rsidRDefault="004D0A2C" w:rsidP="004D0A2C">
      <w:pPr>
        <w:ind w:firstLine="709"/>
        <w:jc w:val="both"/>
        <w:rPr>
          <w:b/>
          <w:sz w:val="18"/>
          <w:szCs w:val="18"/>
        </w:rPr>
      </w:pPr>
      <w:r w:rsidRPr="004D0A2C">
        <w:rPr>
          <w:rFonts w:eastAsia="Calibri"/>
          <w:b/>
          <w:sz w:val="18"/>
          <w:szCs w:val="18"/>
          <w:shd w:val="clear" w:color="auto" w:fill="FFFFFF"/>
          <w:lang w:eastAsia="en-US"/>
        </w:rPr>
        <w:t xml:space="preserve">- 16 – 18 июня </w:t>
      </w:r>
      <w:r w:rsidRPr="004D0A2C">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4D0A2C">
        <w:rPr>
          <w:sz w:val="18"/>
          <w:szCs w:val="18"/>
        </w:rPr>
        <w:t>молниезащитой</w:t>
      </w:r>
      <w:proofErr w:type="spellEnd"/>
      <w:r w:rsidRPr="004D0A2C">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4D0A2C">
        <w:rPr>
          <w:b/>
          <w:sz w:val="18"/>
          <w:szCs w:val="18"/>
        </w:rPr>
        <w:t xml:space="preserve"> (Источник – грозы).</w:t>
      </w:r>
    </w:p>
    <w:p w:rsidR="004D0A2C" w:rsidRPr="004D0A2C" w:rsidRDefault="004D0A2C" w:rsidP="004D0A2C">
      <w:pPr>
        <w:suppressAutoHyphens/>
        <w:overflowPunct w:val="0"/>
        <w:autoSpaceDE w:val="0"/>
        <w:ind w:left="142" w:firstLine="567"/>
        <w:jc w:val="both"/>
        <w:textAlignment w:val="baseline"/>
        <w:rPr>
          <w:rFonts w:eastAsia="Arial Unicode MS"/>
          <w:b/>
          <w:bCs/>
          <w:spacing w:val="-4"/>
          <w:sz w:val="18"/>
          <w:szCs w:val="18"/>
        </w:rPr>
      </w:pPr>
      <w:r w:rsidRPr="004D0A2C">
        <w:rPr>
          <w:rFonts w:eastAsia="Arial Unicode MS"/>
          <w:bCs/>
          <w:spacing w:val="-4"/>
          <w:sz w:val="18"/>
          <w:szCs w:val="18"/>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4D0A2C">
        <w:rPr>
          <w:rFonts w:eastAsia="Arial Unicode MS"/>
          <w:bCs/>
          <w:spacing w:val="-4"/>
          <w:sz w:val="18"/>
          <w:szCs w:val="18"/>
        </w:rPr>
        <w:t>сердечно-сосудистой</w:t>
      </w:r>
      <w:proofErr w:type="spellEnd"/>
      <w:proofErr w:type="gramEnd"/>
      <w:r w:rsidRPr="004D0A2C">
        <w:rPr>
          <w:rFonts w:eastAsia="Arial Unicode MS"/>
          <w:bCs/>
          <w:spacing w:val="-4"/>
          <w:sz w:val="18"/>
          <w:szCs w:val="18"/>
        </w:rPr>
        <w:t xml:space="preserve"> системы </w:t>
      </w:r>
      <w:r w:rsidRPr="004D0A2C">
        <w:rPr>
          <w:rFonts w:eastAsia="Arial Unicode MS"/>
          <w:b/>
          <w:bCs/>
          <w:spacing w:val="-4"/>
          <w:sz w:val="18"/>
          <w:szCs w:val="18"/>
        </w:rPr>
        <w:t>(Источник – повышение температуры воздуха до +29гр.);</w:t>
      </w:r>
    </w:p>
    <w:p w:rsidR="004D0A2C" w:rsidRPr="004D0A2C" w:rsidRDefault="004D0A2C" w:rsidP="004D0A2C">
      <w:pPr>
        <w:suppressAutoHyphens/>
        <w:overflowPunct w:val="0"/>
        <w:autoSpaceDE w:val="0"/>
        <w:ind w:left="142" w:firstLine="567"/>
        <w:jc w:val="both"/>
        <w:textAlignment w:val="baseline"/>
        <w:rPr>
          <w:sz w:val="18"/>
          <w:szCs w:val="18"/>
        </w:rPr>
      </w:pPr>
      <w:r w:rsidRPr="004D0A2C">
        <w:rPr>
          <w:rFonts w:eastAsia="Arial Unicode MS"/>
          <w:bCs/>
          <w:spacing w:val="-4"/>
          <w:sz w:val="18"/>
          <w:szCs w:val="18"/>
        </w:rPr>
        <w:t xml:space="preserve">- повышается </w:t>
      </w:r>
      <w:r w:rsidRPr="004D0A2C">
        <w:rPr>
          <w:sz w:val="18"/>
          <w:szCs w:val="18"/>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4D0A2C" w:rsidRPr="004D0A2C" w:rsidRDefault="004D0A2C" w:rsidP="004D0A2C">
      <w:pPr>
        <w:suppressAutoHyphens/>
        <w:overflowPunct w:val="0"/>
        <w:autoSpaceDE w:val="0"/>
        <w:ind w:left="142" w:firstLine="567"/>
        <w:jc w:val="both"/>
        <w:textAlignment w:val="baseline"/>
        <w:rPr>
          <w:rFonts w:eastAsia="Arial Unicode MS"/>
          <w:bCs/>
          <w:spacing w:val="-4"/>
          <w:sz w:val="18"/>
          <w:szCs w:val="18"/>
        </w:rPr>
      </w:pPr>
      <w:proofErr w:type="gramStart"/>
      <w:r w:rsidRPr="004D0A2C">
        <w:rPr>
          <w:rFonts w:eastAsia="Arial Unicode MS"/>
          <w:bCs/>
          <w:spacing w:val="-4"/>
          <w:sz w:val="18"/>
          <w:szCs w:val="18"/>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4D0A2C">
        <w:rPr>
          <w:rFonts w:eastAsia="Arial Unicode MS"/>
          <w:bCs/>
          <w:spacing w:val="-4"/>
          <w:sz w:val="18"/>
          <w:szCs w:val="18"/>
        </w:rPr>
        <w:t>д</w:t>
      </w:r>
      <w:proofErr w:type="spellEnd"/>
      <w:r w:rsidRPr="004D0A2C">
        <w:rPr>
          <w:rFonts w:eastAsia="Arial Unicode MS"/>
          <w:bCs/>
          <w:spacing w:val="-4"/>
          <w:sz w:val="18"/>
          <w:szCs w:val="18"/>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4D0A2C">
        <w:rPr>
          <w:rFonts w:eastAsia="Arial Unicode MS"/>
          <w:b/>
          <w:bCs/>
          <w:spacing w:val="-4"/>
          <w:sz w:val="18"/>
          <w:szCs w:val="18"/>
        </w:rPr>
        <w:t>(Источник – высокая температура воздуха до +29 гр.)</w:t>
      </w:r>
      <w:r w:rsidRPr="004D0A2C">
        <w:rPr>
          <w:rFonts w:eastAsia="Arial Unicode MS"/>
          <w:bCs/>
          <w:spacing w:val="-4"/>
          <w:sz w:val="18"/>
          <w:szCs w:val="18"/>
        </w:rPr>
        <w:t>.</w:t>
      </w:r>
      <w:proofErr w:type="gramEnd"/>
    </w:p>
    <w:p w:rsidR="00331C3F" w:rsidRPr="004D0A2C" w:rsidRDefault="00331C3F" w:rsidP="004D0A2C">
      <w:pPr>
        <w:jc w:val="both"/>
        <w:rPr>
          <w:b/>
          <w:sz w:val="18"/>
          <w:szCs w:val="18"/>
        </w:rPr>
      </w:pPr>
      <w:r w:rsidRPr="004D0A2C">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4D0A2C">
        <w:rPr>
          <w:b/>
          <w:sz w:val="18"/>
          <w:szCs w:val="18"/>
        </w:rPr>
        <w:t>оперативно-дежурная</w:t>
      </w:r>
      <w:proofErr w:type="gramEnd"/>
      <w:r w:rsidRPr="004D0A2C">
        <w:rPr>
          <w:b/>
          <w:sz w:val="18"/>
          <w:szCs w:val="18"/>
        </w:rPr>
        <w:t xml:space="preserve"> служба ЦУКС ГУ МЧС России по Ленинградской области) или 01, 101, 112.</w:t>
      </w:r>
    </w:p>
    <w:p w:rsidR="00331C3F" w:rsidRPr="004D0A2C" w:rsidRDefault="00331C3F" w:rsidP="004B76CA">
      <w:pPr>
        <w:suppressAutoHyphens/>
        <w:jc w:val="both"/>
        <w:rPr>
          <w:b/>
          <w:sz w:val="18"/>
          <w:szCs w:val="18"/>
        </w:rPr>
      </w:pPr>
      <w:r w:rsidRPr="004D0A2C">
        <w:rPr>
          <w:b/>
          <w:sz w:val="18"/>
          <w:szCs w:val="18"/>
        </w:rPr>
        <w:t>Обязательно довести предупреждение по ЛО до председателя КЧС и ПБ своего района, главы МР.</w:t>
      </w:r>
    </w:p>
    <w:p w:rsidR="00331C3F" w:rsidRPr="004D0A2C" w:rsidRDefault="00331C3F" w:rsidP="004B76CA">
      <w:pPr>
        <w:suppressAutoHyphens/>
        <w:jc w:val="both"/>
        <w:rPr>
          <w:b/>
          <w:sz w:val="18"/>
          <w:szCs w:val="18"/>
        </w:rPr>
      </w:pPr>
      <w:r w:rsidRPr="004D0A2C">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31C3F" w:rsidRPr="004D0A2C" w:rsidRDefault="00331C3F" w:rsidP="004B76CA">
      <w:pPr>
        <w:suppressAutoHyphens/>
        <w:jc w:val="both"/>
        <w:rPr>
          <w:b/>
          <w:sz w:val="18"/>
          <w:szCs w:val="18"/>
        </w:rPr>
      </w:pPr>
      <w:r w:rsidRPr="004D0A2C">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31C3F" w:rsidRPr="004D0A2C" w:rsidRDefault="00331C3F" w:rsidP="004B76CA">
      <w:pPr>
        <w:suppressAutoHyphens/>
        <w:jc w:val="both"/>
        <w:rPr>
          <w:b/>
          <w:sz w:val="18"/>
          <w:szCs w:val="18"/>
        </w:rPr>
      </w:pPr>
      <w:r w:rsidRPr="004D0A2C">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31C3F" w:rsidRPr="004D0A2C" w:rsidRDefault="00331C3F" w:rsidP="004B76CA">
      <w:pPr>
        <w:suppressAutoHyphens/>
        <w:jc w:val="both"/>
        <w:rPr>
          <w:b/>
          <w:sz w:val="18"/>
          <w:szCs w:val="18"/>
        </w:rPr>
      </w:pPr>
      <w:r w:rsidRPr="004D0A2C">
        <w:rPr>
          <w:b/>
          <w:sz w:val="18"/>
          <w:szCs w:val="18"/>
        </w:rPr>
        <w:t>3. Проверить готовность сил и средств соответствующих слу</w:t>
      </w:r>
      <w:proofErr w:type="gramStart"/>
      <w:r w:rsidRPr="004D0A2C">
        <w:rPr>
          <w:b/>
          <w:sz w:val="18"/>
          <w:szCs w:val="18"/>
        </w:rPr>
        <w:t>жб к пр</w:t>
      </w:r>
      <w:proofErr w:type="gramEnd"/>
      <w:r w:rsidRPr="004D0A2C">
        <w:rPr>
          <w:b/>
          <w:sz w:val="18"/>
          <w:szCs w:val="18"/>
        </w:rPr>
        <w:t>едупреждению и реагированию происшествия (ЧС) в соответствие с прогнозом.</w:t>
      </w:r>
    </w:p>
    <w:p w:rsidR="00331C3F" w:rsidRPr="004D0A2C" w:rsidRDefault="00331C3F" w:rsidP="004B76CA">
      <w:pPr>
        <w:suppressAutoHyphens/>
        <w:jc w:val="both"/>
        <w:rPr>
          <w:b/>
          <w:sz w:val="18"/>
          <w:szCs w:val="18"/>
          <w:u w:val="single"/>
        </w:rPr>
      </w:pPr>
      <w:r w:rsidRPr="004D0A2C">
        <w:rPr>
          <w:b/>
          <w:sz w:val="18"/>
          <w:szCs w:val="18"/>
          <w:u w:val="single"/>
        </w:rPr>
        <w:t xml:space="preserve">4. </w:t>
      </w:r>
      <w:r w:rsidRPr="004D0A2C">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D0A2C">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D0A2C">
        <w:rPr>
          <w:b/>
          <w:bCs/>
          <w:sz w:val="18"/>
          <w:szCs w:val="18"/>
          <w:u w:val="single"/>
        </w:rPr>
        <w:t>эл</w:t>
      </w:r>
      <w:proofErr w:type="spellEnd"/>
      <w:r w:rsidRPr="004D0A2C">
        <w:rPr>
          <w:b/>
          <w:bCs/>
          <w:sz w:val="18"/>
          <w:szCs w:val="18"/>
          <w:u w:val="single"/>
        </w:rPr>
        <w:t xml:space="preserve">. почты: </w:t>
      </w:r>
      <w:proofErr w:type="spellStart"/>
      <w:r w:rsidRPr="004D0A2C">
        <w:rPr>
          <w:b/>
          <w:bCs/>
          <w:sz w:val="18"/>
          <w:szCs w:val="18"/>
          <w:u w:val="single"/>
        </w:rPr>
        <w:t>monitoring_lo@mail.ru</w:t>
      </w:r>
      <w:proofErr w:type="spellEnd"/>
      <w:r w:rsidRPr="004D0A2C">
        <w:rPr>
          <w:b/>
          <w:bCs/>
          <w:sz w:val="18"/>
          <w:szCs w:val="18"/>
          <w:u w:val="single"/>
        </w:rPr>
        <w:t xml:space="preserve">). </w:t>
      </w:r>
      <w:proofErr w:type="gramEnd"/>
    </w:p>
    <w:p w:rsidR="00331C3F" w:rsidRPr="004D0A2C" w:rsidRDefault="00331C3F" w:rsidP="004B76CA">
      <w:pPr>
        <w:suppressAutoHyphens/>
        <w:jc w:val="both"/>
        <w:rPr>
          <w:b/>
          <w:sz w:val="18"/>
          <w:szCs w:val="18"/>
        </w:rPr>
      </w:pPr>
      <w:r w:rsidRPr="004D0A2C">
        <w:rPr>
          <w:b/>
          <w:sz w:val="18"/>
          <w:szCs w:val="18"/>
        </w:rPr>
        <w:t xml:space="preserve">5. Усилить </w:t>
      </w:r>
      <w:proofErr w:type="gramStart"/>
      <w:r w:rsidRPr="004D0A2C">
        <w:rPr>
          <w:b/>
          <w:sz w:val="18"/>
          <w:szCs w:val="18"/>
        </w:rPr>
        <w:t>контроль за</w:t>
      </w:r>
      <w:proofErr w:type="gramEnd"/>
      <w:r w:rsidRPr="004D0A2C">
        <w:rPr>
          <w:b/>
          <w:sz w:val="18"/>
          <w:szCs w:val="18"/>
        </w:rPr>
        <w:t xml:space="preserve"> функционированием объектов жизнеобеспечения, дренажных систем и ливневых канализаций.</w:t>
      </w:r>
    </w:p>
    <w:p w:rsidR="00331C3F" w:rsidRPr="004D0A2C" w:rsidRDefault="00331C3F" w:rsidP="004B76CA">
      <w:pPr>
        <w:suppressAutoHyphens/>
        <w:jc w:val="both"/>
        <w:rPr>
          <w:b/>
          <w:sz w:val="18"/>
          <w:szCs w:val="18"/>
        </w:rPr>
      </w:pPr>
      <w:r w:rsidRPr="004D0A2C">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D41F3" w:rsidRPr="004D0A2C" w:rsidRDefault="00FD41F3" w:rsidP="009106B8">
      <w:pPr>
        <w:jc w:val="center"/>
        <w:rPr>
          <w:bCs/>
          <w:sz w:val="18"/>
          <w:szCs w:val="18"/>
        </w:rPr>
      </w:pPr>
    </w:p>
    <w:p w:rsidR="00A85B77" w:rsidRPr="004D0A2C" w:rsidRDefault="000949D3" w:rsidP="009106B8">
      <w:pPr>
        <w:jc w:val="center"/>
        <w:rPr>
          <w:sz w:val="18"/>
          <w:szCs w:val="18"/>
        </w:rPr>
      </w:pPr>
      <w:r w:rsidRPr="004D0A2C">
        <w:rPr>
          <w:bCs/>
          <w:sz w:val="18"/>
          <w:szCs w:val="18"/>
        </w:rPr>
        <w:t xml:space="preserve">ОД                                                                    </w:t>
      </w:r>
      <w:r w:rsidR="004D0A2C" w:rsidRPr="004D0A2C">
        <w:rPr>
          <w:sz w:val="18"/>
          <w:szCs w:val="18"/>
        </w:rPr>
        <w:t>Савченко Т.В.</w:t>
      </w:r>
    </w:p>
    <w:p w:rsidR="00A85B77" w:rsidRPr="004D0A2C" w:rsidRDefault="004B76CA" w:rsidP="001E2328">
      <w:pPr>
        <w:rPr>
          <w:b/>
          <w:bCs/>
          <w:sz w:val="18"/>
          <w:szCs w:val="18"/>
        </w:rPr>
      </w:pPr>
      <w:r w:rsidRPr="004D0A2C">
        <w:rPr>
          <w:b/>
          <w:bCs/>
          <w:sz w:val="18"/>
          <w:szCs w:val="18"/>
        </w:rPr>
        <w:t>1</w:t>
      </w:r>
      <w:r w:rsidR="004D0A2C" w:rsidRPr="004D0A2C">
        <w:rPr>
          <w:b/>
          <w:bCs/>
          <w:sz w:val="18"/>
          <w:szCs w:val="18"/>
        </w:rPr>
        <w:t>5</w:t>
      </w:r>
      <w:r w:rsidR="001749AF" w:rsidRPr="004D0A2C">
        <w:rPr>
          <w:b/>
          <w:bCs/>
          <w:sz w:val="18"/>
          <w:szCs w:val="18"/>
        </w:rPr>
        <w:t xml:space="preserve">.06.2020      </w:t>
      </w:r>
      <w:r w:rsidR="00B04330" w:rsidRPr="004D0A2C">
        <w:rPr>
          <w:b/>
          <w:bCs/>
          <w:sz w:val="18"/>
          <w:szCs w:val="18"/>
        </w:rPr>
        <w:t xml:space="preserve"> </w:t>
      </w:r>
      <w:r w:rsidR="004D0A2C" w:rsidRPr="004D0A2C">
        <w:rPr>
          <w:b/>
          <w:bCs/>
          <w:sz w:val="18"/>
          <w:szCs w:val="18"/>
        </w:rPr>
        <w:t>16-53</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EB371E" w:rsidRDefault="00EB371E" w:rsidP="009106B8">
      <w:pPr>
        <w:pStyle w:val="a4"/>
        <w:jc w:val="center"/>
        <w:rPr>
          <w:rFonts w:ascii="Times New Roman" w:eastAsia="Times New Roman" w:hAnsi="Times New Roman"/>
          <w:b/>
          <w:color w:val="000000"/>
          <w:sz w:val="24"/>
          <w:szCs w:val="24"/>
        </w:rPr>
      </w:pP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t>Рекомендации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rPr>
          <w:color w:val="000000"/>
          <w:sz w:val="24"/>
          <w:szCs w:val="24"/>
        </w:rPr>
      </w:pP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B131C-89BD-49EF-9488-D6255B03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Pages>
  <Words>1129</Words>
  <Characters>13514</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365</cp:revision>
  <cp:lastPrinted>2020-06-15T13:53:00Z</cp:lastPrinted>
  <dcterms:created xsi:type="dcterms:W3CDTF">2019-09-04T11:01:00Z</dcterms:created>
  <dcterms:modified xsi:type="dcterms:W3CDTF">2020-06-15T13:54:00Z</dcterms:modified>
</cp:coreProperties>
</file>