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8A" w:rsidRPr="00E673DB" w:rsidRDefault="001F4E8A" w:rsidP="001F4E8A">
      <w:pPr>
        <w:shd w:val="clear" w:color="auto" w:fill="FFFFFF"/>
        <w:tabs>
          <w:tab w:val="center" w:pos="4677"/>
          <w:tab w:val="left" w:pos="8115"/>
        </w:tabs>
        <w:rPr>
          <w:color w:val="FF0000"/>
        </w:rPr>
      </w:pPr>
      <w:r>
        <w:t xml:space="preserve">                                                                                           </w:t>
      </w:r>
      <w:r w:rsidRPr="00B62875">
        <w:rPr>
          <w:noProof/>
          <w:lang w:eastAsia="ru-RU"/>
        </w:rPr>
        <w:drawing>
          <wp:inline distT="0" distB="0" distL="0" distR="0">
            <wp:extent cx="552450" cy="65722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1F4E8A" w:rsidRPr="001F4E8A" w:rsidRDefault="001F4E8A" w:rsidP="001F4E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4E8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АДМИНИСТРАЦИЯ</w:t>
      </w:r>
    </w:p>
    <w:p w:rsidR="001F4E8A" w:rsidRPr="001F4E8A" w:rsidRDefault="001F4E8A" w:rsidP="001F4E8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4E8A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1F4E8A">
        <w:rPr>
          <w:rFonts w:ascii="Times New Roman" w:hAnsi="Times New Roman" w:cs="Times New Roman"/>
        </w:rPr>
        <w:br/>
      </w:r>
      <w:r w:rsidRPr="001F4E8A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1F4E8A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1F4E8A" w:rsidRPr="001F4E8A" w:rsidRDefault="001F4E8A" w:rsidP="001F4E8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</w:pPr>
      <w:r w:rsidRPr="001F4E8A">
        <w:rPr>
          <w:rFonts w:ascii="Times New Roman" w:hAnsi="Times New Roman" w:cs="Times New Roman"/>
          <w:b/>
          <w:color w:val="000000"/>
          <w:spacing w:val="-4"/>
          <w:sz w:val="48"/>
          <w:szCs w:val="48"/>
        </w:rPr>
        <w:t>ПОСТАНОВЛЕНИЕ</w:t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1F4E8A" w:rsidRPr="001F4E8A" w:rsidTr="00724047">
        <w:trPr>
          <w:jc w:val="center"/>
        </w:trPr>
        <w:tc>
          <w:tcPr>
            <w:tcW w:w="533" w:type="dxa"/>
          </w:tcPr>
          <w:p w:rsidR="001F4E8A" w:rsidRPr="001F4E8A" w:rsidRDefault="001F4E8A" w:rsidP="00DF3848">
            <w:pPr>
              <w:spacing w:after="0"/>
              <w:rPr>
                <w:rFonts w:ascii="Times New Roman" w:hAnsi="Times New Roman" w:cs="Times New Roman"/>
              </w:rPr>
            </w:pPr>
            <w:r w:rsidRPr="001F4E8A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E8A" w:rsidRPr="001F4E8A" w:rsidRDefault="00DF3848" w:rsidP="00DF3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 2021 года</w:t>
            </w:r>
          </w:p>
        </w:tc>
        <w:tc>
          <w:tcPr>
            <w:tcW w:w="540" w:type="dxa"/>
          </w:tcPr>
          <w:p w:rsidR="001F4E8A" w:rsidRPr="001F4E8A" w:rsidRDefault="001F4E8A" w:rsidP="00DF3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1F4E8A" w:rsidRPr="001F4E8A" w:rsidRDefault="001F4E8A" w:rsidP="00DF38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4E8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1F4E8A">
              <w:rPr>
                <w:rFonts w:ascii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1F4E8A" w:rsidRPr="001F4E8A" w:rsidRDefault="001F4E8A" w:rsidP="00DF384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F4E8A" w:rsidRPr="001F4E8A" w:rsidRDefault="001F4E8A" w:rsidP="00D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E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1F4E8A" w:rsidRPr="001F4E8A" w:rsidRDefault="00DF3848" w:rsidP="00DF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Pr="00DF3848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0"/>
          <w:szCs w:val="20"/>
        </w:rPr>
      </w:pPr>
      <w:r w:rsidRPr="00DF3848">
        <w:rPr>
          <w:rFonts w:ascii="Times New Roman" w:hAnsi="Times New Roman"/>
          <w:iCs/>
          <w:sz w:val="20"/>
          <w:szCs w:val="20"/>
        </w:rPr>
        <w:t xml:space="preserve">Об утверждении порядка </w:t>
      </w:r>
      <w:r w:rsidRPr="00DF3848">
        <w:rPr>
          <w:rFonts w:ascii="Times New Roman" w:hAnsi="Times New Roman"/>
          <w:sz w:val="20"/>
          <w:szCs w:val="20"/>
        </w:rPr>
        <w:t xml:space="preserve">проведения антикоррупционной экспертизы постановлений администрации </w:t>
      </w:r>
      <w:r w:rsidRPr="00DF3848">
        <w:rPr>
          <w:rFonts w:ascii="Times New Roman" w:hAnsi="Times New Roman"/>
          <w:color w:val="000000" w:themeColor="text1"/>
          <w:sz w:val="20"/>
          <w:szCs w:val="20"/>
        </w:rPr>
        <w:t xml:space="preserve">муниципального образования </w:t>
      </w:r>
      <w:r w:rsidR="001F4E8A" w:rsidRPr="00DF3848">
        <w:rPr>
          <w:rFonts w:ascii="Times New Roman" w:hAnsi="Times New Roman"/>
          <w:color w:val="000000" w:themeColor="text1"/>
          <w:sz w:val="20"/>
          <w:szCs w:val="20"/>
        </w:rPr>
        <w:t>Пчевжинское</w:t>
      </w:r>
      <w:r w:rsidR="0090419A" w:rsidRPr="00DF3848">
        <w:rPr>
          <w:rFonts w:ascii="Times New Roman" w:hAnsi="Times New Roman"/>
          <w:color w:val="000000" w:themeColor="text1"/>
          <w:sz w:val="20"/>
          <w:szCs w:val="20"/>
        </w:rPr>
        <w:t xml:space="preserve"> сельское поселение Киришского района Ленинградской области </w:t>
      </w:r>
      <w:r w:rsidRPr="00DF3848">
        <w:rPr>
          <w:rFonts w:ascii="Times New Roman" w:hAnsi="Times New Roman"/>
          <w:sz w:val="20"/>
          <w:szCs w:val="20"/>
        </w:rPr>
        <w:t xml:space="preserve">и их 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1F4E8A" w:rsidRDefault="007E4C3B" w:rsidP="007E4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E8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</w:t>
      </w:r>
      <w:r w:rsidRPr="001F4E8A">
        <w:rPr>
          <w:rFonts w:ascii="Times New Roman" w:hAnsi="Times New Roman"/>
          <w:sz w:val="24"/>
          <w:szCs w:val="24"/>
        </w:rPr>
        <w:br/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1F4E8A" w:rsidRPr="001F4E8A">
        <w:rPr>
          <w:rFonts w:ascii="Times New Roman" w:hAnsi="Times New Roman"/>
          <w:color w:val="000000" w:themeColor="text1"/>
          <w:sz w:val="24"/>
          <w:szCs w:val="24"/>
        </w:rPr>
        <w:t>Пчевжинское</w:t>
      </w:r>
      <w:r w:rsidR="0090419A" w:rsidRPr="001F4E8A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="00336DCD" w:rsidRPr="001F4E8A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1F4E8A" w:rsidRPr="001F4E8A">
        <w:rPr>
          <w:rFonts w:ascii="Times New Roman" w:hAnsi="Times New Roman"/>
          <w:sz w:val="24"/>
          <w:szCs w:val="24"/>
        </w:rPr>
        <w:t>Пчевжинского</w:t>
      </w:r>
      <w:proofErr w:type="spellEnd"/>
      <w:r w:rsidR="00336DCD" w:rsidRPr="001F4E8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36DCD" w:rsidRPr="001F4E8A" w:rsidRDefault="00336DCD" w:rsidP="00336D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E4C3B" w:rsidRDefault="007E4C3B" w:rsidP="00336DC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1F4E8A">
        <w:rPr>
          <w:rFonts w:ascii="Times New Roman" w:hAnsi="Times New Roman"/>
          <w:b/>
          <w:sz w:val="24"/>
          <w:szCs w:val="24"/>
        </w:rPr>
        <w:t>ПОСТАНОВЛЯ</w:t>
      </w:r>
      <w:r w:rsidR="00336DCD" w:rsidRPr="001F4E8A">
        <w:rPr>
          <w:rFonts w:ascii="Times New Roman" w:hAnsi="Times New Roman"/>
          <w:b/>
          <w:sz w:val="24"/>
          <w:szCs w:val="24"/>
        </w:rPr>
        <w:t>ЕТ</w:t>
      </w:r>
      <w:r w:rsidRPr="001F4E8A">
        <w:rPr>
          <w:rFonts w:ascii="Times New Roman" w:hAnsi="Times New Roman"/>
          <w:b/>
          <w:sz w:val="24"/>
          <w:szCs w:val="24"/>
        </w:rPr>
        <w:t>:</w:t>
      </w:r>
    </w:p>
    <w:p w:rsidR="00F96182" w:rsidRPr="001F4E8A" w:rsidRDefault="00F96182" w:rsidP="00336DC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F96182" w:rsidRPr="00F96182" w:rsidRDefault="00F96182" w:rsidP="00F9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82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антикоррупционной экспертизы </w:t>
      </w:r>
      <w:r w:rsidR="00DF3848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муниципального образования Пчевжинское сельское поселение Киришского муниципального района Лен6инградской области и их проектов, согласно приложению. </w:t>
      </w:r>
    </w:p>
    <w:p w:rsidR="00F96182" w:rsidRPr="00F96182" w:rsidRDefault="00F96182" w:rsidP="00F9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182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</w:t>
      </w:r>
      <w:r w:rsidR="00DF3848" w:rsidRPr="00F96182">
        <w:rPr>
          <w:rFonts w:ascii="Times New Roman" w:hAnsi="Times New Roman" w:cs="Times New Roman"/>
          <w:sz w:val="24"/>
          <w:szCs w:val="24"/>
        </w:rPr>
        <w:t>от 27.06.2018</w:t>
      </w:r>
      <w:r w:rsidRPr="00F96182">
        <w:rPr>
          <w:rFonts w:ascii="Times New Roman" w:hAnsi="Times New Roman" w:cs="Times New Roman"/>
          <w:sz w:val="24"/>
          <w:szCs w:val="24"/>
        </w:rPr>
        <w:t xml:space="preserve"> №148 «</w:t>
      </w:r>
      <w:r w:rsidRPr="00F9618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r w:rsidRPr="00F96182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  <w:r w:rsidRPr="00F96182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в Администрации муниципального образования П</w:t>
      </w:r>
      <w:r w:rsidRPr="00F96182">
        <w:rPr>
          <w:rFonts w:ascii="Times New Roman" w:hAnsi="Times New Roman" w:cs="Times New Roman"/>
          <w:sz w:val="24"/>
          <w:szCs w:val="24"/>
        </w:rPr>
        <w:t>чевжинское сельское поселение».</w:t>
      </w:r>
    </w:p>
    <w:p w:rsidR="00F96182" w:rsidRPr="00F96182" w:rsidRDefault="00F96182" w:rsidP="00F9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8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«Лесная республика» и разместить на официальном сайте администрации в сети Интернет.</w:t>
      </w:r>
    </w:p>
    <w:p w:rsidR="00F96182" w:rsidRPr="00F96182" w:rsidRDefault="00F96182" w:rsidP="00F9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18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7E4C3B" w:rsidRPr="00F96182" w:rsidRDefault="007E4C3B" w:rsidP="00F9618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4E8A" w:rsidRPr="001F4E8A" w:rsidRDefault="001F4E8A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F4E8A" w:rsidRPr="001F4E8A" w:rsidRDefault="001F4E8A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C3B" w:rsidRPr="001F4E8A" w:rsidRDefault="001F4E8A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F4E8A">
        <w:rPr>
          <w:rFonts w:ascii="Times New Roman" w:hAnsi="Times New Roman"/>
          <w:sz w:val="24"/>
          <w:szCs w:val="24"/>
        </w:rPr>
        <w:t>Г</w:t>
      </w:r>
      <w:r w:rsidR="007E4C3B" w:rsidRPr="001F4E8A">
        <w:rPr>
          <w:rFonts w:ascii="Times New Roman" w:hAnsi="Times New Roman"/>
          <w:sz w:val="24"/>
          <w:szCs w:val="24"/>
        </w:rPr>
        <w:t>лав</w:t>
      </w:r>
      <w:r w:rsidRPr="001F4E8A">
        <w:rPr>
          <w:rFonts w:ascii="Times New Roman" w:hAnsi="Times New Roman"/>
          <w:sz w:val="24"/>
          <w:szCs w:val="24"/>
        </w:rPr>
        <w:t>а</w:t>
      </w:r>
      <w:r w:rsidR="007E4C3B" w:rsidRPr="001F4E8A">
        <w:rPr>
          <w:rFonts w:ascii="Times New Roman" w:hAnsi="Times New Roman"/>
          <w:sz w:val="24"/>
          <w:szCs w:val="24"/>
        </w:rPr>
        <w:t xml:space="preserve"> администрации                                      </w:t>
      </w:r>
      <w:r w:rsidR="00FA7C4B" w:rsidRPr="001F4E8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A7C4B" w:rsidRPr="001F4E8A">
        <w:rPr>
          <w:rFonts w:ascii="Times New Roman" w:hAnsi="Times New Roman"/>
          <w:sz w:val="24"/>
          <w:szCs w:val="24"/>
        </w:rPr>
        <w:t xml:space="preserve">       </w:t>
      </w:r>
      <w:r w:rsidRPr="001F4E8A">
        <w:rPr>
          <w:rFonts w:ascii="Times New Roman" w:hAnsi="Times New Roman"/>
          <w:sz w:val="24"/>
          <w:szCs w:val="24"/>
        </w:rPr>
        <w:t>А.В. Степанова</w:t>
      </w:r>
      <w:r w:rsidR="007E4C3B" w:rsidRPr="001F4E8A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36DCD" w:rsidRPr="001F4E8A" w:rsidRDefault="00336DCD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4E8A" w:rsidRDefault="001F4E8A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4E8A" w:rsidRDefault="001F4E8A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4E8A" w:rsidRDefault="001F4E8A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4E8A" w:rsidRPr="00DF3848" w:rsidRDefault="00FA7C4B" w:rsidP="00FA7C4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DCD" w:rsidRPr="00DF3848">
        <w:rPr>
          <w:rFonts w:ascii="Times New Roman" w:hAnsi="Times New Roman" w:cs="Times New Roman"/>
          <w:bCs/>
          <w:sz w:val="20"/>
          <w:szCs w:val="20"/>
        </w:rPr>
        <w:t>Разослано:</w:t>
      </w:r>
      <w:r w:rsidRPr="00DF38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6DCD" w:rsidRPr="00DF3848">
        <w:rPr>
          <w:rFonts w:ascii="Times New Roman" w:hAnsi="Times New Roman" w:cs="Times New Roman"/>
          <w:bCs/>
          <w:sz w:val="20"/>
          <w:szCs w:val="20"/>
        </w:rPr>
        <w:t>дело</w:t>
      </w:r>
      <w:r w:rsidR="001F4E8A" w:rsidRPr="00DF3848">
        <w:rPr>
          <w:rFonts w:ascii="Times New Roman" w:hAnsi="Times New Roman" w:cs="Times New Roman"/>
          <w:bCs/>
          <w:sz w:val="20"/>
          <w:szCs w:val="20"/>
        </w:rPr>
        <w:t>-2, прокуратура</w:t>
      </w:r>
    </w:p>
    <w:p w:rsidR="001F4E8A" w:rsidRDefault="001F4E8A" w:rsidP="00FA7C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3848" w:rsidRDefault="00DF3848" w:rsidP="00FA7C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3848" w:rsidRDefault="00DF3848" w:rsidP="00FA7C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3848" w:rsidRDefault="00DF3848" w:rsidP="00FA7C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1F4E8A" w:rsidRDefault="00336DCD" w:rsidP="001F4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630" w:rsidRPr="001F4E8A">
        <w:rPr>
          <w:rFonts w:ascii="Times New Roman" w:hAnsi="Times New Roman" w:cs="Times New Roman"/>
          <w:sz w:val="24"/>
          <w:szCs w:val="24"/>
        </w:rPr>
        <w:t>Приложение</w:t>
      </w:r>
    </w:p>
    <w:p w:rsidR="00281630" w:rsidRPr="001F4E8A" w:rsidRDefault="00281630" w:rsidP="00DF38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1630" w:rsidRPr="00DF3848" w:rsidRDefault="00281630" w:rsidP="00DF38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от </w:t>
      </w:r>
      <w:r w:rsidR="00DF3848">
        <w:rPr>
          <w:rFonts w:ascii="Times New Roman" w:hAnsi="Times New Roman" w:cs="Times New Roman"/>
          <w:sz w:val="24"/>
          <w:szCs w:val="24"/>
          <w:u w:val="single"/>
        </w:rPr>
        <w:t>28.04.2021</w:t>
      </w:r>
      <w:r w:rsidR="00FA7C4B" w:rsidRPr="001F4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 xml:space="preserve">№ </w:t>
      </w:r>
      <w:r w:rsidR="00DF3848"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281630" w:rsidRPr="001F4E8A" w:rsidRDefault="00281630" w:rsidP="00FA7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8A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1F4E8A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1F4E8A" w:rsidRDefault="00281630" w:rsidP="00FA7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8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7E4C3B" w:rsidRPr="00DF3848" w:rsidRDefault="00F03EFB" w:rsidP="00DF38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8A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1F4E8A" w:rsidRPr="001F4E8A">
        <w:rPr>
          <w:rFonts w:ascii="Times New Roman" w:hAnsi="Times New Roman" w:cs="Times New Roman"/>
          <w:b/>
          <w:sz w:val="24"/>
          <w:szCs w:val="24"/>
        </w:rPr>
        <w:t>Пчевжинское</w:t>
      </w:r>
      <w:r w:rsidR="00FA7C4B" w:rsidRPr="001F4E8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1F4E8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A7C4B" w:rsidRPr="001F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1F4E8A">
        <w:rPr>
          <w:rFonts w:ascii="Times New Roman" w:hAnsi="Times New Roman" w:cs="Times New Roman"/>
          <w:b/>
          <w:sz w:val="24"/>
          <w:szCs w:val="24"/>
        </w:rPr>
        <w:t>и</w:t>
      </w:r>
      <w:r w:rsidRPr="001F4E8A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1F4E8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DF3848" w:rsidRDefault="007E4C3B" w:rsidP="00DF38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9" w:history="1">
        <w:r w:rsidRPr="001F4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4E8A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1F4E8A">
        <w:rPr>
          <w:rFonts w:ascii="Times New Roman" w:hAnsi="Times New Roman" w:cs="Times New Roman"/>
          <w:sz w:val="24"/>
          <w:szCs w:val="24"/>
        </w:rPr>
        <w:t>№ 172-ФЗ «</w:t>
      </w:r>
      <w:r w:rsidRPr="001F4E8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1F4E8A">
        <w:rPr>
          <w:rFonts w:ascii="Times New Roman" w:hAnsi="Times New Roman" w:cs="Times New Roman"/>
          <w:sz w:val="24"/>
          <w:szCs w:val="24"/>
        </w:rPr>
        <w:t>»</w:t>
      </w:r>
      <w:r w:rsidRPr="001F4E8A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F4E8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1F4E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4E8A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>Пчевжинское</w:t>
      </w:r>
      <w:r w:rsidR="00FA7C4B" w:rsidRPr="001F4E8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F2BF7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1F4E8A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1F4E8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F4E8A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>Пчевжинское</w:t>
      </w:r>
      <w:r w:rsidR="00FA7C4B" w:rsidRPr="001F4E8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35C15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1F4E8A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1F4E8A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1F4E8A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1F4E8A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F4E8A">
        <w:rPr>
          <w:rFonts w:ascii="Times New Roman" w:hAnsi="Times New Roman" w:cs="Times New Roman"/>
          <w:sz w:val="24"/>
          <w:szCs w:val="24"/>
        </w:rPr>
        <w:t>;</w:t>
      </w:r>
    </w:p>
    <w:p w:rsidR="00DF2BF7" w:rsidRPr="00DF3848" w:rsidRDefault="007E4C3B" w:rsidP="00DF3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1F4E8A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1F4E8A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1F4E8A">
        <w:rPr>
          <w:rFonts w:ascii="Times New Roman" w:hAnsi="Times New Roman" w:cs="Times New Roman"/>
          <w:sz w:val="24"/>
          <w:szCs w:val="24"/>
        </w:rPr>
        <w:t>»</w:t>
      </w:r>
      <w:r w:rsidRPr="001F4E8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DF3848" w:rsidRDefault="007E4C3B" w:rsidP="00DF38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1F4E8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F4E8A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Pr="001F4E8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F4E8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1F4E8A">
        <w:rPr>
          <w:rFonts w:ascii="Times New Roman" w:hAnsi="Times New Roman" w:cs="Times New Roman"/>
          <w:sz w:val="24"/>
          <w:szCs w:val="24"/>
        </w:rPr>
        <w:t>№ 96 «</w:t>
      </w:r>
      <w:r w:rsidRPr="001F4E8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1F4E8A">
        <w:rPr>
          <w:rFonts w:ascii="Times New Roman" w:hAnsi="Times New Roman" w:cs="Times New Roman"/>
          <w:sz w:val="24"/>
          <w:szCs w:val="24"/>
        </w:rPr>
        <w:t>»</w:t>
      </w:r>
      <w:r w:rsidRPr="001F4E8A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>проводится</w:t>
      </w:r>
      <w:r w:rsidR="00847219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(далее - специалист)</w:t>
      </w:r>
      <w:r w:rsidRPr="001F4E8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847219">
        <w:rPr>
          <w:rFonts w:ascii="Times New Roman" w:hAnsi="Times New Roman" w:cs="Times New Roman"/>
          <w:sz w:val="24"/>
          <w:szCs w:val="24"/>
        </w:rPr>
        <w:t xml:space="preserve"> специалист, проводивший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847219">
        <w:rPr>
          <w:rFonts w:ascii="Times New Roman" w:hAnsi="Times New Roman" w:cs="Times New Roman"/>
          <w:sz w:val="24"/>
          <w:szCs w:val="24"/>
        </w:rPr>
        <w:t>ионную экспертизу, подготавливае</w:t>
      </w:r>
      <w:r w:rsidRPr="001F4E8A">
        <w:rPr>
          <w:rFonts w:ascii="Times New Roman" w:hAnsi="Times New Roman" w:cs="Times New Roman"/>
          <w:sz w:val="24"/>
          <w:szCs w:val="24"/>
        </w:rPr>
        <w:t>т экспертное заключение, которое должно содержать следующие сведения: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F4E8A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F4E8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1F4E8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1F4E8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F4E8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1F4E8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847219" w:rsidRPr="00847219">
        <w:rPr>
          <w:rFonts w:ascii="Times New Roman" w:hAnsi="Times New Roman" w:cs="Times New Roman"/>
          <w:sz w:val="24"/>
          <w:szCs w:val="24"/>
        </w:rPr>
        <w:t>специалистом</w:t>
      </w:r>
      <w:r w:rsidRPr="00847219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F4E8A" w:rsidRDefault="007E4C3B" w:rsidP="00DF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F4E8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1F4E8A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3D0D41" w:rsidRDefault="007E4C3B" w:rsidP="003D0D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1F4E8A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84721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1F4E8A">
        <w:rPr>
          <w:rFonts w:ascii="Times New Roman" w:hAnsi="Times New Roman" w:cs="Times New Roman"/>
          <w:sz w:val="24"/>
          <w:szCs w:val="24"/>
        </w:rPr>
        <w:t xml:space="preserve">при проведении их правовой (юридической) экспертизы и мониторинге их применения в соответствии с </w:t>
      </w:r>
      <w:hyperlink r:id="rId11" w:history="1">
        <w:r w:rsidRPr="001F4E8A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F4E8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F4E8A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3.2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1F4E8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0D41">
        <w:rPr>
          <w:rFonts w:ascii="Times New Roman" w:hAnsi="Times New Roman" w:cs="Times New Roman"/>
          <w:sz w:val="24"/>
          <w:szCs w:val="24"/>
        </w:rPr>
        <w:t>специалист</w:t>
      </w:r>
      <w:r w:rsidR="00B42802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1F4E8A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F4E8A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1F4E8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1F4E8A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1F4E8A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1F4E8A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1F4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3.</w:t>
      </w:r>
      <w:r w:rsidR="004734C3" w:rsidRPr="001F4E8A">
        <w:rPr>
          <w:rFonts w:ascii="Times New Roman" w:hAnsi="Times New Roman" w:cs="Times New Roman"/>
          <w:sz w:val="24"/>
          <w:szCs w:val="24"/>
        </w:rPr>
        <w:t>3</w:t>
      </w:r>
      <w:r w:rsidRPr="001F4E8A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3D0D41" w:rsidRPr="003D0D41">
        <w:rPr>
          <w:rFonts w:ascii="Times New Roman" w:hAnsi="Times New Roman" w:cs="Times New Roman"/>
          <w:sz w:val="24"/>
          <w:szCs w:val="24"/>
        </w:rPr>
        <w:t>специалистом</w:t>
      </w:r>
      <w:r w:rsidR="00C84320" w:rsidRPr="003D0D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D0D41" w:rsidRPr="001F4E8A" w:rsidRDefault="007E4C3B" w:rsidP="00DF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1F4E8A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1F4E8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1F4E8A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="003D0D41">
        <w:rPr>
          <w:rFonts w:ascii="Times New Roman" w:hAnsi="Times New Roman" w:cs="Times New Roman"/>
          <w:sz w:val="24"/>
          <w:szCs w:val="24"/>
        </w:rPr>
        <w:t>.</w:t>
      </w:r>
      <w:r w:rsidRPr="001F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C3" w:rsidRPr="003D0D41" w:rsidRDefault="007E4C3B" w:rsidP="003D0D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1F4E8A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1F4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1F4E8A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:rsidR="007E4C3B" w:rsidRPr="001F4E8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4.1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D0D41">
        <w:rPr>
          <w:rFonts w:ascii="Times New Roman" w:hAnsi="Times New Roman" w:cs="Times New Roman"/>
          <w:sz w:val="24"/>
          <w:szCs w:val="24"/>
        </w:rPr>
        <w:t>специалист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2CC2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D0D41">
        <w:rPr>
          <w:rFonts w:ascii="Times New Roman" w:hAnsi="Times New Roman" w:cs="Times New Roman"/>
          <w:color w:val="000000" w:themeColor="text1"/>
          <w:sz w:val="24"/>
          <w:szCs w:val="24"/>
        </w:rPr>
        <w:t>Пчевжинское</w:t>
      </w:r>
      <w:r w:rsidR="00FA7C4B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2F2CC2" w:rsidRPr="001F4E8A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</w:t>
      </w:r>
      <w:r w:rsidR="003D0D41">
        <w:rPr>
          <w:rFonts w:ascii="Times New Roman" w:hAnsi="Times New Roman" w:cs="Times New Roman"/>
          <w:sz w:val="24"/>
          <w:szCs w:val="24"/>
        </w:rPr>
        <w:t>сайте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2F2CC2" w:rsidRPr="001F4E8A">
        <w:rPr>
          <w:rFonts w:ascii="Times New Roman" w:hAnsi="Times New Roman" w:cs="Times New Roman"/>
          <w:sz w:val="24"/>
          <w:szCs w:val="24"/>
        </w:rPr>
        <w:t>а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D0D41">
        <w:rPr>
          <w:rFonts w:ascii="Times New Roman" w:hAnsi="Times New Roman" w:cs="Times New Roman"/>
          <w:color w:val="000000" w:themeColor="text1"/>
          <w:sz w:val="24"/>
          <w:szCs w:val="24"/>
        </w:rPr>
        <w:t>Пчевжинское</w:t>
      </w:r>
      <w:r w:rsidR="00FA7C4B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2F2CC2" w:rsidRPr="001F4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1F4E8A">
        <w:rPr>
          <w:rFonts w:ascii="Times New Roman" w:hAnsi="Times New Roman" w:cs="Times New Roman"/>
          <w:sz w:val="24"/>
          <w:szCs w:val="24"/>
        </w:rPr>
        <w:t>«</w:t>
      </w:r>
      <w:r w:rsidR="007E4C3B" w:rsidRPr="001F4E8A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1F4E8A">
        <w:rPr>
          <w:rFonts w:ascii="Times New Roman" w:hAnsi="Times New Roman" w:cs="Times New Roman"/>
          <w:sz w:val="24"/>
          <w:szCs w:val="24"/>
        </w:rPr>
        <w:t>»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1F4E8A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1F4E8A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1F4E8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4.</w:t>
      </w:r>
      <w:r w:rsidR="004734C3" w:rsidRPr="001F4E8A">
        <w:rPr>
          <w:rFonts w:ascii="Times New Roman" w:hAnsi="Times New Roman" w:cs="Times New Roman"/>
          <w:sz w:val="24"/>
          <w:szCs w:val="24"/>
        </w:rPr>
        <w:t>2</w:t>
      </w:r>
      <w:r w:rsidRPr="001F4E8A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3D0D41">
        <w:rPr>
          <w:rFonts w:ascii="Times New Roman" w:hAnsi="Times New Roman" w:cs="Times New Roman"/>
          <w:sz w:val="24"/>
          <w:szCs w:val="24"/>
        </w:rPr>
        <w:t>специалист, являющий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1F4E8A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1F4E8A">
        <w:rPr>
          <w:rFonts w:ascii="Times New Roman" w:hAnsi="Times New Roman" w:cs="Times New Roman"/>
          <w:sz w:val="24"/>
          <w:szCs w:val="24"/>
        </w:rPr>
        <w:t xml:space="preserve">, </w:t>
      </w:r>
      <w:r w:rsidRPr="001F4E8A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1F4E8A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</w:t>
      </w:r>
      <w:r w:rsidR="003D0D41" w:rsidRPr="001F4E8A">
        <w:rPr>
          <w:rFonts w:ascii="Times New Roman" w:hAnsi="Times New Roman" w:cs="Times New Roman"/>
          <w:sz w:val="24"/>
          <w:szCs w:val="24"/>
        </w:rPr>
        <w:t>независимую антикоррупционную экспертизу,</w:t>
      </w:r>
      <w:r w:rsidR="00F36699" w:rsidRPr="001F4E8A">
        <w:rPr>
          <w:rFonts w:ascii="Times New Roman" w:hAnsi="Times New Roman" w:cs="Times New Roman"/>
          <w:sz w:val="24"/>
          <w:szCs w:val="24"/>
        </w:rPr>
        <w:t xml:space="preserve"> поступило на действующее </w:t>
      </w:r>
      <w:r w:rsidR="004734C3" w:rsidRPr="001F4E8A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3D0D41">
        <w:rPr>
          <w:rFonts w:ascii="Times New Roman" w:hAnsi="Times New Roman" w:cs="Times New Roman"/>
          <w:sz w:val="24"/>
          <w:szCs w:val="24"/>
        </w:rPr>
        <w:t>глава администрации.</w:t>
      </w:r>
    </w:p>
    <w:p w:rsidR="007E4C3B" w:rsidRPr="001F4E8A" w:rsidRDefault="007E4C3B" w:rsidP="00DF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4.</w:t>
      </w:r>
      <w:r w:rsidR="004734C3" w:rsidRPr="001F4E8A">
        <w:rPr>
          <w:rFonts w:ascii="Times New Roman" w:hAnsi="Times New Roman" w:cs="Times New Roman"/>
          <w:sz w:val="24"/>
          <w:szCs w:val="24"/>
        </w:rPr>
        <w:t>3</w:t>
      </w:r>
      <w:r w:rsidRPr="001F4E8A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42251" w:rsidRPr="00DF3848" w:rsidRDefault="007E4C3B" w:rsidP="00DF384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1F4E8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1F4E8A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1F4E8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1F4E8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1F4E8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1F4E8A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1F4E8A">
        <w:rPr>
          <w:rFonts w:ascii="Times New Roman" w:hAnsi="Times New Roman" w:cs="Times New Roman"/>
          <w:sz w:val="24"/>
          <w:szCs w:val="24"/>
        </w:rPr>
        <w:t xml:space="preserve">тся </w:t>
      </w:r>
      <w:r w:rsidRPr="001F4E8A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7E4C3B" w:rsidRPr="001F4E8A" w:rsidRDefault="00556504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3D0D41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="007E4C3B" w:rsidRPr="001F4E8A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3D0D41" w:rsidRPr="001F4E8A" w:rsidRDefault="003D0D41" w:rsidP="00DF38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58B5" w:rsidRPr="001F4E8A" w:rsidRDefault="003F58B5" w:rsidP="001F4E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3F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Приложение</w:t>
      </w:r>
    </w:p>
    <w:p w:rsidR="007E4C3B" w:rsidRPr="001F4E8A" w:rsidRDefault="007E4C3B" w:rsidP="003F5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к Порядку</w:t>
      </w:r>
      <w:r w:rsidR="003F58B5" w:rsidRPr="001F4E8A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3F58B5" w:rsidRPr="001F4E8A" w:rsidRDefault="003F58B5" w:rsidP="001F4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экспертизы</w:t>
      </w:r>
    </w:p>
    <w:p w:rsidR="003F58B5" w:rsidRPr="001F4E8A" w:rsidRDefault="003F58B5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1F4E8A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1210DF" w:rsidRPr="001F4E8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1F4E8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1F4E8A">
        <w:rPr>
          <w:rFonts w:ascii="Times New Roman" w:hAnsi="Times New Roman" w:cs="Times New Roman"/>
          <w:sz w:val="24"/>
          <w:szCs w:val="24"/>
        </w:rPr>
        <w:t>постановлений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1F4E8A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1F4E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848"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hyperlink w:anchor="Par143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DF3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1F4E8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1F4E8A">
        <w:rPr>
          <w:rFonts w:ascii="Times New Roman" w:hAnsi="Times New Roman" w:cs="Times New Roman"/>
          <w:sz w:val="24"/>
          <w:szCs w:val="24"/>
        </w:rPr>
        <w:t>ых антикоррупционных экспертиз постановлений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1F4E8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1F4E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1F4E8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1F4E8A">
        <w:rPr>
          <w:rFonts w:ascii="Times New Roman" w:hAnsi="Times New Roman" w:cs="Times New Roman"/>
          <w:sz w:val="24"/>
          <w:szCs w:val="24"/>
        </w:rPr>
        <w:t>остановлений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DF3848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1F4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1F4E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1F4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</w:t>
      </w:r>
      <w:r w:rsidR="001210DF" w:rsidRPr="001F4E8A">
        <w:rPr>
          <w:rFonts w:ascii="Times New Roman" w:hAnsi="Times New Roman" w:cs="Times New Roman"/>
          <w:sz w:val="24"/>
          <w:szCs w:val="24"/>
        </w:rPr>
        <w:t>остановлений</w:t>
      </w:r>
      <w:r w:rsidRPr="001F4E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DF3848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1F4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1F4E8A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DF3848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1F4E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F4E8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F4E8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4E8A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1F4E8A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2" w:history="1">
        <w:r w:rsidRPr="00DF3848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1F4E8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1F4E8A">
        <w:rPr>
          <w:rFonts w:ascii="Times New Roman" w:hAnsi="Times New Roman" w:cs="Times New Roman"/>
          <w:sz w:val="24"/>
          <w:szCs w:val="24"/>
        </w:rPr>
        <w:t>№</w:t>
      </w:r>
      <w:r w:rsidRPr="001F4E8A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1F4E8A">
        <w:rPr>
          <w:rFonts w:ascii="Times New Roman" w:hAnsi="Times New Roman" w:cs="Times New Roman"/>
          <w:sz w:val="24"/>
          <w:szCs w:val="24"/>
        </w:rPr>
        <w:t>«</w:t>
      </w:r>
      <w:r w:rsidRPr="001F4E8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1F4E8A">
        <w:rPr>
          <w:rFonts w:ascii="Times New Roman" w:hAnsi="Times New Roman" w:cs="Times New Roman"/>
          <w:sz w:val="24"/>
          <w:szCs w:val="24"/>
        </w:rPr>
        <w:t>»</w:t>
      </w:r>
      <w:r w:rsidRPr="001F4E8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1F4E8A">
        <w:rPr>
          <w:rFonts w:ascii="Times New Roman" w:hAnsi="Times New Roman" w:cs="Times New Roman"/>
          <w:sz w:val="24"/>
          <w:szCs w:val="24"/>
        </w:rPr>
        <w:t>&lt;2&gt; В случае если в проекте п</w:t>
      </w:r>
      <w:r w:rsidR="001210DF" w:rsidRPr="001F4E8A">
        <w:rPr>
          <w:rFonts w:ascii="Times New Roman" w:hAnsi="Times New Roman" w:cs="Times New Roman"/>
          <w:sz w:val="24"/>
          <w:szCs w:val="24"/>
        </w:rPr>
        <w:t>остановления</w:t>
      </w:r>
      <w:r w:rsidRPr="001F4E8A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1F4E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F4E8A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1F4E8A">
        <w:rPr>
          <w:rFonts w:ascii="Times New Roman" w:hAnsi="Times New Roman" w:cs="Times New Roman"/>
          <w:sz w:val="24"/>
          <w:szCs w:val="24"/>
        </w:rPr>
        <w:t>ф</w:t>
      </w:r>
      <w:r w:rsidRPr="001F4E8A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1F4E8A">
        <w:rPr>
          <w:rFonts w:ascii="Times New Roman" w:hAnsi="Times New Roman" w:cs="Times New Roman"/>
          <w:sz w:val="24"/>
          <w:szCs w:val="24"/>
        </w:rPr>
        <w:t>остановления</w:t>
      </w:r>
      <w:r w:rsidRPr="001F4E8A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1F4E8A">
        <w:rPr>
          <w:rFonts w:ascii="Times New Roman" w:hAnsi="Times New Roman" w:cs="Times New Roman"/>
          <w:sz w:val="24"/>
          <w:szCs w:val="24"/>
        </w:rPr>
        <w:t xml:space="preserve">&lt;3&gt; Заполняется при условии поступления в отчетном году в </w:t>
      </w:r>
      <w:r w:rsidR="001210DF" w:rsidRPr="001F4E8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F4E8A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1F4E8A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7E4C3B" w:rsidRPr="001F4E8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1F4E8A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7E4C3B" w:rsidRPr="007E4C3B" w:rsidSect="00065E01">
      <w:headerReference w:type="default" r:id="rId13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04" w:rsidRDefault="00556504" w:rsidP="00065E01">
      <w:pPr>
        <w:spacing w:after="0" w:line="240" w:lineRule="auto"/>
      </w:pPr>
      <w:r>
        <w:separator/>
      </w:r>
    </w:p>
  </w:endnote>
  <w:endnote w:type="continuationSeparator" w:id="0">
    <w:p w:rsidR="00556504" w:rsidRDefault="00556504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04" w:rsidRDefault="00556504" w:rsidP="00065E01">
      <w:pPr>
        <w:spacing w:after="0" w:line="240" w:lineRule="auto"/>
      </w:pPr>
      <w:r>
        <w:separator/>
      </w:r>
    </w:p>
  </w:footnote>
  <w:footnote w:type="continuationSeparator" w:id="0">
    <w:p w:rsidR="00556504" w:rsidRDefault="00556504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4710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8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40D1"/>
    <w:multiLevelType w:val="hybridMultilevel"/>
    <w:tmpl w:val="DE20F572"/>
    <w:lvl w:ilvl="0" w:tplc="EBBAC39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97E5C"/>
    <w:multiLevelType w:val="hybridMultilevel"/>
    <w:tmpl w:val="B67EB3E0"/>
    <w:lvl w:ilvl="0" w:tplc="E9AE4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3B"/>
    <w:rsid w:val="00025F89"/>
    <w:rsid w:val="00065E01"/>
    <w:rsid w:val="00081C8B"/>
    <w:rsid w:val="000946D4"/>
    <w:rsid w:val="001210DF"/>
    <w:rsid w:val="00135C15"/>
    <w:rsid w:val="00157D9F"/>
    <w:rsid w:val="00196784"/>
    <w:rsid w:val="001D649C"/>
    <w:rsid w:val="001F4E8A"/>
    <w:rsid w:val="00281630"/>
    <w:rsid w:val="002D66D8"/>
    <w:rsid w:val="002F2CC2"/>
    <w:rsid w:val="00336DCD"/>
    <w:rsid w:val="003D0D41"/>
    <w:rsid w:val="003E631A"/>
    <w:rsid w:val="003F58B5"/>
    <w:rsid w:val="0046126F"/>
    <w:rsid w:val="0047102E"/>
    <w:rsid w:val="004734C3"/>
    <w:rsid w:val="00477B4C"/>
    <w:rsid w:val="00556504"/>
    <w:rsid w:val="00590312"/>
    <w:rsid w:val="0066360F"/>
    <w:rsid w:val="0067189C"/>
    <w:rsid w:val="006C101F"/>
    <w:rsid w:val="006D7967"/>
    <w:rsid w:val="007C667D"/>
    <w:rsid w:val="007D11F3"/>
    <w:rsid w:val="007E4C3B"/>
    <w:rsid w:val="00847219"/>
    <w:rsid w:val="008610B0"/>
    <w:rsid w:val="008C401C"/>
    <w:rsid w:val="0090419A"/>
    <w:rsid w:val="009E722D"/>
    <w:rsid w:val="009F41EA"/>
    <w:rsid w:val="00B11099"/>
    <w:rsid w:val="00B42802"/>
    <w:rsid w:val="00B42BE3"/>
    <w:rsid w:val="00B623BB"/>
    <w:rsid w:val="00B94388"/>
    <w:rsid w:val="00B95FCA"/>
    <w:rsid w:val="00C42251"/>
    <w:rsid w:val="00C84320"/>
    <w:rsid w:val="00CC2FDB"/>
    <w:rsid w:val="00D4764C"/>
    <w:rsid w:val="00D710A1"/>
    <w:rsid w:val="00DA1110"/>
    <w:rsid w:val="00DB5C70"/>
    <w:rsid w:val="00DF2BF7"/>
    <w:rsid w:val="00DF3848"/>
    <w:rsid w:val="00E36602"/>
    <w:rsid w:val="00F03EFB"/>
    <w:rsid w:val="00F17C1A"/>
    <w:rsid w:val="00F22654"/>
    <w:rsid w:val="00F36699"/>
    <w:rsid w:val="00F83D4C"/>
    <w:rsid w:val="00F96182"/>
    <w:rsid w:val="00FA7C4B"/>
    <w:rsid w:val="00FD1552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D0FE"/>
  <w15:docId w15:val="{45204850-7B87-4B21-9349-FD9A53E2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02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F8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F961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DAAE-D219-4960-8233-99CB07B8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>к постановлению администрации</vt:lpstr>
      <vt:lpstr>1. Общие положения</vt:lpstr>
      <vt:lpstr>2. Порядок проведения антикоррупционной экспертизы проектов постановлений</vt:lpstr>
      <vt:lpstr>3. Порядок проведения антикоррупционной экспертизы постановлений</vt:lpstr>
      <vt:lpstr>4. Независимая антикоррупционная экспертиза постановлений и проектов постановлен</vt:lpstr>
      <vt:lpstr>5. Учет результатов антикоррупционной экспертизы постановлений и проектов постан</vt:lpstr>
      <vt:lpstr/>
      <vt:lpstr/>
      <vt:lpstr>Приложение</vt:lpstr>
      <vt:lpstr>    Результаты проведенных антикоррупционных экспертиз</vt:lpstr>
      <vt:lpstr>    Перечень проведенных антикоррупционных экспертиз постановлений</vt:lpstr>
      <vt:lpstr>    Результаты независимой антикоррупционной экспертизы</vt:lpstr>
      <vt:lpstr>    Результаты независимой антикоррупционной экспертизы</vt:lpstr>
    </vt:vector>
  </TitlesOfParts>
  <Company>Прокуратура ЛО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 Кузнецова</cp:lastModifiedBy>
  <cp:revision>2</cp:revision>
  <cp:lastPrinted>2021-04-27T11:32:00Z</cp:lastPrinted>
  <dcterms:created xsi:type="dcterms:W3CDTF">2021-04-29T06:35:00Z</dcterms:created>
  <dcterms:modified xsi:type="dcterms:W3CDTF">2021-04-29T06:35:00Z</dcterms:modified>
</cp:coreProperties>
</file>