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A080F"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2E061B">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2E061B">
      <w:pPr>
        <w:jc w:val="center"/>
        <w:outlineLvl w:val="0"/>
        <w:rPr>
          <w:rFonts w:eastAsia="Batang"/>
          <w:b/>
          <w:sz w:val="24"/>
          <w:szCs w:val="18"/>
        </w:rPr>
      </w:pPr>
      <w:r w:rsidRPr="00C055B9">
        <w:rPr>
          <w:rFonts w:eastAsia="Batang"/>
          <w:b/>
          <w:sz w:val="24"/>
          <w:szCs w:val="18"/>
        </w:rPr>
        <w:t>НА ТЕРРИТОРИИ ЛЕНИНГРАДСКОЙ ОБЛАСТИ</w:t>
      </w:r>
    </w:p>
    <w:p w:rsidR="002E061B" w:rsidRPr="00C055B9" w:rsidRDefault="002E061B" w:rsidP="002E061B">
      <w:pPr>
        <w:jc w:val="center"/>
        <w:outlineLvl w:val="0"/>
        <w:rPr>
          <w:rFonts w:eastAsia="Batang"/>
          <w:b/>
          <w:sz w:val="24"/>
          <w:szCs w:val="18"/>
        </w:rPr>
      </w:pPr>
    </w:p>
    <w:p w:rsidR="00143C55" w:rsidRDefault="00143C55" w:rsidP="00143C55">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ежедневному прогнозу ФГБУ "Северо-Западное УГМС" от 01.07.2020:</w:t>
      </w:r>
    </w:p>
    <w:p w:rsidR="00143C55" w:rsidRDefault="00143C55" w:rsidP="00143C55">
      <w:pPr>
        <w:ind w:firstLine="709"/>
        <w:jc w:val="both"/>
        <w:rPr>
          <w:rFonts w:eastAsia="Calibri"/>
          <w:b/>
          <w:sz w:val="18"/>
          <w:szCs w:val="18"/>
          <w:shd w:val="clear" w:color="auto" w:fill="FFFFFF"/>
          <w:lang w:eastAsia="en-US"/>
        </w:rPr>
      </w:pPr>
      <w:r>
        <w:rPr>
          <w:rFonts w:eastAsia="Calibri"/>
          <w:b/>
          <w:sz w:val="18"/>
          <w:szCs w:val="18"/>
          <w:shd w:val="clear" w:color="auto" w:fill="FFFFFF"/>
          <w:lang w:eastAsia="en-US"/>
        </w:rPr>
        <w:t>02 июля ожидаются ливни, грозы, при грозе порывистый ветер.</w:t>
      </w:r>
    </w:p>
    <w:p w:rsidR="00143C55" w:rsidRDefault="00143C55" w:rsidP="00143C55">
      <w:pPr>
        <w:ind w:firstLine="709"/>
        <w:jc w:val="both"/>
        <w:rPr>
          <w:sz w:val="18"/>
          <w:szCs w:val="18"/>
        </w:rPr>
      </w:pPr>
    </w:p>
    <w:p w:rsidR="00143C55" w:rsidRDefault="00143C55" w:rsidP="00143C55">
      <w:pPr>
        <w:ind w:firstLine="709"/>
        <w:jc w:val="both"/>
        <w:rPr>
          <w:sz w:val="18"/>
          <w:szCs w:val="18"/>
        </w:rPr>
      </w:pPr>
      <w:r>
        <w:rPr>
          <w:sz w:val="18"/>
          <w:szCs w:val="18"/>
        </w:rPr>
        <w:t>В связи со сложившейся метеорологической обстановкой:</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- 02 июля</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(Источник – загруженность автотрасс, низкое качество дорожного полотна, ливни, грозы, порывистый ветер);</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- 02 июля</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 ливни, грозы, порывистый ветер);</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- 02 июля</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 ливни, грозы, порывистый ветер);</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 июля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порывистый ветер);</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 июля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Calibri"/>
          <w:b/>
          <w:sz w:val="18"/>
          <w:szCs w:val="18"/>
          <w:shd w:val="clear" w:color="auto" w:fill="FFFFFF"/>
          <w:lang w:eastAsia="en-US"/>
        </w:rPr>
        <w:t>(Источник – изношенность сетей, ливни, грозы, порывистый ветер);</w:t>
      </w:r>
    </w:p>
    <w:p w:rsidR="00143C55" w:rsidRDefault="00143C55" w:rsidP="00143C55">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 июля </w:t>
      </w:r>
      <w:r>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(Источник – изношенность сетей, ливни, грозы, порывистый ветер);</w:t>
      </w:r>
    </w:p>
    <w:p w:rsidR="00143C55" w:rsidRDefault="00143C55" w:rsidP="00143C55">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 июля </w:t>
      </w:r>
      <w:r>
        <w:rPr>
          <w:rFonts w:eastAsia="Calibri"/>
          <w:sz w:val="18"/>
          <w:szCs w:val="18"/>
          <w:shd w:val="clear" w:color="auto" w:fill="FFFFFF"/>
          <w:lang w:eastAsia="en-US"/>
        </w:rPr>
        <w:t xml:space="preserve">существует вероятность подтоплений жилого сектора, </w:t>
      </w:r>
      <w:proofErr w:type="spellStart"/>
      <w:r>
        <w:rPr>
          <w:rFonts w:eastAsia="Calibri"/>
          <w:sz w:val="18"/>
          <w:szCs w:val="18"/>
          <w:shd w:val="clear" w:color="auto" w:fill="FFFFFF"/>
          <w:lang w:eastAsia="en-US"/>
        </w:rPr>
        <w:t>придворовых</w:t>
      </w:r>
      <w:proofErr w:type="spellEnd"/>
      <w:r>
        <w:rPr>
          <w:rFonts w:eastAsia="Calibri"/>
          <w:sz w:val="18"/>
          <w:szCs w:val="18"/>
          <w:shd w:val="clear" w:color="auto" w:fill="FFFFFF"/>
          <w:lang w:eastAsia="en-US"/>
        </w:rPr>
        <w:t xml:space="preserve"> территорий, дорог, пойменных участков дождевыми паводками</w:t>
      </w:r>
      <w:r>
        <w:rPr>
          <w:rFonts w:eastAsia="Calibri"/>
          <w:b/>
          <w:sz w:val="18"/>
          <w:szCs w:val="18"/>
          <w:shd w:val="clear" w:color="auto" w:fill="FFFFFF"/>
          <w:lang w:eastAsia="en-US"/>
        </w:rPr>
        <w:t xml:space="preserve"> (Источник – ливни);</w:t>
      </w:r>
    </w:p>
    <w:p w:rsidR="00143C55" w:rsidRDefault="00143C55" w:rsidP="00143C55">
      <w:pPr>
        <w:ind w:firstLine="709"/>
        <w:jc w:val="both"/>
        <w:rPr>
          <w:b/>
          <w:sz w:val="18"/>
          <w:szCs w:val="18"/>
        </w:rPr>
      </w:pPr>
      <w:r>
        <w:rPr>
          <w:rFonts w:eastAsia="Calibri"/>
          <w:b/>
          <w:sz w:val="18"/>
          <w:szCs w:val="18"/>
          <w:shd w:val="clear" w:color="auto" w:fill="FFFFFF"/>
          <w:lang w:eastAsia="en-US"/>
        </w:rPr>
        <w:t xml:space="preserve">- 2 июля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Pr>
          <w:b/>
          <w:sz w:val="18"/>
          <w:szCs w:val="18"/>
        </w:rPr>
        <w:t xml:space="preserve"> (Источник – грозы);</w:t>
      </w:r>
    </w:p>
    <w:p w:rsidR="00143C55" w:rsidRDefault="00143C55" w:rsidP="00143C55">
      <w:pPr>
        <w:ind w:firstLine="709"/>
        <w:jc w:val="both"/>
        <w:rPr>
          <w:sz w:val="18"/>
          <w:szCs w:val="18"/>
        </w:rPr>
      </w:pPr>
      <w:r>
        <w:rPr>
          <w:sz w:val="18"/>
          <w:szCs w:val="18"/>
        </w:rPr>
        <w:t xml:space="preserve">- повышается вероятность возникновения природных пожаров, в том числе связанных с палами травы </w:t>
      </w:r>
      <w:r>
        <w:rPr>
          <w:b/>
          <w:sz w:val="18"/>
          <w:szCs w:val="18"/>
        </w:rPr>
        <w:t>(Источни</w:t>
      </w:r>
      <w:proofErr w:type="gramStart"/>
      <w:r>
        <w:rPr>
          <w:b/>
          <w:sz w:val="18"/>
          <w:szCs w:val="18"/>
        </w:rPr>
        <w:t>к-</w:t>
      </w:r>
      <w:proofErr w:type="gramEnd"/>
      <w:r>
        <w:rPr>
          <w:b/>
          <w:sz w:val="18"/>
          <w:szCs w:val="18"/>
        </w:rPr>
        <w:t xml:space="preserve"> сельскохозяйственные работы, нарушение правил пожарной безопасности, сложившаяся </w:t>
      </w:r>
      <w:proofErr w:type="spellStart"/>
      <w:r>
        <w:rPr>
          <w:b/>
          <w:sz w:val="18"/>
          <w:szCs w:val="18"/>
        </w:rPr>
        <w:t>метеообстановка</w:t>
      </w:r>
      <w:proofErr w:type="spellEnd"/>
      <w:r>
        <w:rPr>
          <w:b/>
          <w:sz w:val="18"/>
          <w:szCs w:val="18"/>
        </w:rPr>
        <w:t>)</w:t>
      </w:r>
      <w:r>
        <w:rPr>
          <w:sz w:val="18"/>
          <w:szCs w:val="18"/>
        </w:rPr>
        <w:t>;</w:t>
      </w:r>
    </w:p>
    <w:p w:rsidR="00143C55" w:rsidRDefault="00143C55" w:rsidP="00143C55">
      <w:pPr>
        <w:suppressAutoHyphens/>
        <w:overflowPunct w:val="0"/>
        <w:autoSpaceDE w:val="0"/>
        <w:ind w:left="142" w:firstLine="567"/>
        <w:jc w:val="both"/>
        <w:textAlignment w:val="baseline"/>
        <w:rPr>
          <w:sz w:val="18"/>
          <w:szCs w:val="16"/>
        </w:rPr>
      </w:pPr>
      <w:r>
        <w:rPr>
          <w:rFonts w:eastAsia="Arial Unicode MS"/>
          <w:bCs/>
          <w:spacing w:val="-4"/>
          <w:sz w:val="18"/>
          <w:szCs w:val="18"/>
        </w:rPr>
        <w:t xml:space="preserve">- повышается </w:t>
      </w:r>
      <w:r>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143C55" w:rsidRDefault="00143C55" w:rsidP="00143C55">
      <w:pPr>
        <w:suppressAutoHyphens/>
        <w:overflowPunct w:val="0"/>
        <w:autoSpaceDE w:val="0"/>
        <w:ind w:left="142" w:firstLine="567"/>
        <w:jc w:val="both"/>
        <w:textAlignment w:val="baseline"/>
        <w:rPr>
          <w:sz w:val="18"/>
          <w:szCs w:val="16"/>
        </w:rPr>
      </w:pPr>
    </w:p>
    <w:p w:rsidR="00143C55" w:rsidRDefault="00143C55" w:rsidP="00143C55">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143C55" w:rsidRDefault="00143C55" w:rsidP="00143C55">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43C55" w:rsidRDefault="00143C55" w:rsidP="00143C55">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43C55" w:rsidRDefault="00143C55" w:rsidP="00143C55">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43C55" w:rsidRDefault="00143C55" w:rsidP="00143C55">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143C55" w:rsidRDefault="00143C55" w:rsidP="00143C55">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143C55" w:rsidRDefault="00143C55" w:rsidP="00143C55">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143C55" w:rsidRDefault="00143C55" w:rsidP="00143C55">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43C55" w:rsidRDefault="00143C55" w:rsidP="00143C55">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43C55" w:rsidRDefault="00143C55" w:rsidP="00143C55">
      <w:pPr>
        <w:suppressAutoHyphens/>
        <w:ind w:firstLine="851"/>
        <w:jc w:val="both"/>
        <w:rPr>
          <w:b/>
          <w:sz w:val="18"/>
          <w:szCs w:val="24"/>
        </w:rPr>
      </w:pPr>
      <w:r>
        <w:rPr>
          <w:b/>
          <w:sz w:val="18"/>
          <w:szCs w:val="24"/>
        </w:rPr>
        <w:t>8. Организовать мониторинг гидрологической обстановки на реках и внутренних водоёмах.</w:t>
      </w:r>
    </w:p>
    <w:p w:rsidR="00143C55" w:rsidRDefault="00143C55" w:rsidP="00143C55">
      <w:pPr>
        <w:suppressAutoHyphens/>
        <w:ind w:firstLine="851"/>
        <w:jc w:val="both"/>
        <w:rPr>
          <w:b/>
          <w:sz w:val="18"/>
          <w:szCs w:val="24"/>
        </w:rPr>
      </w:pPr>
      <w:r>
        <w:rPr>
          <w:b/>
          <w:sz w:val="18"/>
          <w:szCs w:val="24"/>
        </w:rPr>
        <w:t xml:space="preserve">9. Организовать контроль </w:t>
      </w:r>
      <w:proofErr w:type="spellStart"/>
      <w:r>
        <w:rPr>
          <w:b/>
          <w:sz w:val="18"/>
          <w:szCs w:val="24"/>
        </w:rPr>
        <w:t>лесопожарной</w:t>
      </w:r>
      <w:proofErr w:type="spellEnd"/>
      <w:r>
        <w:rPr>
          <w:b/>
          <w:sz w:val="18"/>
          <w:szCs w:val="24"/>
        </w:rPr>
        <w:t xml:space="preserve"> обстановки.</w:t>
      </w:r>
    </w:p>
    <w:p w:rsidR="00C17415" w:rsidRPr="00C17415" w:rsidRDefault="00C17415" w:rsidP="009106B8">
      <w:pPr>
        <w:jc w:val="center"/>
        <w:rPr>
          <w:bCs/>
          <w:sz w:val="22"/>
          <w:szCs w:val="22"/>
        </w:rPr>
      </w:pPr>
    </w:p>
    <w:p w:rsidR="00A85B77" w:rsidRPr="00C17415" w:rsidRDefault="00A27010" w:rsidP="009106B8">
      <w:pPr>
        <w:jc w:val="center"/>
        <w:rPr>
          <w:sz w:val="22"/>
          <w:szCs w:val="22"/>
        </w:rPr>
      </w:pPr>
      <w:r w:rsidRPr="00C17415">
        <w:rPr>
          <w:bCs/>
          <w:sz w:val="22"/>
          <w:szCs w:val="22"/>
        </w:rPr>
        <w:t xml:space="preserve">               </w:t>
      </w:r>
      <w:r w:rsidR="00143C55">
        <w:rPr>
          <w:bCs/>
          <w:sz w:val="22"/>
          <w:szCs w:val="22"/>
        </w:rPr>
        <w:t>П</w:t>
      </w:r>
      <w:r w:rsidR="00A454EA" w:rsidRPr="00C17415">
        <w:rPr>
          <w:bCs/>
          <w:sz w:val="22"/>
          <w:szCs w:val="22"/>
        </w:rPr>
        <w:t>ОД</w:t>
      </w:r>
      <w:r w:rsidR="000949D3" w:rsidRPr="00C17415">
        <w:rPr>
          <w:bCs/>
          <w:sz w:val="22"/>
          <w:szCs w:val="22"/>
        </w:rPr>
        <w:t xml:space="preserve">                                                              </w:t>
      </w:r>
      <w:r w:rsidR="00143C55">
        <w:rPr>
          <w:bCs/>
          <w:sz w:val="22"/>
          <w:szCs w:val="22"/>
        </w:rPr>
        <w:t>Смирнова Е.Б.</w:t>
      </w:r>
    </w:p>
    <w:p w:rsidR="00A85B77" w:rsidRDefault="00143C55" w:rsidP="001E2328">
      <w:pPr>
        <w:rPr>
          <w:b/>
          <w:bCs/>
          <w:sz w:val="22"/>
          <w:szCs w:val="22"/>
        </w:rPr>
      </w:pPr>
      <w:r>
        <w:rPr>
          <w:b/>
          <w:bCs/>
          <w:sz w:val="22"/>
          <w:szCs w:val="22"/>
        </w:rPr>
        <w:t>01.07</w:t>
      </w:r>
      <w:r w:rsidR="001749AF" w:rsidRPr="00C17415">
        <w:rPr>
          <w:b/>
          <w:bCs/>
          <w:sz w:val="22"/>
          <w:szCs w:val="22"/>
        </w:rPr>
        <w:t xml:space="preserve">.2020      </w:t>
      </w:r>
      <w:r w:rsidR="00B04330" w:rsidRPr="00C17415">
        <w:rPr>
          <w:b/>
          <w:bCs/>
          <w:sz w:val="22"/>
          <w:szCs w:val="22"/>
        </w:rPr>
        <w:t xml:space="preserve"> </w:t>
      </w:r>
      <w:r w:rsidR="006C36A3">
        <w:rPr>
          <w:b/>
          <w:bCs/>
          <w:sz w:val="22"/>
          <w:szCs w:val="22"/>
        </w:rPr>
        <w:t>15</w:t>
      </w:r>
      <w:r w:rsidR="00AE4FE9">
        <w:rPr>
          <w:b/>
          <w:bCs/>
          <w:sz w:val="22"/>
          <w:szCs w:val="22"/>
        </w:rPr>
        <w:t>-</w:t>
      </w:r>
      <w:r w:rsidR="006C36A3">
        <w:rPr>
          <w:b/>
          <w:bCs/>
          <w:sz w:val="22"/>
          <w:szCs w:val="22"/>
        </w:rPr>
        <w:t>00</w:t>
      </w:r>
    </w:p>
    <w:p w:rsidR="002E061B" w:rsidRDefault="002E061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C235D-A503-42A6-943F-4FC41492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1664</Words>
  <Characters>17065</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386</cp:revision>
  <cp:lastPrinted>2020-07-01T10:51:00Z</cp:lastPrinted>
  <dcterms:created xsi:type="dcterms:W3CDTF">2019-09-04T11:01:00Z</dcterms:created>
  <dcterms:modified xsi:type="dcterms:W3CDTF">2020-07-01T10:51:00Z</dcterms:modified>
</cp:coreProperties>
</file>