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6B4137"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B4137">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6B4137" w:rsidRDefault="006B4137" w:rsidP="006B4137">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w:t>
      </w:r>
      <w:r>
        <w:rPr>
          <w:rFonts w:eastAsia="Batang"/>
          <w:b/>
          <w:color w:val="000000"/>
          <w:sz w:val="24"/>
          <w:szCs w:val="18"/>
          <w:lang w:eastAsia="zh-CN"/>
        </w:rPr>
        <w:t xml:space="preserve"> </w:t>
      </w:r>
      <w:r>
        <w:rPr>
          <w:rFonts w:eastAsia="Batang"/>
          <w:b/>
          <w:sz w:val="24"/>
          <w:szCs w:val="18"/>
          <w:lang w:eastAsia="zh-CN"/>
        </w:rPr>
        <w:t>МЕТЕООБСТАНОВКЕ</w:t>
      </w:r>
    </w:p>
    <w:p w:rsidR="006B4137" w:rsidRDefault="006B4137" w:rsidP="006B4137">
      <w:pPr>
        <w:jc w:val="center"/>
        <w:rPr>
          <w:rFonts w:eastAsia="Batang"/>
          <w:b/>
          <w:color w:val="000000"/>
          <w:sz w:val="24"/>
          <w:szCs w:val="18"/>
        </w:rPr>
      </w:pPr>
      <w:r>
        <w:rPr>
          <w:rFonts w:eastAsia="Batang"/>
          <w:b/>
          <w:color w:val="000000"/>
          <w:sz w:val="24"/>
          <w:szCs w:val="18"/>
        </w:rPr>
        <w:t>НА ТЕРРИТОРИИ ЛЕНИНГРАДСКОЙ ОБЛАСТИ</w:t>
      </w:r>
    </w:p>
    <w:p w:rsidR="006B4137" w:rsidRDefault="006B4137" w:rsidP="006B4137">
      <w:pPr>
        <w:jc w:val="center"/>
      </w:pPr>
    </w:p>
    <w:p w:rsidR="006B4137" w:rsidRPr="006B4137" w:rsidRDefault="006B4137" w:rsidP="006B4137">
      <w:pPr>
        <w:ind w:firstLine="709"/>
        <w:jc w:val="both"/>
        <w:rPr>
          <w:sz w:val="24"/>
        </w:rPr>
      </w:pPr>
      <w:r w:rsidRPr="006B4137">
        <w:rPr>
          <w:rFonts w:eastAsia="Calibri"/>
          <w:color w:val="000000"/>
          <w:sz w:val="22"/>
          <w:szCs w:val="18"/>
          <w:highlight w:val="white"/>
          <w:lang w:eastAsia="en-US"/>
        </w:rPr>
        <w:t xml:space="preserve">Согласно ежедневному прогнозу ФГБУ "Северо-Западное УГМС" от 27.09.2021: </w:t>
      </w:r>
    </w:p>
    <w:p w:rsidR="006B4137" w:rsidRPr="006B4137" w:rsidRDefault="006B4137" w:rsidP="006B4137">
      <w:pPr>
        <w:pStyle w:val="ae"/>
        <w:spacing w:after="0"/>
        <w:ind w:firstLine="680"/>
        <w:jc w:val="both"/>
        <w:rPr>
          <w:sz w:val="24"/>
        </w:rPr>
      </w:pPr>
      <w:r w:rsidRPr="006B4137">
        <w:rPr>
          <w:rFonts w:eastAsia="Calibri"/>
          <w:b/>
          <w:bCs/>
          <w:color w:val="000000"/>
          <w:sz w:val="22"/>
          <w:szCs w:val="18"/>
          <w:highlight w:val="white"/>
          <w:lang w:eastAsia="en-US"/>
        </w:rPr>
        <w:t>28 и 29 сентября на территории Ленинградской области ночью и утром местами ожидается туман.</w:t>
      </w:r>
    </w:p>
    <w:p w:rsidR="006B4137" w:rsidRPr="006B4137" w:rsidRDefault="006B4137" w:rsidP="006B4137">
      <w:pPr>
        <w:ind w:firstLine="680"/>
        <w:jc w:val="both"/>
        <w:rPr>
          <w:sz w:val="24"/>
        </w:rPr>
      </w:pPr>
      <w:r w:rsidRPr="006B4137">
        <w:rPr>
          <w:rFonts w:eastAsia="Calibri"/>
          <w:color w:val="000000"/>
          <w:spacing w:val="-4"/>
          <w:sz w:val="22"/>
          <w:szCs w:val="18"/>
          <w:lang w:eastAsia="en-US"/>
        </w:rPr>
        <w:t>В связи со сложившейся гидрометеорологической обстановкой:</w:t>
      </w:r>
    </w:p>
    <w:p w:rsidR="006B4137" w:rsidRPr="006B4137" w:rsidRDefault="006B4137" w:rsidP="006B4137">
      <w:pPr>
        <w:widowControl w:val="0"/>
        <w:suppressAutoHyphens/>
        <w:snapToGrid w:val="0"/>
        <w:ind w:firstLine="680"/>
        <w:jc w:val="both"/>
        <w:rPr>
          <w:sz w:val="24"/>
        </w:rPr>
      </w:pPr>
      <w:r w:rsidRPr="006B4137">
        <w:rPr>
          <w:rFonts w:eastAsia="Calibri"/>
          <w:b/>
          <w:bCs/>
          <w:color w:val="000000"/>
          <w:sz w:val="22"/>
          <w:szCs w:val="18"/>
          <w:highlight w:val="white"/>
          <w:lang w:eastAsia="en-US"/>
        </w:rPr>
        <w:t>28 и 29 сентября</w:t>
      </w:r>
      <w:r w:rsidRPr="006B4137">
        <w:rPr>
          <w:rFonts w:eastAsia="Calibri"/>
          <w:b/>
          <w:color w:val="000000"/>
          <w:sz w:val="22"/>
          <w:szCs w:val="18"/>
          <w:lang w:eastAsia="en-US"/>
        </w:rPr>
        <w:t xml:space="preserve"> </w:t>
      </w:r>
      <w:r w:rsidRPr="006B4137">
        <w:rPr>
          <w:rFonts w:eastAsia="Calibri"/>
          <w:color w:val="000000"/>
          <w:sz w:val="22"/>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6B4137">
        <w:rPr>
          <w:rFonts w:eastAsia="Calibri"/>
          <w:b/>
          <w:color w:val="000000"/>
          <w:sz w:val="22"/>
          <w:szCs w:val="18"/>
          <w:lang w:eastAsia="en-US"/>
        </w:rPr>
        <w:t xml:space="preserve"> (Источник – загруженность автотрасс, низкое качество дорожного полотна</w:t>
      </w:r>
      <w:r w:rsidRPr="006B4137">
        <w:rPr>
          <w:rFonts w:eastAsia="Arial Unicode MS"/>
          <w:b/>
          <w:bCs/>
          <w:color w:val="000000"/>
          <w:spacing w:val="-4"/>
          <w:sz w:val="22"/>
          <w:szCs w:val="18"/>
          <w:lang w:eastAsia="en-US"/>
        </w:rPr>
        <w:t xml:space="preserve">, </w:t>
      </w:r>
      <w:r w:rsidRPr="006B4137">
        <w:rPr>
          <w:rFonts w:eastAsia="Calibri"/>
          <w:b/>
          <w:bCs/>
          <w:color w:val="000000"/>
          <w:sz w:val="22"/>
          <w:szCs w:val="18"/>
          <w:highlight w:val="white"/>
          <w:lang w:eastAsia="en-US"/>
        </w:rPr>
        <w:t>туман</w:t>
      </w:r>
      <w:r w:rsidRPr="006B4137">
        <w:rPr>
          <w:rFonts w:eastAsia="Arial Unicode MS"/>
          <w:b/>
          <w:bCs/>
          <w:color w:val="000000"/>
          <w:spacing w:val="-4"/>
          <w:sz w:val="22"/>
          <w:szCs w:val="18"/>
          <w:highlight w:val="white"/>
          <w:lang w:eastAsia="en-US"/>
        </w:rPr>
        <w:t>);</w:t>
      </w:r>
    </w:p>
    <w:p w:rsidR="006B4137" w:rsidRPr="006B4137" w:rsidRDefault="006B4137" w:rsidP="006B4137">
      <w:pPr>
        <w:ind w:firstLine="709"/>
        <w:jc w:val="both"/>
        <w:rPr>
          <w:sz w:val="24"/>
        </w:rPr>
      </w:pPr>
      <w:r w:rsidRPr="006B4137">
        <w:rPr>
          <w:rFonts w:eastAsia="Calibri"/>
          <w:b/>
          <w:bCs/>
          <w:color w:val="000000"/>
          <w:sz w:val="22"/>
          <w:szCs w:val="18"/>
          <w:highlight w:val="white"/>
          <w:lang w:eastAsia="en-US"/>
        </w:rPr>
        <w:t>28 и 29 сентября</w:t>
      </w:r>
      <w:r w:rsidRPr="006B4137">
        <w:rPr>
          <w:rFonts w:eastAsia="Arial"/>
          <w:b/>
          <w:bCs/>
          <w:color w:val="000000"/>
          <w:spacing w:val="-4"/>
          <w:sz w:val="22"/>
          <w:szCs w:val="18"/>
          <w:lang w:eastAsia="ar-SA"/>
        </w:rPr>
        <w:t xml:space="preserve"> </w:t>
      </w:r>
      <w:r w:rsidRPr="006B4137">
        <w:rPr>
          <w:rFonts w:eastAsia="Arial Unicode MS"/>
          <w:color w:val="000000"/>
          <w:spacing w:val="-4"/>
          <w:sz w:val="22"/>
          <w:szCs w:val="18"/>
          <w:lang w:eastAsia="en-US"/>
        </w:rPr>
        <w:t xml:space="preserve">повышается вероятность возникновения происшествий на акваториях Ленинградской области </w:t>
      </w:r>
      <w:r w:rsidRPr="006B4137">
        <w:rPr>
          <w:rFonts w:eastAsia="Arial Unicode MS"/>
          <w:b/>
          <w:bCs/>
          <w:color w:val="000000"/>
          <w:spacing w:val="-4"/>
          <w:sz w:val="22"/>
          <w:szCs w:val="18"/>
          <w:lang w:eastAsia="en-US"/>
        </w:rPr>
        <w:t xml:space="preserve">(Источник – нарушения мер безопасности на </w:t>
      </w:r>
      <w:proofErr w:type="spellStart"/>
      <w:r w:rsidRPr="006B4137">
        <w:rPr>
          <w:rFonts w:eastAsia="Arial Unicode MS"/>
          <w:b/>
          <w:bCs/>
          <w:color w:val="000000"/>
          <w:spacing w:val="-4"/>
          <w:sz w:val="22"/>
          <w:szCs w:val="18"/>
          <w:lang w:eastAsia="en-US"/>
        </w:rPr>
        <w:t>воде</w:t>
      </w:r>
      <w:proofErr w:type="gramStart"/>
      <w:r w:rsidRPr="006B4137">
        <w:rPr>
          <w:rFonts w:eastAsia="Arial Unicode MS"/>
          <w:b/>
          <w:bCs/>
          <w:color w:val="000000"/>
          <w:spacing w:val="-4"/>
          <w:sz w:val="22"/>
          <w:szCs w:val="18"/>
          <w:lang w:eastAsia="en-US"/>
        </w:rPr>
        <w:t>,</w:t>
      </w:r>
      <w:r w:rsidRPr="006B4137">
        <w:rPr>
          <w:rFonts w:eastAsia="Calibri"/>
          <w:b/>
          <w:bCs/>
          <w:color w:val="000000"/>
          <w:sz w:val="22"/>
          <w:szCs w:val="18"/>
          <w:highlight w:val="white"/>
          <w:lang w:eastAsia="en-US"/>
        </w:rPr>
        <w:t>т</w:t>
      </w:r>
      <w:proofErr w:type="gramEnd"/>
      <w:r w:rsidRPr="006B4137">
        <w:rPr>
          <w:rFonts w:eastAsia="Calibri"/>
          <w:b/>
          <w:bCs/>
          <w:color w:val="000000"/>
          <w:sz w:val="22"/>
          <w:szCs w:val="18"/>
          <w:highlight w:val="white"/>
          <w:lang w:eastAsia="en-US"/>
        </w:rPr>
        <w:t>уман</w:t>
      </w:r>
      <w:proofErr w:type="spellEnd"/>
      <w:r w:rsidRPr="006B4137">
        <w:rPr>
          <w:rFonts w:eastAsia="Arial Unicode MS"/>
          <w:b/>
          <w:bCs/>
          <w:color w:val="000000"/>
          <w:spacing w:val="-4"/>
          <w:sz w:val="22"/>
          <w:szCs w:val="18"/>
          <w:lang w:eastAsia="en-US"/>
        </w:rPr>
        <w:t>);</w:t>
      </w:r>
    </w:p>
    <w:p w:rsidR="006B4137" w:rsidRPr="006B4137" w:rsidRDefault="006B4137" w:rsidP="006B4137">
      <w:pPr>
        <w:ind w:firstLine="709"/>
        <w:jc w:val="both"/>
        <w:rPr>
          <w:sz w:val="24"/>
        </w:rPr>
      </w:pPr>
      <w:r w:rsidRPr="006B4137">
        <w:rPr>
          <w:rFonts w:eastAsia="Calibri"/>
          <w:b/>
          <w:bCs/>
          <w:color w:val="000000"/>
          <w:sz w:val="22"/>
          <w:szCs w:val="18"/>
          <w:highlight w:val="white"/>
          <w:lang w:eastAsia="en-US"/>
        </w:rPr>
        <w:t>28 и 29 сентября</w:t>
      </w:r>
      <w:r w:rsidRPr="006B4137">
        <w:rPr>
          <w:rFonts w:eastAsia="Arial"/>
          <w:b/>
          <w:bCs/>
          <w:color w:val="000000"/>
          <w:spacing w:val="-4"/>
          <w:sz w:val="22"/>
          <w:szCs w:val="18"/>
          <w:lang w:eastAsia="ar-SA"/>
        </w:rPr>
        <w:t xml:space="preserve"> </w:t>
      </w:r>
      <w:r w:rsidRPr="006B4137">
        <w:rPr>
          <w:rFonts w:eastAsia="Calibri"/>
          <w:color w:val="000000"/>
          <w:sz w:val="22"/>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6B4137">
        <w:rPr>
          <w:rFonts w:eastAsia="Calibri"/>
          <w:b/>
          <w:color w:val="000000"/>
          <w:sz w:val="22"/>
          <w:szCs w:val="18"/>
          <w:lang w:eastAsia="en-US"/>
        </w:rPr>
        <w:t>(Источник - нарушение правил эксплуатации железнодорожного транспорта, неисправность путей, дефекты оборудования</w:t>
      </w:r>
      <w:r w:rsidRPr="006B4137">
        <w:rPr>
          <w:b/>
          <w:bCs/>
          <w:color w:val="000000"/>
          <w:spacing w:val="-4"/>
          <w:sz w:val="22"/>
          <w:szCs w:val="18"/>
        </w:rPr>
        <w:t xml:space="preserve">, </w:t>
      </w:r>
      <w:r w:rsidRPr="006B4137">
        <w:rPr>
          <w:rFonts w:eastAsia="Calibri"/>
          <w:b/>
          <w:bCs/>
          <w:color w:val="000000"/>
          <w:sz w:val="22"/>
          <w:szCs w:val="18"/>
          <w:highlight w:val="white"/>
          <w:lang w:eastAsia="en-US"/>
        </w:rPr>
        <w:t>туман</w:t>
      </w:r>
      <w:r w:rsidRPr="006B4137">
        <w:rPr>
          <w:rFonts w:eastAsia="Arial Unicode MS"/>
          <w:b/>
          <w:bCs/>
          <w:color w:val="000000"/>
          <w:spacing w:val="-4"/>
          <w:sz w:val="22"/>
          <w:szCs w:val="18"/>
          <w:highlight w:val="white"/>
          <w:lang w:eastAsia="en-US"/>
        </w:rPr>
        <w:t>)</w:t>
      </w:r>
      <w:r w:rsidRPr="006B4137">
        <w:rPr>
          <w:rFonts w:eastAsia="Arial Unicode MS"/>
          <w:b/>
          <w:bCs/>
          <w:color w:val="000000"/>
          <w:spacing w:val="-4"/>
          <w:sz w:val="22"/>
          <w:szCs w:val="18"/>
          <w:lang w:eastAsia="en-US"/>
        </w:rPr>
        <w:t>;</w:t>
      </w:r>
    </w:p>
    <w:p w:rsidR="006B4137" w:rsidRPr="006B4137" w:rsidRDefault="006B4137" w:rsidP="006B4137">
      <w:pPr>
        <w:pStyle w:val="a4"/>
        <w:ind w:firstLine="567"/>
        <w:rPr>
          <w:sz w:val="20"/>
        </w:rPr>
      </w:pPr>
      <w:r w:rsidRPr="006B4137">
        <w:rPr>
          <w:rFonts w:ascii="Times New Roman" w:eastAsia="Calibri" w:hAnsi="Times New Roman"/>
          <w:b/>
          <w:bCs/>
          <w:color w:val="000000"/>
          <w:sz w:val="22"/>
          <w:szCs w:val="18"/>
          <w:highlight w:val="white"/>
          <w:lang w:eastAsia="en-US"/>
        </w:rPr>
        <w:t>28 и 29 сентября</w:t>
      </w:r>
      <w:r w:rsidRPr="006B4137">
        <w:rPr>
          <w:rFonts w:ascii="Times New Roman" w:eastAsia="Arial" w:hAnsi="Times New Roman"/>
          <w:b/>
          <w:bCs/>
          <w:color w:val="000000"/>
          <w:spacing w:val="-4"/>
          <w:sz w:val="22"/>
          <w:szCs w:val="18"/>
          <w:lang w:eastAsia="ar-SA"/>
        </w:rPr>
        <w:t xml:space="preserve"> </w:t>
      </w:r>
      <w:r w:rsidRPr="006B4137">
        <w:rPr>
          <w:rFonts w:ascii="Times New Roman" w:eastAsia="Calibri" w:hAnsi="Times New Roman"/>
          <w:color w:val="000000"/>
          <w:sz w:val="22"/>
          <w:szCs w:val="18"/>
          <w:lang w:eastAsia="en-US"/>
        </w:rPr>
        <w:t xml:space="preserve">повышается вероятность </w:t>
      </w:r>
      <w:proofErr w:type="spellStart"/>
      <w:r w:rsidRPr="006B4137">
        <w:rPr>
          <w:rFonts w:ascii="Times New Roman" w:eastAsia="Calibri" w:hAnsi="Times New Roman"/>
          <w:color w:val="000000"/>
          <w:sz w:val="22"/>
          <w:szCs w:val="18"/>
          <w:lang w:eastAsia="en-US"/>
        </w:rPr>
        <w:t>авиапроисшествий</w:t>
      </w:r>
      <w:proofErr w:type="spellEnd"/>
      <w:r w:rsidRPr="006B4137">
        <w:rPr>
          <w:rFonts w:ascii="Times New Roman" w:eastAsia="Calibri" w:hAnsi="Times New Roman"/>
          <w:color w:val="000000"/>
          <w:sz w:val="22"/>
          <w:szCs w:val="18"/>
          <w:lang w:eastAsia="en-US"/>
        </w:rPr>
        <w:t>, изменения в расписании движения воздушных судов на территории Ленинградской области</w:t>
      </w:r>
      <w:r w:rsidRPr="006B4137">
        <w:rPr>
          <w:color w:val="000000"/>
          <w:spacing w:val="-4"/>
          <w:sz w:val="20"/>
        </w:rPr>
        <w:t xml:space="preserve"> </w:t>
      </w:r>
      <w:r w:rsidRPr="006B4137">
        <w:rPr>
          <w:rFonts w:ascii="Times New Roman" w:eastAsia="Calibri" w:hAnsi="Times New Roman"/>
          <w:b/>
          <w:color w:val="000000"/>
          <w:sz w:val="22"/>
          <w:szCs w:val="18"/>
          <w:lang w:eastAsia="en-US"/>
        </w:rPr>
        <w:t>(Источник – технические неисправности,</w:t>
      </w:r>
      <w:r w:rsidRPr="006B4137">
        <w:rPr>
          <w:rFonts w:ascii="Times New Roman" w:eastAsia="Calibri" w:hAnsi="Times New Roman"/>
          <w:b/>
          <w:bCs/>
          <w:color w:val="000000"/>
          <w:spacing w:val="-4"/>
          <w:sz w:val="22"/>
          <w:szCs w:val="18"/>
          <w:lang w:eastAsia="en-US"/>
        </w:rPr>
        <w:t xml:space="preserve"> </w:t>
      </w:r>
      <w:r w:rsidRPr="006B4137">
        <w:rPr>
          <w:rFonts w:ascii="Times New Roman" w:eastAsia="Calibri" w:hAnsi="Times New Roman"/>
          <w:b/>
          <w:bCs/>
          <w:color w:val="000000"/>
          <w:sz w:val="22"/>
          <w:szCs w:val="18"/>
          <w:highlight w:val="white"/>
          <w:lang w:eastAsia="en-US"/>
        </w:rPr>
        <w:t>туман</w:t>
      </w:r>
      <w:r w:rsidRPr="006B4137">
        <w:rPr>
          <w:rFonts w:ascii="Times New Roman" w:hAnsi="Times New Roman"/>
          <w:b/>
          <w:bCs/>
          <w:color w:val="000000"/>
          <w:spacing w:val="-4"/>
          <w:sz w:val="22"/>
          <w:szCs w:val="18"/>
          <w:highlight w:val="white"/>
          <w:lang w:eastAsia="en-US"/>
        </w:rPr>
        <w:t>);</w:t>
      </w:r>
    </w:p>
    <w:p w:rsidR="006B4137" w:rsidRPr="006B4137" w:rsidRDefault="006B4137" w:rsidP="006B4137">
      <w:pPr>
        <w:ind w:firstLine="567"/>
        <w:jc w:val="both"/>
        <w:rPr>
          <w:sz w:val="24"/>
        </w:rPr>
      </w:pPr>
      <w:r w:rsidRPr="006B4137">
        <w:rPr>
          <w:rFonts w:eastAsia="Calibri"/>
          <w:b/>
          <w:bCs/>
          <w:color w:val="000000"/>
          <w:spacing w:val="-4"/>
          <w:sz w:val="22"/>
          <w:szCs w:val="18"/>
          <w:lang w:eastAsia="en-US"/>
        </w:rPr>
        <w:t>-</w:t>
      </w:r>
      <w:r w:rsidRPr="006B4137">
        <w:rPr>
          <w:rFonts w:eastAsia="Arial Unicode MS"/>
          <w:b/>
          <w:bCs/>
          <w:color w:val="000000"/>
          <w:spacing w:val="-4"/>
          <w:sz w:val="22"/>
          <w:szCs w:val="18"/>
          <w:lang w:eastAsia="en-US"/>
        </w:rPr>
        <w:t xml:space="preserve"> </w:t>
      </w:r>
      <w:r w:rsidRPr="006B4137">
        <w:rPr>
          <w:rFonts w:eastAsia="Calibri"/>
          <w:color w:val="000000"/>
          <w:spacing w:val="-4"/>
          <w:sz w:val="22"/>
          <w:szCs w:val="18"/>
          <w:lang w:eastAsia="en-US"/>
        </w:rPr>
        <w:t>повышается вероятность пропажи и гибели людей на акваториях и в лесных массивах области</w:t>
      </w:r>
      <w:r w:rsidRPr="006B4137">
        <w:rPr>
          <w:rFonts w:eastAsia="Calibri"/>
          <w:b/>
          <w:bCs/>
          <w:color w:val="000000"/>
          <w:spacing w:val="-4"/>
          <w:sz w:val="22"/>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sidRPr="006B4137">
        <w:rPr>
          <w:rFonts w:eastAsia="Calibri"/>
          <w:b/>
          <w:bCs/>
          <w:color w:val="000000"/>
          <w:sz w:val="22"/>
          <w:szCs w:val="18"/>
          <w:highlight w:val="white"/>
          <w:lang w:eastAsia="en-US"/>
        </w:rPr>
        <w:t>туман</w:t>
      </w:r>
      <w:r w:rsidRPr="006B4137">
        <w:rPr>
          <w:rFonts w:eastAsia="Arial Unicode MS"/>
          <w:b/>
          <w:bCs/>
          <w:color w:val="000000"/>
          <w:spacing w:val="-4"/>
          <w:sz w:val="22"/>
          <w:szCs w:val="18"/>
          <w:highlight w:val="white"/>
          <w:lang w:eastAsia="en-US"/>
        </w:rPr>
        <w:t>)</w:t>
      </w:r>
      <w:r w:rsidRPr="006B4137">
        <w:rPr>
          <w:rFonts w:eastAsia="Arial Unicode MS"/>
          <w:b/>
          <w:bCs/>
          <w:color w:val="000000"/>
          <w:spacing w:val="-4"/>
          <w:sz w:val="22"/>
          <w:szCs w:val="18"/>
          <w:lang w:eastAsia="en-US"/>
        </w:rPr>
        <w:t>;</w:t>
      </w:r>
    </w:p>
    <w:p w:rsidR="006B4137" w:rsidRPr="006B4137" w:rsidRDefault="006B4137" w:rsidP="006B4137">
      <w:pPr>
        <w:ind w:firstLine="709"/>
        <w:jc w:val="both"/>
        <w:rPr>
          <w:sz w:val="24"/>
        </w:rPr>
      </w:pPr>
      <w:r w:rsidRPr="006B4137">
        <w:rPr>
          <w:b/>
          <w:color w:val="000000"/>
          <w:sz w:val="22"/>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6B4137" w:rsidRPr="006B4137" w:rsidRDefault="006B4137" w:rsidP="006B4137">
      <w:pPr>
        <w:ind w:firstLine="709"/>
        <w:jc w:val="both"/>
        <w:rPr>
          <w:sz w:val="24"/>
        </w:rPr>
      </w:pPr>
      <w:r w:rsidRPr="006B4137">
        <w:rPr>
          <w:b/>
          <w:color w:val="000000"/>
          <w:sz w:val="22"/>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4137" w:rsidRPr="006B4137" w:rsidRDefault="006B4137" w:rsidP="006B4137">
      <w:pPr>
        <w:ind w:firstLine="851"/>
        <w:jc w:val="both"/>
        <w:rPr>
          <w:sz w:val="24"/>
        </w:rPr>
      </w:pPr>
      <w:r w:rsidRPr="006B4137">
        <w:rPr>
          <w:b/>
          <w:color w:val="000000"/>
          <w:sz w:val="22"/>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4137" w:rsidRPr="006B4137" w:rsidRDefault="006B4137" w:rsidP="006B4137">
      <w:pPr>
        <w:ind w:firstLine="851"/>
        <w:jc w:val="both"/>
        <w:rPr>
          <w:sz w:val="24"/>
        </w:rPr>
      </w:pPr>
      <w:r w:rsidRPr="006B4137">
        <w:rPr>
          <w:b/>
          <w:color w:val="000000"/>
          <w:sz w:val="22"/>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4137" w:rsidRPr="006B4137" w:rsidRDefault="006B4137" w:rsidP="006B4137">
      <w:pPr>
        <w:ind w:firstLine="851"/>
        <w:jc w:val="both"/>
        <w:rPr>
          <w:sz w:val="24"/>
        </w:rPr>
      </w:pPr>
      <w:r w:rsidRPr="006B4137">
        <w:rPr>
          <w:b/>
          <w:color w:val="000000"/>
          <w:sz w:val="22"/>
          <w:szCs w:val="18"/>
        </w:rPr>
        <w:t>3. Проверить готовность сил и средств соответствующих слу</w:t>
      </w:r>
      <w:proofErr w:type="gramStart"/>
      <w:r w:rsidRPr="006B4137">
        <w:rPr>
          <w:b/>
          <w:color w:val="000000"/>
          <w:sz w:val="22"/>
          <w:szCs w:val="18"/>
        </w:rPr>
        <w:t>жб к пр</w:t>
      </w:r>
      <w:proofErr w:type="gramEnd"/>
      <w:r w:rsidRPr="006B4137">
        <w:rPr>
          <w:b/>
          <w:color w:val="000000"/>
          <w:sz w:val="22"/>
          <w:szCs w:val="18"/>
        </w:rPr>
        <w:t>едупреждению и реагированию происшествия (ЧС) в соответствие с прогнозом.</w:t>
      </w:r>
    </w:p>
    <w:p w:rsidR="006B4137" w:rsidRPr="006B4137" w:rsidRDefault="006B4137" w:rsidP="006B4137">
      <w:pPr>
        <w:ind w:firstLine="851"/>
        <w:jc w:val="both"/>
        <w:rPr>
          <w:sz w:val="24"/>
        </w:rPr>
      </w:pPr>
      <w:r w:rsidRPr="006B4137">
        <w:rPr>
          <w:b/>
          <w:color w:val="000000"/>
          <w:sz w:val="22"/>
          <w:szCs w:val="18"/>
          <w:u w:val="single"/>
        </w:rPr>
        <w:t xml:space="preserve">4. </w:t>
      </w:r>
      <w:r w:rsidRPr="006B4137">
        <w:rPr>
          <w:b/>
          <w:bCs/>
          <w:color w:val="000000"/>
          <w:sz w:val="22"/>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B4137">
        <w:rPr>
          <w:b/>
          <w:bCs/>
          <w:color w:val="000000"/>
          <w:sz w:val="22"/>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6B4137" w:rsidRPr="006B4137" w:rsidRDefault="006B4137" w:rsidP="006B4137">
      <w:pPr>
        <w:ind w:firstLine="851"/>
        <w:jc w:val="both"/>
        <w:rPr>
          <w:sz w:val="24"/>
        </w:rPr>
      </w:pPr>
      <w:r w:rsidRPr="006B4137">
        <w:rPr>
          <w:b/>
          <w:color w:val="000000"/>
          <w:sz w:val="22"/>
          <w:szCs w:val="18"/>
        </w:rPr>
        <w:t xml:space="preserve">5. Усилить </w:t>
      </w:r>
      <w:proofErr w:type="gramStart"/>
      <w:r w:rsidRPr="006B4137">
        <w:rPr>
          <w:b/>
          <w:color w:val="000000"/>
          <w:sz w:val="22"/>
          <w:szCs w:val="18"/>
        </w:rPr>
        <w:t>контроль за</w:t>
      </w:r>
      <w:proofErr w:type="gramEnd"/>
      <w:r w:rsidRPr="006B4137">
        <w:rPr>
          <w:b/>
          <w:color w:val="000000"/>
          <w:sz w:val="22"/>
          <w:szCs w:val="18"/>
        </w:rPr>
        <w:t xml:space="preserve"> функционированием объектов жизнеобеспечения.</w:t>
      </w:r>
    </w:p>
    <w:p w:rsidR="006B4137" w:rsidRPr="006B4137" w:rsidRDefault="006B4137" w:rsidP="006B4137">
      <w:pPr>
        <w:ind w:firstLine="851"/>
        <w:jc w:val="both"/>
        <w:rPr>
          <w:sz w:val="24"/>
        </w:rPr>
      </w:pPr>
      <w:r w:rsidRPr="006B4137">
        <w:rPr>
          <w:b/>
          <w:color w:val="000000"/>
          <w:sz w:val="22"/>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B4137" w:rsidRPr="006B4137" w:rsidRDefault="006B4137" w:rsidP="006B4137">
      <w:pPr>
        <w:ind w:firstLine="851"/>
        <w:jc w:val="both"/>
        <w:rPr>
          <w:sz w:val="24"/>
        </w:rPr>
      </w:pPr>
      <w:r w:rsidRPr="006B4137">
        <w:rPr>
          <w:b/>
          <w:color w:val="000000"/>
          <w:sz w:val="22"/>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6B4137" w:rsidRPr="006B4137" w:rsidRDefault="006B4137" w:rsidP="006B4137">
      <w:pPr>
        <w:ind w:firstLine="851"/>
        <w:jc w:val="both"/>
        <w:rPr>
          <w:sz w:val="24"/>
        </w:rPr>
      </w:pPr>
      <w:r w:rsidRPr="006B4137">
        <w:rPr>
          <w:b/>
          <w:color w:val="000000"/>
          <w:sz w:val="22"/>
          <w:szCs w:val="24"/>
        </w:rPr>
        <w:t>8. Организовать мониторинг обстановки на реках и внутренних водоёмах.</w:t>
      </w:r>
    </w:p>
    <w:p w:rsidR="006B4137" w:rsidRDefault="006B4137" w:rsidP="006B4137">
      <w:pPr>
        <w:ind w:firstLine="851"/>
        <w:jc w:val="both"/>
        <w:rPr>
          <w:b/>
          <w:color w:val="000000"/>
          <w:sz w:val="18"/>
          <w:szCs w:val="24"/>
        </w:rPr>
      </w:pPr>
    </w:p>
    <w:p w:rsidR="00075ADB" w:rsidRPr="00E73C7A" w:rsidRDefault="00075ADB" w:rsidP="00E73C7A">
      <w:pPr>
        <w:suppressAutoHyphens/>
        <w:rPr>
          <w:b/>
          <w:bCs/>
          <w:sz w:val="24"/>
          <w:szCs w:val="24"/>
        </w:rPr>
      </w:pPr>
    </w:p>
    <w:p w:rsidR="00D236C4" w:rsidRPr="00E73C7A" w:rsidRDefault="008831C9" w:rsidP="00E73C7A">
      <w:pPr>
        <w:suppressAutoHyphens/>
        <w:rPr>
          <w:bCs/>
          <w:sz w:val="24"/>
          <w:szCs w:val="24"/>
        </w:rPr>
      </w:pPr>
      <w:r w:rsidRPr="00E73C7A">
        <w:rPr>
          <w:bCs/>
          <w:sz w:val="24"/>
          <w:szCs w:val="24"/>
        </w:rPr>
        <w:t>2</w:t>
      </w:r>
      <w:r w:rsidR="006B4137">
        <w:rPr>
          <w:bCs/>
          <w:sz w:val="24"/>
          <w:szCs w:val="24"/>
        </w:rPr>
        <w:t>7</w:t>
      </w:r>
      <w:r w:rsidR="007610B5" w:rsidRPr="00E73C7A">
        <w:rPr>
          <w:bCs/>
          <w:sz w:val="24"/>
          <w:szCs w:val="24"/>
        </w:rPr>
        <w:t>.0</w:t>
      </w:r>
      <w:r w:rsidR="002B2C9C" w:rsidRPr="00E73C7A">
        <w:rPr>
          <w:bCs/>
          <w:sz w:val="24"/>
          <w:szCs w:val="24"/>
        </w:rPr>
        <w:t>9</w:t>
      </w:r>
      <w:r w:rsidR="009671B2" w:rsidRPr="00E73C7A">
        <w:rPr>
          <w:bCs/>
          <w:sz w:val="24"/>
          <w:szCs w:val="24"/>
        </w:rPr>
        <w:t>.2021</w:t>
      </w:r>
      <w:r w:rsidR="005B52A6" w:rsidRPr="00E73C7A">
        <w:rPr>
          <w:bCs/>
          <w:sz w:val="24"/>
          <w:szCs w:val="24"/>
        </w:rPr>
        <w:t xml:space="preserve">г.            </w:t>
      </w:r>
      <w:r w:rsidR="00E55CA9" w:rsidRPr="00E73C7A">
        <w:rPr>
          <w:bCs/>
          <w:sz w:val="24"/>
          <w:szCs w:val="24"/>
        </w:rPr>
        <w:t xml:space="preserve">                </w:t>
      </w:r>
      <w:r w:rsidR="005300C9" w:rsidRPr="00E73C7A">
        <w:rPr>
          <w:bCs/>
          <w:sz w:val="24"/>
          <w:szCs w:val="24"/>
        </w:rPr>
        <w:t xml:space="preserve">  </w:t>
      </w:r>
      <w:r w:rsidR="00930995" w:rsidRPr="00E73C7A">
        <w:rPr>
          <w:bCs/>
          <w:sz w:val="24"/>
          <w:szCs w:val="24"/>
        </w:rPr>
        <w:t xml:space="preserve">        </w:t>
      </w:r>
      <w:r w:rsidR="005300C9" w:rsidRPr="00E73C7A">
        <w:rPr>
          <w:bCs/>
          <w:sz w:val="24"/>
          <w:szCs w:val="24"/>
        </w:rPr>
        <w:t xml:space="preserve"> </w:t>
      </w:r>
      <w:r w:rsidR="003603B3" w:rsidRPr="00E73C7A">
        <w:rPr>
          <w:bCs/>
          <w:sz w:val="24"/>
          <w:szCs w:val="24"/>
        </w:rPr>
        <w:t>1</w:t>
      </w:r>
      <w:r w:rsidR="00E73C7A" w:rsidRPr="00E73C7A">
        <w:rPr>
          <w:bCs/>
          <w:sz w:val="24"/>
          <w:szCs w:val="24"/>
        </w:rPr>
        <w:t>2</w:t>
      </w:r>
      <w:r w:rsidR="006B4137">
        <w:rPr>
          <w:bCs/>
          <w:sz w:val="24"/>
          <w:szCs w:val="24"/>
        </w:rPr>
        <w:t>-3</w:t>
      </w:r>
      <w:r w:rsidR="003603B3" w:rsidRPr="00E73C7A">
        <w:rPr>
          <w:bCs/>
          <w:sz w:val="24"/>
          <w:szCs w:val="24"/>
        </w:rPr>
        <w:t>0</w:t>
      </w:r>
    </w:p>
    <w:p w:rsidR="00AD1776" w:rsidRDefault="003603B3" w:rsidP="00E73C7A">
      <w:pPr>
        <w:suppressAutoHyphens/>
        <w:jc w:val="center"/>
        <w:rPr>
          <w:sz w:val="24"/>
          <w:szCs w:val="24"/>
        </w:rPr>
      </w:pPr>
      <w:r w:rsidRPr="00E73C7A">
        <w:rPr>
          <w:bCs/>
          <w:sz w:val="24"/>
          <w:szCs w:val="24"/>
        </w:rPr>
        <w:t xml:space="preserve">                                          </w:t>
      </w:r>
      <w:r w:rsidR="00343D0C" w:rsidRPr="00E73C7A">
        <w:rPr>
          <w:bCs/>
          <w:sz w:val="24"/>
          <w:szCs w:val="24"/>
        </w:rPr>
        <w:t xml:space="preserve">ОД </w:t>
      </w:r>
      <w:r w:rsidR="007A405A" w:rsidRPr="00E73C7A">
        <w:rPr>
          <w:sz w:val="24"/>
          <w:szCs w:val="24"/>
        </w:rPr>
        <w:t xml:space="preserve">              </w:t>
      </w:r>
      <w:r w:rsidR="00F31D3B" w:rsidRPr="00E73C7A">
        <w:rPr>
          <w:sz w:val="24"/>
          <w:szCs w:val="24"/>
        </w:rPr>
        <w:t xml:space="preserve">             </w:t>
      </w:r>
      <w:r w:rsidR="00451AD6" w:rsidRPr="00E73C7A">
        <w:rPr>
          <w:sz w:val="24"/>
          <w:szCs w:val="24"/>
        </w:rPr>
        <w:t xml:space="preserve">           </w:t>
      </w:r>
      <w:r w:rsidR="006B4137">
        <w:rPr>
          <w:sz w:val="24"/>
          <w:szCs w:val="24"/>
        </w:rPr>
        <w:t>Новикова С.С.</w:t>
      </w:r>
      <w:bookmarkStart w:id="0" w:name="_GoBack"/>
      <w:bookmarkEnd w:id="0"/>
    </w:p>
    <w:p w:rsidR="006B4137" w:rsidRDefault="006B4137" w:rsidP="00E73C7A">
      <w:pPr>
        <w:suppressAutoHyphens/>
        <w:jc w:val="center"/>
        <w:rPr>
          <w:sz w:val="24"/>
          <w:szCs w:val="24"/>
        </w:rPr>
      </w:pPr>
    </w:p>
    <w:p w:rsidR="006B4137" w:rsidRPr="00E73C7A" w:rsidRDefault="006B4137" w:rsidP="00E73C7A">
      <w:pPr>
        <w:suppressAutoHyphens/>
        <w:jc w:val="center"/>
        <w:rPr>
          <w:sz w:val="24"/>
          <w:szCs w:val="24"/>
        </w:rPr>
      </w:pPr>
    </w:p>
    <w:p w:rsidR="00B95660" w:rsidRPr="002A3F08" w:rsidRDefault="00B95660" w:rsidP="00B07F09">
      <w:pPr>
        <w:suppressAutoHyphens/>
        <w:jc w:val="center"/>
        <w:rPr>
          <w:b/>
          <w:sz w:val="22"/>
          <w:szCs w:val="22"/>
        </w:rPr>
      </w:pPr>
    </w:p>
    <w:p w:rsidR="004E4860" w:rsidRDefault="004E4860" w:rsidP="00E73C7A">
      <w:pPr>
        <w:pStyle w:val="a4"/>
        <w:shd w:val="clear" w:color="auto" w:fill="FFFFFF"/>
        <w:ind w:firstLine="0"/>
        <w:rPr>
          <w:rFonts w:ascii="Times New Roman" w:hAnsi="Times New Roman"/>
          <w:b/>
          <w:bCs/>
          <w:color w:val="000000"/>
          <w:sz w:val="24"/>
          <w:szCs w:val="24"/>
        </w:rPr>
      </w:pPr>
    </w:p>
    <w:p w:rsidR="000D1622" w:rsidRDefault="000D1622" w:rsidP="00BD0A3F">
      <w:pPr>
        <w:pStyle w:val="a4"/>
        <w:shd w:val="clear" w:color="auto" w:fill="FFFFFF"/>
        <w:jc w:val="center"/>
        <w:rPr>
          <w:rFonts w:ascii="Times New Roman" w:hAnsi="Times New Roman"/>
          <w:b/>
          <w:bCs/>
          <w:color w:val="000000"/>
          <w:sz w:val="24"/>
          <w:szCs w:val="24"/>
        </w:rPr>
      </w:pPr>
    </w:p>
    <w:p w:rsidR="00E73C7A" w:rsidRPr="00E73C7A" w:rsidRDefault="00E73C7A" w:rsidP="00E73C7A">
      <w:pPr>
        <w:jc w:val="center"/>
        <w:rPr>
          <w:b/>
          <w:color w:val="000000"/>
          <w:sz w:val="24"/>
          <w:szCs w:val="24"/>
        </w:rPr>
      </w:pPr>
      <w:r w:rsidRPr="00E73C7A">
        <w:rPr>
          <w:b/>
          <w:color w:val="000000"/>
          <w:sz w:val="24"/>
          <w:szCs w:val="24"/>
        </w:rPr>
        <w:t>Рекомендации участникам дорожного движения в условиях тумана</w:t>
      </w:r>
    </w:p>
    <w:p w:rsidR="00E73C7A" w:rsidRPr="00E73C7A" w:rsidRDefault="00E73C7A" w:rsidP="00E73C7A">
      <w:pPr>
        <w:jc w:val="center"/>
        <w:rPr>
          <w:b/>
          <w:color w:val="000000"/>
          <w:sz w:val="24"/>
          <w:szCs w:val="24"/>
        </w:rPr>
      </w:pPr>
      <w:r w:rsidRPr="00E73C7A">
        <w:rPr>
          <w:b/>
          <w:color w:val="000000"/>
          <w:sz w:val="24"/>
          <w:szCs w:val="24"/>
        </w:rPr>
        <w:t>Основные правила для безопасной езды в тумане</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E73C7A" w:rsidRPr="00E73C7A" w:rsidRDefault="00E73C7A" w:rsidP="00E73C7A">
      <w:pPr>
        <w:spacing w:before="100" w:beforeAutospacing="1" w:after="100" w:afterAutospacing="1"/>
        <w:ind w:firstLine="567"/>
        <w:jc w:val="both"/>
        <w:rPr>
          <w:b/>
          <w:color w:val="000000"/>
          <w:sz w:val="22"/>
          <w:szCs w:val="22"/>
        </w:rPr>
      </w:pPr>
      <w:r w:rsidRPr="00E73C7A">
        <w:rPr>
          <w:b/>
          <w:color w:val="000000"/>
          <w:sz w:val="22"/>
          <w:szCs w:val="22"/>
        </w:rPr>
        <w:t>Дополнительные негативные факторы езды в тумане</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73C7A" w:rsidRPr="005B52A6" w:rsidRDefault="00E73C7A" w:rsidP="00E73C7A">
      <w:pPr>
        <w:spacing w:before="100" w:beforeAutospacing="1" w:after="100" w:afterAutospacing="1"/>
        <w:ind w:firstLine="567"/>
        <w:jc w:val="both"/>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8831C9" w:rsidRPr="008831C9" w:rsidRDefault="008831C9" w:rsidP="008831C9">
      <w:pPr>
        <w:shd w:val="clear" w:color="auto" w:fill="FFFFFF"/>
        <w:rPr>
          <w:color w:val="000000"/>
          <w:sz w:val="24"/>
          <w:szCs w:val="24"/>
        </w:rPr>
      </w:pPr>
    </w:p>
    <w:p w:rsidR="00BD0A3F" w:rsidRPr="00BD0A3F" w:rsidRDefault="00BD0A3F" w:rsidP="00BD0A3F">
      <w:pPr>
        <w:pStyle w:val="a4"/>
        <w:shd w:val="clear" w:color="auto" w:fill="FFFFFF"/>
        <w:rPr>
          <w:rFonts w:ascii="Times New Roman" w:hAnsi="Times New Roman"/>
          <w:color w:val="000000"/>
          <w:sz w:val="24"/>
          <w:szCs w:val="24"/>
        </w:rPr>
      </w:pP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Напоминаем:</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BD0A3F">
      <w:pPr>
        <w:pStyle w:val="a4"/>
        <w:shd w:val="clear" w:color="auto" w:fill="FFFFFF"/>
        <w:jc w:val="center"/>
        <w:rPr>
          <w:rFonts w:ascii="Times New Roman" w:hAnsi="Times New Roman"/>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51458-88F8-4758-9032-C4C0173F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203</cp:revision>
  <cp:lastPrinted>2021-09-25T09:44:00Z</cp:lastPrinted>
  <dcterms:created xsi:type="dcterms:W3CDTF">2020-11-07T17:06:00Z</dcterms:created>
  <dcterms:modified xsi:type="dcterms:W3CDTF">2021-09-27T09:29:00Z</dcterms:modified>
</cp:coreProperties>
</file>