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Заместитель главы администрации Волчанского городского округа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 социальным вопросам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И.В. Бородулина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10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ноября</w:t>
      </w:r>
      <w:r>
        <w:rPr>
          <w:rFonts w:cs="Times New Roman" w:ascii="Liberation Serif" w:hAnsi="Liberation Serif"/>
          <w:sz w:val="28"/>
          <w:szCs w:val="28"/>
        </w:rPr>
        <w:t xml:space="preserve"> 2020 г.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ПЛАН РАБОТЫ КООРДИНАЦИОННОГО СОВЕТА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ПО ИНВЕСТИЦИЯМ И РАЗВИТИЮ ПРЕДПРИНИМАТЕЛЬСТВА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В ВОЛЧАНСКОМ ГОРОДСКОМ ОКРУГЕ НА 2021 ГОД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tbl>
      <w:tblPr>
        <w:tblW w:w="14176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61"/>
        <w:gridCol w:w="6810"/>
        <w:gridCol w:w="1843"/>
        <w:gridCol w:w="4961"/>
      </w:tblGrid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Ответственные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-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итогах работы Фонда «Волчанский фонд поддержки малого предпринимательства» в 2020 году и планах работы на 2021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Смурыгина О.А. – директор Фонда «Волчанский фонд поддержки малого предпринимательства» 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2020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-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публичных консультаций по постановлению главы Волчанского городского округа от 23.01.2017 года № 36 «Об утверждении схемы рекламных конструкций на территории Волчанского городского округа»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Сандуляк Н.М. - и.о. председателя Комитета по управлению имуществом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Об организации санитарной очистки территорий, прилегающих к предприятиям торговли, бытового обслуживания, общественного питания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Захаров Е.К. – исполняющий обязанности директора МКУ «Управление городского хозяйства»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публичных консультаций по постановлению главы Волчанского городского округа от 18.05.2018 года № 216 «Об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соблюдении санитарно-эпидемиологических требований по защите от распространения новой коронавирусной инфекции на объектах торговли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исполнении протоколов совещаний АО «Федеральная корпорация по развитию МСП» в части имущественной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Сандуляк Н.М. – исполняющий обязанности председателя Комитета по управлению имуществом Волчанского городского округа 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Об организации санитарной очистки территорий, прилегающих к предприятиям торговли, бытового обслуживания, общественного питания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Захаров Е.К. – исполняющий обязанности директора МКУ «Управление городского хозяйства»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проведение выставок-ярмарок в целях  пропаганды и популяризации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Смурыгина О.А. – директор Фонда «Волчанский фонд поддержки малого предпринимательства»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публичных консультаций по постановлению главы Волчанского городского округа от 26.09.2017 года № 461 «Об утверждении дорожной карты по реализации целевой модели «Постановка на кадастровый учет земельных участков и объектов недвижимого имущества на территории Волчанского городского округа»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Сандуляк Н.М. – исполняющий обязанности председателя Комитета по управлению имуществом Волчанского городского округа 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организации работы с субъектами малого и среднего предпринимательства по созданию новых рабочих мест, включая впервые зарегистрированных индивидуальных предпринимателей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проведенных комиссионных проверках с целью выявления фактов несанкционированной торговли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публичных консультаций по постановлению главы Волчанского городского округа от 25.10.2018 года № 488 «Об утверждении административного регламента «Выдача разрешения на использование земель и земельных участков без предоставления земельных участков и установления сервитута» на территории Волчанского городского округа»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Сандуляк Н.М. – исполняющий обязанности председателя Комитета по управлению имуществом Волчанского городского округа 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Доклады Территориального отдела Управления Роспотребнадзора по Свердловской области в г. Североуральск, г. Ивдель, г. Краснотурьинск, г. Карпинск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Территориальный отдел Управления Роспотребнадзора по Свердловской области в г. Североуральск, г. Ивдель, г. Краснотурьинск, г. Карпинск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общественной экспертизы проектов муниципальных нормативных правовых актов Волчанского городского округа, регулирующих деятельность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 течение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(по мере разработки соответствующих проектов муниципальных нормативных правовых актов)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Руководители структурных подразделений администрации, органов местного самоуправления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административной комиссии Волчанского городского округа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проведении межведомственных контрольных мероприятий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LibreOffice/6.4.5.2$Windows_X86_64 LibreOffice_project/a726b36747cf2001e06b58ad5db1aa3a9a1872d6</Application>
  <Pages>4</Pages>
  <Words>647</Words>
  <Characters>4897</Characters>
  <CharactersWithSpaces>5486</CharactersWithSpaces>
  <Paragraphs>86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2020-02-12T11:12:00Z</dcterms:created>
  <dc:creator>U-Zver-11</dc:creator>
  <dc:description/>
  <dc:language>ru-RU</dc:language>
  <cp:lastModifiedBy/>
  <cp:lastPrinted>2020-11-10T13:51:30Z</cp:lastPrinted>
  <dcterms:modified xsi:type="dcterms:W3CDTF">2020-11-10T13:51:37Z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