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D7" w:rsidRPr="005F684B" w:rsidRDefault="001A15D7" w:rsidP="001A15D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A15D7" w:rsidRPr="005F684B" w:rsidRDefault="001A15D7" w:rsidP="001A15D7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1A15D7" w:rsidRPr="005F684B" w:rsidRDefault="001A15D7" w:rsidP="001A15D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проведению экспертизы</w:t>
      </w:r>
    </w:p>
    <w:p w:rsidR="001A15D7" w:rsidRPr="005F684B" w:rsidRDefault="001A15D7" w:rsidP="001A15D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муниципальных нормативных</w:t>
      </w:r>
    </w:p>
    <w:p w:rsidR="001A15D7" w:rsidRDefault="001A15D7" w:rsidP="001A15D7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1A15D7" w:rsidRPr="005F684B" w:rsidRDefault="001A15D7" w:rsidP="001A15D7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1A15D7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A15D7" w:rsidRPr="005F684B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9"/>
      <w:bookmarkEnd w:id="0"/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СВОДКИ ПРЕДЛОЖЕНИЙ ПО РЕЗУЛЬТАТАМ ПРОВЕДЕНИЯ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ПУБЛИЧНЫХ КОНСУЛЬТАЦИЙ ПО ПРОЕКТУ ЗАКЛЮЧЕНИЯ О РЕЗУЛЬТАТАХ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ЭКСПЕРТИЗЫ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</w:t>
      </w:r>
      <w:r w:rsidR="00CC4179">
        <w:rPr>
          <w:rFonts w:ascii="Times New Roman" w:hAnsi="Times New Roman" w:cs="Times New Roman"/>
          <w:sz w:val="28"/>
          <w:szCs w:val="28"/>
        </w:rPr>
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 Волчанского городского округа в 2017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(наименование и реквизиты нормативного правового акта)</w:t>
      </w:r>
    </w:p>
    <w:p w:rsidR="001A15D7" w:rsidRPr="005F684B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78"/>
        <w:gridCol w:w="4593"/>
        <w:gridCol w:w="1758"/>
      </w:tblGrid>
      <w:tr w:rsidR="001A15D7" w:rsidRPr="00996B0C" w:rsidTr="000A4C5F">
        <w:tc>
          <w:tcPr>
            <w:tcW w:w="709" w:type="dxa"/>
            <w:vAlign w:val="center"/>
          </w:tcPr>
          <w:p w:rsidR="001A15D7" w:rsidRPr="00996B0C" w:rsidRDefault="00996B0C" w:rsidP="00996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vAlign w:val="center"/>
          </w:tcPr>
          <w:p w:rsidR="001A15D7" w:rsidRPr="00996B0C" w:rsidRDefault="001A15D7" w:rsidP="00996B0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93" w:type="dxa"/>
            <w:vAlign w:val="center"/>
          </w:tcPr>
          <w:p w:rsidR="001A15D7" w:rsidRPr="00996B0C" w:rsidRDefault="001A15D7" w:rsidP="00996B0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C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предложения</w:t>
            </w:r>
          </w:p>
        </w:tc>
        <w:tc>
          <w:tcPr>
            <w:tcW w:w="1758" w:type="dxa"/>
            <w:vAlign w:val="center"/>
          </w:tcPr>
          <w:p w:rsidR="001A15D7" w:rsidRPr="00996B0C" w:rsidRDefault="001A15D7" w:rsidP="00996B0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Cs w:val="22"/>
              </w:rPr>
            </w:pPr>
            <w:r w:rsidRPr="00996B0C">
              <w:rPr>
                <w:rFonts w:ascii="Times New Roman" w:hAnsi="Times New Roman" w:cs="Times New Roman"/>
                <w:szCs w:val="22"/>
              </w:rPr>
              <w:t>Сведения об учете/ причинах отклонения полученного предложения</w:t>
            </w:r>
          </w:p>
        </w:tc>
      </w:tr>
      <w:tr w:rsidR="001A15D7" w:rsidRPr="005F684B" w:rsidTr="000A4C5F">
        <w:tc>
          <w:tcPr>
            <w:tcW w:w="709" w:type="dxa"/>
            <w:vAlign w:val="center"/>
          </w:tcPr>
          <w:p w:rsidR="001A15D7" w:rsidRPr="005F684B" w:rsidRDefault="001A15D7" w:rsidP="0099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1A15D7" w:rsidRPr="005F684B" w:rsidRDefault="001A15D7" w:rsidP="007A0AF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предпринимательства</w:t>
            </w:r>
          </w:p>
        </w:tc>
        <w:tc>
          <w:tcPr>
            <w:tcW w:w="4593" w:type="dxa"/>
          </w:tcPr>
          <w:p w:rsidR="001A15D7" w:rsidRPr="00114F56" w:rsidRDefault="00CC4179" w:rsidP="00CC4179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Прописать определение социально-значимого маршрута</w:t>
            </w:r>
          </w:p>
        </w:tc>
        <w:tc>
          <w:tcPr>
            <w:tcW w:w="1758" w:type="dxa"/>
            <w:vAlign w:val="center"/>
          </w:tcPr>
          <w:p w:rsidR="001A15D7" w:rsidRPr="005F684B" w:rsidRDefault="00996B0C" w:rsidP="0099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</w:tbl>
    <w:p w:rsidR="001A15D7" w:rsidRPr="005F684B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участников публичных консультаций: </w:t>
      </w:r>
      <w:r w:rsidR="00CC4179">
        <w:rPr>
          <w:rFonts w:ascii="Times New Roman" w:hAnsi="Times New Roman" w:cs="Times New Roman"/>
          <w:sz w:val="28"/>
          <w:szCs w:val="28"/>
        </w:rPr>
        <w:t>1</w:t>
      </w:r>
      <w:r w:rsidRPr="005F684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F684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F684B">
        <w:rPr>
          <w:rFonts w:ascii="Times New Roman" w:hAnsi="Times New Roman" w:cs="Times New Roman"/>
          <w:sz w:val="28"/>
          <w:szCs w:val="28"/>
        </w:rPr>
        <w:t>.:</w:t>
      </w: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учтенных предложений: </w:t>
      </w:r>
      <w:r w:rsidR="00CC4179">
        <w:rPr>
          <w:rFonts w:ascii="Times New Roman" w:hAnsi="Times New Roman" w:cs="Times New Roman"/>
          <w:sz w:val="28"/>
          <w:szCs w:val="28"/>
        </w:rPr>
        <w:t>1</w:t>
      </w:r>
      <w:r w:rsidRPr="005F684B">
        <w:rPr>
          <w:rFonts w:ascii="Times New Roman" w:hAnsi="Times New Roman" w:cs="Times New Roman"/>
          <w:sz w:val="28"/>
          <w:szCs w:val="28"/>
        </w:rPr>
        <w:t>;</w:t>
      </w: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учтенных частично предложений: </w:t>
      </w:r>
      <w:r w:rsidR="000A4C5F">
        <w:rPr>
          <w:rFonts w:ascii="Times New Roman" w:hAnsi="Times New Roman" w:cs="Times New Roman"/>
          <w:sz w:val="28"/>
          <w:szCs w:val="28"/>
        </w:rPr>
        <w:t>0</w:t>
      </w:r>
      <w:r w:rsidRPr="005F684B">
        <w:rPr>
          <w:rFonts w:ascii="Times New Roman" w:hAnsi="Times New Roman" w:cs="Times New Roman"/>
          <w:sz w:val="28"/>
          <w:szCs w:val="28"/>
        </w:rPr>
        <w:t>;</w:t>
      </w: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отклоненных предложений: </w:t>
      </w:r>
      <w:r w:rsidR="00CC4179">
        <w:rPr>
          <w:rFonts w:ascii="Times New Roman" w:hAnsi="Times New Roman" w:cs="Times New Roman"/>
          <w:sz w:val="28"/>
          <w:szCs w:val="28"/>
        </w:rPr>
        <w:t>0</w:t>
      </w:r>
      <w:bookmarkStart w:id="1" w:name="_GoBack"/>
      <w:bookmarkEnd w:id="1"/>
      <w:r w:rsidRPr="005F684B">
        <w:rPr>
          <w:rFonts w:ascii="Times New Roman" w:hAnsi="Times New Roman" w:cs="Times New Roman"/>
          <w:sz w:val="28"/>
          <w:szCs w:val="28"/>
        </w:rPr>
        <w:t>.</w:t>
      </w:r>
    </w:p>
    <w:p w:rsidR="0020737A" w:rsidRDefault="0020737A"/>
    <w:sectPr w:rsidR="0020737A" w:rsidSect="001A15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4829"/>
    <w:multiLevelType w:val="hybridMultilevel"/>
    <w:tmpl w:val="C8AA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3A71"/>
    <w:multiLevelType w:val="hybridMultilevel"/>
    <w:tmpl w:val="D26C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9746B"/>
    <w:multiLevelType w:val="hybridMultilevel"/>
    <w:tmpl w:val="53E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A8"/>
    <w:rsid w:val="000A4C5F"/>
    <w:rsid w:val="000D49C4"/>
    <w:rsid w:val="00114F56"/>
    <w:rsid w:val="001A15D7"/>
    <w:rsid w:val="0020737A"/>
    <w:rsid w:val="00996B0C"/>
    <w:rsid w:val="00B53CA8"/>
    <w:rsid w:val="00C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2018-02-05T05:22:00Z</dcterms:created>
  <dcterms:modified xsi:type="dcterms:W3CDTF">2018-02-05T10:41:00Z</dcterms:modified>
</cp:coreProperties>
</file>