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C" w:rsidRDefault="00D067CC" w:rsidP="00D067CC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CC" w:rsidRDefault="00D067CC" w:rsidP="00D067CC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D067CC" w:rsidRPr="000225F9" w:rsidRDefault="00D067CC" w:rsidP="00D067CC">
      <w:pPr>
        <w:pStyle w:val="2"/>
        <w:jc w:val="center"/>
        <w:rPr>
          <w:b w:val="0"/>
          <w:bCs w:val="0"/>
          <w:iCs/>
        </w:rPr>
      </w:pPr>
      <w:r w:rsidRPr="000225F9">
        <w:rPr>
          <w:b w:val="0"/>
          <w:bCs w:val="0"/>
          <w:iCs/>
        </w:rPr>
        <w:t>Свердловская область</w:t>
      </w:r>
    </w:p>
    <w:p w:rsidR="00D067CC" w:rsidRPr="000225F9" w:rsidRDefault="00D067CC" w:rsidP="00D067CC">
      <w:pPr>
        <w:rPr>
          <w:sz w:val="10"/>
          <w:szCs w:val="10"/>
        </w:rPr>
      </w:pPr>
    </w:p>
    <w:p w:rsidR="00D067CC" w:rsidRDefault="00D067CC" w:rsidP="00D067CC">
      <w:pPr>
        <w:pStyle w:val="2"/>
        <w:jc w:val="center"/>
        <w:rPr>
          <w:iCs/>
        </w:rPr>
      </w:pPr>
      <w:r w:rsidRPr="000225F9">
        <w:rPr>
          <w:iCs/>
        </w:rPr>
        <w:t>ГЛАВА ВОЛЧАНСКОГО ГОРОДСКОГО ОКРУГА</w:t>
      </w:r>
    </w:p>
    <w:p w:rsidR="00D067CC" w:rsidRDefault="00D067CC" w:rsidP="00D067CC"/>
    <w:p w:rsidR="00181D20" w:rsidRDefault="00181D20" w:rsidP="00D067CC"/>
    <w:p w:rsidR="00D067CC" w:rsidRDefault="00D067CC" w:rsidP="00D067CC">
      <w:pPr>
        <w:pStyle w:val="1"/>
        <w:jc w:val="center"/>
        <w:rPr>
          <w:caps/>
          <w:spacing w:val="160"/>
          <w:sz w:val="36"/>
          <w:szCs w:val="36"/>
        </w:rPr>
      </w:pPr>
      <w:r>
        <w:rPr>
          <w:b/>
          <w:bCs/>
          <w:caps/>
          <w:spacing w:val="160"/>
          <w:sz w:val="36"/>
          <w:szCs w:val="36"/>
        </w:rPr>
        <w:t>постановление</w:t>
      </w:r>
    </w:p>
    <w:p w:rsidR="00DF7EAA" w:rsidRDefault="00DF7EAA" w:rsidP="00D067CC">
      <w:pPr>
        <w:rPr>
          <w:color w:val="333333"/>
        </w:rPr>
      </w:pPr>
    </w:p>
    <w:p w:rsidR="00D067CC" w:rsidRPr="00C32CE4" w:rsidRDefault="00D067CC" w:rsidP="00D067CC">
      <w:pPr>
        <w:rPr>
          <w:color w:val="333333"/>
          <w:sz w:val="28"/>
          <w:szCs w:val="28"/>
        </w:rPr>
      </w:pPr>
      <w:r>
        <w:rPr>
          <w:sz w:val="28"/>
          <w:szCs w:val="28"/>
        </w:rPr>
        <w:t>24</w:t>
      </w:r>
      <w:r w:rsidR="00181D20">
        <w:rPr>
          <w:sz w:val="28"/>
          <w:szCs w:val="28"/>
        </w:rPr>
        <w:t>.04.</w:t>
      </w:r>
      <w:r>
        <w:rPr>
          <w:sz w:val="28"/>
          <w:szCs w:val="28"/>
        </w:rPr>
        <w:t>2017</w:t>
      </w:r>
      <w:r w:rsidR="00181D20">
        <w:rPr>
          <w:sz w:val="28"/>
          <w:szCs w:val="28"/>
        </w:rPr>
        <w:t xml:space="preserve"> г.</w:t>
      </w:r>
      <w:r w:rsidRPr="00C32CE4">
        <w:rPr>
          <w:color w:val="333333"/>
          <w:sz w:val="28"/>
          <w:szCs w:val="28"/>
        </w:rPr>
        <w:tab/>
        <w:t xml:space="preserve">                   </w:t>
      </w:r>
      <w:r>
        <w:rPr>
          <w:color w:val="333333"/>
          <w:sz w:val="28"/>
          <w:szCs w:val="28"/>
        </w:rPr>
        <w:t xml:space="preserve">                                                  </w:t>
      </w:r>
      <w:r w:rsidR="00181D20">
        <w:rPr>
          <w:color w:val="333333"/>
          <w:sz w:val="28"/>
          <w:szCs w:val="28"/>
        </w:rPr>
        <w:t xml:space="preserve">                     </w:t>
      </w:r>
      <w:r>
        <w:rPr>
          <w:color w:val="333333"/>
          <w:sz w:val="28"/>
          <w:szCs w:val="28"/>
        </w:rPr>
        <w:t xml:space="preserve">  </w:t>
      </w:r>
      <w:r w:rsidRPr="00C32CE4">
        <w:rPr>
          <w:color w:val="333333"/>
          <w:sz w:val="28"/>
          <w:szCs w:val="28"/>
        </w:rPr>
        <w:t xml:space="preserve">№ </w:t>
      </w:r>
      <w:r w:rsidR="00104A55">
        <w:rPr>
          <w:color w:val="333333"/>
          <w:sz w:val="28"/>
          <w:szCs w:val="28"/>
        </w:rPr>
        <w:t>192</w:t>
      </w:r>
      <w:bookmarkStart w:id="0" w:name="_GoBack"/>
      <w:bookmarkEnd w:id="0"/>
    </w:p>
    <w:p w:rsidR="00D067CC" w:rsidRDefault="00D067CC" w:rsidP="00D067CC">
      <w:pPr>
        <w:pStyle w:val="ConsPlusNormal"/>
        <w:widowControl/>
        <w:ind w:firstLine="0"/>
        <w:jc w:val="center"/>
        <w:rPr>
          <w:color w:val="FF0000"/>
        </w:rPr>
      </w:pPr>
    </w:p>
    <w:p w:rsidR="00D067CC" w:rsidRDefault="00D067CC" w:rsidP="00D067CC">
      <w:pPr>
        <w:jc w:val="center"/>
      </w:pPr>
      <w:r w:rsidRPr="00983D22">
        <w:rPr>
          <w:color w:val="333333"/>
        </w:rPr>
        <w:t>г. Волчанск</w:t>
      </w:r>
    </w:p>
    <w:p w:rsidR="00D067CC" w:rsidRDefault="00D067CC" w:rsidP="00D067CC"/>
    <w:p w:rsidR="00D067CC" w:rsidRDefault="00D067CC" w:rsidP="002C006B">
      <w:pPr>
        <w:jc w:val="center"/>
        <w:rPr>
          <w:b/>
          <w:bCs/>
          <w:i/>
          <w:iCs/>
          <w:sz w:val="28"/>
        </w:rPr>
      </w:pPr>
      <w:r w:rsidRPr="00FF138B">
        <w:rPr>
          <w:b/>
          <w:bCs/>
          <w:i/>
          <w:iCs/>
          <w:sz w:val="28"/>
        </w:rPr>
        <w:t xml:space="preserve">О </w:t>
      </w:r>
      <w:r w:rsidR="002C006B">
        <w:rPr>
          <w:b/>
          <w:bCs/>
          <w:i/>
          <w:iCs/>
          <w:sz w:val="28"/>
        </w:rPr>
        <w:t xml:space="preserve">подготовке документации по планировке территории, предназначенной для размещения линейного объекта «Газопровод высокого давления до границы земельного участка блочно-модульной котельной по ул. </w:t>
      </w:r>
      <w:proofErr w:type="gramStart"/>
      <w:r w:rsidR="002C006B">
        <w:rPr>
          <w:b/>
          <w:bCs/>
          <w:i/>
          <w:iCs/>
          <w:sz w:val="28"/>
        </w:rPr>
        <w:t>Кольцевая</w:t>
      </w:r>
      <w:proofErr w:type="gramEnd"/>
      <w:r w:rsidR="002C006B">
        <w:rPr>
          <w:b/>
          <w:bCs/>
          <w:i/>
          <w:iCs/>
          <w:sz w:val="28"/>
        </w:rPr>
        <w:t>, 6а в г. Волчанске»</w:t>
      </w:r>
    </w:p>
    <w:p w:rsidR="00DF7EAA" w:rsidRDefault="00DF7EAA" w:rsidP="002C006B">
      <w:pPr>
        <w:jc w:val="center"/>
        <w:rPr>
          <w:b/>
          <w:bCs/>
          <w:i/>
          <w:iCs/>
          <w:sz w:val="28"/>
        </w:rPr>
      </w:pPr>
    </w:p>
    <w:p w:rsidR="002C006B" w:rsidRDefault="002C006B" w:rsidP="00DF7EAA">
      <w:pPr>
        <w:jc w:val="center"/>
        <w:rPr>
          <w:b/>
          <w:bCs/>
          <w:i/>
          <w:iCs/>
          <w:sz w:val="28"/>
        </w:rPr>
      </w:pPr>
    </w:p>
    <w:p w:rsidR="002C006B" w:rsidRDefault="002C006B" w:rsidP="00565A02">
      <w:pPr>
        <w:ind w:firstLine="708"/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Руководствуясь статьями 8, 41, 42, 45, 46 Градостроительного кодекса Российской федерации от 29 декабря 2004 года № 190-ФЗ, статьей 16 Федерального закона от 6 октября 2003 года № 131-ФЗ «Об </w:t>
      </w:r>
      <w:r w:rsidR="00565A02">
        <w:rPr>
          <w:bCs/>
          <w:iCs/>
          <w:sz w:val="28"/>
        </w:rPr>
        <w:t>общих принципах организации местного самоуправления в Российской Федерации», подпунктом 21 пункта 6 статьи 28 Устава муниципального образования Волчанского городского округа,</w:t>
      </w:r>
    </w:p>
    <w:p w:rsidR="00565A02" w:rsidRDefault="00565A02" w:rsidP="00565A02">
      <w:pPr>
        <w:ind w:firstLine="708"/>
        <w:jc w:val="both"/>
        <w:rPr>
          <w:bCs/>
          <w:iCs/>
          <w:sz w:val="28"/>
        </w:rPr>
      </w:pPr>
    </w:p>
    <w:p w:rsidR="00565A02" w:rsidRPr="002C38B0" w:rsidRDefault="00565A02" w:rsidP="00565A02">
      <w:pPr>
        <w:jc w:val="both"/>
        <w:rPr>
          <w:b/>
          <w:sz w:val="28"/>
          <w:szCs w:val="28"/>
        </w:rPr>
      </w:pPr>
      <w:r w:rsidRPr="002C38B0">
        <w:rPr>
          <w:b/>
          <w:sz w:val="28"/>
          <w:szCs w:val="28"/>
        </w:rPr>
        <w:t>ПОСТАНОВЛЯЮ:</w:t>
      </w:r>
    </w:p>
    <w:p w:rsidR="00565A02" w:rsidRDefault="00565A02" w:rsidP="00565A02">
      <w:pPr>
        <w:ind w:firstLine="708"/>
        <w:jc w:val="both"/>
        <w:rPr>
          <w:sz w:val="28"/>
          <w:szCs w:val="28"/>
        </w:rPr>
      </w:pPr>
      <w:r w:rsidRPr="008351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Выполнить подготовку документации по планировке территории, предназначенной для размещения линейного объекта «Газопровод высокого давления до границы земельного участка блочно-модульной котельной по </w:t>
      </w:r>
      <w:r w:rsidR="00DF7EAA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DF7EAA">
        <w:rPr>
          <w:sz w:val="28"/>
          <w:szCs w:val="28"/>
        </w:rPr>
        <w:t xml:space="preserve"> </w:t>
      </w:r>
      <w:proofErr w:type="gramStart"/>
      <w:r w:rsidR="00DF7EAA">
        <w:rPr>
          <w:sz w:val="28"/>
          <w:szCs w:val="28"/>
        </w:rPr>
        <w:t>Кольцевая</w:t>
      </w:r>
      <w:proofErr w:type="gramEnd"/>
      <w:r w:rsidR="00DF7EAA">
        <w:rPr>
          <w:sz w:val="28"/>
          <w:szCs w:val="28"/>
        </w:rPr>
        <w:t>,</w:t>
      </w:r>
      <w:r>
        <w:rPr>
          <w:sz w:val="28"/>
          <w:szCs w:val="28"/>
        </w:rPr>
        <w:t xml:space="preserve"> 6а в г. Волчанске</w:t>
      </w:r>
      <w:r w:rsidR="00DF7EAA">
        <w:rPr>
          <w:sz w:val="28"/>
          <w:szCs w:val="28"/>
        </w:rPr>
        <w:t>» (далее – документации по планировке).</w:t>
      </w:r>
    </w:p>
    <w:p w:rsidR="00DF7EAA" w:rsidRDefault="00DF7EAA" w:rsidP="0056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сроки подготовки документации по планировке с мая 2017 года по декабрь 2017 года.</w:t>
      </w:r>
    </w:p>
    <w:p w:rsidR="00DF7EAA" w:rsidRDefault="00DF7EAA" w:rsidP="0056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DF7EAA" w:rsidRDefault="00DF7EAA" w:rsidP="0056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Данное постановление опубликовать в газете «Волчанские вести» и обнародовать на официальном сайте Волчанского городского округа в сети интернет</w:t>
      </w:r>
      <w:r w:rsidRPr="003B6672">
        <w:rPr>
          <w:sz w:val="28"/>
          <w:szCs w:val="28"/>
        </w:rPr>
        <w:t xml:space="preserve"> </w:t>
      </w:r>
      <w:hyperlink r:id="rId6" w:history="1">
        <w:r w:rsidRPr="003B6672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3B6672">
          <w:rPr>
            <w:rStyle w:val="a5"/>
            <w:color w:val="auto"/>
            <w:sz w:val="28"/>
            <w:szCs w:val="28"/>
            <w:u w:val="none"/>
          </w:rPr>
          <w:t>.</w:t>
        </w:r>
        <w:r w:rsidRPr="003B6672">
          <w:rPr>
            <w:rStyle w:val="a5"/>
            <w:color w:val="auto"/>
            <w:sz w:val="28"/>
            <w:szCs w:val="28"/>
            <w:u w:val="none"/>
            <w:lang w:val="en-US"/>
          </w:rPr>
          <w:t>volchansk</w:t>
        </w:r>
        <w:r w:rsidRPr="003B6672">
          <w:rPr>
            <w:rStyle w:val="a5"/>
            <w:color w:val="auto"/>
            <w:sz w:val="28"/>
            <w:szCs w:val="28"/>
            <w:u w:val="none"/>
          </w:rPr>
          <w:t>-</w:t>
        </w:r>
        <w:r w:rsidRPr="003B6672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r w:rsidRPr="003B6672">
          <w:rPr>
            <w:rStyle w:val="a5"/>
            <w:color w:val="auto"/>
            <w:sz w:val="28"/>
            <w:szCs w:val="28"/>
            <w:u w:val="none"/>
          </w:rPr>
          <w:t>.</w:t>
        </w:r>
        <w:r w:rsidRPr="003B6672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Pr="003B6672">
        <w:rPr>
          <w:sz w:val="28"/>
          <w:szCs w:val="28"/>
        </w:rPr>
        <w:t>.</w:t>
      </w:r>
    </w:p>
    <w:p w:rsidR="00DF7EAA" w:rsidRDefault="00DF7EAA" w:rsidP="00565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F7EAA" w:rsidRDefault="00DF7EAA" w:rsidP="00565A02">
      <w:pPr>
        <w:ind w:firstLine="708"/>
        <w:jc w:val="both"/>
        <w:rPr>
          <w:sz w:val="28"/>
          <w:szCs w:val="28"/>
        </w:rPr>
      </w:pPr>
    </w:p>
    <w:p w:rsidR="00DF7EAA" w:rsidRDefault="00DF7EAA" w:rsidP="00565A02">
      <w:pPr>
        <w:ind w:firstLine="708"/>
        <w:jc w:val="both"/>
        <w:rPr>
          <w:sz w:val="28"/>
          <w:szCs w:val="28"/>
        </w:rPr>
      </w:pPr>
    </w:p>
    <w:p w:rsidR="00DF7EAA" w:rsidRDefault="00DF7EAA" w:rsidP="00565A02">
      <w:pPr>
        <w:ind w:firstLine="708"/>
        <w:jc w:val="both"/>
        <w:rPr>
          <w:sz w:val="28"/>
          <w:szCs w:val="28"/>
        </w:rPr>
      </w:pPr>
    </w:p>
    <w:p w:rsidR="00DF7EAA" w:rsidRDefault="00DF7EAA" w:rsidP="00565A02">
      <w:pPr>
        <w:ind w:firstLine="708"/>
        <w:jc w:val="both"/>
        <w:rPr>
          <w:sz w:val="28"/>
          <w:szCs w:val="28"/>
        </w:rPr>
      </w:pPr>
    </w:p>
    <w:p w:rsidR="00DF7EAA" w:rsidRDefault="00DF7EAA" w:rsidP="00DF7EA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А.В. Вервейн  </w:t>
      </w:r>
    </w:p>
    <w:p w:rsidR="00DF7EAA" w:rsidRDefault="00DF7EAA" w:rsidP="00DF7EAA">
      <w:pPr>
        <w:tabs>
          <w:tab w:val="left" w:pos="540"/>
        </w:tabs>
        <w:rPr>
          <w:sz w:val="28"/>
          <w:szCs w:val="28"/>
        </w:rPr>
      </w:pPr>
    </w:p>
    <w:p w:rsidR="00DF7EAA" w:rsidRPr="00DF7EAA" w:rsidRDefault="00DF7EAA" w:rsidP="00565A02">
      <w:pPr>
        <w:ind w:firstLine="708"/>
        <w:jc w:val="both"/>
        <w:rPr>
          <w:sz w:val="28"/>
          <w:szCs w:val="28"/>
        </w:rPr>
      </w:pPr>
    </w:p>
    <w:p w:rsidR="002C006B" w:rsidRPr="002C006B" w:rsidRDefault="002C006B" w:rsidP="002C006B">
      <w:pPr>
        <w:jc w:val="center"/>
        <w:rPr>
          <w:b/>
          <w:i/>
          <w:sz w:val="28"/>
          <w:szCs w:val="28"/>
        </w:rPr>
      </w:pPr>
    </w:p>
    <w:p w:rsidR="00D067CC" w:rsidRPr="00FF138B" w:rsidRDefault="00D067CC" w:rsidP="00D067CC">
      <w:pPr>
        <w:pStyle w:val="3"/>
        <w:ind w:firstLine="0"/>
        <w:jc w:val="center"/>
        <w:rPr>
          <w:b/>
          <w:i/>
          <w:sz w:val="28"/>
          <w:szCs w:val="28"/>
        </w:rPr>
      </w:pPr>
    </w:p>
    <w:p w:rsidR="00383030" w:rsidRDefault="00383030"/>
    <w:sectPr w:rsidR="0038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1C"/>
    <w:rsid w:val="00104A55"/>
    <w:rsid w:val="00181D20"/>
    <w:rsid w:val="002C006B"/>
    <w:rsid w:val="00383030"/>
    <w:rsid w:val="003B6672"/>
    <w:rsid w:val="00565A02"/>
    <w:rsid w:val="00D067CC"/>
    <w:rsid w:val="00D2311C"/>
    <w:rsid w:val="00D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7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67C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67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067CC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D0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7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67C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067C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7C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067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D067CC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D067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067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7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7C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F7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chansk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2017-05-02T09:15:00Z</cp:lastPrinted>
  <dcterms:created xsi:type="dcterms:W3CDTF">2017-05-02T08:40:00Z</dcterms:created>
  <dcterms:modified xsi:type="dcterms:W3CDTF">2017-05-03T03:09:00Z</dcterms:modified>
</cp:coreProperties>
</file>