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264" w:rsidRDefault="00176264" w:rsidP="00176264">
      <w:pPr>
        <w:shd w:val="clear" w:color="auto" w:fill="FFFFFF"/>
        <w:ind w:right="36" w:firstLine="5387"/>
        <w:rPr>
          <w:spacing w:val="-1"/>
          <w:sz w:val="28"/>
          <w:szCs w:val="28"/>
        </w:rPr>
      </w:pPr>
      <w:bookmarkStart w:id="0" w:name="OLE_LINK13"/>
      <w:bookmarkStart w:id="1" w:name="OLE_LINK14"/>
      <w:bookmarkStart w:id="2" w:name="OLE_LINK15"/>
      <w:bookmarkStart w:id="3" w:name="OLE_LINK16"/>
      <w:bookmarkStart w:id="4" w:name="OLE_LINK161"/>
      <w:bookmarkStart w:id="5" w:name="OLE_LINK162"/>
      <w:bookmarkStart w:id="6" w:name="OLE_LINK163"/>
      <w:r>
        <w:rPr>
          <w:spacing w:val="-1"/>
          <w:sz w:val="28"/>
          <w:szCs w:val="28"/>
        </w:rPr>
        <w:t>Приложение</w:t>
      </w:r>
    </w:p>
    <w:p w:rsidR="00176264" w:rsidRDefault="00176264" w:rsidP="00176264">
      <w:pPr>
        <w:shd w:val="clear" w:color="auto" w:fill="FFFFFF"/>
        <w:ind w:right="36" w:firstLine="5387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к постановлению администрации</w:t>
      </w:r>
    </w:p>
    <w:p w:rsidR="00176264" w:rsidRDefault="00176264" w:rsidP="00176264">
      <w:pPr>
        <w:shd w:val="clear" w:color="auto" w:fill="FFFFFF"/>
        <w:ind w:right="36" w:firstLine="5387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Асбестовского городского округа </w:t>
      </w:r>
    </w:p>
    <w:p w:rsidR="00176264" w:rsidRDefault="00176264" w:rsidP="00176264">
      <w:pPr>
        <w:shd w:val="clear" w:color="auto" w:fill="FFFFFF"/>
        <w:ind w:right="36" w:firstLine="5387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от </w:t>
      </w:r>
      <w:r w:rsidR="000353D7">
        <w:rPr>
          <w:spacing w:val="-1"/>
          <w:sz w:val="28"/>
          <w:szCs w:val="28"/>
        </w:rPr>
        <w:t>06.02.2018 № 52-ПА</w:t>
      </w:r>
    </w:p>
    <w:p w:rsidR="00176264" w:rsidRDefault="00176264" w:rsidP="00A54581">
      <w:pPr>
        <w:shd w:val="clear" w:color="auto" w:fill="FFFFFF"/>
        <w:ind w:right="36"/>
        <w:jc w:val="center"/>
        <w:rPr>
          <w:spacing w:val="-1"/>
          <w:sz w:val="28"/>
          <w:szCs w:val="28"/>
        </w:rPr>
      </w:pPr>
    </w:p>
    <w:p w:rsidR="00176264" w:rsidRDefault="00176264" w:rsidP="00A54581">
      <w:pPr>
        <w:shd w:val="clear" w:color="auto" w:fill="FFFFFF"/>
        <w:ind w:right="36"/>
        <w:jc w:val="center"/>
        <w:rPr>
          <w:spacing w:val="-1"/>
          <w:sz w:val="28"/>
          <w:szCs w:val="28"/>
        </w:rPr>
      </w:pPr>
    </w:p>
    <w:p w:rsidR="002733E8" w:rsidRPr="00516999" w:rsidRDefault="002733E8" w:rsidP="00A54581">
      <w:pPr>
        <w:shd w:val="clear" w:color="auto" w:fill="FFFFFF"/>
        <w:ind w:right="36"/>
        <w:jc w:val="center"/>
        <w:rPr>
          <w:spacing w:val="-1"/>
          <w:sz w:val="28"/>
          <w:szCs w:val="28"/>
        </w:rPr>
      </w:pPr>
    </w:p>
    <w:p w:rsidR="002733E8" w:rsidRPr="00516999" w:rsidRDefault="002733E8" w:rsidP="00A54581">
      <w:pPr>
        <w:ind w:right="-75"/>
        <w:jc w:val="center"/>
        <w:rPr>
          <w:b/>
          <w:sz w:val="22"/>
          <w:szCs w:val="22"/>
          <w:highlight w:val="yellow"/>
        </w:rPr>
      </w:pPr>
    </w:p>
    <w:p w:rsidR="002733E8" w:rsidRPr="00516999" w:rsidRDefault="002733E8" w:rsidP="00A54581">
      <w:pPr>
        <w:rPr>
          <w:b/>
          <w:sz w:val="40"/>
          <w:szCs w:val="40"/>
          <w:highlight w:val="yellow"/>
        </w:rPr>
      </w:pPr>
    </w:p>
    <w:p w:rsidR="002733E8" w:rsidRPr="00516999" w:rsidRDefault="002733E8" w:rsidP="00A54581">
      <w:pPr>
        <w:jc w:val="center"/>
        <w:rPr>
          <w:b/>
          <w:sz w:val="40"/>
          <w:szCs w:val="40"/>
        </w:rPr>
      </w:pPr>
    </w:p>
    <w:p w:rsidR="002733E8" w:rsidRPr="00516999" w:rsidRDefault="002733E8" w:rsidP="00A54581">
      <w:pPr>
        <w:jc w:val="center"/>
        <w:rPr>
          <w:b/>
          <w:sz w:val="40"/>
          <w:szCs w:val="40"/>
        </w:rPr>
      </w:pPr>
    </w:p>
    <w:p w:rsidR="002733E8" w:rsidRPr="00516999" w:rsidRDefault="002733E8" w:rsidP="00A54581">
      <w:pPr>
        <w:jc w:val="center"/>
        <w:rPr>
          <w:b/>
          <w:sz w:val="40"/>
          <w:szCs w:val="40"/>
        </w:rPr>
      </w:pPr>
    </w:p>
    <w:p w:rsidR="004F1A4E" w:rsidRPr="00516999" w:rsidRDefault="004F1A4E" w:rsidP="004F1A4E">
      <w:pPr>
        <w:autoSpaceDE w:val="0"/>
        <w:autoSpaceDN w:val="0"/>
        <w:adjustRightInd w:val="0"/>
        <w:spacing w:before="160"/>
        <w:jc w:val="center"/>
        <w:rPr>
          <w:b/>
          <w:sz w:val="32"/>
          <w:szCs w:val="32"/>
        </w:rPr>
      </w:pPr>
      <w:r w:rsidRPr="00516999">
        <w:rPr>
          <w:rFonts w:hint="eastAsia"/>
          <w:b/>
          <w:sz w:val="32"/>
          <w:szCs w:val="32"/>
        </w:rPr>
        <w:t>ПРОЕКТ</w:t>
      </w:r>
      <w:r w:rsidRPr="00516999">
        <w:rPr>
          <w:b/>
          <w:sz w:val="32"/>
          <w:szCs w:val="32"/>
        </w:rPr>
        <w:t xml:space="preserve"> </w:t>
      </w:r>
      <w:r w:rsidRPr="00516999">
        <w:rPr>
          <w:rFonts w:hint="eastAsia"/>
          <w:b/>
          <w:sz w:val="32"/>
          <w:szCs w:val="32"/>
        </w:rPr>
        <w:t>ПЛАНИРОВКИ</w:t>
      </w:r>
      <w:r w:rsidRPr="00516999">
        <w:rPr>
          <w:b/>
          <w:sz w:val="32"/>
          <w:szCs w:val="32"/>
        </w:rPr>
        <w:t xml:space="preserve"> ТЕРРИТОРИИ </w:t>
      </w:r>
      <w:r w:rsidRPr="00516999">
        <w:rPr>
          <w:rFonts w:hint="eastAsia"/>
          <w:b/>
          <w:sz w:val="32"/>
          <w:szCs w:val="32"/>
        </w:rPr>
        <w:t>И</w:t>
      </w:r>
      <w:r w:rsidRPr="00516999">
        <w:rPr>
          <w:b/>
          <w:sz w:val="32"/>
          <w:szCs w:val="32"/>
        </w:rPr>
        <w:t xml:space="preserve"> </w:t>
      </w:r>
      <w:r w:rsidRPr="00516999">
        <w:rPr>
          <w:rFonts w:hint="eastAsia"/>
          <w:b/>
          <w:sz w:val="32"/>
          <w:szCs w:val="32"/>
        </w:rPr>
        <w:t>ПРОЕКТ</w:t>
      </w:r>
      <w:r w:rsidRPr="00516999">
        <w:rPr>
          <w:b/>
          <w:sz w:val="32"/>
          <w:szCs w:val="32"/>
        </w:rPr>
        <w:t xml:space="preserve"> </w:t>
      </w:r>
      <w:r w:rsidRPr="00516999">
        <w:rPr>
          <w:rFonts w:hint="eastAsia"/>
          <w:b/>
          <w:sz w:val="32"/>
          <w:szCs w:val="32"/>
        </w:rPr>
        <w:t>МЕЖЕВАНИЯ</w:t>
      </w:r>
      <w:r w:rsidRPr="00516999">
        <w:rPr>
          <w:b/>
          <w:sz w:val="32"/>
          <w:szCs w:val="32"/>
        </w:rPr>
        <w:t xml:space="preserve"> </w:t>
      </w:r>
      <w:r w:rsidRPr="00516999">
        <w:rPr>
          <w:rFonts w:hint="eastAsia"/>
          <w:b/>
          <w:sz w:val="32"/>
          <w:szCs w:val="32"/>
        </w:rPr>
        <w:t>ТЕРРИТОРИИ</w:t>
      </w:r>
      <w:r w:rsidRPr="00516999">
        <w:rPr>
          <w:b/>
          <w:sz w:val="32"/>
          <w:szCs w:val="32"/>
        </w:rPr>
        <w:t xml:space="preserve"> ПРИМЕНИТЕЛЬНО </w:t>
      </w:r>
      <w:r w:rsidR="000353D7">
        <w:rPr>
          <w:b/>
          <w:sz w:val="32"/>
          <w:szCs w:val="32"/>
        </w:rPr>
        <w:br/>
      </w:r>
      <w:r w:rsidRPr="00516999">
        <w:rPr>
          <w:b/>
          <w:sz w:val="32"/>
          <w:szCs w:val="32"/>
        </w:rPr>
        <w:t>К ТЕРРИТОРИИ ПОСЕЛКА КРАСНОАРМЕЙСКИЙ АСБЕСТОВСКОГО ГОРОДСКОГО ОКРУГА</w:t>
      </w:r>
    </w:p>
    <w:p w:rsidR="002733E8" w:rsidRPr="00516999" w:rsidRDefault="002733E8" w:rsidP="00A54581">
      <w:pPr>
        <w:rPr>
          <w:b/>
          <w:sz w:val="32"/>
          <w:szCs w:val="32"/>
          <w:highlight w:val="yellow"/>
        </w:rPr>
      </w:pPr>
    </w:p>
    <w:p w:rsidR="002733E8" w:rsidRPr="00516999" w:rsidRDefault="002733E8" w:rsidP="00A54581">
      <w:pPr>
        <w:rPr>
          <w:b/>
          <w:sz w:val="32"/>
          <w:szCs w:val="32"/>
          <w:highlight w:val="yellow"/>
        </w:rPr>
      </w:pPr>
    </w:p>
    <w:p w:rsidR="002733E8" w:rsidRPr="00516999" w:rsidRDefault="002733E8" w:rsidP="00A54581">
      <w:pPr>
        <w:jc w:val="center"/>
        <w:rPr>
          <w:b/>
          <w:sz w:val="28"/>
          <w:szCs w:val="28"/>
        </w:rPr>
      </w:pPr>
      <w:r w:rsidRPr="00516999">
        <w:rPr>
          <w:b/>
          <w:sz w:val="28"/>
          <w:szCs w:val="28"/>
        </w:rPr>
        <w:t>ПРОЕКТ МЕЖЕВАНИЯ ТЕРРИТОРИИ</w:t>
      </w:r>
    </w:p>
    <w:p w:rsidR="002733E8" w:rsidRPr="00516999" w:rsidRDefault="002733E8" w:rsidP="00A54581">
      <w:pPr>
        <w:jc w:val="center"/>
        <w:rPr>
          <w:b/>
          <w:sz w:val="28"/>
          <w:szCs w:val="28"/>
        </w:rPr>
      </w:pPr>
      <w:r w:rsidRPr="00516999">
        <w:rPr>
          <w:b/>
          <w:sz w:val="28"/>
          <w:szCs w:val="28"/>
        </w:rPr>
        <w:t>Основная (Утверждаемая) часть</w:t>
      </w:r>
    </w:p>
    <w:p w:rsidR="002733E8" w:rsidRPr="00516999" w:rsidRDefault="002733E8" w:rsidP="00A54581">
      <w:pPr>
        <w:jc w:val="center"/>
        <w:rPr>
          <w:b/>
          <w:sz w:val="28"/>
          <w:szCs w:val="28"/>
        </w:rPr>
      </w:pPr>
    </w:p>
    <w:p w:rsidR="000353D7" w:rsidRDefault="002733E8" w:rsidP="00A54581">
      <w:pPr>
        <w:ind w:firstLine="547"/>
        <w:jc w:val="center"/>
        <w:rPr>
          <w:b/>
          <w:sz w:val="28"/>
          <w:szCs w:val="28"/>
        </w:rPr>
      </w:pPr>
      <w:r w:rsidRPr="00516999">
        <w:rPr>
          <w:b/>
          <w:sz w:val="28"/>
          <w:szCs w:val="28"/>
        </w:rPr>
        <w:t xml:space="preserve">МАТЕРИАЛЫ ПО ОБОСНОВАНИЮ ПРОЕКТА </w:t>
      </w:r>
    </w:p>
    <w:p w:rsidR="002733E8" w:rsidRPr="00516999" w:rsidRDefault="002733E8" w:rsidP="00A54581">
      <w:pPr>
        <w:ind w:firstLine="547"/>
        <w:jc w:val="center"/>
        <w:rPr>
          <w:b/>
          <w:sz w:val="28"/>
          <w:szCs w:val="28"/>
        </w:rPr>
      </w:pPr>
      <w:r w:rsidRPr="00516999">
        <w:rPr>
          <w:b/>
          <w:sz w:val="28"/>
          <w:szCs w:val="28"/>
        </w:rPr>
        <w:t>МЕЖЕВАНИЯ ТЕРРИТОРИИ</w:t>
      </w:r>
    </w:p>
    <w:p w:rsidR="002733E8" w:rsidRPr="00516999" w:rsidRDefault="002733E8" w:rsidP="00A54581">
      <w:pPr>
        <w:jc w:val="center"/>
        <w:rPr>
          <w:b/>
          <w:sz w:val="28"/>
          <w:szCs w:val="28"/>
        </w:rPr>
      </w:pPr>
    </w:p>
    <w:p w:rsidR="002733E8" w:rsidRPr="00516999" w:rsidRDefault="002733E8" w:rsidP="00A54581">
      <w:pPr>
        <w:rPr>
          <w:b/>
          <w:sz w:val="28"/>
          <w:szCs w:val="28"/>
        </w:rPr>
      </w:pPr>
    </w:p>
    <w:p w:rsidR="004F1A4E" w:rsidRPr="00516999" w:rsidRDefault="004F1A4E" w:rsidP="004F1A4E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sz w:val="28"/>
          <w:szCs w:val="28"/>
        </w:rPr>
      </w:pPr>
      <w:r w:rsidRPr="00516999">
        <w:rPr>
          <w:b/>
          <w:sz w:val="28"/>
          <w:szCs w:val="28"/>
        </w:rPr>
        <w:t>0510/17-01</w:t>
      </w:r>
      <w:r w:rsidR="00F63CD8">
        <w:rPr>
          <w:b/>
          <w:sz w:val="28"/>
          <w:szCs w:val="28"/>
        </w:rPr>
        <w:t>-ПМТ</w:t>
      </w:r>
    </w:p>
    <w:p w:rsidR="002733E8" w:rsidRPr="00516999" w:rsidRDefault="002733E8" w:rsidP="00A54581">
      <w:pPr>
        <w:jc w:val="center"/>
        <w:rPr>
          <w:b/>
          <w:sz w:val="32"/>
          <w:szCs w:val="32"/>
        </w:rPr>
      </w:pPr>
      <w:r w:rsidRPr="00516999">
        <w:rPr>
          <w:b/>
          <w:sz w:val="32"/>
          <w:szCs w:val="32"/>
        </w:rPr>
        <w:t xml:space="preserve"> </w:t>
      </w:r>
    </w:p>
    <w:p w:rsidR="002733E8" w:rsidRPr="00516999" w:rsidRDefault="002733E8" w:rsidP="00A54581">
      <w:pPr>
        <w:rPr>
          <w:b/>
          <w:sz w:val="32"/>
          <w:szCs w:val="32"/>
          <w:highlight w:val="yellow"/>
        </w:rPr>
      </w:pPr>
    </w:p>
    <w:p w:rsidR="001C72A5" w:rsidRPr="00516999" w:rsidRDefault="001C72A5" w:rsidP="00A54581">
      <w:pPr>
        <w:rPr>
          <w:b/>
          <w:sz w:val="32"/>
          <w:szCs w:val="32"/>
          <w:highlight w:val="yellow"/>
        </w:rPr>
      </w:pPr>
    </w:p>
    <w:p w:rsidR="001C72A5" w:rsidRPr="00516999" w:rsidRDefault="001C72A5" w:rsidP="00A54581">
      <w:pPr>
        <w:rPr>
          <w:b/>
          <w:sz w:val="32"/>
          <w:szCs w:val="32"/>
          <w:highlight w:val="yellow"/>
        </w:rPr>
      </w:pPr>
    </w:p>
    <w:p w:rsidR="001C72A5" w:rsidRPr="00516999" w:rsidRDefault="001C72A5" w:rsidP="00A54581">
      <w:pPr>
        <w:rPr>
          <w:b/>
          <w:sz w:val="32"/>
          <w:szCs w:val="32"/>
          <w:highlight w:val="yellow"/>
        </w:rPr>
      </w:pPr>
    </w:p>
    <w:p w:rsidR="00024DB6" w:rsidRPr="00516999" w:rsidRDefault="00024DB6" w:rsidP="00A54581">
      <w:pPr>
        <w:rPr>
          <w:b/>
          <w:sz w:val="32"/>
          <w:szCs w:val="32"/>
          <w:highlight w:val="yellow"/>
        </w:rPr>
      </w:pPr>
    </w:p>
    <w:p w:rsidR="00024DB6" w:rsidRPr="00516999" w:rsidRDefault="00024DB6" w:rsidP="00A54581">
      <w:pPr>
        <w:rPr>
          <w:b/>
          <w:sz w:val="32"/>
          <w:szCs w:val="32"/>
          <w:highlight w:val="yellow"/>
        </w:rPr>
      </w:pPr>
    </w:p>
    <w:p w:rsidR="00024DB6" w:rsidRPr="00516999" w:rsidRDefault="00024DB6" w:rsidP="00A54581">
      <w:pPr>
        <w:rPr>
          <w:b/>
          <w:sz w:val="32"/>
          <w:szCs w:val="32"/>
          <w:highlight w:val="yellow"/>
        </w:rPr>
      </w:pPr>
    </w:p>
    <w:p w:rsidR="00024DB6" w:rsidRPr="00516999" w:rsidRDefault="00024DB6" w:rsidP="00A54581">
      <w:pPr>
        <w:rPr>
          <w:b/>
          <w:sz w:val="32"/>
          <w:szCs w:val="32"/>
          <w:highlight w:val="yellow"/>
        </w:rPr>
      </w:pPr>
    </w:p>
    <w:p w:rsidR="00A54581" w:rsidRPr="00516999" w:rsidRDefault="00A54581" w:rsidP="00A54581">
      <w:pPr>
        <w:rPr>
          <w:b/>
          <w:sz w:val="32"/>
          <w:szCs w:val="32"/>
          <w:highlight w:val="yellow"/>
        </w:rPr>
      </w:pPr>
    </w:p>
    <w:p w:rsidR="009E0A58" w:rsidRDefault="009E0A58" w:rsidP="00A54581">
      <w:pPr>
        <w:jc w:val="center"/>
        <w:rPr>
          <w:b/>
          <w:sz w:val="28"/>
          <w:szCs w:val="28"/>
        </w:rPr>
      </w:pPr>
    </w:p>
    <w:p w:rsidR="009E0A58" w:rsidRDefault="009E0A58" w:rsidP="00A54581">
      <w:pPr>
        <w:jc w:val="center"/>
        <w:rPr>
          <w:b/>
          <w:sz w:val="28"/>
          <w:szCs w:val="28"/>
        </w:rPr>
      </w:pPr>
    </w:p>
    <w:p w:rsidR="009E0A58" w:rsidRDefault="009E0A58" w:rsidP="00A54581">
      <w:pPr>
        <w:jc w:val="center"/>
        <w:rPr>
          <w:b/>
          <w:sz w:val="28"/>
          <w:szCs w:val="28"/>
        </w:rPr>
      </w:pPr>
    </w:p>
    <w:p w:rsidR="009E0A58" w:rsidRDefault="009E0A58" w:rsidP="00A54581">
      <w:pPr>
        <w:jc w:val="center"/>
        <w:rPr>
          <w:b/>
          <w:sz w:val="28"/>
          <w:szCs w:val="28"/>
        </w:rPr>
      </w:pPr>
    </w:p>
    <w:p w:rsidR="002733E8" w:rsidRPr="00516999" w:rsidRDefault="00D57AA1" w:rsidP="00A54581">
      <w:pPr>
        <w:jc w:val="center"/>
        <w:rPr>
          <w:b/>
          <w:sz w:val="28"/>
          <w:szCs w:val="32"/>
        </w:rPr>
      </w:pPr>
      <w:r w:rsidRPr="00516999">
        <w:rPr>
          <w:b/>
          <w:sz w:val="28"/>
          <w:szCs w:val="32"/>
        </w:rPr>
        <w:lastRenderedPageBreak/>
        <w:t>СОДЕРЖАНИЕ ПРОЕКТА МЕЖЕВАНИЯ ТЕРРИТОРИИ</w:t>
      </w:r>
    </w:p>
    <w:p w:rsidR="00A54581" w:rsidRPr="00516999" w:rsidRDefault="00A54581" w:rsidP="00A54581">
      <w:pPr>
        <w:jc w:val="center"/>
        <w:rPr>
          <w:b/>
          <w:sz w:val="28"/>
          <w:szCs w:val="32"/>
        </w:rPr>
      </w:pPr>
    </w:p>
    <w:tbl>
      <w:tblPr>
        <w:tblStyle w:val="a8"/>
        <w:tblW w:w="0" w:type="auto"/>
        <w:tblLook w:val="04A0"/>
      </w:tblPr>
      <w:tblGrid>
        <w:gridCol w:w="817"/>
        <w:gridCol w:w="4390"/>
        <w:gridCol w:w="1519"/>
        <w:gridCol w:w="1134"/>
        <w:gridCol w:w="1276"/>
        <w:gridCol w:w="958"/>
      </w:tblGrid>
      <w:tr w:rsidR="00A54581" w:rsidRPr="00516999" w:rsidTr="00A54581">
        <w:tc>
          <w:tcPr>
            <w:tcW w:w="817" w:type="dxa"/>
          </w:tcPr>
          <w:p w:rsidR="005A5B98" w:rsidRPr="00516999" w:rsidRDefault="005A5B98" w:rsidP="004F2C8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999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390" w:type="dxa"/>
          </w:tcPr>
          <w:p w:rsidR="005A5B98" w:rsidRPr="00516999" w:rsidRDefault="005A5B98" w:rsidP="004F2C8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999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422" w:type="dxa"/>
          </w:tcPr>
          <w:p w:rsidR="005A5B98" w:rsidRPr="00516999" w:rsidRDefault="005A5B98" w:rsidP="004F2C8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999">
              <w:rPr>
                <w:rFonts w:ascii="Times New Roman" w:hAnsi="Times New Roman"/>
                <w:sz w:val="28"/>
                <w:szCs w:val="28"/>
              </w:rPr>
              <w:t>№ тома/листа</w:t>
            </w:r>
          </w:p>
        </w:tc>
        <w:tc>
          <w:tcPr>
            <w:tcW w:w="1134" w:type="dxa"/>
          </w:tcPr>
          <w:p w:rsidR="005A5B98" w:rsidRPr="00516999" w:rsidRDefault="005A5B98" w:rsidP="004F2C8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999">
              <w:rPr>
                <w:rFonts w:ascii="Times New Roman" w:hAnsi="Times New Roman"/>
                <w:sz w:val="28"/>
                <w:szCs w:val="28"/>
              </w:rPr>
              <w:t>Кол-во листов</w:t>
            </w:r>
          </w:p>
        </w:tc>
        <w:tc>
          <w:tcPr>
            <w:tcW w:w="1276" w:type="dxa"/>
          </w:tcPr>
          <w:p w:rsidR="005A5B98" w:rsidRPr="00516999" w:rsidRDefault="005A5B98" w:rsidP="004F2C8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999">
              <w:rPr>
                <w:rFonts w:ascii="Times New Roman" w:hAnsi="Times New Roman"/>
                <w:sz w:val="28"/>
                <w:szCs w:val="28"/>
              </w:rPr>
              <w:t>Гриф секр.</w:t>
            </w:r>
          </w:p>
        </w:tc>
        <w:tc>
          <w:tcPr>
            <w:tcW w:w="958" w:type="dxa"/>
          </w:tcPr>
          <w:p w:rsidR="005A5B98" w:rsidRPr="00516999" w:rsidRDefault="005A5B98" w:rsidP="004F2C8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999">
              <w:rPr>
                <w:rFonts w:ascii="Times New Roman" w:hAnsi="Times New Roman"/>
                <w:sz w:val="28"/>
                <w:szCs w:val="28"/>
              </w:rPr>
              <w:t>Инв. №</w:t>
            </w:r>
          </w:p>
        </w:tc>
      </w:tr>
      <w:tr w:rsidR="00A54581" w:rsidRPr="00516999" w:rsidTr="00A54581">
        <w:tc>
          <w:tcPr>
            <w:tcW w:w="817" w:type="dxa"/>
            <w:tcBorders>
              <w:bottom w:val="single" w:sz="4" w:space="0" w:color="000000"/>
            </w:tcBorders>
          </w:tcPr>
          <w:p w:rsidR="005A5B98" w:rsidRPr="00516999" w:rsidRDefault="005A5B98" w:rsidP="004F2C8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99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90" w:type="dxa"/>
            <w:tcBorders>
              <w:bottom w:val="single" w:sz="4" w:space="0" w:color="000000"/>
            </w:tcBorders>
          </w:tcPr>
          <w:p w:rsidR="005A5B98" w:rsidRPr="00516999" w:rsidRDefault="005A5B98" w:rsidP="004F2C81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699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</w:tcPr>
          <w:p w:rsidR="005A5B98" w:rsidRPr="00516999" w:rsidRDefault="005A5B98" w:rsidP="004F2C8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99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5A5B98" w:rsidRPr="00516999" w:rsidRDefault="005A5B98" w:rsidP="004F2C8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99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5A5B98" w:rsidRPr="00516999" w:rsidRDefault="005A5B98" w:rsidP="004F2C8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99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58" w:type="dxa"/>
            <w:tcBorders>
              <w:bottom w:val="single" w:sz="4" w:space="0" w:color="000000"/>
            </w:tcBorders>
          </w:tcPr>
          <w:p w:rsidR="005A5B98" w:rsidRPr="00516999" w:rsidRDefault="005A5B98" w:rsidP="004F2C8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99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54581" w:rsidRPr="00516999" w:rsidTr="00A54581">
        <w:tc>
          <w:tcPr>
            <w:tcW w:w="817" w:type="dxa"/>
            <w:tcBorders>
              <w:bottom w:val="nil"/>
            </w:tcBorders>
          </w:tcPr>
          <w:p w:rsidR="005A5B98" w:rsidRPr="00516999" w:rsidRDefault="005A5B98" w:rsidP="004F2C8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99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90" w:type="dxa"/>
            <w:tcBorders>
              <w:bottom w:val="nil"/>
            </w:tcBorders>
          </w:tcPr>
          <w:p w:rsidR="005A5B98" w:rsidRPr="00516999" w:rsidRDefault="005A5B98" w:rsidP="004F2C81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51699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Текстовая часть</w:t>
            </w:r>
          </w:p>
          <w:p w:rsidR="005A5B98" w:rsidRPr="00516999" w:rsidRDefault="005A5B98" w:rsidP="004F2C8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999">
              <w:rPr>
                <w:rFonts w:ascii="Times New Roman" w:hAnsi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422" w:type="dxa"/>
            <w:tcBorders>
              <w:bottom w:val="nil"/>
            </w:tcBorders>
          </w:tcPr>
          <w:p w:rsidR="005A5B98" w:rsidRPr="00516999" w:rsidRDefault="00A54581" w:rsidP="004F2C8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99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</w:tcPr>
          <w:p w:rsidR="005A5B98" w:rsidRPr="00D26B29" w:rsidRDefault="00D26B29" w:rsidP="004F2C8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  <w:tcBorders>
              <w:bottom w:val="nil"/>
            </w:tcBorders>
          </w:tcPr>
          <w:p w:rsidR="005A5B98" w:rsidRPr="00516999" w:rsidRDefault="00A54581" w:rsidP="004F2C8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999">
              <w:rPr>
                <w:rFonts w:ascii="Times New Roman" w:hAnsi="Times New Roman"/>
                <w:sz w:val="28"/>
                <w:szCs w:val="28"/>
              </w:rPr>
              <w:t>н/с</w:t>
            </w:r>
          </w:p>
        </w:tc>
        <w:tc>
          <w:tcPr>
            <w:tcW w:w="958" w:type="dxa"/>
            <w:tcBorders>
              <w:bottom w:val="nil"/>
            </w:tcBorders>
          </w:tcPr>
          <w:p w:rsidR="005A5B98" w:rsidRPr="00516999" w:rsidRDefault="005A5B98" w:rsidP="004F2C8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4581" w:rsidRPr="00516999" w:rsidTr="00A54581">
        <w:tc>
          <w:tcPr>
            <w:tcW w:w="817" w:type="dxa"/>
            <w:tcBorders>
              <w:top w:val="nil"/>
            </w:tcBorders>
          </w:tcPr>
          <w:p w:rsidR="00A54581" w:rsidRPr="00516999" w:rsidRDefault="00A54581" w:rsidP="004F2C8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99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90" w:type="dxa"/>
            <w:tcBorders>
              <w:top w:val="nil"/>
            </w:tcBorders>
          </w:tcPr>
          <w:p w:rsidR="00A54581" w:rsidRPr="00516999" w:rsidRDefault="00A54581" w:rsidP="004F2C81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51699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Графическая часть</w:t>
            </w:r>
          </w:p>
          <w:p w:rsidR="00A54581" w:rsidRPr="00516999" w:rsidRDefault="00A54581" w:rsidP="004F1A4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999">
              <w:rPr>
                <w:rFonts w:ascii="Times New Roman" w:hAnsi="Times New Roman"/>
                <w:sz w:val="28"/>
                <w:szCs w:val="28"/>
              </w:rPr>
              <w:t>Чертеж межевания территории М 1:1000</w:t>
            </w:r>
          </w:p>
        </w:tc>
        <w:tc>
          <w:tcPr>
            <w:tcW w:w="1422" w:type="dxa"/>
            <w:tcBorders>
              <w:top w:val="nil"/>
            </w:tcBorders>
          </w:tcPr>
          <w:p w:rsidR="00A54581" w:rsidRPr="00516999" w:rsidRDefault="00A54581" w:rsidP="004F2C8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99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</w:tcBorders>
          </w:tcPr>
          <w:p w:rsidR="00A54581" w:rsidRPr="00516999" w:rsidRDefault="00A54581" w:rsidP="004F2C8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99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:rsidR="00A54581" w:rsidRPr="00516999" w:rsidRDefault="00A54581" w:rsidP="004F2C8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999">
              <w:rPr>
                <w:rFonts w:ascii="Times New Roman" w:hAnsi="Times New Roman"/>
                <w:sz w:val="28"/>
                <w:szCs w:val="28"/>
              </w:rPr>
              <w:t>н/с</w:t>
            </w:r>
          </w:p>
        </w:tc>
        <w:tc>
          <w:tcPr>
            <w:tcW w:w="958" w:type="dxa"/>
            <w:tcBorders>
              <w:top w:val="nil"/>
            </w:tcBorders>
          </w:tcPr>
          <w:p w:rsidR="00A54581" w:rsidRPr="00516999" w:rsidRDefault="00A54581" w:rsidP="004F2C8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733E8" w:rsidRPr="00516999" w:rsidRDefault="002733E8" w:rsidP="00A54581">
      <w:pPr>
        <w:shd w:val="clear" w:color="auto" w:fill="FFFFFF"/>
        <w:tabs>
          <w:tab w:val="left" w:pos="0"/>
        </w:tabs>
        <w:ind w:right="283"/>
        <w:jc w:val="center"/>
        <w:outlineLvl w:val="0"/>
        <w:rPr>
          <w:b/>
          <w:sz w:val="32"/>
          <w:szCs w:val="32"/>
        </w:rPr>
      </w:pPr>
    </w:p>
    <w:p w:rsidR="002733E8" w:rsidRPr="00516999" w:rsidRDefault="002733E8" w:rsidP="00A54581">
      <w:pPr>
        <w:shd w:val="clear" w:color="auto" w:fill="FFFFFF"/>
        <w:tabs>
          <w:tab w:val="left" w:pos="0"/>
        </w:tabs>
        <w:jc w:val="center"/>
        <w:outlineLvl w:val="0"/>
        <w:rPr>
          <w:b/>
          <w:sz w:val="28"/>
          <w:szCs w:val="28"/>
        </w:rPr>
      </w:pPr>
      <w:r w:rsidRPr="00516999">
        <w:rPr>
          <w:b/>
          <w:sz w:val="32"/>
          <w:szCs w:val="32"/>
        </w:rPr>
        <w:br w:type="page"/>
      </w:r>
      <w:bookmarkStart w:id="7" w:name="_Toc492392470"/>
      <w:bookmarkStart w:id="8" w:name="_Toc492392540"/>
      <w:r w:rsidR="000F48FE" w:rsidRPr="00516999">
        <w:rPr>
          <w:b/>
          <w:sz w:val="28"/>
          <w:szCs w:val="28"/>
        </w:rPr>
        <w:lastRenderedPageBreak/>
        <w:t>ОГЛАВЛЕНИЕ</w:t>
      </w:r>
      <w:bookmarkEnd w:id="7"/>
      <w:bookmarkEnd w:id="8"/>
    </w:p>
    <w:bookmarkStart w:id="9" w:name="_Toc492392471" w:displacedByCustomXml="next"/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1072697511"/>
        <w:docPartObj>
          <w:docPartGallery w:val="Table of Contents"/>
          <w:docPartUnique/>
        </w:docPartObj>
      </w:sdtPr>
      <w:sdtContent>
        <w:p w:rsidR="00A54581" w:rsidRPr="00516999" w:rsidRDefault="004E62C3" w:rsidP="00A54581">
          <w:pPr>
            <w:pStyle w:val="afd"/>
            <w:spacing w:line="240" w:lineRule="auto"/>
            <w:rPr>
              <w:rFonts w:ascii="Times New Roman" w:hAnsi="Times New Roman" w:cs="Times New Roman"/>
              <w:noProof/>
              <w:color w:val="auto"/>
            </w:rPr>
          </w:pPr>
          <w:r w:rsidRPr="004E62C3">
            <w:rPr>
              <w:rFonts w:ascii="Times New Roman" w:hAnsi="Times New Roman" w:cs="Times New Roman"/>
              <w:color w:val="auto"/>
            </w:rPr>
            <w:fldChar w:fldCharType="begin"/>
          </w:r>
          <w:r w:rsidR="00A54581" w:rsidRPr="00516999">
            <w:rPr>
              <w:rFonts w:ascii="Times New Roman" w:hAnsi="Times New Roman" w:cs="Times New Roman"/>
              <w:color w:val="auto"/>
            </w:rPr>
            <w:instrText xml:space="preserve"> TOC \o "1-3" \h \z \u </w:instrText>
          </w:r>
          <w:r w:rsidRPr="004E62C3">
            <w:rPr>
              <w:rFonts w:ascii="Times New Roman" w:hAnsi="Times New Roman" w:cs="Times New Roman"/>
              <w:color w:val="auto"/>
            </w:rPr>
            <w:fldChar w:fldCharType="separate"/>
          </w:r>
        </w:p>
        <w:p w:rsidR="00A54581" w:rsidRPr="00516999" w:rsidRDefault="004E62C3" w:rsidP="00A54581">
          <w:pPr>
            <w:pStyle w:val="22"/>
            <w:tabs>
              <w:tab w:val="right" w:leader="dot" w:pos="9487"/>
            </w:tabs>
            <w:rPr>
              <w:rFonts w:eastAsiaTheme="minorEastAsia"/>
              <w:noProof/>
              <w:sz w:val="28"/>
              <w:szCs w:val="28"/>
            </w:rPr>
          </w:pPr>
          <w:hyperlink w:anchor="_Toc492392541" w:history="1">
            <w:r w:rsidR="00A54581" w:rsidRPr="00516999">
              <w:rPr>
                <w:rStyle w:val="af5"/>
                <w:noProof/>
                <w:color w:val="auto"/>
                <w:sz w:val="28"/>
                <w:szCs w:val="28"/>
              </w:rPr>
              <w:t>Введение</w:t>
            </w:r>
            <w:r w:rsidR="00A54581" w:rsidRPr="00516999">
              <w:rPr>
                <w:noProof/>
                <w:webHidden/>
                <w:sz w:val="28"/>
                <w:szCs w:val="28"/>
              </w:rPr>
              <w:tab/>
            </w:r>
            <w:r w:rsidR="003679AB">
              <w:rPr>
                <w:noProof/>
                <w:webHidden/>
                <w:sz w:val="28"/>
                <w:szCs w:val="28"/>
              </w:rPr>
              <w:t>4</w:t>
            </w:r>
          </w:hyperlink>
        </w:p>
        <w:p w:rsidR="00A54581" w:rsidRPr="00516999" w:rsidRDefault="004E62C3" w:rsidP="00A54581">
          <w:pPr>
            <w:pStyle w:val="13"/>
            <w:tabs>
              <w:tab w:val="right" w:leader="dot" w:pos="9487"/>
            </w:tabs>
            <w:rPr>
              <w:rFonts w:eastAsiaTheme="minorEastAsia"/>
              <w:noProof/>
              <w:sz w:val="28"/>
              <w:szCs w:val="28"/>
            </w:rPr>
          </w:pPr>
          <w:hyperlink w:anchor="_Toc492392542" w:history="1">
            <w:r w:rsidR="00A54581" w:rsidRPr="00516999">
              <w:rPr>
                <w:rStyle w:val="af5"/>
                <w:noProof/>
                <w:color w:val="auto"/>
                <w:sz w:val="28"/>
                <w:szCs w:val="28"/>
                <w:lang w:val="en-US"/>
              </w:rPr>
              <w:t>I</w:t>
            </w:r>
            <w:r w:rsidR="00A54581" w:rsidRPr="00516999">
              <w:rPr>
                <w:rStyle w:val="af5"/>
                <w:noProof/>
                <w:color w:val="auto"/>
                <w:sz w:val="28"/>
                <w:szCs w:val="28"/>
              </w:rPr>
              <w:t>. Современное состояние</w:t>
            </w:r>
            <w:r w:rsidR="00A54581" w:rsidRPr="00516999">
              <w:rPr>
                <w:noProof/>
                <w:webHidden/>
                <w:sz w:val="28"/>
                <w:szCs w:val="28"/>
              </w:rPr>
              <w:tab/>
            </w:r>
            <w:r w:rsidR="003679AB">
              <w:rPr>
                <w:noProof/>
                <w:webHidden/>
                <w:sz w:val="28"/>
                <w:szCs w:val="28"/>
              </w:rPr>
              <w:t>6</w:t>
            </w:r>
          </w:hyperlink>
        </w:p>
        <w:p w:rsidR="00A54581" w:rsidRPr="00516999" w:rsidRDefault="004E62C3" w:rsidP="00A54581">
          <w:pPr>
            <w:pStyle w:val="13"/>
            <w:tabs>
              <w:tab w:val="right" w:leader="dot" w:pos="9487"/>
            </w:tabs>
            <w:rPr>
              <w:rFonts w:eastAsiaTheme="minorEastAsia"/>
              <w:noProof/>
              <w:sz w:val="28"/>
              <w:szCs w:val="28"/>
            </w:rPr>
          </w:pPr>
          <w:hyperlink w:anchor="_Toc492392543" w:history="1">
            <w:r w:rsidR="00A54581" w:rsidRPr="00516999">
              <w:rPr>
                <w:rStyle w:val="af5"/>
                <w:noProof/>
                <w:color w:val="auto"/>
                <w:sz w:val="28"/>
                <w:szCs w:val="28"/>
                <w:lang w:val="en-US"/>
              </w:rPr>
              <w:t>II</w:t>
            </w:r>
            <w:r w:rsidR="00A54581" w:rsidRPr="00516999">
              <w:rPr>
                <w:rStyle w:val="af5"/>
                <w:noProof/>
                <w:color w:val="auto"/>
                <w:sz w:val="28"/>
                <w:szCs w:val="28"/>
              </w:rPr>
              <w:t>. Проектные предложения</w:t>
            </w:r>
            <w:r w:rsidR="00A54581" w:rsidRPr="00516999">
              <w:rPr>
                <w:noProof/>
                <w:webHidden/>
                <w:sz w:val="28"/>
                <w:szCs w:val="28"/>
              </w:rPr>
              <w:tab/>
            </w:r>
            <w:r w:rsidR="003679AB">
              <w:rPr>
                <w:noProof/>
                <w:webHidden/>
                <w:sz w:val="28"/>
                <w:szCs w:val="28"/>
              </w:rPr>
              <w:t>6</w:t>
            </w:r>
          </w:hyperlink>
        </w:p>
        <w:p w:rsidR="00A54581" w:rsidRPr="00516999" w:rsidRDefault="004E62C3" w:rsidP="00E11121">
          <w:pPr>
            <w:pStyle w:val="13"/>
            <w:tabs>
              <w:tab w:val="right" w:leader="dot" w:pos="9487"/>
            </w:tabs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492392544" w:history="1">
            <w:r w:rsidR="00A54581" w:rsidRPr="00516999">
              <w:rPr>
                <w:rStyle w:val="af5"/>
                <w:noProof/>
                <w:color w:val="auto"/>
                <w:sz w:val="28"/>
                <w:szCs w:val="28"/>
                <w:lang w:val="en-US"/>
              </w:rPr>
              <w:t>III</w:t>
            </w:r>
            <w:r w:rsidR="00A54581" w:rsidRPr="00516999">
              <w:rPr>
                <w:rStyle w:val="af5"/>
                <w:noProof/>
                <w:color w:val="auto"/>
                <w:sz w:val="28"/>
                <w:szCs w:val="28"/>
              </w:rPr>
              <w:t>. Перечень и сведения о площади образуемых земельных участков, способы их образования,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нужд, вид разрешенного использования образуемых земельных участков в соответствии с проектом планировки территории</w:t>
            </w:r>
            <w:r w:rsidR="00A54581" w:rsidRPr="00516999">
              <w:rPr>
                <w:noProof/>
                <w:webHidden/>
                <w:sz w:val="28"/>
                <w:szCs w:val="28"/>
              </w:rPr>
              <w:tab/>
            </w:r>
            <w:r w:rsidR="003679AB">
              <w:rPr>
                <w:noProof/>
                <w:webHidden/>
                <w:sz w:val="28"/>
                <w:szCs w:val="28"/>
              </w:rPr>
              <w:t>8</w:t>
            </w:r>
          </w:hyperlink>
        </w:p>
        <w:p w:rsidR="00A54581" w:rsidRPr="00516999" w:rsidRDefault="004E62C3">
          <w:r w:rsidRPr="00516999">
            <w:rPr>
              <w:sz w:val="28"/>
              <w:szCs w:val="28"/>
            </w:rPr>
            <w:fldChar w:fldCharType="end"/>
          </w:r>
        </w:p>
      </w:sdtContent>
    </w:sdt>
    <w:p w:rsidR="00A54581" w:rsidRPr="00516999" w:rsidRDefault="00A54581" w:rsidP="00A54581">
      <w:pPr>
        <w:jc w:val="center"/>
        <w:rPr>
          <w:b/>
          <w:bCs/>
          <w:iCs/>
          <w:sz w:val="28"/>
          <w:szCs w:val="28"/>
        </w:rPr>
      </w:pPr>
      <w:r w:rsidRPr="00516999">
        <w:rPr>
          <w:b/>
          <w:i/>
        </w:rPr>
        <w:br w:type="page"/>
      </w:r>
    </w:p>
    <w:p w:rsidR="002733E8" w:rsidRPr="00516999" w:rsidRDefault="002733E8" w:rsidP="00A54581">
      <w:pPr>
        <w:pStyle w:val="2"/>
        <w:spacing w:after="0"/>
        <w:jc w:val="center"/>
        <w:rPr>
          <w:rFonts w:ascii="Times New Roman" w:hAnsi="Times New Roman"/>
          <w:i w:val="0"/>
        </w:rPr>
      </w:pPr>
      <w:bookmarkStart w:id="10" w:name="_Toc492392541"/>
      <w:r w:rsidRPr="00516999">
        <w:rPr>
          <w:rFonts w:ascii="Times New Roman" w:hAnsi="Times New Roman"/>
          <w:i w:val="0"/>
        </w:rPr>
        <w:lastRenderedPageBreak/>
        <w:t>Введение</w:t>
      </w:r>
      <w:bookmarkEnd w:id="9"/>
      <w:bookmarkEnd w:id="10"/>
    </w:p>
    <w:p w:rsidR="001C72A5" w:rsidRPr="00516999" w:rsidRDefault="001C72A5" w:rsidP="00A54581">
      <w:pPr>
        <w:jc w:val="center"/>
        <w:rPr>
          <w:b/>
          <w:sz w:val="32"/>
          <w:szCs w:val="32"/>
        </w:rPr>
      </w:pPr>
    </w:p>
    <w:p w:rsidR="004F1A4E" w:rsidRPr="00516999" w:rsidRDefault="004F1A4E" w:rsidP="00E1112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6999">
        <w:rPr>
          <w:sz w:val="28"/>
          <w:szCs w:val="28"/>
        </w:rPr>
        <w:t>Подготовка проекта межевания осуществляется применительно к территории, расположенной в границах поселка Красноармейский Асбестовского городского округа.</w:t>
      </w:r>
    </w:p>
    <w:p w:rsidR="004F1A4E" w:rsidRPr="00516999" w:rsidRDefault="004F1A4E" w:rsidP="00E1112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6999">
        <w:rPr>
          <w:sz w:val="28"/>
          <w:szCs w:val="28"/>
        </w:rPr>
        <w:t>Подготовка проекта межевания территории осуществляется для:</w:t>
      </w:r>
    </w:p>
    <w:p w:rsidR="004F1A4E" w:rsidRPr="00516999" w:rsidRDefault="004F1A4E" w:rsidP="00E1112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6999">
        <w:rPr>
          <w:sz w:val="28"/>
          <w:szCs w:val="28"/>
        </w:rPr>
        <w:t>1) оп</w:t>
      </w:r>
      <w:r w:rsidR="00AB1407" w:rsidRPr="00516999">
        <w:rPr>
          <w:sz w:val="28"/>
          <w:szCs w:val="28"/>
        </w:rPr>
        <w:t>ределения местоположения границ</w:t>
      </w:r>
      <w:r w:rsidRPr="00516999">
        <w:rPr>
          <w:sz w:val="28"/>
          <w:szCs w:val="28"/>
        </w:rPr>
        <w:t xml:space="preserve"> образуемых земельных участков;</w:t>
      </w:r>
    </w:p>
    <w:p w:rsidR="004F1A4E" w:rsidRPr="00516999" w:rsidRDefault="004F1A4E" w:rsidP="00E1112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6999">
        <w:rPr>
          <w:sz w:val="28"/>
          <w:szCs w:val="28"/>
        </w:rPr>
        <w:t>2) установления красных линий в связи с образованием земельных участков, расположенных в границах территории проектирования.</w:t>
      </w:r>
    </w:p>
    <w:p w:rsidR="009B095A" w:rsidRPr="00516999" w:rsidRDefault="009B095A" w:rsidP="00E1112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6999">
        <w:rPr>
          <w:sz w:val="28"/>
          <w:szCs w:val="28"/>
        </w:rPr>
        <w:t>Проект межевания территории состоит из основной части, которая подлежит утверждению, и материалов по обоснованию этого проекта.</w:t>
      </w:r>
    </w:p>
    <w:p w:rsidR="009B095A" w:rsidRPr="00516999" w:rsidRDefault="009B095A" w:rsidP="00E1112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6999">
        <w:rPr>
          <w:sz w:val="28"/>
          <w:szCs w:val="28"/>
        </w:rPr>
        <w:t>Основная часть проекта межевания территории включает в себя текстовую часть и чертеж межевания территории. Необходимые материалы по обоснованию проекта межевания территории включаются в чертеж межевания территории.</w:t>
      </w:r>
    </w:p>
    <w:p w:rsidR="00AB1407" w:rsidRPr="00516999" w:rsidRDefault="00AB1407" w:rsidP="00E11121">
      <w:pPr>
        <w:ind w:firstLine="709"/>
        <w:jc w:val="both"/>
        <w:rPr>
          <w:sz w:val="28"/>
          <w:szCs w:val="28"/>
        </w:rPr>
      </w:pPr>
      <w:r w:rsidRPr="00516999">
        <w:rPr>
          <w:sz w:val="28"/>
          <w:szCs w:val="28"/>
        </w:rPr>
        <w:t>Проект межевания территории разработан на основании:</w:t>
      </w:r>
    </w:p>
    <w:p w:rsidR="00AB1407" w:rsidRPr="00516999" w:rsidRDefault="00AB1407" w:rsidP="00E11121">
      <w:pPr>
        <w:ind w:firstLine="709"/>
        <w:jc w:val="both"/>
        <w:rPr>
          <w:sz w:val="28"/>
          <w:szCs w:val="28"/>
        </w:rPr>
      </w:pPr>
      <w:r w:rsidRPr="00516999">
        <w:rPr>
          <w:sz w:val="28"/>
          <w:szCs w:val="28"/>
        </w:rPr>
        <w:t xml:space="preserve">- Технического задания на разработку проекта планировки </w:t>
      </w:r>
      <w:r w:rsidR="00E11121">
        <w:rPr>
          <w:sz w:val="28"/>
          <w:szCs w:val="28"/>
        </w:rPr>
        <w:br/>
      </w:r>
      <w:r w:rsidRPr="00516999">
        <w:rPr>
          <w:sz w:val="28"/>
          <w:szCs w:val="28"/>
        </w:rPr>
        <w:t>поселка Красноармейский Асбестовского</w:t>
      </w:r>
      <w:r w:rsidR="00E11121">
        <w:rPr>
          <w:sz w:val="28"/>
          <w:szCs w:val="28"/>
        </w:rPr>
        <w:t xml:space="preserve"> городского округа</w:t>
      </w:r>
      <w:r w:rsidRPr="00516999">
        <w:rPr>
          <w:sz w:val="28"/>
          <w:szCs w:val="28"/>
        </w:rPr>
        <w:t>;</w:t>
      </w:r>
    </w:p>
    <w:p w:rsidR="00AB1407" w:rsidRPr="00516999" w:rsidRDefault="00AB1407" w:rsidP="00E11121">
      <w:pPr>
        <w:ind w:firstLine="709"/>
        <w:jc w:val="both"/>
        <w:rPr>
          <w:sz w:val="28"/>
          <w:szCs w:val="28"/>
        </w:rPr>
      </w:pPr>
      <w:r w:rsidRPr="00516999">
        <w:rPr>
          <w:sz w:val="28"/>
          <w:szCs w:val="28"/>
        </w:rPr>
        <w:t xml:space="preserve">- Генерального плана Асбестовского городского округа применительно к территории поселка Красноармейский, утвержденного Решением Думы Асбестовского городского округа от 08.08.2013 № 26/4, в действующей редакции (далее </w:t>
      </w:r>
      <w:r w:rsidR="00E11121">
        <w:rPr>
          <w:sz w:val="28"/>
          <w:szCs w:val="28"/>
        </w:rPr>
        <w:t xml:space="preserve">- </w:t>
      </w:r>
      <w:r w:rsidRPr="00516999">
        <w:rPr>
          <w:sz w:val="28"/>
          <w:szCs w:val="28"/>
        </w:rPr>
        <w:t>Генеральный план);</w:t>
      </w:r>
    </w:p>
    <w:p w:rsidR="00AB1407" w:rsidRPr="00516999" w:rsidRDefault="00AB1407" w:rsidP="00E11121">
      <w:pPr>
        <w:ind w:firstLine="709"/>
        <w:jc w:val="both"/>
        <w:rPr>
          <w:sz w:val="28"/>
          <w:szCs w:val="28"/>
        </w:rPr>
      </w:pPr>
      <w:r w:rsidRPr="00516999">
        <w:rPr>
          <w:sz w:val="28"/>
          <w:szCs w:val="28"/>
        </w:rPr>
        <w:t>- Правил землепользования и застройки Асбестовского городского округа, утвержденных Решением Думы Асбе</w:t>
      </w:r>
      <w:r w:rsidR="00E11121">
        <w:rPr>
          <w:sz w:val="28"/>
          <w:szCs w:val="28"/>
        </w:rPr>
        <w:t xml:space="preserve">стовского городского округа </w:t>
      </w:r>
      <w:r w:rsidR="00E11121">
        <w:rPr>
          <w:sz w:val="28"/>
          <w:szCs w:val="28"/>
        </w:rPr>
        <w:br/>
        <w:t>от 27</w:t>
      </w:r>
      <w:r w:rsidRPr="00516999">
        <w:rPr>
          <w:sz w:val="28"/>
          <w:szCs w:val="28"/>
        </w:rPr>
        <w:t xml:space="preserve"> июня 2017 года № 92/1.</w:t>
      </w:r>
    </w:p>
    <w:p w:rsidR="00AB1407" w:rsidRPr="00516999" w:rsidRDefault="00AB1407" w:rsidP="00E11121">
      <w:pPr>
        <w:ind w:firstLine="709"/>
        <w:jc w:val="both"/>
        <w:rPr>
          <w:sz w:val="28"/>
          <w:szCs w:val="28"/>
        </w:rPr>
      </w:pPr>
      <w:r w:rsidRPr="00516999">
        <w:rPr>
          <w:sz w:val="28"/>
          <w:szCs w:val="28"/>
        </w:rPr>
        <w:t>При разработке проекта учтены и использованы следующие законодательные документы и нормативные материалы:</w:t>
      </w:r>
    </w:p>
    <w:p w:rsidR="00AB1407" w:rsidRPr="00516999" w:rsidRDefault="00AB1407" w:rsidP="00E11121">
      <w:pPr>
        <w:ind w:firstLine="709"/>
        <w:jc w:val="both"/>
        <w:rPr>
          <w:sz w:val="28"/>
          <w:szCs w:val="28"/>
        </w:rPr>
      </w:pPr>
      <w:r w:rsidRPr="00516999">
        <w:rPr>
          <w:sz w:val="28"/>
          <w:szCs w:val="28"/>
        </w:rPr>
        <w:t xml:space="preserve"> - СП 42.13330.2016 «Градостроительство. Планировка и застройка городских и сельских поселений» (в действующей редакции);</w:t>
      </w:r>
    </w:p>
    <w:p w:rsidR="00AB1407" w:rsidRPr="00516999" w:rsidRDefault="00AB1407" w:rsidP="00E11121">
      <w:pPr>
        <w:ind w:firstLine="709"/>
        <w:jc w:val="both"/>
        <w:rPr>
          <w:sz w:val="28"/>
          <w:szCs w:val="28"/>
        </w:rPr>
      </w:pPr>
      <w:r w:rsidRPr="00516999">
        <w:rPr>
          <w:sz w:val="28"/>
          <w:szCs w:val="28"/>
        </w:rPr>
        <w:t>- Нормативы градостроительного проектирования Свердловской области НГПСО 1-2009.66;</w:t>
      </w:r>
    </w:p>
    <w:p w:rsidR="00AB1407" w:rsidRPr="00516999" w:rsidRDefault="00AB1407" w:rsidP="00E11121">
      <w:pPr>
        <w:ind w:firstLine="709"/>
        <w:jc w:val="both"/>
        <w:rPr>
          <w:sz w:val="28"/>
          <w:szCs w:val="28"/>
        </w:rPr>
      </w:pPr>
      <w:r w:rsidRPr="00516999">
        <w:rPr>
          <w:sz w:val="28"/>
          <w:szCs w:val="28"/>
        </w:rPr>
        <w:t>-</w:t>
      </w:r>
      <w:r w:rsidRPr="00516999">
        <w:rPr>
          <w:sz w:val="28"/>
          <w:szCs w:val="28"/>
        </w:rPr>
        <w:tab/>
        <w:t>СНиП 11-04-2003 «Инструкция о порядке разработки, согласования, экспертизе и утверждении градостроительной документации», в части не противоречащей Градостроительному кодексу Р</w:t>
      </w:r>
      <w:r w:rsidR="00E11121">
        <w:rPr>
          <w:sz w:val="28"/>
          <w:szCs w:val="28"/>
        </w:rPr>
        <w:t>оссийской Федерации</w:t>
      </w:r>
      <w:r w:rsidR="00E11121">
        <w:rPr>
          <w:sz w:val="28"/>
          <w:szCs w:val="28"/>
        </w:rPr>
        <w:br/>
      </w:r>
      <w:r w:rsidRPr="00516999">
        <w:rPr>
          <w:sz w:val="28"/>
          <w:szCs w:val="28"/>
        </w:rPr>
        <w:t xml:space="preserve"> (в действующей редакции);</w:t>
      </w:r>
    </w:p>
    <w:p w:rsidR="00AB1407" w:rsidRPr="00516999" w:rsidRDefault="00AB1407" w:rsidP="00E11121">
      <w:pPr>
        <w:ind w:firstLine="709"/>
        <w:jc w:val="both"/>
        <w:rPr>
          <w:sz w:val="28"/>
          <w:szCs w:val="28"/>
        </w:rPr>
      </w:pPr>
      <w:r w:rsidRPr="00516999">
        <w:rPr>
          <w:sz w:val="28"/>
          <w:szCs w:val="28"/>
        </w:rPr>
        <w:t xml:space="preserve">- РДС 30-201-98 «Инструкция о порядке проектирования и установления красных линий в городах и других поселениях Российской Федерации» </w:t>
      </w:r>
      <w:r w:rsidR="00E11121">
        <w:rPr>
          <w:sz w:val="28"/>
          <w:szCs w:val="28"/>
        </w:rPr>
        <w:br/>
      </w:r>
      <w:r w:rsidRPr="00516999">
        <w:rPr>
          <w:sz w:val="28"/>
          <w:szCs w:val="28"/>
        </w:rPr>
        <w:t>(в действующей редакции);</w:t>
      </w:r>
    </w:p>
    <w:p w:rsidR="00AB1407" w:rsidRPr="00516999" w:rsidRDefault="00AB1407" w:rsidP="00E11121">
      <w:pPr>
        <w:ind w:firstLine="709"/>
        <w:jc w:val="both"/>
        <w:rPr>
          <w:sz w:val="28"/>
          <w:szCs w:val="28"/>
        </w:rPr>
      </w:pPr>
      <w:r w:rsidRPr="00516999">
        <w:rPr>
          <w:sz w:val="28"/>
          <w:szCs w:val="28"/>
        </w:rPr>
        <w:t xml:space="preserve">- СП 51.13330.2011 «Защита от шума. Актуализированная редакция </w:t>
      </w:r>
      <w:r w:rsidR="00E11121">
        <w:rPr>
          <w:sz w:val="28"/>
          <w:szCs w:val="28"/>
        </w:rPr>
        <w:br/>
      </w:r>
      <w:r w:rsidRPr="00516999">
        <w:rPr>
          <w:sz w:val="28"/>
          <w:szCs w:val="28"/>
        </w:rPr>
        <w:t>СНиП 23-03-2003» (в действующей редакции);</w:t>
      </w:r>
    </w:p>
    <w:p w:rsidR="00AB1407" w:rsidRPr="00516999" w:rsidRDefault="00AB1407" w:rsidP="00E11121">
      <w:pPr>
        <w:ind w:firstLine="709"/>
        <w:jc w:val="both"/>
        <w:rPr>
          <w:sz w:val="28"/>
          <w:szCs w:val="28"/>
        </w:rPr>
      </w:pPr>
      <w:r w:rsidRPr="00516999">
        <w:rPr>
          <w:sz w:val="28"/>
          <w:szCs w:val="28"/>
        </w:rPr>
        <w:t>- СП 34.13330.2012 «Свод правил. Автомобильные дороги» (в действующей редакции);</w:t>
      </w:r>
    </w:p>
    <w:p w:rsidR="00AB1407" w:rsidRPr="00516999" w:rsidRDefault="00AB1407" w:rsidP="00E11121">
      <w:pPr>
        <w:ind w:firstLine="709"/>
        <w:jc w:val="both"/>
        <w:rPr>
          <w:sz w:val="28"/>
          <w:szCs w:val="28"/>
        </w:rPr>
      </w:pPr>
      <w:r w:rsidRPr="00516999">
        <w:rPr>
          <w:sz w:val="28"/>
          <w:szCs w:val="28"/>
        </w:rPr>
        <w:t>- СП 131.13330.2011 «Строительная климатология» (в действующей редакции);</w:t>
      </w:r>
    </w:p>
    <w:p w:rsidR="00AB1407" w:rsidRPr="00516999" w:rsidRDefault="00AB1407" w:rsidP="00AB1407">
      <w:pPr>
        <w:ind w:firstLine="547"/>
        <w:jc w:val="both"/>
        <w:rPr>
          <w:sz w:val="28"/>
          <w:szCs w:val="28"/>
        </w:rPr>
      </w:pPr>
      <w:r w:rsidRPr="00516999">
        <w:rPr>
          <w:sz w:val="28"/>
          <w:szCs w:val="28"/>
        </w:rPr>
        <w:lastRenderedPageBreak/>
        <w:t xml:space="preserve">- СП 30.13330.2012 «Внутренний водопровод и канализация зданий» </w:t>
      </w:r>
      <w:r w:rsidR="00E11121">
        <w:rPr>
          <w:sz w:val="28"/>
          <w:szCs w:val="28"/>
        </w:rPr>
        <w:br/>
      </w:r>
      <w:r w:rsidRPr="00516999">
        <w:rPr>
          <w:sz w:val="28"/>
          <w:szCs w:val="28"/>
        </w:rPr>
        <w:t>(в действующей редакции);</w:t>
      </w:r>
    </w:p>
    <w:p w:rsidR="00AB1407" w:rsidRPr="00516999" w:rsidRDefault="00AB1407" w:rsidP="00AB1407">
      <w:pPr>
        <w:ind w:firstLine="547"/>
        <w:jc w:val="both"/>
        <w:rPr>
          <w:sz w:val="28"/>
          <w:szCs w:val="28"/>
        </w:rPr>
      </w:pPr>
      <w:r w:rsidRPr="00516999">
        <w:rPr>
          <w:sz w:val="28"/>
          <w:szCs w:val="28"/>
        </w:rPr>
        <w:t xml:space="preserve">- СП 31.13330.2012 «Водоснабжение. Наружные сети и сооружения» </w:t>
      </w:r>
      <w:r w:rsidR="00E11121">
        <w:rPr>
          <w:sz w:val="28"/>
          <w:szCs w:val="28"/>
        </w:rPr>
        <w:br/>
      </w:r>
      <w:r w:rsidRPr="00516999">
        <w:rPr>
          <w:sz w:val="28"/>
          <w:szCs w:val="28"/>
        </w:rPr>
        <w:t>(в действующей редакции);</w:t>
      </w:r>
    </w:p>
    <w:p w:rsidR="00AB1407" w:rsidRPr="00516999" w:rsidRDefault="00AB1407" w:rsidP="00AB1407">
      <w:pPr>
        <w:ind w:firstLine="547"/>
        <w:jc w:val="both"/>
        <w:rPr>
          <w:sz w:val="28"/>
          <w:szCs w:val="28"/>
        </w:rPr>
      </w:pPr>
      <w:r w:rsidRPr="00516999">
        <w:rPr>
          <w:sz w:val="28"/>
          <w:szCs w:val="28"/>
        </w:rPr>
        <w:t xml:space="preserve">- СП 32.13330.2012 «Канализация. Наружные сети и сооружения» </w:t>
      </w:r>
      <w:r w:rsidR="00E11121">
        <w:rPr>
          <w:sz w:val="28"/>
          <w:szCs w:val="28"/>
        </w:rPr>
        <w:br/>
      </w:r>
      <w:r w:rsidRPr="00516999">
        <w:rPr>
          <w:sz w:val="28"/>
          <w:szCs w:val="28"/>
        </w:rPr>
        <w:t>(в действующей редакции);</w:t>
      </w:r>
    </w:p>
    <w:p w:rsidR="00AB1407" w:rsidRPr="00516999" w:rsidRDefault="00AB1407" w:rsidP="00AB1407">
      <w:pPr>
        <w:ind w:firstLine="547"/>
        <w:jc w:val="both"/>
        <w:rPr>
          <w:sz w:val="28"/>
          <w:szCs w:val="28"/>
        </w:rPr>
      </w:pPr>
      <w:r w:rsidRPr="00516999">
        <w:rPr>
          <w:sz w:val="28"/>
          <w:szCs w:val="28"/>
        </w:rPr>
        <w:t>- СП 124.13330.2012 «Тепловые сети» (в действующей редакции);</w:t>
      </w:r>
    </w:p>
    <w:p w:rsidR="00AB1407" w:rsidRPr="00516999" w:rsidRDefault="00AB1407" w:rsidP="00AB1407">
      <w:pPr>
        <w:ind w:firstLine="547"/>
        <w:jc w:val="both"/>
        <w:rPr>
          <w:sz w:val="28"/>
          <w:szCs w:val="28"/>
        </w:rPr>
      </w:pPr>
      <w:r w:rsidRPr="00516999">
        <w:rPr>
          <w:sz w:val="28"/>
          <w:szCs w:val="28"/>
        </w:rPr>
        <w:t>- СНиП 2.04.08-87* «Газоснабжение» (в действующей редакции);</w:t>
      </w:r>
    </w:p>
    <w:p w:rsidR="00AB1407" w:rsidRPr="00516999" w:rsidRDefault="00AB1407" w:rsidP="00AB1407">
      <w:pPr>
        <w:ind w:firstLine="547"/>
        <w:jc w:val="both"/>
        <w:rPr>
          <w:sz w:val="28"/>
          <w:szCs w:val="28"/>
        </w:rPr>
      </w:pPr>
      <w:r w:rsidRPr="00516999">
        <w:rPr>
          <w:sz w:val="28"/>
          <w:szCs w:val="28"/>
        </w:rPr>
        <w:t>- СП 31-110-2003 «Проектирование и монтаж электроустановок жилых и общественных зданий» (в действующей редакции);</w:t>
      </w:r>
    </w:p>
    <w:p w:rsidR="00AB1407" w:rsidRPr="00516999" w:rsidRDefault="00AB1407" w:rsidP="00AB1407">
      <w:pPr>
        <w:ind w:firstLine="547"/>
        <w:jc w:val="both"/>
        <w:rPr>
          <w:sz w:val="28"/>
          <w:szCs w:val="28"/>
        </w:rPr>
      </w:pPr>
      <w:r w:rsidRPr="00516999">
        <w:rPr>
          <w:sz w:val="28"/>
          <w:szCs w:val="28"/>
        </w:rPr>
        <w:t>- СанПиН 2.2.1/2.1.1.1200-03 «Санитарно-защитные зоны и санитарная классификация предприятий, сооружений и иных объ</w:t>
      </w:r>
      <w:r w:rsidR="00E11121">
        <w:rPr>
          <w:sz w:val="28"/>
          <w:szCs w:val="28"/>
        </w:rPr>
        <w:t>ектов» (в действующей редакции).</w:t>
      </w:r>
    </w:p>
    <w:p w:rsidR="00AB1407" w:rsidRPr="00516999" w:rsidRDefault="00AB1407" w:rsidP="00AB1407">
      <w:pPr>
        <w:ind w:firstLine="547"/>
        <w:jc w:val="both"/>
        <w:rPr>
          <w:sz w:val="28"/>
          <w:szCs w:val="28"/>
        </w:rPr>
      </w:pPr>
      <w:r w:rsidRPr="00516999">
        <w:rPr>
          <w:sz w:val="28"/>
          <w:szCs w:val="28"/>
        </w:rPr>
        <w:t xml:space="preserve">В качестве топографических материалов для проекта использованы материалы, выданные </w:t>
      </w:r>
      <w:r w:rsidR="00E11121">
        <w:rPr>
          <w:sz w:val="28"/>
          <w:szCs w:val="28"/>
        </w:rPr>
        <w:t>а</w:t>
      </w:r>
      <w:r w:rsidRPr="00516999">
        <w:rPr>
          <w:sz w:val="28"/>
          <w:szCs w:val="28"/>
        </w:rPr>
        <w:t xml:space="preserve">дминистрацией </w:t>
      </w:r>
      <w:r w:rsidR="00E11121">
        <w:rPr>
          <w:sz w:val="28"/>
          <w:szCs w:val="28"/>
        </w:rPr>
        <w:t>Асбестовского городского округа</w:t>
      </w:r>
      <w:r w:rsidR="00E11121">
        <w:rPr>
          <w:sz w:val="28"/>
          <w:szCs w:val="28"/>
        </w:rPr>
        <w:br/>
      </w:r>
      <w:r w:rsidRPr="00516999">
        <w:rPr>
          <w:sz w:val="28"/>
          <w:szCs w:val="28"/>
        </w:rPr>
        <w:t xml:space="preserve"> в М 1:2000.</w:t>
      </w:r>
    </w:p>
    <w:p w:rsidR="00AB1407" w:rsidRPr="00516999" w:rsidRDefault="00AB1407" w:rsidP="00AB1407">
      <w:pPr>
        <w:ind w:firstLine="547"/>
        <w:jc w:val="both"/>
        <w:rPr>
          <w:b/>
          <w:sz w:val="28"/>
          <w:szCs w:val="28"/>
        </w:rPr>
      </w:pPr>
    </w:p>
    <w:p w:rsidR="00AB1407" w:rsidRPr="00516999" w:rsidRDefault="00AB1407" w:rsidP="00A54581">
      <w:pPr>
        <w:ind w:firstLine="547"/>
        <w:jc w:val="both"/>
        <w:rPr>
          <w:sz w:val="28"/>
          <w:szCs w:val="28"/>
        </w:rPr>
      </w:pPr>
    </w:p>
    <w:p w:rsidR="002733E8" w:rsidRPr="00516999" w:rsidRDefault="002733E8" w:rsidP="00E11121">
      <w:pPr>
        <w:ind w:firstLine="709"/>
        <w:jc w:val="both"/>
        <w:rPr>
          <w:sz w:val="28"/>
          <w:szCs w:val="28"/>
        </w:rPr>
      </w:pPr>
      <w:r w:rsidRPr="00516999">
        <w:rPr>
          <w:sz w:val="28"/>
          <w:szCs w:val="28"/>
        </w:rPr>
        <w:t>При подготовке проекта межевания территории определение местоположения границ образуемых земельных участков осуществлено в соответствии с действующими градостроительными регламентами и нормами отвода земельных участков для конкретных видов деятельности, иными требованиями к образуемым и изменяемым земельным участкам, установленными федеральными законами и законами субъектов Российской Федерации, техническими регламентами, а также сводами правил.</w:t>
      </w:r>
    </w:p>
    <w:p w:rsidR="002733E8" w:rsidRPr="00E11121" w:rsidRDefault="002733E8" w:rsidP="00E11121">
      <w:pPr>
        <w:ind w:firstLine="709"/>
        <w:jc w:val="both"/>
        <w:rPr>
          <w:sz w:val="28"/>
          <w:szCs w:val="28"/>
        </w:rPr>
        <w:sectPr w:rsidR="002733E8" w:rsidRPr="00E11121" w:rsidSect="00E11121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  <w:r w:rsidRPr="00516999">
        <w:rPr>
          <w:sz w:val="28"/>
          <w:szCs w:val="28"/>
        </w:rPr>
        <w:t xml:space="preserve">Координирование поворотных точек земельных участков предусмотрено в системе координат МСК-66 (местная система координат Свердловской области) </w:t>
      </w:r>
      <w:bookmarkStart w:id="11" w:name="OLE_LINK36"/>
      <w:bookmarkStart w:id="12" w:name="OLE_LINK171"/>
      <w:r w:rsidR="00CC7EAE" w:rsidRPr="00516999">
        <w:rPr>
          <w:sz w:val="28"/>
          <w:szCs w:val="28"/>
        </w:rPr>
        <w:t>–</w:t>
      </w:r>
      <w:bookmarkEnd w:id="11"/>
      <w:bookmarkEnd w:id="12"/>
      <w:r w:rsidRPr="00516999">
        <w:rPr>
          <w:sz w:val="28"/>
          <w:szCs w:val="28"/>
        </w:rPr>
        <w:t xml:space="preserve"> система</w:t>
      </w:r>
      <w:r w:rsidR="00CC7EAE" w:rsidRPr="00516999">
        <w:rPr>
          <w:sz w:val="28"/>
          <w:szCs w:val="28"/>
        </w:rPr>
        <w:t xml:space="preserve"> </w:t>
      </w:r>
      <w:r w:rsidRPr="00516999">
        <w:rPr>
          <w:sz w:val="28"/>
          <w:szCs w:val="28"/>
        </w:rPr>
        <w:t>координат, используемая для ведения Единого государственного реестра недвижимости.</w:t>
      </w:r>
    </w:p>
    <w:p w:rsidR="00E11121" w:rsidRDefault="00E11121" w:rsidP="00A54581">
      <w:pPr>
        <w:pStyle w:val="110"/>
        <w:jc w:val="center"/>
        <w:rPr>
          <w:color w:val="7F7F7F" w:themeColor="text1" w:themeTint="80"/>
          <w:sz w:val="24"/>
          <w:szCs w:val="24"/>
        </w:rPr>
      </w:pPr>
      <w:bookmarkStart w:id="13" w:name="_Toc492392472"/>
      <w:bookmarkStart w:id="14" w:name="_Toc492392542"/>
      <w:r w:rsidRPr="00E11121">
        <w:rPr>
          <w:color w:val="7F7F7F" w:themeColor="text1" w:themeTint="80"/>
          <w:sz w:val="24"/>
          <w:szCs w:val="24"/>
        </w:rPr>
        <w:lastRenderedPageBreak/>
        <w:t>6</w:t>
      </w:r>
    </w:p>
    <w:p w:rsidR="00E11121" w:rsidRPr="00E11121" w:rsidRDefault="00E11121" w:rsidP="00A54581">
      <w:pPr>
        <w:pStyle w:val="110"/>
        <w:jc w:val="center"/>
        <w:rPr>
          <w:color w:val="7F7F7F" w:themeColor="text1" w:themeTint="80"/>
          <w:sz w:val="24"/>
          <w:szCs w:val="24"/>
        </w:rPr>
      </w:pPr>
    </w:p>
    <w:p w:rsidR="002733E8" w:rsidRPr="00516999" w:rsidRDefault="002733E8" w:rsidP="00A54581">
      <w:pPr>
        <w:pStyle w:val="110"/>
        <w:jc w:val="center"/>
        <w:rPr>
          <w:sz w:val="28"/>
          <w:szCs w:val="28"/>
        </w:rPr>
      </w:pPr>
      <w:r w:rsidRPr="00516999">
        <w:rPr>
          <w:sz w:val="28"/>
          <w:szCs w:val="28"/>
          <w:lang w:val="en-US"/>
        </w:rPr>
        <w:t>I</w:t>
      </w:r>
      <w:r w:rsidRPr="00516999">
        <w:rPr>
          <w:sz w:val="28"/>
          <w:szCs w:val="28"/>
        </w:rPr>
        <w:t xml:space="preserve">. </w:t>
      </w:r>
      <w:r w:rsidR="00140113" w:rsidRPr="00516999">
        <w:rPr>
          <w:sz w:val="28"/>
          <w:szCs w:val="28"/>
        </w:rPr>
        <w:t>СОВРЕМЕННОЕ СОСТОЯНИЕ</w:t>
      </w:r>
      <w:bookmarkEnd w:id="13"/>
      <w:bookmarkEnd w:id="14"/>
    </w:p>
    <w:p w:rsidR="002733E8" w:rsidRPr="00516999" w:rsidRDefault="002733E8" w:rsidP="00BB33F4">
      <w:pPr>
        <w:tabs>
          <w:tab w:val="left" w:pos="851"/>
        </w:tabs>
        <w:ind w:right="141" w:firstLine="567"/>
        <w:jc w:val="both"/>
        <w:rPr>
          <w:b/>
        </w:rPr>
      </w:pPr>
    </w:p>
    <w:p w:rsidR="00AB1407" w:rsidRPr="00516999" w:rsidRDefault="00AB1407" w:rsidP="00E11121">
      <w:pPr>
        <w:tabs>
          <w:tab w:val="left" w:pos="851"/>
        </w:tabs>
        <w:ind w:right="-1" w:firstLine="709"/>
        <w:jc w:val="both"/>
        <w:rPr>
          <w:sz w:val="28"/>
          <w:szCs w:val="28"/>
        </w:rPr>
      </w:pPr>
      <w:r w:rsidRPr="00516999">
        <w:rPr>
          <w:sz w:val="28"/>
          <w:szCs w:val="28"/>
        </w:rPr>
        <w:t>Территория проекта межевания в</w:t>
      </w:r>
      <w:r w:rsidR="002733E8" w:rsidRPr="00516999">
        <w:rPr>
          <w:sz w:val="28"/>
          <w:szCs w:val="28"/>
        </w:rPr>
        <w:t xml:space="preserve"> настоящее время </w:t>
      </w:r>
      <w:r w:rsidRPr="00516999">
        <w:rPr>
          <w:sz w:val="28"/>
          <w:szCs w:val="28"/>
        </w:rPr>
        <w:t>расположена в 2</w:t>
      </w:r>
      <w:r w:rsidR="00E11121">
        <w:rPr>
          <w:sz w:val="28"/>
          <w:szCs w:val="28"/>
        </w:rPr>
        <w:t>-</w:t>
      </w:r>
      <w:r w:rsidRPr="00516999">
        <w:rPr>
          <w:sz w:val="28"/>
          <w:szCs w:val="28"/>
        </w:rPr>
        <w:t>х кадастровых кварталах: 66:34:0401002 и 66:34:0401001.</w:t>
      </w:r>
    </w:p>
    <w:p w:rsidR="00AB1407" w:rsidRPr="00516999" w:rsidRDefault="00AB1407" w:rsidP="00E11121">
      <w:pPr>
        <w:pStyle w:val="12"/>
        <w:ind w:firstLine="709"/>
        <w:jc w:val="both"/>
        <w:rPr>
          <w:color w:val="auto"/>
          <w:sz w:val="28"/>
          <w:szCs w:val="28"/>
        </w:rPr>
      </w:pPr>
      <w:r w:rsidRPr="00516999">
        <w:rPr>
          <w:color w:val="auto"/>
          <w:sz w:val="28"/>
          <w:szCs w:val="28"/>
        </w:rPr>
        <w:t>Участок проектирования расположен в южной части населенного пункта поселок Красноармейский Асбестовского городского округа. Территория имеет сложную форму. Участок расположен на незастроенной территории и южная граница проектирования проходит по границе населённого пункта. Западная граница проходит по берегу реки Островная, с восточной стороны территория граничит с лесом. С севера участок ограничен: участками индивидуальной жилой застройки с к</w:t>
      </w:r>
      <w:r w:rsidR="00E11121">
        <w:rPr>
          <w:color w:val="auto"/>
          <w:sz w:val="28"/>
          <w:szCs w:val="28"/>
        </w:rPr>
        <w:t>адастровым номером</w:t>
      </w:r>
      <w:r w:rsidRPr="00516999">
        <w:rPr>
          <w:color w:val="auto"/>
          <w:sz w:val="28"/>
          <w:szCs w:val="28"/>
        </w:rPr>
        <w:t xml:space="preserve"> 66:34:0401002:25, 66:34:0401002:22, 66:34:0401002:27, 66:34:0401002:24; участком общеобразовательной школы </w:t>
      </w:r>
      <w:r w:rsidR="00E11121">
        <w:rPr>
          <w:color w:val="auto"/>
          <w:sz w:val="28"/>
          <w:szCs w:val="28"/>
        </w:rPr>
        <w:br/>
      </w:r>
      <w:r w:rsidRPr="00516999">
        <w:rPr>
          <w:color w:val="auto"/>
          <w:sz w:val="28"/>
          <w:szCs w:val="28"/>
        </w:rPr>
        <w:t xml:space="preserve">с детским дошкольным общеобразовательным учреждением с </w:t>
      </w:r>
      <w:r w:rsidR="00E11121" w:rsidRPr="00516999">
        <w:rPr>
          <w:color w:val="auto"/>
          <w:sz w:val="28"/>
          <w:szCs w:val="28"/>
        </w:rPr>
        <w:t>к</w:t>
      </w:r>
      <w:r w:rsidR="00E11121">
        <w:rPr>
          <w:color w:val="auto"/>
          <w:sz w:val="28"/>
          <w:szCs w:val="28"/>
        </w:rPr>
        <w:t>адастровым номером</w:t>
      </w:r>
      <w:r w:rsidR="00E11121" w:rsidRPr="00516999">
        <w:rPr>
          <w:color w:val="auto"/>
          <w:sz w:val="28"/>
          <w:szCs w:val="28"/>
        </w:rPr>
        <w:t xml:space="preserve"> </w:t>
      </w:r>
      <w:r w:rsidRPr="00516999">
        <w:rPr>
          <w:color w:val="auto"/>
          <w:sz w:val="28"/>
          <w:szCs w:val="28"/>
        </w:rPr>
        <w:t xml:space="preserve">66:34:0401002:250; участком под здание общественно-торгового центра с </w:t>
      </w:r>
      <w:r w:rsidR="00E11121" w:rsidRPr="00516999">
        <w:rPr>
          <w:color w:val="auto"/>
          <w:sz w:val="28"/>
          <w:szCs w:val="28"/>
        </w:rPr>
        <w:t>к</w:t>
      </w:r>
      <w:r w:rsidR="00E11121">
        <w:rPr>
          <w:color w:val="auto"/>
          <w:sz w:val="28"/>
          <w:szCs w:val="28"/>
        </w:rPr>
        <w:t>адастровым номером</w:t>
      </w:r>
      <w:r w:rsidR="00E11121" w:rsidRPr="00516999">
        <w:rPr>
          <w:color w:val="auto"/>
          <w:sz w:val="28"/>
          <w:szCs w:val="28"/>
        </w:rPr>
        <w:t xml:space="preserve"> </w:t>
      </w:r>
      <w:r w:rsidRPr="00516999">
        <w:rPr>
          <w:color w:val="auto"/>
          <w:sz w:val="28"/>
          <w:szCs w:val="28"/>
        </w:rPr>
        <w:t xml:space="preserve">66:34:0401002:209; зоной малоэтажной жилой застройки и автомобильной дорогой регионального значения «г. Асбест – </w:t>
      </w:r>
      <w:r w:rsidR="00E11121">
        <w:rPr>
          <w:color w:val="auto"/>
          <w:sz w:val="28"/>
          <w:szCs w:val="28"/>
        </w:rPr>
        <w:br/>
      </w:r>
      <w:r w:rsidRPr="00516999">
        <w:rPr>
          <w:color w:val="auto"/>
          <w:sz w:val="28"/>
          <w:szCs w:val="28"/>
        </w:rPr>
        <w:t>п. Красноармейский».</w:t>
      </w:r>
    </w:p>
    <w:p w:rsidR="00AB1407" w:rsidRPr="00516999" w:rsidRDefault="00AB1407" w:rsidP="00BB33F4">
      <w:pPr>
        <w:pStyle w:val="12"/>
        <w:ind w:firstLine="567"/>
        <w:jc w:val="both"/>
        <w:rPr>
          <w:color w:val="auto"/>
          <w:sz w:val="28"/>
          <w:szCs w:val="28"/>
        </w:rPr>
      </w:pPr>
    </w:p>
    <w:p w:rsidR="002733E8" w:rsidRPr="00516999" w:rsidRDefault="00140113" w:rsidP="00A54581">
      <w:pPr>
        <w:pStyle w:val="110"/>
        <w:jc w:val="center"/>
        <w:rPr>
          <w:sz w:val="28"/>
          <w:szCs w:val="28"/>
        </w:rPr>
      </w:pPr>
      <w:bookmarkStart w:id="15" w:name="_Toc492392473"/>
      <w:bookmarkStart w:id="16" w:name="_Toc492392543"/>
      <w:r w:rsidRPr="00516999">
        <w:rPr>
          <w:sz w:val="28"/>
          <w:szCs w:val="28"/>
          <w:lang w:val="en-US"/>
        </w:rPr>
        <w:t>II</w:t>
      </w:r>
      <w:r w:rsidRPr="00516999">
        <w:rPr>
          <w:sz w:val="28"/>
          <w:szCs w:val="28"/>
        </w:rPr>
        <w:t>. ПРОЕКТНЫЕ ПРЕДЛОЖЕНИЯ</w:t>
      </w:r>
      <w:bookmarkEnd w:id="15"/>
      <w:bookmarkEnd w:id="16"/>
    </w:p>
    <w:p w:rsidR="002733E8" w:rsidRPr="00516999" w:rsidRDefault="002733E8" w:rsidP="00A54581">
      <w:pPr>
        <w:tabs>
          <w:tab w:val="left" w:pos="851"/>
          <w:tab w:val="left" w:pos="3900"/>
        </w:tabs>
        <w:ind w:right="-1" w:firstLine="567"/>
        <w:jc w:val="center"/>
        <w:rPr>
          <w:b/>
          <w:sz w:val="28"/>
          <w:szCs w:val="28"/>
        </w:rPr>
      </w:pPr>
    </w:p>
    <w:p w:rsidR="002733E8" w:rsidRPr="00516999" w:rsidRDefault="002733E8" w:rsidP="00E11121">
      <w:pPr>
        <w:pStyle w:val="af7"/>
        <w:tabs>
          <w:tab w:val="left" w:pos="851"/>
        </w:tabs>
        <w:kinsoku w:val="0"/>
        <w:overflowPunct w:val="0"/>
        <w:spacing w:after="0"/>
        <w:ind w:right="-1"/>
        <w:rPr>
          <w:szCs w:val="28"/>
        </w:rPr>
      </w:pPr>
      <w:r w:rsidRPr="00516999">
        <w:rPr>
          <w:szCs w:val="28"/>
        </w:rPr>
        <w:t xml:space="preserve">Подготовка настоящего проекта межевания территории осуществляется для определения местоположения границ образуемых земельных участков. </w:t>
      </w:r>
    </w:p>
    <w:p w:rsidR="002733E8" w:rsidRPr="00516999" w:rsidRDefault="002733E8" w:rsidP="00E11121">
      <w:pPr>
        <w:tabs>
          <w:tab w:val="left" w:pos="851"/>
        </w:tabs>
        <w:ind w:right="-1" w:firstLine="709"/>
        <w:jc w:val="both"/>
        <w:rPr>
          <w:sz w:val="28"/>
          <w:szCs w:val="28"/>
        </w:rPr>
      </w:pPr>
      <w:r w:rsidRPr="00516999">
        <w:rPr>
          <w:sz w:val="28"/>
          <w:szCs w:val="28"/>
        </w:rPr>
        <w:t>В проекте межевания выделены территории, необходимые для строительства, а также территории общего пользования, на которых размещаются проектируем</w:t>
      </w:r>
      <w:r w:rsidR="00407981" w:rsidRPr="00516999">
        <w:rPr>
          <w:sz w:val="28"/>
          <w:szCs w:val="28"/>
        </w:rPr>
        <w:t>ые</w:t>
      </w:r>
      <w:r w:rsidRPr="00516999">
        <w:rPr>
          <w:sz w:val="28"/>
          <w:szCs w:val="28"/>
        </w:rPr>
        <w:t xml:space="preserve"> улиц</w:t>
      </w:r>
      <w:r w:rsidR="00407981" w:rsidRPr="00516999">
        <w:rPr>
          <w:sz w:val="28"/>
          <w:szCs w:val="28"/>
        </w:rPr>
        <w:t>ы</w:t>
      </w:r>
      <w:r w:rsidRPr="00516999">
        <w:rPr>
          <w:sz w:val="28"/>
          <w:szCs w:val="28"/>
        </w:rPr>
        <w:t>, включая проезжую часть и необходимые инженерные коммуникации.</w:t>
      </w:r>
    </w:p>
    <w:p w:rsidR="00C6268E" w:rsidRPr="00516999" w:rsidRDefault="00C6268E" w:rsidP="00E11121">
      <w:pPr>
        <w:tabs>
          <w:tab w:val="left" w:pos="851"/>
        </w:tabs>
        <w:ind w:right="-1" w:firstLine="709"/>
        <w:jc w:val="both"/>
        <w:rPr>
          <w:sz w:val="28"/>
          <w:szCs w:val="28"/>
        </w:rPr>
      </w:pPr>
      <w:r w:rsidRPr="00516999">
        <w:rPr>
          <w:sz w:val="28"/>
          <w:szCs w:val="28"/>
        </w:rPr>
        <w:t>Жилая застройка участка проектирования разделена на два планировочных жилых района: одноэтажную индивидуальную и малоэтажную жилую застройку.</w:t>
      </w:r>
    </w:p>
    <w:p w:rsidR="00C6268E" w:rsidRPr="00516999" w:rsidRDefault="00FC1241" w:rsidP="00E11121">
      <w:pPr>
        <w:tabs>
          <w:tab w:val="left" w:pos="851"/>
        </w:tabs>
        <w:ind w:right="-1" w:firstLine="709"/>
        <w:jc w:val="both"/>
        <w:rPr>
          <w:sz w:val="28"/>
          <w:szCs w:val="28"/>
        </w:rPr>
      </w:pPr>
      <w:r w:rsidRPr="00516999">
        <w:rPr>
          <w:sz w:val="28"/>
          <w:szCs w:val="28"/>
        </w:rPr>
        <w:t>В процессе</w:t>
      </w:r>
      <w:r w:rsidR="000A41BF" w:rsidRPr="00516999">
        <w:rPr>
          <w:sz w:val="28"/>
          <w:szCs w:val="28"/>
        </w:rPr>
        <w:t xml:space="preserve"> проектирования</w:t>
      </w:r>
      <w:r w:rsidR="002733E8" w:rsidRPr="00516999">
        <w:rPr>
          <w:sz w:val="28"/>
          <w:szCs w:val="28"/>
        </w:rPr>
        <w:t xml:space="preserve"> для многоквартирн</w:t>
      </w:r>
      <w:r w:rsidR="00510533" w:rsidRPr="00516999">
        <w:rPr>
          <w:sz w:val="28"/>
          <w:szCs w:val="28"/>
        </w:rPr>
        <w:t xml:space="preserve">ых </w:t>
      </w:r>
      <w:r w:rsidR="002733E8" w:rsidRPr="00516999">
        <w:rPr>
          <w:sz w:val="28"/>
          <w:szCs w:val="28"/>
        </w:rPr>
        <w:t>жил</w:t>
      </w:r>
      <w:r w:rsidR="00510533" w:rsidRPr="00516999">
        <w:rPr>
          <w:sz w:val="28"/>
          <w:szCs w:val="28"/>
        </w:rPr>
        <w:t>ых</w:t>
      </w:r>
      <w:r w:rsidR="002733E8" w:rsidRPr="00516999">
        <w:rPr>
          <w:sz w:val="28"/>
          <w:szCs w:val="28"/>
        </w:rPr>
        <w:t xml:space="preserve"> дом</w:t>
      </w:r>
      <w:r w:rsidR="00510533" w:rsidRPr="00516999">
        <w:rPr>
          <w:sz w:val="28"/>
          <w:szCs w:val="28"/>
        </w:rPr>
        <w:t>ов формируется</w:t>
      </w:r>
      <w:r w:rsidR="002733E8" w:rsidRPr="00516999">
        <w:rPr>
          <w:sz w:val="28"/>
          <w:szCs w:val="28"/>
        </w:rPr>
        <w:t xml:space="preserve"> </w:t>
      </w:r>
      <w:r w:rsidR="00C6268E" w:rsidRPr="00516999">
        <w:rPr>
          <w:sz w:val="28"/>
          <w:szCs w:val="28"/>
        </w:rPr>
        <w:t xml:space="preserve">три </w:t>
      </w:r>
      <w:r w:rsidR="002733E8" w:rsidRPr="00516999">
        <w:rPr>
          <w:sz w:val="28"/>
          <w:szCs w:val="28"/>
        </w:rPr>
        <w:t>земельны</w:t>
      </w:r>
      <w:r w:rsidR="00C6268E" w:rsidRPr="00516999">
        <w:rPr>
          <w:sz w:val="28"/>
          <w:szCs w:val="28"/>
        </w:rPr>
        <w:t>х</w:t>
      </w:r>
      <w:r w:rsidR="002733E8" w:rsidRPr="00516999">
        <w:rPr>
          <w:sz w:val="28"/>
          <w:szCs w:val="28"/>
        </w:rPr>
        <w:t xml:space="preserve"> участ</w:t>
      </w:r>
      <w:r w:rsidR="00C6268E" w:rsidRPr="00516999">
        <w:rPr>
          <w:sz w:val="28"/>
          <w:szCs w:val="28"/>
        </w:rPr>
        <w:t>ка</w:t>
      </w:r>
      <w:r w:rsidR="002733E8" w:rsidRPr="00516999">
        <w:rPr>
          <w:sz w:val="28"/>
          <w:szCs w:val="28"/>
        </w:rPr>
        <w:t xml:space="preserve"> в г</w:t>
      </w:r>
      <w:r w:rsidR="00510533" w:rsidRPr="00516999">
        <w:rPr>
          <w:sz w:val="28"/>
          <w:szCs w:val="28"/>
        </w:rPr>
        <w:t>раницах красных линий квартала</w:t>
      </w:r>
      <w:r w:rsidR="002733E8" w:rsidRPr="00516999">
        <w:rPr>
          <w:sz w:val="28"/>
          <w:szCs w:val="28"/>
        </w:rPr>
        <w:t>.</w:t>
      </w:r>
      <w:r w:rsidR="00510533" w:rsidRPr="00516999">
        <w:rPr>
          <w:sz w:val="28"/>
          <w:szCs w:val="28"/>
        </w:rPr>
        <w:t xml:space="preserve"> </w:t>
      </w:r>
      <w:r w:rsidR="00C6268E" w:rsidRPr="00516999">
        <w:rPr>
          <w:sz w:val="28"/>
          <w:szCs w:val="28"/>
        </w:rPr>
        <w:t>Проектом предусмотрено размещение 3-х кварталов индивидуальной жилой застройки общей площадью 2,8 га, кол</w:t>
      </w:r>
      <w:r w:rsidR="00E11121">
        <w:rPr>
          <w:sz w:val="28"/>
          <w:szCs w:val="28"/>
        </w:rPr>
        <w:t>ичество</w:t>
      </w:r>
      <w:r w:rsidR="00C6268E" w:rsidRPr="00516999">
        <w:rPr>
          <w:sz w:val="28"/>
          <w:szCs w:val="28"/>
        </w:rPr>
        <w:t xml:space="preserve"> участков – 2</w:t>
      </w:r>
      <w:r w:rsidR="00F63CD8">
        <w:rPr>
          <w:sz w:val="28"/>
          <w:szCs w:val="28"/>
        </w:rPr>
        <w:t>4</w:t>
      </w:r>
      <w:r w:rsidR="00C6268E" w:rsidRPr="00516999">
        <w:rPr>
          <w:sz w:val="28"/>
          <w:szCs w:val="28"/>
        </w:rPr>
        <w:t>.</w:t>
      </w:r>
    </w:p>
    <w:p w:rsidR="00C6268E" w:rsidRPr="00516999" w:rsidRDefault="00F63CD8" w:rsidP="00E11121">
      <w:pPr>
        <w:tabs>
          <w:tab w:val="left" w:pos="851"/>
        </w:tabs>
        <w:ind w:right="-1" w:firstLine="709"/>
        <w:jc w:val="both"/>
        <w:rPr>
          <w:sz w:val="28"/>
          <w:szCs w:val="28"/>
        </w:rPr>
      </w:pPr>
      <w:r w:rsidRPr="00F63CD8">
        <w:rPr>
          <w:sz w:val="28"/>
          <w:szCs w:val="28"/>
        </w:rPr>
        <w:t xml:space="preserve">На одну из проектируемых трансформаторных подстанций формируется сервитут. </w:t>
      </w:r>
      <w:r w:rsidR="00510533" w:rsidRPr="00516999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остальных </w:t>
      </w:r>
      <w:r w:rsidR="00510533" w:rsidRPr="00516999">
        <w:rPr>
          <w:sz w:val="28"/>
          <w:szCs w:val="28"/>
        </w:rPr>
        <w:t xml:space="preserve">инженерных сооружений (трансформаторных подстанций и </w:t>
      </w:r>
      <w:r w:rsidR="00C6268E" w:rsidRPr="00516999">
        <w:rPr>
          <w:sz w:val="28"/>
          <w:szCs w:val="28"/>
        </w:rPr>
        <w:t>очистных сооружение</w:t>
      </w:r>
      <w:r w:rsidR="00510533" w:rsidRPr="00516999">
        <w:rPr>
          <w:sz w:val="28"/>
          <w:szCs w:val="28"/>
        </w:rPr>
        <w:t>) отдельные земельные участки</w:t>
      </w:r>
      <w:r w:rsidR="00C6268E" w:rsidRPr="00516999">
        <w:rPr>
          <w:sz w:val="28"/>
          <w:szCs w:val="28"/>
        </w:rPr>
        <w:t xml:space="preserve"> не формируются</w:t>
      </w:r>
      <w:r w:rsidR="00510533" w:rsidRPr="00516999">
        <w:rPr>
          <w:sz w:val="28"/>
          <w:szCs w:val="28"/>
        </w:rPr>
        <w:t xml:space="preserve">. </w:t>
      </w:r>
    </w:p>
    <w:p w:rsidR="00C6268E" w:rsidRPr="00516999" w:rsidRDefault="00860EC3" w:rsidP="00E11121">
      <w:pPr>
        <w:tabs>
          <w:tab w:val="left" w:pos="851"/>
        </w:tabs>
        <w:ind w:right="-1" w:firstLine="709"/>
        <w:jc w:val="both"/>
        <w:rPr>
          <w:sz w:val="28"/>
          <w:szCs w:val="28"/>
        </w:rPr>
      </w:pPr>
      <w:r w:rsidRPr="00516999">
        <w:rPr>
          <w:sz w:val="28"/>
          <w:szCs w:val="28"/>
        </w:rPr>
        <w:t xml:space="preserve">Отдельные участки формируются для строительство фельдшерско-акушерского пункта, </w:t>
      </w:r>
      <w:r w:rsidR="00C6268E" w:rsidRPr="00516999">
        <w:rPr>
          <w:sz w:val="28"/>
          <w:szCs w:val="28"/>
        </w:rPr>
        <w:t>здания магазина продовольственных и непродовольственных товаров</w:t>
      </w:r>
      <w:r w:rsidRPr="00516999">
        <w:rPr>
          <w:sz w:val="28"/>
          <w:szCs w:val="28"/>
        </w:rPr>
        <w:t>,</w:t>
      </w:r>
      <w:r w:rsidR="00C6268E" w:rsidRPr="00516999">
        <w:rPr>
          <w:sz w:val="28"/>
          <w:szCs w:val="28"/>
        </w:rPr>
        <w:t xml:space="preserve"> здания библиотеки</w:t>
      </w:r>
      <w:r w:rsidRPr="00516999">
        <w:rPr>
          <w:sz w:val="28"/>
          <w:szCs w:val="28"/>
        </w:rPr>
        <w:t>.</w:t>
      </w:r>
    </w:p>
    <w:p w:rsidR="00C6268E" w:rsidRPr="00516999" w:rsidRDefault="00C6268E" w:rsidP="00E11121">
      <w:pPr>
        <w:tabs>
          <w:tab w:val="left" w:pos="851"/>
        </w:tabs>
        <w:ind w:right="-1" w:firstLine="709"/>
        <w:jc w:val="both"/>
        <w:rPr>
          <w:sz w:val="28"/>
          <w:szCs w:val="28"/>
        </w:rPr>
      </w:pPr>
      <w:r w:rsidRPr="00516999">
        <w:rPr>
          <w:sz w:val="28"/>
          <w:szCs w:val="28"/>
        </w:rPr>
        <w:t xml:space="preserve">В южной части поселка </w:t>
      </w:r>
      <w:r w:rsidR="00860EC3" w:rsidRPr="00516999">
        <w:rPr>
          <w:sz w:val="28"/>
          <w:szCs w:val="28"/>
        </w:rPr>
        <w:t xml:space="preserve">формируются три земельных участка под </w:t>
      </w:r>
      <w:r w:rsidRPr="00516999">
        <w:rPr>
          <w:sz w:val="28"/>
          <w:szCs w:val="28"/>
        </w:rPr>
        <w:t>размещение спортивно-игрового комплекса с плоскостным спортивным сооружением, банно-оздоровительного комплекса и лыжной базы.</w:t>
      </w:r>
    </w:p>
    <w:p w:rsidR="00C6268E" w:rsidRPr="00516999" w:rsidRDefault="00510533" w:rsidP="00E11121">
      <w:pPr>
        <w:tabs>
          <w:tab w:val="left" w:pos="851"/>
        </w:tabs>
        <w:ind w:right="-1" w:firstLine="709"/>
        <w:jc w:val="both"/>
        <w:rPr>
          <w:sz w:val="28"/>
          <w:szCs w:val="28"/>
        </w:rPr>
      </w:pPr>
      <w:r w:rsidRPr="00516999">
        <w:rPr>
          <w:sz w:val="28"/>
          <w:szCs w:val="28"/>
        </w:rPr>
        <w:lastRenderedPageBreak/>
        <w:t>Отдельный земельный участок формируется для</w:t>
      </w:r>
      <w:r w:rsidR="00C6268E" w:rsidRPr="00516999">
        <w:rPr>
          <w:sz w:val="28"/>
          <w:szCs w:val="28"/>
        </w:rPr>
        <w:t xml:space="preserve"> коммунально-складской зоны, предлагающей строительство насосной станции 2 подъема с противопожарными резервуарами для подачи воды в поселок</w:t>
      </w:r>
      <w:r w:rsidRPr="00516999">
        <w:rPr>
          <w:sz w:val="28"/>
          <w:szCs w:val="28"/>
        </w:rPr>
        <w:t>.</w:t>
      </w:r>
      <w:r w:rsidR="00493B12" w:rsidRPr="00516999">
        <w:rPr>
          <w:sz w:val="28"/>
          <w:szCs w:val="28"/>
        </w:rPr>
        <w:t xml:space="preserve"> </w:t>
      </w:r>
    </w:p>
    <w:p w:rsidR="00860EC3" w:rsidRPr="00516999" w:rsidRDefault="00493B12" w:rsidP="00E11121">
      <w:pPr>
        <w:tabs>
          <w:tab w:val="left" w:pos="851"/>
        </w:tabs>
        <w:ind w:right="-1" w:firstLine="709"/>
        <w:jc w:val="both"/>
        <w:rPr>
          <w:sz w:val="28"/>
          <w:szCs w:val="28"/>
        </w:rPr>
      </w:pPr>
      <w:r w:rsidRPr="00516999">
        <w:rPr>
          <w:sz w:val="28"/>
          <w:szCs w:val="28"/>
        </w:rPr>
        <w:t xml:space="preserve">На </w:t>
      </w:r>
      <w:r w:rsidR="00407981" w:rsidRPr="00516999">
        <w:rPr>
          <w:sz w:val="28"/>
          <w:szCs w:val="28"/>
        </w:rPr>
        <w:t>проезжие части</w:t>
      </w:r>
      <w:r w:rsidRPr="00516999">
        <w:rPr>
          <w:sz w:val="28"/>
          <w:szCs w:val="28"/>
        </w:rPr>
        <w:t xml:space="preserve"> и инженерные коммуникации формиру</w:t>
      </w:r>
      <w:r w:rsidR="00860EC3" w:rsidRPr="00516999">
        <w:rPr>
          <w:sz w:val="28"/>
          <w:szCs w:val="28"/>
        </w:rPr>
        <w:t>е</w:t>
      </w:r>
      <w:r w:rsidRPr="00516999">
        <w:rPr>
          <w:sz w:val="28"/>
          <w:szCs w:val="28"/>
        </w:rPr>
        <w:t>тся едины</w:t>
      </w:r>
      <w:r w:rsidR="00860EC3" w:rsidRPr="00516999">
        <w:rPr>
          <w:sz w:val="28"/>
          <w:szCs w:val="28"/>
        </w:rPr>
        <w:t>й</w:t>
      </w:r>
      <w:r w:rsidRPr="00516999">
        <w:rPr>
          <w:sz w:val="28"/>
          <w:szCs w:val="28"/>
        </w:rPr>
        <w:t xml:space="preserve"> земельны</w:t>
      </w:r>
      <w:r w:rsidR="00860EC3" w:rsidRPr="00516999">
        <w:rPr>
          <w:sz w:val="28"/>
          <w:szCs w:val="28"/>
        </w:rPr>
        <w:t>й</w:t>
      </w:r>
      <w:r w:rsidRPr="00516999">
        <w:rPr>
          <w:sz w:val="28"/>
          <w:szCs w:val="28"/>
        </w:rPr>
        <w:t xml:space="preserve"> участ</w:t>
      </w:r>
      <w:r w:rsidR="00860EC3" w:rsidRPr="00516999">
        <w:rPr>
          <w:sz w:val="28"/>
          <w:szCs w:val="28"/>
        </w:rPr>
        <w:t>ок</w:t>
      </w:r>
      <w:r w:rsidRPr="00516999">
        <w:rPr>
          <w:sz w:val="28"/>
          <w:szCs w:val="28"/>
        </w:rPr>
        <w:t xml:space="preserve"> (территори</w:t>
      </w:r>
      <w:r w:rsidR="00860EC3" w:rsidRPr="00516999">
        <w:rPr>
          <w:sz w:val="28"/>
          <w:szCs w:val="28"/>
        </w:rPr>
        <w:t>я</w:t>
      </w:r>
      <w:r w:rsidRPr="00516999">
        <w:rPr>
          <w:sz w:val="28"/>
          <w:szCs w:val="28"/>
        </w:rPr>
        <w:t xml:space="preserve">) общего пользования. </w:t>
      </w:r>
    </w:p>
    <w:p w:rsidR="00860EC3" w:rsidRPr="00516999" w:rsidRDefault="00860EC3" w:rsidP="00E11121">
      <w:pPr>
        <w:tabs>
          <w:tab w:val="left" w:pos="851"/>
        </w:tabs>
        <w:ind w:right="-1" w:firstLine="709"/>
        <w:jc w:val="both"/>
        <w:rPr>
          <w:sz w:val="28"/>
          <w:szCs w:val="28"/>
        </w:rPr>
      </w:pPr>
      <w:r w:rsidRPr="00516999">
        <w:rPr>
          <w:sz w:val="28"/>
          <w:szCs w:val="28"/>
        </w:rPr>
        <w:t>Площадь в границах проекта планировки территории равна 9,5 га.</w:t>
      </w:r>
    </w:p>
    <w:p w:rsidR="002733E8" w:rsidRPr="00516999" w:rsidRDefault="002733E8" w:rsidP="00E11121">
      <w:pPr>
        <w:tabs>
          <w:tab w:val="left" w:pos="0"/>
          <w:tab w:val="left" w:pos="851"/>
          <w:tab w:val="left" w:pos="1789"/>
          <w:tab w:val="center" w:pos="5458"/>
        </w:tabs>
        <w:ind w:right="-1" w:firstLine="709"/>
        <w:jc w:val="both"/>
        <w:rPr>
          <w:sz w:val="28"/>
          <w:szCs w:val="28"/>
        </w:rPr>
      </w:pPr>
      <w:r w:rsidRPr="00516999">
        <w:rPr>
          <w:sz w:val="28"/>
          <w:szCs w:val="28"/>
        </w:rPr>
        <w:t>На чертеж</w:t>
      </w:r>
      <w:r w:rsidR="00860EC3" w:rsidRPr="00516999">
        <w:rPr>
          <w:sz w:val="28"/>
          <w:szCs w:val="28"/>
        </w:rPr>
        <w:t>е</w:t>
      </w:r>
      <w:r w:rsidRPr="00516999">
        <w:rPr>
          <w:sz w:val="28"/>
          <w:szCs w:val="28"/>
        </w:rPr>
        <w:t xml:space="preserve"> межевания территории отображены</w:t>
      </w:r>
      <w:bookmarkStart w:id="17" w:name="dst1408"/>
      <w:bookmarkEnd w:id="17"/>
      <w:r w:rsidRPr="00516999">
        <w:rPr>
          <w:sz w:val="28"/>
          <w:szCs w:val="28"/>
        </w:rPr>
        <w:t xml:space="preserve"> </w:t>
      </w:r>
      <w:r w:rsidR="003A0F8F" w:rsidRPr="00516999">
        <w:rPr>
          <w:sz w:val="28"/>
          <w:szCs w:val="28"/>
        </w:rPr>
        <w:t>–</w:t>
      </w:r>
      <w:r w:rsidRPr="00516999">
        <w:rPr>
          <w:sz w:val="28"/>
          <w:szCs w:val="28"/>
        </w:rPr>
        <w:t xml:space="preserve"> границы планируемых и существующих элементов планировочной структуры</w:t>
      </w:r>
      <w:bookmarkStart w:id="18" w:name="dst1409"/>
      <w:bookmarkEnd w:id="18"/>
      <w:r w:rsidRPr="00516999">
        <w:rPr>
          <w:sz w:val="28"/>
          <w:szCs w:val="28"/>
        </w:rPr>
        <w:t>, красные линии, утвержденные в составе проекта планировки территории</w:t>
      </w:r>
      <w:bookmarkStart w:id="19" w:name="dst1410"/>
      <w:bookmarkEnd w:id="19"/>
      <w:r w:rsidRPr="00516999">
        <w:rPr>
          <w:sz w:val="28"/>
          <w:szCs w:val="28"/>
        </w:rPr>
        <w:t>, линии отступа от красных линий в целях определения мест допустимого размещения зданий, строений, сооружений</w:t>
      </w:r>
      <w:bookmarkStart w:id="20" w:name="dst1411"/>
      <w:bookmarkEnd w:id="20"/>
      <w:r w:rsidRPr="00516999">
        <w:rPr>
          <w:sz w:val="28"/>
          <w:szCs w:val="28"/>
        </w:rPr>
        <w:t>, границы образуемых и изменяемых земельных участков, условные номера образуемых земельных участков.</w:t>
      </w:r>
    </w:p>
    <w:p w:rsidR="000353D7" w:rsidRDefault="00D23792" w:rsidP="000353D7">
      <w:pPr>
        <w:pStyle w:val="110"/>
        <w:spacing w:before="0"/>
        <w:jc w:val="center"/>
        <w:rPr>
          <w:sz w:val="28"/>
          <w:szCs w:val="28"/>
        </w:rPr>
      </w:pPr>
      <w:r w:rsidRPr="00516999">
        <w:rPr>
          <w:sz w:val="28"/>
          <w:szCs w:val="28"/>
        </w:rPr>
        <w:br w:type="page"/>
      </w:r>
      <w:bookmarkStart w:id="21" w:name="_Toc492392474"/>
      <w:bookmarkStart w:id="22" w:name="_Toc492392544"/>
      <w:r w:rsidR="00140113" w:rsidRPr="00516999">
        <w:rPr>
          <w:sz w:val="28"/>
          <w:szCs w:val="28"/>
          <w:lang w:val="en-US"/>
        </w:rPr>
        <w:lastRenderedPageBreak/>
        <w:t>III</w:t>
      </w:r>
      <w:r w:rsidR="00140113" w:rsidRPr="00516999">
        <w:rPr>
          <w:sz w:val="28"/>
          <w:szCs w:val="28"/>
        </w:rPr>
        <w:t xml:space="preserve">. ПЕРЕЧЕНЬ И СВЕДЕНИЯ О ПЛОЩАДИ ОБРАЗУЕМЫХ ЗЕМЕЛЬНЫХ УЧАСТКОВ, СПОСОБЫ ИХ ОБРАЗОВАНИЯ,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</w:t>
      </w:r>
    </w:p>
    <w:p w:rsidR="002733E8" w:rsidRPr="00516999" w:rsidRDefault="00140113" w:rsidP="000353D7">
      <w:pPr>
        <w:pStyle w:val="110"/>
        <w:spacing w:before="0"/>
        <w:jc w:val="center"/>
        <w:rPr>
          <w:sz w:val="28"/>
          <w:szCs w:val="28"/>
        </w:rPr>
      </w:pPr>
      <w:r w:rsidRPr="00516999">
        <w:rPr>
          <w:sz w:val="28"/>
          <w:szCs w:val="28"/>
        </w:rPr>
        <w:t>В ТОМ ЧИСЛЕ В ОТНОШЕНИИ КОТОРЫХ ПРЕДПОЛАГАЮТСЯ РЕЗЕРВИРОВАНИЕ И (ИЛИ) ИЗЪЯТИЕ ДЛЯ ГОСУДАРСТВЕННЫХ ИЛИ МУНИЦИПАЛЬНЫХ НУЖД, ВИД РАЗРЕШЕННОГО ИСПОЛЬЗОВАНИЯ ОБРАЗУЕМЫХ ЗЕМЕЛЬНЫХ УЧАСТКОВ В СООТВЕТСТВИИ С ПРОЕКТОМ ПЛАНИРОВКИ ТЕРРИТОРИИ</w:t>
      </w:r>
      <w:bookmarkEnd w:id="21"/>
      <w:bookmarkEnd w:id="22"/>
    </w:p>
    <w:p w:rsidR="009B095A" w:rsidRPr="00516999" w:rsidRDefault="009B095A" w:rsidP="00A54581">
      <w:pPr>
        <w:pStyle w:val="af7"/>
        <w:tabs>
          <w:tab w:val="left" w:pos="851"/>
        </w:tabs>
        <w:kinsoku w:val="0"/>
        <w:overflowPunct w:val="0"/>
        <w:spacing w:after="0"/>
        <w:ind w:right="-1" w:firstLine="567"/>
        <w:rPr>
          <w:sz w:val="24"/>
          <w:szCs w:val="24"/>
        </w:rPr>
      </w:pPr>
    </w:p>
    <w:p w:rsidR="003D250F" w:rsidRPr="00516999" w:rsidRDefault="002733E8" w:rsidP="000B49D5">
      <w:pPr>
        <w:pStyle w:val="af7"/>
        <w:tabs>
          <w:tab w:val="left" w:pos="851"/>
        </w:tabs>
        <w:kinsoku w:val="0"/>
        <w:overflowPunct w:val="0"/>
        <w:spacing w:after="0"/>
        <w:ind w:right="-1"/>
        <w:rPr>
          <w:szCs w:val="28"/>
        </w:rPr>
      </w:pPr>
      <w:r w:rsidRPr="00516999">
        <w:rPr>
          <w:szCs w:val="28"/>
        </w:rPr>
        <w:t>В рез</w:t>
      </w:r>
      <w:r w:rsidRPr="00516999">
        <w:rPr>
          <w:spacing w:val="-4"/>
          <w:szCs w:val="28"/>
        </w:rPr>
        <w:t>у</w:t>
      </w:r>
      <w:r w:rsidRPr="00516999">
        <w:rPr>
          <w:spacing w:val="-1"/>
          <w:szCs w:val="28"/>
        </w:rPr>
        <w:t>ль</w:t>
      </w:r>
      <w:r w:rsidRPr="00516999">
        <w:rPr>
          <w:szCs w:val="28"/>
        </w:rPr>
        <w:t>тате</w:t>
      </w:r>
      <w:r w:rsidRPr="00516999">
        <w:rPr>
          <w:spacing w:val="-1"/>
          <w:szCs w:val="28"/>
        </w:rPr>
        <w:t xml:space="preserve"> </w:t>
      </w:r>
      <w:r w:rsidRPr="00516999">
        <w:rPr>
          <w:szCs w:val="28"/>
        </w:rPr>
        <w:t>пр</w:t>
      </w:r>
      <w:r w:rsidRPr="00516999">
        <w:rPr>
          <w:spacing w:val="-2"/>
          <w:szCs w:val="28"/>
        </w:rPr>
        <w:t>о</w:t>
      </w:r>
      <w:r w:rsidRPr="00516999">
        <w:rPr>
          <w:szCs w:val="28"/>
        </w:rPr>
        <w:t>це</w:t>
      </w:r>
      <w:r w:rsidRPr="00516999">
        <w:rPr>
          <w:spacing w:val="-3"/>
          <w:szCs w:val="28"/>
        </w:rPr>
        <w:t>с</w:t>
      </w:r>
      <w:r w:rsidRPr="00516999">
        <w:rPr>
          <w:szCs w:val="28"/>
        </w:rPr>
        <w:t>са межев</w:t>
      </w:r>
      <w:r w:rsidRPr="00516999">
        <w:rPr>
          <w:spacing w:val="-3"/>
          <w:szCs w:val="28"/>
        </w:rPr>
        <w:t>а</w:t>
      </w:r>
      <w:r w:rsidRPr="00516999">
        <w:rPr>
          <w:szCs w:val="28"/>
        </w:rPr>
        <w:t>н</w:t>
      </w:r>
      <w:r w:rsidRPr="00516999">
        <w:rPr>
          <w:spacing w:val="-2"/>
          <w:szCs w:val="28"/>
        </w:rPr>
        <w:t>и</w:t>
      </w:r>
      <w:r w:rsidRPr="00516999">
        <w:rPr>
          <w:szCs w:val="28"/>
        </w:rPr>
        <w:t>я территории,</w:t>
      </w:r>
      <w:r w:rsidRPr="00516999">
        <w:rPr>
          <w:spacing w:val="2"/>
          <w:szCs w:val="28"/>
        </w:rPr>
        <w:t xml:space="preserve"> </w:t>
      </w:r>
      <w:r w:rsidRPr="00516999">
        <w:rPr>
          <w:spacing w:val="-2"/>
          <w:szCs w:val="28"/>
        </w:rPr>
        <w:t>р</w:t>
      </w:r>
      <w:r w:rsidRPr="00516999">
        <w:rPr>
          <w:szCs w:val="28"/>
        </w:rPr>
        <w:t>азм</w:t>
      </w:r>
      <w:r w:rsidRPr="00516999">
        <w:rPr>
          <w:spacing w:val="-3"/>
          <w:szCs w:val="28"/>
        </w:rPr>
        <w:t>е</w:t>
      </w:r>
      <w:r w:rsidRPr="00516999">
        <w:rPr>
          <w:szCs w:val="28"/>
        </w:rPr>
        <w:t>жева</w:t>
      </w:r>
      <w:r w:rsidRPr="00516999">
        <w:rPr>
          <w:spacing w:val="-2"/>
          <w:szCs w:val="28"/>
        </w:rPr>
        <w:t>н</w:t>
      </w:r>
      <w:r w:rsidRPr="00516999">
        <w:rPr>
          <w:szCs w:val="28"/>
        </w:rPr>
        <w:t>ная т</w:t>
      </w:r>
      <w:r w:rsidRPr="00516999">
        <w:rPr>
          <w:spacing w:val="-3"/>
          <w:szCs w:val="28"/>
        </w:rPr>
        <w:t>е</w:t>
      </w:r>
      <w:r w:rsidRPr="00516999">
        <w:rPr>
          <w:spacing w:val="-2"/>
          <w:szCs w:val="28"/>
        </w:rPr>
        <w:t>р</w:t>
      </w:r>
      <w:r w:rsidRPr="00516999">
        <w:rPr>
          <w:szCs w:val="28"/>
        </w:rPr>
        <w:t>ри</w:t>
      </w:r>
      <w:r w:rsidRPr="00516999">
        <w:rPr>
          <w:spacing w:val="-3"/>
          <w:szCs w:val="28"/>
        </w:rPr>
        <w:t>т</w:t>
      </w:r>
      <w:r w:rsidRPr="00516999">
        <w:rPr>
          <w:spacing w:val="-2"/>
          <w:szCs w:val="28"/>
        </w:rPr>
        <w:t>о</w:t>
      </w:r>
      <w:r w:rsidRPr="00516999">
        <w:rPr>
          <w:szCs w:val="28"/>
        </w:rPr>
        <w:t>р</w:t>
      </w:r>
      <w:r w:rsidRPr="00516999">
        <w:rPr>
          <w:spacing w:val="-2"/>
          <w:szCs w:val="28"/>
        </w:rPr>
        <w:t>и</w:t>
      </w:r>
      <w:r w:rsidRPr="00516999">
        <w:rPr>
          <w:szCs w:val="28"/>
        </w:rPr>
        <w:t>я сос</w:t>
      </w:r>
      <w:r w:rsidRPr="00516999">
        <w:rPr>
          <w:spacing w:val="-3"/>
          <w:szCs w:val="28"/>
        </w:rPr>
        <w:t>т</w:t>
      </w:r>
      <w:r w:rsidRPr="00516999">
        <w:rPr>
          <w:szCs w:val="28"/>
        </w:rPr>
        <w:t>оит из</w:t>
      </w:r>
      <w:r w:rsidRPr="00516999">
        <w:rPr>
          <w:spacing w:val="-1"/>
          <w:szCs w:val="28"/>
        </w:rPr>
        <w:t xml:space="preserve"> </w:t>
      </w:r>
      <w:r w:rsidRPr="00516999">
        <w:rPr>
          <w:szCs w:val="28"/>
        </w:rPr>
        <w:t>след</w:t>
      </w:r>
      <w:r w:rsidRPr="00516999">
        <w:rPr>
          <w:spacing w:val="-4"/>
          <w:szCs w:val="28"/>
        </w:rPr>
        <w:t>у</w:t>
      </w:r>
      <w:r w:rsidRPr="00516999">
        <w:rPr>
          <w:spacing w:val="-1"/>
          <w:szCs w:val="28"/>
        </w:rPr>
        <w:t>ю</w:t>
      </w:r>
      <w:r w:rsidRPr="00516999">
        <w:rPr>
          <w:szCs w:val="28"/>
        </w:rPr>
        <w:t>щих</w:t>
      </w:r>
      <w:r w:rsidRPr="00516999">
        <w:rPr>
          <w:spacing w:val="1"/>
          <w:szCs w:val="28"/>
        </w:rPr>
        <w:t xml:space="preserve"> </w:t>
      </w:r>
      <w:r w:rsidRPr="00516999">
        <w:rPr>
          <w:szCs w:val="28"/>
        </w:rPr>
        <w:t>земе</w:t>
      </w:r>
      <w:r w:rsidRPr="00516999">
        <w:rPr>
          <w:spacing w:val="-2"/>
          <w:szCs w:val="28"/>
        </w:rPr>
        <w:t>л</w:t>
      </w:r>
      <w:r w:rsidRPr="00516999">
        <w:rPr>
          <w:spacing w:val="-1"/>
          <w:szCs w:val="28"/>
        </w:rPr>
        <w:t>ь</w:t>
      </w:r>
      <w:r w:rsidRPr="00516999">
        <w:rPr>
          <w:szCs w:val="28"/>
        </w:rPr>
        <w:t>н</w:t>
      </w:r>
      <w:r w:rsidRPr="00516999">
        <w:rPr>
          <w:spacing w:val="-2"/>
          <w:szCs w:val="28"/>
        </w:rPr>
        <w:t>ы</w:t>
      </w:r>
      <w:r w:rsidRPr="00516999">
        <w:rPr>
          <w:szCs w:val="28"/>
        </w:rPr>
        <w:t>х</w:t>
      </w:r>
      <w:r w:rsidRPr="00516999">
        <w:rPr>
          <w:spacing w:val="1"/>
          <w:szCs w:val="28"/>
        </w:rPr>
        <w:t xml:space="preserve"> </w:t>
      </w:r>
      <w:r w:rsidRPr="00516999">
        <w:rPr>
          <w:spacing w:val="-5"/>
          <w:szCs w:val="28"/>
        </w:rPr>
        <w:t>у</w:t>
      </w:r>
      <w:r w:rsidRPr="00516999">
        <w:rPr>
          <w:szCs w:val="28"/>
        </w:rPr>
        <w:t>частк</w:t>
      </w:r>
      <w:r w:rsidRPr="00516999">
        <w:rPr>
          <w:spacing w:val="1"/>
          <w:szCs w:val="28"/>
        </w:rPr>
        <w:t>о</w:t>
      </w:r>
      <w:r w:rsidRPr="00516999">
        <w:rPr>
          <w:szCs w:val="28"/>
        </w:rPr>
        <w:t>в:</w:t>
      </w:r>
    </w:p>
    <w:p w:rsidR="003D250F" w:rsidRPr="00516999" w:rsidRDefault="000B49D5" w:rsidP="000B49D5">
      <w:pPr>
        <w:pStyle w:val="af7"/>
        <w:numPr>
          <w:ilvl w:val="0"/>
          <w:numId w:val="23"/>
        </w:numPr>
        <w:tabs>
          <w:tab w:val="left" w:pos="851"/>
        </w:tabs>
        <w:kinsoku w:val="0"/>
        <w:overflowPunct w:val="0"/>
        <w:spacing w:after="0"/>
        <w:ind w:left="0" w:right="-1" w:firstLine="709"/>
        <w:rPr>
          <w:szCs w:val="28"/>
        </w:rPr>
      </w:pPr>
      <w:r>
        <w:rPr>
          <w:szCs w:val="28"/>
        </w:rPr>
        <w:t xml:space="preserve"> </w:t>
      </w:r>
      <w:r w:rsidR="002733E8" w:rsidRPr="00516999">
        <w:rPr>
          <w:szCs w:val="28"/>
        </w:rPr>
        <w:t xml:space="preserve">вновь образуемые </w:t>
      </w:r>
      <w:r w:rsidR="002733E8" w:rsidRPr="00516999">
        <w:rPr>
          <w:spacing w:val="-2"/>
          <w:szCs w:val="28"/>
        </w:rPr>
        <w:t>з</w:t>
      </w:r>
      <w:r w:rsidR="002733E8" w:rsidRPr="00516999">
        <w:rPr>
          <w:szCs w:val="28"/>
        </w:rPr>
        <w:t>еме</w:t>
      </w:r>
      <w:r w:rsidR="002733E8" w:rsidRPr="00516999">
        <w:rPr>
          <w:spacing w:val="-4"/>
          <w:szCs w:val="28"/>
        </w:rPr>
        <w:t>л</w:t>
      </w:r>
      <w:r w:rsidR="002733E8" w:rsidRPr="00516999">
        <w:rPr>
          <w:spacing w:val="-1"/>
          <w:szCs w:val="28"/>
        </w:rPr>
        <w:t>ь</w:t>
      </w:r>
      <w:r w:rsidR="002733E8" w:rsidRPr="00516999">
        <w:rPr>
          <w:szCs w:val="28"/>
        </w:rPr>
        <w:t xml:space="preserve">ные </w:t>
      </w:r>
      <w:r w:rsidR="002733E8" w:rsidRPr="00516999">
        <w:rPr>
          <w:spacing w:val="-5"/>
          <w:szCs w:val="28"/>
        </w:rPr>
        <w:t>у</w:t>
      </w:r>
      <w:r w:rsidR="002733E8" w:rsidRPr="00516999">
        <w:rPr>
          <w:szCs w:val="28"/>
        </w:rPr>
        <w:t>частки</w:t>
      </w:r>
      <w:r w:rsidR="002733E8" w:rsidRPr="00516999">
        <w:rPr>
          <w:spacing w:val="1"/>
          <w:szCs w:val="28"/>
        </w:rPr>
        <w:t xml:space="preserve"> </w:t>
      </w:r>
      <w:r w:rsidR="002733E8" w:rsidRPr="00516999">
        <w:rPr>
          <w:spacing w:val="-3"/>
          <w:szCs w:val="28"/>
        </w:rPr>
        <w:t>(</w:t>
      </w:r>
      <w:r w:rsidR="002733E8" w:rsidRPr="00516999">
        <w:rPr>
          <w:szCs w:val="28"/>
        </w:rPr>
        <w:t>п</w:t>
      </w:r>
      <w:r w:rsidR="002733E8" w:rsidRPr="00516999">
        <w:rPr>
          <w:spacing w:val="-2"/>
          <w:szCs w:val="28"/>
        </w:rPr>
        <w:t>р</w:t>
      </w:r>
      <w:r w:rsidR="002733E8" w:rsidRPr="00516999">
        <w:rPr>
          <w:szCs w:val="28"/>
        </w:rPr>
        <w:t>о</w:t>
      </w:r>
      <w:r w:rsidR="002733E8" w:rsidRPr="00516999">
        <w:rPr>
          <w:spacing w:val="-3"/>
          <w:szCs w:val="28"/>
        </w:rPr>
        <w:t>е</w:t>
      </w:r>
      <w:r w:rsidR="002733E8" w:rsidRPr="00516999">
        <w:rPr>
          <w:spacing w:val="-2"/>
          <w:szCs w:val="28"/>
        </w:rPr>
        <w:t>к</w:t>
      </w:r>
      <w:r w:rsidR="002733E8" w:rsidRPr="00516999">
        <w:rPr>
          <w:szCs w:val="28"/>
        </w:rPr>
        <w:t>ти</w:t>
      </w:r>
      <w:r w:rsidR="002733E8" w:rsidRPr="00516999">
        <w:rPr>
          <w:spacing w:val="1"/>
          <w:szCs w:val="28"/>
        </w:rPr>
        <w:t>р</w:t>
      </w:r>
      <w:r w:rsidR="002733E8" w:rsidRPr="00516999">
        <w:rPr>
          <w:spacing w:val="-4"/>
          <w:szCs w:val="28"/>
        </w:rPr>
        <w:t>у</w:t>
      </w:r>
      <w:r w:rsidR="002733E8" w:rsidRPr="00516999">
        <w:rPr>
          <w:spacing w:val="3"/>
          <w:szCs w:val="28"/>
        </w:rPr>
        <w:t>е</w:t>
      </w:r>
      <w:r w:rsidR="002733E8" w:rsidRPr="00516999">
        <w:rPr>
          <w:szCs w:val="28"/>
        </w:rPr>
        <w:t xml:space="preserve">мые </w:t>
      </w:r>
      <w:r w:rsidR="002733E8" w:rsidRPr="00516999">
        <w:rPr>
          <w:spacing w:val="-3"/>
          <w:szCs w:val="28"/>
        </w:rPr>
        <w:t>г</w:t>
      </w:r>
      <w:r w:rsidR="002733E8" w:rsidRPr="00516999">
        <w:rPr>
          <w:szCs w:val="28"/>
        </w:rPr>
        <w:t>р</w:t>
      </w:r>
      <w:r w:rsidR="002733E8" w:rsidRPr="00516999">
        <w:rPr>
          <w:spacing w:val="-3"/>
          <w:szCs w:val="28"/>
        </w:rPr>
        <w:t>а</w:t>
      </w:r>
      <w:r w:rsidR="002733E8" w:rsidRPr="00516999">
        <w:rPr>
          <w:szCs w:val="28"/>
        </w:rPr>
        <w:t>н</w:t>
      </w:r>
      <w:r w:rsidR="002733E8" w:rsidRPr="00516999">
        <w:rPr>
          <w:spacing w:val="-2"/>
          <w:szCs w:val="28"/>
        </w:rPr>
        <w:t>и</w:t>
      </w:r>
      <w:r w:rsidR="002733E8" w:rsidRPr="00516999">
        <w:rPr>
          <w:szCs w:val="28"/>
        </w:rPr>
        <w:t>цы земе</w:t>
      </w:r>
      <w:r w:rsidR="002733E8" w:rsidRPr="00516999">
        <w:rPr>
          <w:spacing w:val="-2"/>
          <w:szCs w:val="28"/>
        </w:rPr>
        <w:t>л</w:t>
      </w:r>
      <w:r w:rsidR="002733E8" w:rsidRPr="00516999">
        <w:rPr>
          <w:spacing w:val="-1"/>
          <w:szCs w:val="28"/>
        </w:rPr>
        <w:t>ь</w:t>
      </w:r>
      <w:r w:rsidR="002733E8" w:rsidRPr="00516999">
        <w:rPr>
          <w:szCs w:val="28"/>
        </w:rPr>
        <w:t>н</w:t>
      </w:r>
      <w:r w:rsidR="002733E8" w:rsidRPr="00516999">
        <w:rPr>
          <w:spacing w:val="-2"/>
          <w:szCs w:val="28"/>
        </w:rPr>
        <w:t>ы</w:t>
      </w:r>
      <w:r w:rsidR="002733E8" w:rsidRPr="00516999">
        <w:rPr>
          <w:szCs w:val="28"/>
        </w:rPr>
        <w:t>х</w:t>
      </w:r>
      <w:r w:rsidR="002733E8" w:rsidRPr="00516999">
        <w:rPr>
          <w:spacing w:val="1"/>
          <w:szCs w:val="28"/>
        </w:rPr>
        <w:t xml:space="preserve"> </w:t>
      </w:r>
      <w:r w:rsidR="002733E8" w:rsidRPr="00516999">
        <w:rPr>
          <w:spacing w:val="-5"/>
          <w:szCs w:val="28"/>
        </w:rPr>
        <w:t>у</w:t>
      </w:r>
      <w:r w:rsidR="002733E8" w:rsidRPr="00516999">
        <w:rPr>
          <w:szCs w:val="28"/>
        </w:rPr>
        <w:t>частк</w:t>
      </w:r>
      <w:r w:rsidR="002733E8" w:rsidRPr="00516999">
        <w:rPr>
          <w:spacing w:val="1"/>
          <w:szCs w:val="28"/>
        </w:rPr>
        <w:t>о</w:t>
      </w:r>
      <w:r w:rsidR="002733E8" w:rsidRPr="00516999">
        <w:rPr>
          <w:spacing w:val="-2"/>
          <w:szCs w:val="28"/>
        </w:rPr>
        <w:t>в</w:t>
      </w:r>
      <w:r w:rsidR="002733E8" w:rsidRPr="00516999">
        <w:rPr>
          <w:szCs w:val="28"/>
        </w:rPr>
        <w:t>)</w:t>
      </w:r>
      <w:r w:rsidR="002733E8" w:rsidRPr="00516999">
        <w:rPr>
          <w:spacing w:val="-1"/>
          <w:szCs w:val="28"/>
        </w:rPr>
        <w:t xml:space="preserve"> </w:t>
      </w:r>
      <w:r w:rsidR="003D250F" w:rsidRPr="00516999">
        <w:rPr>
          <w:szCs w:val="28"/>
        </w:rPr>
        <w:t>–</w:t>
      </w:r>
      <w:r w:rsidR="002733E8" w:rsidRPr="00516999">
        <w:rPr>
          <w:spacing w:val="-1"/>
          <w:szCs w:val="28"/>
        </w:rPr>
        <w:t xml:space="preserve"> </w:t>
      </w:r>
      <w:r w:rsidR="002733E8" w:rsidRPr="00516999">
        <w:rPr>
          <w:szCs w:val="28"/>
        </w:rPr>
        <w:t>земе</w:t>
      </w:r>
      <w:r w:rsidR="002733E8" w:rsidRPr="00516999">
        <w:rPr>
          <w:spacing w:val="-2"/>
          <w:szCs w:val="28"/>
        </w:rPr>
        <w:t>л</w:t>
      </w:r>
      <w:r w:rsidR="002733E8" w:rsidRPr="00516999">
        <w:rPr>
          <w:spacing w:val="-1"/>
          <w:szCs w:val="28"/>
        </w:rPr>
        <w:t>ь</w:t>
      </w:r>
      <w:r w:rsidR="002733E8" w:rsidRPr="00516999">
        <w:rPr>
          <w:szCs w:val="28"/>
        </w:rPr>
        <w:t xml:space="preserve">ные </w:t>
      </w:r>
      <w:r w:rsidR="002733E8" w:rsidRPr="00516999">
        <w:rPr>
          <w:spacing w:val="-5"/>
          <w:szCs w:val="28"/>
        </w:rPr>
        <w:t>у</w:t>
      </w:r>
      <w:r w:rsidR="002733E8" w:rsidRPr="00516999">
        <w:rPr>
          <w:szCs w:val="28"/>
        </w:rPr>
        <w:t>част</w:t>
      </w:r>
      <w:r w:rsidR="002733E8" w:rsidRPr="00516999">
        <w:rPr>
          <w:spacing w:val="-2"/>
          <w:szCs w:val="28"/>
        </w:rPr>
        <w:t>к</w:t>
      </w:r>
      <w:r w:rsidR="002733E8" w:rsidRPr="00516999">
        <w:rPr>
          <w:szCs w:val="28"/>
        </w:rPr>
        <w:t>и,</w:t>
      </w:r>
      <w:r w:rsidR="002733E8" w:rsidRPr="00516999">
        <w:rPr>
          <w:spacing w:val="-1"/>
          <w:szCs w:val="28"/>
        </w:rPr>
        <w:t xml:space="preserve"> </w:t>
      </w:r>
      <w:r w:rsidR="002733E8" w:rsidRPr="00516999">
        <w:rPr>
          <w:szCs w:val="28"/>
        </w:rPr>
        <w:t>о</w:t>
      </w:r>
      <w:r w:rsidR="002733E8" w:rsidRPr="00516999">
        <w:rPr>
          <w:spacing w:val="-2"/>
          <w:szCs w:val="28"/>
        </w:rPr>
        <w:t>п</w:t>
      </w:r>
      <w:r w:rsidR="002733E8" w:rsidRPr="00516999">
        <w:rPr>
          <w:szCs w:val="28"/>
        </w:rPr>
        <w:t>р</w:t>
      </w:r>
      <w:r w:rsidR="002733E8" w:rsidRPr="00516999">
        <w:rPr>
          <w:spacing w:val="-3"/>
          <w:szCs w:val="28"/>
        </w:rPr>
        <w:t>е</w:t>
      </w:r>
      <w:r w:rsidR="002733E8" w:rsidRPr="00516999">
        <w:rPr>
          <w:szCs w:val="28"/>
        </w:rPr>
        <w:t>дел</w:t>
      </w:r>
      <w:r w:rsidR="002733E8" w:rsidRPr="00516999">
        <w:rPr>
          <w:spacing w:val="-4"/>
          <w:szCs w:val="28"/>
        </w:rPr>
        <w:t>е</w:t>
      </w:r>
      <w:r w:rsidR="002733E8" w:rsidRPr="00516999">
        <w:rPr>
          <w:szCs w:val="28"/>
        </w:rPr>
        <w:t>н</w:t>
      </w:r>
      <w:r w:rsidR="002733E8" w:rsidRPr="00516999">
        <w:rPr>
          <w:spacing w:val="-2"/>
          <w:szCs w:val="28"/>
        </w:rPr>
        <w:t>н</w:t>
      </w:r>
      <w:r w:rsidR="002733E8" w:rsidRPr="00516999">
        <w:rPr>
          <w:szCs w:val="28"/>
        </w:rPr>
        <w:t>ые</w:t>
      </w:r>
      <w:r w:rsidR="002733E8" w:rsidRPr="00516999">
        <w:rPr>
          <w:spacing w:val="-3"/>
          <w:szCs w:val="28"/>
        </w:rPr>
        <w:t xml:space="preserve"> </w:t>
      </w:r>
      <w:r w:rsidR="002733E8" w:rsidRPr="00516999">
        <w:rPr>
          <w:szCs w:val="28"/>
        </w:rPr>
        <w:t>д</w:t>
      </w:r>
      <w:r w:rsidR="002733E8" w:rsidRPr="00516999">
        <w:rPr>
          <w:spacing w:val="-1"/>
          <w:szCs w:val="28"/>
        </w:rPr>
        <w:t>л</w:t>
      </w:r>
      <w:r w:rsidR="002733E8" w:rsidRPr="00516999">
        <w:rPr>
          <w:szCs w:val="28"/>
        </w:rPr>
        <w:t>я со</w:t>
      </w:r>
      <w:r w:rsidR="002733E8" w:rsidRPr="00516999">
        <w:rPr>
          <w:spacing w:val="-3"/>
          <w:szCs w:val="28"/>
        </w:rPr>
        <w:t>з</w:t>
      </w:r>
      <w:r w:rsidR="002733E8" w:rsidRPr="00516999">
        <w:rPr>
          <w:szCs w:val="28"/>
        </w:rPr>
        <w:t>да</w:t>
      </w:r>
      <w:r w:rsidR="002733E8" w:rsidRPr="00516999">
        <w:rPr>
          <w:spacing w:val="-2"/>
          <w:szCs w:val="28"/>
        </w:rPr>
        <w:t>н</w:t>
      </w:r>
      <w:r w:rsidR="002733E8" w:rsidRPr="00516999">
        <w:rPr>
          <w:szCs w:val="28"/>
        </w:rPr>
        <w:t>ия</w:t>
      </w:r>
      <w:r w:rsidR="002733E8" w:rsidRPr="00516999">
        <w:rPr>
          <w:spacing w:val="-3"/>
          <w:szCs w:val="28"/>
        </w:rPr>
        <w:t xml:space="preserve"> </w:t>
      </w:r>
      <w:r w:rsidR="002733E8" w:rsidRPr="00516999">
        <w:rPr>
          <w:szCs w:val="28"/>
        </w:rPr>
        <w:t>но</w:t>
      </w:r>
      <w:r w:rsidR="002733E8" w:rsidRPr="00516999">
        <w:rPr>
          <w:spacing w:val="-3"/>
          <w:szCs w:val="28"/>
        </w:rPr>
        <w:t>в</w:t>
      </w:r>
      <w:r w:rsidR="002733E8" w:rsidRPr="00516999">
        <w:rPr>
          <w:szCs w:val="28"/>
        </w:rPr>
        <w:t>ых об</w:t>
      </w:r>
      <w:r w:rsidR="002733E8" w:rsidRPr="00516999">
        <w:rPr>
          <w:spacing w:val="-2"/>
          <w:szCs w:val="28"/>
        </w:rPr>
        <w:t>ъ</w:t>
      </w:r>
      <w:r w:rsidR="002733E8" w:rsidRPr="00516999">
        <w:rPr>
          <w:szCs w:val="28"/>
        </w:rPr>
        <w:t>е</w:t>
      </w:r>
      <w:r w:rsidR="002733E8" w:rsidRPr="00516999">
        <w:rPr>
          <w:spacing w:val="-2"/>
          <w:szCs w:val="28"/>
        </w:rPr>
        <w:t>к</w:t>
      </w:r>
      <w:r w:rsidR="002733E8" w:rsidRPr="00516999">
        <w:rPr>
          <w:szCs w:val="28"/>
        </w:rPr>
        <w:t>тов</w:t>
      </w:r>
      <w:r w:rsidR="002733E8" w:rsidRPr="00516999">
        <w:rPr>
          <w:spacing w:val="-1"/>
          <w:szCs w:val="28"/>
        </w:rPr>
        <w:t xml:space="preserve"> </w:t>
      </w:r>
      <w:r w:rsidR="002733E8" w:rsidRPr="00516999">
        <w:rPr>
          <w:spacing w:val="-2"/>
          <w:szCs w:val="28"/>
        </w:rPr>
        <w:t>н</w:t>
      </w:r>
      <w:r w:rsidR="002733E8" w:rsidRPr="00516999">
        <w:rPr>
          <w:szCs w:val="28"/>
        </w:rPr>
        <w:t>ед</w:t>
      </w:r>
      <w:r w:rsidR="002733E8" w:rsidRPr="00516999">
        <w:rPr>
          <w:spacing w:val="-3"/>
          <w:szCs w:val="28"/>
        </w:rPr>
        <w:t>в</w:t>
      </w:r>
      <w:r w:rsidR="002733E8" w:rsidRPr="00516999">
        <w:rPr>
          <w:szCs w:val="28"/>
        </w:rPr>
        <w:t>и</w:t>
      </w:r>
      <w:r w:rsidR="002733E8" w:rsidRPr="00516999">
        <w:rPr>
          <w:spacing w:val="-2"/>
          <w:szCs w:val="28"/>
        </w:rPr>
        <w:t>ж</w:t>
      </w:r>
      <w:r w:rsidR="002733E8" w:rsidRPr="00516999">
        <w:rPr>
          <w:szCs w:val="28"/>
        </w:rPr>
        <w:t>и</w:t>
      </w:r>
      <w:r w:rsidR="002733E8" w:rsidRPr="00516999">
        <w:rPr>
          <w:spacing w:val="-3"/>
          <w:szCs w:val="28"/>
        </w:rPr>
        <w:t>м</w:t>
      </w:r>
      <w:r w:rsidR="002733E8" w:rsidRPr="00516999">
        <w:rPr>
          <w:szCs w:val="28"/>
        </w:rPr>
        <w:t>ого</w:t>
      </w:r>
      <w:r w:rsidR="002733E8" w:rsidRPr="00516999">
        <w:rPr>
          <w:spacing w:val="1"/>
          <w:szCs w:val="28"/>
        </w:rPr>
        <w:t xml:space="preserve"> </w:t>
      </w:r>
      <w:r w:rsidR="002733E8" w:rsidRPr="00516999">
        <w:rPr>
          <w:szCs w:val="28"/>
        </w:rPr>
        <w:t>им</w:t>
      </w:r>
      <w:r w:rsidR="002733E8" w:rsidRPr="00516999">
        <w:rPr>
          <w:spacing w:val="-4"/>
          <w:szCs w:val="28"/>
        </w:rPr>
        <w:t>у</w:t>
      </w:r>
      <w:r w:rsidR="002733E8" w:rsidRPr="00516999">
        <w:rPr>
          <w:szCs w:val="28"/>
        </w:rPr>
        <w:t>щества</w:t>
      </w:r>
      <w:r w:rsidR="002733E8" w:rsidRPr="00516999">
        <w:rPr>
          <w:spacing w:val="-2"/>
          <w:szCs w:val="28"/>
        </w:rPr>
        <w:t xml:space="preserve"> в соответствии с проектом планировки территории</w:t>
      </w:r>
      <w:r w:rsidR="00D23792" w:rsidRPr="00516999">
        <w:rPr>
          <w:szCs w:val="28"/>
        </w:rPr>
        <w:t>;</w:t>
      </w:r>
      <w:r w:rsidR="002733E8" w:rsidRPr="00516999">
        <w:rPr>
          <w:spacing w:val="-1"/>
          <w:szCs w:val="28"/>
        </w:rPr>
        <w:t xml:space="preserve"> </w:t>
      </w:r>
    </w:p>
    <w:p w:rsidR="00516999" w:rsidRPr="000B49D5" w:rsidRDefault="000B49D5" w:rsidP="000B49D5">
      <w:pPr>
        <w:pStyle w:val="af7"/>
        <w:numPr>
          <w:ilvl w:val="0"/>
          <w:numId w:val="23"/>
        </w:numPr>
        <w:tabs>
          <w:tab w:val="left" w:pos="851"/>
        </w:tabs>
        <w:kinsoku w:val="0"/>
        <w:overflowPunct w:val="0"/>
        <w:spacing w:after="0"/>
        <w:ind w:left="0" w:right="-1" w:firstLine="709"/>
        <w:rPr>
          <w:szCs w:val="28"/>
        </w:rPr>
      </w:pPr>
      <w:r>
        <w:rPr>
          <w:szCs w:val="28"/>
        </w:rPr>
        <w:t xml:space="preserve"> </w:t>
      </w:r>
      <w:r w:rsidR="002733E8" w:rsidRPr="00516999">
        <w:rPr>
          <w:szCs w:val="28"/>
        </w:rPr>
        <w:t>те</w:t>
      </w:r>
      <w:r w:rsidR="002733E8" w:rsidRPr="00516999">
        <w:rPr>
          <w:spacing w:val="-2"/>
          <w:szCs w:val="28"/>
        </w:rPr>
        <w:t>р</w:t>
      </w:r>
      <w:r w:rsidR="002733E8" w:rsidRPr="00516999">
        <w:rPr>
          <w:szCs w:val="28"/>
        </w:rPr>
        <w:t>ри</w:t>
      </w:r>
      <w:r w:rsidR="002733E8" w:rsidRPr="00516999">
        <w:rPr>
          <w:spacing w:val="-3"/>
          <w:szCs w:val="28"/>
        </w:rPr>
        <w:t>т</w:t>
      </w:r>
      <w:r w:rsidR="002733E8" w:rsidRPr="00516999">
        <w:rPr>
          <w:szCs w:val="28"/>
        </w:rPr>
        <w:t>о</w:t>
      </w:r>
      <w:r w:rsidR="002733E8" w:rsidRPr="00516999">
        <w:rPr>
          <w:spacing w:val="-2"/>
          <w:szCs w:val="28"/>
        </w:rPr>
        <w:t>ри</w:t>
      </w:r>
      <w:r w:rsidR="002733E8" w:rsidRPr="00516999">
        <w:rPr>
          <w:szCs w:val="28"/>
        </w:rPr>
        <w:t xml:space="preserve">и </w:t>
      </w:r>
      <w:r w:rsidR="002733E8" w:rsidRPr="00516999">
        <w:rPr>
          <w:spacing w:val="-2"/>
          <w:szCs w:val="28"/>
        </w:rPr>
        <w:t>о</w:t>
      </w:r>
      <w:r w:rsidR="002733E8" w:rsidRPr="00516999">
        <w:rPr>
          <w:szCs w:val="28"/>
        </w:rPr>
        <w:t>бще</w:t>
      </w:r>
      <w:r w:rsidR="002733E8" w:rsidRPr="00516999">
        <w:rPr>
          <w:spacing w:val="-3"/>
          <w:szCs w:val="28"/>
        </w:rPr>
        <w:t>г</w:t>
      </w:r>
      <w:r w:rsidR="002733E8" w:rsidRPr="00516999">
        <w:rPr>
          <w:szCs w:val="28"/>
        </w:rPr>
        <w:t>о</w:t>
      </w:r>
      <w:r w:rsidR="002733E8" w:rsidRPr="00516999">
        <w:rPr>
          <w:spacing w:val="-3"/>
          <w:szCs w:val="28"/>
        </w:rPr>
        <w:t xml:space="preserve"> </w:t>
      </w:r>
      <w:r w:rsidR="002733E8" w:rsidRPr="00516999">
        <w:rPr>
          <w:szCs w:val="28"/>
        </w:rPr>
        <w:t>по</w:t>
      </w:r>
      <w:r w:rsidR="002733E8" w:rsidRPr="00516999">
        <w:rPr>
          <w:spacing w:val="-1"/>
          <w:szCs w:val="28"/>
        </w:rPr>
        <w:t>ль</w:t>
      </w:r>
      <w:r w:rsidR="002733E8" w:rsidRPr="00516999">
        <w:rPr>
          <w:szCs w:val="28"/>
        </w:rPr>
        <w:t>зов</w:t>
      </w:r>
      <w:r w:rsidR="002733E8" w:rsidRPr="00516999">
        <w:rPr>
          <w:spacing w:val="-3"/>
          <w:szCs w:val="28"/>
        </w:rPr>
        <w:t>а</w:t>
      </w:r>
      <w:r w:rsidR="002733E8" w:rsidRPr="00516999">
        <w:rPr>
          <w:spacing w:val="-2"/>
          <w:szCs w:val="28"/>
        </w:rPr>
        <w:t>н</w:t>
      </w:r>
      <w:r w:rsidR="002733E8" w:rsidRPr="00516999">
        <w:rPr>
          <w:szCs w:val="28"/>
        </w:rPr>
        <w:t>и</w:t>
      </w:r>
      <w:r w:rsidR="002733E8" w:rsidRPr="00516999">
        <w:rPr>
          <w:spacing w:val="-2"/>
          <w:szCs w:val="28"/>
        </w:rPr>
        <w:t>я, в том числе линейные объекты, а также зоны общего пользования</w:t>
      </w:r>
      <w:r w:rsidR="00F63CD8">
        <w:rPr>
          <w:szCs w:val="28"/>
        </w:rPr>
        <w:t>.</w:t>
      </w:r>
    </w:p>
    <w:p w:rsidR="00BE2CB1" w:rsidRPr="00516999" w:rsidRDefault="002733E8" w:rsidP="000B49D5">
      <w:pPr>
        <w:ind w:right="-6" w:firstLine="709"/>
        <w:jc w:val="both"/>
        <w:rPr>
          <w:sz w:val="28"/>
          <w:szCs w:val="28"/>
        </w:rPr>
      </w:pPr>
      <w:r w:rsidRPr="00516999">
        <w:rPr>
          <w:sz w:val="28"/>
          <w:szCs w:val="28"/>
        </w:rPr>
        <w:t>Перечень и сведения о площади образуемых земельных участков,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нужд, а также вид разрешенного использования образуемых земельных участков приведен</w:t>
      </w:r>
      <w:r w:rsidR="00BE2CB1" w:rsidRPr="00516999">
        <w:rPr>
          <w:sz w:val="28"/>
          <w:szCs w:val="28"/>
        </w:rPr>
        <w:t>ы</w:t>
      </w:r>
      <w:r w:rsidRPr="00516999">
        <w:rPr>
          <w:sz w:val="28"/>
          <w:szCs w:val="28"/>
        </w:rPr>
        <w:t xml:space="preserve"> в таблиц</w:t>
      </w:r>
      <w:r w:rsidR="007D0969" w:rsidRPr="00516999">
        <w:rPr>
          <w:sz w:val="28"/>
          <w:szCs w:val="28"/>
        </w:rPr>
        <w:t>е</w:t>
      </w:r>
      <w:r w:rsidR="00D73469" w:rsidRPr="00516999">
        <w:rPr>
          <w:sz w:val="28"/>
          <w:szCs w:val="28"/>
        </w:rPr>
        <w:t xml:space="preserve"> 1</w:t>
      </w:r>
      <w:r w:rsidRPr="00516999">
        <w:rPr>
          <w:sz w:val="28"/>
          <w:szCs w:val="28"/>
        </w:rPr>
        <w:t xml:space="preserve"> </w:t>
      </w:r>
      <w:bookmarkStart w:id="23" w:name="OLE_LINK44"/>
      <w:bookmarkStart w:id="24" w:name="OLE_LINK45"/>
      <w:bookmarkStart w:id="25" w:name="OLE_LINK50"/>
      <w:r w:rsidRPr="00516999">
        <w:rPr>
          <w:sz w:val="28"/>
          <w:szCs w:val="28"/>
        </w:rPr>
        <w:t>«</w:t>
      </w:r>
      <w:bookmarkEnd w:id="23"/>
      <w:bookmarkEnd w:id="24"/>
      <w:bookmarkEnd w:id="25"/>
      <w:r w:rsidRPr="00516999">
        <w:rPr>
          <w:sz w:val="28"/>
          <w:szCs w:val="28"/>
        </w:rPr>
        <w:t>Перечень</w:t>
      </w:r>
      <w:r w:rsidR="00BE2CB1" w:rsidRPr="00516999">
        <w:rPr>
          <w:sz w:val="28"/>
          <w:szCs w:val="28"/>
        </w:rPr>
        <w:t xml:space="preserve"> образуемых</w:t>
      </w:r>
      <w:r w:rsidRPr="00516999">
        <w:rPr>
          <w:sz w:val="28"/>
          <w:szCs w:val="28"/>
        </w:rPr>
        <w:t xml:space="preserve"> земельных участков</w:t>
      </w:r>
      <w:bookmarkStart w:id="26" w:name="OLE_LINK51"/>
      <w:bookmarkStart w:id="27" w:name="OLE_LINK78"/>
      <w:bookmarkStart w:id="28" w:name="OLE_LINK79"/>
      <w:r w:rsidRPr="00516999">
        <w:rPr>
          <w:sz w:val="28"/>
          <w:szCs w:val="28"/>
        </w:rPr>
        <w:t>»</w:t>
      </w:r>
      <w:bookmarkEnd w:id="26"/>
      <w:bookmarkEnd w:id="27"/>
      <w:bookmarkEnd w:id="28"/>
      <w:r w:rsidR="00BE2CB1" w:rsidRPr="00516999">
        <w:rPr>
          <w:sz w:val="28"/>
          <w:szCs w:val="28"/>
        </w:rPr>
        <w:t>.</w:t>
      </w:r>
    </w:p>
    <w:p w:rsidR="00D23792" w:rsidRPr="00516999" w:rsidRDefault="00D23792" w:rsidP="000B49D5">
      <w:pPr>
        <w:ind w:right="-6" w:firstLine="709"/>
        <w:jc w:val="both"/>
        <w:rPr>
          <w:sz w:val="28"/>
          <w:szCs w:val="28"/>
        </w:rPr>
      </w:pPr>
      <w:r w:rsidRPr="00516999">
        <w:rPr>
          <w:sz w:val="28"/>
          <w:szCs w:val="28"/>
        </w:rPr>
        <w:t xml:space="preserve">Виды разрешенного использования земельных участков установлены на основании действующих градостроительных регламентов </w:t>
      </w:r>
      <w:r w:rsidR="00516999" w:rsidRPr="00516999">
        <w:rPr>
          <w:sz w:val="28"/>
          <w:szCs w:val="28"/>
        </w:rPr>
        <w:t>Правил землепользования и застройки Асбестовского городского округа</w:t>
      </w:r>
      <w:r w:rsidRPr="00516999">
        <w:rPr>
          <w:sz w:val="28"/>
          <w:szCs w:val="28"/>
        </w:rPr>
        <w:t>, в соответствии с</w:t>
      </w:r>
      <w:r w:rsidR="009A688D" w:rsidRPr="00516999">
        <w:rPr>
          <w:sz w:val="28"/>
          <w:szCs w:val="28"/>
        </w:rPr>
        <w:t xml:space="preserve"> </w:t>
      </w:r>
      <w:r w:rsidRPr="00516999">
        <w:rPr>
          <w:sz w:val="28"/>
          <w:szCs w:val="28"/>
        </w:rPr>
        <w:t>Приказом Министерства экономического развития Р</w:t>
      </w:r>
      <w:r w:rsidR="000B49D5">
        <w:rPr>
          <w:sz w:val="28"/>
          <w:szCs w:val="28"/>
        </w:rPr>
        <w:t>оссийской Федерации</w:t>
      </w:r>
      <w:r w:rsidR="000B49D5">
        <w:rPr>
          <w:sz w:val="28"/>
          <w:szCs w:val="28"/>
        </w:rPr>
        <w:br/>
      </w:r>
      <w:r w:rsidRPr="00516999">
        <w:rPr>
          <w:sz w:val="28"/>
          <w:szCs w:val="28"/>
        </w:rPr>
        <w:t xml:space="preserve"> от 1 сентября 2014 года </w:t>
      </w:r>
      <w:r w:rsidR="000B49D5">
        <w:rPr>
          <w:sz w:val="28"/>
          <w:szCs w:val="28"/>
        </w:rPr>
        <w:t>№</w:t>
      </w:r>
      <w:r w:rsidRPr="00516999">
        <w:rPr>
          <w:sz w:val="28"/>
          <w:szCs w:val="28"/>
        </w:rPr>
        <w:t xml:space="preserve"> 540 «Об утверждении классификатора видов разрешенного использования земельных участков» (</w:t>
      </w:r>
      <w:r w:rsidR="00516999" w:rsidRPr="00516999">
        <w:rPr>
          <w:sz w:val="28"/>
          <w:szCs w:val="28"/>
        </w:rPr>
        <w:t xml:space="preserve">с изменениями </w:t>
      </w:r>
      <w:r w:rsidR="000B49D5">
        <w:rPr>
          <w:sz w:val="28"/>
          <w:szCs w:val="28"/>
        </w:rPr>
        <w:br/>
      </w:r>
      <w:r w:rsidR="00516999" w:rsidRPr="00516999">
        <w:rPr>
          <w:sz w:val="28"/>
          <w:szCs w:val="28"/>
        </w:rPr>
        <w:t xml:space="preserve">на </w:t>
      </w:r>
      <w:r w:rsidR="000B49D5">
        <w:rPr>
          <w:sz w:val="28"/>
          <w:szCs w:val="28"/>
        </w:rPr>
        <w:t>0</w:t>
      </w:r>
      <w:r w:rsidR="00516999" w:rsidRPr="00516999">
        <w:rPr>
          <w:sz w:val="28"/>
          <w:szCs w:val="28"/>
        </w:rPr>
        <w:t>6 октября 2017 года</w:t>
      </w:r>
      <w:r w:rsidRPr="00516999">
        <w:rPr>
          <w:sz w:val="28"/>
          <w:szCs w:val="28"/>
        </w:rPr>
        <w:t>).</w:t>
      </w:r>
    </w:p>
    <w:p w:rsidR="00516999" w:rsidRPr="00516999" w:rsidRDefault="008F5AD8" w:rsidP="000B49D5">
      <w:pPr>
        <w:ind w:right="-6" w:firstLine="709"/>
        <w:jc w:val="both"/>
        <w:rPr>
          <w:sz w:val="28"/>
          <w:szCs w:val="28"/>
        </w:rPr>
      </w:pPr>
      <w:r w:rsidRPr="00516999">
        <w:rPr>
          <w:sz w:val="28"/>
          <w:szCs w:val="28"/>
        </w:rPr>
        <w:t xml:space="preserve">Проектом межевания территории установлены линии </w:t>
      </w:r>
      <w:r w:rsidRPr="00516999">
        <w:rPr>
          <w:sz w:val="28"/>
          <w:szCs w:val="28"/>
          <w:shd w:val="clear" w:color="auto" w:fill="FFFFFF"/>
        </w:rPr>
        <w:t>отступа от красных линий в целях определения мест допустимого размещения зданий, строений, сооружений и составляют 5 метров</w:t>
      </w:r>
      <w:r w:rsidR="00516999" w:rsidRPr="00516999">
        <w:rPr>
          <w:sz w:val="28"/>
          <w:szCs w:val="28"/>
          <w:shd w:val="clear" w:color="auto" w:fill="FFFFFF"/>
        </w:rPr>
        <w:t>.</w:t>
      </w:r>
      <w:r w:rsidRPr="00516999">
        <w:rPr>
          <w:sz w:val="28"/>
          <w:szCs w:val="28"/>
          <w:shd w:val="clear" w:color="auto" w:fill="FFFFFF"/>
        </w:rPr>
        <w:t xml:space="preserve"> </w:t>
      </w:r>
      <w:r w:rsidR="00516999" w:rsidRPr="00516999">
        <w:rPr>
          <w:sz w:val="28"/>
          <w:szCs w:val="28"/>
          <w:shd w:val="clear" w:color="auto" w:fill="FFFFFF"/>
        </w:rPr>
        <w:t>К</w:t>
      </w:r>
      <w:r w:rsidRPr="00516999">
        <w:rPr>
          <w:sz w:val="28"/>
          <w:szCs w:val="28"/>
          <w:shd w:val="clear" w:color="auto" w:fill="FFFFFF"/>
        </w:rPr>
        <w:t xml:space="preserve">оординаты </w:t>
      </w:r>
      <w:r w:rsidR="00516999" w:rsidRPr="00516999">
        <w:rPr>
          <w:sz w:val="28"/>
          <w:szCs w:val="28"/>
          <w:shd w:val="clear" w:color="auto" w:fill="FFFFFF"/>
        </w:rPr>
        <w:t xml:space="preserve">красных линий </w:t>
      </w:r>
      <w:r w:rsidRPr="00516999">
        <w:rPr>
          <w:sz w:val="28"/>
          <w:szCs w:val="28"/>
          <w:shd w:val="clear" w:color="auto" w:fill="FFFFFF"/>
        </w:rPr>
        <w:t xml:space="preserve">приведены в таблице </w:t>
      </w:r>
      <w:r w:rsidR="00516999" w:rsidRPr="00516999">
        <w:rPr>
          <w:sz w:val="28"/>
          <w:szCs w:val="28"/>
          <w:shd w:val="clear" w:color="auto" w:fill="FFFFFF"/>
        </w:rPr>
        <w:t>7</w:t>
      </w:r>
      <w:r w:rsidR="009A688D" w:rsidRPr="00516999">
        <w:rPr>
          <w:sz w:val="28"/>
          <w:szCs w:val="28"/>
          <w:shd w:val="clear" w:color="auto" w:fill="FFFFFF"/>
        </w:rPr>
        <w:t xml:space="preserve"> </w:t>
      </w:r>
      <w:r w:rsidRPr="00516999">
        <w:rPr>
          <w:sz w:val="28"/>
          <w:szCs w:val="28"/>
        </w:rPr>
        <w:t>«</w:t>
      </w:r>
      <w:r w:rsidR="00516999" w:rsidRPr="00516999">
        <w:rPr>
          <w:sz w:val="28"/>
          <w:szCs w:val="28"/>
        </w:rPr>
        <w:t>Перечень координат характерных точек красных линий</w:t>
      </w:r>
      <w:r w:rsidRPr="00516999">
        <w:rPr>
          <w:sz w:val="28"/>
          <w:szCs w:val="28"/>
        </w:rPr>
        <w:t>»</w:t>
      </w:r>
      <w:r w:rsidR="00516999" w:rsidRPr="00516999">
        <w:rPr>
          <w:sz w:val="28"/>
          <w:szCs w:val="28"/>
        </w:rPr>
        <w:t xml:space="preserve"> основной (утверждаемой) части проекта планировки территории</w:t>
      </w:r>
      <w:r w:rsidR="00F63CD8">
        <w:rPr>
          <w:sz w:val="28"/>
          <w:szCs w:val="28"/>
        </w:rPr>
        <w:t>.</w:t>
      </w:r>
    </w:p>
    <w:p w:rsidR="0036613C" w:rsidRDefault="0036613C" w:rsidP="00516999">
      <w:pPr>
        <w:tabs>
          <w:tab w:val="left" w:pos="3060"/>
        </w:tabs>
      </w:pPr>
    </w:p>
    <w:p w:rsidR="0036613C" w:rsidRDefault="0036613C" w:rsidP="00516999">
      <w:pPr>
        <w:tabs>
          <w:tab w:val="left" w:pos="3060"/>
        </w:tabs>
      </w:pPr>
    </w:p>
    <w:p w:rsidR="0036613C" w:rsidRDefault="0036613C" w:rsidP="00516999">
      <w:pPr>
        <w:tabs>
          <w:tab w:val="left" w:pos="3060"/>
        </w:tabs>
        <w:sectPr w:rsidR="0036613C" w:rsidSect="00D23792">
          <w:footerReference w:type="even" r:id="rId13"/>
          <w:footerReference w:type="default" r:id="rId14"/>
          <w:footerReference w:type="first" r:id="rId15"/>
          <w:pgSz w:w="11906" w:h="16838"/>
          <w:pgMar w:top="1134" w:right="709" w:bottom="1134" w:left="1418" w:header="709" w:footer="709" w:gutter="0"/>
          <w:cols w:space="708"/>
          <w:titlePg/>
          <w:docGrid w:linePitch="360"/>
        </w:sectPr>
      </w:pPr>
    </w:p>
    <w:p w:rsidR="0036613C" w:rsidRPr="0036613C" w:rsidRDefault="0036613C" w:rsidP="0036613C">
      <w:pPr>
        <w:tabs>
          <w:tab w:val="left" w:pos="284"/>
        </w:tabs>
        <w:jc w:val="center"/>
        <w:rPr>
          <w:b/>
          <w:color w:val="BFBFBF" w:themeColor="background1" w:themeShade="BF"/>
        </w:rPr>
      </w:pPr>
      <w:r w:rsidRPr="0036613C">
        <w:rPr>
          <w:b/>
          <w:color w:val="BFBFBF" w:themeColor="background1" w:themeShade="BF"/>
        </w:rPr>
        <w:lastRenderedPageBreak/>
        <w:t>9</w:t>
      </w:r>
    </w:p>
    <w:p w:rsidR="0036613C" w:rsidRPr="00031811" w:rsidRDefault="0036613C" w:rsidP="0036613C">
      <w:pPr>
        <w:tabs>
          <w:tab w:val="left" w:pos="284"/>
        </w:tabs>
        <w:jc w:val="right"/>
        <w:rPr>
          <w:b/>
        </w:rPr>
      </w:pPr>
      <w:r w:rsidRPr="00E4702D">
        <w:rPr>
          <w:b/>
        </w:rPr>
        <w:t>Таблица 1. Перечень образуемых земельных участков</w:t>
      </w:r>
    </w:p>
    <w:tbl>
      <w:tblPr>
        <w:tblW w:w="14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980"/>
        <w:gridCol w:w="2835"/>
        <w:gridCol w:w="2693"/>
        <w:gridCol w:w="1985"/>
        <w:gridCol w:w="1134"/>
        <w:gridCol w:w="784"/>
        <w:gridCol w:w="1548"/>
        <w:gridCol w:w="1694"/>
      </w:tblGrid>
      <w:tr w:rsidR="0036613C" w:rsidRPr="00E4702D" w:rsidTr="00770F35">
        <w:trPr>
          <w:trHeight w:val="397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Cs/>
                <w:bdr w:val="none" w:sz="0" w:space="0" w:color="auto" w:frame="1"/>
              </w:rPr>
            </w:pPr>
            <w:r w:rsidRPr="00E4702D">
              <w:rPr>
                <w:bCs/>
                <w:bdr w:val="none" w:sz="0" w:space="0" w:color="auto" w:frame="1"/>
              </w:rPr>
              <w:t xml:space="preserve">Номер </w:t>
            </w:r>
          </w:p>
          <w:p w:rsidR="0036613C" w:rsidRPr="00E4702D" w:rsidRDefault="0036613C" w:rsidP="00770F35">
            <w:pPr>
              <w:pStyle w:val="af6"/>
            </w:pPr>
            <w:r w:rsidRPr="00E4702D">
              <w:rPr>
                <w:bCs/>
                <w:bdr w:val="none" w:sz="0" w:space="0" w:color="auto" w:frame="1"/>
              </w:rPr>
              <w:t>участка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</w:pPr>
            <w:r w:rsidRPr="00E4702D">
              <w:t>Вид разрешенного использования образуемых земельных участков в соответствии с проектом планировки территории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C" w:rsidRPr="00E4702D" w:rsidRDefault="0036613C" w:rsidP="00770F35">
            <w:pPr>
              <w:pStyle w:val="af6"/>
            </w:pPr>
            <w:r w:rsidRPr="00E4702D">
              <w:t>Вид разрешенного использования в</w:t>
            </w:r>
          </w:p>
          <w:p w:rsidR="0036613C" w:rsidRPr="00E4702D" w:rsidRDefault="0036613C" w:rsidP="00770F35">
            <w:pPr>
              <w:pStyle w:val="af6"/>
            </w:pPr>
            <w:r w:rsidRPr="00E4702D">
              <w:t>соответствии с классификатором видов</w:t>
            </w:r>
          </w:p>
          <w:p w:rsidR="0036613C" w:rsidRPr="00E4702D" w:rsidRDefault="0036613C" w:rsidP="00770F35">
            <w:pPr>
              <w:pStyle w:val="af6"/>
            </w:pPr>
            <w:r w:rsidRPr="00E4702D">
              <w:t>разрешенного использования земельных</w:t>
            </w:r>
          </w:p>
          <w:p w:rsidR="0036613C" w:rsidRPr="00E4702D" w:rsidRDefault="0036613C" w:rsidP="00770F35">
            <w:pPr>
              <w:pStyle w:val="af6"/>
            </w:pPr>
            <w:r w:rsidRPr="00E4702D">
              <w:t>участков.</w:t>
            </w:r>
          </w:p>
          <w:p w:rsidR="0036613C" w:rsidRPr="00E4702D" w:rsidRDefault="0036613C" w:rsidP="00770F35">
            <w:pPr>
              <w:pStyle w:val="af7"/>
              <w:ind w:firstLine="0"/>
              <w:jc w:val="center"/>
              <w:rPr>
                <w:b/>
                <w:sz w:val="24"/>
                <w:szCs w:val="24"/>
              </w:rPr>
            </w:pPr>
            <w:r w:rsidRPr="00E4702D">
              <w:rPr>
                <w:b/>
                <w:sz w:val="24"/>
                <w:szCs w:val="24"/>
              </w:rPr>
              <w:t>Код ври.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  <w:rPr>
                <w:b/>
              </w:rPr>
            </w:pPr>
            <w:r w:rsidRPr="00E4702D">
              <w:rPr>
                <w:b/>
              </w:rPr>
              <w:t xml:space="preserve">Способ </w:t>
            </w:r>
          </w:p>
          <w:p w:rsidR="0036613C" w:rsidRPr="00E4702D" w:rsidRDefault="0036613C" w:rsidP="00770F35">
            <w:pPr>
              <w:jc w:val="center"/>
            </w:pPr>
            <w:r w:rsidRPr="00E4702D">
              <w:rPr>
                <w:b/>
              </w:rPr>
              <w:t>образования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C" w:rsidRPr="00E4702D" w:rsidRDefault="0036613C" w:rsidP="00770F35">
            <w:pPr>
              <w:pStyle w:val="af6"/>
            </w:pPr>
            <w:r w:rsidRPr="00E4702D">
              <w:t>Площадь участка (части участка), кв.м</w:t>
            </w:r>
          </w:p>
        </w:tc>
        <w:tc>
          <w:tcPr>
            <w:tcW w:w="4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C" w:rsidRPr="00E4702D" w:rsidRDefault="0036613C" w:rsidP="00770F35">
            <w:pPr>
              <w:pStyle w:val="af6"/>
            </w:pPr>
            <w:r w:rsidRPr="00E4702D">
              <w:t>Координаты участка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  <w:rPr>
                <w:b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C" w:rsidRPr="00E4702D" w:rsidRDefault="0036613C" w:rsidP="00770F35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C" w:rsidRPr="00E4702D" w:rsidRDefault="0036613C" w:rsidP="00770F35">
            <w:pPr>
              <w:jc w:val="center"/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C" w:rsidRPr="00E4702D" w:rsidRDefault="0036613C" w:rsidP="00770F35">
            <w:pPr>
              <w:pStyle w:val="af6"/>
            </w:pPr>
            <w:r w:rsidRPr="00E4702D">
              <w:t>№ поворотной точки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C" w:rsidRPr="00E4702D" w:rsidRDefault="0036613C" w:rsidP="00770F35">
            <w:pPr>
              <w:pStyle w:val="af6"/>
              <w:rPr>
                <w:lang w:val="en-US"/>
              </w:rPr>
            </w:pPr>
            <w:r w:rsidRPr="00E4702D">
              <w:rPr>
                <w:lang w:val="en-US"/>
              </w:rPr>
              <w:t>X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C" w:rsidRPr="00E4702D" w:rsidRDefault="0036613C" w:rsidP="00770F35">
            <w:pPr>
              <w:pStyle w:val="af6"/>
              <w:rPr>
                <w:lang w:val="en-US"/>
              </w:rPr>
            </w:pPr>
            <w:r w:rsidRPr="00E4702D">
              <w:rPr>
                <w:lang w:val="en-US"/>
              </w:rPr>
              <w:t>Y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  <w:rPr>
                <w:b/>
              </w:rPr>
            </w:pPr>
            <w:r w:rsidRPr="00E4702D">
              <w:rPr>
                <w:b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  <w:rPr>
                <w:b/>
              </w:rPr>
            </w:pPr>
            <w:r w:rsidRPr="00E4702D">
              <w:rPr>
                <w:b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C" w:rsidRPr="00E4702D" w:rsidRDefault="0036613C" w:rsidP="00770F35">
            <w:pPr>
              <w:jc w:val="center"/>
              <w:rPr>
                <w:b/>
              </w:rPr>
            </w:pPr>
            <w:r w:rsidRPr="00E4702D">
              <w:rPr>
                <w:b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  <w:rPr>
                <w:b/>
              </w:rPr>
            </w:pPr>
            <w:r w:rsidRPr="00E4702D"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C" w:rsidRPr="00E4702D" w:rsidRDefault="0036613C" w:rsidP="00770F35">
            <w:pPr>
              <w:jc w:val="center"/>
              <w:rPr>
                <w:b/>
              </w:rPr>
            </w:pPr>
            <w:r w:rsidRPr="00E4702D">
              <w:rPr>
                <w:b/>
              </w:rPr>
              <w:t>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C" w:rsidRPr="00E4702D" w:rsidRDefault="0036613C" w:rsidP="00770F35">
            <w:pPr>
              <w:pStyle w:val="af6"/>
            </w:pPr>
            <w:r w:rsidRPr="00E4702D">
              <w:t>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C" w:rsidRPr="00E4702D" w:rsidRDefault="0036613C" w:rsidP="00770F35">
            <w:pPr>
              <w:pStyle w:val="af6"/>
            </w:pPr>
            <w:r w:rsidRPr="00E4702D">
              <w:t>7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C" w:rsidRPr="00E4702D" w:rsidRDefault="0036613C" w:rsidP="00770F35">
            <w:pPr>
              <w:pStyle w:val="af6"/>
            </w:pPr>
            <w:r w:rsidRPr="00E4702D">
              <w:t>8</w:t>
            </w:r>
          </w:p>
        </w:tc>
      </w:tr>
      <w:tr w:rsidR="0036613C" w:rsidRPr="00E4702D" w:rsidTr="00770F35">
        <w:trPr>
          <w:trHeight w:val="397"/>
        </w:trPr>
        <w:tc>
          <w:tcPr>
            <w:tcW w:w="1465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  <w:rPr>
                <w:b/>
              </w:rPr>
            </w:pPr>
            <w:r w:rsidRPr="00E4702D">
              <w:rPr>
                <w:b/>
              </w:rPr>
              <w:t>Образуемые земельные участки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t>ЗУ1</w:t>
            </w:r>
          </w:p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t>Ж-1А Жилая зона индивидуальной застройки (поселок)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t>Для индивидуального жилищного строительства</w:t>
            </w:r>
          </w:p>
          <w:p w:rsidR="0036613C" w:rsidRPr="00E4702D" w:rsidRDefault="0036613C" w:rsidP="00770F35">
            <w:pPr>
              <w:jc w:val="center"/>
            </w:pPr>
            <w:r w:rsidRPr="00E4702D">
              <w:t>Код 2.1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t>Границы устанавливаются впервые</w:t>
            </w:r>
          </w:p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t>1195,56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  <w:r w:rsidRPr="00E4702D"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  <w:r w:rsidRPr="00E4702D">
              <w:t>409276.26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  <w:r w:rsidRPr="00E4702D">
              <w:t>1576494.95</w:t>
            </w:r>
          </w:p>
        </w:tc>
      </w:tr>
      <w:tr w:rsidR="0036613C" w:rsidRPr="00E4702D" w:rsidTr="00770F35">
        <w:trPr>
          <w:trHeight w:val="323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  <w:rPr>
                <w:b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  <w:r w:rsidRPr="00E4702D">
              <w:t>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  <w:r w:rsidRPr="00E4702D">
              <w:t>409307.22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  <w:r w:rsidRPr="00E4702D">
              <w:t>1576474.77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  <w:rPr>
                <w:b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  <w:r w:rsidRPr="00E4702D">
              <w:t>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  <w:r w:rsidRPr="00E4702D">
              <w:t>409319.00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  <w:r w:rsidRPr="00E4702D">
              <w:t>1576510.47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  <w:rPr>
                <w:b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  <w:r w:rsidRPr="00E4702D">
              <w:t>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  <w:r w:rsidRPr="00E4702D">
              <w:t>409280.00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  <w:r w:rsidRPr="00E4702D">
              <w:t>1576520.83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t>ЗУ2</w:t>
            </w:r>
          </w:p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t>Ж-1А Жилая зона индивидуальной застройки (поселок)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t>Для индивидуального жилищного строительства</w:t>
            </w:r>
          </w:p>
          <w:p w:rsidR="0036613C" w:rsidRPr="00E4702D" w:rsidRDefault="0036613C" w:rsidP="00770F35">
            <w:pPr>
              <w:jc w:val="center"/>
            </w:pPr>
            <w:r w:rsidRPr="00E4702D">
              <w:t>Код 2.1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t>Границы устанавливаются впервые</w:t>
            </w:r>
          </w:p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t>1200,64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  <w:r w:rsidRPr="00E4702D">
              <w:t>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  <w:r w:rsidRPr="00E4702D">
              <w:t>409319.00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  <w:r w:rsidRPr="00E4702D">
              <w:t>1576510.47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  <w:r w:rsidRPr="00E4702D">
              <w:t>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  <w:r w:rsidRPr="00E4702D">
              <w:t>409280.00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  <w:r w:rsidRPr="00E4702D">
              <w:t>1576520.83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409283.68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1576546.30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409325.45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1576529.97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409326.89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1576540.18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t>ЗУ3</w:t>
            </w:r>
          </w:p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t>Ж-1А Жилая зона индивидуальной застройки (поселок)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t>Для индивидуального жилищного строительства</w:t>
            </w:r>
          </w:p>
          <w:p w:rsidR="0036613C" w:rsidRPr="00E4702D" w:rsidRDefault="0036613C" w:rsidP="00770F35">
            <w:pPr>
              <w:jc w:val="center"/>
            </w:pPr>
            <w:r w:rsidRPr="00E4702D">
              <w:t>Код 2.1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t>Границы устанавливаются впервые</w:t>
            </w:r>
          </w:p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t>1199,18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409283.68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1576546.30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409326.89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1576540.18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8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409330.75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1576567.41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9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409287.64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1576573.53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lastRenderedPageBreak/>
              <w:t>ЗУ4</w:t>
            </w:r>
          </w:p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t>Ж-1А Жилая зона индивидуальной застройки (поселок)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t>Для индивидуального жилищного строительства</w:t>
            </w:r>
          </w:p>
          <w:p w:rsidR="0036613C" w:rsidRPr="00E4702D" w:rsidRDefault="0036613C" w:rsidP="00770F35">
            <w:pPr>
              <w:jc w:val="center"/>
            </w:pPr>
            <w:r w:rsidRPr="00E4702D">
              <w:t>Код 2.1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t>Границы устанавливаются впервые</w:t>
            </w:r>
          </w:p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t>1198,10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8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409330.75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1576567.41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9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409287.64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1576573.53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409291.61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1576600.80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409334.60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1576594.69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t>ЗУ5</w:t>
            </w:r>
          </w:p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t>Ж-1А Жилая зона индивидуальной застройки (поселок)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t>Для индивидуального жилищного строительства</w:t>
            </w:r>
          </w:p>
          <w:p w:rsidR="0036613C" w:rsidRPr="00E4702D" w:rsidRDefault="0036613C" w:rsidP="00770F35">
            <w:pPr>
              <w:jc w:val="center"/>
            </w:pPr>
            <w:r w:rsidRPr="00E4702D">
              <w:t>Код 2.1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t>Границы устанавливаются впервые</w:t>
            </w:r>
          </w:p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t>1161,45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409291.61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1576600.80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409334.60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1576594.69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409295.41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1576627.28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409338.36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1576621.19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t>ЗУ6</w:t>
            </w:r>
          </w:p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t>Ж-1А Жилая зона индивидуальной застройки (поселок)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t>Для индивидуального жилищного строительства</w:t>
            </w:r>
          </w:p>
          <w:p w:rsidR="0036613C" w:rsidRPr="00E4702D" w:rsidRDefault="0036613C" w:rsidP="00770F35">
            <w:pPr>
              <w:jc w:val="center"/>
            </w:pPr>
            <w:r w:rsidRPr="00E4702D">
              <w:t>Код 2.1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t>Границы устанавливаются впервые</w:t>
            </w:r>
          </w:p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t>1122,53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409295.41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1576627.28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409338.36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1576621.19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16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409341.99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1576646.84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409299.12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1576652.91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t>ЗУ7</w:t>
            </w:r>
          </w:p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t>Ж-1А Жилая зона индивидуальной застройки (поселок)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t>Для индивидуального жилищного строительства</w:t>
            </w:r>
          </w:p>
          <w:p w:rsidR="0036613C" w:rsidRPr="00E4702D" w:rsidRDefault="0036613C" w:rsidP="00770F35">
            <w:pPr>
              <w:jc w:val="center"/>
            </w:pPr>
            <w:r w:rsidRPr="00E4702D">
              <w:t>Код 2.1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t>Границы устанавливаются впервые</w:t>
            </w:r>
          </w:p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t>1131,80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16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409341.99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1576646.84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409299.12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1576652.91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18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409302.85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1576678.70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19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409346.20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1576672.42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t>ЗУ8</w:t>
            </w:r>
          </w:p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t>Ж-1А Жилая зона индивидуальной застройки (поселок)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t>Коммунальное обслуживание</w:t>
            </w:r>
          </w:p>
          <w:p w:rsidR="0036613C" w:rsidRPr="00E4702D" w:rsidRDefault="0036613C" w:rsidP="00770F35">
            <w:pPr>
              <w:jc w:val="center"/>
            </w:pPr>
            <w:r w:rsidRPr="00E4702D">
              <w:t>Код 3.1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t>Границы устанавливаются впервые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t>190,85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  <w:r w:rsidRPr="00E4702D">
              <w:t>20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409263.20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1576509.50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  <w:r w:rsidRPr="00E4702D">
              <w:t>21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409257.73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1576507.02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22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409243.65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1576524.22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25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409264.88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1576521.16</w:t>
            </w:r>
          </w:p>
        </w:tc>
      </w:tr>
      <w:tr w:rsidR="0036613C" w:rsidRPr="00E4702D" w:rsidTr="00770F35">
        <w:trPr>
          <w:trHeight w:val="545"/>
        </w:trPr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t>ЗУ9</w:t>
            </w:r>
          </w:p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t>Ж-1А Жилая зона индивидуальной застройки (поселок)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t>Для индивидуального жилищного строительства</w:t>
            </w:r>
          </w:p>
          <w:p w:rsidR="0036613C" w:rsidRPr="00E4702D" w:rsidRDefault="0036613C" w:rsidP="00770F35">
            <w:pPr>
              <w:jc w:val="center"/>
            </w:pPr>
            <w:r w:rsidRPr="00E4702D">
              <w:lastRenderedPageBreak/>
              <w:t>Код 2.1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lastRenderedPageBreak/>
              <w:t>Границы устанавливаются впервые</w:t>
            </w:r>
          </w:p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lastRenderedPageBreak/>
              <w:t>989,66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</w:pPr>
            <w:r w:rsidRPr="00E4702D">
              <w:rPr>
                <w:b w:val="0"/>
              </w:rPr>
              <w:t>22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36613C" w:rsidRPr="00E4702D" w:rsidRDefault="0036613C" w:rsidP="00770F35">
            <w:pPr>
              <w:pStyle w:val="af6"/>
            </w:pPr>
            <w:r w:rsidRPr="00E4702D">
              <w:rPr>
                <w:b w:val="0"/>
              </w:rPr>
              <w:t>409243.65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6613C" w:rsidRPr="00E4702D" w:rsidRDefault="0036613C" w:rsidP="00770F35">
            <w:pPr>
              <w:pStyle w:val="af6"/>
            </w:pPr>
            <w:r w:rsidRPr="00E4702D">
              <w:rPr>
                <w:b w:val="0"/>
              </w:rPr>
              <w:t>1576524.22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23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409250.41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1576570.06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24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409271.48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1576566.96</w:t>
            </w:r>
          </w:p>
        </w:tc>
      </w:tr>
      <w:tr w:rsidR="0036613C" w:rsidRPr="00E4702D" w:rsidTr="00770F35">
        <w:trPr>
          <w:trHeight w:val="438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25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409264.88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1576521.16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t>ЗУ10</w:t>
            </w:r>
          </w:p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t>Ж-1А Жилая зона индивидуальной застройки (поселок)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t>Для индивидуального жилищного строительства</w:t>
            </w:r>
          </w:p>
          <w:p w:rsidR="0036613C" w:rsidRPr="00E4702D" w:rsidRDefault="0036613C" w:rsidP="00770F35">
            <w:pPr>
              <w:jc w:val="center"/>
            </w:pPr>
            <w:r w:rsidRPr="00E4702D">
              <w:t>Код 2.1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t>Границы устанавливаются впервые</w:t>
            </w:r>
          </w:p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t>1142,63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23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409250.41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1576570.06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24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409271.48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1576566.96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26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409277.04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1576605.56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27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409248.05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1576609.83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28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409242.50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1576571.23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t>ЗУ11</w:t>
            </w:r>
          </w:p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t>Ж-1А Жилая зона индивидуальной застройки (поселок)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t>Для индивидуального жилищного строительства</w:t>
            </w:r>
          </w:p>
          <w:p w:rsidR="0036613C" w:rsidRPr="00E4702D" w:rsidRDefault="0036613C" w:rsidP="00770F35">
            <w:pPr>
              <w:jc w:val="center"/>
            </w:pPr>
            <w:r w:rsidRPr="00E4702D">
              <w:t>Код 2.1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t>Границы устанавливаются впервые</w:t>
            </w:r>
          </w:p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t>1148,76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26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409277.04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1576605.56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27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409248.05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1576609.83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29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409253.31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1576648.48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30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409282.60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1576644.16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t>ЗУ12</w:t>
            </w:r>
          </w:p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t>Ж-1А Жилая зона индивидуальной застройки (поселок)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t>Для индивидуального жилищного строительства</w:t>
            </w:r>
          </w:p>
          <w:p w:rsidR="0036613C" w:rsidRPr="00E4702D" w:rsidRDefault="0036613C" w:rsidP="00770F35">
            <w:pPr>
              <w:jc w:val="center"/>
            </w:pPr>
            <w:r w:rsidRPr="00E4702D">
              <w:t>Код 2.1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t>Границы устанавливаются впервые</w:t>
            </w:r>
          </w:p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t>1099,54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29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409253.31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1576648.48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30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409282.60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1576644.16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31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409287.89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1576680.90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32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409258.65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1576685.30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t>ЗУ13</w:t>
            </w:r>
          </w:p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t>Ж-1А Жилая зона индивидуальной застройки (поселок)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t>Для индивидуального жилищного строительства</w:t>
            </w:r>
          </w:p>
          <w:p w:rsidR="0036613C" w:rsidRPr="00E4702D" w:rsidRDefault="0036613C" w:rsidP="00770F35">
            <w:pPr>
              <w:jc w:val="center"/>
            </w:pPr>
            <w:r w:rsidRPr="00E4702D">
              <w:t>Код 2.1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t>Границы устанавливаются впервые</w:t>
            </w:r>
          </w:p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t>1106,96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22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409243.65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1576524.22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23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409250.41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1576570.06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28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409242.50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1576571.23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34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409212.56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1576575.64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33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409210.84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1576564.30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t>ЗУ14</w:t>
            </w:r>
          </w:p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t xml:space="preserve">Ж-1А Жилая зона индивидуальной застройки </w:t>
            </w:r>
            <w:r w:rsidRPr="00E4702D">
              <w:lastRenderedPageBreak/>
              <w:t>(поселок)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lastRenderedPageBreak/>
              <w:t xml:space="preserve">Для индивидуального жилищного </w:t>
            </w:r>
            <w:r w:rsidRPr="00E4702D">
              <w:lastRenderedPageBreak/>
              <w:t>строительства</w:t>
            </w:r>
          </w:p>
          <w:p w:rsidR="0036613C" w:rsidRPr="00E4702D" w:rsidRDefault="0036613C" w:rsidP="00770F35">
            <w:pPr>
              <w:jc w:val="center"/>
            </w:pPr>
            <w:r w:rsidRPr="00E4702D">
              <w:t>Код 2.1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lastRenderedPageBreak/>
              <w:t xml:space="preserve">Границы устанавливаются </w:t>
            </w:r>
            <w:r w:rsidRPr="00E4702D">
              <w:lastRenderedPageBreak/>
              <w:t>впервые</w:t>
            </w:r>
          </w:p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lastRenderedPageBreak/>
              <w:t>1174,32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27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409248.05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1576609.83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28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409242.50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1576571.23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34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409212.56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1576575.64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35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409218.41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1576614.20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t>ЗУ15</w:t>
            </w:r>
          </w:p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t>Ж-1А Жилая зона индивидуальной застройки (поселок)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t>Для индивидуального жилищного строительства</w:t>
            </w:r>
          </w:p>
          <w:p w:rsidR="0036613C" w:rsidRPr="00E4702D" w:rsidRDefault="0036613C" w:rsidP="00770F35">
            <w:pPr>
              <w:jc w:val="center"/>
            </w:pPr>
            <w:r w:rsidRPr="00E4702D">
              <w:t>Код 2.1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t>Границы устанавливаются впервые</w:t>
            </w:r>
          </w:p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t>1157,57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35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409218.41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1576614.20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27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409248.05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1576609.83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29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409253.31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1576648.48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36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409224.22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1576652.76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t>ЗУ16</w:t>
            </w:r>
          </w:p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t>Ж-1А Жилая зона индивидуальной застройки (поселок)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t>Для индивидуального жилищного строительства</w:t>
            </w:r>
          </w:p>
          <w:p w:rsidR="0036613C" w:rsidRPr="00E4702D" w:rsidRDefault="0036613C" w:rsidP="00770F35">
            <w:pPr>
              <w:jc w:val="center"/>
            </w:pPr>
            <w:r w:rsidRPr="00E4702D">
              <w:t>Код 2.1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t>Границы устанавливаются впервые</w:t>
            </w:r>
          </w:p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t>1090,80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32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409258.65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1576685.30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29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409253.31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1576648.48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36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409224.22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1576652.76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37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409229.87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1576689.69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t>ЗУ17</w:t>
            </w:r>
          </w:p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t>Ж-1А Жилая зона индивидуальной застройки (поселок)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t>Для индивидуального жилищного строительства</w:t>
            </w:r>
          </w:p>
          <w:p w:rsidR="0036613C" w:rsidRPr="00E4702D" w:rsidRDefault="0036613C" w:rsidP="00770F35">
            <w:pPr>
              <w:jc w:val="center"/>
            </w:pPr>
            <w:r w:rsidRPr="00E4702D">
              <w:t>Код 2.1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t>Границы устанавливаются впервые</w:t>
            </w:r>
          </w:p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t>1194,77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38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409258.54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1576756.01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39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409297.90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1576747.30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40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409302.25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1576778.10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41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409261.95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1576783.80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t>ЗУ18</w:t>
            </w:r>
          </w:p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t>Ж-1А Жилая зона индивидуальной застройки (поселок)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t>Для индивидуального жилищного строительства</w:t>
            </w:r>
          </w:p>
          <w:p w:rsidR="0036613C" w:rsidRPr="00E4702D" w:rsidRDefault="0036613C" w:rsidP="00770F35">
            <w:pPr>
              <w:jc w:val="center"/>
            </w:pPr>
            <w:r w:rsidRPr="00E4702D">
              <w:t>Код 2.1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t>Границы устанавливаются впервые</w:t>
            </w:r>
          </w:p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t>1200,95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40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409302.25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1576778.10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41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409261.95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1576783.80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42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409265.50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1576812.64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43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409306.38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1576807.40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t>ЗУ19</w:t>
            </w:r>
          </w:p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t>Ж-1А Жилая зона индивидуальной застройки (поселок)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t>Для индивидуального жилищного строительства</w:t>
            </w:r>
          </w:p>
          <w:p w:rsidR="0036613C" w:rsidRPr="00E4702D" w:rsidRDefault="0036613C" w:rsidP="00770F35">
            <w:pPr>
              <w:jc w:val="center"/>
            </w:pPr>
            <w:r w:rsidRPr="00E4702D">
              <w:t>Код 2.1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t>Границы устанавливаются впервые</w:t>
            </w:r>
          </w:p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t>1119,25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42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409265.50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1576812.64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43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409306.38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1576807.40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44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409309.90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1576832.27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45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409270.22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1576837.33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46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409260.95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1576835.07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47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409265.81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1576815.16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t>ЗУ20</w:t>
            </w:r>
          </w:p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t>Ж-1А Жилая зона индивидуальной застройки (поселок)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t>Для индивидуального жилищного строительства</w:t>
            </w:r>
          </w:p>
          <w:p w:rsidR="0036613C" w:rsidRPr="00E4702D" w:rsidRDefault="0036613C" w:rsidP="00770F35">
            <w:pPr>
              <w:jc w:val="center"/>
            </w:pPr>
            <w:r w:rsidRPr="00E4702D">
              <w:t>Код 2.1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t>Границы устанавливаются впервые</w:t>
            </w:r>
          </w:p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t>1196,25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44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409309.90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1576832.27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45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409270.22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1576837.33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48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409274.41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1576867.01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49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409314.07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1576861.82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t>ЗУ21</w:t>
            </w:r>
          </w:p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t>Ж-1А Жилая зона индивидуальной застройки (поселок)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t>Для индивидуального жилищного строительства</w:t>
            </w:r>
          </w:p>
          <w:p w:rsidR="0036613C" w:rsidRPr="00E4702D" w:rsidRDefault="0036613C" w:rsidP="00770F35">
            <w:pPr>
              <w:jc w:val="center"/>
            </w:pPr>
            <w:r w:rsidRPr="00E4702D">
              <w:t>Код 2.1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t>Границы устанавливаются впервые</w:t>
            </w:r>
          </w:p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t>1195,41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48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409274.41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1576867.01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49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409314.07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1576861.82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50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409318.24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1576891.35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51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409278.60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1576896.67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t>ЗУ22</w:t>
            </w:r>
          </w:p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t>Ж-1А Жилая зона индивидуальной застройки (поселок)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t>Для индивидуального жилищного строительства</w:t>
            </w:r>
          </w:p>
          <w:p w:rsidR="0036613C" w:rsidRPr="00E4702D" w:rsidRDefault="0036613C" w:rsidP="00770F35">
            <w:pPr>
              <w:jc w:val="center"/>
            </w:pPr>
            <w:r w:rsidRPr="00E4702D">
              <w:t>Код 2.1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t>Границы устанавливаются впервые</w:t>
            </w:r>
          </w:p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t>1151,91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50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409318.24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1576891.35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51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409278.60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1576896.67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52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409280.75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1576911.90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53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409312.40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1576933.98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54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409320.75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1576909.07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t>ЗУ23</w:t>
            </w:r>
          </w:p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t>Ж-1А Жилая зона индивидуальной застройки (поселок)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t>Для индивидуального жилищного строительства</w:t>
            </w:r>
          </w:p>
          <w:p w:rsidR="0036613C" w:rsidRPr="00E4702D" w:rsidRDefault="0036613C" w:rsidP="00770F35">
            <w:pPr>
              <w:jc w:val="center"/>
            </w:pPr>
            <w:r w:rsidRPr="00E4702D">
              <w:t>Код 2.1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t>Границы устанавливаются впервые</w:t>
            </w:r>
          </w:p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t>1197,72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52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409280.75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1576911.90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53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409312.40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1576933.98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55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409304.05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1576958.89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56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409298.19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1576960.07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57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409282.90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1576942.58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58</w:t>
            </w:r>
          </w:p>
          <w:p w:rsidR="000353D7" w:rsidRPr="000353D7" w:rsidRDefault="000353D7" w:rsidP="000353D7">
            <w:pPr>
              <w:pStyle w:val="af7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409259.11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1576923.25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lastRenderedPageBreak/>
              <w:t>ЗУ24</w:t>
            </w:r>
          </w:p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t>Ж-1А Жилая зона индивидуальной застройки (поселок)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t>Для индивидуального жилищного строительства</w:t>
            </w:r>
          </w:p>
          <w:p w:rsidR="0036613C" w:rsidRPr="00E4702D" w:rsidRDefault="0036613C" w:rsidP="00770F35">
            <w:pPr>
              <w:jc w:val="center"/>
            </w:pPr>
            <w:r w:rsidRPr="00E4702D">
              <w:t>Код 2.1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t>Границы устанавливаются впервые</w:t>
            </w:r>
          </w:p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t>1199,04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51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409278.60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1576896.67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52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409280.75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1576911.90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58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409259.11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1576923.25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59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409237.47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1576905.66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60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409235.26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1576896.40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61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409242.71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1576879.71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t>ЗУ25</w:t>
            </w:r>
          </w:p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t>Ж-1А Жилая зона индивидуальной застройки (поселок)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t>Для индивидуального жилищного строительства</w:t>
            </w:r>
          </w:p>
          <w:p w:rsidR="0036613C" w:rsidRPr="00E4702D" w:rsidRDefault="0036613C" w:rsidP="00770F35">
            <w:pPr>
              <w:jc w:val="center"/>
            </w:pPr>
            <w:r w:rsidRPr="00E4702D">
              <w:t>Код 2.1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t>Границы устанавливаются впервые</w:t>
            </w:r>
          </w:p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t>1190,56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46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409260.95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1576835.07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45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409270.22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1576837.33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48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409274.41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1576867.01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51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409278.60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1576896.67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61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409242.71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1576879.71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62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409258.91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1576843.43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t>ЗУ26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  <w:r w:rsidRPr="00E4702D">
              <w:t>Ж-2 Жилая зона малоэтажной застройки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  <w:r w:rsidRPr="00E4702D">
              <w:t>Малоэтажная многоквартирная жилая застройка</w:t>
            </w:r>
          </w:p>
          <w:p w:rsidR="0036613C" w:rsidRPr="00E4702D" w:rsidRDefault="0036613C" w:rsidP="00770F35">
            <w:pPr>
              <w:jc w:val="center"/>
            </w:pPr>
            <w:r w:rsidRPr="00E4702D">
              <w:t>Код 2.1.1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t>Границы устанавливаются впервые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t>2227,29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63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409312.75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1576744.02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64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409360.81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1576733.38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65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409371.54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1576775.01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66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409318.94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1576787.08</w:t>
            </w:r>
          </w:p>
        </w:tc>
      </w:tr>
      <w:tr w:rsidR="0036613C" w:rsidRPr="00E4702D" w:rsidTr="00770F35">
        <w:trPr>
          <w:trHeight w:val="407"/>
        </w:trPr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t>ЗУ27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t>Ж-2 Жилая зона малоэтажной застройки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t>Малоэтажная многоквартирная жилая застройка</w:t>
            </w:r>
          </w:p>
          <w:p w:rsidR="0036613C" w:rsidRPr="00E4702D" w:rsidRDefault="0036613C" w:rsidP="00770F35">
            <w:pPr>
              <w:jc w:val="center"/>
            </w:pPr>
            <w:r w:rsidRPr="00E4702D">
              <w:t>Код 2.1.1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t>Границы устанавливаются впервые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t>3294,71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65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409371.54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1576775.01</w:t>
            </w:r>
          </w:p>
        </w:tc>
      </w:tr>
      <w:tr w:rsidR="0036613C" w:rsidRPr="00E4702D" w:rsidTr="00770F35">
        <w:trPr>
          <w:trHeight w:val="413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66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409318.94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1576787.08</w:t>
            </w:r>
          </w:p>
        </w:tc>
      </w:tr>
      <w:tr w:rsidR="0036613C" w:rsidRPr="00E4702D" w:rsidTr="00770F35">
        <w:trPr>
          <w:trHeight w:val="418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67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409327.18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1576844.36</w:t>
            </w:r>
          </w:p>
        </w:tc>
      </w:tr>
      <w:tr w:rsidR="0036613C" w:rsidRPr="00E4702D" w:rsidTr="00770F35">
        <w:trPr>
          <w:trHeight w:val="425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68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409385.94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1576830.88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t>ЗУ28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t>Ж-2 Жилая зона малоэтажной застройки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t xml:space="preserve">Малоэтажная многоквартирная жилая </w:t>
            </w:r>
            <w:r w:rsidRPr="00E4702D">
              <w:lastRenderedPageBreak/>
              <w:t>застройка</w:t>
            </w:r>
          </w:p>
          <w:p w:rsidR="0036613C" w:rsidRPr="00E4702D" w:rsidRDefault="0036613C" w:rsidP="00770F35">
            <w:pPr>
              <w:jc w:val="center"/>
            </w:pPr>
            <w:r w:rsidRPr="00E4702D">
              <w:t>Код 2.1.1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lastRenderedPageBreak/>
              <w:t xml:space="preserve">Границы устанавливаются </w:t>
            </w:r>
            <w:r w:rsidRPr="00E4702D">
              <w:lastRenderedPageBreak/>
              <w:t>впервые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lastRenderedPageBreak/>
              <w:t>4849,69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67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409327.18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1576844.36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68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409385.94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1576830.88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69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409406.10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1576909.08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70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409402.10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1576913.85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71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409336.47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1576909.00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t>ЗУ29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t>ОД-К Общественно-деловая зона комплексная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t>Амбулаторно-поликлиническое обслуживание</w:t>
            </w:r>
          </w:p>
          <w:p w:rsidR="0036613C" w:rsidRPr="00E4702D" w:rsidRDefault="0036613C" w:rsidP="00770F35">
            <w:pPr>
              <w:jc w:val="center"/>
            </w:pPr>
            <w:r w:rsidRPr="00E4702D">
              <w:t>Код 3.4.1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t>Границы устанавливаются впервые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t>2228,04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18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409302.85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1576678.70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19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409346.20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1576672.42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72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409349.65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1576692.96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73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409356.81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1576718.90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74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409310.17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1576729.23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t>ЗУ30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t>ОД-К Общественно-деловая зона комплексная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t>Магазины</w:t>
            </w:r>
          </w:p>
          <w:p w:rsidR="0036613C" w:rsidRPr="00E4702D" w:rsidRDefault="0036613C" w:rsidP="00770F35">
            <w:pPr>
              <w:jc w:val="center"/>
            </w:pPr>
            <w:r w:rsidRPr="00E4702D">
              <w:t>Код 4.4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t>Границы устанавливаются впервые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t>1551,61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31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409287.89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1576680.90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32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409258.65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1576685.30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75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409295.32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1576732.51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76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409267.10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1576738.76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t>ЗУ31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t>ОД-К Общественно-деловая зона комплексная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t>Культурное развитие</w:t>
            </w:r>
          </w:p>
          <w:p w:rsidR="0036613C" w:rsidRPr="00E4702D" w:rsidRDefault="0036613C" w:rsidP="00770F35">
            <w:pPr>
              <w:jc w:val="center"/>
            </w:pPr>
            <w:r w:rsidRPr="00E4702D">
              <w:t>Код 3.6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t>Границы устанавливаются впервые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t>1594,60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37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409229.87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1576689.69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32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409258.65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1576685.30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76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409267.10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1576738.76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77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409244.31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1576743.80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78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409237.35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1576739.02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t>ЗУ32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t>ОД-К Общественно-деловая зона комплексная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t>Спорт</w:t>
            </w:r>
          </w:p>
          <w:p w:rsidR="0036613C" w:rsidRPr="00E4702D" w:rsidRDefault="0036613C" w:rsidP="00770F35">
            <w:pPr>
              <w:jc w:val="center"/>
            </w:pPr>
            <w:r w:rsidRPr="00E4702D">
              <w:t>Код 5.1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t>Границы устанавливаются впервые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t>6471,27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79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409195.01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1576559.96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80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409158.16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1576597.05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81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409133.88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1576618.53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82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409145.47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1576688.34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83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409212.83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1576677.39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lastRenderedPageBreak/>
              <w:t>ЗУ33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t>ОД-К Общественно-деловая зона комплексная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t>Спорт</w:t>
            </w:r>
          </w:p>
          <w:p w:rsidR="0036613C" w:rsidRPr="00E4702D" w:rsidRDefault="0036613C" w:rsidP="00770F35">
            <w:pPr>
              <w:jc w:val="center"/>
            </w:pPr>
            <w:r w:rsidRPr="00E4702D">
              <w:t>Код 5.1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t>Границы устанавливаются впервые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t>2993,18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82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409145.47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1576688.34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83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409212.83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1576677.39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84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409219.49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1576721.27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85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409152.51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1576731.43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t>ЗУ34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t>ОД-К Общественно-деловая зона комплексная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t>Спорт</w:t>
            </w:r>
          </w:p>
          <w:p w:rsidR="0036613C" w:rsidRPr="00E4702D" w:rsidRDefault="0036613C" w:rsidP="00770F35">
            <w:pPr>
              <w:jc w:val="center"/>
            </w:pPr>
            <w:r w:rsidRPr="00E4702D">
              <w:t>Код 5.1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t>Границы устанавливаются впервые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t>2348,07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84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409219.49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1576721.27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85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409152.51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1576731.43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86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409156.78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1576759.37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87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409225.65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1576761.88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t>ЗУ35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t>И Зона инженерной инфраструктуры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t>Коммунальное обслуживание</w:t>
            </w:r>
          </w:p>
          <w:p w:rsidR="0036613C" w:rsidRPr="00E4702D" w:rsidRDefault="0036613C" w:rsidP="00770F35">
            <w:pPr>
              <w:jc w:val="center"/>
            </w:pPr>
            <w:r w:rsidRPr="00E4702D">
              <w:t>Код 3.1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t>Границы устанавливаются впервые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t>9 847,70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88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409415.03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1576877.21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89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409480.16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1576861.18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90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409513.95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1576949.94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91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409523.14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1576985.08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92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409523.92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1576998.25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93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409524.99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1577014.58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94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409523.45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1577024.80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95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409519.72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1577022.93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96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409509.79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1577016.76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97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409503.10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1577012.60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98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409496.88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1577008.73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99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409474.24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1576993.45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100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409450.47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1576971.34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101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409435.73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1576956.77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lastRenderedPageBreak/>
              <w:t>ЗУ36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t>ТОП Территории общего пользования</w:t>
            </w:r>
          </w:p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t>Земельные</w:t>
            </w:r>
          </w:p>
          <w:p w:rsidR="0036613C" w:rsidRPr="00E4702D" w:rsidRDefault="0036613C" w:rsidP="00770F35">
            <w:pPr>
              <w:jc w:val="center"/>
            </w:pPr>
            <w:r w:rsidRPr="00E4702D">
              <w:t>участки</w:t>
            </w:r>
          </w:p>
          <w:p w:rsidR="0036613C" w:rsidRPr="00E4702D" w:rsidRDefault="0036613C" w:rsidP="00770F35">
            <w:pPr>
              <w:jc w:val="center"/>
            </w:pPr>
            <w:r w:rsidRPr="00E4702D">
              <w:t>(территории)</w:t>
            </w:r>
          </w:p>
          <w:p w:rsidR="0036613C" w:rsidRPr="00E4702D" w:rsidRDefault="0036613C" w:rsidP="00770F35">
            <w:pPr>
              <w:jc w:val="center"/>
            </w:pPr>
            <w:r w:rsidRPr="00E4702D">
              <w:t>общего</w:t>
            </w:r>
          </w:p>
          <w:p w:rsidR="0036613C" w:rsidRPr="00E4702D" w:rsidRDefault="0036613C" w:rsidP="00770F35">
            <w:pPr>
              <w:jc w:val="center"/>
            </w:pPr>
            <w:r w:rsidRPr="00E4702D">
              <w:t>пользования</w:t>
            </w:r>
          </w:p>
          <w:p w:rsidR="0036613C" w:rsidRPr="00E4702D" w:rsidRDefault="0036613C" w:rsidP="00770F35">
            <w:pPr>
              <w:jc w:val="center"/>
            </w:pPr>
            <w:r w:rsidRPr="00E4702D">
              <w:t>12.0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t>Границы устанавливаются впервые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  <w:r w:rsidRPr="00E4702D">
              <w:t>31 806,81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  <w:r w:rsidRPr="00E4702D">
              <w:t>102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409359.45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1576435.84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  <w:r w:rsidRPr="00E4702D">
              <w:t>103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409352.38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1576439.67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104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409321.35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1576461.72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105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409342.55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1576525.96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106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409345.02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1576525.54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107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409362.18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1576646.72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108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409369.22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1576688.67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109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409366.76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1576689.21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110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409374.47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1576722.68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111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409378.37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1576721.82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112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409413.34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1576857.03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113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409472.99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1576842.34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114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409485.63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1576839.29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115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409506.41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1576896.51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116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409517.49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1576928.43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117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409525.03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1576961.68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118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409525.91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1576982.29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92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409523.92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1576998.25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91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409523.14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1576985.08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90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409513.95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1576949.94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89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409480.16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1576861.18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88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409415.03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1576877.21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119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409428.98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1576930.85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120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409407.13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1576929.24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121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409331.68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1576923.67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122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409315.52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1576971.88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123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409292.66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1576976.48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124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409272.45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1576953.41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125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409221.96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1576912.38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126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409215.58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1576903.72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127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409244.68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1576838.53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128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409250.60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1576814.26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129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409245.01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1576769.47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87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409225.65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1576761.88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84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409219.49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1576721.27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83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409212.83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1576677.39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79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409195.01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1576559.96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130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409247.60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1576495.71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131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409348.22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1576430.65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132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409353.50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1576427.80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133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409355.26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1576426.39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134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409372.24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1576440.48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275CA1" w:rsidRDefault="0036613C" w:rsidP="00770F35">
            <w:pPr>
              <w:jc w:val="center"/>
            </w:pPr>
            <w:r w:rsidRPr="00275CA1"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275CA1" w:rsidRDefault="0036613C" w:rsidP="00770F35">
            <w:pPr>
              <w:jc w:val="center"/>
            </w:pPr>
            <w:r w:rsidRPr="00275CA1">
              <w:t>409276.26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275CA1" w:rsidRDefault="0036613C" w:rsidP="00770F35">
            <w:pPr>
              <w:jc w:val="center"/>
            </w:pPr>
            <w:r w:rsidRPr="00275CA1">
              <w:t>1576494.95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275CA1" w:rsidRDefault="0036613C" w:rsidP="00770F35">
            <w:pPr>
              <w:jc w:val="center"/>
            </w:pPr>
            <w:r w:rsidRPr="00275CA1">
              <w:t>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275CA1" w:rsidRDefault="0036613C" w:rsidP="00770F35">
            <w:pPr>
              <w:jc w:val="center"/>
            </w:pPr>
            <w:r w:rsidRPr="00275CA1">
              <w:t>409307.22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275CA1" w:rsidRDefault="0036613C" w:rsidP="00770F35">
            <w:pPr>
              <w:jc w:val="center"/>
            </w:pPr>
            <w:r w:rsidRPr="00275CA1">
              <w:t>1576474.77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275CA1" w:rsidRDefault="0036613C" w:rsidP="00770F35">
            <w:pPr>
              <w:jc w:val="center"/>
            </w:pPr>
            <w:r w:rsidRPr="00275CA1">
              <w:t>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275CA1" w:rsidRDefault="0036613C" w:rsidP="00770F35">
            <w:pPr>
              <w:jc w:val="center"/>
            </w:pPr>
            <w:r w:rsidRPr="00275CA1">
              <w:t>409319.00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275CA1" w:rsidRDefault="0036613C" w:rsidP="00770F35">
            <w:pPr>
              <w:jc w:val="center"/>
            </w:pPr>
            <w:r w:rsidRPr="00275CA1">
              <w:t>1576510.47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275CA1" w:rsidRDefault="0036613C" w:rsidP="00770F35">
            <w:pPr>
              <w:pStyle w:val="af6"/>
              <w:rPr>
                <w:b w:val="0"/>
              </w:rPr>
            </w:pPr>
            <w:r w:rsidRPr="00275CA1">
              <w:rPr>
                <w:b w:val="0"/>
              </w:rPr>
              <w:t>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275CA1" w:rsidRDefault="0036613C" w:rsidP="00770F35">
            <w:pPr>
              <w:pStyle w:val="af6"/>
              <w:rPr>
                <w:b w:val="0"/>
              </w:rPr>
            </w:pPr>
            <w:r w:rsidRPr="00275CA1">
              <w:rPr>
                <w:b w:val="0"/>
              </w:rPr>
              <w:t>409325.45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275CA1" w:rsidRDefault="0036613C" w:rsidP="00770F35">
            <w:pPr>
              <w:pStyle w:val="af6"/>
              <w:rPr>
                <w:b w:val="0"/>
              </w:rPr>
            </w:pPr>
            <w:r w:rsidRPr="00275CA1">
              <w:rPr>
                <w:b w:val="0"/>
              </w:rPr>
              <w:t>1576529.97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275CA1" w:rsidRDefault="0036613C" w:rsidP="00770F35">
            <w:pPr>
              <w:pStyle w:val="af6"/>
              <w:rPr>
                <w:b w:val="0"/>
              </w:rPr>
            </w:pPr>
            <w:r w:rsidRPr="00275CA1">
              <w:rPr>
                <w:b w:val="0"/>
              </w:rPr>
              <w:t>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275CA1" w:rsidRDefault="0036613C" w:rsidP="00770F35">
            <w:pPr>
              <w:pStyle w:val="af6"/>
              <w:rPr>
                <w:b w:val="0"/>
              </w:rPr>
            </w:pPr>
            <w:r w:rsidRPr="00275CA1">
              <w:rPr>
                <w:b w:val="0"/>
              </w:rPr>
              <w:t>409326.89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275CA1" w:rsidRDefault="0036613C" w:rsidP="00770F35">
            <w:pPr>
              <w:pStyle w:val="af6"/>
              <w:rPr>
                <w:b w:val="0"/>
              </w:rPr>
            </w:pPr>
            <w:r w:rsidRPr="00275CA1">
              <w:rPr>
                <w:b w:val="0"/>
              </w:rPr>
              <w:t>1576540.18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275CA1" w:rsidRDefault="0036613C" w:rsidP="00770F35">
            <w:pPr>
              <w:pStyle w:val="af6"/>
              <w:rPr>
                <w:b w:val="0"/>
              </w:rPr>
            </w:pPr>
            <w:r w:rsidRPr="00275CA1">
              <w:rPr>
                <w:b w:val="0"/>
              </w:rPr>
              <w:t>8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275CA1" w:rsidRDefault="0036613C" w:rsidP="00770F35">
            <w:pPr>
              <w:pStyle w:val="af6"/>
              <w:rPr>
                <w:b w:val="0"/>
              </w:rPr>
            </w:pPr>
            <w:r w:rsidRPr="00275CA1">
              <w:rPr>
                <w:b w:val="0"/>
              </w:rPr>
              <w:t>409330.75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275CA1" w:rsidRDefault="0036613C" w:rsidP="00770F35">
            <w:pPr>
              <w:pStyle w:val="af6"/>
              <w:rPr>
                <w:b w:val="0"/>
              </w:rPr>
            </w:pPr>
            <w:r w:rsidRPr="00275CA1">
              <w:rPr>
                <w:b w:val="0"/>
              </w:rPr>
              <w:t>1576567.41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275CA1" w:rsidRDefault="0036613C" w:rsidP="00770F35">
            <w:pPr>
              <w:pStyle w:val="af6"/>
              <w:rPr>
                <w:b w:val="0"/>
              </w:rPr>
            </w:pPr>
            <w:r w:rsidRPr="00275CA1">
              <w:rPr>
                <w:b w:val="0"/>
              </w:rPr>
              <w:t>11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275CA1" w:rsidRDefault="0036613C" w:rsidP="00770F35">
            <w:pPr>
              <w:pStyle w:val="af6"/>
              <w:rPr>
                <w:b w:val="0"/>
              </w:rPr>
            </w:pPr>
            <w:r w:rsidRPr="00275CA1">
              <w:rPr>
                <w:b w:val="0"/>
              </w:rPr>
              <w:t>409334.60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275CA1" w:rsidRDefault="0036613C" w:rsidP="00770F35">
            <w:pPr>
              <w:pStyle w:val="af6"/>
              <w:rPr>
                <w:b w:val="0"/>
              </w:rPr>
            </w:pPr>
            <w:r w:rsidRPr="00275CA1">
              <w:rPr>
                <w:b w:val="0"/>
              </w:rPr>
              <w:t>1576594.69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275CA1" w:rsidRDefault="0036613C" w:rsidP="00770F35">
            <w:pPr>
              <w:pStyle w:val="af6"/>
              <w:rPr>
                <w:b w:val="0"/>
              </w:rPr>
            </w:pPr>
            <w:r w:rsidRPr="00275CA1">
              <w:rPr>
                <w:b w:val="0"/>
              </w:rPr>
              <w:t>15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275CA1" w:rsidRDefault="0036613C" w:rsidP="00770F35">
            <w:pPr>
              <w:pStyle w:val="af6"/>
              <w:rPr>
                <w:b w:val="0"/>
              </w:rPr>
            </w:pPr>
            <w:r w:rsidRPr="00275CA1">
              <w:rPr>
                <w:b w:val="0"/>
              </w:rPr>
              <w:t>409338.36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275CA1" w:rsidRDefault="0036613C" w:rsidP="00770F35">
            <w:pPr>
              <w:pStyle w:val="af6"/>
              <w:rPr>
                <w:b w:val="0"/>
              </w:rPr>
            </w:pPr>
            <w:r w:rsidRPr="00275CA1">
              <w:rPr>
                <w:b w:val="0"/>
              </w:rPr>
              <w:t>1576621.19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36613C" w:rsidRPr="00275CA1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75CA1">
              <w:t>16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36613C" w:rsidRPr="00275CA1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75CA1">
              <w:t>4093</w:t>
            </w:r>
            <w:bookmarkStart w:id="29" w:name="_GoBack"/>
            <w:bookmarkEnd w:id="29"/>
            <w:r w:rsidRPr="00275CA1">
              <w:t>41.99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6613C" w:rsidRPr="00275CA1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75CA1">
              <w:t>1576646.84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275CA1" w:rsidRDefault="0036613C" w:rsidP="00770F35">
            <w:pPr>
              <w:pStyle w:val="af6"/>
              <w:rPr>
                <w:b w:val="0"/>
              </w:rPr>
            </w:pPr>
            <w:r w:rsidRPr="00275CA1">
              <w:rPr>
                <w:b w:val="0"/>
              </w:rPr>
              <w:t>19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275CA1" w:rsidRDefault="0036613C" w:rsidP="00770F35">
            <w:pPr>
              <w:pStyle w:val="af6"/>
              <w:rPr>
                <w:b w:val="0"/>
              </w:rPr>
            </w:pPr>
            <w:r w:rsidRPr="00275CA1">
              <w:rPr>
                <w:b w:val="0"/>
              </w:rPr>
              <w:t>409346.20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275CA1" w:rsidRDefault="0036613C" w:rsidP="00770F35">
            <w:pPr>
              <w:pStyle w:val="af6"/>
              <w:rPr>
                <w:b w:val="0"/>
              </w:rPr>
            </w:pPr>
            <w:r w:rsidRPr="00275CA1">
              <w:rPr>
                <w:b w:val="0"/>
              </w:rPr>
              <w:t>1576672.42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275CA1" w:rsidRDefault="0036613C" w:rsidP="00770F35">
            <w:pPr>
              <w:pStyle w:val="af6"/>
              <w:rPr>
                <w:b w:val="0"/>
              </w:rPr>
            </w:pPr>
            <w:r w:rsidRPr="00275CA1">
              <w:rPr>
                <w:b w:val="0"/>
              </w:rPr>
              <w:t>72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36613C" w:rsidRPr="00275CA1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75CA1">
              <w:t>409349.65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6613C" w:rsidRPr="00275CA1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75CA1">
              <w:t>1576692.96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275CA1" w:rsidRDefault="0036613C" w:rsidP="00770F35">
            <w:pPr>
              <w:pStyle w:val="af6"/>
              <w:rPr>
                <w:b w:val="0"/>
              </w:rPr>
            </w:pPr>
            <w:r w:rsidRPr="00275CA1">
              <w:rPr>
                <w:b w:val="0"/>
              </w:rPr>
              <w:t>73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36613C" w:rsidRPr="00275CA1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75CA1">
              <w:t>409356.81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6613C" w:rsidRPr="00275CA1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75CA1">
              <w:t>1576718.90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275CA1" w:rsidRDefault="0036613C" w:rsidP="00770F35">
            <w:pPr>
              <w:pStyle w:val="af6"/>
              <w:rPr>
                <w:b w:val="0"/>
              </w:rPr>
            </w:pPr>
            <w:r w:rsidRPr="00275CA1">
              <w:rPr>
                <w:b w:val="0"/>
              </w:rPr>
              <w:t>74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36613C" w:rsidRPr="00275CA1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75CA1">
              <w:t>409310.17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6613C" w:rsidRPr="00275CA1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75CA1">
              <w:t>1576729.23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275CA1" w:rsidRDefault="0036613C" w:rsidP="00770F35">
            <w:pPr>
              <w:pStyle w:val="af6"/>
              <w:rPr>
                <w:b w:val="0"/>
              </w:rPr>
            </w:pPr>
            <w:r w:rsidRPr="00275CA1">
              <w:rPr>
                <w:b w:val="0"/>
              </w:rPr>
              <w:t>18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275CA1" w:rsidRDefault="0036613C" w:rsidP="00770F35">
            <w:pPr>
              <w:pStyle w:val="af6"/>
              <w:rPr>
                <w:b w:val="0"/>
              </w:rPr>
            </w:pPr>
            <w:r w:rsidRPr="00275CA1">
              <w:rPr>
                <w:b w:val="0"/>
              </w:rPr>
              <w:t>409302.85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275CA1" w:rsidRDefault="0036613C" w:rsidP="00770F35">
            <w:pPr>
              <w:pStyle w:val="af6"/>
              <w:rPr>
                <w:b w:val="0"/>
              </w:rPr>
            </w:pPr>
            <w:r w:rsidRPr="00275CA1">
              <w:rPr>
                <w:b w:val="0"/>
              </w:rPr>
              <w:t>1576678.70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275CA1" w:rsidRDefault="0036613C" w:rsidP="00770F35">
            <w:pPr>
              <w:pStyle w:val="af6"/>
              <w:rPr>
                <w:b w:val="0"/>
              </w:rPr>
            </w:pPr>
            <w:r w:rsidRPr="00275CA1">
              <w:rPr>
                <w:b w:val="0"/>
              </w:rPr>
              <w:t>17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275CA1" w:rsidRDefault="0036613C" w:rsidP="00770F35">
            <w:pPr>
              <w:pStyle w:val="af6"/>
              <w:rPr>
                <w:b w:val="0"/>
              </w:rPr>
            </w:pPr>
            <w:r w:rsidRPr="00275CA1">
              <w:rPr>
                <w:b w:val="0"/>
              </w:rPr>
              <w:t>409299.12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275CA1" w:rsidRDefault="0036613C" w:rsidP="00770F35">
            <w:pPr>
              <w:pStyle w:val="af6"/>
              <w:rPr>
                <w:b w:val="0"/>
              </w:rPr>
            </w:pPr>
            <w:r w:rsidRPr="00275CA1">
              <w:rPr>
                <w:b w:val="0"/>
              </w:rPr>
              <w:t>1576652.91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275CA1" w:rsidRDefault="0036613C" w:rsidP="00770F35">
            <w:pPr>
              <w:pStyle w:val="af6"/>
              <w:rPr>
                <w:b w:val="0"/>
              </w:rPr>
            </w:pPr>
            <w:r w:rsidRPr="00275CA1">
              <w:rPr>
                <w:b w:val="0"/>
              </w:rPr>
              <w:t>14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275CA1" w:rsidRDefault="0036613C" w:rsidP="00770F35">
            <w:pPr>
              <w:pStyle w:val="af6"/>
              <w:rPr>
                <w:b w:val="0"/>
              </w:rPr>
            </w:pPr>
            <w:r w:rsidRPr="00275CA1">
              <w:rPr>
                <w:b w:val="0"/>
              </w:rPr>
              <w:t>409295.41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275CA1" w:rsidRDefault="0036613C" w:rsidP="00770F35">
            <w:pPr>
              <w:pStyle w:val="af6"/>
              <w:rPr>
                <w:b w:val="0"/>
              </w:rPr>
            </w:pPr>
            <w:r w:rsidRPr="00275CA1">
              <w:rPr>
                <w:b w:val="0"/>
              </w:rPr>
              <w:t>1576627.28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409291.61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1576600.80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9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409287.64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1576573.53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409283.68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1576546.30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  <w:r w:rsidRPr="00E4702D">
              <w:t>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  <w:r w:rsidRPr="00E4702D">
              <w:t>409280.00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  <w:r w:rsidRPr="00E4702D">
              <w:t>1576520.83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25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409264.88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1576521.16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24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409271.48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1576566.96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26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409277.04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1576605.56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30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409282.60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1576644.16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31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409287.89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1576680.90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75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409295.32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1576732.51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76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409267.10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1576738.76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77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409244.31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1576743.80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78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409237.35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1576739.02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37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409229.87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1576689.69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36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409224.22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1576652.76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35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409218.41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1576614.20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34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409212.56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1576575.64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33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409210.84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1576564.30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22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409243.65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1576524.22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  <w:r w:rsidRPr="00E4702D">
              <w:t>21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409257.73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1576507.02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  <w:r w:rsidRPr="00E4702D">
              <w:t>20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409263.20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1576509.50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64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409360.81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1576733.38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65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409371.54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1576775.01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68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409385.94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1576830.88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69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409406.10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1576909.08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70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409402.10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1576913.85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71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409336.47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1576909.00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67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409327.18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1576844.36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66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409318.94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1576787.08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63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409312.75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1576744.02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38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409258.54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1576756.01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39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409297.90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1576747.30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40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409302.25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1576778.10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43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409306.38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1576807.40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44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409309.90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1576832.27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49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409314.07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1576861.82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50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409318.24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1576891.35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54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409320.75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1576909.07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53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409312.40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1576933.98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55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409304.05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1576958.89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56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409298.19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1576960.07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57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409282.90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1576942.58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58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409259.11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1576923.25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59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409237.47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1576905.66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60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409235.26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1576896.40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61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409242.71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1576879.71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62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409258.91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6613C" w:rsidRPr="00E4702D" w:rsidRDefault="0036613C" w:rsidP="00770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4702D">
              <w:t>1576843.43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46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409260.95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1576835.07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47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409265.81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1576815.16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42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409265.50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1576812.64</w:t>
            </w:r>
          </w:p>
        </w:tc>
      </w:tr>
      <w:tr w:rsidR="0036613C" w:rsidRPr="00E4702D" w:rsidTr="00770F35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41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409261.95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C" w:rsidRPr="00E4702D" w:rsidRDefault="0036613C" w:rsidP="00770F35">
            <w:pPr>
              <w:pStyle w:val="af6"/>
              <w:rPr>
                <w:b w:val="0"/>
              </w:rPr>
            </w:pPr>
            <w:r w:rsidRPr="00E4702D">
              <w:rPr>
                <w:b w:val="0"/>
              </w:rPr>
              <w:t>1576783.80</w:t>
            </w:r>
          </w:p>
        </w:tc>
      </w:tr>
    </w:tbl>
    <w:p w:rsidR="0036613C" w:rsidRPr="00E4702D" w:rsidRDefault="0036613C" w:rsidP="0036613C">
      <w:pPr>
        <w:tabs>
          <w:tab w:val="left" w:pos="284"/>
        </w:tabs>
        <w:rPr>
          <w:b/>
        </w:rPr>
      </w:pPr>
    </w:p>
    <w:p w:rsidR="0036613C" w:rsidRDefault="0036613C" w:rsidP="00516999">
      <w:pPr>
        <w:tabs>
          <w:tab w:val="left" w:pos="3060"/>
        </w:tabs>
        <w:sectPr w:rsidR="0036613C" w:rsidSect="0036613C">
          <w:pgSz w:w="16838" w:h="11906" w:orient="landscape"/>
          <w:pgMar w:top="709" w:right="1134" w:bottom="1418" w:left="1134" w:header="709" w:footer="709" w:gutter="0"/>
          <w:cols w:space="708"/>
          <w:titlePg/>
          <w:docGrid w:linePitch="360"/>
        </w:sectPr>
      </w:pPr>
    </w:p>
    <w:p w:rsidR="0036613C" w:rsidRPr="0036613C" w:rsidRDefault="0036613C" w:rsidP="0036613C">
      <w:pPr>
        <w:tabs>
          <w:tab w:val="left" w:pos="3060"/>
        </w:tabs>
        <w:jc w:val="center"/>
        <w:rPr>
          <w:color w:val="A6A6A6" w:themeColor="background1" w:themeShade="A6"/>
        </w:rPr>
        <w:sectPr w:rsidR="0036613C" w:rsidRPr="0036613C" w:rsidSect="0036613C">
          <w:pgSz w:w="16838" w:h="11906" w:orient="landscape"/>
          <w:pgMar w:top="709" w:right="1134" w:bottom="1418" w:left="1134" w:header="709" w:footer="709" w:gutter="0"/>
          <w:cols w:space="708"/>
          <w:titlePg/>
          <w:docGrid w:linePitch="360"/>
        </w:sectPr>
      </w:pPr>
      <w:r w:rsidRPr="0036613C">
        <w:rPr>
          <w:noProof/>
          <w:color w:val="A6A6A6" w:themeColor="background1" w:themeShade="A6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-387531</wp:posOffset>
            </wp:positionH>
            <wp:positionV relativeFrom="paragraph">
              <wp:posOffset>688431</wp:posOffset>
            </wp:positionV>
            <wp:extent cx="10247720" cy="5120640"/>
            <wp:effectExtent l="19050" t="0" r="1180" b="0"/>
            <wp:wrapNone/>
            <wp:docPr id="2" name="Рисунок 1" descr="ПМТ Красноармейский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МТ Красноармейский-22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47720" cy="5120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53D7">
        <w:rPr>
          <w:color w:val="A6A6A6" w:themeColor="background1" w:themeShade="A6"/>
        </w:rPr>
        <w:t>2</w:t>
      </w:r>
    </w:p>
    <w:bookmarkEnd w:id="0"/>
    <w:bookmarkEnd w:id="1"/>
    <w:bookmarkEnd w:id="2"/>
    <w:bookmarkEnd w:id="3"/>
    <w:bookmarkEnd w:id="4"/>
    <w:bookmarkEnd w:id="5"/>
    <w:bookmarkEnd w:id="6"/>
    <w:p w:rsidR="00A5618F" w:rsidRPr="000353D7" w:rsidRDefault="00A5618F" w:rsidP="0036613C">
      <w:pPr>
        <w:rPr>
          <w:sz w:val="2"/>
          <w:szCs w:val="2"/>
        </w:rPr>
      </w:pPr>
    </w:p>
    <w:sectPr w:rsidR="00A5618F" w:rsidRPr="000353D7" w:rsidSect="0036613C">
      <w:pgSz w:w="16838" w:h="11906" w:orient="landscape"/>
      <w:pgMar w:top="709" w:right="1134" w:bottom="141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67F7" w:rsidRDefault="00A867F7" w:rsidP="0098126E">
      <w:r>
        <w:separator/>
      </w:r>
    </w:p>
  </w:endnote>
  <w:endnote w:type="continuationSeparator" w:id="1">
    <w:p w:rsidR="00A867F7" w:rsidRDefault="00A867F7" w:rsidP="009812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A4E" w:rsidRDefault="004E62C3" w:rsidP="00034AA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F1A4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11121">
      <w:rPr>
        <w:rStyle w:val="a7"/>
        <w:noProof/>
      </w:rPr>
      <w:t>4</w:t>
    </w:r>
    <w:r>
      <w:rPr>
        <w:rStyle w:val="a7"/>
      </w:rPr>
      <w:fldChar w:fldCharType="end"/>
    </w:r>
  </w:p>
  <w:p w:rsidR="004F1A4E" w:rsidRDefault="004F1A4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A4E" w:rsidRDefault="004F1A4E" w:rsidP="00176264">
    <w:pPr>
      <w:pStyle w:val="a5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A4E" w:rsidRDefault="004F1A4E">
    <w:pPr>
      <w:pStyle w:val="a5"/>
      <w:jc w:val="center"/>
    </w:pPr>
  </w:p>
  <w:p w:rsidR="004F1A4E" w:rsidRDefault="004F1A4E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A4E" w:rsidRDefault="004E62C3" w:rsidP="00034AA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F1A4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11121">
      <w:rPr>
        <w:rStyle w:val="a7"/>
        <w:noProof/>
      </w:rPr>
      <w:t>8</w:t>
    </w:r>
    <w:r>
      <w:rPr>
        <w:rStyle w:val="a7"/>
      </w:rPr>
      <w:fldChar w:fldCharType="end"/>
    </w:r>
  </w:p>
  <w:p w:rsidR="004F1A4E" w:rsidRDefault="004F1A4E">
    <w:pPr>
      <w:pStyle w:val="a5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A4E" w:rsidRDefault="004F1A4E">
    <w:pPr>
      <w:pStyle w:val="a5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A4E" w:rsidRDefault="004F1A4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67F7" w:rsidRDefault="00A867F7" w:rsidP="0098126E">
      <w:r>
        <w:separator/>
      </w:r>
    </w:p>
  </w:footnote>
  <w:footnote w:type="continuationSeparator" w:id="1">
    <w:p w:rsidR="00A867F7" w:rsidRDefault="00A867F7" w:rsidP="009812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79970"/>
      <w:docPartObj>
        <w:docPartGallery w:val="Page Numbers (Top of Page)"/>
        <w:docPartUnique/>
      </w:docPartObj>
    </w:sdtPr>
    <w:sdtContent>
      <w:p w:rsidR="00E11121" w:rsidRDefault="004E62C3">
        <w:pPr>
          <w:pStyle w:val="af1"/>
          <w:jc w:val="center"/>
        </w:pPr>
        <w:fldSimple w:instr=" PAGE   \* MERGEFORMAT ">
          <w:r w:rsidR="000353D7">
            <w:rPr>
              <w:noProof/>
            </w:rPr>
            <w:t>2</w:t>
          </w:r>
        </w:fldSimple>
      </w:p>
    </w:sdtContent>
  </w:sdt>
  <w:p w:rsidR="00E11121" w:rsidRDefault="00E11121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264" w:rsidRDefault="00176264">
    <w:pPr>
      <w:pStyle w:val="af1"/>
      <w:jc w:val="center"/>
    </w:pPr>
  </w:p>
  <w:p w:rsidR="00176264" w:rsidRDefault="00176264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19"/>
    <w:multiLevelType w:val="multilevel"/>
    <w:tmpl w:val="0000089C"/>
    <w:lvl w:ilvl="0">
      <w:numFmt w:val="bullet"/>
      <w:lvlText w:val="-"/>
      <w:lvlJc w:val="left"/>
      <w:pPr>
        <w:ind w:left="732" w:hanging="164"/>
      </w:pPr>
      <w:rPr>
        <w:rFonts w:ascii="Times New Roman" w:hAnsi="Times New Roman"/>
        <w:b w:val="0"/>
        <w:sz w:val="28"/>
      </w:rPr>
    </w:lvl>
    <w:lvl w:ilvl="1">
      <w:numFmt w:val="bullet"/>
      <w:lvlText w:val="-"/>
      <w:lvlJc w:val="left"/>
      <w:pPr>
        <w:ind w:left="732" w:hanging="164"/>
      </w:pPr>
      <w:rPr>
        <w:rFonts w:ascii="Times New Roman" w:hAnsi="Times New Roman"/>
        <w:b w:val="0"/>
        <w:sz w:val="28"/>
      </w:rPr>
    </w:lvl>
    <w:lvl w:ilvl="2">
      <w:numFmt w:val="bullet"/>
      <w:lvlText w:val="•"/>
      <w:lvlJc w:val="left"/>
      <w:pPr>
        <w:ind w:left="732" w:firstLine="0"/>
      </w:pPr>
    </w:lvl>
    <w:lvl w:ilvl="3">
      <w:numFmt w:val="bullet"/>
      <w:lvlText w:val="•"/>
      <w:lvlJc w:val="left"/>
      <w:pPr>
        <w:ind w:left="732" w:firstLine="0"/>
      </w:pPr>
    </w:lvl>
    <w:lvl w:ilvl="4">
      <w:numFmt w:val="bullet"/>
      <w:lvlText w:val="•"/>
      <w:lvlJc w:val="left"/>
      <w:pPr>
        <w:ind w:left="732" w:firstLine="0"/>
      </w:pPr>
    </w:lvl>
    <w:lvl w:ilvl="5">
      <w:numFmt w:val="bullet"/>
      <w:lvlText w:val="•"/>
      <w:lvlJc w:val="left"/>
      <w:pPr>
        <w:ind w:left="732" w:firstLine="0"/>
      </w:pPr>
    </w:lvl>
    <w:lvl w:ilvl="6">
      <w:numFmt w:val="bullet"/>
      <w:lvlText w:val="•"/>
      <w:lvlJc w:val="left"/>
      <w:pPr>
        <w:ind w:left="732" w:firstLine="0"/>
      </w:pPr>
    </w:lvl>
    <w:lvl w:ilvl="7">
      <w:numFmt w:val="bullet"/>
      <w:lvlText w:val="•"/>
      <w:lvlJc w:val="left"/>
      <w:pPr>
        <w:ind w:left="732" w:firstLine="0"/>
      </w:pPr>
    </w:lvl>
    <w:lvl w:ilvl="8">
      <w:numFmt w:val="bullet"/>
      <w:lvlText w:val="•"/>
      <w:lvlJc w:val="left"/>
      <w:pPr>
        <w:ind w:left="732" w:firstLine="0"/>
      </w:pPr>
    </w:lvl>
  </w:abstractNum>
  <w:abstractNum w:abstractNumId="1">
    <w:nsid w:val="0000041A"/>
    <w:multiLevelType w:val="multilevel"/>
    <w:tmpl w:val="0000089D"/>
    <w:lvl w:ilvl="0">
      <w:numFmt w:val="bullet"/>
      <w:lvlText w:val="•"/>
      <w:lvlJc w:val="left"/>
      <w:pPr>
        <w:ind w:left="0" w:hanging="516"/>
      </w:pPr>
      <w:rPr>
        <w:rFonts w:ascii="Times New Roman" w:hAnsi="Times New Roman"/>
        <w:b w:val="0"/>
        <w:sz w:val="28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2">
    <w:nsid w:val="03602FA2"/>
    <w:multiLevelType w:val="hybridMultilevel"/>
    <w:tmpl w:val="51D25FE4"/>
    <w:lvl w:ilvl="0" w:tplc="AE10101E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E6F7CDD"/>
    <w:multiLevelType w:val="hybridMultilevel"/>
    <w:tmpl w:val="E6F84D58"/>
    <w:lvl w:ilvl="0" w:tplc="AE10101E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E8D4494"/>
    <w:multiLevelType w:val="hybridMultilevel"/>
    <w:tmpl w:val="6C6A8B74"/>
    <w:lvl w:ilvl="0" w:tplc="49141B9A">
      <w:start w:val="1"/>
      <w:numFmt w:val="bullet"/>
      <w:lvlText w:val=""/>
      <w:lvlJc w:val="left"/>
      <w:pPr>
        <w:ind w:left="11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5">
    <w:nsid w:val="20F20A24"/>
    <w:multiLevelType w:val="hybridMultilevel"/>
    <w:tmpl w:val="9B465976"/>
    <w:lvl w:ilvl="0" w:tplc="88EEB6C6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8065D7"/>
    <w:multiLevelType w:val="hybridMultilevel"/>
    <w:tmpl w:val="893C4668"/>
    <w:lvl w:ilvl="0" w:tplc="AE10101E">
      <w:start w:val="1"/>
      <w:numFmt w:val="bullet"/>
      <w:lvlText w:val="–"/>
      <w:lvlJc w:val="left"/>
      <w:pPr>
        <w:ind w:left="588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608" w:hanging="360"/>
      </w:pPr>
    </w:lvl>
    <w:lvl w:ilvl="2" w:tplc="0419001B" w:tentative="1">
      <w:start w:val="1"/>
      <w:numFmt w:val="lowerRoman"/>
      <w:lvlText w:val="%3."/>
      <w:lvlJc w:val="right"/>
      <w:pPr>
        <w:ind w:left="7328" w:hanging="180"/>
      </w:pPr>
    </w:lvl>
    <w:lvl w:ilvl="3" w:tplc="0419000F" w:tentative="1">
      <w:start w:val="1"/>
      <w:numFmt w:val="decimal"/>
      <w:lvlText w:val="%4."/>
      <w:lvlJc w:val="left"/>
      <w:pPr>
        <w:ind w:left="8048" w:hanging="360"/>
      </w:pPr>
    </w:lvl>
    <w:lvl w:ilvl="4" w:tplc="04190019" w:tentative="1">
      <w:start w:val="1"/>
      <w:numFmt w:val="lowerLetter"/>
      <w:lvlText w:val="%5."/>
      <w:lvlJc w:val="left"/>
      <w:pPr>
        <w:ind w:left="8768" w:hanging="360"/>
      </w:pPr>
    </w:lvl>
    <w:lvl w:ilvl="5" w:tplc="0419001B" w:tentative="1">
      <w:start w:val="1"/>
      <w:numFmt w:val="lowerRoman"/>
      <w:lvlText w:val="%6."/>
      <w:lvlJc w:val="right"/>
      <w:pPr>
        <w:ind w:left="9488" w:hanging="180"/>
      </w:pPr>
    </w:lvl>
    <w:lvl w:ilvl="6" w:tplc="0419000F" w:tentative="1">
      <w:start w:val="1"/>
      <w:numFmt w:val="decimal"/>
      <w:lvlText w:val="%7."/>
      <w:lvlJc w:val="left"/>
      <w:pPr>
        <w:ind w:left="10208" w:hanging="360"/>
      </w:pPr>
    </w:lvl>
    <w:lvl w:ilvl="7" w:tplc="04190019" w:tentative="1">
      <w:start w:val="1"/>
      <w:numFmt w:val="lowerLetter"/>
      <w:lvlText w:val="%8."/>
      <w:lvlJc w:val="left"/>
      <w:pPr>
        <w:ind w:left="10928" w:hanging="360"/>
      </w:pPr>
    </w:lvl>
    <w:lvl w:ilvl="8" w:tplc="0419001B" w:tentative="1">
      <w:start w:val="1"/>
      <w:numFmt w:val="lowerRoman"/>
      <w:lvlText w:val="%9."/>
      <w:lvlJc w:val="right"/>
      <w:pPr>
        <w:ind w:left="11648" w:hanging="180"/>
      </w:pPr>
    </w:lvl>
  </w:abstractNum>
  <w:abstractNum w:abstractNumId="7">
    <w:nsid w:val="2E1E67CF"/>
    <w:multiLevelType w:val="hybridMultilevel"/>
    <w:tmpl w:val="88801CB0"/>
    <w:lvl w:ilvl="0" w:tplc="49141B9A">
      <w:start w:val="1"/>
      <w:numFmt w:val="bullet"/>
      <w:lvlText w:val="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D7F0BE7E">
      <w:start w:val="1"/>
      <w:numFmt w:val="bullet"/>
      <w:lvlText w:val=""/>
      <w:lvlJc w:val="left"/>
      <w:pPr>
        <w:tabs>
          <w:tab w:val="num" w:pos="907"/>
        </w:tabs>
        <w:ind w:left="0" w:firstLine="567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7E492F"/>
    <w:multiLevelType w:val="hybridMultilevel"/>
    <w:tmpl w:val="7452EB88"/>
    <w:lvl w:ilvl="0" w:tplc="5BA8C564">
      <w:start w:val="1"/>
      <w:numFmt w:val="decimal"/>
      <w:lvlText w:val="%1."/>
      <w:lvlJc w:val="left"/>
      <w:pPr>
        <w:ind w:left="1002" w:hanging="4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3F451A5"/>
    <w:multiLevelType w:val="multilevel"/>
    <w:tmpl w:val="2CE23260"/>
    <w:lvl w:ilvl="0">
      <w:start w:val="1"/>
      <w:numFmt w:val="decimal"/>
      <w:lvlText w:val="%1."/>
      <w:lvlJc w:val="left"/>
      <w:pPr>
        <w:ind w:left="1594" w:hanging="8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5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5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2160"/>
      </w:pPr>
      <w:rPr>
        <w:rFonts w:hint="default"/>
      </w:rPr>
    </w:lvl>
  </w:abstractNum>
  <w:abstractNum w:abstractNumId="10">
    <w:nsid w:val="36995716"/>
    <w:multiLevelType w:val="hybridMultilevel"/>
    <w:tmpl w:val="2D64AE74"/>
    <w:lvl w:ilvl="0" w:tplc="97B6C2EA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3CA94D66"/>
    <w:multiLevelType w:val="hybridMultilevel"/>
    <w:tmpl w:val="7158B34C"/>
    <w:lvl w:ilvl="0" w:tplc="ED94C7C0">
      <w:start w:val="1"/>
      <w:numFmt w:val="bullet"/>
      <w:lvlText w:val="–"/>
      <w:lvlJc w:val="left"/>
      <w:pPr>
        <w:ind w:left="9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12">
    <w:nsid w:val="3F3C2E8A"/>
    <w:multiLevelType w:val="multilevel"/>
    <w:tmpl w:val="5928AC7A"/>
    <w:lvl w:ilvl="0">
      <w:start w:val="1"/>
      <w:numFmt w:val="decimal"/>
      <w:pStyle w:val="a"/>
      <w:suff w:val="space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3">
    <w:nsid w:val="47042428"/>
    <w:multiLevelType w:val="hybridMultilevel"/>
    <w:tmpl w:val="85F8251A"/>
    <w:lvl w:ilvl="0" w:tplc="AE10101E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D4A5C64"/>
    <w:multiLevelType w:val="hybridMultilevel"/>
    <w:tmpl w:val="7F5C6B42"/>
    <w:lvl w:ilvl="0" w:tplc="AE10101E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4AF7FD1"/>
    <w:multiLevelType w:val="hybridMultilevel"/>
    <w:tmpl w:val="6F7427BA"/>
    <w:lvl w:ilvl="0" w:tplc="AE10101E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59B50CF"/>
    <w:multiLevelType w:val="hybridMultilevel"/>
    <w:tmpl w:val="CC8A8840"/>
    <w:lvl w:ilvl="0" w:tplc="9B1630AA">
      <w:start w:val="1"/>
      <w:numFmt w:val="decimal"/>
      <w:suff w:val="space"/>
      <w:lvlText w:val="%1."/>
      <w:lvlJc w:val="left"/>
      <w:pPr>
        <w:ind w:left="57" w:hanging="5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B36162"/>
    <w:multiLevelType w:val="multilevel"/>
    <w:tmpl w:val="5CF490EA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>
    <w:nsid w:val="5E94257D"/>
    <w:multiLevelType w:val="multilevel"/>
    <w:tmpl w:val="5CF490EA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>
    <w:nsid w:val="66DC5527"/>
    <w:multiLevelType w:val="hybridMultilevel"/>
    <w:tmpl w:val="46FEFD88"/>
    <w:lvl w:ilvl="0" w:tplc="D0F02D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C88E9D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</w:rPr>
    </w:lvl>
    <w:lvl w:ilvl="2" w:tplc="0419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i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9133C9A"/>
    <w:multiLevelType w:val="multilevel"/>
    <w:tmpl w:val="47529F46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>
    <w:nsid w:val="713A0CEA"/>
    <w:multiLevelType w:val="hybridMultilevel"/>
    <w:tmpl w:val="2FDC6B68"/>
    <w:lvl w:ilvl="0" w:tplc="AE10101E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7"/>
  </w:num>
  <w:num w:numId="4">
    <w:abstractNumId w:val="8"/>
  </w:num>
  <w:num w:numId="5">
    <w:abstractNumId w:val="6"/>
  </w:num>
  <w:num w:numId="6">
    <w:abstractNumId w:val="4"/>
  </w:num>
  <w:num w:numId="7">
    <w:abstractNumId w:val="5"/>
  </w:num>
  <w:num w:numId="8">
    <w:abstractNumId w:val="14"/>
  </w:num>
  <w:num w:numId="9">
    <w:abstractNumId w:val="11"/>
  </w:num>
  <w:num w:numId="10">
    <w:abstractNumId w:val="21"/>
  </w:num>
  <w:num w:numId="11">
    <w:abstractNumId w:val="16"/>
  </w:num>
  <w:num w:numId="12">
    <w:abstractNumId w:val="12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"/>
  </w:num>
  <w:num w:numId="16">
    <w:abstractNumId w:val="10"/>
  </w:num>
  <w:num w:numId="17">
    <w:abstractNumId w:val="18"/>
  </w:num>
  <w:num w:numId="18">
    <w:abstractNumId w:val="17"/>
  </w:num>
  <w:num w:numId="19">
    <w:abstractNumId w:val="20"/>
  </w:num>
  <w:num w:numId="20">
    <w:abstractNumId w:val="13"/>
  </w:num>
  <w:num w:numId="21">
    <w:abstractNumId w:val="15"/>
  </w:num>
  <w:num w:numId="22">
    <w:abstractNumId w:val="2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76EB"/>
    <w:rsid w:val="00014750"/>
    <w:rsid w:val="00014782"/>
    <w:rsid w:val="00015088"/>
    <w:rsid w:val="00021192"/>
    <w:rsid w:val="0002168B"/>
    <w:rsid w:val="0002242A"/>
    <w:rsid w:val="00024DB6"/>
    <w:rsid w:val="00030D30"/>
    <w:rsid w:val="00030F9A"/>
    <w:rsid w:val="00031284"/>
    <w:rsid w:val="00034AAF"/>
    <w:rsid w:val="000353D7"/>
    <w:rsid w:val="00037F0E"/>
    <w:rsid w:val="000524F3"/>
    <w:rsid w:val="00055A6C"/>
    <w:rsid w:val="00055EBA"/>
    <w:rsid w:val="0006385A"/>
    <w:rsid w:val="000656EE"/>
    <w:rsid w:val="00070344"/>
    <w:rsid w:val="00075370"/>
    <w:rsid w:val="000755D7"/>
    <w:rsid w:val="00075EA8"/>
    <w:rsid w:val="000766C7"/>
    <w:rsid w:val="00090A82"/>
    <w:rsid w:val="00091C1A"/>
    <w:rsid w:val="000928DE"/>
    <w:rsid w:val="00092EBE"/>
    <w:rsid w:val="00092F06"/>
    <w:rsid w:val="000A41BF"/>
    <w:rsid w:val="000A4266"/>
    <w:rsid w:val="000B070F"/>
    <w:rsid w:val="000B217A"/>
    <w:rsid w:val="000B3A27"/>
    <w:rsid w:val="000B40CC"/>
    <w:rsid w:val="000B49D5"/>
    <w:rsid w:val="000D3B68"/>
    <w:rsid w:val="000D6F6A"/>
    <w:rsid w:val="000D7A8B"/>
    <w:rsid w:val="000E0576"/>
    <w:rsid w:val="000E5AC4"/>
    <w:rsid w:val="000F3FDD"/>
    <w:rsid w:val="000F48FE"/>
    <w:rsid w:val="000F5A16"/>
    <w:rsid w:val="000F5D04"/>
    <w:rsid w:val="000F5D16"/>
    <w:rsid w:val="000F7616"/>
    <w:rsid w:val="000F7C1B"/>
    <w:rsid w:val="001010BF"/>
    <w:rsid w:val="00101F1C"/>
    <w:rsid w:val="0010546F"/>
    <w:rsid w:val="00107325"/>
    <w:rsid w:val="00110842"/>
    <w:rsid w:val="00121C4E"/>
    <w:rsid w:val="00124061"/>
    <w:rsid w:val="00124741"/>
    <w:rsid w:val="00125046"/>
    <w:rsid w:val="00125CD7"/>
    <w:rsid w:val="001329C2"/>
    <w:rsid w:val="00140113"/>
    <w:rsid w:val="00142C86"/>
    <w:rsid w:val="0014744B"/>
    <w:rsid w:val="001534B4"/>
    <w:rsid w:val="00153BB0"/>
    <w:rsid w:val="001577A6"/>
    <w:rsid w:val="00157922"/>
    <w:rsid w:val="00160637"/>
    <w:rsid w:val="00160828"/>
    <w:rsid w:val="001726B1"/>
    <w:rsid w:val="00173F1E"/>
    <w:rsid w:val="00176264"/>
    <w:rsid w:val="00182DA3"/>
    <w:rsid w:val="0018693C"/>
    <w:rsid w:val="00190827"/>
    <w:rsid w:val="001922E3"/>
    <w:rsid w:val="001977BA"/>
    <w:rsid w:val="001A061B"/>
    <w:rsid w:val="001A07B5"/>
    <w:rsid w:val="001B0D9D"/>
    <w:rsid w:val="001B41C2"/>
    <w:rsid w:val="001C00FC"/>
    <w:rsid w:val="001C3FC5"/>
    <w:rsid w:val="001C72A5"/>
    <w:rsid w:val="001C78EF"/>
    <w:rsid w:val="001D4E47"/>
    <w:rsid w:val="001D6154"/>
    <w:rsid w:val="001E2841"/>
    <w:rsid w:val="001E4BBF"/>
    <w:rsid w:val="0020639C"/>
    <w:rsid w:val="00214A50"/>
    <w:rsid w:val="00214ECC"/>
    <w:rsid w:val="002163B0"/>
    <w:rsid w:val="00220CA0"/>
    <w:rsid w:val="00227078"/>
    <w:rsid w:val="00245D47"/>
    <w:rsid w:val="0024626D"/>
    <w:rsid w:val="002479D1"/>
    <w:rsid w:val="00254B19"/>
    <w:rsid w:val="00255964"/>
    <w:rsid w:val="0025661D"/>
    <w:rsid w:val="00270E89"/>
    <w:rsid w:val="002733E8"/>
    <w:rsid w:val="002739E6"/>
    <w:rsid w:val="00274028"/>
    <w:rsid w:val="002906FD"/>
    <w:rsid w:val="002909CF"/>
    <w:rsid w:val="00293500"/>
    <w:rsid w:val="002A720A"/>
    <w:rsid w:val="002C5576"/>
    <w:rsid w:val="002C6A08"/>
    <w:rsid w:val="002D429E"/>
    <w:rsid w:val="002D57EC"/>
    <w:rsid w:val="002E2CD2"/>
    <w:rsid w:val="002F0565"/>
    <w:rsid w:val="002F0700"/>
    <w:rsid w:val="002F7AE8"/>
    <w:rsid w:val="003009B1"/>
    <w:rsid w:val="00301525"/>
    <w:rsid w:val="00313D6C"/>
    <w:rsid w:val="00317017"/>
    <w:rsid w:val="00326D58"/>
    <w:rsid w:val="00331ACB"/>
    <w:rsid w:val="0033632F"/>
    <w:rsid w:val="00342323"/>
    <w:rsid w:val="00342855"/>
    <w:rsid w:val="00346817"/>
    <w:rsid w:val="003473C3"/>
    <w:rsid w:val="00352042"/>
    <w:rsid w:val="00352638"/>
    <w:rsid w:val="00352834"/>
    <w:rsid w:val="00352C46"/>
    <w:rsid w:val="00353653"/>
    <w:rsid w:val="00355C90"/>
    <w:rsid w:val="00356F98"/>
    <w:rsid w:val="00360909"/>
    <w:rsid w:val="00361F20"/>
    <w:rsid w:val="00363B48"/>
    <w:rsid w:val="003650B6"/>
    <w:rsid w:val="0036613C"/>
    <w:rsid w:val="00366C1D"/>
    <w:rsid w:val="00366E8E"/>
    <w:rsid w:val="003679AB"/>
    <w:rsid w:val="003739E5"/>
    <w:rsid w:val="00375EF7"/>
    <w:rsid w:val="00375FE8"/>
    <w:rsid w:val="00381481"/>
    <w:rsid w:val="003819D5"/>
    <w:rsid w:val="00385AFE"/>
    <w:rsid w:val="00397314"/>
    <w:rsid w:val="003A0F8F"/>
    <w:rsid w:val="003A7AFF"/>
    <w:rsid w:val="003B307B"/>
    <w:rsid w:val="003B3EC8"/>
    <w:rsid w:val="003B6B57"/>
    <w:rsid w:val="003C4D57"/>
    <w:rsid w:val="003C7CF2"/>
    <w:rsid w:val="003D250F"/>
    <w:rsid w:val="003D2689"/>
    <w:rsid w:val="003E3A15"/>
    <w:rsid w:val="003E4154"/>
    <w:rsid w:val="003E5094"/>
    <w:rsid w:val="003E7A5B"/>
    <w:rsid w:val="003F0040"/>
    <w:rsid w:val="003F7C80"/>
    <w:rsid w:val="00403108"/>
    <w:rsid w:val="00406A84"/>
    <w:rsid w:val="00406F52"/>
    <w:rsid w:val="00406F80"/>
    <w:rsid w:val="00407981"/>
    <w:rsid w:val="00410CA3"/>
    <w:rsid w:val="004112BB"/>
    <w:rsid w:val="0042048A"/>
    <w:rsid w:val="00421E00"/>
    <w:rsid w:val="00422272"/>
    <w:rsid w:val="00423749"/>
    <w:rsid w:val="00424736"/>
    <w:rsid w:val="00427172"/>
    <w:rsid w:val="00440022"/>
    <w:rsid w:val="00443027"/>
    <w:rsid w:val="004477BB"/>
    <w:rsid w:val="00447F0E"/>
    <w:rsid w:val="00453B79"/>
    <w:rsid w:val="00454738"/>
    <w:rsid w:val="004576EB"/>
    <w:rsid w:val="004616F0"/>
    <w:rsid w:val="00463004"/>
    <w:rsid w:val="004707CF"/>
    <w:rsid w:val="00483331"/>
    <w:rsid w:val="0049255A"/>
    <w:rsid w:val="00493B12"/>
    <w:rsid w:val="00497D38"/>
    <w:rsid w:val="004A2515"/>
    <w:rsid w:val="004A2A06"/>
    <w:rsid w:val="004A6B22"/>
    <w:rsid w:val="004B4400"/>
    <w:rsid w:val="004C17C9"/>
    <w:rsid w:val="004C2431"/>
    <w:rsid w:val="004C7529"/>
    <w:rsid w:val="004C7657"/>
    <w:rsid w:val="004C76FD"/>
    <w:rsid w:val="004D4057"/>
    <w:rsid w:val="004D5629"/>
    <w:rsid w:val="004D6915"/>
    <w:rsid w:val="004D6E17"/>
    <w:rsid w:val="004E012D"/>
    <w:rsid w:val="004E3824"/>
    <w:rsid w:val="004E62C3"/>
    <w:rsid w:val="004E65B4"/>
    <w:rsid w:val="004F1A4E"/>
    <w:rsid w:val="004F2C81"/>
    <w:rsid w:val="004F3B5C"/>
    <w:rsid w:val="004F40DA"/>
    <w:rsid w:val="0050086D"/>
    <w:rsid w:val="00507958"/>
    <w:rsid w:val="00510533"/>
    <w:rsid w:val="00516999"/>
    <w:rsid w:val="00530335"/>
    <w:rsid w:val="00531C00"/>
    <w:rsid w:val="00541F06"/>
    <w:rsid w:val="00542B46"/>
    <w:rsid w:val="00544163"/>
    <w:rsid w:val="0054790E"/>
    <w:rsid w:val="00553C50"/>
    <w:rsid w:val="0056098C"/>
    <w:rsid w:val="00561E57"/>
    <w:rsid w:val="00565F77"/>
    <w:rsid w:val="00576B3C"/>
    <w:rsid w:val="00577B03"/>
    <w:rsid w:val="0058060A"/>
    <w:rsid w:val="005825F8"/>
    <w:rsid w:val="005832B4"/>
    <w:rsid w:val="00584ADC"/>
    <w:rsid w:val="0059213F"/>
    <w:rsid w:val="00594D82"/>
    <w:rsid w:val="00597093"/>
    <w:rsid w:val="005A51CD"/>
    <w:rsid w:val="005A5B98"/>
    <w:rsid w:val="005A7401"/>
    <w:rsid w:val="005B1EDC"/>
    <w:rsid w:val="005B5711"/>
    <w:rsid w:val="005B5E75"/>
    <w:rsid w:val="005B6F9F"/>
    <w:rsid w:val="005C2753"/>
    <w:rsid w:val="005C34A4"/>
    <w:rsid w:val="005C4A0B"/>
    <w:rsid w:val="005D18B9"/>
    <w:rsid w:val="005D2C81"/>
    <w:rsid w:val="005E7305"/>
    <w:rsid w:val="005F6DDD"/>
    <w:rsid w:val="00603624"/>
    <w:rsid w:val="0061546B"/>
    <w:rsid w:val="006204A1"/>
    <w:rsid w:val="006215C3"/>
    <w:rsid w:val="006219E9"/>
    <w:rsid w:val="00625115"/>
    <w:rsid w:val="00634555"/>
    <w:rsid w:val="0063540A"/>
    <w:rsid w:val="006366EE"/>
    <w:rsid w:val="00637261"/>
    <w:rsid w:val="00641F2F"/>
    <w:rsid w:val="006427C1"/>
    <w:rsid w:val="006505B0"/>
    <w:rsid w:val="006534EF"/>
    <w:rsid w:val="006559F7"/>
    <w:rsid w:val="00660ADF"/>
    <w:rsid w:val="0066422F"/>
    <w:rsid w:val="006708E8"/>
    <w:rsid w:val="00670A61"/>
    <w:rsid w:val="00670AF4"/>
    <w:rsid w:val="00671A22"/>
    <w:rsid w:val="0067617E"/>
    <w:rsid w:val="00680771"/>
    <w:rsid w:val="0069339B"/>
    <w:rsid w:val="00697DB6"/>
    <w:rsid w:val="006A62FE"/>
    <w:rsid w:val="006A7CF7"/>
    <w:rsid w:val="006B38D3"/>
    <w:rsid w:val="006C0CF0"/>
    <w:rsid w:val="006C249D"/>
    <w:rsid w:val="006C2A18"/>
    <w:rsid w:val="006D1D5B"/>
    <w:rsid w:val="006E2764"/>
    <w:rsid w:val="006E49DF"/>
    <w:rsid w:val="006E5899"/>
    <w:rsid w:val="006E58C4"/>
    <w:rsid w:val="006E5926"/>
    <w:rsid w:val="006F677C"/>
    <w:rsid w:val="00702C0B"/>
    <w:rsid w:val="007047DC"/>
    <w:rsid w:val="00705DD1"/>
    <w:rsid w:val="00714636"/>
    <w:rsid w:val="00723A12"/>
    <w:rsid w:val="00727343"/>
    <w:rsid w:val="0073056A"/>
    <w:rsid w:val="00734487"/>
    <w:rsid w:val="007406B6"/>
    <w:rsid w:val="00743A8D"/>
    <w:rsid w:val="00744897"/>
    <w:rsid w:val="00746263"/>
    <w:rsid w:val="00747FA4"/>
    <w:rsid w:val="00751523"/>
    <w:rsid w:val="00756D8D"/>
    <w:rsid w:val="007666FA"/>
    <w:rsid w:val="007674B2"/>
    <w:rsid w:val="00770F47"/>
    <w:rsid w:val="00773113"/>
    <w:rsid w:val="007755F9"/>
    <w:rsid w:val="00777AA0"/>
    <w:rsid w:val="00786ACF"/>
    <w:rsid w:val="0079500D"/>
    <w:rsid w:val="007956AD"/>
    <w:rsid w:val="00795EC1"/>
    <w:rsid w:val="007B7F9D"/>
    <w:rsid w:val="007C2145"/>
    <w:rsid w:val="007C2DB6"/>
    <w:rsid w:val="007C428E"/>
    <w:rsid w:val="007C4F72"/>
    <w:rsid w:val="007D0969"/>
    <w:rsid w:val="007D1A39"/>
    <w:rsid w:val="007D33A8"/>
    <w:rsid w:val="007D3985"/>
    <w:rsid w:val="007D40EF"/>
    <w:rsid w:val="007D7265"/>
    <w:rsid w:val="007E0414"/>
    <w:rsid w:val="007E4505"/>
    <w:rsid w:val="007E57FD"/>
    <w:rsid w:val="007E6C21"/>
    <w:rsid w:val="007F08B4"/>
    <w:rsid w:val="007F2D72"/>
    <w:rsid w:val="0080198D"/>
    <w:rsid w:val="00810697"/>
    <w:rsid w:val="0081370C"/>
    <w:rsid w:val="0081650C"/>
    <w:rsid w:val="00822930"/>
    <w:rsid w:val="00822DA5"/>
    <w:rsid w:val="00827F3F"/>
    <w:rsid w:val="00831441"/>
    <w:rsid w:val="008329A9"/>
    <w:rsid w:val="008374B2"/>
    <w:rsid w:val="00837F17"/>
    <w:rsid w:val="00840000"/>
    <w:rsid w:val="00840F59"/>
    <w:rsid w:val="0084179B"/>
    <w:rsid w:val="00841D46"/>
    <w:rsid w:val="00845546"/>
    <w:rsid w:val="008458F7"/>
    <w:rsid w:val="00850026"/>
    <w:rsid w:val="008501C1"/>
    <w:rsid w:val="00853029"/>
    <w:rsid w:val="00860EC3"/>
    <w:rsid w:val="0086192E"/>
    <w:rsid w:val="0087344A"/>
    <w:rsid w:val="00880871"/>
    <w:rsid w:val="00894EAB"/>
    <w:rsid w:val="008969BB"/>
    <w:rsid w:val="008A0B33"/>
    <w:rsid w:val="008A2B66"/>
    <w:rsid w:val="008A5419"/>
    <w:rsid w:val="008C0A88"/>
    <w:rsid w:val="008C2218"/>
    <w:rsid w:val="008C2980"/>
    <w:rsid w:val="008C6CBF"/>
    <w:rsid w:val="008E643F"/>
    <w:rsid w:val="008F037A"/>
    <w:rsid w:val="008F4C91"/>
    <w:rsid w:val="008F5AD8"/>
    <w:rsid w:val="008F63E2"/>
    <w:rsid w:val="008F655E"/>
    <w:rsid w:val="00900B23"/>
    <w:rsid w:val="00901DB9"/>
    <w:rsid w:val="009045DD"/>
    <w:rsid w:val="00911339"/>
    <w:rsid w:val="00914582"/>
    <w:rsid w:val="009165E3"/>
    <w:rsid w:val="00920032"/>
    <w:rsid w:val="00924AAE"/>
    <w:rsid w:val="009250DA"/>
    <w:rsid w:val="00927B93"/>
    <w:rsid w:val="00930318"/>
    <w:rsid w:val="00934150"/>
    <w:rsid w:val="009352AD"/>
    <w:rsid w:val="00935401"/>
    <w:rsid w:val="009378C3"/>
    <w:rsid w:val="00944D4E"/>
    <w:rsid w:val="00952E44"/>
    <w:rsid w:val="009546B9"/>
    <w:rsid w:val="00955991"/>
    <w:rsid w:val="00967763"/>
    <w:rsid w:val="009764F0"/>
    <w:rsid w:val="0098126E"/>
    <w:rsid w:val="00981F91"/>
    <w:rsid w:val="00983DFC"/>
    <w:rsid w:val="009901A3"/>
    <w:rsid w:val="0099374A"/>
    <w:rsid w:val="00995BEC"/>
    <w:rsid w:val="009A4DA7"/>
    <w:rsid w:val="009A4F24"/>
    <w:rsid w:val="009A5C11"/>
    <w:rsid w:val="009A688D"/>
    <w:rsid w:val="009A796A"/>
    <w:rsid w:val="009B095A"/>
    <w:rsid w:val="009B45BA"/>
    <w:rsid w:val="009C351B"/>
    <w:rsid w:val="009C4E91"/>
    <w:rsid w:val="009D576F"/>
    <w:rsid w:val="009D668A"/>
    <w:rsid w:val="009D753B"/>
    <w:rsid w:val="009D7715"/>
    <w:rsid w:val="009D7A28"/>
    <w:rsid w:val="009E0A58"/>
    <w:rsid w:val="009E4E3B"/>
    <w:rsid w:val="009F0374"/>
    <w:rsid w:val="009F44A3"/>
    <w:rsid w:val="009F4FE9"/>
    <w:rsid w:val="009F66F9"/>
    <w:rsid w:val="009F773E"/>
    <w:rsid w:val="00A0085F"/>
    <w:rsid w:val="00A10EFA"/>
    <w:rsid w:val="00A1607F"/>
    <w:rsid w:val="00A21338"/>
    <w:rsid w:val="00A23831"/>
    <w:rsid w:val="00A34B68"/>
    <w:rsid w:val="00A35C3D"/>
    <w:rsid w:val="00A4457C"/>
    <w:rsid w:val="00A45C41"/>
    <w:rsid w:val="00A50320"/>
    <w:rsid w:val="00A5305E"/>
    <w:rsid w:val="00A54581"/>
    <w:rsid w:val="00A5618F"/>
    <w:rsid w:val="00A71573"/>
    <w:rsid w:val="00A74D69"/>
    <w:rsid w:val="00A86276"/>
    <w:rsid w:val="00A867F7"/>
    <w:rsid w:val="00AA2AF0"/>
    <w:rsid w:val="00AA311A"/>
    <w:rsid w:val="00AA3BDF"/>
    <w:rsid w:val="00AA406F"/>
    <w:rsid w:val="00AA4487"/>
    <w:rsid w:val="00AA4DD4"/>
    <w:rsid w:val="00AA6983"/>
    <w:rsid w:val="00AB09CB"/>
    <w:rsid w:val="00AB1407"/>
    <w:rsid w:val="00AB7282"/>
    <w:rsid w:val="00AC0691"/>
    <w:rsid w:val="00AD2F8F"/>
    <w:rsid w:val="00AD7E03"/>
    <w:rsid w:val="00AE346D"/>
    <w:rsid w:val="00B101E4"/>
    <w:rsid w:val="00B1345F"/>
    <w:rsid w:val="00B15B90"/>
    <w:rsid w:val="00B172CD"/>
    <w:rsid w:val="00B17D8D"/>
    <w:rsid w:val="00B21404"/>
    <w:rsid w:val="00B2701A"/>
    <w:rsid w:val="00B30D44"/>
    <w:rsid w:val="00B319CC"/>
    <w:rsid w:val="00B34831"/>
    <w:rsid w:val="00B4240C"/>
    <w:rsid w:val="00B437AC"/>
    <w:rsid w:val="00B43C0C"/>
    <w:rsid w:val="00B43C29"/>
    <w:rsid w:val="00B530BE"/>
    <w:rsid w:val="00B55ACF"/>
    <w:rsid w:val="00B64A23"/>
    <w:rsid w:val="00B6506C"/>
    <w:rsid w:val="00B74EF1"/>
    <w:rsid w:val="00B76D67"/>
    <w:rsid w:val="00B76D88"/>
    <w:rsid w:val="00B90779"/>
    <w:rsid w:val="00B931C8"/>
    <w:rsid w:val="00B940ED"/>
    <w:rsid w:val="00B95411"/>
    <w:rsid w:val="00B95754"/>
    <w:rsid w:val="00B95CD9"/>
    <w:rsid w:val="00BA2216"/>
    <w:rsid w:val="00BB2142"/>
    <w:rsid w:val="00BB33F4"/>
    <w:rsid w:val="00BB370C"/>
    <w:rsid w:val="00BB55F9"/>
    <w:rsid w:val="00BB62F5"/>
    <w:rsid w:val="00BB62FA"/>
    <w:rsid w:val="00BB66A4"/>
    <w:rsid w:val="00BC50AB"/>
    <w:rsid w:val="00BD6FF6"/>
    <w:rsid w:val="00BE143B"/>
    <w:rsid w:val="00BE2CB1"/>
    <w:rsid w:val="00BF5D38"/>
    <w:rsid w:val="00C12D8D"/>
    <w:rsid w:val="00C15D39"/>
    <w:rsid w:val="00C23678"/>
    <w:rsid w:val="00C23ADC"/>
    <w:rsid w:val="00C26766"/>
    <w:rsid w:val="00C37E81"/>
    <w:rsid w:val="00C41B3A"/>
    <w:rsid w:val="00C457D4"/>
    <w:rsid w:val="00C4675C"/>
    <w:rsid w:val="00C52E35"/>
    <w:rsid w:val="00C56D82"/>
    <w:rsid w:val="00C6268E"/>
    <w:rsid w:val="00C64B5A"/>
    <w:rsid w:val="00C65043"/>
    <w:rsid w:val="00C65699"/>
    <w:rsid w:val="00C82940"/>
    <w:rsid w:val="00C85908"/>
    <w:rsid w:val="00C86883"/>
    <w:rsid w:val="00C9027A"/>
    <w:rsid w:val="00C91836"/>
    <w:rsid w:val="00C92E6A"/>
    <w:rsid w:val="00C95CAC"/>
    <w:rsid w:val="00CC0A26"/>
    <w:rsid w:val="00CC0CD1"/>
    <w:rsid w:val="00CC30D0"/>
    <w:rsid w:val="00CC46B3"/>
    <w:rsid w:val="00CC72B4"/>
    <w:rsid w:val="00CC7EAE"/>
    <w:rsid w:val="00CD000A"/>
    <w:rsid w:val="00CD06BA"/>
    <w:rsid w:val="00CD22CB"/>
    <w:rsid w:val="00CD6DA3"/>
    <w:rsid w:val="00CD7B13"/>
    <w:rsid w:val="00CE15FA"/>
    <w:rsid w:val="00CE190D"/>
    <w:rsid w:val="00CE3BEE"/>
    <w:rsid w:val="00CE463D"/>
    <w:rsid w:val="00CE62D5"/>
    <w:rsid w:val="00CE641E"/>
    <w:rsid w:val="00CE7050"/>
    <w:rsid w:val="00CE7E2F"/>
    <w:rsid w:val="00D053FF"/>
    <w:rsid w:val="00D10AA9"/>
    <w:rsid w:val="00D23792"/>
    <w:rsid w:val="00D2646E"/>
    <w:rsid w:val="00D26B29"/>
    <w:rsid w:val="00D27E11"/>
    <w:rsid w:val="00D30A3D"/>
    <w:rsid w:val="00D31281"/>
    <w:rsid w:val="00D328C0"/>
    <w:rsid w:val="00D41F5B"/>
    <w:rsid w:val="00D421C8"/>
    <w:rsid w:val="00D44B18"/>
    <w:rsid w:val="00D4698E"/>
    <w:rsid w:val="00D53430"/>
    <w:rsid w:val="00D55254"/>
    <w:rsid w:val="00D57AA1"/>
    <w:rsid w:val="00D6079D"/>
    <w:rsid w:val="00D607BD"/>
    <w:rsid w:val="00D60AA4"/>
    <w:rsid w:val="00D67007"/>
    <w:rsid w:val="00D67ADA"/>
    <w:rsid w:val="00D7290D"/>
    <w:rsid w:val="00D73469"/>
    <w:rsid w:val="00D75CE0"/>
    <w:rsid w:val="00D8460A"/>
    <w:rsid w:val="00D85F90"/>
    <w:rsid w:val="00D86BA4"/>
    <w:rsid w:val="00D91A0A"/>
    <w:rsid w:val="00D927BC"/>
    <w:rsid w:val="00D92E67"/>
    <w:rsid w:val="00DB6D4D"/>
    <w:rsid w:val="00DC069C"/>
    <w:rsid w:val="00DC37CC"/>
    <w:rsid w:val="00DC3F1E"/>
    <w:rsid w:val="00DC6500"/>
    <w:rsid w:val="00DD5EC5"/>
    <w:rsid w:val="00DE1BDA"/>
    <w:rsid w:val="00DE46EC"/>
    <w:rsid w:val="00DE51A6"/>
    <w:rsid w:val="00DE7088"/>
    <w:rsid w:val="00DF4246"/>
    <w:rsid w:val="00E10B35"/>
    <w:rsid w:val="00E11121"/>
    <w:rsid w:val="00E15051"/>
    <w:rsid w:val="00E16AF8"/>
    <w:rsid w:val="00E21B12"/>
    <w:rsid w:val="00E23675"/>
    <w:rsid w:val="00E26741"/>
    <w:rsid w:val="00E3130B"/>
    <w:rsid w:val="00E424EA"/>
    <w:rsid w:val="00E53354"/>
    <w:rsid w:val="00E558D1"/>
    <w:rsid w:val="00E63217"/>
    <w:rsid w:val="00E80B0F"/>
    <w:rsid w:val="00E83961"/>
    <w:rsid w:val="00E83F6D"/>
    <w:rsid w:val="00E92239"/>
    <w:rsid w:val="00E96249"/>
    <w:rsid w:val="00E973D6"/>
    <w:rsid w:val="00EB0437"/>
    <w:rsid w:val="00EB08B6"/>
    <w:rsid w:val="00EB524F"/>
    <w:rsid w:val="00EC0596"/>
    <w:rsid w:val="00EC07ED"/>
    <w:rsid w:val="00EC0DA0"/>
    <w:rsid w:val="00EC21A0"/>
    <w:rsid w:val="00ED30FC"/>
    <w:rsid w:val="00ED56D2"/>
    <w:rsid w:val="00ED6B63"/>
    <w:rsid w:val="00ED7690"/>
    <w:rsid w:val="00EE35C2"/>
    <w:rsid w:val="00EE4F3C"/>
    <w:rsid w:val="00EF1A66"/>
    <w:rsid w:val="00EF2794"/>
    <w:rsid w:val="00EF71DC"/>
    <w:rsid w:val="00EF7E72"/>
    <w:rsid w:val="00F00C16"/>
    <w:rsid w:val="00F0482D"/>
    <w:rsid w:val="00F05347"/>
    <w:rsid w:val="00F0723C"/>
    <w:rsid w:val="00F105A0"/>
    <w:rsid w:val="00F118A3"/>
    <w:rsid w:val="00F133D5"/>
    <w:rsid w:val="00F17DBD"/>
    <w:rsid w:val="00F24A63"/>
    <w:rsid w:val="00F37188"/>
    <w:rsid w:val="00F47193"/>
    <w:rsid w:val="00F47CEA"/>
    <w:rsid w:val="00F5023C"/>
    <w:rsid w:val="00F50626"/>
    <w:rsid w:val="00F576E7"/>
    <w:rsid w:val="00F607D8"/>
    <w:rsid w:val="00F62183"/>
    <w:rsid w:val="00F63CD8"/>
    <w:rsid w:val="00F719B9"/>
    <w:rsid w:val="00F7430F"/>
    <w:rsid w:val="00F84C43"/>
    <w:rsid w:val="00F85016"/>
    <w:rsid w:val="00F87749"/>
    <w:rsid w:val="00F87F53"/>
    <w:rsid w:val="00F95B8F"/>
    <w:rsid w:val="00FA14F5"/>
    <w:rsid w:val="00FB0E60"/>
    <w:rsid w:val="00FB1D33"/>
    <w:rsid w:val="00FB1E31"/>
    <w:rsid w:val="00FC1241"/>
    <w:rsid w:val="00FC3128"/>
    <w:rsid w:val="00FD7196"/>
    <w:rsid w:val="00FD7A9B"/>
    <w:rsid w:val="00FE2338"/>
    <w:rsid w:val="00FE54D5"/>
    <w:rsid w:val="00FE7868"/>
    <w:rsid w:val="00FF6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E2CB1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A545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9045D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2">
    <w:name w:val="Style2"/>
    <w:basedOn w:val="a0"/>
    <w:rsid w:val="004576EB"/>
    <w:pPr>
      <w:widowControl w:val="0"/>
      <w:autoSpaceDE w:val="0"/>
      <w:autoSpaceDN w:val="0"/>
      <w:adjustRightInd w:val="0"/>
      <w:spacing w:line="357" w:lineRule="exact"/>
      <w:ind w:firstLine="689"/>
    </w:pPr>
    <w:rPr>
      <w:rFonts w:ascii="Bookman Old Style" w:hAnsi="Bookman Old Style"/>
    </w:rPr>
  </w:style>
  <w:style w:type="paragraph" w:customStyle="1" w:styleId="Style3">
    <w:name w:val="Style3"/>
    <w:basedOn w:val="a0"/>
    <w:rsid w:val="004576EB"/>
    <w:pPr>
      <w:widowControl w:val="0"/>
      <w:autoSpaceDE w:val="0"/>
      <w:autoSpaceDN w:val="0"/>
      <w:adjustRightInd w:val="0"/>
      <w:spacing w:line="388" w:lineRule="exact"/>
      <w:ind w:firstLine="701"/>
      <w:jc w:val="both"/>
    </w:pPr>
    <w:rPr>
      <w:rFonts w:ascii="Bookman Old Style" w:hAnsi="Bookman Old Style"/>
    </w:rPr>
  </w:style>
  <w:style w:type="paragraph" w:customStyle="1" w:styleId="Style4">
    <w:name w:val="Style4"/>
    <w:basedOn w:val="a0"/>
    <w:rsid w:val="004576EB"/>
    <w:pPr>
      <w:widowControl w:val="0"/>
      <w:autoSpaceDE w:val="0"/>
      <w:autoSpaceDN w:val="0"/>
      <w:adjustRightInd w:val="0"/>
      <w:spacing w:line="459" w:lineRule="exact"/>
      <w:jc w:val="both"/>
    </w:pPr>
    <w:rPr>
      <w:rFonts w:ascii="Bookman Old Style" w:hAnsi="Bookman Old Style"/>
    </w:rPr>
  </w:style>
  <w:style w:type="character" w:customStyle="1" w:styleId="FontStyle11">
    <w:name w:val="Font Style11"/>
    <w:rsid w:val="004576EB"/>
    <w:rPr>
      <w:rFonts w:ascii="Bookman Old Style" w:hAnsi="Bookman Old Style" w:cs="Bookman Old Style"/>
      <w:b/>
      <w:bCs/>
      <w:sz w:val="20"/>
      <w:szCs w:val="20"/>
    </w:rPr>
  </w:style>
  <w:style w:type="paragraph" w:customStyle="1" w:styleId="a4">
    <w:name w:val="Содержимое таблицы"/>
    <w:basedOn w:val="a0"/>
    <w:rsid w:val="004576EB"/>
    <w:pPr>
      <w:widowControl w:val="0"/>
      <w:suppressLineNumbers/>
      <w:suppressAutoHyphens/>
    </w:pPr>
    <w:rPr>
      <w:rFonts w:ascii="Arial" w:eastAsia="Lucida Sans Unicode" w:hAnsi="Arial"/>
      <w:kern w:val="1"/>
      <w:sz w:val="20"/>
      <w:lang w:eastAsia="ar-SA"/>
    </w:rPr>
  </w:style>
  <w:style w:type="paragraph" w:styleId="a5">
    <w:name w:val="footer"/>
    <w:basedOn w:val="a0"/>
    <w:link w:val="a6"/>
    <w:uiPriority w:val="99"/>
    <w:rsid w:val="00034AAF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034AAF"/>
  </w:style>
  <w:style w:type="table" w:styleId="a8">
    <w:name w:val="Table Grid"/>
    <w:basedOn w:val="a2"/>
    <w:uiPriority w:val="59"/>
    <w:rsid w:val="006505B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rsid w:val="009045D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9">
    <w:name w:val="annotation reference"/>
    <w:rsid w:val="000F5D16"/>
    <w:rPr>
      <w:sz w:val="16"/>
      <w:szCs w:val="16"/>
    </w:rPr>
  </w:style>
  <w:style w:type="paragraph" w:styleId="aa">
    <w:name w:val="annotation text"/>
    <w:basedOn w:val="a0"/>
    <w:link w:val="ab"/>
    <w:rsid w:val="000F5D16"/>
    <w:rPr>
      <w:sz w:val="20"/>
      <w:szCs w:val="20"/>
    </w:rPr>
  </w:style>
  <w:style w:type="character" w:customStyle="1" w:styleId="ab">
    <w:name w:val="Текст примечания Знак"/>
    <w:basedOn w:val="a1"/>
    <w:link w:val="aa"/>
    <w:rsid w:val="000F5D16"/>
  </w:style>
  <w:style w:type="paragraph" w:styleId="ac">
    <w:name w:val="annotation subject"/>
    <w:basedOn w:val="aa"/>
    <w:next w:val="aa"/>
    <w:link w:val="ad"/>
    <w:rsid w:val="000F5D16"/>
    <w:rPr>
      <w:b/>
      <w:bCs/>
    </w:rPr>
  </w:style>
  <w:style w:type="character" w:customStyle="1" w:styleId="ad">
    <w:name w:val="Тема примечания Знак"/>
    <w:link w:val="ac"/>
    <w:rsid w:val="000F5D16"/>
    <w:rPr>
      <w:b/>
      <w:bCs/>
    </w:rPr>
  </w:style>
  <w:style w:type="paragraph" w:styleId="ae">
    <w:name w:val="Balloon Text"/>
    <w:basedOn w:val="a0"/>
    <w:link w:val="af"/>
    <w:uiPriority w:val="99"/>
    <w:rsid w:val="000F5D16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rsid w:val="000F5D16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2"/>
    <w:next w:val="a8"/>
    <w:uiPriority w:val="59"/>
    <w:rsid w:val="008F655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2"/>
    <w:next w:val="a8"/>
    <w:uiPriority w:val="59"/>
    <w:rsid w:val="008F655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0"/>
    <w:uiPriority w:val="1"/>
    <w:qFormat/>
    <w:rsid w:val="006708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3">
    <w:name w:val="Сетка таблицы3"/>
    <w:basedOn w:val="a2"/>
    <w:next w:val="a8"/>
    <w:uiPriority w:val="59"/>
    <w:rsid w:val="00756D8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next w:val="a8"/>
    <w:uiPriority w:val="59"/>
    <w:rsid w:val="00756D8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2"/>
    <w:next w:val="a8"/>
    <w:uiPriority w:val="59"/>
    <w:rsid w:val="00756D8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0"/>
    <w:link w:val="af2"/>
    <w:uiPriority w:val="99"/>
    <w:rsid w:val="00313D6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313D6C"/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313D6C"/>
    <w:rPr>
      <w:sz w:val="24"/>
      <w:szCs w:val="24"/>
    </w:rPr>
  </w:style>
  <w:style w:type="paragraph" w:styleId="af3">
    <w:name w:val="Subtitle"/>
    <w:basedOn w:val="a0"/>
    <w:link w:val="af4"/>
    <w:qFormat/>
    <w:rsid w:val="001D4E47"/>
    <w:pPr>
      <w:jc w:val="center"/>
    </w:pPr>
    <w:rPr>
      <w:b/>
      <w:bCs/>
    </w:rPr>
  </w:style>
  <w:style w:type="character" w:customStyle="1" w:styleId="af4">
    <w:name w:val="Подзаголовок Знак"/>
    <w:link w:val="af3"/>
    <w:rsid w:val="001D4E47"/>
    <w:rPr>
      <w:b/>
      <w:bCs/>
      <w:sz w:val="24"/>
      <w:szCs w:val="24"/>
    </w:rPr>
  </w:style>
  <w:style w:type="character" w:styleId="af5">
    <w:name w:val="Hyperlink"/>
    <w:uiPriority w:val="99"/>
    <w:unhideWhenUsed/>
    <w:rsid w:val="001D4E47"/>
    <w:rPr>
      <w:color w:val="0000FF"/>
      <w:u w:val="single"/>
    </w:rPr>
  </w:style>
  <w:style w:type="paragraph" w:customStyle="1" w:styleId="af6">
    <w:name w:val="Таблица_ШАПКА"/>
    <w:next w:val="af7"/>
    <w:uiPriority w:val="99"/>
    <w:rsid w:val="001D4E47"/>
    <w:pPr>
      <w:keepNext/>
      <w:jc w:val="center"/>
    </w:pPr>
    <w:rPr>
      <w:b/>
      <w:sz w:val="24"/>
      <w:szCs w:val="24"/>
    </w:rPr>
  </w:style>
  <w:style w:type="character" w:customStyle="1" w:styleId="apple-converted-space">
    <w:name w:val="apple-converted-space"/>
    <w:rsid w:val="001D4E47"/>
  </w:style>
  <w:style w:type="paragraph" w:styleId="af7">
    <w:name w:val="Body Text"/>
    <w:basedOn w:val="a0"/>
    <w:link w:val="af8"/>
    <w:uiPriority w:val="1"/>
    <w:unhideWhenUsed/>
    <w:qFormat/>
    <w:rsid w:val="001D4E47"/>
    <w:pPr>
      <w:spacing w:after="120"/>
      <w:ind w:firstLine="709"/>
      <w:jc w:val="both"/>
    </w:pPr>
    <w:rPr>
      <w:sz w:val="28"/>
      <w:szCs w:val="22"/>
    </w:rPr>
  </w:style>
  <w:style w:type="character" w:customStyle="1" w:styleId="af8">
    <w:name w:val="Основной текст Знак"/>
    <w:link w:val="af7"/>
    <w:uiPriority w:val="1"/>
    <w:rsid w:val="001D4E47"/>
    <w:rPr>
      <w:sz w:val="28"/>
      <w:szCs w:val="22"/>
    </w:rPr>
  </w:style>
  <w:style w:type="paragraph" w:styleId="af9">
    <w:name w:val="Title"/>
    <w:basedOn w:val="a0"/>
    <w:link w:val="afa"/>
    <w:uiPriority w:val="10"/>
    <w:qFormat/>
    <w:rsid w:val="001D4E47"/>
    <w:pPr>
      <w:spacing w:before="120" w:after="120"/>
      <w:ind w:firstLine="709"/>
      <w:jc w:val="center"/>
    </w:pPr>
    <w:rPr>
      <w:sz w:val="28"/>
      <w:szCs w:val="20"/>
    </w:rPr>
  </w:style>
  <w:style w:type="character" w:customStyle="1" w:styleId="afa">
    <w:name w:val="Название Знак"/>
    <w:link w:val="af9"/>
    <w:uiPriority w:val="10"/>
    <w:rsid w:val="001D4E47"/>
    <w:rPr>
      <w:sz w:val="28"/>
    </w:rPr>
  </w:style>
  <w:style w:type="paragraph" w:customStyle="1" w:styleId="110">
    <w:name w:val="Заголовок 11"/>
    <w:basedOn w:val="a0"/>
    <w:uiPriority w:val="1"/>
    <w:qFormat/>
    <w:rsid w:val="001D4E47"/>
    <w:pPr>
      <w:widowControl w:val="0"/>
      <w:autoSpaceDE w:val="0"/>
      <w:autoSpaceDN w:val="0"/>
      <w:adjustRightInd w:val="0"/>
      <w:spacing w:before="52"/>
      <w:outlineLvl w:val="0"/>
    </w:pPr>
    <w:rPr>
      <w:b/>
      <w:bCs/>
      <w:sz w:val="36"/>
      <w:szCs w:val="36"/>
    </w:rPr>
  </w:style>
  <w:style w:type="paragraph" w:customStyle="1" w:styleId="210">
    <w:name w:val="Заголовок 21"/>
    <w:basedOn w:val="a0"/>
    <w:uiPriority w:val="1"/>
    <w:qFormat/>
    <w:rsid w:val="001D4E47"/>
    <w:pPr>
      <w:widowControl w:val="0"/>
      <w:autoSpaceDE w:val="0"/>
      <w:autoSpaceDN w:val="0"/>
      <w:adjustRightInd w:val="0"/>
      <w:spacing w:before="53"/>
      <w:ind w:hanging="560"/>
      <w:outlineLvl w:val="1"/>
    </w:pPr>
    <w:rPr>
      <w:b/>
      <w:bCs/>
      <w:sz w:val="32"/>
      <w:szCs w:val="32"/>
    </w:rPr>
  </w:style>
  <w:style w:type="paragraph" w:customStyle="1" w:styleId="31">
    <w:name w:val="Заголовок 31"/>
    <w:basedOn w:val="a0"/>
    <w:uiPriority w:val="1"/>
    <w:qFormat/>
    <w:rsid w:val="001D4E47"/>
    <w:pPr>
      <w:widowControl w:val="0"/>
      <w:autoSpaceDE w:val="0"/>
      <w:autoSpaceDN w:val="0"/>
      <w:adjustRightInd w:val="0"/>
      <w:ind w:left="1792"/>
      <w:outlineLvl w:val="2"/>
    </w:pPr>
    <w:rPr>
      <w:b/>
      <w:bCs/>
      <w:sz w:val="28"/>
      <w:szCs w:val="28"/>
    </w:rPr>
  </w:style>
  <w:style w:type="paragraph" w:customStyle="1" w:styleId="41">
    <w:name w:val="Заголовок 41"/>
    <w:basedOn w:val="a0"/>
    <w:uiPriority w:val="1"/>
    <w:qFormat/>
    <w:rsid w:val="001D4E47"/>
    <w:pPr>
      <w:widowControl w:val="0"/>
      <w:autoSpaceDE w:val="0"/>
      <w:autoSpaceDN w:val="0"/>
      <w:adjustRightInd w:val="0"/>
      <w:outlineLvl w:val="3"/>
    </w:pPr>
    <w:rPr>
      <w:b/>
      <w:bCs/>
      <w:i/>
      <w:iCs/>
      <w:sz w:val="28"/>
      <w:szCs w:val="28"/>
    </w:rPr>
  </w:style>
  <w:style w:type="paragraph" w:customStyle="1" w:styleId="TableParagraph">
    <w:name w:val="Table Paragraph"/>
    <w:basedOn w:val="a0"/>
    <w:uiPriority w:val="1"/>
    <w:qFormat/>
    <w:rsid w:val="001D4E47"/>
    <w:pPr>
      <w:widowControl w:val="0"/>
      <w:autoSpaceDE w:val="0"/>
      <w:autoSpaceDN w:val="0"/>
      <w:adjustRightInd w:val="0"/>
    </w:pPr>
  </w:style>
  <w:style w:type="paragraph" w:customStyle="1" w:styleId="a">
    <w:name w:val="Общие указания"/>
    <w:basedOn w:val="a0"/>
    <w:rsid w:val="001D4E47"/>
    <w:pPr>
      <w:numPr>
        <w:numId w:val="12"/>
      </w:numPr>
      <w:tabs>
        <w:tab w:val="num" w:pos="360"/>
      </w:tabs>
      <w:spacing w:line="264" w:lineRule="auto"/>
      <w:ind w:right="57"/>
      <w:jc w:val="both"/>
    </w:pPr>
    <w:rPr>
      <w:rFonts w:ascii="Arial" w:hAnsi="Arial"/>
      <w:sz w:val="22"/>
      <w:szCs w:val="20"/>
    </w:rPr>
  </w:style>
  <w:style w:type="character" w:customStyle="1" w:styleId="Twordnormal">
    <w:name w:val="Tword_normal Знак"/>
    <w:link w:val="Twordnormal0"/>
    <w:locked/>
    <w:rsid w:val="001D4E47"/>
    <w:rPr>
      <w:rFonts w:ascii="ISOCPEUR" w:hAnsi="ISOCPEUR"/>
      <w:i/>
      <w:sz w:val="28"/>
      <w:szCs w:val="24"/>
    </w:rPr>
  </w:style>
  <w:style w:type="paragraph" w:customStyle="1" w:styleId="Twordnormal0">
    <w:name w:val="Tword_normal"/>
    <w:basedOn w:val="a0"/>
    <w:link w:val="Twordnormal"/>
    <w:rsid w:val="001D4E47"/>
    <w:pPr>
      <w:ind w:firstLine="709"/>
      <w:jc w:val="both"/>
    </w:pPr>
    <w:rPr>
      <w:rFonts w:ascii="ISOCPEUR" w:hAnsi="ISOCPEUR"/>
      <w:i/>
      <w:sz w:val="28"/>
    </w:rPr>
  </w:style>
  <w:style w:type="paragraph" w:customStyle="1" w:styleId="afb">
    <w:name w:val="Основной текст документа"/>
    <w:basedOn w:val="a0"/>
    <w:qFormat/>
    <w:rsid w:val="001D4E47"/>
    <w:pPr>
      <w:overflowPunct w:val="0"/>
      <w:autoSpaceDE w:val="0"/>
      <w:autoSpaceDN w:val="0"/>
      <w:adjustRightInd w:val="0"/>
      <w:spacing w:line="360" w:lineRule="auto"/>
      <w:ind w:firstLine="567"/>
      <w:jc w:val="both"/>
    </w:pPr>
    <w:rPr>
      <w:szCs w:val="20"/>
    </w:rPr>
  </w:style>
  <w:style w:type="character" w:styleId="afc">
    <w:name w:val="FollowedHyperlink"/>
    <w:uiPriority w:val="99"/>
    <w:unhideWhenUsed/>
    <w:rsid w:val="009F0374"/>
    <w:rPr>
      <w:color w:val="800080"/>
      <w:u w:val="single"/>
    </w:rPr>
  </w:style>
  <w:style w:type="paragraph" w:customStyle="1" w:styleId="12">
    <w:name w:val="Обычный1"/>
    <w:rsid w:val="001C72A5"/>
    <w:pPr>
      <w:pBdr>
        <w:top w:val="nil"/>
        <w:left w:val="nil"/>
        <w:bottom w:val="nil"/>
        <w:right w:val="nil"/>
        <w:between w:val="nil"/>
      </w:pBdr>
    </w:pPr>
    <w:rPr>
      <w:color w:val="000000"/>
    </w:rPr>
  </w:style>
  <w:style w:type="character" w:customStyle="1" w:styleId="10">
    <w:name w:val="Заголовок 1 Знак"/>
    <w:basedOn w:val="a1"/>
    <w:link w:val="1"/>
    <w:rsid w:val="00A545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d">
    <w:name w:val="TOC Heading"/>
    <w:basedOn w:val="1"/>
    <w:next w:val="a0"/>
    <w:uiPriority w:val="39"/>
    <w:unhideWhenUsed/>
    <w:qFormat/>
    <w:rsid w:val="00A54581"/>
    <w:pPr>
      <w:spacing w:line="276" w:lineRule="auto"/>
      <w:outlineLvl w:val="9"/>
    </w:pPr>
    <w:rPr>
      <w:lang w:eastAsia="en-US"/>
    </w:rPr>
  </w:style>
  <w:style w:type="paragraph" w:styleId="13">
    <w:name w:val="toc 1"/>
    <w:basedOn w:val="a0"/>
    <w:next w:val="a0"/>
    <w:autoRedefine/>
    <w:uiPriority w:val="39"/>
    <w:qFormat/>
    <w:rsid w:val="00A54581"/>
    <w:pPr>
      <w:spacing w:after="100"/>
    </w:pPr>
  </w:style>
  <w:style w:type="paragraph" w:styleId="22">
    <w:name w:val="toc 2"/>
    <w:basedOn w:val="a0"/>
    <w:next w:val="a0"/>
    <w:autoRedefine/>
    <w:uiPriority w:val="39"/>
    <w:qFormat/>
    <w:rsid w:val="00A54581"/>
    <w:pPr>
      <w:spacing w:after="100"/>
      <w:ind w:left="240"/>
    </w:pPr>
  </w:style>
  <w:style w:type="paragraph" w:styleId="30">
    <w:name w:val="toc 3"/>
    <w:basedOn w:val="a0"/>
    <w:next w:val="a0"/>
    <w:autoRedefine/>
    <w:uiPriority w:val="39"/>
    <w:unhideWhenUsed/>
    <w:qFormat/>
    <w:rsid w:val="00A54581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styleId="afe">
    <w:name w:val="Emphasis"/>
    <w:basedOn w:val="a1"/>
    <w:uiPriority w:val="20"/>
    <w:qFormat/>
    <w:rsid w:val="002C6A0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9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4EBBB-D5C5-4E76-B379-01AF1EB65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23</Pages>
  <Words>3571</Words>
  <Characters>20360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VI</vt:lpstr>
    </vt:vector>
  </TitlesOfParts>
  <Company>Bizant</Company>
  <LinksUpToDate>false</LinksUpToDate>
  <CharactersWithSpaces>23884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</dc:title>
  <dc:creator>adm</dc:creator>
  <cp:lastModifiedBy>luba</cp:lastModifiedBy>
  <cp:revision>3</cp:revision>
  <cp:lastPrinted>2018-02-02T03:26:00Z</cp:lastPrinted>
  <dcterms:created xsi:type="dcterms:W3CDTF">2018-02-06T08:00:00Z</dcterms:created>
  <dcterms:modified xsi:type="dcterms:W3CDTF">2018-02-06T08:03:00Z</dcterms:modified>
</cp:coreProperties>
</file>