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353A1C" w:rsidRDefault="003D03B5" w:rsidP="001876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53A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Отчет о</w:t>
      </w:r>
      <w:r w:rsidR="00187639" w:rsidRPr="00353A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ходе реализации муниципальных проектов</w:t>
      </w:r>
    </w:p>
    <w:p w:rsidR="00263272" w:rsidRPr="00353A1C" w:rsidRDefault="00A50C71" w:rsidP="001876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53A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 1</w:t>
      </w:r>
      <w:r w:rsidR="003C75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353A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полугодие</w:t>
      </w:r>
      <w:r w:rsidR="00187639" w:rsidRPr="00353A1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2020 года</w:t>
      </w:r>
    </w:p>
    <w:p w:rsidR="00187639" w:rsidRPr="00353A1C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87639" w:rsidRPr="00353A1C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53A1C">
        <w:rPr>
          <w:rFonts w:ascii="Times New Roman" w:hAnsi="Times New Roman" w:cs="Times New Roman"/>
          <w:sz w:val="26"/>
          <w:szCs w:val="26"/>
        </w:rPr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</w:t>
      </w:r>
      <w:r w:rsidR="00B22724">
        <w:rPr>
          <w:rFonts w:ascii="Times New Roman" w:hAnsi="Times New Roman" w:cs="Times New Roman"/>
          <w:sz w:val="26"/>
          <w:szCs w:val="26"/>
        </w:rPr>
        <w:t xml:space="preserve"> </w:t>
      </w:r>
      <w:r w:rsidRPr="00353A1C">
        <w:rPr>
          <w:rFonts w:ascii="Times New Roman" w:hAnsi="Times New Roman" w:cs="Times New Roman"/>
          <w:sz w:val="26"/>
          <w:szCs w:val="26"/>
        </w:rPr>
        <w:t xml:space="preserve">и региональных проектов, утвержден муниципальный проект  </w:t>
      </w:r>
      <w:r w:rsidRPr="00353A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Популяризация предпринимательства»</w:t>
      </w:r>
      <w:r w:rsidR="003C75F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353A1C">
        <w:rPr>
          <w:rFonts w:ascii="Times New Roman" w:hAnsi="Times New Roman" w:cs="Times New Roman"/>
          <w:sz w:val="26"/>
          <w:szCs w:val="26"/>
        </w:rPr>
        <w:t>протокол № 2</w:t>
      </w:r>
      <w:r w:rsidR="003C75FF">
        <w:rPr>
          <w:rFonts w:ascii="Times New Roman" w:hAnsi="Times New Roman" w:cs="Times New Roman"/>
          <w:sz w:val="26"/>
          <w:szCs w:val="26"/>
        </w:rPr>
        <w:t xml:space="preserve"> </w:t>
      </w:r>
      <w:r w:rsidR="003C75FF">
        <w:rPr>
          <w:rFonts w:ascii="Times New Roman" w:hAnsi="Times New Roman" w:cs="Times New Roman"/>
          <w:sz w:val="26"/>
          <w:szCs w:val="26"/>
        </w:rPr>
        <w:br/>
      </w:r>
      <w:r w:rsidRPr="00353A1C">
        <w:rPr>
          <w:rFonts w:ascii="Times New Roman" w:hAnsi="Times New Roman" w:cs="Times New Roman"/>
          <w:sz w:val="26"/>
          <w:szCs w:val="26"/>
        </w:rPr>
        <w:t>от 09.10.2019)</w:t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187639" w:rsidRPr="00353A1C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5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национального проекта</w:t>
      </w:r>
      <w:r w:rsidR="003C75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3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3C75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53A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«Малое и</w:t>
      </w:r>
      <w:r w:rsidR="003C7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53A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среднее</w:t>
      </w:r>
      <w:r w:rsidR="003C7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53A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предпринимательство</w:t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 поддержка индивидуальной предпринимательской инициативы».</w:t>
      </w:r>
    </w:p>
    <w:p w:rsidR="00187639" w:rsidRPr="00353A1C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53A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Наименование</w:t>
      </w:r>
      <w:r w:rsidR="003C75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53A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регионального проекта</w:t>
      </w:r>
      <w:r w:rsidRPr="00353A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«</w:t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Популяризация</w:t>
      </w:r>
      <w:r w:rsidR="003C75F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предпринимательства».</w:t>
      </w:r>
    </w:p>
    <w:p w:rsidR="00187639" w:rsidRPr="00353A1C" w:rsidRDefault="00A50C71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3A1C">
        <w:rPr>
          <w:rFonts w:ascii="Times New Roman" w:eastAsia="Calibri" w:hAnsi="Times New Roman" w:cs="Times New Roman"/>
          <w:bCs/>
          <w:sz w:val="26"/>
          <w:szCs w:val="26"/>
        </w:rPr>
        <w:t xml:space="preserve">Компоненты региональной составляющей национальных проектов муниципального </w:t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проекта «Популяризация предпринимательства» </w:t>
      </w:r>
      <w:r w:rsid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br/>
      </w:r>
      <w:r w:rsidRPr="00353A1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для</w:t>
      </w:r>
      <w:r w:rsidR="00187639" w:rsidRPr="00353A1C">
        <w:rPr>
          <w:rFonts w:ascii="Times New Roman" w:eastAsia="Calibri" w:hAnsi="Times New Roman" w:cs="Times New Roman"/>
          <w:bCs/>
          <w:sz w:val="26"/>
          <w:szCs w:val="26"/>
        </w:rPr>
        <w:t xml:space="preserve"> Асбестовского городского округа не доведены. </w:t>
      </w:r>
    </w:p>
    <w:p w:rsidR="004B4124" w:rsidRPr="00353A1C" w:rsidRDefault="004B4124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124" w:rsidRPr="00353A1C" w:rsidRDefault="00B57CB7" w:rsidP="004B412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3A1C">
        <w:rPr>
          <w:rFonts w:ascii="Times New Roman" w:eastAsia="Calibri" w:hAnsi="Times New Roman" w:cs="Times New Roman"/>
          <w:b/>
          <w:bCs/>
          <w:sz w:val="26"/>
          <w:szCs w:val="26"/>
        </w:rPr>
        <w:t>Достижение целевых п</w:t>
      </w:r>
      <w:r w:rsidR="004B4124" w:rsidRPr="00353A1C">
        <w:rPr>
          <w:rFonts w:ascii="Times New Roman" w:eastAsia="Calibri" w:hAnsi="Times New Roman" w:cs="Times New Roman"/>
          <w:b/>
          <w:bCs/>
          <w:sz w:val="26"/>
          <w:szCs w:val="26"/>
        </w:rPr>
        <w:t>оказател</w:t>
      </w:r>
      <w:r w:rsidRPr="00353A1C">
        <w:rPr>
          <w:rFonts w:ascii="Times New Roman" w:eastAsia="Calibri" w:hAnsi="Times New Roman" w:cs="Times New Roman"/>
          <w:b/>
          <w:bCs/>
          <w:sz w:val="26"/>
          <w:szCs w:val="26"/>
        </w:rPr>
        <w:t>ей</w:t>
      </w:r>
      <w:r w:rsidR="004B4124" w:rsidRPr="00353A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проекта «Популяризация предпринимательства»</w:t>
      </w:r>
    </w:p>
    <w:p w:rsidR="004B4124" w:rsidRPr="00353A1C" w:rsidRDefault="004B4124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F7D1A" w:rsidRPr="00353A1C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A1C">
        <w:rPr>
          <w:rFonts w:ascii="Times New Roman" w:hAnsi="Times New Roman" w:cs="Times New Roman"/>
          <w:sz w:val="26"/>
          <w:szCs w:val="26"/>
        </w:rPr>
        <w:t xml:space="preserve">С целью реализации муниципального проекта «Популяризация предпринимательства» в рамках национального проекта </w:t>
      </w:r>
      <w:r w:rsidRPr="00353A1C">
        <w:rPr>
          <w:rFonts w:ascii="Times New Roman" w:hAnsi="Times New Roman" w:cs="Times New Roman"/>
          <w:sz w:val="26"/>
          <w:szCs w:val="26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</w:t>
      </w:r>
      <w:r w:rsidR="00FF7D1A" w:rsidRPr="00353A1C">
        <w:rPr>
          <w:rFonts w:ascii="Times New Roman" w:hAnsi="Times New Roman" w:cs="Times New Roman"/>
          <w:sz w:val="26"/>
          <w:szCs w:val="26"/>
        </w:rPr>
        <w:t xml:space="preserve">установлены целевые показатели: </w:t>
      </w:r>
    </w:p>
    <w:p w:rsidR="00622082" w:rsidRPr="00353A1C" w:rsidRDefault="00622082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№ </w:t>
            </w:r>
            <w:r w:rsidRPr="00C0575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 xml:space="preserve">2020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715C55">
        <w:trPr>
          <w:trHeight w:val="276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4B4124">
        <w:trPr>
          <w:trHeight w:val="535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sz w:val="20"/>
                <w:szCs w:val="20"/>
              </w:rPr>
            </w:pPr>
            <w:r w:rsidRPr="00C0575D">
              <w:rPr>
                <w:sz w:val="20"/>
                <w:szCs w:val="20"/>
              </w:rPr>
              <w:t xml:space="preserve">Количество физических лиц – участников муниципального проекта «Популяризация предпринимательства», занятых в сфере МСП, по итогам участия в муниципальном проекте, нарастающим итогом, </w:t>
            </w:r>
            <w:bookmarkStart w:id="0" w:name="_GoBack"/>
            <w:r w:rsidRPr="00C0575D">
              <w:rPr>
                <w:sz w:val="20"/>
                <w:szCs w:val="20"/>
              </w:rPr>
              <w:t>тыс</w:t>
            </w:r>
            <w:bookmarkEnd w:id="0"/>
            <w:r w:rsidRPr="00C0575D">
              <w:rPr>
                <w:sz w:val="20"/>
                <w:szCs w:val="20"/>
              </w:rPr>
              <w:t xml:space="preserve">. чел. 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C0575D" w:rsidRPr="00C0575D" w:rsidRDefault="00C0575D" w:rsidP="004B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0575D" w:rsidRPr="00C0575D" w:rsidRDefault="00C0575D" w:rsidP="004B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575D" w:rsidRPr="00C0575D" w:rsidRDefault="00C0575D" w:rsidP="004B4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C0575D">
              <w:rPr>
                <w:color w:val="auto"/>
                <w:sz w:val="20"/>
                <w:szCs w:val="20"/>
              </w:rPr>
              <w:t>Количество вновь созданных субъектов МСП участниками проекта, нарастающим итогом, тыс. ед.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sz w:val="20"/>
                <w:szCs w:val="20"/>
              </w:rPr>
            </w:pPr>
            <w:r w:rsidRPr="00C0575D">
              <w:rPr>
                <w:sz w:val="20"/>
                <w:szCs w:val="20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итогом, тыс. чел. 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16</w:t>
            </w:r>
          </w:p>
        </w:tc>
      </w:tr>
      <w:tr w:rsidR="00C0575D" w:rsidRPr="006C2936" w:rsidTr="00715C55">
        <w:trPr>
          <w:trHeight w:val="893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sz w:val="20"/>
                <w:szCs w:val="20"/>
              </w:rPr>
            </w:pPr>
            <w:r w:rsidRPr="00C0575D">
              <w:rPr>
                <w:sz w:val="20"/>
                <w:szCs w:val="20"/>
              </w:rPr>
              <w:t xml:space="preserve">Количество физических лиц-участников муниципального проекта «Популяризация предпринимательства», нарастающим итогом, тыс. чел. 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C0575D" w:rsidRPr="00C0575D" w:rsidRDefault="00EE2F0E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575D" w:rsidRPr="00C05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0575D" w:rsidRPr="00C0575D" w:rsidRDefault="00EE2F0E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:rsidR="00622082" w:rsidRPr="00353A1C" w:rsidRDefault="00622082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178" w:rsidRPr="00353A1C" w:rsidRDefault="00165178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A1C">
        <w:rPr>
          <w:rFonts w:ascii="Times New Roman" w:hAnsi="Times New Roman" w:cs="Times New Roman"/>
          <w:sz w:val="26"/>
          <w:szCs w:val="26"/>
        </w:rPr>
        <w:t>Фактически целевые показатели по муниципальному проекту «Популяризация</w:t>
      </w:r>
      <w:r w:rsidR="00B22724">
        <w:rPr>
          <w:rFonts w:ascii="Times New Roman" w:hAnsi="Times New Roman" w:cs="Times New Roman"/>
          <w:sz w:val="26"/>
          <w:szCs w:val="26"/>
        </w:rPr>
        <w:t xml:space="preserve"> </w:t>
      </w:r>
      <w:r w:rsidR="004B4124" w:rsidRPr="00353A1C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353A1C">
        <w:rPr>
          <w:rFonts w:ascii="Times New Roman" w:hAnsi="Times New Roman" w:cs="Times New Roman"/>
          <w:sz w:val="26"/>
          <w:szCs w:val="26"/>
        </w:rPr>
        <w:t>» не исполнены в полном объеме</w:t>
      </w:r>
      <w:r w:rsidR="00B22724">
        <w:rPr>
          <w:rFonts w:ascii="Times New Roman" w:hAnsi="Times New Roman" w:cs="Times New Roman"/>
          <w:sz w:val="26"/>
          <w:szCs w:val="26"/>
        </w:rPr>
        <w:t xml:space="preserve"> </w:t>
      </w:r>
      <w:r w:rsidRPr="00353A1C">
        <w:rPr>
          <w:rFonts w:ascii="Times New Roman" w:hAnsi="Times New Roman" w:cs="Times New Roman"/>
          <w:sz w:val="26"/>
          <w:szCs w:val="26"/>
        </w:rPr>
        <w:t xml:space="preserve">в связи с введением ограничительных мер на </w:t>
      </w:r>
      <w:r w:rsidRPr="00353A1C">
        <w:rPr>
          <w:rFonts w:ascii="Times New Roman" w:hAnsi="Times New Roman"/>
          <w:sz w:val="26"/>
          <w:szCs w:val="26"/>
        </w:rPr>
        <w:t>территории Свердловской области</w:t>
      </w:r>
      <w:r w:rsidR="00A50C71" w:rsidRPr="00353A1C">
        <w:rPr>
          <w:rFonts w:ascii="Times New Roman" w:hAnsi="Times New Roman"/>
          <w:sz w:val="26"/>
          <w:szCs w:val="26"/>
        </w:rPr>
        <w:t>,</w:t>
      </w:r>
      <w:r w:rsidRPr="00353A1C">
        <w:rPr>
          <w:rFonts w:ascii="Times New Roman" w:hAnsi="Times New Roman"/>
          <w:sz w:val="26"/>
          <w:szCs w:val="26"/>
        </w:rPr>
        <w:t xml:space="preserve"> режима повышенной </w:t>
      </w:r>
      <w:r w:rsidRPr="00353A1C">
        <w:rPr>
          <w:rFonts w:ascii="Times New Roman" w:hAnsi="Times New Roman"/>
          <w:sz w:val="26"/>
          <w:szCs w:val="26"/>
        </w:rPr>
        <w:lastRenderedPageBreak/>
        <w:t>готовности и принятии дополнительных мер</w:t>
      </w:r>
      <w:r w:rsidR="00B22724">
        <w:rPr>
          <w:rFonts w:ascii="Times New Roman" w:hAnsi="Times New Roman"/>
          <w:sz w:val="26"/>
          <w:szCs w:val="26"/>
        </w:rPr>
        <w:t xml:space="preserve"> </w:t>
      </w:r>
      <w:r w:rsidRPr="00353A1C">
        <w:rPr>
          <w:rFonts w:ascii="Times New Roman" w:hAnsi="Times New Roman"/>
          <w:sz w:val="26"/>
          <w:szCs w:val="26"/>
        </w:rPr>
        <w:t>по защите населения</w:t>
      </w:r>
      <w:r w:rsidR="00B22724">
        <w:rPr>
          <w:rFonts w:ascii="Times New Roman" w:hAnsi="Times New Roman"/>
          <w:sz w:val="26"/>
          <w:szCs w:val="26"/>
        </w:rPr>
        <w:t xml:space="preserve"> </w:t>
      </w:r>
      <w:r w:rsidRPr="00353A1C">
        <w:rPr>
          <w:rFonts w:ascii="Times New Roman" w:hAnsi="Times New Roman"/>
          <w:sz w:val="26"/>
          <w:szCs w:val="26"/>
        </w:rPr>
        <w:t>от новой коронавирусной инфекции (2019-nCoV)».</w:t>
      </w:r>
    </w:p>
    <w:p w:rsidR="00715C55" w:rsidRPr="00353A1C" w:rsidRDefault="00715C55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53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января 2020 года в </w:t>
      </w:r>
      <w:r w:rsidRPr="00353A1C">
        <w:rPr>
          <w:rFonts w:ascii="Times New Roman" w:hAnsi="Times New Roman"/>
          <w:sz w:val="26"/>
          <w:szCs w:val="26"/>
        </w:rPr>
        <w:t>Ц</w:t>
      </w:r>
      <w:r w:rsidRPr="00353A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ентре детского творчества имени </w:t>
      </w:r>
      <w:r w:rsidR="00A50C71" w:rsidRPr="00353A1C">
        <w:rPr>
          <w:rFonts w:ascii="Times New Roman" w:hAnsi="Times New Roman"/>
          <w:bCs/>
          <w:sz w:val="26"/>
          <w:szCs w:val="26"/>
          <w:shd w:val="clear" w:color="auto" w:fill="FFFFFF"/>
        </w:rPr>
        <w:br/>
      </w:r>
      <w:r w:rsidRPr="00353A1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Н. М. Аввакумова Асбестовского городского округа состоялась </w:t>
      </w:r>
      <w:r w:rsidRPr="00353A1C">
        <w:rPr>
          <w:rFonts w:ascii="Times New Roman" w:hAnsi="Times New Roman"/>
          <w:sz w:val="26"/>
          <w:szCs w:val="26"/>
        </w:rPr>
        <w:t xml:space="preserve">Стратегическая сессия  «Акселерация субъектов малого и среднего предпринимательства» </w:t>
      </w:r>
      <w:r w:rsidR="00A50C71" w:rsidRPr="00353A1C">
        <w:rPr>
          <w:rFonts w:ascii="Times New Roman" w:hAnsi="Times New Roman"/>
          <w:sz w:val="26"/>
          <w:szCs w:val="26"/>
        </w:rPr>
        <w:br/>
      </w:r>
      <w:r w:rsidRPr="00353A1C">
        <w:rPr>
          <w:rFonts w:ascii="Times New Roman" w:hAnsi="Times New Roman"/>
          <w:sz w:val="26"/>
          <w:szCs w:val="26"/>
        </w:rPr>
        <w:t xml:space="preserve">с целью реализации национального проекта «Популяризация предпринимательства». </w:t>
      </w: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Участие приняли порядка 40 участников, в том числе субъекты малого и среднего предпринимательства, представители администрации Асбестовского городского округа, Асбестовского муниципального фонда поддержки малого предпринимательства, </w:t>
      </w:r>
      <w:r w:rsidRPr="00353A1C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Государственного автономного профессионального образовательного учреждения Свердловской области «</w:t>
      </w:r>
      <w:r w:rsidRPr="00353A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Асбестовский</w:t>
      </w:r>
      <w:r w:rsidRPr="00353A1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353A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политехникум»</w:t>
      </w:r>
      <w:r w:rsidRPr="0035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53A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руководитель представительства</w:t>
      </w:r>
      <w:r w:rsidR="003C75F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53A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Торгово-Промышленной палаты</w:t>
      </w:r>
      <w:r w:rsidR="003C75F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53A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Асбестовском городском округе</w:t>
      </w:r>
      <w:r w:rsidRPr="00353A1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, </w:t>
      </w:r>
      <w:r w:rsidRPr="0035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выпускники и организаторы проектного офиса «Другой университет»</w:t>
      </w: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</w:p>
    <w:p w:rsidR="00F24568" w:rsidRPr="00353A1C" w:rsidRDefault="00F24568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Показателем «</w:t>
      </w:r>
      <w:r w:rsidRPr="00353A1C">
        <w:rPr>
          <w:rFonts w:ascii="Times New Roman" w:hAnsi="Times New Roman" w:cs="Times New Roman"/>
          <w:sz w:val="26"/>
          <w:szCs w:val="26"/>
        </w:rPr>
        <w:t>Количество физических лиц – участников муниципального проекта «Популяризация предпринимательства», занятых в сфере МСП, по итогам участия в муниципальном проекте, нарастающим итогом, тыс. чел.</w:t>
      </w: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предусмотрено п</w:t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роведение постоянной выставки «Виртуальная выставка бизнеса Асбеста» в рамках инвестиционного портала Асбестовского городского округа </w:t>
      </w:r>
      <w:hyperlink r:id="rId6" w:history="1">
        <w:r w:rsidRPr="00353A1C">
          <w:rPr>
            <w:rStyle w:val="a4"/>
            <w:rFonts w:ascii="Times New Roman" w:hAnsi="Times New Roman" w:cs="Times New Roman"/>
            <w:sz w:val="26"/>
            <w:szCs w:val="26"/>
          </w:rPr>
          <w:t>http://asbestinvest.ru</w:t>
        </w:r>
      </w:hyperlink>
      <w:r w:rsidR="00DC64E0"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, проведение конференций, круглых столов, выставки, презентации, мастер-классов и др. в рамках Дня российского предпринимательства. </w:t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В январе-июне </w:t>
      </w:r>
      <w:r w:rsidR="00DC64E0"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Асбестовским муниципальным фондом поддержки малого предпринимательства</w:t>
      </w:r>
      <w:r w:rsidR="00B2272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>приняты заявки от 10 участников. Для всех участников созданы карточки в электронном каталоге выставки</w:t>
      </w:r>
      <w:r w:rsidR="00DC64E0" w:rsidRPr="00353A1C">
        <w:rPr>
          <w:rFonts w:ascii="Times New Roman" w:hAnsi="Times New Roman" w:cs="Times New Roman"/>
          <w:color w:val="000000"/>
          <w:sz w:val="26"/>
          <w:szCs w:val="26"/>
        </w:rPr>
        <w:t>, что составляет 13 процентов исполнения</w:t>
      </w:r>
      <w:r w:rsidR="00D34C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C64E0"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  Работа по данному направлению продолжается во 2 полугодие 2020 года.</w:t>
      </w:r>
    </w:p>
    <w:p w:rsidR="008E18F9" w:rsidRPr="00353A1C" w:rsidRDefault="008E18F9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Асбестовским муниципальным фондом поддержки малого</w:t>
      </w:r>
      <w:r w:rsid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</w:r>
      <w:r w:rsidR="003347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</w:t>
      </w: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принимательства</w:t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 за период с января по июнь 2020 года создано 3 субъекта малого и среднего предпринимательства, что составляет 75 процентов исполнения. Работа по данному направлению продолжается.</w:t>
      </w:r>
    </w:p>
    <w:p w:rsidR="008E18F9" w:rsidRPr="00353A1C" w:rsidRDefault="008E18F9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53A1C">
        <w:rPr>
          <w:rFonts w:ascii="Times New Roman" w:hAnsi="Times New Roman" w:cs="Times New Roman"/>
          <w:color w:val="000000"/>
          <w:sz w:val="26"/>
          <w:szCs w:val="26"/>
        </w:rPr>
        <w:t>По показателю «</w:t>
      </w:r>
      <w:r w:rsidRPr="00353A1C">
        <w:rPr>
          <w:rFonts w:ascii="Times New Roman" w:hAnsi="Times New Roman" w:cs="Times New Roman"/>
          <w:sz w:val="26"/>
          <w:szCs w:val="26"/>
        </w:rPr>
        <w:t>Количество обученных основам ведения бизнеса, финансовой грамотности и иным навыкам предпринимательской деятельности, нарастающим итогом, тыс. чел.</w:t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» за период с января по июнь 2020 года </w:t>
      </w:r>
      <w:r w:rsidRPr="00353A1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Асбестовским муниципальным фондом поддержки малого предпринимательства</w:t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осуществлено </w:t>
      </w:r>
      <w:r w:rsidR="00353A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3A1C">
        <w:rPr>
          <w:rFonts w:ascii="Times New Roman" w:hAnsi="Times New Roman" w:cs="Times New Roman"/>
          <w:color w:val="000000"/>
          <w:sz w:val="26"/>
          <w:szCs w:val="26"/>
        </w:rPr>
        <w:t>8 консультаций по вопросам открытия предпринимательской деятельности.</w:t>
      </w:r>
      <w:r w:rsidR="00F24568" w:rsidRPr="00353A1C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 данного показателя составляет 16 процентов. Проведение семинаров, тренингов и мастер-классов по основам ведения бизнеса, финансовой грамотности и иным навыкам предпринимательской деятельности запланированы на 2 полугодие 2020 года.</w:t>
      </w:r>
    </w:p>
    <w:p w:rsidR="00353A1C" w:rsidRPr="00353A1C" w:rsidRDefault="00353A1C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65178" w:rsidRPr="00622082" w:rsidRDefault="004B4124" w:rsidP="004B4124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2082">
        <w:rPr>
          <w:rFonts w:ascii="Times New Roman" w:eastAsia="Calibri" w:hAnsi="Times New Roman" w:cs="Times New Roman"/>
          <w:b/>
          <w:bCs/>
          <w:sz w:val="26"/>
          <w:szCs w:val="26"/>
        </w:rPr>
        <w:t>Финансовое обеспечение реализации муниципального проекта «Популяризация предпринимательства»</w:t>
      </w:r>
    </w:p>
    <w:p w:rsidR="004B4124" w:rsidRPr="00622082" w:rsidRDefault="004B4124" w:rsidP="004B4124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B4124" w:rsidRPr="00622082" w:rsidRDefault="004B4124" w:rsidP="004B41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082">
        <w:rPr>
          <w:rFonts w:ascii="Times New Roman" w:eastAsia="Calibri" w:hAnsi="Times New Roman" w:cs="Times New Roman"/>
          <w:bCs/>
          <w:sz w:val="26"/>
          <w:szCs w:val="26"/>
        </w:rPr>
        <w:t xml:space="preserve">Финансовое обеспечение реализации муниципального проекта обеспечено </w:t>
      </w:r>
      <w:r w:rsidRPr="00622082">
        <w:rPr>
          <w:rFonts w:ascii="Times New Roman" w:hAnsi="Times New Roman" w:cs="Times New Roman"/>
          <w:sz w:val="26"/>
          <w:szCs w:val="26"/>
        </w:rPr>
        <w:t xml:space="preserve">подпрограммой 4 «Развитие малого и среднего предпринимательства в Асбестовском городском округе» муниципальной программы «Совершенствование </w:t>
      </w:r>
      <w:r w:rsidR="00622082">
        <w:rPr>
          <w:rFonts w:ascii="Times New Roman" w:hAnsi="Times New Roman" w:cs="Times New Roman"/>
          <w:sz w:val="26"/>
          <w:szCs w:val="26"/>
        </w:rPr>
        <w:t xml:space="preserve">социально-экономической политики </w:t>
      </w:r>
      <w:r w:rsidRPr="00622082">
        <w:rPr>
          <w:rFonts w:ascii="Times New Roman" w:hAnsi="Times New Roman" w:cs="Times New Roman"/>
          <w:sz w:val="26"/>
          <w:szCs w:val="26"/>
        </w:rPr>
        <w:t xml:space="preserve">на территории Асбестовского городского округа» </w:t>
      </w:r>
      <w:r w:rsidR="00622082">
        <w:rPr>
          <w:rFonts w:ascii="Times New Roman" w:hAnsi="Times New Roman" w:cs="Times New Roman"/>
          <w:sz w:val="26"/>
          <w:szCs w:val="26"/>
        </w:rPr>
        <w:br/>
      </w:r>
      <w:r w:rsidRPr="00622082">
        <w:rPr>
          <w:rFonts w:ascii="Times New Roman" w:hAnsi="Times New Roman" w:cs="Times New Roman"/>
          <w:sz w:val="26"/>
          <w:szCs w:val="26"/>
        </w:rPr>
        <w:t xml:space="preserve">до 2024 года. </w:t>
      </w:r>
    </w:p>
    <w:p w:rsidR="004B4124" w:rsidRPr="00622082" w:rsidRDefault="004B4124" w:rsidP="004B41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08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622082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муниципального проекта «Популяризация предпринимательства» и </w:t>
      </w:r>
      <w:r w:rsidRPr="00622082">
        <w:rPr>
          <w:rFonts w:ascii="Times New Roman" w:hAnsi="Times New Roman" w:cs="Times New Roman"/>
          <w:sz w:val="26"/>
          <w:szCs w:val="26"/>
        </w:rPr>
        <w:t xml:space="preserve">муниципальной программы «Совершенствование </w:t>
      </w:r>
      <w:r w:rsidRPr="00622082">
        <w:rPr>
          <w:rFonts w:ascii="Times New Roman" w:hAnsi="Times New Roman" w:cs="Times New Roman"/>
          <w:sz w:val="26"/>
          <w:szCs w:val="26"/>
        </w:rPr>
        <w:lastRenderedPageBreak/>
        <w:t>социально-экономической политики на территории Асбестовского городского округа» до 2024 года</w:t>
      </w:r>
      <w:r w:rsidRPr="00622082">
        <w:rPr>
          <w:rFonts w:ascii="Times New Roman" w:hAnsi="Times New Roman" w:cs="Times New Roman"/>
          <w:color w:val="000000"/>
          <w:sz w:val="26"/>
          <w:szCs w:val="26"/>
        </w:rPr>
        <w:t xml:space="preserve"> между администрацией Асбестовского городского округа </w:t>
      </w:r>
      <w:r w:rsidR="0062208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2082">
        <w:rPr>
          <w:rFonts w:ascii="Times New Roman" w:hAnsi="Times New Roman" w:cs="Times New Roman"/>
          <w:color w:val="000000"/>
          <w:sz w:val="26"/>
          <w:szCs w:val="26"/>
        </w:rPr>
        <w:t>и Асбестовским муниципальным фондом поддержки малого предпринимательства заключено соглашение на обеспечение деятельности организации, образующей инфраструктуру поддержки субъектов малого</w:t>
      </w:r>
      <w:r w:rsidR="00B227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082">
        <w:rPr>
          <w:rFonts w:ascii="Times New Roman" w:hAnsi="Times New Roman" w:cs="Times New Roman"/>
          <w:color w:val="000000"/>
          <w:sz w:val="26"/>
          <w:szCs w:val="26"/>
        </w:rPr>
        <w:t>и среднего предпринимательства. Объем поддержки составляет</w:t>
      </w:r>
      <w:r w:rsidR="003C75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2F0E">
        <w:rPr>
          <w:rFonts w:ascii="Times New Roman" w:hAnsi="Times New Roman" w:cs="Times New Roman"/>
          <w:color w:val="000000"/>
          <w:sz w:val="26"/>
          <w:szCs w:val="26"/>
        </w:rPr>
        <w:t>0,</w:t>
      </w:r>
      <w:r w:rsidRPr="00622082">
        <w:rPr>
          <w:rFonts w:ascii="Times New Roman" w:hAnsi="Times New Roman" w:cs="Times New Roman"/>
          <w:color w:val="000000"/>
          <w:sz w:val="26"/>
          <w:szCs w:val="26"/>
        </w:rPr>
        <w:t xml:space="preserve">6342 </w:t>
      </w:r>
      <w:r w:rsidR="00EE2F0E">
        <w:rPr>
          <w:rFonts w:ascii="Times New Roman" w:hAnsi="Times New Roman" w:cs="Times New Roman"/>
          <w:color w:val="000000"/>
          <w:sz w:val="26"/>
          <w:szCs w:val="26"/>
        </w:rPr>
        <w:t>млн</w:t>
      </w:r>
      <w:r w:rsidRPr="00622082">
        <w:rPr>
          <w:rFonts w:ascii="Times New Roman" w:hAnsi="Times New Roman" w:cs="Times New Roman"/>
          <w:color w:val="000000"/>
          <w:sz w:val="26"/>
          <w:szCs w:val="26"/>
        </w:rPr>
        <w:t>. рублей.</w:t>
      </w:r>
    </w:p>
    <w:p w:rsidR="004B4124" w:rsidRPr="00622082" w:rsidRDefault="004B4124" w:rsidP="004B412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1134"/>
        <w:gridCol w:w="710"/>
        <w:gridCol w:w="709"/>
        <w:gridCol w:w="1134"/>
      </w:tblGrid>
      <w:tr w:rsidR="004B4124" w:rsidRPr="00622082" w:rsidTr="00622082">
        <w:trPr>
          <w:trHeight w:val="276"/>
        </w:trPr>
        <w:tc>
          <w:tcPr>
            <w:tcW w:w="709" w:type="dxa"/>
            <w:vMerge w:val="restart"/>
            <w:vAlign w:val="center"/>
          </w:tcPr>
          <w:p w:rsidR="004B4124" w:rsidRPr="00622082" w:rsidRDefault="004B4124" w:rsidP="006220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 xml:space="preserve">№ </w:t>
            </w:r>
            <w:r w:rsidRPr="0062208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4B4124" w:rsidRPr="00622082" w:rsidRDefault="00B57CB7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Наименование мероприятия. Источники расходов на финансирование.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 xml:space="preserve">Единица </w:t>
            </w:r>
            <w:r w:rsidRPr="0062208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Период, 2020 год</w:t>
            </w:r>
          </w:p>
        </w:tc>
      </w:tr>
      <w:tr w:rsidR="004B4124" w:rsidRPr="00622082" w:rsidTr="00622082">
        <w:trPr>
          <w:trHeight w:val="276"/>
        </w:trPr>
        <w:tc>
          <w:tcPr>
            <w:tcW w:w="709" w:type="dxa"/>
            <w:vMerge/>
            <w:vAlign w:val="center"/>
          </w:tcPr>
          <w:p w:rsidR="004B4124" w:rsidRPr="00622082" w:rsidRDefault="004B4124" w:rsidP="006220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124" w:rsidRPr="00622082" w:rsidTr="00622082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62208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4B4124" w:rsidRPr="00622082" w:rsidTr="00622082">
        <w:trPr>
          <w:trHeight w:val="535"/>
        </w:trPr>
        <w:tc>
          <w:tcPr>
            <w:tcW w:w="709" w:type="dxa"/>
          </w:tcPr>
          <w:p w:rsidR="004B4124" w:rsidRPr="00622082" w:rsidRDefault="004B4124" w:rsidP="006220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B4124" w:rsidRPr="00622082" w:rsidRDefault="004B4124" w:rsidP="00622082">
            <w:pPr>
              <w:pStyle w:val="Default"/>
              <w:jc w:val="both"/>
              <w:rPr>
                <w:sz w:val="20"/>
                <w:szCs w:val="20"/>
              </w:rPr>
            </w:pPr>
            <w:r w:rsidRPr="00622082">
              <w:rPr>
                <w:sz w:val="20"/>
                <w:szCs w:val="20"/>
              </w:rPr>
              <w:t>Муниципальный проект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4B4124" w:rsidRPr="00622082" w:rsidRDefault="00EE2F0E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B57CB7" w:rsidRPr="00622082">
              <w:rPr>
                <w:rFonts w:ascii="Times New Roman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710" w:type="dxa"/>
          </w:tcPr>
          <w:p w:rsidR="004B4124" w:rsidRPr="00622082" w:rsidRDefault="00B57CB7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0,797</w:t>
            </w:r>
          </w:p>
        </w:tc>
        <w:tc>
          <w:tcPr>
            <w:tcW w:w="709" w:type="dxa"/>
          </w:tcPr>
          <w:p w:rsidR="004B4124" w:rsidRPr="00622082" w:rsidRDefault="00B57CB7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1134" w:type="dxa"/>
          </w:tcPr>
          <w:p w:rsidR="004B4124" w:rsidRPr="00622082" w:rsidRDefault="00B57CB7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федеральный бюджет </w:t>
            </w:r>
            <w:r>
              <w:rPr>
                <w:color w:val="auto"/>
                <w:sz w:val="20"/>
                <w:szCs w:val="20"/>
              </w:rPr>
              <w:t>(</w:t>
            </w:r>
            <w:r w:rsidRPr="00622082">
              <w:rPr>
                <w:color w:val="auto"/>
                <w:sz w:val="20"/>
                <w:szCs w:val="20"/>
              </w:rPr>
              <w:t>в т.ч. межбюджетные трансферы бюджету)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бюджеты государственных внебюджетных фондов Российской Федерации и их территориальных фондов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консолидированный бюджет Свердловской области, в т.ч.: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156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бюджет Свердловской области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межбюджетные трансферты бюджета Свердловской области бюджетам муниципальных образований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>бюджеты муниципальных образований (без учета межбюджетных трансфертов из бюджета Свердловской области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0,797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EE2F0E" w:rsidRPr="00622082" w:rsidTr="00622082">
        <w:trPr>
          <w:trHeight w:val="28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622082">
        <w:trPr>
          <w:trHeight w:val="28"/>
        </w:trPr>
        <w:tc>
          <w:tcPr>
            <w:tcW w:w="5954" w:type="dxa"/>
            <w:gridSpan w:val="2"/>
          </w:tcPr>
          <w:p w:rsidR="00EE2F0E" w:rsidRPr="00622082" w:rsidRDefault="00EE2F0E" w:rsidP="00EE2F0E">
            <w:pPr>
              <w:pStyle w:val="Default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Всего по муниципальному проекту, в том числе: </w:t>
            </w:r>
          </w:p>
        </w:tc>
        <w:tc>
          <w:tcPr>
            <w:tcW w:w="1134" w:type="dxa"/>
          </w:tcPr>
          <w:p w:rsidR="00EE2F0E" w:rsidRPr="00622082" w:rsidRDefault="00AD0F85" w:rsidP="00EE2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EE2F0E" w:rsidRPr="00622082">
              <w:rPr>
                <w:rFonts w:ascii="Times New Roman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710" w:type="dxa"/>
          </w:tcPr>
          <w:p w:rsidR="00EE2F0E" w:rsidRDefault="00EE2F0E" w:rsidP="00EE2F0E"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0,797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</w:tbl>
    <w:p w:rsidR="004B4124" w:rsidRPr="00622082" w:rsidRDefault="004B4124" w:rsidP="004B412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4B4124" w:rsidRPr="00622082" w:rsidSect="00622082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C4" w:rsidRDefault="00F175C4" w:rsidP="006F662C">
      <w:pPr>
        <w:spacing w:after="0" w:line="240" w:lineRule="auto"/>
      </w:pPr>
      <w:r>
        <w:separator/>
      </w:r>
    </w:p>
  </w:endnote>
  <w:endnote w:type="continuationSeparator" w:id="1">
    <w:p w:rsidR="00F175C4" w:rsidRDefault="00F175C4" w:rsidP="006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C4" w:rsidRDefault="00F175C4" w:rsidP="006F662C">
      <w:pPr>
        <w:spacing w:after="0" w:line="240" w:lineRule="auto"/>
      </w:pPr>
      <w:r>
        <w:separator/>
      </w:r>
    </w:p>
  </w:footnote>
  <w:footnote w:type="continuationSeparator" w:id="1">
    <w:p w:rsidR="00F175C4" w:rsidRDefault="00F175C4" w:rsidP="006F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98317"/>
      <w:docPartObj>
        <w:docPartGallery w:val="Page Numbers (Top of Page)"/>
        <w:docPartUnique/>
      </w:docPartObj>
    </w:sdtPr>
    <w:sdtContent>
      <w:p w:rsidR="006F662C" w:rsidRDefault="009F70C2">
        <w:pPr>
          <w:pStyle w:val="a5"/>
          <w:jc w:val="center"/>
        </w:pPr>
        <w:r>
          <w:fldChar w:fldCharType="begin"/>
        </w:r>
        <w:r w:rsidR="006F662C">
          <w:instrText>PAGE   \* MERGEFORMAT</w:instrText>
        </w:r>
        <w:r>
          <w:fldChar w:fldCharType="separate"/>
        </w:r>
        <w:r w:rsidR="00B22724">
          <w:rPr>
            <w:noProof/>
          </w:rPr>
          <w:t>3</w:t>
        </w:r>
        <w:r>
          <w:fldChar w:fldCharType="end"/>
        </w:r>
      </w:p>
    </w:sdtContent>
  </w:sdt>
  <w:p w:rsidR="006F662C" w:rsidRDefault="006F66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39"/>
    <w:rsid w:val="000A5F4C"/>
    <w:rsid w:val="001477E3"/>
    <w:rsid w:val="00165178"/>
    <w:rsid w:val="00187639"/>
    <w:rsid w:val="00263272"/>
    <w:rsid w:val="00287400"/>
    <w:rsid w:val="002A2512"/>
    <w:rsid w:val="00334775"/>
    <w:rsid w:val="00353A1C"/>
    <w:rsid w:val="003C75FF"/>
    <w:rsid w:val="003D03B5"/>
    <w:rsid w:val="004B4124"/>
    <w:rsid w:val="004D54C6"/>
    <w:rsid w:val="00540307"/>
    <w:rsid w:val="0059449C"/>
    <w:rsid w:val="00622082"/>
    <w:rsid w:val="006F662C"/>
    <w:rsid w:val="00715C55"/>
    <w:rsid w:val="0072635F"/>
    <w:rsid w:val="008C3E96"/>
    <w:rsid w:val="008E18F9"/>
    <w:rsid w:val="009F70C2"/>
    <w:rsid w:val="00A2359C"/>
    <w:rsid w:val="00A50C71"/>
    <w:rsid w:val="00AD0F85"/>
    <w:rsid w:val="00B22724"/>
    <w:rsid w:val="00B57CB7"/>
    <w:rsid w:val="00C0575D"/>
    <w:rsid w:val="00D34CA8"/>
    <w:rsid w:val="00DC64E0"/>
    <w:rsid w:val="00EE2F0E"/>
    <w:rsid w:val="00F175C4"/>
    <w:rsid w:val="00F24568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  <w:style w:type="character" w:styleId="a4">
    <w:name w:val="Hyperlink"/>
    <w:basedOn w:val="a0"/>
    <w:uiPriority w:val="99"/>
    <w:unhideWhenUsed/>
    <w:rsid w:val="00F24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2C"/>
  </w:style>
  <w:style w:type="paragraph" w:styleId="a7">
    <w:name w:val="footer"/>
    <w:basedOn w:val="a"/>
    <w:link w:val="a8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bestinv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2020-07-22T10:42:00Z</cp:lastPrinted>
  <dcterms:created xsi:type="dcterms:W3CDTF">2020-07-22T09:39:00Z</dcterms:created>
  <dcterms:modified xsi:type="dcterms:W3CDTF">2020-09-15T07:10:00Z</dcterms:modified>
</cp:coreProperties>
</file>