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DA" w:rsidRPr="00605CDA" w:rsidRDefault="00605CDA" w:rsidP="009B088C">
      <w:pPr>
        <w:autoSpaceDE w:val="0"/>
        <w:jc w:val="center"/>
        <w:rPr>
          <w:sz w:val="12"/>
          <w:szCs w:val="12"/>
        </w:rPr>
      </w:pPr>
    </w:p>
    <w:p w:rsidR="00605CDA" w:rsidRPr="00605CDA" w:rsidRDefault="00605CDA" w:rsidP="009B088C">
      <w:pPr>
        <w:autoSpaceDE w:val="0"/>
        <w:jc w:val="center"/>
        <w:rPr>
          <w:sz w:val="28"/>
          <w:szCs w:val="28"/>
        </w:rPr>
      </w:pPr>
    </w:p>
    <w:p w:rsidR="00605CDA" w:rsidRPr="00605CDA" w:rsidRDefault="00605CDA" w:rsidP="009B088C">
      <w:pPr>
        <w:autoSpaceDE w:val="0"/>
        <w:jc w:val="center"/>
        <w:rPr>
          <w:sz w:val="28"/>
          <w:szCs w:val="28"/>
        </w:rPr>
      </w:pPr>
    </w:p>
    <w:p w:rsidR="00605CDA" w:rsidRPr="00605CDA" w:rsidRDefault="00605CDA" w:rsidP="009B088C">
      <w:pPr>
        <w:autoSpaceDE w:val="0"/>
        <w:jc w:val="center"/>
        <w:rPr>
          <w:sz w:val="28"/>
          <w:szCs w:val="28"/>
        </w:rPr>
      </w:pPr>
    </w:p>
    <w:p w:rsidR="00605CDA" w:rsidRPr="00605CDA" w:rsidRDefault="00605CDA" w:rsidP="009B088C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27.10.2020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582-ПА</w:t>
      </w:r>
    </w:p>
    <w:p w:rsidR="00605CDA" w:rsidRPr="00605CDA" w:rsidRDefault="00605CDA" w:rsidP="009B088C">
      <w:pPr>
        <w:autoSpaceDE w:val="0"/>
        <w:jc w:val="center"/>
        <w:rPr>
          <w:sz w:val="28"/>
          <w:szCs w:val="28"/>
        </w:rPr>
      </w:pPr>
    </w:p>
    <w:p w:rsidR="00605CDA" w:rsidRPr="00605CDA" w:rsidRDefault="00605CDA" w:rsidP="009B088C">
      <w:pPr>
        <w:autoSpaceDE w:val="0"/>
        <w:jc w:val="center"/>
        <w:rPr>
          <w:sz w:val="28"/>
          <w:szCs w:val="28"/>
        </w:rPr>
      </w:pPr>
    </w:p>
    <w:p w:rsidR="00605CDA" w:rsidRPr="00605CDA" w:rsidRDefault="00605CDA" w:rsidP="009B088C">
      <w:pPr>
        <w:autoSpaceDE w:val="0"/>
        <w:jc w:val="center"/>
        <w:rPr>
          <w:sz w:val="28"/>
          <w:szCs w:val="28"/>
        </w:rPr>
      </w:pPr>
    </w:p>
    <w:p w:rsidR="00605CDA" w:rsidRPr="00605CDA" w:rsidRDefault="00605CDA" w:rsidP="009B088C">
      <w:pPr>
        <w:autoSpaceDE w:val="0"/>
        <w:jc w:val="center"/>
        <w:rPr>
          <w:sz w:val="28"/>
          <w:szCs w:val="28"/>
        </w:rPr>
      </w:pPr>
    </w:p>
    <w:p w:rsidR="009B088C" w:rsidRPr="00576B9B" w:rsidRDefault="009B088C" w:rsidP="009B088C">
      <w:pPr>
        <w:autoSpaceDE w:val="0"/>
        <w:jc w:val="center"/>
        <w:rPr>
          <w:b/>
          <w:sz w:val="28"/>
          <w:szCs w:val="28"/>
        </w:rPr>
      </w:pPr>
      <w:r w:rsidRPr="00576B9B">
        <w:rPr>
          <w:b/>
          <w:sz w:val="28"/>
          <w:szCs w:val="28"/>
        </w:rPr>
        <w:t xml:space="preserve">Об утверждении основных направлений </w:t>
      </w:r>
    </w:p>
    <w:p w:rsidR="009B088C" w:rsidRPr="00576B9B" w:rsidRDefault="009B088C" w:rsidP="009B088C">
      <w:pPr>
        <w:autoSpaceDE w:val="0"/>
        <w:jc w:val="center"/>
        <w:rPr>
          <w:b/>
          <w:sz w:val="28"/>
          <w:szCs w:val="28"/>
        </w:rPr>
      </w:pPr>
      <w:r w:rsidRPr="00576B9B">
        <w:rPr>
          <w:b/>
          <w:sz w:val="28"/>
          <w:szCs w:val="28"/>
        </w:rPr>
        <w:t xml:space="preserve">долговой политики </w:t>
      </w:r>
      <w:r w:rsidR="007C33A7" w:rsidRPr="00576B9B">
        <w:rPr>
          <w:b/>
          <w:sz w:val="28"/>
          <w:szCs w:val="28"/>
        </w:rPr>
        <w:t>Асбестовского городского округа</w:t>
      </w:r>
    </w:p>
    <w:p w:rsidR="009B088C" w:rsidRPr="00576B9B" w:rsidRDefault="009B088C" w:rsidP="009B088C">
      <w:pPr>
        <w:autoSpaceDE w:val="0"/>
        <w:jc w:val="center"/>
        <w:rPr>
          <w:sz w:val="28"/>
          <w:szCs w:val="28"/>
        </w:rPr>
      </w:pPr>
      <w:r w:rsidRPr="00576B9B">
        <w:rPr>
          <w:b/>
          <w:sz w:val="28"/>
          <w:szCs w:val="28"/>
        </w:rPr>
        <w:t>на 2021 год и плановый период 2022 и 2023 годов</w:t>
      </w:r>
    </w:p>
    <w:p w:rsidR="009B088C" w:rsidRPr="00605CDA" w:rsidRDefault="009B088C" w:rsidP="009B088C">
      <w:pPr>
        <w:widowControl w:val="0"/>
        <w:autoSpaceDE w:val="0"/>
        <w:jc w:val="both"/>
        <w:rPr>
          <w:bCs w:val="0"/>
          <w:color w:val="000000" w:themeColor="text1"/>
          <w:sz w:val="28"/>
          <w:szCs w:val="28"/>
        </w:rPr>
      </w:pPr>
    </w:p>
    <w:p w:rsidR="00605CDA" w:rsidRPr="00605CDA" w:rsidRDefault="00605CDA" w:rsidP="009B088C">
      <w:pPr>
        <w:widowControl w:val="0"/>
        <w:autoSpaceDE w:val="0"/>
        <w:jc w:val="both"/>
        <w:rPr>
          <w:bCs w:val="0"/>
          <w:color w:val="000000" w:themeColor="text1"/>
          <w:sz w:val="28"/>
          <w:szCs w:val="28"/>
        </w:rPr>
      </w:pPr>
    </w:p>
    <w:p w:rsidR="009B088C" w:rsidRPr="00605CDA" w:rsidRDefault="009B088C" w:rsidP="00605CDA">
      <w:pPr>
        <w:ind w:firstLine="851"/>
        <w:jc w:val="both"/>
        <w:rPr>
          <w:sz w:val="28"/>
          <w:szCs w:val="28"/>
        </w:rPr>
      </w:pPr>
      <w:r w:rsidRPr="00605CDA">
        <w:rPr>
          <w:bCs w:val="0"/>
          <w:sz w:val="28"/>
          <w:szCs w:val="28"/>
        </w:rPr>
        <w:t>В соответствии со статьей 107</w:t>
      </w:r>
      <w:r w:rsidR="007C33A7" w:rsidRPr="00605CDA">
        <w:rPr>
          <w:bCs w:val="0"/>
          <w:sz w:val="28"/>
          <w:szCs w:val="28"/>
        </w:rPr>
        <w:t>.1</w:t>
      </w:r>
      <w:r w:rsidRPr="00605CDA">
        <w:rPr>
          <w:bCs w:val="0"/>
          <w:sz w:val="28"/>
          <w:szCs w:val="28"/>
        </w:rPr>
        <w:t xml:space="preserve"> Бюджетного кодекса Российской Федерации, </w:t>
      </w:r>
      <w:r w:rsidR="007C33A7" w:rsidRPr="00605CDA">
        <w:rPr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руководствуясь статьями 27, 30 Устава Асбестовского городского округа, администрация Асбестовского городского округа</w:t>
      </w:r>
    </w:p>
    <w:p w:rsidR="009B088C" w:rsidRPr="00605CDA" w:rsidRDefault="009B088C" w:rsidP="00605CDA">
      <w:pPr>
        <w:autoSpaceDE w:val="0"/>
        <w:jc w:val="both"/>
        <w:rPr>
          <w:b/>
          <w:bCs w:val="0"/>
          <w:sz w:val="28"/>
          <w:szCs w:val="28"/>
        </w:rPr>
      </w:pPr>
      <w:r w:rsidRPr="00605CDA">
        <w:rPr>
          <w:b/>
          <w:bCs w:val="0"/>
          <w:sz w:val="28"/>
          <w:szCs w:val="28"/>
        </w:rPr>
        <w:t>ПОСТАНОВЛЯЕТ:</w:t>
      </w:r>
    </w:p>
    <w:p w:rsidR="009B088C" w:rsidRPr="00605CDA" w:rsidRDefault="009B088C" w:rsidP="00605CDA">
      <w:pPr>
        <w:widowControl w:val="0"/>
        <w:tabs>
          <w:tab w:val="left" w:pos="705"/>
        </w:tabs>
        <w:autoSpaceDE w:val="0"/>
        <w:ind w:firstLine="851"/>
        <w:jc w:val="both"/>
        <w:rPr>
          <w:bCs w:val="0"/>
          <w:sz w:val="28"/>
          <w:szCs w:val="28"/>
        </w:rPr>
      </w:pPr>
      <w:r w:rsidRPr="00605CDA">
        <w:rPr>
          <w:bCs w:val="0"/>
          <w:sz w:val="28"/>
          <w:szCs w:val="28"/>
        </w:rPr>
        <w:t>1.</w:t>
      </w:r>
      <w:r w:rsidRPr="00605CDA">
        <w:rPr>
          <w:bCs w:val="0"/>
          <w:sz w:val="28"/>
          <w:szCs w:val="28"/>
          <w:lang w:val="en-US"/>
        </w:rPr>
        <w:t> </w:t>
      </w:r>
      <w:r w:rsidRPr="00605CDA">
        <w:rPr>
          <w:bCs w:val="0"/>
          <w:sz w:val="28"/>
          <w:szCs w:val="28"/>
        </w:rPr>
        <w:t xml:space="preserve">Утвердить основные направления долговой политики </w:t>
      </w:r>
      <w:r w:rsidR="007C33A7" w:rsidRPr="00605CDA">
        <w:rPr>
          <w:bCs w:val="0"/>
          <w:sz w:val="28"/>
          <w:szCs w:val="28"/>
        </w:rPr>
        <w:t>Асбестовского городского округа</w:t>
      </w:r>
      <w:r w:rsidRPr="00605CDA">
        <w:rPr>
          <w:bCs w:val="0"/>
          <w:sz w:val="28"/>
          <w:szCs w:val="28"/>
        </w:rPr>
        <w:t xml:space="preserve"> на 2021 год и плановый период 2022 и 2023 годов (прилагаются).</w:t>
      </w:r>
    </w:p>
    <w:p w:rsidR="006E7E7F" w:rsidRPr="00605CDA" w:rsidRDefault="006E7E7F" w:rsidP="00605CDA">
      <w:pPr>
        <w:widowControl w:val="0"/>
        <w:tabs>
          <w:tab w:val="left" w:pos="705"/>
        </w:tabs>
        <w:autoSpaceDE w:val="0"/>
        <w:ind w:firstLine="851"/>
        <w:jc w:val="both"/>
        <w:rPr>
          <w:sz w:val="28"/>
          <w:szCs w:val="28"/>
        </w:rPr>
      </w:pPr>
      <w:r w:rsidRPr="00605CDA">
        <w:rPr>
          <w:sz w:val="28"/>
          <w:szCs w:val="28"/>
        </w:rPr>
        <w:t>2. Опубликовать настоящее постановление в специальном выпуске газеты «Асбестовский рабочий» «Муниципа</w:t>
      </w:r>
      <w:r w:rsidR="00605CDA">
        <w:rPr>
          <w:sz w:val="28"/>
          <w:szCs w:val="28"/>
        </w:rPr>
        <w:t xml:space="preserve">льный вестник» без приложений, </w:t>
      </w:r>
      <w:r w:rsidRPr="00605CDA">
        <w:rPr>
          <w:sz w:val="28"/>
          <w:szCs w:val="28"/>
        </w:rPr>
        <w:t xml:space="preserve">разместить полный </w:t>
      </w:r>
      <w:r w:rsidR="00605CDA">
        <w:rPr>
          <w:sz w:val="28"/>
          <w:szCs w:val="28"/>
        </w:rPr>
        <w:t>текст настоящего постановления с приложениями</w:t>
      </w:r>
      <w:r w:rsidRPr="00605CDA">
        <w:rPr>
          <w:sz w:val="28"/>
          <w:szCs w:val="28"/>
        </w:rPr>
        <w:t xml:space="preserve"> в сетевом издании </w:t>
      </w:r>
      <w:r w:rsidR="00605CDA">
        <w:rPr>
          <w:sz w:val="28"/>
          <w:szCs w:val="28"/>
        </w:rPr>
        <w:br/>
      </w:r>
      <w:r w:rsidRPr="00605CDA">
        <w:rPr>
          <w:sz w:val="28"/>
          <w:szCs w:val="28"/>
        </w:rPr>
        <w:t>в сети «Интернет» по адресу (</w:t>
      </w:r>
      <w:hyperlink r:id="rId7" w:history="1">
        <w:r w:rsidRPr="00605CDA">
          <w:rPr>
            <w:rStyle w:val="a6"/>
            <w:sz w:val="28"/>
            <w:szCs w:val="28"/>
            <w:lang w:val="en-US"/>
          </w:rPr>
          <w:t>www</w:t>
        </w:r>
        <w:r w:rsidRPr="00605CDA">
          <w:rPr>
            <w:rStyle w:val="a6"/>
            <w:sz w:val="28"/>
            <w:szCs w:val="28"/>
          </w:rPr>
          <w:t>.</w:t>
        </w:r>
        <w:r w:rsidRPr="00605CDA">
          <w:rPr>
            <w:rStyle w:val="a6"/>
            <w:sz w:val="28"/>
            <w:szCs w:val="28"/>
            <w:lang w:val="en-US"/>
          </w:rPr>
          <w:t>arasb</w:t>
        </w:r>
        <w:r w:rsidRPr="00605CDA">
          <w:rPr>
            <w:rStyle w:val="a6"/>
            <w:sz w:val="28"/>
            <w:szCs w:val="28"/>
          </w:rPr>
          <w:t>.</w:t>
        </w:r>
        <w:r w:rsidRPr="00605CDA">
          <w:rPr>
            <w:rStyle w:val="a6"/>
            <w:sz w:val="28"/>
            <w:szCs w:val="28"/>
            <w:lang w:val="en-US"/>
          </w:rPr>
          <w:t>ru</w:t>
        </w:r>
      </w:hyperlink>
      <w:r w:rsidRPr="00605CDA">
        <w:rPr>
          <w:sz w:val="28"/>
          <w:szCs w:val="28"/>
        </w:rPr>
        <w:t>) и на официальном сайте Асбестовского городского округа (</w:t>
      </w:r>
      <w:r w:rsidRPr="00605CDA">
        <w:rPr>
          <w:sz w:val="28"/>
          <w:szCs w:val="28"/>
          <w:lang w:val="en-US"/>
        </w:rPr>
        <w:t>www</w:t>
      </w:r>
      <w:r w:rsidRPr="00605CDA">
        <w:rPr>
          <w:sz w:val="28"/>
          <w:szCs w:val="28"/>
        </w:rPr>
        <w:t>.</w:t>
      </w:r>
      <w:r w:rsidRPr="00605CDA">
        <w:rPr>
          <w:sz w:val="28"/>
          <w:szCs w:val="28"/>
          <w:lang w:val="en-US"/>
        </w:rPr>
        <w:t>asbestadm</w:t>
      </w:r>
      <w:r w:rsidRPr="00605CDA">
        <w:rPr>
          <w:sz w:val="28"/>
          <w:szCs w:val="28"/>
        </w:rPr>
        <w:t>.</w:t>
      </w:r>
      <w:r w:rsidRPr="00605CDA">
        <w:rPr>
          <w:sz w:val="28"/>
          <w:szCs w:val="28"/>
          <w:lang w:val="en-US"/>
        </w:rPr>
        <w:t>ru</w:t>
      </w:r>
      <w:r w:rsidRPr="00605CDA">
        <w:rPr>
          <w:sz w:val="28"/>
          <w:szCs w:val="28"/>
        </w:rPr>
        <w:t>).</w:t>
      </w:r>
    </w:p>
    <w:p w:rsidR="009B088C" w:rsidRDefault="006E7E7F" w:rsidP="00605CDA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605CDA">
        <w:rPr>
          <w:bCs w:val="0"/>
          <w:sz w:val="28"/>
          <w:szCs w:val="28"/>
        </w:rPr>
        <w:t>3</w:t>
      </w:r>
      <w:r w:rsidR="009B088C" w:rsidRPr="00605CDA">
        <w:rPr>
          <w:bCs w:val="0"/>
          <w:sz w:val="28"/>
          <w:szCs w:val="28"/>
        </w:rPr>
        <w:t>.</w:t>
      </w:r>
      <w:r w:rsidR="009B088C" w:rsidRPr="00605CDA">
        <w:rPr>
          <w:bCs w:val="0"/>
          <w:sz w:val="28"/>
          <w:szCs w:val="28"/>
          <w:lang w:val="en-US"/>
        </w:rPr>
        <w:t> </w:t>
      </w:r>
      <w:r w:rsidRPr="00605CDA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605CDA">
        <w:rPr>
          <w:sz w:val="28"/>
          <w:szCs w:val="28"/>
        </w:rPr>
        <w:br/>
      </w:r>
      <w:r w:rsidRPr="00605CDA">
        <w:rPr>
          <w:sz w:val="28"/>
          <w:szCs w:val="28"/>
        </w:rPr>
        <w:t>на Первого заместителя главы администрации А</w:t>
      </w:r>
      <w:r w:rsidR="00605CDA">
        <w:rPr>
          <w:sz w:val="28"/>
          <w:szCs w:val="28"/>
        </w:rPr>
        <w:t xml:space="preserve">сбестовского городского округа </w:t>
      </w:r>
      <w:r w:rsidRPr="00605CDA">
        <w:rPr>
          <w:sz w:val="28"/>
          <w:szCs w:val="28"/>
        </w:rPr>
        <w:t>Л.И. Кирьянову.</w:t>
      </w:r>
    </w:p>
    <w:p w:rsidR="00605CDA" w:rsidRDefault="00605CDA" w:rsidP="00605CDA">
      <w:pPr>
        <w:widowControl w:val="0"/>
        <w:autoSpaceDE w:val="0"/>
        <w:jc w:val="both"/>
        <w:rPr>
          <w:sz w:val="28"/>
          <w:szCs w:val="28"/>
        </w:rPr>
      </w:pPr>
    </w:p>
    <w:p w:rsidR="00605CDA" w:rsidRPr="00605CDA" w:rsidRDefault="00605CDA" w:rsidP="00605CDA">
      <w:pPr>
        <w:widowControl w:val="0"/>
        <w:autoSpaceDE w:val="0"/>
        <w:jc w:val="both"/>
        <w:rPr>
          <w:sz w:val="28"/>
          <w:szCs w:val="28"/>
        </w:rPr>
      </w:pPr>
    </w:p>
    <w:p w:rsidR="006E7E7F" w:rsidRPr="00576B9B" w:rsidRDefault="006E7E7F" w:rsidP="006E7E7F">
      <w:pPr>
        <w:autoSpaceDE w:val="0"/>
        <w:adjustRightInd w:val="0"/>
        <w:jc w:val="both"/>
        <w:rPr>
          <w:sz w:val="28"/>
          <w:szCs w:val="28"/>
        </w:rPr>
      </w:pPr>
      <w:r w:rsidRPr="00576B9B">
        <w:rPr>
          <w:sz w:val="28"/>
          <w:szCs w:val="28"/>
        </w:rPr>
        <w:t xml:space="preserve">Глава </w:t>
      </w:r>
    </w:p>
    <w:p w:rsidR="006E7E7F" w:rsidRPr="00576B9B" w:rsidRDefault="006E7E7F" w:rsidP="006E7E7F">
      <w:pPr>
        <w:autoSpaceDE w:val="0"/>
        <w:adjustRightInd w:val="0"/>
        <w:jc w:val="both"/>
        <w:rPr>
          <w:sz w:val="28"/>
          <w:szCs w:val="28"/>
        </w:rPr>
      </w:pPr>
      <w:r w:rsidRPr="00576B9B">
        <w:rPr>
          <w:sz w:val="28"/>
          <w:szCs w:val="28"/>
        </w:rPr>
        <w:t>Асбестовского городского округа</w:t>
      </w:r>
      <w:r w:rsidRPr="00576B9B">
        <w:rPr>
          <w:sz w:val="28"/>
          <w:szCs w:val="28"/>
        </w:rPr>
        <w:tab/>
      </w:r>
      <w:r w:rsidRPr="00576B9B">
        <w:rPr>
          <w:sz w:val="28"/>
          <w:szCs w:val="28"/>
        </w:rPr>
        <w:tab/>
      </w:r>
      <w:r w:rsidRPr="00576B9B">
        <w:rPr>
          <w:sz w:val="28"/>
          <w:szCs w:val="28"/>
        </w:rPr>
        <w:tab/>
      </w:r>
      <w:r w:rsidRPr="00576B9B">
        <w:rPr>
          <w:sz w:val="28"/>
          <w:szCs w:val="28"/>
        </w:rPr>
        <w:tab/>
      </w:r>
      <w:r w:rsidRPr="00576B9B">
        <w:rPr>
          <w:sz w:val="28"/>
          <w:szCs w:val="28"/>
        </w:rPr>
        <w:tab/>
        <w:t xml:space="preserve">          </w:t>
      </w:r>
      <w:r w:rsidR="00605CDA">
        <w:rPr>
          <w:sz w:val="28"/>
          <w:szCs w:val="28"/>
        </w:rPr>
        <w:t xml:space="preserve"> </w:t>
      </w:r>
      <w:r w:rsidRPr="00576B9B">
        <w:rPr>
          <w:sz w:val="28"/>
          <w:szCs w:val="28"/>
        </w:rPr>
        <w:t xml:space="preserve">     Н.Р. Тихонова</w:t>
      </w:r>
    </w:p>
    <w:p w:rsidR="009B088C" w:rsidRPr="00576B9B" w:rsidRDefault="009B088C" w:rsidP="009B088C">
      <w:pPr>
        <w:ind w:left="-851" w:right="-1" w:firstLine="851"/>
        <w:jc w:val="center"/>
        <w:rPr>
          <w:b/>
          <w:bCs w:val="0"/>
          <w:sz w:val="28"/>
          <w:szCs w:val="28"/>
        </w:rPr>
      </w:pPr>
    </w:p>
    <w:p w:rsidR="009B088C" w:rsidRPr="00576B9B" w:rsidRDefault="009B088C" w:rsidP="009B088C">
      <w:pPr>
        <w:ind w:left="-851" w:right="-1" w:firstLine="851"/>
        <w:jc w:val="center"/>
        <w:rPr>
          <w:b/>
          <w:bCs w:val="0"/>
          <w:sz w:val="28"/>
          <w:szCs w:val="28"/>
        </w:rPr>
      </w:pPr>
    </w:p>
    <w:p w:rsidR="009B088C" w:rsidRPr="00576B9B" w:rsidRDefault="009B088C" w:rsidP="009B088C">
      <w:pPr>
        <w:ind w:left="-851" w:right="-1" w:firstLine="851"/>
        <w:jc w:val="center"/>
        <w:rPr>
          <w:b/>
          <w:bCs w:val="0"/>
          <w:sz w:val="28"/>
          <w:szCs w:val="28"/>
        </w:rPr>
      </w:pPr>
    </w:p>
    <w:p w:rsidR="009B088C" w:rsidRPr="00576B9B" w:rsidRDefault="009B088C" w:rsidP="009B088C">
      <w:pPr>
        <w:ind w:left="-851" w:right="-1" w:firstLine="851"/>
        <w:jc w:val="center"/>
        <w:rPr>
          <w:b/>
          <w:bCs w:val="0"/>
          <w:sz w:val="28"/>
          <w:szCs w:val="28"/>
        </w:rPr>
      </w:pPr>
    </w:p>
    <w:p w:rsidR="009B088C" w:rsidRPr="00576B9B" w:rsidRDefault="009B088C" w:rsidP="009B088C">
      <w:pPr>
        <w:ind w:left="-851" w:right="-1" w:firstLine="851"/>
        <w:jc w:val="center"/>
        <w:rPr>
          <w:b/>
          <w:bCs w:val="0"/>
          <w:sz w:val="28"/>
          <w:szCs w:val="28"/>
        </w:rPr>
      </w:pPr>
    </w:p>
    <w:p w:rsidR="009B088C" w:rsidRPr="00576B9B" w:rsidRDefault="009B088C" w:rsidP="009B088C">
      <w:pPr>
        <w:ind w:left="-851" w:right="-1" w:firstLine="851"/>
        <w:jc w:val="center"/>
        <w:rPr>
          <w:b/>
          <w:bCs w:val="0"/>
          <w:sz w:val="28"/>
          <w:szCs w:val="28"/>
        </w:rPr>
      </w:pPr>
    </w:p>
    <w:p w:rsidR="009B088C" w:rsidRPr="00576B9B" w:rsidRDefault="009B088C" w:rsidP="009B088C">
      <w:pPr>
        <w:ind w:left="-851" w:right="-1" w:firstLine="851"/>
        <w:jc w:val="center"/>
        <w:rPr>
          <w:b/>
          <w:bCs w:val="0"/>
          <w:sz w:val="28"/>
          <w:szCs w:val="28"/>
        </w:rPr>
      </w:pPr>
    </w:p>
    <w:p w:rsidR="009B088C" w:rsidRDefault="009B088C" w:rsidP="009B088C">
      <w:pPr>
        <w:ind w:left="-851" w:right="-1" w:firstLine="851"/>
        <w:jc w:val="center"/>
        <w:rPr>
          <w:b/>
          <w:bCs w:val="0"/>
          <w:sz w:val="28"/>
          <w:szCs w:val="28"/>
        </w:rPr>
      </w:pPr>
    </w:p>
    <w:p w:rsidR="005059B7" w:rsidRDefault="005059B7" w:rsidP="009B088C">
      <w:pPr>
        <w:ind w:left="-851" w:right="-1" w:firstLine="851"/>
        <w:jc w:val="center"/>
        <w:rPr>
          <w:b/>
          <w:bCs w:val="0"/>
          <w:sz w:val="28"/>
          <w:szCs w:val="28"/>
        </w:rPr>
      </w:pPr>
    </w:p>
    <w:p w:rsidR="005059B7" w:rsidRDefault="005059B7" w:rsidP="009B088C">
      <w:pPr>
        <w:ind w:left="-851" w:right="-1" w:firstLine="851"/>
        <w:jc w:val="center"/>
        <w:rPr>
          <w:b/>
          <w:bCs w:val="0"/>
          <w:sz w:val="28"/>
          <w:szCs w:val="28"/>
        </w:rPr>
      </w:pPr>
    </w:p>
    <w:p w:rsidR="009B088C" w:rsidRPr="00576B9B" w:rsidRDefault="00605CDA" w:rsidP="009B088C">
      <w:pPr>
        <w:tabs>
          <w:tab w:val="left" w:pos="11766"/>
        </w:tabs>
        <w:overflowPunct w:val="0"/>
        <w:autoSpaceDE w:val="0"/>
        <w:ind w:left="5387" w:hanging="142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>Приложение</w:t>
      </w:r>
    </w:p>
    <w:p w:rsidR="009B088C" w:rsidRPr="00576B9B" w:rsidRDefault="00605CDA" w:rsidP="006E7E7F">
      <w:pPr>
        <w:tabs>
          <w:tab w:val="left" w:pos="11766"/>
        </w:tabs>
        <w:overflowPunct w:val="0"/>
        <w:autoSpaceDE w:val="0"/>
        <w:ind w:left="5245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к постановлению</w:t>
      </w:r>
      <w:r w:rsidR="009B088C" w:rsidRPr="00576B9B">
        <w:rPr>
          <w:bCs w:val="0"/>
          <w:sz w:val="28"/>
          <w:szCs w:val="28"/>
        </w:rPr>
        <w:t xml:space="preserve"> </w:t>
      </w:r>
      <w:r w:rsidR="006E7E7F" w:rsidRPr="00576B9B">
        <w:rPr>
          <w:bCs w:val="0"/>
          <w:sz w:val="28"/>
          <w:szCs w:val="28"/>
        </w:rPr>
        <w:t>администрации Асбестовского городского округа</w:t>
      </w:r>
    </w:p>
    <w:p w:rsidR="009B088C" w:rsidRPr="00576B9B" w:rsidRDefault="009B088C" w:rsidP="009B088C">
      <w:pPr>
        <w:tabs>
          <w:tab w:val="left" w:pos="11766"/>
        </w:tabs>
        <w:overflowPunct w:val="0"/>
        <w:autoSpaceDE w:val="0"/>
        <w:ind w:left="5245"/>
        <w:rPr>
          <w:bCs w:val="0"/>
          <w:sz w:val="28"/>
          <w:szCs w:val="28"/>
        </w:rPr>
      </w:pPr>
      <w:r w:rsidRPr="00576B9B">
        <w:rPr>
          <w:bCs w:val="0"/>
          <w:sz w:val="28"/>
          <w:szCs w:val="28"/>
        </w:rPr>
        <w:t xml:space="preserve">от </w:t>
      </w:r>
      <w:r w:rsidR="00605CDA">
        <w:rPr>
          <w:bCs w:val="0"/>
          <w:sz w:val="28"/>
          <w:szCs w:val="28"/>
        </w:rPr>
        <w:t>27.10.2020</w:t>
      </w:r>
      <w:r w:rsidRPr="00576B9B">
        <w:rPr>
          <w:bCs w:val="0"/>
          <w:sz w:val="28"/>
          <w:szCs w:val="28"/>
        </w:rPr>
        <w:t xml:space="preserve"> № </w:t>
      </w:r>
      <w:r w:rsidR="00605CDA">
        <w:rPr>
          <w:bCs w:val="0"/>
          <w:sz w:val="28"/>
          <w:szCs w:val="28"/>
        </w:rPr>
        <w:t>582-ПА</w:t>
      </w:r>
    </w:p>
    <w:p w:rsidR="00605CDA" w:rsidRDefault="009B088C" w:rsidP="009B088C">
      <w:pPr>
        <w:tabs>
          <w:tab w:val="left" w:pos="11766"/>
        </w:tabs>
        <w:overflowPunct w:val="0"/>
        <w:autoSpaceDE w:val="0"/>
        <w:ind w:left="5245"/>
        <w:rPr>
          <w:bCs w:val="0"/>
          <w:sz w:val="28"/>
          <w:szCs w:val="28"/>
        </w:rPr>
      </w:pPr>
      <w:r w:rsidRPr="00576B9B">
        <w:rPr>
          <w:bCs w:val="0"/>
          <w:sz w:val="28"/>
          <w:szCs w:val="28"/>
        </w:rPr>
        <w:t xml:space="preserve">«Об утверждении основных направлений долговой политики </w:t>
      </w:r>
      <w:r w:rsidR="006E7E7F" w:rsidRPr="00576B9B">
        <w:rPr>
          <w:bCs w:val="0"/>
          <w:sz w:val="28"/>
          <w:szCs w:val="28"/>
        </w:rPr>
        <w:t>Асбестовского городского округа</w:t>
      </w:r>
    </w:p>
    <w:p w:rsidR="00605CDA" w:rsidRDefault="009B088C" w:rsidP="009B088C">
      <w:pPr>
        <w:tabs>
          <w:tab w:val="left" w:pos="11766"/>
        </w:tabs>
        <w:overflowPunct w:val="0"/>
        <w:autoSpaceDE w:val="0"/>
        <w:ind w:left="5245"/>
        <w:rPr>
          <w:bCs w:val="0"/>
          <w:sz w:val="28"/>
          <w:szCs w:val="28"/>
        </w:rPr>
      </w:pPr>
      <w:r w:rsidRPr="00576B9B">
        <w:rPr>
          <w:bCs w:val="0"/>
          <w:sz w:val="28"/>
          <w:szCs w:val="28"/>
        </w:rPr>
        <w:t xml:space="preserve">на 2021 год и плановый период </w:t>
      </w:r>
    </w:p>
    <w:p w:rsidR="009B088C" w:rsidRPr="00576B9B" w:rsidRDefault="009B088C" w:rsidP="009B088C">
      <w:pPr>
        <w:tabs>
          <w:tab w:val="left" w:pos="11766"/>
        </w:tabs>
        <w:overflowPunct w:val="0"/>
        <w:autoSpaceDE w:val="0"/>
        <w:ind w:left="5245"/>
        <w:rPr>
          <w:sz w:val="28"/>
          <w:szCs w:val="28"/>
        </w:rPr>
      </w:pPr>
      <w:r w:rsidRPr="00576B9B">
        <w:rPr>
          <w:bCs w:val="0"/>
          <w:sz w:val="28"/>
          <w:szCs w:val="28"/>
        </w:rPr>
        <w:t>2022 и 2023 годов»</w:t>
      </w:r>
    </w:p>
    <w:p w:rsidR="009B088C" w:rsidRPr="00576B9B" w:rsidRDefault="009B088C" w:rsidP="009B088C">
      <w:pPr>
        <w:tabs>
          <w:tab w:val="left" w:pos="11766"/>
        </w:tabs>
        <w:overflowPunct w:val="0"/>
        <w:autoSpaceDE w:val="0"/>
        <w:ind w:firstLine="709"/>
        <w:jc w:val="both"/>
        <w:rPr>
          <w:bCs w:val="0"/>
          <w:sz w:val="28"/>
          <w:szCs w:val="28"/>
        </w:rPr>
      </w:pPr>
    </w:p>
    <w:p w:rsidR="009B088C" w:rsidRPr="00576B9B" w:rsidRDefault="009B088C" w:rsidP="009B088C">
      <w:pPr>
        <w:ind w:left="-851" w:right="-1" w:firstLine="851"/>
        <w:jc w:val="center"/>
        <w:rPr>
          <w:b/>
          <w:bCs w:val="0"/>
          <w:sz w:val="28"/>
          <w:szCs w:val="28"/>
        </w:rPr>
      </w:pPr>
    </w:p>
    <w:p w:rsidR="009B088C" w:rsidRPr="00576B9B" w:rsidRDefault="009B088C" w:rsidP="009B088C">
      <w:pPr>
        <w:ind w:right="-1"/>
        <w:jc w:val="center"/>
        <w:rPr>
          <w:b/>
          <w:bCs w:val="0"/>
          <w:sz w:val="28"/>
          <w:szCs w:val="28"/>
        </w:rPr>
      </w:pPr>
      <w:r w:rsidRPr="00576B9B">
        <w:rPr>
          <w:b/>
          <w:bCs w:val="0"/>
          <w:sz w:val="28"/>
          <w:szCs w:val="28"/>
        </w:rPr>
        <w:t>ОСНОВНЫЕ НАПРАВЛЕНИЯ</w:t>
      </w:r>
    </w:p>
    <w:p w:rsidR="009B088C" w:rsidRPr="00576B9B" w:rsidRDefault="009B088C" w:rsidP="009B088C">
      <w:pPr>
        <w:ind w:right="-1"/>
        <w:jc w:val="center"/>
        <w:rPr>
          <w:b/>
          <w:bCs w:val="0"/>
          <w:sz w:val="28"/>
          <w:szCs w:val="28"/>
        </w:rPr>
      </w:pPr>
      <w:r w:rsidRPr="00576B9B">
        <w:rPr>
          <w:b/>
          <w:bCs w:val="0"/>
          <w:sz w:val="28"/>
          <w:szCs w:val="28"/>
        </w:rPr>
        <w:t xml:space="preserve">долговой политики </w:t>
      </w:r>
      <w:r w:rsidR="006E7E7F" w:rsidRPr="00576B9B">
        <w:rPr>
          <w:b/>
          <w:bCs w:val="0"/>
          <w:sz w:val="28"/>
          <w:szCs w:val="28"/>
        </w:rPr>
        <w:t>Асбестовского городского округа</w:t>
      </w:r>
    </w:p>
    <w:p w:rsidR="009B088C" w:rsidRPr="00576B9B" w:rsidRDefault="009B088C" w:rsidP="009B088C">
      <w:pPr>
        <w:ind w:right="-1"/>
        <w:jc w:val="center"/>
        <w:rPr>
          <w:sz w:val="28"/>
          <w:szCs w:val="28"/>
        </w:rPr>
      </w:pPr>
      <w:r w:rsidRPr="00576B9B">
        <w:rPr>
          <w:b/>
          <w:bCs w:val="0"/>
          <w:sz w:val="28"/>
          <w:szCs w:val="28"/>
        </w:rPr>
        <w:t>на 2021 год и плановый период 2022 и 2023 годов</w:t>
      </w:r>
    </w:p>
    <w:p w:rsidR="009B088C" w:rsidRPr="00576B9B" w:rsidRDefault="009B088C" w:rsidP="009B088C">
      <w:pPr>
        <w:ind w:right="-1"/>
        <w:jc w:val="center"/>
        <w:rPr>
          <w:b/>
          <w:bCs w:val="0"/>
          <w:sz w:val="28"/>
          <w:szCs w:val="28"/>
        </w:rPr>
      </w:pPr>
    </w:p>
    <w:p w:rsidR="009B088C" w:rsidRPr="00576B9B" w:rsidRDefault="009B088C" w:rsidP="009B088C">
      <w:pPr>
        <w:ind w:right="-1"/>
        <w:jc w:val="center"/>
        <w:rPr>
          <w:b/>
          <w:bCs w:val="0"/>
          <w:sz w:val="28"/>
          <w:szCs w:val="28"/>
        </w:rPr>
      </w:pPr>
    </w:p>
    <w:p w:rsidR="009B088C" w:rsidRPr="00576B9B" w:rsidRDefault="009B088C" w:rsidP="009B088C">
      <w:pPr>
        <w:ind w:right="-1"/>
        <w:jc w:val="center"/>
        <w:rPr>
          <w:b/>
          <w:bCs w:val="0"/>
          <w:sz w:val="28"/>
          <w:szCs w:val="28"/>
        </w:rPr>
      </w:pPr>
      <w:r w:rsidRPr="00576B9B">
        <w:rPr>
          <w:b/>
          <w:bCs w:val="0"/>
          <w:sz w:val="28"/>
          <w:szCs w:val="28"/>
        </w:rPr>
        <w:t>Глава 1. Общие положения</w:t>
      </w:r>
    </w:p>
    <w:p w:rsidR="009B088C" w:rsidRPr="00576B9B" w:rsidRDefault="009B088C" w:rsidP="009B088C">
      <w:pPr>
        <w:ind w:right="-1"/>
        <w:jc w:val="center"/>
        <w:rPr>
          <w:bCs w:val="0"/>
          <w:sz w:val="28"/>
          <w:szCs w:val="28"/>
        </w:rPr>
      </w:pPr>
    </w:p>
    <w:p w:rsidR="009B088C" w:rsidRPr="00576B9B" w:rsidRDefault="009B088C" w:rsidP="00605CDA">
      <w:pPr>
        <w:ind w:firstLine="851"/>
        <w:jc w:val="both"/>
        <w:rPr>
          <w:sz w:val="28"/>
          <w:szCs w:val="28"/>
        </w:rPr>
      </w:pPr>
      <w:r w:rsidRPr="00576B9B">
        <w:rPr>
          <w:bCs w:val="0"/>
          <w:iCs/>
          <w:sz w:val="28"/>
          <w:szCs w:val="28"/>
        </w:rPr>
        <w:t xml:space="preserve">Основные направления долговой политики </w:t>
      </w:r>
      <w:r w:rsidR="006E7E7F" w:rsidRPr="00576B9B">
        <w:rPr>
          <w:bCs w:val="0"/>
          <w:iCs/>
          <w:sz w:val="28"/>
          <w:szCs w:val="28"/>
        </w:rPr>
        <w:t>Асбестовского городского округа</w:t>
      </w:r>
      <w:r w:rsidRPr="00576B9B">
        <w:rPr>
          <w:bCs w:val="0"/>
          <w:iCs/>
          <w:sz w:val="28"/>
          <w:szCs w:val="28"/>
        </w:rPr>
        <w:t xml:space="preserve"> (далее – долговая политика) являются частью бюджетной политики, непосредственно связаны с бюджетным процессом </w:t>
      </w:r>
      <w:r w:rsidR="006E7E7F" w:rsidRPr="00576B9B">
        <w:rPr>
          <w:bCs w:val="0"/>
          <w:iCs/>
          <w:sz w:val="28"/>
          <w:szCs w:val="28"/>
        </w:rPr>
        <w:t xml:space="preserve">Асбестовского городского округа </w:t>
      </w:r>
      <w:r w:rsidRPr="00576B9B">
        <w:rPr>
          <w:bCs w:val="0"/>
          <w:iCs/>
          <w:sz w:val="28"/>
          <w:szCs w:val="28"/>
        </w:rPr>
        <w:t xml:space="preserve">и способствуют решению задач, стоящих перед </w:t>
      </w:r>
      <w:r w:rsidR="006E7E7F" w:rsidRPr="00576B9B">
        <w:rPr>
          <w:bCs w:val="0"/>
          <w:iCs/>
          <w:sz w:val="28"/>
          <w:szCs w:val="28"/>
        </w:rPr>
        <w:t>Асбестовским городским округом</w:t>
      </w:r>
      <w:r w:rsidRPr="00576B9B">
        <w:rPr>
          <w:bCs w:val="0"/>
          <w:iCs/>
          <w:sz w:val="28"/>
          <w:szCs w:val="28"/>
        </w:rPr>
        <w:t xml:space="preserve">. Долговая политика определяет основные задачи и приоритеты деятельности </w:t>
      </w:r>
      <w:r w:rsidR="006E7E7F" w:rsidRPr="00576B9B">
        <w:rPr>
          <w:bCs w:val="0"/>
          <w:iCs/>
          <w:sz w:val="28"/>
          <w:szCs w:val="28"/>
        </w:rPr>
        <w:t>администрации Асбестовского городского округа</w:t>
      </w:r>
      <w:r w:rsidRPr="00576B9B">
        <w:rPr>
          <w:bCs w:val="0"/>
          <w:iCs/>
          <w:sz w:val="28"/>
          <w:szCs w:val="28"/>
        </w:rPr>
        <w:t xml:space="preserve"> в сфере управления </w:t>
      </w:r>
      <w:r w:rsidR="006E7E7F" w:rsidRPr="00576B9B">
        <w:rPr>
          <w:bCs w:val="0"/>
          <w:iCs/>
          <w:sz w:val="28"/>
          <w:szCs w:val="28"/>
        </w:rPr>
        <w:t>муниципальным</w:t>
      </w:r>
      <w:r w:rsidRPr="00576B9B">
        <w:rPr>
          <w:bCs w:val="0"/>
          <w:iCs/>
          <w:sz w:val="28"/>
          <w:szCs w:val="28"/>
        </w:rPr>
        <w:t xml:space="preserve"> долгом </w:t>
      </w:r>
      <w:r w:rsidR="006E7E7F" w:rsidRPr="00576B9B">
        <w:rPr>
          <w:bCs w:val="0"/>
          <w:iCs/>
          <w:sz w:val="28"/>
          <w:szCs w:val="28"/>
        </w:rPr>
        <w:t>Асбестовского городского округа</w:t>
      </w:r>
      <w:r w:rsidRPr="00576B9B">
        <w:rPr>
          <w:bCs w:val="0"/>
          <w:iCs/>
          <w:sz w:val="28"/>
          <w:szCs w:val="28"/>
        </w:rPr>
        <w:t xml:space="preserve"> (далее – </w:t>
      </w:r>
      <w:r w:rsidR="006E7E7F" w:rsidRPr="00576B9B">
        <w:rPr>
          <w:bCs w:val="0"/>
          <w:iCs/>
          <w:sz w:val="28"/>
          <w:szCs w:val="28"/>
        </w:rPr>
        <w:t>муниципаль</w:t>
      </w:r>
      <w:r w:rsidRPr="00576B9B">
        <w:rPr>
          <w:bCs w:val="0"/>
          <w:iCs/>
          <w:sz w:val="28"/>
          <w:szCs w:val="28"/>
        </w:rPr>
        <w:t>ный долг).</w:t>
      </w:r>
    </w:p>
    <w:p w:rsidR="009B088C" w:rsidRPr="00576B9B" w:rsidRDefault="009B088C" w:rsidP="00605CDA">
      <w:pPr>
        <w:ind w:firstLine="851"/>
        <w:jc w:val="both"/>
        <w:rPr>
          <w:bCs w:val="0"/>
          <w:iCs/>
          <w:sz w:val="28"/>
          <w:szCs w:val="28"/>
        </w:rPr>
      </w:pPr>
      <w:r w:rsidRPr="00576B9B">
        <w:rPr>
          <w:bCs w:val="0"/>
          <w:iCs/>
          <w:sz w:val="28"/>
          <w:szCs w:val="28"/>
        </w:rPr>
        <w:t xml:space="preserve">Долговая политика заключается в реализации комплекса мер, направленных на обеспечение потребностей </w:t>
      </w:r>
      <w:r w:rsidR="006E7E7F" w:rsidRPr="00576B9B">
        <w:rPr>
          <w:bCs w:val="0"/>
          <w:iCs/>
          <w:sz w:val="28"/>
          <w:szCs w:val="28"/>
        </w:rPr>
        <w:t>Асбестовского городского округа</w:t>
      </w:r>
      <w:r w:rsidRPr="00576B9B">
        <w:rPr>
          <w:bCs w:val="0"/>
          <w:iCs/>
          <w:sz w:val="28"/>
          <w:szCs w:val="28"/>
        </w:rPr>
        <w:t xml:space="preserve"> </w:t>
      </w:r>
      <w:r w:rsidR="00605CDA">
        <w:rPr>
          <w:bCs w:val="0"/>
          <w:iCs/>
          <w:sz w:val="28"/>
          <w:szCs w:val="28"/>
        </w:rPr>
        <w:br/>
      </w:r>
      <w:r w:rsidRPr="00576B9B">
        <w:rPr>
          <w:bCs w:val="0"/>
          <w:iCs/>
          <w:sz w:val="28"/>
          <w:szCs w:val="28"/>
        </w:rPr>
        <w:t xml:space="preserve">в заемном финансировании (далее – заимствования), своевременное и полное исполнение обязательств по погашению и обслуживанию </w:t>
      </w:r>
      <w:r w:rsidR="006E7E7F" w:rsidRPr="00576B9B">
        <w:rPr>
          <w:bCs w:val="0"/>
          <w:iCs/>
          <w:sz w:val="28"/>
          <w:szCs w:val="28"/>
        </w:rPr>
        <w:t>муниципаль</w:t>
      </w:r>
      <w:r w:rsidRPr="00576B9B">
        <w:rPr>
          <w:bCs w:val="0"/>
          <w:iCs/>
          <w:sz w:val="28"/>
          <w:szCs w:val="28"/>
        </w:rPr>
        <w:t xml:space="preserve">ного долга, минимизацию расходов на обслуживание </w:t>
      </w:r>
      <w:r w:rsidR="006E7E7F" w:rsidRPr="00576B9B">
        <w:rPr>
          <w:bCs w:val="0"/>
          <w:iCs/>
          <w:sz w:val="28"/>
          <w:szCs w:val="28"/>
        </w:rPr>
        <w:t xml:space="preserve">муниципального </w:t>
      </w:r>
      <w:r w:rsidRPr="00576B9B">
        <w:rPr>
          <w:bCs w:val="0"/>
          <w:iCs/>
          <w:sz w:val="28"/>
          <w:szCs w:val="28"/>
        </w:rPr>
        <w:t xml:space="preserve">долга, поддержание объема и структуры долговых обязательств </w:t>
      </w:r>
      <w:r w:rsidR="006E7E7F" w:rsidRPr="00576B9B">
        <w:rPr>
          <w:bCs w:val="0"/>
          <w:iCs/>
          <w:sz w:val="28"/>
          <w:szCs w:val="28"/>
        </w:rPr>
        <w:t>Асбестовского городского округа</w:t>
      </w:r>
      <w:r w:rsidRPr="00576B9B">
        <w:rPr>
          <w:bCs w:val="0"/>
          <w:iCs/>
          <w:sz w:val="28"/>
          <w:szCs w:val="28"/>
        </w:rPr>
        <w:t xml:space="preserve"> (далее – долговые обязательства), исключающих их неисполнение.</w:t>
      </w:r>
    </w:p>
    <w:p w:rsidR="009B088C" w:rsidRPr="00576B9B" w:rsidRDefault="009B088C" w:rsidP="009B088C">
      <w:pPr>
        <w:jc w:val="center"/>
        <w:rPr>
          <w:b/>
          <w:bCs w:val="0"/>
          <w:sz w:val="28"/>
          <w:szCs w:val="28"/>
        </w:rPr>
      </w:pPr>
    </w:p>
    <w:p w:rsidR="009B088C" w:rsidRPr="00576B9B" w:rsidRDefault="009B088C" w:rsidP="009B088C">
      <w:pPr>
        <w:jc w:val="center"/>
        <w:rPr>
          <w:sz w:val="28"/>
          <w:szCs w:val="28"/>
        </w:rPr>
      </w:pPr>
      <w:r w:rsidRPr="00576B9B">
        <w:rPr>
          <w:b/>
          <w:bCs w:val="0"/>
          <w:sz w:val="28"/>
          <w:szCs w:val="28"/>
        </w:rPr>
        <w:t>Глава 2. Итоги реализации долговой политики 2015</w:t>
      </w:r>
      <w:r w:rsidR="00876581">
        <w:rPr>
          <w:b/>
          <w:bCs w:val="0"/>
          <w:sz w:val="28"/>
          <w:szCs w:val="28"/>
        </w:rPr>
        <w:t>-</w:t>
      </w:r>
      <w:r w:rsidRPr="00576B9B">
        <w:rPr>
          <w:b/>
          <w:bCs w:val="0"/>
          <w:sz w:val="28"/>
          <w:szCs w:val="28"/>
        </w:rPr>
        <w:t>2019годов</w:t>
      </w:r>
    </w:p>
    <w:p w:rsidR="009B088C" w:rsidRPr="00576B9B" w:rsidRDefault="009B088C" w:rsidP="009B088C">
      <w:pPr>
        <w:jc w:val="center"/>
        <w:rPr>
          <w:b/>
          <w:bCs w:val="0"/>
          <w:sz w:val="28"/>
          <w:szCs w:val="28"/>
        </w:rPr>
      </w:pPr>
    </w:p>
    <w:p w:rsidR="009B088C" w:rsidRPr="00576B9B" w:rsidRDefault="009B088C" w:rsidP="00605CDA">
      <w:pPr>
        <w:autoSpaceDE w:val="0"/>
        <w:ind w:firstLine="851"/>
        <w:jc w:val="both"/>
        <w:rPr>
          <w:bCs w:val="0"/>
          <w:iCs/>
          <w:sz w:val="28"/>
          <w:szCs w:val="28"/>
        </w:rPr>
      </w:pPr>
      <w:r w:rsidRPr="00576B9B">
        <w:rPr>
          <w:bCs w:val="0"/>
          <w:iCs/>
          <w:sz w:val="28"/>
          <w:szCs w:val="28"/>
        </w:rPr>
        <w:t xml:space="preserve">Привлечение заемных средств в </w:t>
      </w:r>
      <w:r w:rsidR="00870150" w:rsidRPr="00576B9B">
        <w:rPr>
          <w:bCs w:val="0"/>
          <w:iCs/>
          <w:sz w:val="28"/>
          <w:szCs w:val="28"/>
        </w:rPr>
        <w:t>местны</w:t>
      </w:r>
      <w:r w:rsidRPr="00576B9B">
        <w:rPr>
          <w:bCs w:val="0"/>
          <w:iCs/>
          <w:sz w:val="28"/>
          <w:szCs w:val="28"/>
        </w:rPr>
        <w:t xml:space="preserve">й бюджет осуществляется для погашения долговых обязательств и покрытия дефицита </w:t>
      </w:r>
      <w:r w:rsidR="00870150" w:rsidRPr="00576B9B">
        <w:rPr>
          <w:bCs w:val="0"/>
          <w:iCs/>
          <w:sz w:val="28"/>
          <w:szCs w:val="28"/>
        </w:rPr>
        <w:t>мес</w:t>
      </w:r>
      <w:r w:rsidRPr="00576B9B">
        <w:rPr>
          <w:bCs w:val="0"/>
          <w:iCs/>
          <w:sz w:val="28"/>
          <w:szCs w:val="28"/>
        </w:rPr>
        <w:t>тного бюджета в целях обеспечения его сбалансированности.</w:t>
      </w:r>
    </w:p>
    <w:p w:rsidR="009B088C" w:rsidRPr="00576B9B" w:rsidRDefault="009B088C" w:rsidP="00605CDA">
      <w:pPr>
        <w:tabs>
          <w:tab w:val="left" w:pos="709"/>
          <w:tab w:val="left" w:pos="2694"/>
        </w:tabs>
        <w:ind w:firstLine="851"/>
        <w:jc w:val="both"/>
        <w:rPr>
          <w:bCs w:val="0"/>
          <w:sz w:val="28"/>
          <w:szCs w:val="28"/>
        </w:rPr>
      </w:pPr>
      <w:r w:rsidRPr="00576B9B">
        <w:rPr>
          <w:bCs w:val="0"/>
          <w:sz w:val="28"/>
          <w:szCs w:val="28"/>
        </w:rPr>
        <w:t xml:space="preserve">В связи с ростом социальных обязательств темпы роста объема расходных обязательств </w:t>
      </w:r>
      <w:r w:rsidR="007E5A6C" w:rsidRPr="00576B9B">
        <w:rPr>
          <w:bCs w:val="0"/>
          <w:sz w:val="28"/>
          <w:szCs w:val="28"/>
        </w:rPr>
        <w:t>Асбестовского городского округа</w:t>
      </w:r>
      <w:r w:rsidRPr="00576B9B">
        <w:rPr>
          <w:bCs w:val="0"/>
          <w:sz w:val="28"/>
          <w:szCs w:val="28"/>
        </w:rPr>
        <w:t xml:space="preserve"> в 2015</w:t>
      </w:r>
      <w:r w:rsidR="00F44E0A" w:rsidRPr="00576B9B">
        <w:rPr>
          <w:bCs w:val="0"/>
          <w:sz w:val="28"/>
          <w:szCs w:val="28"/>
        </w:rPr>
        <w:t xml:space="preserve">, </w:t>
      </w:r>
      <w:r w:rsidRPr="00576B9B">
        <w:rPr>
          <w:bCs w:val="0"/>
          <w:sz w:val="28"/>
          <w:szCs w:val="28"/>
        </w:rPr>
        <w:t xml:space="preserve">2017 годах опережали темп роста собственных доходных источников и, как следствие, формировался дефицит </w:t>
      </w:r>
      <w:r w:rsidR="007E5A6C" w:rsidRPr="00576B9B">
        <w:rPr>
          <w:bCs w:val="0"/>
          <w:sz w:val="28"/>
          <w:szCs w:val="28"/>
        </w:rPr>
        <w:t>местно</w:t>
      </w:r>
      <w:r w:rsidRPr="00576B9B">
        <w:rPr>
          <w:bCs w:val="0"/>
          <w:sz w:val="28"/>
          <w:szCs w:val="28"/>
        </w:rPr>
        <w:t>го бюджета.</w:t>
      </w:r>
    </w:p>
    <w:p w:rsidR="009B088C" w:rsidRPr="00576B9B" w:rsidRDefault="009B088C" w:rsidP="00605CDA">
      <w:pPr>
        <w:tabs>
          <w:tab w:val="left" w:pos="709"/>
          <w:tab w:val="left" w:pos="2694"/>
        </w:tabs>
        <w:ind w:firstLine="851"/>
        <w:jc w:val="both"/>
        <w:rPr>
          <w:bCs w:val="0"/>
          <w:sz w:val="28"/>
          <w:szCs w:val="28"/>
        </w:rPr>
      </w:pPr>
      <w:r w:rsidRPr="00576B9B">
        <w:rPr>
          <w:bCs w:val="0"/>
          <w:sz w:val="28"/>
          <w:szCs w:val="28"/>
        </w:rPr>
        <w:t xml:space="preserve">Основными источниками покрытия дефицита </w:t>
      </w:r>
      <w:r w:rsidR="00F44E0A" w:rsidRPr="00576B9B">
        <w:rPr>
          <w:bCs w:val="0"/>
          <w:sz w:val="28"/>
          <w:szCs w:val="28"/>
        </w:rPr>
        <w:t>местног</w:t>
      </w:r>
      <w:r w:rsidRPr="00576B9B">
        <w:rPr>
          <w:bCs w:val="0"/>
          <w:sz w:val="28"/>
          <w:szCs w:val="28"/>
        </w:rPr>
        <w:t xml:space="preserve">о бюджета стали привлеченные кредиты из </w:t>
      </w:r>
      <w:r w:rsidR="00F44E0A" w:rsidRPr="00576B9B">
        <w:rPr>
          <w:bCs w:val="0"/>
          <w:sz w:val="28"/>
          <w:szCs w:val="28"/>
        </w:rPr>
        <w:t>област</w:t>
      </w:r>
      <w:r w:rsidRPr="00576B9B">
        <w:rPr>
          <w:bCs w:val="0"/>
          <w:sz w:val="28"/>
          <w:szCs w:val="28"/>
        </w:rPr>
        <w:t>ного бюджета.</w:t>
      </w:r>
    </w:p>
    <w:p w:rsidR="009B088C" w:rsidRPr="00576B9B" w:rsidRDefault="009B088C" w:rsidP="00605CDA">
      <w:pPr>
        <w:tabs>
          <w:tab w:val="left" w:pos="709"/>
          <w:tab w:val="left" w:pos="2694"/>
        </w:tabs>
        <w:ind w:firstLine="851"/>
        <w:jc w:val="both"/>
        <w:rPr>
          <w:bCs w:val="0"/>
          <w:sz w:val="28"/>
          <w:szCs w:val="28"/>
        </w:rPr>
      </w:pPr>
      <w:r w:rsidRPr="00576B9B">
        <w:rPr>
          <w:bCs w:val="0"/>
          <w:sz w:val="28"/>
          <w:szCs w:val="28"/>
        </w:rPr>
        <w:lastRenderedPageBreak/>
        <w:t>В 201</w:t>
      </w:r>
      <w:r w:rsidR="00385CF2" w:rsidRPr="00576B9B">
        <w:rPr>
          <w:bCs w:val="0"/>
          <w:sz w:val="28"/>
          <w:szCs w:val="28"/>
        </w:rPr>
        <w:t>9</w:t>
      </w:r>
      <w:r w:rsidRPr="00576B9B">
        <w:rPr>
          <w:bCs w:val="0"/>
          <w:sz w:val="28"/>
          <w:szCs w:val="28"/>
        </w:rPr>
        <w:t xml:space="preserve"> году исполнение </w:t>
      </w:r>
      <w:r w:rsidR="00385CF2" w:rsidRPr="00576B9B">
        <w:rPr>
          <w:bCs w:val="0"/>
          <w:sz w:val="28"/>
          <w:szCs w:val="28"/>
        </w:rPr>
        <w:t>ме</w:t>
      </w:r>
      <w:r w:rsidRPr="00576B9B">
        <w:rPr>
          <w:bCs w:val="0"/>
          <w:sz w:val="28"/>
          <w:szCs w:val="28"/>
        </w:rPr>
        <w:t xml:space="preserve">стного бюджета позволило снизить объем </w:t>
      </w:r>
      <w:r w:rsidR="00385CF2" w:rsidRPr="00576B9B">
        <w:rPr>
          <w:bCs w:val="0"/>
          <w:sz w:val="28"/>
          <w:szCs w:val="28"/>
        </w:rPr>
        <w:t>муниципаль</w:t>
      </w:r>
      <w:r w:rsidRPr="00576B9B">
        <w:rPr>
          <w:bCs w:val="0"/>
          <w:sz w:val="28"/>
          <w:szCs w:val="28"/>
        </w:rPr>
        <w:t xml:space="preserve">ного долга на </w:t>
      </w:r>
      <w:r w:rsidR="00385CF2" w:rsidRPr="00576B9B">
        <w:rPr>
          <w:bCs w:val="0"/>
          <w:sz w:val="28"/>
          <w:szCs w:val="28"/>
        </w:rPr>
        <w:t>7,7 млн.</w:t>
      </w:r>
      <w:r w:rsidRPr="00576B9B">
        <w:rPr>
          <w:bCs w:val="0"/>
          <w:sz w:val="28"/>
          <w:szCs w:val="28"/>
        </w:rPr>
        <w:t xml:space="preserve"> рублей и на 1 января 20</w:t>
      </w:r>
      <w:r w:rsidR="00385CF2" w:rsidRPr="00576B9B">
        <w:rPr>
          <w:bCs w:val="0"/>
          <w:sz w:val="28"/>
          <w:szCs w:val="28"/>
        </w:rPr>
        <w:t>20</w:t>
      </w:r>
      <w:r w:rsidRPr="00576B9B">
        <w:rPr>
          <w:bCs w:val="0"/>
          <w:sz w:val="28"/>
          <w:szCs w:val="28"/>
        </w:rPr>
        <w:t xml:space="preserve"> года </w:t>
      </w:r>
      <w:r w:rsidR="00385CF2" w:rsidRPr="00576B9B">
        <w:rPr>
          <w:bCs w:val="0"/>
          <w:sz w:val="28"/>
          <w:szCs w:val="28"/>
        </w:rPr>
        <w:t>муниципаль</w:t>
      </w:r>
      <w:r w:rsidRPr="00576B9B">
        <w:rPr>
          <w:bCs w:val="0"/>
          <w:sz w:val="28"/>
          <w:szCs w:val="28"/>
        </w:rPr>
        <w:t xml:space="preserve">ный долг составил </w:t>
      </w:r>
      <w:r w:rsidR="00385CF2" w:rsidRPr="00576B9B">
        <w:rPr>
          <w:bCs w:val="0"/>
          <w:sz w:val="28"/>
          <w:szCs w:val="28"/>
        </w:rPr>
        <w:t>4,4</w:t>
      </w:r>
      <w:r w:rsidRPr="00576B9B">
        <w:rPr>
          <w:bCs w:val="0"/>
          <w:sz w:val="28"/>
          <w:szCs w:val="28"/>
        </w:rPr>
        <w:t xml:space="preserve"> мл</w:t>
      </w:r>
      <w:r w:rsidR="00385CF2" w:rsidRPr="00576B9B">
        <w:rPr>
          <w:bCs w:val="0"/>
          <w:sz w:val="28"/>
          <w:szCs w:val="28"/>
        </w:rPr>
        <w:t>н</w:t>
      </w:r>
      <w:r w:rsidRPr="00576B9B">
        <w:rPr>
          <w:bCs w:val="0"/>
          <w:sz w:val="28"/>
          <w:szCs w:val="28"/>
        </w:rPr>
        <w:t>. рублей.</w:t>
      </w:r>
    </w:p>
    <w:p w:rsidR="00385CF2" w:rsidRPr="00576B9B" w:rsidRDefault="009B088C" w:rsidP="00605CDA">
      <w:pPr>
        <w:pStyle w:val="Standard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6B9B">
        <w:rPr>
          <w:rFonts w:ascii="Times New Roman" w:eastAsia="Times New Roman" w:hAnsi="Times New Roman"/>
          <w:sz w:val="28"/>
          <w:szCs w:val="28"/>
          <w:lang w:eastAsia="ru-RU"/>
        </w:rPr>
        <w:t>Налоговые и неналоговые доходы бюджета</w:t>
      </w:r>
      <w:r w:rsidR="00385CF2" w:rsidRPr="00576B9B">
        <w:rPr>
          <w:rFonts w:ascii="Times New Roman" w:eastAsia="Times New Roman" w:hAnsi="Times New Roman"/>
          <w:sz w:val="28"/>
          <w:szCs w:val="28"/>
          <w:lang w:eastAsia="ru-RU"/>
        </w:rPr>
        <w:t xml:space="preserve"> Асбестовского городского округа</w:t>
      </w:r>
      <w:r w:rsidRPr="00576B9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составили </w:t>
      </w:r>
      <w:r w:rsidR="000F7007">
        <w:rPr>
          <w:rFonts w:ascii="Times New Roman" w:eastAsia="Times New Roman" w:hAnsi="Times New Roman"/>
          <w:sz w:val="28"/>
          <w:szCs w:val="28"/>
          <w:lang w:eastAsia="ru-RU"/>
        </w:rPr>
        <w:t>779,4</w:t>
      </w:r>
      <w:r w:rsidR="00385CF2" w:rsidRPr="00576B9B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</w:t>
      </w:r>
      <w:r w:rsidRPr="00576B9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или </w:t>
      </w:r>
      <w:r w:rsidR="00385CF2" w:rsidRPr="00576B9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0F700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85CF2" w:rsidRPr="00576B9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F700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76B9B">
        <w:rPr>
          <w:rFonts w:ascii="Times New Roman" w:eastAsia="Times New Roman" w:hAnsi="Times New Roman"/>
          <w:sz w:val="28"/>
          <w:szCs w:val="28"/>
          <w:lang w:eastAsia="ru-RU"/>
        </w:rPr>
        <w:t xml:space="preserve">% утвержденного годового прогноза. </w:t>
      </w:r>
    </w:p>
    <w:p w:rsidR="009B088C" w:rsidRPr="00576B9B" w:rsidRDefault="009B088C" w:rsidP="00605CDA">
      <w:pPr>
        <w:pStyle w:val="Standard"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6B9B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2019 года </w:t>
      </w:r>
      <w:r w:rsidR="00385CF2" w:rsidRPr="00576B9B">
        <w:rPr>
          <w:rFonts w:ascii="Times New Roman" w:eastAsia="Times New Roman" w:hAnsi="Times New Roman"/>
          <w:sz w:val="28"/>
          <w:szCs w:val="28"/>
          <w:lang w:eastAsia="ru-RU"/>
        </w:rPr>
        <w:t>профицит</w:t>
      </w:r>
      <w:r w:rsidRPr="00576B9B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составил </w:t>
      </w:r>
      <w:r w:rsidR="00385CF2" w:rsidRPr="00576B9B">
        <w:rPr>
          <w:rFonts w:ascii="Times New Roman" w:eastAsia="Times New Roman" w:hAnsi="Times New Roman"/>
          <w:sz w:val="28"/>
          <w:szCs w:val="28"/>
          <w:lang w:eastAsia="ru-RU"/>
        </w:rPr>
        <w:t>38,1</w:t>
      </w:r>
      <w:r w:rsidRPr="00576B9B">
        <w:rPr>
          <w:rFonts w:ascii="Times New Roman" w:eastAsia="Times New Roman" w:hAnsi="Times New Roman"/>
          <w:sz w:val="28"/>
          <w:szCs w:val="28"/>
          <w:lang w:eastAsia="ru-RU"/>
        </w:rPr>
        <w:t xml:space="preserve"> мл</w:t>
      </w:r>
      <w:r w:rsidR="00385CF2" w:rsidRPr="00576B9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76B9B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рублей. </w:t>
      </w:r>
    </w:p>
    <w:p w:rsidR="009B088C" w:rsidRPr="00576B9B" w:rsidRDefault="009B088C" w:rsidP="00605CDA">
      <w:pPr>
        <w:tabs>
          <w:tab w:val="left" w:pos="709"/>
          <w:tab w:val="left" w:pos="2694"/>
        </w:tabs>
        <w:ind w:firstLine="851"/>
        <w:jc w:val="both"/>
        <w:rPr>
          <w:sz w:val="28"/>
          <w:szCs w:val="28"/>
        </w:rPr>
      </w:pPr>
      <w:r w:rsidRPr="00576B9B">
        <w:rPr>
          <w:bCs w:val="0"/>
          <w:sz w:val="28"/>
          <w:szCs w:val="28"/>
        </w:rPr>
        <w:t xml:space="preserve">Информация об основных показателях состояния </w:t>
      </w:r>
      <w:r w:rsidR="00385CF2" w:rsidRPr="00576B9B">
        <w:rPr>
          <w:bCs w:val="0"/>
          <w:sz w:val="28"/>
          <w:szCs w:val="28"/>
        </w:rPr>
        <w:t>муниципальног</w:t>
      </w:r>
      <w:r w:rsidRPr="00576B9B">
        <w:rPr>
          <w:bCs w:val="0"/>
          <w:sz w:val="28"/>
          <w:szCs w:val="28"/>
        </w:rPr>
        <w:t>о долга за 2015–2019 годы приведена в таблицах 1 и 2.</w:t>
      </w:r>
    </w:p>
    <w:p w:rsidR="009B088C" w:rsidRPr="00576B9B" w:rsidRDefault="009B088C" w:rsidP="009B088C">
      <w:pPr>
        <w:tabs>
          <w:tab w:val="left" w:pos="709"/>
          <w:tab w:val="left" w:pos="2694"/>
        </w:tabs>
        <w:jc w:val="right"/>
        <w:rPr>
          <w:bCs w:val="0"/>
          <w:sz w:val="28"/>
          <w:szCs w:val="28"/>
        </w:rPr>
      </w:pPr>
      <w:r w:rsidRPr="00576B9B">
        <w:rPr>
          <w:bCs w:val="0"/>
          <w:sz w:val="28"/>
          <w:szCs w:val="28"/>
        </w:rPr>
        <w:t>Таблица 1</w:t>
      </w:r>
    </w:p>
    <w:p w:rsidR="009B088C" w:rsidRPr="00576B9B" w:rsidRDefault="009B088C" w:rsidP="009B088C">
      <w:pPr>
        <w:tabs>
          <w:tab w:val="left" w:pos="709"/>
          <w:tab w:val="left" w:pos="2694"/>
        </w:tabs>
        <w:jc w:val="center"/>
        <w:rPr>
          <w:bCs w:val="0"/>
          <w:sz w:val="28"/>
          <w:szCs w:val="28"/>
        </w:rPr>
      </w:pPr>
      <w:r w:rsidRPr="00576B9B">
        <w:rPr>
          <w:bCs w:val="0"/>
          <w:sz w:val="28"/>
          <w:szCs w:val="28"/>
        </w:rPr>
        <w:t xml:space="preserve">Объем и структура </w:t>
      </w:r>
      <w:r w:rsidR="00385CF2" w:rsidRPr="00576B9B">
        <w:rPr>
          <w:bCs w:val="0"/>
          <w:sz w:val="28"/>
          <w:szCs w:val="28"/>
        </w:rPr>
        <w:t>муниципаль</w:t>
      </w:r>
      <w:r w:rsidRPr="00576B9B">
        <w:rPr>
          <w:bCs w:val="0"/>
          <w:sz w:val="28"/>
          <w:szCs w:val="28"/>
        </w:rPr>
        <w:t>ного долга</w:t>
      </w:r>
    </w:p>
    <w:p w:rsidR="009B088C" w:rsidRPr="00576B9B" w:rsidRDefault="009B088C" w:rsidP="009B088C">
      <w:pPr>
        <w:tabs>
          <w:tab w:val="left" w:pos="709"/>
          <w:tab w:val="left" w:pos="2694"/>
        </w:tabs>
        <w:jc w:val="center"/>
        <w:rPr>
          <w:bCs w:val="0"/>
          <w:sz w:val="28"/>
          <w:szCs w:val="28"/>
        </w:rPr>
      </w:pPr>
    </w:p>
    <w:p w:rsidR="009B088C" w:rsidRPr="00576B9B" w:rsidRDefault="009B088C" w:rsidP="009B088C">
      <w:pPr>
        <w:tabs>
          <w:tab w:val="left" w:pos="709"/>
          <w:tab w:val="left" w:pos="2694"/>
        </w:tabs>
        <w:jc w:val="right"/>
        <w:rPr>
          <w:bCs w:val="0"/>
        </w:rPr>
      </w:pPr>
      <w:r w:rsidRPr="00576B9B">
        <w:rPr>
          <w:bCs w:val="0"/>
        </w:rPr>
        <w:t>(</w:t>
      </w:r>
      <w:r w:rsidR="00FD3710" w:rsidRPr="00576B9B">
        <w:rPr>
          <w:bCs w:val="0"/>
        </w:rPr>
        <w:t>тыс</w:t>
      </w:r>
      <w:r w:rsidRPr="00576B9B">
        <w:rPr>
          <w:bCs w:val="0"/>
        </w:rPr>
        <w:t>. рублей)</w:t>
      </w:r>
    </w:p>
    <w:tbl>
      <w:tblPr>
        <w:tblW w:w="9915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0"/>
        <w:gridCol w:w="2040"/>
        <w:gridCol w:w="1389"/>
        <w:gridCol w:w="1389"/>
        <w:gridCol w:w="1389"/>
        <w:gridCol w:w="1359"/>
        <w:gridCol w:w="1389"/>
      </w:tblGrid>
      <w:tr w:rsidR="0045270A" w:rsidRPr="00576B9B" w:rsidTr="00B11CAC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70A" w:rsidRPr="00576B9B" w:rsidRDefault="0045270A" w:rsidP="0008298A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 w:rsidRPr="00576B9B">
              <w:rPr>
                <w:bCs w:val="0"/>
              </w:rPr>
              <w:t>Номер строки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270A" w:rsidRPr="00576B9B" w:rsidRDefault="0045270A" w:rsidP="0008298A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 w:rsidRPr="00576B9B">
              <w:rPr>
                <w:bCs w:val="0"/>
              </w:rPr>
              <w:t>Вид долгового</w:t>
            </w:r>
          </w:p>
          <w:p w:rsidR="0045270A" w:rsidRPr="00576B9B" w:rsidRDefault="0045270A" w:rsidP="0008298A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 w:rsidRPr="00576B9B">
              <w:rPr>
                <w:bCs w:val="0"/>
              </w:rPr>
              <w:t>обязательства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70A" w:rsidRPr="00576B9B" w:rsidRDefault="0045270A" w:rsidP="00B11CAC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>
              <w:rPr>
                <w:bCs w:val="0"/>
              </w:rPr>
              <w:t>01.01.2016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70A" w:rsidRPr="00576B9B" w:rsidRDefault="0045270A" w:rsidP="00B11CAC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>
              <w:rPr>
                <w:bCs w:val="0"/>
              </w:rPr>
              <w:t>01.01.2017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70A" w:rsidRPr="00576B9B" w:rsidRDefault="0045270A" w:rsidP="00B11CAC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>
              <w:rPr>
                <w:bCs w:val="0"/>
              </w:rPr>
              <w:t>01.01.2018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70A" w:rsidRPr="00576B9B" w:rsidRDefault="0045270A" w:rsidP="00B11CAC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>
              <w:rPr>
                <w:bCs w:val="0"/>
              </w:rPr>
              <w:t>01.01.2019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70A" w:rsidRPr="00576B9B" w:rsidRDefault="0045270A" w:rsidP="00B11CAC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>
              <w:rPr>
                <w:bCs w:val="0"/>
              </w:rPr>
              <w:t>01.01.2020</w:t>
            </w:r>
          </w:p>
        </w:tc>
      </w:tr>
      <w:tr w:rsidR="009B088C" w:rsidRPr="00576B9B" w:rsidTr="0008298A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C" w:rsidRPr="00576B9B" w:rsidRDefault="00FD3710" w:rsidP="0008298A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 w:rsidRPr="00576B9B">
              <w:rPr>
                <w:bCs w:val="0"/>
              </w:rPr>
              <w:t>1</w:t>
            </w:r>
            <w:r w:rsidR="009B088C" w:rsidRPr="00576B9B">
              <w:rPr>
                <w:bCs w:val="0"/>
              </w:rPr>
              <w:t>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C" w:rsidRPr="00576B9B" w:rsidRDefault="009B088C" w:rsidP="0008298A">
            <w:pPr>
              <w:tabs>
                <w:tab w:val="left" w:pos="709"/>
                <w:tab w:val="left" w:pos="2694"/>
              </w:tabs>
              <w:rPr>
                <w:bCs w:val="0"/>
              </w:rPr>
            </w:pPr>
            <w:r w:rsidRPr="00576B9B">
              <w:rPr>
                <w:bCs w:val="0"/>
              </w:rPr>
              <w:t>Бюджетные кредиты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C" w:rsidRPr="00576B9B" w:rsidRDefault="00F51473" w:rsidP="0008298A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 w:rsidRPr="00576B9B">
              <w:rPr>
                <w:bCs w:val="0"/>
              </w:rPr>
              <w:t>3 446,1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C" w:rsidRPr="00576B9B" w:rsidRDefault="00F51473" w:rsidP="0008298A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 w:rsidRPr="00576B9B">
              <w:rPr>
                <w:bCs w:val="0"/>
              </w:rPr>
              <w:t>10 000,0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C" w:rsidRPr="00576B9B" w:rsidRDefault="00F51473" w:rsidP="0008298A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 w:rsidRPr="00576B9B">
              <w:rPr>
                <w:bCs w:val="0"/>
              </w:rPr>
              <w:t>19 700,0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C" w:rsidRPr="00576B9B" w:rsidRDefault="00FD3710" w:rsidP="0008298A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 w:rsidRPr="00576B9B">
              <w:rPr>
                <w:bCs w:val="0"/>
              </w:rPr>
              <w:t>12 100,0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C" w:rsidRPr="00576B9B" w:rsidRDefault="00FD3710" w:rsidP="0008298A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 w:rsidRPr="00576B9B">
              <w:rPr>
                <w:bCs w:val="0"/>
              </w:rPr>
              <w:t>4 400,0</w:t>
            </w:r>
          </w:p>
        </w:tc>
      </w:tr>
      <w:tr w:rsidR="009B088C" w:rsidRPr="00576B9B" w:rsidTr="0008298A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C" w:rsidRPr="00576B9B" w:rsidRDefault="00FD3710" w:rsidP="0008298A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 w:rsidRPr="00576B9B">
              <w:rPr>
                <w:bCs w:val="0"/>
              </w:rPr>
              <w:t>2</w:t>
            </w:r>
            <w:r w:rsidR="009B088C" w:rsidRPr="00576B9B">
              <w:rPr>
                <w:bCs w:val="0"/>
              </w:rPr>
              <w:t>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C" w:rsidRPr="00576B9B" w:rsidRDefault="00385CF2" w:rsidP="0008298A">
            <w:pPr>
              <w:tabs>
                <w:tab w:val="left" w:pos="709"/>
                <w:tab w:val="left" w:pos="2694"/>
              </w:tabs>
              <w:rPr>
                <w:bCs w:val="0"/>
              </w:rPr>
            </w:pPr>
            <w:r w:rsidRPr="00576B9B">
              <w:rPr>
                <w:bCs w:val="0"/>
              </w:rPr>
              <w:t>Муниципаль</w:t>
            </w:r>
            <w:r w:rsidR="009B088C" w:rsidRPr="00576B9B">
              <w:rPr>
                <w:bCs w:val="0"/>
              </w:rPr>
              <w:t>ные</w:t>
            </w:r>
          </w:p>
          <w:p w:rsidR="009B088C" w:rsidRPr="00576B9B" w:rsidRDefault="009B088C" w:rsidP="0008298A">
            <w:pPr>
              <w:tabs>
                <w:tab w:val="left" w:pos="709"/>
                <w:tab w:val="left" w:pos="2694"/>
              </w:tabs>
              <w:rPr>
                <w:bCs w:val="0"/>
              </w:rPr>
            </w:pPr>
            <w:r w:rsidRPr="00576B9B">
              <w:rPr>
                <w:bCs w:val="0"/>
              </w:rPr>
              <w:t>гарантии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C" w:rsidRPr="00576B9B" w:rsidRDefault="00F51473" w:rsidP="0008298A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 w:rsidRPr="00576B9B">
              <w:rPr>
                <w:bCs w:val="0"/>
              </w:rPr>
              <w:t>5 639,3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C" w:rsidRPr="00576B9B" w:rsidRDefault="00F51473" w:rsidP="0008298A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 w:rsidRPr="00576B9B">
              <w:rPr>
                <w:bCs w:val="0"/>
              </w:rPr>
              <w:t>0,0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C" w:rsidRPr="00576B9B" w:rsidRDefault="00F51473" w:rsidP="0008298A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 w:rsidRPr="00576B9B">
              <w:rPr>
                <w:bCs w:val="0"/>
              </w:rPr>
              <w:t>0,0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C" w:rsidRPr="00576B9B" w:rsidRDefault="00FD3710" w:rsidP="0008298A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 w:rsidRPr="00576B9B">
              <w:rPr>
                <w:bCs w:val="0"/>
              </w:rPr>
              <w:t>0,0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C" w:rsidRPr="00576B9B" w:rsidRDefault="00FD3710" w:rsidP="0008298A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 w:rsidRPr="00576B9B">
              <w:rPr>
                <w:bCs w:val="0"/>
              </w:rPr>
              <w:t>0,0</w:t>
            </w:r>
          </w:p>
        </w:tc>
      </w:tr>
      <w:tr w:rsidR="009B088C" w:rsidRPr="00576B9B" w:rsidTr="0008298A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C" w:rsidRPr="00576B9B" w:rsidRDefault="00FD3710" w:rsidP="0008298A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 w:rsidRPr="00576B9B">
              <w:rPr>
                <w:bCs w:val="0"/>
              </w:rPr>
              <w:t>3</w:t>
            </w:r>
            <w:r w:rsidR="009B088C" w:rsidRPr="00576B9B">
              <w:rPr>
                <w:bCs w:val="0"/>
              </w:rPr>
              <w:t>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C" w:rsidRPr="00576B9B" w:rsidRDefault="009B088C" w:rsidP="0008298A">
            <w:pPr>
              <w:tabs>
                <w:tab w:val="left" w:pos="709"/>
                <w:tab w:val="left" w:pos="2694"/>
              </w:tabs>
              <w:rPr>
                <w:bCs w:val="0"/>
              </w:rPr>
            </w:pPr>
            <w:r w:rsidRPr="00576B9B">
              <w:rPr>
                <w:bCs w:val="0"/>
              </w:rPr>
              <w:t>Всего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C" w:rsidRPr="00576B9B" w:rsidRDefault="00F51473" w:rsidP="0008298A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 w:rsidRPr="00576B9B">
              <w:rPr>
                <w:bCs w:val="0"/>
              </w:rPr>
              <w:t>9 085,4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C" w:rsidRPr="00576B9B" w:rsidRDefault="00F51473" w:rsidP="0008298A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 w:rsidRPr="00576B9B">
              <w:rPr>
                <w:bCs w:val="0"/>
              </w:rPr>
              <w:t>10 000,0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C" w:rsidRPr="00576B9B" w:rsidRDefault="00F51473" w:rsidP="0008298A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 w:rsidRPr="00576B9B">
              <w:rPr>
                <w:bCs w:val="0"/>
              </w:rPr>
              <w:t>19 700,0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C" w:rsidRPr="00576B9B" w:rsidRDefault="00FD3710" w:rsidP="0008298A">
            <w:pPr>
              <w:tabs>
                <w:tab w:val="left" w:pos="709"/>
                <w:tab w:val="left" w:pos="2694"/>
              </w:tabs>
              <w:jc w:val="center"/>
            </w:pPr>
            <w:r w:rsidRPr="00576B9B">
              <w:t>12 100,0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C" w:rsidRPr="00576B9B" w:rsidRDefault="00FD3710" w:rsidP="0008298A">
            <w:pPr>
              <w:tabs>
                <w:tab w:val="left" w:pos="709"/>
                <w:tab w:val="left" w:pos="2694"/>
              </w:tabs>
              <w:jc w:val="center"/>
            </w:pPr>
            <w:r w:rsidRPr="00576B9B">
              <w:t xml:space="preserve">4 400,0 </w:t>
            </w:r>
          </w:p>
        </w:tc>
      </w:tr>
    </w:tbl>
    <w:p w:rsidR="009B088C" w:rsidRPr="00576B9B" w:rsidRDefault="009B088C" w:rsidP="009B088C">
      <w:pPr>
        <w:tabs>
          <w:tab w:val="left" w:pos="709"/>
          <w:tab w:val="left" w:pos="2694"/>
        </w:tabs>
        <w:jc w:val="right"/>
        <w:rPr>
          <w:rFonts w:ascii="Liberation Serif" w:hAnsi="Liberation Serif"/>
          <w:bCs w:val="0"/>
        </w:rPr>
      </w:pPr>
    </w:p>
    <w:p w:rsidR="009B088C" w:rsidRPr="00576B9B" w:rsidRDefault="009B088C" w:rsidP="009B088C">
      <w:pPr>
        <w:tabs>
          <w:tab w:val="left" w:pos="709"/>
          <w:tab w:val="left" w:pos="2694"/>
        </w:tabs>
        <w:jc w:val="right"/>
        <w:rPr>
          <w:bCs w:val="0"/>
          <w:sz w:val="28"/>
          <w:szCs w:val="28"/>
        </w:rPr>
      </w:pPr>
      <w:r w:rsidRPr="00576B9B">
        <w:rPr>
          <w:bCs w:val="0"/>
          <w:sz w:val="28"/>
          <w:szCs w:val="28"/>
        </w:rPr>
        <w:t>Таблица 2</w:t>
      </w:r>
    </w:p>
    <w:p w:rsidR="009B088C" w:rsidRPr="00576B9B" w:rsidRDefault="009B088C" w:rsidP="009B088C">
      <w:pPr>
        <w:tabs>
          <w:tab w:val="left" w:pos="709"/>
          <w:tab w:val="left" w:pos="2694"/>
        </w:tabs>
        <w:jc w:val="center"/>
        <w:rPr>
          <w:bCs w:val="0"/>
          <w:sz w:val="28"/>
          <w:szCs w:val="28"/>
        </w:rPr>
      </w:pPr>
      <w:r w:rsidRPr="00576B9B">
        <w:rPr>
          <w:bCs w:val="0"/>
          <w:sz w:val="28"/>
          <w:szCs w:val="28"/>
        </w:rPr>
        <w:t xml:space="preserve">Динамика </w:t>
      </w:r>
      <w:r w:rsidR="00FD3710" w:rsidRPr="00576B9B">
        <w:rPr>
          <w:bCs w:val="0"/>
          <w:sz w:val="28"/>
          <w:szCs w:val="28"/>
        </w:rPr>
        <w:t>муниципального</w:t>
      </w:r>
      <w:r w:rsidRPr="00576B9B">
        <w:rPr>
          <w:bCs w:val="0"/>
          <w:sz w:val="28"/>
          <w:szCs w:val="28"/>
        </w:rPr>
        <w:t xml:space="preserve"> долга</w:t>
      </w:r>
    </w:p>
    <w:p w:rsidR="009B088C" w:rsidRDefault="009B088C" w:rsidP="009B088C">
      <w:pPr>
        <w:tabs>
          <w:tab w:val="left" w:pos="709"/>
          <w:tab w:val="left" w:pos="2694"/>
        </w:tabs>
        <w:jc w:val="right"/>
        <w:rPr>
          <w:rFonts w:ascii="Liberation Serif" w:hAnsi="Liberation Serif"/>
          <w:bCs w:val="0"/>
          <w:sz w:val="28"/>
        </w:rPr>
      </w:pPr>
    </w:p>
    <w:tbl>
      <w:tblPr>
        <w:tblW w:w="9915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0"/>
        <w:gridCol w:w="2040"/>
        <w:gridCol w:w="1405"/>
        <w:gridCol w:w="1373"/>
        <w:gridCol w:w="1389"/>
        <w:gridCol w:w="1338"/>
        <w:gridCol w:w="1410"/>
      </w:tblGrid>
      <w:tr w:rsidR="00B11CAC" w:rsidTr="0073107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AC" w:rsidRPr="009E74CF" w:rsidRDefault="00B11CAC" w:rsidP="0008298A">
            <w:pPr>
              <w:jc w:val="center"/>
              <w:rPr>
                <w:bCs w:val="0"/>
              </w:rPr>
            </w:pPr>
            <w:r w:rsidRPr="009E74CF">
              <w:rPr>
                <w:bCs w:val="0"/>
              </w:rPr>
              <w:t>Номер строки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1CAC" w:rsidRPr="009E74CF" w:rsidRDefault="00B11CAC" w:rsidP="0008298A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 w:rsidRPr="009E74CF">
              <w:rPr>
                <w:bCs w:val="0"/>
              </w:rPr>
              <w:t>Наименование показателя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AC" w:rsidRPr="00576B9B" w:rsidRDefault="00B11CAC" w:rsidP="0008298A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>
              <w:rPr>
                <w:bCs w:val="0"/>
              </w:rPr>
              <w:t>01.01.2016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AC" w:rsidRPr="00576B9B" w:rsidRDefault="00B11CAC" w:rsidP="0008298A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>
              <w:rPr>
                <w:bCs w:val="0"/>
              </w:rPr>
              <w:t>01.01.2017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AC" w:rsidRPr="00576B9B" w:rsidRDefault="00B11CAC" w:rsidP="0008298A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>
              <w:rPr>
                <w:bCs w:val="0"/>
              </w:rPr>
              <w:t>01.01.2018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AC" w:rsidRPr="00576B9B" w:rsidRDefault="00B11CAC" w:rsidP="0008298A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>
              <w:rPr>
                <w:bCs w:val="0"/>
              </w:rPr>
              <w:t>01.01.2019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1CAC" w:rsidRPr="00576B9B" w:rsidRDefault="00B11CAC" w:rsidP="0008298A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>
              <w:rPr>
                <w:bCs w:val="0"/>
              </w:rPr>
              <w:t>01.01.2020</w:t>
            </w:r>
          </w:p>
        </w:tc>
      </w:tr>
      <w:tr w:rsidR="007D321E" w:rsidTr="0073107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21E" w:rsidRPr="009E74CF" w:rsidRDefault="007D321E" w:rsidP="0008298A">
            <w:pPr>
              <w:jc w:val="center"/>
              <w:rPr>
                <w:bCs w:val="0"/>
              </w:rPr>
            </w:pPr>
            <w:r w:rsidRPr="009E74CF">
              <w:rPr>
                <w:bCs w:val="0"/>
              </w:rPr>
              <w:t>1.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21E" w:rsidRPr="009E74CF" w:rsidRDefault="007D321E" w:rsidP="0008298A">
            <w:pPr>
              <w:tabs>
                <w:tab w:val="left" w:pos="709"/>
                <w:tab w:val="left" w:pos="2694"/>
              </w:tabs>
              <w:rPr>
                <w:bCs w:val="0"/>
              </w:rPr>
            </w:pPr>
            <w:r w:rsidRPr="009E74CF">
              <w:rPr>
                <w:bCs w:val="0"/>
              </w:rPr>
              <w:t>Объем муниципального долга</w:t>
            </w:r>
          </w:p>
          <w:p w:rsidR="007D321E" w:rsidRPr="009E74CF" w:rsidRDefault="007D321E" w:rsidP="00FD3710">
            <w:pPr>
              <w:tabs>
                <w:tab w:val="left" w:pos="709"/>
                <w:tab w:val="left" w:pos="2694"/>
              </w:tabs>
              <w:rPr>
                <w:bCs w:val="0"/>
              </w:rPr>
            </w:pPr>
            <w:r w:rsidRPr="009E74CF">
              <w:rPr>
                <w:bCs w:val="0"/>
              </w:rPr>
              <w:t>(тыс. рублей)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21E" w:rsidRPr="009E74CF" w:rsidRDefault="007D321E" w:rsidP="0008298A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 w:rsidRPr="009E74CF">
              <w:rPr>
                <w:bCs w:val="0"/>
              </w:rPr>
              <w:t>9 085,4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21E" w:rsidRPr="009E74CF" w:rsidRDefault="007D321E" w:rsidP="0008298A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 w:rsidRPr="009E74CF">
              <w:rPr>
                <w:bCs w:val="0"/>
              </w:rPr>
              <w:t>10 000,0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21E" w:rsidRPr="009E74CF" w:rsidRDefault="007D321E" w:rsidP="0008298A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 w:rsidRPr="009E74CF">
              <w:rPr>
                <w:bCs w:val="0"/>
              </w:rPr>
              <w:t>19 700,0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21E" w:rsidRPr="009E74CF" w:rsidRDefault="007D321E" w:rsidP="0008298A">
            <w:pPr>
              <w:tabs>
                <w:tab w:val="left" w:pos="709"/>
                <w:tab w:val="left" w:pos="2694"/>
              </w:tabs>
              <w:jc w:val="center"/>
            </w:pPr>
            <w:r w:rsidRPr="009E74CF">
              <w:t>12 100,0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21E" w:rsidRPr="009E74CF" w:rsidRDefault="007D321E" w:rsidP="0008298A">
            <w:pPr>
              <w:tabs>
                <w:tab w:val="left" w:pos="709"/>
                <w:tab w:val="left" w:pos="2694"/>
              </w:tabs>
              <w:jc w:val="center"/>
            </w:pPr>
            <w:r w:rsidRPr="009E74CF">
              <w:t xml:space="preserve">4 400,0 </w:t>
            </w:r>
          </w:p>
        </w:tc>
      </w:tr>
      <w:tr w:rsidR="009B088C" w:rsidTr="0073107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C" w:rsidRPr="009E74CF" w:rsidRDefault="009B088C" w:rsidP="0008298A">
            <w:pPr>
              <w:jc w:val="center"/>
              <w:rPr>
                <w:bCs w:val="0"/>
              </w:rPr>
            </w:pPr>
            <w:r w:rsidRPr="009E74CF">
              <w:rPr>
                <w:bCs w:val="0"/>
              </w:rPr>
              <w:t>2.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C" w:rsidRPr="009E74CF" w:rsidRDefault="009B088C" w:rsidP="00FD3710">
            <w:pPr>
              <w:tabs>
                <w:tab w:val="left" w:pos="709"/>
                <w:tab w:val="left" w:pos="2694"/>
              </w:tabs>
              <w:rPr>
                <w:bCs w:val="0"/>
              </w:rPr>
            </w:pPr>
            <w:r w:rsidRPr="009E74CF">
              <w:rPr>
                <w:bCs w:val="0"/>
              </w:rPr>
              <w:t xml:space="preserve">Прирост </w:t>
            </w:r>
            <w:r w:rsidR="00FD3710" w:rsidRPr="009E74CF">
              <w:rPr>
                <w:bCs w:val="0"/>
              </w:rPr>
              <w:t xml:space="preserve">муниципального долга </w:t>
            </w:r>
            <w:r w:rsidR="00FD3710" w:rsidRPr="009E74CF">
              <w:rPr>
                <w:bCs w:val="0"/>
              </w:rPr>
              <w:br/>
              <w:t>(тыс. рублей)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C" w:rsidRPr="009E74CF" w:rsidRDefault="000C47F1" w:rsidP="001742C6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 w:rsidRPr="009E74CF">
              <w:rPr>
                <w:bCs w:val="0"/>
              </w:rPr>
              <w:t xml:space="preserve">- </w:t>
            </w:r>
            <w:r w:rsidR="001742C6">
              <w:rPr>
                <w:bCs w:val="0"/>
              </w:rPr>
              <w:t>37 914,6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C" w:rsidRPr="009E74CF" w:rsidRDefault="000C47F1" w:rsidP="0008298A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 w:rsidRPr="009E74CF">
              <w:rPr>
                <w:bCs w:val="0"/>
              </w:rPr>
              <w:t>10 000,0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C" w:rsidRPr="009E74CF" w:rsidRDefault="000C47F1" w:rsidP="0008298A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 w:rsidRPr="009E74CF">
              <w:rPr>
                <w:bCs w:val="0"/>
              </w:rPr>
              <w:t>13 00</w:t>
            </w:r>
            <w:r w:rsidR="0045270A" w:rsidRPr="009E74CF">
              <w:rPr>
                <w:bCs w:val="0"/>
              </w:rPr>
              <w:t>0,0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C" w:rsidRPr="009E74CF" w:rsidRDefault="000C47F1" w:rsidP="0008298A">
            <w:pPr>
              <w:tabs>
                <w:tab w:val="left" w:pos="709"/>
                <w:tab w:val="left" w:pos="2694"/>
              </w:tabs>
              <w:jc w:val="center"/>
            </w:pPr>
            <w:r w:rsidRPr="009E74CF">
              <w:t>- 7 600,0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C" w:rsidRPr="009E74CF" w:rsidRDefault="000C47F1" w:rsidP="0008298A">
            <w:pPr>
              <w:tabs>
                <w:tab w:val="left" w:pos="709"/>
                <w:tab w:val="left" w:pos="2694"/>
              </w:tabs>
              <w:jc w:val="center"/>
            </w:pPr>
            <w:r w:rsidRPr="009E74CF">
              <w:t>- 7 700,0</w:t>
            </w:r>
          </w:p>
        </w:tc>
      </w:tr>
      <w:tr w:rsidR="009B088C" w:rsidTr="00731079"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C" w:rsidRPr="009E74CF" w:rsidRDefault="009B088C" w:rsidP="0008298A">
            <w:pPr>
              <w:jc w:val="center"/>
              <w:rPr>
                <w:bCs w:val="0"/>
              </w:rPr>
            </w:pPr>
            <w:r w:rsidRPr="009E74CF">
              <w:rPr>
                <w:bCs w:val="0"/>
              </w:rPr>
              <w:t>3.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C" w:rsidRPr="009E74CF" w:rsidRDefault="009B088C" w:rsidP="00FD3710">
            <w:pPr>
              <w:tabs>
                <w:tab w:val="left" w:pos="709"/>
                <w:tab w:val="left" w:pos="2694"/>
              </w:tabs>
              <w:rPr>
                <w:bCs w:val="0"/>
              </w:rPr>
            </w:pPr>
            <w:r w:rsidRPr="009E74CF">
              <w:rPr>
                <w:bCs w:val="0"/>
              </w:rPr>
              <w:t xml:space="preserve">Темпы роста </w:t>
            </w:r>
            <w:r w:rsidR="00FD3710" w:rsidRPr="009E74CF">
              <w:rPr>
                <w:bCs w:val="0"/>
              </w:rPr>
              <w:t>муниципаль</w:t>
            </w:r>
            <w:r w:rsidRPr="009E74CF">
              <w:rPr>
                <w:bCs w:val="0"/>
              </w:rPr>
              <w:t>ного долга (процентов)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C" w:rsidRPr="009E74CF" w:rsidRDefault="00EE5754" w:rsidP="0008298A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 w:rsidRPr="009E74CF">
              <w:rPr>
                <w:bCs w:val="0"/>
              </w:rPr>
              <w:t>19,3</w:t>
            </w:r>
          </w:p>
        </w:tc>
        <w:tc>
          <w:tcPr>
            <w:tcW w:w="1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C" w:rsidRPr="009E74CF" w:rsidRDefault="00EE5754" w:rsidP="0008298A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bookmarkStart w:id="0" w:name="_GoBack"/>
            <w:bookmarkEnd w:id="0"/>
            <w:r w:rsidRPr="009E74CF">
              <w:rPr>
                <w:bCs w:val="0"/>
              </w:rPr>
              <w:t>110,1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C" w:rsidRPr="009E74CF" w:rsidRDefault="00EE5754" w:rsidP="0008298A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 w:rsidRPr="009E74CF">
              <w:rPr>
                <w:bCs w:val="0"/>
              </w:rPr>
              <w:t>197,0</w:t>
            </w:r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C" w:rsidRPr="009E74CF" w:rsidRDefault="00EE5754" w:rsidP="0008298A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 w:rsidRPr="009E74CF">
              <w:rPr>
                <w:bCs w:val="0"/>
              </w:rPr>
              <w:t>61,4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C" w:rsidRPr="009E74CF" w:rsidRDefault="00EE5754" w:rsidP="0008298A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 w:rsidRPr="009E74CF">
              <w:rPr>
                <w:bCs w:val="0"/>
              </w:rPr>
              <w:t>36,4</w:t>
            </w:r>
          </w:p>
        </w:tc>
      </w:tr>
      <w:tr w:rsidR="009B088C" w:rsidTr="00731079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C" w:rsidRPr="009E74CF" w:rsidRDefault="009B088C" w:rsidP="0008298A">
            <w:pPr>
              <w:jc w:val="center"/>
              <w:rPr>
                <w:bCs w:val="0"/>
              </w:rPr>
            </w:pPr>
            <w:r w:rsidRPr="009E74CF">
              <w:rPr>
                <w:bCs w:val="0"/>
              </w:rPr>
              <w:t>4.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C" w:rsidRPr="009E74CF" w:rsidRDefault="009B088C" w:rsidP="00FD3710">
            <w:pPr>
              <w:tabs>
                <w:tab w:val="left" w:pos="709"/>
                <w:tab w:val="left" w:pos="2694"/>
              </w:tabs>
              <w:rPr>
                <w:bCs w:val="0"/>
              </w:rPr>
            </w:pPr>
            <w:r w:rsidRPr="009E74CF">
              <w:rPr>
                <w:bCs w:val="0"/>
              </w:rPr>
              <w:t xml:space="preserve">Долговая нагрузка (отношение объема </w:t>
            </w:r>
            <w:r w:rsidR="00FD3710" w:rsidRPr="009E74CF">
              <w:rPr>
                <w:bCs w:val="0"/>
              </w:rPr>
              <w:t>муниципаль</w:t>
            </w:r>
            <w:r w:rsidRPr="009E74CF">
              <w:rPr>
                <w:bCs w:val="0"/>
              </w:rPr>
              <w:t>ного долга к объему доходов бюджета</w:t>
            </w:r>
            <w:r w:rsidR="00FD3710" w:rsidRPr="009E74CF">
              <w:rPr>
                <w:bCs w:val="0"/>
              </w:rPr>
              <w:t xml:space="preserve"> Асбестовского городского округа</w:t>
            </w:r>
            <w:r w:rsidRPr="009E74CF">
              <w:rPr>
                <w:bCs w:val="0"/>
              </w:rPr>
              <w:t xml:space="preserve"> без учета безвозмездных </w:t>
            </w:r>
            <w:r w:rsidRPr="009E74CF">
              <w:rPr>
                <w:bCs w:val="0"/>
              </w:rPr>
              <w:lastRenderedPageBreak/>
              <w:t>поступлений</w:t>
            </w:r>
            <w:r w:rsidR="003D7667">
              <w:rPr>
                <w:bCs w:val="0"/>
              </w:rPr>
              <w:t xml:space="preserve"> и поступлений налоговых доходов по дополнительным нормативам отчислений</w:t>
            </w:r>
            <w:r w:rsidRPr="009E74CF">
              <w:rPr>
                <w:bCs w:val="0"/>
              </w:rPr>
              <w:t>) (процентов)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C" w:rsidRPr="009E74CF" w:rsidRDefault="00E35DF1" w:rsidP="0008298A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1,8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C" w:rsidRPr="009E74CF" w:rsidRDefault="00E35DF1" w:rsidP="0008298A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>
              <w:rPr>
                <w:bCs w:val="0"/>
              </w:rPr>
              <w:t>2,4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C" w:rsidRPr="009E74CF" w:rsidRDefault="00E35DF1" w:rsidP="0008298A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>
              <w:rPr>
                <w:bCs w:val="0"/>
              </w:rPr>
              <w:t>4,8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C" w:rsidRPr="009E74CF" w:rsidRDefault="00E35DF1" w:rsidP="0008298A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>
              <w:rPr>
                <w:bCs w:val="0"/>
              </w:rPr>
              <w:t>2,9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88C" w:rsidRPr="009E74CF" w:rsidRDefault="00E35DF1" w:rsidP="0008298A">
            <w:pPr>
              <w:tabs>
                <w:tab w:val="left" w:pos="709"/>
                <w:tab w:val="left" w:pos="2694"/>
              </w:tabs>
              <w:jc w:val="center"/>
              <w:rPr>
                <w:bCs w:val="0"/>
              </w:rPr>
            </w:pPr>
            <w:r>
              <w:rPr>
                <w:bCs w:val="0"/>
              </w:rPr>
              <w:t>0,8</w:t>
            </w:r>
          </w:p>
        </w:tc>
      </w:tr>
    </w:tbl>
    <w:p w:rsidR="003D7667" w:rsidRPr="00605CDA" w:rsidRDefault="003D7667" w:rsidP="009B088C">
      <w:pPr>
        <w:tabs>
          <w:tab w:val="left" w:pos="709"/>
          <w:tab w:val="left" w:pos="2694"/>
        </w:tabs>
        <w:ind w:firstLine="709"/>
        <w:jc w:val="both"/>
        <w:rPr>
          <w:bCs w:val="0"/>
          <w:sz w:val="28"/>
          <w:szCs w:val="28"/>
        </w:rPr>
      </w:pPr>
    </w:p>
    <w:p w:rsidR="006E6F26" w:rsidRPr="005F167C" w:rsidRDefault="00E663FC" w:rsidP="00605CDA">
      <w:pPr>
        <w:tabs>
          <w:tab w:val="left" w:pos="709"/>
          <w:tab w:val="left" w:pos="2694"/>
        </w:tabs>
        <w:ind w:firstLine="851"/>
        <w:jc w:val="both"/>
        <w:rPr>
          <w:bCs w:val="0"/>
          <w:sz w:val="28"/>
          <w:szCs w:val="28"/>
        </w:rPr>
      </w:pPr>
      <w:r w:rsidRPr="005F167C">
        <w:rPr>
          <w:bCs w:val="0"/>
          <w:sz w:val="28"/>
          <w:szCs w:val="28"/>
        </w:rPr>
        <w:t>Сдержанная долговая политика</w:t>
      </w:r>
      <w:r w:rsidR="00F526DF" w:rsidRPr="005F167C">
        <w:rPr>
          <w:bCs w:val="0"/>
          <w:sz w:val="28"/>
          <w:szCs w:val="28"/>
        </w:rPr>
        <w:t xml:space="preserve"> Асбестовского городского округа</w:t>
      </w:r>
      <w:r w:rsidRPr="005F167C">
        <w:rPr>
          <w:bCs w:val="0"/>
          <w:sz w:val="28"/>
          <w:szCs w:val="28"/>
        </w:rPr>
        <w:t xml:space="preserve">, проводимая на протяжении последних </w:t>
      </w:r>
      <w:r w:rsidR="00F526DF" w:rsidRPr="005F167C">
        <w:rPr>
          <w:bCs w:val="0"/>
          <w:sz w:val="28"/>
          <w:szCs w:val="28"/>
        </w:rPr>
        <w:t>двух лет, обеспечила снижение долговой нагрузки на бюджет Асбестовского городского округа. В 2018-2019 годах бюджетные кредиты не привлекались. Таким образом, сокра</w:t>
      </w:r>
      <w:r w:rsidR="009B489A" w:rsidRPr="005F167C">
        <w:rPr>
          <w:bCs w:val="0"/>
          <w:sz w:val="28"/>
          <w:szCs w:val="28"/>
        </w:rPr>
        <w:t>ти</w:t>
      </w:r>
      <w:r w:rsidR="00F526DF" w:rsidRPr="005F167C">
        <w:rPr>
          <w:bCs w:val="0"/>
          <w:sz w:val="28"/>
          <w:szCs w:val="28"/>
        </w:rPr>
        <w:t xml:space="preserve">лись расходы </w:t>
      </w:r>
      <w:r w:rsidR="00605CDA">
        <w:rPr>
          <w:bCs w:val="0"/>
          <w:sz w:val="28"/>
          <w:szCs w:val="28"/>
        </w:rPr>
        <w:br/>
      </w:r>
      <w:r w:rsidR="00F526DF" w:rsidRPr="005F167C">
        <w:rPr>
          <w:bCs w:val="0"/>
          <w:sz w:val="28"/>
          <w:szCs w:val="28"/>
        </w:rPr>
        <w:t>на погашение долговых обязательств и обслуживание муниципального долга.</w:t>
      </w:r>
    </w:p>
    <w:p w:rsidR="00D91B46" w:rsidRPr="005F167C" w:rsidRDefault="009B489A" w:rsidP="00605CDA">
      <w:pPr>
        <w:tabs>
          <w:tab w:val="left" w:pos="709"/>
          <w:tab w:val="left" w:pos="2694"/>
        </w:tabs>
        <w:ind w:firstLine="851"/>
        <w:jc w:val="both"/>
        <w:rPr>
          <w:bCs w:val="0"/>
          <w:sz w:val="28"/>
          <w:szCs w:val="28"/>
        </w:rPr>
      </w:pPr>
      <w:r w:rsidRPr="005F167C">
        <w:rPr>
          <w:bCs w:val="0"/>
          <w:sz w:val="28"/>
          <w:szCs w:val="28"/>
        </w:rPr>
        <w:t xml:space="preserve">Удельный вес муниципального долга Асбестовского городского округа </w:t>
      </w:r>
      <w:r w:rsidR="00605CDA">
        <w:rPr>
          <w:bCs w:val="0"/>
          <w:sz w:val="28"/>
          <w:szCs w:val="28"/>
        </w:rPr>
        <w:br/>
      </w:r>
      <w:r w:rsidRPr="005F167C">
        <w:rPr>
          <w:bCs w:val="0"/>
          <w:sz w:val="28"/>
          <w:szCs w:val="28"/>
        </w:rPr>
        <w:t xml:space="preserve">в объеме доходов без учета безвозмездных поступлений </w:t>
      </w:r>
      <w:r w:rsidR="006E6F26" w:rsidRPr="005F167C">
        <w:rPr>
          <w:rFonts w:eastAsiaTheme="minorHAnsi"/>
          <w:bCs w:val="0"/>
          <w:sz w:val="28"/>
          <w:szCs w:val="28"/>
          <w:lang w:eastAsia="en-US"/>
        </w:rPr>
        <w:t xml:space="preserve">и поступлений налоговых доходов по дополнительным нормативам отчислений от налога на доходы физических лиц </w:t>
      </w:r>
      <w:r w:rsidR="00D91B46" w:rsidRPr="005F167C">
        <w:rPr>
          <w:bCs w:val="0"/>
          <w:sz w:val="28"/>
          <w:szCs w:val="28"/>
        </w:rPr>
        <w:t>соответствует нормативному значению, установленному Бюджетным кодексом Российской Федерации.</w:t>
      </w:r>
    </w:p>
    <w:p w:rsidR="009B088C" w:rsidRPr="00605CDA" w:rsidRDefault="009B088C" w:rsidP="009B088C">
      <w:pPr>
        <w:tabs>
          <w:tab w:val="left" w:pos="709"/>
          <w:tab w:val="left" w:pos="2694"/>
        </w:tabs>
        <w:ind w:firstLine="709"/>
        <w:jc w:val="both"/>
        <w:rPr>
          <w:bCs w:val="0"/>
          <w:sz w:val="28"/>
          <w:szCs w:val="28"/>
        </w:rPr>
      </w:pPr>
    </w:p>
    <w:p w:rsidR="009B088C" w:rsidRPr="005F167C" w:rsidRDefault="009B088C" w:rsidP="009B088C">
      <w:pPr>
        <w:jc w:val="center"/>
        <w:rPr>
          <w:b/>
          <w:bCs w:val="0"/>
          <w:iCs/>
          <w:sz w:val="28"/>
          <w:szCs w:val="28"/>
        </w:rPr>
      </w:pPr>
      <w:r w:rsidRPr="005F167C">
        <w:rPr>
          <w:b/>
          <w:bCs w:val="0"/>
          <w:iCs/>
          <w:sz w:val="28"/>
          <w:szCs w:val="28"/>
        </w:rPr>
        <w:t>Глава 3. Основные факторы, определяющие характер</w:t>
      </w:r>
    </w:p>
    <w:p w:rsidR="009B088C" w:rsidRPr="005F167C" w:rsidRDefault="009B088C" w:rsidP="009B088C">
      <w:pPr>
        <w:jc w:val="center"/>
        <w:rPr>
          <w:b/>
          <w:bCs w:val="0"/>
          <w:iCs/>
          <w:sz w:val="28"/>
          <w:szCs w:val="28"/>
        </w:rPr>
      </w:pPr>
      <w:r w:rsidRPr="005F167C">
        <w:rPr>
          <w:b/>
          <w:bCs w:val="0"/>
          <w:iCs/>
          <w:sz w:val="28"/>
          <w:szCs w:val="28"/>
        </w:rPr>
        <w:t>и направления долговой политики</w:t>
      </w:r>
    </w:p>
    <w:p w:rsidR="009B088C" w:rsidRPr="00605CDA" w:rsidRDefault="009B088C" w:rsidP="009B088C">
      <w:pPr>
        <w:jc w:val="center"/>
        <w:rPr>
          <w:b/>
          <w:bCs w:val="0"/>
          <w:iCs/>
        </w:rPr>
      </w:pPr>
    </w:p>
    <w:p w:rsidR="009B088C" w:rsidRPr="005F167C" w:rsidRDefault="009B088C" w:rsidP="00605CDA">
      <w:pPr>
        <w:autoSpaceDE w:val="0"/>
        <w:ind w:firstLine="851"/>
        <w:jc w:val="both"/>
      </w:pPr>
      <w:r w:rsidRPr="005F167C">
        <w:rPr>
          <w:bCs w:val="0"/>
          <w:sz w:val="28"/>
          <w:szCs w:val="28"/>
        </w:rPr>
        <w:t>Долговая политика в 2021</w:t>
      </w:r>
      <w:r w:rsidR="00CC2BD1" w:rsidRPr="005F167C">
        <w:rPr>
          <w:bCs w:val="0"/>
          <w:sz w:val="28"/>
          <w:szCs w:val="28"/>
        </w:rPr>
        <w:t>-</w:t>
      </w:r>
      <w:r w:rsidRPr="005F167C">
        <w:rPr>
          <w:bCs w:val="0"/>
          <w:sz w:val="28"/>
          <w:szCs w:val="28"/>
        </w:rPr>
        <w:t xml:space="preserve">2023годах будет направлена на безусловное выполнение обязательств </w:t>
      </w:r>
      <w:r w:rsidR="006E6F26" w:rsidRPr="005F167C">
        <w:rPr>
          <w:bCs w:val="0"/>
          <w:sz w:val="28"/>
          <w:szCs w:val="28"/>
        </w:rPr>
        <w:t>Асбестовского городского округа</w:t>
      </w:r>
      <w:r w:rsidRPr="005F167C">
        <w:rPr>
          <w:bCs w:val="0"/>
          <w:sz w:val="28"/>
          <w:szCs w:val="28"/>
        </w:rPr>
        <w:t xml:space="preserve">, соблюдение норм и ограничений, установленных Бюджетным кодексом Российской Федерации, и нацелена на поддержание долговой нагрузки на </w:t>
      </w:r>
      <w:r w:rsidR="006E6F26" w:rsidRPr="005F167C">
        <w:rPr>
          <w:bCs w:val="0"/>
          <w:sz w:val="28"/>
          <w:szCs w:val="28"/>
        </w:rPr>
        <w:t>местны</w:t>
      </w:r>
      <w:r w:rsidRPr="005F167C">
        <w:rPr>
          <w:bCs w:val="0"/>
          <w:sz w:val="28"/>
          <w:szCs w:val="28"/>
        </w:rPr>
        <w:t xml:space="preserve">й бюджет на уровне, относящем </w:t>
      </w:r>
      <w:r w:rsidR="006E6F26" w:rsidRPr="005F167C">
        <w:rPr>
          <w:bCs w:val="0"/>
          <w:sz w:val="28"/>
          <w:szCs w:val="28"/>
        </w:rPr>
        <w:t>Асбестовский городской округ</w:t>
      </w:r>
      <w:r w:rsidRPr="005F167C">
        <w:rPr>
          <w:bCs w:val="0"/>
          <w:sz w:val="28"/>
          <w:szCs w:val="28"/>
        </w:rPr>
        <w:t xml:space="preserve"> к </w:t>
      </w:r>
      <w:r w:rsidR="006E6F26" w:rsidRPr="005F167C">
        <w:rPr>
          <w:bCs w:val="0"/>
          <w:sz w:val="28"/>
          <w:szCs w:val="28"/>
        </w:rPr>
        <w:t>муниципальным образованиям, расположенным на территории Свердловской области</w:t>
      </w:r>
      <w:r w:rsidR="00CC2BD1" w:rsidRPr="005F167C">
        <w:rPr>
          <w:bCs w:val="0"/>
          <w:sz w:val="28"/>
          <w:szCs w:val="28"/>
        </w:rPr>
        <w:t>,</w:t>
      </w:r>
      <w:r w:rsidRPr="005F167C">
        <w:rPr>
          <w:bCs w:val="0"/>
          <w:sz w:val="28"/>
          <w:szCs w:val="28"/>
        </w:rPr>
        <w:t xml:space="preserve"> с высок</w:t>
      </w:r>
      <w:r w:rsidR="00CC2BD1" w:rsidRPr="005F167C">
        <w:rPr>
          <w:bCs w:val="0"/>
          <w:sz w:val="28"/>
          <w:szCs w:val="28"/>
        </w:rPr>
        <w:t>им уровнем</w:t>
      </w:r>
      <w:r w:rsidRPr="005F167C">
        <w:rPr>
          <w:bCs w:val="0"/>
          <w:sz w:val="28"/>
          <w:szCs w:val="28"/>
        </w:rPr>
        <w:t xml:space="preserve"> долговой устойчивост</w:t>
      </w:r>
      <w:r w:rsidR="00CC2BD1" w:rsidRPr="005F167C">
        <w:rPr>
          <w:bCs w:val="0"/>
          <w:sz w:val="28"/>
          <w:szCs w:val="28"/>
        </w:rPr>
        <w:t>и</w:t>
      </w:r>
      <w:r w:rsidRPr="005F167C">
        <w:rPr>
          <w:bCs w:val="0"/>
          <w:sz w:val="28"/>
          <w:szCs w:val="28"/>
        </w:rPr>
        <w:t>.</w:t>
      </w:r>
    </w:p>
    <w:p w:rsidR="009B088C" w:rsidRPr="005F167C" w:rsidRDefault="009B088C" w:rsidP="00605CDA">
      <w:pPr>
        <w:autoSpaceDE w:val="0"/>
        <w:ind w:firstLine="851"/>
        <w:jc w:val="both"/>
        <w:rPr>
          <w:bCs w:val="0"/>
          <w:sz w:val="28"/>
          <w:szCs w:val="28"/>
        </w:rPr>
      </w:pPr>
      <w:r w:rsidRPr="005F167C">
        <w:rPr>
          <w:bCs w:val="0"/>
          <w:sz w:val="28"/>
          <w:szCs w:val="28"/>
        </w:rPr>
        <w:t xml:space="preserve">Основными факторами, определяющими характер и направления долговой политики </w:t>
      </w:r>
      <w:r w:rsidR="00CC2BD1" w:rsidRPr="005F167C">
        <w:rPr>
          <w:bCs w:val="0"/>
          <w:sz w:val="28"/>
          <w:szCs w:val="28"/>
        </w:rPr>
        <w:t>Асбестовского городского округа</w:t>
      </w:r>
      <w:r w:rsidRPr="005F167C">
        <w:rPr>
          <w:bCs w:val="0"/>
          <w:sz w:val="28"/>
          <w:szCs w:val="28"/>
        </w:rPr>
        <w:t xml:space="preserve"> в 2021 году и плановом периоде </w:t>
      </w:r>
      <w:r w:rsidR="00605CDA">
        <w:rPr>
          <w:bCs w:val="0"/>
          <w:sz w:val="28"/>
          <w:szCs w:val="28"/>
        </w:rPr>
        <w:br/>
      </w:r>
      <w:r w:rsidRPr="005F167C">
        <w:rPr>
          <w:bCs w:val="0"/>
          <w:sz w:val="28"/>
          <w:szCs w:val="28"/>
        </w:rPr>
        <w:t>2022 и 2023 годов, являются:</w:t>
      </w:r>
    </w:p>
    <w:p w:rsidR="009B088C" w:rsidRPr="005F167C" w:rsidRDefault="009B088C" w:rsidP="00605CDA">
      <w:pPr>
        <w:autoSpaceDE w:val="0"/>
        <w:ind w:firstLine="851"/>
        <w:jc w:val="both"/>
        <w:rPr>
          <w:bCs w:val="0"/>
          <w:sz w:val="28"/>
          <w:szCs w:val="28"/>
        </w:rPr>
      </w:pPr>
      <w:r w:rsidRPr="005F167C">
        <w:rPr>
          <w:bCs w:val="0"/>
          <w:sz w:val="28"/>
          <w:szCs w:val="28"/>
        </w:rPr>
        <w:t>1) ухудшение экономической ситуации, связанной с распространением новой коронавирусной инфекции, замедление темпов экономического роста и, как следствие, снижение доходной базы бюджета</w:t>
      </w:r>
      <w:r w:rsidR="00CC2BD1" w:rsidRPr="005F167C">
        <w:rPr>
          <w:bCs w:val="0"/>
          <w:sz w:val="28"/>
          <w:szCs w:val="28"/>
        </w:rPr>
        <w:t xml:space="preserve"> Асбестовского городского округа</w:t>
      </w:r>
      <w:r w:rsidRPr="005F167C">
        <w:rPr>
          <w:bCs w:val="0"/>
          <w:sz w:val="28"/>
          <w:szCs w:val="28"/>
        </w:rPr>
        <w:t>;</w:t>
      </w:r>
    </w:p>
    <w:p w:rsidR="009B088C" w:rsidRDefault="009B088C" w:rsidP="00605CDA">
      <w:pPr>
        <w:autoSpaceDE w:val="0"/>
        <w:ind w:firstLine="851"/>
        <w:jc w:val="both"/>
        <w:rPr>
          <w:bCs w:val="0"/>
          <w:sz w:val="28"/>
          <w:szCs w:val="28"/>
        </w:rPr>
      </w:pPr>
      <w:r w:rsidRPr="005F167C">
        <w:rPr>
          <w:bCs w:val="0"/>
          <w:sz w:val="28"/>
          <w:szCs w:val="28"/>
        </w:rPr>
        <w:t>2) </w:t>
      </w:r>
      <w:r w:rsidR="00876581" w:rsidRPr="005F167C">
        <w:rPr>
          <w:bCs w:val="0"/>
          <w:sz w:val="28"/>
          <w:szCs w:val="28"/>
        </w:rPr>
        <w:t xml:space="preserve">необходимость финансового обеспечения расходных обязательств Асбестовского городского округа, принимаемых с учетом реализации </w:t>
      </w:r>
      <w:r w:rsidR="00876581" w:rsidRPr="005F167C">
        <w:rPr>
          <w:rStyle w:val="FontStyle205"/>
          <w:bCs w:val="0"/>
          <w:sz w:val="28"/>
          <w:szCs w:val="28"/>
        </w:rPr>
        <w:t>Указа Президента Российской Федерации от 21 июля 2020 года № 474 «О национальных целях развития Российской Федерации на период до 2030 года», стратегических задач социально-экономического развития Свердловской области и Асбестовского городского округа</w:t>
      </w:r>
      <w:r w:rsidR="00876581" w:rsidRPr="005F167C">
        <w:rPr>
          <w:bCs w:val="0"/>
          <w:sz w:val="28"/>
          <w:szCs w:val="28"/>
        </w:rPr>
        <w:t>.</w:t>
      </w:r>
    </w:p>
    <w:p w:rsidR="009B088C" w:rsidRDefault="00876581" w:rsidP="00605CDA">
      <w:pPr>
        <w:autoSpaceDE w:val="0"/>
        <w:ind w:firstLine="851"/>
        <w:jc w:val="both"/>
        <w:rPr>
          <w:bCs w:val="0"/>
          <w:sz w:val="28"/>
          <w:szCs w:val="28"/>
        </w:rPr>
      </w:pPr>
      <w:r w:rsidRPr="00605CDA">
        <w:rPr>
          <w:bCs w:val="0"/>
          <w:sz w:val="28"/>
          <w:szCs w:val="28"/>
        </w:rPr>
        <w:t>Д</w:t>
      </w:r>
      <w:r w:rsidR="009B088C" w:rsidRPr="00605CDA">
        <w:rPr>
          <w:bCs w:val="0"/>
          <w:sz w:val="28"/>
          <w:szCs w:val="28"/>
        </w:rPr>
        <w:t xml:space="preserve">олговая политика будет направлена на эффективное управление </w:t>
      </w:r>
      <w:r w:rsidRPr="00605CDA">
        <w:rPr>
          <w:bCs w:val="0"/>
          <w:sz w:val="28"/>
          <w:szCs w:val="28"/>
        </w:rPr>
        <w:t>муниципаль</w:t>
      </w:r>
      <w:r w:rsidR="009B088C" w:rsidRPr="00605CDA">
        <w:rPr>
          <w:bCs w:val="0"/>
          <w:sz w:val="28"/>
          <w:szCs w:val="28"/>
        </w:rPr>
        <w:t xml:space="preserve">ным долгом, предполагающее снижение уровня долговой </w:t>
      </w:r>
      <w:r w:rsidR="00605CDA">
        <w:rPr>
          <w:bCs w:val="0"/>
          <w:sz w:val="28"/>
          <w:szCs w:val="28"/>
        </w:rPr>
        <w:br/>
      </w:r>
      <w:r w:rsidR="009B088C" w:rsidRPr="00605CDA">
        <w:rPr>
          <w:bCs w:val="0"/>
          <w:sz w:val="28"/>
          <w:szCs w:val="28"/>
        </w:rPr>
        <w:t>нагрузки на бюджет</w:t>
      </w:r>
      <w:r w:rsidRPr="00605CDA">
        <w:rPr>
          <w:bCs w:val="0"/>
          <w:sz w:val="28"/>
          <w:szCs w:val="28"/>
        </w:rPr>
        <w:t xml:space="preserve"> Асбестовского городского округа</w:t>
      </w:r>
      <w:r w:rsidR="009B088C" w:rsidRPr="00605CDA">
        <w:rPr>
          <w:bCs w:val="0"/>
          <w:sz w:val="28"/>
          <w:szCs w:val="28"/>
        </w:rPr>
        <w:t xml:space="preserve">, необходимость </w:t>
      </w:r>
      <w:r w:rsidR="009B088C" w:rsidRPr="00605CDA">
        <w:rPr>
          <w:bCs w:val="0"/>
          <w:sz w:val="28"/>
          <w:szCs w:val="28"/>
        </w:rPr>
        <w:lastRenderedPageBreak/>
        <w:t>обслуживания и исполнения обязательств независимо от влияния любых макроэкономических показателей.</w:t>
      </w:r>
    </w:p>
    <w:p w:rsidR="00605CDA" w:rsidRPr="00605CDA" w:rsidRDefault="00605CDA" w:rsidP="00605CDA">
      <w:pPr>
        <w:autoSpaceDE w:val="0"/>
        <w:ind w:firstLine="851"/>
        <w:jc w:val="both"/>
        <w:rPr>
          <w:bCs w:val="0"/>
          <w:sz w:val="28"/>
          <w:szCs w:val="28"/>
        </w:rPr>
      </w:pPr>
    </w:p>
    <w:p w:rsidR="009B088C" w:rsidRPr="005F167C" w:rsidRDefault="009B088C" w:rsidP="009B088C">
      <w:pPr>
        <w:jc w:val="center"/>
        <w:rPr>
          <w:b/>
          <w:bCs w:val="0"/>
          <w:iCs/>
          <w:sz w:val="28"/>
          <w:szCs w:val="28"/>
        </w:rPr>
      </w:pPr>
      <w:r w:rsidRPr="005F167C">
        <w:rPr>
          <w:b/>
          <w:bCs w:val="0"/>
          <w:iCs/>
          <w:sz w:val="28"/>
          <w:szCs w:val="28"/>
        </w:rPr>
        <w:t>Глава 4. Цели и задачи долговой политики</w:t>
      </w:r>
    </w:p>
    <w:p w:rsidR="009B088C" w:rsidRPr="005F167C" w:rsidRDefault="009B088C" w:rsidP="009B088C">
      <w:pPr>
        <w:jc w:val="center"/>
        <w:rPr>
          <w:b/>
          <w:bCs w:val="0"/>
          <w:iCs/>
          <w:sz w:val="28"/>
          <w:szCs w:val="28"/>
        </w:rPr>
      </w:pPr>
    </w:p>
    <w:p w:rsidR="009B088C" w:rsidRPr="005F167C" w:rsidRDefault="009B088C" w:rsidP="00605CDA">
      <w:pPr>
        <w:tabs>
          <w:tab w:val="left" w:pos="709"/>
        </w:tabs>
        <w:ind w:firstLine="851"/>
        <w:jc w:val="both"/>
      </w:pPr>
      <w:r w:rsidRPr="005F167C">
        <w:rPr>
          <w:bCs w:val="0"/>
          <w:iCs/>
          <w:sz w:val="28"/>
          <w:szCs w:val="28"/>
        </w:rPr>
        <w:t>В 2021</w:t>
      </w:r>
      <w:r w:rsidR="00876581" w:rsidRPr="005F167C">
        <w:rPr>
          <w:bCs w:val="0"/>
          <w:iCs/>
          <w:sz w:val="28"/>
          <w:szCs w:val="28"/>
        </w:rPr>
        <w:t>-</w:t>
      </w:r>
      <w:r w:rsidRPr="005F167C">
        <w:rPr>
          <w:bCs w:val="0"/>
          <w:iCs/>
          <w:sz w:val="28"/>
          <w:szCs w:val="28"/>
        </w:rPr>
        <w:t xml:space="preserve">2023 годах основными целями долговой политики </w:t>
      </w:r>
      <w:r w:rsidR="00876581" w:rsidRPr="005F167C">
        <w:rPr>
          <w:bCs w:val="0"/>
          <w:iCs/>
          <w:sz w:val="28"/>
          <w:szCs w:val="28"/>
        </w:rPr>
        <w:t>Асбестовского городского округа</w:t>
      </w:r>
      <w:r w:rsidRPr="005F167C">
        <w:rPr>
          <w:bCs w:val="0"/>
          <w:iCs/>
          <w:sz w:val="28"/>
          <w:szCs w:val="28"/>
        </w:rPr>
        <w:t xml:space="preserve"> будут недопущение рисков возникновения кризисных ситуаций при исполнении </w:t>
      </w:r>
      <w:r w:rsidR="00876581" w:rsidRPr="005F167C">
        <w:rPr>
          <w:bCs w:val="0"/>
          <w:iCs/>
          <w:sz w:val="28"/>
          <w:szCs w:val="28"/>
        </w:rPr>
        <w:t>местного</w:t>
      </w:r>
      <w:r w:rsidRPr="005F167C">
        <w:rPr>
          <w:bCs w:val="0"/>
          <w:iCs/>
          <w:sz w:val="28"/>
          <w:szCs w:val="28"/>
        </w:rPr>
        <w:t xml:space="preserve"> бюджета, поддержание размера и структуры </w:t>
      </w:r>
      <w:r w:rsidR="005A525D" w:rsidRPr="005F167C">
        <w:rPr>
          <w:bCs w:val="0"/>
          <w:iCs/>
          <w:sz w:val="28"/>
          <w:szCs w:val="28"/>
        </w:rPr>
        <w:t>муниципаль</w:t>
      </w:r>
      <w:r w:rsidRPr="005F167C">
        <w:rPr>
          <w:bCs w:val="0"/>
          <w:iCs/>
          <w:sz w:val="28"/>
          <w:szCs w:val="28"/>
        </w:rPr>
        <w:t xml:space="preserve">ного долга </w:t>
      </w:r>
      <w:r w:rsidR="005A525D" w:rsidRPr="005F167C">
        <w:rPr>
          <w:bCs w:val="0"/>
          <w:iCs/>
          <w:sz w:val="28"/>
          <w:szCs w:val="28"/>
        </w:rPr>
        <w:t>Асбестовского городского округа</w:t>
      </w:r>
      <w:r w:rsidRPr="005F167C">
        <w:rPr>
          <w:bCs w:val="0"/>
          <w:iCs/>
          <w:sz w:val="28"/>
          <w:szCs w:val="28"/>
        </w:rPr>
        <w:t xml:space="preserve">, обеспечивающего возможность гарантированного выполнения долговых и расходных обязательств </w:t>
      </w:r>
      <w:r w:rsidR="00605CDA">
        <w:rPr>
          <w:bCs w:val="0"/>
          <w:iCs/>
          <w:sz w:val="28"/>
          <w:szCs w:val="28"/>
        </w:rPr>
        <w:br/>
      </w:r>
      <w:r w:rsidRPr="005F167C">
        <w:rPr>
          <w:bCs w:val="0"/>
          <w:iCs/>
          <w:sz w:val="28"/>
          <w:szCs w:val="28"/>
        </w:rPr>
        <w:t>в полном объеме и в установленные сроки.</w:t>
      </w:r>
    </w:p>
    <w:p w:rsidR="009B088C" w:rsidRPr="005F167C" w:rsidRDefault="009B088C" w:rsidP="00605CDA">
      <w:pPr>
        <w:tabs>
          <w:tab w:val="left" w:pos="709"/>
          <w:tab w:val="left" w:pos="2694"/>
        </w:tabs>
        <w:ind w:firstLine="851"/>
        <w:jc w:val="both"/>
      </w:pPr>
      <w:r w:rsidRPr="005F167C">
        <w:rPr>
          <w:bCs w:val="0"/>
          <w:iCs/>
          <w:sz w:val="28"/>
          <w:szCs w:val="28"/>
        </w:rPr>
        <w:t>Основными источниками заемных средств, привлекаемых в целях финансирования дефицита бюджета</w:t>
      </w:r>
      <w:r w:rsidR="005A525D" w:rsidRPr="005F167C">
        <w:rPr>
          <w:bCs w:val="0"/>
          <w:iCs/>
          <w:sz w:val="28"/>
          <w:szCs w:val="28"/>
        </w:rPr>
        <w:t xml:space="preserve"> Асбестовского городского округа,</w:t>
      </w:r>
      <w:r w:rsidR="005A525D" w:rsidRPr="005F167C">
        <w:rPr>
          <w:bCs w:val="0"/>
          <w:iCs/>
          <w:sz w:val="28"/>
          <w:szCs w:val="28"/>
        </w:rPr>
        <w:br/>
      </w:r>
      <w:r w:rsidRPr="005F167C">
        <w:rPr>
          <w:bCs w:val="0"/>
          <w:iCs/>
          <w:sz w:val="28"/>
          <w:szCs w:val="28"/>
        </w:rPr>
        <w:t xml:space="preserve">по-прежнему рассматриваются исключительно </w:t>
      </w:r>
      <w:r w:rsidRPr="005F167C">
        <w:rPr>
          <w:bCs w:val="0"/>
          <w:sz w:val="28"/>
          <w:szCs w:val="28"/>
        </w:rPr>
        <w:t xml:space="preserve">среднесрочные (от одного года </w:t>
      </w:r>
      <w:r w:rsidR="00605CDA">
        <w:rPr>
          <w:bCs w:val="0"/>
          <w:sz w:val="28"/>
          <w:szCs w:val="28"/>
        </w:rPr>
        <w:br/>
      </w:r>
      <w:r w:rsidRPr="005F167C">
        <w:rPr>
          <w:bCs w:val="0"/>
          <w:sz w:val="28"/>
          <w:szCs w:val="28"/>
        </w:rPr>
        <w:t xml:space="preserve">до пяти лет) и долгосрочные (более пяти лет) </w:t>
      </w:r>
      <w:r w:rsidRPr="005F167C">
        <w:rPr>
          <w:bCs w:val="0"/>
          <w:iCs/>
          <w:sz w:val="28"/>
          <w:szCs w:val="28"/>
        </w:rPr>
        <w:t>рыночные заимствования.</w:t>
      </w:r>
    </w:p>
    <w:p w:rsidR="009B088C" w:rsidRPr="005F167C" w:rsidRDefault="009B088C" w:rsidP="00605CDA">
      <w:pPr>
        <w:tabs>
          <w:tab w:val="left" w:pos="709"/>
          <w:tab w:val="left" w:pos="2694"/>
        </w:tabs>
        <w:ind w:firstLine="851"/>
        <w:jc w:val="both"/>
        <w:rPr>
          <w:bCs w:val="0"/>
          <w:iCs/>
          <w:sz w:val="28"/>
          <w:szCs w:val="28"/>
        </w:rPr>
      </w:pPr>
      <w:r w:rsidRPr="005F167C">
        <w:rPr>
          <w:bCs w:val="0"/>
          <w:iCs/>
          <w:sz w:val="28"/>
          <w:szCs w:val="28"/>
        </w:rPr>
        <w:t xml:space="preserve">Привлечение средств </w:t>
      </w:r>
      <w:r w:rsidR="005A525D" w:rsidRPr="005F167C">
        <w:rPr>
          <w:bCs w:val="0"/>
          <w:iCs/>
          <w:sz w:val="28"/>
          <w:szCs w:val="28"/>
        </w:rPr>
        <w:t>из областн</w:t>
      </w:r>
      <w:r w:rsidRPr="005F167C">
        <w:rPr>
          <w:bCs w:val="0"/>
          <w:iCs/>
          <w:sz w:val="28"/>
          <w:szCs w:val="28"/>
        </w:rPr>
        <w:t>ого бюджета будет осуществляться исключительно для поддержания ликвидности бюджета</w:t>
      </w:r>
      <w:r w:rsidR="005A525D" w:rsidRPr="005F167C">
        <w:rPr>
          <w:bCs w:val="0"/>
          <w:iCs/>
          <w:sz w:val="28"/>
          <w:szCs w:val="28"/>
        </w:rPr>
        <w:t xml:space="preserve"> Асбестовского городского округа</w:t>
      </w:r>
      <w:r w:rsidRPr="005F167C">
        <w:rPr>
          <w:bCs w:val="0"/>
          <w:iCs/>
          <w:sz w:val="28"/>
          <w:szCs w:val="28"/>
        </w:rPr>
        <w:t xml:space="preserve"> в случае возникновения временного кассового разрыва </w:t>
      </w:r>
      <w:r w:rsidR="00605CDA">
        <w:rPr>
          <w:bCs w:val="0"/>
          <w:iCs/>
          <w:sz w:val="28"/>
          <w:szCs w:val="28"/>
        </w:rPr>
        <w:br/>
      </w:r>
      <w:r w:rsidRPr="005F167C">
        <w:rPr>
          <w:bCs w:val="0"/>
          <w:iCs/>
          <w:sz w:val="28"/>
          <w:szCs w:val="28"/>
        </w:rPr>
        <w:t xml:space="preserve">при исполнении </w:t>
      </w:r>
      <w:r w:rsidR="005A525D" w:rsidRPr="005F167C">
        <w:rPr>
          <w:bCs w:val="0"/>
          <w:iCs/>
          <w:sz w:val="28"/>
          <w:szCs w:val="28"/>
        </w:rPr>
        <w:t xml:space="preserve">местного </w:t>
      </w:r>
      <w:r w:rsidRPr="005F167C">
        <w:rPr>
          <w:bCs w:val="0"/>
          <w:iCs/>
          <w:sz w:val="28"/>
          <w:szCs w:val="28"/>
        </w:rPr>
        <w:t>бюджета в течение финансового года.</w:t>
      </w:r>
    </w:p>
    <w:p w:rsidR="009B088C" w:rsidRPr="005F167C" w:rsidRDefault="009B088C" w:rsidP="00605CDA">
      <w:pPr>
        <w:tabs>
          <w:tab w:val="left" w:pos="709"/>
          <w:tab w:val="left" w:pos="2694"/>
        </w:tabs>
        <w:ind w:firstLine="851"/>
        <w:jc w:val="both"/>
        <w:rPr>
          <w:bCs w:val="0"/>
          <w:iCs/>
          <w:sz w:val="28"/>
          <w:szCs w:val="28"/>
        </w:rPr>
      </w:pPr>
      <w:r w:rsidRPr="005F167C">
        <w:rPr>
          <w:bCs w:val="0"/>
          <w:iCs/>
          <w:sz w:val="28"/>
          <w:szCs w:val="28"/>
        </w:rPr>
        <w:t>Для достижения поставленных целей необходимо решить следующие задачи:</w:t>
      </w:r>
    </w:p>
    <w:p w:rsidR="009B088C" w:rsidRPr="005F167C" w:rsidRDefault="009B088C" w:rsidP="00605CDA">
      <w:pPr>
        <w:tabs>
          <w:tab w:val="left" w:pos="709"/>
          <w:tab w:val="left" w:pos="2694"/>
        </w:tabs>
        <w:ind w:firstLine="851"/>
        <w:jc w:val="both"/>
        <w:rPr>
          <w:bCs w:val="0"/>
          <w:iCs/>
          <w:sz w:val="28"/>
          <w:szCs w:val="28"/>
        </w:rPr>
      </w:pPr>
      <w:r w:rsidRPr="005F167C">
        <w:rPr>
          <w:bCs w:val="0"/>
          <w:iCs/>
          <w:sz w:val="28"/>
          <w:szCs w:val="28"/>
        </w:rPr>
        <w:t>1) поддержание умеренной долговой нагрузки на бюджет</w:t>
      </w:r>
      <w:r w:rsidR="005A525D" w:rsidRPr="005F167C">
        <w:rPr>
          <w:bCs w:val="0"/>
          <w:iCs/>
          <w:sz w:val="28"/>
          <w:szCs w:val="28"/>
        </w:rPr>
        <w:t xml:space="preserve"> Асбестовского городского округа</w:t>
      </w:r>
      <w:r w:rsidRPr="005F167C">
        <w:rPr>
          <w:bCs w:val="0"/>
          <w:iCs/>
          <w:sz w:val="28"/>
          <w:szCs w:val="28"/>
        </w:rPr>
        <w:t>;</w:t>
      </w:r>
    </w:p>
    <w:p w:rsidR="009B088C" w:rsidRPr="005F167C" w:rsidRDefault="009B088C" w:rsidP="00605CDA">
      <w:pPr>
        <w:tabs>
          <w:tab w:val="left" w:pos="709"/>
          <w:tab w:val="left" w:pos="2694"/>
        </w:tabs>
        <w:ind w:firstLine="851"/>
        <w:jc w:val="both"/>
        <w:rPr>
          <w:bCs w:val="0"/>
          <w:iCs/>
          <w:sz w:val="28"/>
          <w:szCs w:val="28"/>
        </w:rPr>
      </w:pPr>
      <w:r w:rsidRPr="005F167C">
        <w:rPr>
          <w:bCs w:val="0"/>
          <w:iCs/>
          <w:sz w:val="28"/>
          <w:szCs w:val="28"/>
        </w:rPr>
        <w:t xml:space="preserve">2) оптимизация структуры </w:t>
      </w:r>
      <w:r w:rsidR="005A525D" w:rsidRPr="005F167C">
        <w:rPr>
          <w:bCs w:val="0"/>
          <w:iCs/>
          <w:sz w:val="28"/>
          <w:szCs w:val="28"/>
        </w:rPr>
        <w:t>муниципаль</w:t>
      </w:r>
      <w:r w:rsidRPr="005F167C">
        <w:rPr>
          <w:bCs w:val="0"/>
          <w:iCs/>
          <w:sz w:val="28"/>
          <w:szCs w:val="28"/>
        </w:rPr>
        <w:t>ного долга по видам и срокам заимствований, в том числе в целях сокращения расходов на его обслуживание;</w:t>
      </w:r>
    </w:p>
    <w:p w:rsidR="009B088C" w:rsidRPr="005F167C" w:rsidRDefault="009B088C" w:rsidP="00605CDA">
      <w:pPr>
        <w:tabs>
          <w:tab w:val="left" w:pos="709"/>
          <w:tab w:val="left" w:pos="2694"/>
        </w:tabs>
        <w:ind w:firstLine="851"/>
        <w:jc w:val="both"/>
        <w:rPr>
          <w:bCs w:val="0"/>
          <w:iCs/>
          <w:sz w:val="28"/>
          <w:szCs w:val="28"/>
        </w:rPr>
      </w:pPr>
      <w:r w:rsidRPr="005F167C">
        <w:rPr>
          <w:bCs w:val="0"/>
          <w:iCs/>
          <w:sz w:val="28"/>
          <w:szCs w:val="28"/>
        </w:rPr>
        <w:t>3) равномерное распределение платежей по долговым обязательствам по годам;</w:t>
      </w:r>
    </w:p>
    <w:p w:rsidR="009B088C" w:rsidRPr="005F167C" w:rsidRDefault="009B088C" w:rsidP="00605CDA">
      <w:pPr>
        <w:tabs>
          <w:tab w:val="left" w:pos="709"/>
          <w:tab w:val="left" w:pos="2694"/>
        </w:tabs>
        <w:ind w:firstLine="851"/>
        <w:jc w:val="both"/>
        <w:rPr>
          <w:bCs w:val="0"/>
          <w:iCs/>
          <w:sz w:val="28"/>
          <w:szCs w:val="28"/>
        </w:rPr>
      </w:pPr>
      <w:r w:rsidRPr="005F167C">
        <w:rPr>
          <w:bCs w:val="0"/>
          <w:iCs/>
          <w:sz w:val="28"/>
          <w:szCs w:val="28"/>
        </w:rPr>
        <w:t>4) сохранение экономически безопасного уровня рыночных обязательств;</w:t>
      </w:r>
    </w:p>
    <w:p w:rsidR="009B088C" w:rsidRPr="005F167C" w:rsidRDefault="009B088C" w:rsidP="00605CDA">
      <w:pPr>
        <w:tabs>
          <w:tab w:val="left" w:pos="709"/>
          <w:tab w:val="left" w:pos="2694"/>
        </w:tabs>
        <w:ind w:firstLine="851"/>
        <w:jc w:val="both"/>
        <w:rPr>
          <w:bCs w:val="0"/>
          <w:iCs/>
          <w:sz w:val="28"/>
          <w:szCs w:val="28"/>
        </w:rPr>
      </w:pPr>
      <w:r w:rsidRPr="005F167C">
        <w:rPr>
          <w:bCs w:val="0"/>
          <w:iCs/>
          <w:sz w:val="28"/>
          <w:szCs w:val="28"/>
        </w:rPr>
        <w:t xml:space="preserve">5) формирование и поддержание положительного кредитного рейтинга </w:t>
      </w:r>
      <w:r w:rsidR="005A525D" w:rsidRPr="005F167C">
        <w:rPr>
          <w:bCs w:val="0"/>
          <w:iCs/>
          <w:sz w:val="28"/>
          <w:szCs w:val="28"/>
        </w:rPr>
        <w:t>Асбестовского городского округа</w:t>
      </w:r>
      <w:r w:rsidRPr="005F167C">
        <w:rPr>
          <w:bCs w:val="0"/>
          <w:iCs/>
          <w:sz w:val="28"/>
          <w:szCs w:val="28"/>
        </w:rPr>
        <w:t>;</w:t>
      </w:r>
    </w:p>
    <w:p w:rsidR="009B088C" w:rsidRPr="005F167C" w:rsidRDefault="005A525D" w:rsidP="00605CDA">
      <w:pPr>
        <w:tabs>
          <w:tab w:val="left" w:pos="709"/>
          <w:tab w:val="left" w:pos="2694"/>
        </w:tabs>
        <w:ind w:firstLine="851"/>
        <w:jc w:val="both"/>
        <w:rPr>
          <w:bCs w:val="0"/>
          <w:iCs/>
          <w:sz w:val="28"/>
          <w:szCs w:val="28"/>
        </w:rPr>
      </w:pPr>
      <w:r w:rsidRPr="005F167C">
        <w:rPr>
          <w:bCs w:val="0"/>
          <w:iCs/>
          <w:sz w:val="28"/>
          <w:szCs w:val="28"/>
        </w:rPr>
        <w:t>6</w:t>
      </w:r>
      <w:r w:rsidR="009B088C" w:rsidRPr="005F167C">
        <w:rPr>
          <w:bCs w:val="0"/>
          <w:iCs/>
          <w:sz w:val="28"/>
          <w:szCs w:val="28"/>
        </w:rPr>
        <w:t xml:space="preserve">) обеспечение доступности информации о </w:t>
      </w:r>
      <w:r w:rsidRPr="005F167C">
        <w:rPr>
          <w:bCs w:val="0"/>
          <w:iCs/>
          <w:sz w:val="28"/>
          <w:szCs w:val="28"/>
        </w:rPr>
        <w:t>муниципальн</w:t>
      </w:r>
      <w:r w:rsidR="009B088C" w:rsidRPr="005F167C">
        <w:rPr>
          <w:bCs w:val="0"/>
          <w:iCs/>
          <w:sz w:val="28"/>
          <w:szCs w:val="28"/>
        </w:rPr>
        <w:t>ом долге;</w:t>
      </w:r>
    </w:p>
    <w:p w:rsidR="009B088C" w:rsidRPr="005F167C" w:rsidRDefault="005A525D" w:rsidP="00605CDA">
      <w:pPr>
        <w:tabs>
          <w:tab w:val="left" w:pos="709"/>
          <w:tab w:val="left" w:pos="2694"/>
        </w:tabs>
        <w:ind w:firstLine="851"/>
        <w:jc w:val="both"/>
        <w:rPr>
          <w:bCs w:val="0"/>
          <w:iCs/>
          <w:sz w:val="28"/>
          <w:szCs w:val="28"/>
        </w:rPr>
      </w:pPr>
      <w:r w:rsidRPr="005F167C">
        <w:rPr>
          <w:bCs w:val="0"/>
          <w:iCs/>
          <w:sz w:val="28"/>
          <w:szCs w:val="28"/>
        </w:rPr>
        <w:t>7</w:t>
      </w:r>
      <w:r w:rsidR="009B088C" w:rsidRPr="005F167C">
        <w:rPr>
          <w:bCs w:val="0"/>
          <w:iCs/>
          <w:sz w:val="28"/>
          <w:szCs w:val="28"/>
        </w:rPr>
        <w:t xml:space="preserve">) осуществление контроля за показателями долговой устойчивости </w:t>
      </w:r>
      <w:r w:rsidRPr="005F167C">
        <w:rPr>
          <w:bCs w:val="0"/>
          <w:iCs/>
          <w:sz w:val="28"/>
          <w:szCs w:val="28"/>
        </w:rPr>
        <w:t>бюджета Асбестовского городского округа</w:t>
      </w:r>
      <w:r w:rsidR="009B088C" w:rsidRPr="005F167C">
        <w:rPr>
          <w:bCs w:val="0"/>
          <w:iCs/>
          <w:sz w:val="28"/>
          <w:szCs w:val="28"/>
        </w:rPr>
        <w:t xml:space="preserve"> (предельными значениями, установленными Бюджетным кодексом Российской Федерации);</w:t>
      </w:r>
    </w:p>
    <w:p w:rsidR="009B088C" w:rsidRPr="005F167C" w:rsidRDefault="005A525D" w:rsidP="00605CDA">
      <w:pPr>
        <w:tabs>
          <w:tab w:val="left" w:pos="709"/>
          <w:tab w:val="left" w:pos="2694"/>
        </w:tabs>
        <w:ind w:firstLine="851"/>
        <w:jc w:val="both"/>
        <w:rPr>
          <w:bCs w:val="0"/>
          <w:iCs/>
          <w:sz w:val="28"/>
          <w:szCs w:val="28"/>
        </w:rPr>
      </w:pPr>
      <w:r w:rsidRPr="005F167C">
        <w:rPr>
          <w:bCs w:val="0"/>
          <w:iCs/>
          <w:sz w:val="28"/>
          <w:szCs w:val="28"/>
        </w:rPr>
        <w:t>8</w:t>
      </w:r>
      <w:r w:rsidR="009B088C" w:rsidRPr="005F167C">
        <w:rPr>
          <w:bCs w:val="0"/>
          <w:iCs/>
          <w:sz w:val="28"/>
          <w:szCs w:val="28"/>
        </w:rPr>
        <w:t>) обеспечение высокого уровня долговой устойчивости бюджета</w:t>
      </w:r>
      <w:r w:rsidRPr="005F167C">
        <w:rPr>
          <w:bCs w:val="0"/>
          <w:iCs/>
          <w:sz w:val="28"/>
          <w:szCs w:val="28"/>
        </w:rPr>
        <w:t xml:space="preserve"> Асбестовского городского округа</w:t>
      </w:r>
      <w:r w:rsidR="009B088C" w:rsidRPr="005F167C">
        <w:rPr>
          <w:bCs w:val="0"/>
          <w:iCs/>
          <w:sz w:val="28"/>
          <w:szCs w:val="28"/>
        </w:rPr>
        <w:t>.</w:t>
      </w:r>
    </w:p>
    <w:p w:rsidR="009B088C" w:rsidRPr="005F167C" w:rsidRDefault="009B088C" w:rsidP="009B088C">
      <w:pPr>
        <w:tabs>
          <w:tab w:val="left" w:pos="709"/>
          <w:tab w:val="left" w:pos="2694"/>
        </w:tabs>
        <w:jc w:val="both"/>
        <w:rPr>
          <w:bCs w:val="0"/>
          <w:iCs/>
          <w:sz w:val="28"/>
          <w:szCs w:val="28"/>
        </w:rPr>
      </w:pPr>
    </w:p>
    <w:p w:rsidR="009B088C" w:rsidRPr="005F167C" w:rsidRDefault="009B088C" w:rsidP="009B088C">
      <w:pPr>
        <w:tabs>
          <w:tab w:val="left" w:pos="709"/>
          <w:tab w:val="left" w:pos="2694"/>
        </w:tabs>
        <w:jc w:val="center"/>
        <w:rPr>
          <w:b/>
          <w:bCs w:val="0"/>
          <w:iCs/>
          <w:sz w:val="28"/>
          <w:szCs w:val="28"/>
        </w:rPr>
      </w:pPr>
      <w:r w:rsidRPr="005F167C">
        <w:rPr>
          <w:b/>
          <w:bCs w:val="0"/>
          <w:iCs/>
          <w:sz w:val="28"/>
          <w:szCs w:val="28"/>
        </w:rPr>
        <w:t>Глава 5. Инструменты реализации долговой политики</w:t>
      </w:r>
    </w:p>
    <w:p w:rsidR="009B088C" w:rsidRPr="005F167C" w:rsidRDefault="009B088C" w:rsidP="009B088C">
      <w:pPr>
        <w:tabs>
          <w:tab w:val="left" w:pos="709"/>
          <w:tab w:val="left" w:pos="2694"/>
        </w:tabs>
        <w:jc w:val="center"/>
        <w:rPr>
          <w:b/>
          <w:bCs w:val="0"/>
          <w:iCs/>
          <w:sz w:val="28"/>
          <w:szCs w:val="28"/>
        </w:rPr>
      </w:pPr>
    </w:p>
    <w:p w:rsidR="009B088C" w:rsidRPr="005F167C" w:rsidRDefault="009B088C" w:rsidP="00605CDA">
      <w:pPr>
        <w:tabs>
          <w:tab w:val="left" w:pos="709"/>
          <w:tab w:val="left" w:pos="2694"/>
        </w:tabs>
        <w:ind w:firstLine="851"/>
        <w:jc w:val="both"/>
        <w:rPr>
          <w:bCs w:val="0"/>
          <w:iCs/>
          <w:sz w:val="28"/>
          <w:szCs w:val="28"/>
        </w:rPr>
      </w:pPr>
      <w:r w:rsidRPr="005F167C">
        <w:rPr>
          <w:bCs w:val="0"/>
          <w:iCs/>
          <w:sz w:val="28"/>
          <w:szCs w:val="28"/>
        </w:rPr>
        <w:t>Основными инструментами реализации долговой политики являются:</w:t>
      </w:r>
    </w:p>
    <w:p w:rsidR="009B088C" w:rsidRPr="005F167C" w:rsidRDefault="009B088C" w:rsidP="00605CDA">
      <w:pPr>
        <w:tabs>
          <w:tab w:val="left" w:pos="709"/>
          <w:tab w:val="left" w:pos="2694"/>
        </w:tabs>
        <w:ind w:firstLine="851"/>
        <w:jc w:val="both"/>
        <w:rPr>
          <w:bCs w:val="0"/>
          <w:iCs/>
          <w:sz w:val="28"/>
          <w:szCs w:val="28"/>
        </w:rPr>
      </w:pPr>
      <w:r w:rsidRPr="005F167C">
        <w:rPr>
          <w:bCs w:val="0"/>
          <w:iCs/>
          <w:sz w:val="28"/>
          <w:szCs w:val="28"/>
        </w:rPr>
        <w:t>1) направление налоговых и неналоговых доходов, полученных в ходе исполнения бюджета</w:t>
      </w:r>
      <w:r w:rsidR="00E861C6" w:rsidRPr="005F167C">
        <w:rPr>
          <w:bCs w:val="0"/>
          <w:iCs/>
          <w:sz w:val="28"/>
          <w:szCs w:val="28"/>
        </w:rPr>
        <w:t xml:space="preserve"> Асбестовского городского округа</w:t>
      </w:r>
      <w:r w:rsidRPr="005F167C">
        <w:rPr>
          <w:bCs w:val="0"/>
          <w:iCs/>
          <w:sz w:val="28"/>
          <w:szCs w:val="28"/>
        </w:rPr>
        <w:t xml:space="preserve"> сверх утвержденного </w:t>
      </w:r>
      <w:r w:rsidR="00E861C6" w:rsidRPr="005F167C">
        <w:rPr>
          <w:bCs w:val="0"/>
          <w:iCs/>
          <w:sz w:val="28"/>
          <w:szCs w:val="28"/>
        </w:rPr>
        <w:t>решением Думы Асбестовского городского округа о бюджете Асбестовского городского округа</w:t>
      </w:r>
      <w:r w:rsidRPr="005F167C">
        <w:rPr>
          <w:bCs w:val="0"/>
          <w:iCs/>
          <w:sz w:val="28"/>
          <w:szCs w:val="28"/>
        </w:rPr>
        <w:t xml:space="preserve"> на очередной финансовый год и плановый период объема указанных доходов, на досрочное погашение долговых обязательств;</w:t>
      </w:r>
    </w:p>
    <w:p w:rsidR="009B088C" w:rsidRPr="005F167C" w:rsidRDefault="009B088C" w:rsidP="00605CDA">
      <w:pPr>
        <w:tabs>
          <w:tab w:val="left" w:pos="709"/>
          <w:tab w:val="left" w:pos="2694"/>
        </w:tabs>
        <w:ind w:firstLine="851"/>
        <w:jc w:val="both"/>
        <w:rPr>
          <w:bCs w:val="0"/>
          <w:iCs/>
          <w:sz w:val="28"/>
          <w:szCs w:val="28"/>
        </w:rPr>
      </w:pPr>
      <w:r w:rsidRPr="005F167C">
        <w:rPr>
          <w:bCs w:val="0"/>
          <w:iCs/>
          <w:sz w:val="28"/>
          <w:szCs w:val="28"/>
        </w:rPr>
        <w:lastRenderedPageBreak/>
        <w:t>2) принятие решений о привлечении заимствованных средств исходя из фактического исполнения бюджета</w:t>
      </w:r>
      <w:r w:rsidR="00E861C6" w:rsidRPr="005F167C">
        <w:rPr>
          <w:bCs w:val="0"/>
          <w:iCs/>
          <w:sz w:val="28"/>
          <w:szCs w:val="28"/>
        </w:rPr>
        <w:t xml:space="preserve"> Асбестовского городского округа</w:t>
      </w:r>
      <w:r w:rsidRPr="005F167C">
        <w:rPr>
          <w:bCs w:val="0"/>
          <w:iCs/>
          <w:sz w:val="28"/>
          <w:szCs w:val="28"/>
        </w:rPr>
        <w:t>, потребности в привлечении заемных средств и ситуации на финансовом рынке;</w:t>
      </w:r>
    </w:p>
    <w:p w:rsidR="009B088C" w:rsidRPr="005F167C" w:rsidRDefault="009B088C" w:rsidP="00605CDA">
      <w:pPr>
        <w:tabs>
          <w:tab w:val="left" w:pos="709"/>
          <w:tab w:val="left" w:pos="2694"/>
        </w:tabs>
        <w:ind w:firstLine="851"/>
        <w:jc w:val="both"/>
        <w:rPr>
          <w:bCs w:val="0"/>
          <w:iCs/>
          <w:sz w:val="28"/>
          <w:szCs w:val="28"/>
        </w:rPr>
      </w:pPr>
      <w:r w:rsidRPr="005F167C">
        <w:rPr>
          <w:bCs w:val="0"/>
          <w:iCs/>
          <w:sz w:val="28"/>
          <w:szCs w:val="28"/>
        </w:rPr>
        <w:t>3) мониторинг финансовых рынков в целях определения стоимости кредитных ресурсов;</w:t>
      </w:r>
    </w:p>
    <w:p w:rsidR="009B088C" w:rsidRPr="005F167C" w:rsidRDefault="009B088C" w:rsidP="00605CDA">
      <w:pPr>
        <w:tabs>
          <w:tab w:val="left" w:pos="709"/>
          <w:tab w:val="left" w:pos="2694"/>
        </w:tabs>
        <w:ind w:firstLine="851"/>
        <w:jc w:val="both"/>
      </w:pPr>
      <w:r w:rsidRPr="005F167C">
        <w:rPr>
          <w:bCs w:val="0"/>
          <w:iCs/>
          <w:sz w:val="28"/>
          <w:szCs w:val="28"/>
        </w:rPr>
        <w:t>4) привлечение кредитов от кредитных организаций с учетом ограничений, устанавливаемых Правительством Российской Федерации;</w:t>
      </w:r>
    </w:p>
    <w:p w:rsidR="009B088C" w:rsidRPr="005F167C" w:rsidRDefault="009B088C" w:rsidP="00605CDA">
      <w:pPr>
        <w:tabs>
          <w:tab w:val="left" w:pos="709"/>
          <w:tab w:val="left" w:pos="2694"/>
        </w:tabs>
        <w:ind w:firstLine="851"/>
        <w:jc w:val="both"/>
      </w:pPr>
      <w:r w:rsidRPr="005F167C">
        <w:rPr>
          <w:bCs w:val="0"/>
          <w:iCs/>
          <w:sz w:val="28"/>
          <w:szCs w:val="28"/>
        </w:rPr>
        <w:t xml:space="preserve">5) использование механизма привлечения краткосрочных бюджетных кредитов за счет средств </w:t>
      </w:r>
      <w:r w:rsidR="00E861C6" w:rsidRPr="005F167C">
        <w:rPr>
          <w:bCs w:val="0"/>
          <w:iCs/>
          <w:sz w:val="28"/>
          <w:szCs w:val="28"/>
        </w:rPr>
        <w:t>областно</w:t>
      </w:r>
      <w:r w:rsidRPr="005F167C">
        <w:rPr>
          <w:bCs w:val="0"/>
          <w:iCs/>
          <w:sz w:val="28"/>
          <w:szCs w:val="28"/>
        </w:rPr>
        <w:t xml:space="preserve">го бюджета на пополнение остатков средств </w:t>
      </w:r>
      <w:r w:rsidR="00605CDA">
        <w:rPr>
          <w:bCs w:val="0"/>
          <w:iCs/>
          <w:sz w:val="28"/>
          <w:szCs w:val="28"/>
        </w:rPr>
        <w:br/>
      </w:r>
      <w:r w:rsidRPr="005F167C">
        <w:rPr>
          <w:bCs w:val="0"/>
          <w:iCs/>
          <w:sz w:val="28"/>
          <w:szCs w:val="28"/>
        </w:rPr>
        <w:t>на счете бюджета</w:t>
      </w:r>
      <w:r w:rsidR="00E861C6" w:rsidRPr="005F167C">
        <w:rPr>
          <w:bCs w:val="0"/>
          <w:iCs/>
          <w:sz w:val="28"/>
          <w:szCs w:val="28"/>
        </w:rPr>
        <w:t xml:space="preserve"> Асбестовского городского округа</w:t>
      </w:r>
      <w:r w:rsidRPr="005F167C">
        <w:rPr>
          <w:bCs w:val="0"/>
          <w:iCs/>
          <w:sz w:val="28"/>
          <w:szCs w:val="28"/>
        </w:rPr>
        <w:t>;</w:t>
      </w:r>
    </w:p>
    <w:p w:rsidR="009B088C" w:rsidRPr="005F167C" w:rsidRDefault="00E861C6" w:rsidP="00605CDA">
      <w:pPr>
        <w:tabs>
          <w:tab w:val="left" w:pos="709"/>
          <w:tab w:val="left" w:pos="2694"/>
        </w:tabs>
        <w:ind w:firstLine="851"/>
        <w:jc w:val="both"/>
      </w:pPr>
      <w:r w:rsidRPr="005F167C">
        <w:rPr>
          <w:bCs w:val="0"/>
          <w:iCs/>
          <w:sz w:val="28"/>
          <w:szCs w:val="28"/>
        </w:rPr>
        <w:t>6</w:t>
      </w:r>
      <w:r w:rsidR="009B088C" w:rsidRPr="005F167C">
        <w:rPr>
          <w:bCs w:val="0"/>
          <w:iCs/>
          <w:sz w:val="28"/>
          <w:szCs w:val="28"/>
        </w:rPr>
        <w:t>) обеспечение своевременного и полного учета долговых обязательств.</w:t>
      </w:r>
    </w:p>
    <w:p w:rsidR="009B088C" w:rsidRPr="005F167C" w:rsidRDefault="009B088C" w:rsidP="009B088C">
      <w:pPr>
        <w:tabs>
          <w:tab w:val="left" w:pos="709"/>
          <w:tab w:val="left" w:pos="2694"/>
        </w:tabs>
        <w:ind w:firstLine="709"/>
        <w:jc w:val="both"/>
        <w:rPr>
          <w:bCs w:val="0"/>
          <w:iCs/>
          <w:sz w:val="28"/>
          <w:szCs w:val="28"/>
        </w:rPr>
      </w:pPr>
    </w:p>
    <w:p w:rsidR="009B088C" w:rsidRPr="005F167C" w:rsidRDefault="009B088C" w:rsidP="009B088C">
      <w:pPr>
        <w:tabs>
          <w:tab w:val="left" w:pos="709"/>
          <w:tab w:val="left" w:pos="2694"/>
        </w:tabs>
        <w:jc w:val="center"/>
        <w:rPr>
          <w:b/>
          <w:bCs w:val="0"/>
          <w:iCs/>
          <w:sz w:val="28"/>
          <w:szCs w:val="28"/>
        </w:rPr>
      </w:pPr>
      <w:r w:rsidRPr="005F167C">
        <w:rPr>
          <w:b/>
          <w:bCs w:val="0"/>
          <w:iCs/>
          <w:sz w:val="28"/>
          <w:szCs w:val="28"/>
        </w:rPr>
        <w:t>Глава 6. Анализ рисков для бюджета</w:t>
      </w:r>
      <w:r w:rsidR="00E861C6" w:rsidRPr="005F167C">
        <w:rPr>
          <w:b/>
          <w:bCs w:val="0"/>
          <w:iCs/>
          <w:sz w:val="28"/>
          <w:szCs w:val="28"/>
        </w:rPr>
        <w:t xml:space="preserve"> Асбестовского городского округа</w:t>
      </w:r>
      <w:r w:rsidRPr="005F167C">
        <w:rPr>
          <w:b/>
          <w:bCs w:val="0"/>
          <w:iCs/>
          <w:sz w:val="28"/>
          <w:szCs w:val="28"/>
        </w:rPr>
        <w:t xml:space="preserve">, возникающих в процессеуправления </w:t>
      </w:r>
      <w:r w:rsidR="00E861C6" w:rsidRPr="005F167C">
        <w:rPr>
          <w:b/>
          <w:bCs w:val="0"/>
          <w:iCs/>
          <w:sz w:val="28"/>
          <w:szCs w:val="28"/>
        </w:rPr>
        <w:t>муниципаль</w:t>
      </w:r>
      <w:r w:rsidRPr="005F167C">
        <w:rPr>
          <w:b/>
          <w:bCs w:val="0"/>
          <w:iCs/>
          <w:sz w:val="28"/>
          <w:szCs w:val="28"/>
        </w:rPr>
        <w:t>ным долгом</w:t>
      </w:r>
    </w:p>
    <w:p w:rsidR="009B088C" w:rsidRPr="005F167C" w:rsidRDefault="009B088C" w:rsidP="009B088C">
      <w:pPr>
        <w:tabs>
          <w:tab w:val="left" w:pos="709"/>
          <w:tab w:val="left" w:pos="2694"/>
        </w:tabs>
        <w:jc w:val="center"/>
        <w:rPr>
          <w:b/>
          <w:bCs w:val="0"/>
          <w:iCs/>
          <w:sz w:val="28"/>
          <w:szCs w:val="28"/>
        </w:rPr>
      </w:pPr>
    </w:p>
    <w:p w:rsidR="009B088C" w:rsidRPr="005F167C" w:rsidRDefault="009B088C" w:rsidP="00605CDA">
      <w:pPr>
        <w:tabs>
          <w:tab w:val="left" w:pos="709"/>
          <w:tab w:val="left" w:pos="2694"/>
        </w:tabs>
        <w:ind w:firstLine="851"/>
        <w:jc w:val="both"/>
        <w:rPr>
          <w:bCs w:val="0"/>
          <w:iCs/>
          <w:sz w:val="28"/>
          <w:szCs w:val="28"/>
        </w:rPr>
      </w:pPr>
      <w:r w:rsidRPr="005F167C">
        <w:rPr>
          <w:bCs w:val="0"/>
          <w:iCs/>
          <w:sz w:val="28"/>
          <w:szCs w:val="28"/>
        </w:rPr>
        <w:t xml:space="preserve">К основным рискам, возникающим в процессе управления </w:t>
      </w:r>
      <w:r w:rsidR="00E861C6" w:rsidRPr="005F167C">
        <w:rPr>
          <w:bCs w:val="0"/>
          <w:iCs/>
          <w:sz w:val="28"/>
          <w:szCs w:val="28"/>
        </w:rPr>
        <w:t>муниципаль</w:t>
      </w:r>
      <w:r w:rsidRPr="005F167C">
        <w:rPr>
          <w:bCs w:val="0"/>
          <w:iCs/>
          <w:sz w:val="28"/>
          <w:szCs w:val="28"/>
        </w:rPr>
        <w:t>ным долгом и влияющим на эффективность долговой политики в среднесрочном периоде, относятся:</w:t>
      </w:r>
    </w:p>
    <w:p w:rsidR="009B088C" w:rsidRPr="005F167C" w:rsidRDefault="009B088C" w:rsidP="00605CDA">
      <w:pPr>
        <w:tabs>
          <w:tab w:val="left" w:pos="709"/>
          <w:tab w:val="left" w:pos="2694"/>
        </w:tabs>
        <w:ind w:firstLine="851"/>
        <w:jc w:val="both"/>
        <w:rPr>
          <w:bCs w:val="0"/>
          <w:iCs/>
          <w:sz w:val="28"/>
          <w:szCs w:val="28"/>
        </w:rPr>
      </w:pPr>
      <w:r w:rsidRPr="005F167C">
        <w:rPr>
          <w:bCs w:val="0"/>
          <w:iCs/>
          <w:sz w:val="28"/>
          <w:szCs w:val="28"/>
        </w:rPr>
        <w:t>1) ухудшение макроэкономической ситуации, в том числе повышение инфляции, снижение темпов экономического роста и, как следствие, снижение доступности заемных средств и рост стоимости заимствований;</w:t>
      </w:r>
    </w:p>
    <w:p w:rsidR="009B088C" w:rsidRPr="005F167C" w:rsidRDefault="009B088C" w:rsidP="00605CDA">
      <w:pPr>
        <w:tabs>
          <w:tab w:val="left" w:pos="709"/>
          <w:tab w:val="left" w:pos="2694"/>
        </w:tabs>
        <w:ind w:firstLine="851"/>
        <w:jc w:val="both"/>
        <w:rPr>
          <w:bCs w:val="0"/>
          <w:iCs/>
          <w:sz w:val="28"/>
          <w:szCs w:val="28"/>
        </w:rPr>
      </w:pPr>
      <w:r w:rsidRPr="005F167C">
        <w:rPr>
          <w:bCs w:val="0"/>
          <w:iCs/>
          <w:sz w:val="28"/>
          <w:szCs w:val="28"/>
        </w:rPr>
        <w:t>2) изменение налогового законодательства Российской Федерации, в том числе пересмотр распределения доходных источников между бюджетами бюджетной системы Российской Федерации;</w:t>
      </w:r>
    </w:p>
    <w:p w:rsidR="009B088C" w:rsidRPr="005F167C" w:rsidRDefault="009B088C" w:rsidP="00605CDA">
      <w:pPr>
        <w:tabs>
          <w:tab w:val="left" w:pos="709"/>
          <w:tab w:val="left" w:pos="2694"/>
        </w:tabs>
        <w:ind w:firstLine="851"/>
        <w:jc w:val="both"/>
        <w:rPr>
          <w:bCs w:val="0"/>
          <w:iCs/>
          <w:sz w:val="28"/>
          <w:szCs w:val="28"/>
        </w:rPr>
      </w:pPr>
      <w:r w:rsidRPr="005F167C">
        <w:rPr>
          <w:bCs w:val="0"/>
          <w:iCs/>
          <w:sz w:val="28"/>
          <w:szCs w:val="28"/>
        </w:rPr>
        <w:t>3) недостаточное поступление доходов в бюджет</w:t>
      </w:r>
      <w:r w:rsidR="00E861C6" w:rsidRPr="005F167C">
        <w:rPr>
          <w:bCs w:val="0"/>
          <w:iCs/>
          <w:sz w:val="28"/>
          <w:szCs w:val="28"/>
        </w:rPr>
        <w:t xml:space="preserve"> Асбестовского городского округа</w:t>
      </w:r>
      <w:r w:rsidRPr="005F167C">
        <w:rPr>
          <w:bCs w:val="0"/>
          <w:iCs/>
          <w:sz w:val="28"/>
          <w:szCs w:val="28"/>
        </w:rPr>
        <w:t xml:space="preserve"> вследствие снижения налоговой базы по основным доходным источникам бюджета </w:t>
      </w:r>
      <w:r w:rsidR="005F167C" w:rsidRPr="005F167C">
        <w:rPr>
          <w:bCs w:val="0"/>
          <w:iCs/>
          <w:sz w:val="28"/>
          <w:szCs w:val="28"/>
        </w:rPr>
        <w:t xml:space="preserve">Асбестовского городского округа </w:t>
      </w:r>
      <w:r w:rsidRPr="005F167C">
        <w:rPr>
          <w:bCs w:val="0"/>
          <w:iCs/>
          <w:sz w:val="28"/>
          <w:szCs w:val="28"/>
        </w:rPr>
        <w:t xml:space="preserve">и отсутствие в бюджете </w:t>
      </w:r>
      <w:r w:rsidR="005F167C" w:rsidRPr="005F167C">
        <w:rPr>
          <w:bCs w:val="0"/>
          <w:iCs/>
          <w:sz w:val="28"/>
          <w:szCs w:val="28"/>
        </w:rPr>
        <w:t xml:space="preserve">Асбестовского городского округа </w:t>
      </w:r>
      <w:r w:rsidRPr="005F167C">
        <w:rPr>
          <w:bCs w:val="0"/>
          <w:iCs/>
          <w:sz w:val="28"/>
          <w:szCs w:val="28"/>
        </w:rPr>
        <w:t>средств для полного и своевременного исполнения обязательств.</w:t>
      </w:r>
    </w:p>
    <w:p w:rsidR="009B088C" w:rsidRPr="005F167C" w:rsidRDefault="009B088C" w:rsidP="009B088C">
      <w:pPr>
        <w:tabs>
          <w:tab w:val="left" w:pos="709"/>
          <w:tab w:val="left" w:pos="2694"/>
        </w:tabs>
        <w:ind w:firstLine="709"/>
        <w:jc w:val="center"/>
        <w:rPr>
          <w:b/>
          <w:bCs w:val="0"/>
          <w:iCs/>
          <w:sz w:val="28"/>
          <w:szCs w:val="28"/>
        </w:rPr>
      </w:pPr>
    </w:p>
    <w:p w:rsidR="009B088C" w:rsidRPr="005F167C" w:rsidRDefault="009B088C" w:rsidP="009B088C">
      <w:pPr>
        <w:tabs>
          <w:tab w:val="left" w:pos="709"/>
          <w:tab w:val="left" w:pos="2694"/>
        </w:tabs>
        <w:jc w:val="center"/>
        <w:rPr>
          <w:b/>
          <w:bCs w:val="0"/>
          <w:iCs/>
          <w:sz w:val="28"/>
          <w:szCs w:val="28"/>
        </w:rPr>
      </w:pPr>
      <w:r w:rsidRPr="005F167C">
        <w:rPr>
          <w:b/>
          <w:bCs w:val="0"/>
          <w:iCs/>
          <w:sz w:val="28"/>
          <w:szCs w:val="28"/>
        </w:rPr>
        <w:t>Глава 7. Дополнительные меры, способствующие эффективной</w:t>
      </w:r>
    </w:p>
    <w:p w:rsidR="009B088C" w:rsidRPr="005F167C" w:rsidRDefault="009B088C" w:rsidP="009B088C">
      <w:pPr>
        <w:tabs>
          <w:tab w:val="left" w:pos="709"/>
          <w:tab w:val="left" w:pos="2694"/>
        </w:tabs>
        <w:jc w:val="center"/>
        <w:rPr>
          <w:b/>
          <w:bCs w:val="0"/>
          <w:iCs/>
          <w:sz w:val="28"/>
          <w:szCs w:val="28"/>
        </w:rPr>
      </w:pPr>
      <w:r w:rsidRPr="005F167C">
        <w:rPr>
          <w:b/>
          <w:bCs w:val="0"/>
          <w:iCs/>
          <w:sz w:val="28"/>
          <w:szCs w:val="28"/>
        </w:rPr>
        <w:t>реализации долговой политики</w:t>
      </w:r>
    </w:p>
    <w:p w:rsidR="009B088C" w:rsidRPr="005F167C" w:rsidRDefault="009B088C" w:rsidP="009B088C">
      <w:pPr>
        <w:tabs>
          <w:tab w:val="left" w:pos="709"/>
          <w:tab w:val="left" w:pos="2694"/>
        </w:tabs>
        <w:jc w:val="center"/>
        <w:rPr>
          <w:b/>
          <w:bCs w:val="0"/>
          <w:iCs/>
          <w:sz w:val="28"/>
          <w:szCs w:val="28"/>
        </w:rPr>
      </w:pPr>
    </w:p>
    <w:p w:rsidR="009B088C" w:rsidRPr="005F167C" w:rsidRDefault="009B088C" w:rsidP="00605CDA">
      <w:pPr>
        <w:tabs>
          <w:tab w:val="left" w:pos="709"/>
          <w:tab w:val="left" w:pos="2694"/>
        </w:tabs>
        <w:ind w:firstLine="851"/>
        <w:jc w:val="both"/>
      </w:pPr>
      <w:r w:rsidRPr="005F167C">
        <w:rPr>
          <w:bCs w:val="0"/>
          <w:iCs/>
          <w:sz w:val="28"/>
          <w:szCs w:val="28"/>
        </w:rPr>
        <w:t>Эффективной реализации долговой политики в 2021 году и плановом периоде 2022 и 2023 годов будут способствовать:</w:t>
      </w:r>
    </w:p>
    <w:p w:rsidR="009B088C" w:rsidRPr="005F167C" w:rsidRDefault="009B088C" w:rsidP="00605CDA">
      <w:pPr>
        <w:tabs>
          <w:tab w:val="left" w:pos="709"/>
          <w:tab w:val="left" w:pos="2694"/>
        </w:tabs>
        <w:ind w:firstLine="851"/>
        <w:jc w:val="both"/>
        <w:rPr>
          <w:bCs w:val="0"/>
          <w:iCs/>
          <w:sz w:val="28"/>
          <w:szCs w:val="28"/>
        </w:rPr>
      </w:pPr>
      <w:r w:rsidRPr="005F167C">
        <w:rPr>
          <w:bCs w:val="0"/>
          <w:iCs/>
          <w:sz w:val="28"/>
          <w:szCs w:val="28"/>
        </w:rPr>
        <w:t xml:space="preserve">1) реализация плана мероприятий по оздоровлению </w:t>
      </w:r>
      <w:r w:rsidR="005F167C" w:rsidRPr="005F167C">
        <w:rPr>
          <w:bCs w:val="0"/>
          <w:iCs/>
          <w:sz w:val="28"/>
          <w:szCs w:val="28"/>
        </w:rPr>
        <w:t>муниципаль</w:t>
      </w:r>
      <w:r w:rsidRPr="005F167C">
        <w:rPr>
          <w:bCs w:val="0"/>
          <w:iCs/>
          <w:sz w:val="28"/>
          <w:szCs w:val="28"/>
        </w:rPr>
        <w:t xml:space="preserve">ных финансов, включая мероприятия, направленные на рост доходов, оптимизацию расходов, а также сокращение </w:t>
      </w:r>
      <w:r w:rsidR="005F167C" w:rsidRPr="005F167C">
        <w:rPr>
          <w:bCs w:val="0"/>
          <w:iCs/>
          <w:sz w:val="28"/>
          <w:szCs w:val="28"/>
        </w:rPr>
        <w:t>муниципаль</w:t>
      </w:r>
      <w:r w:rsidRPr="005F167C">
        <w:rPr>
          <w:bCs w:val="0"/>
          <w:iCs/>
          <w:sz w:val="28"/>
          <w:szCs w:val="28"/>
        </w:rPr>
        <w:t>ного долга;</w:t>
      </w:r>
    </w:p>
    <w:p w:rsidR="009B088C" w:rsidRPr="005F167C" w:rsidRDefault="009B088C" w:rsidP="00605CDA">
      <w:pPr>
        <w:tabs>
          <w:tab w:val="left" w:pos="709"/>
          <w:tab w:val="left" w:pos="2694"/>
        </w:tabs>
        <w:ind w:firstLine="851"/>
        <w:jc w:val="both"/>
        <w:rPr>
          <w:bCs w:val="0"/>
          <w:iCs/>
          <w:sz w:val="28"/>
          <w:szCs w:val="28"/>
        </w:rPr>
      </w:pPr>
      <w:r w:rsidRPr="005F167C">
        <w:rPr>
          <w:bCs w:val="0"/>
          <w:iCs/>
          <w:sz w:val="28"/>
          <w:szCs w:val="28"/>
        </w:rPr>
        <w:t xml:space="preserve">2) выполнение целевых показателей, предусмотренных подпрограммой </w:t>
      </w:r>
      <w:r w:rsidR="005F167C" w:rsidRPr="005F167C">
        <w:rPr>
          <w:bCs w:val="0"/>
          <w:iCs/>
          <w:sz w:val="28"/>
          <w:szCs w:val="28"/>
        </w:rPr>
        <w:t>3</w:t>
      </w:r>
      <w:r w:rsidRPr="005F167C">
        <w:rPr>
          <w:bCs w:val="0"/>
          <w:iCs/>
          <w:sz w:val="28"/>
          <w:szCs w:val="28"/>
        </w:rPr>
        <w:t xml:space="preserve"> «Управление </w:t>
      </w:r>
      <w:r w:rsidR="005F167C" w:rsidRPr="005F167C">
        <w:rPr>
          <w:bCs w:val="0"/>
          <w:iCs/>
          <w:sz w:val="28"/>
          <w:szCs w:val="28"/>
        </w:rPr>
        <w:t>муниципаль</w:t>
      </w:r>
      <w:r w:rsidRPr="005F167C">
        <w:rPr>
          <w:bCs w:val="0"/>
          <w:iCs/>
          <w:sz w:val="28"/>
          <w:szCs w:val="28"/>
        </w:rPr>
        <w:t xml:space="preserve">ным долгом» </w:t>
      </w:r>
      <w:r w:rsidR="005F167C" w:rsidRPr="005F167C">
        <w:rPr>
          <w:bCs w:val="0"/>
          <w:iCs/>
          <w:sz w:val="28"/>
          <w:szCs w:val="28"/>
        </w:rPr>
        <w:t>муниципальной</w:t>
      </w:r>
      <w:r w:rsidRPr="005F167C">
        <w:rPr>
          <w:bCs w:val="0"/>
          <w:iCs/>
          <w:sz w:val="28"/>
          <w:szCs w:val="28"/>
        </w:rPr>
        <w:t xml:space="preserve"> программы «Управление </w:t>
      </w:r>
      <w:r w:rsidR="005F167C" w:rsidRPr="005F167C">
        <w:rPr>
          <w:bCs w:val="0"/>
          <w:iCs/>
          <w:sz w:val="28"/>
          <w:szCs w:val="28"/>
        </w:rPr>
        <w:t>муниципальными</w:t>
      </w:r>
      <w:r w:rsidRPr="005F167C">
        <w:rPr>
          <w:bCs w:val="0"/>
          <w:iCs/>
          <w:sz w:val="28"/>
          <w:szCs w:val="28"/>
        </w:rPr>
        <w:t xml:space="preserve"> финансами </w:t>
      </w:r>
      <w:r w:rsidR="005F167C" w:rsidRPr="005F167C">
        <w:rPr>
          <w:bCs w:val="0"/>
          <w:iCs/>
          <w:sz w:val="28"/>
          <w:szCs w:val="28"/>
        </w:rPr>
        <w:t>Асбестовского городского округа</w:t>
      </w:r>
      <w:r w:rsidRPr="005F167C">
        <w:rPr>
          <w:bCs w:val="0"/>
          <w:iCs/>
          <w:sz w:val="28"/>
          <w:szCs w:val="28"/>
        </w:rPr>
        <w:t xml:space="preserve"> до </w:t>
      </w:r>
      <w:r w:rsidR="005F167C" w:rsidRPr="005F167C">
        <w:rPr>
          <w:bCs w:val="0"/>
          <w:iCs/>
          <w:sz w:val="28"/>
          <w:szCs w:val="28"/>
        </w:rPr>
        <w:t>2</w:t>
      </w:r>
      <w:r w:rsidRPr="005F167C">
        <w:rPr>
          <w:bCs w:val="0"/>
          <w:iCs/>
          <w:sz w:val="28"/>
          <w:szCs w:val="28"/>
        </w:rPr>
        <w:t xml:space="preserve">024 года», утвержденной постановлением </w:t>
      </w:r>
      <w:r w:rsidR="005F167C" w:rsidRPr="005F167C">
        <w:rPr>
          <w:bCs w:val="0"/>
          <w:iCs/>
          <w:sz w:val="28"/>
          <w:szCs w:val="28"/>
        </w:rPr>
        <w:t>администрации Асбестовского городского округа</w:t>
      </w:r>
      <w:r w:rsidRPr="005F167C">
        <w:rPr>
          <w:bCs w:val="0"/>
          <w:iCs/>
          <w:sz w:val="28"/>
          <w:szCs w:val="28"/>
        </w:rPr>
        <w:t xml:space="preserve"> от </w:t>
      </w:r>
      <w:r w:rsidR="005F167C" w:rsidRPr="005F167C">
        <w:rPr>
          <w:bCs w:val="0"/>
          <w:iCs/>
          <w:sz w:val="28"/>
          <w:szCs w:val="28"/>
        </w:rPr>
        <w:t>04</w:t>
      </w:r>
      <w:r w:rsidRPr="005F167C">
        <w:rPr>
          <w:bCs w:val="0"/>
          <w:iCs/>
          <w:sz w:val="28"/>
          <w:szCs w:val="28"/>
        </w:rPr>
        <w:t>.</w:t>
      </w:r>
      <w:r w:rsidR="005F167C" w:rsidRPr="005F167C">
        <w:rPr>
          <w:bCs w:val="0"/>
          <w:iCs/>
          <w:sz w:val="28"/>
          <w:szCs w:val="28"/>
        </w:rPr>
        <w:t>12</w:t>
      </w:r>
      <w:r w:rsidRPr="005F167C">
        <w:rPr>
          <w:bCs w:val="0"/>
          <w:iCs/>
          <w:sz w:val="28"/>
          <w:szCs w:val="28"/>
        </w:rPr>
        <w:t>.201</w:t>
      </w:r>
      <w:r w:rsidR="005F167C" w:rsidRPr="005F167C">
        <w:rPr>
          <w:bCs w:val="0"/>
          <w:iCs/>
          <w:sz w:val="28"/>
          <w:szCs w:val="28"/>
        </w:rPr>
        <w:t>3</w:t>
      </w:r>
      <w:r w:rsidRPr="005F167C">
        <w:rPr>
          <w:bCs w:val="0"/>
          <w:iCs/>
          <w:sz w:val="28"/>
          <w:szCs w:val="28"/>
        </w:rPr>
        <w:t xml:space="preserve"> № </w:t>
      </w:r>
      <w:r w:rsidR="005F167C" w:rsidRPr="005F167C">
        <w:rPr>
          <w:bCs w:val="0"/>
          <w:iCs/>
          <w:sz w:val="28"/>
          <w:szCs w:val="28"/>
        </w:rPr>
        <w:t>769</w:t>
      </w:r>
      <w:r w:rsidRPr="005F167C">
        <w:rPr>
          <w:bCs w:val="0"/>
          <w:iCs/>
          <w:sz w:val="28"/>
          <w:szCs w:val="28"/>
        </w:rPr>
        <w:t>-П</w:t>
      </w:r>
      <w:r w:rsidR="005F167C" w:rsidRPr="005F167C">
        <w:rPr>
          <w:bCs w:val="0"/>
          <w:iCs/>
          <w:sz w:val="28"/>
          <w:szCs w:val="28"/>
        </w:rPr>
        <w:t>А«</w:t>
      </w:r>
      <w:r w:rsidR="005F167C" w:rsidRPr="005F167C">
        <w:rPr>
          <w:sz w:val="28"/>
          <w:szCs w:val="28"/>
        </w:rPr>
        <w:t xml:space="preserve">Об утверждении  муниципальной программы «Управление муниципальными финансами Асбестовского городского округа </w:t>
      </w:r>
      <w:r w:rsidR="00605CDA">
        <w:rPr>
          <w:sz w:val="28"/>
          <w:szCs w:val="28"/>
        </w:rPr>
        <w:br/>
      </w:r>
      <w:r w:rsidR="005F167C" w:rsidRPr="005F167C">
        <w:rPr>
          <w:sz w:val="28"/>
          <w:szCs w:val="28"/>
        </w:rPr>
        <w:t>до 2024 года»</w:t>
      </w:r>
      <w:r w:rsidRPr="005F167C">
        <w:rPr>
          <w:bCs w:val="0"/>
          <w:iCs/>
          <w:sz w:val="28"/>
          <w:szCs w:val="28"/>
        </w:rPr>
        <w:t>.</w:t>
      </w:r>
    </w:p>
    <w:sectPr w:rsidR="009B088C" w:rsidRPr="005F167C" w:rsidSect="00605CDA">
      <w:headerReference w:type="default" r:id="rId8"/>
      <w:pgSz w:w="11906" w:h="16838"/>
      <w:pgMar w:top="1134" w:right="567" w:bottom="1134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0D5" w:rsidRDefault="00B260D5">
      <w:r>
        <w:separator/>
      </w:r>
    </w:p>
  </w:endnote>
  <w:endnote w:type="continuationSeparator" w:id="1">
    <w:p w:rsidR="00B260D5" w:rsidRDefault="00B26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0D5" w:rsidRDefault="00B260D5">
      <w:r>
        <w:separator/>
      </w:r>
    </w:p>
  </w:footnote>
  <w:footnote w:type="continuationSeparator" w:id="1">
    <w:p w:rsidR="00B260D5" w:rsidRDefault="00B260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4E" w:rsidRDefault="001A6B70">
    <w:pPr>
      <w:pStyle w:val="a3"/>
      <w:jc w:val="center"/>
    </w:pPr>
    <w:r>
      <w:rPr>
        <w:rFonts w:ascii="Liberation Serif" w:hAnsi="Liberation Serif"/>
      </w:rPr>
      <w:fldChar w:fldCharType="begin"/>
    </w:r>
    <w:r w:rsidR="005F167C">
      <w:rPr>
        <w:rFonts w:ascii="Liberation Serif" w:hAnsi="Liberation Serif"/>
      </w:rPr>
      <w:instrText xml:space="preserve"> PAGE </w:instrText>
    </w:r>
    <w:r>
      <w:rPr>
        <w:rFonts w:ascii="Liberation Serif" w:hAnsi="Liberation Serif"/>
      </w:rPr>
      <w:fldChar w:fldCharType="separate"/>
    </w:r>
    <w:r w:rsidR="0073464D">
      <w:rPr>
        <w:rFonts w:ascii="Liberation Serif" w:hAnsi="Liberation Serif"/>
        <w:noProof/>
      </w:rPr>
      <w:t>5</w:t>
    </w:r>
    <w:r>
      <w:rPr>
        <w:rFonts w:ascii="Liberation Serif" w:hAnsi="Liberation Serif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88C"/>
    <w:rsid w:val="000C47F1"/>
    <w:rsid w:val="000F7007"/>
    <w:rsid w:val="001742C6"/>
    <w:rsid w:val="001A6B70"/>
    <w:rsid w:val="00231877"/>
    <w:rsid w:val="002D0DEA"/>
    <w:rsid w:val="00385CF2"/>
    <w:rsid w:val="003D7667"/>
    <w:rsid w:val="0045270A"/>
    <w:rsid w:val="005059B7"/>
    <w:rsid w:val="00576B9B"/>
    <w:rsid w:val="005A525D"/>
    <w:rsid w:val="005C7FBC"/>
    <w:rsid w:val="005F167C"/>
    <w:rsid w:val="00605CDA"/>
    <w:rsid w:val="006E6F26"/>
    <w:rsid w:val="006E7E7F"/>
    <w:rsid w:val="00712E43"/>
    <w:rsid w:val="00731079"/>
    <w:rsid w:val="0073464D"/>
    <w:rsid w:val="0075677A"/>
    <w:rsid w:val="007C33A7"/>
    <w:rsid w:val="007D321E"/>
    <w:rsid w:val="007E5A6C"/>
    <w:rsid w:val="00870150"/>
    <w:rsid w:val="00876581"/>
    <w:rsid w:val="00914714"/>
    <w:rsid w:val="009B088C"/>
    <w:rsid w:val="009B489A"/>
    <w:rsid w:val="009E74CF"/>
    <w:rsid w:val="00AB77CF"/>
    <w:rsid w:val="00B11CAC"/>
    <w:rsid w:val="00B260D5"/>
    <w:rsid w:val="00CC2BD1"/>
    <w:rsid w:val="00D91B46"/>
    <w:rsid w:val="00E35DF1"/>
    <w:rsid w:val="00E663FC"/>
    <w:rsid w:val="00E861C6"/>
    <w:rsid w:val="00EE5754"/>
    <w:rsid w:val="00F44E0A"/>
    <w:rsid w:val="00F51473"/>
    <w:rsid w:val="00F526DF"/>
    <w:rsid w:val="00FD3710"/>
    <w:rsid w:val="00FE3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8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33A7"/>
    <w:pPr>
      <w:keepNext/>
      <w:suppressAutoHyphens w:val="0"/>
      <w:autoSpaceDN/>
      <w:jc w:val="center"/>
      <w:textAlignment w:val="auto"/>
      <w:outlineLvl w:val="1"/>
    </w:pPr>
    <w:rPr>
      <w:b/>
      <w:bCs w:val="0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088C"/>
    <w:pPr>
      <w:autoSpaceDN w:val="0"/>
      <w:textAlignment w:val="baseline"/>
    </w:pPr>
    <w:rPr>
      <w:rFonts w:ascii="Calibri" w:eastAsia="Calibri" w:hAnsi="Calibri" w:cs="Times New Roman"/>
    </w:rPr>
  </w:style>
  <w:style w:type="paragraph" w:styleId="a3">
    <w:name w:val="header"/>
    <w:basedOn w:val="a"/>
    <w:link w:val="a4"/>
    <w:rsid w:val="009B088C"/>
    <w:pPr>
      <w:tabs>
        <w:tab w:val="center" w:pos="4677"/>
        <w:tab w:val="right" w:pos="9355"/>
      </w:tabs>
    </w:pPr>
    <w:rPr>
      <w:bCs w:val="0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B08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05">
    <w:name w:val="Font Style205"/>
    <w:rsid w:val="009B088C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7C33A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E7E7F"/>
    <w:pPr>
      <w:ind w:left="720"/>
      <w:contextualSpacing/>
    </w:pPr>
  </w:style>
  <w:style w:type="character" w:styleId="a6">
    <w:name w:val="Hyperlink"/>
    <w:rsid w:val="006E7E7F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605C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5CDA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8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33A7"/>
    <w:pPr>
      <w:keepNext/>
      <w:suppressAutoHyphens w:val="0"/>
      <w:autoSpaceDN/>
      <w:jc w:val="center"/>
      <w:textAlignment w:val="auto"/>
      <w:outlineLvl w:val="1"/>
    </w:pPr>
    <w:rPr>
      <w:b/>
      <w:bCs w:val="0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088C"/>
    <w:pPr>
      <w:autoSpaceDN w:val="0"/>
      <w:textAlignment w:val="baseline"/>
    </w:pPr>
    <w:rPr>
      <w:rFonts w:ascii="Calibri" w:eastAsia="Calibri" w:hAnsi="Calibri" w:cs="Times New Roman"/>
    </w:rPr>
  </w:style>
  <w:style w:type="paragraph" w:styleId="a3">
    <w:name w:val="header"/>
    <w:basedOn w:val="a"/>
    <w:link w:val="a4"/>
    <w:rsid w:val="009B088C"/>
    <w:pPr>
      <w:tabs>
        <w:tab w:val="center" w:pos="4677"/>
        <w:tab w:val="right" w:pos="9355"/>
      </w:tabs>
    </w:pPr>
    <w:rPr>
      <w:bCs w:val="0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B08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05">
    <w:name w:val="Font Style205"/>
    <w:rsid w:val="009B088C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7C33A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E7E7F"/>
    <w:pPr>
      <w:ind w:left="720"/>
      <w:contextualSpacing/>
    </w:pPr>
  </w:style>
  <w:style w:type="character" w:styleId="a6">
    <w:name w:val="Hyperlink"/>
    <w:rsid w:val="006E7E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as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58F3-8687-477A-87DB-CE661748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А. Тэйн</dc:creator>
  <cp:lastModifiedBy>luba</cp:lastModifiedBy>
  <cp:revision>3</cp:revision>
  <cp:lastPrinted>2020-10-28T04:17:00Z</cp:lastPrinted>
  <dcterms:created xsi:type="dcterms:W3CDTF">2020-10-27T10:57:00Z</dcterms:created>
  <dcterms:modified xsi:type="dcterms:W3CDTF">2020-10-28T04:20:00Z</dcterms:modified>
</cp:coreProperties>
</file>