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Default="008A2314" w:rsidP="001F2DB0">
      <w:pPr>
        <w:jc w:val="both"/>
        <w:rPr>
          <w:sz w:val="28"/>
          <w:szCs w:val="28"/>
          <w:lang w:val="en-US"/>
        </w:rPr>
      </w:pPr>
    </w:p>
    <w:p w:rsidR="0094664F" w:rsidRDefault="0094664F" w:rsidP="001F2DB0">
      <w:pPr>
        <w:jc w:val="both"/>
        <w:rPr>
          <w:sz w:val="28"/>
          <w:szCs w:val="28"/>
          <w:lang w:val="en-US"/>
        </w:rPr>
      </w:pPr>
    </w:p>
    <w:p w:rsidR="0094664F" w:rsidRPr="0094664F" w:rsidRDefault="0094664F" w:rsidP="001F2DB0">
      <w:pPr>
        <w:jc w:val="both"/>
        <w:rPr>
          <w:sz w:val="16"/>
          <w:szCs w:val="16"/>
          <w:lang w:val="en-US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00A9D" w:rsidP="001F2DB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C74232">
        <w:rPr>
          <w:sz w:val="28"/>
          <w:szCs w:val="28"/>
        </w:rPr>
        <w:t xml:space="preserve"> </w:t>
      </w:r>
      <w:r w:rsidR="004E76A6">
        <w:rPr>
          <w:sz w:val="28"/>
          <w:szCs w:val="28"/>
        </w:rPr>
        <w:t>29</w:t>
      </w:r>
      <w:r w:rsidR="001F2DB0">
        <w:rPr>
          <w:sz w:val="28"/>
          <w:szCs w:val="28"/>
        </w:rPr>
        <w:t>.</w:t>
      </w:r>
      <w:r w:rsidR="004E76A6">
        <w:rPr>
          <w:sz w:val="28"/>
          <w:szCs w:val="28"/>
        </w:rPr>
        <w:t>12</w:t>
      </w:r>
      <w:r w:rsidR="001F2DB0">
        <w:rPr>
          <w:sz w:val="28"/>
          <w:szCs w:val="28"/>
        </w:rPr>
        <w:t>.</w:t>
      </w:r>
      <w:r w:rsidR="004E76A6">
        <w:rPr>
          <w:sz w:val="28"/>
          <w:szCs w:val="28"/>
        </w:rPr>
        <w:t>2018</w:t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C74232">
        <w:rPr>
          <w:sz w:val="28"/>
          <w:szCs w:val="28"/>
        </w:rPr>
        <w:t xml:space="preserve">  </w:t>
      </w:r>
      <w:r w:rsidR="0094664F" w:rsidRPr="008A6DFB">
        <w:rPr>
          <w:sz w:val="28"/>
          <w:szCs w:val="28"/>
        </w:rPr>
        <w:t xml:space="preserve">     </w:t>
      </w:r>
      <w:r w:rsidR="00985A75" w:rsidRPr="00083546">
        <w:rPr>
          <w:sz w:val="28"/>
          <w:szCs w:val="28"/>
        </w:rPr>
        <w:t>71</w:t>
      </w:r>
      <w:r w:rsidR="00083546" w:rsidRPr="00083546">
        <w:rPr>
          <w:sz w:val="28"/>
          <w:szCs w:val="28"/>
        </w:rPr>
        <w:t>5</w:t>
      </w:r>
      <w:r w:rsidR="001F2DB0" w:rsidRPr="00083546">
        <w:rPr>
          <w:sz w:val="28"/>
          <w:szCs w:val="28"/>
        </w:rPr>
        <w:t>-</w:t>
      </w:r>
      <w:r w:rsidR="001F2DB0">
        <w:rPr>
          <w:sz w:val="28"/>
          <w:szCs w:val="28"/>
        </w:rPr>
        <w:t>ПА</w:t>
      </w:r>
    </w:p>
    <w:p w:rsidR="008A2314" w:rsidRDefault="008A2314" w:rsidP="001F2DB0">
      <w:pPr>
        <w:jc w:val="both"/>
        <w:rPr>
          <w:sz w:val="28"/>
          <w:szCs w:val="28"/>
        </w:rPr>
      </w:pPr>
    </w:p>
    <w:p w:rsidR="00B17E3D" w:rsidRPr="008A6DFB" w:rsidRDefault="00B17E3D" w:rsidP="001F2DB0">
      <w:pPr>
        <w:jc w:val="both"/>
        <w:rPr>
          <w:sz w:val="28"/>
          <w:szCs w:val="28"/>
        </w:rPr>
      </w:pPr>
    </w:p>
    <w:p w:rsidR="0094664F" w:rsidRPr="008A6DFB" w:rsidRDefault="0094664F" w:rsidP="001F2DB0">
      <w:pPr>
        <w:jc w:val="both"/>
        <w:rPr>
          <w:sz w:val="28"/>
          <w:szCs w:val="28"/>
        </w:rPr>
      </w:pPr>
    </w:p>
    <w:p w:rsidR="0094664F" w:rsidRPr="008A6DFB" w:rsidRDefault="0094664F" w:rsidP="001F2DB0">
      <w:pPr>
        <w:jc w:val="both"/>
        <w:rPr>
          <w:sz w:val="28"/>
          <w:szCs w:val="28"/>
        </w:rPr>
      </w:pPr>
    </w:p>
    <w:p w:rsidR="004B1BE8" w:rsidRDefault="004B1BE8" w:rsidP="004B1BE8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 предоставления</w:t>
      </w:r>
      <w:r>
        <w:rPr>
          <w:b/>
          <w:sz w:val="28"/>
          <w:szCs w:val="28"/>
        </w:rPr>
        <w:t xml:space="preserve"> юридическим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</w:p>
    <w:p w:rsidR="0094664F" w:rsidRPr="008A6DFB" w:rsidRDefault="004B1BE8" w:rsidP="00021789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(муниципаль</w:t>
      </w:r>
      <w:r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производителям товаров, работ, услуг субсидии по возмещению</w:t>
      </w:r>
      <w:r w:rsidRPr="00A742B5">
        <w:rPr>
          <w:b/>
          <w:sz w:val="28"/>
          <w:szCs w:val="28"/>
        </w:rPr>
        <w:t xml:space="preserve"> затрат</w:t>
      </w:r>
      <w:r w:rsidR="00021789">
        <w:rPr>
          <w:b/>
          <w:bCs/>
          <w:sz w:val="28"/>
          <w:szCs w:val="28"/>
        </w:rPr>
        <w:t xml:space="preserve"> </w:t>
      </w:r>
      <w:r w:rsidRPr="00EC35FF">
        <w:rPr>
          <w:b/>
          <w:sz w:val="28"/>
          <w:szCs w:val="28"/>
        </w:rPr>
        <w:t xml:space="preserve">в </w:t>
      </w:r>
      <w:r w:rsidRPr="004911FC">
        <w:rPr>
          <w:b/>
          <w:sz w:val="28"/>
          <w:szCs w:val="28"/>
        </w:rPr>
        <w:t xml:space="preserve">сфере содержания </w:t>
      </w:r>
    </w:p>
    <w:p w:rsidR="0094664F" w:rsidRPr="0094664F" w:rsidRDefault="004B1BE8" w:rsidP="00021789">
      <w:pPr>
        <w:jc w:val="center"/>
        <w:rPr>
          <w:b/>
          <w:sz w:val="28"/>
          <w:szCs w:val="28"/>
        </w:rPr>
      </w:pPr>
      <w:r w:rsidRPr="004911FC">
        <w:rPr>
          <w:b/>
          <w:sz w:val="28"/>
          <w:szCs w:val="28"/>
        </w:rPr>
        <w:t>и обустройства мест массового отдыха</w:t>
      </w:r>
      <w:r w:rsidR="003D67C6" w:rsidRPr="00491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поселке Белокаменный</w:t>
      </w:r>
      <w:r w:rsidR="00202DBD">
        <w:rPr>
          <w:b/>
          <w:sz w:val="28"/>
          <w:szCs w:val="28"/>
        </w:rPr>
        <w:t xml:space="preserve"> </w:t>
      </w:r>
    </w:p>
    <w:p w:rsidR="006577FA" w:rsidRPr="004F0502" w:rsidRDefault="003D67C6" w:rsidP="00021789">
      <w:pPr>
        <w:jc w:val="center"/>
        <w:rPr>
          <w:b/>
          <w:sz w:val="28"/>
          <w:szCs w:val="28"/>
        </w:rPr>
      </w:pPr>
      <w:r w:rsidRPr="004911FC">
        <w:rPr>
          <w:b/>
          <w:sz w:val="28"/>
          <w:szCs w:val="28"/>
        </w:rPr>
        <w:t>Асбестовского городского округа, в 201</w:t>
      </w:r>
      <w:r>
        <w:rPr>
          <w:b/>
          <w:sz w:val="28"/>
          <w:szCs w:val="28"/>
        </w:rPr>
        <w:t>9</w:t>
      </w:r>
      <w:r w:rsidRPr="004911FC">
        <w:rPr>
          <w:b/>
          <w:sz w:val="28"/>
          <w:szCs w:val="28"/>
        </w:rPr>
        <w:t xml:space="preserve"> году</w:t>
      </w:r>
    </w:p>
    <w:p w:rsidR="001F2DB0" w:rsidRPr="004F0502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624AA1">
      <w:pPr>
        <w:shd w:val="clear" w:color="auto" w:fill="FFFFFF"/>
        <w:ind w:firstLine="851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645C67">
        <w:rPr>
          <w:sz w:val="28"/>
          <w:szCs w:val="28"/>
        </w:rPr>
        <w:t>ё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7C3DB2" w:rsidRPr="00236A14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94664F" w:rsidRPr="0094664F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</w:t>
      </w:r>
      <w:r w:rsidR="00C35AE5">
        <w:rPr>
          <w:sz w:val="28"/>
          <w:szCs w:val="28"/>
        </w:rPr>
        <w:t xml:space="preserve">м Думы Асбестовского городского округа от </w:t>
      </w:r>
      <w:r w:rsidR="005D24DC" w:rsidRPr="000D59A8">
        <w:rPr>
          <w:sz w:val="28"/>
          <w:szCs w:val="28"/>
        </w:rPr>
        <w:t>25.12.201</w:t>
      </w:r>
      <w:r w:rsidR="005D24DC">
        <w:rPr>
          <w:sz w:val="28"/>
          <w:szCs w:val="28"/>
        </w:rPr>
        <w:t>8</w:t>
      </w:r>
      <w:r w:rsidR="005D24DC" w:rsidRPr="000D59A8">
        <w:rPr>
          <w:sz w:val="28"/>
          <w:szCs w:val="28"/>
        </w:rPr>
        <w:t>№</w:t>
      </w:r>
      <w:r w:rsidR="005D24DC">
        <w:rPr>
          <w:sz w:val="28"/>
          <w:szCs w:val="28"/>
        </w:rPr>
        <w:t>19</w:t>
      </w:r>
      <w:r w:rsidR="005D24DC" w:rsidRPr="000D59A8">
        <w:rPr>
          <w:sz w:val="28"/>
          <w:szCs w:val="28"/>
        </w:rPr>
        <w:t>/</w:t>
      </w:r>
      <w:r w:rsidR="005D24DC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«О бюджете А</w:t>
      </w:r>
      <w:r w:rsidR="00C35AE5">
        <w:rPr>
          <w:sz w:val="28"/>
          <w:szCs w:val="28"/>
        </w:rPr>
        <w:t>сбестовского городского округа н</w:t>
      </w:r>
      <w:r w:rsidR="005D24DC" w:rsidRPr="000D59A8">
        <w:rPr>
          <w:sz w:val="28"/>
          <w:szCs w:val="28"/>
        </w:rPr>
        <w:t>а 201</w:t>
      </w:r>
      <w:r w:rsidR="005D24DC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и 202</w:t>
      </w:r>
      <w:r w:rsidR="005D24DC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624AA1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C64400" w:rsidRDefault="00292A3B" w:rsidP="00624AA1">
      <w:pPr>
        <w:ind w:firstLine="851"/>
        <w:jc w:val="both"/>
        <w:rPr>
          <w:b/>
          <w:sz w:val="28"/>
          <w:szCs w:val="28"/>
        </w:rPr>
      </w:pPr>
      <w:r w:rsidRPr="00CF11A2">
        <w:rPr>
          <w:sz w:val="28"/>
          <w:szCs w:val="28"/>
        </w:rPr>
        <w:t xml:space="preserve">1.Утвердить </w:t>
      </w:r>
      <w:r w:rsidR="00C64400" w:rsidRPr="00C64400">
        <w:rPr>
          <w:bCs/>
          <w:sz w:val="28"/>
          <w:szCs w:val="28"/>
        </w:rPr>
        <w:t>Порядок предоставления</w:t>
      </w:r>
      <w:r w:rsidR="00C64400" w:rsidRPr="00C64400">
        <w:rPr>
          <w:sz w:val="28"/>
          <w:szCs w:val="28"/>
        </w:rPr>
        <w:t xml:space="preserve"> юридическим лицам </w:t>
      </w:r>
      <w:r w:rsidR="009F17D6">
        <w:rPr>
          <w:sz w:val="28"/>
          <w:szCs w:val="28"/>
        </w:rPr>
        <w:br/>
      </w:r>
      <w:r w:rsidR="00C64400" w:rsidRPr="00C64400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021789">
        <w:rPr>
          <w:bCs/>
          <w:sz w:val="28"/>
          <w:szCs w:val="28"/>
        </w:rPr>
        <w:t xml:space="preserve"> </w:t>
      </w:r>
      <w:r w:rsidR="00C64400" w:rsidRPr="00C64400">
        <w:rPr>
          <w:sz w:val="28"/>
          <w:szCs w:val="28"/>
        </w:rPr>
        <w:t>в сфере содержания и обустройства мест массового отдыха в поселке Белокаменный Асбестовского городского округа</w:t>
      </w:r>
      <w:r w:rsidR="001017C7" w:rsidRPr="000D59A8">
        <w:rPr>
          <w:sz w:val="28"/>
          <w:szCs w:val="28"/>
        </w:rPr>
        <w:t xml:space="preserve">, </w:t>
      </w:r>
      <w:r w:rsidR="00C64400">
        <w:rPr>
          <w:sz w:val="28"/>
          <w:szCs w:val="28"/>
        </w:rPr>
        <w:t xml:space="preserve">понесенных </w:t>
      </w:r>
      <w:r w:rsidR="001017C7" w:rsidRPr="000D59A8">
        <w:rPr>
          <w:sz w:val="28"/>
          <w:szCs w:val="28"/>
        </w:rPr>
        <w:t>в 201</w:t>
      </w:r>
      <w:r w:rsidR="001017C7">
        <w:rPr>
          <w:sz w:val="28"/>
          <w:szCs w:val="28"/>
        </w:rPr>
        <w:t>9</w:t>
      </w:r>
      <w:r w:rsidR="001017C7" w:rsidRPr="000D59A8">
        <w:rPr>
          <w:sz w:val="28"/>
          <w:szCs w:val="28"/>
        </w:rPr>
        <w:t xml:space="preserve"> году</w:t>
      </w:r>
      <w:r w:rsidR="00C64400">
        <w:rPr>
          <w:sz w:val="28"/>
          <w:szCs w:val="28"/>
        </w:rPr>
        <w:t xml:space="preserve"> </w:t>
      </w:r>
      <w:r w:rsidR="006577FA" w:rsidRPr="00CF11A2">
        <w:rPr>
          <w:sz w:val="28"/>
          <w:szCs w:val="28"/>
        </w:rPr>
        <w:t xml:space="preserve">(далее - Порядок) </w:t>
      </w:r>
      <w:r w:rsidR="001A414F" w:rsidRPr="00CF11A2">
        <w:rPr>
          <w:sz w:val="28"/>
          <w:szCs w:val="28"/>
        </w:rPr>
        <w:t>(приложение №1)</w:t>
      </w:r>
      <w:r w:rsidRPr="00CF11A2">
        <w:rPr>
          <w:sz w:val="28"/>
          <w:szCs w:val="28"/>
        </w:rPr>
        <w:t>.</w:t>
      </w:r>
    </w:p>
    <w:p w:rsidR="00F71402" w:rsidRDefault="00F71402" w:rsidP="00624A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</w:t>
      </w:r>
      <w:r w:rsidR="00021789">
        <w:rPr>
          <w:bCs/>
          <w:sz w:val="28"/>
          <w:szCs w:val="28"/>
        </w:rPr>
        <w:t>аявок на предоставление субсидии по возмещению затрат</w:t>
      </w:r>
      <w:r w:rsidRPr="004F0502">
        <w:rPr>
          <w:bCs/>
          <w:sz w:val="28"/>
          <w:szCs w:val="28"/>
        </w:rPr>
        <w:t xml:space="preserve"> </w:t>
      </w:r>
      <w:r w:rsidR="001017C7">
        <w:rPr>
          <w:bCs/>
          <w:sz w:val="28"/>
          <w:szCs w:val="28"/>
        </w:rPr>
        <w:t xml:space="preserve">в сфере </w:t>
      </w:r>
      <w:r w:rsidR="003D67C6">
        <w:rPr>
          <w:bCs/>
          <w:sz w:val="28"/>
          <w:szCs w:val="28"/>
        </w:rPr>
        <w:t>содержания и обустройства мест массового отдыха</w:t>
      </w:r>
      <w:r w:rsidR="00202DBD">
        <w:rPr>
          <w:bCs/>
          <w:sz w:val="28"/>
          <w:szCs w:val="28"/>
        </w:rPr>
        <w:t xml:space="preserve"> </w:t>
      </w:r>
      <w:r w:rsidR="00C64400">
        <w:rPr>
          <w:sz w:val="28"/>
          <w:szCs w:val="28"/>
        </w:rPr>
        <w:t>в поселке Белокаменный</w:t>
      </w:r>
      <w:r w:rsidR="00C35AE5">
        <w:rPr>
          <w:sz w:val="28"/>
          <w:szCs w:val="28"/>
        </w:rPr>
        <w:t xml:space="preserve"> Асбестовского городского </w:t>
      </w:r>
      <w:r w:rsidR="002267A0" w:rsidRPr="004F0502">
        <w:rPr>
          <w:sz w:val="28"/>
          <w:szCs w:val="28"/>
        </w:rPr>
        <w:t xml:space="preserve">округа </w:t>
      </w:r>
      <w:r w:rsidR="0094664F" w:rsidRPr="0094664F">
        <w:rPr>
          <w:sz w:val="28"/>
          <w:szCs w:val="28"/>
        </w:rPr>
        <w:br/>
      </w:r>
      <w:r w:rsidRPr="004F0502">
        <w:rPr>
          <w:bCs/>
          <w:sz w:val="28"/>
          <w:szCs w:val="28"/>
        </w:rPr>
        <w:t xml:space="preserve">в </w:t>
      </w:r>
      <w:r w:rsidR="004E76A6">
        <w:rPr>
          <w:bCs/>
          <w:sz w:val="28"/>
          <w:szCs w:val="28"/>
        </w:rPr>
        <w:t>2019</w:t>
      </w:r>
      <w:r w:rsidR="00021789">
        <w:rPr>
          <w:bCs/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>году (далее - Комиссия) (приложение № 2).</w:t>
      </w:r>
    </w:p>
    <w:p w:rsidR="00645C67" w:rsidRDefault="00645C67" w:rsidP="00624AA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 w:rsidR="00624AA1">
        <w:rPr>
          <w:rFonts w:ascii="Times New Roman" w:hAnsi="Times New Roman"/>
          <w:sz w:val="28"/>
          <w:szCs w:val="28"/>
        </w:rPr>
        <w:t xml:space="preserve"> </w:t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021789">
        <w:rPr>
          <w:rFonts w:ascii="Times New Roman" w:hAnsi="Times New Roman"/>
          <w:sz w:val="28"/>
          <w:szCs w:val="28"/>
        </w:rPr>
        <w:t>на</w:t>
      </w:r>
      <w:r w:rsidR="00C64400">
        <w:rPr>
          <w:rFonts w:ascii="Times New Roman" w:hAnsi="Times New Roman"/>
          <w:sz w:val="28"/>
          <w:szCs w:val="28"/>
        </w:rPr>
        <w:t xml:space="preserve"> </w:t>
      </w:r>
      <w:r w:rsidR="00021789">
        <w:rPr>
          <w:rFonts w:ascii="Times New Roman" w:hAnsi="Times New Roman"/>
          <w:sz w:val="28"/>
          <w:szCs w:val="28"/>
        </w:rPr>
        <w:t>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C64400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C64400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94664F" w:rsidRPr="0094664F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 w:rsidR="00202DBD"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C64400">
        <w:rPr>
          <w:rFonts w:ascii="Times New Roman" w:hAnsi="Times New Roman" w:cs="Times New Roman"/>
          <w:sz w:val="28"/>
          <w:szCs w:val="28"/>
        </w:rPr>
        <w:t>ных) учреждений), индивидуальным предпринимателям,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C64400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C64400">
        <w:rPr>
          <w:rFonts w:ascii="Times New Roman" w:hAnsi="Times New Roman" w:cs="Times New Roman"/>
          <w:sz w:val="28"/>
          <w:szCs w:val="28"/>
        </w:rPr>
        <w:t>субсидии</w:t>
      </w:r>
      <w:r w:rsidRPr="00A07BA1">
        <w:rPr>
          <w:rFonts w:ascii="Times New Roman" w:hAnsi="Times New Roman" w:cs="Times New Roman"/>
          <w:sz w:val="28"/>
          <w:szCs w:val="28"/>
        </w:rPr>
        <w:t xml:space="preserve"> </w:t>
      </w:r>
      <w:r w:rsidR="00021789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="001017C7" w:rsidRPr="00A07BA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 w:rsidRPr="00A07BA1">
        <w:rPr>
          <w:rFonts w:ascii="Times New Roman" w:hAnsi="Times New Roman" w:cs="Times New Roman"/>
          <w:sz w:val="28"/>
          <w:szCs w:val="28"/>
        </w:rPr>
        <w:t>содержания и обустройства мест массового отдыха</w:t>
      </w:r>
      <w:r w:rsidR="00202DBD">
        <w:rPr>
          <w:rFonts w:ascii="Times New Roman" w:hAnsi="Times New Roman" w:cs="Times New Roman"/>
          <w:sz w:val="28"/>
          <w:szCs w:val="28"/>
        </w:rPr>
        <w:t xml:space="preserve"> </w:t>
      </w:r>
      <w:r w:rsidR="00C64400">
        <w:rPr>
          <w:rFonts w:ascii="Times New Roman" w:hAnsi="Times New Roman" w:cs="Times New Roman"/>
          <w:sz w:val="28"/>
          <w:szCs w:val="28"/>
        </w:rPr>
        <w:t>в поселке Белокаменный</w:t>
      </w:r>
      <w:r w:rsidR="00202DBD">
        <w:rPr>
          <w:rFonts w:ascii="Times New Roman" w:hAnsi="Times New Roman" w:cs="Times New Roman"/>
          <w:sz w:val="28"/>
          <w:szCs w:val="28"/>
        </w:rPr>
        <w:t xml:space="preserve"> </w:t>
      </w:r>
      <w:r w:rsidRPr="00A07BA1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в </w:t>
      </w:r>
      <w:r w:rsidR="004E76A6" w:rsidRPr="00A07BA1">
        <w:rPr>
          <w:rFonts w:ascii="Times New Roman" w:hAnsi="Times New Roman" w:cs="Times New Roman"/>
          <w:sz w:val="28"/>
          <w:szCs w:val="28"/>
        </w:rPr>
        <w:t>2019</w:t>
      </w:r>
      <w:r w:rsidRPr="00A07BA1">
        <w:rPr>
          <w:rFonts w:ascii="Times New Roman" w:hAnsi="Times New Roman" w:cs="Times New Roman"/>
          <w:sz w:val="28"/>
          <w:szCs w:val="28"/>
        </w:rPr>
        <w:t xml:space="preserve"> году (</w:t>
      </w:r>
      <w:r w:rsidRPr="00645C6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624AA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2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форму Соглашения </w:t>
      </w:r>
      <w:r w:rsidR="00021789">
        <w:rPr>
          <w:rFonts w:ascii="Times New Roman" w:hAnsi="Times New Roman"/>
          <w:sz w:val="28"/>
          <w:szCs w:val="28"/>
        </w:rPr>
        <w:t>о предоставлении субсидии</w:t>
      </w:r>
      <w:r w:rsidR="007C3DB2" w:rsidRPr="007C3DB2">
        <w:rPr>
          <w:rFonts w:ascii="Times New Roman" w:hAnsi="Times New Roman"/>
          <w:sz w:val="28"/>
          <w:szCs w:val="28"/>
        </w:rPr>
        <w:t xml:space="preserve"> из бюджета </w:t>
      </w:r>
      <w:r w:rsidR="007C3DB2" w:rsidRPr="007C3DB2">
        <w:rPr>
          <w:rFonts w:ascii="Times New Roman" w:hAnsi="Times New Roman"/>
          <w:sz w:val="28"/>
          <w:szCs w:val="28"/>
        </w:rPr>
        <w:lastRenderedPageBreak/>
        <w:t>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rFonts w:ascii="Times New Roman" w:hAnsi="Times New Roman"/>
          <w:sz w:val="28"/>
          <w:szCs w:val="28"/>
        </w:rPr>
        <w:t>,</w:t>
      </w:r>
      <w:r w:rsidR="007C3DB2" w:rsidRPr="007C3DB2">
        <w:rPr>
          <w:rFonts w:ascii="Times New Roman" w:hAnsi="Times New Roman"/>
          <w:sz w:val="28"/>
          <w:szCs w:val="28"/>
        </w:rPr>
        <w:t xml:space="preserve"> </w:t>
      </w:r>
      <w:r w:rsidR="00021789">
        <w:rPr>
          <w:rFonts w:ascii="Times New Roman" w:hAnsi="Times New Roman"/>
          <w:sz w:val="28"/>
          <w:szCs w:val="28"/>
        </w:rPr>
        <w:t>по возмещению</w:t>
      </w:r>
      <w:r w:rsidR="007C3DB2" w:rsidRPr="007C3DB2">
        <w:rPr>
          <w:rFonts w:ascii="Times New Roman" w:hAnsi="Times New Roman"/>
          <w:sz w:val="28"/>
          <w:szCs w:val="28"/>
        </w:rPr>
        <w:t xml:space="preserve"> затрат </w:t>
      </w:r>
      <w:r w:rsidR="001F2DB0">
        <w:rPr>
          <w:rFonts w:ascii="Times New Roman" w:hAnsi="Times New Roman"/>
          <w:sz w:val="28"/>
          <w:szCs w:val="28"/>
        </w:rPr>
        <w:br/>
      </w:r>
      <w:r w:rsidR="001017C7">
        <w:rPr>
          <w:rFonts w:ascii="Times New Roman" w:hAnsi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/>
          <w:sz w:val="28"/>
          <w:szCs w:val="28"/>
        </w:rPr>
        <w:t>содержания и обустройства мест массов</w:t>
      </w:r>
      <w:r w:rsidR="003D67C6" w:rsidRPr="0042304B">
        <w:rPr>
          <w:rFonts w:ascii="Times New Roman" w:hAnsi="Times New Roman" w:cs="Times New Roman"/>
          <w:sz w:val="28"/>
          <w:szCs w:val="28"/>
        </w:rPr>
        <w:t>ого отдыха</w:t>
      </w:r>
      <w:r w:rsidR="00D20E9F">
        <w:rPr>
          <w:rFonts w:ascii="Times New Roman" w:hAnsi="Times New Roman" w:cs="Times New Roman"/>
          <w:sz w:val="28"/>
          <w:szCs w:val="28"/>
        </w:rPr>
        <w:t xml:space="preserve"> </w:t>
      </w:r>
      <w:r w:rsidR="0042304B" w:rsidRPr="0042304B">
        <w:rPr>
          <w:rFonts w:ascii="Times New Roman" w:hAnsi="Times New Roman" w:cs="Times New Roman"/>
          <w:sz w:val="28"/>
          <w:szCs w:val="28"/>
        </w:rPr>
        <w:t xml:space="preserve">в поселке </w:t>
      </w:r>
      <w:r w:rsidR="0045116A">
        <w:rPr>
          <w:rFonts w:ascii="Times New Roman" w:hAnsi="Times New Roman" w:cs="Times New Roman"/>
          <w:sz w:val="28"/>
          <w:szCs w:val="28"/>
        </w:rPr>
        <w:t>Белокаменный</w:t>
      </w:r>
      <w:r w:rsidR="00C35AE5">
        <w:rPr>
          <w:rFonts w:ascii="Times New Roman" w:hAnsi="Times New Roman" w:cs="Times New Roman"/>
          <w:sz w:val="28"/>
          <w:szCs w:val="28"/>
        </w:rPr>
        <w:t xml:space="preserve"> </w:t>
      </w:r>
      <w:r w:rsidR="007C3DB2" w:rsidRPr="0042304B">
        <w:rPr>
          <w:rFonts w:ascii="Times New Roman" w:hAnsi="Times New Roman" w:cs="Times New Roman"/>
          <w:sz w:val="28"/>
          <w:szCs w:val="28"/>
        </w:rPr>
        <w:t>Асбестовского городс</w:t>
      </w:r>
      <w:r w:rsidR="007C3DB2" w:rsidRPr="007C3DB2">
        <w:rPr>
          <w:rFonts w:ascii="Times New Roman" w:hAnsi="Times New Roman"/>
          <w:sz w:val="28"/>
          <w:szCs w:val="28"/>
        </w:rPr>
        <w:t xml:space="preserve">кого округа в </w:t>
      </w:r>
      <w:r w:rsidR="004E76A6">
        <w:rPr>
          <w:rFonts w:ascii="Times New Roman" w:hAnsi="Times New Roman"/>
          <w:sz w:val="28"/>
          <w:szCs w:val="28"/>
        </w:rPr>
        <w:t>2019</w:t>
      </w:r>
      <w:r w:rsidR="007C3DB2" w:rsidRPr="007C3D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4).</w:t>
      </w:r>
    </w:p>
    <w:p w:rsidR="004A545C" w:rsidRPr="004F0502" w:rsidRDefault="00645C67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4A545C" w:rsidRPr="004F0502">
        <w:rPr>
          <w:sz w:val="28"/>
          <w:szCs w:val="28"/>
        </w:rPr>
        <w:t xml:space="preserve">Настоящее постановление опубликовать </w:t>
      </w:r>
      <w:r w:rsidR="008A2314">
        <w:rPr>
          <w:sz w:val="28"/>
          <w:szCs w:val="28"/>
        </w:rPr>
        <w:t xml:space="preserve">в специальном выпуске </w:t>
      </w:r>
      <w:r w:rsidR="00C35AE5">
        <w:rPr>
          <w:sz w:val="28"/>
          <w:szCs w:val="28"/>
        </w:rPr>
        <w:t xml:space="preserve">газеты «Асбестовский рабочий» </w:t>
      </w:r>
      <w:r w:rsidR="008A2314">
        <w:rPr>
          <w:sz w:val="28"/>
          <w:szCs w:val="28"/>
        </w:rPr>
        <w:t xml:space="preserve">«Муниципальный вестник» </w:t>
      </w:r>
      <w:r w:rsidR="004A545C" w:rsidRPr="004F0502">
        <w:rPr>
          <w:sz w:val="28"/>
          <w:szCs w:val="28"/>
        </w:rPr>
        <w:t xml:space="preserve">и разместить </w:t>
      </w:r>
      <w:r w:rsidR="0094664F" w:rsidRPr="0094664F">
        <w:rPr>
          <w:sz w:val="28"/>
          <w:szCs w:val="28"/>
        </w:rPr>
        <w:br/>
      </w:r>
      <w:r w:rsidR="004A545C" w:rsidRPr="004F0502">
        <w:rPr>
          <w:sz w:val="28"/>
          <w:szCs w:val="28"/>
        </w:rPr>
        <w:t xml:space="preserve">на официальном сайте </w:t>
      </w:r>
      <w:r w:rsidR="007C3DB2">
        <w:rPr>
          <w:sz w:val="28"/>
          <w:szCs w:val="28"/>
        </w:rPr>
        <w:t xml:space="preserve">администрации </w:t>
      </w:r>
      <w:r w:rsidR="004A545C" w:rsidRPr="004F0502">
        <w:rPr>
          <w:sz w:val="28"/>
          <w:szCs w:val="28"/>
        </w:rPr>
        <w:t xml:space="preserve">Асбестовского городского округа </w:t>
      </w:r>
      <w:r w:rsidR="007C3DB2">
        <w:rPr>
          <w:sz w:val="28"/>
          <w:szCs w:val="28"/>
        </w:rPr>
        <w:t>(</w:t>
      </w:r>
      <w:hyperlink r:id="rId7" w:history="1">
        <w:r w:rsidRPr="00403DFD">
          <w:rPr>
            <w:rStyle w:val="a8"/>
            <w:sz w:val="28"/>
            <w:szCs w:val="28"/>
            <w:lang w:val="en-US"/>
          </w:rPr>
          <w:t>www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asbestadm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</w:t>
      </w:r>
      <w:r w:rsidR="004A545C" w:rsidRPr="004F0502">
        <w:rPr>
          <w:sz w:val="28"/>
          <w:szCs w:val="28"/>
        </w:rPr>
        <w:t>в сети Интернет.</w:t>
      </w:r>
    </w:p>
    <w:p w:rsidR="00E8510F" w:rsidRPr="005A1E1A" w:rsidRDefault="00985A75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624AA1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 xml:space="preserve">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45116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14A6" w:rsidRDefault="00F714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233FC" w:rsidRDefault="007233FC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233FC" w:rsidRDefault="007233FC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233FC" w:rsidRDefault="007233FC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4AA1" w:rsidRDefault="00624AA1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5CF9" w:rsidRDefault="00D05CF9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F0502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083546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83546">
              <w:rPr>
                <w:b w:val="0"/>
                <w:bCs w:val="0"/>
                <w:snapToGrid w:val="0"/>
              </w:rPr>
              <w:t xml:space="preserve">городского </w:t>
            </w:r>
            <w:r w:rsidRPr="00083546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083546">
            <w:pPr>
              <w:pStyle w:val="ConsPlusTitle"/>
              <w:rPr>
                <w:b w:val="0"/>
                <w:bCs w:val="0"/>
                <w:snapToGrid w:val="0"/>
              </w:rPr>
            </w:pPr>
            <w:r w:rsidRPr="00083546">
              <w:rPr>
                <w:b w:val="0"/>
                <w:bCs w:val="0"/>
                <w:snapToGrid w:val="0"/>
              </w:rPr>
              <w:t xml:space="preserve">от </w:t>
            </w:r>
            <w:r w:rsidR="004E76A6" w:rsidRPr="00083546">
              <w:rPr>
                <w:b w:val="0"/>
                <w:bCs w:val="0"/>
                <w:snapToGrid w:val="0"/>
              </w:rPr>
              <w:t>29</w:t>
            </w:r>
            <w:r w:rsidR="001F2DB0" w:rsidRPr="00083546">
              <w:rPr>
                <w:b w:val="0"/>
                <w:bCs w:val="0"/>
                <w:snapToGrid w:val="0"/>
              </w:rPr>
              <w:t>.</w:t>
            </w:r>
            <w:r w:rsidR="004E76A6" w:rsidRPr="00083546">
              <w:rPr>
                <w:b w:val="0"/>
                <w:bCs w:val="0"/>
                <w:snapToGrid w:val="0"/>
              </w:rPr>
              <w:t>12</w:t>
            </w:r>
            <w:r w:rsidR="001F2DB0" w:rsidRPr="00083546">
              <w:rPr>
                <w:b w:val="0"/>
                <w:bCs w:val="0"/>
                <w:snapToGrid w:val="0"/>
              </w:rPr>
              <w:t>.</w:t>
            </w:r>
            <w:r w:rsidR="004E76A6" w:rsidRPr="00083546">
              <w:rPr>
                <w:b w:val="0"/>
                <w:bCs w:val="0"/>
                <w:snapToGrid w:val="0"/>
              </w:rPr>
              <w:t>2018</w:t>
            </w:r>
            <w:r w:rsidR="001F2DB0" w:rsidRPr="00083546">
              <w:rPr>
                <w:b w:val="0"/>
                <w:bCs w:val="0"/>
                <w:snapToGrid w:val="0"/>
              </w:rPr>
              <w:t xml:space="preserve"> № </w:t>
            </w:r>
            <w:r w:rsidR="00985A75" w:rsidRPr="00083546">
              <w:rPr>
                <w:b w:val="0"/>
                <w:bCs w:val="0"/>
                <w:snapToGrid w:val="0"/>
              </w:rPr>
              <w:t>71</w:t>
            </w:r>
            <w:r w:rsidR="00083546" w:rsidRPr="00083546">
              <w:rPr>
                <w:b w:val="0"/>
                <w:bCs w:val="0"/>
                <w:snapToGrid w:val="0"/>
              </w:rPr>
              <w:t>5</w:t>
            </w:r>
            <w:r w:rsidR="001F2DB0" w:rsidRPr="00083546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242AE9" w:rsidRDefault="00242AE9" w:rsidP="00242AE9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Порядк</w:t>
      </w:r>
      <w:r>
        <w:rPr>
          <w:b/>
          <w:bCs/>
          <w:snapToGrid w:val="0"/>
          <w:sz w:val="28"/>
          <w:szCs w:val="28"/>
        </w:rPr>
        <w:t>а предоставления</w:t>
      </w:r>
      <w:r>
        <w:rPr>
          <w:b/>
          <w:sz w:val="28"/>
          <w:szCs w:val="28"/>
        </w:rPr>
        <w:t xml:space="preserve"> юридическим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</w:p>
    <w:p w:rsidR="00242AE9" w:rsidRDefault="00242AE9" w:rsidP="00242AE9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(муниципаль</w:t>
      </w:r>
      <w:r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производителям товаров, работ, услуг субсидии по возмещению</w:t>
      </w:r>
      <w:r w:rsidRPr="00A742B5">
        <w:rPr>
          <w:b/>
          <w:sz w:val="28"/>
          <w:szCs w:val="28"/>
        </w:rPr>
        <w:t xml:space="preserve"> затрат</w:t>
      </w:r>
      <w:r w:rsidR="00D05CF9">
        <w:rPr>
          <w:b/>
          <w:bCs/>
          <w:sz w:val="28"/>
          <w:szCs w:val="28"/>
        </w:rPr>
        <w:t xml:space="preserve"> </w:t>
      </w:r>
      <w:r w:rsidRPr="00EC35FF">
        <w:rPr>
          <w:b/>
          <w:sz w:val="28"/>
          <w:szCs w:val="28"/>
        </w:rPr>
        <w:t xml:space="preserve">в </w:t>
      </w:r>
      <w:r w:rsidRPr="004911FC">
        <w:rPr>
          <w:b/>
          <w:sz w:val="28"/>
          <w:szCs w:val="28"/>
        </w:rPr>
        <w:t xml:space="preserve">сфере содержания и обустройства мест массового отдыха </w:t>
      </w:r>
      <w:r>
        <w:rPr>
          <w:b/>
          <w:sz w:val="28"/>
          <w:szCs w:val="28"/>
        </w:rPr>
        <w:t xml:space="preserve">в поселке Белокаменный </w:t>
      </w:r>
      <w:r w:rsidRPr="004911FC">
        <w:rPr>
          <w:b/>
          <w:sz w:val="28"/>
          <w:szCs w:val="28"/>
        </w:rPr>
        <w:t xml:space="preserve">Асбестовского городского округа, </w:t>
      </w:r>
      <w:r>
        <w:rPr>
          <w:b/>
          <w:sz w:val="28"/>
          <w:szCs w:val="28"/>
        </w:rPr>
        <w:t>в 2019 году</w:t>
      </w:r>
    </w:p>
    <w:p w:rsidR="00242AE9" w:rsidRDefault="00242AE9" w:rsidP="006577FA">
      <w:pPr>
        <w:jc w:val="center"/>
        <w:rPr>
          <w:sz w:val="28"/>
          <w:szCs w:val="28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A14D6F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D05CF9">
        <w:rPr>
          <w:sz w:val="28"/>
          <w:szCs w:val="28"/>
        </w:rPr>
        <w:t>предоставления</w:t>
      </w:r>
      <w:r w:rsidR="00242AE9">
        <w:rPr>
          <w:sz w:val="28"/>
          <w:szCs w:val="28"/>
        </w:rPr>
        <w:t xml:space="preserve"> </w:t>
      </w:r>
      <w:r w:rsidR="00D05CF9">
        <w:rPr>
          <w:sz w:val="28"/>
          <w:szCs w:val="28"/>
        </w:rPr>
        <w:t>юридическим</w:t>
      </w:r>
      <w:r w:rsidR="006577FA" w:rsidRPr="006577FA">
        <w:rPr>
          <w:sz w:val="28"/>
          <w:szCs w:val="28"/>
        </w:rPr>
        <w:t xml:space="preserve"> лиц</w:t>
      </w:r>
      <w:r w:rsidR="00D05CF9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</w:t>
      </w:r>
      <w:r w:rsidR="00D05CF9">
        <w:rPr>
          <w:sz w:val="28"/>
          <w:szCs w:val="28"/>
        </w:rPr>
        <w:t>ных) учреждений), индивидуальным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D05CF9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D05CF9">
        <w:rPr>
          <w:sz w:val="28"/>
          <w:szCs w:val="28"/>
        </w:rPr>
        <w:t xml:space="preserve"> субсидии</w:t>
      </w:r>
      <w:r w:rsidR="006577FA" w:rsidRPr="006577FA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242AE9">
        <w:rPr>
          <w:sz w:val="28"/>
          <w:szCs w:val="28"/>
        </w:rPr>
        <w:t>в поселке Белокаменный</w:t>
      </w:r>
      <w:r w:rsidR="00C35AE5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6577FA" w:rsidRPr="006577FA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6577FA" w:rsidRPr="006577FA">
        <w:rPr>
          <w:sz w:val="28"/>
          <w:szCs w:val="28"/>
        </w:rPr>
        <w:t xml:space="preserve"> году</w:t>
      </w:r>
      <w:r w:rsidR="006577FA">
        <w:rPr>
          <w:sz w:val="28"/>
          <w:szCs w:val="28"/>
        </w:rPr>
        <w:t xml:space="preserve"> (далее – </w:t>
      </w:r>
      <w:r w:rsidR="002B3DE1">
        <w:rPr>
          <w:sz w:val="28"/>
          <w:szCs w:val="28"/>
        </w:rPr>
        <w:t>претенденты на получение</w:t>
      </w:r>
      <w:r w:rsidR="00D05CF9">
        <w:rPr>
          <w:sz w:val="28"/>
          <w:szCs w:val="28"/>
        </w:rPr>
        <w:t xml:space="preserve"> субсидии</w:t>
      </w:r>
      <w:r w:rsidR="006577FA">
        <w:rPr>
          <w:sz w:val="28"/>
          <w:szCs w:val="28"/>
        </w:rPr>
        <w:t>)</w:t>
      </w:r>
      <w:r w:rsidR="006577FA" w:rsidRPr="00A14D6F">
        <w:rPr>
          <w:sz w:val="28"/>
          <w:szCs w:val="28"/>
        </w:rPr>
        <w:t>.</w:t>
      </w:r>
    </w:p>
    <w:p w:rsidR="006577FA" w:rsidRPr="00A14D6F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</w:t>
      </w:r>
      <w:r w:rsidR="00D05CF9">
        <w:rPr>
          <w:sz w:val="28"/>
          <w:szCs w:val="28"/>
        </w:rPr>
        <w:t>предоставления субсидии</w:t>
      </w:r>
      <w:r w:rsidR="006577FA"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D05CF9">
        <w:rPr>
          <w:sz w:val="28"/>
          <w:szCs w:val="28"/>
        </w:rPr>
        <w:t xml:space="preserve"> в поселке Белокаменный</w:t>
      </w:r>
      <w:r w:rsidR="00C35AE5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 xml:space="preserve">Асбестовского городского округа </w:t>
      </w:r>
      <w:r w:rsidR="00D414CD" w:rsidRPr="00A97353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D414CD" w:rsidRPr="00A97353">
        <w:rPr>
          <w:sz w:val="28"/>
          <w:szCs w:val="28"/>
        </w:rPr>
        <w:t xml:space="preserve"> году 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</w:t>
      </w:r>
      <w:r w:rsidR="001726BD">
        <w:rPr>
          <w:sz w:val="28"/>
          <w:szCs w:val="28"/>
        </w:rPr>
        <w:t xml:space="preserve"> порядок предоставления субсидии</w:t>
      </w:r>
      <w:r w:rsidR="006577FA" w:rsidRPr="00A14D6F">
        <w:rPr>
          <w:sz w:val="28"/>
          <w:szCs w:val="28"/>
        </w:rPr>
        <w:t>;</w:t>
      </w:r>
    </w:p>
    <w:p w:rsidR="006577FA" w:rsidRDefault="00626997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726BD">
        <w:rPr>
          <w:sz w:val="28"/>
          <w:szCs w:val="28"/>
        </w:rPr>
        <w:t xml:space="preserve"> порядок возврата субсидии</w:t>
      </w:r>
      <w:r w:rsidR="006577FA" w:rsidRPr="00A14D6F">
        <w:rPr>
          <w:sz w:val="28"/>
          <w:szCs w:val="28"/>
        </w:rPr>
        <w:t xml:space="preserve">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94664F" w:rsidRPr="0094664F">
        <w:rPr>
          <w:sz w:val="28"/>
          <w:szCs w:val="28"/>
        </w:rPr>
        <w:br/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8638DF" w:rsidP="00624AA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8" w:anchor="/document/70861442/entry/0" w:history="1"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>случаи и порядок возврата в текущем фина</w:t>
      </w:r>
      <w:r w:rsidR="001726BD">
        <w:rPr>
          <w:sz w:val="28"/>
          <w:szCs w:val="28"/>
        </w:rPr>
        <w:t>нсовом году получателем субсидии остатков субсидии</w:t>
      </w:r>
      <w:r w:rsidR="00626997" w:rsidRPr="00547980">
        <w:rPr>
          <w:sz w:val="28"/>
          <w:szCs w:val="28"/>
        </w:rPr>
        <w:t>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</w:t>
      </w:r>
      <w:r w:rsidR="001726BD">
        <w:rPr>
          <w:sz w:val="28"/>
          <w:szCs w:val="28"/>
        </w:rPr>
        <w:t xml:space="preserve">ом году </w:t>
      </w:r>
      <w:r w:rsidR="0094664F" w:rsidRPr="0094664F">
        <w:rPr>
          <w:sz w:val="28"/>
          <w:szCs w:val="28"/>
        </w:rPr>
        <w:br/>
      </w:r>
      <w:r w:rsidR="001726BD">
        <w:rPr>
          <w:sz w:val="28"/>
          <w:szCs w:val="28"/>
        </w:rPr>
        <w:t>(за исключением субсидии</w:t>
      </w:r>
      <w:r w:rsidR="00626997" w:rsidRPr="00547980">
        <w:rPr>
          <w:sz w:val="28"/>
          <w:szCs w:val="28"/>
        </w:rPr>
        <w:t>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626997" w:rsidRPr="00547980" w:rsidRDefault="00626997" w:rsidP="00624AA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</w:t>
      </w:r>
      <w:r w:rsidR="001726BD">
        <w:rPr>
          <w:sz w:val="28"/>
          <w:szCs w:val="28"/>
        </w:rPr>
        <w:t xml:space="preserve"> порядка предоставления субсидии</w:t>
      </w:r>
      <w:r w:rsidRPr="00547980">
        <w:rPr>
          <w:sz w:val="28"/>
          <w:szCs w:val="28"/>
        </w:rPr>
        <w:t xml:space="preserve"> их получателями.</w:t>
      </w:r>
    </w:p>
    <w:p w:rsidR="006577FA" w:rsidRPr="00A14D6F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26BD">
        <w:rPr>
          <w:sz w:val="28"/>
          <w:szCs w:val="28"/>
        </w:rPr>
        <w:t>3. Предоставление субсидии</w:t>
      </w:r>
      <w:r w:rsidR="006577FA" w:rsidRPr="00A14D6F">
        <w:rPr>
          <w:sz w:val="28"/>
          <w:szCs w:val="28"/>
        </w:rPr>
        <w:t xml:space="preserve"> осуществляется на безвозмездной и безвозвратной основе </w:t>
      </w:r>
      <w:r w:rsidR="001726BD">
        <w:rPr>
          <w:sz w:val="28"/>
          <w:szCs w:val="28"/>
        </w:rPr>
        <w:t>по возмещению</w:t>
      </w:r>
      <w:r w:rsidR="006577FA" w:rsidRPr="00A14D6F">
        <w:rPr>
          <w:sz w:val="28"/>
          <w:szCs w:val="28"/>
        </w:rPr>
        <w:t xml:space="preserve"> </w:t>
      </w:r>
      <w:r w:rsidR="00DA0148">
        <w:rPr>
          <w:sz w:val="28"/>
          <w:szCs w:val="28"/>
        </w:rPr>
        <w:t>затрат</w:t>
      </w:r>
      <w:r w:rsidR="00A871D1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F84B9B">
        <w:rPr>
          <w:sz w:val="28"/>
          <w:szCs w:val="28"/>
        </w:rPr>
        <w:t xml:space="preserve"> </w:t>
      </w:r>
      <w:r w:rsidR="00007698">
        <w:rPr>
          <w:sz w:val="28"/>
          <w:szCs w:val="28"/>
        </w:rPr>
        <w:t>в поселке Бел</w:t>
      </w:r>
      <w:r w:rsidR="001C68FF">
        <w:rPr>
          <w:sz w:val="28"/>
          <w:szCs w:val="28"/>
        </w:rPr>
        <w:t>окаменный</w:t>
      </w:r>
      <w:r w:rsidR="00A871D1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6577FA" w:rsidRPr="00A14D6F">
        <w:rPr>
          <w:sz w:val="28"/>
          <w:szCs w:val="28"/>
        </w:rPr>
        <w:t>.</w:t>
      </w:r>
    </w:p>
    <w:p w:rsidR="00D414CD" w:rsidRDefault="00D414CD" w:rsidP="00D414CD">
      <w:pPr>
        <w:jc w:val="center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2. </w:t>
      </w:r>
      <w:r w:rsidR="00D414CD">
        <w:rPr>
          <w:sz w:val="28"/>
          <w:szCs w:val="28"/>
        </w:rPr>
        <w:t>Критерии</w:t>
      </w:r>
      <w:r w:rsidR="00001228">
        <w:rPr>
          <w:sz w:val="28"/>
          <w:szCs w:val="28"/>
        </w:rPr>
        <w:t xml:space="preserve"> предоставления</w:t>
      </w:r>
      <w:r w:rsidR="00202DBD">
        <w:rPr>
          <w:sz w:val="28"/>
          <w:szCs w:val="28"/>
        </w:rPr>
        <w:t xml:space="preserve"> </w:t>
      </w:r>
      <w:r w:rsidR="00242AE9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242AE9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242AE9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242AE9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202DBD">
        <w:rPr>
          <w:sz w:val="28"/>
          <w:szCs w:val="28"/>
        </w:rPr>
        <w:t xml:space="preserve"> </w:t>
      </w:r>
      <w:r w:rsidR="00001228">
        <w:rPr>
          <w:sz w:val="28"/>
          <w:szCs w:val="28"/>
        </w:rPr>
        <w:t>субсидии по возмещению затрат</w:t>
      </w:r>
      <w:r w:rsidR="00D414CD">
        <w:rPr>
          <w:sz w:val="28"/>
          <w:szCs w:val="28"/>
        </w:rPr>
        <w:t xml:space="preserve"> 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001228">
        <w:rPr>
          <w:sz w:val="28"/>
          <w:szCs w:val="28"/>
        </w:rPr>
        <w:t>предоставления</w:t>
      </w:r>
      <w:r w:rsidR="00B347C4">
        <w:rPr>
          <w:sz w:val="28"/>
          <w:szCs w:val="28"/>
        </w:rPr>
        <w:t xml:space="preserve"> юридическим</w:t>
      </w:r>
      <w:r w:rsidR="002B3DE1" w:rsidRPr="006577FA">
        <w:rPr>
          <w:sz w:val="28"/>
          <w:szCs w:val="28"/>
        </w:rPr>
        <w:t xml:space="preserve"> лиц</w:t>
      </w:r>
      <w:r w:rsidR="00B347C4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B347C4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B347C4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6577FA">
        <w:rPr>
          <w:sz w:val="28"/>
          <w:szCs w:val="28"/>
        </w:rPr>
        <w:t>убсиди</w:t>
      </w:r>
      <w:r w:rsidR="00B347C4">
        <w:rPr>
          <w:sz w:val="28"/>
          <w:szCs w:val="28"/>
        </w:rPr>
        <w:t>и</w:t>
      </w:r>
      <w:r w:rsidR="006577FA">
        <w:rPr>
          <w:sz w:val="28"/>
          <w:szCs w:val="28"/>
        </w:rPr>
        <w:t xml:space="preserve"> </w:t>
      </w:r>
      <w:r w:rsidR="006828AD">
        <w:rPr>
          <w:sz w:val="28"/>
          <w:szCs w:val="28"/>
        </w:rPr>
        <w:t xml:space="preserve">по возмещению затрат </w:t>
      </w:r>
      <w:r w:rsidR="006577FA">
        <w:rPr>
          <w:sz w:val="28"/>
          <w:szCs w:val="28"/>
        </w:rPr>
        <w:t xml:space="preserve">из бюджета </w:t>
      </w:r>
      <w:r w:rsidR="007E60EA">
        <w:rPr>
          <w:sz w:val="28"/>
          <w:szCs w:val="28"/>
        </w:rPr>
        <w:t>Асбестовского городского округа</w:t>
      </w:r>
      <w:r w:rsidR="00202DBD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D414CD" w:rsidRPr="00D414CD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="005951FB">
        <w:rPr>
          <w:sz w:val="28"/>
          <w:szCs w:val="28"/>
        </w:rPr>
        <w:t>аналогичных предмету соглашения на предоставление субсидии</w:t>
      </w:r>
      <w:r w:rsidRPr="00D414CD">
        <w:rPr>
          <w:sz w:val="28"/>
          <w:szCs w:val="28"/>
        </w:rPr>
        <w:t>;</w:t>
      </w:r>
    </w:p>
    <w:p w:rsidR="00D414CD" w:rsidRPr="00D414CD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 xml:space="preserve">в сфере </w:t>
      </w:r>
      <w:r w:rsidR="00EE25E2">
        <w:rPr>
          <w:sz w:val="28"/>
          <w:szCs w:val="28"/>
        </w:rPr>
        <w:t xml:space="preserve">содержания </w:t>
      </w:r>
      <w:r w:rsidR="003D67C6">
        <w:rPr>
          <w:sz w:val="28"/>
          <w:szCs w:val="28"/>
        </w:rPr>
        <w:t>мест массового отдыха</w:t>
      </w:r>
      <w:r w:rsidRPr="00D414CD">
        <w:rPr>
          <w:sz w:val="28"/>
          <w:szCs w:val="28"/>
        </w:rPr>
        <w:t>;</w:t>
      </w:r>
    </w:p>
    <w:p w:rsidR="002267A0" w:rsidRPr="00D414CD" w:rsidRDefault="00D414CD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A871D1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C36CD5">
        <w:rPr>
          <w:sz w:val="28"/>
          <w:szCs w:val="28"/>
        </w:rPr>
        <w:t xml:space="preserve"> </w:t>
      </w:r>
      <w:r w:rsidR="00007698">
        <w:rPr>
          <w:sz w:val="28"/>
          <w:szCs w:val="28"/>
        </w:rPr>
        <w:t>в поселке Бел</w:t>
      </w:r>
      <w:r w:rsidR="00C36CD5">
        <w:rPr>
          <w:sz w:val="28"/>
          <w:szCs w:val="28"/>
        </w:rPr>
        <w:t>окаменным</w:t>
      </w:r>
      <w:r w:rsidR="002267A0" w:rsidRPr="002267A0">
        <w:rPr>
          <w:sz w:val="28"/>
          <w:szCs w:val="28"/>
        </w:rPr>
        <w:t xml:space="preserve"> Асбестовского городского округа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624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624AA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624AA1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</w:t>
      </w:r>
      <w:r w:rsidR="0094664F" w:rsidRPr="0094664F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об административных правонарушениях, на дату подачи заявки</w:t>
      </w:r>
      <w:r w:rsidR="00C61B30">
        <w:rPr>
          <w:sz w:val="28"/>
          <w:szCs w:val="28"/>
          <w:lang w:eastAsia="en-US"/>
        </w:rPr>
        <w:t>.</w:t>
      </w:r>
    </w:p>
    <w:p w:rsidR="008B121A" w:rsidRPr="006828AD" w:rsidRDefault="008B121A" w:rsidP="00624AA1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при определении победителя каждому участнику отбора начисляются следующие баллы за соответствие критериям: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0"/>
        <w:gridCol w:w="1649"/>
        <w:gridCol w:w="1326"/>
      </w:tblGrid>
      <w:tr w:rsidR="00007698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 баллов</w:t>
            </w:r>
          </w:p>
        </w:tc>
      </w:tr>
      <w:tr w:rsidR="00007698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(договоров. 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007698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2576C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От </w:t>
            </w:r>
            <w:r w:rsidR="002A0E03" w:rsidRPr="0002576C">
              <w:rPr>
                <w:sz w:val="20"/>
              </w:rPr>
              <w:t>1</w:t>
            </w:r>
            <w:r w:rsidRPr="0002576C">
              <w:rPr>
                <w:sz w:val="20"/>
              </w:rPr>
              <w:t xml:space="preserve">  до </w:t>
            </w:r>
            <w:r w:rsidR="002A0E03" w:rsidRPr="0002576C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007698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2A0E03" w:rsidP="002A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21A" w:rsidRPr="009517A0">
              <w:rPr>
                <w:sz w:val="20"/>
                <w:szCs w:val="20"/>
              </w:rPr>
              <w:t>0</w:t>
            </w:r>
          </w:p>
        </w:tc>
      </w:tr>
      <w:tr w:rsidR="00007698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2C2BD0" w:rsidP="002C2BD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5046">
              <w:rPr>
                <w:sz w:val="20"/>
                <w:szCs w:val="20"/>
              </w:rPr>
              <w:t xml:space="preserve">. </w:t>
            </w:r>
            <w:r w:rsidR="00565046" w:rsidRPr="00630574">
              <w:rPr>
                <w:b/>
                <w:sz w:val="20"/>
                <w:szCs w:val="20"/>
              </w:rPr>
              <w:t>Н</w:t>
            </w:r>
            <w:r w:rsidR="00565046"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="00565046" w:rsidRPr="00AC234E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007698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007698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2C2BD0" w:rsidP="002C2BD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="00630574" w:rsidRPr="00630574">
              <w:rPr>
                <w:sz w:val="20"/>
                <w:szCs w:val="20"/>
              </w:rPr>
              <w:t xml:space="preserve">, в том числе средств малой механизации для проведения работ </w:t>
            </w:r>
            <w:r w:rsidR="001017C7">
              <w:rPr>
                <w:sz w:val="20"/>
                <w:szCs w:val="20"/>
              </w:rPr>
              <w:t xml:space="preserve">в сфере </w:t>
            </w:r>
            <w:r w:rsidR="003D67C6">
              <w:rPr>
                <w:sz w:val="20"/>
                <w:szCs w:val="20"/>
              </w:rPr>
              <w:t>содержания и обустройства мест массового отдыха</w:t>
            </w:r>
            <w:r w:rsidR="00630574" w:rsidRPr="00630574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0</w:t>
            </w:r>
          </w:p>
        </w:tc>
      </w:tr>
      <w:tr w:rsidR="00007698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До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10</w:t>
            </w:r>
          </w:p>
        </w:tc>
      </w:tr>
      <w:tr w:rsidR="00007698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Свыше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20</w:t>
            </w:r>
          </w:p>
        </w:tc>
      </w:tr>
      <w:tr w:rsidR="00007698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776A03" w:rsidP="00C9197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1979" w:rsidRPr="00C91979">
              <w:rPr>
                <w:sz w:val="20"/>
                <w:szCs w:val="20"/>
              </w:rPr>
              <w:t xml:space="preserve">. </w:t>
            </w:r>
            <w:r w:rsidR="00C91979">
              <w:rPr>
                <w:b/>
                <w:sz w:val="20"/>
                <w:szCs w:val="20"/>
              </w:rPr>
              <w:t>Месторасположение производственной базы;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00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</w:t>
            </w:r>
            <w:r w:rsidR="00EE25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км от </w:t>
            </w:r>
            <w:r w:rsidR="00007698">
              <w:rPr>
                <w:sz w:val="20"/>
                <w:szCs w:val="20"/>
              </w:rPr>
              <w:t>поселка Белокаменный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7698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74297F" w:rsidP="0000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км от</w:t>
            </w:r>
            <w:r w:rsidR="00007698">
              <w:rPr>
                <w:sz w:val="20"/>
                <w:szCs w:val="20"/>
              </w:rPr>
              <w:t xml:space="preserve"> поселка</w:t>
            </w:r>
            <w:r w:rsidR="00F84B9B">
              <w:rPr>
                <w:sz w:val="20"/>
                <w:szCs w:val="20"/>
              </w:rPr>
              <w:t xml:space="preserve"> </w:t>
            </w:r>
            <w:r w:rsidR="00007698">
              <w:rPr>
                <w:sz w:val="20"/>
                <w:szCs w:val="20"/>
              </w:rPr>
              <w:t>Белокаменный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7698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007698" w:rsidP="0000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Белокаменный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7698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776A03" w:rsidP="00C9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979" w:rsidRPr="00C91979">
              <w:rPr>
                <w:sz w:val="20"/>
                <w:szCs w:val="20"/>
              </w:rPr>
              <w:t xml:space="preserve">. </w:t>
            </w:r>
            <w:r w:rsidR="00C91979" w:rsidRPr="00C91979">
              <w:rPr>
                <w:b/>
                <w:sz w:val="20"/>
                <w:szCs w:val="20"/>
              </w:rPr>
              <w:t>Наличие штатных</w:t>
            </w:r>
            <w:r w:rsidR="009D7E7A">
              <w:rPr>
                <w:b/>
                <w:sz w:val="20"/>
                <w:szCs w:val="20"/>
              </w:rPr>
              <w:t xml:space="preserve"> </w:t>
            </w:r>
            <w:r w:rsidR="00C91979">
              <w:rPr>
                <w:sz w:val="20"/>
                <w:szCs w:val="20"/>
              </w:rPr>
              <w:t>единиц</w:t>
            </w:r>
            <w:r w:rsidR="00C91979" w:rsidRPr="00C91979">
              <w:rPr>
                <w:sz w:val="20"/>
                <w:szCs w:val="20"/>
              </w:rPr>
              <w:t xml:space="preserve"> технических работников и рабочих специальностей;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007698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</w:t>
            </w:r>
            <w:r w:rsidR="00C91979" w:rsidRPr="00630574">
              <w:rPr>
                <w:sz w:val="20"/>
                <w:szCs w:val="20"/>
              </w:rPr>
              <w:t>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7698" w:rsidRPr="009517A0" w:rsidTr="00C91979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7698" w:rsidRPr="009517A0" w:rsidTr="008B121A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B121A" w:rsidRPr="009517A0" w:rsidRDefault="008B121A" w:rsidP="008B121A">
      <w:pPr>
        <w:pStyle w:val="ConsPlusNormal"/>
        <w:ind w:firstLine="34"/>
        <w:jc w:val="both"/>
        <w:outlineLvl w:val="1"/>
        <w:rPr>
          <w:rFonts w:ascii="Times New Roman" w:hAnsi="Times New Roman" w:cs="Times New Roman"/>
          <w:b/>
        </w:rPr>
      </w:pPr>
    </w:p>
    <w:p w:rsidR="00743F27" w:rsidRPr="000E28FD" w:rsidRDefault="00EE1624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</w:t>
      </w:r>
      <w:r w:rsidR="00EE25E2">
        <w:rPr>
          <w:sz w:val="28"/>
          <w:szCs w:val="28"/>
          <w:lang w:eastAsia="en-US"/>
        </w:rPr>
        <w:t>ем</w:t>
      </w:r>
      <w:r w:rsidR="00AC234E">
        <w:rPr>
          <w:sz w:val="28"/>
          <w:szCs w:val="28"/>
          <w:lang w:eastAsia="en-US"/>
        </w:rPr>
        <w:t xml:space="preserve">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2B3DE1" w:rsidRPr="00D414CD" w:rsidRDefault="002B3DE1" w:rsidP="00D414CD">
      <w:pPr>
        <w:ind w:firstLine="708"/>
        <w:jc w:val="both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="002E1C97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="002E1C97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="002E1C97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="002E1C97">
        <w:rPr>
          <w:sz w:val="28"/>
          <w:szCs w:val="28"/>
        </w:rPr>
        <w:t xml:space="preserve"> </w:t>
      </w:r>
      <w:r w:rsidR="00CC4A67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CC4A67">
        <w:rPr>
          <w:sz w:val="28"/>
          <w:szCs w:val="28"/>
        </w:rPr>
        <w:t>1. Целью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2E1C97">
        <w:rPr>
          <w:sz w:val="28"/>
          <w:szCs w:val="28"/>
        </w:rPr>
        <w:t xml:space="preserve"> </w:t>
      </w:r>
      <w:r w:rsidR="00014B5F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A97353">
        <w:rPr>
          <w:sz w:val="28"/>
          <w:szCs w:val="28"/>
        </w:rPr>
        <w:t>затрат</w:t>
      </w:r>
      <w:r w:rsidR="002E1C97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2E1C97">
        <w:rPr>
          <w:sz w:val="28"/>
          <w:szCs w:val="28"/>
        </w:rPr>
        <w:t xml:space="preserve"> </w:t>
      </w:r>
      <w:r w:rsidR="00CC4A67">
        <w:rPr>
          <w:sz w:val="28"/>
          <w:szCs w:val="28"/>
        </w:rPr>
        <w:t>в поселке Белокаменный</w:t>
      </w:r>
      <w:r w:rsidR="002E1C97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5913BF">
        <w:rPr>
          <w:sz w:val="28"/>
          <w:szCs w:val="28"/>
        </w:rPr>
        <w:t>, в том числе недополученных доходов и возмещение понесенных затрат.</w:t>
      </w:r>
    </w:p>
    <w:tbl>
      <w:tblPr>
        <w:tblW w:w="9939" w:type="dxa"/>
        <w:tblInd w:w="95" w:type="dxa"/>
        <w:tblLook w:val="04A0"/>
      </w:tblPr>
      <w:tblGrid>
        <w:gridCol w:w="594"/>
        <w:gridCol w:w="3792"/>
        <w:gridCol w:w="2070"/>
        <w:gridCol w:w="1370"/>
        <w:gridCol w:w="996"/>
        <w:gridCol w:w="1117"/>
      </w:tblGrid>
      <w:tr w:rsidR="007E308E" w:rsidRPr="00891C89" w:rsidTr="001E1CFF">
        <w:trPr>
          <w:trHeight w:val="315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Виды работ по содержанию и обустройству:</w:t>
            </w:r>
          </w:p>
        </w:tc>
      </w:tr>
      <w:tr w:rsidR="007E308E" w:rsidRPr="00891C89" w:rsidTr="001E1CFF">
        <w:trPr>
          <w:trHeight w:val="315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pacing w:val="-1"/>
                <w:sz w:val="28"/>
                <w:szCs w:val="28"/>
              </w:rPr>
              <w:t>1</w:t>
            </w:r>
            <w:r w:rsidRPr="007E308E">
              <w:rPr>
                <w:color w:val="000000"/>
                <w:sz w:val="28"/>
                <w:szCs w:val="28"/>
              </w:rPr>
              <w:t>) очистка площадок отдыха от пыли и мусора в бесснежный период (весна, лето, осень);</w:t>
            </w:r>
          </w:p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z w:val="28"/>
                <w:szCs w:val="28"/>
              </w:rPr>
              <w:t>2) очистка мусоросборников (урн);</w:t>
            </w:r>
          </w:p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z w:val="28"/>
                <w:szCs w:val="28"/>
              </w:rPr>
              <w:t>3) сгребание сучьев в кучи;</w:t>
            </w:r>
          </w:p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z w:val="28"/>
                <w:szCs w:val="28"/>
              </w:rPr>
              <w:t>4) транспортировка и размещение мусора на полигоне твердых бытовых отходов;</w:t>
            </w:r>
          </w:p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z w:val="28"/>
                <w:szCs w:val="28"/>
              </w:rPr>
              <w:t>5) формовочная обрезка кустарников;</w:t>
            </w:r>
          </w:p>
          <w:p w:rsidR="007E308E" w:rsidRPr="007E308E" w:rsidRDefault="007E308E" w:rsidP="001E1CFF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E308E">
              <w:rPr>
                <w:color w:val="000000"/>
                <w:sz w:val="28"/>
                <w:szCs w:val="28"/>
              </w:rPr>
              <w:t>6) выкашивание газонов;</w:t>
            </w:r>
          </w:p>
        </w:tc>
      </w:tr>
      <w:tr w:rsidR="007E308E" w:rsidRPr="006702D2" w:rsidTr="001E1CFF">
        <w:trPr>
          <w:trHeight w:val="660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bCs/>
                <w:color w:val="000000"/>
                <w:sz w:val="28"/>
                <w:szCs w:val="28"/>
              </w:rPr>
            </w:pPr>
            <w:r w:rsidRPr="007E308E">
              <w:rPr>
                <w:bCs/>
                <w:color w:val="000000"/>
                <w:sz w:val="28"/>
                <w:szCs w:val="28"/>
              </w:rPr>
              <w:t>Выполнение работ:</w:t>
            </w:r>
          </w:p>
          <w:p w:rsidR="007E308E" w:rsidRPr="007E308E" w:rsidRDefault="007E308E" w:rsidP="001E1CFF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 xml:space="preserve">    1) бульвар с зелеными насаждениями в районе здания столовой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308E">
              <w:rPr>
                <w:sz w:val="28"/>
                <w:szCs w:val="28"/>
              </w:rPr>
              <w:t>ул. Советская, 21а;</w:t>
            </w:r>
          </w:p>
          <w:p w:rsidR="007E308E" w:rsidRPr="007E308E" w:rsidRDefault="007E308E" w:rsidP="001E1CFF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 xml:space="preserve">2) сквер в районе здания физкультурно-спортивного комплекса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E308E">
              <w:rPr>
                <w:sz w:val="28"/>
                <w:szCs w:val="28"/>
              </w:rPr>
              <w:t>ул. Советская.21/1;</w:t>
            </w:r>
          </w:p>
          <w:p w:rsidR="007E308E" w:rsidRPr="007E308E" w:rsidRDefault="007E308E" w:rsidP="001E1CFF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 xml:space="preserve">3) бульвар с зелеными насаждениями в районе магазина «Алко-плюс», </w:t>
            </w:r>
            <w:r>
              <w:rPr>
                <w:sz w:val="28"/>
                <w:szCs w:val="28"/>
              </w:rPr>
              <w:t xml:space="preserve">               </w:t>
            </w:r>
            <w:r w:rsidRPr="007E308E">
              <w:rPr>
                <w:sz w:val="28"/>
                <w:szCs w:val="28"/>
              </w:rPr>
              <w:t>ул. Советская, 17а;</w:t>
            </w:r>
          </w:p>
          <w:p w:rsidR="007E308E" w:rsidRPr="007E308E" w:rsidRDefault="007E308E" w:rsidP="008E5A4B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898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lastRenderedPageBreak/>
              <w:t xml:space="preserve">4) бульвар с зелеными насаждениями в районе остановочного комплекса </w:t>
            </w:r>
            <w:r>
              <w:rPr>
                <w:sz w:val="28"/>
                <w:szCs w:val="28"/>
              </w:rPr>
              <w:t xml:space="preserve">              </w:t>
            </w:r>
            <w:r w:rsidRPr="007E308E">
              <w:rPr>
                <w:sz w:val="28"/>
                <w:szCs w:val="28"/>
              </w:rPr>
              <w:t>ул. Советская, 17;</w:t>
            </w:r>
          </w:p>
          <w:p w:rsidR="007E308E" w:rsidRPr="007E308E" w:rsidRDefault="007E308E" w:rsidP="008E5A4B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898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5) цветочная клумба у обелиска погибшим в годы Великой отечественной войны, ул. Советская, 17;</w:t>
            </w:r>
          </w:p>
          <w:p w:rsidR="007E308E" w:rsidRPr="007E308E" w:rsidRDefault="007E308E" w:rsidP="008E5A4B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898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6) цветочная клумба у стелы п. Белокаменный;</w:t>
            </w:r>
          </w:p>
          <w:p w:rsidR="007E308E" w:rsidRPr="007E308E" w:rsidRDefault="007E308E" w:rsidP="008E5A4B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898"/>
              <w:jc w:val="both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7) сквер на берегу реки Пышма за зданием Муниципального учреждения культуры «Дворец культуры «Вороний брод» п. Белокаменного Асбестовского городского округа</w:t>
            </w:r>
          </w:p>
        </w:tc>
      </w:tr>
      <w:tr w:rsidR="007E308E" w:rsidRPr="003B2CBF" w:rsidTr="001E1CFF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Виды работ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Ед.</w:t>
            </w:r>
            <w:r w:rsidR="00AF28C4">
              <w:rPr>
                <w:sz w:val="28"/>
                <w:szCs w:val="28"/>
              </w:rPr>
              <w:t xml:space="preserve"> </w:t>
            </w:r>
            <w:r w:rsidRPr="007E308E">
              <w:rPr>
                <w:sz w:val="28"/>
                <w:szCs w:val="28"/>
              </w:rPr>
              <w:t>изм.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Кол-во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Всего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Очистка площадок отдыха от пыли и мусора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5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100 м2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37 000 м2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3 раза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1000 м2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18 000 м2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Формовочная обрезка кустарников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дерево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80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Сгребание сучьев в кучи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100 т мусора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0,01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т</w:t>
            </w:r>
          </w:p>
        </w:tc>
      </w:tr>
      <w:tr w:rsidR="007E308E" w:rsidRPr="003B2CBF" w:rsidTr="001E1CF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т груза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 т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Перевозка грузов автомобилями-самосвалами грузоподъемностью 10 т, работающих вне карьера, на расстояние до 12 км 1 класса груза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т груза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 т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Прием и размещение (захоронение) отходов 5 класса опасности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10 т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 xml:space="preserve">Акарицидная обработка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1м2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7400 м2</w:t>
            </w:r>
          </w:p>
        </w:tc>
      </w:tr>
      <w:tr w:rsidR="007E308E" w:rsidRPr="003B2CBF" w:rsidTr="001E1CF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bCs/>
                <w:sz w:val="28"/>
                <w:szCs w:val="28"/>
              </w:rPr>
            </w:pPr>
            <w:r w:rsidRPr="007E308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Барьерная дератизация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1 м2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E" w:rsidRPr="007E308E" w:rsidRDefault="007E308E" w:rsidP="001E1CFF">
            <w:pPr>
              <w:jc w:val="center"/>
              <w:rPr>
                <w:sz w:val="28"/>
                <w:szCs w:val="28"/>
              </w:rPr>
            </w:pPr>
            <w:r w:rsidRPr="007E308E">
              <w:rPr>
                <w:sz w:val="28"/>
                <w:szCs w:val="28"/>
              </w:rPr>
              <w:t>7400 м2</w:t>
            </w:r>
          </w:p>
        </w:tc>
      </w:tr>
    </w:tbl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 w:rsidR="002E1C97">
        <w:rPr>
          <w:sz w:val="28"/>
          <w:szCs w:val="28"/>
        </w:rPr>
        <w:t xml:space="preserve"> </w:t>
      </w:r>
      <w:r w:rsidR="00E67BD0">
        <w:rPr>
          <w:sz w:val="28"/>
          <w:szCs w:val="28"/>
        </w:rPr>
        <w:t>о предоставлении субсидии</w:t>
      </w:r>
      <w:r w:rsidR="007C3DB2" w:rsidRPr="007C3DB2">
        <w:rPr>
          <w:sz w:val="28"/>
          <w:szCs w:val="28"/>
        </w:rPr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8E5A4B">
        <w:rPr>
          <w:sz w:val="28"/>
          <w:szCs w:val="28"/>
        </w:rPr>
        <w:t xml:space="preserve"> </w:t>
      </w:r>
      <w:r w:rsidR="002927CC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2927CC">
        <w:rPr>
          <w:sz w:val="28"/>
          <w:szCs w:val="28"/>
        </w:rPr>
        <w:t>в поселке Белокаменный</w:t>
      </w:r>
      <w:r w:rsidR="00F84B9B">
        <w:rPr>
          <w:sz w:val="28"/>
          <w:szCs w:val="28"/>
        </w:rPr>
        <w:t xml:space="preserve"> </w:t>
      </w:r>
      <w:r w:rsidR="007C3DB2" w:rsidRPr="007C3DB2">
        <w:rPr>
          <w:sz w:val="28"/>
          <w:szCs w:val="28"/>
        </w:rPr>
        <w:t xml:space="preserve">Асбестовского городского округа в </w:t>
      </w:r>
      <w:r w:rsidR="004E76A6">
        <w:rPr>
          <w:sz w:val="28"/>
          <w:szCs w:val="28"/>
        </w:rPr>
        <w:t>2019</w:t>
      </w:r>
      <w:r w:rsidR="007C3DB2" w:rsidRPr="007C3DB2">
        <w:rPr>
          <w:sz w:val="28"/>
          <w:szCs w:val="28"/>
        </w:rPr>
        <w:t xml:space="preserve"> году</w:t>
      </w:r>
      <w:r w:rsidR="007C3DB2">
        <w:rPr>
          <w:sz w:val="28"/>
          <w:szCs w:val="28"/>
        </w:rPr>
        <w:t xml:space="preserve"> (далее – Соглашение), заключенного между </w:t>
      </w:r>
      <w:r w:rsidR="002927CC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F84B9B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F84B9B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определенной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2927CC">
        <w:rPr>
          <w:sz w:val="28"/>
          <w:szCs w:val="28"/>
        </w:rPr>
        <w:t>олучателем субсидии</w:t>
      </w:r>
      <w:r w:rsidR="007C3DB2">
        <w:rPr>
          <w:sz w:val="28"/>
          <w:szCs w:val="28"/>
        </w:rPr>
        <w:t xml:space="preserve">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 xml:space="preserve">утвержденных </w:t>
      </w:r>
      <w:r w:rsidR="007C3DB2">
        <w:rPr>
          <w:sz w:val="28"/>
          <w:szCs w:val="28"/>
        </w:rPr>
        <w:lastRenderedPageBreak/>
        <w:t>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2019</w:t>
      </w:r>
      <w:r w:rsidR="007C3DB2" w:rsidRPr="00A14D6F">
        <w:rPr>
          <w:sz w:val="28"/>
          <w:szCs w:val="28"/>
        </w:rPr>
        <w:t xml:space="preserve"> год</w:t>
      </w:r>
      <w:r w:rsidR="007C3DB2">
        <w:rPr>
          <w:sz w:val="28"/>
          <w:szCs w:val="28"/>
        </w:rPr>
        <w:t xml:space="preserve">. </w:t>
      </w:r>
      <w:r w:rsidR="004D352B">
        <w:rPr>
          <w:sz w:val="28"/>
          <w:szCs w:val="28"/>
        </w:rPr>
        <w:br/>
      </w:r>
      <w:r w:rsidR="007C3DB2">
        <w:rPr>
          <w:sz w:val="28"/>
          <w:szCs w:val="28"/>
        </w:rPr>
        <w:t xml:space="preserve">В случае утверждения </w:t>
      </w:r>
      <w:r w:rsidR="007C3DB2">
        <w:rPr>
          <w:bCs/>
          <w:sz w:val="28"/>
          <w:szCs w:val="28"/>
        </w:rPr>
        <w:t xml:space="preserve">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</w:t>
      </w:r>
      <w:r w:rsidR="007C3DB2">
        <w:rPr>
          <w:sz w:val="28"/>
          <w:szCs w:val="28"/>
        </w:rPr>
        <w:t xml:space="preserve">заключенному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>льтатам отбора</w:t>
      </w:r>
      <w:r w:rsidR="007C3DB2" w:rsidRPr="00A14D6F">
        <w:rPr>
          <w:sz w:val="28"/>
          <w:szCs w:val="28"/>
        </w:rPr>
        <w:t>.</w:t>
      </w:r>
      <w:r w:rsidR="00F8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A14D6F">
        <w:rPr>
          <w:sz w:val="28"/>
          <w:szCs w:val="28"/>
        </w:rPr>
        <w:t>определяются:</w:t>
      </w:r>
    </w:p>
    <w:p w:rsidR="00645C67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 w:rsidR="00E93865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 w:rsidR="00E93865">
        <w:rPr>
          <w:sz w:val="28"/>
          <w:szCs w:val="28"/>
        </w:rPr>
        <w:t>и</w:t>
      </w:r>
      <w:r w:rsidR="00F84B9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</w:t>
      </w:r>
      <w:r w:rsidR="00E93865">
        <w:rPr>
          <w:sz w:val="28"/>
          <w:szCs w:val="28"/>
        </w:rPr>
        <w:t xml:space="preserve"> выполнения получателем субсидии</w:t>
      </w:r>
      <w:r w:rsidRPr="00A14D6F">
        <w:rPr>
          <w:sz w:val="28"/>
          <w:szCs w:val="28"/>
        </w:rPr>
        <w:t xml:space="preserve"> установленных условий;</w:t>
      </w:r>
    </w:p>
    <w:p w:rsidR="00645C67" w:rsidRPr="005A3D6B" w:rsidRDefault="00645C67" w:rsidP="008E5A4B">
      <w:pPr>
        <w:shd w:val="clear" w:color="auto" w:fill="FFFFFF"/>
        <w:spacing w:line="317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="00E93865">
        <w:rPr>
          <w:sz w:val="28"/>
          <w:szCs w:val="28"/>
        </w:rPr>
        <w:t>согласие получателя субсидии</w:t>
      </w:r>
      <w:r w:rsidRPr="005A3D6B">
        <w:rPr>
          <w:sz w:val="28"/>
          <w:szCs w:val="28"/>
        </w:rPr>
        <w:t xml:space="preserve">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 xml:space="preserve">контроля Асбестовского городского округа проверок </w:t>
      </w:r>
      <w:r w:rsidR="00E93865">
        <w:rPr>
          <w:sz w:val="28"/>
          <w:szCs w:val="28"/>
        </w:rPr>
        <w:t>соблюдения получателями субсидии</w:t>
      </w:r>
      <w:r w:rsidRPr="005A3D6B">
        <w:rPr>
          <w:sz w:val="28"/>
          <w:szCs w:val="28"/>
        </w:rPr>
        <w:t xml:space="preserve"> условий, целей и порядка их предоставления;</w:t>
      </w:r>
    </w:p>
    <w:p w:rsidR="00645C67" w:rsidRPr="005A3D6B" w:rsidRDefault="00645C67" w:rsidP="008E5A4B">
      <w:pPr>
        <w:ind w:firstLine="851"/>
        <w:jc w:val="both"/>
        <w:rPr>
          <w:sz w:val="28"/>
          <w:szCs w:val="28"/>
        </w:rPr>
      </w:pPr>
      <w:r w:rsidRPr="005A3D6B">
        <w:rPr>
          <w:sz w:val="28"/>
          <w:szCs w:val="28"/>
        </w:rPr>
        <w:t>6)</w:t>
      </w:r>
      <w:r w:rsidR="00E93865">
        <w:rPr>
          <w:sz w:val="28"/>
          <w:szCs w:val="28"/>
        </w:rPr>
        <w:t xml:space="preserve"> обязанность получателя субсидии</w:t>
      </w:r>
      <w:r w:rsidRPr="005A3D6B">
        <w:rPr>
          <w:sz w:val="28"/>
          <w:szCs w:val="28"/>
        </w:rPr>
        <w:t xml:space="preserve">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 w:rsidR="00F84B9B"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 w:rsidR="00F84B9B">
        <w:rPr>
          <w:sz w:val="28"/>
          <w:szCs w:val="28"/>
        </w:rPr>
        <w:t xml:space="preserve"> </w:t>
      </w:r>
      <w:r w:rsidR="00E93865">
        <w:rPr>
          <w:sz w:val="28"/>
          <w:szCs w:val="28"/>
        </w:rPr>
        <w:t>субсидии</w:t>
      </w:r>
      <w:r w:rsidR="00F84B9B"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 w:rsidR="00F84B9B"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</w:t>
      </w:r>
      <w:r w:rsidR="00E93865">
        <w:rPr>
          <w:sz w:val="28"/>
          <w:szCs w:val="28"/>
        </w:rPr>
        <w:t>шением о предоставлении субсидии</w:t>
      </w:r>
      <w:r w:rsidRPr="005A3D6B">
        <w:rPr>
          <w:sz w:val="28"/>
          <w:szCs w:val="28"/>
        </w:rPr>
        <w:t>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в соответствии с критериями отбора, установленными настоящим Порядком. 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 xml:space="preserve">претенденты на </w:t>
      </w:r>
      <w:r w:rsidR="00E93865">
        <w:rPr>
          <w:sz w:val="28"/>
          <w:szCs w:val="28"/>
        </w:rPr>
        <w:t>предоставление субсиди</w:t>
      </w:r>
      <w:r w:rsidR="0094664F">
        <w:rPr>
          <w:sz w:val="28"/>
          <w:szCs w:val="28"/>
        </w:rPr>
        <w:t>и</w:t>
      </w:r>
      <w:r w:rsidR="00E93865">
        <w:rPr>
          <w:sz w:val="28"/>
          <w:szCs w:val="28"/>
        </w:rPr>
        <w:t xml:space="preserve"> </w:t>
      </w:r>
      <w:r w:rsidR="0094664F">
        <w:rPr>
          <w:sz w:val="28"/>
          <w:szCs w:val="28"/>
        </w:rPr>
        <w:br/>
      </w:r>
      <w:r w:rsidR="00E93865">
        <w:rPr>
          <w:sz w:val="28"/>
          <w:szCs w:val="28"/>
        </w:rPr>
        <w:t>по возмещению затрат</w:t>
      </w:r>
      <w:r>
        <w:rPr>
          <w:sz w:val="28"/>
          <w:szCs w:val="28"/>
        </w:rPr>
        <w:t xml:space="preserve"> в течение 10 дней</w:t>
      </w:r>
      <w:r w:rsidR="00F8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администрации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F84B9B">
        <w:rPr>
          <w:sz w:val="28"/>
          <w:szCs w:val="28"/>
        </w:rPr>
        <w:t xml:space="preserve"> </w:t>
      </w:r>
      <w:r w:rsidR="00E93865">
        <w:rPr>
          <w:sz w:val="28"/>
          <w:szCs w:val="28"/>
        </w:rPr>
        <w:t xml:space="preserve">или на бумажном носителе </w:t>
      </w:r>
      <w:r w:rsidRPr="00A14D6F">
        <w:rPr>
          <w:sz w:val="28"/>
          <w:szCs w:val="28"/>
        </w:rPr>
        <w:t xml:space="preserve">представляют </w:t>
      </w:r>
      <w:r w:rsidR="0094664F">
        <w:rPr>
          <w:sz w:val="28"/>
          <w:szCs w:val="28"/>
        </w:rPr>
        <w:br/>
      </w:r>
      <w:r w:rsidRPr="00A14D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 w:rsidR="00F84B9B"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F84B9B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4E76A6" w:rsidRPr="00985A75">
        <w:rPr>
          <w:sz w:val="28"/>
          <w:szCs w:val="28"/>
        </w:rPr>
        <w:t>29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12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2018</w:t>
      </w:r>
      <w:r w:rsidR="004D352B" w:rsidRPr="00985A75">
        <w:rPr>
          <w:sz w:val="28"/>
          <w:szCs w:val="28"/>
        </w:rPr>
        <w:t xml:space="preserve"> № </w:t>
      </w:r>
      <w:r w:rsidR="00083546">
        <w:rPr>
          <w:sz w:val="28"/>
          <w:szCs w:val="28"/>
        </w:rPr>
        <w:t>715</w:t>
      </w:r>
      <w:r w:rsidR="004D352B">
        <w:rPr>
          <w:sz w:val="28"/>
          <w:szCs w:val="28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532EAC">
        <w:rPr>
          <w:sz w:val="28"/>
          <w:szCs w:val="28"/>
        </w:rPr>
        <w:t xml:space="preserve"> </w:t>
      </w:r>
      <w:r w:rsidR="00EE1624">
        <w:rPr>
          <w:sz w:val="28"/>
          <w:szCs w:val="28"/>
        </w:rPr>
        <w:t xml:space="preserve">(штатное расписание, договора подряда аналогичных работ, паспорта </w:t>
      </w:r>
      <w:r w:rsidR="0094664F">
        <w:rPr>
          <w:sz w:val="28"/>
          <w:szCs w:val="28"/>
        </w:rPr>
        <w:br/>
      </w:r>
      <w:r w:rsidR="00EE1624">
        <w:rPr>
          <w:sz w:val="28"/>
          <w:szCs w:val="28"/>
        </w:rPr>
        <w:t>на транспортные средства и т</w:t>
      </w:r>
      <w:r w:rsidR="00D0462F" w:rsidRPr="00D0462F">
        <w:rPr>
          <w:sz w:val="28"/>
          <w:szCs w:val="28"/>
        </w:rPr>
        <w:t>.</w:t>
      </w:r>
      <w:r w:rsidR="00EE1624">
        <w:rPr>
          <w:sz w:val="28"/>
          <w:szCs w:val="28"/>
        </w:rPr>
        <w:t>д)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8E5A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8E5A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lastRenderedPageBreak/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8E5A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8E5A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8E5A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="006466F4">
        <w:rPr>
          <w:sz w:val="28"/>
          <w:szCs w:val="28"/>
        </w:rPr>
        <w:t xml:space="preserve"> субсидии</w:t>
      </w:r>
      <w:r w:rsidRPr="00A14D6F">
        <w:rPr>
          <w:sz w:val="28"/>
          <w:szCs w:val="28"/>
        </w:rPr>
        <w:t xml:space="preserve"> является: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45C67" w:rsidRDefault="00645C67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6466F4">
        <w:rPr>
          <w:sz w:val="28"/>
          <w:szCs w:val="28"/>
        </w:rPr>
        <w:t>, указанным в пункте 2.</w:t>
      </w:r>
      <w:r w:rsidR="00765F40">
        <w:rPr>
          <w:sz w:val="28"/>
          <w:szCs w:val="28"/>
        </w:rPr>
        <w:t>1</w:t>
      </w:r>
      <w:r w:rsidRPr="00A14D6F">
        <w:rPr>
          <w:sz w:val="28"/>
          <w:szCs w:val="28"/>
        </w:rPr>
        <w:t>.</w:t>
      </w:r>
    </w:p>
    <w:p w:rsidR="00EE1624" w:rsidRPr="00A14D6F" w:rsidRDefault="00EE1624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AC234E">
        <w:rPr>
          <w:sz w:val="28"/>
          <w:szCs w:val="28"/>
        </w:rPr>
        <w:t>по оцениваемым критериям</w:t>
      </w:r>
      <w:r w:rsidR="006466F4">
        <w:rPr>
          <w:sz w:val="28"/>
          <w:szCs w:val="28"/>
        </w:rPr>
        <w:t>, указанн</w:t>
      </w:r>
      <w:r w:rsidR="00D0462F">
        <w:rPr>
          <w:sz w:val="28"/>
          <w:szCs w:val="28"/>
        </w:rPr>
        <w:t>ы</w:t>
      </w:r>
      <w:r w:rsidR="006466F4">
        <w:rPr>
          <w:sz w:val="28"/>
          <w:szCs w:val="28"/>
        </w:rPr>
        <w:t>х в пункте</w:t>
      </w:r>
      <w:r w:rsidR="004923C5">
        <w:rPr>
          <w:sz w:val="28"/>
          <w:szCs w:val="28"/>
        </w:rPr>
        <w:t xml:space="preserve"> 2.2</w:t>
      </w:r>
      <w:r w:rsidR="006466F4">
        <w:rPr>
          <w:sz w:val="28"/>
          <w:szCs w:val="28"/>
        </w:rPr>
        <w:t xml:space="preserve">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="00532E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45C67" w:rsidRPr="00A14D6F" w:rsidRDefault="00645C67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14D6F">
        <w:rPr>
          <w:sz w:val="28"/>
          <w:szCs w:val="28"/>
        </w:rPr>
        <w:t>. Получатели субсиди</w:t>
      </w:r>
      <w:r w:rsidR="006466F4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представляют </w:t>
      </w:r>
      <w:r w:rsidR="006466F4">
        <w:rPr>
          <w:sz w:val="28"/>
          <w:szCs w:val="28"/>
        </w:rPr>
        <w:t>в о</w:t>
      </w:r>
      <w:r w:rsidR="00B86ECA">
        <w:rPr>
          <w:sz w:val="28"/>
          <w:szCs w:val="28"/>
        </w:rPr>
        <w:t xml:space="preserve">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532EAC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8948B0">
        <w:rPr>
          <w:sz w:val="28"/>
          <w:szCs w:val="28"/>
        </w:rPr>
        <w:t>убсидии по возмещению</w:t>
      </w:r>
      <w:r w:rsidR="0041014B">
        <w:rPr>
          <w:sz w:val="28"/>
          <w:szCs w:val="28"/>
        </w:rPr>
        <w:t xml:space="preserve"> затрат</w:t>
      </w:r>
      <w:r w:rsidRPr="00A14D6F">
        <w:rPr>
          <w:sz w:val="28"/>
          <w:szCs w:val="28"/>
        </w:rPr>
        <w:t>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 w:rsidR="003C146E">
        <w:rPr>
          <w:sz w:val="28"/>
          <w:szCs w:val="28"/>
        </w:rPr>
        <w:t>Контроль</w:t>
      </w:r>
      <w:r w:rsidR="00532EAC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r w:rsidR="00532EAC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="00532EAC">
        <w:rPr>
          <w:sz w:val="28"/>
          <w:szCs w:val="28"/>
        </w:rPr>
        <w:t xml:space="preserve"> </w:t>
      </w:r>
      <w:r w:rsidR="008948B0">
        <w:rPr>
          <w:sz w:val="28"/>
          <w:szCs w:val="28"/>
        </w:rPr>
        <w:t>субсидии</w:t>
      </w:r>
      <w:r w:rsidRPr="00A14D6F">
        <w:rPr>
          <w:sz w:val="28"/>
          <w:szCs w:val="28"/>
        </w:rPr>
        <w:t>,</w:t>
      </w:r>
    </w:p>
    <w:p w:rsidR="006577FA" w:rsidRDefault="00532EAC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146E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="008948B0">
        <w:rPr>
          <w:sz w:val="28"/>
          <w:szCs w:val="28"/>
        </w:rPr>
        <w:t>субсидии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4.1.Администрация </w:t>
      </w:r>
      <w:r w:rsidRPr="005A3D6B">
        <w:rPr>
          <w:sz w:val="28"/>
          <w:szCs w:val="28"/>
        </w:rPr>
        <w:t>Асбестовского городского округа обеспечивает результативность, адресность и целевой характер использования бюджетных средств, направл</w:t>
      </w:r>
      <w:r w:rsidR="008948B0">
        <w:rPr>
          <w:sz w:val="28"/>
          <w:szCs w:val="28"/>
        </w:rPr>
        <w:t>енных на предоставление субсидии</w:t>
      </w:r>
      <w:r w:rsidRPr="005A3D6B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532EAC">
        <w:rPr>
          <w:sz w:val="28"/>
          <w:szCs w:val="28"/>
        </w:rPr>
        <w:t xml:space="preserve"> </w:t>
      </w:r>
      <w:r w:rsidR="007750B9">
        <w:rPr>
          <w:sz w:val="28"/>
          <w:szCs w:val="28"/>
        </w:rPr>
        <w:t>поселка Белокаменный</w:t>
      </w:r>
      <w:r w:rsidR="00532EAC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 округ</w:t>
      </w:r>
      <w:r w:rsidR="002267A0" w:rsidRPr="002267A0">
        <w:rPr>
          <w:sz w:val="28"/>
          <w:szCs w:val="28"/>
        </w:rPr>
        <w:t>а</w:t>
      </w:r>
      <w:r w:rsidRPr="003C146E">
        <w:rPr>
          <w:sz w:val="28"/>
          <w:szCs w:val="28"/>
        </w:rPr>
        <w:t>.</w:t>
      </w:r>
    </w:p>
    <w:p w:rsidR="00F71402" w:rsidRPr="005A3D6B" w:rsidRDefault="00F71402" w:rsidP="008E5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Default="006577FA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 xml:space="preserve">Субсидии </w:t>
      </w:r>
      <w:r w:rsidR="008948B0">
        <w:rPr>
          <w:sz w:val="28"/>
          <w:szCs w:val="28"/>
        </w:rPr>
        <w:t xml:space="preserve">по возмещению затрат </w:t>
      </w:r>
      <w:r w:rsidR="00C34FA9">
        <w:rPr>
          <w:sz w:val="28"/>
          <w:szCs w:val="28"/>
        </w:rPr>
        <w:t>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532EAC">
        <w:rPr>
          <w:sz w:val="28"/>
          <w:szCs w:val="28"/>
        </w:rPr>
        <w:t xml:space="preserve"> </w:t>
      </w:r>
      <w:r w:rsidR="007750B9">
        <w:rPr>
          <w:sz w:val="28"/>
          <w:szCs w:val="28"/>
        </w:rPr>
        <w:t>поселка Белокаменный</w:t>
      </w:r>
      <w:r w:rsidR="00532EAC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F71402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F71402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A14D6F" w:rsidRDefault="006577FA" w:rsidP="008E5A4B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</w:t>
      </w:r>
      <w:r w:rsidR="008948B0">
        <w:rPr>
          <w:sz w:val="28"/>
          <w:szCs w:val="28"/>
        </w:rPr>
        <w:t xml:space="preserve"> условия предоставления субсидии</w:t>
      </w:r>
      <w:r>
        <w:rPr>
          <w:sz w:val="28"/>
          <w:szCs w:val="28"/>
        </w:rPr>
        <w:t>,</w:t>
      </w:r>
      <w:r w:rsidR="008948B0">
        <w:rPr>
          <w:sz w:val="28"/>
          <w:szCs w:val="28"/>
        </w:rPr>
        <w:t xml:space="preserve"> либо в случае</w:t>
      </w:r>
      <w:r w:rsidRPr="00A14D6F">
        <w:rPr>
          <w:sz w:val="28"/>
          <w:szCs w:val="28"/>
        </w:rPr>
        <w:t xml:space="preserve"> 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5725B5">
        <w:rPr>
          <w:sz w:val="28"/>
          <w:szCs w:val="28"/>
        </w:rPr>
        <w:t>администрации</w:t>
      </w:r>
      <w:r w:rsidR="00532EAC">
        <w:rPr>
          <w:sz w:val="28"/>
          <w:szCs w:val="28"/>
        </w:rPr>
        <w:t xml:space="preserve">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8948B0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в судебном порядке в соответствии </w:t>
      </w:r>
      <w:r w:rsidR="0094664F">
        <w:rPr>
          <w:sz w:val="28"/>
          <w:szCs w:val="28"/>
        </w:rPr>
        <w:br/>
      </w:r>
      <w:r w:rsidRPr="00A14D6F">
        <w:rPr>
          <w:sz w:val="28"/>
          <w:szCs w:val="28"/>
        </w:rPr>
        <w:t>с законодательством Российской Федерации.</w:t>
      </w:r>
    </w:p>
    <w:p w:rsidR="00626997" w:rsidRPr="00E054F6" w:rsidRDefault="00626997" w:rsidP="008E5A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Субсидии </w:t>
      </w:r>
      <w:r w:rsidR="008948B0">
        <w:rPr>
          <w:sz w:val="28"/>
          <w:szCs w:val="28"/>
        </w:rPr>
        <w:t xml:space="preserve">по возмещению затрат </w:t>
      </w:r>
      <w:r>
        <w:rPr>
          <w:sz w:val="28"/>
          <w:szCs w:val="28"/>
        </w:rPr>
        <w:t xml:space="preserve">из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8948B0">
        <w:rPr>
          <w:sz w:val="28"/>
          <w:szCs w:val="28"/>
        </w:rPr>
        <w:t xml:space="preserve"> в поселке Белокаменный</w:t>
      </w:r>
      <w:r w:rsidRPr="00A97353">
        <w:rPr>
          <w:sz w:val="28"/>
          <w:szCs w:val="28"/>
        </w:rPr>
        <w:t xml:space="preserve"> Асбестовского городского</w:t>
      </w:r>
      <w:r w:rsidRPr="002267A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в 2019 году 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624AA1" w:rsidRDefault="00624AA1" w:rsidP="006577FA">
      <w:pPr>
        <w:jc w:val="both"/>
        <w:rPr>
          <w:sz w:val="28"/>
          <w:szCs w:val="28"/>
        </w:rPr>
      </w:pPr>
    </w:p>
    <w:p w:rsidR="00624AA1" w:rsidRDefault="00624AA1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C35AE5" w:rsidRDefault="00C35AE5" w:rsidP="006577FA">
      <w:pPr>
        <w:jc w:val="both"/>
        <w:rPr>
          <w:sz w:val="28"/>
          <w:szCs w:val="28"/>
        </w:rPr>
      </w:pPr>
    </w:p>
    <w:p w:rsidR="00C35AE5" w:rsidRDefault="00C35AE5" w:rsidP="006577FA">
      <w:pPr>
        <w:jc w:val="both"/>
        <w:rPr>
          <w:sz w:val="28"/>
          <w:szCs w:val="28"/>
        </w:rPr>
      </w:pPr>
    </w:p>
    <w:p w:rsidR="00C35AE5" w:rsidRDefault="00C35AE5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94664F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083546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F714A6">
              <w:rPr>
                <w:b w:val="0"/>
                <w:bCs w:val="0"/>
                <w:snapToGrid w:val="0"/>
              </w:rPr>
              <w:t>71</w:t>
            </w:r>
            <w:r w:rsidR="00083546">
              <w:rPr>
                <w:b w:val="0"/>
                <w:bCs w:val="0"/>
                <w:snapToGrid w:val="0"/>
              </w:rPr>
              <w:t>5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8638DF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</w:p>
    <w:p w:rsidR="00D0462F" w:rsidRDefault="00F905BF" w:rsidP="00F90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 xml:space="preserve">аявок на предоставление субсидии по возмещению затрат </w:t>
      </w:r>
      <w:r w:rsidR="001017C7">
        <w:rPr>
          <w:sz w:val="28"/>
          <w:szCs w:val="28"/>
        </w:rPr>
        <w:t xml:space="preserve">в сфере </w:t>
      </w:r>
      <w:r w:rsidR="003D67C6">
        <w:rPr>
          <w:sz w:val="28"/>
          <w:szCs w:val="28"/>
        </w:rPr>
        <w:t>содержания и обустройства мест массового отдыха</w:t>
      </w:r>
      <w:r w:rsidR="00AE7AE2">
        <w:rPr>
          <w:sz w:val="28"/>
          <w:szCs w:val="28"/>
        </w:rPr>
        <w:t xml:space="preserve"> </w:t>
      </w:r>
    </w:p>
    <w:p w:rsidR="00804033" w:rsidRPr="00F81FBC" w:rsidRDefault="007750B9" w:rsidP="00F90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поселка Белокаменный</w:t>
      </w:r>
      <w:r w:rsidR="00AE7AE2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 xml:space="preserve">Асбестовского городского округа </w:t>
      </w:r>
      <w:r w:rsidR="00804033" w:rsidRPr="00F81FBC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804033" w:rsidRPr="00F81FBC">
        <w:rPr>
          <w:sz w:val="28"/>
          <w:szCs w:val="28"/>
        </w:rPr>
        <w:t xml:space="preserve">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6DD6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4943BC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М.В</w:t>
            </w:r>
            <w:r w:rsidR="00CC7363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4146A8" w:rsidRPr="00892C3F" w:rsidRDefault="00645C67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6DD6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 xml:space="preserve">специалист </w:t>
            </w:r>
            <w:r w:rsidR="00290BB2">
              <w:rPr>
                <w:sz w:val="28"/>
                <w:szCs w:val="28"/>
              </w:rPr>
              <w:t xml:space="preserve">1 категории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CC7363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Т.А.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7711" w:type="dxa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Т.В.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В.З.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72FC0" w:rsidRDefault="00072FC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lastRenderedPageBreak/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083546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8C6B5A">
              <w:rPr>
                <w:b w:val="0"/>
                <w:bCs w:val="0"/>
                <w:snapToGrid w:val="0"/>
              </w:rPr>
              <w:t>71</w:t>
            </w:r>
            <w:r w:rsidR="00083546">
              <w:rPr>
                <w:b w:val="0"/>
                <w:bCs w:val="0"/>
                <w:snapToGrid w:val="0"/>
              </w:rPr>
              <w:t>5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2A6D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НА </w:t>
      </w:r>
      <w:r w:rsidR="002A6DD6">
        <w:rPr>
          <w:sz w:val="28"/>
          <w:szCs w:val="28"/>
        </w:rPr>
        <w:t>ПРЕДОСТАВЛЕНИЕ СУБСИДИИ</w:t>
      </w: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2A6DD6" w:rsidP="002A6DD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на </w:t>
      </w:r>
      <w:r w:rsidR="0092117B">
        <w:rPr>
          <w:rFonts w:ascii="Times New Roman" w:hAnsi="Times New Roman" w:cs="Times New Roman"/>
          <w:sz w:val="28"/>
          <w:szCs w:val="28"/>
        </w:rPr>
        <w:t>предоставление</w:t>
      </w:r>
      <w:r w:rsidRPr="00F81FB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2117B">
        <w:rPr>
          <w:rFonts w:ascii="Times New Roman" w:hAnsi="Times New Roman" w:cs="Times New Roman"/>
          <w:sz w:val="28"/>
          <w:szCs w:val="28"/>
        </w:rPr>
        <w:t>и по возмещению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 и обустройства мест массового отдыха</w:t>
      </w:r>
      <w:r w:rsidR="004943BC">
        <w:rPr>
          <w:rFonts w:ascii="Times New Roman" w:hAnsi="Times New Roman" w:cs="Times New Roman"/>
          <w:sz w:val="28"/>
          <w:szCs w:val="28"/>
        </w:rPr>
        <w:t xml:space="preserve"> </w:t>
      </w:r>
      <w:r w:rsidR="007750B9">
        <w:rPr>
          <w:rFonts w:ascii="Times New Roman" w:hAnsi="Times New Roman" w:cs="Times New Roman"/>
          <w:sz w:val="28"/>
          <w:szCs w:val="28"/>
        </w:rPr>
        <w:t>поселка Белокаменный</w:t>
      </w:r>
      <w:r w:rsidR="0049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A0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D9302B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заявку на предоставление субсидии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1017C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67C6">
        <w:rPr>
          <w:rFonts w:ascii="Times New Roman" w:hAnsi="Times New Roman" w:cs="Times New Roman"/>
          <w:sz w:val="28"/>
          <w:szCs w:val="28"/>
        </w:rPr>
        <w:t>содержания и обустройства мест массового отдыха</w:t>
      </w:r>
      <w:r w:rsidR="004943BC">
        <w:rPr>
          <w:rFonts w:ascii="Times New Roman" w:hAnsi="Times New Roman" w:cs="Times New Roman"/>
          <w:sz w:val="28"/>
          <w:szCs w:val="28"/>
        </w:rPr>
        <w:t xml:space="preserve"> </w:t>
      </w:r>
      <w:r w:rsidR="007750B9">
        <w:rPr>
          <w:rFonts w:ascii="Times New Roman" w:hAnsi="Times New Roman" w:cs="Times New Roman"/>
          <w:sz w:val="28"/>
          <w:szCs w:val="28"/>
        </w:rPr>
        <w:t>поселка Белокаменный</w:t>
      </w:r>
      <w:r w:rsidR="004943BC">
        <w:rPr>
          <w:rFonts w:ascii="Times New Roman" w:hAnsi="Times New Roman" w:cs="Times New Roman"/>
          <w:sz w:val="28"/>
          <w:szCs w:val="28"/>
        </w:rPr>
        <w:t xml:space="preserve"> 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(личная подпись)         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(личная подпись)       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E286D" w:rsidRDefault="003E286D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E286D" w:rsidRDefault="003E286D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E286D" w:rsidRDefault="003E286D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lastRenderedPageBreak/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083546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765F40">
              <w:rPr>
                <w:b w:val="0"/>
                <w:bCs w:val="0"/>
                <w:snapToGrid w:val="0"/>
              </w:rPr>
              <w:t>71</w:t>
            </w:r>
            <w:r w:rsidR="00083546">
              <w:rPr>
                <w:b w:val="0"/>
                <w:bCs w:val="0"/>
                <w:snapToGrid w:val="0"/>
              </w:rPr>
              <w:t>5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>согл</w:t>
      </w:r>
      <w:r w:rsidR="003E286D">
        <w:t>ашения о предоставлении субсидии</w:t>
      </w:r>
      <w:r w:rsidRPr="00976D59"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t>,</w:t>
      </w:r>
      <w:r w:rsidRPr="00976D59">
        <w:t xml:space="preserve"> </w:t>
      </w:r>
      <w:r w:rsidR="003E286D">
        <w:t>по возмещению</w:t>
      </w:r>
      <w:r w:rsidRPr="00976D59">
        <w:t xml:space="preserve"> затрат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4943BC">
        <w:t xml:space="preserve"> </w:t>
      </w:r>
      <w:r w:rsidR="007750B9">
        <w:t>поселка Белокаменный</w:t>
      </w:r>
      <w:r>
        <w:t xml:space="preserve"> Асбестовского городского округа </w:t>
      </w:r>
      <w:r w:rsidRPr="00976D59">
        <w:t xml:space="preserve">в </w:t>
      </w:r>
      <w:r w:rsidR="004E76A6">
        <w:t>2019</w:t>
      </w:r>
      <w:r w:rsidRPr="00976D59">
        <w:t xml:space="preserve"> году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1E1CFF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о предоставлении субсидии</w:t>
      </w:r>
      <w:r w:rsidR="006F2C69" w:rsidRPr="00F91934">
        <w:t xml:space="preserve">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6F2C69" w:rsidRPr="00EB5ABD" w:rsidRDefault="006F2C69" w:rsidP="00EB5ABD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 </w:t>
      </w:r>
      <w:r w:rsidR="001E1CFF">
        <w:t>по возмещению</w:t>
      </w:r>
      <w:r w:rsidRPr="00F91934">
        <w:t xml:space="preserve"> затрат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4943BC">
        <w:t xml:space="preserve"> </w:t>
      </w:r>
      <w:r w:rsidR="007750B9">
        <w:t>поселка Белокаменный</w:t>
      </w:r>
      <w:r w:rsidR="00EB5ABD">
        <w:t xml:space="preserve"> </w:t>
      </w:r>
      <w:r>
        <w:t>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r w:rsidRPr="00F91934">
        <w:t xml:space="preserve">г. Асбест </w:t>
      </w:r>
      <w:r w:rsidR="00BE2B2D">
        <w:t xml:space="preserve">                                                                                                        </w:t>
      </w:r>
      <w:r w:rsidRPr="00F91934">
        <w:t>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                                                                                                     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F2C69" w:rsidRPr="00F91934" w:rsidRDefault="006F2C69" w:rsidP="006F2C69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r w:rsidR="0047177E"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="0047177E" w:rsidRPr="00F91934">
        <w:rPr>
          <w:rFonts w:ascii="Times New Roman CYR" w:hAnsi="Times New Roman CYR" w:cs="Times New Roman CYR"/>
          <w:b/>
        </w:rPr>
        <w:t>,</w:t>
      </w:r>
      <w:r w:rsidR="0047177E"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 w:rsidR="0047177E">
        <w:rPr>
          <w:rFonts w:ascii="Times New Roman CYR" w:hAnsi="Times New Roman CYR" w:cs="Times New Roman CYR"/>
        </w:rPr>
        <w:t>________________________________________</w:t>
      </w:r>
      <w:r w:rsidR="0047177E"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="0047177E" w:rsidRPr="00F91934">
        <w:t>с одной</w:t>
      </w:r>
      <w:r w:rsidR="004943BC">
        <w:t xml:space="preserve"> </w:t>
      </w:r>
      <w:r w:rsidR="0047177E" w:rsidRPr="00F91934">
        <w:t xml:space="preserve">стороны, и </w:t>
      </w:r>
      <w:r w:rsidR="0047177E">
        <w:rPr>
          <w:b/>
          <w:color w:val="000000"/>
          <w:lang w:eastAsia="en-US"/>
        </w:rPr>
        <w:t>________________________________</w:t>
      </w:r>
      <w:r w:rsidR="0047177E" w:rsidRPr="009D7EC5">
        <w:rPr>
          <w:b/>
        </w:rPr>
        <w:t>,</w:t>
      </w:r>
      <w:r w:rsidR="0047177E" w:rsidRPr="00366B87">
        <w:t>именуем</w:t>
      </w:r>
      <w:r w:rsidR="0047177E">
        <w:t>ое</w:t>
      </w:r>
      <w:r w:rsidR="0047177E" w:rsidRPr="00366B87">
        <w:t xml:space="preserve"> в дальнейшем «</w:t>
      </w:r>
      <w:r w:rsidR="0047177E">
        <w:t>Получатель</w:t>
      </w:r>
      <w:r w:rsidR="0047177E" w:rsidRPr="00366B87">
        <w:t xml:space="preserve">», в лице </w:t>
      </w:r>
      <w:r w:rsidR="0047177E">
        <w:t>______________________________</w:t>
      </w:r>
      <w:r w:rsidR="0047177E" w:rsidRPr="005B7D48">
        <w:t xml:space="preserve">, </w:t>
      </w:r>
      <w:r w:rsidR="0047177E"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="0047177E" w:rsidRPr="00F91934">
        <w:t xml:space="preserve">с другой стороны, далее именуемые «Стороны», </w:t>
      </w:r>
      <w:r w:rsidR="004D352B">
        <w:br/>
      </w:r>
      <w:r w:rsidR="0047177E" w:rsidRPr="00F91934">
        <w:t>в соответствии</w:t>
      </w:r>
      <w:r w:rsidR="00D97B97">
        <w:t xml:space="preserve"> </w:t>
      </w:r>
      <w:r w:rsidR="0047177E" w:rsidRPr="00F91934">
        <w:t xml:space="preserve">с Бюджетным </w:t>
      </w:r>
      <w:hyperlink r:id="rId10" w:history="1">
        <w:r w:rsidR="0047177E" w:rsidRPr="00F91934">
          <w:t>кодексом</w:t>
        </w:r>
      </w:hyperlink>
      <w:r w:rsidR="0047177E" w:rsidRPr="00F91934">
        <w:t xml:space="preserve"> Российской Федерации, Решением Думы Асбестовского городского округа </w:t>
      </w:r>
      <w:r w:rsidR="0047177E">
        <w:t xml:space="preserve">от </w:t>
      </w:r>
      <w:r w:rsidR="00483D1D" w:rsidRPr="00483D1D">
        <w:t>25.12.201</w:t>
      </w:r>
      <w:r w:rsidR="0030278F">
        <w:t>8</w:t>
      </w:r>
      <w:r w:rsidR="00483D1D" w:rsidRPr="00483D1D">
        <w:t xml:space="preserve"> № </w:t>
      </w:r>
      <w:r w:rsidR="0030278F">
        <w:t>19</w:t>
      </w:r>
      <w:r w:rsidR="00483D1D" w:rsidRPr="00483D1D">
        <w:t>/</w:t>
      </w:r>
      <w:r w:rsidR="0030278F">
        <w:t>2</w:t>
      </w:r>
      <w:r w:rsidR="0047177E" w:rsidRPr="00F91934">
        <w:t xml:space="preserve">«О бюджете Асбестовского городского округа на </w:t>
      </w:r>
      <w:r w:rsidR="004E76A6">
        <w:t>2019</w:t>
      </w:r>
      <w:r w:rsidR="0047177E" w:rsidRPr="00F91934">
        <w:t xml:space="preserve"> год и плановый период 20</w:t>
      </w:r>
      <w:r w:rsidR="004E76A6">
        <w:t>20</w:t>
      </w:r>
      <w:r w:rsidR="0047177E" w:rsidRPr="00F91934">
        <w:t xml:space="preserve"> и 20</w:t>
      </w:r>
      <w:r w:rsidR="0047177E">
        <w:t>2</w:t>
      </w:r>
      <w:r w:rsidR="004E76A6">
        <w:t>1</w:t>
      </w:r>
      <w:r w:rsidR="0047177E">
        <w:t xml:space="preserve"> годов»</w:t>
      </w:r>
      <w:r w:rsidR="00483D1D" w:rsidRPr="00483D1D">
        <w:t>(с изменениями и дополнениями)</w:t>
      </w:r>
      <w:r w:rsidRPr="00F91934">
        <w:t xml:space="preserve">, </w:t>
      </w:r>
      <w:r w:rsidRPr="003509DC">
        <w:t xml:space="preserve">постановлением администрации Асбестовского городского округа от ______________ № __-ПА </w:t>
      </w:r>
      <w:r w:rsidR="00624AA1">
        <w:br/>
      </w:r>
      <w:r w:rsidRPr="003509DC">
        <w:t xml:space="preserve">«Об утверждении Протокола рассмотрения заявок на </w:t>
      </w:r>
      <w:r w:rsidRPr="00F714A6">
        <w:t xml:space="preserve">предоставление субсидий </w:t>
      </w:r>
      <w:r w:rsidR="001017C7" w:rsidRPr="00F714A6">
        <w:t xml:space="preserve">в сфере </w:t>
      </w:r>
      <w:r w:rsidR="003D67C6">
        <w:t>содержания и обустройства мест массового отдыха</w:t>
      </w:r>
      <w:r w:rsidR="00D97B97">
        <w:t xml:space="preserve"> </w:t>
      </w:r>
      <w:r w:rsidR="007750B9">
        <w:t>поселка Белокаменный</w:t>
      </w:r>
      <w:r w:rsidRPr="00F714A6">
        <w:t xml:space="preserve"> Асбестовского городского округа</w:t>
      </w:r>
      <w:r w:rsidRPr="00F714A6">
        <w:rPr>
          <w:rFonts w:ascii="Times New Roman CYR" w:hAnsi="Times New Roman CYR" w:cs="Times New Roman CYR"/>
        </w:rPr>
        <w:t xml:space="preserve"> в </w:t>
      </w:r>
      <w:r w:rsidR="004E76A6" w:rsidRPr="00F714A6">
        <w:rPr>
          <w:rFonts w:ascii="Times New Roman CYR" w:hAnsi="Times New Roman CYR" w:cs="Times New Roman CYR"/>
        </w:rPr>
        <w:t>2019</w:t>
      </w:r>
      <w:r w:rsidRPr="00F714A6">
        <w:rPr>
          <w:rFonts w:ascii="Times New Roman CYR" w:hAnsi="Times New Roman CYR" w:cs="Times New Roman CYR"/>
        </w:rPr>
        <w:t xml:space="preserve"> году</w:t>
      </w:r>
      <w:r w:rsidRPr="00F714A6">
        <w:rPr>
          <w:bCs/>
          <w:snapToGrid w:val="0"/>
        </w:rPr>
        <w:t xml:space="preserve">», </w:t>
      </w:r>
      <w:r w:rsidRPr="00F714A6">
        <w:t xml:space="preserve">постановлением администрации Асбестовского городского округа </w:t>
      </w:r>
      <w:r w:rsidR="0094664F">
        <w:br/>
      </w:r>
      <w:r w:rsidRPr="00F714A6">
        <w:t>от _________ № ___-ПА «Об утверждении Порядка предоставления</w:t>
      </w:r>
      <w:r w:rsidRPr="003509DC">
        <w:t xml:space="preserve"> из бюджета Асбестовского городского округа субсидий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D97B97">
        <w:t xml:space="preserve"> </w:t>
      </w:r>
      <w:r w:rsidR="007750B9">
        <w:t>поселка Белокаменный</w:t>
      </w:r>
      <w:r>
        <w:t xml:space="preserve"> 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  <w:r w:rsidRPr="003509DC">
        <w:t xml:space="preserve">» (далее </w:t>
      </w:r>
      <w:r w:rsidRPr="003509DC">
        <w:rPr>
          <w:rFonts w:ascii="Courier New" w:hAnsi="Courier New" w:cs="Courier New"/>
          <w:sz w:val="20"/>
          <w:szCs w:val="20"/>
        </w:rPr>
        <w:t xml:space="preserve">– </w:t>
      </w:r>
      <w:r w:rsidRPr="003509DC">
        <w:t>Порядок), приказом</w:t>
      </w:r>
      <w:r w:rsidRPr="00F91934">
        <w:t xml:space="preserve"> Финансового управления администрации Асбестовского городского округа </w:t>
      </w:r>
      <w:r w:rsidR="0094664F">
        <w:br/>
      </w:r>
      <w:r w:rsidRPr="00F91934">
        <w:t xml:space="preserve">от 30.12.2016 № 146 «Об утверждении типовых форм договоров (соглашений) </w:t>
      </w:r>
      <w:r w:rsidR="0094664F">
        <w:br/>
      </w:r>
      <w:r w:rsidRPr="00F91934">
        <w:t xml:space="preserve"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производителям товаров, работ,  услуг»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</w:p>
    <w:p w:rsidR="006F2C69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D0462F" w:rsidRDefault="00D0462F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D0462F" w:rsidRDefault="00D0462F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D0462F" w:rsidRPr="00F91934" w:rsidRDefault="00D0462F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F2C69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lastRenderedPageBreak/>
        <w:t xml:space="preserve">1.1. Предметом соглашения является предоставление из бюджета Асбестовского городского округа в </w:t>
      </w:r>
      <w:r w:rsidR="004E76A6">
        <w:t>2019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D0462F">
      <w:pPr>
        <w:widowControl w:val="0"/>
        <w:autoSpaceDE w:val="0"/>
        <w:autoSpaceDN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6F2C69" w:rsidRPr="00F714A6" w:rsidRDefault="000B462B" w:rsidP="00D0462F">
      <w:pPr>
        <w:widowControl w:val="0"/>
        <w:tabs>
          <w:tab w:val="decimal" w:pos="567"/>
          <w:tab w:val="left" w:pos="709"/>
        </w:tabs>
        <w:autoSpaceDE w:val="0"/>
        <w:autoSpaceDN w:val="0"/>
        <w:ind w:firstLine="851"/>
        <w:jc w:val="both"/>
      </w:pPr>
      <w:r>
        <w:t>субсидии по возмещению затрат</w:t>
      </w:r>
      <w:r w:rsidR="006F2C69" w:rsidRPr="00F91934">
        <w:t xml:space="preserve"> </w:t>
      </w:r>
      <w:r w:rsidR="001017C7">
        <w:t xml:space="preserve">в сфере </w:t>
      </w:r>
      <w:r w:rsidR="003D67C6">
        <w:t>содержания и обустройства мест массового отдыха</w:t>
      </w:r>
      <w:r w:rsidR="006B6587">
        <w:t xml:space="preserve"> </w:t>
      </w:r>
      <w:r w:rsidR="007750B9">
        <w:t>поселка Белокаменный</w:t>
      </w:r>
      <w:r w:rsidR="006B6587">
        <w:t xml:space="preserve"> </w:t>
      </w:r>
      <w:r w:rsidR="006F2C69" w:rsidRPr="00F714A6">
        <w:t>Асбестовского городского округа</w:t>
      </w:r>
      <w:r w:rsidR="006F2C69" w:rsidRPr="00F714A6">
        <w:rPr>
          <w:rFonts w:ascii="Times New Roman CYR" w:hAnsi="Times New Roman CYR" w:cs="Times New Roman CYR"/>
        </w:rPr>
        <w:t xml:space="preserve"> в </w:t>
      </w:r>
      <w:r w:rsidR="004E76A6" w:rsidRPr="00F714A6">
        <w:rPr>
          <w:rFonts w:ascii="Times New Roman CYR" w:hAnsi="Times New Roman CYR" w:cs="Times New Roman CYR"/>
        </w:rPr>
        <w:t>2019</w:t>
      </w:r>
      <w:r w:rsidR="006F2C69" w:rsidRPr="00F714A6">
        <w:rPr>
          <w:rFonts w:ascii="Times New Roman CYR" w:hAnsi="Times New Roman CYR" w:cs="Times New Roman CYR"/>
        </w:rPr>
        <w:t xml:space="preserve"> году</w:t>
      </w:r>
      <w:r w:rsidR="006F2C69" w:rsidRPr="00F714A6">
        <w:t xml:space="preserve"> (далее  </w:t>
      </w:r>
      <w:r w:rsidR="006F2C69" w:rsidRPr="00F714A6">
        <w:rPr>
          <w:rFonts w:ascii="Courier New" w:hAnsi="Courier New" w:cs="Courier New"/>
          <w:sz w:val="20"/>
          <w:szCs w:val="20"/>
        </w:rPr>
        <w:t>–</w:t>
      </w:r>
      <w:r w:rsidR="006F2C69" w:rsidRPr="00F714A6">
        <w:t xml:space="preserve">  Субсидия) по кодам </w:t>
      </w:r>
      <w:r w:rsidR="006F2C69" w:rsidRPr="00F714A6">
        <w:rPr>
          <w:lang w:eastAsia="en-US"/>
        </w:rPr>
        <w:t xml:space="preserve">бюджетной классификации расходов: </w:t>
      </w:r>
      <w:r w:rsidR="004E76A6" w:rsidRPr="00F714A6">
        <w:t>раздел _________, подраздел ___________, целевая статья ___________, вид расходов</w:t>
      </w:r>
      <w:r w:rsidR="006F2C69" w:rsidRPr="00F714A6">
        <w:t>.</w:t>
      </w:r>
    </w:p>
    <w:p w:rsidR="00483D1D" w:rsidRPr="004D352B" w:rsidRDefault="006F2C69" w:rsidP="00D0462F">
      <w:pPr>
        <w:widowControl w:val="0"/>
        <w:autoSpaceDE w:val="0"/>
        <w:autoSpaceDN w:val="0"/>
        <w:ind w:firstLine="851"/>
        <w:jc w:val="both"/>
      </w:pPr>
      <w:r w:rsidRPr="00F714A6">
        <w:t xml:space="preserve">Предоставление Субсидии производится в целях возмещения фактически произведенных расходов </w:t>
      </w:r>
      <w:r w:rsidR="001017C7" w:rsidRPr="00F714A6">
        <w:t xml:space="preserve">в сфере </w:t>
      </w:r>
      <w:r w:rsidR="003D67C6">
        <w:t>содержания и обустройства мест массового отдыха</w:t>
      </w:r>
      <w:r w:rsidR="00C2119A">
        <w:t xml:space="preserve"> </w:t>
      </w:r>
      <w:r w:rsidR="007750B9">
        <w:rPr>
          <w:color w:val="000000"/>
        </w:rPr>
        <w:t>поселка Белокаменный</w:t>
      </w:r>
      <w:r w:rsidRPr="004D352B">
        <w:rPr>
          <w:color w:val="000000"/>
        </w:rPr>
        <w:t xml:space="preserve"> Асбестовского городского округа</w:t>
      </w:r>
      <w:r w:rsidR="00483D1D" w:rsidRPr="004D352B">
        <w:rPr>
          <w:color w:val="000000"/>
        </w:rPr>
        <w:t>:</w:t>
      </w:r>
      <w:r w:rsidR="00C2119A">
        <w:rPr>
          <w:color w:val="000000"/>
        </w:rPr>
        <w:t xml:space="preserve"> </w:t>
      </w:r>
      <w:r w:rsidR="00483D1D" w:rsidRPr="004D352B">
        <w:t xml:space="preserve">техническое обслуживание объектов </w:t>
      </w:r>
      <w:r w:rsidR="00CF11A2">
        <w:t xml:space="preserve">безопасности дорожного движения </w:t>
      </w:r>
      <w:r w:rsidR="007750B9">
        <w:t>поселка Белокаменный</w:t>
      </w:r>
      <w:r w:rsidR="004E76A6">
        <w:t>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1.2. Субсидия предоставляется Учреждением в пределах объемов бюджетных ассигнований, предусмотренных в соответствии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4E76A6">
        <w:t>2019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4E76A6">
        <w:t>20</w:t>
      </w:r>
      <w:r w:rsidR="00B1200A">
        <w:t>-202</w:t>
      </w:r>
      <w:r w:rsidR="004E76A6">
        <w:t>1</w:t>
      </w:r>
      <w:r w:rsidR="00B1200A" w:rsidRPr="00F91934">
        <w:t xml:space="preserve"> год</w:t>
      </w:r>
      <w:r w:rsidR="00B1200A">
        <w:t>ов</w:t>
      </w:r>
      <w:r w:rsidR="00C2119A">
        <w:t xml:space="preserve"> </w:t>
      </w:r>
      <w:r w:rsidRPr="00F91934">
        <w:t>в пределах лимитов</w:t>
      </w:r>
      <w:r w:rsidR="00C2119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rPr>
          <w:b/>
        </w:rPr>
      </w:pP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2.1. Размер Субсидии, предоставляемой из бюджета Асбестовского городского округа </w:t>
      </w:r>
      <w:r w:rsidR="0094664F">
        <w:br/>
      </w:r>
      <w:r w:rsidRPr="00F91934">
        <w:t>в соответствии с соглаш</w:t>
      </w:r>
      <w:r>
        <w:t xml:space="preserve">ением, составляет в </w:t>
      </w:r>
      <w:r w:rsidR="004E76A6">
        <w:t>2019</w:t>
      </w:r>
      <w:r>
        <w:t xml:space="preserve"> году: ___________________________</w:t>
      </w:r>
      <w:r w:rsidR="0047177E">
        <w:t>________</w:t>
      </w:r>
    </w:p>
    <w:p w:rsidR="006F2C69" w:rsidRPr="003509DC" w:rsidRDefault="006F2C69" w:rsidP="00D0462F">
      <w:pPr>
        <w:widowControl w:val="0"/>
        <w:autoSpaceDE w:val="0"/>
        <w:autoSpaceDN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D0462F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4D352B" w:rsidRDefault="004D352B" w:rsidP="00D0462F">
      <w:pPr>
        <w:widowControl w:val="0"/>
        <w:autoSpaceDE w:val="0"/>
        <w:autoSpaceDN w:val="0"/>
        <w:ind w:firstLine="851"/>
        <w:jc w:val="center"/>
        <w:outlineLvl w:val="1"/>
      </w:pP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D0462F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F91934"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D0462F">
      <w:pPr>
        <w:ind w:firstLine="851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D352B">
        <w:rPr>
          <w:lang w:eastAsia="en-US"/>
        </w:rPr>
        <w:br/>
      </w:r>
      <w:r w:rsidRPr="00F91934">
        <w:rPr>
          <w:lang w:eastAsia="en-US"/>
        </w:rPr>
        <w:t>в 201</w:t>
      </w:r>
      <w:r w:rsidR="004E76A6">
        <w:rPr>
          <w:lang w:eastAsia="en-US"/>
        </w:rPr>
        <w:t>8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4D352B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Pr="00891E02" w:rsidRDefault="006F2C69" w:rsidP="00D0462F">
      <w:pPr>
        <w:ind w:firstLine="851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 xml:space="preserve">до </w:t>
      </w:r>
      <w:r w:rsidR="004E76A6">
        <w:t>15</w:t>
      </w:r>
      <w:r w:rsidRPr="00891E02">
        <w:t xml:space="preserve"> числа месяца, следующего за отчетным месяцем (за декабрь </w:t>
      </w:r>
      <w:r w:rsidR="004E76A6">
        <w:t>2019</w:t>
      </w:r>
      <w:r w:rsidRPr="00891E02">
        <w:t xml:space="preserve"> года - до </w:t>
      </w:r>
      <w:r w:rsidR="004E76A6">
        <w:t>20</w:t>
      </w:r>
      <w:r w:rsidRPr="00891E02">
        <w:t xml:space="preserve"> декабря </w:t>
      </w:r>
      <w:r w:rsidR="004E76A6">
        <w:t>2019</w:t>
      </w:r>
      <w:r w:rsidRPr="00891E02">
        <w:t xml:space="preserve"> года)</w:t>
      </w:r>
      <w:r w:rsidR="0047177E">
        <w:t>,</w:t>
      </w:r>
      <w:r w:rsidRPr="00F91934">
        <w:t>представляет Учреждению документы, необходимые для получе</w:t>
      </w:r>
      <w:r>
        <w:t xml:space="preserve">ния Субсидии, </w:t>
      </w:r>
      <w:r w:rsidRPr="00F91934">
        <w:t>в соответствии с требов</w:t>
      </w:r>
      <w:r>
        <w:t>аниями, установленными Порядком</w:t>
      </w:r>
      <w:r w:rsidRPr="00891E02">
        <w:t>:</w:t>
      </w:r>
    </w:p>
    <w:p w:rsidR="006F2C69" w:rsidRPr="00340158" w:rsidRDefault="006F2C69" w:rsidP="00D0462F">
      <w:pPr>
        <w:ind w:firstLine="851"/>
        <w:jc w:val="both"/>
      </w:pPr>
      <w:r>
        <w:t>1) отчет</w:t>
      </w:r>
      <w:r w:rsidRPr="00340158">
        <w:t xml:space="preserve">; </w:t>
      </w:r>
    </w:p>
    <w:p w:rsidR="006F2C69" w:rsidRPr="00340158" w:rsidRDefault="006F2C69" w:rsidP="00D0462F">
      <w:pPr>
        <w:ind w:firstLine="851"/>
        <w:jc w:val="both"/>
      </w:pPr>
      <w:r w:rsidRPr="00340158">
        <w:t xml:space="preserve">2) </w:t>
      </w:r>
      <w:r w:rsidRPr="00340158">
        <w:rPr>
          <w:color w:val="000000"/>
          <w:spacing w:val="4"/>
        </w:rPr>
        <w:t>акт выполненных работ, согласованный с администрацией Асбестовского городского округа</w:t>
      </w:r>
      <w:r w:rsidRPr="00340158">
        <w:t>;</w:t>
      </w:r>
    </w:p>
    <w:p w:rsidR="006F2C69" w:rsidRDefault="006F2C69" w:rsidP="00D0462F">
      <w:pPr>
        <w:ind w:firstLine="851"/>
        <w:jc w:val="both"/>
      </w:pPr>
      <w:r w:rsidRPr="00340158">
        <w:t>3) счет-фактуру</w:t>
      </w:r>
      <w:r w:rsidR="00483077">
        <w:t xml:space="preserve"> (счет)</w:t>
      </w:r>
      <w:r w:rsidRPr="00340158">
        <w:t>;</w:t>
      </w:r>
    </w:p>
    <w:p w:rsidR="003F5E99" w:rsidRDefault="00E71E95" w:rsidP="00D0462F">
      <w:pPr>
        <w:ind w:firstLine="851"/>
        <w:jc w:val="both"/>
      </w:pPr>
      <w:r>
        <w:t>4</w:t>
      </w:r>
      <w:r w:rsidR="003F5E99">
        <w:t xml:space="preserve">) сведения о фактических результатах работы организации, осуществляющей </w:t>
      </w:r>
      <w:r w:rsidR="003F5E99" w:rsidRPr="004D352B">
        <w:t xml:space="preserve">техническое обслуживание объектов </w:t>
      </w:r>
      <w:r w:rsidR="00CF11A2">
        <w:t xml:space="preserve">безопасности дорожного движения </w:t>
      </w:r>
      <w:r w:rsidR="007750B9">
        <w:t>поселка Белокаменный</w:t>
      </w:r>
      <w:r w:rsidR="003F5E99">
        <w:t xml:space="preserve"> за отчетный месяц.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  <w:rPr>
          <w:rFonts w:ascii="Times New Roman CYR" w:hAnsi="Times New Roman CYR" w:cs="Times New Roman CYR"/>
        </w:rPr>
      </w:pPr>
      <w:r w:rsidRPr="00F91934"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F2C69" w:rsidRPr="00F91934" w:rsidRDefault="006F2C69" w:rsidP="00D0462F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</w:pPr>
      <w:r w:rsidRPr="00F91934"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D0462F">
      <w:pPr>
        <w:ind w:firstLine="851"/>
        <w:jc w:val="both"/>
      </w:pPr>
      <w:r w:rsidRPr="00F91934">
        <w:lastRenderedPageBreak/>
        <w:tab/>
        <w:t>4.1. Перечисление  Субсидии  осуществляется в установленном порядке на расчетный счет Получателя, открытый  в кредитной организации.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ab/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>0 рабочих дней с момента получения документов, перечисленных в пункте 3.2 соглашения.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outlineLvl w:val="1"/>
        <w:rPr>
          <w:b/>
        </w:rPr>
      </w:pP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D0462F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5.1. Учреждение обязуется: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2) обеспечить  предоставление  Субсидии  в  порядке  и  при  соблюдении Получателем условий  предоставления  Субсидии, установленных Порядком и соглашением;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F2C69" w:rsidRPr="00F91934" w:rsidRDefault="006F2C69" w:rsidP="00D0462F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5) осуществлять контроль за соблюдением Получателем условий, целей и порядка предоставления Субсидии;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</w:t>
      </w:r>
      <w:r>
        <w:t>зультативности</w:t>
      </w:r>
      <w:r w:rsidR="00582583">
        <w:t>,</w:t>
      </w:r>
      <w:r w:rsidR="00C2119A">
        <w:t xml:space="preserve"> </w:t>
      </w:r>
      <w:r w:rsidRPr="00F91934">
        <w:t>направить Получателю требование о возврате средств Субсидии в бюджет Асбестовского городского округа в срок до 01 февраля 20</w:t>
      </w:r>
      <w:r w:rsidR="004E76A6">
        <w:t>20</w:t>
      </w:r>
      <w:r w:rsidRPr="00F91934">
        <w:t xml:space="preserve"> года.</w:t>
      </w:r>
    </w:p>
    <w:p w:rsidR="006F2C69" w:rsidRPr="00F91934" w:rsidRDefault="006F2C69" w:rsidP="00D0462F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5.2. Учреждение вправе: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5.3. Получатель обязуется: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олнение в срок до 01 февраля 2020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6F2C69" w:rsidP="00D0462F">
      <w:pPr>
        <w:ind w:firstLine="851"/>
        <w:jc w:val="both"/>
      </w:pPr>
      <w:r w:rsidRPr="00F91934">
        <w:t xml:space="preserve">4) обеспечить  представление  Учреждению не позднее 20 числа месяца, следующего </w:t>
      </w:r>
      <w:r w:rsidR="004D352B">
        <w:br/>
      </w:r>
      <w:r w:rsidRPr="00F91934">
        <w:t xml:space="preserve">за отчетным кварталом (за 4 квартал </w:t>
      </w:r>
      <w:r w:rsidR="004E76A6">
        <w:t>2019</w:t>
      </w:r>
      <w:r w:rsidRPr="00F91934">
        <w:t xml:space="preserve"> года – до 25.12.</w:t>
      </w:r>
      <w:r w:rsidR="004E76A6">
        <w:t>2019</w:t>
      </w:r>
      <w:r w:rsidRPr="00F91934">
        <w:t>), в котором была получена Субсидия</w:t>
      </w:r>
      <w:r w:rsidR="00582583"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F2C69" w:rsidRPr="00F91934" w:rsidRDefault="006F2C69" w:rsidP="00D0462F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 xml:space="preserve">5) выполнять иные обязательства, установленные бюджетным законодательством </w:t>
      </w:r>
      <w:r w:rsidRPr="00F91934">
        <w:lastRenderedPageBreak/>
        <w:t>Российской Федерации, Порядком и соглашением.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5.4. Получатель вправе: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1) обращаться к Учреждению за разъяснениями в связи с исполнением соглашения;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outlineLvl w:val="1"/>
        <w:rPr>
          <w:b/>
        </w:rPr>
      </w:pPr>
      <w:r w:rsidRPr="00F91934">
        <w:rPr>
          <w:b/>
        </w:rPr>
        <w:t>6. Ответственность Сторон</w:t>
      </w:r>
    </w:p>
    <w:p w:rsidR="006F2C69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7.2. Соглашение вступает в силу после его подписания Сторонами, распространяет свое действие на правоотношения, возникшие с 01.01.</w:t>
      </w:r>
      <w:r w:rsidR="004E76A6">
        <w:t>2019</w:t>
      </w:r>
      <w:r w:rsidRPr="00F91934">
        <w:t>, и действует по 31.12.</w:t>
      </w:r>
      <w:r w:rsidR="004E76A6">
        <w:t>2019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Pr="00F91934">
          <w:t>пунктом  4.2</w:t>
        </w:r>
      </w:hyperlink>
      <w:r w:rsidRPr="00F91934">
        <w:t xml:space="preserve"> соглашения).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D0462F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7.4. Расторжение настоящего соглашения возможно при взаимном согласии Сторон.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Расторжение соглашения в одностороннем порядке возможно по требованию Учреждения в случае недостижения Получателем установленных соглашением показателей результативности.</w:t>
      </w:r>
    </w:p>
    <w:p w:rsidR="006F2C69" w:rsidRPr="00F91934" w:rsidRDefault="006F2C69" w:rsidP="00D0462F">
      <w:pPr>
        <w:widowControl w:val="0"/>
        <w:autoSpaceDE w:val="0"/>
        <w:autoSpaceDN w:val="0"/>
        <w:ind w:firstLine="851"/>
        <w:jc w:val="both"/>
      </w:pPr>
      <w:r w:rsidRPr="00F91934"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D0462F">
      <w:pPr>
        <w:widowControl w:val="0"/>
        <w:tabs>
          <w:tab w:val="left" w:pos="3694"/>
        </w:tabs>
        <w:autoSpaceDE w:val="0"/>
        <w:autoSpaceDN w:val="0"/>
        <w:ind w:firstLine="851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 Получателя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A97C6F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</w:tr>
    </w:tbl>
    <w:p w:rsidR="00EE648B" w:rsidRDefault="00EE648B" w:rsidP="004D352B">
      <w:pPr>
        <w:rPr>
          <w:sz w:val="28"/>
          <w:szCs w:val="28"/>
        </w:rPr>
      </w:pPr>
    </w:p>
    <w:sectPr w:rsidR="00EE648B" w:rsidSect="00624AA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5D" w:rsidRDefault="00097E5D" w:rsidP="004F0502">
      <w:pPr>
        <w:pStyle w:val="ConsPlusTitle"/>
      </w:pPr>
      <w:r>
        <w:separator/>
      </w:r>
    </w:p>
  </w:endnote>
  <w:endnote w:type="continuationSeparator" w:id="1">
    <w:p w:rsidR="00097E5D" w:rsidRDefault="00097E5D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1" w:rsidRDefault="008638DF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4A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AA1" w:rsidRDefault="00624AA1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1" w:rsidRDefault="00624AA1" w:rsidP="004F0502">
    <w:pPr>
      <w:pStyle w:val="a6"/>
      <w:ind w:right="360"/>
    </w:pPr>
  </w:p>
  <w:p w:rsidR="00624AA1" w:rsidRDefault="00624AA1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5D" w:rsidRDefault="00097E5D" w:rsidP="004F0502">
      <w:pPr>
        <w:pStyle w:val="ConsPlusTitle"/>
      </w:pPr>
      <w:r>
        <w:separator/>
      </w:r>
    </w:p>
  </w:footnote>
  <w:footnote w:type="continuationSeparator" w:id="1">
    <w:p w:rsidR="00097E5D" w:rsidRDefault="00097E5D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1" w:rsidRDefault="008638DF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4A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AA1" w:rsidRDefault="00624A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1" w:rsidRPr="001F2DB0" w:rsidRDefault="008638DF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624AA1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100A9D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624AA1" w:rsidRDefault="00624AA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228"/>
    <w:rsid w:val="00007698"/>
    <w:rsid w:val="000128BF"/>
    <w:rsid w:val="00013A88"/>
    <w:rsid w:val="00014B5F"/>
    <w:rsid w:val="00021789"/>
    <w:rsid w:val="0002576C"/>
    <w:rsid w:val="000333EE"/>
    <w:rsid w:val="00044313"/>
    <w:rsid w:val="00050718"/>
    <w:rsid w:val="000550C6"/>
    <w:rsid w:val="00072FC0"/>
    <w:rsid w:val="00083260"/>
    <w:rsid w:val="00083546"/>
    <w:rsid w:val="00097E5D"/>
    <w:rsid w:val="000B126A"/>
    <w:rsid w:val="000B462B"/>
    <w:rsid w:val="000D4AF0"/>
    <w:rsid w:val="00100A9D"/>
    <w:rsid w:val="001017C7"/>
    <w:rsid w:val="00101E5A"/>
    <w:rsid w:val="001142F3"/>
    <w:rsid w:val="00167481"/>
    <w:rsid w:val="001726BD"/>
    <w:rsid w:val="001A0284"/>
    <w:rsid w:val="001A414F"/>
    <w:rsid w:val="001C68FF"/>
    <w:rsid w:val="001D6852"/>
    <w:rsid w:val="001D6AF2"/>
    <w:rsid w:val="001D7690"/>
    <w:rsid w:val="001E1CFF"/>
    <w:rsid w:val="001F2DB0"/>
    <w:rsid w:val="0020012E"/>
    <w:rsid w:val="00202DBD"/>
    <w:rsid w:val="0021379F"/>
    <w:rsid w:val="002267A0"/>
    <w:rsid w:val="00231D75"/>
    <w:rsid w:val="00231F4E"/>
    <w:rsid w:val="00241160"/>
    <w:rsid w:val="002421A2"/>
    <w:rsid w:val="0024221F"/>
    <w:rsid w:val="00242AE9"/>
    <w:rsid w:val="00251E8F"/>
    <w:rsid w:val="002560A1"/>
    <w:rsid w:val="00261FDB"/>
    <w:rsid w:val="00264849"/>
    <w:rsid w:val="00271E96"/>
    <w:rsid w:val="0028125D"/>
    <w:rsid w:val="00281870"/>
    <w:rsid w:val="00287A40"/>
    <w:rsid w:val="00290BB2"/>
    <w:rsid w:val="002927CC"/>
    <w:rsid w:val="00292A3B"/>
    <w:rsid w:val="00295AF6"/>
    <w:rsid w:val="002A0E03"/>
    <w:rsid w:val="002A6247"/>
    <w:rsid w:val="002A6DD6"/>
    <w:rsid w:val="002A728E"/>
    <w:rsid w:val="002B3DE1"/>
    <w:rsid w:val="002B63A5"/>
    <w:rsid w:val="002C2BD0"/>
    <w:rsid w:val="002C6247"/>
    <w:rsid w:val="002E08D6"/>
    <w:rsid w:val="002E1C97"/>
    <w:rsid w:val="002E2820"/>
    <w:rsid w:val="002E703B"/>
    <w:rsid w:val="002F0F50"/>
    <w:rsid w:val="002F4A84"/>
    <w:rsid w:val="0030278F"/>
    <w:rsid w:val="00310E5D"/>
    <w:rsid w:val="00313D63"/>
    <w:rsid w:val="00337748"/>
    <w:rsid w:val="00337C3B"/>
    <w:rsid w:val="00346444"/>
    <w:rsid w:val="00371F4E"/>
    <w:rsid w:val="00376B98"/>
    <w:rsid w:val="00377F8A"/>
    <w:rsid w:val="00383C96"/>
    <w:rsid w:val="00386180"/>
    <w:rsid w:val="00386457"/>
    <w:rsid w:val="003A2A04"/>
    <w:rsid w:val="003A58E6"/>
    <w:rsid w:val="003A5EFF"/>
    <w:rsid w:val="003A7809"/>
    <w:rsid w:val="003B2126"/>
    <w:rsid w:val="003B4F71"/>
    <w:rsid w:val="003C146E"/>
    <w:rsid w:val="003D67C6"/>
    <w:rsid w:val="003E286D"/>
    <w:rsid w:val="003F5E99"/>
    <w:rsid w:val="0040249B"/>
    <w:rsid w:val="0041014B"/>
    <w:rsid w:val="004146A8"/>
    <w:rsid w:val="00414D2B"/>
    <w:rsid w:val="00420AD2"/>
    <w:rsid w:val="0042304B"/>
    <w:rsid w:val="00423EBB"/>
    <w:rsid w:val="00442C4C"/>
    <w:rsid w:val="004440D4"/>
    <w:rsid w:val="00446787"/>
    <w:rsid w:val="0045116A"/>
    <w:rsid w:val="0045547F"/>
    <w:rsid w:val="00456373"/>
    <w:rsid w:val="0047177E"/>
    <w:rsid w:val="00483077"/>
    <w:rsid w:val="00483D1D"/>
    <w:rsid w:val="00490F0F"/>
    <w:rsid w:val="004923C5"/>
    <w:rsid w:val="004943BC"/>
    <w:rsid w:val="00496956"/>
    <w:rsid w:val="004A545C"/>
    <w:rsid w:val="004A7AB6"/>
    <w:rsid w:val="004B1A16"/>
    <w:rsid w:val="004B1BE8"/>
    <w:rsid w:val="004B3047"/>
    <w:rsid w:val="004D352B"/>
    <w:rsid w:val="004E4993"/>
    <w:rsid w:val="004E76A6"/>
    <w:rsid w:val="004F0212"/>
    <w:rsid w:val="004F0502"/>
    <w:rsid w:val="00511397"/>
    <w:rsid w:val="00511A03"/>
    <w:rsid w:val="00514F36"/>
    <w:rsid w:val="00532EAC"/>
    <w:rsid w:val="005338C6"/>
    <w:rsid w:val="0053539F"/>
    <w:rsid w:val="0055483F"/>
    <w:rsid w:val="00565046"/>
    <w:rsid w:val="005725B5"/>
    <w:rsid w:val="005733F1"/>
    <w:rsid w:val="005778E5"/>
    <w:rsid w:val="00582583"/>
    <w:rsid w:val="00582975"/>
    <w:rsid w:val="00590D16"/>
    <w:rsid w:val="005913BF"/>
    <w:rsid w:val="005951FB"/>
    <w:rsid w:val="0059664B"/>
    <w:rsid w:val="00597078"/>
    <w:rsid w:val="005A01FF"/>
    <w:rsid w:val="005A3D6B"/>
    <w:rsid w:val="005B0564"/>
    <w:rsid w:val="005B1BE4"/>
    <w:rsid w:val="005C425E"/>
    <w:rsid w:val="005C5CD3"/>
    <w:rsid w:val="005D24DC"/>
    <w:rsid w:val="00616397"/>
    <w:rsid w:val="00620236"/>
    <w:rsid w:val="00624AA1"/>
    <w:rsid w:val="00626997"/>
    <w:rsid w:val="00630574"/>
    <w:rsid w:val="00631CB4"/>
    <w:rsid w:val="00645038"/>
    <w:rsid w:val="00645C67"/>
    <w:rsid w:val="006466F4"/>
    <w:rsid w:val="006542F0"/>
    <w:rsid w:val="00654907"/>
    <w:rsid w:val="00656362"/>
    <w:rsid w:val="006577FA"/>
    <w:rsid w:val="00657B13"/>
    <w:rsid w:val="00677E07"/>
    <w:rsid w:val="00681398"/>
    <w:rsid w:val="00681BFA"/>
    <w:rsid w:val="006828AD"/>
    <w:rsid w:val="0069502B"/>
    <w:rsid w:val="006A6290"/>
    <w:rsid w:val="006B6587"/>
    <w:rsid w:val="006C0051"/>
    <w:rsid w:val="006C4754"/>
    <w:rsid w:val="006F2603"/>
    <w:rsid w:val="006F2C69"/>
    <w:rsid w:val="007027FF"/>
    <w:rsid w:val="00712602"/>
    <w:rsid w:val="0071550C"/>
    <w:rsid w:val="007233FC"/>
    <w:rsid w:val="00726BDA"/>
    <w:rsid w:val="007427E3"/>
    <w:rsid w:val="0074297F"/>
    <w:rsid w:val="00743F27"/>
    <w:rsid w:val="007574E9"/>
    <w:rsid w:val="00757C6E"/>
    <w:rsid w:val="00760258"/>
    <w:rsid w:val="00765F40"/>
    <w:rsid w:val="00770C90"/>
    <w:rsid w:val="00771A07"/>
    <w:rsid w:val="007750B9"/>
    <w:rsid w:val="00776A03"/>
    <w:rsid w:val="00776B50"/>
    <w:rsid w:val="007A40C2"/>
    <w:rsid w:val="007A6EF7"/>
    <w:rsid w:val="007C3DB2"/>
    <w:rsid w:val="007D3BA5"/>
    <w:rsid w:val="007E308E"/>
    <w:rsid w:val="007E60EA"/>
    <w:rsid w:val="007F243F"/>
    <w:rsid w:val="007F5E72"/>
    <w:rsid w:val="00801833"/>
    <w:rsid w:val="0080229E"/>
    <w:rsid w:val="00804033"/>
    <w:rsid w:val="0081322E"/>
    <w:rsid w:val="00813237"/>
    <w:rsid w:val="0082121C"/>
    <w:rsid w:val="008256A3"/>
    <w:rsid w:val="00832513"/>
    <w:rsid w:val="0084472A"/>
    <w:rsid w:val="00854248"/>
    <w:rsid w:val="00855B26"/>
    <w:rsid w:val="00855DD8"/>
    <w:rsid w:val="00862D74"/>
    <w:rsid w:val="008638DF"/>
    <w:rsid w:val="00863EBF"/>
    <w:rsid w:val="0086601A"/>
    <w:rsid w:val="0087473E"/>
    <w:rsid w:val="00884DBC"/>
    <w:rsid w:val="00892C3F"/>
    <w:rsid w:val="008948B0"/>
    <w:rsid w:val="008A2314"/>
    <w:rsid w:val="008A6DFB"/>
    <w:rsid w:val="008B121A"/>
    <w:rsid w:val="008B38F7"/>
    <w:rsid w:val="008C6B5A"/>
    <w:rsid w:val="008D7D2C"/>
    <w:rsid w:val="008E3718"/>
    <w:rsid w:val="008E5A4B"/>
    <w:rsid w:val="008E6D04"/>
    <w:rsid w:val="008F1848"/>
    <w:rsid w:val="00905D82"/>
    <w:rsid w:val="00914CFD"/>
    <w:rsid w:val="0091720F"/>
    <w:rsid w:val="0092117B"/>
    <w:rsid w:val="00924810"/>
    <w:rsid w:val="0094664F"/>
    <w:rsid w:val="00947EBD"/>
    <w:rsid w:val="009509E7"/>
    <w:rsid w:val="00956E50"/>
    <w:rsid w:val="0097433D"/>
    <w:rsid w:val="00985A75"/>
    <w:rsid w:val="009A3EE4"/>
    <w:rsid w:val="009B12F0"/>
    <w:rsid w:val="009D7E7A"/>
    <w:rsid w:val="009E770A"/>
    <w:rsid w:val="009F17D6"/>
    <w:rsid w:val="00A07BA1"/>
    <w:rsid w:val="00A2039F"/>
    <w:rsid w:val="00A23738"/>
    <w:rsid w:val="00A3034A"/>
    <w:rsid w:val="00A32982"/>
    <w:rsid w:val="00A35E22"/>
    <w:rsid w:val="00A471B2"/>
    <w:rsid w:val="00A53FD2"/>
    <w:rsid w:val="00A74F69"/>
    <w:rsid w:val="00A76CE1"/>
    <w:rsid w:val="00A870D5"/>
    <w:rsid w:val="00A871D1"/>
    <w:rsid w:val="00A950A5"/>
    <w:rsid w:val="00A97353"/>
    <w:rsid w:val="00A97C6F"/>
    <w:rsid w:val="00AB136C"/>
    <w:rsid w:val="00AC234E"/>
    <w:rsid w:val="00AD139A"/>
    <w:rsid w:val="00AD2F6A"/>
    <w:rsid w:val="00AE186F"/>
    <w:rsid w:val="00AE7AE2"/>
    <w:rsid w:val="00AF28C4"/>
    <w:rsid w:val="00B04B56"/>
    <w:rsid w:val="00B04E87"/>
    <w:rsid w:val="00B1200A"/>
    <w:rsid w:val="00B17E3D"/>
    <w:rsid w:val="00B347C4"/>
    <w:rsid w:val="00B42E33"/>
    <w:rsid w:val="00B556C8"/>
    <w:rsid w:val="00B62650"/>
    <w:rsid w:val="00B71715"/>
    <w:rsid w:val="00B71DBA"/>
    <w:rsid w:val="00B83B0D"/>
    <w:rsid w:val="00B86ECA"/>
    <w:rsid w:val="00BA347A"/>
    <w:rsid w:val="00BA51CB"/>
    <w:rsid w:val="00BB5C7C"/>
    <w:rsid w:val="00BD20F2"/>
    <w:rsid w:val="00BD23C1"/>
    <w:rsid w:val="00BE2B2D"/>
    <w:rsid w:val="00BF6E2B"/>
    <w:rsid w:val="00C0201C"/>
    <w:rsid w:val="00C04E49"/>
    <w:rsid w:val="00C06675"/>
    <w:rsid w:val="00C121F4"/>
    <w:rsid w:val="00C13A03"/>
    <w:rsid w:val="00C16784"/>
    <w:rsid w:val="00C2119A"/>
    <w:rsid w:val="00C3305A"/>
    <w:rsid w:val="00C34FA9"/>
    <w:rsid w:val="00C35AE5"/>
    <w:rsid w:val="00C36CD5"/>
    <w:rsid w:val="00C3776D"/>
    <w:rsid w:val="00C566BE"/>
    <w:rsid w:val="00C61106"/>
    <w:rsid w:val="00C61150"/>
    <w:rsid w:val="00C61AC9"/>
    <w:rsid w:val="00C61B30"/>
    <w:rsid w:val="00C64400"/>
    <w:rsid w:val="00C74232"/>
    <w:rsid w:val="00C83067"/>
    <w:rsid w:val="00C91979"/>
    <w:rsid w:val="00CA0A1E"/>
    <w:rsid w:val="00CA2510"/>
    <w:rsid w:val="00CA7D1B"/>
    <w:rsid w:val="00CB1CE9"/>
    <w:rsid w:val="00CC48E1"/>
    <w:rsid w:val="00CC4A67"/>
    <w:rsid w:val="00CC7363"/>
    <w:rsid w:val="00CD54E5"/>
    <w:rsid w:val="00CD7330"/>
    <w:rsid w:val="00CD7DDA"/>
    <w:rsid w:val="00CF11A2"/>
    <w:rsid w:val="00CF1228"/>
    <w:rsid w:val="00CF2277"/>
    <w:rsid w:val="00D00CEA"/>
    <w:rsid w:val="00D00EF9"/>
    <w:rsid w:val="00D0462F"/>
    <w:rsid w:val="00D05CF9"/>
    <w:rsid w:val="00D130E3"/>
    <w:rsid w:val="00D20E9F"/>
    <w:rsid w:val="00D414CD"/>
    <w:rsid w:val="00D744D0"/>
    <w:rsid w:val="00D77826"/>
    <w:rsid w:val="00D810F0"/>
    <w:rsid w:val="00D827E6"/>
    <w:rsid w:val="00D9302B"/>
    <w:rsid w:val="00D96E90"/>
    <w:rsid w:val="00D97B97"/>
    <w:rsid w:val="00DA0148"/>
    <w:rsid w:val="00DC412E"/>
    <w:rsid w:val="00DC7FE2"/>
    <w:rsid w:val="00DE0E6A"/>
    <w:rsid w:val="00E03002"/>
    <w:rsid w:val="00E161A2"/>
    <w:rsid w:val="00E55A96"/>
    <w:rsid w:val="00E67BD0"/>
    <w:rsid w:val="00E71E95"/>
    <w:rsid w:val="00E72787"/>
    <w:rsid w:val="00E74ABF"/>
    <w:rsid w:val="00E81884"/>
    <w:rsid w:val="00E8510F"/>
    <w:rsid w:val="00E90AB0"/>
    <w:rsid w:val="00E93865"/>
    <w:rsid w:val="00EA4409"/>
    <w:rsid w:val="00EB5ABD"/>
    <w:rsid w:val="00EC5B2A"/>
    <w:rsid w:val="00EE1624"/>
    <w:rsid w:val="00EE25E2"/>
    <w:rsid w:val="00EE4F1F"/>
    <w:rsid w:val="00EE5A5E"/>
    <w:rsid w:val="00EE648B"/>
    <w:rsid w:val="00EE6E1E"/>
    <w:rsid w:val="00F21B70"/>
    <w:rsid w:val="00F243E5"/>
    <w:rsid w:val="00F44217"/>
    <w:rsid w:val="00F47569"/>
    <w:rsid w:val="00F5016C"/>
    <w:rsid w:val="00F57B38"/>
    <w:rsid w:val="00F63C87"/>
    <w:rsid w:val="00F66BBC"/>
    <w:rsid w:val="00F71402"/>
    <w:rsid w:val="00F714A6"/>
    <w:rsid w:val="00F7798D"/>
    <w:rsid w:val="00F81FBC"/>
    <w:rsid w:val="00F84B9B"/>
    <w:rsid w:val="00F905BF"/>
    <w:rsid w:val="00F92F98"/>
    <w:rsid w:val="00FA5BC1"/>
    <w:rsid w:val="00FB304C"/>
    <w:rsid w:val="00FB484A"/>
    <w:rsid w:val="00FC70D2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7E308E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308E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33FE-08C3-4F13-9ED5-C9BB5AB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31853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7</cp:revision>
  <cp:lastPrinted>2019-02-15T12:00:00Z</cp:lastPrinted>
  <dcterms:created xsi:type="dcterms:W3CDTF">2019-02-15T07:25:00Z</dcterms:created>
  <dcterms:modified xsi:type="dcterms:W3CDTF">2019-02-15T12:14:00Z</dcterms:modified>
</cp:coreProperties>
</file>