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22F" w:rsidRDefault="0073222F" w:rsidP="001F6BA1">
      <w:pPr>
        <w:spacing w:line="288" w:lineRule="auto"/>
        <w:ind w:firstLine="720"/>
        <w:jc w:val="both"/>
        <w:rPr>
          <w:sz w:val="22"/>
        </w:rPr>
      </w:pPr>
    </w:p>
    <w:p w:rsidR="003300EF" w:rsidRDefault="003300EF" w:rsidP="003300EF">
      <w:pPr>
        <w:spacing w:line="288" w:lineRule="auto"/>
        <w:ind w:firstLine="720"/>
        <w:jc w:val="both"/>
        <w:rPr>
          <w:sz w:val="24"/>
        </w:rPr>
      </w:pPr>
      <w:r>
        <w:rPr>
          <w:sz w:val="24"/>
        </w:rPr>
        <w:tab/>
      </w:r>
    </w:p>
    <w:p w:rsidR="00F0439C" w:rsidRDefault="00F0439C" w:rsidP="003300EF">
      <w:pPr>
        <w:jc w:val="both"/>
      </w:pPr>
    </w:p>
    <w:p w:rsidR="00153B1D" w:rsidRDefault="00153B1D" w:rsidP="00153B1D">
      <w:pPr>
        <w:jc w:val="center"/>
        <w:rPr>
          <w:b/>
          <w:sz w:val="24"/>
          <w:szCs w:val="24"/>
        </w:rPr>
      </w:pPr>
      <w:r w:rsidRPr="00F21EF5">
        <w:rPr>
          <w:b/>
          <w:sz w:val="24"/>
          <w:szCs w:val="24"/>
        </w:rPr>
        <w:t>Извещение о предварительном согласовании предоставления</w:t>
      </w:r>
    </w:p>
    <w:p w:rsidR="00153B1D" w:rsidRDefault="00153B1D" w:rsidP="00153B1D">
      <w:pPr>
        <w:jc w:val="center"/>
        <w:rPr>
          <w:b/>
          <w:sz w:val="24"/>
          <w:szCs w:val="24"/>
        </w:rPr>
      </w:pPr>
      <w:r w:rsidRPr="00F21EF5">
        <w:rPr>
          <w:b/>
          <w:sz w:val="24"/>
          <w:szCs w:val="24"/>
        </w:rPr>
        <w:t>земельных участков</w:t>
      </w:r>
      <w:r>
        <w:rPr>
          <w:b/>
          <w:sz w:val="24"/>
          <w:szCs w:val="24"/>
        </w:rPr>
        <w:t xml:space="preserve"> </w:t>
      </w:r>
    </w:p>
    <w:tbl>
      <w:tblPr>
        <w:tblW w:w="98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6" w:space="0" w:color="auto"/>
        </w:tblBorders>
        <w:tblLayout w:type="fixed"/>
        <w:tblLook w:val="0000"/>
      </w:tblPr>
      <w:tblGrid>
        <w:gridCol w:w="9860"/>
      </w:tblGrid>
      <w:tr w:rsidR="003C1DB5" w:rsidRPr="00D814B5" w:rsidTr="0013748B">
        <w:tblPrEx>
          <w:tblCellMar>
            <w:top w:w="0" w:type="dxa"/>
            <w:bottom w:w="0" w:type="dxa"/>
          </w:tblCellMar>
        </w:tblPrEx>
        <w:trPr>
          <w:trHeight w:val="488"/>
        </w:trPr>
        <w:tc>
          <w:tcPr>
            <w:tcW w:w="9860" w:type="dxa"/>
            <w:shd w:val="clear" w:color="auto" w:fill="FFFFFF"/>
          </w:tcPr>
          <w:p w:rsidR="003C1DB5" w:rsidRPr="00D814B5" w:rsidRDefault="003C1DB5" w:rsidP="0013748B">
            <w:pPr>
              <w:pStyle w:val="a9"/>
              <w:spacing w:after="0"/>
              <w:jc w:val="center"/>
              <w:rPr>
                <w:b/>
              </w:rPr>
            </w:pPr>
            <w:r w:rsidRPr="00D814B5">
              <w:rPr>
                <w:b/>
              </w:rPr>
              <w:t>СООБЩЕНИЕ</w:t>
            </w:r>
          </w:p>
        </w:tc>
      </w:tr>
      <w:tr w:rsidR="003C1DB5" w:rsidRPr="00D814B5" w:rsidTr="0013748B">
        <w:tblPrEx>
          <w:tblCellMar>
            <w:top w:w="0" w:type="dxa"/>
            <w:bottom w:w="0" w:type="dxa"/>
          </w:tblCellMar>
        </w:tblPrEx>
        <w:tc>
          <w:tcPr>
            <w:tcW w:w="9860" w:type="dxa"/>
            <w:shd w:val="clear" w:color="auto" w:fill="FFFFFF"/>
          </w:tcPr>
          <w:p w:rsidR="00627EFE" w:rsidRPr="00627EFE" w:rsidRDefault="00627EFE" w:rsidP="00627EFE">
            <w:pPr>
              <w:suppressAutoHyphens/>
              <w:ind w:left="34" w:right="113" w:firstLine="425"/>
              <w:jc w:val="both"/>
              <w:rPr>
                <w:rFonts w:eastAsia="Calibri"/>
                <w:sz w:val="24"/>
                <w:szCs w:val="24"/>
              </w:rPr>
            </w:pPr>
            <w:r w:rsidRPr="00627EFE">
              <w:rPr>
                <w:rFonts w:eastAsia="Calibri"/>
                <w:sz w:val="24"/>
                <w:szCs w:val="24"/>
              </w:rPr>
              <w:t>Асбестовский городской округ в лице отдела по управлению муниципальным имуществом администрации Асбестовского городского округа в соответствии со ст. 39.3, 39.14, 39.15, 39.18 ЗК РФ о предварительном согласовании предоставления земельных участков, информирует население о возможном предоставлении земельных участка в собственность, расположенного по адресу Свердловская область, город Асбест, в районе улицы Береговая, площадью 1136,0 кв.м, в кадастровом квартале 66:34:050</w:t>
            </w:r>
            <w:r w:rsidR="0063001F">
              <w:rPr>
                <w:rFonts w:eastAsia="Calibri"/>
                <w:sz w:val="24"/>
                <w:szCs w:val="24"/>
              </w:rPr>
              <w:t>2</w:t>
            </w:r>
            <w:r w:rsidRPr="00627EFE">
              <w:rPr>
                <w:rFonts w:eastAsia="Calibri"/>
                <w:sz w:val="24"/>
                <w:szCs w:val="24"/>
              </w:rPr>
              <w:t xml:space="preserve">025, категория земель – земли населенных пунктов, с разрешенным использованием – для индивидуального жилищного строительства. </w:t>
            </w:r>
          </w:p>
          <w:p w:rsidR="00627EFE" w:rsidRPr="00627EFE" w:rsidRDefault="00627EFE" w:rsidP="00627EFE">
            <w:pPr>
              <w:suppressAutoHyphens/>
              <w:ind w:left="34" w:right="113" w:firstLine="425"/>
              <w:jc w:val="both"/>
              <w:rPr>
                <w:rFonts w:eastAsia="Calibri"/>
                <w:sz w:val="24"/>
                <w:szCs w:val="24"/>
              </w:rPr>
            </w:pPr>
            <w:r w:rsidRPr="00627EFE">
              <w:rPr>
                <w:rFonts w:eastAsia="Calibri"/>
                <w:sz w:val="24"/>
                <w:szCs w:val="24"/>
              </w:rPr>
              <w:t xml:space="preserve">Заявления в письменном виде о намерении участвовать в аукционе на право заключения договора </w:t>
            </w:r>
            <w:r>
              <w:rPr>
                <w:rFonts w:eastAsia="Calibri"/>
                <w:sz w:val="24"/>
                <w:szCs w:val="24"/>
              </w:rPr>
              <w:t>купли-продажи</w:t>
            </w:r>
            <w:r w:rsidRPr="00627EFE">
              <w:rPr>
                <w:rFonts w:eastAsia="Calibri"/>
                <w:sz w:val="24"/>
                <w:szCs w:val="24"/>
              </w:rPr>
              <w:t xml:space="preserve"> земельного участка направлять в ГБУ СО «Многофункциональный центр» (Асбестосвкий филиал ГБУ СО МФЦ) в течение 30 дней со дня опубликования сообщения. Заявления принимаются по 25.1</w:t>
            </w:r>
            <w:r w:rsidR="001336B2">
              <w:rPr>
                <w:rFonts w:eastAsia="Calibri"/>
                <w:sz w:val="24"/>
                <w:szCs w:val="24"/>
              </w:rPr>
              <w:t>2</w:t>
            </w:r>
            <w:r w:rsidRPr="00627EFE">
              <w:rPr>
                <w:rFonts w:eastAsia="Calibri"/>
                <w:sz w:val="24"/>
                <w:szCs w:val="24"/>
              </w:rPr>
              <w:t xml:space="preserve">.2019 года. </w:t>
            </w:r>
          </w:p>
          <w:p w:rsidR="00627EFE" w:rsidRPr="00627EFE" w:rsidRDefault="00627EFE" w:rsidP="00627EFE">
            <w:pPr>
              <w:suppressAutoHyphens/>
              <w:ind w:left="34" w:right="113" w:firstLine="425"/>
              <w:jc w:val="both"/>
              <w:rPr>
                <w:rFonts w:eastAsia="Calibri"/>
                <w:sz w:val="24"/>
                <w:szCs w:val="24"/>
              </w:rPr>
            </w:pPr>
            <w:r w:rsidRPr="00627EFE">
              <w:rPr>
                <w:rFonts w:eastAsia="Calibri"/>
                <w:sz w:val="24"/>
                <w:szCs w:val="24"/>
              </w:rPr>
              <w:t xml:space="preserve">За дополнительной информацией о земельном участке обращаться: г. Асбест, ул. Уральская, № 73, каб. 35, приемные дни: пн.-чт. с 10.00 с до 17.00 ч, пт. С 10.00 ч до 16.00 ч, перерыв с 12.30 ч. до 13.18 ч, тел. Для справок: 7-51-00. </w:t>
            </w:r>
          </w:p>
          <w:p w:rsidR="00627EFE" w:rsidRPr="00627EFE" w:rsidRDefault="00627EFE" w:rsidP="00627EFE">
            <w:pPr>
              <w:suppressAutoHyphens/>
              <w:ind w:left="34" w:right="113" w:firstLine="425"/>
              <w:jc w:val="both"/>
              <w:rPr>
                <w:rFonts w:eastAsia="Calibri"/>
                <w:sz w:val="24"/>
                <w:szCs w:val="24"/>
              </w:rPr>
            </w:pPr>
            <w:r w:rsidRPr="00627EFE">
              <w:rPr>
                <w:rFonts w:eastAsia="Calibri"/>
                <w:sz w:val="24"/>
                <w:szCs w:val="24"/>
              </w:rPr>
              <w:t>Информация о земельных участках размещена на сайте Асбестовского городского округа asbestadm.ru.  .</w:t>
            </w:r>
          </w:p>
          <w:p w:rsidR="003C1DB5" w:rsidRPr="00D814B5" w:rsidRDefault="003C1DB5" w:rsidP="00627EFE">
            <w:pPr>
              <w:suppressAutoHyphens/>
              <w:ind w:left="34" w:right="113" w:firstLine="425"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F0439C" w:rsidRDefault="00F0439C" w:rsidP="003300EF">
      <w:pPr>
        <w:jc w:val="both"/>
      </w:pPr>
    </w:p>
    <w:p w:rsidR="00F0439C" w:rsidRDefault="00F0439C" w:rsidP="003300EF">
      <w:pPr>
        <w:jc w:val="both"/>
      </w:pPr>
    </w:p>
    <w:p w:rsidR="00F0439C" w:rsidRDefault="00F0439C" w:rsidP="003300EF">
      <w:pPr>
        <w:jc w:val="both"/>
      </w:pPr>
    </w:p>
    <w:p w:rsidR="00F0439C" w:rsidRDefault="00F0439C" w:rsidP="003300EF">
      <w:pPr>
        <w:jc w:val="both"/>
      </w:pPr>
    </w:p>
    <w:p w:rsidR="00F0439C" w:rsidRDefault="00F0439C" w:rsidP="003300EF">
      <w:pPr>
        <w:jc w:val="both"/>
      </w:pPr>
    </w:p>
    <w:p w:rsidR="00153B1D" w:rsidRDefault="00153B1D" w:rsidP="00153B1D">
      <w:pPr>
        <w:jc w:val="both"/>
      </w:pPr>
      <w:r>
        <w:rPr>
          <w:sz w:val="28"/>
        </w:rPr>
        <w:t>Начальник отдела                                                                               Ю.В.Великанова</w:t>
      </w:r>
    </w:p>
    <w:p w:rsidR="00F0439C" w:rsidRDefault="00F0439C" w:rsidP="003300EF">
      <w:pPr>
        <w:jc w:val="both"/>
      </w:pPr>
    </w:p>
    <w:p w:rsidR="00F0439C" w:rsidRDefault="00F0439C" w:rsidP="003300EF">
      <w:pPr>
        <w:jc w:val="both"/>
      </w:pPr>
    </w:p>
    <w:p w:rsidR="00153B1D" w:rsidRDefault="00153B1D" w:rsidP="003300EF">
      <w:pPr>
        <w:jc w:val="both"/>
      </w:pPr>
    </w:p>
    <w:p w:rsidR="00F0439C" w:rsidRDefault="00F0439C" w:rsidP="003300EF">
      <w:pPr>
        <w:jc w:val="both"/>
      </w:pPr>
      <w:r>
        <w:t>Савченко Екатерина Александровна</w:t>
      </w:r>
    </w:p>
    <w:p w:rsidR="00935CAF" w:rsidRDefault="00F0439C" w:rsidP="003300EF">
      <w:pPr>
        <w:jc w:val="both"/>
      </w:pPr>
      <w:r>
        <w:t>7-63-48</w:t>
      </w:r>
    </w:p>
    <w:p w:rsidR="0042009E" w:rsidRDefault="0042009E" w:rsidP="003300EF">
      <w:pPr>
        <w:jc w:val="both"/>
      </w:pPr>
    </w:p>
    <w:p w:rsidR="0042009E" w:rsidRDefault="00AF2484" w:rsidP="003300EF">
      <w:pPr>
        <w:jc w:val="both"/>
      </w:pPr>
      <w:r>
        <w:rPr>
          <w:noProof/>
        </w:rPr>
        <w:lastRenderedPageBreak/>
        <w:drawing>
          <wp:inline distT="0" distB="0" distL="0" distR="0">
            <wp:extent cx="5939790" cy="8390255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09E">
      <w:pgSz w:w="11906" w:h="16838"/>
      <w:pgMar w:top="284" w:right="907" w:bottom="1247" w:left="124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63357A"/>
    <w:rsid w:val="00007633"/>
    <w:rsid w:val="00020640"/>
    <w:rsid w:val="00051765"/>
    <w:rsid w:val="00055604"/>
    <w:rsid w:val="000634E1"/>
    <w:rsid w:val="00063F2A"/>
    <w:rsid w:val="00064F53"/>
    <w:rsid w:val="000B685F"/>
    <w:rsid w:val="000C1A92"/>
    <w:rsid w:val="000E4849"/>
    <w:rsid w:val="000F1DE4"/>
    <w:rsid w:val="001336B2"/>
    <w:rsid w:val="0013748B"/>
    <w:rsid w:val="00141FE0"/>
    <w:rsid w:val="00153B1D"/>
    <w:rsid w:val="00173BC9"/>
    <w:rsid w:val="001749D8"/>
    <w:rsid w:val="00191E4B"/>
    <w:rsid w:val="00197877"/>
    <w:rsid w:val="001A01BF"/>
    <w:rsid w:val="001D1F19"/>
    <w:rsid w:val="001D4A83"/>
    <w:rsid w:val="001D7810"/>
    <w:rsid w:val="001E69EA"/>
    <w:rsid w:val="001F6BA1"/>
    <w:rsid w:val="0022723F"/>
    <w:rsid w:val="00262D7C"/>
    <w:rsid w:val="00273E2D"/>
    <w:rsid w:val="00275F34"/>
    <w:rsid w:val="002856FE"/>
    <w:rsid w:val="002C481E"/>
    <w:rsid w:val="002D0A72"/>
    <w:rsid w:val="002D362A"/>
    <w:rsid w:val="002D5B00"/>
    <w:rsid w:val="002E5C37"/>
    <w:rsid w:val="003205F5"/>
    <w:rsid w:val="0032101F"/>
    <w:rsid w:val="00324AC0"/>
    <w:rsid w:val="003300EF"/>
    <w:rsid w:val="00330869"/>
    <w:rsid w:val="003362DC"/>
    <w:rsid w:val="003442FA"/>
    <w:rsid w:val="00372764"/>
    <w:rsid w:val="00376774"/>
    <w:rsid w:val="003B0F41"/>
    <w:rsid w:val="003C1DB5"/>
    <w:rsid w:val="003C3863"/>
    <w:rsid w:val="00414410"/>
    <w:rsid w:val="0042009E"/>
    <w:rsid w:val="00426427"/>
    <w:rsid w:val="004504CC"/>
    <w:rsid w:val="00465445"/>
    <w:rsid w:val="004D25B1"/>
    <w:rsid w:val="004E19F3"/>
    <w:rsid w:val="0052788C"/>
    <w:rsid w:val="00532EF4"/>
    <w:rsid w:val="00565C6E"/>
    <w:rsid w:val="00593B22"/>
    <w:rsid w:val="005A6082"/>
    <w:rsid w:val="005D689B"/>
    <w:rsid w:val="005E2D30"/>
    <w:rsid w:val="005E4556"/>
    <w:rsid w:val="005E4607"/>
    <w:rsid w:val="0060092D"/>
    <w:rsid w:val="00612E17"/>
    <w:rsid w:val="00627B06"/>
    <w:rsid w:val="00627D65"/>
    <w:rsid w:val="00627EFE"/>
    <w:rsid w:val="0063001F"/>
    <w:rsid w:val="00630A96"/>
    <w:rsid w:val="0063357A"/>
    <w:rsid w:val="0063737F"/>
    <w:rsid w:val="00643864"/>
    <w:rsid w:val="0065472C"/>
    <w:rsid w:val="006A53FC"/>
    <w:rsid w:val="006B16EF"/>
    <w:rsid w:val="006B5595"/>
    <w:rsid w:val="006D74FB"/>
    <w:rsid w:val="006F2BF9"/>
    <w:rsid w:val="006F768F"/>
    <w:rsid w:val="00700333"/>
    <w:rsid w:val="00706DCF"/>
    <w:rsid w:val="0073222F"/>
    <w:rsid w:val="007A476B"/>
    <w:rsid w:val="007D278B"/>
    <w:rsid w:val="007E2811"/>
    <w:rsid w:val="008178E1"/>
    <w:rsid w:val="008705FE"/>
    <w:rsid w:val="008C047A"/>
    <w:rsid w:val="008C6333"/>
    <w:rsid w:val="00910302"/>
    <w:rsid w:val="00922BF0"/>
    <w:rsid w:val="00935420"/>
    <w:rsid w:val="00935CAF"/>
    <w:rsid w:val="00956266"/>
    <w:rsid w:val="00974E65"/>
    <w:rsid w:val="00976116"/>
    <w:rsid w:val="009A3012"/>
    <w:rsid w:val="009F403F"/>
    <w:rsid w:val="00A43090"/>
    <w:rsid w:val="00A90B9B"/>
    <w:rsid w:val="00A97966"/>
    <w:rsid w:val="00AB7031"/>
    <w:rsid w:val="00AB72C7"/>
    <w:rsid w:val="00AC3F13"/>
    <w:rsid w:val="00AF2484"/>
    <w:rsid w:val="00B204D4"/>
    <w:rsid w:val="00B331F2"/>
    <w:rsid w:val="00B379C6"/>
    <w:rsid w:val="00B40FE9"/>
    <w:rsid w:val="00B501CD"/>
    <w:rsid w:val="00B534C3"/>
    <w:rsid w:val="00B57D56"/>
    <w:rsid w:val="00B629EF"/>
    <w:rsid w:val="00B93CC2"/>
    <w:rsid w:val="00BA55CE"/>
    <w:rsid w:val="00BA5B8B"/>
    <w:rsid w:val="00BB3978"/>
    <w:rsid w:val="00BB3ADA"/>
    <w:rsid w:val="00BC7095"/>
    <w:rsid w:val="00C34EA1"/>
    <w:rsid w:val="00C50788"/>
    <w:rsid w:val="00C7318D"/>
    <w:rsid w:val="00CD023F"/>
    <w:rsid w:val="00CF0DF9"/>
    <w:rsid w:val="00CF5906"/>
    <w:rsid w:val="00CF69FC"/>
    <w:rsid w:val="00D06CEC"/>
    <w:rsid w:val="00D84384"/>
    <w:rsid w:val="00D858EF"/>
    <w:rsid w:val="00D926D5"/>
    <w:rsid w:val="00D96614"/>
    <w:rsid w:val="00DA59DC"/>
    <w:rsid w:val="00DD42BD"/>
    <w:rsid w:val="00E32DE2"/>
    <w:rsid w:val="00E62998"/>
    <w:rsid w:val="00E82E16"/>
    <w:rsid w:val="00E87A00"/>
    <w:rsid w:val="00EA3200"/>
    <w:rsid w:val="00EC1F26"/>
    <w:rsid w:val="00F0439C"/>
    <w:rsid w:val="00F06D56"/>
    <w:rsid w:val="00F11CF4"/>
    <w:rsid w:val="00F15B4A"/>
    <w:rsid w:val="00F40309"/>
    <w:rsid w:val="00F52131"/>
    <w:rsid w:val="00F6449C"/>
    <w:rsid w:val="00F9375D"/>
    <w:rsid w:val="00FD7470"/>
    <w:rsid w:val="00FE5303"/>
    <w:rsid w:val="00FF3A95"/>
    <w:rsid w:val="00FF6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left="5040" w:firstLine="347"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pPr>
      <w:keepNext/>
      <w:spacing w:line="360" w:lineRule="auto"/>
      <w:jc w:val="both"/>
      <w:outlineLvl w:val="3"/>
    </w:pPr>
    <w:rPr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Pr>
      <w:sz w:val="24"/>
    </w:rPr>
  </w:style>
  <w:style w:type="paragraph" w:styleId="a4">
    <w:name w:val="Body Text Indent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Normal">
    <w:name w:val="Normal"/>
    <w:pPr>
      <w:widowControl w:val="0"/>
    </w:pPr>
    <w:rPr>
      <w:snapToGrid w:val="0"/>
    </w:rPr>
  </w:style>
  <w:style w:type="paragraph" w:styleId="a5">
    <w:name w:val="Balloon Text"/>
    <w:basedOn w:val="a"/>
    <w:semiHidden/>
    <w:rsid w:val="000C1A92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0C1A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rsid w:val="001F6BA1"/>
    <w:pPr>
      <w:spacing w:after="120" w:line="480" w:lineRule="auto"/>
      <w:ind w:left="283"/>
    </w:pPr>
  </w:style>
  <w:style w:type="paragraph" w:customStyle="1" w:styleId="a7">
    <w:name w:val="Знак"/>
    <w:basedOn w:val="a"/>
    <w:rsid w:val="0073222F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s1">
    <w:name w:val="s_1"/>
    <w:basedOn w:val="a"/>
    <w:rsid w:val="00153B1D"/>
    <w:pPr>
      <w:spacing w:before="100" w:beforeAutospacing="1" w:after="100" w:afterAutospacing="1"/>
    </w:pPr>
    <w:rPr>
      <w:sz w:val="24"/>
      <w:szCs w:val="24"/>
    </w:rPr>
  </w:style>
  <w:style w:type="character" w:styleId="a8">
    <w:name w:val="Hyperlink"/>
    <w:uiPriority w:val="99"/>
    <w:unhideWhenUsed/>
    <w:rsid w:val="00153B1D"/>
    <w:rPr>
      <w:color w:val="0000FF"/>
      <w:u w:val="single"/>
    </w:rPr>
  </w:style>
  <w:style w:type="paragraph" w:styleId="a9">
    <w:name w:val="Normal (Web)"/>
    <w:basedOn w:val="a"/>
    <w:uiPriority w:val="99"/>
    <w:rsid w:val="00153B1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4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</vt:lpstr>
    </vt:vector>
  </TitlesOfParts>
  <Company>WWW</Company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2019-09-09T07:06:00Z</cp:lastPrinted>
  <dcterms:created xsi:type="dcterms:W3CDTF">2019-11-28T04:54:00Z</dcterms:created>
  <dcterms:modified xsi:type="dcterms:W3CDTF">2019-11-28T04:54:00Z</dcterms:modified>
</cp:coreProperties>
</file>