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43" w:rsidRPr="00D207AC" w:rsidRDefault="00155B43" w:rsidP="00155B43">
      <w:pPr>
        <w:pStyle w:val="a3"/>
        <w:spacing w:before="0" w:beforeAutospacing="0" w:after="0"/>
        <w:jc w:val="both"/>
        <w:rPr>
          <w:bCs/>
          <w:iCs/>
          <w:sz w:val="16"/>
          <w:szCs w:val="16"/>
        </w:rPr>
      </w:pP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22.07.2020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 xml:space="preserve">     425-ПА</w:t>
      </w: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D207AC" w:rsidRPr="00D207AC" w:rsidRDefault="00D207AC" w:rsidP="00155B43">
      <w:pPr>
        <w:pStyle w:val="a3"/>
        <w:spacing w:before="0" w:beforeAutospacing="0" w:after="0"/>
        <w:jc w:val="both"/>
        <w:rPr>
          <w:bCs/>
          <w:iCs/>
          <w:sz w:val="28"/>
          <w:szCs w:val="28"/>
        </w:rPr>
      </w:pPr>
    </w:p>
    <w:p w:rsidR="00155B43" w:rsidRPr="00D207AC" w:rsidRDefault="00155B43" w:rsidP="00155B43">
      <w:pPr>
        <w:pStyle w:val="a3"/>
        <w:spacing w:before="0" w:beforeAutospacing="0" w:after="0"/>
        <w:jc w:val="center"/>
        <w:rPr>
          <w:b/>
          <w:bCs/>
          <w:iCs/>
          <w:sz w:val="27"/>
          <w:szCs w:val="27"/>
        </w:rPr>
      </w:pPr>
      <w:r w:rsidRPr="00D207AC">
        <w:rPr>
          <w:b/>
          <w:bCs/>
          <w:iCs/>
          <w:sz w:val="27"/>
          <w:szCs w:val="27"/>
        </w:rPr>
        <w:t xml:space="preserve">О внесении изменений в постановление администрации </w:t>
      </w:r>
    </w:p>
    <w:p w:rsidR="00155B43" w:rsidRPr="00D207AC" w:rsidRDefault="00155B43" w:rsidP="00155B43">
      <w:pPr>
        <w:pStyle w:val="a3"/>
        <w:spacing w:before="0" w:beforeAutospacing="0" w:after="0"/>
        <w:jc w:val="center"/>
        <w:rPr>
          <w:b/>
          <w:bCs/>
          <w:iCs/>
          <w:sz w:val="27"/>
          <w:szCs w:val="27"/>
        </w:rPr>
      </w:pPr>
      <w:r w:rsidRPr="00D207AC">
        <w:rPr>
          <w:b/>
          <w:bCs/>
          <w:iCs/>
          <w:sz w:val="27"/>
          <w:szCs w:val="27"/>
        </w:rPr>
        <w:t xml:space="preserve">Асбестовского городского округа от 04.12.2013 № 763-ПА </w:t>
      </w:r>
    </w:p>
    <w:p w:rsidR="00155B43" w:rsidRPr="00D207AC" w:rsidRDefault="00155B43" w:rsidP="00155B43">
      <w:pPr>
        <w:pStyle w:val="a3"/>
        <w:spacing w:before="0" w:beforeAutospacing="0" w:after="0"/>
        <w:jc w:val="center"/>
        <w:rPr>
          <w:b/>
          <w:bCs/>
          <w:iCs/>
          <w:sz w:val="27"/>
          <w:szCs w:val="27"/>
        </w:rPr>
      </w:pPr>
      <w:r w:rsidRPr="00D207AC">
        <w:rPr>
          <w:b/>
          <w:bCs/>
          <w:iCs/>
          <w:sz w:val="27"/>
          <w:szCs w:val="27"/>
        </w:rPr>
        <w:t>«Об утверждении муниципальной программы</w:t>
      </w:r>
    </w:p>
    <w:p w:rsidR="00155B43" w:rsidRPr="00D207AC" w:rsidRDefault="00155B43" w:rsidP="00155B43">
      <w:pPr>
        <w:pStyle w:val="a3"/>
        <w:spacing w:before="0" w:beforeAutospacing="0" w:after="0"/>
        <w:jc w:val="center"/>
        <w:rPr>
          <w:b/>
          <w:bCs/>
          <w:iCs/>
          <w:sz w:val="27"/>
          <w:szCs w:val="27"/>
        </w:rPr>
      </w:pPr>
      <w:r w:rsidRPr="00D207AC">
        <w:rPr>
          <w:b/>
          <w:bCs/>
          <w:iCs/>
          <w:sz w:val="27"/>
          <w:szCs w:val="27"/>
        </w:rPr>
        <w:t>«Развитие культуры в Асбестовском городском округе до 2024 года»</w:t>
      </w:r>
    </w:p>
    <w:p w:rsidR="00155B43" w:rsidRDefault="00155B43" w:rsidP="00155B43">
      <w:pPr>
        <w:pStyle w:val="a3"/>
        <w:spacing w:before="0" w:beforeAutospacing="0" w:after="0"/>
        <w:jc w:val="center"/>
        <w:rPr>
          <w:bCs/>
          <w:iCs/>
          <w:sz w:val="27"/>
          <w:szCs w:val="27"/>
        </w:rPr>
      </w:pPr>
    </w:p>
    <w:p w:rsidR="00D207AC" w:rsidRDefault="00D207AC" w:rsidP="00155B43">
      <w:pPr>
        <w:pStyle w:val="a3"/>
        <w:spacing w:before="0" w:beforeAutospacing="0" w:after="0"/>
        <w:jc w:val="center"/>
        <w:rPr>
          <w:bCs/>
          <w:iCs/>
          <w:sz w:val="27"/>
          <w:szCs w:val="27"/>
        </w:rPr>
      </w:pPr>
    </w:p>
    <w:p w:rsidR="00155B43" w:rsidRPr="00D207AC" w:rsidRDefault="00155B43" w:rsidP="00155B43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D207AC">
        <w:rPr>
          <w:color w:val="000000"/>
          <w:sz w:val="27"/>
          <w:szCs w:val="27"/>
        </w:rPr>
        <w:t xml:space="preserve">В целях приведения в соответствие планируемого объёма расходов </w:t>
      </w:r>
      <w:r w:rsidR="00D207AC">
        <w:rPr>
          <w:color w:val="000000"/>
          <w:sz w:val="27"/>
          <w:szCs w:val="27"/>
        </w:rPr>
        <w:br/>
      </w:r>
      <w:r w:rsidRPr="00D207AC">
        <w:rPr>
          <w:color w:val="000000"/>
          <w:sz w:val="27"/>
          <w:szCs w:val="27"/>
        </w:rPr>
        <w:t xml:space="preserve">на выполнение мероприятий муниципальной программы фактическому финансированию мероприятий, в соответствии </w:t>
      </w:r>
      <w:r w:rsidRPr="00D207AC">
        <w:rPr>
          <w:sz w:val="27"/>
          <w:szCs w:val="27"/>
        </w:rPr>
        <w:t>со статьей 179 Бюджетного кодекса Российской Федерации</w:t>
      </w:r>
      <w:r w:rsidRPr="00D207AC">
        <w:rPr>
          <w:color w:val="000000"/>
          <w:sz w:val="27"/>
          <w:szCs w:val="27"/>
        </w:rPr>
        <w:t>, Федеральным законом от 06 октября 2003 года № 131-ФЗ «Об общих принципах организации местного самоуправления в Российской Федерации»,</w:t>
      </w:r>
      <w:r w:rsidRPr="00D207AC">
        <w:rPr>
          <w:sz w:val="27"/>
          <w:szCs w:val="27"/>
        </w:rPr>
        <w:t xml:space="preserve"> руководствуясь статьями 27, 30 Устава Асбестовского городского округа, администрация Асбестовского городского округа</w:t>
      </w:r>
    </w:p>
    <w:p w:rsidR="00155B43" w:rsidRPr="00D207AC" w:rsidRDefault="00155B43" w:rsidP="00155B43">
      <w:pPr>
        <w:pStyle w:val="a3"/>
        <w:spacing w:before="0" w:beforeAutospacing="0" w:after="0"/>
        <w:jc w:val="both"/>
        <w:rPr>
          <w:sz w:val="27"/>
          <w:szCs w:val="27"/>
        </w:rPr>
      </w:pPr>
      <w:r w:rsidRPr="00D207AC">
        <w:rPr>
          <w:b/>
          <w:bCs/>
          <w:sz w:val="27"/>
          <w:szCs w:val="27"/>
        </w:rPr>
        <w:t>ПОСТАНОВЛЯЕТ:</w:t>
      </w:r>
    </w:p>
    <w:p w:rsidR="00155B43" w:rsidRPr="00D207AC" w:rsidRDefault="00155B43" w:rsidP="00155B43">
      <w:pPr>
        <w:pStyle w:val="a3"/>
        <w:spacing w:before="0" w:beforeAutospacing="0" w:after="0"/>
        <w:ind w:firstLine="708"/>
        <w:jc w:val="both"/>
        <w:rPr>
          <w:sz w:val="27"/>
          <w:szCs w:val="27"/>
        </w:rPr>
      </w:pPr>
      <w:r w:rsidRPr="00D207AC">
        <w:rPr>
          <w:sz w:val="27"/>
          <w:szCs w:val="27"/>
        </w:rPr>
        <w:t xml:space="preserve">1. Внести изменения в постановление администрации Асбестовского городского округа от </w:t>
      </w:r>
      <w:r w:rsidRPr="00D207AC">
        <w:rPr>
          <w:bCs/>
          <w:iCs/>
          <w:sz w:val="27"/>
          <w:szCs w:val="27"/>
        </w:rPr>
        <w:t>04.12.2013 № 763-ПА</w:t>
      </w:r>
      <w:r w:rsidRPr="00D207AC">
        <w:rPr>
          <w:bCs/>
          <w:iCs/>
          <w:color w:val="000000" w:themeColor="text1"/>
          <w:sz w:val="27"/>
          <w:szCs w:val="27"/>
        </w:rPr>
        <w:t xml:space="preserve"> </w:t>
      </w:r>
      <w:r w:rsidR="0019051E" w:rsidRPr="00D207AC">
        <w:rPr>
          <w:sz w:val="27"/>
          <w:szCs w:val="27"/>
        </w:rPr>
        <w:t>(</w:t>
      </w:r>
      <w:r w:rsidR="00877D1E" w:rsidRPr="00D207AC">
        <w:rPr>
          <w:sz w:val="27"/>
          <w:szCs w:val="27"/>
        </w:rPr>
        <w:t>в ред. от 25.06.2020 № 370</w:t>
      </w:r>
      <w:r w:rsidRPr="00D207AC">
        <w:rPr>
          <w:sz w:val="27"/>
          <w:szCs w:val="27"/>
        </w:rPr>
        <w:t>-ПА)</w:t>
      </w:r>
      <w:r w:rsidRPr="00D207AC">
        <w:rPr>
          <w:bCs/>
          <w:iCs/>
          <w:sz w:val="27"/>
          <w:szCs w:val="27"/>
        </w:rPr>
        <w:t xml:space="preserve"> </w:t>
      </w:r>
      <w:r w:rsidR="00D207AC">
        <w:rPr>
          <w:bCs/>
          <w:iCs/>
          <w:sz w:val="27"/>
          <w:szCs w:val="27"/>
        </w:rPr>
        <w:br/>
      </w:r>
      <w:r w:rsidRPr="00D207AC">
        <w:rPr>
          <w:bCs/>
          <w:iCs/>
          <w:sz w:val="27"/>
          <w:szCs w:val="27"/>
        </w:rPr>
        <w:t>«Об утверждении</w:t>
      </w:r>
      <w:r w:rsidRPr="00D207AC">
        <w:rPr>
          <w:bCs/>
          <w:iCs/>
          <w:color w:val="000000" w:themeColor="text1"/>
          <w:sz w:val="27"/>
          <w:szCs w:val="27"/>
        </w:rPr>
        <w:t xml:space="preserve"> </w:t>
      </w:r>
      <w:r w:rsidRPr="00D207AC">
        <w:rPr>
          <w:sz w:val="27"/>
          <w:szCs w:val="27"/>
        </w:rPr>
        <w:t>муниципальной программы «Развитие культуры в Асбестовском городском округе до 2024 года» следующего содержания:</w:t>
      </w:r>
    </w:p>
    <w:p w:rsidR="00155B43" w:rsidRPr="00D207AC" w:rsidRDefault="00155B43" w:rsidP="00D207AC">
      <w:pPr>
        <w:ind w:firstLine="709"/>
        <w:jc w:val="both"/>
        <w:rPr>
          <w:sz w:val="27"/>
          <w:szCs w:val="27"/>
        </w:rPr>
      </w:pPr>
      <w:r w:rsidRPr="00D207AC">
        <w:rPr>
          <w:sz w:val="27"/>
          <w:szCs w:val="27"/>
        </w:rPr>
        <w:t xml:space="preserve">1.1. В паспорте программы изложить раздел «Объём финансирования муниципальной программы по годам реализации, тыс. рублей» в новой редакции: </w:t>
      </w:r>
    </w:p>
    <w:p w:rsidR="00155B43" w:rsidRPr="00D207AC" w:rsidRDefault="00580B36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  <w:r w:rsidRPr="00D207AC">
        <w:rPr>
          <w:rFonts w:ascii="Times New Roman" w:hAnsi="Times New Roman" w:cs="Times New Roman"/>
          <w:sz w:val="27"/>
          <w:szCs w:val="27"/>
        </w:rPr>
        <w:t>ВСЕГО: 1 428 093</w:t>
      </w:r>
      <w:r w:rsidR="00155B43" w:rsidRPr="00D207AC">
        <w:rPr>
          <w:rFonts w:ascii="Times New Roman" w:hAnsi="Times New Roman" w:cs="Times New Roman"/>
          <w:sz w:val="27"/>
          <w:szCs w:val="27"/>
        </w:rPr>
        <w:t>,18 тыс. руб.</w:t>
      </w:r>
    </w:p>
    <w:p w:rsidR="00155B43" w:rsidRPr="00D207AC" w:rsidRDefault="00155B43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</w:p>
    <w:p w:rsidR="00155B43" w:rsidRPr="00D207AC" w:rsidRDefault="00155B43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  <w:r w:rsidRPr="00D207AC">
        <w:rPr>
          <w:rFonts w:ascii="Times New Roman" w:hAnsi="Times New Roman" w:cs="Times New Roman"/>
          <w:sz w:val="27"/>
          <w:szCs w:val="27"/>
        </w:rPr>
        <w:t xml:space="preserve">в том числе: 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2014 – 112 393,8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2015 – 118 448,3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2016 – 135 418,2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2017 – 154 357,8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2018 – 170 053,8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2019 – 108 526,88 тыс. руб.</w:t>
      </w:r>
    </w:p>
    <w:p w:rsidR="00155B43" w:rsidRPr="00D207AC" w:rsidRDefault="00580B36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2020 – 138 164</w:t>
      </w:r>
      <w:r w:rsidR="00155B43" w:rsidRPr="00D207AC">
        <w:rPr>
          <w:sz w:val="27"/>
          <w:szCs w:val="27"/>
        </w:rPr>
        <w:t>,0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2021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2022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2023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2024 – 122 682,6 тыс. руб.</w:t>
      </w:r>
    </w:p>
    <w:p w:rsidR="00155B43" w:rsidRPr="00D207AC" w:rsidRDefault="00155B43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  <w:r w:rsidRPr="00D207AC">
        <w:rPr>
          <w:rFonts w:ascii="Times New Roman" w:hAnsi="Times New Roman" w:cs="Times New Roman"/>
          <w:sz w:val="27"/>
          <w:szCs w:val="27"/>
        </w:rPr>
        <w:t>из них:</w:t>
      </w:r>
    </w:p>
    <w:p w:rsidR="00155B43" w:rsidRPr="00D207AC" w:rsidRDefault="00155B43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  <w:r w:rsidRPr="00D207AC">
        <w:rPr>
          <w:rFonts w:ascii="Times New Roman" w:hAnsi="Times New Roman" w:cs="Times New Roman"/>
          <w:sz w:val="27"/>
          <w:szCs w:val="27"/>
        </w:rPr>
        <w:t>местный бюджет:</w:t>
      </w:r>
    </w:p>
    <w:p w:rsidR="00155B43" w:rsidRPr="00D207AC" w:rsidRDefault="00155B43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  <w:r w:rsidRPr="00D207AC">
        <w:rPr>
          <w:rFonts w:ascii="Times New Roman" w:hAnsi="Times New Roman" w:cs="Times New Roman"/>
          <w:sz w:val="27"/>
          <w:szCs w:val="27"/>
        </w:rPr>
        <w:t>1 395 194,9 тыс. руб.</w:t>
      </w:r>
    </w:p>
    <w:p w:rsidR="00155B43" w:rsidRPr="00D207AC" w:rsidRDefault="00155B43" w:rsidP="00155B43">
      <w:pPr>
        <w:pStyle w:val="ConsPlusCell"/>
        <w:rPr>
          <w:rFonts w:ascii="Times New Roman" w:hAnsi="Times New Roman" w:cs="Times New Roman"/>
          <w:sz w:val="27"/>
          <w:szCs w:val="27"/>
        </w:rPr>
      </w:pPr>
      <w:r w:rsidRPr="00D207AC">
        <w:rPr>
          <w:rFonts w:ascii="Times New Roman" w:hAnsi="Times New Roman" w:cs="Times New Roman"/>
          <w:sz w:val="27"/>
          <w:szCs w:val="27"/>
        </w:rPr>
        <w:t xml:space="preserve">в том числе: 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lastRenderedPageBreak/>
        <w:t>2014 – 109 846,2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2015 – 115 116,1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2016 – 131 431,7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2017 – 145 605,5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2018 – 159 322,9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2019 – 105 131,1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2020 – 138 011,0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2021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2022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2023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2024 – 122 682,6 тыс. руб.</w:t>
      </w:r>
    </w:p>
    <w:p w:rsidR="00155B43" w:rsidRPr="00D207AC" w:rsidRDefault="00155B43" w:rsidP="00155B43">
      <w:pPr>
        <w:rPr>
          <w:sz w:val="27"/>
          <w:szCs w:val="27"/>
        </w:rPr>
      </w:pP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Областной бюджет</w:t>
      </w:r>
    </w:p>
    <w:p w:rsidR="00155B43" w:rsidRPr="00D207AC" w:rsidRDefault="00580B36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32 583</w:t>
      </w:r>
      <w:r w:rsidR="00155B43" w:rsidRPr="00D207AC">
        <w:rPr>
          <w:sz w:val="27"/>
          <w:szCs w:val="27"/>
        </w:rPr>
        <w:t>,68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в том числе: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2014 – 2 547,6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2015 – 3 317,6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2016 – 3 686,5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2017 – 8 752,3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2018 – 10</w:t>
      </w:r>
      <w:r w:rsidRPr="00D207AC">
        <w:rPr>
          <w:sz w:val="27"/>
          <w:szCs w:val="27"/>
          <w:lang w:val="en-US"/>
        </w:rPr>
        <w:t> </w:t>
      </w:r>
      <w:r w:rsidRPr="00D207AC">
        <w:rPr>
          <w:sz w:val="27"/>
          <w:szCs w:val="27"/>
        </w:rPr>
        <w:t>730,9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2019 – 3 395,78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 xml:space="preserve">2020 – </w:t>
      </w:r>
      <w:r w:rsidR="00580B36" w:rsidRPr="00D207AC">
        <w:rPr>
          <w:sz w:val="27"/>
          <w:szCs w:val="27"/>
        </w:rPr>
        <w:t>153</w:t>
      </w:r>
      <w:r w:rsidRPr="00D207AC">
        <w:rPr>
          <w:sz w:val="27"/>
          <w:szCs w:val="27"/>
        </w:rPr>
        <w:t>,0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2021 – 0,0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2022 – 0,0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2023 – 0,0 тыс. руб.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2024 – 0,0 тыс. руб.</w:t>
      </w:r>
    </w:p>
    <w:p w:rsidR="00155B43" w:rsidRPr="00D207AC" w:rsidRDefault="00155B43" w:rsidP="00155B43">
      <w:pPr>
        <w:rPr>
          <w:sz w:val="27"/>
          <w:szCs w:val="27"/>
        </w:rPr>
      </w:pP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Федеральный бюджет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314,6 тыс. рублей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в том числе:</w:t>
      </w:r>
    </w:p>
    <w:p w:rsidR="00155B43" w:rsidRPr="00D207AC" w:rsidRDefault="00155B43" w:rsidP="00155B43">
      <w:pPr>
        <w:rPr>
          <w:sz w:val="27"/>
          <w:szCs w:val="27"/>
        </w:rPr>
      </w:pPr>
      <w:r w:rsidRPr="00D207AC">
        <w:rPr>
          <w:sz w:val="27"/>
          <w:szCs w:val="27"/>
        </w:rPr>
        <w:t>2015 – 14,6 тыс. руб.</w:t>
      </w:r>
    </w:p>
    <w:p w:rsidR="00155B43" w:rsidRPr="00D207AC" w:rsidRDefault="00155B43" w:rsidP="00155B43">
      <w:pPr>
        <w:pStyle w:val="a3"/>
        <w:spacing w:before="0" w:beforeAutospacing="0" w:after="0"/>
        <w:jc w:val="both"/>
        <w:rPr>
          <w:sz w:val="27"/>
          <w:szCs w:val="27"/>
        </w:rPr>
      </w:pPr>
      <w:r w:rsidRPr="00D207AC">
        <w:rPr>
          <w:sz w:val="27"/>
          <w:szCs w:val="27"/>
        </w:rPr>
        <w:t>2016 – 300,0 тыс. руб.</w:t>
      </w:r>
    </w:p>
    <w:p w:rsidR="00155B43" w:rsidRPr="00D207AC" w:rsidRDefault="00580B36" w:rsidP="00D207AC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D207AC">
        <w:rPr>
          <w:sz w:val="27"/>
          <w:szCs w:val="27"/>
        </w:rPr>
        <w:t>1.2</w:t>
      </w:r>
      <w:r w:rsidR="00155B43" w:rsidRPr="00D207AC">
        <w:rPr>
          <w:sz w:val="27"/>
          <w:szCs w:val="27"/>
        </w:rPr>
        <w:t xml:space="preserve"> Приложение № 2 План мероприятий по выполнению муниципальной программы «Развитие культуры в Асбестовском городском округе до 2024 года» изложить в новой редакции (прилагается).</w:t>
      </w:r>
    </w:p>
    <w:p w:rsidR="00155B43" w:rsidRPr="00D207AC" w:rsidRDefault="00580B36" w:rsidP="00155B43">
      <w:pPr>
        <w:ind w:firstLine="709"/>
        <w:jc w:val="both"/>
        <w:rPr>
          <w:sz w:val="27"/>
          <w:szCs w:val="27"/>
        </w:rPr>
      </w:pPr>
      <w:r w:rsidRPr="00D207AC">
        <w:rPr>
          <w:sz w:val="27"/>
          <w:szCs w:val="27"/>
        </w:rPr>
        <w:t>2</w:t>
      </w:r>
      <w:r w:rsidR="00155B43" w:rsidRPr="00D207AC">
        <w:rPr>
          <w:sz w:val="27"/>
          <w:szCs w:val="27"/>
        </w:rPr>
        <w:t>.</w:t>
      </w:r>
      <w:r w:rsidR="00155B43" w:rsidRPr="00D207AC">
        <w:rPr>
          <w:color w:val="000000"/>
          <w:sz w:val="27"/>
          <w:szCs w:val="27"/>
        </w:rPr>
        <w:t xml:space="preserve"> </w:t>
      </w:r>
      <w:r w:rsidR="00155B43" w:rsidRPr="00D207AC">
        <w:rPr>
          <w:sz w:val="27"/>
          <w:szCs w:val="27"/>
        </w:rPr>
        <w:t xml:space="preserve">Опубликовать настоящее постановление в специальном выпуске газеты «Асбестовский рабочий» «Муниципальный вестник» без </w:t>
      </w:r>
      <w:r w:rsidR="00D207AC" w:rsidRPr="00D207AC">
        <w:rPr>
          <w:sz w:val="27"/>
          <w:szCs w:val="27"/>
        </w:rPr>
        <w:t>приложения</w:t>
      </w:r>
      <w:r w:rsidR="00155B43" w:rsidRPr="00D207AC">
        <w:rPr>
          <w:sz w:val="27"/>
          <w:szCs w:val="27"/>
        </w:rPr>
        <w:t>, разместить полный текст настоящего постановления с приложени</w:t>
      </w:r>
      <w:r w:rsidR="00D207AC" w:rsidRPr="00D207AC">
        <w:rPr>
          <w:sz w:val="27"/>
          <w:szCs w:val="27"/>
        </w:rPr>
        <w:t>ем</w:t>
      </w:r>
      <w:r w:rsidR="00155B43" w:rsidRPr="00D207AC">
        <w:rPr>
          <w:sz w:val="27"/>
          <w:szCs w:val="27"/>
        </w:rPr>
        <w:t xml:space="preserve"> в сетевом издании в сети «Интернет» по адресу (</w:t>
      </w:r>
      <w:r w:rsidR="00155B43" w:rsidRPr="00D207AC">
        <w:rPr>
          <w:sz w:val="27"/>
          <w:szCs w:val="27"/>
          <w:lang w:val="en-US"/>
        </w:rPr>
        <w:t>www</w:t>
      </w:r>
      <w:r w:rsidR="00155B43" w:rsidRPr="00D207AC">
        <w:rPr>
          <w:sz w:val="27"/>
          <w:szCs w:val="27"/>
        </w:rPr>
        <w:t>.</w:t>
      </w:r>
      <w:r w:rsidR="00155B43" w:rsidRPr="00D207AC">
        <w:rPr>
          <w:sz w:val="27"/>
          <w:szCs w:val="27"/>
          <w:lang w:val="en-US"/>
        </w:rPr>
        <w:t>arasb</w:t>
      </w:r>
      <w:r w:rsidR="00155B43" w:rsidRPr="00D207AC">
        <w:rPr>
          <w:sz w:val="27"/>
          <w:szCs w:val="27"/>
        </w:rPr>
        <w:t>.</w:t>
      </w:r>
      <w:r w:rsidR="00155B43" w:rsidRPr="00D207AC">
        <w:rPr>
          <w:sz w:val="27"/>
          <w:szCs w:val="27"/>
          <w:lang w:val="en-US"/>
        </w:rPr>
        <w:t>ru</w:t>
      </w:r>
      <w:r w:rsidR="00155B43" w:rsidRPr="00D207AC">
        <w:rPr>
          <w:sz w:val="27"/>
          <w:szCs w:val="27"/>
        </w:rPr>
        <w:t>) и на официальном сайте Асбестовского городского округа (</w:t>
      </w:r>
      <w:r w:rsidR="00155B43" w:rsidRPr="00D207AC">
        <w:rPr>
          <w:sz w:val="27"/>
          <w:szCs w:val="27"/>
          <w:lang w:val="en-US"/>
        </w:rPr>
        <w:t>www</w:t>
      </w:r>
      <w:r w:rsidR="00155B43" w:rsidRPr="00D207AC">
        <w:rPr>
          <w:sz w:val="27"/>
          <w:szCs w:val="27"/>
        </w:rPr>
        <w:t>.</w:t>
      </w:r>
      <w:r w:rsidR="00155B43" w:rsidRPr="00D207AC">
        <w:rPr>
          <w:sz w:val="27"/>
          <w:szCs w:val="27"/>
          <w:lang w:val="en-US"/>
        </w:rPr>
        <w:t>asbestadm</w:t>
      </w:r>
      <w:r w:rsidR="00155B43" w:rsidRPr="00D207AC">
        <w:rPr>
          <w:sz w:val="27"/>
          <w:szCs w:val="27"/>
        </w:rPr>
        <w:t>.</w:t>
      </w:r>
      <w:r w:rsidR="00155B43" w:rsidRPr="00D207AC">
        <w:rPr>
          <w:sz w:val="27"/>
          <w:szCs w:val="27"/>
          <w:lang w:val="en-US"/>
        </w:rPr>
        <w:t>ru</w:t>
      </w:r>
      <w:r w:rsidR="00155B43" w:rsidRPr="00D207AC">
        <w:rPr>
          <w:sz w:val="27"/>
          <w:szCs w:val="27"/>
        </w:rPr>
        <w:t>).</w:t>
      </w:r>
    </w:p>
    <w:p w:rsidR="00155B43" w:rsidRPr="00D207AC" w:rsidRDefault="00580B36" w:rsidP="00155B43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D207AC">
        <w:rPr>
          <w:sz w:val="27"/>
          <w:szCs w:val="27"/>
        </w:rPr>
        <w:t>3</w:t>
      </w:r>
      <w:r w:rsidR="00155B43" w:rsidRPr="00D207AC">
        <w:rPr>
          <w:sz w:val="27"/>
          <w:szCs w:val="27"/>
        </w:rPr>
        <w:t>. Контроль за исполнением настоящего постановления возложить на заместителя главы администрации Асбестовского городского округа Е.В. Волкову.</w:t>
      </w:r>
    </w:p>
    <w:p w:rsidR="00155B43" w:rsidRDefault="00155B43" w:rsidP="00155B43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</w:p>
    <w:p w:rsidR="00D207AC" w:rsidRPr="00D207AC" w:rsidRDefault="00D207AC" w:rsidP="00155B43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</w:p>
    <w:p w:rsidR="00D207AC" w:rsidRDefault="00155B43" w:rsidP="00D207AC">
      <w:pPr>
        <w:pStyle w:val="a3"/>
        <w:spacing w:before="0" w:beforeAutospacing="0" w:after="0"/>
        <w:rPr>
          <w:sz w:val="27"/>
          <w:szCs w:val="27"/>
        </w:rPr>
      </w:pPr>
      <w:r w:rsidRPr="00D207AC">
        <w:rPr>
          <w:sz w:val="27"/>
          <w:szCs w:val="27"/>
        </w:rPr>
        <w:t>Глава</w:t>
      </w:r>
      <w:r w:rsidR="00D207AC" w:rsidRPr="00D207AC">
        <w:rPr>
          <w:sz w:val="27"/>
          <w:szCs w:val="27"/>
        </w:rPr>
        <w:t xml:space="preserve"> </w:t>
      </w:r>
    </w:p>
    <w:p w:rsidR="00126A87" w:rsidRPr="00D207AC" w:rsidRDefault="00155B43" w:rsidP="00D207AC">
      <w:pPr>
        <w:pStyle w:val="a3"/>
        <w:spacing w:before="0" w:beforeAutospacing="0" w:after="0"/>
        <w:rPr>
          <w:sz w:val="27"/>
          <w:szCs w:val="27"/>
        </w:rPr>
      </w:pPr>
      <w:r w:rsidRPr="00D207AC">
        <w:rPr>
          <w:sz w:val="27"/>
          <w:szCs w:val="27"/>
        </w:rPr>
        <w:t>Асбестовско</w:t>
      </w:r>
      <w:r w:rsidR="00D207AC" w:rsidRPr="00D207AC">
        <w:rPr>
          <w:sz w:val="27"/>
          <w:szCs w:val="27"/>
        </w:rPr>
        <w:t>го городского округа</w:t>
      </w:r>
      <w:r w:rsidR="00D207AC" w:rsidRPr="00D207AC">
        <w:rPr>
          <w:sz w:val="27"/>
          <w:szCs w:val="27"/>
        </w:rPr>
        <w:tab/>
      </w:r>
      <w:r w:rsidR="00D207AC" w:rsidRPr="00D207AC">
        <w:rPr>
          <w:sz w:val="27"/>
          <w:szCs w:val="27"/>
        </w:rPr>
        <w:tab/>
      </w:r>
      <w:r w:rsidR="00580B36" w:rsidRPr="00D207AC">
        <w:rPr>
          <w:sz w:val="27"/>
          <w:szCs w:val="27"/>
        </w:rPr>
        <w:t xml:space="preserve">   </w:t>
      </w:r>
      <w:r w:rsidR="00D207AC" w:rsidRPr="00D207AC">
        <w:rPr>
          <w:sz w:val="27"/>
          <w:szCs w:val="27"/>
        </w:rPr>
        <w:t xml:space="preserve">          </w:t>
      </w:r>
      <w:r w:rsidR="00D207AC">
        <w:rPr>
          <w:sz w:val="27"/>
          <w:szCs w:val="27"/>
        </w:rPr>
        <w:t xml:space="preserve">             </w:t>
      </w:r>
      <w:r w:rsidR="00D207AC" w:rsidRPr="00D207AC">
        <w:rPr>
          <w:sz w:val="27"/>
          <w:szCs w:val="27"/>
        </w:rPr>
        <w:t xml:space="preserve">                      </w:t>
      </w:r>
      <w:r w:rsidR="00580B36" w:rsidRPr="00D207AC">
        <w:rPr>
          <w:sz w:val="27"/>
          <w:szCs w:val="27"/>
        </w:rPr>
        <w:t xml:space="preserve"> </w:t>
      </w:r>
      <w:r w:rsidRPr="00D207AC">
        <w:rPr>
          <w:sz w:val="27"/>
          <w:szCs w:val="27"/>
        </w:rPr>
        <w:t>Н.Р. Тихонова</w:t>
      </w:r>
      <w:bookmarkStart w:id="0" w:name="_GoBack"/>
      <w:bookmarkEnd w:id="0"/>
    </w:p>
    <w:sectPr w:rsidR="00126A87" w:rsidRPr="00D207AC" w:rsidSect="00D207AC">
      <w:headerReference w:type="default" r:id="rId6"/>
      <w:pgSz w:w="11906" w:h="16838"/>
      <w:pgMar w:top="1134" w:right="567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F3F" w:rsidRDefault="00203F3F" w:rsidP="00D207AC">
      <w:r>
        <w:separator/>
      </w:r>
    </w:p>
  </w:endnote>
  <w:endnote w:type="continuationSeparator" w:id="1">
    <w:p w:rsidR="00203F3F" w:rsidRDefault="00203F3F" w:rsidP="00D20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F3F" w:rsidRDefault="00203F3F" w:rsidP="00D207AC">
      <w:r>
        <w:separator/>
      </w:r>
    </w:p>
  </w:footnote>
  <w:footnote w:type="continuationSeparator" w:id="1">
    <w:p w:rsidR="00203F3F" w:rsidRDefault="00203F3F" w:rsidP="00D207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04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07AC" w:rsidRPr="00D207AC" w:rsidRDefault="00D207AC">
        <w:pPr>
          <w:pStyle w:val="a6"/>
          <w:jc w:val="center"/>
          <w:rPr>
            <w:sz w:val="28"/>
            <w:szCs w:val="28"/>
          </w:rPr>
        </w:pPr>
        <w:r w:rsidRPr="00D207AC">
          <w:rPr>
            <w:sz w:val="28"/>
            <w:szCs w:val="28"/>
          </w:rPr>
          <w:fldChar w:fldCharType="begin"/>
        </w:r>
        <w:r w:rsidRPr="00D207AC">
          <w:rPr>
            <w:sz w:val="28"/>
            <w:szCs w:val="28"/>
          </w:rPr>
          <w:instrText xml:space="preserve"> PAGE   \* MERGEFORMAT </w:instrText>
        </w:r>
        <w:r w:rsidRPr="00D207A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D207A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4047"/>
    <w:rsid w:val="00126A87"/>
    <w:rsid w:val="00151D79"/>
    <w:rsid w:val="00155B43"/>
    <w:rsid w:val="0019051E"/>
    <w:rsid w:val="00203F3F"/>
    <w:rsid w:val="0020456D"/>
    <w:rsid w:val="00211038"/>
    <w:rsid w:val="003B68C5"/>
    <w:rsid w:val="00580B36"/>
    <w:rsid w:val="00612A56"/>
    <w:rsid w:val="00877D1E"/>
    <w:rsid w:val="00AB5891"/>
    <w:rsid w:val="00C715F8"/>
    <w:rsid w:val="00CE54AD"/>
    <w:rsid w:val="00D207AC"/>
    <w:rsid w:val="00D34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B43"/>
    <w:pPr>
      <w:spacing w:before="100" w:beforeAutospacing="1" w:after="119"/>
    </w:pPr>
  </w:style>
  <w:style w:type="paragraph" w:customStyle="1" w:styleId="ConsPlusCell">
    <w:name w:val="ConsPlusCell"/>
    <w:rsid w:val="0015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7D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D1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207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0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207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07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B43"/>
    <w:pPr>
      <w:spacing w:before="100" w:beforeAutospacing="1" w:after="119"/>
    </w:pPr>
  </w:style>
  <w:style w:type="paragraph" w:customStyle="1" w:styleId="ConsPlusCell">
    <w:name w:val="ConsPlusCell"/>
    <w:rsid w:val="0015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Яблочкина</dc:creator>
  <cp:keywords/>
  <dc:description/>
  <cp:lastModifiedBy>luba</cp:lastModifiedBy>
  <cp:revision>3</cp:revision>
  <cp:lastPrinted>2020-07-22T10:33:00Z</cp:lastPrinted>
  <dcterms:created xsi:type="dcterms:W3CDTF">2020-07-22T10:28:00Z</dcterms:created>
  <dcterms:modified xsi:type="dcterms:W3CDTF">2020-07-22T11:12:00Z</dcterms:modified>
</cp:coreProperties>
</file>