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A8" w:rsidRPr="00F4315B" w:rsidRDefault="008238A8" w:rsidP="00823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Приложение № </w:t>
      </w:r>
      <w:r w:rsidRPr="00F4315B">
        <w:rPr>
          <w:rFonts w:ascii="Times New Roman" w:hAnsi="Times New Roman" w:cs="Times New Roman"/>
          <w:sz w:val="24"/>
          <w:szCs w:val="24"/>
        </w:rPr>
        <w:t>4</w:t>
      </w:r>
    </w:p>
    <w:p w:rsidR="008238A8" w:rsidRDefault="008238A8" w:rsidP="00823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 о проведении </w:t>
      </w:r>
    </w:p>
    <w:p w:rsidR="008238A8" w:rsidRDefault="008238A8" w:rsidP="00823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конкурса </w:t>
      </w:r>
    </w:p>
    <w:p w:rsidR="008238A8" w:rsidRDefault="008238A8" w:rsidP="00823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среди субъектов малого и среднего</w:t>
      </w:r>
    </w:p>
    <w:p w:rsidR="008238A8" w:rsidRDefault="008238A8" w:rsidP="00823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предпринимательства,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A8" w:rsidRDefault="008238A8" w:rsidP="00823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услуги в сфере обслуживания населения </w:t>
      </w:r>
    </w:p>
    <w:p w:rsidR="008238A8" w:rsidRDefault="008238A8" w:rsidP="00823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Асбестовского городского округа, </w:t>
      </w:r>
    </w:p>
    <w:p w:rsidR="008238A8" w:rsidRDefault="008238A8" w:rsidP="00823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красоты и здоровья – 2017»</w:t>
      </w:r>
    </w:p>
    <w:p w:rsidR="00772A91" w:rsidRPr="00F4315B" w:rsidRDefault="00772A91" w:rsidP="008A0A31">
      <w:pPr>
        <w:jc w:val="right"/>
        <w:rPr>
          <w:rFonts w:ascii="Times New Roman" w:hAnsi="Times New Roman" w:cs="Times New Roman"/>
        </w:rPr>
      </w:pPr>
    </w:p>
    <w:p w:rsidR="00F523BF" w:rsidRPr="00F4315B" w:rsidRDefault="00F523BF" w:rsidP="008A0A31">
      <w:pPr>
        <w:jc w:val="right"/>
        <w:rPr>
          <w:rFonts w:ascii="Times New Roman" w:hAnsi="Times New Roman" w:cs="Times New Roman"/>
        </w:rPr>
      </w:pPr>
    </w:p>
    <w:p w:rsidR="00F523BF" w:rsidRPr="00F4315B" w:rsidRDefault="00F523BF" w:rsidP="008A0A31">
      <w:pPr>
        <w:jc w:val="right"/>
        <w:rPr>
          <w:rFonts w:ascii="Times New Roman" w:hAnsi="Times New Roman" w:cs="Times New Roman"/>
        </w:rPr>
      </w:pPr>
    </w:p>
    <w:p w:rsidR="00772A91" w:rsidRDefault="00772A91" w:rsidP="00772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 ЛИСТ  УЧАСТНИКА</w:t>
      </w:r>
    </w:p>
    <w:p w:rsidR="00772A91" w:rsidRDefault="00772A91" w:rsidP="00772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конкурса среди субъектов малого и среднего предпринимательства, оказывающих услуги в сфере обслуживания населения Асбестовского городского округа,</w:t>
      </w:r>
    </w:p>
    <w:p w:rsidR="00772A91" w:rsidRDefault="00772A91" w:rsidP="00772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красоты и здоровья – 2017»</w:t>
      </w:r>
    </w:p>
    <w:p w:rsidR="00772A91" w:rsidRDefault="00772A91" w:rsidP="00772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A91" w:rsidRDefault="00772A91" w:rsidP="0077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72A91" w:rsidRDefault="00772A91" w:rsidP="00772A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2A91">
        <w:rPr>
          <w:rFonts w:ascii="Times New Roman" w:hAnsi="Times New Roman" w:cs="Times New Roman"/>
          <w:i/>
          <w:sz w:val="24"/>
          <w:szCs w:val="24"/>
        </w:rPr>
        <w:t>(фамилия, имя, отчество Участника)</w:t>
      </w:r>
    </w:p>
    <w:p w:rsidR="00772A91" w:rsidRDefault="00772A91" w:rsidP="00772A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A91" w:rsidRDefault="00772A91" w:rsidP="0077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номинации____________________________________________________________________</w:t>
      </w:r>
    </w:p>
    <w:p w:rsidR="00772A91" w:rsidRDefault="00772A91" w:rsidP="0077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91" w:rsidRDefault="00772A91" w:rsidP="0077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Комиссии___________________________________________________________________</w:t>
      </w:r>
    </w:p>
    <w:p w:rsidR="00772A91" w:rsidRDefault="00772A91" w:rsidP="0077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91" w:rsidRDefault="00772A91" w:rsidP="0077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91" w:rsidRDefault="00772A91" w:rsidP="0077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1"/>
        <w:gridCol w:w="1528"/>
        <w:gridCol w:w="2050"/>
        <w:gridCol w:w="2040"/>
        <w:gridCol w:w="2354"/>
        <w:gridCol w:w="53"/>
        <w:gridCol w:w="31"/>
        <w:gridCol w:w="14"/>
        <w:gridCol w:w="2029"/>
      </w:tblGrid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Критерии/показатели</w:t>
            </w:r>
          </w:p>
        </w:tc>
        <w:tc>
          <w:tcPr>
            <w:tcW w:w="2043" w:type="dxa"/>
            <w:gridSpan w:val="2"/>
          </w:tcPr>
          <w:p w:rsidR="00772A91" w:rsidRDefault="000433D3" w:rsidP="0077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412B93">
        <w:tc>
          <w:tcPr>
            <w:tcW w:w="10490" w:type="dxa"/>
            <w:gridSpan w:val="9"/>
          </w:tcPr>
          <w:p w:rsidR="00772A91" w:rsidRDefault="00772A91" w:rsidP="00772A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63F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«</w:t>
            </w:r>
            <w:r w:rsidRPr="003C63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Заочный»</w:t>
            </w:r>
          </w:p>
          <w:p w:rsidR="00772A91" w:rsidRDefault="00772A91" w:rsidP="0004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412B93">
        <w:tc>
          <w:tcPr>
            <w:tcW w:w="10490" w:type="dxa"/>
            <w:gridSpan w:val="9"/>
          </w:tcPr>
          <w:p w:rsidR="00772A91" w:rsidRPr="00886619" w:rsidRDefault="00772A9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866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315B" w:rsidRPr="00F43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Финансово-хозяйственная деятельность субъектов предпринимательства</w:t>
            </w:r>
          </w:p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доходов отчетного периода по отношению к предыдущему периоду</w:t>
            </w:r>
          </w:p>
        </w:tc>
        <w:tc>
          <w:tcPr>
            <w:tcW w:w="2043" w:type="dxa"/>
            <w:gridSpan w:val="2"/>
          </w:tcPr>
          <w:p w:rsidR="00772A91" w:rsidRDefault="00772A91" w:rsidP="000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 коллективного договора</w:t>
            </w: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среднесписочной численности работников за отчетный период к среднесписочной численности работников за период, предшествующий отчетному периоду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в расчете на одного работника к величине прожиточного минимума для трудоспособного населения Свердловской области в отчетном периоде, в процентах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поступлений в консолидированный бюджет отчетного периода по отношению к предыдущему периоду</w:t>
            </w:r>
          </w:p>
        </w:tc>
        <w:tc>
          <w:tcPr>
            <w:tcW w:w="2043" w:type="dxa"/>
            <w:gridSpan w:val="2"/>
          </w:tcPr>
          <w:p w:rsidR="00772A91" w:rsidRDefault="00772A91" w:rsidP="000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работников, прошедших повышение квалифи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кации, переподготовку к среднесписочной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сотрудников за отчетный период, в процентах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создания рабочих мест отчетного периода по сравнению с предыдущим периодом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rPr>
          <w:trHeight w:val="732"/>
        </w:trPr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затрат на приобретение нового оборудования, отчетного периода по отношению к предыдущему периоду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gridSpan w:val="6"/>
          </w:tcPr>
          <w:p w:rsidR="00772A91" w:rsidRPr="00D642BB" w:rsidRDefault="00772A91" w:rsidP="00F4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F431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критерию:</w:t>
            </w:r>
          </w:p>
        </w:tc>
        <w:tc>
          <w:tcPr>
            <w:tcW w:w="2043" w:type="dxa"/>
            <w:gridSpan w:val="2"/>
          </w:tcPr>
          <w:p w:rsidR="00772A91" w:rsidRDefault="00772A91" w:rsidP="000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3D3" w:rsidRDefault="000433D3" w:rsidP="000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412B93">
        <w:tc>
          <w:tcPr>
            <w:tcW w:w="10490" w:type="dxa"/>
            <w:gridSpan w:val="9"/>
          </w:tcPr>
          <w:p w:rsidR="00772A91" w:rsidRPr="00983952" w:rsidRDefault="00772A91" w:rsidP="00772A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значимость субъекта предпринимательства</w:t>
            </w:r>
          </w:p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благотворительных, спонсорских акциях, мероприятиях социальной направленности (наименование мероприятия, год участия) за период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предшествующий отчетному периоду,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отчетный период </w:t>
            </w: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772A91" w:rsidRPr="00D642BB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gridSpan w:val="6"/>
          </w:tcPr>
          <w:p w:rsidR="00772A91" w:rsidRPr="00D642BB" w:rsidRDefault="00772A9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критерию: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412B93">
        <w:tc>
          <w:tcPr>
            <w:tcW w:w="10490" w:type="dxa"/>
            <w:gridSpan w:val="9"/>
          </w:tcPr>
          <w:p w:rsidR="000433D3" w:rsidRPr="007D6837" w:rsidRDefault="000433D3" w:rsidP="000433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активность</w:t>
            </w:r>
          </w:p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выставках, конкурсах, ярмарках, экспозициях, выступления на конференциях  и других подобных мероприятиях за период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предшествующий отчетному периоду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отчетный период</w:t>
            </w: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субъекте предпринимательства (выпускаемой продукции, оказываемой услуге, руководителе и прочие упоминания) в  средствах массовой информации  за период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предшествующий отчетному периоду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отчетный период</w:t>
            </w: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критерию:</w:t>
            </w:r>
          </w:p>
          <w:p w:rsidR="000433D3" w:rsidRPr="00CB78B5" w:rsidRDefault="000433D3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 «Заочный»</w:t>
            </w:r>
          </w:p>
        </w:tc>
        <w:tc>
          <w:tcPr>
            <w:tcW w:w="2043" w:type="dxa"/>
            <w:gridSpan w:val="2"/>
          </w:tcPr>
          <w:p w:rsidR="00772A91" w:rsidRPr="003C63FE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D3" w:rsidTr="008A0A31">
        <w:tc>
          <w:tcPr>
            <w:tcW w:w="391" w:type="dxa"/>
          </w:tcPr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9" w:type="dxa"/>
            <w:gridSpan w:val="8"/>
          </w:tcPr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                                  _________________________________</w:t>
            </w: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(подпись)                                                                                    (расшифровка)</w:t>
            </w: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Дата____________________________</w:t>
            </w:r>
          </w:p>
          <w:p w:rsidR="000433D3" w:rsidRPr="003C63FE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412B93">
        <w:tc>
          <w:tcPr>
            <w:tcW w:w="10490" w:type="dxa"/>
            <w:gridSpan w:val="9"/>
          </w:tcPr>
          <w:p w:rsidR="00772A91" w:rsidRDefault="00772A91" w:rsidP="00772A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2A91" w:rsidRPr="003C63FE" w:rsidRDefault="00772A91" w:rsidP="00772A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63F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3C63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«Экскурсия на предприятие»</w:t>
            </w:r>
          </w:p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B93" w:rsidTr="008A0A31">
        <w:tc>
          <w:tcPr>
            <w:tcW w:w="391" w:type="dxa"/>
          </w:tcPr>
          <w:p w:rsidR="00412B93" w:rsidRDefault="00412B9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gridSpan w:val="4"/>
          </w:tcPr>
          <w:p w:rsidR="00412B93" w:rsidRPr="00412B93" w:rsidRDefault="00412B93" w:rsidP="0041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93">
              <w:rPr>
                <w:rFonts w:ascii="Times New Roman" w:hAnsi="Times New Roman" w:cs="Times New Roman"/>
                <w:sz w:val="24"/>
                <w:szCs w:val="24"/>
              </w:rPr>
              <w:t>Критерии/показатели</w:t>
            </w:r>
          </w:p>
          <w:p w:rsidR="00412B93" w:rsidRPr="00847A12" w:rsidRDefault="00412B93" w:rsidP="00772A9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412B93" w:rsidRPr="00412B93" w:rsidRDefault="004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9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412B93" w:rsidRPr="00412B93" w:rsidRDefault="00412B93" w:rsidP="00412B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B93" w:rsidTr="008A0A31">
        <w:tc>
          <w:tcPr>
            <w:tcW w:w="391" w:type="dxa"/>
          </w:tcPr>
          <w:p w:rsidR="00412B93" w:rsidRDefault="00412B9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9" w:type="dxa"/>
            <w:gridSpan w:val="8"/>
          </w:tcPr>
          <w:p w:rsidR="00412B93" w:rsidRDefault="00412B93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A12B2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характеристики предприятия:</w:t>
            </w:r>
          </w:p>
          <w:p w:rsidR="00412B93" w:rsidRDefault="0041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B93" w:rsidRPr="00C0002F" w:rsidRDefault="00412B93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художественно оформленной вывески с указанием наименования предприятия, организационн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о-правовой формы, режима работы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эстетического оформлени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я фасада здания, входной группы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6" w:type="dxa"/>
            <w:gridSpan w:val="6"/>
          </w:tcPr>
          <w:p w:rsidR="00772A91" w:rsidRDefault="00F4315B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фирменной символики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пандусов для 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маломобильных категорий граждан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наличие 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парковки для автомашин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оформления и благоустройства территории около предприятия (клумбы, цветники, газоны, тротуар, мусорни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цы и т.д.), санитарное состояние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4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критерию:</w:t>
            </w:r>
          </w:p>
          <w:p w:rsidR="00772A91" w:rsidRPr="00847A12" w:rsidRDefault="00772A9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9" w:type="dxa"/>
            <w:gridSpan w:val="8"/>
          </w:tcPr>
          <w:p w:rsidR="00772A91" w:rsidRPr="006A12B2" w:rsidRDefault="00772A9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12B2">
              <w:rPr>
                <w:rFonts w:ascii="Times New Roman" w:hAnsi="Times New Roman" w:cs="Times New Roman"/>
                <w:b/>
                <w:sz w:val="24"/>
                <w:szCs w:val="24"/>
              </w:rPr>
              <w:t>. Внутренние характеристики предприятия:</w:t>
            </w:r>
          </w:p>
          <w:p w:rsidR="00772A91" w:rsidRPr="00847A12" w:rsidRDefault="00772A91" w:rsidP="00772A9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6"/>
          </w:tcPr>
          <w:p w:rsidR="00772A91" w:rsidRPr="00893156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предприятия (холла, кабинетов, туалетов и т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.д.)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6" w:type="dxa"/>
            <w:gridSpan w:val="6"/>
          </w:tcPr>
          <w:p w:rsidR="00772A91" w:rsidRPr="00B017DE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дизайна и качественного уровня оформления внутреннего интерьера предприятия (оригинальность стиля, адекватность цветового решения и т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.д.)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оборудования, инвентаря в образцовом сан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итарном и техническом состоянии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6" w:type="dxa"/>
            <w:gridSpan w:val="6"/>
          </w:tcPr>
          <w:p w:rsidR="00772A91" w:rsidRPr="00B017DE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стенда информации для потребителей, выполненног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о в наглядной и доступной форме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6" w:type="dxa"/>
            <w:gridSpan w:val="6"/>
          </w:tcPr>
          <w:p w:rsidR="00772A91" w:rsidRPr="006068E8" w:rsidRDefault="00F4315B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рекламы, аннотаций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фирменной одежды у  сотрудников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электронных терминалов для оплаты товаров и услуг с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банковских карт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оформленных витрин с показом образцов, имеющихся в прод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аже товаров (при необходимости)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gridSpan w:val="6"/>
          </w:tcPr>
          <w:p w:rsidR="00772A91" w:rsidRPr="006C3E64" w:rsidRDefault="00772A9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критерию: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rPr>
          <w:trHeight w:val="562"/>
        </w:trPr>
        <w:tc>
          <w:tcPr>
            <w:tcW w:w="391" w:type="dxa"/>
            <w:tcBorders>
              <w:top w:val="nil"/>
            </w:tcBorders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9" w:type="dxa"/>
            <w:gridSpan w:val="8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A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759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повышению качества услуг/товаров/работ.</w:t>
            </w: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6"/>
          </w:tcPr>
          <w:p w:rsidR="00772A91" w:rsidRPr="00F75965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чие книги отзывов и предложений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ие жалоб на плохое обслуживание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обратной связи от потребителей, реагирование на негативные отзывы, система лояльности и пр.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6" w:type="dxa"/>
            <w:gridSpan w:val="6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автоматизации бизнес – процессов: внедрение программно-аппаратного комплекса, использование инноваций,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 пр.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gridSpan w:val="6"/>
          </w:tcPr>
          <w:p w:rsidR="00772A91" w:rsidRPr="006C3E64" w:rsidRDefault="00772A9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критерию: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gridSpan w:val="6"/>
          </w:tcPr>
          <w:p w:rsidR="00772A91" w:rsidRPr="006C3E64" w:rsidRDefault="00772A9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C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этапу «Экскурсия на предприятие» </w:t>
            </w:r>
          </w:p>
        </w:tc>
        <w:tc>
          <w:tcPr>
            <w:tcW w:w="2043" w:type="dxa"/>
            <w:gridSpan w:val="2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D3" w:rsidTr="00412B93">
        <w:tc>
          <w:tcPr>
            <w:tcW w:w="10490" w:type="dxa"/>
            <w:gridSpan w:val="9"/>
          </w:tcPr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D3" w:rsidRDefault="000433D3" w:rsidP="000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433D3" w:rsidRDefault="000433D3" w:rsidP="000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D3" w:rsidRDefault="000433D3" w:rsidP="000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                                  _________________________________</w:t>
            </w:r>
          </w:p>
          <w:p w:rsidR="000433D3" w:rsidRDefault="000433D3" w:rsidP="000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(подпись)                                                                                    (расшифровка)</w:t>
            </w:r>
          </w:p>
          <w:p w:rsidR="000433D3" w:rsidRDefault="000433D3" w:rsidP="000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D3" w:rsidRDefault="000433D3" w:rsidP="000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Дата____________________________</w:t>
            </w: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D3" w:rsidRDefault="000433D3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412B93">
        <w:tc>
          <w:tcPr>
            <w:tcW w:w="10490" w:type="dxa"/>
            <w:gridSpan w:val="9"/>
          </w:tcPr>
          <w:p w:rsidR="00772A91" w:rsidRDefault="00772A91" w:rsidP="00772A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2A91" w:rsidRPr="006C3E64" w:rsidRDefault="00772A91" w:rsidP="00772A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E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6C3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этап «Творческий»</w:t>
            </w:r>
          </w:p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91" w:rsidTr="008A0A31">
        <w:tc>
          <w:tcPr>
            <w:tcW w:w="391" w:type="dxa"/>
          </w:tcPr>
          <w:p w:rsidR="00772A91" w:rsidRDefault="00772A9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9" w:type="dxa"/>
            <w:gridSpan w:val="8"/>
          </w:tcPr>
          <w:p w:rsidR="00772A91" w:rsidRDefault="00772A91" w:rsidP="0077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мастер – класса</w:t>
            </w:r>
          </w:p>
          <w:p w:rsidR="00772A91" w:rsidRPr="006225CD" w:rsidRDefault="00772A9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A31" w:rsidTr="008A0A31">
        <w:trPr>
          <w:trHeight w:val="783"/>
        </w:trPr>
        <w:tc>
          <w:tcPr>
            <w:tcW w:w="391" w:type="dxa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gridSpan w:val="7"/>
          </w:tcPr>
          <w:p w:rsidR="008A0A31" w:rsidRPr="00412B93" w:rsidRDefault="008A0A31" w:rsidP="00F9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93">
              <w:rPr>
                <w:rFonts w:ascii="Times New Roman" w:hAnsi="Times New Roman" w:cs="Times New Roman"/>
                <w:sz w:val="24"/>
                <w:szCs w:val="24"/>
              </w:rPr>
              <w:t>Критерии/показатели</w:t>
            </w:r>
          </w:p>
          <w:p w:rsidR="008A0A31" w:rsidRPr="00847A12" w:rsidRDefault="008A0A31" w:rsidP="00F947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A0A31" w:rsidRPr="00412B93" w:rsidRDefault="008A0A31" w:rsidP="00F9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9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8A0A31" w:rsidRPr="008A0A31" w:rsidRDefault="008A0A31" w:rsidP="008A0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Pr="006A12B2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56" w:type="dxa"/>
            <w:gridSpan w:val="6"/>
          </w:tcPr>
          <w:p w:rsidR="008A0A31" w:rsidRPr="00B017DE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и содержание соответствует заявленной цели мероприятия</w:t>
            </w:r>
          </w:p>
        </w:tc>
        <w:tc>
          <w:tcPr>
            <w:tcW w:w="2043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Pr="006A12B2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56" w:type="dxa"/>
            <w:gridSpan w:val="6"/>
          </w:tcPr>
          <w:p w:rsidR="008A0A31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и оригинальность содержания, его соответ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ствие основной цели мероприятия</w:t>
            </w:r>
          </w:p>
        </w:tc>
        <w:tc>
          <w:tcPr>
            <w:tcW w:w="2043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Pr="006A12B2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56" w:type="dxa"/>
            <w:gridSpan w:val="6"/>
          </w:tcPr>
          <w:p w:rsidR="008A0A31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аудиторией и комментировать идеи, цели,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 xml:space="preserve"> задачи используемых технологий</w:t>
            </w:r>
          </w:p>
        </w:tc>
        <w:tc>
          <w:tcPr>
            <w:tcW w:w="2043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Pr="006A12B2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56" w:type="dxa"/>
            <w:gridSpan w:val="6"/>
          </w:tcPr>
          <w:p w:rsidR="008A0A31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Эмоциональность, выразительность, способность к импровизации</w:t>
            </w:r>
          </w:p>
        </w:tc>
        <w:tc>
          <w:tcPr>
            <w:tcW w:w="2043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P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56" w:type="dxa"/>
            <w:gridSpan w:val="6"/>
          </w:tcPr>
          <w:p w:rsidR="008A0A31" w:rsidRPr="008B4A47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культура и эрудиция (интеллектуальный уровень, стиль общения, обращение к другим областям знаний)</w:t>
            </w:r>
          </w:p>
        </w:tc>
        <w:tc>
          <w:tcPr>
            <w:tcW w:w="2043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P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56" w:type="dxa"/>
            <w:gridSpan w:val="6"/>
          </w:tcPr>
          <w:p w:rsidR="008A0A31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Times New Roman" w:hAnsi="Times New Roman" w:cs="Times New Roman"/>
                <w:sz w:val="24"/>
                <w:szCs w:val="24"/>
              </w:rPr>
              <w:t>Соответствие проведенного мероприятия формату мастер – класса</w:t>
            </w:r>
          </w:p>
        </w:tc>
        <w:tc>
          <w:tcPr>
            <w:tcW w:w="2043" w:type="dxa"/>
            <w:gridSpan w:val="2"/>
          </w:tcPr>
          <w:p w:rsidR="008A0A31" w:rsidRDefault="008A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1" w:rsidRDefault="008A0A31" w:rsidP="008A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Pr="006A12B2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56" w:type="dxa"/>
            <w:gridSpan w:val="6"/>
          </w:tcPr>
          <w:p w:rsidR="008A0A31" w:rsidRPr="00264A58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B">
              <w:rPr>
                <w:rFonts w:ascii="Times New Roman" w:hAnsi="Times New Roman" w:cs="Times New Roman"/>
                <w:sz w:val="24"/>
                <w:szCs w:val="24"/>
              </w:rPr>
              <w:t>Бизнес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5B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ED145B">
              <w:rPr>
                <w:rFonts w:ascii="Times New Roman" w:hAnsi="Times New Roman" w:cs="Times New Roman"/>
                <w:sz w:val="24"/>
                <w:szCs w:val="24"/>
              </w:rPr>
              <w:t xml:space="preserve"> в бизнес – процессе, в том числе в качестве рекламной продукции</w:t>
            </w:r>
          </w:p>
        </w:tc>
        <w:tc>
          <w:tcPr>
            <w:tcW w:w="2043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P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56" w:type="dxa"/>
            <w:gridSpan w:val="6"/>
          </w:tcPr>
          <w:p w:rsidR="008A0A31" w:rsidRPr="00264A58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2043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rPr>
          <w:trHeight w:val="252"/>
        </w:trPr>
        <w:tc>
          <w:tcPr>
            <w:tcW w:w="391" w:type="dxa"/>
            <w:tcBorders>
              <w:bottom w:val="single" w:sz="4" w:space="0" w:color="auto"/>
            </w:tcBorders>
          </w:tcPr>
          <w:p w:rsidR="008A0A31" w:rsidRPr="006A12B2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56" w:type="dxa"/>
            <w:gridSpan w:val="6"/>
            <w:tcBorders>
              <w:bottom w:val="single" w:sz="4" w:space="0" w:color="auto"/>
            </w:tcBorders>
          </w:tcPr>
          <w:p w:rsidR="008A0A31" w:rsidRDefault="008A0A31" w:rsidP="008A0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оценке мастер – класса</w:t>
            </w:r>
          </w:p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rPr>
          <w:trHeight w:val="3322"/>
        </w:trPr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8A0A31" w:rsidRDefault="008A0A31" w:rsidP="00B2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0A31" w:rsidRDefault="008A0A31" w:rsidP="00B2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1" w:rsidRDefault="008A0A31" w:rsidP="00B2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                                  _________________________________</w:t>
            </w:r>
          </w:p>
          <w:p w:rsidR="008A0A31" w:rsidRDefault="008A0A31" w:rsidP="00B2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(подпись)                                                                                    (расшифровка)</w:t>
            </w:r>
          </w:p>
          <w:p w:rsidR="008A0A31" w:rsidRDefault="008A0A31" w:rsidP="00B2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1" w:rsidRDefault="008A0A31" w:rsidP="00B2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Дата____________________________</w:t>
            </w:r>
          </w:p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9" w:type="dxa"/>
            <w:gridSpan w:val="8"/>
          </w:tcPr>
          <w:p w:rsidR="008A0A31" w:rsidRDefault="008A0A31" w:rsidP="0077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A31" w:rsidRPr="006A12B2" w:rsidRDefault="008A0A31" w:rsidP="0077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мультимедийной презентации </w:t>
            </w:r>
          </w:p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  <w:vMerge w:val="restart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gridSpan w:val="7"/>
            <w:tcBorders>
              <w:bottom w:val="nil"/>
            </w:tcBorders>
          </w:tcPr>
          <w:p w:rsidR="008A0A31" w:rsidRPr="00412B93" w:rsidRDefault="008A0A31" w:rsidP="00F9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93">
              <w:rPr>
                <w:rFonts w:ascii="Times New Roman" w:hAnsi="Times New Roman" w:cs="Times New Roman"/>
                <w:sz w:val="24"/>
                <w:szCs w:val="24"/>
              </w:rPr>
              <w:t>Критерии/показатели</w:t>
            </w:r>
          </w:p>
          <w:p w:rsidR="008A0A31" w:rsidRPr="00847A12" w:rsidRDefault="008A0A31" w:rsidP="00F947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tcBorders>
              <w:bottom w:val="nil"/>
            </w:tcBorders>
          </w:tcPr>
          <w:p w:rsidR="008A0A31" w:rsidRPr="00412B93" w:rsidRDefault="008A0A31" w:rsidP="004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9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A0A31" w:rsidTr="008A0A31">
        <w:trPr>
          <w:trHeight w:val="70"/>
        </w:trPr>
        <w:tc>
          <w:tcPr>
            <w:tcW w:w="391" w:type="dxa"/>
            <w:vMerge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gridSpan w:val="6"/>
            <w:tcBorders>
              <w:top w:val="nil"/>
            </w:tcBorders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</w:tcBorders>
          </w:tcPr>
          <w:p w:rsidR="008A0A31" w:rsidRP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6"/>
          </w:tcPr>
          <w:p w:rsidR="008A0A31" w:rsidRPr="006225CD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соответствует заявленной теме, целям и задачам</w:t>
            </w:r>
          </w:p>
        </w:tc>
        <w:tc>
          <w:tcPr>
            <w:tcW w:w="2043" w:type="dxa"/>
            <w:gridSpan w:val="2"/>
          </w:tcPr>
          <w:p w:rsidR="008A0A31" w:rsidRPr="00793050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6" w:type="dxa"/>
            <w:gridSpan w:val="6"/>
          </w:tcPr>
          <w:p w:rsidR="008A0A31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Актуальность, точность и полезность информации для аудитории</w:t>
            </w:r>
          </w:p>
        </w:tc>
        <w:tc>
          <w:tcPr>
            <w:tcW w:w="2043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6" w:type="dxa"/>
            <w:gridSpan w:val="6"/>
          </w:tcPr>
          <w:p w:rsidR="008A0A31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Графическое 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иллюстрации, графики, таблицы, диаграммы и т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,  их  уместность</w:t>
            </w:r>
          </w:p>
        </w:tc>
        <w:tc>
          <w:tcPr>
            <w:tcW w:w="2043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6" w:type="dxa"/>
            <w:gridSpan w:val="6"/>
          </w:tcPr>
          <w:p w:rsidR="008A0A31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Подача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хронология; тематическая последовательность; логичность перехода от одного слайда к другому (от одной основной цели к другой); язык изложения информации понятен аудитории</w:t>
            </w:r>
          </w:p>
        </w:tc>
        <w:tc>
          <w:tcPr>
            <w:tcW w:w="2043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6" w:type="dxa"/>
            <w:gridSpan w:val="6"/>
          </w:tcPr>
          <w:p w:rsidR="008A0A31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Графический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шрифт (читаемость); адекватность цветового решения (фона, шрифта, заголовков); элементы анимаци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и (их присутствие и уместность)</w:t>
            </w:r>
            <w:proofErr w:type="gramEnd"/>
          </w:p>
        </w:tc>
        <w:tc>
          <w:tcPr>
            <w:tcW w:w="2043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6" w:type="dxa"/>
            <w:gridSpan w:val="6"/>
          </w:tcPr>
          <w:p w:rsidR="008A0A31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грамматики</w:t>
            </w:r>
            <w:r w:rsidRPr="00F57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подходящий для аудитории словарь; наличие ошибок правописания, опечаток</w:t>
            </w:r>
          </w:p>
        </w:tc>
        <w:tc>
          <w:tcPr>
            <w:tcW w:w="2043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P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56" w:type="dxa"/>
            <w:gridSpan w:val="6"/>
          </w:tcPr>
          <w:p w:rsidR="008A0A31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B">
              <w:rPr>
                <w:rFonts w:ascii="Times New Roman" w:hAnsi="Times New Roman" w:cs="Times New Roman"/>
                <w:sz w:val="24"/>
                <w:szCs w:val="24"/>
              </w:rPr>
              <w:t>Бизнес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5B">
              <w:rPr>
                <w:rFonts w:ascii="Times New Roman" w:hAnsi="Times New Roman" w:cs="Times New Roman"/>
                <w:sz w:val="24"/>
                <w:szCs w:val="24"/>
              </w:rPr>
              <w:t>ценность применения презентации в бизнес – процессе, в том числе в качестве рекламной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короткое и запоминающееся высказывание в конце презентации (итог, вывод, лозунг и т</w:t>
            </w:r>
            <w:r w:rsidR="00F43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2043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c>
          <w:tcPr>
            <w:tcW w:w="391" w:type="dxa"/>
          </w:tcPr>
          <w:p w:rsidR="008A0A31" w:rsidRP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99" w:type="dxa"/>
            <w:gridSpan w:val="8"/>
          </w:tcPr>
          <w:p w:rsidR="008A0A31" w:rsidRPr="00264A58" w:rsidRDefault="008A0A31" w:rsidP="00BE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</w:tr>
      <w:tr w:rsidR="008A0A31" w:rsidTr="008A0A31">
        <w:tc>
          <w:tcPr>
            <w:tcW w:w="391" w:type="dxa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gridSpan w:val="6"/>
          </w:tcPr>
          <w:p w:rsidR="008A0A31" w:rsidRDefault="008A0A31" w:rsidP="008A0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оценке мультимедийной презентации</w:t>
            </w:r>
          </w:p>
          <w:p w:rsidR="008A0A31" w:rsidRPr="00DF6837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rPr>
          <w:trHeight w:val="158"/>
        </w:trPr>
        <w:tc>
          <w:tcPr>
            <w:tcW w:w="391" w:type="dxa"/>
            <w:vMerge w:val="restart"/>
            <w:tcBorders>
              <w:right w:val="nil"/>
            </w:tcBorders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9" w:type="dxa"/>
            <w:gridSpan w:val="8"/>
            <w:tcBorders>
              <w:left w:val="nil"/>
              <w:bottom w:val="nil"/>
            </w:tcBorders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rPr>
          <w:trHeight w:val="147"/>
        </w:trPr>
        <w:tc>
          <w:tcPr>
            <w:tcW w:w="391" w:type="dxa"/>
            <w:vMerge/>
            <w:tcBorders>
              <w:right w:val="nil"/>
            </w:tcBorders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</w:tcBorders>
          </w:tcPr>
          <w:p w:rsidR="008A0A31" w:rsidRDefault="008A0A31" w:rsidP="008A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0A31" w:rsidRDefault="008A0A31" w:rsidP="008A0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A31" w:rsidRDefault="008A0A31" w:rsidP="008A0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A31" w:rsidRDefault="008A0A31" w:rsidP="008A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                                  _________________________________</w:t>
            </w:r>
          </w:p>
          <w:p w:rsidR="008A0A31" w:rsidRDefault="008A0A31" w:rsidP="008A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(подпись)                                                                                    (расшифровка)</w:t>
            </w:r>
          </w:p>
          <w:p w:rsidR="008A0A31" w:rsidRDefault="008A0A31" w:rsidP="008A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1" w:rsidRDefault="008A0A31" w:rsidP="008A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Дата____________________________</w:t>
            </w:r>
          </w:p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rPr>
          <w:trHeight w:val="70"/>
        </w:trPr>
        <w:tc>
          <w:tcPr>
            <w:tcW w:w="391" w:type="dxa"/>
            <w:vMerge/>
            <w:tcBorders>
              <w:right w:val="nil"/>
            </w:tcBorders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</w:tcBorders>
          </w:tcPr>
          <w:p w:rsidR="008A0A31" w:rsidRPr="00CA7F96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A31" w:rsidTr="008A0A31">
        <w:trPr>
          <w:trHeight w:val="70"/>
        </w:trPr>
        <w:tc>
          <w:tcPr>
            <w:tcW w:w="391" w:type="dxa"/>
            <w:vMerge/>
            <w:tcBorders>
              <w:bottom w:val="nil"/>
              <w:right w:val="nil"/>
            </w:tcBorders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31" w:rsidRP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</w:tcBorders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rPr>
          <w:trHeight w:val="80"/>
        </w:trPr>
        <w:tc>
          <w:tcPr>
            <w:tcW w:w="10490" w:type="dxa"/>
            <w:gridSpan w:val="9"/>
            <w:tcBorders>
              <w:top w:val="nil"/>
            </w:tcBorders>
          </w:tcPr>
          <w:p w:rsidR="008A0A31" w:rsidRPr="008A0A31" w:rsidRDefault="008A0A31" w:rsidP="008A0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A31" w:rsidTr="00412B93">
        <w:tc>
          <w:tcPr>
            <w:tcW w:w="10490" w:type="dxa"/>
            <w:gridSpan w:val="9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A31" w:rsidRPr="00B024AA" w:rsidRDefault="008A0A31" w:rsidP="008A0A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0A31" w:rsidRPr="00B2610C" w:rsidRDefault="008A0A31" w:rsidP="00772A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Сводная ведомость  по результатам всех этапов Конкурса</w:t>
            </w:r>
          </w:p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rPr>
          <w:trHeight w:val="705"/>
        </w:trPr>
        <w:tc>
          <w:tcPr>
            <w:tcW w:w="1919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A31" w:rsidRDefault="008A0A31" w:rsidP="00B2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  <w:p w:rsidR="008A0A31" w:rsidRDefault="008A0A31" w:rsidP="00B2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 «Заочный»</w:t>
            </w:r>
          </w:p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A0A31" w:rsidRDefault="008A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1" w:rsidRDefault="008A0A31" w:rsidP="00B2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A0A31" w:rsidRDefault="008A0A31" w:rsidP="00B2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 результатам </w:t>
            </w:r>
          </w:p>
          <w:p w:rsidR="008A0A31" w:rsidRDefault="008A0A31" w:rsidP="00B2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C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этапа «Экскурсия на предприятие»</w:t>
            </w:r>
          </w:p>
        </w:tc>
        <w:tc>
          <w:tcPr>
            <w:tcW w:w="2040" w:type="dxa"/>
          </w:tcPr>
          <w:p w:rsidR="008A0A31" w:rsidRDefault="008A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1" w:rsidRDefault="008A0A31" w:rsidP="00B2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A0A31" w:rsidRDefault="008A0A31" w:rsidP="00B2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</w:t>
            </w:r>
          </w:p>
          <w:p w:rsidR="008A0A31" w:rsidRPr="00772A91" w:rsidRDefault="008A0A31" w:rsidP="00B2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44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этапа «Творческий»</w:t>
            </w:r>
          </w:p>
          <w:p w:rsidR="008A0A31" w:rsidRDefault="008A0A31" w:rsidP="00B2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8A0A31" w:rsidRDefault="008A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1" w:rsidRDefault="008A0A31" w:rsidP="00B2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  <w:p w:rsidR="008A0A31" w:rsidRDefault="008A0A31" w:rsidP="00B2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Конкурс</w:t>
            </w:r>
            <w:r w:rsidR="00CE58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8A0A31" w:rsidRDefault="008A0A31" w:rsidP="00B2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</w:tcPr>
          <w:p w:rsidR="008A0A31" w:rsidRDefault="008A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1" w:rsidRPr="00B2610C" w:rsidRDefault="008A0A31" w:rsidP="00B2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0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A0A31" w:rsidRDefault="008A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1" w:rsidRDefault="008A0A31" w:rsidP="00B2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1" w:rsidTr="008A0A31">
        <w:trPr>
          <w:trHeight w:val="945"/>
        </w:trPr>
        <w:tc>
          <w:tcPr>
            <w:tcW w:w="1919" w:type="dxa"/>
            <w:gridSpan w:val="2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8A0A31" w:rsidRDefault="008A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A31" w:rsidRDefault="008A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A31" w:rsidRDefault="008A0A31" w:rsidP="00B261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8A0A31" w:rsidRDefault="008A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A31" w:rsidRDefault="008A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A31" w:rsidRDefault="008A0A31" w:rsidP="00B261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8A0A31" w:rsidRDefault="008A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A31" w:rsidRDefault="008A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A31" w:rsidRDefault="008A0A31" w:rsidP="00B261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3"/>
          </w:tcPr>
          <w:p w:rsidR="008A0A31" w:rsidRDefault="008A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A31" w:rsidRDefault="008A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A31" w:rsidRDefault="008A0A31" w:rsidP="00B261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A31" w:rsidTr="00412B93">
        <w:tc>
          <w:tcPr>
            <w:tcW w:w="10490" w:type="dxa"/>
            <w:gridSpan w:val="9"/>
          </w:tcPr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1" w:rsidRDefault="008A0A31" w:rsidP="0041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0A31" w:rsidRDefault="008A0A31" w:rsidP="0041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1" w:rsidRDefault="008A0A31" w:rsidP="0041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                                  _________________________________</w:t>
            </w:r>
          </w:p>
          <w:p w:rsidR="008A0A31" w:rsidRDefault="008A0A31" w:rsidP="0041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(подпись)                                                                                    (расшифровка)</w:t>
            </w:r>
          </w:p>
          <w:p w:rsidR="008A0A31" w:rsidRDefault="008A0A31" w:rsidP="0041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1" w:rsidRDefault="008A0A31" w:rsidP="0041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Дата____________________________</w:t>
            </w:r>
          </w:p>
          <w:p w:rsidR="008A0A31" w:rsidRDefault="008A0A31" w:rsidP="007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31" w:rsidRDefault="008A0A31" w:rsidP="0041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610C" w:rsidRPr="00CA7F96" w:rsidRDefault="00B2610C" w:rsidP="008A0A3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2610C" w:rsidRPr="00CA7F96" w:rsidSect="00F4315B">
      <w:headerReference w:type="default" r:id="rId7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96" w:rsidRDefault="00CA7F96" w:rsidP="00CA7F96">
      <w:pPr>
        <w:spacing w:after="0" w:line="240" w:lineRule="auto"/>
      </w:pPr>
      <w:r>
        <w:separator/>
      </w:r>
    </w:p>
  </w:endnote>
  <w:endnote w:type="continuationSeparator" w:id="0">
    <w:p w:rsidR="00CA7F96" w:rsidRDefault="00CA7F96" w:rsidP="00CA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96" w:rsidRDefault="00CA7F96" w:rsidP="00CA7F96">
      <w:pPr>
        <w:spacing w:after="0" w:line="240" w:lineRule="auto"/>
      </w:pPr>
      <w:r>
        <w:separator/>
      </w:r>
    </w:p>
  </w:footnote>
  <w:footnote w:type="continuationSeparator" w:id="0">
    <w:p w:rsidR="00CA7F96" w:rsidRDefault="00CA7F96" w:rsidP="00CA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075539"/>
      <w:docPartObj>
        <w:docPartGallery w:val="Page Numbers (Top of Page)"/>
        <w:docPartUnique/>
      </w:docPartObj>
    </w:sdtPr>
    <w:sdtEndPr/>
    <w:sdtContent>
      <w:p w:rsidR="00F4315B" w:rsidRDefault="00F431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83">
          <w:rPr>
            <w:noProof/>
          </w:rPr>
          <w:t>6</w:t>
        </w:r>
        <w:r>
          <w:fldChar w:fldCharType="end"/>
        </w:r>
      </w:p>
    </w:sdtContent>
  </w:sdt>
  <w:p w:rsidR="00F4315B" w:rsidRDefault="00F431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0C"/>
    <w:rsid w:val="000433D3"/>
    <w:rsid w:val="000973D6"/>
    <w:rsid w:val="00133159"/>
    <w:rsid w:val="00381A0C"/>
    <w:rsid w:val="00412B93"/>
    <w:rsid w:val="00772A91"/>
    <w:rsid w:val="008238A8"/>
    <w:rsid w:val="008A0A31"/>
    <w:rsid w:val="00AA2C65"/>
    <w:rsid w:val="00B024AA"/>
    <w:rsid w:val="00B2610C"/>
    <w:rsid w:val="00CA7F96"/>
    <w:rsid w:val="00CE5883"/>
    <w:rsid w:val="00F4315B"/>
    <w:rsid w:val="00F5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A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F96"/>
  </w:style>
  <w:style w:type="paragraph" w:styleId="a7">
    <w:name w:val="footer"/>
    <w:basedOn w:val="a"/>
    <w:link w:val="a8"/>
    <w:uiPriority w:val="99"/>
    <w:unhideWhenUsed/>
    <w:rsid w:val="00CA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A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F96"/>
  </w:style>
  <w:style w:type="paragraph" w:styleId="a7">
    <w:name w:val="footer"/>
    <w:basedOn w:val="a"/>
    <w:link w:val="a8"/>
    <w:uiPriority w:val="99"/>
    <w:unhideWhenUsed/>
    <w:rsid w:val="00CA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АМФПМП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Андерш Марина Алексеевна</dc:creator>
  <cp:lastModifiedBy>Андерш Марина Алексеевна</cp:lastModifiedBy>
  <cp:revision>10</cp:revision>
  <cp:lastPrinted>2017-09-19T06:43:00Z</cp:lastPrinted>
  <dcterms:created xsi:type="dcterms:W3CDTF">2017-08-16T06:48:00Z</dcterms:created>
  <dcterms:modified xsi:type="dcterms:W3CDTF">2017-09-19T09:33:00Z</dcterms:modified>
</cp:coreProperties>
</file>