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01" w:rsidRDefault="00682501" w:rsidP="00682501">
      <w:pPr>
        <w:pStyle w:val="Default"/>
      </w:pPr>
    </w:p>
    <w:p w:rsidR="00682501" w:rsidRPr="00682501" w:rsidRDefault="00682501" w:rsidP="00682501">
      <w:pPr>
        <w:pStyle w:val="Default"/>
        <w:rPr>
          <w:color w:val="auto"/>
        </w:rPr>
      </w:pPr>
    </w:p>
    <w:p w:rsidR="00682501" w:rsidRDefault="00682501" w:rsidP="00682501">
      <w:pPr>
        <w:pStyle w:val="Default"/>
        <w:rPr>
          <w:rFonts w:ascii="Sylfaen" w:hAnsi="Sylfaen" w:cs="Sylfaen"/>
          <w:color w:val="auto"/>
          <w:sz w:val="26"/>
          <w:szCs w:val="26"/>
        </w:rPr>
      </w:pPr>
      <w:r>
        <w:rPr>
          <w:rFonts w:ascii="Sylfaen" w:hAnsi="Sylfaen" w:cs="Sylfaen"/>
          <w:b/>
          <w:bCs/>
          <w:color w:val="auto"/>
          <w:sz w:val="26"/>
          <w:szCs w:val="26"/>
        </w:rPr>
        <w:t xml:space="preserve">Проект программы </w:t>
      </w:r>
      <w:proofErr w:type="spellStart"/>
      <w:r>
        <w:rPr>
          <w:rFonts w:ascii="Sylfaen" w:hAnsi="Sylfaen" w:cs="Sylfaen"/>
          <w:b/>
          <w:bCs/>
          <w:color w:val="auto"/>
          <w:sz w:val="26"/>
          <w:szCs w:val="26"/>
        </w:rPr>
        <w:t>онлайн-школы</w:t>
      </w:r>
      <w:proofErr w:type="spellEnd"/>
      <w:r>
        <w:rPr>
          <w:rFonts w:ascii="Sylfaen" w:hAnsi="Sylfaen" w:cs="Sylfaen"/>
          <w:b/>
          <w:bCs/>
          <w:color w:val="auto"/>
          <w:sz w:val="26"/>
          <w:szCs w:val="26"/>
        </w:rPr>
        <w:t xml:space="preserve"> </w:t>
      </w:r>
      <w:proofErr w:type="spellStart"/>
      <w:r>
        <w:rPr>
          <w:rFonts w:ascii="Sylfaen" w:hAnsi="Sylfaen" w:cs="Sylfaen"/>
          <w:b/>
          <w:bCs/>
          <w:color w:val="auto"/>
          <w:sz w:val="26"/>
          <w:szCs w:val="26"/>
        </w:rPr>
        <w:t>комьюнити-билдинга</w:t>
      </w:r>
      <w:proofErr w:type="spellEnd"/>
      <w:r>
        <w:rPr>
          <w:rFonts w:ascii="Sylfaen" w:hAnsi="Sylfaen" w:cs="Sylfaen"/>
          <w:b/>
          <w:bCs/>
          <w:color w:val="auto"/>
          <w:sz w:val="26"/>
          <w:szCs w:val="26"/>
        </w:rPr>
        <w:t xml:space="preserve"> «Точка сборки»</w:t>
      </w:r>
    </w:p>
    <w:p w:rsidR="00682501" w:rsidRDefault="00682501" w:rsidP="00682501">
      <w:pPr>
        <w:pStyle w:val="Default"/>
        <w:rPr>
          <w:rFonts w:ascii="Sylfaen" w:hAnsi="Sylfaen" w:cs="Sylfaen"/>
          <w:color w:val="auto"/>
          <w:sz w:val="26"/>
          <w:szCs w:val="26"/>
        </w:rPr>
      </w:pPr>
      <w:r>
        <w:rPr>
          <w:rFonts w:ascii="Sylfaen" w:hAnsi="Sylfaen" w:cs="Sylfaen"/>
          <w:b/>
          <w:bCs/>
          <w:color w:val="auto"/>
          <w:sz w:val="26"/>
          <w:szCs w:val="26"/>
        </w:rPr>
        <w:t>(14.10.2020 - 26.12.2020)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72"/>
        <w:gridCol w:w="3372"/>
        <w:gridCol w:w="3372"/>
      </w:tblGrid>
      <w:tr w:rsidR="00682501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3372" w:type="dxa"/>
          </w:tcPr>
          <w:p w:rsidR="00682501" w:rsidRDefault="00682501">
            <w:pPr>
              <w:pStyle w:val="Default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372" w:type="dxa"/>
          </w:tcPr>
          <w:p w:rsidR="00682501" w:rsidRDefault="00682501">
            <w:pPr>
              <w:pStyle w:val="Default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b/>
                <w:bCs/>
                <w:sz w:val="26"/>
                <w:szCs w:val="26"/>
              </w:rPr>
              <w:t>Тема</w:t>
            </w:r>
          </w:p>
        </w:tc>
        <w:tc>
          <w:tcPr>
            <w:tcW w:w="3372" w:type="dxa"/>
          </w:tcPr>
          <w:p w:rsidR="00682501" w:rsidRDefault="00682501">
            <w:pPr>
              <w:pStyle w:val="Default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b/>
                <w:bCs/>
                <w:sz w:val="26"/>
                <w:szCs w:val="26"/>
              </w:rPr>
              <w:t>Содержание</w:t>
            </w:r>
          </w:p>
        </w:tc>
      </w:tr>
      <w:tr w:rsidR="00682501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3372" w:type="dxa"/>
          </w:tcPr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14.11</w:t>
            </w:r>
          </w:p>
        </w:tc>
        <w:tc>
          <w:tcPr>
            <w:tcW w:w="3372" w:type="dxa"/>
          </w:tcPr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Комьюнити-билдинг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>. О чем это?</w:t>
            </w:r>
          </w:p>
        </w:tc>
        <w:tc>
          <w:tcPr>
            <w:tcW w:w="3372" w:type="dxa"/>
          </w:tcPr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- что такое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комьюнити-билдинг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>;</w:t>
            </w:r>
          </w:p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- кто такие члены городских сообществ и их роль в жизни города;</w:t>
            </w:r>
          </w:p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комьюнити-билдинг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в городской среде: существующие вызовы и возможности;</w:t>
            </w:r>
          </w:p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- как строить сообщество с ресурсами и без;</w:t>
            </w:r>
          </w:p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- почему комфортный город не может развиваться без активных местных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комьюнити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>;</w:t>
            </w:r>
          </w:p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- успешные кейсы в построении городских сообществ единомышленников</w:t>
            </w:r>
          </w:p>
        </w:tc>
      </w:tr>
      <w:tr w:rsidR="00682501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3372" w:type="dxa"/>
          </w:tcPr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16.11</w:t>
            </w:r>
          </w:p>
        </w:tc>
        <w:tc>
          <w:tcPr>
            <w:tcW w:w="3372" w:type="dxa"/>
          </w:tcPr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Комьюнити-менеджер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>. Кто это?</w:t>
            </w:r>
          </w:p>
        </w:tc>
        <w:tc>
          <w:tcPr>
            <w:tcW w:w="3372" w:type="dxa"/>
          </w:tcPr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- роль и функции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комьюнити-менеджера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>;</w:t>
            </w:r>
          </w:p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- чем отличается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комьюнити-менеджер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от SMM- </w:t>
            </w:r>
            <w:proofErr w:type="gramStart"/>
            <w:r>
              <w:rPr>
                <w:rFonts w:ascii="Sylfaen" w:hAnsi="Sylfaen" w:cs="Sylfaen"/>
                <w:sz w:val="22"/>
                <w:szCs w:val="22"/>
              </w:rPr>
              <w:t>менеджера</w:t>
            </w:r>
            <w:proofErr w:type="gramEnd"/>
            <w:r>
              <w:rPr>
                <w:rFonts w:ascii="Sylfaen" w:hAnsi="Sylfaen" w:cs="Sylfaen"/>
                <w:sz w:val="22"/>
                <w:szCs w:val="22"/>
              </w:rPr>
              <w:t xml:space="preserve"> и почему их так часто путают;</w:t>
            </w:r>
          </w:p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- какими качествами должен обладать лидер городских преобразований;</w:t>
            </w:r>
          </w:p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- эффективный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коммьюнити-менеджер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>: рецепт успеха</w:t>
            </w:r>
          </w:p>
        </w:tc>
      </w:tr>
      <w:tr w:rsidR="00682501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3372" w:type="dxa"/>
          </w:tcPr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21.11</w:t>
            </w:r>
          </w:p>
        </w:tc>
        <w:tc>
          <w:tcPr>
            <w:tcW w:w="3372" w:type="dxa"/>
          </w:tcPr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Внутри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комьюнити</w:t>
            </w:r>
            <w:proofErr w:type="spellEnd"/>
          </w:p>
        </w:tc>
        <w:tc>
          <w:tcPr>
            <w:tcW w:w="3372" w:type="dxa"/>
          </w:tcPr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- как найти единомышленников и создать эффективную команду городских перемен;</w:t>
            </w:r>
          </w:p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- формирование и распределение ролей в сообществе;</w:t>
            </w:r>
          </w:p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- наставничество,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менторство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>, преемственность</w:t>
            </w:r>
          </w:p>
        </w:tc>
      </w:tr>
      <w:tr w:rsidR="00682501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3372" w:type="dxa"/>
          </w:tcPr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28.11</w:t>
            </w:r>
          </w:p>
        </w:tc>
        <w:tc>
          <w:tcPr>
            <w:tcW w:w="3372" w:type="dxa"/>
          </w:tcPr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Мотивация участников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комьюнити</w:t>
            </w:r>
            <w:proofErr w:type="spellEnd"/>
          </w:p>
        </w:tc>
        <w:tc>
          <w:tcPr>
            <w:tcW w:w="3372" w:type="dxa"/>
          </w:tcPr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- жизнь внутри сообщества;</w:t>
            </w:r>
          </w:p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- как сохранить и развивать команду;</w:t>
            </w:r>
          </w:p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- поощрение инициатив членов команды;</w:t>
            </w:r>
          </w:p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- как работать со стрессом и избежать выгорания;</w:t>
            </w:r>
          </w:p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- построение коммуникации с разными типами людей</w:t>
            </w:r>
          </w:p>
        </w:tc>
      </w:tr>
      <w:tr w:rsidR="0068250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3372" w:type="dxa"/>
          </w:tcPr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lastRenderedPageBreak/>
              <w:t>05.12</w:t>
            </w:r>
          </w:p>
        </w:tc>
        <w:tc>
          <w:tcPr>
            <w:tcW w:w="3372" w:type="dxa"/>
          </w:tcPr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Эффективное управление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комьюнити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(часть 1)</w:t>
            </w:r>
          </w:p>
        </w:tc>
        <w:tc>
          <w:tcPr>
            <w:tcW w:w="3372" w:type="dxa"/>
          </w:tcPr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- миссия и ценности сообщества. Как найти то, ради чего работать?</w:t>
            </w:r>
          </w:p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- постановка целей: куда и как стремиться?</w:t>
            </w:r>
          </w:p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- советы организаторам - как сделать любое мероприятие успешным и как его провалить?</w:t>
            </w:r>
          </w:p>
        </w:tc>
      </w:tr>
      <w:tr w:rsidR="00682501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372" w:type="dxa"/>
          </w:tcPr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12.12</w:t>
            </w:r>
          </w:p>
        </w:tc>
        <w:tc>
          <w:tcPr>
            <w:tcW w:w="3372" w:type="dxa"/>
          </w:tcPr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Эффективное управление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комьюнити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(часть 2)</w:t>
            </w:r>
          </w:p>
        </w:tc>
        <w:tc>
          <w:tcPr>
            <w:tcW w:w="3372" w:type="dxa"/>
          </w:tcPr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>- построение личного бренда и бренда сообщества. Как капитализировать свою общественную работу?</w:t>
            </w:r>
          </w:p>
          <w:p w:rsidR="00682501" w:rsidRDefault="00682501">
            <w:pPr>
              <w:pStyle w:val="Default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- эмоциональный интеллект и </w:t>
            </w:r>
            <w:proofErr w:type="spellStart"/>
            <w:r>
              <w:rPr>
                <w:rFonts w:ascii="Sylfaen" w:hAnsi="Sylfaen" w:cs="Sylfaen"/>
                <w:sz w:val="22"/>
                <w:szCs w:val="22"/>
              </w:rPr>
              <w:t>креативное</w:t>
            </w:r>
            <w:proofErr w:type="spellEnd"/>
            <w:r>
              <w:rPr>
                <w:rFonts w:ascii="Sylfaen" w:hAnsi="Sylfaen" w:cs="Sylfaen"/>
                <w:sz w:val="22"/>
                <w:szCs w:val="22"/>
              </w:rPr>
              <w:t xml:space="preserve"> мышление. Чем знания о своем сознании могут помочь при построении сообществ и как находить новаторские решения</w:t>
            </w:r>
          </w:p>
        </w:tc>
      </w:tr>
    </w:tbl>
    <w:p w:rsidR="001E77A1" w:rsidRDefault="001E77A1"/>
    <w:sectPr w:rsidR="001E77A1" w:rsidSect="001E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altName w:val="Sylfaen"/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2501"/>
    <w:rsid w:val="001E77A1"/>
    <w:rsid w:val="00682501"/>
    <w:rsid w:val="0089779F"/>
    <w:rsid w:val="00B6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50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2020-11-02T08:16:00Z</cp:lastPrinted>
  <dcterms:created xsi:type="dcterms:W3CDTF">2020-11-02T08:16:00Z</dcterms:created>
  <dcterms:modified xsi:type="dcterms:W3CDTF">2020-11-02T08:19:00Z</dcterms:modified>
</cp:coreProperties>
</file>