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5F" w:rsidRDefault="00805E5F" w:rsidP="00805E5F">
      <w:pPr>
        <w:spacing w:line="259" w:lineRule="auto"/>
        <w:jc w:val="center"/>
        <w:rPr>
          <w:b/>
          <w:sz w:val="28"/>
          <w:szCs w:val="28"/>
        </w:rPr>
      </w:pPr>
      <w:r w:rsidRPr="00D85C26">
        <w:rPr>
          <w:b/>
          <w:sz w:val="28"/>
          <w:szCs w:val="28"/>
        </w:rPr>
        <w:t>Информация для работодателей малого и среднего бизнеса о требованиях санитарного законодательства в части обеспечения безопасных условий труда работников</w:t>
      </w:r>
    </w:p>
    <w:p w:rsidR="00805E5F" w:rsidRPr="00675946" w:rsidRDefault="00805E5F" w:rsidP="00805E5F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564FF" w:rsidRPr="00675946" w:rsidRDefault="003564FF" w:rsidP="00805E5F">
      <w:pPr>
        <w:jc w:val="center"/>
        <w:rPr>
          <w:b/>
          <w:sz w:val="28"/>
          <w:szCs w:val="28"/>
        </w:rPr>
      </w:pPr>
      <w:r w:rsidRPr="00675946">
        <w:rPr>
          <w:b/>
          <w:sz w:val="28"/>
          <w:szCs w:val="28"/>
        </w:rPr>
        <w:t>Периодические медицинские осмотры</w:t>
      </w:r>
    </w:p>
    <w:p w:rsidR="003564FF" w:rsidRPr="00675946" w:rsidRDefault="003564FF" w:rsidP="00805E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Порядок проведения медицинских осмотров изложен в приложении 3 Приказа </w:t>
      </w:r>
      <w:proofErr w:type="spellStart"/>
      <w:r w:rsidRPr="00675946">
        <w:rPr>
          <w:rFonts w:eastAsia="Calibri"/>
          <w:sz w:val="28"/>
          <w:szCs w:val="28"/>
          <w:lang w:eastAsia="en-US"/>
        </w:rPr>
        <w:t>Минздравсоцразвития</w:t>
      </w:r>
      <w:proofErr w:type="spellEnd"/>
      <w:r w:rsidRPr="00675946">
        <w:rPr>
          <w:rFonts w:eastAsia="Calibri"/>
          <w:sz w:val="28"/>
          <w:szCs w:val="28"/>
          <w:lang w:eastAsia="en-US"/>
        </w:rPr>
        <w:t xml:space="preserve"> России от 12.04.2011 № 302н.</w:t>
      </w:r>
    </w:p>
    <w:p w:rsidR="003564FF" w:rsidRPr="00675946" w:rsidRDefault="003564FF" w:rsidP="00805E5F">
      <w:pPr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В соответствии с требованиями ст. 34 Федерального закона от 30.03.1999 № 52-ФЗ «О санитарно-эпидемиологическом благополучии населения»,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 </w:t>
      </w:r>
    </w:p>
    <w:p w:rsidR="003564FF" w:rsidRPr="00675946" w:rsidRDefault="003564FF" w:rsidP="00805E5F">
      <w:pPr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Периодические медицинские осмотры проводятся за счет средств работодателя.</w:t>
      </w:r>
    </w:p>
    <w:p w:rsidR="003564FF" w:rsidRPr="00675946" w:rsidRDefault="003564FF" w:rsidP="00805E5F">
      <w:pPr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Периодичность медицинского осмотра индивидуальна для каждого работника и указана в приложениях 1 и 2 Приказа </w:t>
      </w:r>
      <w:proofErr w:type="spellStart"/>
      <w:r w:rsidRPr="00675946">
        <w:rPr>
          <w:rFonts w:eastAsia="Calibri"/>
          <w:sz w:val="28"/>
          <w:szCs w:val="28"/>
          <w:lang w:eastAsia="en-US"/>
        </w:rPr>
        <w:t>Минздравсоцразвития</w:t>
      </w:r>
      <w:proofErr w:type="spellEnd"/>
      <w:r w:rsidRPr="00675946">
        <w:rPr>
          <w:rFonts w:eastAsia="Calibri"/>
          <w:sz w:val="28"/>
          <w:szCs w:val="28"/>
          <w:lang w:eastAsia="en-US"/>
        </w:rPr>
        <w:t xml:space="preserve"> России от 12.04.2011 № 302н.</w:t>
      </w:r>
    </w:p>
    <w:p w:rsidR="003564FF" w:rsidRPr="00675946" w:rsidRDefault="003564FF" w:rsidP="00805E5F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75946">
        <w:rPr>
          <w:rFonts w:eastAsia="Calibri"/>
          <w:sz w:val="28"/>
          <w:szCs w:val="28"/>
          <w:lang w:eastAsia="en-US"/>
        </w:rPr>
        <w:t>Участники аварийных ситуаций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а также другие работники в случае принятия соответствующего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 решения врачебной комиссией не реже одного раза в пять лет проходят периодические осмотры в центрах </w:t>
      </w:r>
      <w:proofErr w:type="spellStart"/>
      <w:r w:rsidRPr="00675946">
        <w:rPr>
          <w:rFonts w:eastAsia="Calibri"/>
          <w:sz w:val="28"/>
          <w:szCs w:val="28"/>
          <w:lang w:eastAsia="en-US"/>
        </w:rPr>
        <w:t>профпатологии</w:t>
      </w:r>
      <w:proofErr w:type="spellEnd"/>
      <w:r w:rsidRPr="00675946">
        <w:rPr>
          <w:rFonts w:eastAsia="Calibri"/>
          <w:sz w:val="28"/>
          <w:szCs w:val="28"/>
          <w:lang w:eastAsia="en-US"/>
        </w:rPr>
        <w:t xml:space="preserve">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связи заболевания с профессией (п. 37 приложения 3 приказа 302н)</w:t>
      </w:r>
    </w:p>
    <w:p w:rsidR="003564FF" w:rsidRPr="00675946" w:rsidRDefault="003564FF" w:rsidP="00805E5F">
      <w:pPr>
        <w:jc w:val="center"/>
        <w:rPr>
          <w:b/>
          <w:sz w:val="28"/>
          <w:szCs w:val="28"/>
        </w:rPr>
      </w:pPr>
      <w:r w:rsidRPr="00675946">
        <w:rPr>
          <w:b/>
          <w:sz w:val="28"/>
          <w:szCs w:val="28"/>
        </w:rPr>
        <w:t>Порядок организации и проведения периодического медицинского осмотра</w:t>
      </w:r>
    </w:p>
    <w:p w:rsidR="003564FF" w:rsidRPr="00675946" w:rsidRDefault="003564FF" w:rsidP="00805E5F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Составление списка контингентов лиц, подлежащих предварительным и периодическим медицинским осмотрам.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Список контингентов составляется на каждый год. 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Форма списка контингентов (см. </w:t>
      </w:r>
      <w:r>
        <w:rPr>
          <w:rFonts w:eastAsia="Calibri"/>
          <w:sz w:val="28"/>
          <w:szCs w:val="28"/>
          <w:lang w:eastAsia="en-US"/>
        </w:rPr>
        <w:t>приложение</w:t>
      </w:r>
      <w:r w:rsidRPr="00675946">
        <w:rPr>
          <w:rFonts w:eastAsia="Calibri"/>
          <w:sz w:val="28"/>
          <w:szCs w:val="28"/>
          <w:lang w:eastAsia="en-US"/>
        </w:rPr>
        <w:t xml:space="preserve"> 1) утверждена приказом </w:t>
      </w:r>
      <w:proofErr w:type="spellStart"/>
      <w:r w:rsidRPr="00675946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675946">
        <w:rPr>
          <w:rFonts w:eastAsia="Calibri"/>
          <w:sz w:val="28"/>
          <w:szCs w:val="28"/>
          <w:lang w:eastAsia="en-US"/>
        </w:rPr>
        <w:t xml:space="preserve"> по Свердловской области и Министерством здравоохранения по Свердловской области № 360-П/№ 01-01-01-01/127 от 11.04.2012г. В списке контингентов следует указывать все профессии организации (и 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те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 что подлежат медосмотрам и те, что не подлежат). Для каждой профессии указываются вредные производственные факторы и работы. 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Наименования и пункты вредных факторов и работ необходимо брать из приложений 1 и 2 Приказа </w:t>
      </w:r>
      <w:proofErr w:type="spellStart"/>
      <w:r w:rsidRPr="00675946">
        <w:rPr>
          <w:rFonts w:eastAsia="Calibri"/>
          <w:sz w:val="28"/>
          <w:szCs w:val="28"/>
          <w:lang w:eastAsia="en-US"/>
        </w:rPr>
        <w:t>Минздравсоцразвития</w:t>
      </w:r>
      <w:proofErr w:type="spellEnd"/>
      <w:r w:rsidRPr="00675946">
        <w:rPr>
          <w:rFonts w:eastAsia="Calibri"/>
          <w:sz w:val="28"/>
          <w:szCs w:val="28"/>
          <w:lang w:eastAsia="en-US"/>
        </w:rPr>
        <w:t xml:space="preserve"> России от 12.04.2011 № 302н. В качестве источника информации о наличии на рабочих местах вредных производственных факторов следует использовать  результаты </w:t>
      </w:r>
      <w:r w:rsidRPr="00675946">
        <w:rPr>
          <w:rFonts w:eastAsia="Calibri"/>
          <w:sz w:val="28"/>
          <w:szCs w:val="28"/>
          <w:lang w:eastAsia="en-US"/>
        </w:rPr>
        <w:lastRenderedPageBreak/>
        <w:t xml:space="preserve">лабораторного 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 условиями труда, результаты специальной оценки рабочих мест, а также эксплуатационную, технологическую и иную документацию на машины, механизмы, оборудование, сырье и материалы, применяемые при осуществлении производственной деятельности.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Перечень 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вредных факторов, указываемых в картах специальной оценки условий труда не является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 полным, так как в них учитываются не все результаты лабораторных исследований, проводимых в рамках производственного лабораторного контроля. </w:t>
      </w:r>
    </w:p>
    <w:p w:rsidR="003564FF" w:rsidRPr="00675946" w:rsidRDefault="003564FF" w:rsidP="00805E5F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Согласование с лечебным учреждением даты прохождения медосмотра.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Медицинские осмотры имеют право проводить 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организации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 имеющие соответствующую лицензию на данный вид медицинской деятельности. Медицинские организации составляют свои графики проведения медосмотров организаций.  Поэтому рекомендуется заранее обратиться в медицинское учреждение и определиться с предполагаемой датой и сроками предстоящего медицинского осмотра. </w:t>
      </w:r>
    </w:p>
    <w:p w:rsidR="003564FF" w:rsidRPr="00675946" w:rsidRDefault="003564FF" w:rsidP="00805E5F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Направление списка контингентов в </w:t>
      </w:r>
      <w:proofErr w:type="spellStart"/>
      <w:r w:rsidRPr="00675946">
        <w:rPr>
          <w:rFonts w:eastAsia="Calibri"/>
          <w:sz w:val="28"/>
          <w:szCs w:val="28"/>
          <w:lang w:eastAsia="en-US"/>
        </w:rPr>
        <w:t>Роспотребнадзор</w:t>
      </w:r>
      <w:proofErr w:type="spellEnd"/>
      <w:r w:rsidRPr="00675946">
        <w:rPr>
          <w:rFonts w:eastAsia="Calibri"/>
          <w:sz w:val="28"/>
          <w:szCs w:val="28"/>
          <w:lang w:eastAsia="en-US"/>
        </w:rPr>
        <w:t>.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Утвержденный работодателем список контингентов лиц, подлежащих медицинскому осмотру необходимо направить в местный орган </w:t>
      </w:r>
      <w:proofErr w:type="spellStart"/>
      <w:r w:rsidRPr="00675946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675946">
        <w:rPr>
          <w:rFonts w:eastAsia="Calibri"/>
          <w:sz w:val="28"/>
          <w:szCs w:val="28"/>
          <w:lang w:eastAsia="en-US"/>
        </w:rPr>
        <w:t xml:space="preserve"> в 10-дневный срок после их утверждения работодателем (п. 21 приложения 3 приказа 302н). </w:t>
      </w:r>
    </w:p>
    <w:p w:rsidR="003564FF" w:rsidRPr="00675946" w:rsidRDefault="003564FF" w:rsidP="00805E5F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Разработка и направление поименного списка в медицинскую организацию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Форма поименного списка (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см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приложение</w:t>
      </w:r>
      <w:r w:rsidRPr="00675946">
        <w:rPr>
          <w:rFonts w:eastAsia="Calibri"/>
          <w:sz w:val="28"/>
          <w:szCs w:val="28"/>
          <w:lang w:eastAsia="en-US"/>
        </w:rPr>
        <w:t xml:space="preserve"> 2) утверждена приказом </w:t>
      </w:r>
      <w:proofErr w:type="spellStart"/>
      <w:r w:rsidRPr="00675946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675946">
        <w:rPr>
          <w:rFonts w:eastAsia="Calibri"/>
          <w:sz w:val="28"/>
          <w:szCs w:val="28"/>
          <w:lang w:eastAsia="en-US"/>
        </w:rPr>
        <w:t xml:space="preserve"> по Свердловской области и Министерством здравоохранения по Свердловской области № 360-П/№ 01-01-01-01/127 от 11.04.2012г. Поименные списки разрабатываются на основании утвержденного работодателем списка контингентов.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Поименные списки должны быть направлены в медицинскую организацию за 2 месяца до начала медосмотра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.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п</w:t>
      </w:r>
      <w:proofErr w:type="gramEnd"/>
      <w:r w:rsidRPr="00675946">
        <w:rPr>
          <w:rFonts w:eastAsia="Calibri"/>
          <w:sz w:val="28"/>
          <w:szCs w:val="28"/>
          <w:lang w:eastAsia="en-US"/>
        </w:rPr>
        <w:t>. 23 приложения 3 приказа 302н).</w:t>
      </w:r>
    </w:p>
    <w:p w:rsidR="003564FF" w:rsidRPr="00675946" w:rsidRDefault="003564FF" w:rsidP="00805E5F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Согласование календарного плана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Медицинская организация в 10-дневный срок с момента получения от работодателя поименного списка (но не позднее чем за 14 дней до согласованной с работодателем даты начала проведения периодического осмотра) на основании указанного поименного списка составляет календарный план проведения периодического осмотра Календарный план согласовывается медицинской организацией с работодателем (его представителем) и утверждается руководителем медицинской организации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.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п</w:t>
      </w:r>
      <w:proofErr w:type="gramEnd"/>
      <w:r w:rsidRPr="00675946">
        <w:rPr>
          <w:rFonts w:eastAsia="Calibri"/>
          <w:sz w:val="28"/>
          <w:szCs w:val="28"/>
          <w:lang w:eastAsia="en-US"/>
        </w:rPr>
        <w:t>. 25 приложения 3 приказа 302н).</w:t>
      </w:r>
    </w:p>
    <w:p w:rsidR="003564FF" w:rsidRPr="00675946" w:rsidRDefault="003564FF" w:rsidP="00805E5F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Ознакомление работников с календарным планом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 xml:space="preserve">Работодатель не 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 чем за 10 дней до медосмотра осмотра обязан ознакомить работников, подлежащих периодическому осмотру, с календарным планом.</w:t>
      </w:r>
    </w:p>
    <w:p w:rsidR="003564FF" w:rsidRPr="00675946" w:rsidRDefault="003564FF" w:rsidP="00805E5F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Выдача работникам направлений и паспортов здоровья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Перед проведением медосмотра работодатель обязан вручить работникам направления. Форма направления (</w:t>
      </w:r>
      <w:proofErr w:type="gramStart"/>
      <w:r w:rsidRPr="00675946">
        <w:rPr>
          <w:rFonts w:eastAsia="Calibri"/>
          <w:sz w:val="28"/>
          <w:szCs w:val="28"/>
          <w:lang w:eastAsia="en-US"/>
        </w:rPr>
        <w:t>см</w:t>
      </w:r>
      <w:proofErr w:type="gramEnd"/>
      <w:r w:rsidRPr="00675946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приложение</w:t>
      </w:r>
      <w:r w:rsidRPr="00675946">
        <w:rPr>
          <w:rFonts w:eastAsia="Calibri"/>
          <w:sz w:val="28"/>
          <w:szCs w:val="28"/>
          <w:lang w:eastAsia="en-US"/>
        </w:rPr>
        <w:t xml:space="preserve"> 3) утверждена приказом </w:t>
      </w:r>
      <w:proofErr w:type="spellStart"/>
      <w:r w:rsidRPr="00675946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675946">
        <w:rPr>
          <w:rFonts w:eastAsia="Calibri"/>
          <w:sz w:val="28"/>
          <w:szCs w:val="28"/>
          <w:lang w:eastAsia="en-US"/>
        </w:rPr>
        <w:t xml:space="preserve"> по Свердловской области и Министерством </w:t>
      </w:r>
      <w:r w:rsidRPr="00675946">
        <w:rPr>
          <w:rFonts w:eastAsia="Calibri"/>
          <w:sz w:val="28"/>
          <w:szCs w:val="28"/>
          <w:lang w:eastAsia="en-US"/>
        </w:rPr>
        <w:lastRenderedPageBreak/>
        <w:t>здравоохранения по Свердловской области № 360-П/№ 01-01-01-01/127 от 11.04.2012г. (п. 24 приложения 3 приказа 302н). Работодатель обязан организовать учет выданных направлений (п. 8 приложения 3 приказа 302н).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В соответствии с требованиями приказа № 360-П/№ 01-01-01-01/127, в предъявляемых работниками в медицинскую организацию паспортах здоровья должны быть заполнены пункты 1-10.</w:t>
      </w:r>
    </w:p>
    <w:p w:rsidR="003564FF" w:rsidRPr="00675946" w:rsidRDefault="003564FF" w:rsidP="00805E5F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Направление работников на медосмотр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Работник должен прибыть в медицинскую организацию в день, установленный календарным планом и предъявить:</w:t>
      </w:r>
    </w:p>
    <w:p w:rsidR="003564FF" w:rsidRPr="00675946" w:rsidRDefault="003564FF" w:rsidP="00805E5F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паспорт (или другой документ установленного образца, удостоверяющий его личность),</w:t>
      </w:r>
    </w:p>
    <w:p w:rsidR="003564FF" w:rsidRPr="00675946" w:rsidRDefault="003564FF" w:rsidP="00805E5F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Паспорт здоровья,</w:t>
      </w:r>
    </w:p>
    <w:p w:rsidR="003564FF" w:rsidRPr="00675946" w:rsidRDefault="003564FF" w:rsidP="00805E5F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Направление на медицинский осмотр.</w:t>
      </w:r>
    </w:p>
    <w:p w:rsidR="003564FF" w:rsidRPr="00675946" w:rsidRDefault="003564FF" w:rsidP="00805E5F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Получение от медицинской организации заключительного акта и медицинских заключений</w:t>
      </w:r>
    </w:p>
    <w:p w:rsidR="003564FF" w:rsidRPr="00675946" w:rsidRDefault="003564FF" w:rsidP="00805E5F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75946">
        <w:rPr>
          <w:rFonts w:eastAsia="Calibri"/>
          <w:sz w:val="28"/>
          <w:szCs w:val="28"/>
          <w:lang w:eastAsia="en-US"/>
        </w:rPr>
        <w:t>После завершения медицинского осмотра медицинская организация выдает заключения по результатам медосмотра на каждого работника и заключительный акт по результатам медицинского осмотра.</w:t>
      </w:r>
    </w:p>
    <w:sectPr w:rsidR="003564FF" w:rsidRPr="00675946" w:rsidSect="00805E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7268"/>
    <w:multiLevelType w:val="hybridMultilevel"/>
    <w:tmpl w:val="C6986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856264"/>
    <w:multiLevelType w:val="hybridMultilevel"/>
    <w:tmpl w:val="81480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3564FF"/>
    <w:rsid w:val="0013794B"/>
    <w:rsid w:val="00161D91"/>
    <w:rsid w:val="003564FF"/>
    <w:rsid w:val="00805E5F"/>
    <w:rsid w:val="00E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2</cp:revision>
  <dcterms:created xsi:type="dcterms:W3CDTF">2018-08-07T05:03:00Z</dcterms:created>
  <dcterms:modified xsi:type="dcterms:W3CDTF">2018-08-07T05:07:00Z</dcterms:modified>
</cp:coreProperties>
</file>