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3" w:rsidRPr="004A5F9D" w:rsidRDefault="008F1033" w:rsidP="004A5F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10.04.2018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152-ПА</w:t>
      </w: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F9D" w:rsidRPr="008F1033" w:rsidRDefault="004A5F9D" w:rsidP="004A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033" w:rsidRDefault="008F1033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привлечении добровольных пожертвований </w:t>
      </w:r>
    </w:p>
    <w:p w:rsidR="008F1033" w:rsidRDefault="008F1033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Муниципальному бюджетному учреждению культуры </w:t>
      </w:r>
    </w:p>
    <w:p w:rsidR="008F1033" w:rsidRDefault="008F1033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«Центр культуры и досуга имени Горького» </w:t>
      </w:r>
    </w:p>
    <w:p w:rsidR="008F1033" w:rsidRDefault="008F1033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b/>
          <w:sz w:val="28"/>
          <w:szCs w:val="28"/>
          <w:lang w:val="ru-RU"/>
        </w:rPr>
        <w:t>Асбестовского городского округа</w:t>
      </w:r>
    </w:p>
    <w:p w:rsidR="008F1033" w:rsidRDefault="008F1033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5F9D" w:rsidRPr="008F1033" w:rsidRDefault="004A5F9D" w:rsidP="008F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1033" w:rsidRPr="008F1033" w:rsidRDefault="008F1033" w:rsidP="004A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решением Думы Асбестовского городского округа от 28.03.2013 № 19/5 «Об утверждении Положения о порядке осуществления благотворительной, меценатской и спонсорской деятельности на территории Асбестовского городского округа», администрация Асбестовского городского округа</w:t>
      </w:r>
    </w:p>
    <w:p w:rsidR="008F1033" w:rsidRPr="008F1033" w:rsidRDefault="008F1033" w:rsidP="008F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3C4398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1. Привлечь добровольные пожертвования Муниципальному бюджетному учреждению культуры «Центр культуры и досуга имени Горького» Асбестовского городского 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 xml:space="preserve">округа (далее – учреждение) для организации и проведения Дня города, </w:t>
      </w:r>
      <w:r w:rsidR="00D314F9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концерта с участием профессионального исполнителя </w:t>
      </w:r>
      <w:r w:rsidR="00D314F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t xml:space="preserve">0 июня 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>2018 года.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. Отделу культуры администрации Асбестовского городского округа (Ундольская А.Н.) обратиться к неограниченному кругу физических и юридических лиц о необходимости привлечения добровольных пожертвований для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проведения Дня города, </w:t>
      </w:r>
      <w:r w:rsidR="00D314F9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концерта </w:t>
      </w:r>
      <w:r w:rsidR="00D314F9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>с участием профессионального исполнителя 30 июня 2018 года.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3. Рекомендовать физическим и юридическим лицам заключать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с учреждением договоры на добровольное пожертвование с указанием цели пожертвования и вида пожертвования. 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4. Муниципальному бюджетному учреждению культуры «Центр культуры и досуга имени Горького» Асбестовского городского округа (Кондовина А.Ш.):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1) 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3C4398" w:rsidRPr="003C4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проведения Дня города, проведения концерта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4398">
        <w:rPr>
          <w:rFonts w:ascii="Times New Roman" w:hAnsi="Times New Roman" w:cs="Times New Roman"/>
          <w:sz w:val="28"/>
          <w:szCs w:val="28"/>
          <w:lang w:val="ru-RU"/>
        </w:rPr>
        <w:t>с участием профессионального исполнителя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, создать Попечительский совет (комиссию) учреждения;</w:t>
      </w:r>
    </w:p>
    <w:p w:rsid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2) заключать с физическими и юридическими лицами договоры на добровольное пожертвование с указанием цели пожертвования и вида пожертвования;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lastRenderedPageBreak/>
        <w:t>3) денежные средства учитывать на лицевом счете учреждения, открытом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в Финансовом управлении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во временное распоряжение;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4) учет добровольных пожертвований осуществлять в соответствии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с требованиями действующего законодательства;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6) расходование привлеченных средств производить строго в соответствии </w:t>
      </w:r>
      <w:r w:rsidR="008E1A3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5. Разместить настоящее постановление на официальном сайте администрации Асбестовского городского округа в сети Интернет (</w:t>
      </w:r>
      <w:hyperlink r:id="rId6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www</w:t>
        </w:r>
        <w:r w:rsidRPr="008F1033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asbestadm</w:t>
        </w:r>
        <w:r w:rsidRPr="008F1033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</w:hyperlink>
      <w:r w:rsidRPr="008F1033">
        <w:rPr>
          <w:lang w:val="ru-RU"/>
        </w:rPr>
        <w:t xml:space="preserve">) 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и опубликовать в специальном выпуске газеты «Асбестовский рабочий» «Муниципальный вестник».</w:t>
      </w:r>
    </w:p>
    <w:p w:rsidR="008F1033" w:rsidRPr="008F1033" w:rsidRDefault="008F1033" w:rsidP="008E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>6. Контроль за исполнением настоящего постановления возлож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t xml:space="preserve">ить на заместителя главы 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t xml:space="preserve">министрации Асбестовского городского округа </w:t>
      </w:r>
      <w:r w:rsidR="004A5F9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>М.С. Турыгина.</w:t>
      </w:r>
    </w:p>
    <w:p w:rsidR="008F1033" w:rsidRPr="008F1033" w:rsidRDefault="008F1033" w:rsidP="008F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033" w:rsidRPr="008F1033" w:rsidRDefault="008F1033" w:rsidP="008F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033" w:rsidRPr="008F1033" w:rsidRDefault="008F1033" w:rsidP="008F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</w:p>
    <w:p w:rsidR="00D3173A" w:rsidRPr="008F1033" w:rsidRDefault="008F1033" w:rsidP="008F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Асбестовского городского округа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033">
        <w:rPr>
          <w:rFonts w:ascii="Times New Roman" w:hAnsi="Times New Roman" w:cs="Times New Roman"/>
          <w:sz w:val="28"/>
          <w:szCs w:val="28"/>
          <w:lang w:val="ru-RU"/>
        </w:rPr>
        <w:t xml:space="preserve">  Н.Р. Тихонова</w:t>
      </w:r>
    </w:p>
    <w:sectPr w:rsidR="00D3173A" w:rsidRPr="008F1033" w:rsidSect="00D314F9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76" w:rsidRDefault="00065176" w:rsidP="00D314F9">
      <w:pPr>
        <w:spacing w:after="0" w:line="240" w:lineRule="auto"/>
      </w:pPr>
      <w:r>
        <w:separator/>
      </w:r>
    </w:p>
  </w:endnote>
  <w:endnote w:type="continuationSeparator" w:id="1">
    <w:p w:rsidR="00065176" w:rsidRDefault="00065176" w:rsidP="00D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76" w:rsidRDefault="00065176" w:rsidP="00D314F9">
      <w:pPr>
        <w:spacing w:after="0" w:line="240" w:lineRule="auto"/>
      </w:pPr>
      <w:r>
        <w:separator/>
      </w:r>
    </w:p>
  </w:footnote>
  <w:footnote w:type="continuationSeparator" w:id="1">
    <w:p w:rsidR="00065176" w:rsidRDefault="00065176" w:rsidP="00D3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4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4F9" w:rsidRPr="00D314F9" w:rsidRDefault="00D314F9" w:rsidP="00D314F9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4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4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4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4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033"/>
    <w:rsid w:val="000425AC"/>
    <w:rsid w:val="00055C52"/>
    <w:rsid w:val="00065176"/>
    <w:rsid w:val="0029768C"/>
    <w:rsid w:val="003C4398"/>
    <w:rsid w:val="004A5F9D"/>
    <w:rsid w:val="004B09D7"/>
    <w:rsid w:val="0062352C"/>
    <w:rsid w:val="006C6772"/>
    <w:rsid w:val="0080119B"/>
    <w:rsid w:val="008E1A33"/>
    <w:rsid w:val="008F1033"/>
    <w:rsid w:val="00D314F9"/>
    <w:rsid w:val="00D3173A"/>
    <w:rsid w:val="00D80DF7"/>
    <w:rsid w:val="00D92ABD"/>
    <w:rsid w:val="00D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33"/>
  </w:style>
  <w:style w:type="paragraph" w:styleId="1">
    <w:name w:val="heading 1"/>
    <w:basedOn w:val="a"/>
    <w:next w:val="a"/>
    <w:link w:val="10"/>
    <w:uiPriority w:val="9"/>
    <w:qFormat/>
    <w:rsid w:val="008F10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0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0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0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0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0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0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0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F1033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uiPriority w:val="9"/>
    <w:rsid w:val="008F10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10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10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10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10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10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10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10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10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10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103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103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F103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F1033"/>
    <w:rPr>
      <w:b/>
      <w:bCs/>
    </w:rPr>
  </w:style>
  <w:style w:type="paragraph" w:styleId="a9">
    <w:name w:val="No Spacing"/>
    <w:basedOn w:val="a"/>
    <w:uiPriority w:val="1"/>
    <w:qFormat/>
    <w:rsid w:val="008F10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F10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0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10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10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F1033"/>
    <w:rPr>
      <w:i/>
      <w:iCs/>
    </w:rPr>
  </w:style>
  <w:style w:type="character" w:styleId="ad">
    <w:name w:val="Subtle Emphasis"/>
    <w:uiPriority w:val="19"/>
    <w:qFormat/>
    <w:rsid w:val="008F1033"/>
    <w:rPr>
      <w:i/>
      <w:iCs/>
    </w:rPr>
  </w:style>
  <w:style w:type="character" w:styleId="ae">
    <w:name w:val="Intense Emphasis"/>
    <w:uiPriority w:val="21"/>
    <w:qFormat/>
    <w:rsid w:val="008F10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1033"/>
    <w:rPr>
      <w:smallCaps/>
    </w:rPr>
  </w:style>
  <w:style w:type="character" w:styleId="af0">
    <w:name w:val="Intense Reference"/>
    <w:uiPriority w:val="32"/>
    <w:qFormat/>
    <w:rsid w:val="008F1033"/>
    <w:rPr>
      <w:b/>
      <w:bCs/>
      <w:smallCaps/>
    </w:rPr>
  </w:style>
  <w:style w:type="character" w:styleId="af1">
    <w:name w:val="Book Title"/>
    <w:basedOn w:val="a0"/>
    <w:uiPriority w:val="33"/>
    <w:qFormat/>
    <w:rsid w:val="008F10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1033"/>
    <w:pPr>
      <w:outlineLvl w:val="9"/>
    </w:pPr>
  </w:style>
  <w:style w:type="character" w:styleId="af3">
    <w:name w:val="Hyperlink"/>
    <w:basedOn w:val="a0"/>
    <w:uiPriority w:val="99"/>
    <w:semiHidden/>
    <w:unhideWhenUsed/>
    <w:rsid w:val="008F1033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3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314F9"/>
  </w:style>
  <w:style w:type="paragraph" w:styleId="af6">
    <w:name w:val="footer"/>
    <w:basedOn w:val="a"/>
    <w:link w:val="af7"/>
    <w:uiPriority w:val="99"/>
    <w:semiHidden/>
    <w:unhideWhenUsed/>
    <w:rsid w:val="00D3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3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2018-04-06T09:10:00Z</cp:lastPrinted>
  <dcterms:created xsi:type="dcterms:W3CDTF">2018-04-10T09:54:00Z</dcterms:created>
  <dcterms:modified xsi:type="dcterms:W3CDTF">2018-04-10T09:57:00Z</dcterms:modified>
</cp:coreProperties>
</file>