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0B" w:rsidRPr="008B450B" w:rsidRDefault="008B450B" w:rsidP="008B450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УТВЕРЖДАЮ:</w:t>
      </w:r>
    </w:p>
    <w:p w:rsidR="008B450B" w:rsidRPr="008B450B" w:rsidRDefault="008B450B" w:rsidP="008B450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B450B" w:rsidRPr="008B450B" w:rsidRDefault="008B450B" w:rsidP="008B450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450B">
        <w:rPr>
          <w:rFonts w:ascii="Times New Roman" w:hAnsi="Times New Roman" w:cs="Times New Roman"/>
          <w:sz w:val="24"/>
          <w:szCs w:val="24"/>
        </w:rPr>
        <w:t>_____________Ю.В.Великанова</w:t>
      </w:r>
      <w:proofErr w:type="spellEnd"/>
    </w:p>
    <w:p w:rsidR="008B450B" w:rsidRPr="008B450B" w:rsidRDefault="008B450B" w:rsidP="008B450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г. Асбест</w:t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  <w:t>25 сентября 2020 г.</w:t>
      </w:r>
    </w:p>
    <w:p w:rsidR="008B450B" w:rsidRPr="008B450B" w:rsidRDefault="008B450B" w:rsidP="008B450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0B">
        <w:rPr>
          <w:rFonts w:ascii="Times New Roman" w:hAnsi="Times New Roman" w:cs="Times New Roman"/>
          <w:b/>
          <w:sz w:val="24"/>
          <w:szCs w:val="24"/>
        </w:rPr>
        <w:t>ИТОГОВЫЙ ПРОТОКОЛ № 1</w:t>
      </w:r>
    </w:p>
    <w:p w:rsidR="008B450B" w:rsidRPr="008B450B" w:rsidRDefault="008B450B" w:rsidP="008B45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50B">
        <w:rPr>
          <w:rFonts w:ascii="Times New Roman" w:hAnsi="Times New Roman" w:cs="Times New Roman"/>
          <w:b/>
          <w:i/>
          <w:sz w:val="24"/>
          <w:szCs w:val="24"/>
        </w:rPr>
        <w:t>аукциона по продаже нежилых  помещений, расположенных по адресу: Свердловская область, город Асбест,   улица Уральская, 77</w:t>
      </w:r>
    </w:p>
    <w:p w:rsidR="008B450B" w:rsidRPr="008B450B" w:rsidRDefault="008B450B" w:rsidP="008B450B">
      <w:pPr>
        <w:suppressAutoHyphens/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8B450B" w:rsidRPr="008B450B" w:rsidRDefault="008B450B" w:rsidP="008B450B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Подведение итогов аукциона.</w:t>
      </w:r>
    </w:p>
    <w:p w:rsidR="008B450B" w:rsidRPr="008B450B" w:rsidRDefault="008B450B" w:rsidP="008B450B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b/>
          <w:sz w:val="24"/>
          <w:szCs w:val="24"/>
        </w:rPr>
        <w:t xml:space="preserve">Оператор электронной площадки </w:t>
      </w:r>
      <w:r w:rsidRPr="008B450B">
        <w:rPr>
          <w:rFonts w:ascii="Times New Roman" w:hAnsi="Times New Roman" w:cs="Times New Roman"/>
          <w:sz w:val="24"/>
          <w:szCs w:val="24"/>
        </w:rPr>
        <w:t>– ЗАО «</w:t>
      </w:r>
      <w:proofErr w:type="spellStart"/>
      <w:r w:rsidRPr="008B45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», владеющее сайтом   </w:t>
      </w:r>
      <w:hyperlink r:id="rId5" w:history="1"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B45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8B450B" w:rsidRPr="008B450B" w:rsidRDefault="008B450B" w:rsidP="008B450B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Адрес: 119435, г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8B45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» (размещен по адресу: </w:t>
      </w:r>
      <w:hyperlink r:id="rId6" w:history="1"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AR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Notice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/1027/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Instructions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)/</w:t>
        </w:r>
      </w:hyperlink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Продавец</w:t>
      </w:r>
      <w:r w:rsidRPr="008B450B">
        <w:rPr>
          <w:rFonts w:ascii="Times New Roman" w:hAnsi="Times New Roman" w:cs="Times New Roman"/>
          <w:sz w:val="24"/>
          <w:szCs w:val="24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Место проведения торгов</w:t>
      </w:r>
      <w:r w:rsidRPr="008B450B">
        <w:rPr>
          <w:rFonts w:ascii="Times New Roman" w:hAnsi="Times New Roman" w:cs="Times New Roman"/>
          <w:sz w:val="24"/>
          <w:szCs w:val="24"/>
        </w:rPr>
        <w:t xml:space="preserve"> – электронная площадка ЗАО «</w:t>
      </w:r>
      <w:proofErr w:type="spellStart"/>
      <w:r w:rsidRPr="008B45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7" w:history="1"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B450B">
        <w:rPr>
          <w:rFonts w:ascii="Times New Roman" w:hAnsi="Times New Roman" w:cs="Times New Roman"/>
          <w:sz w:val="24"/>
          <w:szCs w:val="24"/>
        </w:rPr>
        <w:t xml:space="preserve"> торговая секция «Приватизация, аренда и продажа прав».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Форма торгов</w:t>
      </w:r>
      <w:r w:rsidRPr="008B450B"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 и по форме подачи предложений о цене.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Время проведения торгов</w:t>
      </w:r>
      <w:r w:rsidRPr="008B450B">
        <w:rPr>
          <w:rFonts w:ascii="Times New Roman" w:hAnsi="Times New Roman" w:cs="Times New Roman"/>
          <w:sz w:val="24"/>
          <w:szCs w:val="24"/>
        </w:rPr>
        <w:t xml:space="preserve"> –  25 сентября 2020  года в 10 часов 00 минут (время московское).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Заявки на участие принимались с 28 августа 2020 года по 23.09.2020 на электронной площадке ЗАО «</w:t>
      </w:r>
      <w:proofErr w:type="spellStart"/>
      <w:r w:rsidRPr="008B45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», размещенной на сайте </w:t>
      </w:r>
      <w:hyperlink r:id="rId8" w:history="1"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B450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B450B">
        <w:rPr>
          <w:rFonts w:ascii="Times New Roman" w:hAnsi="Times New Roman" w:cs="Times New Roman"/>
          <w:sz w:val="24"/>
          <w:szCs w:val="24"/>
        </w:rPr>
        <w:t xml:space="preserve"> в торговой секции «Приватизация, аренда и продажа прав».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Предмет и условия торгов:</w:t>
      </w:r>
    </w:p>
    <w:p w:rsidR="008B450B" w:rsidRPr="008B450B" w:rsidRDefault="008B450B" w:rsidP="008B4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1) Место расположение: нежилые помещения с кадастровым номером 66:34:0502029:6205, номера на поэтажном плане № 88-91, общей площадью 57,2 кв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, расположенные по адресу: Свердловская область, город Асбест, улица Уральская, д.77. Нежилые 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 расположенные на 1 этаже многоквартирного жилого дома. </w:t>
      </w:r>
      <w:r w:rsidRPr="008B450B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Конструктивные элементы: наружные стены – кирпич; перегородки — кирпичные. </w:t>
      </w:r>
      <w:proofErr w:type="gramStart"/>
      <w:r w:rsidRPr="008B450B">
        <w:rPr>
          <w:rFonts w:ascii="Times New Roman" w:hAnsi="Times New Roman" w:cs="Times New Roman"/>
          <w:color w:val="000000"/>
          <w:sz w:val="24"/>
          <w:szCs w:val="24"/>
        </w:rPr>
        <w:t>Санитарно - технические и электрические устройства: электроснабжение – проводка скрытая (отключено), отопление, водоснабжение и водоотведение — центральное.</w:t>
      </w:r>
      <w:proofErr w:type="gramEnd"/>
      <w:r w:rsidRPr="008B4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50B"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зарегистрировано в ЕГРН </w:t>
      </w:r>
      <w:r w:rsidRPr="008B450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№ 66-66-30/004/2010-369  от 24.02.2010. 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8B450B">
        <w:rPr>
          <w:rFonts w:ascii="Times New Roman" w:eastAsia="Times New Roman" w:hAnsi="Times New Roman" w:cs="Times New Roman"/>
          <w:sz w:val="24"/>
          <w:szCs w:val="24"/>
        </w:rPr>
        <w:t>66:34:</w:t>
      </w:r>
      <w:r w:rsidRPr="008B450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0502029:141 входящий в состав общего имущества </w:t>
      </w:r>
      <w:r w:rsidRPr="008B450B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многоквартирного жилого дома</w:t>
      </w:r>
      <w:r w:rsidRPr="008B450B">
        <w:rPr>
          <w:rFonts w:ascii="Times New Roman" w:hAnsi="Times New Roman" w:cs="Times New Roman"/>
          <w:bCs/>
          <w:sz w:val="24"/>
          <w:szCs w:val="24"/>
        </w:rPr>
        <w:t xml:space="preserve"> площадью 4977,0 кв.м</w:t>
      </w:r>
      <w:r w:rsidRPr="008B450B">
        <w:rPr>
          <w:rFonts w:ascii="Times New Roman" w:hAnsi="Times New Roman" w:cs="Times New Roman"/>
          <w:sz w:val="24"/>
          <w:szCs w:val="24"/>
        </w:rPr>
        <w:t>.</w:t>
      </w:r>
      <w:r w:rsidRPr="008B450B">
        <w:rPr>
          <w:rFonts w:ascii="Times New Roman" w:hAnsi="Times New Roman" w:cs="Times New Roman"/>
          <w:bCs/>
          <w:sz w:val="24"/>
          <w:szCs w:val="24"/>
        </w:rPr>
        <w:t xml:space="preserve"> В 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относится к   </w:t>
      </w:r>
      <w:r w:rsidRPr="008B450B">
        <w:rPr>
          <w:rFonts w:ascii="Times New Roman" w:hAnsi="Times New Roman" w:cs="Times New Roman"/>
          <w:sz w:val="24"/>
          <w:szCs w:val="24"/>
        </w:rPr>
        <w:t xml:space="preserve">  жилой  зоне многоэтажной</w:t>
      </w:r>
      <w:r w:rsidRPr="008B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50B">
        <w:rPr>
          <w:rFonts w:ascii="Times New Roman" w:hAnsi="Times New Roman" w:cs="Times New Roman"/>
          <w:sz w:val="24"/>
          <w:szCs w:val="24"/>
        </w:rPr>
        <w:t>застройки – Ж-3 – территории, застроенные или планируемые к застройке многоэтажными многоквартирными домами, а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 также размещения сопутствующих объектов повседневного обслуживания, скверов, игровых и спортивных площадок. 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 в жилой зоне, удобные подъездные пути, рядом административные и жилые здания 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Начальная цена продажи 783 333 (семьсот восемьдесят три тысячи триста тридцать три) рубля 33 коп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>ез учета НДС 20 %.</w:t>
      </w:r>
    </w:p>
    <w:p w:rsidR="008B450B" w:rsidRPr="008B450B" w:rsidRDefault="008B450B" w:rsidP="008B4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Сумма задатка 20%:    156 666  (сто пятьдесят шесть тысяч шестьсот шестьдесят шесть) рублей  67 коп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450B" w:rsidRPr="008B450B" w:rsidRDefault="008B450B" w:rsidP="008B4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Шаг аукциона 5%:   39 166 (тридцать девять тысяч сто шестьдесят шесть)  рублей 67 коп. 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 xml:space="preserve">Состав комиссии: </w:t>
      </w:r>
    </w:p>
    <w:p w:rsidR="008B450B" w:rsidRPr="008B450B" w:rsidRDefault="008B450B" w:rsidP="008B45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8B450B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 Ю.В. –  начальник  отдела по управлению муниципальным имуществом администрации Асбестовского городского округа, председатель комиссии;</w:t>
      </w:r>
    </w:p>
    <w:p w:rsidR="008B450B" w:rsidRPr="008B450B" w:rsidRDefault="008B450B" w:rsidP="008B45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Бубнов А.В. – начальник юридического отдела администрации Асбестовского городского округа;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0B">
        <w:rPr>
          <w:rFonts w:ascii="Times New Roman" w:hAnsi="Times New Roman" w:cs="Times New Roman"/>
          <w:sz w:val="24"/>
          <w:szCs w:val="24"/>
        </w:rPr>
        <w:t>Виговская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 К.В. – ведущий специалист Финансового управления администрации Асбестовского городского округа;</w:t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         Гарипов Р.З. – депутат Думы Асбестовского городского округа;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8B450B" w:rsidRPr="008B450B" w:rsidRDefault="008B450B" w:rsidP="008B450B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Кирьянова Л.И. – Первый заместитель главы администрации  Асбестовского городского округа;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 и  социальной политики Думы Асбестовского городского округа (по согласованию);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0B">
        <w:rPr>
          <w:rFonts w:ascii="Times New Roman" w:hAnsi="Times New Roman" w:cs="Times New Roman"/>
          <w:sz w:val="24"/>
          <w:szCs w:val="24"/>
        </w:rPr>
        <w:t>Ульзутуева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 Е.О. - главный специалист отдела по управлению муниципальным имуществом администрации  Асбестовского городского округа.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Участники аукциона</w:t>
      </w:r>
      <w:r w:rsidRPr="008B450B">
        <w:rPr>
          <w:rFonts w:ascii="Times New Roman" w:hAnsi="Times New Roman" w:cs="Times New Roman"/>
          <w:sz w:val="24"/>
          <w:szCs w:val="24"/>
        </w:rPr>
        <w:t xml:space="preserve"> (заявки, поступившие на аукцион):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974"/>
        <w:gridCol w:w="8402"/>
      </w:tblGrid>
      <w:tr w:rsidR="008B450B" w:rsidRPr="008B450B" w:rsidTr="008B450B">
        <w:trPr>
          <w:trHeight w:val="814"/>
          <w:tblHeader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</w:tr>
      <w:tr w:rsidR="008B450B" w:rsidRPr="008B450B" w:rsidTr="008B450B">
        <w:trPr>
          <w:trHeight w:val="5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4284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 w:rsidP="008B45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sz w:val="24"/>
                <w:szCs w:val="24"/>
              </w:rPr>
              <w:t>Брызгалова Елена Петровна   (заявка поступила 08.09.2020  в  21:57:31)</w:t>
            </w:r>
          </w:p>
        </w:tc>
      </w:tr>
      <w:tr w:rsidR="008B450B" w:rsidRPr="008B450B" w:rsidTr="008B450B">
        <w:trPr>
          <w:trHeight w:val="56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50B" w:rsidRPr="008B450B" w:rsidRDefault="008B450B" w:rsidP="008B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0B">
              <w:rPr>
                <w:rFonts w:ascii="Times New Roman" w:hAnsi="Times New Roman" w:cs="Times New Roman"/>
                <w:sz w:val="24"/>
                <w:szCs w:val="24"/>
              </w:rPr>
              <w:t>Леонов Александр Владимирович  (заявка поступила 17.09.2020 в 14:01:25)</w:t>
            </w:r>
          </w:p>
        </w:tc>
      </w:tr>
    </w:tbl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50B">
        <w:rPr>
          <w:rFonts w:ascii="Times New Roman" w:hAnsi="Times New Roman" w:cs="Times New Roman"/>
          <w:i/>
          <w:sz w:val="24"/>
          <w:szCs w:val="24"/>
        </w:rPr>
        <w:t>Результаты проведения торгов</w:t>
      </w:r>
      <w:r w:rsidRPr="008B450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Участник Леонов Александр Владимирович, в ходе аукциона предложил   первоначальную  цену за  нежилые  помещения, площадью- 57,2 кв.м., расположенные по адресу: Свердловская область, город Асбест, улица Уральская, 77, в размере  783 333 (семьсот восемьдесят три тысячи триста тридцать три) рубля 33 коп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>ез учета НДС 20 %.</w:t>
      </w:r>
    </w:p>
    <w:p w:rsidR="008B450B" w:rsidRPr="008B450B" w:rsidRDefault="008B450B" w:rsidP="008B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Участник Брызгалова Елена Петровна,  в ходе аукциона не предложила  цену за нежилые помещения  площадью- 57,2 кв.м., расположенные по адресу: Свердловская область, город Асбест, улица Уральская, 77.</w:t>
      </w:r>
    </w:p>
    <w:p w:rsidR="008B450B" w:rsidRPr="008B450B" w:rsidRDefault="008B450B" w:rsidP="008B45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 признать победителем аукциона, участника Леонова Александра Владимировича.</w:t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0B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 Ю.В.                                                                      ______________</w:t>
      </w:r>
    </w:p>
    <w:p w:rsidR="008B450B" w:rsidRPr="008B450B" w:rsidRDefault="008B450B" w:rsidP="008B450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50B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>Бубнов А.В.                                                                              _______________</w:t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0B">
        <w:rPr>
          <w:rFonts w:ascii="Times New Roman" w:hAnsi="Times New Roman" w:cs="Times New Roman"/>
          <w:sz w:val="24"/>
          <w:szCs w:val="24"/>
        </w:rPr>
        <w:t>Виговская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 К.В.                                                                        _______________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Гарипов Р.</w:t>
      </w:r>
      <w:proofErr w:type="gramStart"/>
      <w:r w:rsidRPr="008B45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B4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  <w:r w:rsidRPr="008B450B">
        <w:rPr>
          <w:rFonts w:ascii="Times New Roman" w:hAnsi="Times New Roman" w:cs="Times New Roman"/>
          <w:sz w:val="24"/>
          <w:szCs w:val="24"/>
        </w:rPr>
        <w:tab/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Ермолина О.Е.                                                                          ________________</w:t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Кирьянова  Л.И.                                                                       _________________</w:t>
      </w:r>
    </w:p>
    <w:p w:rsidR="008B450B" w:rsidRPr="008B450B" w:rsidRDefault="008B450B" w:rsidP="008B45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Железнов М.А.                                                                         _________________</w:t>
      </w:r>
    </w:p>
    <w:p w:rsidR="008B450B" w:rsidRPr="008B450B" w:rsidRDefault="008B450B" w:rsidP="008B45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B">
        <w:rPr>
          <w:rFonts w:ascii="Times New Roman" w:hAnsi="Times New Roman" w:cs="Times New Roman"/>
          <w:sz w:val="24"/>
          <w:szCs w:val="24"/>
        </w:rPr>
        <w:t>Ульзутуева</w:t>
      </w:r>
      <w:proofErr w:type="spellEnd"/>
      <w:r w:rsidRPr="008B450B">
        <w:rPr>
          <w:rFonts w:ascii="Times New Roman" w:hAnsi="Times New Roman" w:cs="Times New Roman"/>
          <w:sz w:val="24"/>
          <w:szCs w:val="24"/>
        </w:rPr>
        <w:t xml:space="preserve">  Е.О.                                                                      _________________</w:t>
      </w:r>
    </w:p>
    <w:sectPr w:rsidR="008B450B" w:rsidRPr="008B450B" w:rsidSect="008B450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50B"/>
    <w:rsid w:val="008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45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2020-09-28T08:42:00Z</dcterms:created>
  <dcterms:modified xsi:type="dcterms:W3CDTF">2020-09-28T08:44:00Z</dcterms:modified>
</cp:coreProperties>
</file>