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6A" w:rsidRPr="002F6540" w:rsidRDefault="002F6540" w:rsidP="002F6540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F6540">
        <w:rPr>
          <w:rFonts w:ascii="Times New Roman" w:hAnsi="Times New Roman" w:cs="Times New Roman"/>
          <w:b/>
          <w:bCs/>
          <w:i/>
          <w:sz w:val="36"/>
          <w:szCs w:val="36"/>
        </w:rPr>
        <w:t>Общая информация об обучении лиц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proofErr w:type="spellStart"/>
      <w:r w:rsidRPr="002F6540">
        <w:rPr>
          <w:rFonts w:ascii="Times New Roman" w:hAnsi="Times New Roman" w:cs="Times New Roman"/>
          <w:b/>
          <w:bCs/>
          <w:i/>
          <w:sz w:val="36"/>
          <w:szCs w:val="36"/>
        </w:rPr>
        <w:t>предпенсионного</w:t>
      </w:r>
      <w:proofErr w:type="spellEnd"/>
      <w:r w:rsidRPr="002F6540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возраста</w:t>
      </w:r>
    </w:p>
    <w:p w:rsidR="002F6540" w:rsidRDefault="002F6540" w:rsidP="002F6540">
      <w:pPr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2700" cy="16383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540" w:rsidRDefault="002F6540" w:rsidP="002F6540">
      <w:pPr>
        <w:rPr>
          <w:b/>
          <w:bCs/>
          <w:sz w:val="32"/>
          <w:szCs w:val="32"/>
        </w:rPr>
      </w:pPr>
    </w:p>
    <w:p w:rsidR="002F6540" w:rsidRDefault="002F6540" w:rsidP="002F6540">
      <w:pPr>
        <w:rPr>
          <w:b/>
          <w:bCs/>
          <w:sz w:val="32"/>
          <w:szCs w:val="32"/>
        </w:rPr>
      </w:pPr>
    </w:p>
    <w:p w:rsidR="002F6540" w:rsidRPr="002F6540" w:rsidRDefault="002F6540" w:rsidP="002F6540">
      <w:pPr>
        <w:rPr>
          <w:b/>
          <w:bCs/>
          <w:sz w:val="32"/>
          <w:szCs w:val="32"/>
        </w:rPr>
      </w:pPr>
    </w:p>
    <w:p w:rsidR="002F6540" w:rsidRPr="002F6540" w:rsidRDefault="002F6540" w:rsidP="002F6540">
      <w:pPr>
        <w:pStyle w:val="Defaul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65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F6540">
        <w:rPr>
          <w:rFonts w:ascii="Times New Roman" w:hAnsi="Times New Roman" w:cs="Times New Roman"/>
          <w:sz w:val="32"/>
          <w:szCs w:val="32"/>
        </w:rPr>
        <w:t xml:space="preserve">В связи с изменением в 2018 году в Российской Федерации пенсионного законодательства в целях повышения конкурентоспособности на рынке труда и сохранения занятости работников </w:t>
      </w:r>
      <w:proofErr w:type="spellStart"/>
      <w:r w:rsidRPr="002F6540">
        <w:rPr>
          <w:rFonts w:ascii="Times New Roman" w:hAnsi="Times New Roman" w:cs="Times New Roman"/>
          <w:sz w:val="32"/>
          <w:szCs w:val="32"/>
        </w:rPr>
        <w:t>предпенсионного</w:t>
      </w:r>
      <w:proofErr w:type="spellEnd"/>
      <w:r w:rsidRPr="002F6540">
        <w:rPr>
          <w:rFonts w:ascii="Times New Roman" w:hAnsi="Times New Roman" w:cs="Times New Roman"/>
          <w:sz w:val="32"/>
          <w:szCs w:val="32"/>
        </w:rPr>
        <w:t xml:space="preserve"> возраста в период 2019 – 2024 годов государственными учреждениями занятости населения Свердловской области (центрами занятости) с начала марта месяца 2019 года реализуется мероприятие </w:t>
      </w:r>
      <w:r w:rsidRPr="002F654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«Организация профессионального обучения и дополнительного профессионального образования лиц </w:t>
      </w:r>
      <w:proofErr w:type="spellStart"/>
      <w:r w:rsidRPr="002F654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предпенсионного</w:t>
      </w:r>
      <w:proofErr w:type="spellEnd"/>
      <w:r w:rsidRPr="002F654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возраста»</w:t>
      </w:r>
      <w:r w:rsidRPr="002F6540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2F6540" w:rsidRPr="002F6540" w:rsidRDefault="002F6540" w:rsidP="002F6540">
      <w:pPr>
        <w:pStyle w:val="Defaul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6540">
        <w:rPr>
          <w:rFonts w:ascii="Times New Roman" w:hAnsi="Times New Roman" w:cs="Times New Roman"/>
          <w:sz w:val="32"/>
          <w:szCs w:val="32"/>
        </w:rPr>
        <w:t xml:space="preserve">Работодатели (юридические лица и индивидуальные предприниматели) становятся участниками этого мероприятия при условии заключения с центром занятости двухстороннего соглашения о предоставлении субсидии (Глава 2 Положения об организации профессионального обучения и дополнительного профессионального образования лиц </w:t>
      </w:r>
      <w:proofErr w:type="spellStart"/>
      <w:r w:rsidRPr="002F6540">
        <w:rPr>
          <w:rFonts w:ascii="Times New Roman" w:hAnsi="Times New Roman" w:cs="Times New Roman"/>
          <w:sz w:val="32"/>
          <w:szCs w:val="32"/>
        </w:rPr>
        <w:t>предпенсионного</w:t>
      </w:r>
      <w:proofErr w:type="spellEnd"/>
      <w:r w:rsidRPr="002F6540">
        <w:rPr>
          <w:rFonts w:ascii="Times New Roman" w:hAnsi="Times New Roman" w:cs="Times New Roman"/>
          <w:sz w:val="32"/>
          <w:szCs w:val="32"/>
        </w:rPr>
        <w:t xml:space="preserve"> возраста, утвержденного </w:t>
      </w:r>
      <w:r w:rsidRPr="002F654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постановлением Правительства Свердловской области от 27.02.2019 № 138-ПП</w:t>
      </w:r>
      <w:r w:rsidRPr="002F6540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2F6540" w:rsidRPr="002F6540" w:rsidRDefault="002F6540" w:rsidP="002F6540">
      <w:pPr>
        <w:pStyle w:val="Defaul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6540">
        <w:rPr>
          <w:rFonts w:ascii="Times New Roman" w:hAnsi="Times New Roman" w:cs="Times New Roman"/>
          <w:sz w:val="32"/>
          <w:szCs w:val="32"/>
        </w:rPr>
        <w:t xml:space="preserve">Взаимодействие работодателя и центра занятости при организации обучения работников «укладывается» в семь основных шагов (от информирования сторон, подачи подготовленной заявки в центр занятости до предоставления финансового отчета) и один дополнительный шаг (до 15 января следующего года за годом получения субсидии). </w:t>
      </w:r>
    </w:p>
    <w:p w:rsidR="002F6540" w:rsidRPr="002F6540" w:rsidRDefault="002F6540" w:rsidP="002F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6540">
        <w:rPr>
          <w:rFonts w:ascii="Times New Roman" w:hAnsi="Times New Roman" w:cs="Times New Roman"/>
          <w:sz w:val="32"/>
          <w:szCs w:val="32"/>
        </w:rPr>
        <w:t xml:space="preserve">Обучение работников </w:t>
      </w:r>
      <w:proofErr w:type="spellStart"/>
      <w:r w:rsidRPr="002F6540">
        <w:rPr>
          <w:rFonts w:ascii="Times New Roman" w:hAnsi="Times New Roman" w:cs="Times New Roman"/>
          <w:sz w:val="32"/>
          <w:szCs w:val="32"/>
        </w:rPr>
        <w:t>предпенсионного</w:t>
      </w:r>
      <w:proofErr w:type="spellEnd"/>
      <w:r w:rsidRPr="002F6540">
        <w:rPr>
          <w:rFonts w:ascii="Times New Roman" w:hAnsi="Times New Roman" w:cs="Times New Roman"/>
          <w:sz w:val="32"/>
          <w:szCs w:val="32"/>
        </w:rPr>
        <w:t xml:space="preserve"> возраста за счет средств </w:t>
      </w:r>
      <w:proofErr w:type="gramStart"/>
      <w:r w:rsidRPr="002F6540">
        <w:rPr>
          <w:rFonts w:ascii="Times New Roman" w:hAnsi="Times New Roman" w:cs="Times New Roman"/>
          <w:sz w:val="32"/>
          <w:szCs w:val="32"/>
        </w:rPr>
        <w:t>субсидии, предоставленной центром занятости организуется</w:t>
      </w:r>
      <w:proofErr w:type="gramEnd"/>
      <w:r w:rsidRPr="002F6540">
        <w:rPr>
          <w:rFonts w:ascii="Times New Roman" w:hAnsi="Times New Roman" w:cs="Times New Roman"/>
          <w:sz w:val="32"/>
          <w:szCs w:val="32"/>
        </w:rPr>
        <w:t xml:space="preserve"> </w:t>
      </w:r>
      <w:r w:rsidRPr="002F654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под кадровые потребности производства </w:t>
      </w:r>
      <w:r w:rsidRPr="002F6540">
        <w:rPr>
          <w:rFonts w:ascii="Times New Roman" w:hAnsi="Times New Roman" w:cs="Times New Roman"/>
          <w:sz w:val="32"/>
          <w:szCs w:val="32"/>
        </w:rPr>
        <w:t xml:space="preserve">по программам профессионального обучения (повышение квалификации или переподготовка рабочих / служащих) и программам дополнительного профессионального образования (для работников с высшим или средним профессиональным образованием). Образовательные программы для обучения работников </w:t>
      </w:r>
      <w:proofErr w:type="spellStart"/>
      <w:r w:rsidRPr="002F6540">
        <w:rPr>
          <w:rFonts w:ascii="Times New Roman" w:hAnsi="Times New Roman" w:cs="Times New Roman"/>
          <w:sz w:val="32"/>
          <w:szCs w:val="32"/>
        </w:rPr>
        <w:t>предпенсионного</w:t>
      </w:r>
      <w:proofErr w:type="spellEnd"/>
      <w:r w:rsidRPr="002F6540">
        <w:rPr>
          <w:rFonts w:ascii="Times New Roman" w:hAnsi="Times New Roman" w:cs="Times New Roman"/>
          <w:sz w:val="32"/>
          <w:szCs w:val="32"/>
        </w:rPr>
        <w:t xml:space="preserve"> возраста определяет работодатель самостоятельно и заключает для этой цели договоры с образовательными организациями (стоимость обучения одного работника не должна превышать </w:t>
      </w:r>
      <w:r w:rsidRPr="002F6540">
        <w:rPr>
          <w:rFonts w:ascii="Times New Roman" w:hAnsi="Times New Roman" w:cs="Times New Roman"/>
          <w:b/>
          <w:bCs/>
          <w:sz w:val="32"/>
          <w:szCs w:val="32"/>
        </w:rPr>
        <w:t xml:space="preserve">54065 </w:t>
      </w:r>
      <w:r w:rsidRPr="002F6540">
        <w:rPr>
          <w:rFonts w:ascii="Times New Roman" w:hAnsi="Times New Roman" w:cs="Times New Roman"/>
          <w:sz w:val="32"/>
          <w:szCs w:val="32"/>
        </w:rPr>
        <w:t>рублей за курс обучения).</w:t>
      </w:r>
    </w:p>
    <w:sectPr w:rsidR="002F6540" w:rsidRPr="002F6540" w:rsidSect="002F654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540"/>
    <w:rsid w:val="00173800"/>
    <w:rsid w:val="002F6540"/>
    <w:rsid w:val="00475D03"/>
    <w:rsid w:val="006402F5"/>
    <w:rsid w:val="00676912"/>
    <w:rsid w:val="00796F6A"/>
    <w:rsid w:val="008A3369"/>
    <w:rsid w:val="00A8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654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2019-11-20T03:44:00Z</dcterms:created>
  <dcterms:modified xsi:type="dcterms:W3CDTF">2019-11-20T03:49:00Z</dcterms:modified>
</cp:coreProperties>
</file>