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1630A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5" o:title=""/>
          </v:shape>
        </w:pict>
      </w: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3DFD" w:rsidRDefault="007F3DFD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FD" w:rsidRDefault="007F3DFD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17.02.2015  № 102</w:t>
      </w:r>
    </w:p>
    <w:p w:rsidR="007F3DFD" w:rsidRDefault="007F3DFD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FD" w:rsidRDefault="007F3DFD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7F3DFD" w:rsidRDefault="007F3DFD" w:rsidP="00172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3DFD" w:rsidRPr="001729A0" w:rsidRDefault="007F3DFD" w:rsidP="001729A0">
      <w:pPr>
        <w:pStyle w:val="dktexjustify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1729A0">
        <w:rPr>
          <w:b/>
          <w:bCs/>
          <w:i/>
          <w:iCs/>
          <w:color w:val="000000"/>
          <w:sz w:val="28"/>
          <w:szCs w:val="28"/>
        </w:rPr>
        <w:t>Об утверждении типовых штатов муниципальных образовательных учреждений дополнительного образования детей Сосьвинского городского округа</w:t>
      </w:r>
    </w:p>
    <w:p w:rsidR="007F3DFD" w:rsidRPr="001729A0" w:rsidRDefault="007F3DFD" w:rsidP="001729A0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 xml:space="preserve">В целях эффективной организации образовательной деятельности в </w:t>
      </w:r>
      <w:r>
        <w:rPr>
          <w:color w:val="000000"/>
          <w:sz w:val="28"/>
          <w:szCs w:val="28"/>
        </w:rPr>
        <w:t>муниципальных</w:t>
      </w:r>
      <w:r w:rsidRPr="001729A0">
        <w:rPr>
          <w:color w:val="000000"/>
          <w:sz w:val="28"/>
          <w:szCs w:val="28"/>
        </w:rPr>
        <w:t xml:space="preserve"> образовательных учреждениях </w:t>
      </w:r>
      <w:r>
        <w:rPr>
          <w:color w:val="000000"/>
          <w:sz w:val="28"/>
          <w:szCs w:val="28"/>
        </w:rPr>
        <w:t xml:space="preserve">дополнительного образования детей Сосьвинского городского округа </w:t>
      </w:r>
      <w:r w:rsidRPr="001729A0">
        <w:rPr>
          <w:color w:val="000000"/>
          <w:sz w:val="28"/>
          <w:szCs w:val="28"/>
        </w:rPr>
        <w:t>и установления единых требований к формированию средств на оплату труда работников образования</w:t>
      </w:r>
      <w:r>
        <w:rPr>
          <w:color w:val="000000"/>
          <w:sz w:val="28"/>
          <w:szCs w:val="28"/>
        </w:rPr>
        <w:t xml:space="preserve">, </w:t>
      </w:r>
      <w:r w:rsidRPr="002851A4">
        <w:rPr>
          <w:sz w:val="28"/>
          <w:szCs w:val="28"/>
        </w:rPr>
        <w:t>руководствуясь  статьями 30.1, 45  Устава Сосьвинского городского округа,</w:t>
      </w:r>
      <w:r>
        <w:rPr>
          <w:sz w:val="28"/>
          <w:szCs w:val="28"/>
        </w:rPr>
        <w:t xml:space="preserve"> администрация Сосьвинского городского округа</w:t>
      </w:r>
    </w:p>
    <w:p w:rsidR="007F3DFD" w:rsidRPr="001729A0" w:rsidRDefault="007F3DFD" w:rsidP="001729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F3DFD" w:rsidRPr="001729A0" w:rsidRDefault="007F3DFD" w:rsidP="001729A0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>1. Утвердить:</w:t>
      </w:r>
    </w:p>
    <w:p w:rsidR="007F3DFD" w:rsidRDefault="007F3DFD" w:rsidP="00925F81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примерные Типовые штаты </w:t>
      </w:r>
      <w:r w:rsidRPr="00172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1729A0">
        <w:rPr>
          <w:color w:val="000000"/>
          <w:sz w:val="28"/>
          <w:szCs w:val="28"/>
        </w:rPr>
        <w:t xml:space="preserve"> образовательных учреждени</w:t>
      </w:r>
      <w:r>
        <w:rPr>
          <w:color w:val="000000"/>
          <w:sz w:val="28"/>
          <w:szCs w:val="28"/>
        </w:rPr>
        <w:t>й</w:t>
      </w:r>
      <w:r w:rsidRPr="001729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дополнительного образования детей Сосьвинского городского округа (Приложение № 1).</w:t>
      </w:r>
    </w:p>
    <w:p w:rsidR="007F3DFD" w:rsidRDefault="007F3DFD" w:rsidP="00925F81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9A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Действие данного постановления распространяется на правоотношения возникшие с 01.01.2015 года.</w:t>
      </w:r>
    </w:p>
    <w:p w:rsidR="007F3DFD" w:rsidRPr="00925F81" w:rsidRDefault="007F3DFD" w:rsidP="00925F81">
      <w:pPr>
        <w:pStyle w:val="ListParagraph"/>
        <w:numPr>
          <w:ilvl w:val="0"/>
          <w:numId w:val="6"/>
        </w:numPr>
        <w:tabs>
          <w:tab w:val="left" w:pos="-142"/>
          <w:tab w:val="left" w:pos="0"/>
          <w:tab w:val="left" w:pos="284"/>
          <w:tab w:val="left" w:pos="709"/>
          <w:tab w:val="left" w:pos="993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8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7F3DFD" w:rsidRPr="00B8564B" w:rsidRDefault="007F3DFD" w:rsidP="00925F81">
      <w:pPr>
        <w:pStyle w:val="1"/>
        <w:numPr>
          <w:ilvl w:val="0"/>
          <w:numId w:val="6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2F">
        <w:rPr>
          <w:rFonts w:ascii="Times New Roman" w:hAnsi="Times New Roman" w:cs="Times New Roman"/>
          <w:sz w:val="28"/>
          <w:szCs w:val="28"/>
        </w:rPr>
        <w:t>Контроль исполнения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61522F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Сосьвинского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>по экономике и промышленности С.В. Спицину.</w:t>
      </w:r>
    </w:p>
    <w:p w:rsidR="007F3DFD" w:rsidRDefault="007F3DFD" w:rsidP="001729A0">
      <w:pPr>
        <w:pStyle w:val="Iauiue1"/>
        <w:jc w:val="both"/>
        <w:rPr>
          <w:sz w:val="28"/>
          <w:szCs w:val="28"/>
        </w:rPr>
      </w:pPr>
    </w:p>
    <w:p w:rsidR="007F3DFD" w:rsidRDefault="007F3DFD" w:rsidP="001729A0">
      <w:pPr>
        <w:pStyle w:val="Iauiue1"/>
        <w:jc w:val="both"/>
        <w:rPr>
          <w:sz w:val="28"/>
          <w:szCs w:val="28"/>
        </w:rPr>
      </w:pPr>
    </w:p>
    <w:p w:rsidR="007F3DFD" w:rsidRDefault="007F3DFD" w:rsidP="001729A0">
      <w:pPr>
        <w:pStyle w:val="Iauiue1"/>
        <w:jc w:val="both"/>
        <w:rPr>
          <w:sz w:val="28"/>
          <w:szCs w:val="28"/>
        </w:rPr>
      </w:pPr>
    </w:p>
    <w:p w:rsidR="007F3DFD" w:rsidRDefault="007F3DFD" w:rsidP="001729A0">
      <w:pPr>
        <w:pStyle w:val="Iauiue1"/>
        <w:jc w:val="both"/>
        <w:rPr>
          <w:sz w:val="28"/>
          <w:szCs w:val="28"/>
        </w:rPr>
      </w:pPr>
    </w:p>
    <w:p w:rsidR="007F3DFD" w:rsidRDefault="007F3DFD" w:rsidP="001729A0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F3DFD" w:rsidRPr="00090BB7" w:rsidRDefault="007F3DFD" w:rsidP="001729A0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 Г. Н. Макаров    </w:t>
      </w: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172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7F3DFD" w:rsidRDefault="007F3DFD" w:rsidP="00404429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</w:p>
    <w:p w:rsidR="007F3DFD" w:rsidRDefault="007F3DFD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7F3DFD" w:rsidRDefault="007F3DFD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7F3DFD" w:rsidRDefault="007F3DFD" w:rsidP="009E23F4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Сосьвинского городского округа </w:t>
      </w:r>
    </w:p>
    <w:p w:rsidR="007F3DFD" w:rsidRDefault="007F3DFD" w:rsidP="00025E46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17.02.2015 № 102</w:t>
      </w:r>
    </w:p>
    <w:p w:rsidR="007F3DFD" w:rsidRDefault="007F3DFD" w:rsidP="00025E46">
      <w:pPr>
        <w:pStyle w:val="dktexjustify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3DFD" w:rsidRDefault="007F3DFD" w:rsidP="009E23F4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9E23F4">
        <w:rPr>
          <w:b/>
          <w:bCs/>
          <w:color w:val="000000"/>
          <w:sz w:val="28"/>
          <w:szCs w:val="28"/>
        </w:rPr>
        <w:t xml:space="preserve">римерные типовые штаты  </w:t>
      </w:r>
    </w:p>
    <w:p w:rsidR="007F3DFD" w:rsidRDefault="007F3DFD" w:rsidP="00B61E8F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23F4">
        <w:rPr>
          <w:b/>
          <w:bCs/>
          <w:color w:val="000000"/>
          <w:sz w:val="28"/>
          <w:szCs w:val="28"/>
        </w:rPr>
        <w:t>муниципальных образовательных учреждени</w:t>
      </w:r>
      <w:r>
        <w:rPr>
          <w:b/>
          <w:bCs/>
          <w:color w:val="000000"/>
          <w:sz w:val="28"/>
          <w:szCs w:val="28"/>
        </w:rPr>
        <w:t>й</w:t>
      </w:r>
      <w:r w:rsidRPr="009E23F4">
        <w:rPr>
          <w:b/>
          <w:bCs/>
          <w:color w:val="000000"/>
          <w:sz w:val="28"/>
          <w:szCs w:val="28"/>
        </w:rPr>
        <w:t xml:space="preserve"> дополнительного образования детей Сосьвинского городского округа</w:t>
      </w:r>
    </w:p>
    <w:p w:rsidR="007F3DFD" w:rsidRDefault="007F3DFD" w:rsidP="00E422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95"/>
        <w:gridCol w:w="5352"/>
      </w:tblGrid>
      <w:tr w:rsidR="007F3DFD" w:rsidRPr="0043566C">
        <w:trPr>
          <w:trHeight w:val="552"/>
        </w:trPr>
        <w:tc>
          <w:tcPr>
            <w:tcW w:w="534" w:type="dxa"/>
          </w:tcPr>
          <w:p w:rsidR="007F3DFD" w:rsidRPr="0037764E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F3DFD" w:rsidRPr="0037764E" w:rsidRDefault="007F3DFD" w:rsidP="00A616FF">
            <w:pPr>
              <w:pStyle w:val="HTMLPreformatted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95" w:type="dxa"/>
          </w:tcPr>
          <w:p w:rsidR="007F3DFD" w:rsidRPr="0037764E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352" w:type="dxa"/>
          </w:tcPr>
          <w:p w:rsidR="007F3DFD" w:rsidRPr="0037764E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6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штатных единиц </w:t>
            </w:r>
          </w:p>
        </w:tc>
      </w:tr>
      <w:tr w:rsidR="007F3DFD" w:rsidRPr="0043566C">
        <w:tc>
          <w:tcPr>
            <w:tcW w:w="10881" w:type="dxa"/>
            <w:gridSpan w:val="3"/>
          </w:tcPr>
          <w:p w:rsidR="007F3DFD" w:rsidRPr="00FB2D53" w:rsidRDefault="007F3DFD" w:rsidP="00D149E3">
            <w:pPr>
              <w:pStyle w:val="HTMLPreformatt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7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Административный персонал</w:t>
            </w:r>
          </w:p>
        </w:tc>
      </w:tr>
      <w:tr w:rsidR="007F3DFD" w:rsidRPr="0043566C"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учебно-воспитательной работе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rPr>
          <w:trHeight w:val="254"/>
        </w:trPr>
        <w:tc>
          <w:tcPr>
            <w:tcW w:w="10881" w:type="dxa"/>
            <w:gridSpan w:val="3"/>
          </w:tcPr>
          <w:p w:rsidR="007F3DFD" w:rsidRPr="00FB2D53" w:rsidRDefault="007F3DFD" w:rsidP="00A616FF">
            <w:pPr>
              <w:pStyle w:val="HTMLPreformatt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Педагогический персонал</w:t>
            </w:r>
          </w:p>
        </w:tc>
      </w:tr>
      <w:tr w:rsidR="007F3DFD" w:rsidRPr="0043566C"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352" w:type="dxa"/>
          </w:tcPr>
          <w:p w:rsidR="007F3DFD" w:rsidRPr="001729A0" w:rsidRDefault="007F3DFD" w:rsidP="001521F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из расче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та количества занимающихся,  нормативной педагогической нагрузки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Учебного плана                         (1 ставка = 18 часов)</w:t>
            </w:r>
          </w:p>
        </w:tc>
      </w:tr>
      <w:tr w:rsidR="007F3DFD" w:rsidRPr="0043566C">
        <w:trPr>
          <w:trHeight w:val="330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 (по 1 направлению деятельности)</w:t>
            </w:r>
          </w:p>
        </w:tc>
      </w:tr>
      <w:tr w:rsidR="007F3DFD" w:rsidRPr="0043566C">
        <w:trPr>
          <w:trHeight w:val="300"/>
        </w:trPr>
        <w:tc>
          <w:tcPr>
            <w:tcW w:w="534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c>
          <w:tcPr>
            <w:tcW w:w="10881" w:type="dxa"/>
            <w:gridSpan w:val="3"/>
          </w:tcPr>
          <w:p w:rsidR="007F3DFD" w:rsidRPr="00C7435D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 – вспомогательный персонал</w:t>
            </w:r>
          </w:p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D" w:rsidRPr="0043566C">
        <w:trPr>
          <w:trHeight w:val="238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F3DFD" w:rsidRPr="0043566C">
        <w:trPr>
          <w:trHeight w:val="351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3DFD" w:rsidRPr="0043566C">
        <w:trPr>
          <w:trHeight w:val="343"/>
        </w:trPr>
        <w:tc>
          <w:tcPr>
            <w:tcW w:w="534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5352" w:type="dxa"/>
          </w:tcPr>
          <w:p w:rsidR="007F3DFD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3DFD" w:rsidRPr="0043566C">
        <w:trPr>
          <w:trHeight w:val="330"/>
        </w:trPr>
        <w:tc>
          <w:tcPr>
            <w:tcW w:w="534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5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  и ТБ</w:t>
            </w:r>
          </w:p>
        </w:tc>
        <w:tc>
          <w:tcPr>
            <w:tcW w:w="5352" w:type="dxa"/>
          </w:tcPr>
          <w:p w:rsidR="007F3DFD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F3DFD" w:rsidRPr="0043566C">
        <w:trPr>
          <w:trHeight w:val="345"/>
        </w:trPr>
        <w:tc>
          <w:tcPr>
            <w:tcW w:w="534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5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5352" w:type="dxa"/>
          </w:tcPr>
          <w:p w:rsidR="007F3DFD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rPr>
          <w:trHeight w:val="285"/>
        </w:trPr>
        <w:tc>
          <w:tcPr>
            <w:tcW w:w="534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5" w:type="dxa"/>
          </w:tcPr>
          <w:p w:rsidR="007F3DFD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класса ЭВМ (при наличии пилотной площадки по робототехнике)</w:t>
            </w:r>
          </w:p>
        </w:tc>
        <w:tc>
          <w:tcPr>
            <w:tcW w:w="5352" w:type="dxa"/>
          </w:tcPr>
          <w:p w:rsidR="007F3DFD" w:rsidRDefault="007F3DFD" w:rsidP="00A616F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rPr>
          <w:trHeight w:val="191"/>
        </w:trPr>
        <w:tc>
          <w:tcPr>
            <w:tcW w:w="10881" w:type="dxa"/>
            <w:gridSpan w:val="3"/>
          </w:tcPr>
          <w:p w:rsidR="007F3DFD" w:rsidRPr="00FB2D53" w:rsidRDefault="007F3DFD" w:rsidP="00FB2D5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Обслуживающий персонал</w:t>
            </w:r>
          </w:p>
        </w:tc>
      </w:tr>
      <w:tr w:rsidR="007F3DFD" w:rsidRPr="0043566C">
        <w:trPr>
          <w:trHeight w:val="249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каждые 500</w:t>
            </w:r>
            <w:r w:rsidRPr="00687FA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площади, но не менее 0,5 единицы на учреждение</w:t>
            </w:r>
          </w:p>
        </w:tc>
      </w:tr>
      <w:tr w:rsidR="007F3DFD" w:rsidRPr="0043566C">
        <w:trPr>
          <w:trHeight w:val="515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гардеробщик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штатная ед. на отдельно стоящее здание,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100 номеров, но не менее 1 ед. на учреждение, при оборудованном помещении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F3DFD" w:rsidRPr="0043566C">
        <w:trPr>
          <w:trHeight w:val="515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при наличии автотранспортных 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дств)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DFD" w:rsidRPr="0043566C">
        <w:trPr>
          <w:trHeight w:val="615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352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(на  10 тыс. кв. м. убираемой территории)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уборки территории     </w:t>
            </w:r>
          </w:p>
        </w:tc>
      </w:tr>
      <w:tr w:rsidR="007F3DFD" w:rsidRPr="0043566C">
        <w:trPr>
          <w:trHeight w:val="277"/>
        </w:trPr>
        <w:tc>
          <w:tcPr>
            <w:tcW w:w="534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5" w:type="dxa"/>
          </w:tcPr>
          <w:p w:rsidR="007F3DFD" w:rsidRPr="001729A0" w:rsidRDefault="007F3DFD" w:rsidP="00A616F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5352" w:type="dxa"/>
          </w:tcPr>
          <w:p w:rsidR="007F3DFD" w:rsidRPr="001729A0" w:rsidRDefault="007F3DFD" w:rsidP="0062102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DFD" w:rsidRPr="001729A0" w:rsidRDefault="007F3DFD" w:rsidP="00B900E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   (**) Кружки  в  зависимости от требований программ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на  учебный  год</w:t>
      </w:r>
      <w:r w:rsidRPr="00172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Начало и окончание к</w:t>
      </w:r>
      <w:r w:rsidRPr="001729A0">
        <w:rPr>
          <w:rFonts w:ascii="Times New Roman" w:hAnsi="Times New Roman" w:cs="Times New Roman"/>
          <w:sz w:val="28"/>
          <w:szCs w:val="28"/>
        </w:rPr>
        <w:t>омплектовани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29A0">
        <w:rPr>
          <w:rFonts w:ascii="Times New Roman" w:hAnsi="Times New Roman" w:cs="Times New Roman"/>
          <w:sz w:val="28"/>
          <w:szCs w:val="28"/>
        </w:rPr>
        <w:t xml:space="preserve"> кружков</w:t>
      </w:r>
      <w:r>
        <w:rPr>
          <w:rFonts w:ascii="Times New Roman" w:hAnsi="Times New Roman" w:cs="Times New Roman"/>
          <w:sz w:val="28"/>
          <w:szCs w:val="28"/>
        </w:rPr>
        <w:t>, начало и окончание</w:t>
      </w:r>
      <w:r w:rsidRPr="0017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1729A0">
        <w:rPr>
          <w:rFonts w:ascii="Times New Roman" w:hAnsi="Times New Roman" w:cs="Times New Roman"/>
          <w:sz w:val="28"/>
          <w:szCs w:val="28"/>
        </w:rPr>
        <w:t xml:space="preserve">  кружко</w:t>
      </w:r>
      <w:r>
        <w:rPr>
          <w:rFonts w:ascii="Times New Roman" w:hAnsi="Times New Roman" w:cs="Times New Roman"/>
          <w:sz w:val="28"/>
          <w:szCs w:val="28"/>
        </w:rPr>
        <w:t>в производится согласно Устава ОУ</w:t>
      </w:r>
      <w:r w:rsidRPr="001729A0">
        <w:rPr>
          <w:rFonts w:ascii="Times New Roman" w:hAnsi="Times New Roman" w:cs="Times New Roman"/>
          <w:sz w:val="28"/>
          <w:szCs w:val="28"/>
        </w:rPr>
        <w:t>.  В  состав  кружка первого года обучения должно входить не менее 15 человек, второго и последующих лет - не менее 12 человек.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человек в кружке по робототехнике определяется исходя из наличия количества единиц компьютерной техники и утверждается директором Учреждения. </w:t>
      </w:r>
    </w:p>
    <w:p w:rsidR="007F3DFD" w:rsidRPr="001729A0" w:rsidRDefault="007F3DFD" w:rsidP="00B900E9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9A0">
        <w:rPr>
          <w:rFonts w:ascii="Times New Roman" w:hAnsi="Times New Roman" w:cs="Times New Roman"/>
          <w:sz w:val="28"/>
          <w:szCs w:val="28"/>
        </w:rPr>
        <w:t>Для   занятий  кружков  первого  года  обучения  вс</w:t>
      </w:r>
      <w:r>
        <w:rPr>
          <w:rFonts w:ascii="Times New Roman" w:hAnsi="Times New Roman" w:cs="Times New Roman"/>
          <w:sz w:val="28"/>
          <w:szCs w:val="28"/>
        </w:rPr>
        <w:t xml:space="preserve">ех  профилей предусматривается </w:t>
      </w:r>
      <w:r w:rsidRPr="001729A0">
        <w:rPr>
          <w:rFonts w:ascii="Times New Roman" w:hAnsi="Times New Roman" w:cs="Times New Roman"/>
          <w:sz w:val="28"/>
          <w:szCs w:val="28"/>
        </w:rPr>
        <w:t xml:space="preserve"> 4  академических  часа  в  неделю,  второго  и последующих  лет - 6 академических часов в неделю. Занятия в кружке для  детей  </w:t>
      </w:r>
      <w:r>
        <w:rPr>
          <w:rFonts w:ascii="Times New Roman" w:hAnsi="Times New Roman" w:cs="Times New Roman"/>
          <w:sz w:val="28"/>
          <w:szCs w:val="28"/>
        </w:rPr>
        <w:t>6 (шести) лет</w:t>
      </w:r>
      <w:r w:rsidRPr="001729A0">
        <w:rPr>
          <w:rFonts w:ascii="Times New Roman" w:hAnsi="Times New Roman" w:cs="Times New Roman"/>
          <w:sz w:val="28"/>
          <w:szCs w:val="28"/>
        </w:rPr>
        <w:t xml:space="preserve"> проводятся в течение 35 минут не более 2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9A0">
        <w:rPr>
          <w:rFonts w:ascii="Times New Roman" w:hAnsi="Times New Roman" w:cs="Times New Roman"/>
          <w:sz w:val="28"/>
          <w:szCs w:val="28"/>
        </w:rPr>
        <w:t xml:space="preserve"> в неделю. Максимальная  продолжительность  занятий  со  всем  составом  и индивидуально  в  оркестровых,  музыкальных  и вокальных кружках не должна превышать 10 часов в неделю.</w:t>
      </w:r>
    </w:p>
    <w:p w:rsidR="007F3DFD" w:rsidRPr="001729A0" w:rsidRDefault="007F3DFD" w:rsidP="00B900E9">
      <w:pPr>
        <w:pStyle w:val="HTMLPreformatted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DFD" w:rsidRPr="001729A0" w:rsidRDefault="007F3DFD" w:rsidP="00B900E9">
      <w:pPr>
        <w:pStyle w:val="HTMLPreformatted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9A0">
        <w:rPr>
          <w:rFonts w:ascii="Times New Roman" w:hAnsi="Times New Roman" w:cs="Times New Roman"/>
          <w:b/>
          <w:bCs/>
          <w:sz w:val="28"/>
          <w:szCs w:val="28"/>
        </w:rPr>
        <w:t xml:space="preserve">    Примечания:     </w:t>
      </w:r>
    </w:p>
    <w:p w:rsidR="007F3DFD" w:rsidRPr="001729A0" w:rsidRDefault="007F3DFD" w:rsidP="00846EB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9A0">
        <w:rPr>
          <w:rFonts w:ascii="Times New Roman" w:hAnsi="Times New Roman" w:cs="Times New Roman"/>
          <w:sz w:val="28"/>
          <w:szCs w:val="28"/>
        </w:rPr>
        <w:t>1. Должность  сторож</w:t>
      </w:r>
      <w:r>
        <w:rPr>
          <w:rFonts w:ascii="Times New Roman" w:hAnsi="Times New Roman" w:cs="Times New Roman"/>
          <w:sz w:val="28"/>
          <w:szCs w:val="28"/>
        </w:rPr>
        <w:t>а  устанавливается  по решению У</w:t>
      </w:r>
      <w:r w:rsidRPr="001729A0">
        <w:rPr>
          <w:rFonts w:ascii="Times New Roman" w:hAnsi="Times New Roman" w:cs="Times New Roman"/>
          <w:sz w:val="28"/>
          <w:szCs w:val="28"/>
        </w:rPr>
        <w:t xml:space="preserve">чредителя, если охрана здания не передана на пульт вневедомственной охраны, в расчете 2,5 ставки на здание.                                             </w:t>
      </w:r>
    </w:p>
    <w:p w:rsidR="007F3DFD" w:rsidRPr="005651D4" w:rsidRDefault="007F3DFD" w:rsidP="00FB2D53">
      <w:pPr>
        <w:autoSpaceDE w:val="0"/>
        <w:autoSpaceDN w:val="0"/>
        <w:adjustRightInd w:val="0"/>
        <w:spacing w:after="0" w:line="240" w:lineRule="auto"/>
        <w:ind w:right="-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51D4">
        <w:rPr>
          <w:rFonts w:ascii="Times New Roman" w:hAnsi="Times New Roman" w:cs="Times New Roman"/>
          <w:sz w:val="28"/>
          <w:szCs w:val="28"/>
        </w:rPr>
        <w:t xml:space="preserve"> При наличии финансовых возможностей допускается введение дополнительных штатных единиц по </w:t>
      </w:r>
      <w:r>
        <w:rPr>
          <w:rFonts w:ascii="Times New Roman" w:hAnsi="Times New Roman" w:cs="Times New Roman"/>
          <w:sz w:val="28"/>
          <w:szCs w:val="28"/>
        </w:rPr>
        <w:t>указанным должностям, через согласование с ГРБС.</w:t>
      </w:r>
    </w:p>
    <w:p w:rsidR="007F3DFD" w:rsidRPr="005651D4" w:rsidRDefault="007F3DFD" w:rsidP="005651D4">
      <w:pPr>
        <w:pStyle w:val="HTMLPreformatted"/>
        <w:ind w:left="600" w:right="745"/>
        <w:jc w:val="both"/>
        <w:rPr>
          <w:rFonts w:ascii="Times New Roman" w:hAnsi="Times New Roman" w:cs="Times New Roman"/>
          <w:sz w:val="28"/>
          <w:szCs w:val="28"/>
        </w:rPr>
      </w:pPr>
    </w:p>
    <w:p w:rsidR="007F3DFD" w:rsidRPr="005651D4" w:rsidRDefault="007F3DFD" w:rsidP="005651D4">
      <w:pPr>
        <w:pStyle w:val="HTMLPreformatted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Pr="001729A0" w:rsidRDefault="007F3DFD" w:rsidP="00ED3CE4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7F3DFD" w:rsidRDefault="007F3DFD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9E23F4">
        <w:rPr>
          <w:b/>
          <w:bCs/>
          <w:color w:val="000000"/>
          <w:sz w:val="28"/>
          <w:szCs w:val="28"/>
        </w:rPr>
        <w:t xml:space="preserve">римерные типовые штаты  </w:t>
      </w:r>
    </w:p>
    <w:p w:rsidR="007F3DFD" w:rsidRDefault="007F3DFD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23F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ого</w:t>
      </w:r>
      <w:r w:rsidRPr="009E23F4">
        <w:rPr>
          <w:b/>
          <w:bCs/>
          <w:color w:val="000000"/>
          <w:sz w:val="28"/>
          <w:szCs w:val="28"/>
        </w:rPr>
        <w:t xml:space="preserve"> образовательн</w:t>
      </w:r>
      <w:r>
        <w:rPr>
          <w:b/>
          <w:bCs/>
          <w:color w:val="000000"/>
          <w:sz w:val="28"/>
          <w:szCs w:val="28"/>
        </w:rPr>
        <w:t>ого</w:t>
      </w:r>
      <w:r w:rsidRPr="009E23F4">
        <w:rPr>
          <w:b/>
          <w:bCs/>
          <w:color w:val="000000"/>
          <w:sz w:val="28"/>
          <w:szCs w:val="28"/>
        </w:rPr>
        <w:t xml:space="preserve"> учреждени</w:t>
      </w:r>
      <w:r>
        <w:rPr>
          <w:b/>
          <w:bCs/>
          <w:color w:val="000000"/>
          <w:sz w:val="28"/>
          <w:szCs w:val="28"/>
        </w:rPr>
        <w:t>я</w:t>
      </w:r>
      <w:r w:rsidRPr="009E23F4">
        <w:rPr>
          <w:b/>
          <w:bCs/>
          <w:color w:val="000000"/>
          <w:sz w:val="28"/>
          <w:szCs w:val="28"/>
        </w:rPr>
        <w:t xml:space="preserve"> Сосьвинского 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  <w:r w:rsidRPr="001729A0">
        <w:rPr>
          <w:b/>
          <w:bCs/>
          <w:sz w:val="28"/>
          <w:szCs w:val="28"/>
        </w:rPr>
        <w:t>детско-юношеской спортивной школы</w:t>
      </w:r>
      <w:r>
        <w:rPr>
          <w:b/>
          <w:bCs/>
          <w:sz w:val="28"/>
          <w:szCs w:val="28"/>
        </w:rPr>
        <w:t xml:space="preserve"> </w:t>
      </w:r>
    </w:p>
    <w:p w:rsidR="007F3DFD" w:rsidRPr="00FB2D53" w:rsidRDefault="007F3DFD" w:rsidP="00FB2D53">
      <w:pPr>
        <w:pStyle w:val="dktexjustify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(МБОУ ДОД ДЮСШ п. Восточный)</w:t>
      </w: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5386"/>
      </w:tblGrid>
      <w:tr w:rsidR="007F3DFD" w:rsidRPr="0043566C">
        <w:trPr>
          <w:trHeight w:val="416"/>
        </w:trPr>
        <w:tc>
          <w:tcPr>
            <w:tcW w:w="675" w:type="dxa"/>
          </w:tcPr>
          <w:p w:rsidR="007F3DFD" w:rsidRPr="00846EB4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7F3DFD" w:rsidRPr="00846EB4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5386" w:type="dxa"/>
          </w:tcPr>
          <w:p w:rsidR="007F3DFD" w:rsidRPr="00846EB4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6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штатных единиц </w:t>
            </w:r>
          </w:p>
        </w:tc>
      </w:tr>
      <w:tr w:rsidR="007F3DFD" w:rsidRPr="0043566C"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c>
          <w:tcPr>
            <w:tcW w:w="10456" w:type="dxa"/>
            <w:gridSpan w:val="3"/>
          </w:tcPr>
          <w:p w:rsidR="007F3DFD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персонал</w:t>
            </w:r>
          </w:p>
          <w:p w:rsidR="007F3DFD" w:rsidRPr="009C774E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FD" w:rsidRPr="0043566C"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Тренер – преподаватель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из расче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та количества занимающихся,  нормативной педагогической нагрузки тренера - преподавателя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согласно Учебного плана (1 ставка = 18 часов)</w:t>
            </w:r>
          </w:p>
        </w:tc>
      </w:tr>
      <w:tr w:rsidR="007F3DFD" w:rsidRPr="0043566C"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Инструктор - методист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c>
          <w:tcPr>
            <w:tcW w:w="10456" w:type="dxa"/>
            <w:gridSpan w:val="3"/>
          </w:tcPr>
          <w:p w:rsidR="007F3DFD" w:rsidRDefault="007F3DFD" w:rsidP="007320A0">
            <w:pPr>
              <w:pStyle w:val="HTMLPreformatt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A4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 – вспомогательный персонал</w:t>
            </w:r>
          </w:p>
          <w:p w:rsidR="007F3DFD" w:rsidRPr="000A45D6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D" w:rsidRPr="0043566C">
        <w:trPr>
          <w:trHeight w:val="345"/>
        </w:trPr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F3DFD" w:rsidRPr="0043566C">
        <w:trPr>
          <w:trHeight w:val="285"/>
        </w:trPr>
        <w:tc>
          <w:tcPr>
            <w:tcW w:w="675" w:type="dxa"/>
          </w:tcPr>
          <w:p w:rsidR="007F3DFD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7F3DFD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</w:p>
        </w:tc>
        <w:tc>
          <w:tcPr>
            <w:tcW w:w="5386" w:type="dxa"/>
          </w:tcPr>
          <w:p w:rsidR="007F3DFD" w:rsidRDefault="007F3DFD" w:rsidP="007320A0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3DFD" w:rsidRPr="0043566C">
        <w:trPr>
          <w:trHeight w:val="174"/>
        </w:trPr>
        <w:tc>
          <w:tcPr>
            <w:tcW w:w="10456" w:type="dxa"/>
            <w:gridSpan w:val="3"/>
          </w:tcPr>
          <w:p w:rsidR="007F3DFD" w:rsidRPr="000A45D6" w:rsidRDefault="007F3DFD" w:rsidP="007320A0">
            <w:pPr>
              <w:pStyle w:val="HTMLPreformatt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Обслуживающий персонал</w:t>
            </w:r>
          </w:p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D" w:rsidRPr="0043566C">
        <w:trPr>
          <w:trHeight w:val="515"/>
        </w:trPr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386" w:type="dxa"/>
          </w:tcPr>
          <w:p w:rsidR="007F3DFD" w:rsidRPr="001729A0" w:rsidRDefault="007F3DFD" w:rsidP="009E760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каждые 500</w:t>
            </w:r>
            <w:r w:rsidRPr="00687FA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623C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площади, но не менее 0,5 единицы на учреждение</w:t>
            </w:r>
          </w:p>
        </w:tc>
      </w:tr>
      <w:tr w:rsidR="007F3DFD" w:rsidRPr="0043566C">
        <w:trPr>
          <w:trHeight w:val="515"/>
        </w:trPr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гардеробщик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штатная ед. на отдельно стоящее здание,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100 номеров, но не менее 1 ед. на учреждение, при оборудованном помещении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7F3DFD" w:rsidRPr="0043566C">
        <w:trPr>
          <w:trHeight w:val="515"/>
        </w:trPr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5386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при наличии автотранспортных 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дств)</w:t>
            </w:r>
          </w:p>
        </w:tc>
      </w:tr>
      <w:tr w:rsidR="007F3DFD" w:rsidRPr="0043566C">
        <w:trPr>
          <w:trHeight w:val="515"/>
        </w:trPr>
        <w:tc>
          <w:tcPr>
            <w:tcW w:w="67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7F3DFD" w:rsidRPr="001729A0" w:rsidRDefault="007F3DFD" w:rsidP="007320A0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386" w:type="dxa"/>
          </w:tcPr>
          <w:p w:rsidR="007F3DFD" w:rsidRPr="001729A0" w:rsidRDefault="007F3DFD" w:rsidP="009E760B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(на 10 тыс.</w:t>
            </w:r>
            <w:r w:rsidRPr="009E760B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убираемой территории) </w:t>
            </w:r>
            <w:r w:rsidRPr="001729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нормами уборки территории     </w:t>
            </w:r>
          </w:p>
        </w:tc>
      </w:tr>
    </w:tbl>
    <w:p w:rsidR="007F3DFD" w:rsidRPr="001729A0" w:rsidRDefault="007F3DFD" w:rsidP="002E718D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  <w:r w:rsidRPr="001729A0">
        <w:rPr>
          <w:rFonts w:ascii="Times New Roman" w:hAnsi="Times New Roman" w:cs="Times New Roman"/>
          <w:b/>
          <w:bCs/>
          <w:sz w:val="28"/>
          <w:szCs w:val="28"/>
        </w:rPr>
        <w:t xml:space="preserve">        Примечания:</w:t>
      </w:r>
    </w:p>
    <w:p w:rsidR="007F3DFD" w:rsidRPr="001729A0" w:rsidRDefault="007F3DFD" w:rsidP="00C847C5">
      <w:pPr>
        <w:pStyle w:val="HTMLPreformatted"/>
        <w:tabs>
          <w:tab w:val="clear" w:pos="916"/>
          <w:tab w:val="clear" w:pos="8244"/>
          <w:tab w:val="clear" w:pos="9160"/>
          <w:tab w:val="left" w:pos="0"/>
          <w:tab w:val="left" w:pos="8640"/>
          <w:tab w:val="left" w:pos="9840"/>
          <w:tab w:val="left" w:pos="9960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   1. Должность  сторож</w:t>
      </w:r>
      <w:r>
        <w:rPr>
          <w:rFonts w:ascii="Times New Roman" w:hAnsi="Times New Roman" w:cs="Times New Roman"/>
          <w:sz w:val="28"/>
          <w:szCs w:val="28"/>
        </w:rPr>
        <w:t>а  устанавливается  по решению У</w:t>
      </w:r>
      <w:r w:rsidRPr="001729A0">
        <w:rPr>
          <w:rFonts w:ascii="Times New Roman" w:hAnsi="Times New Roman" w:cs="Times New Roman"/>
          <w:sz w:val="28"/>
          <w:szCs w:val="28"/>
        </w:rPr>
        <w:t xml:space="preserve">чредителя, если                                        охрана здания не передана на пульт вневедомственной охраны, в расчете 2,5 ставки на здание.                                              </w:t>
      </w:r>
    </w:p>
    <w:p w:rsidR="007F3DFD" w:rsidRPr="005651D4" w:rsidRDefault="007F3DFD" w:rsidP="00C8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9A0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D4">
        <w:rPr>
          <w:rFonts w:ascii="Times New Roman" w:hAnsi="Times New Roman" w:cs="Times New Roman"/>
          <w:sz w:val="28"/>
          <w:szCs w:val="28"/>
        </w:rPr>
        <w:t>При наличии финансовых возможностей допускается введение дополнительных штатных</w:t>
      </w:r>
      <w:r>
        <w:rPr>
          <w:rFonts w:ascii="Times New Roman" w:hAnsi="Times New Roman" w:cs="Times New Roman"/>
          <w:sz w:val="28"/>
          <w:szCs w:val="28"/>
        </w:rPr>
        <w:t xml:space="preserve"> единиц по указанным должностям, через согласование с ГРБС.</w:t>
      </w:r>
    </w:p>
    <w:p w:rsidR="007F3DFD" w:rsidRPr="005651D4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651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F3DFD" w:rsidRPr="001729A0" w:rsidRDefault="007F3DFD" w:rsidP="00B900E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sectPr w:rsidR="007F3DFD" w:rsidRPr="001729A0" w:rsidSect="0062102F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AB2"/>
    <w:multiLevelType w:val="multilevel"/>
    <w:tmpl w:val="985A25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319F4B9B"/>
    <w:multiLevelType w:val="hybridMultilevel"/>
    <w:tmpl w:val="39EA5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F37"/>
    <w:multiLevelType w:val="hybridMultilevel"/>
    <w:tmpl w:val="69A8B608"/>
    <w:lvl w:ilvl="0" w:tplc="FE04A2D6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C7E3F16"/>
    <w:multiLevelType w:val="hybridMultilevel"/>
    <w:tmpl w:val="0A3CE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804"/>
    <w:multiLevelType w:val="hybridMultilevel"/>
    <w:tmpl w:val="8A460DCE"/>
    <w:lvl w:ilvl="0" w:tplc="D898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203AE"/>
    <w:multiLevelType w:val="hybridMultilevel"/>
    <w:tmpl w:val="832E1CDA"/>
    <w:lvl w:ilvl="0" w:tplc="47D8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E7"/>
    <w:rsid w:val="00025E46"/>
    <w:rsid w:val="00090BB7"/>
    <w:rsid w:val="000A2A92"/>
    <w:rsid w:val="000A45D6"/>
    <w:rsid w:val="000E1AB7"/>
    <w:rsid w:val="00146F97"/>
    <w:rsid w:val="00150214"/>
    <w:rsid w:val="001521FA"/>
    <w:rsid w:val="001729A0"/>
    <w:rsid w:val="001762A8"/>
    <w:rsid w:val="001841CD"/>
    <w:rsid w:val="001A6E0A"/>
    <w:rsid w:val="00241A5E"/>
    <w:rsid w:val="002520F3"/>
    <w:rsid w:val="00266392"/>
    <w:rsid w:val="002851A4"/>
    <w:rsid w:val="002A4DBD"/>
    <w:rsid w:val="002C050A"/>
    <w:rsid w:val="002E718D"/>
    <w:rsid w:val="00311FF6"/>
    <w:rsid w:val="003141AA"/>
    <w:rsid w:val="00334466"/>
    <w:rsid w:val="003379A3"/>
    <w:rsid w:val="0037764E"/>
    <w:rsid w:val="003A5A06"/>
    <w:rsid w:val="003C68BE"/>
    <w:rsid w:val="00404429"/>
    <w:rsid w:val="00426337"/>
    <w:rsid w:val="0043566C"/>
    <w:rsid w:val="0046287B"/>
    <w:rsid w:val="00475D11"/>
    <w:rsid w:val="00514F67"/>
    <w:rsid w:val="00522CA4"/>
    <w:rsid w:val="00533D60"/>
    <w:rsid w:val="005651D4"/>
    <w:rsid w:val="00584ED3"/>
    <w:rsid w:val="00586324"/>
    <w:rsid w:val="005C7866"/>
    <w:rsid w:val="005D3513"/>
    <w:rsid w:val="005F03A8"/>
    <w:rsid w:val="0061522F"/>
    <w:rsid w:val="0062102F"/>
    <w:rsid w:val="00623C24"/>
    <w:rsid w:val="00643F3A"/>
    <w:rsid w:val="00671BF4"/>
    <w:rsid w:val="0068004C"/>
    <w:rsid w:val="00687FA3"/>
    <w:rsid w:val="006A332A"/>
    <w:rsid w:val="0070628E"/>
    <w:rsid w:val="007320A0"/>
    <w:rsid w:val="007A49E5"/>
    <w:rsid w:val="007C10F6"/>
    <w:rsid w:val="007D740D"/>
    <w:rsid w:val="007F3DFD"/>
    <w:rsid w:val="00846EB4"/>
    <w:rsid w:val="008B09B2"/>
    <w:rsid w:val="00916AE5"/>
    <w:rsid w:val="00925F81"/>
    <w:rsid w:val="009504EA"/>
    <w:rsid w:val="00971AD2"/>
    <w:rsid w:val="00973619"/>
    <w:rsid w:val="009924D1"/>
    <w:rsid w:val="009A45AC"/>
    <w:rsid w:val="009C054E"/>
    <w:rsid w:val="009C774E"/>
    <w:rsid w:val="009D1E86"/>
    <w:rsid w:val="009E23F4"/>
    <w:rsid w:val="009E760B"/>
    <w:rsid w:val="00A15EAE"/>
    <w:rsid w:val="00A5782D"/>
    <w:rsid w:val="00A60F86"/>
    <w:rsid w:val="00A616FF"/>
    <w:rsid w:val="00A86623"/>
    <w:rsid w:val="00A927C7"/>
    <w:rsid w:val="00B01867"/>
    <w:rsid w:val="00B14EF7"/>
    <w:rsid w:val="00B1630A"/>
    <w:rsid w:val="00B61E8F"/>
    <w:rsid w:val="00B8564B"/>
    <w:rsid w:val="00B900E9"/>
    <w:rsid w:val="00BA7047"/>
    <w:rsid w:val="00BD3474"/>
    <w:rsid w:val="00BD5115"/>
    <w:rsid w:val="00BF4B1C"/>
    <w:rsid w:val="00C15BF7"/>
    <w:rsid w:val="00C570E1"/>
    <w:rsid w:val="00C7435D"/>
    <w:rsid w:val="00C847C5"/>
    <w:rsid w:val="00CA1469"/>
    <w:rsid w:val="00CA35E0"/>
    <w:rsid w:val="00CB1EB0"/>
    <w:rsid w:val="00CC1FB5"/>
    <w:rsid w:val="00D149E3"/>
    <w:rsid w:val="00D26B96"/>
    <w:rsid w:val="00D31AA2"/>
    <w:rsid w:val="00DC4A6B"/>
    <w:rsid w:val="00DC4FFC"/>
    <w:rsid w:val="00DD114C"/>
    <w:rsid w:val="00DD483B"/>
    <w:rsid w:val="00E23924"/>
    <w:rsid w:val="00E30E29"/>
    <w:rsid w:val="00E422E7"/>
    <w:rsid w:val="00E70CD0"/>
    <w:rsid w:val="00EB60F4"/>
    <w:rsid w:val="00ED3CE4"/>
    <w:rsid w:val="00EF3600"/>
    <w:rsid w:val="00F33F82"/>
    <w:rsid w:val="00F54D1B"/>
    <w:rsid w:val="00F61B7C"/>
    <w:rsid w:val="00F73741"/>
    <w:rsid w:val="00F84FA6"/>
    <w:rsid w:val="00FA15DF"/>
    <w:rsid w:val="00FB2D53"/>
    <w:rsid w:val="00FD0A44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B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9A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E422E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9A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22E7"/>
    <w:rPr>
      <w:rFonts w:ascii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4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22E7"/>
    <w:rPr>
      <w:rFonts w:ascii="Courier New" w:hAnsi="Courier New" w:cs="Courier New"/>
      <w:sz w:val="20"/>
      <w:szCs w:val="20"/>
    </w:rPr>
  </w:style>
  <w:style w:type="paragraph" w:customStyle="1" w:styleId="dktexjustify">
    <w:name w:val="dktexjustify"/>
    <w:basedOn w:val="Normal"/>
    <w:uiPriority w:val="99"/>
    <w:rsid w:val="00E422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ktexright">
    <w:name w:val="dktexright"/>
    <w:basedOn w:val="Normal"/>
    <w:uiPriority w:val="99"/>
    <w:rsid w:val="004044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04429"/>
  </w:style>
  <w:style w:type="character" w:styleId="Hyperlink">
    <w:name w:val="Hyperlink"/>
    <w:basedOn w:val="DefaultParagraphFont"/>
    <w:uiPriority w:val="99"/>
    <w:semiHidden/>
    <w:rsid w:val="0040442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29A0"/>
    <w:pPr>
      <w:ind w:left="720"/>
    </w:pPr>
  </w:style>
  <w:style w:type="paragraph" w:customStyle="1" w:styleId="1">
    <w:name w:val="Абзац списка1"/>
    <w:basedOn w:val="Normal"/>
    <w:uiPriority w:val="99"/>
    <w:rsid w:val="001729A0"/>
    <w:pPr>
      <w:ind w:left="720"/>
    </w:pPr>
  </w:style>
  <w:style w:type="paragraph" w:customStyle="1" w:styleId="Iauiue1">
    <w:name w:val="Iau?iue1"/>
    <w:uiPriority w:val="99"/>
    <w:rsid w:val="001729A0"/>
    <w:pPr>
      <w:overflowPunct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9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1E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5</Pages>
  <Words>868</Words>
  <Characters>4950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96</cp:revision>
  <cp:lastPrinted>2015-02-12T09:43:00Z</cp:lastPrinted>
  <dcterms:created xsi:type="dcterms:W3CDTF">2015-02-09T04:31:00Z</dcterms:created>
  <dcterms:modified xsi:type="dcterms:W3CDTF">2015-02-18T05:33:00Z</dcterms:modified>
</cp:coreProperties>
</file>