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C5" w:rsidRPr="00CC721B" w:rsidRDefault="00406DDB" w:rsidP="00D06BC5">
      <w:pPr>
        <w:pStyle w:val="Iauiue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830580"/>
            <wp:effectExtent l="19050" t="0" r="3810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C5" w:rsidRPr="00CC721B" w:rsidRDefault="00D06BC5" w:rsidP="00D06BC5">
      <w:pPr>
        <w:pStyle w:val="Iauiue1"/>
        <w:jc w:val="center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D06BC5" w:rsidRPr="00CC721B" w:rsidRDefault="00D06BC5" w:rsidP="00D06BC5">
      <w:pPr>
        <w:pStyle w:val="caaieiaie1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>ПОСТАНОВЛЕНИЕ</w:t>
      </w:r>
    </w:p>
    <w:p w:rsidR="00D06BC5" w:rsidRPr="00CC721B" w:rsidRDefault="00D06BC5" w:rsidP="00D06BC5">
      <w:pPr>
        <w:pStyle w:val="Iauiue1"/>
        <w:pBdr>
          <w:bottom w:val="double" w:sz="12" w:space="1" w:color="auto"/>
        </w:pBdr>
        <w:rPr>
          <w:b/>
          <w:sz w:val="28"/>
          <w:szCs w:val="28"/>
        </w:rPr>
      </w:pPr>
    </w:p>
    <w:p w:rsidR="00D06BC5" w:rsidRDefault="00D06BC5" w:rsidP="00D06BC5">
      <w:pPr>
        <w:pStyle w:val="Iauiue1"/>
        <w:jc w:val="both"/>
        <w:rPr>
          <w:sz w:val="28"/>
          <w:szCs w:val="28"/>
        </w:rPr>
      </w:pPr>
    </w:p>
    <w:p w:rsidR="00D06BC5" w:rsidRPr="00CC721B" w:rsidRDefault="00D06BC5" w:rsidP="00D06BC5">
      <w:pPr>
        <w:pStyle w:val="Iauiue1"/>
        <w:jc w:val="both"/>
        <w:rPr>
          <w:sz w:val="28"/>
          <w:szCs w:val="28"/>
        </w:rPr>
      </w:pPr>
    </w:p>
    <w:p w:rsidR="00D06BC5" w:rsidRPr="00CC721B" w:rsidRDefault="00D06BC5" w:rsidP="00D06BC5">
      <w:pPr>
        <w:pStyle w:val="Iauiue1"/>
        <w:jc w:val="both"/>
        <w:rPr>
          <w:sz w:val="28"/>
          <w:szCs w:val="28"/>
        </w:rPr>
      </w:pPr>
      <w:r w:rsidRPr="00CC721B">
        <w:rPr>
          <w:sz w:val="28"/>
          <w:szCs w:val="28"/>
        </w:rPr>
        <w:t xml:space="preserve">от </w:t>
      </w:r>
      <w:r w:rsidR="007A6F7F">
        <w:rPr>
          <w:sz w:val="28"/>
          <w:szCs w:val="28"/>
        </w:rPr>
        <w:t>24.11.2017</w:t>
      </w:r>
      <w:r>
        <w:rPr>
          <w:sz w:val="28"/>
          <w:szCs w:val="28"/>
        </w:rPr>
        <w:t xml:space="preserve">        </w:t>
      </w:r>
      <w:r w:rsidRPr="00CC721B">
        <w:rPr>
          <w:sz w:val="28"/>
          <w:szCs w:val="28"/>
        </w:rPr>
        <w:t xml:space="preserve">№ </w:t>
      </w:r>
      <w:r w:rsidR="007A6F7F">
        <w:rPr>
          <w:sz w:val="28"/>
          <w:szCs w:val="28"/>
        </w:rPr>
        <w:t>1013</w:t>
      </w:r>
    </w:p>
    <w:p w:rsidR="00D06BC5" w:rsidRPr="00CC721B" w:rsidRDefault="00B2536B" w:rsidP="00D06BC5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п.г.т.</w:t>
      </w:r>
      <w:r w:rsidR="00D06BC5" w:rsidRPr="00CC721B">
        <w:rPr>
          <w:sz w:val="28"/>
          <w:szCs w:val="28"/>
        </w:rPr>
        <w:t xml:space="preserve"> Сосьва</w:t>
      </w:r>
    </w:p>
    <w:p w:rsidR="00D06BC5" w:rsidRPr="00CC721B" w:rsidRDefault="00D06BC5" w:rsidP="00D06BC5">
      <w:pPr>
        <w:pStyle w:val="Iauiue1"/>
        <w:rPr>
          <w:sz w:val="28"/>
          <w:szCs w:val="28"/>
        </w:rPr>
      </w:pPr>
    </w:p>
    <w:p w:rsidR="00D06BC5" w:rsidRDefault="00D06BC5" w:rsidP="00D06BC5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06DDB" w:rsidRDefault="00D06BC5" w:rsidP="00D06B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C424F">
        <w:rPr>
          <w:rFonts w:ascii="Times New Roman" w:hAnsi="Times New Roman"/>
          <w:b/>
          <w:i/>
          <w:sz w:val="28"/>
          <w:szCs w:val="28"/>
        </w:rPr>
        <w:t xml:space="preserve">Об утверждении муниципальной программы «Формирование современной городской среды </w:t>
      </w:r>
      <w:r w:rsidR="00406DDB">
        <w:rPr>
          <w:rFonts w:ascii="Times New Roman" w:hAnsi="Times New Roman"/>
          <w:b/>
          <w:i/>
          <w:sz w:val="28"/>
          <w:szCs w:val="28"/>
        </w:rPr>
        <w:t xml:space="preserve">на территории </w:t>
      </w:r>
      <w:r w:rsidRPr="00EC424F">
        <w:rPr>
          <w:rFonts w:ascii="Times New Roman" w:hAnsi="Times New Roman"/>
          <w:b/>
          <w:i/>
          <w:sz w:val="28"/>
          <w:szCs w:val="28"/>
        </w:rPr>
        <w:t>Сосьвинск</w:t>
      </w:r>
      <w:r w:rsidR="00406DDB">
        <w:rPr>
          <w:rFonts w:ascii="Times New Roman" w:hAnsi="Times New Roman"/>
          <w:b/>
          <w:i/>
          <w:sz w:val="28"/>
          <w:szCs w:val="28"/>
        </w:rPr>
        <w:t>ого</w:t>
      </w:r>
      <w:r w:rsidRPr="00EC424F">
        <w:rPr>
          <w:rFonts w:ascii="Times New Roman" w:hAnsi="Times New Roman"/>
          <w:b/>
          <w:i/>
          <w:sz w:val="28"/>
          <w:szCs w:val="28"/>
        </w:rPr>
        <w:t xml:space="preserve"> городско</w:t>
      </w:r>
      <w:r w:rsidR="00406DDB">
        <w:rPr>
          <w:rFonts w:ascii="Times New Roman" w:hAnsi="Times New Roman"/>
          <w:b/>
          <w:i/>
          <w:sz w:val="28"/>
          <w:szCs w:val="28"/>
        </w:rPr>
        <w:t>го</w:t>
      </w:r>
      <w:r w:rsidRPr="00EC424F">
        <w:rPr>
          <w:rFonts w:ascii="Times New Roman" w:hAnsi="Times New Roman"/>
          <w:b/>
          <w:i/>
          <w:sz w:val="28"/>
          <w:szCs w:val="28"/>
        </w:rPr>
        <w:t xml:space="preserve"> округ</w:t>
      </w:r>
      <w:r w:rsidR="00406DDB">
        <w:rPr>
          <w:rFonts w:ascii="Times New Roman" w:hAnsi="Times New Roman"/>
          <w:b/>
          <w:i/>
          <w:sz w:val="28"/>
          <w:szCs w:val="28"/>
        </w:rPr>
        <w:t>а</w:t>
      </w:r>
      <w:r w:rsidRPr="00EC424F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D06BC5" w:rsidRPr="00EC424F" w:rsidRDefault="00D06BC5" w:rsidP="00D06B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C424F">
        <w:rPr>
          <w:rFonts w:ascii="Times New Roman" w:hAnsi="Times New Roman"/>
          <w:b/>
          <w:i/>
          <w:sz w:val="28"/>
          <w:szCs w:val="28"/>
        </w:rPr>
        <w:t>на 2018-2022 годы»</w:t>
      </w:r>
    </w:p>
    <w:p w:rsidR="00D06BC5" w:rsidRPr="00EC424F" w:rsidRDefault="00D06BC5" w:rsidP="00D06BC5">
      <w:pPr>
        <w:pStyle w:val="ConsPlusTitle"/>
        <w:jc w:val="center"/>
        <w:rPr>
          <w:i/>
          <w:sz w:val="28"/>
          <w:szCs w:val="28"/>
        </w:rPr>
      </w:pPr>
    </w:p>
    <w:p w:rsidR="00D06BC5" w:rsidRPr="00CC721B" w:rsidRDefault="00D06BC5" w:rsidP="00C4711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C721B">
        <w:rPr>
          <w:i/>
          <w:sz w:val="28"/>
          <w:szCs w:val="28"/>
        </w:rPr>
        <w:t xml:space="preserve"> </w:t>
      </w:r>
      <w:r w:rsidRPr="00912915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="00C47115">
        <w:rPr>
          <w:rFonts w:ascii="Times New Roman" w:hAnsi="Times New Roman"/>
          <w:sz w:val="28"/>
          <w:szCs w:val="28"/>
        </w:rPr>
        <w:t>6.10.2003</w:t>
      </w:r>
      <w:r w:rsidRPr="0091291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2536B">
        <w:rPr>
          <w:rFonts w:ascii="Times New Roman" w:hAnsi="Times New Roman"/>
          <w:sz w:val="28"/>
          <w:szCs w:val="28"/>
        </w:rPr>
        <w:t>п</w:t>
      </w:r>
      <w:r w:rsidRPr="008D43D2">
        <w:rPr>
          <w:rFonts w:ascii="Times New Roman" w:hAnsi="Times New Roman"/>
          <w:sz w:val="28"/>
          <w:szCs w:val="28"/>
        </w:rPr>
        <w:t>остановлением Правительства Росси</w:t>
      </w:r>
      <w:r w:rsidR="00C47115">
        <w:rPr>
          <w:rFonts w:ascii="Times New Roman" w:hAnsi="Times New Roman"/>
          <w:sz w:val="28"/>
          <w:szCs w:val="28"/>
        </w:rPr>
        <w:t>йской Федерации от 10.02.2017</w:t>
      </w:r>
      <w:r w:rsidRPr="008D43D2">
        <w:rPr>
          <w:rFonts w:ascii="Times New Roman" w:hAnsi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C47115">
        <w:rPr>
          <w:rFonts w:ascii="Times New Roman" w:hAnsi="Times New Roman"/>
          <w:sz w:val="28"/>
          <w:szCs w:val="28"/>
        </w:rPr>
        <w:t>,</w:t>
      </w:r>
      <w:r w:rsidRPr="00912915">
        <w:rPr>
          <w:rFonts w:ascii="Times New Roman" w:hAnsi="Times New Roman"/>
          <w:sz w:val="28"/>
          <w:szCs w:val="28"/>
        </w:rPr>
        <w:t xml:space="preserve"> в</w:t>
      </w:r>
      <w:r w:rsidRPr="008D43D2">
        <w:rPr>
          <w:rFonts w:ascii="Times New Roman" w:hAnsi="Times New Roman"/>
          <w:sz w:val="28"/>
          <w:szCs w:val="28"/>
        </w:rPr>
        <w:t xml:space="preserve"> </w:t>
      </w:r>
      <w:r w:rsidRPr="00912915">
        <w:rPr>
          <w:rFonts w:ascii="Times New Roman" w:hAnsi="Times New Roman"/>
          <w:sz w:val="28"/>
          <w:szCs w:val="28"/>
        </w:rPr>
        <w:t>целях повышения уровня благоустройства и создания комфортной и эстетической территории жизнедеятельности населения,</w:t>
      </w:r>
      <w:r w:rsidRPr="009129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C721B">
        <w:rPr>
          <w:rFonts w:ascii="Times New Roman" w:hAnsi="Times New Roman"/>
          <w:sz w:val="28"/>
          <w:szCs w:val="28"/>
        </w:rPr>
        <w:t xml:space="preserve">руководствуясь статьями 30, 45 Устава Сосьвинского городского округа, администрация Сосьвинского городского округа </w:t>
      </w:r>
    </w:p>
    <w:p w:rsidR="00D06BC5" w:rsidRDefault="00D06BC5" w:rsidP="00D06BC5">
      <w:pPr>
        <w:spacing w:after="0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r w:rsidRPr="00CC721B">
        <w:rPr>
          <w:rFonts w:ascii="Times New Roman" w:hAnsi="Times New Roman"/>
          <w:b/>
          <w:sz w:val="28"/>
          <w:szCs w:val="28"/>
        </w:rPr>
        <w:t>ПОСТАНОВЛЯЕТ</w:t>
      </w:r>
      <w:r w:rsidRPr="00CC721B">
        <w:rPr>
          <w:rFonts w:ascii="Times New Roman" w:hAnsi="Times New Roman"/>
          <w:b/>
          <w:bCs/>
          <w:spacing w:val="1"/>
          <w:sz w:val="28"/>
          <w:szCs w:val="28"/>
        </w:rPr>
        <w:t xml:space="preserve">: </w:t>
      </w:r>
    </w:p>
    <w:p w:rsidR="00D06BC5" w:rsidRPr="00EC424F" w:rsidRDefault="00D06BC5" w:rsidP="00D06BC5">
      <w:pPr>
        <w:tabs>
          <w:tab w:val="left" w:pos="993"/>
        </w:tabs>
        <w:spacing w:after="0" w:line="240" w:lineRule="auto"/>
        <w:ind w:right="-82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1291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9129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Утвердить муниципальную программу «Формирование современной городской среды </w:t>
      </w:r>
      <w:r>
        <w:rPr>
          <w:rFonts w:ascii="Times New Roman" w:eastAsia="Times New Roman" w:hAnsi="Times New Roman"/>
          <w:sz w:val="28"/>
          <w:szCs w:val="28"/>
        </w:rPr>
        <w:t>на территории Сосьвинского городского округа</w:t>
      </w:r>
      <w:r w:rsidRPr="0091291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2018-2022 годы» (прилагается).</w:t>
      </w:r>
    </w:p>
    <w:p w:rsidR="00D06BC5" w:rsidRPr="00CC721B" w:rsidRDefault="00C47115" w:rsidP="00D06B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настоящее постановление на официальном</w:t>
      </w:r>
      <w:r w:rsidR="00D06BC5" w:rsidRPr="00CC721B">
        <w:rPr>
          <w:rFonts w:ascii="Times New Roman" w:hAnsi="Times New Roman"/>
          <w:sz w:val="28"/>
          <w:szCs w:val="28"/>
        </w:rPr>
        <w:t xml:space="preserve"> сайте и опубликовать в газете «Серовский рабочий». </w:t>
      </w:r>
    </w:p>
    <w:p w:rsidR="00D06BC5" w:rsidRDefault="00D06BC5" w:rsidP="00D06BC5">
      <w:pPr>
        <w:pStyle w:val="Iauiue"/>
        <w:ind w:firstLine="709"/>
        <w:jc w:val="both"/>
        <w:rPr>
          <w:sz w:val="28"/>
          <w:szCs w:val="28"/>
        </w:rPr>
      </w:pPr>
      <w:r w:rsidRPr="00CC721B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D06BC5" w:rsidRPr="00CC721B" w:rsidRDefault="00D06BC5" w:rsidP="00D06B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6BC5" w:rsidRDefault="00D06BC5" w:rsidP="00D06BC5">
      <w:pPr>
        <w:spacing w:after="0"/>
        <w:rPr>
          <w:rFonts w:ascii="Times New Roman" w:hAnsi="Times New Roman"/>
          <w:sz w:val="28"/>
          <w:szCs w:val="28"/>
        </w:rPr>
      </w:pPr>
    </w:p>
    <w:p w:rsidR="00D06BC5" w:rsidRDefault="00D06BC5" w:rsidP="00D06BC5">
      <w:pPr>
        <w:spacing w:after="0"/>
        <w:rPr>
          <w:rFonts w:ascii="Times New Roman" w:hAnsi="Times New Roman"/>
          <w:sz w:val="28"/>
          <w:szCs w:val="28"/>
        </w:rPr>
      </w:pPr>
    </w:p>
    <w:p w:rsidR="00D06BC5" w:rsidRPr="00CC721B" w:rsidRDefault="00D06BC5" w:rsidP="00D06B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D06BC5" w:rsidRPr="00CC721B" w:rsidRDefault="00D06BC5" w:rsidP="00D06B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C72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CC721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06BC5" w:rsidRPr="00CC721B" w:rsidRDefault="00D06BC5" w:rsidP="00D06BC5">
      <w:pPr>
        <w:spacing w:after="0"/>
        <w:rPr>
          <w:rFonts w:ascii="Times New Roman" w:hAnsi="Times New Roman"/>
          <w:sz w:val="28"/>
          <w:szCs w:val="28"/>
        </w:rPr>
      </w:pPr>
      <w:r w:rsidRPr="00CC721B">
        <w:rPr>
          <w:rFonts w:ascii="Times New Roman" w:hAnsi="Times New Roman"/>
          <w:sz w:val="28"/>
          <w:szCs w:val="28"/>
        </w:rPr>
        <w:t xml:space="preserve">Сосьвинского городского округа                             </w:t>
      </w:r>
      <w:r w:rsidR="00C47115">
        <w:rPr>
          <w:rFonts w:ascii="Times New Roman" w:hAnsi="Times New Roman"/>
          <w:sz w:val="28"/>
          <w:szCs w:val="28"/>
        </w:rPr>
        <w:t xml:space="preserve">      </w:t>
      </w:r>
      <w:r w:rsidRPr="00CC721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А.В. Киселев</w:t>
      </w:r>
    </w:p>
    <w:p w:rsidR="00D06BC5" w:rsidRDefault="00D06BC5" w:rsidP="009D255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D06BC5" w:rsidRDefault="00D06BC5" w:rsidP="009D255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D06BC5" w:rsidRDefault="00D06BC5" w:rsidP="009D255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D06BC5" w:rsidRDefault="00D06BC5" w:rsidP="009D255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D06BC5" w:rsidRDefault="00D06BC5" w:rsidP="009D255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D06BC5" w:rsidRDefault="00D06BC5" w:rsidP="009D255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D06BC5" w:rsidRDefault="00D06BC5" w:rsidP="009D255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9D255C" w:rsidRDefault="009D255C" w:rsidP="009D255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742192">
        <w:rPr>
          <w:rFonts w:ascii="Times New Roman" w:hAnsi="Times New Roman"/>
          <w:sz w:val="24"/>
          <w:szCs w:val="24"/>
        </w:rPr>
        <w:t xml:space="preserve"> </w:t>
      </w:r>
    </w:p>
    <w:p w:rsidR="009D255C" w:rsidRDefault="009D255C" w:rsidP="009D255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742192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742192">
        <w:rPr>
          <w:rFonts w:ascii="Times New Roman" w:hAnsi="Times New Roman"/>
          <w:sz w:val="24"/>
          <w:szCs w:val="24"/>
        </w:rPr>
        <w:t xml:space="preserve"> </w:t>
      </w:r>
      <w:r w:rsidR="006B1488">
        <w:rPr>
          <w:rFonts w:ascii="Times New Roman" w:hAnsi="Times New Roman"/>
          <w:sz w:val="24"/>
          <w:szCs w:val="24"/>
        </w:rPr>
        <w:t>а</w:t>
      </w:r>
      <w:r w:rsidRPr="00742192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A710CF" w:rsidRPr="00BA6B26" w:rsidRDefault="00C85F54" w:rsidP="009D255C">
      <w:pPr>
        <w:spacing w:after="0" w:line="240" w:lineRule="auto"/>
        <w:ind w:left="6096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24"/>
          <w:szCs w:val="24"/>
        </w:rPr>
        <w:t>Сосьвинского городского округа</w:t>
      </w:r>
    </w:p>
    <w:p w:rsidR="009D255C" w:rsidRPr="00C34C86" w:rsidRDefault="009D255C" w:rsidP="009D255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C34C86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C85F54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C34C86">
        <w:rPr>
          <w:rFonts w:ascii="Times New Roman" w:eastAsia="Times New Roman" w:hAnsi="Times New Roman"/>
          <w:sz w:val="24"/>
          <w:szCs w:val="24"/>
          <w:lang w:eastAsia="ru-RU"/>
        </w:rPr>
        <w:t xml:space="preserve">  №  </w:t>
      </w:r>
      <w:r w:rsidR="00C85F5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A710CF" w:rsidRPr="00BA6B26" w:rsidRDefault="00A710CF" w:rsidP="00A710CF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</w:pPr>
    </w:p>
    <w:p w:rsidR="006B1488" w:rsidRDefault="006B1488" w:rsidP="00D06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6A6" w:rsidRPr="00FD0CF4" w:rsidRDefault="001C66A6" w:rsidP="001C6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B26">
        <w:rPr>
          <w:rFonts w:ascii="Times New Roman" w:hAnsi="Times New Roman"/>
          <w:b/>
          <w:sz w:val="28"/>
          <w:szCs w:val="28"/>
        </w:rPr>
        <w:t>ПАСПОРТ</w:t>
      </w:r>
    </w:p>
    <w:p w:rsidR="001C66A6" w:rsidRPr="006B1488" w:rsidRDefault="00912915" w:rsidP="001C6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488">
        <w:rPr>
          <w:rFonts w:ascii="Times New Roman" w:hAnsi="Times New Roman"/>
          <w:b/>
          <w:sz w:val="28"/>
          <w:szCs w:val="28"/>
        </w:rPr>
        <w:t>м</w:t>
      </w:r>
      <w:r w:rsidR="001C66A6" w:rsidRPr="006B1488">
        <w:rPr>
          <w:rFonts w:ascii="Times New Roman" w:hAnsi="Times New Roman"/>
          <w:b/>
          <w:sz w:val="28"/>
          <w:szCs w:val="28"/>
        </w:rPr>
        <w:t xml:space="preserve">униципальной </w:t>
      </w:r>
      <w:r w:rsidR="00FD0CF4" w:rsidRPr="006B1488">
        <w:rPr>
          <w:rFonts w:ascii="Times New Roman" w:hAnsi="Times New Roman"/>
          <w:b/>
          <w:sz w:val="28"/>
          <w:szCs w:val="28"/>
        </w:rPr>
        <w:t>п</w:t>
      </w:r>
      <w:r w:rsidR="001C66A6" w:rsidRPr="006B1488">
        <w:rPr>
          <w:rFonts w:ascii="Times New Roman" w:hAnsi="Times New Roman"/>
          <w:b/>
          <w:sz w:val="28"/>
          <w:szCs w:val="28"/>
        </w:rPr>
        <w:t>рограммы «</w:t>
      </w:r>
      <w:r w:rsidRPr="006B1488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</w:t>
      </w:r>
      <w:r w:rsidR="00406DDB">
        <w:rPr>
          <w:rFonts w:ascii="Times New Roman" w:hAnsi="Times New Roman"/>
          <w:b/>
          <w:sz w:val="28"/>
          <w:szCs w:val="28"/>
        </w:rPr>
        <w:t xml:space="preserve">на территории  </w:t>
      </w:r>
      <w:r w:rsidR="00C85F54" w:rsidRPr="006B1488">
        <w:rPr>
          <w:rFonts w:ascii="Times New Roman" w:hAnsi="Times New Roman"/>
          <w:b/>
          <w:sz w:val="28"/>
          <w:szCs w:val="28"/>
        </w:rPr>
        <w:t>Сосьвинско</w:t>
      </w:r>
      <w:r w:rsidR="00406DDB">
        <w:rPr>
          <w:rFonts w:ascii="Times New Roman" w:hAnsi="Times New Roman"/>
          <w:b/>
          <w:sz w:val="28"/>
          <w:szCs w:val="28"/>
        </w:rPr>
        <w:t>го</w:t>
      </w:r>
      <w:r w:rsidR="00C85F54" w:rsidRPr="006B1488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406DDB">
        <w:rPr>
          <w:rFonts w:ascii="Times New Roman" w:hAnsi="Times New Roman"/>
          <w:b/>
          <w:sz w:val="28"/>
          <w:szCs w:val="28"/>
        </w:rPr>
        <w:t>го</w:t>
      </w:r>
      <w:r w:rsidR="00C85F54" w:rsidRPr="006B1488">
        <w:rPr>
          <w:rFonts w:ascii="Times New Roman" w:hAnsi="Times New Roman"/>
          <w:b/>
          <w:sz w:val="28"/>
          <w:szCs w:val="28"/>
        </w:rPr>
        <w:t xml:space="preserve"> округ</w:t>
      </w:r>
      <w:r w:rsidR="00406DDB">
        <w:rPr>
          <w:rFonts w:ascii="Times New Roman" w:hAnsi="Times New Roman"/>
          <w:b/>
          <w:sz w:val="28"/>
          <w:szCs w:val="28"/>
        </w:rPr>
        <w:t>а</w:t>
      </w:r>
      <w:r w:rsidR="00C85F54" w:rsidRPr="006B1488">
        <w:rPr>
          <w:rFonts w:ascii="Times New Roman" w:hAnsi="Times New Roman"/>
          <w:b/>
          <w:sz w:val="28"/>
          <w:szCs w:val="28"/>
        </w:rPr>
        <w:t xml:space="preserve"> </w:t>
      </w:r>
      <w:r w:rsidRPr="006B1488">
        <w:rPr>
          <w:rFonts w:ascii="Times New Roman" w:hAnsi="Times New Roman"/>
          <w:b/>
          <w:sz w:val="28"/>
          <w:szCs w:val="28"/>
        </w:rPr>
        <w:t xml:space="preserve"> на 2018-2022 годы</w:t>
      </w:r>
      <w:r w:rsidR="001C66A6" w:rsidRPr="006B1488">
        <w:rPr>
          <w:rFonts w:ascii="Times New Roman" w:hAnsi="Times New Roman"/>
          <w:b/>
          <w:sz w:val="28"/>
          <w:szCs w:val="28"/>
        </w:rPr>
        <w:t>»</w:t>
      </w:r>
    </w:p>
    <w:p w:rsidR="001C66A6" w:rsidRPr="00BA6B26" w:rsidRDefault="001C66A6" w:rsidP="001C66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237"/>
      </w:tblGrid>
      <w:tr w:rsidR="001C66A6" w:rsidRPr="00082A71" w:rsidTr="009D255C">
        <w:tc>
          <w:tcPr>
            <w:tcW w:w="3828" w:type="dxa"/>
            <w:shd w:val="clear" w:color="auto" w:fill="auto"/>
          </w:tcPr>
          <w:p w:rsidR="001C66A6" w:rsidRPr="00082A71" w:rsidRDefault="001C66A6" w:rsidP="00EE1C8C">
            <w:pPr>
              <w:spacing w:after="0" w:line="240" w:lineRule="auto"/>
              <w:rPr>
                <w:rFonts w:ascii="Times New Roman" w:hAnsi="Times New Roman"/>
              </w:rPr>
            </w:pPr>
            <w:r w:rsidRPr="00082A71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1C66A6" w:rsidRPr="00082A71" w:rsidRDefault="00C85F54" w:rsidP="00EE1C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Отраслевой орган администрации Сосьвинского городского округа «Комитет по жилищно-коммунальному хозяйству, строительству, энергетике, транспорту и связи»</w:t>
            </w:r>
          </w:p>
        </w:tc>
      </w:tr>
      <w:tr w:rsidR="00AD0456" w:rsidRPr="00082A71" w:rsidTr="009D255C">
        <w:tc>
          <w:tcPr>
            <w:tcW w:w="3828" w:type="dxa"/>
            <w:shd w:val="clear" w:color="auto" w:fill="auto"/>
          </w:tcPr>
          <w:p w:rsidR="00AD0456" w:rsidRPr="00082A71" w:rsidRDefault="00AD0456" w:rsidP="00514F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2A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Участники Программы </w:t>
            </w:r>
          </w:p>
        </w:tc>
        <w:tc>
          <w:tcPr>
            <w:tcW w:w="6237" w:type="dxa"/>
            <w:shd w:val="clear" w:color="auto" w:fill="auto"/>
          </w:tcPr>
          <w:p w:rsidR="00AD0456" w:rsidRPr="00082A71" w:rsidRDefault="00AD0456" w:rsidP="00514F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2A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- жители </w:t>
            </w:r>
            <w:r w:rsidR="00C85F54">
              <w:rPr>
                <w:rFonts w:ascii="Times New Roman" w:eastAsia="Times New Roman" w:hAnsi="Times New Roman"/>
                <w:color w:val="000000"/>
                <w:lang w:eastAsia="ru-RU"/>
              </w:rPr>
              <w:t>Сосьвинского городского округа;</w:t>
            </w:r>
          </w:p>
          <w:p w:rsidR="00AD0456" w:rsidRPr="00082A71" w:rsidRDefault="00AD0456" w:rsidP="00514F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2A71">
              <w:rPr>
                <w:rFonts w:ascii="Times New Roman" w:eastAsia="Times New Roman" w:hAnsi="Times New Roman"/>
                <w:color w:val="000000"/>
                <w:lang w:eastAsia="ru-RU"/>
              </w:rPr>
              <w:t>- управляющие компании;</w:t>
            </w:r>
          </w:p>
          <w:p w:rsidR="00AD0456" w:rsidRPr="00082A71" w:rsidRDefault="00AD0456" w:rsidP="00C85F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2A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предприятия, организации и учреждения, расположенные на территории </w:t>
            </w:r>
            <w:r w:rsidR="00C85F54">
              <w:rPr>
                <w:rFonts w:ascii="Times New Roman" w:eastAsia="Times New Roman" w:hAnsi="Times New Roman"/>
                <w:color w:val="000000"/>
                <w:lang w:eastAsia="ru-RU"/>
              </w:rPr>
              <w:t>Сосьвинского городского округа</w:t>
            </w:r>
          </w:p>
        </w:tc>
      </w:tr>
      <w:tr w:rsidR="001C66A6" w:rsidRPr="00082A71" w:rsidTr="009D255C">
        <w:tc>
          <w:tcPr>
            <w:tcW w:w="3828" w:type="dxa"/>
            <w:shd w:val="clear" w:color="auto" w:fill="auto"/>
          </w:tcPr>
          <w:p w:rsidR="001C66A6" w:rsidRPr="00082A71" w:rsidRDefault="001C66A6" w:rsidP="00EE1C8C">
            <w:pPr>
              <w:spacing w:after="0" w:line="240" w:lineRule="auto"/>
              <w:rPr>
                <w:rFonts w:ascii="Times New Roman" w:hAnsi="Times New Roman"/>
              </w:rPr>
            </w:pPr>
            <w:r w:rsidRPr="00082A71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1C66A6" w:rsidRPr="00082A71" w:rsidRDefault="001C66A6" w:rsidP="00EE1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2A71">
              <w:rPr>
                <w:rFonts w:ascii="Times New Roman" w:hAnsi="Times New Roman"/>
              </w:rPr>
              <w:t>Не предусмотрены</w:t>
            </w:r>
          </w:p>
        </w:tc>
      </w:tr>
      <w:tr w:rsidR="001C66A6" w:rsidRPr="00082A71" w:rsidTr="009D255C">
        <w:tc>
          <w:tcPr>
            <w:tcW w:w="3828" w:type="dxa"/>
            <w:shd w:val="clear" w:color="auto" w:fill="auto"/>
          </w:tcPr>
          <w:p w:rsidR="001C66A6" w:rsidRPr="00082A71" w:rsidRDefault="001C66A6" w:rsidP="00EE1C8C">
            <w:pPr>
              <w:spacing w:after="0" w:line="240" w:lineRule="auto"/>
              <w:rPr>
                <w:rFonts w:ascii="Times New Roman" w:hAnsi="Times New Roman"/>
              </w:rPr>
            </w:pPr>
            <w:r w:rsidRPr="00082A71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AD0456" w:rsidRPr="00D84D30" w:rsidRDefault="00197F4C" w:rsidP="00C8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4D30">
              <w:rPr>
                <w:rFonts w:ascii="Times New Roman" w:hAnsi="Times New Roman"/>
              </w:rPr>
              <w:t xml:space="preserve">Повышение качества и комфорта городской среды </w:t>
            </w:r>
            <w:r w:rsidR="00C85F54">
              <w:rPr>
                <w:rFonts w:ascii="Times New Roman" w:hAnsi="Times New Roman"/>
              </w:rPr>
              <w:t>на территории Сосьвинского городского округа</w:t>
            </w:r>
          </w:p>
        </w:tc>
      </w:tr>
      <w:tr w:rsidR="001C66A6" w:rsidRPr="00082A71" w:rsidTr="009D255C">
        <w:tc>
          <w:tcPr>
            <w:tcW w:w="3828" w:type="dxa"/>
            <w:shd w:val="clear" w:color="auto" w:fill="auto"/>
          </w:tcPr>
          <w:p w:rsidR="001C66A6" w:rsidRPr="00082A71" w:rsidRDefault="001C66A6" w:rsidP="00EE1C8C">
            <w:pPr>
              <w:spacing w:after="0" w:line="240" w:lineRule="auto"/>
              <w:rPr>
                <w:rFonts w:ascii="Times New Roman" w:hAnsi="Times New Roman"/>
              </w:rPr>
            </w:pPr>
            <w:r w:rsidRPr="00082A71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D84D30" w:rsidRPr="00D84D30" w:rsidRDefault="00D84D30" w:rsidP="00D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4D30">
              <w:rPr>
                <w:rFonts w:ascii="Times New Roman" w:hAnsi="Times New Roman"/>
              </w:rPr>
              <w:t>1. Повышение уровня благоустройства дворовых территорий;</w:t>
            </w:r>
          </w:p>
          <w:p w:rsidR="00D84D30" w:rsidRPr="00D84D30" w:rsidRDefault="00D84D30" w:rsidP="00D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4D30">
              <w:rPr>
                <w:rFonts w:ascii="Times New Roman" w:hAnsi="Times New Roman"/>
              </w:rPr>
              <w:t>2. Повышение уровня благоустройства общественных территорий;</w:t>
            </w:r>
          </w:p>
          <w:p w:rsidR="007E0CE7" w:rsidRPr="00D84D30" w:rsidRDefault="00972978" w:rsidP="00C8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4D30">
              <w:rPr>
                <w:rFonts w:ascii="Times New Roman" w:hAnsi="Times New Roman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территорий</w:t>
            </w:r>
            <w:r w:rsidR="00C85F54">
              <w:rPr>
                <w:rFonts w:ascii="Times New Roman" w:hAnsi="Times New Roman"/>
              </w:rPr>
              <w:t>.</w:t>
            </w:r>
          </w:p>
        </w:tc>
      </w:tr>
      <w:tr w:rsidR="001C66A6" w:rsidRPr="00082A71" w:rsidTr="009D255C">
        <w:tc>
          <w:tcPr>
            <w:tcW w:w="3828" w:type="dxa"/>
            <w:shd w:val="clear" w:color="auto" w:fill="auto"/>
          </w:tcPr>
          <w:p w:rsidR="001C66A6" w:rsidRPr="00082A71" w:rsidRDefault="001C66A6" w:rsidP="00EE1C8C">
            <w:pPr>
              <w:spacing w:after="0" w:line="240" w:lineRule="auto"/>
              <w:rPr>
                <w:rFonts w:ascii="Times New Roman" w:hAnsi="Times New Roman"/>
              </w:rPr>
            </w:pPr>
            <w:r w:rsidRPr="00082A71">
              <w:rPr>
                <w:rFonts w:ascii="Times New Roman" w:hAnsi="Times New Roman"/>
              </w:rPr>
              <w:t>Целевые показатели (индикаторы)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D65E44" w:rsidRPr="000C2C2D" w:rsidRDefault="00972978" w:rsidP="00972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2C2D">
              <w:rPr>
                <w:rFonts w:ascii="Times New Roman" w:hAnsi="Times New Roman"/>
              </w:rPr>
              <w:t xml:space="preserve">1. </w:t>
            </w:r>
            <w:r w:rsidR="00D65E44" w:rsidRPr="000C2C2D">
              <w:rPr>
                <w:rFonts w:ascii="Times New Roman" w:eastAsia="Times New Roman" w:hAnsi="Times New Roman"/>
                <w:lang w:eastAsia="ru-RU"/>
              </w:rPr>
              <w:t>Количество благоустроенных дворовых территорий;</w:t>
            </w:r>
          </w:p>
          <w:p w:rsidR="006E1325" w:rsidRPr="000C2C2D" w:rsidRDefault="00D65E44" w:rsidP="00972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2C2D">
              <w:rPr>
                <w:rFonts w:ascii="Times New Roman" w:hAnsi="Times New Roman"/>
              </w:rPr>
              <w:t xml:space="preserve">2. </w:t>
            </w:r>
            <w:r w:rsidR="007A2F20" w:rsidRPr="000C2C2D">
              <w:rPr>
                <w:rFonts w:ascii="Times New Roman" w:hAnsi="Times New Roman"/>
              </w:rPr>
              <w:t>Доля</w:t>
            </w:r>
            <w:r w:rsidR="006E1325" w:rsidRPr="000C2C2D">
              <w:rPr>
                <w:rFonts w:ascii="Times New Roman" w:hAnsi="Times New Roman"/>
              </w:rPr>
              <w:t xml:space="preserve"> благоустроенных дворовых территорий</w:t>
            </w:r>
            <w:r w:rsidRPr="000C2C2D">
              <w:rPr>
                <w:rFonts w:ascii="Times New Roman" w:hAnsi="Times New Roman"/>
              </w:rPr>
              <w:t xml:space="preserve"> </w:t>
            </w:r>
            <w:r w:rsidRPr="000C2C2D">
              <w:rPr>
                <w:rFonts w:ascii="Times New Roman" w:eastAsia="Times New Roman" w:hAnsi="Times New Roman"/>
                <w:lang w:eastAsia="ru-RU"/>
              </w:rPr>
              <w:t>от общего количества дворовых территорий</w:t>
            </w:r>
            <w:r w:rsidR="006E1325" w:rsidRPr="000C2C2D">
              <w:rPr>
                <w:rFonts w:ascii="Times New Roman" w:hAnsi="Times New Roman"/>
              </w:rPr>
              <w:t>;</w:t>
            </w:r>
          </w:p>
          <w:p w:rsidR="00D65E44" w:rsidRPr="000C2C2D" w:rsidRDefault="00D65E44" w:rsidP="00972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2C2D">
              <w:rPr>
                <w:rFonts w:ascii="Times New Roman" w:hAnsi="Times New Roman"/>
              </w:rPr>
              <w:t xml:space="preserve">3. </w:t>
            </w:r>
            <w:r w:rsidRPr="000C2C2D">
              <w:rPr>
                <w:rFonts w:ascii="Times New Roman" w:eastAsia="Times New Roman" w:hAnsi="Times New Roman"/>
                <w:lang w:eastAsia="ru-RU"/>
              </w:rPr>
              <w:t xml:space="preserve">Количество благоустроенных </w:t>
            </w:r>
            <w:r w:rsidRPr="000C2C2D">
              <w:rPr>
                <w:rFonts w:ascii="Times New Roman" w:hAnsi="Times New Roman"/>
              </w:rPr>
              <w:t>общественных территорий;</w:t>
            </w:r>
          </w:p>
          <w:p w:rsidR="006E1325" w:rsidRPr="000C2C2D" w:rsidRDefault="000C2C2D" w:rsidP="00972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2C2D">
              <w:rPr>
                <w:rFonts w:ascii="Times New Roman" w:hAnsi="Times New Roman"/>
              </w:rPr>
              <w:t>4</w:t>
            </w:r>
            <w:r w:rsidR="006E1325" w:rsidRPr="000C2C2D">
              <w:rPr>
                <w:rFonts w:ascii="Times New Roman" w:hAnsi="Times New Roman"/>
              </w:rPr>
              <w:t>. </w:t>
            </w:r>
            <w:r w:rsidR="007A2F20" w:rsidRPr="000C2C2D">
              <w:rPr>
                <w:rFonts w:ascii="Times New Roman" w:hAnsi="Times New Roman"/>
              </w:rPr>
              <w:t>Д</w:t>
            </w:r>
            <w:r w:rsidR="006E1325" w:rsidRPr="000C2C2D">
              <w:rPr>
                <w:rFonts w:ascii="Times New Roman" w:hAnsi="Times New Roman"/>
              </w:rPr>
              <w:t>ол</w:t>
            </w:r>
            <w:r w:rsidR="007A2F20" w:rsidRPr="000C2C2D">
              <w:rPr>
                <w:rFonts w:ascii="Times New Roman" w:hAnsi="Times New Roman"/>
              </w:rPr>
              <w:t>я</w:t>
            </w:r>
            <w:r w:rsidR="006E1325" w:rsidRPr="000C2C2D">
              <w:rPr>
                <w:rFonts w:ascii="Times New Roman" w:hAnsi="Times New Roman"/>
              </w:rPr>
              <w:t xml:space="preserve"> благоустроенных общественных территорий</w:t>
            </w:r>
            <w:r w:rsidR="00D65E44" w:rsidRPr="000C2C2D">
              <w:rPr>
                <w:rFonts w:ascii="Times New Roman" w:hAnsi="Times New Roman"/>
              </w:rPr>
              <w:t xml:space="preserve"> от общего количества таких территорий</w:t>
            </w:r>
            <w:r w:rsidR="006E1325" w:rsidRPr="000C2C2D">
              <w:rPr>
                <w:rFonts w:ascii="Times New Roman" w:hAnsi="Times New Roman"/>
              </w:rPr>
              <w:t>.</w:t>
            </w:r>
          </w:p>
          <w:p w:rsidR="007E0CE7" w:rsidRPr="00887096" w:rsidRDefault="000C2C2D" w:rsidP="0088709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C2C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  <w:r w:rsidR="006E1325" w:rsidRPr="000C2C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 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1C66A6" w:rsidRPr="00082A71" w:rsidTr="009D255C">
        <w:tc>
          <w:tcPr>
            <w:tcW w:w="3828" w:type="dxa"/>
            <w:shd w:val="clear" w:color="auto" w:fill="auto"/>
          </w:tcPr>
          <w:p w:rsidR="001C66A6" w:rsidRPr="00082A71" w:rsidRDefault="001C66A6" w:rsidP="00EE1C8C">
            <w:pPr>
              <w:spacing w:after="0" w:line="240" w:lineRule="auto"/>
              <w:rPr>
                <w:rFonts w:ascii="Times New Roman" w:hAnsi="Times New Roman"/>
              </w:rPr>
            </w:pPr>
            <w:r w:rsidRPr="00082A71">
              <w:rPr>
                <w:rFonts w:ascii="Times New Roman" w:hAnsi="Times New Roman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66A6" w:rsidRPr="00082A71" w:rsidRDefault="001C66A6" w:rsidP="00912915">
            <w:pPr>
              <w:spacing w:after="0" w:line="240" w:lineRule="auto"/>
              <w:rPr>
                <w:rFonts w:ascii="Times New Roman" w:hAnsi="Times New Roman"/>
              </w:rPr>
            </w:pPr>
            <w:r w:rsidRPr="00082A71">
              <w:rPr>
                <w:rFonts w:ascii="Times New Roman" w:hAnsi="Times New Roman"/>
              </w:rPr>
              <w:t>201</w:t>
            </w:r>
            <w:r w:rsidR="00912915">
              <w:rPr>
                <w:rFonts w:ascii="Times New Roman" w:hAnsi="Times New Roman"/>
              </w:rPr>
              <w:t>8</w:t>
            </w:r>
            <w:r w:rsidRPr="00082A71">
              <w:rPr>
                <w:rFonts w:ascii="Times New Roman" w:hAnsi="Times New Roman"/>
              </w:rPr>
              <w:t xml:space="preserve"> – 202</w:t>
            </w:r>
            <w:r w:rsidR="00912915">
              <w:rPr>
                <w:rFonts w:ascii="Times New Roman" w:hAnsi="Times New Roman"/>
              </w:rPr>
              <w:t>2</w:t>
            </w:r>
            <w:r w:rsidRPr="00082A71">
              <w:rPr>
                <w:rFonts w:ascii="Times New Roman" w:hAnsi="Times New Roman"/>
              </w:rPr>
              <w:t xml:space="preserve"> годы</w:t>
            </w:r>
          </w:p>
        </w:tc>
      </w:tr>
      <w:tr w:rsidR="001C66A6" w:rsidRPr="00082A71" w:rsidTr="00D60E8C">
        <w:tc>
          <w:tcPr>
            <w:tcW w:w="3828" w:type="dxa"/>
            <w:shd w:val="clear" w:color="auto" w:fill="auto"/>
          </w:tcPr>
          <w:p w:rsidR="001C66A6" w:rsidRPr="00082A71" w:rsidRDefault="001C66A6" w:rsidP="00EE1C8C">
            <w:pPr>
              <w:spacing w:after="0" w:line="240" w:lineRule="auto"/>
              <w:rPr>
                <w:rFonts w:ascii="Times New Roman" w:hAnsi="Times New Roman"/>
              </w:rPr>
            </w:pPr>
            <w:r w:rsidRPr="00082A71">
              <w:rPr>
                <w:rFonts w:ascii="Times New Roman" w:hAnsi="Times New Roman"/>
              </w:rPr>
              <w:t>Объемы финансирования муниципальной программы</w:t>
            </w:r>
          </w:p>
          <w:p w:rsidR="001C66A6" w:rsidRPr="00082A71" w:rsidRDefault="001C66A6" w:rsidP="00EE1C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6A6" w:rsidRPr="00082A71" w:rsidRDefault="001C66A6" w:rsidP="00EE1C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6A6" w:rsidRPr="00082A71" w:rsidRDefault="001C66A6" w:rsidP="00EE1C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6A6" w:rsidRPr="00082A71" w:rsidRDefault="001C66A6" w:rsidP="00EE1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1C66A6" w:rsidRPr="00D60E8C" w:rsidRDefault="001C66A6" w:rsidP="00C85F5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314AC">
              <w:rPr>
                <w:rFonts w:ascii="Times New Roman" w:hAnsi="Times New Roman"/>
              </w:rPr>
              <w:t>Общий объем финансирования программы в 201</w:t>
            </w:r>
            <w:r w:rsidR="00912915" w:rsidRPr="00A314AC">
              <w:rPr>
                <w:rFonts w:ascii="Times New Roman" w:hAnsi="Times New Roman"/>
              </w:rPr>
              <w:t>8</w:t>
            </w:r>
            <w:r w:rsidRPr="00A314AC">
              <w:rPr>
                <w:rFonts w:ascii="Times New Roman" w:hAnsi="Times New Roman"/>
              </w:rPr>
              <w:t>-202</w:t>
            </w:r>
            <w:r w:rsidR="00912915" w:rsidRPr="00A314AC">
              <w:rPr>
                <w:rFonts w:ascii="Times New Roman" w:hAnsi="Times New Roman"/>
              </w:rPr>
              <w:t>2</w:t>
            </w:r>
            <w:r w:rsidRPr="00A314AC">
              <w:rPr>
                <w:rFonts w:ascii="Times New Roman" w:hAnsi="Times New Roman"/>
              </w:rPr>
              <w:t xml:space="preserve"> годах за счет всех источников финансирования составит </w:t>
            </w:r>
            <w:r w:rsidR="003B48BD" w:rsidRPr="00A314AC">
              <w:rPr>
                <w:rFonts w:ascii="Times New Roman" w:hAnsi="Times New Roman"/>
              </w:rPr>
              <w:t xml:space="preserve"> </w:t>
            </w:r>
            <w:r w:rsidR="00C85F54">
              <w:rPr>
                <w:rFonts w:ascii="Times New Roman" w:hAnsi="Times New Roman"/>
              </w:rPr>
              <w:t>1467,5</w:t>
            </w:r>
            <w:r w:rsidRPr="009D22C0">
              <w:rPr>
                <w:rFonts w:ascii="Times New Roman" w:hAnsi="Times New Roman"/>
              </w:rPr>
              <w:t xml:space="preserve"> тыс. рублей, в том числе средства областного бюджета </w:t>
            </w:r>
            <w:r w:rsidR="00C85F54">
              <w:rPr>
                <w:rFonts w:ascii="Times New Roman" w:hAnsi="Times New Roman"/>
              </w:rPr>
              <w:t>0,0</w:t>
            </w:r>
            <w:r w:rsidRPr="009D22C0">
              <w:rPr>
                <w:rFonts w:ascii="Times New Roman" w:hAnsi="Times New Roman"/>
              </w:rPr>
              <w:t xml:space="preserve"> тыс. рублей, средства местного бюджета </w:t>
            </w:r>
            <w:r w:rsidR="00C85F54">
              <w:rPr>
                <w:rFonts w:ascii="Times New Roman" w:hAnsi="Times New Roman"/>
              </w:rPr>
              <w:t>1467,5</w:t>
            </w:r>
            <w:r w:rsidR="003B48BD" w:rsidRPr="009D22C0">
              <w:rPr>
                <w:rFonts w:ascii="Times New Roman" w:hAnsi="Times New Roman"/>
              </w:rPr>
              <w:t xml:space="preserve"> </w:t>
            </w:r>
            <w:r w:rsidRPr="009D22C0">
              <w:rPr>
                <w:rFonts w:ascii="Times New Roman" w:hAnsi="Times New Roman"/>
              </w:rPr>
              <w:t xml:space="preserve">  тыс. рублей</w:t>
            </w:r>
            <w:r w:rsidR="00A314AC" w:rsidRPr="009D22C0">
              <w:rPr>
                <w:rFonts w:ascii="Times New Roman" w:hAnsi="Times New Roman"/>
              </w:rPr>
              <w:t xml:space="preserve">, внебюджетные средства </w:t>
            </w:r>
            <w:r w:rsidR="00C85F54">
              <w:rPr>
                <w:rFonts w:ascii="Times New Roman" w:hAnsi="Times New Roman"/>
              </w:rPr>
              <w:t>0,0</w:t>
            </w:r>
            <w:r w:rsidR="00A314AC" w:rsidRPr="009D22C0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1C66A6" w:rsidRPr="00082A71" w:rsidTr="009D255C">
        <w:tc>
          <w:tcPr>
            <w:tcW w:w="3828" w:type="dxa"/>
            <w:shd w:val="clear" w:color="auto" w:fill="auto"/>
          </w:tcPr>
          <w:p w:rsidR="001C66A6" w:rsidRPr="00082A71" w:rsidRDefault="001C66A6" w:rsidP="00EE1C8C">
            <w:pPr>
              <w:spacing w:after="0" w:line="240" w:lineRule="auto"/>
              <w:rPr>
                <w:rFonts w:ascii="Times New Roman" w:hAnsi="Times New Roman"/>
              </w:rPr>
            </w:pPr>
            <w:r w:rsidRPr="00082A71">
              <w:rPr>
                <w:rFonts w:ascii="Times New Roman" w:hAnsi="Times New Roman"/>
              </w:rPr>
              <w:t>Объемы бюджетных ассигнований</w:t>
            </w:r>
          </w:p>
        </w:tc>
        <w:tc>
          <w:tcPr>
            <w:tcW w:w="6237" w:type="dxa"/>
            <w:shd w:val="clear" w:color="auto" w:fill="auto"/>
          </w:tcPr>
          <w:p w:rsidR="00A425AD" w:rsidRPr="00082A71" w:rsidRDefault="00A425AD" w:rsidP="00A42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A6" w:rsidRPr="00082A71" w:rsidTr="009D255C">
        <w:tc>
          <w:tcPr>
            <w:tcW w:w="3828" w:type="dxa"/>
            <w:shd w:val="clear" w:color="auto" w:fill="auto"/>
          </w:tcPr>
          <w:p w:rsidR="001C66A6" w:rsidRPr="00082A71" w:rsidRDefault="001C66A6" w:rsidP="00EE1C8C">
            <w:pPr>
              <w:spacing w:after="0" w:line="240" w:lineRule="auto"/>
              <w:rPr>
                <w:rFonts w:ascii="Times New Roman" w:hAnsi="Times New Roman"/>
              </w:rPr>
            </w:pPr>
            <w:r w:rsidRPr="00082A71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1C66A6" w:rsidRPr="00A314AC" w:rsidRDefault="001C66A6" w:rsidP="00082A71">
            <w:pPr>
              <w:spacing w:after="0" w:line="240" w:lineRule="auto"/>
              <w:rPr>
                <w:rFonts w:ascii="Times New Roman" w:hAnsi="Times New Roman"/>
              </w:rPr>
            </w:pPr>
            <w:r w:rsidRPr="00A314AC">
              <w:rPr>
                <w:rFonts w:ascii="Times New Roman" w:hAnsi="Times New Roman"/>
              </w:rPr>
              <w:t>Реализация муниципальной програм</w:t>
            </w:r>
            <w:r w:rsidR="007E0CE7" w:rsidRPr="00A314AC">
              <w:rPr>
                <w:rFonts w:ascii="Times New Roman" w:hAnsi="Times New Roman"/>
              </w:rPr>
              <w:t xml:space="preserve">мы позволит достичь </w:t>
            </w:r>
            <w:r w:rsidR="006F64A9" w:rsidRPr="00A314AC">
              <w:rPr>
                <w:rFonts w:ascii="Times New Roman" w:hAnsi="Times New Roman"/>
              </w:rPr>
              <w:t xml:space="preserve">к концу 2022 году следующих </w:t>
            </w:r>
            <w:r w:rsidR="007E0CE7" w:rsidRPr="00A314AC">
              <w:rPr>
                <w:rFonts w:ascii="Times New Roman" w:hAnsi="Times New Roman"/>
              </w:rPr>
              <w:t>результатов:</w:t>
            </w:r>
          </w:p>
          <w:p w:rsidR="00D65E44" w:rsidRPr="00A314AC" w:rsidRDefault="006F64A9" w:rsidP="00082A71">
            <w:pPr>
              <w:spacing w:after="0" w:line="240" w:lineRule="auto"/>
              <w:rPr>
                <w:rFonts w:ascii="Times New Roman" w:hAnsi="Times New Roman"/>
              </w:rPr>
            </w:pPr>
            <w:r w:rsidRPr="00A314AC">
              <w:rPr>
                <w:rFonts w:ascii="Times New Roman" w:hAnsi="Times New Roman"/>
              </w:rPr>
              <w:t xml:space="preserve">- количество благоустроенных дворовых территорий </w:t>
            </w:r>
            <w:r w:rsidR="00A314AC" w:rsidRPr="00A314AC">
              <w:rPr>
                <w:rFonts w:ascii="Times New Roman" w:hAnsi="Times New Roman"/>
              </w:rPr>
              <w:t>7</w:t>
            </w:r>
            <w:r w:rsidRPr="00A314AC">
              <w:rPr>
                <w:rFonts w:ascii="Times New Roman" w:hAnsi="Times New Roman"/>
              </w:rPr>
              <w:t xml:space="preserve"> ед.;</w:t>
            </w:r>
          </w:p>
          <w:p w:rsidR="007A2F20" w:rsidRPr="009D22C0" w:rsidRDefault="006F64A9" w:rsidP="007A2F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22C0">
              <w:rPr>
                <w:rFonts w:ascii="Times New Roman" w:hAnsi="Times New Roman"/>
              </w:rPr>
              <w:t>-</w:t>
            </w:r>
            <w:r w:rsidR="007A2F20" w:rsidRPr="009D22C0">
              <w:rPr>
                <w:rFonts w:ascii="Times New Roman" w:hAnsi="Times New Roman"/>
              </w:rPr>
              <w:t xml:space="preserve"> </w:t>
            </w:r>
            <w:r w:rsidRPr="009D22C0">
              <w:rPr>
                <w:rFonts w:ascii="Times New Roman" w:hAnsi="Times New Roman"/>
              </w:rPr>
              <w:t>у</w:t>
            </w:r>
            <w:r w:rsidR="007A2F20" w:rsidRPr="009D22C0">
              <w:rPr>
                <w:rFonts w:ascii="Times New Roman" w:hAnsi="Times New Roman"/>
              </w:rPr>
              <w:t>величение доли благоустроенных дворовых территорий</w:t>
            </w:r>
            <w:r w:rsidR="00F22B1A" w:rsidRPr="009D22C0">
              <w:rPr>
                <w:rFonts w:ascii="Times New Roman" w:hAnsi="Times New Roman"/>
              </w:rPr>
              <w:t xml:space="preserve"> до </w:t>
            </w:r>
            <w:r w:rsidR="00970C1E" w:rsidRPr="009D22C0">
              <w:rPr>
                <w:rFonts w:ascii="Times New Roman" w:hAnsi="Times New Roman"/>
              </w:rPr>
              <w:t>42</w:t>
            </w:r>
            <w:r w:rsidR="00F22B1A" w:rsidRPr="009D22C0">
              <w:rPr>
                <w:rFonts w:ascii="Times New Roman" w:hAnsi="Times New Roman"/>
              </w:rPr>
              <w:t xml:space="preserve"> %</w:t>
            </w:r>
            <w:r w:rsidR="007A2F20" w:rsidRPr="009D22C0">
              <w:rPr>
                <w:rFonts w:ascii="Times New Roman" w:hAnsi="Times New Roman"/>
              </w:rPr>
              <w:t>;</w:t>
            </w:r>
          </w:p>
          <w:p w:rsidR="006F64A9" w:rsidRPr="00A314AC" w:rsidRDefault="006F64A9" w:rsidP="007A2F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4AC">
              <w:rPr>
                <w:rFonts w:ascii="Times New Roman" w:hAnsi="Times New Roman"/>
              </w:rPr>
              <w:t>- к</w:t>
            </w:r>
            <w:r w:rsidRPr="00A314AC">
              <w:rPr>
                <w:rFonts w:ascii="Times New Roman" w:eastAsia="Times New Roman" w:hAnsi="Times New Roman"/>
                <w:lang w:eastAsia="ru-RU"/>
              </w:rPr>
              <w:t xml:space="preserve">оличество благоустроенных </w:t>
            </w:r>
            <w:r w:rsidRPr="00A314AC">
              <w:rPr>
                <w:rFonts w:ascii="Times New Roman" w:hAnsi="Times New Roman"/>
              </w:rPr>
              <w:t xml:space="preserve">общественных территорий </w:t>
            </w:r>
            <w:r w:rsidR="00C85F54">
              <w:rPr>
                <w:rFonts w:ascii="Times New Roman" w:hAnsi="Times New Roman"/>
              </w:rPr>
              <w:t>2</w:t>
            </w:r>
            <w:r w:rsidRPr="00A314AC">
              <w:rPr>
                <w:rFonts w:ascii="Times New Roman" w:hAnsi="Times New Roman"/>
                <w:color w:val="FF0000"/>
              </w:rPr>
              <w:t xml:space="preserve"> </w:t>
            </w:r>
            <w:r w:rsidRPr="00A314AC">
              <w:rPr>
                <w:rFonts w:ascii="Times New Roman" w:hAnsi="Times New Roman"/>
              </w:rPr>
              <w:t>ед.;</w:t>
            </w:r>
          </w:p>
          <w:p w:rsidR="00082A71" w:rsidRPr="00D60E8C" w:rsidRDefault="006F64A9" w:rsidP="00C85F54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314AC">
              <w:rPr>
                <w:rFonts w:ascii="Times New Roman" w:hAnsi="Times New Roman"/>
              </w:rPr>
              <w:t>- у</w:t>
            </w:r>
            <w:r w:rsidR="007A2F20" w:rsidRPr="00A314AC">
              <w:rPr>
                <w:rFonts w:ascii="Times New Roman" w:hAnsi="Times New Roman"/>
              </w:rPr>
              <w:t>величение доли благоустроенных общественных территорий</w:t>
            </w:r>
            <w:r w:rsidR="00F22B1A" w:rsidRPr="00A314AC">
              <w:rPr>
                <w:rFonts w:ascii="Times New Roman" w:hAnsi="Times New Roman"/>
              </w:rPr>
              <w:t xml:space="preserve"> </w:t>
            </w:r>
            <w:r w:rsidR="00F22B1A" w:rsidRPr="00A314AC">
              <w:rPr>
                <w:rFonts w:ascii="Times New Roman" w:hAnsi="Times New Roman"/>
              </w:rPr>
              <w:lastRenderedPageBreak/>
              <w:t xml:space="preserve">до </w:t>
            </w:r>
            <w:r w:rsidR="00C85F54">
              <w:rPr>
                <w:rFonts w:ascii="Times New Roman" w:hAnsi="Times New Roman"/>
              </w:rPr>
              <w:t>50</w:t>
            </w:r>
            <w:r w:rsidR="00A314AC" w:rsidRPr="00A314AC">
              <w:rPr>
                <w:rFonts w:ascii="Times New Roman" w:hAnsi="Times New Roman"/>
              </w:rPr>
              <w:t xml:space="preserve"> </w:t>
            </w:r>
            <w:r w:rsidR="00F22B1A" w:rsidRPr="00A314AC">
              <w:rPr>
                <w:rFonts w:ascii="Times New Roman" w:hAnsi="Times New Roman"/>
              </w:rPr>
              <w:t>%</w:t>
            </w:r>
            <w:r w:rsidR="007A2F20" w:rsidRPr="00A314AC">
              <w:rPr>
                <w:rFonts w:ascii="Times New Roman" w:hAnsi="Times New Roman"/>
              </w:rPr>
              <w:t>.</w:t>
            </w:r>
          </w:p>
        </w:tc>
      </w:tr>
    </w:tbl>
    <w:p w:rsidR="00082A71" w:rsidRDefault="00082A71" w:rsidP="00082A71">
      <w:pPr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</w:p>
    <w:p w:rsidR="001C66A6" w:rsidRPr="007E4AD0" w:rsidRDefault="001C66A6" w:rsidP="007E4AD0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4AD0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благоустройства территории </w:t>
      </w:r>
      <w:r w:rsidR="006B1488" w:rsidRPr="007E4AD0">
        <w:rPr>
          <w:rFonts w:ascii="Times New Roman" w:hAnsi="Times New Roman"/>
          <w:b/>
          <w:sz w:val="28"/>
          <w:szCs w:val="28"/>
        </w:rPr>
        <w:t xml:space="preserve"> Сосьвинского </w:t>
      </w:r>
      <w:r w:rsidRPr="007E4AD0">
        <w:rPr>
          <w:rFonts w:ascii="Times New Roman" w:hAnsi="Times New Roman"/>
          <w:b/>
          <w:sz w:val="28"/>
          <w:szCs w:val="28"/>
        </w:rPr>
        <w:t xml:space="preserve">городского округа </w:t>
      </w:r>
    </w:p>
    <w:p w:rsidR="00D322DA" w:rsidRPr="007E4AD0" w:rsidRDefault="00D322DA" w:rsidP="007E4AD0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85F54" w:rsidRPr="007E4AD0" w:rsidRDefault="00C85F54" w:rsidP="007E4A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Проблема благоустройства территории Сосьвинского городского округа является одной из насущных, требующая внимания и эффективного решения. </w:t>
      </w:r>
    </w:p>
    <w:p w:rsidR="00C85F54" w:rsidRPr="007E4AD0" w:rsidRDefault="00C85F54" w:rsidP="007E4A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Большинство объектов внешнего благоустройства, таких как дворовые проезды, пешеходные зоны, тротуары, детские игровые площадки, территории вокруг общественных зданий не обеспечивают комфортных условий для жизнедеятельности горожан и нуждаются в ремонте и реконструкции.</w:t>
      </w:r>
    </w:p>
    <w:p w:rsidR="00C85F54" w:rsidRPr="007E4AD0" w:rsidRDefault="00C85F54" w:rsidP="007E4A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Одновременно с ремонтом внутриквартальных проездов, необходимо учитывать и проблему водоотвода, так как эта проблема существует во многих дворах.</w:t>
      </w:r>
    </w:p>
    <w:p w:rsidR="00C85F54" w:rsidRPr="007E4AD0" w:rsidRDefault="00C85F54" w:rsidP="007E4A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С ростом количества легковых автомобилей у жителей округа, возникла проблема парковки по месту жительства. В связи с этим при проведении работ по благоустройству дворов, назрела необходимость устройства стоянок для автомобилей во дворах.</w:t>
      </w:r>
    </w:p>
    <w:p w:rsidR="00C85F54" w:rsidRPr="007E4AD0" w:rsidRDefault="00C85F54" w:rsidP="007E4A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На протяжении ряда лет в достаточной мере не производились работы по благоустройству, многие дворовые территории не ремонтировались со времени сдачи – по 30-40 лет, что привело их в весьма плачевное состояние. Основная причина не благоустроенности дворовых территорий - отсутствие средств в местном бюджете, выделяемых на капитальный ремонт и содержание объектов благоустройства.</w:t>
      </w:r>
    </w:p>
    <w:p w:rsidR="00C85F54" w:rsidRPr="007E4AD0" w:rsidRDefault="00C85F54" w:rsidP="007E4A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>Проблема благоустройства территории является одной из насущных проблем, требующей каждодневного внимания и эффективного решения.</w:t>
      </w:r>
    </w:p>
    <w:p w:rsidR="00C85F54" w:rsidRPr="007E4AD0" w:rsidRDefault="00C85F54" w:rsidP="007E4A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- </w:t>
      </w:r>
      <w:hyperlink r:id="rId9" w:history="1">
        <w:r w:rsidRPr="007E4AD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E4AD0">
        <w:rPr>
          <w:rFonts w:ascii="Times New Roman" w:hAnsi="Times New Roman" w:cs="Times New Roman"/>
          <w:sz w:val="28"/>
          <w:szCs w:val="28"/>
        </w:rPr>
        <w:t xml:space="preserve">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городского населения. Приоритетным проектом «Формирование комфортной городской среды» предусмотрено проведение мероприятий по комплексному благоустройству дворовых территорий и общественных территорий.</w:t>
      </w:r>
    </w:p>
    <w:p w:rsidR="00C85F54" w:rsidRPr="007E4AD0" w:rsidRDefault="00C85F54" w:rsidP="007E4A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>Состояние благоустройства Сосьвинского городского округа далеко от совершенства: недостаточна обеспеченность зелеными насаждениями, недостаточно количество детских и спортивных площадок, скверов, недостаточно высок уровень экологической культуры.</w:t>
      </w:r>
    </w:p>
    <w:p w:rsidR="00C85F54" w:rsidRPr="007E4AD0" w:rsidRDefault="00C85F54" w:rsidP="007E4A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>Требуют решения вопросы организации внутридворовых автостоянок, проездов к дворовым территориям многоквартирных домов. Остается недостаточной обеспеченность населения объектами спортивной инфраструктуры.</w:t>
      </w:r>
    </w:p>
    <w:p w:rsidR="00C85F54" w:rsidRPr="007E4AD0" w:rsidRDefault="00C85F54" w:rsidP="007E4A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lastRenderedPageBreak/>
        <w:t>Так же на территории Сосьвинского городского округа существует проблема при проведении массового отдыха горожан. Так</w:t>
      </w:r>
      <w:r w:rsidR="002D42BF" w:rsidRPr="007E4AD0">
        <w:rPr>
          <w:rFonts w:ascii="Times New Roman" w:hAnsi="Times New Roman" w:cs="Times New Roman"/>
          <w:sz w:val="28"/>
          <w:szCs w:val="28"/>
        </w:rPr>
        <w:t>,</w:t>
      </w:r>
      <w:r w:rsidRPr="007E4AD0">
        <w:rPr>
          <w:rFonts w:ascii="Times New Roman" w:hAnsi="Times New Roman" w:cs="Times New Roman"/>
          <w:sz w:val="28"/>
          <w:szCs w:val="28"/>
        </w:rPr>
        <w:t xml:space="preserve"> например центральная часть     п.г.т</w:t>
      </w:r>
      <w:r w:rsidR="00294566" w:rsidRPr="007E4AD0">
        <w:rPr>
          <w:rFonts w:ascii="Times New Roman" w:hAnsi="Times New Roman" w:cs="Times New Roman"/>
          <w:sz w:val="28"/>
          <w:szCs w:val="28"/>
        </w:rPr>
        <w:t>.</w:t>
      </w:r>
      <w:r w:rsidRPr="007E4AD0">
        <w:rPr>
          <w:rFonts w:ascii="Times New Roman" w:hAnsi="Times New Roman" w:cs="Times New Roman"/>
          <w:sz w:val="28"/>
          <w:szCs w:val="28"/>
        </w:rPr>
        <w:t xml:space="preserve"> Сосьва Сосьвинского городского округа  является излюбленным местом массового отдыха и центром композиции бла</w:t>
      </w:r>
      <w:r w:rsidR="00A50C7A" w:rsidRPr="007E4AD0">
        <w:rPr>
          <w:rFonts w:ascii="Times New Roman" w:hAnsi="Times New Roman" w:cs="Times New Roman"/>
          <w:sz w:val="28"/>
          <w:szCs w:val="28"/>
        </w:rPr>
        <w:t>гоустройства и озеленения городского округа</w:t>
      </w:r>
      <w:r w:rsidRPr="007E4AD0">
        <w:rPr>
          <w:rFonts w:ascii="Times New Roman" w:hAnsi="Times New Roman" w:cs="Times New Roman"/>
          <w:sz w:val="28"/>
          <w:szCs w:val="28"/>
        </w:rPr>
        <w:t>, но на сегодняшний день цент</w:t>
      </w:r>
      <w:r w:rsidR="00B2536B" w:rsidRPr="007E4AD0">
        <w:rPr>
          <w:rFonts w:ascii="Times New Roman" w:hAnsi="Times New Roman" w:cs="Times New Roman"/>
          <w:sz w:val="28"/>
          <w:szCs w:val="28"/>
        </w:rPr>
        <w:t>ральные площади населенных пунктов Сосьвинского городского округа</w:t>
      </w:r>
      <w:r w:rsidRPr="007E4AD0">
        <w:rPr>
          <w:rFonts w:ascii="Times New Roman" w:hAnsi="Times New Roman" w:cs="Times New Roman"/>
          <w:sz w:val="28"/>
          <w:szCs w:val="28"/>
        </w:rPr>
        <w:t xml:space="preserve"> совсем не благоустроен</w:t>
      </w:r>
      <w:r w:rsidR="00B2536B" w:rsidRPr="007E4AD0">
        <w:rPr>
          <w:rFonts w:ascii="Times New Roman" w:hAnsi="Times New Roman" w:cs="Times New Roman"/>
          <w:sz w:val="28"/>
          <w:szCs w:val="28"/>
        </w:rPr>
        <w:t>ы</w:t>
      </w:r>
      <w:r w:rsidRPr="007E4AD0">
        <w:rPr>
          <w:rFonts w:ascii="Times New Roman" w:hAnsi="Times New Roman" w:cs="Times New Roman"/>
          <w:sz w:val="28"/>
          <w:szCs w:val="28"/>
        </w:rPr>
        <w:t xml:space="preserve">, отсутствует освещение, пешеходные дорожки, лавочки, не оборудованы места для занятия спортивными мероприятиями, такими как езда на роликах, велосипедах и т.д. </w:t>
      </w:r>
    </w:p>
    <w:p w:rsidR="00C85F54" w:rsidRPr="007E4AD0" w:rsidRDefault="00C85F54" w:rsidP="007E4A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>Комплекс мероприятий, обеспечивающих внешнее благоустройство территорий, включает в себя: содержание и ремонт системы озеленения территории, транспортных и пешеходных коммуникаций, малых архитектурных форм, планировочных и объемных элементов благоустройства, игрового и спортивного оборудования, садово-парковой мебели, освещения.</w:t>
      </w:r>
    </w:p>
    <w:p w:rsidR="00C85F54" w:rsidRPr="007E4AD0" w:rsidRDefault="00C85F54" w:rsidP="007E4A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>Н</w:t>
      </w:r>
      <w:r w:rsidR="00A50C7A" w:rsidRPr="007E4AD0">
        <w:rPr>
          <w:rFonts w:ascii="Times New Roman" w:hAnsi="Times New Roman" w:cs="Times New Roman"/>
          <w:sz w:val="28"/>
          <w:szCs w:val="28"/>
        </w:rPr>
        <w:t>а сегодняшний день  на территории Сосьвинского городского округа</w:t>
      </w:r>
      <w:r w:rsidRPr="007E4AD0">
        <w:rPr>
          <w:rFonts w:ascii="Times New Roman" w:hAnsi="Times New Roman" w:cs="Times New Roman"/>
          <w:sz w:val="28"/>
          <w:szCs w:val="28"/>
        </w:rPr>
        <w:t xml:space="preserve"> существует проблема детского досуга, заметной мерой по решению проблемы является строительство новых детских площадок.</w:t>
      </w:r>
    </w:p>
    <w:p w:rsidR="00196859" w:rsidRPr="007E4AD0" w:rsidRDefault="00C85F54" w:rsidP="007E4A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>Обустройство большей части существующих придомовых детских площадок производилось одновременно со строительством жилых домов на базе комплектующих, спроектированных в 70 - 80 года прошлого века, которые не отвечают современным эстетическим и функциональным требованиям. В настоящее время очевидно несоответствие потребностей граждан в благоустройстве, функциональном зонировании территории среды обитания, повышенном уровне комфорта с существующей планировкой и обустройством территорий.</w:t>
      </w:r>
    </w:p>
    <w:p w:rsidR="00082A71" w:rsidRPr="007E4AD0" w:rsidRDefault="00082A71" w:rsidP="007E4AD0">
      <w:pPr>
        <w:pStyle w:val="Default"/>
        <w:jc w:val="center"/>
        <w:rPr>
          <w:sz w:val="23"/>
          <w:szCs w:val="23"/>
        </w:rPr>
      </w:pPr>
      <w:r w:rsidRPr="007E4AD0">
        <w:rPr>
          <w:b/>
          <w:bCs/>
          <w:sz w:val="23"/>
          <w:szCs w:val="23"/>
        </w:rPr>
        <w:t>Основные показатели благоустройства дворовых территорий</w:t>
      </w:r>
    </w:p>
    <w:tbl>
      <w:tblPr>
        <w:tblW w:w="94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167"/>
        <w:gridCol w:w="1275"/>
        <w:gridCol w:w="1134"/>
      </w:tblGrid>
      <w:tr w:rsidR="00082A71" w:rsidRPr="007E4AD0" w:rsidTr="00275312">
        <w:trPr>
          <w:trHeight w:val="283"/>
        </w:trPr>
        <w:tc>
          <w:tcPr>
            <w:tcW w:w="5920" w:type="dxa"/>
            <w:vMerge w:val="restart"/>
            <w:vAlign w:val="center"/>
          </w:tcPr>
          <w:p w:rsidR="00082A71" w:rsidRPr="007E4AD0" w:rsidRDefault="00082A71" w:rsidP="007E4A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E4AD0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76" w:type="dxa"/>
            <w:gridSpan w:val="3"/>
            <w:vAlign w:val="center"/>
          </w:tcPr>
          <w:p w:rsidR="00082A71" w:rsidRPr="007E4AD0" w:rsidRDefault="00082A71" w:rsidP="007E4A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E4AD0">
              <w:rPr>
                <w:b/>
                <w:sz w:val="22"/>
                <w:szCs w:val="22"/>
              </w:rPr>
              <w:t>Год</w:t>
            </w:r>
          </w:p>
        </w:tc>
      </w:tr>
      <w:tr w:rsidR="00082A71" w:rsidRPr="007E4AD0" w:rsidTr="00275312">
        <w:trPr>
          <w:trHeight w:val="283"/>
        </w:trPr>
        <w:tc>
          <w:tcPr>
            <w:tcW w:w="5920" w:type="dxa"/>
            <w:vMerge/>
            <w:vAlign w:val="center"/>
          </w:tcPr>
          <w:p w:rsidR="00082A71" w:rsidRPr="007E4AD0" w:rsidRDefault="00082A71" w:rsidP="007E4AD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082A71" w:rsidRPr="007E4AD0" w:rsidRDefault="00082A71" w:rsidP="007E4A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E4AD0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275" w:type="dxa"/>
            <w:vAlign w:val="center"/>
          </w:tcPr>
          <w:p w:rsidR="00082A71" w:rsidRPr="007E4AD0" w:rsidRDefault="00082A71" w:rsidP="007E4A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E4AD0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082A71" w:rsidRPr="007E4AD0" w:rsidRDefault="00082A71" w:rsidP="007E4A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E4AD0">
              <w:rPr>
                <w:b/>
                <w:sz w:val="22"/>
                <w:szCs w:val="22"/>
              </w:rPr>
              <w:t>2016</w:t>
            </w:r>
          </w:p>
        </w:tc>
      </w:tr>
      <w:tr w:rsidR="00F72C84" w:rsidRPr="007E4AD0" w:rsidTr="00294566">
        <w:trPr>
          <w:trHeight w:val="450"/>
        </w:trPr>
        <w:tc>
          <w:tcPr>
            <w:tcW w:w="5920" w:type="dxa"/>
          </w:tcPr>
          <w:p w:rsidR="00F72C84" w:rsidRPr="007E4AD0" w:rsidRDefault="00F72C84" w:rsidP="007E4AD0">
            <w:pPr>
              <w:pStyle w:val="Default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Количество многоквартирных домов на территории муниципального образования, единиц</w:t>
            </w:r>
            <w:r w:rsidR="00503A66" w:rsidRPr="007E4AD0">
              <w:rPr>
                <w:sz w:val="22"/>
                <w:szCs w:val="22"/>
              </w:rPr>
              <w:t xml:space="preserve"> (</w:t>
            </w:r>
            <w:r w:rsidR="00A50C7A" w:rsidRPr="007E4AD0">
              <w:rPr>
                <w:sz w:val="22"/>
                <w:szCs w:val="22"/>
              </w:rPr>
              <w:t>городского округа</w:t>
            </w:r>
            <w:r w:rsidR="00503A66" w:rsidRPr="007E4AD0">
              <w:rPr>
                <w:sz w:val="22"/>
                <w:szCs w:val="22"/>
              </w:rPr>
              <w:t>)</w:t>
            </w:r>
          </w:p>
        </w:tc>
        <w:tc>
          <w:tcPr>
            <w:tcW w:w="1167" w:type="dxa"/>
            <w:shd w:val="clear" w:color="auto" w:fill="FFFFFF"/>
          </w:tcPr>
          <w:p w:rsidR="00F72C84" w:rsidRPr="007E4AD0" w:rsidRDefault="00294566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1 427</w:t>
            </w:r>
          </w:p>
        </w:tc>
        <w:tc>
          <w:tcPr>
            <w:tcW w:w="1275" w:type="dxa"/>
            <w:shd w:val="clear" w:color="auto" w:fill="FFFFFF"/>
          </w:tcPr>
          <w:p w:rsidR="00F72C84" w:rsidRPr="007E4AD0" w:rsidRDefault="00294566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1 429</w:t>
            </w:r>
          </w:p>
        </w:tc>
        <w:tc>
          <w:tcPr>
            <w:tcW w:w="1134" w:type="dxa"/>
            <w:shd w:val="clear" w:color="auto" w:fill="FFFFFF"/>
          </w:tcPr>
          <w:p w:rsidR="00F72C84" w:rsidRPr="007E4AD0" w:rsidRDefault="00294566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1 429</w:t>
            </w:r>
          </w:p>
        </w:tc>
      </w:tr>
      <w:tr w:rsidR="00F72C84" w:rsidRPr="007E4AD0" w:rsidTr="004E3117">
        <w:trPr>
          <w:trHeight w:val="308"/>
        </w:trPr>
        <w:tc>
          <w:tcPr>
            <w:tcW w:w="5920" w:type="dxa"/>
          </w:tcPr>
          <w:p w:rsidR="00F72C84" w:rsidRPr="007E4AD0" w:rsidRDefault="00F72C84" w:rsidP="007E4AD0">
            <w:pPr>
              <w:pStyle w:val="Default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167" w:type="dxa"/>
          </w:tcPr>
          <w:p w:rsidR="00F72C84" w:rsidRPr="007E4AD0" w:rsidRDefault="002C03FA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72C84" w:rsidRPr="007E4AD0" w:rsidRDefault="002C03FA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72C84" w:rsidRPr="007E4AD0" w:rsidRDefault="002C03FA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0</w:t>
            </w:r>
          </w:p>
        </w:tc>
      </w:tr>
      <w:tr w:rsidR="00F72C84" w:rsidRPr="007E4AD0" w:rsidTr="004E3117">
        <w:trPr>
          <w:trHeight w:val="836"/>
        </w:trPr>
        <w:tc>
          <w:tcPr>
            <w:tcW w:w="5920" w:type="dxa"/>
          </w:tcPr>
          <w:p w:rsidR="00F72C84" w:rsidRPr="007E4AD0" w:rsidRDefault="00F72C84" w:rsidP="007E4AD0">
            <w:pPr>
              <w:pStyle w:val="Default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167" w:type="dxa"/>
          </w:tcPr>
          <w:p w:rsidR="00F72C84" w:rsidRPr="007E4AD0" w:rsidRDefault="002C03FA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0%</w:t>
            </w:r>
          </w:p>
        </w:tc>
        <w:tc>
          <w:tcPr>
            <w:tcW w:w="1275" w:type="dxa"/>
          </w:tcPr>
          <w:p w:rsidR="00F72C84" w:rsidRPr="007E4AD0" w:rsidRDefault="002C03FA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0%</w:t>
            </w:r>
          </w:p>
        </w:tc>
        <w:tc>
          <w:tcPr>
            <w:tcW w:w="1134" w:type="dxa"/>
          </w:tcPr>
          <w:p w:rsidR="00F72C84" w:rsidRPr="007E4AD0" w:rsidRDefault="002C03FA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0%</w:t>
            </w:r>
          </w:p>
        </w:tc>
      </w:tr>
      <w:tr w:rsidR="00F72C84" w:rsidRPr="007E4AD0" w:rsidTr="00275312">
        <w:trPr>
          <w:trHeight w:val="344"/>
        </w:trPr>
        <w:tc>
          <w:tcPr>
            <w:tcW w:w="5920" w:type="dxa"/>
          </w:tcPr>
          <w:p w:rsidR="00F72C84" w:rsidRPr="007E4AD0" w:rsidRDefault="00F72C84" w:rsidP="007E4AD0">
            <w:pPr>
              <w:pStyle w:val="Default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 xml:space="preserve">Общая площадь дворовых территорий, кв.м. </w:t>
            </w:r>
          </w:p>
        </w:tc>
        <w:tc>
          <w:tcPr>
            <w:tcW w:w="1167" w:type="dxa"/>
          </w:tcPr>
          <w:p w:rsidR="00F72C84" w:rsidRPr="007E4AD0" w:rsidRDefault="004E3117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43 056</w:t>
            </w:r>
          </w:p>
        </w:tc>
        <w:tc>
          <w:tcPr>
            <w:tcW w:w="1275" w:type="dxa"/>
          </w:tcPr>
          <w:p w:rsidR="00F72C84" w:rsidRPr="007E4AD0" w:rsidRDefault="00294566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43 056</w:t>
            </w:r>
          </w:p>
        </w:tc>
        <w:tc>
          <w:tcPr>
            <w:tcW w:w="1134" w:type="dxa"/>
          </w:tcPr>
          <w:p w:rsidR="00F72C84" w:rsidRPr="007E4AD0" w:rsidRDefault="00294566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43 056</w:t>
            </w:r>
          </w:p>
        </w:tc>
      </w:tr>
      <w:tr w:rsidR="00F72C84" w:rsidRPr="007E4AD0" w:rsidTr="00275312">
        <w:trPr>
          <w:trHeight w:val="563"/>
        </w:trPr>
        <w:tc>
          <w:tcPr>
            <w:tcW w:w="5920" w:type="dxa"/>
          </w:tcPr>
          <w:p w:rsidR="00F72C84" w:rsidRPr="007E4AD0" w:rsidRDefault="00F72C84" w:rsidP="007E4AD0">
            <w:pPr>
              <w:pStyle w:val="Default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 xml:space="preserve">Площадь благоустроенных дворовых территорий нарастающим итогом, кв.м. </w:t>
            </w:r>
          </w:p>
        </w:tc>
        <w:tc>
          <w:tcPr>
            <w:tcW w:w="1167" w:type="dxa"/>
          </w:tcPr>
          <w:p w:rsidR="00F72C84" w:rsidRPr="007E4AD0" w:rsidRDefault="00D322DA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0</w:t>
            </w:r>
            <w:r w:rsidR="002C03FA" w:rsidRPr="007E4AD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F72C84" w:rsidRPr="007E4AD0" w:rsidRDefault="00D322DA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0</w:t>
            </w:r>
            <w:r w:rsidR="002C03FA" w:rsidRPr="007E4AD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F72C84" w:rsidRPr="007E4AD0" w:rsidRDefault="00D322DA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0</w:t>
            </w:r>
            <w:r w:rsidR="002C03FA" w:rsidRPr="007E4AD0">
              <w:rPr>
                <w:sz w:val="22"/>
                <w:szCs w:val="22"/>
              </w:rPr>
              <w:t>,0</w:t>
            </w:r>
          </w:p>
        </w:tc>
      </w:tr>
      <w:tr w:rsidR="00F72C84" w:rsidRPr="007E4AD0" w:rsidTr="00275312">
        <w:trPr>
          <w:trHeight w:val="557"/>
        </w:trPr>
        <w:tc>
          <w:tcPr>
            <w:tcW w:w="5920" w:type="dxa"/>
          </w:tcPr>
          <w:p w:rsidR="00F72C84" w:rsidRPr="007E4AD0" w:rsidRDefault="00F72C84" w:rsidP="007E4AD0">
            <w:pPr>
              <w:pStyle w:val="Default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 xml:space="preserve">Доля благоустроенных территорий в общей площади дворовых территорий, % </w:t>
            </w:r>
          </w:p>
        </w:tc>
        <w:tc>
          <w:tcPr>
            <w:tcW w:w="1167" w:type="dxa"/>
          </w:tcPr>
          <w:p w:rsidR="00F72C84" w:rsidRPr="007E4AD0" w:rsidRDefault="00D322DA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0</w:t>
            </w:r>
            <w:r w:rsidR="002C03FA" w:rsidRPr="007E4AD0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F72C84" w:rsidRPr="007E4AD0" w:rsidRDefault="00D322DA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0</w:t>
            </w:r>
            <w:r w:rsidR="002C03FA" w:rsidRPr="007E4AD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F72C84" w:rsidRPr="007E4AD0" w:rsidRDefault="00D322DA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0</w:t>
            </w:r>
            <w:r w:rsidR="002C03FA" w:rsidRPr="007E4AD0">
              <w:rPr>
                <w:sz w:val="22"/>
                <w:szCs w:val="22"/>
              </w:rPr>
              <w:t>%</w:t>
            </w:r>
          </w:p>
        </w:tc>
      </w:tr>
      <w:tr w:rsidR="00F72C84" w:rsidRPr="007E4AD0" w:rsidTr="00275312">
        <w:trPr>
          <w:trHeight w:val="356"/>
        </w:trPr>
        <w:tc>
          <w:tcPr>
            <w:tcW w:w="5920" w:type="dxa"/>
          </w:tcPr>
          <w:p w:rsidR="00F72C84" w:rsidRPr="007E4AD0" w:rsidRDefault="00F72C84" w:rsidP="007E4AD0">
            <w:pPr>
              <w:pStyle w:val="Default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Численность насел</w:t>
            </w:r>
            <w:r w:rsidR="00503A66" w:rsidRPr="007E4AD0">
              <w:rPr>
                <w:sz w:val="22"/>
                <w:szCs w:val="22"/>
              </w:rPr>
              <w:t>ения муниципального образования, чел</w:t>
            </w:r>
            <w:r w:rsidR="00D322DA" w:rsidRPr="007E4AD0">
              <w:rPr>
                <w:sz w:val="22"/>
                <w:szCs w:val="22"/>
              </w:rPr>
              <w:t>.</w:t>
            </w:r>
          </w:p>
        </w:tc>
        <w:tc>
          <w:tcPr>
            <w:tcW w:w="1167" w:type="dxa"/>
          </w:tcPr>
          <w:p w:rsidR="00F72C84" w:rsidRPr="007E4AD0" w:rsidRDefault="002C03FA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15500</w:t>
            </w:r>
          </w:p>
        </w:tc>
        <w:tc>
          <w:tcPr>
            <w:tcW w:w="1275" w:type="dxa"/>
          </w:tcPr>
          <w:p w:rsidR="00F72C84" w:rsidRPr="007E4AD0" w:rsidRDefault="002C03FA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14800</w:t>
            </w:r>
          </w:p>
        </w:tc>
        <w:tc>
          <w:tcPr>
            <w:tcW w:w="1134" w:type="dxa"/>
          </w:tcPr>
          <w:p w:rsidR="00F72C84" w:rsidRPr="007E4AD0" w:rsidRDefault="002C03FA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14100</w:t>
            </w:r>
          </w:p>
        </w:tc>
      </w:tr>
      <w:tr w:rsidR="00F72C84" w:rsidRPr="007E4AD0" w:rsidTr="00275312">
        <w:trPr>
          <w:trHeight w:val="573"/>
        </w:trPr>
        <w:tc>
          <w:tcPr>
            <w:tcW w:w="5920" w:type="dxa"/>
          </w:tcPr>
          <w:p w:rsidR="00F72C84" w:rsidRPr="007E4AD0" w:rsidRDefault="00F72C84" w:rsidP="007E4AD0">
            <w:pPr>
              <w:pStyle w:val="Default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образования), % </w:t>
            </w:r>
          </w:p>
        </w:tc>
        <w:tc>
          <w:tcPr>
            <w:tcW w:w="1167" w:type="dxa"/>
          </w:tcPr>
          <w:p w:rsidR="00F72C84" w:rsidRPr="007E4AD0" w:rsidRDefault="002C03FA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F72C84" w:rsidRPr="007E4AD0" w:rsidRDefault="002C03FA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2C84" w:rsidRPr="007E4AD0" w:rsidRDefault="002C03FA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0,0</w:t>
            </w:r>
          </w:p>
        </w:tc>
      </w:tr>
      <w:tr w:rsidR="00F72C84" w:rsidRPr="007E4AD0" w:rsidTr="00275312">
        <w:trPr>
          <w:trHeight w:val="275"/>
        </w:trPr>
        <w:tc>
          <w:tcPr>
            <w:tcW w:w="5920" w:type="dxa"/>
          </w:tcPr>
          <w:p w:rsidR="00F72C84" w:rsidRPr="007E4AD0" w:rsidRDefault="00F72C84" w:rsidP="007E4AD0">
            <w:pPr>
              <w:pStyle w:val="Default"/>
            </w:pPr>
            <w:r w:rsidRPr="007E4AD0">
              <w:rPr>
                <w:sz w:val="22"/>
                <w:szCs w:val="22"/>
              </w:rPr>
              <w:t>Объем финансового участия граждан, организаций в выполнении мероприятий по благоустройству дворовых территорий</w:t>
            </w:r>
            <w:r w:rsidR="001F11EB" w:rsidRPr="007E4AD0">
              <w:rPr>
                <w:sz w:val="22"/>
                <w:szCs w:val="22"/>
              </w:rPr>
              <w:t>, тыс. рублей</w:t>
            </w:r>
          </w:p>
        </w:tc>
        <w:tc>
          <w:tcPr>
            <w:tcW w:w="1167" w:type="dxa"/>
          </w:tcPr>
          <w:p w:rsidR="00F72C84" w:rsidRPr="007E4AD0" w:rsidRDefault="00503A66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F72C84" w:rsidRPr="007E4AD0" w:rsidRDefault="00F72C84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2C84" w:rsidRPr="007E4AD0" w:rsidRDefault="00F72C84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0,0</w:t>
            </w:r>
          </w:p>
        </w:tc>
      </w:tr>
      <w:tr w:rsidR="00F72C84" w:rsidRPr="007E4AD0" w:rsidTr="00275312">
        <w:trPr>
          <w:trHeight w:val="275"/>
        </w:trPr>
        <w:tc>
          <w:tcPr>
            <w:tcW w:w="5920" w:type="dxa"/>
          </w:tcPr>
          <w:p w:rsidR="00F72C84" w:rsidRPr="007E4AD0" w:rsidRDefault="00F72C84" w:rsidP="007E4AD0">
            <w:pPr>
              <w:pStyle w:val="Default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 xml:space="preserve">Наличие трудового участия граждан, организаций в выполнении мероприятий по благоустройству дворовых </w:t>
            </w:r>
            <w:r w:rsidRPr="007E4AD0">
              <w:rPr>
                <w:sz w:val="22"/>
                <w:szCs w:val="22"/>
              </w:rPr>
              <w:lastRenderedPageBreak/>
              <w:t>территорий</w:t>
            </w:r>
          </w:p>
        </w:tc>
        <w:tc>
          <w:tcPr>
            <w:tcW w:w="1167" w:type="dxa"/>
          </w:tcPr>
          <w:p w:rsidR="00F72C84" w:rsidRPr="007E4AD0" w:rsidRDefault="001F11EB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5" w:type="dxa"/>
          </w:tcPr>
          <w:p w:rsidR="00F72C84" w:rsidRPr="007E4AD0" w:rsidRDefault="00F72C84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72C84" w:rsidRPr="007E4AD0" w:rsidRDefault="00F72C84" w:rsidP="007E4AD0">
            <w:pPr>
              <w:pStyle w:val="Default"/>
              <w:jc w:val="center"/>
              <w:rPr>
                <w:sz w:val="22"/>
                <w:szCs w:val="22"/>
              </w:rPr>
            </w:pPr>
            <w:r w:rsidRPr="007E4AD0">
              <w:rPr>
                <w:sz w:val="22"/>
                <w:szCs w:val="22"/>
              </w:rPr>
              <w:t>нет</w:t>
            </w:r>
          </w:p>
        </w:tc>
      </w:tr>
    </w:tbl>
    <w:p w:rsidR="00275312" w:rsidRPr="007E4AD0" w:rsidRDefault="00A50C7A" w:rsidP="007E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lastRenderedPageBreak/>
        <w:t>Внешний облик городского округа</w:t>
      </w:r>
      <w:r w:rsidR="00275312" w:rsidRPr="007E4AD0">
        <w:rPr>
          <w:rFonts w:ascii="Times New Roman" w:hAnsi="Times New Roman" w:cs="Times New Roman"/>
          <w:sz w:val="28"/>
          <w:szCs w:val="28"/>
        </w:rPr>
        <w:t>, его эстетический вид во многом зависят от степени благоустроенности территории, от площади озеленения.</w:t>
      </w:r>
    </w:p>
    <w:p w:rsidR="00275312" w:rsidRPr="007E4AD0" w:rsidRDefault="00275312" w:rsidP="007E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FD0CF4" w:rsidRPr="007E4AD0">
        <w:rPr>
          <w:rFonts w:ascii="Times New Roman" w:hAnsi="Times New Roman" w:cs="Times New Roman"/>
          <w:sz w:val="28"/>
          <w:szCs w:val="28"/>
        </w:rPr>
        <w:t>–</w:t>
      </w:r>
      <w:r w:rsidRPr="007E4AD0">
        <w:rPr>
          <w:rFonts w:ascii="Times New Roman" w:hAnsi="Times New Roman" w:cs="Times New Roman"/>
          <w:sz w:val="28"/>
          <w:szCs w:val="28"/>
        </w:rPr>
        <w:t xml:space="preserve">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275312" w:rsidRPr="007E4AD0" w:rsidRDefault="00275312" w:rsidP="007E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</w:t>
      </w:r>
      <w:r w:rsidR="00A50C7A" w:rsidRPr="007E4AD0">
        <w:rPr>
          <w:rFonts w:ascii="Times New Roman" w:hAnsi="Times New Roman" w:cs="Times New Roman"/>
          <w:sz w:val="28"/>
          <w:szCs w:val="28"/>
        </w:rPr>
        <w:t>ми создают образ городского округа</w:t>
      </w:r>
      <w:r w:rsidRPr="007E4AD0">
        <w:rPr>
          <w:rFonts w:ascii="Times New Roman" w:hAnsi="Times New Roman" w:cs="Times New Roman"/>
          <w:sz w:val="28"/>
          <w:szCs w:val="28"/>
        </w:rPr>
        <w:t>, формируют благоприятную и комфортную городскую с</w:t>
      </w:r>
      <w:r w:rsidR="00A50C7A" w:rsidRPr="007E4AD0">
        <w:rPr>
          <w:rFonts w:ascii="Times New Roman" w:hAnsi="Times New Roman" w:cs="Times New Roman"/>
          <w:sz w:val="28"/>
          <w:szCs w:val="28"/>
        </w:rPr>
        <w:t>реду для жителей и гостей городского округа</w:t>
      </w:r>
      <w:r w:rsidRPr="007E4AD0">
        <w:rPr>
          <w:rFonts w:ascii="Times New Roman" w:hAnsi="Times New Roman" w:cs="Times New Roman"/>
          <w:sz w:val="28"/>
          <w:szCs w:val="28"/>
        </w:rPr>
        <w:t>, выполняют рекреационные и санитарно-защитные функции. Они являются составной ча</w:t>
      </w:r>
      <w:r w:rsidR="00A50C7A" w:rsidRPr="007E4AD0">
        <w:rPr>
          <w:rFonts w:ascii="Times New Roman" w:hAnsi="Times New Roman" w:cs="Times New Roman"/>
          <w:sz w:val="28"/>
          <w:szCs w:val="28"/>
        </w:rPr>
        <w:t>стью природного богатства городского округа</w:t>
      </w:r>
      <w:r w:rsidRPr="007E4AD0">
        <w:rPr>
          <w:rFonts w:ascii="Times New Roman" w:hAnsi="Times New Roman" w:cs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275312" w:rsidRPr="007E4AD0" w:rsidRDefault="00275312" w:rsidP="007E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275312" w:rsidRPr="007E4AD0" w:rsidRDefault="00275312" w:rsidP="007E4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275312" w:rsidRPr="007E4AD0" w:rsidRDefault="00275312" w:rsidP="007E4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275312" w:rsidRPr="007E4AD0" w:rsidRDefault="00275312" w:rsidP="007E4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275312" w:rsidRPr="007E4AD0" w:rsidRDefault="00275312" w:rsidP="007E4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275312" w:rsidRPr="007E4AD0" w:rsidRDefault="00275312" w:rsidP="007E4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275312" w:rsidRPr="007E4AD0" w:rsidRDefault="00275312" w:rsidP="007E4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275312" w:rsidRPr="007E4AD0" w:rsidRDefault="00275312" w:rsidP="007E4A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275312" w:rsidRPr="007E4AD0" w:rsidRDefault="00275312" w:rsidP="007E4AD0">
      <w:pPr>
        <w:spacing w:after="0" w:line="240" w:lineRule="auto"/>
        <w:ind w:firstLine="686"/>
        <w:jc w:val="both"/>
        <w:rPr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- обеспечение физической, пространственной и информационной доступности  общественных территорий для инвалидов и других маломобильных групп населения</w:t>
      </w:r>
      <w:r w:rsidR="000D71CD" w:rsidRPr="007E4AD0">
        <w:rPr>
          <w:rFonts w:ascii="Times New Roman" w:hAnsi="Times New Roman"/>
          <w:sz w:val="28"/>
          <w:szCs w:val="28"/>
        </w:rPr>
        <w:t xml:space="preserve"> (оптимальное для инвалидов размещение и оборудование остановок общественного транспорта; оборудование пешеходных маршрутов площадками для кратковременного отдыха, визуальным, звуковыми и тактильными средствами ориентации, информации и сигнализации, оборудование доступных для инвалидов мест отдыха в скверах, садах, парках </w:t>
      </w:r>
      <w:r w:rsidR="00B2536B" w:rsidRPr="007E4AD0">
        <w:rPr>
          <w:rFonts w:ascii="Times New Roman" w:hAnsi="Times New Roman"/>
          <w:sz w:val="28"/>
          <w:szCs w:val="28"/>
        </w:rPr>
        <w:t xml:space="preserve">общего пользования </w:t>
      </w:r>
      <w:r w:rsidR="000D71CD" w:rsidRPr="007E4AD0">
        <w:rPr>
          <w:rFonts w:ascii="Times New Roman" w:hAnsi="Times New Roman"/>
          <w:sz w:val="28"/>
          <w:szCs w:val="28"/>
        </w:rPr>
        <w:t>местного значения и лесопарках; увеличение количества парковочных мест для инвалидов на автостоянках с учетом реальной их необходимости, а не только по минимальным нормам</w:t>
      </w:r>
      <w:r w:rsidR="000D71CD" w:rsidRPr="007E4AD0">
        <w:rPr>
          <w:sz w:val="28"/>
          <w:szCs w:val="28"/>
        </w:rPr>
        <w:t>)</w:t>
      </w:r>
      <w:r w:rsidRPr="007E4AD0">
        <w:rPr>
          <w:sz w:val="28"/>
          <w:szCs w:val="28"/>
        </w:rPr>
        <w:t>.</w:t>
      </w:r>
    </w:p>
    <w:p w:rsidR="00275312" w:rsidRPr="007E4AD0" w:rsidRDefault="00275312" w:rsidP="007E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 xml:space="preserve">Выполнение всего комплекса работ, предусмотренных  муниципальной программой, создаст условия для благоустроенности и придания привлекательности </w:t>
      </w:r>
      <w:r w:rsidR="00D322DA" w:rsidRPr="007E4AD0">
        <w:rPr>
          <w:rFonts w:ascii="Times New Roman" w:hAnsi="Times New Roman" w:cs="Times New Roman"/>
          <w:sz w:val="28"/>
          <w:szCs w:val="28"/>
        </w:rPr>
        <w:t>Сосьвинского городского округа.</w:t>
      </w:r>
    </w:p>
    <w:p w:rsidR="00275312" w:rsidRPr="007E4AD0" w:rsidRDefault="00275312" w:rsidP="007E4AD0">
      <w:pPr>
        <w:pStyle w:val="Default"/>
        <w:jc w:val="center"/>
        <w:rPr>
          <w:b/>
          <w:bCs/>
          <w:sz w:val="23"/>
          <w:szCs w:val="23"/>
        </w:rPr>
      </w:pPr>
    </w:p>
    <w:p w:rsidR="002C03FA" w:rsidRPr="007E4AD0" w:rsidRDefault="002C03FA" w:rsidP="007E4A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r w:rsidR="00B2536B" w:rsidRPr="007E4AD0">
        <w:rPr>
          <w:rFonts w:ascii="Times New Roman" w:hAnsi="Times New Roman" w:cs="Times New Roman"/>
          <w:sz w:val="28"/>
          <w:szCs w:val="28"/>
        </w:rPr>
        <w:t>п</w:t>
      </w:r>
      <w:r w:rsidRPr="007E4AD0">
        <w:rPr>
          <w:rFonts w:ascii="Times New Roman" w:hAnsi="Times New Roman" w:cs="Times New Roman"/>
          <w:sz w:val="28"/>
          <w:szCs w:val="28"/>
        </w:rPr>
        <w:t>рограммы позволят комплексно подойти к мероприятиям, направленным на обеспечение и улучшение санитарного и эстетического состояния территории Сосьвинского городского округа, повышения комфортности условий проживания для жителей, поддержание единого архитектурного облика Сосьвинского городского округа. А также обеспечить согласованное развитие и функционирование объектов внешнего благоустройства и инженерной инфраструктуры и, соответственно, более эффективное использование финансовых и материальных ресурсов.</w:t>
      </w:r>
    </w:p>
    <w:p w:rsidR="002C03FA" w:rsidRPr="007E4AD0" w:rsidRDefault="002C03FA" w:rsidP="007E4A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>Достижение целей программы позволит создать достойные условия проживания граждан, обеспечение безопасности дорожного движения.</w:t>
      </w:r>
    </w:p>
    <w:p w:rsidR="002C03FA" w:rsidRPr="007E4AD0" w:rsidRDefault="002C03FA" w:rsidP="007E4A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 xml:space="preserve">Однако, принимая во внимание значительные финансовые затраты на мероприятия программы, выполнять их только за счет средств местного бюджета </w:t>
      </w:r>
      <w:r w:rsidRPr="007E4AD0">
        <w:rPr>
          <w:rFonts w:ascii="Times New Roman" w:hAnsi="Times New Roman" w:cs="Times New Roman"/>
          <w:sz w:val="28"/>
          <w:szCs w:val="28"/>
        </w:rPr>
        <w:lastRenderedPageBreak/>
        <w:t>затруднительно. Привлечение средств областного бюджета - это эффективное использование программно-целевого метода для решения поставленных задач, направленных на повышение уровня благоустройства дворов,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1C66A6" w:rsidRPr="007E4AD0" w:rsidRDefault="001C66A6" w:rsidP="007E4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10CF" w:rsidRPr="007E4AD0" w:rsidRDefault="00A710CF" w:rsidP="007E4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AD0">
        <w:rPr>
          <w:rFonts w:ascii="Times New Roman" w:hAnsi="Times New Roman"/>
          <w:b/>
          <w:sz w:val="28"/>
          <w:szCs w:val="28"/>
        </w:rPr>
        <w:t xml:space="preserve">2. Приоритеты реализуемой политики в сфере благоустройства территории </w:t>
      </w:r>
      <w:r w:rsidR="00294566" w:rsidRPr="007E4AD0">
        <w:rPr>
          <w:rFonts w:ascii="Times New Roman" w:hAnsi="Times New Roman"/>
          <w:b/>
          <w:sz w:val="28"/>
          <w:szCs w:val="28"/>
        </w:rPr>
        <w:t>Сосьвинского городского округа</w:t>
      </w:r>
      <w:r w:rsidRPr="007E4AD0">
        <w:rPr>
          <w:rFonts w:ascii="Times New Roman" w:hAnsi="Times New Roman"/>
          <w:b/>
          <w:sz w:val="28"/>
          <w:szCs w:val="28"/>
        </w:rPr>
        <w:t xml:space="preserve">, описание основных целей и задач муниципальной программы. </w:t>
      </w:r>
    </w:p>
    <w:p w:rsidR="00A710CF" w:rsidRPr="007E4AD0" w:rsidRDefault="00A710CF" w:rsidP="007E4AD0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BE392F" w:rsidRPr="007E4AD0" w:rsidRDefault="00BE392F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С</w:t>
      </w:r>
      <w:r w:rsidR="00A710CF" w:rsidRPr="007E4AD0">
        <w:rPr>
          <w:rFonts w:ascii="Times New Roman" w:hAnsi="Times New Roman"/>
          <w:sz w:val="28"/>
          <w:szCs w:val="28"/>
        </w:rPr>
        <w:t xml:space="preserve">огласно Стратегии социально-экономического развития </w:t>
      </w:r>
      <w:r w:rsidR="0075481D" w:rsidRPr="007E4AD0">
        <w:rPr>
          <w:rFonts w:ascii="Times New Roman" w:hAnsi="Times New Roman"/>
          <w:sz w:val="28"/>
          <w:szCs w:val="28"/>
        </w:rPr>
        <w:t>Сосьвинского городского округа</w:t>
      </w:r>
      <w:r w:rsidR="00A710CF" w:rsidRPr="007E4AD0">
        <w:rPr>
          <w:rFonts w:ascii="Times New Roman" w:hAnsi="Times New Roman"/>
          <w:sz w:val="28"/>
          <w:szCs w:val="28"/>
        </w:rPr>
        <w:t xml:space="preserve"> </w:t>
      </w:r>
      <w:r w:rsidR="0075481D" w:rsidRPr="007E4AD0">
        <w:rPr>
          <w:rFonts w:ascii="Times New Roman" w:hAnsi="Times New Roman"/>
          <w:sz w:val="28"/>
          <w:szCs w:val="28"/>
        </w:rPr>
        <w:t>до</w:t>
      </w:r>
      <w:r w:rsidR="00A710CF" w:rsidRPr="007E4AD0">
        <w:rPr>
          <w:rFonts w:ascii="Times New Roman" w:hAnsi="Times New Roman"/>
          <w:sz w:val="28"/>
          <w:szCs w:val="28"/>
        </w:rPr>
        <w:t xml:space="preserve"> 20</w:t>
      </w:r>
      <w:r w:rsidRPr="007E4AD0">
        <w:rPr>
          <w:rFonts w:ascii="Times New Roman" w:hAnsi="Times New Roman"/>
          <w:sz w:val="28"/>
          <w:szCs w:val="28"/>
        </w:rPr>
        <w:t>3</w:t>
      </w:r>
      <w:r w:rsidR="00A710CF" w:rsidRPr="007E4AD0">
        <w:rPr>
          <w:rFonts w:ascii="Times New Roman" w:hAnsi="Times New Roman"/>
          <w:sz w:val="28"/>
          <w:szCs w:val="28"/>
        </w:rPr>
        <w:t>0 года</w:t>
      </w:r>
      <w:r w:rsidR="0075481D" w:rsidRPr="007E4AD0">
        <w:rPr>
          <w:rFonts w:ascii="Times New Roman" w:hAnsi="Times New Roman"/>
          <w:sz w:val="28"/>
          <w:szCs w:val="28"/>
        </w:rPr>
        <w:t xml:space="preserve"> с выделением целевых ориентиров до 2035 года</w:t>
      </w:r>
      <w:r w:rsidR="00A710CF" w:rsidRPr="007E4AD0">
        <w:rPr>
          <w:rFonts w:ascii="Times New Roman" w:hAnsi="Times New Roman"/>
          <w:sz w:val="28"/>
          <w:szCs w:val="28"/>
        </w:rPr>
        <w:t xml:space="preserve">, </w:t>
      </w:r>
      <w:r w:rsidRPr="007E4AD0">
        <w:rPr>
          <w:rFonts w:ascii="Times New Roman" w:hAnsi="Times New Roman"/>
          <w:sz w:val="28"/>
          <w:szCs w:val="28"/>
        </w:rPr>
        <w:t>п</w:t>
      </w:r>
      <w:r w:rsidRPr="007E4AD0">
        <w:rPr>
          <w:rFonts w:ascii="Times New Roman" w:hAnsi="Times New Roman"/>
          <w:bCs/>
          <w:sz w:val="28"/>
          <w:szCs w:val="28"/>
        </w:rPr>
        <w:t xml:space="preserve">овышение качества жизни населения </w:t>
      </w:r>
      <w:r w:rsidR="0075481D" w:rsidRPr="007E4AD0">
        <w:rPr>
          <w:rFonts w:ascii="Times New Roman" w:hAnsi="Times New Roman"/>
          <w:bCs/>
          <w:sz w:val="28"/>
          <w:szCs w:val="28"/>
        </w:rPr>
        <w:t>Сосьвинского городского округа</w:t>
      </w:r>
      <w:r w:rsidRPr="007E4AD0">
        <w:rPr>
          <w:rFonts w:ascii="Times New Roman" w:hAnsi="Times New Roman"/>
          <w:bCs/>
          <w:sz w:val="28"/>
          <w:szCs w:val="28"/>
        </w:rPr>
        <w:t xml:space="preserve"> </w:t>
      </w:r>
      <w:r w:rsidRPr="007E4AD0">
        <w:rPr>
          <w:rFonts w:ascii="Times New Roman" w:hAnsi="Times New Roman"/>
          <w:sz w:val="28"/>
          <w:szCs w:val="28"/>
        </w:rPr>
        <w:t xml:space="preserve">на основе укрепления и развития экономики и создания комфортной социальной среды является приоритетным направлением развития </w:t>
      </w:r>
      <w:r w:rsidR="0075481D" w:rsidRPr="007E4AD0">
        <w:rPr>
          <w:rFonts w:ascii="Times New Roman" w:hAnsi="Times New Roman"/>
          <w:sz w:val="28"/>
          <w:szCs w:val="28"/>
        </w:rPr>
        <w:t>Сосьвинского городского округа</w:t>
      </w:r>
      <w:r w:rsidRPr="007E4AD0">
        <w:rPr>
          <w:rFonts w:ascii="Times New Roman" w:hAnsi="Times New Roman"/>
          <w:sz w:val="28"/>
          <w:szCs w:val="28"/>
        </w:rPr>
        <w:t>.</w:t>
      </w:r>
    </w:p>
    <w:p w:rsidR="00B5298A" w:rsidRPr="007E4AD0" w:rsidRDefault="00A710CF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Цел</w:t>
      </w:r>
      <w:r w:rsidR="00481F2A" w:rsidRPr="007E4AD0">
        <w:rPr>
          <w:rFonts w:ascii="Times New Roman" w:hAnsi="Times New Roman"/>
          <w:sz w:val="28"/>
          <w:szCs w:val="28"/>
        </w:rPr>
        <w:t>ью</w:t>
      </w:r>
      <w:r w:rsidRPr="007E4AD0">
        <w:rPr>
          <w:rFonts w:ascii="Times New Roman" w:hAnsi="Times New Roman"/>
          <w:sz w:val="28"/>
          <w:szCs w:val="28"/>
        </w:rPr>
        <w:t xml:space="preserve"> муниципальной программы явля</w:t>
      </w:r>
      <w:r w:rsidR="00481F2A" w:rsidRPr="007E4AD0">
        <w:rPr>
          <w:rFonts w:ascii="Times New Roman" w:hAnsi="Times New Roman"/>
          <w:sz w:val="28"/>
          <w:szCs w:val="28"/>
        </w:rPr>
        <w:t>е</w:t>
      </w:r>
      <w:r w:rsidRPr="007E4AD0">
        <w:rPr>
          <w:rFonts w:ascii="Times New Roman" w:hAnsi="Times New Roman"/>
          <w:sz w:val="28"/>
          <w:szCs w:val="28"/>
        </w:rPr>
        <w:t>тся:</w:t>
      </w:r>
    </w:p>
    <w:p w:rsidR="007E0CE7" w:rsidRPr="007E4AD0" w:rsidRDefault="00481F2A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AD0">
        <w:rPr>
          <w:rFonts w:ascii="Times New Roman" w:hAnsi="Times New Roman"/>
          <w:iCs/>
          <w:sz w:val="28"/>
          <w:szCs w:val="28"/>
        </w:rPr>
        <w:t xml:space="preserve">Повышение качества и комфорта </w:t>
      </w:r>
      <w:r w:rsidR="00B2536B" w:rsidRPr="007E4AD0">
        <w:rPr>
          <w:rFonts w:ascii="Times New Roman" w:hAnsi="Times New Roman"/>
          <w:iCs/>
          <w:sz w:val="28"/>
          <w:szCs w:val="28"/>
        </w:rPr>
        <w:t xml:space="preserve">для проживания на </w:t>
      </w:r>
      <w:r w:rsidRPr="007E4AD0">
        <w:rPr>
          <w:rFonts w:ascii="Times New Roman" w:hAnsi="Times New Roman"/>
          <w:iCs/>
          <w:sz w:val="28"/>
          <w:szCs w:val="28"/>
        </w:rPr>
        <w:t xml:space="preserve">территории </w:t>
      </w:r>
      <w:r w:rsidR="0075481D" w:rsidRPr="007E4AD0">
        <w:rPr>
          <w:rFonts w:ascii="Times New Roman" w:hAnsi="Times New Roman"/>
          <w:iCs/>
          <w:sz w:val="28"/>
          <w:szCs w:val="28"/>
        </w:rPr>
        <w:t>Сосьвинского городского округа</w:t>
      </w:r>
      <w:r w:rsidR="007E0CE7" w:rsidRPr="007E4AD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710CF" w:rsidRPr="007E4AD0" w:rsidRDefault="00A710CF" w:rsidP="007E4AD0">
      <w:pPr>
        <w:tabs>
          <w:tab w:val="left" w:pos="6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Для достижения цел</w:t>
      </w:r>
      <w:r w:rsidR="00481F2A" w:rsidRPr="007E4AD0">
        <w:rPr>
          <w:rFonts w:ascii="Times New Roman" w:hAnsi="Times New Roman"/>
          <w:sz w:val="28"/>
          <w:szCs w:val="28"/>
        </w:rPr>
        <w:t>и</w:t>
      </w:r>
      <w:r w:rsidRPr="007E4AD0">
        <w:rPr>
          <w:rFonts w:ascii="Times New Roman" w:hAnsi="Times New Roman"/>
          <w:sz w:val="28"/>
          <w:szCs w:val="28"/>
        </w:rPr>
        <w:t xml:space="preserve"> муниципальной программы будут решаться следующие задачи:</w:t>
      </w:r>
    </w:p>
    <w:p w:rsidR="00793DCF" w:rsidRPr="007E4AD0" w:rsidRDefault="00793DCF" w:rsidP="007E4A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1. Повышение уровня благоустройства дворовых территорий;</w:t>
      </w:r>
    </w:p>
    <w:p w:rsidR="00793DCF" w:rsidRPr="007E4AD0" w:rsidRDefault="00793DCF" w:rsidP="007E4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2. Повышение уровня благоустройства общественных территорий;</w:t>
      </w:r>
    </w:p>
    <w:p w:rsidR="007E0CE7" w:rsidRPr="007E4AD0" w:rsidRDefault="007E0CE7" w:rsidP="007E4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3. </w:t>
      </w:r>
      <w:r w:rsidR="00481F2A" w:rsidRPr="007E4AD0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</w:r>
      <w:r w:rsidRPr="007E4AD0">
        <w:rPr>
          <w:rFonts w:ascii="Times New Roman" w:hAnsi="Times New Roman"/>
          <w:sz w:val="28"/>
          <w:szCs w:val="28"/>
        </w:rPr>
        <w:t>.</w:t>
      </w:r>
    </w:p>
    <w:p w:rsidR="003A7C70" w:rsidRPr="007E4AD0" w:rsidRDefault="003A7C70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AD0">
        <w:rPr>
          <w:rFonts w:ascii="Times New Roman" w:hAnsi="Times New Roman"/>
          <w:sz w:val="28"/>
          <w:szCs w:val="28"/>
          <w:lang w:eastAsia="ru-RU"/>
        </w:rPr>
        <w:t xml:space="preserve">Сильными сторонами реализации целей </w:t>
      </w:r>
      <w:r w:rsidR="00B2536B" w:rsidRPr="007E4AD0">
        <w:rPr>
          <w:rFonts w:ascii="Times New Roman" w:hAnsi="Times New Roman"/>
          <w:sz w:val="28"/>
          <w:szCs w:val="28"/>
          <w:lang w:eastAsia="ru-RU"/>
        </w:rPr>
        <w:t>м</w:t>
      </w:r>
      <w:r w:rsidRPr="007E4AD0">
        <w:rPr>
          <w:rFonts w:ascii="Times New Roman" w:hAnsi="Times New Roman"/>
          <w:sz w:val="28"/>
          <w:szCs w:val="28"/>
          <w:lang w:eastAsia="ru-RU"/>
        </w:rPr>
        <w:t xml:space="preserve">униципальной программы комплексного благоустройства территорий </w:t>
      </w:r>
      <w:r w:rsidR="0075481D" w:rsidRPr="007E4AD0">
        <w:rPr>
          <w:rFonts w:ascii="Times New Roman" w:hAnsi="Times New Roman"/>
          <w:sz w:val="28"/>
          <w:szCs w:val="28"/>
          <w:lang w:eastAsia="ru-RU"/>
        </w:rPr>
        <w:t>Сосьвинского городского округа</w:t>
      </w:r>
      <w:r w:rsidRPr="007E4AD0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3A7C70" w:rsidRPr="007E4AD0" w:rsidRDefault="003A7C70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AD0">
        <w:rPr>
          <w:rFonts w:ascii="Times New Roman" w:hAnsi="Times New Roman"/>
          <w:sz w:val="28"/>
          <w:szCs w:val="28"/>
          <w:lang w:eastAsia="ru-RU"/>
        </w:rPr>
        <w:t>- участие в областной программе по строительству, реконструкции, капитальному ремонту муниципальных объектов благоустройства;</w:t>
      </w:r>
    </w:p>
    <w:p w:rsidR="003A7C70" w:rsidRPr="007E4AD0" w:rsidRDefault="003A7C70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AD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62A01" w:rsidRPr="007E4AD0">
        <w:rPr>
          <w:rFonts w:ascii="Times New Roman" w:hAnsi="Times New Roman"/>
          <w:sz w:val="28"/>
          <w:szCs w:val="28"/>
        </w:rPr>
        <w:t>обеспечение</w:t>
      </w:r>
      <w:r w:rsidR="007C4DAC" w:rsidRPr="007E4AD0">
        <w:rPr>
          <w:rFonts w:ascii="Times New Roman" w:hAnsi="Times New Roman"/>
          <w:sz w:val="28"/>
          <w:szCs w:val="28"/>
        </w:rPr>
        <w:t xml:space="preserve"> комфортного</w:t>
      </w:r>
      <w:r w:rsidR="00362A01" w:rsidRPr="007E4AD0">
        <w:rPr>
          <w:rFonts w:ascii="Times New Roman" w:hAnsi="Times New Roman"/>
          <w:sz w:val="28"/>
          <w:szCs w:val="28"/>
        </w:rPr>
        <w:t xml:space="preserve"> проживания населения</w:t>
      </w:r>
      <w:r w:rsidR="00B2536B" w:rsidRPr="007E4AD0">
        <w:rPr>
          <w:rFonts w:ascii="Times New Roman" w:hAnsi="Times New Roman"/>
          <w:sz w:val="28"/>
          <w:szCs w:val="28"/>
        </w:rPr>
        <w:t xml:space="preserve"> на</w:t>
      </w:r>
      <w:r w:rsidR="00362A01" w:rsidRPr="007E4AD0">
        <w:rPr>
          <w:rFonts w:ascii="Times New Roman" w:hAnsi="Times New Roman"/>
          <w:sz w:val="28"/>
          <w:szCs w:val="28"/>
        </w:rPr>
        <w:t xml:space="preserve"> территории </w:t>
      </w:r>
      <w:r w:rsidR="0075481D" w:rsidRPr="007E4AD0">
        <w:rPr>
          <w:rFonts w:ascii="Times New Roman" w:hAnsi="Times New Roman"/>
          <w:sz w:val="28"/>
          <w:szCs w:val="28"/>
        </w:rPr>
        <w:t>Сосьвинского городского округа</w:t>
      </w:r>
      <w:r w:rsidRPr="007E4AD0">
        <w:rPr>
          <w:rFonts w:ascii="Times New Roman" w:hAnsi="Times New Roman"/>
          <w:sz w:val="28"/>
          <w:szCs w:val="28"/>
          <w:lang w:eastAsia="ru-RU"/>
        </w:rPr>
        <w:t>.</w:t>
      </w:r>
    </w:p>
    <w:p w:rsidR="003A7C70" w:rsidRPr="007E4AD0" w:rsidRDefault="003A7C70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4AD0">
        <w:rPr>
          <w:rFonts w:ascii="Times New Roman" w:hAnsi="Times New Roman"/>
          <w:bCs/>
          <w:sz w:val="28"/>
          <w:szCs w:val="28"/>
          <w:lang w:eastAsia="ru-RU"/>
        </w:rPr>
        <w:t xml:space="preserve">Объемы финансирования </w:t>
      </w:r>
      <w:r w:rsidR="007E4AD0" w:rsidRPr="007E4AD0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7E4AD0">
        <w:rPr>
          <w:rFonts w:ascii="Times New Roman" w:hAnsi="Times New Roman"/>
          <w:bCs/>
          <w:sz w:val="28"/>
          <w:szCs w:val="28"/>
          <w:lang w:eastAsia="ru-RU"/>
        </w:rPr>
        <w:t>рограммы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 и плановый период исходя из реальных возможностей.</w:t>
      </w:r>
    </w:p>
    <w:p w:rsidR="009559FB" w:rsidRPr="007E4AD0" w:rsidRDefault="009559FB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AD0">
        <w:rPr>
          <w:rFonts w:ascii="Times New Roman" w:hAnsi="Times New Roman"/>
          <w:sz w:val="28"/>
          <w:szCs w:val="28"/>
          <w:lang w:eastAsia="ru-RU"/>
        </w:rPr>
        <w:t xml:space="preserve">В условиях ограниченного финансирования перечень мероприятий </w:t>
      </w:r>
      <w:r w:rsidR="007E4AD0" w:rsidRPr="007E4AD0">
        <w:rPr>
          <w:rFonts w:ascii="Times New Roman" w:hAnsi="Times New Roman"/>
          <w:sz w:val="28"/>
          <w:szCs w:val="28"/>
          <w:lang w:eastAsia="ru-RU"/>
        </w:rPr>
        <w:t>п</w:t>
      </w:r>
      <w:r w:rsidRPr="007E4AD0">
        <w:rPr>
          <w:rFonts w:ascii="Times New Roman" w:hAnsi="Times New Roman"/>
          <w:sz w:val="28"/>
          <w:szCs w:val="28"/>
          <w:lang w:eastAsia="ru-RU"/>
        </w:rPr>
        <w:t xml:space="preserve">ммы сформирован исходя из </w:t>
      </w:r>
      <w:r w:rsidR="00362A01" w:rsidRPr="007E4AD0">
        <w:rPr>
          <w:rFonts w:ascii="Times New Roman" w:hAnsi="Times New Roman"/>
          <w:sz w:val="28"/>
          <w:szCs w:val="28"/>
          <w:lang w:eastAsia="ru-RU"/>
        </w:rPr>
        <w:t>состояния объектов благоустройства</w:t>
      </w:r>
      <w:r w:rsidRPr="007E4AD0">
        <w:rPr>
          <w:rFonts w:ascii="Times New Roman" w:hAnsi="Times New Roman"/>
          <w:sz w:val="28"/>
          <w:szCs w:val="28"/>
          <w:lang w:eastAsia="ru-RU"/>
        </w:rPr>
        <w:t>. Соответственно, предложенный комплекс мер может отличаться от прогнозного, что, в свою очередь, может привести к не достижению поставленн</w:t>
      </w:r>
      <w:r w:rsidR="00362A01" w:rsidRPr="007E4AD0"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Pr="007E4AD0">
        <w:rPr>
          <w:rFonts w:ascii="Times New Roman" w:hAnsi="Times New Roman"/>
          <w:sz w:val="28"/>
          <w:szCs w:val="28"/>
          <w:lang w:eastAsia="ru-RU"/>
        </w:rPr>
        <w:t>цел</w:t>
      </w:r>
      <w:r w:rsidR="00362A01" w:rsidRPr="007E4AD0">
        <w:rPr>
          <w:rFonts w:ascii="Times New Roman" w:hAnsi="Times New Roman"/>
          <w:sz w:val="28"/>
          <w:szCs w:val="28"/>
          <w:lang w:eastAsia="ru-RU"/>
        </w:rPr>
        <w:t>ей</w:t>
      </w:r>
      <w:r w:rsidRPr="007E4AD0">
        <w:rPr>
          <w:rFonts w:ascii="Times New Roman" w:hAnsi="Times New Roman"/>
          <w:sz w:val="28"/>
          <w:szCs w:val="28"/>
          <w:lang w:eastAsia="ru-RU"/>
        </w:rPr>
        <w:t>. В связи с этим проведение ежегодного мониторинга выполнения ее мероприятий и анализа их эффективности, подготовка предложений о внесении корректировок для обеспечения достижения установленных значений индикаторов и показателей является обязательным.</w:t>
      </w:r>
    </w:p>
    <w:p w:rsidR="009C59A7" w:rsidRPr="007E4AD0" w:rsidRDefault="009C59A7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AD0">
        <w:rPr>
          <w:rFonts w:ascii="Times New Roman" w:hAnsi="Times New Roman"/>
          <w:sz w:val="28"/>
          <w:szCs w:val="28"/>
          <w:lang w:eastAsia="ru-RU"/>
        </w:rPr>
        <w:t xml:space="preserve">Основными рисками при реализации </w:t>
      </w:r>
      <w:r w:rsidR="007E4AD0" w:rsidRPr="007E4AD0">
        <w:rPr>
          <w:rFonts w:ascii="Times New Roman" w:hAnsi="Times New Roman"/>
          <w:sz w:val="28"/>
          <w:szCs w:val="28"/>
          <w:lang w:eastAsia="ru-RU"/>
        </w:rPr>
        <w:t>п</w:t>
      </w:r>
      <w:r w:rsidRPr="007E4AD0">
        <w:rPr>
          <w:rFonts w:ascii="Times New Roman" w:hAnsi="Times New Roman"/>
          <w:sz w:val="28"/>
          <w:szCs w:val="28"/>
          <w:lang w:eastAsia="ru-RU"/>
        </w:rPr>
        <w:t>рограммы являются:</w:t>
      </w:r>
    </w:p>
    <w:p w:rsidR="00196859" w:rsidRPr="007E4AD0" w:rsidRDefault="00196859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AD0">
        <w:rPr>
          <w:rFonts w:ascii="Times New Roman" w:hAnsi="Times New Roman"/>
          <w:sz w:val="28"/>
          <w:szCs w:val="28"/>
          <w:lang w:eastAsia="ru-RU"/>
        </w:rPr>
        <w:t xml:space="preserve">– риск, связанный с неэффективным использованием средств, предусмотренных на реализацию мероприятий </w:t>
      </w:r>
      <w:r w:rsidR="007E4AD0" w:rsidRPr="007E4AD0">
        <w:rPr>
          <w:rFonts w:ascii="Times New Roman" w:hAnsi="Times New Roman"/>
          <w:sz w:val="28"/>
          <w:szCs w:val="28"/>
          <w:lang w:eastAsia="ru-RU"/>
        </w:rPr>
        <w:t>п</w:t>
      </w:r>
      <w:r w:rsidRPr="007E4AD0">
        <w:rPr>
          <w:rFonts w:ascii="Times New Roman" w:hAnsi="Times New Roman"/>
          <w:sz w:val="28"/>
          <w:szCs w:val="28"/>
          <w:lang w:eastAsia="ru-RU"/>
        </w:rPr>
        <w:t>рограммы;</w:t>
      </w:r>
    </w:p>
    <w:p w:rsidR="00196859" w:rsidRPr="007E4AD0" w:rsidRDefault="00196859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AD0">
        <w:rPr>
          <w:rFonts w:ascii="Times New Roman" w:hAnsi="Times New Roman"/>
          <w:sz w:val="28"/>
          <w:szCs w:val="28"/>
          <w:lang w:eastAsia="ru-RU"/>
        </w:rPr>
        <w:t>– экономические риски, связанные с неправильным распределением финансирования мероприятий.</w:t>
      </w:r>
    </w:p>
    <w:p w:rsidR="00196859" w:rsidRPr="007E4AD0" w:rsidRDefault="00196859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AD0">
        <w:rPr>
          <w:rFonts w:ascii="Times New Roman" w:hAnsi="Times New Roman"/>
          <w:sz w:val="28"/>
          <w:szCs w:val="28"/>
          <w:lang w:eastAsia="ru-RU"/>
        </w:rPr>
        <w:lastRenderedPageBreak/>
        <w:t>- социальные риски, связанные с низкой социальной активностью населения, о</w:t>
      </w:r>
      <w:r w:rsidR="00A31D65" w:rsidRPr="007E4AD0">
        <w:rPr>
          <w:rFonts w:ascii="Times New Roman" w:hAnsi="Times New Roman"/>
          <w:sz w:val="28"/>
          <w:szCs w:val="28"/>
          <w:lang w:eastAsia="ru-RU"/>
        </w:rPr>
        <w:t>тсутствием массовой культуры со</w:t>
      </w:r>
      <w:r w:rsidRPr="007E4AD0">
        <w:rPr>
          <w:rFonts w:ascii="Times New Roman" w:hAnsi="Times New Roman"/>
          <w:sz w:val="28"/>
          <w:szCs w:val="28"/>
          <w:lang w:eastAsia="ru-RU"/>
        </w:rPr>
        <w:t>участия в благоустройства дворовых территорий и т.д.;</w:t>
      </w:r>
    </w:p>
    <w:p w:rsidR="00196859" w:rsidRPr="007E4AD0" w:rsidRDefault="00196859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AD0">
        <w:rPr>
          <w:rFonts w:ascii="Times New Roman" w:hAnsi="Times New Roman"/>
          <w:sz w:val="28"/>
          <w:szCs w:val="28"/>
          <w:lang w:eastAsia="ru-RU"/>
        </w:rPr>
        <w:t>– риск неэффективности организации и управления процессом реализации программных мероприятий;</w:t>
      </w:r>
    </w:p>
    <w:p w:rsidR="00196859" w:rsidRPr="007E4AD0" w:rsidRDefault="00196859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AD0">
        <w:rPr>
          <w:rFonts w:ascii="Times New Roman" w:hAnsi="Times New Roman"/>
          <w:sz w:val="28"/>
          <w:szCs w:val="28"/>
          <w:lang w:eastAsia="ru-RU"/>
        </w:rPr>
        <w:t xml:space="preserve">С целью минимизации влияния рисков на достижение цели и запланированных результатов ответственным исполнителем в процессе реализации </w:t>
      </w:r>
      <w:r w:rsidR="007E4AD0" w:rsidRPr="007E4AD0">
        <w:rPr>
          <w:rFonts w:ascii="Times New Roman" w:hAnsi="Times New Roman"/>
          <w:sz w:val="28"/>
          <w:szCs w:val="28"/>
          <w:lang w:eastAsia="ru-RU"/>
        </w:rPr>
        <w:t>п</w:t>
      </w:r>
      <w:r w:rsidRPr="007E4AD0">
        <w:rPr>
          <w:rFonts w:ascii="Times New Roman" w:hAnsi="Times New Roman"/>
          <w:sz w:val="28"/>
          <w:szCs w:val="28"/>
          <w:lang w:eastAsia="ru-RU"/>
        </w:rPr>
        <w:t>рограммы возможно принятие следующих общих мер:</w:t>
      </w:r>
    </w:p>
    <w:p w:rsidR="00196859" w:rsidRPr="007E4AD0" w:rsidRDefault="00196859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AD0">
        <w:rPr>
          <w:rFonts w:ascii="Times New Roman" w:hAnsi="Times New Roman"/>
          <w:sz w:val="28"/>
          <w:szCs w:val="28"/>
          <w:lang w:eastAsia="ru-RU"/>
        </w:rPr>
        <w:t xml:space="preserve">– мониторинг реализации </w:t>
      </w:r>
      <w:r w:rsidR="007E4AD0" w:rsidRPr="007E4AD0">
        <w:rPr>
          <w:rFonts w:ascii="Times New Roman" w:hAnsi="Times New Roman"/>
          <w:sz w:val="28"/>
          <w:szCs w:val="28"/>
          <w:lang w:eastAsia="ru-RU"/>
        </w:rPr>
        <w:t>п</w:t>
      </w:r>
      <w:r w:rsidRPr="007E4AD0">
        <w:rPr>
          <w:rFonts w:ascii="Times New Roman" w:hAnsi="Times New Roman"/>
          <w:sz w:val="28"/>
          <w:szCs w:val="28"/>
          <w:lang w:eastAsia="ru-RU"/>
        </w:rPr>
        <w:t xml:space="preserve">рограммы, позволяющий отслеживать выполнение запланированных мероприятий и достижения целевых показателей (индикаторов) </w:t>
      </w:r>
      <w:r w:rsidR="007E4AD0" w:rsidRPr="007E4AD0">
        <w:rPr>
          <w:rFonts w:ascii="Times New Roman" w:hAnsi="Times New Roman"/>
          <w:sz w:val="28"/>
          <w:szCs w:val="28"/>
          <w:lang w:eastAsia="ru-RU"/>
        </w:rPr>
        <w:t>п</w:t>
      </w:r>
      <w:r w:rsidRPr="007E4AD0">
        <w:rPr>
          <w:rFonts w:ascii="Times New Roman" w:hAnsi="Times New Roman"/>
          <w:sz w:val="28"/>
          <w:szCs w:val="28"/>
          <w:lang w:eastAsia="ru-RU"/>
        </w:rPr>
        <w:t>рограммы;</w:t>
      </w:r>
    </w:p>
    <w:p w:rsidR="00196859" w:rsidRPr="007E4AD0" w:rsidRDefault="00196859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AD0">
        <w:rPr>
          <w:rFonts w:ascii="Times New Roman" w:hAnsi="Times New Roman"/>
          <w:sz w:val="28"/>
          <w:szCs w:val="28"/>
          <w:lang w:eastAsia="ru-RU"/>
        </w:rPr>
        <w:t xml:space="preserve">– принятие решений, направленных на достижение эффективного взаимодействия исполнителей и соисполнителей </w:t>
      </w:r>
      <w:r w:rsidR="007E4AD0" w:rsidRPr="007E4AD0">
        <w:rPr>
          <w:rFonts w:ascii="Times New Roman" w:hAnsi="Times New Roman"/>
          <w:sz w:val="28"/>
          <w:szCs w:val="28"/>
          <w:lang w:eastAsia="ru-RU"/>
        </w:rPr>
        <w:t>п</w:t>
      </w:r>
      <w:r w:rsidRPr="007E4AD0">
        <w:rPr>
          <w:rFonts w:ascii="Times New Roman" w:hAnsi="Times New Roman"/>
          <w:sz w:val="28"/>
          <w:szCs w:val="28"/>
          <w:lang w:eastAsia="ru-RU"/>
        </w:rPr>
        <w:t>рограммы, а также осуществление контроля качества ее выполнения;</w:t>
      </w:r>
    </w:p>
    <w:p w:rsidR="00196859" w:rsidRPr="007E4AD0" w:rsidRDefault="00196859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AD0">
        <w:rPr>
          <w:rFonts w:ascii="Times New Roman" w:hAnsi="Times New Roman"/>
          <w:sz w:val="28"/>
          <w:szCs w:val="28"/>
          <w:lang w:eastAsia="ru-RU"/>
        </w:rPr>
        <w:t xml:space="preserve">– оперативное реагирование на изменения факторов внешней и внутренней среды и внесение соответствующих корректировок в </w:t>
      </w:r>
      <w:r w:rsidR="007E4AD0" w:rsidRPr="007E4AD0">
        <w:rPr>
          <w:rFonts w:ascii="Times New Roman" w:hAnsi="Times New Roman"/>
          <w:sz w:val="28"/>
          <w:szCs w:val="28"/>
          <w:lang w:eastAsia="ru-RU"/>
        </w:rPr>
        <w:t>п</w:t>
      </w:r>
      <w:r w:rsidRPr="007E4AD0">
        <w:rPr>
          <w:rFonts w:ascii="Times New Roman" w:hAnsi="Times New Roman"/>
          <w:sz w:val="28"/>
          <w:szCs w:val="28"/>
          <w:lang w:eastAsia="ru-RU"/>
        </w:rPr>
        <w:t>рограмму.</w:t>
      </w:r>
    </w:p>
    <w:p w:rsidR="00196859" w:rsidRPr="007E4AD0" w:rsidRDefault="00196859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AD0">
        <w:rPr>
          <w:rFonts w:ascii="Times New Roman" w:hAnsi="Times New Roman"/>
          <w:sz w:val="28"/>
          <w:szCs w:val="28"/>
          <w:lang w:eastAsia="ru-RU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эффективности ее реализации.</w:t>
      </w:r>
    </w:p>
    <w:p w:rsidR="00196859" w:rsidRPr="007E4AD0" w:rsidRDefault="00196859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1D65" w:rsidRPr="007E4AD0" w:rsidRDefault="00A710CF" w:rsidP="007E4A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AD0">
        <w:rPr>
          <w:rFonts w:ascii="Times New Roman" w:hAnsi="Times New Roman"/>
          <w:b/>
          <w:sz w:val="28"/>
          <w:szCs w:val="28"/>
        </w:rPr>
        <w:t xml:space="preserve">Сроки и этапы реализации муниципальной </w:t>
      </w:r>
      <w:r w:rsidR="007E4AD0" w:rsidRPr="007E4AD0">
        <w:rPr>
          <w:rFonts w:ascii="Times New Roman" w:hAnsi="Times New Roman"/>
          <w:b/>
          <w:sz w:val="28"/>
          <w:szCs w:val="28"/>
        </w:rPr>
        <w:t>п</w:t>
      </w:r>
      <w:r w:rsidRPr="007E4AD0">
        <w:rPr>
          <w:rFonts w:ascii="Times New Roman" w:hAnsi="Times New Roman"/>
          <w:b/>
          <w:sz w:val="28"/>
          <w:szCs w:val="28"/>
        </w:rPr>
        <w:t>рограммы</w:t>
      </w:r>
    </w:p>
    <w:p w:rsidR="00A31D65" w:rsidRPr="007E4AD0" w:rsidRDefault="00A31D65" w:rsidP="007E4AD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710CF" w:rsidRPr="007E4AD0" w:rsidRDefault="00A710CF" w:rsidP="007E4A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Реализация Программы будет осуществляться  в период 201</w:t>
      </w:r>
      <w:r w:rsidR="00912915" w:rsidRPr="007E4AD0">
        <w:rPr>
          <w:rFonts w:ascii="Times New Roman" w:hAnsi="Times New Roman"/>
          <w:sz w:val="28"/>
          <w:szCs w:val="28"/>
        </w:rPr>
        <w:t>8</w:t>
      </w:r>
      <w:r w:rsidRPr="007E4AD0">
        <w:rPr>
          <w:rFonts w:ascii="Times New Roman" w:hAnsi="Times New Roman"/>
          <w:sz w:val="28"/>
          <w:szCs w:val="28"/>
        </w:rPr>
        <w:t xml:space="preserve"> – 202</w:t>
      </w:r>
      <w:r w:rsidR="00912915" w:rsidRPr="007E4AD0">
        <w:rPr>
          <w:rFonts w:ascii="Times New Roman" w:hAnsi="Times New Roman"/>
          <w:sz w:val="28"/>
          <w:szCs w:val="28"/>
        </w:rPr>
        <w:t>2</w:t>
      </w:r>
      <w:r w:rsidR="006E1325" w:rsidRPr="007E4AD0">
        <w:rPr>
          <w:rFonts w:ascii="Times New Roman" w:hAnsi="Times New Roman"/>
          <w:sz w:val="28"/>
          <w:szCs w:val="28"/>
        </w:rPr>
        <w:t xml:space="preserve"> </w:t>
      </w:r>
      <w:r w:rsidRPr="007E4AD0">
        <w:rPr>
          <w:rFonts w:ascii="Times New Roman" w:hAnsi="Times New Roman"/>
          <w:sz w:val="28"/>
          <w:szCs w:val="28"/>
        </w:rPr>
        <w:t>годов.</w:t>
      </w:r>
    </w:p>
    <w:p w:rsidR="00A710CF" w:rsidRPr="007E4AD0" w:rsidRDefault="00A710CF" w:rsidP="007E4A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10CF" w:rsidRPr="007E4AD0" w:rsidRDefault="00A31D65" w:rsidP="007E4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AD0">
        <w:rPr>
          <w:rFonts w:ascii="Times New Roman" w:hAnsi="Times New Roman"/>
          <w:b/>
          <w:sz w:val="28"/>
          <w:szCs w:val="28"/>
        </w:rPr>
        <w:t>3</w:t>
      </w:r>
      <w:r w:rsidR="00A710CF" w:rsidRPr="007E4AD0">
        <w:rPr>
          <w:rFonts w:ascii="Times New Roman" w:hAnsi="Times New Roman"/>
          <w:b/>
          <w:sz w:val="28"/>
          <w:szCs w:val="28"/>
        </w:rPr>
        <w:t xml:space="preserve">. Перечень основных мероприятий муниципальной </w:t>
      </w:r>
      <w:r w:rsidR="007E4AD0" w:rsidRPr="007E4AD0">
        <w:rPr>
          <w:rFonts w:ascii="Times New Roman" w:hAnsi="Times New Roman"/>
          <w:b/>
          <w:sz w:val="28"/>
          <w:szCs w:val="28"/>
        </w:rPr>
        <w:t>п</w:t>
      </w:r>
      <w:r w:rsidR="00A710CF" w:rsidRPr="007E4AD0">
        <w:rPr>
          <w:rFonts w:ascii="Times New Roman" w:hAnsi="Times New Roman"/>
          <w:b/>
          <w:sz w:val="28"/>
          <w:szCs w:val="28"/>
        </w:rPr>
        <w:t>рограммы</w:t>
      </w:r>
    </w:p>
    <w:p w:rsidR="00A710CF" w:rsidRPr="007E4AD0" w:rsidRDefault="00A710CF" w:rsidP="007E4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0CF" w:rsidRPr="007E4AD0" w:rsidRDefault="00A710CF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 w:rsidR="007E4AD0" w:rsidRPr="007E4AD0">
        <w:rPr>
          <w:rFonts w:ascii="Times New Roman" w:hAnsi="Times New Roman"/>
          <w:sz w:val="28"/>
          <w:szCs w:val="28"/>
        </w:rPr>
        <w:t>п</w:t>
      </w:r>
      <w:r w:rsidRPr="007E4AD0">
        <w:rPr>
          <w:rFonts w:ascii="Times New Roman" w:hAnsi="Times New Roman"/>
          <w:sz w:val="28"/>
          <w:szCs w:val="28"/>
        </w:rPr>
        <w:t>рограммы определён исходя из необходимости достижения её цели и основных задач.</w:t>
      </w:r>
    </w:p>
    <w:p w:rsidR="00A710CF" w:rsidRPr="007E4AD0" w:rsidRDefault="00A710CF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 w:rsidR="007E4AD0" w:rsidRPr="007E4AD0">
        <w:rPr>
          <w:rFonts w:ascii="Times New Roman" w:hAnsi="Times New Roman"/>
          <w:sz w:val="28"/>
          <w:szCs w:val="28"/>
        </w:rPr>
        <w:t>п</w:t>
      </w:r>
      <w:r w:rsidRPr="007E4AD0">
        <w:rPr>
          <w:rFonts w:ascii="Times New Roman" w:hAnsi="Times New Roman"/>
          <w:sz w:val="28"/>
          <w:szCs w:val="28"/>
        </w:rPr>
        <w:t xml:space="preserve">рограммы, с указанием их сроков реализации, ожидаемых результатов и связь с целевыми показателями программы представлены в </w:t>
      </w:r>
      <w:r w:rsidR="00B2536B" w:rsidRPr="007E4AD0">
        <w:rPr>
          <w:rFonts w:ascii="Times New Roman" w:hAnsi="Times New Roman"/>
          <w:sz w:val="28"/>
          <w:szCs w:val="28"/>
        </w:rPr>
        <w:t>п</w:t>
      </w:r>
      <w:r w:rsidRPr="007E4AD0">
        <w:rPr>
          <w:rFonts w:ascii="Times New Roman" w:hAnsi="Times New Roman"/>
          <w:sz w:val="28"/>
          <w:szCs w:val="28"/>
        </w:rPr>
        <w:t xml:space="preserve">риложении № 1 к настоящей </w:t>
      </w:r>
      <w:r w:rsidR="007E4AD0" w:rsidRPr="007E4AD0">
        <w:rPr>
          <w:rFonts w:ascii="Times New Roman" w:hAnsi="Times New Roman"/>
          <w:sz w:val="28"/>
          <w:szCs w:val="28"/>
        </w:rPr>
        <w:t>п</w:t>
      </w:r>
      <w:r w:rsidRPr="007E4AD0">
        <w:rPr>
          <w:rFonts w:ascii="Times New Roman" w:hAnsi="Times New Roman"/>
          <w:sz w:val="28"/>
          <w:szCs w:val="28"/>
        </w:rPr>
        <w:t>рограмме.</w:t>
      </w:r>
    </w:p>
    <w:p w:rsidR="00A710CF" w:rsidRPr="007E4AD0" w:rsidRDefault="00A710CF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Мероприятия, включённые в состав программы с источниками финансирования, представлены в таблице № </w:t>
      </w:r>
      <w:r w:rsidR="009559FB" w:rsidRPr="007E4AD0">
        <w:rPr>
          <w:rFonts w:ascii="Times New Roman" w:hAnsi="Times New Roman"/>
          <w:sz w:val="28"/>
          <w:szCs w:val="28"/>
        </w:rPr>
        <w:t xml:space="preserve">1, </w:t>
      </w:r>
      <w:r w:rsidRPr="007E4AD0">
        <w:rPr>
          <w:rFonts w:ascii="Times New Roman" w:hAnsi="Times New Roman"/>
          <w:sz w:val="28"/>
          <w:szCs w:val="28"/>
        </w:rPr>
        <w:t>2</w:t>
      </w:r>
      <w:r w:rsidR="009559FB" w:rsidRPr="007E4AD0">
        <w:rPr>
          <w:rFonts w:ascii="Times New Roman" w:hAnsi="Times New Roman"/>
          <w:sz w:val="28"/>
          <w:szCs w:val="28"/>
        </w:rPr>
        <w:t xml:space="preserve"> к настоящей </w:t>
      </w:r>
      <w:r w:rsidR="007E4AD0" w:rsidRPr="007E4AD0">
        <w:rPr>
          <w:rFonts w:ascii="Times New Roman" w:hAnsi="Times New Roman"/>
          <w:sz w:val="28"/>
          <w:szCs w:val="28"/>
        </w:rPr>
        <w:t>п</w:t>
      </w:r>
      <w:r w:rsidR="009559FB" w:rsidRPr="007E4AD0">
        <w:rPr>
          <w:rFonts w:ascii="Times New Roman" w:hAnsi="Times New Roman"/>
          <w:sz w:val="28"/>
          <w:szCs w:val="28"/>
        </w:rPr>
        <w:t>рограмме</w:t>
      </w:r>
      <w:r w:rsidRPr="007E4AD0">
        <w:rPr>
          <w:rFonts w:ascii="Times New Roman" w:hAnsi="Times New Roman"/>
          <w:sz w:val="28"/>
          <w:szCs w:val="28"/>
        </w:rPr>
        <w:t>.</w:t>
      </w:r>
      <w:r w:rsidR="009559FB" w:rsidRPr="007E4AD0">
        <w:rPr>
          <w:rFonts w:ascii="Times New Roman" w:hAnsi="Times New Roman"/>
          <w:sz w:val="28"/>
          <w:szCs w:val="28"/>
        </w:rPr>
        <w:t xml:space="preserve"> </w:t>
      </w:r>
    </w:p>
    <w:p w:rsidR="00A710CF" w:rsidRPr="007E4AD0" w:rsidRDefault="00A710CF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Планируемый вклад результатов </w:t>
      </w:r>
      <w:r w:rsidR="007E4AD0" w:rsidRPr="007E4AD0">
        <w:rPr>
          <w:rFonts w:ascii="Times New Roman" w:hAnsi="Times New Roman"/>
          <w:sz w:val="28"/>
          <w:szCs w:val="28"/>
        </w:rPr>
        <w:t>п</w:t>
      </w:r>
      <w:r w:rsidRPr="007E4AD0">
        <w:rPr>
          <w:rFonts w:ascii="Times New Roman" w:hAnsi="Times New Roman"/>
          <w:sz w:val="28"/>
          <w:szCs w:val="28"/>
        </w:rPr>
        <w:t xml:space="preserve">рограммы в социально-экономическое развитие </w:t>
      </w:r>
      <w:r w:rsidR="00A31D65" w:rsidRPr="007E4AD0">
        <w:rPr>
          <w:rFonts w:ascii="Times New Roman" w:hAnsi="Times New Roman"/>
          <w:sz w:val="28"/>
          <w:szCs w:val="28"/>
        </w:rPr>
        <w:t>Сосьвинского городского округа</w:t>
      </w:r>
      <w:r w:rsidRPr="007E4AD0">
        <w:rPr>
          <w:rFonts w:ascii="Times New Roman" w:hAnsi="Times New Roman"/>
          <w:sz w:val="28"/>
          <w:szCs w:val="28"/>
        </w:rPr>
        <w:t xml:space="preserve"> базируется, прежде всего, на успешном выполнении запланированных на период ее реализации целевых показателей (индикаторов), а также мероприятий в установленные сроки.</w:t>
      </w:r>
    </w:p>
    <w:p w:rsidR="009559FB" w:rsidRPr="007E4AD0" w:rsidRDefault="009559FB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Целевые показатели (индикаторы) </w:t>
      </w:r>
      <w:r w:rsidR="007E4AD0" w:rsidRPr="007E4AD0">
        <w:rPr>
          <w:rFonts w:ascii="Times New Roman" w:hAnsi="Times New Roman"/>
          <w:sz w:val="28"/>
          <w:szCs w:val="28"/>
        </w:rPr>
        <w:t>п</w:t>
      </w:r>
      <w:r w:rsidRPr="007E4AD0">
        <w:rPr>
          <w:rFonts w:ascii="Times New Roman" w:hAnsi="Times New Roman"/>
          <w:sz w:val="28"/>
          <w:szCs w:val="28"/>
        </w:rPr>
        <w:t xml:space="preserve">рограммы и их значения представлены в приложении 2 к настоящей </w:t>
      </w:r>
      <w:r w:rsidR="007E4AD0" w:rsidRPr="007E4AD0">
        <w:rPr>
          <w:rFonts w:ascii="Times New Roman" w:hAnsi="Times New Roman"/>
          <w:sz w:val="28"/>
          <w:szCs w:val="28"/>
        </w:rPr>
        <w:t>п</w:t>
      </w:r>
      <w:r w:rsidRPr="007E4AD0">
        <w:rPr>
          <w:rFonts w:ascii="Times New Roman" w:hAnsi="Times New Roman"/>
          <w:sz w:val="28"/>
          <w:szCs w:val="28"/>
        </w:rPr>
        <w:t>рограмме.</w:t>
      </w:r>
    </w:p>
    <w:p w:rsidR="00814986" w:rsidRPr="007E4AD0" w:rsidRDefault="00814986" w:rsidP="007E4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814986" w:rsidRPr="007E4AD0" w:rsidRDefault="00814986" w:rsidP="007E4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 xml:space="preserve">- минимальный перечень работ по </w:t>
      </w:r>
      <w:r w:rsidR="00295A99" w:rsidRPr="007E4AD0">
        <w:rPr>
          <w:rFonts w:ascii="Times New Roman" w:hAnsi="Times New Roman" w:cs="Times New Roman"/>
          <w:sz w:val="28"/>
          <w:szCs w:val="28"/>
        </w:rPr>
        <w:t xml:space="preserve">комплексному </w:t>
      </w:r>
      <w:r w:rsidRPr="007E4AD0">
        <w:rPr>
          <w:rFonts w:ascii="Times New Roman" w:hAnsi="Times New Roman" w:cs="Times New Roman"/>
          <w:sz w:val="28"/>
          <w:szCs w:val="28"/>
        </w:rPr>
        <w:t xml:space="preserve">благоустройству территорий, с приложением визуализированного перечня образцов элементов благоустройства, предполагаемых к размещению на территории </w:t>
      </w:r>
      <w:r w:rsidR="00B2536B" w:rsidRPr="007E4AD0">
        <w:rPr>
          <w:rFonts w:ascii="Times New Roman" w:hAnsi="Times New Roman" w:cs="Times New Roman"/>
          <w:sz w:val="28"/>
          <w:szCs w:val="28"/>
        </w:rPr>
        <w:t>представлены в приложении №</w:t>
      </w:r>
      <w:r w:rsidRPr="007E4AD0">
        <w:rPr>
          <w:rFonts w:ascii="Times New Roman" w:hAnsi="Times New Roman" w:cs="Times New Roman"/>
          <w:sz w:val="28"/>
          <w:szCs w:val="28"/>
        </w:rPr>
        <w:t xml:space="preserve"> </w:t>
      </w:r>
      <w:r w:rsidR="005E24E3" w:rsidRPr="007E4AD0">
        <w:rPr>
          <w:rFonts w:ascii="Times New Roman" w:hAnsi="Times New Roman" w:cs="Times New Roman"/>
          <w:sz w:val="28"/>
          <w:szCs w:val="28"/>
        </w:rPr>
        <w:t>3</w:t>
      </w:r>
      <w:r w:rsidRPr="007E4AD0">
        <w:rPr>
          <w:rFonts w:ascii="Times New Roman" w:hAnsi="Times New Roman" w:cs="Times New Roman"/>
          <w:sz w:val="28"/>
          <w:szCs w:val="28"/>
        </w:rPr>
        <w:t xml:space="preserve"> к </w:t>
      </w:r>
      <w:r w:rsidR="00B2536B" w:rsidRPr="007E4AD0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7E4AD0" w:rsidRPr="007E4AD0">
        <w:rPr>
          <w:rFonts w:ascii="Times New Roman" w:hAnsi="Times New Roman" w:cs="Times New Roman"/>
          <w:sz w:val="28"/>
          <w:szCs w:val="28"/>
        </w:rPr>
        <w:t>п</w:t>
      </w:r>
      <w:r w:rsidRPr="007E4AD0">
        <w:rPr>
          <w:rFonts w:ascii="Times New Roman" w:hAnsi="Times New Roman" w:cs="Times New Roman"/>
          <w:sz w:val="28"/>
          <w:szCs w:val="28"/>
        </w:rPr>
        <w:t>рограмме,</w:t>
      </w:r>
    </w:p>
    <w:p w:rsidR="00814986" w:rsidRPr="007E4AD0" w:rsidRDefault="00814986" w:rsidP="007E4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 xml:space="preserve">- дополнительный перечень работ по благоустройству территорий </w:t>
      </w:r>
      <w:r w:rsidR="00B2536B" w:rsidRPr="007E4AD0">
        <w:rPr>
          <w:rFonts w:ascii="Times New Roman" w:hAnsi="Times New Roman" w:cs="Times New Roman"/>
          <w:sz w:val="28"/>
          <w:szCs w:val="28"/>
        </w:rPr>
        <w:t>представлен в приложении №</w:t>
      </w:r>
      <w:r w:rsidRPr="007E4AD0">
        <w:rPr>
          <w:rFonts w:ascii="Times New Roman" w:hAnsi="Times New Roman" w:cs="Times New Roman"/>
          <w:sz w:val="28"/>
          <w:szCs w:val="28"/>
        </w:rPr>
        <w:t xml:space="preserve"> </w:t>
      </w:r>
      <w:r w:rsidR="005E24E3" w:rsidRPr="007E4AD0">
        <w:rPr>
          <w:rFonts w:ascii="Times New Roman" w:hAnsi="Times New Roman" w:cs="Times New Roman"/>
          <w:sz w:val="28"/>
          <w:szCs w:val="28"/>
        </w:rPr>
        <w:t>4</w:t>
      </w:r>
      <w:r w:rsidR="00B2536B" w:rsidRPr="007E4AD0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7E4AD0" w:rsidRPr="007E4AD0">
        <w:rPr>
          <w:rFonts w:ascii="Times New Roman" w:hAnsi="Times New Roman" w:cs="Times New Roman"/>
          <w:sz w:val="28"/>
          <w:szCs w:val="28"/>
        </w:rPr>
        <w:t>п</w:t>
      </w:r>
      <w:r w:rsidRPr="007E4AD0">
        <w:rPr>
          <w:rFonts w:ascii="Times New Roman" w:hAnsi="Times New Roman" w:cs="Times New Roman"/>
          <w:sz w:val="28"/>
          <w:szCs w:val="28"/>
        </w:rPr>
        <w:t>рограмме</w:t>
      </w:r>
      <w:r w:rsidR="00B2536B" w:rsidRPr="007E4AD0">
        <w:rPr>
          <w:rFonts w:ascii="Times New Roman" w:hAnsi="Times New Roman" w:cs="Times New Roman"/>
          <w:sz w:val="28"/>
          <w:szCs w:val="28"/>
        </w:rPr>
        <w:t>.</w:t>
      </w:r>
    </w:p>
    <w:p w:rsidR="00B2536B" w:rsidRPr="007E4AD0" w:rsidRDefault="00B2536B" w:rsidP="007E4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 xml:space="preserve">- адресный перечень дворовых территорий многоквартирных домов, </w:t>
      </w:r>
      <w:r w:rsidRPr="007E4AD0">
        <w:rPr>
          <w:rFonts w:ascii="Times New Roman" w:hAnsi="Times New Roman" w:cs="Times New Roman"/>
          <w:sz w:val="28"/>
          <w:szCs w:val="28"/>
        </w:rPr>
        <w:lastRenderedPageBreak/>
        <w:t xml:space="preserve">подлежащих благоустройству в период 2018-2022 годы представлен в приложении № 5 к настоящей </w:t>
      </w:r>
      <w:r w:rsidR="007E4AD0" w:rsidRPr="007E4AD0">
        <w:rPr>
          <w:rFonts w:ascii="Times New Roman" w:hAnsi="Times New Roman" w:cs="Times New Roman"/>
          <w:sz w:val="28"/>
          <w:szCs w:val="28"/>
        </w:rPr>
        <w:t>п</w:t>
      </w:r>
      <w:r w:rsidRPr="007E4AD0">
        <w:rPr>
          <w:rFonts w:ascii="Times New Roman" w:hAnsi="Times New Roman" w:cs="Times New Roman"/>
          <w:sz w:val="28"/>
          <w:szCs w:val="28"/>
        </w:rPr>
        <w:t>рограмме);</w:t>
      </w:r>
    </w:p>
    <w:p w:rsidR="00B2536B" w:rsidRPr="007E4AD0" w:rsidRDefault="00B2536B" w:rsidP="007E4AD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>- перечень общественных территорий Сосьвинского городского округа, подлежащих</w:t>
      </w:r>
      <w:r w:rsidRPr="007E4AD0">
        <w:rPr>
          <w:rFonts w:ascii="Times New Roman" w:hAnsi="Times New Roman"/>
          <w:sz w:val="28"/>
          <w:szCs w:val="28"/>
        </w:rPr>
        <w:t xml:space="preserve"> благоустройству в период 2018-2022 годы  представлен в приложении № 6 к настоящей </w:t>
      </w:r>
      <w:r w:rsidR="007E4AD0" w:rsidRPr="007E4AD0">
        <w:rPr>
          <w:rFonts w:ascii="Times New Roman" w:hAnsi="Times New Roman"/>
          <w:sz w:val="28"/>
          <w:szCs w:val="28"/>
        </w:rPr>
        <w:t>п</w:t>
      </w:r>
      <w:r w:rsidRPr="007E4AD0">
        <w:rPr>
          <w:rFonts w:ascii="Times New Roman" w:hAnsi="Times New Roman"/>
          <w:sz w:val="28"/>
          <w:szCs w:val="28"/>
        </w:rPr>
        <w:t>рограмме.</w:t>
      </w:r>
    </w:p>
    <w:p w:rsidR="00B2536B" w:rsidRPr="007E4AD0" w:rsidRDefault="00B2536B" w:rsidP="007E4AD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4AD0">
        <w:rPr>
          <w:rFonts w:ascii="Times New Roman" w:hAnsi="Times New Roman"/>
          <w:sz w:val="28"/>
          <w:szCs w:val="28"/>
          <w:shd w:val="clear" w:color="auto" w:fill="FFFFFF"/>
        </w:rPr>
        <w:t xml:space="preserve">- порядок и форма трудового, финансового участия заинтересованных лиц в выполнении работ </w:t>
      </w:r>
      <w:r w:rsidRPr="007E4AD0">
        <w:rPr>
          <w:rStyle w:val="apple-converted-space"/>
          <w:rFonts w:ascii="Times New Roman" w:hAnsi="Times New Roman"/>
          <w:sz w:val="28"/>
          <w:szCs w:val="28"/>
        </w:rPr>
        <w:t xml:space="preserve">по благоустройству </w:t>
      </w:r>
      <w:r w:rsidRPr="007E4AD0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установлены в </w:t>
      </w:r>
      <w:r w:rsidRPr="007E4AD0">
        <w:rPr>
          <w:rFonts w:ascii="Times New Roman" w:hAnsi="Times New Roman"/>
          <w:sz w:val="28"/>
          <w:szCs w:val="28"/>
        </w:rPr>
        <w:t xml:space="preserve">Порядке аккумулирования и расходования средств заинтересованных лиц, направляемых на выполнение минимального, дополнительного перечня работ по благоустройству дворовых территорий Сосьвинского городского округа, </w:t>
      </w:r>
      <w:r w:rsidRPr="007E4AD0">
        <w:rPr>
          <w:rFonts w:ascii="Times New Roman" w:hAnsi="Times New Roman"/>
          <w:sz w:val="28"/>
          <w:szCs w:val="28"/>
          <w:shd w:val="clear" w:color="auto" w:fill="FFFFFF"/>
        </w:rPr>
        <w:t xml:space="preserve">являющемся приложением № 7 к настоящей </w:t>
      </w:r>
      <w:r w:rsidR="007E4AD0" w:rsidRPr="007E4AD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7E4AD0">
        <w:rPr>
          <w:rFonts w:ascii="Times New Roman" w:hAnsi="Times New Roman"/>
          <w:sz w:val="28"/>
          <w:szCs w:val="28"/>
          <w:shd w:val="clear" w:color="auto" w:fill="FFFFFF"/>
        </w:rPr>
        <w:t>рограмме.</w:t>
      </w:r>
    </w:p>
    <w:p w:rsidR="0050486F" w:rsidRPr="007E4AD0" w:rsidRDefault="00C833D9" w:rsidP="007E4AD0">
      <w:pPr>
        <w:pStyle w:val="a6"/>
        <w:jc w:val="both"/>
        <w:rPr>
          <w:rFonts w:cs="Times New Roman"/>
          <w:szCs w:val="28"/>
        </w:rPr>
      </w:pPr>
      <w:r w:rsidRPr="007E4AD0">
        <w:rPr>
          <w:rFonts w:cs="Times New Roman"/>
          <w:szCs w:val="28"/>
        </w:rPr>
        <w:t xml:space="preserve">- Порядок </w:t>
      </w:r>
      <w:r w:rsidR="0050486F" w:rsidRPr="007E4AD0">
        <w:rPr>
          <w:rFonts w:cs="Arial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</w:t>
      </w:r>
      <w:r w:rsidR="00B2536B" w:rsidRPr="007E4AD0">
        <w:rPr>
          <w:rFonts w:cs="Arial"/>
          <w:szCs w:val="28"/>
          <w:lang w:eastAsia="ru-RU"/>
        </w:rPr>
        <w:t xml:space="preserve">представлен в </w:t>
      </w:r>
      <w:r w:rsidR="002A2970" w:rsidRPr="007E4AD0">
        <w:rPr>
          <w:rFonts w:cs="Times New Roman"/>
          <w:szCs w:val="28"/>
        </w:rPr>
        <w:t>приложени</w:t>
      </w:r>
      <w:r w:rsidR="00B2536B" w:rsidRPr="007E4AD0">
        <w:rPr>
          <w:rFonts w:cs="Times New Roman"/>
          <w:szCs w:val="28"/>
        </w:rPr>
        <w:t>и №</w:t>
      </w:r>
      <w:r w:rsidR="002A2970" w:rsidRPr="007E4AD0">
        <w:rPr>
          <w:rFonts w:cs="Times New Roman"/>
          <w:szCs w:val="28"/>
        </w:rPr>
        <w:t xml:space="preserve"> </w:t>
      </w:r>
      <w:r w:rsidR="005E24E3" w:rsidRPr="007E4AD0">
        <w:rPr>
          <w:rFonts w:cs="Times New Roman"/>
          <w:szCs w:val="28"/>
        </w:rPr>
        <w:t>8</w:t>
      </w:r>
      <w:r w:rsidRPr="007E4AD0">
        <w:rPr>
          <w:rFonts w:cs="Times New Roman"/>
          <w:szCs w:val="28"/>
        </w:rPr>
        <w:t xml:space="preserve"> к </w:t>
      </w:r>
      <w:r w:rsidR="00B2536B" w:rsidRPr="007E4AD0">
        <w:rPr>
          <w:rFonts w:cs="Times New Roman"/>
          <w:szCs w:val="28"/>
        </w:rPr>
        <w:t xml:space="preserve">настоящей </w:t>
      </w:r>
      <w:r w:rsidR="007E4AD0" w:rsidRPr="007E4AD0">
        <w:rPr>
          <w:rFonts w:cs="Times New Roman"/>
          <w:szCs w:val="28"/>
        </w:rPr>
        <w:t>п</w:t>
      </w:r>
      <w:r w:rsidRPr="007E4AD0">
        <w:rPr>
          <w:rFonts w:cs="Times New Roman"/>
          <w:szCs w:val="28"/>
        </w:rPr>
        <w:t>рограмме</w:t>
      </w:r>
      <w:r w:rsidR="0050486F" w:rsidRPr="007E4AD0">
        <w:rPr>
          <w:rFonts w:cs="Times New Roman"/>
          <w:szCs w:val="28"/>
        </w:rPr>
        <w:t>;</w:t>
      </w:r>
    </w:p>
    <w:p w:rsidR="00C833D9" w:rsidRPr="007E4AD0" w:rsidRDefault="0050486F" w:rsidP="007E4AD0">
      <w:pPr>
        <w:pStyle w:val="a6"/>
        <w:jc w:val="both"/>
        <w:rPr>
          <w:rFonts w:cs="Times New Roman"/>
          <w:szCs w:val="28"/>
        </w:rPr>
      </w:pPr>
      <w:r w:rsidRPr="007E4AD0">
        <w:rPr>
          <w:rFonts w:cs="Times New Roman"/>
          <w:szCs w:val="28"/>
          <w:lang w:eastAsia="ru-RU"/>
        </w:rPr>
        <w:t>- Порядок разработки, обсуждения с заинтересованными лицами и утверждения дизайн-проектов благоустройства общественных территорий, включаемых в муниципальную программу  на 201</w:t>
      </w:r>
      <w:r w:rsidR="00236FB3" w:rsidRPr="007E4AD0">
        <w:rPr>
          <w:rFonts w:cs="Times New Roman"/>
          <w:szCs w:val="28"/>
          <w:lang w:eastAsia="ru-RU"/>
        </w:rPr>
        <w:t>8-2022</w:t>
      </w:r>
      <w:r w:rsidRPr="007E4AD0">
        <w:rPr>
          <w:rFonts w:cs="Times New Roman"/>
          <w:szCs w:val="28"/>
          <w:lang w:eastAsia="ru-RU"/>
        </w:rPr>
        <w:t xml:space="preserve"> год</w:t>
      </w:r>
      <w:r w:rsidR="00236FB3" w:rsidRPr="007E4AD0">
        <w:rPr>
          <w:rFonts w:cs="Times New Roman"/>
          <w:szCs w:val="28"/>
          <w:lang w:eastAsia="ru-RU"/>
        </w:rPr>
        <w:t>ы</w:t>
      </w:r>
      <w:r w:rsidRPr="007E4AD0">
        <w:rPr>
          <w:rFonts w:cs="Times New Roman"/>
          <w:szCs w:val="28"/>
          <w:lang w:eastAsia="ru-RU"/>
        </w:rPr>
        <w:t xml:space="preserve"> </w:t>
      </w:r>
      <w:r w:rsidR="00B2536B" w:rsidRPr="007E4AD0">
        <w:rPr>
          <w:rFonts w:cs="Times New Roman"/>
          <w:szCs w:val="28"/>
          <w:lang w:eastAsia="ru-RU"/>
        </w:rPr>
        <w:t xml:space="preserve"> представлен в приложении №</w:t>
      </w:r>
      <w:r w:rsidRPr="007E4AD0">
        <w:rPr>
          <w:rFonts w:cs="Times New Roman"/>
          <w:szCs w:val="28"/>
          <w:lang w:eastAsia="ru-RU"/>
        </w:rPr>
        <w:t xml:space="preserve"> </w:t>
      </w:r>
      <w:r w:rsidR="005E24E3" w:rsidRPr="007E4AD0">
        <w:rPr>
          <w:rFonts w:cs="Times New Roman"/>
          <w:szCs w:val="28"/>
          <w:lang w:eastAsia="ru-RU"/>
        </w:rPr>
        <w:t>9</w:t>
      </w:r>
      <w:r w:rsidRPr="007E4AD0">
        <w:rPr>
          <w:rFonts w:cs="Times New Roman"/>
          <w:szCs w:val="28"/>
          <w:lang w:eastAsia="ru-RU"/>
        </w:rPr>
        <w:t xml:space="preserve"> к </w:t>
      </w:r>
      <w:r w:rsidR="00B2536B" w:rsidRPr="007E4AD0">
        <w:rPr>
          <w:rFonts w:cs="Times New Roman"/>
          <w:szCs w:val="28"/>
          <w:lang w:eastAsia="ru-RU"/>
        </w:rPr>
        <w:t xml:space="preserve">настоящей </w:t>
      </w:r>
      <w:r w:rsidR="007E4AD0" w:rsidRPr="007E4AD0">
        <w:rPr>
          <w:rFonts w:cs="Times New Roman"/>
          <w:szCs w:val="28"/>
          <w:lang w:eastAsia="ru-RU"/>
        </w:rPr>
        <w:t>п</w:t>
      </w:r>
      <w:r w:rsidRPr="007E4AD0">
        <w:rPr>
          <w:rFonts w:cs="Times New Roman"/>
          <w:szCs w:val="28"/>
          <w:lang w:eastAsia="ru-RU"/>
        </w:rPr>
        <w:t>рограмме)</w:t>
      </w:r>
      <w:r w:rsidR="00C833D9" w:rsidRPr="007E4AD0">
        <w:rPr>
          <w:rFonts w:cs="Times New Roman"/>
          <w:szCs w:val="28"/>
        </w:rPr>
        <w:t>.</w:t>
      </w:r>
    </w:p>
    <w:p w:rsidR="00B5298A" w:rsidRPr="007E4AD0" w:rsidRDefault="00B5298A" w:rsidP="007E4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>В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</w:t>
      </w:r>
      <w:r w:rsidR="00FC5B42" w:rsidRPr="007E4AD0">
        <w:rPr>
          <w:rFonts w:ascii="Times New Roman" w:hAnsi="Times New Roman" w:cs="Times New Roman"/>
          <w:sz w:val="28"/>
          <w:szCs w:val="28"/>
        </w:rPr>
        <w:t>енных муниципальной программой.</w:t>
      </w:r>
    </w:p>
    <w:p w:rsidR="00C73CE1" w:rsidRPr="007E4AD0" w:rsidRDefault="00C73CE1" w:rsidP="007E4A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>А также на основании проведенной инвентаризации дворовых территорий, общественных территорий, предоставленных для их размещения, расположенных на территории городского округа, оценки и анализа текущего (технического) состояния, выявление территорий, нуждающихся в благоустройстве, для включения в муниципальную программу.</w:t>
      </w:r>
    </w:p>
    <w:p w:rsidR="00A678E7" w:rsidRPr="007E4AD0" w:rsidRDefault="00A678E7" w:rsidP="007E4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>В целях повышен</w:t>
      </w:r>
      <w:r w:rsidR="00A50C7A" w:rsidRPr="007E4AD0">
        <w:rPr>
          <w:rFonts w:ascii="Times New Roman" w:hAnsi="Times New Roman" w:cs="Times New Roman"/>
          <w:sz w:val="28"/>
          <w:szCs w:val="28"/>
        </w:rPr>
        <w:t>ия уровня благоустройства городского округа</w:t>
      </w:r>
      <w:r w:rsidRPr="007E4AD0">
        <w:rPr>
          <w:rFonts w:ascii="Times New Roman" w:hAnsi="Times New Roman" w:cs="Times New Roman"/>
          <w:sz w:val="28"/>
          <w:szCs w:val="28"/>
        </w:rPr>
        <w:t xml:space="preserve"> и создания комфортной и эстетической территории жизнедеятельности населения определен</w:t>
      </w:r>
      <w:r w:rsidR="00BC46BF" w:rsidRPr="007E4AD0">
        <w:rPr>
          <w:rFonts w:ascii="Times New Roman" w:hAnsi="Times New Roman" w:cs="Times New Roman"/>
          <w:sz w:val="28"/>
          <w:szCs w:val="28"/>
        </w:rPr>
        <w:t>ы</w:t>
      </w:r>
      <w:r w:rsidRPr="007E4AD0">
        <w:rPr>
          <w:rFonts w:ascii="Times New Roman" w:hAnsi="Times New Roman" w:cs="Times New Roman"/>
          <w:sz w:val="28"/>
          <w:szCs w:val="28"/>
        </w:rPr>
        <w:t>:</w:t>
      </w:r>
    </w:p>
    <w:p w:rsidR="00D44735" w:rsidRPr="007E4AD0" w:rsidRDefault="00D44735" w:rsidP="007E4AD0">
      <w:pPr>
        <w:pStyle w:val="ConsPlusNormal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7E4AD0">
        <w:rPr>
          <w:rStyle w:val="apple-converted-space"/>
          <w:rFonts w:ascii="Times New Roman" w:hAnsi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CA4DE1" w:rsidRPr="007E4AD0" w:rsidRDefault="00CA4DE1" w:rsidP="007E4AD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A4DE1" w:rsidRPr="007E4AD0" w:rsidRDefault="00A31D65" w:rsidP="007E4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AD0">
        <w:rPr>
          <w:rFonts w:ascii="Times New Roman" w:hAnsi="Times New Roman"/>
          <w:b/>
          <w:sz w:val="28"/>
          <w:szCs w:val="28"/>
        </w:rPr>
        <w:t>4</w:t>
      </w:r>
      <w:r w:rsidR="00CA4DE1" w:rsidRPr="007E4AD0">
        <w:rPr>
          <w:rFonts w:ascii="Times New Roman" w:hAnsi="Times New Roman"/>
          <w:b/>
          <w:sz w:val="28"/>
          <w:szCs w:val="28"/>
        </w:rPr>
        <w:t xml:space="preserve">. Основные меры правового регулирования в сфере благоустройства территории </w:t>
      </w:r>
      <w:r w:rsidRPr="007E4AD0">
        <w:rPr>
          <w:rFonts w:ascii="Times New Roman" w:hAnsi="Times New Roman"/>
          <w:b/>
          <w:sz w:val="28"/>
          <w:szCs w:val="28"/>
        </w:rPr>
        <w:t>Сосьвинского городского округа</w:t>
      </w:r>
      <w:r w:rsidR="00CA4DE1" w:rsidRPr="007E4AD0">
        <w:rPr>
          <w:rFonts w:ascii="Times New Roman" w:hAnsi="Times New Roman"/>
          <w:b/>
          <w:sz w:val="28"/>
          <w:szCs w:val="28"/>
        </w:rPr>
        <w:t xml:space="preserve">, направленные на достижение цели и (или) конечных результатов </w:t>
      </w:r>
      <w:r w:rsidR="007E4AD0" w:rsidRPr="007E4AD0">
        <w:rPr>
          <w:rFonts w:ascii="Times New Roman" w:hAnsi="Times New Roman"/>
          <w:b/>
          <w:sz w:val="28"/>
          <w:szCs w:val="28"/>
        </w:rPr>
        <w:t>п</w:t>
      </w:r>
      <w:r w:rsidR="00CA4DE1" w:rsidRPr="007E4AD0">
        <w:rPr>
          <w:rFonts w:ascii="Times New Roman" w:hAnsi="Times New Roman"/>
          <w:b/>
          <w:sz w:val="28"/>
          <w:szCs w:val="28"/>
        </w:rPr>
        <w:t>рограммы</w:t>
      </w:r>
    </w:p>
    <w:p w:rsidR="00CA4DE1" w:rsidRPr="007E4AD0" w:rsidRDefault="00CA4DE1" w:rsidP="007E4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DE1" w:rsidRPr="007E4AD0" w:rsidRDefault="00CA4DE1" w:rsidP="007E4AD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 w:rsidRPr="007E4AD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В рамках реализации муниципальной программы «Формирование современной городской среды </w:t>
      </w:r>
      <w:r w:rsidR="00A31D65" w:rsidRPr="007E4AD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на территории Сосьвинского городского округа</w:t>
      </w:r>
      <w:r w:rsidRPr="007E4AD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на 2018-2022 годы» предусмотрена разработка нормативных правовых документов:</w:t>
      </w:r>
    </w:p>
    <w:p w:rsidR="00CA4DE1" w:rsidRPr="007E4AD0" w:rsidRDefault="00CA4DE1" w:rsidP="007E4AD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 w:rsidRPr="007E4AD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Постановления администрации </w:t>
      </w:r>
      <w:r w:rsidR="00A31D65" w:rsidRPr="007E4AD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Сосьвинского городского округа</w:t>
      </w:r>
      <w:r w:rsidRPr="007E4AD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:</w:t>
      </w:r>
    </w:p>
    <w:p w:rsidR="00CA4DE1" w:rsidRPr="007E4AD0" w:rsidRDefault="00CA4DE1" w:rsidP="007E4AD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 w:rsidRPr="007E4AD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- о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</w:r>
      <w:r w:rsidR="00A31D65" w:rsidRPr="007E4AD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на территории Сосьвинского городского округа</w:t>
      </w:r>
      <w:r w:rsidRPr="007E4AD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на 2018-2022 годы», Порядка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</w:t>
      </w:r>
      <w:r w:rsidR="00A31D65" w:rsidRPr="007E4AD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на </w:t>
      </w:r>
      <w:r w:rsidR="00A31D65" w:rsidRPr="007E4AD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lastRenderedPageBreak/>
        <w:t>территории Сосьвинского городского округа</w:t>
      </w:r>
      <w:r w:rsidRPr="007E4AD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на 2018-2022 годы» наиболее посещаемой территории общего пользования </w:t>
      </w:r>
      <w:r w:rsidR="00A31D65" w:rsidRPr="007E4AD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Сосьвинского городского округа</w:t>
      </w:r>
      <w:r w:rsidRPr="007E4AD0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;</w:t>
      </w:r>
    </w:p>
    <w:p w:rsidR="00CA4DE1" w:rsidRPr="007E4AD0" w:rsidRDefault="00CA4DE1" w:rsidP="007E4AD0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Arial"/>
          <w:b w:val="0"/>
          <w:bCs w:val="0"/>
          <w:sz w:val="28"/>
          <w:szCs w:val="28"/>
          <w:shd w:val="clear" w:color="auto" w:fill="FFFFFF"/>
        </w:rPr>
      </w:pPr>
      <w:r w:rsidRPr="007E4AD0">
        <w:rPr>
          <w:rFonts w:ascii="Times New Roman" w:eastAsia="Times New Roman" w:hAnsi="Times New Roman" w:cs="Arial"/>
          <w:b w:val="0"/>
          <w:bCs w:val="0"/>
          <w:sz w:val="28"/>
          <w:szCs w:val="28"/>
          <w:shd w:val="clear" w:color="auto" w:fill="FFFFFF"/>
        </w:rPr>
        <w:t xml:space="preserve">- о создании общественной муниципальной комиссии по обеспечению реализации муниципальной программы «Формирование современной городской среды </w:t>
      </w:r>
      <w:r w:rsidR="00A31D65" w:rsidRPr="007E4AD0">
        <w:rPr>
          <w:rFonts w:ascii="Times New Roman" w:eastAsia="Times New Roman" w:hAnsi="Times New Roman" w:cs="Arial"/>
          <w:b w:val="0"/>
          <w:bCs w:val="0"/>
          <w:sz w:val="28"/>
          <w:szCs w:val="28"/>
          <w:shd w:val="clear" w:color="auto" w:fill="FFFFFF"/>
        </w:rPr>
        <w:t>на территории Сосьвинского городского округа</w:t>
      </w:r>
      <w:r w:rsidRPr="007E4AD0">
        <w:rPr>
          <w:rFonts w:ascii="Times New Roman" w:eastAsia="Times New Roman" w:hAnsi="Times New Roman" w:cs="Arial"/>
          <w:b w:val="0"/>
          <w:bCs w:val="0"/>
          <w:sz w:val="28"/>
          <w:szCs w:val="28"/>
          <w:shd w:val="clear" w:color="auto" w:fill="FFFFFF"/>
        </w:rPr>
        <w:t xml:space="preserve"> на 2018-2022 годы».</w:t>
      </w:r>
    </w:p>
    <w:p w:rsidR="00440E04" w:rsidRPr="007E4AD0" w:rsidRDefault="00440E04" w:rsidP="007E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</w:p>
    <w:p w:rsidR="00A710CF" w:rsidRPr="007E4AD0" w:rsidRDefault="00A31D65" w:rsidP="007E4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AD0">
        <w:rPr>
          <w:rFonts w:ascii="Times New Roman" w:hAnsi="Times New Roman"/>
          <w:b/>
          <w:sz w:val="28"/>
          <w:szCs w:val="28"/>
        </w:rPr>
        <w:t>5</w:t>
      </w:r>
      <w:r w:rsidR="00A710CF" w:rsidRPr="007E4AD0">
        <w:rPr>
          <w:rFonts w:ascii="Times New Roman" w:hAnsi="Times New Roman"/>
          <w:b/>
          <w:sz w:val="28"/>
          <w:szCs w:val="28"/>
        </w:rPr>
        <w:t>.  Прогноз конечных результатов муниципальной программы. Перечень целевых показател</w:t>
      </w:r>
      <w:r w:rsidR="0037743D" w:rsidRPr="007E4AD0">
        <w:rPr>
          <w:rFonts w:ascii="Times New Roman" w:hAnsi="Times New Roman"/>
          <w:b/>
          <w:sz w:val="28"/>
          <w:szCs w:val="28"/>
        </w:rPr>
        <w:t>ей (индикаторов) муниципальной п</w:t>
      </w:r>
      <w:r w:rsidR="00A710CF" w:rsidRPr="007E4AD0">
        <w:rPr>
          <w:rFonts w:ascii="Times New Roman" w:hAnsi="Times New Roman"/>
          <w:b/>
          <w:sz w:val="28"/>
          <w:szCs w:val="28"/>
        </w:rPr>
        <w:t>рограммы</w:t>
      </w:r>
    </w:p>
    <w:p w:rsidR="00A710CF" w:rsidRPr="007E4AD0" w:rsidRDefault="00A710CF" w:rsidP="007E4A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1F9" w:rsidRPr="007E4AD0" w:rsidRDefault="00A710CF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</w:t>
      </w:r>
      <w:r w:rsidR="007E4AD0" w:rsidRPr="007E4AD0">
        <w:rPr>
          <w:rFonts w:ascii="Times New Roman" w:hAnsi="Times New Roman"/>
          <w:sz w:val="28"/>
          <w:szCs w:val="28"/>
        </w:rPr>
        <w:t>п</w:t>
      </w:r>
      <w:r w:rsidRPr="007E4AD0">
        <w:rPr>
          <w:rFonts w:ascii="Times New Roman" w:hAnsi="Times New Roman"/>
          <w:sz w:val="28"/>
          <w:szCs w:val="28"/>
        </w:rPr>
        <w:t>рограммы и их значениях по годам реализации приведены в приложении</w:t>
      </w:r>
      <w:r w:rsidR="00B2536B" w:rsidRPr="007E4AD0">
        <w:rPr>
          <w:rFonts w:ascii="Times New Roman" w:hAnsi="Times New Roman"/>
          <w:sz w:val="28"/>
          <w:szCs w:val="28"/>
        </w:rPr>
        <w:t xml:space="preserve"> № 2</w:t>
      </w:r>
      <w:r w:rsidRPr="007E4AD0">
        <w:rPr>
          <w:rFonts w:ascii="Times New Roman" w:hAnsi="Times New Roman"/>
          <w:sz w:val="28"/>
          <w:szCs w:val="28"/>
        </w:rPr>
        <w:t xml:space="preserve"> к </w:t>
      </w:r>
      <w:r w:rsidR="00362A01" w:rsidRPr="007E4AD0">
        <w:rPr>
          <w:rFonts w:ascii="Times New Roman" w:hAnsi="Times New Roman"/>
          <w:sz w:val="28"/>
          <w:szCs w:val="28"/>
        </w:rPr>
        <w:t xml:space="preserve">настоящей </w:t>
      </w:r>
      <w:r w:rsidR="007E4AD0" w:rsidRPr="007E4AD0">
        <w:rPr>
          <w:rFonts w:ascii="Times New Roman" w:hAnsi="Times New Roman"/>
          <w:sz w:val="28"/>
          <w:szCs w:val="28"/>
        </w:rPr>
        <w:t>п</w:t>
      </w:r>
      <w:r w:rsidRPr="007E4AD0">
        <w:rPr>
          <w:rFonts w:ascii="Times New Roman" w:hAnsi="Times New Roman"/>
          <w:sz w:val="28"/>
          <w:szCs w:val="28"/>
        </w:rPr>
        <w:t>рограмме</w:t>
      </w:r>
      <w:r w:rsidR="00B2536B" w:rsidRPr="007E4AD0">
        <w:rPr>
          <w:rFonts w:ascii="Times New Roman" w:hAnsi="Times New Roman"/>
          <w:sz w:val="28"/>
          <w:szCs w:val="28"/>
        </w:rPr>
        <w:t>.</w:t>
      </w:r>
      <w:r w:rsidRPr="007E4AD0">
        <w:rPr>
          <w:rFonts w:ascii="Times New Roman" w:hAnsi="Times New Roman"/>
          <w:sz w:val="28"/>
          <w:szCs w:val="28"/>
        </w:rPr>
        <w:t xml:space="preserve"> Показатели имеют запланированные по годам количественные значения, измеряемые и рассчитываемые на основе данных соисполнителей </w:t>
      </w:r>
      <w:r w:rsidR="007E4AD0" w:rsidRPr="007E4AD0">
        <w:rPr>
          <w:rFonts w:ascii="Times New Roman" w:hAnsi="Times New Roman"/>
          <w:sz w:val="28"/>
          <w:szCs w:val="28"/>
        </w:rPr>
        <w:t>п</w:t>
      </w:r>
      <w:r w:rsidRPr="007E4AD0">
        <w:rPr>
          <w:rFonts w:ascii="Times New Roman" w:hAnsi="Times New Roman"/>
          <w:sz w:val="28"/>
          <w:szCs w:val="28"/>
        </w:rPr>
        <w:t xml:space="preserve">рограммы. </w:t>
      </w:r>
    </w:p>
    <w:p w:rsidR="00FA080C" w:rsidRPr="007E4AD0" w:rsidRDefault="00FA080C" w:rsidP="007E4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Реализация муниципальной программы позволит к 202</w:t>
      </w:r>
      <w:r w:rsidR="00196859" w:rsidRPr="007E4AD0">
        <w:rPr>
          <w:rFonts w:ascii="Times New Roman" w:hAnsi="Times New Roman"/>
          <w:sz w:val="28"/>
          <w:szCs w:val="28"/>
        </w:rPr>
        <w:t>2</w:t>
      </w:r>
      <w:r w:rsidRPr="007E4AD0">
        <w:rPr>
          <w:rFonts w:ascii="Times New Roman" w:hAnsi="Times New Roman"/>
          <w:sz w:val="28"/>
          <w:szCs w:val="28"/>
        </w:rPr>
        <w:t xml:space="preserve"> году достичь </w:t>
      </w:r>
      <w:r w:rsidR="00A31D65" w:rsidRPr="007E4AD0">
        <w:rPr>
          <w:rFonts w:ascii="Times New Roman" w:hAnsi="Times New Roman"/>
          <w:sz w:val="28"/>
          <w:szCs w:val="28"/>
        </w:rPr>
        <w:t xml:space="preserve">следующих </w:t>
      </w:r>
      <w:r w:rsidRPr="007E4AD0">
        <w:rPr>
          <w:rFonts w:ascii="Times New Roman" w:hAnsi="Times New Roman"/>
          <w:sz w:val="28"/>
          <w:szCs w:val="28"/>
        </w:rPr>
        <w:t>результатов:</w:t>
      </w:r>
    </w:p>
    <w:p w:rsidR="00B93E2A" w:rsidRPr="007E4AD0" w:rsidRDefault="00B93E2A" w:rsidP="007E4A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- количество благоустроенных дворовых территорий 7 ед.;</w:t>
      </w:r>
    </w:p>
    <w:p w:rsidR="00B93E2A" w:rsidRPr="007E4AD0" w:rsidRDefault="00B93E2A" w:rsidP="007E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- увеличение доли благоустроенных дворовых территорий до 42 %;</w:t>
      </w:r>
    </w:p>
    <w:p w:rsidR="00B93E2A" w:rsidRPr="007E4AD0" w:rsidRDefault="00B93E2A" w:rsidP="007E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- к</w:t>
      </w:r>
      <w:r w:rsidRPr="007E4AD0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благоустроенных </w:t>
      </w:r>
      <w:r w:rsidRPr="007E4AD0">
        <w:rPr>
          <w:rFonts w:ascii="Times New Roman" w:hAnsi="Times New Roman"/>
          <w:sz w:val="28"/>
          <w:szCs w:val="28"/>
        </w:rPr>
        <w:t>общественных территорий 2</w:t>
      </w:r>
      <w:r w:rsidRPr="007E4A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E4AD0">
        <w:rPr>
          <w:rFonts w:ascii="Times New Roman" w:hAnsi="Times New Roman"/>
          <w:sz w:val="28"/>
          <w:szCs w:val="28"/>
        </w:rPr>
        <w:t>ед.;</w:t>
      </w:r>
    </w:p>
    <w:p w:rsidR="00B93E2A" w:rsidRPr="007E4AD0" w:rsidRDefault="00B93E2A" w:rsidP="007E4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- увеличение доли благоустроенных общественных территорий до 50 %.</w:t>
      </w:r>
    </w:p>
    <w:p w:rsidR="00C422A9" w:rsidRPr="007E4AD0" w:rsidRDefault="00C422A9" w:rsidP="007E4AD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AD0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реализации мероприятий программы ожидается снижение доли неблагоустроенных дворовых и муниципальных территорий общего пользования.</w:t>
      </w:r>
    </w:p>
    <w:p w:rsidR="00C422A9" w:rsidRPr="007E4AD0" w:rsidRDefault="00C422A9" w:rsidP="007E4AD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AD0">
        <w:rPr>
          <w:rFonts w:ascii="Times New Roman" w:eastAsia="Calibri" w:hAnsi="Times New Roman" w:cs="Times New Roman"/>
          <w:sz w:val="28"/>
          <w:szCs w:val="28"/>
          <w:lang w:eastAsia="en-US"/>
        </w:rPr>
        <w:t>Успешное выполнение задач программы  позволит улучшить условия проживания и жизнедеятельности горожан и п</w:t>
      </w:r>
      <w:r w:rsidR="00A50C7A" w:rsidRPr="007E4AD0">
        <w:rPr>
          <w:rFonts w:ascii="Times New Roman" w:eastAsia="Calibri" w:hAnsi="Times New Roman" w:cs="Times New Roman"/>
          <w:sz w:val="28"/>
          <w:szCs w:val="28"/>
          <w:lang w:eastAsia="en-US"/>
        </w:rPr>
        <w:t>овысить привлекательность городского округа</w:t>
      </w:r>
      <w:r w:rsidRPr="007E4AD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422A9" w:rsidRPr="007E4AD0" w:rsidRDefault="00C422A9" w:rsidP="007E4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Необходимым условием реализации подпрограммы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A710CF" w:rsidRPr="007E4AD0" w:rsidRDefault="00A710CF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0CF" w:rsidRPr="007E4AD0" w:rsidRDefault="00B93E2A" w:rsidP="007E4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AD0">
        <w:rPr>
          <w:rFonts w:ascii="Times New Roman" w:hAnsi="Times New Roman"/>
          <w:b/>
          <w:sz w:val="28"/>
          <w:szCs w:val="28"/>
        </w:rPr>
        <w:t>6</w:t>
      </w:r>
      <w:r w:rsidR="00A710CF" w:rsidRPr="007E4AD0">
        <w:rPr>
          <w:rFonts w:ascii="Times New Roman" w:hAnsi="Times New Roman"/>
          <w:b/>
          <w:sz w:val="28"/>
          <w:szCs w:val="28"/>
        </w:rPr>
        <w:t>. Ресурсное обеспечение муниципальной программы</w:t>
      </w:r>
    </w:p>
    <w:p w:rsidR="00A710CF" w:rsidRPr="007E4AD0" w:rsidRDefault="00A710CF" w:rsidP="007E4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0CF" w:rsidRPr="007E4AD0" w:rsidRDefault="00A710CF" w:rsidP="007E4A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На реализацию мероприятий </w:t>
      </w:r>
      <w:r w:rsidR="007E4AD0" w:rsidRPr="007E4AD0">
        <w:rPr>
          <w:rFonts w:ascii="Times New Roman" w:hAnsi="Times New Roman"/>
          <w:sz w:val="28"/>
          <w:szCs w:val="28"/>
        </w:rPr>
        <w:t>п</w:t>
      </w:r>
      <w:r w:rsidRPr="007E4AD0">
        <w:rPr>
          <w:rFonts w:ascii="Times New Roman" w:hAnsi="Times New Roman"/>
          <w:sz w:val="28"/>
          <w:szCs w:val="28"/>
        </w:rPr>
        <w:t>рограммы привлечены средства местного бюджета. Планируется софинансирование мероприятий из областного бюджета в рамках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</w:t>
      </w:r>
      <w:r w:rsidR="005D1678" w:rsidRPr="007E4AD0">
        <w:rPr>
          <w:rFonts w:ascii="Times New Roman" w:hAnsi="Times New Roman"/>
          <w:sz w:val="28"/>
          <w:szCs w:val="28"/>
        </w:rPr>
        <w:t>4</w:t>
      </w:r>
      <w:r w:rsidRPr="007E4AD0">
        <w:rPr>
          <w:rFonts w:ascii="Times New Roman" w:hAnsi="Times New Roman"/>
          <w:sz w:val="28"/>
          <w:szCs w:val="28"/>
        </w:rPr>
        <w:t xml:space="preserve"> года», утверждённ</w:t>
      </w:r>
      <w:r w:rsidR="00340131" w:rsidRPr="007E4AD0">
        <w:rPr>
          <w:rFonts w:ascii="Times New Roman" w:hAnsi="Times New Roman"/>
          <w:sz w:val="28"/>
          <w:szCs w:val="28"/>
        </w:rPr>
        <w:t>ой</w:t>
      </w:r>
      <w:r w:rsidRPr="007E4AD0">
        <w:rPr>
          <w:rFonts w:ascii="Times New Roman" w:hAnsi="Times New Roman"/>
          <w:sz w:val="28"/>
          <w:szCs w:val="28"/>
        </w:rPr>
        <w:t xml:space="preserve"> постановлением Правительства Свердловской области от 29.10.2013г. № 1330-ПП.</w:t>
      </w:r>
    </w:p>
    <w:p w:rsidR="00884CFF" w:rsidRPr="007E4AD0" w:rsidRDefault="003B163A" w:rsidP="007E4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Ресурсное обеспечение реализации муниципальной программы </w:t>
      </w:r>
      <w:r w:rsidR="00BD1898" w:rsidRPr="007E4AD0">
        <w:rPr>
          <w:rFonts w:ascii="Times New Roman" w:hAnsi="Times New Roman"/>
          <w:sz w:val="28"/>
          <w:szCs w:val="28"/>
        </w:rPr>
        <w:t>«</w:t>
      </w:r>
      <w:r w:rsidR="00A953C2" w:rsidRPr="007E4AD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современной городской среды </w:t>
      </w:r>
      <w:r w:rsidR="004E3117" w:rsidRPr="007E4AD0">
        <w:rPr>
          <w:rFonts w:ascii="Times New Roman" w:eastAsia="Times New Roman" w:hAnsi="Times New Roman"/>
          <w:sz w:val="28"/>
          <w:szCs w:val="28"/>
          <w:lang w:eastAsia="ru-RU"/>
        </w:rPr>
        <w:t>на территории Сосьвинского городского округа</w:t>
      </w:r>
      <w:r w:rsidR="00A953C2" w:rsidRPr="007E4A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BD1898" w:rsidRPr="007E4AD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953C2" w:rsidRPr="007E4AD0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BD1898" w:rsidRPr="007E4AD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953C2" w:rsidRPr="007E4A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BD1898" w:rsidRPr="007E4A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E4AD0">
        <w:rPr>
          <w:rFonts w:ascii="Times New Roman" w:hAnsi="Times New Roman"/>
          <w:sz w:val="28"/>
          <w:szCs w:val="28"/>
        </w:rPr>
        <w:t xml:space="preserve">  приведено в таблице № 1 к Муниципальной программе.</w:t>
      </w:r>
    </w:p>
    <w:p w:rsidR="008A43D4" w:rsidRPr="007E4AD0" w:rsidRDefault="008A43D4" w:rsidP="007E4A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План мероприятий по выполнению муниципальной программы «Формирование современной городской среды на территории Сосьвинского городского округа на 2018–2022 годы» приведен в таблице № 2 к Муниципальной программе.</w:t>
      </w:r>
    </w:p>
    <w:p w:rsidR="008A43D4" w:rsidRPr="007E4AD0" w:rsidRDefault="008A43D4" w:rsidP="007E4AD0">
      <w:pPr>
        <w:rPr>
          <w:rFonts w:ascii="Times New Roman" w:hAnsi="Times New Roman"/>
          <w:sz w:val="28"/>
          <w:szCs w:val="28"/>
        </w:rPr>
        <w:sectPr w:rsidR="008A43D4" w:rsidRPr="007E4AD0" w:rsidSect="00C4711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0C7A" w:rsidRPr="007E4AD0" w:rsidRDefault="00A50C7A" w:rsidP="007E4AD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E4AD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7E4AD0">
        <w:rPr>
          <w:rFonts w:ascii="Times New Roman" w:hAnsi="Times New Roman"/>
          <w:sz w:val="24"/>
          <w:szCs w:val="24"/>
        </w:rPr>
        <w:t xml:space="preserve">Приложение № 1  </w:t>
      </w:r>
    </w:p>
    <w:p w:rsidR="00A50C7A" w:rsidRPr="007E4AD0" w:rsidRDefault="00A50C7A" w:rsidP="007E4AD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E4AD0">
        <w:rPr>
          <w:rFonts w:ascii="Times New Roman" w:hAnsi="Times New Roman"/>
          <w:sz w:val="24"/>
          <w:szCs w:val="24"/>
        </w:rPr>
        <w:t xml:space="preserve">     к постановлению администрации</w:t>
      </w:r>
    </w:p>
    <w:p w:rsidR="00A50C7A" w:rsidRPr="007E4AD0" w:rsidRDefault="00A50C7A" w:rsidP="007E4A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E4A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Сосьвинского городского округа </w:t>
      </w:r>
    </w:p>
    <w:p w:rsidR="00A50C7A" w:rsidRPr="007E4AD0" w:rsidRDefault="00A50C7A" w:rsidP="007E4A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E4A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_________________   № _____</w:t>
      </w:r>
    </w:p>
    <w:p w:rsidR="00E3101F" w:rsidRPr="007E4AD0" w:rsidRDefault="00E3101F" w:rsidP="007E4AD0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</w:p>
    <w:p w:rsidR="004E3117" w:rsidRPr="007E4AD0" w:rsidRDefault="004E3117" w:rsidP="007E4A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5642" w:rsidRPr="007E4AD0" w:rsidRDefault="00F55642" w:rsidP="007E4A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4AD0">
        <w:rPr>
          <w:rFonts w:ascii="Times New Roman" w:hAnsi="Times New Roman"/>
          <w:b/>
          <w:sz w:val="28"/>
          <w:szCs w:val="28"/>
        </w:rPr>
        <w:t xml:space="preserve">Перечень основных мероприятий </w:t>
      </w:r>
      <w:r w:rsidR="00793DCF" w:rsidRPr="007E4AD0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7E4AD0">
        <w:rPr>
          <w:rFonts w:ascii="Times New Roman" w:hAnsi="Times New Roman"/>
          <w:b/>
          <w:sz w:val="28"/>
          <w:szCs w:val="28"/>
        </w:rPr>
        <w:t xml:space="preserve"> «</w:t>
      </w:r>
      <w:r w:rsidR="005A0D60" w:rsidRPr="007E4AD0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</w:t>
      </w:r>
      <w:r w:rsidR="004E3117" w:rsidRPr="007E4AD0">
        <w:rPr>
          <w:rFonts w:ascii="Times New Roman" w:hAnsi="Times New Roman"/>
          <w:b/>
          <w:sz w:val="28"/>
          <w:szCs w:val="28"/>
        </w:rPr>
        <w:t>на территории Сосьвинского городского округа</w:t>
      </w:r>
      <w:r w:rsidR="005A0D60" w:rsidRPr="007E4AD0">
        <w:rPr>
          <w:rFonts w:ascii="Times New Roman" w:hAnsi="Times New Roman"/>
          <w:b/>
          <w:sz w:val="28"/>
          <w:szCs w:val="28"/>
        </w:rPr>
        <w:t xml:space="preserve"> на 201</w:t>
      </w:r>
      <w:r w:rsidR="009D0D68" w:rsidRPr="007E4AD0">
        <w:rPr>
          <w:rFonts w:ascii="Times New Roman" w:hAnsi="Times New Roman"/>
          <w:b/>
          <w:sz w:val="28"/>
          <w:szCs w:val="28"/>
        </w:rPr>
        <w:t>8</w:t>
      </w:r>
      <w:r w:rsidR="005A0D60" w:rsidRPr="007E4AD0">
        <w:rPr>
          <w:rFonts w:ascii="Times New Roman" w:hAnsi="Times New Roman"/>
          <w:b/>
          <w:sz w:val="28"/>
          <w:szCs w:val="28"/>
        </w:rPr>
        <w:t>-202</w:t>
      </w:r>
      <w:r w:rsidR="009D0D68" w:rsidRPr="007E4AD0">
        <w:rPr>
          <w:rFonts w:ascii="Times New Roman" w:hAnsi="Times New Roman"/>
          <w:b/>
          <w:sz w:val="28"/>
          <w:szCs w:val="28"/>
        </w:rPr>
        <w:t>2</w:t>
      </w:r>
      <w:r w:rsidR="005A0D60" w:rsidRPr="007E4AD0">
        <w:rPr>
          <w:rFonts w:ascii="Times New Roman" w:hAnsi="Times New Roman"/>
          <w:b/>
          <w:sz w:val="28"/>
          <w:szCs w:val="28"/>
        </w:rPr>
        <w:t xml:space="preserve"> годы</w:t>
      </w:r>
      <w:r w:rsidRPr="007E4AD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368"/>
        <w:gridCol w:w="1594"/>
        <w:gridCol w:w="1417"/>
        <w:gridCol w:w="3686"/>
        <w:gridCol w:w="4394"/>
      </w:tblGrid>
      <w:tr w:rsidR="004E3117" w:rsidRPr="007E4AD0" w:rsidTr="004E3117">
        <w:tc>
          <w:tcPr>
            <w:tcW w:w="675" w:type="dxa"/>
          </w:tcPr>
          <w:p w:rsidR="004E3117" w:rsidRPr="007E4AD0" w:rsidRDefault="004E3117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3117" w:rsidRPr="007E4AD0" w:rsidRDefault="004E3117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E3117" w:rsidRPr="007E4AD0" w:rsidRDefault="004E3117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E3117" w:rsidRPr="007E4AD0" w:rsidRDefault="004E3117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Ответстве-нный исполнитель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117" w:rsidRPr="007E4AD0" w:rsidRDefault="004E3117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Срок начала и окончания реализации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117" w:rsidRPr="007E4AD0" w:rsidRDefault="004E3117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E3117" w:rsidRPr="007E4AD0" w:rsidRDefault="004E3117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Последствия не реализации </w:t>
            </w:r>
          </w:p>
          <w:p w:rsidR="004E3117" w:rsidRPr="007E4AD0" w:rsidRDefault="004E3117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</w:tr>
      <w:tr w:rsidR="004E3117" w:rsidRPr="007E4AD0" w:rsidTr="004E3117">
        <w:tc>
          <w:tcPr>
            <w:tcW w:w="675" w:type="dxa"/>
          </w:tcPr>
          <w:p w:rsidR="004E3117" w:rsidRPr="007E4AD0" w:rsidRDefault="004E3117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E3117" w:rsidRPr="007E4AD0" w:rsidRDefault="004E3117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E3117" w:rsidRPr="007E4AD0" w:rsidRDefault="004E3117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117" w:rsidRPr="007E4AD0" w:rsidRDefault="004E3117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117" w:rsidRPr="007E4AD0" w:rsidRDefault="004E3117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E3117" w:rsidRPr="007E4AD0" w:rsidRDefault="004E3117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3117" w:rsidRPr="007E4AD0" w:rsidTr="004E3117">
        <w:trPr>
          <w:trHeight w:val="468"/>
        </w:trPr>
        <w:tc>
          <w:tcPr>
            <w:tcW w:w="675" w:type="dxa"/>
            <w:vMerge w:val="restart"/>
          </w:tcPr>
          <w:p w:rsidR="004E3117" w:rsidRPr="007E4AD0" w:rsidRDefault="004E3117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E3117" w:rsidRPr="007E4AD0" w:rsidRDefault="004E3117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4E3117" w:rsidRPr="007E4AD0" w:rsidRDefault="004E3117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«Комплексное благоустройство дворовых территорий»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E3117" w:rsidRPr="007E4AD0" w:rsidRDefault="004E3117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ООА СГО «Комитет ЖКХ и СЭТС»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117" w:rsidRPr="007E4AD0" w:rsidRDefault="004E3117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2018-2022 г.</w:t>
            </w:r>
          </w:p>
          <w:p w:rsidR="004E3117" w:rsidRPr="007E4AD0" w:rsidRDefault="004E3117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E3117" w:rsidRPr="007E4AD0" w:rsidRDefault="004E3117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- реализация проектов комплексного благоустройства дворовых территорий</w:t>
            </w:r>
          </w:p>
        </w:tc>
        <w:tc>
          <w:tcPr>
            <w:tcW w:w="4394" w:type="dxa"/>
            <w:shd w:val="clear" w:color="auto" w:fill="auto"/>
          </w:tcPr>
          <w:p w:rsidR="004E3117" w:rsidRPr="007E4AD0" w:rsidRDefault="004E3117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 Опасность для жизни и здоровья жителей из-за высокого процента износа дворовых сооружений </w:t>
            </w:r>
          </w:p>
        </w:tc>
      </w:tr>
      <w:tr w:rsidR="004E3117" w:rsidRPr="007E4AD0" w:rsidTr="004E3117">
        <w:trPr>
          <w:trHeight w:val="468"/>
        </w:trPr>
        <w:tc>
          <w:tcPr>
            <w:tcW w:w="675" w:type="dxa"/>
            <w:vMerge/>
          </w:tcPr>
          <w:p w:rsidR="004E3117" w:rsidRPr="007E4AD0" w:rsidRDefault="004E3117" w:rsidP="007E4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4E3117" w:rsidRPr="007E4AD0" w:rsidRDefault="004E3117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4E3117" w:rsidRPr="007E4AD0" w:rsidRDefault="004E3117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«Комплексное благоустройство общественных территорий»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E3117" w:rsidRPr="007E4AD0" w:rsidRDefault="004E3117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ООА СГО «Комитет ЖКХ и СЭТС»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117" w:rsidRPr="007E4AD0" w:rsidRDefault="004E3117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2018-2022 г.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117" w:rsidRPr="007E4AD0" w:rsidRDefault="004E3117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- реализация проектов комплексного благоустройства территорий общего пользования</w:t>
            </w:r>
          </w:p>
        </w:tc>
        <w:tc>
          <w:tcPr>
            <w:tcW w:w="4394" w:type="dxa"/>
            <w:shd w:val="clear" w:color="auto" w:fill="auto"/>
          </w:tcPr>
          <w:p w:rsidR="004E3117" w:rsidRPr="007E4AD0" w:rsidRDefault="004E3117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Ухудшение эстетического облика город</w:t>
            </w:r>
            <w:r w:rsidR="00A50C7A" w:rsidRPr="007E4AD0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</w:tr>
    </w:tbl>
    <w:p w:rsidR="00F55642" w:rsidRPr="007E4AD0" w:rsidRDefault="00F55642" w:rsidP="007E4AD0">
      <w:pPr>
        <w:spacing w:after="0"/>
      </w:pPr>
    </w:p>
    <w:p w:rsidR="001A48B8" w:rsidRPr="007E4AD0" w:rsidRDefault="001A48B8" w:rsidP="007E4AD0">
      <w:pPr>
        <w:spacing w:after="0"/>
      </w:pPr>
    </w:p>
    <w:p w:rsidR="00481F2A" w:rsidRPr="007E4AD0" w:rsidRDefault="00481F2A" w:rsidP="007E4AD0">
      <w:pPr>
        <w:spacing w:after="0"/>
      </w:pPr>
    </w:p>
    <w:p w:rsidR="00481F2A" w:rsidRPr="007E4AD0" w:rsidRDefault="00481F2A" w:rsidP="007E4AD0">
      <w:pPr>
        <w:spacing w:after="0"/>
      </w:pPr>
    </w:p>
    <w:p w:rsidR="001A48B8" w:rsidRPr="007E4AD0" w:rsidRDefault="001A48B8" w:rsidP="007E4AD0">
      <w:pPr>
        <w:spacing w:after="0"/>
      </w:pPr>
    </w:p>
    <w:p w:rsidR="001A48B8" w:rsidRPr="007E4AD0" w:rsidRDefault="001A48B8" w:rsidP="007E4AD0">
      <w:pPr>
        <w:spacing w:after="0"/>
        <w:rPr>
          <w:vanish/>
        </w:rPr>
      </w:pPr>
    </w:p>
    <w:p w:rsidR="00F55642" w:rsidRPr="007E4AD0" w:rsidRDefault="00F55642" w:rsidP="007E4AD0">
      <w:pPr>
        <w:spacing w:after="0"/>
        <w:rPr>
          <w:vanish/>
        </w:rPr>
      </w:pPr>
    </w:p>
    <w:p w:rsidR="009812E9" w:rsidRPr="007E4AD0" w:rsidRDefault="009812E9" w:rsidP="007E4AD0">
      <w:pPr>
        <w:spacing w:after="0"/>
        <w:rPr>
          <w:vanish/>
        </w:rPr>
      </w:pPr>
    </w:p>
    <w:p w:rsidR="009812E9" w:rsidRPr="007E4AD0" w:rsidRDefault="009812E9" w:rsidP="007E4AD0">
      <w:pPr>
        <w:spacing w:after="0"/>
        <w:rPr>
          <w:vanish/>
        </w:rPr>
      </w:pPr>
    </w:p>
    <w:p w:rsidR="009D0D68" w:rsidRPr="007E4AD0" w:rsidRDefault="009D0D68" w:rsidP="007E4AD0">
      <w:pPr>
        <w:spacing w:after="0" w:line="240" w:lineRule="auto"/>
        <w:ind w:left="10620"/>
        <w:jc w:val="both"/>
        <w:rPr>
          <w:rFonts w:ascii="Times New Roman" w:hAnsi="Times New Roman"/>
          <w:sz w:val="26"/>
          <w:szCs w:val="26"/>
        </w:rPr>
      </w:pPr>
    </w:p>
    <w:p w:rsidR="00481F2A" w:rsidRPr="007E4AD0" w:rsidRDefault="00481F2A" w:rsidP="007E4AD0">
      <w:pPr>
        <w:spacing w:after="0" w:line="240" w:lineRule="auto"/>
        <w:ind w:left="10620"/>
        <w:jc w:val="both"/>
        <w:rPr>
          <w:rFonts w:ascii="Times New Roman" w:hAnsi="Times New Roman"/>
          <w:sz w:val="26"/>
          <w:szCs w:val="26"/>
        </w:rPr>
      </w:pPr>
    </w:p>
    <w:p w:rsidR="00481F2A" w:rsidRPr="007E4AD0" w:rsidRDefault="00481F2A" w:rsidP="007E4AD0">
      <w:pPr>
        <w:spacing w:after="0" w:line="240" w:lineRule="auto"/>
        <w:ind w:left="10620"/>
        <w:jc w:val="both"/>
        <w:rPr>
          <w:rFonts w:ascii="Times New Roman" w:hAnsi="Times New Roman"/>
          <w:sz w:val="26"/>
          <w:szCs w:val="26"/>
        </w:rPr>
      </w:pPr>
    </w:p>
    <w:p w:rsidR="009D0D68" w:rsidRPr="007E4AD0" w:rsidRDefault="009D0D68" w:rsidP="007E4AD0">
      <w:pPr>
        <w:spacing w:after="0" w:line="240" w:lineRule="auto"/>
        <w:ind w:left="10620"/>
        <w:jc w:val="both"/>
        <w:rPr>
          <w:rFonts w:ascii="Times New Roman" w:hAnsi="Times New Roman"/>
          <w:sz w:val="26"/>
          <w:szCs w:val="26"/>
        </w:rPr>
      </w:pPr>
    </w:p>
    <w:p w:rsidR="009D0D68" w:rsidRPr="007E4AD0" w:rsidRDefault="009D0D68" w:rsidP="007E4AD0">
      <w:pPr>
        <w:spacing w:after="0" w:line="240" w:lineRule="auto"/>
        <w:ind w:left="10620"/>
        <w:jc w:val="both"/>
        <w:rPr>
          <w:rFonts w:ascii="Times New Roman" w:hAnsi="Times New Roman"/>
          <w:sz w:val="26"/>
          <w:szCs w:val="26"/>
        </w:rPr>
      </w:pPr>
    </w:p>
    <w:p w:rsidR="004E3117" w:rsidRPr="007E4AD0" w:rsidRDefault="004E3117" w:rsidP="007E4AD0">
      <w:pPr>
        <w:spacing w:after="0" w:line="240" w:lineRule="auto"/>
        <w:ind w:left="10620"/>
        <w:jc w:val="both"/>
        <w:rPr>
          <w:rFonts w:ascii="Times New Roman" w:hAnsi="Times New Roman"/>
          <w:sz w:val="26"/>
          <w:szCs w:val="26"/>
        </w:rPr>
      </w:pPr>
    </w:p>
    <w:p w:rsidR="009D0D68" w:rsidRPr="007E4AD0" w:rsidRDefault="009D0D68" w:rsidP="007E4A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0C7A" w:rsidRPr="007E4AD0" w:rsidRDefault="00A50C7A" w:rsidP="007E4AD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E4AD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7E4AD0">
        <w:rPr>
          <w:rFonts w:ascii="Times New Roman" w:hAnsi="Times New Roman"/>
          <w:sz w:val="24"/>
          <w:szCs w:val="24"/>
        </w:rPr>
        <w:t xml:space="preserve">Приложение № 2  </w:t>
      </w:r>
    </w:p>
    <w:p w:rsidR="00A50C7A" w:rsidRPr="007E4AD0" w:rsidRDefault="00A50C7A" w:rsidP="007E4AD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E4AD0">
        <w:rPr>
          <w:rFonts w:ascii="Times New Roman" w:hAnsi="Times New Roman"/>
          <w:sz w:val="24"/>
          <w:szCs w:val="24"/>
        </w:rPr>
        <w:t xml:space="preserve">     к постановлению администрации</w:t>
      </w:r>
    </w:p>
    <w:p w:rsidR="00A50C7A" w:rsidRPr="007E4AD0" w:rsidRDefault="00A50C7A" w:rsidP="007E4A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E4A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Сосьвинского городского округа </w:t>
      </w:r>
    </w:p>
    <w:p w:rsidR="00A50C7A" w:rsidRPr="007E4AD0" w:rsidRDefault="00A50C7A" w:rsidP="007E4A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E4A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_________________   № _____</w:t>
      </w:r>
    </w:p>
    <w:p w:rsidR="004E3117" w:rsidRPr="007E4AD0" w:rsidRDefault="004E3117" w:rsidP="007E4AD0">
      <w:pPr>
        <w:spacing w:after="0" w:line="240" w:lineRule="auto"/>
        <w:ind w:left="10620"/>
        <w:jc w:val="both"/>
        <w:rPr>
          <w:rFonts w:ascii="Times New Roman" w:hAnsi="Times New Roman"/>
          <w:sz w:val="26"/>
          <w:szCs w:val="26"/>
        </w:rPr>
      </w:pPr>
    </w:p>
    <w:p w:rsidR="00F55642" w:rsidRPr="007E4AD0" w:rsidRDefault="00F55642" w:rsidP="007E4AD0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F55642" w:rsidRPr="007E4AD0" w:rsidRDefault="00F55642" w:rsidP="007E4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AD0">
        <w:rPr>
          <w:rFonts w:ascii="Times New Roman" w:hAnsi="Times New Roman"/>
          <w:b/>
          <w:sz w:val="28"/>
          <w:szCs w:val="28"/>
        </w:rPr>
        <w:t>Сведения о целевых показателях (индикаторах) муниципальной программы</w:t>
      </w:r>
      <w:r w:rsidR="001F07D9" w:rsidRPr="007E4AD0"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 </w:t>
      </w:r>
      <w:r w:rsidR="0021237E" w:rsidRPr="007E4AD0">
        <w:rPr>
          <w:rFonts w:ascii="Times New Roman" w:hAnsi="Times New Roman"/>
          <w:b/>
          <w:sz w:val="28"/>
          <w:szCs w:val="28"/>
        </w:rPr>
        <w:t>на территории Сосьвинского городского округа</w:t>
      </w:r>
      <w:r w:rsidR="001F07D9" w:rsidRPr="007E4AD0">
        <w:rPr>
          <w:rFonts w:ascii="Times New Roman" w:hAnsi="Times New Roman"/>
          <w:b/>
          <w:sz w:val="28"/>
          <w:szCs w:val="28"/>
        </w:rPr>
        <w:t xml:space="preserve"> на 2018-2022 годы»</w:t>
      </w:r>
      <w:r w:rsidRPr="007E4AD0">
        <w:rPr>
          <w:rFonts w:ascii="Times New Roman" w:hAnsi="Times New Roman"/>
          <w:b/>
          <w:sz w:val="28"/>
          <w:szCs w:val="28"/>
        </w:rPr>
        <w:t xml:space="preserve"> и их значения</w:t>
      </w:r>
    </w:p>
    <w:p w:rsidR="0021237E" w:rsidRPr="007E4AD0" w:rsidRDefault="0021237E" w:rsidP="007E4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520"/>
        <w:gridCol w:w="1701"/>
        <w:gridCol w:w="1276"/>
        <w:gridCol w:w="1276"/>
        <w:gridCol w:w="1134"/>
        <w:gridCol w:w="1134"/>
        <w:gridCol w:w="1275"/>
      </w:tblGrid>
      <w:tr w:rsidR="00793DCF" w:rsidRPr="007E4AD0" w:rsidTr="001F07D9">
        <w:tc>
          <w:tcPr>
            <w:tcW w:w="568" w:type="dxa"/>
            <w:vMerge w:val="restart"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6095" w:type="dxa"/>
            <w:gridSpan w:val="5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793DCF" w:rsidRPr="007E4AD0" w:rsidTr="001F07D9">
        <w:tc>
          <w:tcPr>
            <w:tcW w:w="568" w:type="dxa"/>
            <w:vMerge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793DCF" w:rsidRPr="007E4AD0" w:rsidTr="001F07D9">
        <w:trPr>
          <w:trHeight w:val="317"/>
        </w:trPr>
        <w:tc>
          <w:tcPr>
            <w:tcW w:w="568" w:type="dxa"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93DCF" w:rsidRPr="007E4AD0" w:rsidTr="001F07D9">
        <w:trPr>
          <w:trHeight w:val="317"/>
        </w:trPr>
        <w:tc>
          <w:tcPr>
            <w:tcW w:w="568" w:type="dxa"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7"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Задача  1. Повышение уровня благоустройства дворовых территорий </w:t>
            </w:r>
          </w:p>
        </w:tc>
      </w:tr>
      <w:tr w:rsidR="00793DCF" w:rsidRPr="007E4AD0" w:rsidTr="001F07D9">
        <w:trPr>
          <w:trHeight w:val="317"/>
        </w:trPr>
        <w:tc>
          <w:tcPr>
            <w:tcW w:w="568" w:type="dxa"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793DCF" w:rsidRPr="007E4AD0" w:rsidRDefault="002D42B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93DCF" w:rsidRPr="007E4AD0" w:rsidRDefault="002D42B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DCF" w:rsidRPr="007E4AD0" w:rsidRDefault="002D42B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3DCF" w:rsidRPr="007E4AD0" w:rsidRDefault="002D42B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93DCF" w:rsidRPr="007E4AD0" w:rsidRDefault="002D42B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3DCF" w:rsidRPr="007E4AD0" w:rsidTr="009D22C0">
        <w:trPr>
          <w:trHeight w:val="317"/>
        </w:trPr>
        <w:tc>
          <w:tcPr>
            <w:tcW w:w="568" w:type="dxa"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DCF" w:rsidRPr="007E4AD0" w:rsidRDefault="00F76C1D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DCF" w:rsidRPr="007E4AD0" w:rsidRDefault="00F76C1D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DCF" w:rsidRPr="007E4AD0" w:rsidRDefault="00F76C1D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DCF" w:rsidRPr="007E4AD0" w:rsidRDefault="00F76C1D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3DCF" w:rsidRPr="007E4AD0" w:rsidRDefault="00F76C1D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93DCF" w:rsidRPr="007E4AD0" w:rsidTr="001F07D9">
        <w:trPr>
          <w:trHeight w:val="317"/>
        </w:trPr>
        <w:tc>
          <w:tcPr>
            <w:tcW w:w="568" w:type="dxa"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7"/>
            <w:shd w:val="clear" w:color="auto" w:fill="auto"/>
            <w:vAlign w:val="center"/>
          </w:tcPr>
          <w:p w:rsidR="00793DCF" w:rsidRPr="007E4AD0" w:rsidRDefault="001F07D9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Задача 2.  Повышение уровня благоустройства общественных территорий</w:t>
            </w:r>
          </w:p>
        </w:tc>
      </w:tr>
      <w:tr w:rsidR="00793DCF" w:rsidRPr="007E4AD0" w:rsidTr="001F07D9">
        <w:trPr>
          <w:trHeight w:val="317"/>
        </w:trPr>
        <w:tc>
          <w:tcPr>
            <w:tcW w:w="568" w:type="dxa"/>
            <w:shd w:val="clear" w:color="auto" w:fill="auto"/>
            <w:vAlign w:val="center"/>
          </w:tcPr>
          <w:p w:rsidR="00793DCF" w:rsidRPr="007E4AD0" w:rsidRDefault="001F07D9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7E4AD0">
              <w:rPr>
                <w:rFonts w:ascii="Times New Roman" w:hAnsi="Times New Roman"/>
                <w:sz w:val="24"/>
                <w:szCs w:val="24"/>
              </w:rPr>
              <w:t>общественных территорий.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DCF" w:rsidRPr="007E4AD0" w:rsidRDefault="00FC5B42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DCF" w:rsidRPr="007E4AD0" w:rsidRDefault="00FC5B42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DCF" w:rsidRPr="007E4AD0" w:rsidRDefault="00887096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DCF" w:rsidRPr="007E4AD0" w:rsidRDefault="00FC5B42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3DCF" w:rsidRPr="007E4AD0" w:rsidRDefault="00FC5B42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DCF" w:rsidRPr="007E4AD0" w:rsidTr="001F07D9">
        <w:trPr>
          <w:trHeight w:val="317"/>
        </w:trPr>
        <w:tc>
          <w:tcPr>
            <w:tcW w:w="568" w:type="dxa"/>
            <w:shd w:val="clear" w:color="auto" w:fill="auto"/>
            <w:vAlign w:val="center"/>
          </w:tcPr>
          <w:p w:rsidR="00793DCF" w:rsidRPr="007E4AD0" w:rsidRDefault="001F07D9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благоустроенных </w:t>
            </w:r>
            <w:r w:rsidRPr="007E4AD0">
              <w:rPr>
                <w:rFonts w:ascii="Times New Roman" w:hAnsi="Times New Roman"/>
                <w:sz w:val="24"/>
                <w:szCs w:val="24"/>
              </w:rPr>
              <w:t>общественных территорий от общего количества таких территорий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DCF" w:rsidRPr="007E4AD0" w:rsidRDefault="00A314AC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DCF" w:rsidRPr="007E4AD0" w:rsidRDefault="00A314AC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DCF" w:rsidRPr="007E4AD0" w:rsidRDefault="00A314AC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DCF" w:rsidRPr="007E4AD0" w:rsidRDefault="00A314AC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3DCF" w:rsidRPr="007E4AD0" w:rsidRDefault="00A314AC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3DCF" w:rsidRPr="007E4AD0" w:rsidTr="001F07D9">
        <w:trPr>
          <w:trHeight w:val="317"/>
        </w:trPr>
        <w:tc>
          <w:tcPr>
            <w:tcW w:w="568" w:type="dxa"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7"/>
            <w:shd w:val="clear" w:color="auto" w:fill="auto"/>
            <w:vAlign w:val="center"/>
          </w:tcPr>
          <w:p w:rsidR="001F07D9" w:rsidRPr="007E4AD0" w:rsidRDefault="00793DCF" w:rsidP="007E4AD0">
            <w:pPr>
              <w:pStyle w:val="ConsPlusCell"/>
              <w:jc w:val="center"/>
              <w:rPr>
                <w:rFonts w:cs="Arial"/>
              </w:rPr>
            </w:pPr>
            <w:r w:rsidRPr="007E4AD0">
              <w:t xml:space="preserve">Задача 3. </w:t>
            </w:r>
            <w:r w:rsidRPr="007E4AD0">
              <w:rPr>
                <w:rFonts w:cs="Arial"/>
              </w:rPr>
              <w:t>Повышение уровня вовлеченности заинтересованных граждан, организаций в реализацию мероприятий</w:t>
            </w:r>
          </w:p>
          <w:p w:rsidR="00793DCF" w:rsidRPr="007E4AD0" w:rsidRDefault="00793DCF" w:rsidP="007E4AD0">
            <w:pPr>
              <w:pStyle w:val="ConsPlusCell"/>
              <w:jc w:val="center"/>
            </w:pPr>
            <w:r w:rsidRPr="007E4AD0">
              <w:rPr>
                <w:rFonts w:cs="Arial"/>
              </w:rPr>
              <w:t>по благоустройству территорий городского округа</w:t>
            </w:r>
          </w:p>
        </w:tc>
      </w:tr>
      <w:tr w:rsidR="00793DCF" w:rsidRPr="007E4AD0" w:rsidTr="001F07D9">
        <w:trPr>
          <w:trHeight w:val="317"/>
        </w:trPr>
        <w:tc>
          <w:tcPr>
            <w:tcW w:w="568" w:type="dxa"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793DCF" w:rsidRPr="007E4AD0" w:rsidRDefault="00793DCF" w:rsidP="007E4AD0">
            <w:pPr>
              <w:pStyle w:val="ConsPlusCell"/>
              <w:jc w:val="center"/>
            </w:pPr>
            <w:r w:rsidRPr="007E4AD0">
              <w:t xml:space="preserve">Не менее 1% от </w:t>
            </w:r>
          </w:p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стоимости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DCF" w:rsidRPr="007E4AD0" w:rsidRDefault="00793DCF" w:rsidP="007E4AD0">
            <w:pPr>
              <w:pStyle w:val="ConsPlusCell"/>
              <w:jc w:val="center"/>
            </w:pPr>
            <w:r w:rsidRPr="007E4AD0">
              <w:t xml:space="preserve">Не менее 1% от </w:t>
            </w:r>
          </w:p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стоимости работ</w:t>
            </w:r>
          </w:p>
        </w:tc>
        <w:tc>
          <w:tcPr>
            <w:tcW w:w="1134" w:type="dxa"/>
            <w:vAlign w:val="center"/>
          </w:tcPr>
          <w:p w:rsidR="00793DCF" w:rsidRPr="007E4AD0" w:rsidRDefault="00793DCF" w:rsidP="007E4AD0">
            <w:pPr>
              <w:pStyle w:val="ConsPlusCell"/>
              <w:jc w:val="center"/>
            </w:pPr>
            <w:r w:rsidRPr="007E4AD0">
              <w:t xml:space="preserve">Не менее 1% от </w:t>
            </w:r>
          </w:p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стоимости работ</w:t>
            </w:r>
          </w:p>
        </w:tc>
        <w:tc>
          <w:tcPr>
            <w:tcW w:w="1134" w:type="dxa"/>
            <w:vAlign w:val="center"/>
          </w:tcPr>
          <w:p w:rsidR="00793DCF" w:rsidRPr="007E4AD0" w:rsidRDefault="00793DCF" w:rsidP="007E4AD0">
            <w:pPr>
              <w:pStyle w:val="ConsPlusCell"/>
              <w:jc w:val="center"/>
            </w:pPr>
            <w:r w:rsidRPr="007E4AD0">
              <w:t xml:space="preserve">Не менее 1% от </w:t>
            </w:r>
          </w:p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стоимости работ</w:t>
            </w:r>
          </w:p>
        </w:tc>
        <w:tc>
          <w:tcPr>
            <w:tcW w:w="1275" w:type="dxa"/>
            <w:vAlign w:val="center"/>
          </w:tcPr>
          <w:p w:rsidR="00793DCF" w:rsidRPr="007E4AD0" w:rsidRDefault="00793DCF" w:rsidP="007E4AD0">
            <w:pPr>
              <w:pStyle w:val="ConsPlusCell"/>
              <w:jc w:val="center"/>
            </w:pPr>
            <w:r w:rsidRPr="007E4AD0">
              <w:t xml:space="preserve">Не менее 1% от </w:t>
            </w:r>
          </w:p>
          <w:p w:rsidR="00793DCF" w:rsidRPr="007E4AD0" w:rsidRDefault="00793DCF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стоимости работ</w:t>
            </w:r>
          </w:p>
        </w:tc>
      </w:tr>
    </w:tbl>
    <w:p w:rsidR="00AB0C5B" w:rsidRPr="007E4AD0" w:rsidRDefault="00AB0C5B" w:rsidP="007E4AD0">
      <w:pPr>
        <w:spacing w:after="0" w:line="240" w:lineRule="auto"/>
        <w:ind w:left="10620"/>
        <w:rPr>
          <w:rFonts w:ascii="Times New Roman" w:hAnsi="Times New Roman"/>
          <w:sz w:val="26"/>
          <w:szCs w:val="26"/>
        </w:rPr>
      </w:pPr>
    </w:p>
    <w:p w:rsidR="001F07D9" w:rsidRPr="007E4AD0" w:rsidRDefault="001F07D9" w:rsidP="007E4AD0">
      <w:pPr>
        <w:spacing w:after="0" w:line="240" w:lineRule="auto"/>
        <w:ind w:left="10620"/>
        <w:rPr>
          <w:rFonts w:ascii="Times New Roman" w:hAnsi="Times New Roman"/>
          <w:sz w:val="26"/>
          <w:szCs w:val="26"/>
        </w:rPr>
        <w:sectPr w:rsidR="001F07D9" w:rsidRPr="007E4AD0" w:rsidSect="001F07D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6062" w:type="dxa"/>
        <w:tblLook w:val="04A0"/>
      </w:tblPr>
      <w:tblGrid>
        <w:gridCol w:w="4075"/>
      </w:tblGrid>
      <w:tr w:rsidR="00A50C7A" w:rsidRPr="007E4AD0" w:rsidTr="00A45C3A">
        <w:tc>
          <w:tcPr>
            <w:tcW w:w="4075" w:type="dxa"/>
          </w:tcPr>
          <w:p w:rsidR="00A50C7A" w:rsidRPr="007E4AD0" w:rsidRDefault="00A50C7A" w:rsidP="007E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</w:t>
            </w:r>
            <w:r w:rsidR="00DA72A3" w:rsidRPr="007E4AD0">
              <w:rPr>
                <w:rFonts w:ascii="Times New Roman" w:hAnsi="Times New Roman"/>
                <w:sz w:val="28"/>
                <w:szCs w:val="28"/>
              </w:rPr>
              <w:t xml:space="preserve">          П</w:t>
            </w:r>
            <w:r w:rsidRPr="007E4AD0">
              <w:rPr>
                <w:rFonts w:ascii="Times New Roman" w:hAnsi="Times New Roman"/>
                <w:sz w:val="24"/>
                <w:szCs w:val="24"/>
              </w:rPr>
              <w:t>риложение №</w:t>
            </w:r>
            <w:r w:rsidR="00DA72A3" w:rsidRPr="007E4AD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7E4A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50C7A" w:rsidRPr="007E4AD0" w:rsidRDefault="00A50C7A" w:rsidP="007E4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к постановлению администрации                                                                                                                                                                             Сосьвинского городского округа                                                                                                                                                                                          от _________________   № _____</w:t>
            </w:r>
          </w:p>
          <w:p w:rsidR="00A50C7A" w:rsidRPr="007E4AD0" w:rsidRDefault="00A50C7A" w:rsidP="007E4A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4986" w:rsidRPr="007E4AD0" w:rsidRDefault="00A50C7A" w:rsidP="007E4AD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E4AD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14986" w:rsidRPr="007E4AD0">
        <w:rPr>
          <w:rFonts w:ascii="Times New Roman" w:hAnsi="Times New Roman"/>
          <w:b/>
          <w:sz w:val="26"/>
          <w:szCs w:val="26"/>
        </w:rPr>
        <w:t>Минимальный перечень работ</w:t>
      </w:r>
    </w:p>
    <w:p w:rsidR="00814986" w:rsidRPr="007E4AD0" w:rsidRDefault="00814986" w:rsidP="007E4A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4AD0">
        <w:rPr>
          <w:rFonts w:ascii="Times New Roman" w:hAnsi="Times New Roman"/>
          <w:b/>
          <w:sz w:val="26"/>
          <w:szCs w:val="26"/>
        </w:rPr>
        <w:t>по благоустройству территорий</w:t>
      </w:r>
    </w:p>
    <w:p w:rsidR="00DA72A3" w:rsidRPr="007E4AD0" w:rsidRDefault="00DA72A3" w:rsidP="007E4A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985"/>
      </w:tblGrid>
      <w:tr w:rsidR="00814986" w:rsidRPr="007E4AD0" w:rsidTr="00814986">
        <w:trPr>
          <w:trHeight w:val="449"/>
        </w:trPr>
        <w:tc>
          <w:tcPr>
            <w:tcW w:w="9913" w:type="dxa"/>
            <w:gridSpan w:val="2"/>
            <w:shd w:val="clear" w:color="auto" w:fill="auto"/>
          </w:tcPr>
          <w:p w:rsidR="00814986" w:rsidRPr="007E4AD0" w:rsidRDefault="00814986" w:rsidP="007E4AD0">
            <w:pPr>
              <w:spacing w:after="0" w:line="36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814986" w:rsidRPr="007E4AD0" w:rsidTr="00814986">
        <w:trPr>
          <w:trHeight w:val="428"/>
        </w:trPr>
        <w:tc>
          <w:tcPr>
            <w:tcW w:w="9913" w:type="dxa"/>
            <w:gridSpan w:val="2"/>
            <w:shd w:val="clear" w:color="auto" w:fill="auto"/>
          </w:tcPr>
          <w:p w:rsidR="00814986" w:rsidRPr="007E4AD0" w:rsidRDefault="005A0D60" w:rsidP="007E4AD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AD0">
              <w:rPr>
                <w:rFonts w:ascii="Times New Roman" w:hAnsi="Times New Roman" w:cs="Times New Roman"/>
                <w:sz w:val="24"/>
                <w:szCs w:val="24"/>
              </w:rPr>
              <w:t>Покрытие поверхности</w:t>
            </w:r>
          </w:p>
        </w:tc>
      </w:tr>
      <w:tr w:rsidR="00814986" w:rsidRPr="007E4AD0" w:rsidTr="00814986">
        <w:trPr>
          <w:trHeight w:val="406"/>
        </w:trPr>
        <w:tc>
          <w:tcPr>
            <w:tcW w:w="9913" w:type="dxa"/>
            <w:gridSpan w:val="2"/>
            <w:shd w:val="clear" w:color="auto" w:fill="auto"/>
          </w:tcPr>
          <w:p w:rsidR="00814986" w:rsidRPr="007E4AD0" w:rsidRDefault="0006181E" w:rsidP="007E4AD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AD0">
              <w:rPr>
                <w:rFonts w:ascii="Times New Roman" w:hAnsi="Times New Roman" w:cs="Times New Roman"/>
                <w:sz w:val="24"/>
                <w:szCs w:val="24"/>
              </w:rPr>
              <w:t>Наружное освещение</w:t>
            </w:r>
          </w:p>
        </w:tc>
      </w:tr>
      <w:tr w:rsidR="00814986" w:rsidRPr="007E4AD0" w:rsidTr="00814986">
        <w:tblPrEx>
          <w:tblLook w:val="04A0"/>
        </w:tblPrEx>
        <w:trPr>
          <w:trHeight w:val="411"/>
        </w:trPr>
        <w:tc>
          <w:tcPr>
            <w:tcW w:w="9913" w:type="dxa"/>
            <w:gridSpan w:val="2"/>
            <w:shd w:val="clear" w:color="auto" w:fill="auto"/>
          </w:tcPr>
          <w:p w:rsidR="00814986" w:rsidRPr="007E4AD0" w:rsidRDefault="00814986" w:rsidP="007E4AD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D0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814986" w:rsidRPr="007E4AD0" w:rsidTr="00DA72A3">
        <w:tblPrEx>
          <w:tblLook w:val="04A0"/>
        </w:tblPrEx>
        <w:trPr>
          <w:trHeight w:val="2699"/>
        </w:trPr>
        <w:tc>
          <w:tcPr>
            <w:tcW w:w="4928" w:type="dxa"/>
            <w:shd w:val="clear" w:color="auto" w:fill="auto"/>
          </w:tcPr>
          <w:p w:rsidR="00814986" w:rsidRPr="007E4AD0" w:rsidRDefault="00406DDB" w:rsidP="007E4AD0">
            <w:pPr>
              <w:spacing w:after="0" w:line="360" w:lineRule="auto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247900" cy="1524000"/>
                  <wp:effectExtent l="19050" t="0" r="0" b="0"/>
                  <wp:docPr id="2" name="Рисунок 2" descr="Скамья МФ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мья МФ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814986" w:rsidRPr="007E4AD0" w:rsidRDefault="00814986" w:rsidP="007E4AD0">
            <w:pPr>
              <w:spacing w:after="0" w:line="360" w:lineRule="auto"/>
              <w:ind w:left="7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4AD0">
              <w:rPr>
                <w:rFonts w:ascii="Times New Roman" w:hAnsi="Times New Roman"/>
                <w:color w:val="000000"/>
                <w:lang w:eastAsia="ru-RU"/>
              </w:rPr>
              <w:t>Скамья без спинки</w:t>
            </w:r>
          </w:p>
          <w:p w:rsidR="00814986" w:rsidRPr="007E4AD0" w:rsidRDefault="00814986" w:rsidP="007E4AD0">
            <w:pPr>
              <w:spacing w:after="0" w:line="360" w:lineRule="auto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  <w:r w:rsidRPr="007E4AD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814986" w:rsidRPr="007E4AD0" w:rsidTr="00DA202A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986" w:rsidRPr="007E4AD0" w:rsidRDefault="00814986" w:rsidP="007E4AD0">
                  <w:pPr>
                    <w:spacing w:after="0" w:line="360" w:lineRule="auto"/>
                    <w:ind w:left="-379" w:right="-142" w:firstLine="379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E4AD0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4986" w:rsidRPr="007E4AD0" w:rsidRDefault="00814986" w:rsidP="007E4AD0">
                  <w:pPr>
                    <w:spacing w:after="0" w:line="36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E4AD0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Длина скамейки - </w:t>
                  </w:r>
                  <w:r w:rsidR="00D12291" w:rsidRPr="007E4AD0">
                    <w:rPr>
                      <w:rFonts w:ascii="Times New Roman" w:hAnsi="Times New Roman"/>
                      <w:color w:val="000000"/>
                      <w:lang w:eastAsia="ru-RU"/>
                    </w:rPr>
                    <w:t>2,0</w:t>
                  </w:r>
                  <w:r w:rsidRPr="007E4AD0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м;</w:t>
                  </w:r>
                </w:p>
                <w:p w:rsidR="00814986" w:rsidRPr="007E4AD0" w:rsidRDefault="00814986" w:rsidP="007E4AD0">
                  <w:pPr>
                    <w:spacing w:after="0" w:line="36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E4AD0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Ширина – </w:t>
                  </w:r>
                  <w:r w:rsidR="00D12291" w:rsidRPr="007E4AD0">
                    <w:rPr>
                      <w:rFonts w:ascii="Times New Roman" w:hAnsi="Times New Roman"/>
                      <w:color w:val="000000"/>
                      <w:lang w:eastAsia="ru-RU"/>
                    </w:rPr>
                    <w:t>430</w:t>
                  </w:r>
                  <w:r w:rsidRPr="007E4AD0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мм;</w:t>
                  </w:r>
                </w:p>
                <w:p w:rsidR="00814986" w:rsidRPr="007E4AD0" w:rsidRDefault="00814986" w:rsidP="007E4AD0">
                  <w:pPr>
                    <w:spacing w:after="0" w:line="36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E4AD0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 Высота - </w:t>
                  </w:r>
                  <w:r w:rsidR="00D12291" w:rsidRPr="007E4AD0">
                    <w:rPr>
                      <w:rFonts w:ascii="Times New Roman" w:hAnsi="Times New Roman"/>
                      <w:color w:val="000000"/>
                      <w:lang w:eastAsia="ru-RU"/>
                    </w:rPr>
                    <w:t>440</w:t>
                  </w:r>
                  <w:r w:rsidRPr="007E4AD0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мм.</w:t>
                  </w:r>
                </w:p>
              </w:tc>
            </w:tr>
          </w:tbl>
          <w:p w:rsidR="00814986" w:rsidRPr="007E4AD0" w:rsidRDefault="00814986" w:rsidP="007E4AD0">
            <w:pPr>
              <w:spacing w:after="0" w:line="360" w:lineRule="auto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14986" w:rsidRPr="007E4AD0" w:rsidRDefault="00814986" w:rsidP="007E4AD0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14986" w:rsidRPr="007E4AD0" w:rsidTr="00814986">
        <w:tblPrEx>
          <w:tblLook w:val="04A0"/>
        </w:tblPrEx>
        <w:trPr>
          <w:trHeight w:val="273"/>
        </w:trPr>
        <w:tc>
          <w:tcPr>
            <w:tcW w:w="4928" w:type="dxa"/>
            <w:shd w:val="clear" w:color="auto" w:fill="auto"/>
          </w:tcPr>
          <w:p w:rsidR="00814986" w:rsidRPr="007E4AD0" w:rsidRDefault="00814986" w:rsidP="007E4AD0">
            <w:pPr>
              <w:spacing w:after="0" w:line="360" w:lineRule="auto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  <w:noProof/>
                <w:lang w:eastAsia="ru-RU"/>
              </w:rPr>
              <w:t xml:space="preserve">      </w:t>
            </w:r>
            <w:r w:rsidR="00406DDB" w:rsidRPr="007E4AD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255520" cy="1645920"/>
                  <wp:effectExtent l="19050" t="0" r="0" b="0"/>
                  <wp:docPr id="3" name="Рисунок 3" descr="Скамья mf-1-2-10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ья mf-1-2-10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814986" w:rsidRPr="007E4AD0" w:rsidRDefault="00814986" w:rsidP="007E4A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AD0">
              <w:rPr>
                <w:rFonts w:ascii="Times New Roman" w:hAnsi="Times New Roman"/>
                <w:color w:val="000000"/>
              </w:rPr>
              <w:t xml:space="preserve">Скамья со спинкой </w:t>
            </w:r>
          </w:p>
          <w:p w:rsidR="00814986" w:rsidRPr="007E4AD0" w:rsidRDefault="00814986" w:rsidP="007E4AD0">
            <w:pPr>
              <w:spacing w:after="0" w:line="360" w:lineRule="auto"/>
              <w:ind w:left="720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4820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814986" w:rsidRPr="007E4AD0" w:rsidTr="00814986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986" w:rsidRPr="007E4AD0" w:rsidRDefault="00814986" w:rsidP="007E4AD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E4AD0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4986" w:rsidRPr="007E4AD0" w:rsidRDefault="00814986" w:rsidP="007E4AD0">
                  <w:pPr>
                    <w:spacing w:after="0" w:line="36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E4AD0">
                    <w:rPr>
                      <w:rFonts w:ascii="Times New Roman" w:hAnsi="Times New Roman"/>
                      <w:color w:val="000000"/>
                      <w:lang w:eastAsia="ru-RU"/>
                    </w:rPr>
                    <w:t>Длина скамейки - 2,0</w:t>
                  </w:r>
                  <w:r w:rsidR="00D12291" w:rsidRPr="007E4AD0">
                    <w:rPr>
                      <w:rFonts w:ascii="Times New Roman" w:hAnsi="Times New Roman"/>
                      <w:color w:val="000000"/>
                      <w:lang w:eastAsia="ru-RU"/>
                    </w:rPr>
                    <w:t>0</w:t>
                  </w:r>
                  <w:r w:rsidRPr="007E4AD0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м;</w:t>
                  </w:r>
                  <w:r w:rsidRPr="007E4AD0">
                    <w:rPr>
                      <w:rFonts w:ascii="Times New Roman" w:hAnsi="Times New Roman"/>
                      <w:color w:val="000000"/>
                      <w:lang w:eastAsia="ru-RU"/>
                    </w:rPr>
                    <w:br/>
                    <w:t xml:space="preserve">Ширина - </w:t>
                  </w:r>
                  <w:r w:rsidR="00D12291" w:rsidRPr="007E4AD0">
                    <w:rPr>
                      <w:rFonts w:ascii="Times New Roman" w:hAnsi="Times New Roman"/>
                      <w:color w:val="000000"/>
                      <w:lang w:eastAsia="ru-RU"/>
                    </w:rPr>
                    <w:t>430</w:t>
                  </w:r>
                  <w:r w:rsidRPr="007E4AD0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 мм;</w:t>
                  </w:r>
                  <w:r w:rsidRPr="007E4AD0">
                    <w:rPr>
                      <w:rFonts w:ascii="Times New Roman" w:hAnsi="Times New Roman"/>
                      <w:color w:val="000000"/>
                      <w:lang w:eastAsia="ru-RU"/>
                    </w:rPr>
                    <w:br/>
                    <w:t xml:space="preserve">Высота - </w:t>
                  </w:r>
                  <w:r w:rsidR="00D12291" w:rsidRPr="007E4AD0">
                    <w:rPr>
                      <w:rFonts w:ascii="Times New Roman" w:hAnsi="Times New Roman"/>
                      <w:color w:val="000000"/>
                      <w:lang w:eastAsia="ru-RU"/>
                    </w:rPr>
                    <w:t>880</w:t>
                  </w:r>
                  <w:r w:rsidRPr="007E4AD0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 мм.</w:t>
                  </w:r>
                </w:p>
              </w:tc>
            </w:tr>
          </w:tbl>
          <w:p w:rsidR="00814986" w:rsidRPr="007E4AD0" w:rsidRDefault="00814986" w:rsidP="007E4AD0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14986" w:rsidRPr="007E4AD0" w:rsidTr="00814986">
        <w:tblPrEx>
          <w:tblLook w:val="04A0"/>
        </w:tblPrEx>
        <w:trPr>
          <w:trHeight w:val="372"/>
        </w:trPr>
        <w:tc>
          <w:tcPr>
            <w:tcW w:w="9913" w:type="dxa"/>
            <w:gridSpan w:val="2"/>
            <w:shd w:val="clear" w:color="auto" w:fill="auto"/>
          </w:tcPr>
          <w:p w:rsidR="00814986" w:rsidRPr="007E4AD0" w:rsidRDefault="00814986" w:rsidP="007E4AD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D0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</w:tr>
      <w:tr w:rsidR="00814986" w:rsidRPr="007E4AD0" w:rsidTr="00DA72A3">
        <w:tblPrEx>
          <w:tblLook w:val="04A0"/>
        </w:tblPrEx>
        <w:trPr>
          <w:trHeight w:val="2216"/>
        </w:trPr>
        <w:tc>
          <w:tcPr>
            <w:tcW w:w="4928" w:type="dxa"/>
            <w:shd w:val="clear" w:color="auto" w:fill="auto"/>
          </w:tcPr>
          <w:p w:rsidR="00814986" w:rsidRPr="007E4AD0" w:rsidRDefault="00406DDB" w:rsidP="007E4AD0">
            <w:pPr>
              <w:spacing w:after="0" w:line="360" w:lineRule="auto"/>
              <w:ind w:firstLine="567"/>
              <w:rPr>
                <w:rFonts w:ascii="Times New Roman" w:hAnsi="Times New Roman"/>
                <w:noProof/>
                <w:lang w:eastAsia="ru-RU"/>
              </w:rPr>
            </w:pPr>
            <w:r w:rsidRPr="007E4AD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607820" cy="1219200"/>
                  <wp:effectExtent l="19050" t="0" r="0" b="0"/>
                  <wp:docPr id="4" name="Рисунок 4" descr="Урна Roman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Урна Roman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814986" w:rsidRPr="007E4AD0" w:rsidRDefault="00814986" w:rsidP="007E4AD0">
            <w:pPr>
              <w:spacing w:after="0" w:line="360" w:lineRule="auto"/>
              <w:ind w:left="7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4AD0">
              <w:rPr>
                <w:rFonts w:ascii="Times New Roman" w:hAnsi="Times New Roman"/>
                <w:color w:val="000000"/>
                <w:lang w:eastAsia="ru-RU"/>
              </w:rPr>
              <w:t xml:space="preserve">Урна уличная </w:t>
            </w:r>
            <w:r w:rsidR="00D12291" w:rsidRPr="007E4AD0">
              <w:rPr>
                <w:rFonts w:ascii="Times New Roman" w:hAnsi="Times New Roman"/>
                <w:color w:val="000000"/>
                <w:lang w:eastAsia="ru-RU"/>
              </w:rPr>
              <w:t>(вкапываемая, объем 40 л)</w:t>
            </w:r>
          </w:p>
          <w:p w:rsidR="00814986" w:rsidRPr="007E4AD0" w:rsidRDefault="00814986" w:rsidP="007E4AD0">
            <w:pPr>
              <w:spacing w:after="0" w:line="360" w:lineRule="auto"/>
              <w:ind w:left="7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5"/>
              <w:gridCol w:w="2126"/>
            </w:tblGrid>
            <w:tr w:rsidR="00814986" w:rsidRPr="007E4AD0" w:rsidTr="00DA202A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986" w:rsidRPr="007E4AD0" w:rsidRDefault="00814986" w:rsidP="007E4AD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E4AD0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4986" w:rsidRPr="007E4AD0" w:rsidRDefault="00814986" w:rsidP="007E4AD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E4AD0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- 570 мм;</w:t>
                  </w:r>
                </w:p>
                <w:p w:rsidR="00814986" w:rsidRPr="007E4AD0" w:rsidRDefault="00814986" w:rsidP="007E4AD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E4AD0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- 480 мм;</w:t>
                  </w:r>
                </w:p>
                <w:p w:rsidR="00814986" w:rsidRPr="007E4AD0" w:rsidRDefault="00814986" w:rsidP="007E4AD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7E4AD0">
                    <w:rPr>
                      <w:rFonts w:ascii="Times New Roman" w:hAnsi="Times New Roman"/>
                      <w:color w:val="000000"/>
                      <w:lang w:eastAsia="ru-RU"/>
                    </w:rPr>
                    <w:t>Объем: 40 л</w:t>
                  </w:r>
                </w:p>
              </w:tc>
            </w:tr>
          </w:tbl>
          <w:p w:rsidR="00814986" w:rsidRPr="007E4AD0" w:rsidRDefault="00814986" w:rsidP="007E4AD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14986" w:rsidRPr="007E4AD0" w:rsidRDefault="00814986" w:rsidP="007E4AD0">
            <w:pPr>
              <w:spacing w:after="0" w:line="36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E4AD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:rsidR="005A0D60" w:rsidRPr="007E4AD0" w:rsidRDefault="005A0D60" w:rsidP="007E4AD0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7" w:type="dxa"/>
        <w:tblLook w:val="04A0"/>
      </w:tblPr>
      <w:tblGrid>
        <w:gridCol w:w="4500"/>
      </w:tblGrid>
      <w:tr w:rsidR="00DA72A3" w:rsidRPr="007E4AD0" w:rsidTr="00A45C3A">
        <w:tc>
          <w:tcPr>
            <w:tcW w:w="4500" w:type="dxa"/>
          </w:tcPr>
          <w:p w:rsidR="00DA72A3" w:rsidRPr="007E4AD0" w:rsidRDefault="00DA72A3" w:rsidP="007E4A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72A3" w:rsidRPr="007E4AD0" w:rsidRDefault="00DA72A3" w:rsidP="007E4A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72A3" w:rsidRPr="007E4AD0" w:rsidRDefault="00DA72A3" w:rsidP="007E4A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72A3" w:rsidRPr="007E4AD0" w:rsidRDefault="00DA72A3" w:rsidP="007E4A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72A3" w:rsidRPr="007E4AD0" w:rsidRDefault="00DA72A3" w:rsidP="007E4A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4  </w:t>
            </w:r>
          </w:p>
          <w:p w:rsidR="00DA72A3" w:rsidRPr="007E4AD0" w:rsidRDefault="00DA72A3" w:rsidP="007E4A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к постановлению администрации                                                                                                                                                                                         Сосьвинского городского округа                                                                                                                                                                                          от _________________   № _____</w:t>
            </w:r>
          </w:p>
          <w:p w:rsidR="00DA72A3" w:rsidRPr="007E4AD0" w:rsidRDefault="00DA72A3" w:rsidP="007E4AD0">
            <w:pPr>
              <w:spacing w:after="0" w:line="240" w:lineRule="auto"/>
              <w:ind w:left="106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A72A3" w:rsidRPr="007E4AD0" w:rsidRDefault="00DA72A3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81E" w:rsidRPr="007E4AD0" w:rsidRDefault="0006181E" w:rsidP="007E4AD0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814986" w:rsidRPr="007E4AD0" w:rsidRDefault="00DA72A3" w:rsidP="007E4A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E4AD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814986" w:rsidRPr="007E4AD0">
        <w:rPr>
          <w:rFonts w:ascii="Times New Roman" w:hAnsi="Times New Roman"/>
          <w:b/>
          <w:sz w:val="26"/>
          <w:szCs w:val="26"/>
        </w:rPr>
        <w:t>Дополнительный перечень работ</w:t>
      </w:r>
    </w:p>
    <w:p w:rsidR="00814986" w:rsidRPr="007E4AD0" w:rsidRDefault="00814986" w:rsidP="007E4A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4AD0">
        <w:rPr>
          <w:rFonts w:ascii="Times New Roman" w:hAnsi="Times New Roman"/>
          <w:b/>
          <w:sz w:val="26"/>
          <w:szCs w:val="26"/>
        </w:rPr>
        <w:t>по благоустройству территорий</w:t>
      </w:r>
    </w:p>
    <w:p w:rsidR="00814986" w:rsidRPr="007E4AD0" w:rsidRDefault="00814986" w:rsidP="007E4A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14986" w:rsidRPr="007E4AD0" w:rsidRDefault="00814986" w:rsidP="007E4A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72"/>
      </w:tblGrid>
      <w:tr w:rsidR="00814986" w:rsidRPr="007E4AD0" w:rsidTr="0006181E">
        <w:tc>
          <w:tcPr>
            <w:tcW w:w="817" w:type="dxa"/>
            <w:shd w:val="clear" w:color="auto" w:fill="auto"/>
          </w:tcPr>
          <w:p w:rsidR="00814986" w:rsidRPr="007E4AD0" w:rsidRDefault="00814986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AD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14986" w:rsidRPr="007E4AD0" w:rsidRDefault="00814986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AD0">
              <w:rPr>
                <w:rFonts w:ascii="Times New Roman" w:hAnsi="Times New Roman"/>
                <w:sz w:val="26"/>
                <w:szCs w:val="26"/>
              </w:rPr>
              <w:t>пп</w:t>
            </w:r>
          </w:p>
        </w:tc>
        <w:tc>
          <w:tcPr>
            <w:tcW w:w="9072" w:type="dxa"/>
            <w:shd w:val="clear" w:color="auto" w:fill="auto"/>
          </w:tcPr>
          <w:p w:rsidR="00814986" w:rsidRPr="007E4AD0" w:rsidRDefault="00814986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AD0">
              <w:rPr>
                <w:rFonts w:ascii="Times New Roman" w:hAnsi="Times New Roman"/>
                <w:sz w:val="26"/>
                <w:szCs w:val="26"/>
              </w:rPr>
              <w:t>Наименование видов работ</w:t>
            </w:r>
          </w:p>
        </w:tc>
      </w:tr>
      <w:tr w:rsidR="0006181E" w:rsidRPr="007E4AD0" w:rsidTr="0006181E">
        <w:tc>
          <w:tcPr>
            <w:tcW w:w="817" w:type="dxa"/>
            <w:shd w:val="clear" w:color="auto" w:fill="auto"/>
          </w:tcPr>
          <w:p w:rsidR="0006181E" w:rsidRPr="007E4AD0" w:rsidRDefault="0006181E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AD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11A2B" w:rsidRPr="007E4AD0" w:rsidRDefault="00B11A2B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 установка детского и спортивного оборудования</w:t>
            </w:r>
          </w:p>
        </w:tc>
      </w:tr>
      <w:tr w:rsidR="00B11A2B" w:rsidRPr="007E4AD0" w:rsidTr="0006181E">
        <w:tc>
          <w:tcPr>
            <w:tcW w:w="817" w:type="dxa"/>
            <w:shd w:val="clear" w:color="auto" w:fill="auto"/>
          </w:tcPr>
          <w:p w:rsidR="00B11A2B" w:rsidRPr="007E4AD0" w:rsidRDefault="00B11A2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AD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B11A2B" w:rsidRPr="007E4AD0" w:rsidRDefault="00B11A2B" w:rsidP="007E4AD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физкультурно-оздоровительного комплекса</w:t>
            </w:r>
          </w:p>
        </w:tc>
      </w:tr>
      <w:tr w:rsidR="00B11A2B" w:rsidRPr="007E4AD0" w:rsidTr="0006181E">
        <w:tc>
          <w:tcPr>
            <w:tcW w:w="817" w:type="dxa"/>
            <w:shd w:val="clear" w:color="auto" w:fill="auto"/>
          </w:tcPr>
          <w:p w:rsidR="00B11A2B" w:rsidRPr="007E4AD0" w:rsidRDefault="00B11A2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AD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B11A2B" w:rsidRPr="007E4AD0" w:rsidRDefault="00B11A2B" w:rsidP="007E4AD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детских игровых площадок</w:t>
            </w:r>
          </w:p>
        </w:tc>
      </w:tr>
      <w:tr w:rsidR="00B11A2B" w:rsidRPr="007E4AD0" w:rsidTr="0006181E">
        <w:tc>
          <w:tcPr>
            <w:tcW w:w="817" w:type="dxa"/>
            <w:shd w:val="clear" w:color="auto" w:fill="auto"/>
          </w:tcPr>
          <w:p w:rsidR="00B11A2B" w:rsidRPr="007E4AD0" w:rsidRDefault="00B11A2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AD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B11A2B" w:rsidRPr="007E4AD0" w:rsidRDefault="00B11A2B" w:rsidP="007E4AD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E4AD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площадок для занятий спортом</w:t>
            </w:r>
          </w:p>
        </w:tc>
      </w:tr>
      <w:tr w:rsidR="00B11A2B" w:rsidRPr="007E4AD0" w:rsidTr="0006181E">
        <w:tc>
          <w:tcPr>
            <w:tcW w:w="817" w:type="dxa"/>
            <w:shd w:val="clear" w:color="auto" w:fill="auto"/>
          </w:tcPr>
          <w:p w:rsidR="00B11A2B" w:rsidRPr="007E4AD0" w:rsidRDefault="00B11A2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AD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B11A2B" w:rsidRPr="007E4AD0" w:rsidRDefault="00B11A2B" w:rsidP="007E4A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дорожно-тропиночной сети</w:t>
            </w:r>
          </w:p>
        </w:tc>
      </w:tr>
      <w:tr w:rsidR="00B11A2B" w:rsidRPr="007E4AD0" w:rsidTr="0006181E">
        <w:tc>
          <w:tcPr>
            <w:tcW w:w="817" w:type="dxa"/>
            <w:shd w:val="clear" w:color="auto" w:fill="auto"/>
          </w:tcPr>
          <w:p w:rsidR="00B11A2B" w:rsidRPr="007E4AD0" w:rsidRDefault="00B11A2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AD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B11A2B" w:rsidRPr="007E4AD0" w:rsidRDefault="00B11A2B" w:rsidP="007E4AD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площадки для отдыха взрослых</w:t>
            </w:r>
          </w:p>
        </w:tc>
      </w:tr>
      <w:tr w:rsidR="00B11A2B" w:rsidRPr="007E4AD0" w:rsidTr="0006181E">
        <w:tc>
          <w:tcPr>
            <w:tcW w:w="817" w:type="dxa"/>
            <w:shd w:val="clear" w:color="auto" w:fill="auto"/>
          </w:tcPr>
          <w:p w:rsidR="00B11A2B" w:rsidRPr="007E4AD0" w:rsidRDefault="00B11A2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AD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B11A2B" w:rsidRPr="007E4AD0" w:rsidRDefault="00B11A2B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озеленение территорий</w:t>
            </w:r>
          </w:p>
        </w:tc>
      </w:tr>
      <w:tr w:rsidR="00B11A2B" w:rsidRPr="007E4AD0" w:rsidTr="0006181E">
        <w:tc>
          <w:tcPr>
            <w:tcW w:w="817" w:type="dxa"/>
            <w:shd w:val="clear" w:color="auto" w:fill="auto"/>
          </w:tcPr>
          <w:p w:rsidR="00B11A2B" w:rsidRPr="007E4AD0" w:rsidRDefault="00B11A2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AD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B11A2B" w:rsidRPr="007E4AD0" w:rsidRDefault="00B11A2B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установка малых архитектурных форм</w:t>
            </w:r>
          </w:p>
        </w:tc>
      </w:tr>
      <w:tr w:rsidR="00B11A2B" w:rsidRPr="007E4AD0" w:rsidTr="0006181E">
        <w:tc>
          <w:tcPr>
            <w:tcW w:w="817" w:type="dxa"/>
            <w:shd w:val="clear" w:color="auto" w:fill="auto"/>
          </w:tcPr>
          <w:p w:rsidR="00B11A2B" w:rsidRPr="007E4AD0" w:rsidRDefault="00B11A2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AD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B11A2B" w:rsidRPr="007E4AD0" w:rsidRDefault="00B11A2B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устройство площадки хозяйственного назначения</w:t>
            </w:r>
          </w:p>
        </w:tc>
      </w:tr>
      <w:tr w:rsidR="00B11A2B" w:rsidRPr="007E4AD0" w:rsidTr="0006181E">
        <w:tc>
          <w:tcPr>
            <w:tcW w:w="817" w:type="dxa"/>
            <w:shd w:val="clear" w:color="auto" w:fill="auto"/>
          </w:tcPr>
          <w:p w:rsidR="00B11A2B" w:rsidRPr="007E4AD0" w:rsidRDefault="00B11A2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AD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B11A2B" w:rsidRPr="007E4AD0" w:rsidRDefault="00B11A2B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обустройство парковки индивидуального транспорта, в том числе с оборудованием специальными конструкциями для велосипедов</w:t>
            </w:r>
          </w:p>
        </w:tc>
      </w:tr>
      <w:tr w:rsidR="00B11A2B" w:rsidRPr="007E4AD0" w:rsidTr="0006181E">
        <w:tc>
          <w:tcPr>
            <w:tcW w:w="817" w:type="dxa"/>
            <w:shd w:val="clear" w:color="auto" w:fill="auto"/>
          </w:tcPr>
          <w:p w:rsidR="00B11A2B" w:rsidRPr="007E4AD0" w:rsidRDefault="00B11A2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A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B11A2B" w:rsidRPr="007E4AD0" w:rsidRDefault="00B11A2B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 устройство ступеней, лестниц на перепадах рельефа</w:t>
            </w:r>
          </w:p>
        </w:tc>
      </w:tr>
      <w:tr w:rsidR="0006181E" w:rsidRPr="007E4AD0" w:rsidTr="0006181E">
        <w:tc>
          <w:tcPr>
            <w:tcW w:w="817" w:type="dxa"/>
            <w:shd w:val="clear" w:color="auto" w:fill="auto"/>
          </w:tcPr>
          <w:p w:rsidR="0006181E" w:rsidRPr="007E4AD0" w:rsidRDefault="00B11A2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AD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06181E" w:rsidRPr="007E4AD0" w:rsidRDefault="00B11A2B" w:rsidP="007E4AD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обеспечение условий доступности для инвалидов и других маломобильных групп населения.</w:t>
            </w:r>
          </w:p>
        </w:tc>
      </w:tr>
      <w:tr w:rsidR="00814986" w:rsidRPr="007E4AD0" w:rsidTr="0006181E">
        <w:tc>
          <w:tcPr>
            <w:tcW w:w="817" w:type="dxa"/>
            <w:shd w:val="clear" w:color="auto" w:fill="auto"/>
          </w:tcPr>
          <w:p w:rsidR="00814986" w:rsidRPr="007E4AD0" w:rsidRDefault="00B11A2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AD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814986" w:rsidRPr="007E4AD0" w:rsidRDefault="00B11A2B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 сопряжения поверхностей (бортовых камней, пандусов, ступеней)</w:t>
            </w:r>
          </w:p>
        </w:tc>
      </w:tr>
      <w:tr w:rsidR="00814986" w:rsidRPr="007E4AD0" w:rsidTr="0006181E">
        <w:tc>
          <w:tcPr>
            <w:tcW w:w="817" w:type="dxa"/>
            <w:shd w:val="clear" w:color="auto" w:fill="auto"/>
          </w:tcPr>
          <w:p w:rsidR="00814986" w:rsidRPr="007E4AD0" w:rsidRDefault="00B11A2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AD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814986" w:rsidRPr="007E4AD0" w:rsidRDefault="00B11A2B" w:rsidP="007E4AD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ограждения постоянного назначения из металлических секций.</w:t>
            </w:r>
          </w:p>
        </w:tc>
      </w:tr>
    </w:tbl>
    <w:p w:rsidR="00814986" w:rsidRPr="007E4AD0" w:rsidRDefault="00814986" w:rsidP="007E4A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14986" w:rsidRPr="007E4AD0" w:rsidRDefault="00814986" w:rsidP="007E4A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14986" w:rsidRPr="007E4AD0" w:rsidRDefault="00814986" w:rsidP="007E4AD0">
      <w:pPr>
        <w:jc w:val="center"/>
        <w:rPr>
          <w:rFonts w:ascii="Times New Roman" w:hAnsi="Times New Roman"/>
          <w:sz w:val="26"/>
          <w:szCs w:val="26"/>
        </w:rPr>
      </w:pPr>
    </w:p>
    <w:p w:rsidR="00814986" w:rsidRPr="007E4AD0" w:rsidRDefault="00814986" w:rsidP="007E4AD0">
      <w:pPr>
        <w:jc w:val="center"/>
        <w:rPr>
          <w:rFonts w:ascii="Times New Roman" w:hAnsi="Times New Roman"/>
          <w:sz w:val="26"/>
          <w:szCs w:val="26"/>
        </w:rPr>
      </w:pPr>
    </w:p>
    <w:p w:rsidR="00814986" w:rsidRPr="007E4AD0" w:rsidRDefault="00814986" w:rsidP="007E4AD0">
      <w:pPr>
        <w:jc w:val="center"/>
        <w:rPr>
          <w:rFonts w:ascii="Times New Roman" w:hAnsi="Times New Roman"/>
          <w:sz w:val="26"/>
          <w:szCs w:val="26"/>
        </w:rPr>
      </w:pPr>
    </w:p>
    <w:p w:rsidR="00814986" w:rsidRPr="007E4AD0" w:rsidRDefault="00814986" w:rsidP="007E4AD0">
      <w:pPr>
        <w:jc w:val="center"/>
        <w:rPr>
          <w:rFonts w:ascii="Times New Roman" w:hAnsi="Times New Roman"/>
          <w:sz w:val="26"/>
          <w:szCs w:val="26"/>
        </w:rPr>
      </w:pPr>
    </w:p>
    <w:p w:rsidR="00814986" w:rsidRPr="007E4AD0" w:rsidRDefault="00814986" w:rsidP="007E4AD0">
      <w:pPr>
        <w:jc w:val="center"/>
        <w:rPr>
          <w:rFonts w:ascii="Times New Roman" w:hAnsi="Times New Roman"/>
          <w:sz w:val="26"/>
          <w:szCs w:val="26"/>
        </w:rPr>
      </w:pPr>
    </w:p>
    <w:p w:rsidR="00814986" w:rsidRPr="007E4AD0" w:rsidRDefault="00814986" w:rsidP="007E4AD0">
      <w:pPr>
        <w:jc w:val="center"/>
        <w:rPr>
          <w:rFonts w:ascii="Times New Roman" w:hAnsi="Times New Roman"/>
          <w:sz w:val="26"/>
          <w:szCs w:val="26"/>
        </w:rPr>
      </w:pPr>
    </w:p>
    <w:p w:rsidR="00814986" w:rsidRPr="007E4AD0" w:rsidRDefault="00814986" w:rsidP="007E4AD0">
      <w:pPr>
        <w:jc w:val="center"/>
        <w:rPr>
          <w:rFonts w:ascii="Times New Roman" w:hAnsi="Times New Roman"/>
          <w:sz w:val="26"/>
          <w:szCs w:val="26"/>
        </w:rPr>
      </w:pPr>
    </w:p>
    <w:p w:rsidR="00814986" w:rsidRPr="007E4AD0" w:rsidRDefault="00814986" w:rsidP="007E4AD0">
      <w:pPr>
        <w:jc w:val="center"/>
        <w:rPr>
          <w:rFonts w:ascii="Times New Roman" w:hAnsi="Times New Roman"/>
          <w:sz w:val="26"/>
          <w:szCs w:val="26"/>
        </w:rPr>
      </w:pPr>
    </w:p>
    <w:p w:rsidR="00814986" w:rsidRPr="007E4AD0" w:rsidRDefault="00814986" w:rsidP="007E4AD0">
      <w:pPr>
        <w:jc w:val="center"/>
        <w:rPr>
          <w:rFonts w:ascii="Times New Roman" w:hAnsi="Times New Roman"/>
          <w:sz w:val="26"/>
          <w:szCs w:val="26"/>
        </w:rPr>
      </w:pPr>
    </w:p>
    <w:p w:rsidR="00814986" w:rsidRPr="007E4AD0" w:rsidRDefault="00814986" w:rsidP="007E4AD0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062" w:type="dxa"/>
        <w:tblLook w:val="04A0"/>
      </w:tblPr>
      <w:tblGrid>
        <w:gridCol w:w="4075"/>
      </w:tblGrid>
      <w:tr w:rsidR="00DA72A3" w:rsidRPr="007E4AD0" w:rsidTr="00A45C3A">
        <w:tc>
          <w:tcPr>
            <w:tcW w:w="3650" w:type="dxa"/>
          </w:tcPr>
          <w:p w:rsidR="00DA72A3" w:rsidRPr="007E4AD0" w:rsidRDefault="00DA72A3" w:rsidP="007E4A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5  </w:t>
            </w:r>
          </w:p>
          <w:p w:rsidR="00DA72A3" w:rsidRPr="007E4AD0" w:rsidRDefault="00DA72A3" w:rsidP="007E4A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к постановлению администрации                                                                                                                                                                                         Сосьвинского городского округа                                                                                                                                                                                          от _________________   № _____</w:t>
            </w:r>
          </w:p>
          <w:p w:rsidR="00DA72A3" w:rsidRPr="007E4AD0" w:rsidRDefault="00DA72A3" w:rsidP="007E4AD0">
            <w:pPr>
              <w:spacing w:after="0" w:line="240" w:lineRule="auto"/>
              <w:ind w:left="106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A72A3" w:rsidRPr="007E4AD0" w:rsidRDefault="00DA72A3" w:rsidP="007E4AD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A6A57" w:rsidRPr="007E4AD0" w:rsidRDefault="000A6A57" w:rsidP="007E4A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4AD0">
        <w:rPr>
          <w:rFonts w:ascii="Times New Roman" w:hAnsi="Times New Roman"/>
          <w:b/>
          <w:sz w:val="26"/>
          <w:szCs w:val="26"/>
        </w:rPr>
        <w:t>Адресный перечень дворовых территорий</w:t>
      </w:r>
      <w:r w:rsidR="00A74E06" w:rsidRPr="007E4AD0">
        <w:rPr>
          <w:rFonts w:ascii="Times New Roman" w:hAnsi="Times New Roman"/>
          <w:b/>
          <w:sz w:val="26"/>
          <w:szCs w:val="26"/>
        </w:rPr>
        <w:t xml:space="preserve"> многоквартирных домов</w:t>
      </w:r>
      <w:r w:rsidRPr="007E4AD0">
        <w:rPr>
          <w:rFonts w:ascii="Times New Roman" w:hAnsi="Times New Roman"/>
          <w:b/>
          <w:sz w:val="26"/>
          <w:szCs w:val="26"/>
        </w:rPr>
        <w:t>,</w:t>
      </w:r>
      <w:r w:rsidR="00D44735" w:rsidRPr="007E4AD0">
        <w:rPr>
          <w:rFonts w:ascii="Times New Roman" w:hAnsi="Times New Roman"/>
          <w:b/>
          <w:sz w:val="26"/>
          <w:szCs w:val="26"/>
        </w:rPr>
        <w:t xml:space="preserve"> </w:t>
      </w:r>
      <w:r w:rsidR="0000584E" w:rsidRPr="007E4AD0">
        <w:rPr>
          <w:rFonts w:ascii="Times New Roman" w:hAnsi="Times New Roman"/>
          <w:b/>
          <w:sz w:val="26"/>
          <w:szCs w:val="26"/>
        </w:rPr>
        <w:t xml:space="preserve">подлежащих благоустройству в </w:t>
      </w:r>
      <w:r w:rsidR="00BD1898" w:rsidRPr="007E4AD0">
        <w:rPr>
          <w:rFonts w:ascii="Times New Roman" w:hAnsi="Times New Roman"/>
          <w:b/>
          <w:sz w:val="26"/>
          <w:szCs w:val="26"/>
        </w:rPr>
        <w:t xml:space="preserve">период </w:t>
      </w:r>
      <w:r w:rsidR="0000584E" w:rsidRPr="007E4AD0">
        <w:rPr>
          <w:rFonts w:ascii="Times New Roman" w:hAnsi="Times New Roman"/>
          <w:b/>
          <w:sz w:val="26"/>
          <w:szCs w:val="26"/>
        </w:rPr>
        <w:t>201</w:t>
      </w:r>
      <w:r w:rsidR="00BD1898" w:rsidRPr="007E4AD0">
        <w:rPr>
          <w:rFonts w:ascii="Times New Roman" w:hAnsi="Times New Roman"/>
          <w:b/>
          <w:sz w:val="26"/>
          <w:szCs w:val="26"/>
        </w:rPr>
        <w:t>8-2022</w:t>
      </w:r>
      <w:r w:rsidR="0000584E" w:rsidRPr="007E4AD0">
        <w:rPr>
          <w:rFonts w:ascii="Times New Roman" w:hAnsi="Times New Roman"/>
          <w:b/>
          <w:sz w:val="26"/>
          <w:szCs w:val="26"/>
        </w:rPr>
        <w:t>год</w:t>
      </w:r>
      <w:r w:rsidR="00BD1898" w:rsidRPr="007E4AD0">
        <w:rPr>
          <w:rFonts w:ascii="Times New Roman" w:hAnsi="Times New Roman"/>
          <w:b/>
          <w:sz w:val="26"/>
          <w:szCs w:val="26"/>
        </w:rPr>
        <w:t>ы</w:t>
      </w:r>
    </w:p>
    <w:p w:rsidR="000A6A57" w:rsidRPr="007E4AD0" w:rsidRDefault="000A6A57" w:rsidP="007E4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706"/>
        <w:gridCol w:w="4247"/>
        <w:gridCol w:w="1417"/>
        <w:gridCol w:w="1560"/>
      </w:tblGrid>
      <w:tr w:rsidR="00E73735" w:rsidRPr="007E4AD0" w:rsidTr="00E73735">
        <w:trPr>
          <w:trHeight w:val="537"/>
        </w:trPr>
        <w:tc>
          <w:tcPr>
            <w:tcW w:w="676" w:type="dxa"/>
            <w:vMerge w:val="restart"/>
            <w:vAlign w:val="center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№ пп</w:t>
            </w:r>
          </w:p>
        </w:tc>
        <w:tc>
          <w:tcPr>
            <w:tcW w:w="1706" w:type="dxa"/>
            <w:vMerge w:val="restart"/>
            <w:vAlign w:val="center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4247" w:type="dxa"/>
            <w:vMerge w:val="restart"/>
            <w:vAlign w:val="center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417" w:type="dxa"/>
            <w:vMerge w:val="restart"/>
            <w:vAlign w:val="center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Мощность, кв. м</w:t>
            </w:r>
          </w:p>
        </w:tc>
        <w:tc>
          <w:tcPr>
            <w:tcW w:w="1560" w:type="dxa"/>
            <w:vMerge w:val="restart"/>
            <w:vAlign w:val="center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Период реализации</w:t>
            </w:r>
          </w:p>
        </w:tc>
      </w:tr>
      <w:tr w:rsidR="00E73735" w:rsidRPr="007E4AD0" w:rsidTr="00E73735">
        <w:trPr>
          <w:trHeight w:val="309"/>
        </w:trPr>
        <w:tc>
          <w:tcPr>
            <w:tcW w:w="676" w:type="dxa"/>
            <w:vMerge/>
            <w:vAlign w:val="center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vAlign w:val="center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7" w:type="dxa"/>
            <w:vMerge/>
            <w:vAlign w:val="center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735" w:rsidRPr="007E4AD0" w:rsidTr="00E73735">
        <w:trPr>
          <w:trHeight w:val="276"/>
        </w:trPr>
        <w:tc>
          <w:tcPr>
            <w:tcW w:w="676" w:type="dxa"/>
            <w:vMerge/>
            <w:vAlign w:val="center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vAlign w:val="center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7" w:type="dxa"/>
            <w:vMerge/>
            <w:vAlign w:val="center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735" w:rsidRPr="007E4AD0" w:rsidTr="00DA72A3">
        <w:trPr>
          <w:cantSplit/>
          <w:trHeight w:val="880"/>
        </w:trPr>
        <w:tc>
          <w:tcPr>
            <w:tcW w:w="676" w:type="dxa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1</w:t>
            </w:r>
          </w:p>
        </w:tc>
        <w:tc>
          <w:tcPr>
            <w:tcW w:w="1706" w:type="dxa"/>
          </w:tcPr>
          <w:p w:rsidR="00E73735" w:rsidRPr="007E4AD0" w:rsidRDefault="00E73735" w:rsidP="007E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п. Восточный</w:t>
            </w:r>
          </w:p>
        </w:tc>
        <w:tc>
          <w:tcPr>
            <w:tcW w:w="4247" w:type="dxa"/>
          </w:tcPr>
          <w:p w:rsidR="00E73735" w:rsidRPr="007E4AD0" w:rsidRDefault="00E73735" w:rsidP="007E4AD0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Капитальный ремонт и ремонт дворовых территорий многоквартирных домов по ул. Комсомольская 9 п. Восточный</w:t>
            </w:r>
          </w:p>
        </w:tc>
        <w:tc>
          <w:tcPr>
            <w:tcW w:w="1417" w:type="dxa"/>
            <w:vAlign w:val="center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4 198</w:t>
            </w:r>
          </w:p>
        </w:tc>
        <w:tc>
          <w:tcPr>
            <w:tcW w:w="1560" w:type="dxa"/>
            <w:vAlign w:val="center"/>
          </w:tcPr>
          <w:p w:rsidR="00E73735" w:rsidRPr="007E4AD0" w:rsidRDefault="00DA72A3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2018</w:t>
            </w:r>
          </w:p>
        </w:tc>
      </w:tr>
      <w:tr w:rsidR="00E73735" w:rsidRPr="007E4AD0" w:rsidTr="00DA72A3">
        <w:trPr>
          <w:cantSplit/>
          <w:trHeight w:val="1066"/>
        </w:trPr>
        <w:tc>
          <w:tcPr>
            <w:tcW w:w="676" w:type="dxa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2</w:t>
            </w:r>
          </w:p>
        </w:tc>
        <w:tc>
          <w:tcPr>
            <w:tcW w:w="1706" w:type="dxa"/>
          </w:tcPr>
          <w:p w:rsidR="00E73735" w:rsidRPr="007E4AD0" w:rsidRDefault="00E73735" w:rsidP="007E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 xml:space="preserve">п. Восточный </w:t>
            </w:r>
          </w:p>
        </w:tc>
        <w:tc>
          <w:tcPr>
            <w:tcW w:w="4247" w:type="dxa"/>
          </w:tcPr>
          <w:p w:rsidR="00E73735" w:rsidRPr="007E4AD0" w:rsidRDefault="00E73735" w:rsidP="007E4AD0">
            <w:pPr>
              <w:tabs>
                <w:tab w:val="left" w:pos="1530"/>
              </w:tabs>
              <w:spacing w:after="0"/>
              <w:ind w:firstLine="33"/>
              <w:jc w:val="both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Капитальный ремонт и ремонт дворовых территорий многоквартирных домов по ул. Центральная 1;2; ул. Пушкина 1д п. Восточный;</w:t>
            </w:r>
          </w:p>
        </w:tc>
        <w:tc>
          <w:tcPr>
            <w:tcW w:w="1417" w:type="dxa"/>
            <w:vAlign w:val="center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7 737</w:t>
            </w:r>
          </w:p>
        </w:tc>
        <w:tc>
          <w:tcPr>
            <w:tcW w:w="1560" w:type="dxa"/>
            <w:vAlign w:val="center"/>
          </w:tcPr>
          <w:p w:rsidR="00E73735" w:rsidRPr="007E4AD0" w:rsidRDefault="00DA72A3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2018</w:t>
            </w:r>
          </w:p>
        </w:tc>
      </w:tr>
      <w:tr w:rsidR="00E73735" w:rsidRPr="007E4AD0" w:rsidTr="00E73735">
        <w:tc>
          <w:tcPr>
            <w:tcW w:w="676" w:type="dxa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3</w:t>
            </w:r>
          </w:p>
        </w:tc>
        <w:tc>
          <w:tcPr>
            <w:tcW w:w="1706" w:type="dxa"/>
          </w:tcPr>
          <w:p w:rsidR="00E73735" w:rsidRPr="007E4AD0" w:rsidRDefault="00E73735" w:rsidP="007E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п. Восточный</w:t>
            </w:r>
          </w:p>
        </w:tc>
        <w:tc>
          <w:tcPr>
            <w:tcW w:w="4247" w:type="dxa"/>
          </w:tcPr>
          <w:p w:rsidR="00E73735" w:rsidRPr="007E4AD0" w:rsidRDefault="00E73735" w:rsidP="007E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Капитальный ремонт и ремонт дворовых территорий многоквартирных домов по ул. Луначарского 66;68 п. Восточный</w:t>
            </w:r>
          </w:p>
        </w:tc>
        <w:tc>
          <w:tcPr>
            <w:tcW w:w="1417" w:type="dxa"/>
            <w:vAlign w:val="center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6 307</w:t>
            </w:r>
          </w:p>
        </w:tc>
        <w:tc>
          <w:tcPr>
            <w:tcW w:w="1560" w:type="dxa"/>
            <w:vAlign w:val="center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2018</w:t>
            </w:r>
          </w:p>
        </w:tc>
      </w:tr>
      <w:tr w:rsidR="00E73735" w:rsidRPr="007E4AD0" w:rsidTr="00E73735">
        <w:tc>
          <w:tcPr>
            <w:tcW w:w="676" w:type="dxa"/>
          </w:tcPr>
          <w:p w:rsidR="00E73735" w:rsidRPr="007E4AD0" w:rsidRDefault="00C65057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4</w:t>
            </w:r>
          </w:p>
        </w:tc>
        <w:tc>
          <w:tcPr>
            <w:tcW w:w="1706" w:type="dxa"/>
          </w:tcPr>
          <w:p w:rsidR="00E73735" w:rsidRPr="007E4AD0" w:rsidRDefault="00E73735" w:rsidP="007E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 xml:space="preserve">п.г.т. Сосьва </w:t>
            </w:r>
          </w:p>
        </w:tc>
        <w:tc>
          <w:tcPr>
            <w:tcW w:w="4247" w:type="dxa"/>
          </w:tcPr>
          <w:p w:rsidR="00E73735" w:rsidRPr="007E4AD0" w:rsidRDefault="00E73735" w:rsidP="007E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Капитальный ремонт и ремонт дворовых территорий многоквартирных домов по ул. Митина 140;142; ул. Фадеева 87;89,  р.п. Сосьва</w:t>
            </w:r>
          </w:p>
        </w:tc>
        <w:tc>
          <w:tcPr>
            <w:tcW w:w="1417" w:type="dxa"/>
            <w:vAlign w:val="center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13 590</w:t>
            </w:r>
          </w:p>
        </w:tc>
        <w:tc>
          <w:tcPr>
            <w:tcW w:w="1560" w:type="dxa"/>
            <w:vAlign w:val="center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2018</w:t>
            </w:r>
          </w:p>
        </w:tc>
      </w:tr>
      <w:tr w:rsidR="00E73735" w:rsidRPr="007E4AD0" w:rsidTr="00E73735">
        <w:tc>
          <w:tcPr>
            <w:tcW w:w="676" w:type="dxa"/>
          </w:tcPr>
          <w:p w:rsidR="00E73735" w:rsidRPr="007E4AD0" w:rsidRDefault="00C65057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5</w:t>
            </w:r>
          </w:p>
        </w:tc>
        <w:tc>
          <w:tcPr>
            <w:tcW w:w="1706" w:type="dxa"/>
          </w:tcPr>
          <w:p w:rsidR="00E73735" w:rsidRPr="007E4AD0" w:rsidRDefault="00E73735" w:rsidP="007E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п.г.т. Сосьва</w:t>
            </w:r>
          </w:p>
        </w:tc>
        <w:tc>
          <w:tcPr>
            <w:tcW w:w="4247" w:type="dxa"/>
          </w:tcPr>
          <w:p w:rsidR="00E73735" w:rsidRPr="007E4AD0" w:rsidRDefault="00E73735" w:rsidP="007E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Капитальный ремонт и ремонт дворовых территорий многоквартирных домов по ул. Виктора Романова 69;71;73; ул. Олтинская 14; 16, р.п.</w:t>
            </w:r>
          </w:p>
        </w:tc>
        <w:tc>
          <w:tcPr>
            <w:tcW w:w="1417" w:type="dxa"/>
            <w:vAlign w:val="center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9 347,7</w:t>
            </w:r>
          </w:p>
        </w:tc>
        <w:tc>
          <w:tcPr>
            <w:tcW w:w="1560" w:type="dxa"/>
            <w:vAlign w:val="center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2018</w:t>
            </w:r>
          </w:p>
        </w:tc>
      </w:tr>
      <w:tr w:rsidR="00E73735" w:rsidRPr="007E4AD0" w:rsidTr="00E73735">
        <w:tc>
          <w:tcPr>
            <w:tcW w:w="676" w:type="dxa"/>
          </w:tcPr>
          <w:p w:rsidR="00E73735" w:rsidRPr="007E4AD0" w:rsidRDefault="00C65057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6</w:t>
            </w:r>
          </w:p>
        </w:tc>
        <w:tc>
          <w:tcPr>
            <w:tcW w:w="1706" w:type="dxa"/>
          </w:tcPr>
          <w:p w:rsidR="00E73735" w:rsidRPr="007E4AD0" w:rsidRDefault="00E73735" w:rsidP="007E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п.г.т. Сосьва</w:t>
            </w:r>
          </w:p>
        </w:tc>
        <w:tc>
          <w:tcPr>
            <w:tcW w:w="4247" w:type="dxa"/>
          </w:tcPr>
          <w:p w:rsidR="00E73735" w:rsidRPr="007E4AD0" w:rsidRDefault="00E73735" w:rsidP="007E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 по ул. Октябрьская 42а; 44а  р.п. Сосьва  </w:t>
            </w:r>
          </w:p>
        </w:tc>
        <w:tc>
          <w:tcPr>
            <w:tcW w:w="1417" w:type="dxa"/>
            <w:vAlign w:val="center"/>
          </w:tcPr>
          <w:p w:rsidR="00E73735" w:rsidRPr="007E4AD0" w:rsidRDefault="00E73735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3557,7</w:t>
            </w:r>
          </w:p>
        </w:tc>
        <w:tc>
          <w:tcPr>
            <w:tcW w:w="1560" w:type="dxa"/>
            <w:vAlign w:val="center"/>
          </w:tcPr>
          <w:p w:rsidR="00E73735" w:rsidRPr="007E4AD0" w:rsidRDefault="00C65057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2019</w:t>
            </w:r>
          </w:p>
        </w:tc>
      </w:tr>
      <w:tr w:rsidR="00E73735" w:rsidRPr="007E4AD0" w:rsidTr="00E73735">
        <w:tc>
          <w:tcPr>
            <w:tcW w:w="676" w:type="dxa"/>
          </w:tcPr>
          <w:p w:rsidR="00E73735" w:rsidRPr="007E4AD0" w:rsidRDefault="00C65057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7</w:t>
            </w:r>
          </w:p>
        </w:tc>
        <w:tc>
          <w:tcPr>
            <w:tcW w:w="1706" w:type="dxa"/>
          </w:tcPr>
          <w:p w:rsidR="00E73735" w:rsidRPr="007E4AD0" w:rsidRDefault="00C65057" w:rsidP="007E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 xml:space="preserve">п.г.т. Сосьва </w:t>
            </w:r>
          </w:p>
        </w:tc>
        <w:tc>
          <w:tcPr>
            <w:tcW w:w="4247" w:type="dxa"/>
          </w:tcPr>
          <w:p w:rsidR="00E73735" w:rsidRPr="007E4AD0" w:rsidRDefault="00E73735" w:rsidP="007E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 xml:space="preserve">  Капитальный ремонт и ремонт дворовых территорий многоквартирных домов по ул. </w:t>
            </w:r>
            <w:r w:rsidR="002D3DAE" w:rsidRPr="007E4AD0">
              <w:rPr>
                <w:rFonts w:ascii="Times New Roman" w:hAnsi="Times New Roman"/>
              </w:rPr>
              <w:t>Виктора Романова 145 – 147</w:t>
            </w:r>
            <w:r w:rsidRPr="007E4AD0">
              <w:rPr>
                <w:rFonts w:ascii="Times New Roman" w:hAnsi="Times New Roman"/>
              </w:rPr>
              <w:t xml:space="preserve">, р.п. Сосьва  </w:t>
            </w:r>
          </w:p>
        </w:tc>
        <w:tc>
          <w:tcPr>
            <w:tcW w:w="1417" w:type="dxa"/>
            <w:vAlign w:val="center"/>
          </w:tcPr>
          <w:p w:rsidR="00E73735" w:rsidRPr="007E4AD0" w:rsidRDefault="002D3DAE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634</w:t>
            </w:r>
          </w:p>
        </w:tc>
        <w:tc>
          <w:tcPr>
            <w:tcW w:w="1560" w:type="dxa"/>
            <w:vAlign w:val="center"/>
          </w:tcPr>
          <w:p w:rsidR="00E73735" w:rsidRPr="007E4AD0" w:rsidRDefault="00C65057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2019</w:t>
            </w:r>
          </w:p>
        </w:tc>
      </w:tr>
      <w:tr w:rsidR="00E73735" w:rsidRPr="007E4AD0" w:rsidTr="00E73735">
        <w:tc>
          <w:tcPr>
            <w:tcW w:w="676" w:type="dxa"/>
          </w:tcPr>
          <w:p w:rsidR="00E73735" w:rsidRPr="007E4AD0" w:rsidRDefault="00C65057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8</w:t>
            </w:r>
          </w:p>
        </w:tc>
        <w:tc>
          <w:tcPr>
            <w:tcW w:w="1706" w:type="dxa"/>
          </w:tcPr>
          <w:p w:rsidR="00E73735" w:rsidRPr="007E4AD0" w:rsidRDefault="00C65057" w:rsidP="007E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п.г.т. Сосьва</w:t>
            </w:r>
          </w:p>
        </w:tc>
        <w:tc>
          <w:tcPr>
            <w:tcW w:w="4247" w:type="dxa"/>
          </w:tcPr>
          <w:p w:rsidR="00E73735" w:rsidRPr="007E4AD0" w:rsidRDefault="00E73735" w:rsidP="007E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Капитальный ремонт и ремонт дворовых территорий многоквартирных домов по ул. Братьев Чубаровых 46 р.п. Сосьва</w:t>
            </w:r>
          </w:p>
        </w:tc>
        <w:tc>
          <w:tcPr>
            <w:tcW w:w="1417" w:type="dxa"/>
            <w:vAlign w:val="center"/>
          </w:tcPr>
          <w:p w:rsidR="00E73735" w:rsidRPr="007E4AD0" w:rsidRDefault="002D3DAE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1 360</w:t>
            </w:r>
          </w:p>
        </w:tc>
        <w:tc>
          <w:tcPr>
            <w:tcW w:w="1560" w:type="dxa"/>
            <w:vAlign w:val="center"/>
          </w:tcPr>
          <w:p w:rsidR="00E73735" w:rsidRPr="007E4AD0" w:rsidRDefault="00C65057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2019</w:t>
            </w:r>
          </w:p>
        </w:tc>
      </w:tr>
      <w:tr w:rsidR="00E73735" w:rsidRPr="007E4AD0" w:rsidTr="00E73735">
        <w:tc>
          <w:tcPr>
            <w:tcW w:w="676" w:type="dxa"/>
          </w:tcPr>
          <w:p w:rsidR="00E73735" w:rsidRPr="007E4AD0" w:rsidRDefault="00C65057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9</w:t>
            </w:r>
          </w:p>
        </w:tc>
        <w:tc>
          <w:tcPr>
            <w:tcW w:w="1706" w:type="dxa"/>
          </w:tcPr>
          <w:p w:rsidR="00E73735" w:rsidRPr="007E4AD0" w:rsidRDefault="00C65057" w:rsidP="007E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п.г.т. Сосьва</w:t>
            </w:r>
          </w:p>
        </w:tc>
        <w:tc>
          <w:tcPr>
            <w:tcW w:w="4247" w:type="dxa"/>
          </w:tcPr>
          <w:p w:rsidR="00E73735" w:rsidRPr="007E4AD0" w:rsidRDefault="00E73735" w:rsidP="007E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 по ул. </w:t>
            </w:r>
            <w:r w:rsidR="002D3DAE" w:rsidRPr="007E4AD0">
              <w:rPr>
                <w:rFonts w:ascii="Times New Roman" w:hAnsi="Times New Roman"/>
              </w:rPr>
              <w:t>Гагарина 19</w:t>
            </w:r>
            <w:r w:rsidRPr="007E4AD0">
              <w:rPr>
                <w:rFonts w:ascii="Times New Roman" w:hAnsi="Times New Roman"/>
              </w:rPr>
              <w:t xml:space="preserve"> р.п. Сосьва                            </w:t>
            </w:r>
          </w:p>
        </w:tc>
        <w:tc>
          <w:tcPr>
            <w:tcW w:w="1417" w:type="dxa"/>
            <w:vAlign w:val="center"/>
          </w:tcPr>
          <w:p w:rsidR="00E73735" w:rsidRPr="007E4AD0" w:rsidRDefault="002D3DAE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2 077</w:t>
            </w:r>
          </w:p>
        </w:tc>
        <w:tc>
          <w:tcPr>
            <w:tcW w:w="1560" w:type="dxa"/>
            <w:vAlign w:val="center"/>
          </w:tcPr>
          <w:p w:rsidR="00E73735" w:rsidRPr="007E4AD0" w:rsidRDefault="00C65057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2020</w:t>
            </w:r>
          </w:p>
        </w:tc>
      </w:tr>
      <w:tr w:rsidR="00E73735" w:rsidRPr="007E4AD0" w:rsidTr="00E73735">
        <w:tc>
          <w:tcPr>
            <w:tcW w:w="676" w:type="dxa"/>
          </w:tcPr>
          <w:p w:rsidR="00E73735" w:rsidRPr="007E4AD0" w:rsidRDefault="00C65057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11</w:t>
            </w:r>
          </w:p>
        </w:tc>
        <w:tc>
          <w:tcPr>
            <w:tcW w:w="1706" w:type="dxa"/>
          </w:tcPr>
          <w:p w:rsidR="00E73735" w:rsidRPr="007E4AD0" w:rsidRDefault="00C65057" w:rsidP="007E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п. Восточный</w:t>
            </w:r>
          </w:p>
        </w:tc>
        <w:tc>
          <w:tcPr>
            <w:tcW w:w="4247" w:type="dxa"/>
          </w:tcPr>
          <w:p w:rsidR="00E73735" w:rsidRPr="007E4AD0" w:rsidRDefault="00C65057" w:rsidP="007E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Капитальный ремонт и ремонт дворовых территорий многоквартирных домов по ул. Овражная 2;4; ул. Коммунаров 1;3;5 п. Восточный;</w:t>
            </w:r>
          </w:p>
        </w:tc>
        <w:tc>
          <w:tcPr>
            <w:tcW w:w="1417" w:type="dxa"/>
            <w:vAlign w:val="center"/>
          </w:tcPr>
          <w:p w:rsidR="00E73735" w:rsidRPr="007E4AD0" w:rsidRDefault="002D3DAE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1 945</w:t>
            </w:r>
          </w:p>
        </w:tc>
        <w:tc>
          <w:tcPr>
            <w:tcW w:w="1560" w:type="dxa"/>
            <w:vAlign w:val="center"/>
          </w:tcPr>
          <w:p w:rsidR="00E73735" w:rsidRPr="007E4AD0" w:rsidRDefault="00C65057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2021</w:t>
            </w:r>
          </w:p>
        </w:tc>
      </w:tr>
      <w:tr w:rsidR="00C65057" w:rsidRPr="007E4AD0" w:rsidTr="00E73735">
        <w:tc>
          <w:tcPr>
            <w:tcW w:w="676" w:type="dxa"/>
          </w:tcPr>
          <w:p w:rsidR="00C65057" w:rsidRPr="007E4AD0" w:rsidRDefault="00C65057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13</w:t>
            </w:r>
          </w:p>
        </w:tc>
        <w:tc>
          <w:tcPr>
            <w:tcW w:w="1706" w:type="dxa"/>
          </w:tcPr>
          <w:p w:rsidR="00C65057" w:rsidRPr="007E4AD0" w:rsidRDefault="00C65057" w:rsidP="007E4AD0">
            <w:r w:rsidRPr="007E4AD0">
              <w:rPr>
                <w:rFonts w:ascii="Times New Roman" w:hAnsi="Times New Roman"/>
              </w:rPr>
              <w:t>п. Восточный</w:t>
            </w:r>
          </w:p>
        </w:tc>
        <w:tc>
          <w:tcPr>
            <w:tcW w:w="4247" w:type="dxa"/>
          </w:tcPr>
          <w:p w:rsidR="00C65057" w:rsidRPr="007E4AD0" w:rsidRDefault="00C65057" w:rsidP="007E4A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Капитальный ремонт и ремонт дворовых территорий многоквартирных домов по ул. Ленина 50 п. Восточный;</w:t>
            </w:r>
          </w:p>
        </w:tc>
        <w:tc>
          <w:tcPr>
            <w:tcW w:w="1417" w:type="dxa"/>
            <w:vAlign w:val="center"/>
          </w:tcPr>
          <w:p w:rsidR="00C65057" w:rsidRPr="007E4AD0" w:rsidRDefault="002D3DAE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1 958</w:t>
            </w:r>
          </w:p>
        </w:tc>
        <w:tc>
          <w:tcPr>
            <w:tcW w:w="1560" w:type="dxa"/>
            <w:vAlign w:val="center"/>
          </w:tcPr>
          <w:p w:rsidR="00C65057" w:rsidRPr="007E4AD0" w:rsidRDefault="00C65057" w:rsidP="007E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AD0">
              <w:rPr>
                <w:rFonts w:ascii="Times New Roman" w:hAnsi="Times New Roman"/>
              </w:rPr>
              <w:t>2022</w:t>
            </w:r>
          </w:p>
        </w:tc>
      </w:tr>
    </w:tbl>
    <w:p w:rsidR="00DA72A3" w:rsidRPr="007E4AD0" w:rsidRDefault="00D44735" w:rsidP="007E4A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E4AD0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6237" w:type="dxa"/>
        <w:tblLook w:val="04A0"/>
      </w:tblPr>
      <w:tblGrid>
        <w:gridCol w:w="3900"/>
      </w:tblGrid>
      <w:tr w:rsidR="00DA72A3" w:rsidRPr="007E4AD0" w:rsidTr="00A45C3A">
        <w:tc>
          <w:tcPr>
            <w:tcW w:w="10137" w:type="dxa"/>
          </w:tcPr>
          <w:p w:rsidR="00DA72A3" w:rsidRPr="007E4AD0" w:rsidRDefault="00DA72A3" w:rsidP="007E4A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6  </w:t>
            </w:r>
          </w:p>
          <w:p w:rsidR="00DA72A3" w:rsidRPr="007E4AD0" w:rsidRDefault="00DA72A3" w:rsidP="007E4A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к постановлению администрации                                                                                                                                                                                         Сосьвинского городского округа                                                                                                                                                                                          от _________________   № _____</w:t>
            </w:r>
          </w:p>
          <w:p w:rsidR="00DA72A3" w:rsidRPr="007E4AD0" w:rsidRDefault="00DA72A3" w:rsidP="007E4A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44735" w:rsidRPr="007E4AD0" w:rsidRDefault="00D44735" w:rsidP="007E4AD0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</w:p>
    <w:p w:rsidR="00D44735" w:rsidRPr="007E4AD0" w:rsidRDefault="00D44735" w:rsidP="007E4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4735" w:rsidRPr="007E4AD0" w:rsidRDefault="00D44735" w:rsidP="007E4A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4735" w:rsidRPr="007E4AD0" w:rsidRDefault="0000584E" w:rsidP="007E4A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4AD0">
        <w:rPr>
          <w:rFonts w:ascii="Times New Roman" w:hAnsi="Times New Roman"/>
          <w:b/>
          <w:sz w:val="26"/>
          <w:szCs w:val="26"/>
        </w:rPr>
        <w:t>П</w:t>
      </w:r>
      <w:r w:rsidR="00D44735" w:rsidRPr="007E4AD0">
        <w:rPr>
          <w:rFonts w:ascii="Times New Roman" w:hAnsi="Times New Roman"/>
          <w:b/>
          <w:sz w:val="26"/>
          <w:szCs w:val="26"/>
        </w:rPr>
        <w:t xml:space="preserve">еречень общественных территорий </w:t>
      </w:r>
      <w:r w:rsidR="00C65057" w:rsidRPr="007E4AD0">
        <w:rPr>
          <w:rFonts w:ascii="Times New Roman" w:hAnsi="Times New Roman"/>
          <w:b/>
          <w:sz w:val="26"/>
          <w:szCs w:val="26"/>
        </w:rPr>
        <w:t xml:space="preserve">Сосьвинского </w:t>
      </w:r>
      <w:r w:rsidR="00D44735" w:rsidRPr="007E4AD0">
        <w:rPr>
          <w:rFonts w:ascii="Times New Roman" w:hAnsi="Times New Roman"/>
          <w:b/>
          <w:sz w:val="26"/>
          <w:szCs w:val="26"/>
        </w:rPr>
        <w:t xml:space="preserve">городского округа </w:t>
      </w:r>
      <w:r w:rsidRPr="007E4AD0">
        <w:rPr>
          <w:rFonts w:ascii="Times New Roman" w:hAnsi="Times New Roman"/>
          <w:b/>
          <w:sz w:val="26"/>
          <w:szCs w:val="26"/>
        </w:rPr>
        <w:t xml:space="preserve">подлежащих благоустройству в </w:t>
      </w:r>
      <w:r w:rsidR="00BD1898" w:rsidRPr="007E4AD0">
        <w:rPr>
          <w:rFonts w:ascii="Times New Roman" w:hAnsi="Times New Roman"/>
          <w:b/>
          <w:sz w:val="26"/>
          <w:szCs w:val="26"/>
        </w:rPr>
        <w:t xml:space="preserve">период </w:t>
      </w:r>
      <w:r w:rsidRPr="007E4AD0">
        <w:rPr>
          <w:rFonts w:ascii="Times New Roman" w:hAnsi="Times New Roman"/>
          <w:b/>
          <w:sz w:val="26"/>
          <w:szCs w:val="26"/>
        </w:rPr>
        <w:t>201</w:t>
      </w:r>
      <w:r w:rsidR="00BD1898" w:rsidRPr="007E4AD0">
        <w:rPr>
          <w:rFonts w:ascii="Times New Roman" w:hAnsi="Times New Roman"/>
          <w:b/>
          <w:sz w:val="26"/>
          <w:szCs w:val="26"/>
        </w:rPr>
        <w:t>8-2022</w:t>
      </w:r>
      <w:r w:rsidRPr="007E4AD0">
        <w:rPr>
          <w:rFonts w:ascii="Times New Roman" w:hAnsi="Times New Roman"/>
          <w:b/>
          <w:sz w:val="26"/>
          <w:szCs w:val="26"/>
        </w:rPr>
        <w:t xml:space="preserve"> год</w:t>
      </w:r>
      <w:r w:rsidR="00BD1898" w:rsidRPr="007E4AD0">
        <w:rPr>
          <w:rFonts w:ascii="Times New Roman" w:hAnsi="Times New Roman"/>
          <w:b/>
          <w:sz w:val="26"/>
          <w:szCs w:val="26"/>
        </w:rPr>
        <w:t>ы</w:t>
      </w:r>
    </w:p>
    <w:p w:rsidR="00D44735" w:rsidRPr="007E4AD0" w:rsidRDefault="00D44735" w:rsidP="007E4A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1851"/>
        <w:gridCol w:w="2973"/>
        <w:gridCol w:w="1419"/>
        <w:gridCol w:w="1420"/>
        <w:gridCol w:w="1561"/>
      </w:tblGrid>
      <w:tr w:rsidR="001E3FFB" w:rsidRPr="007E4AD0" w:rsidTr="008A43D4">
        <w:trPr>
          <w:trHeight w:val="1673"/>
        </w:trPr>
        <w:tc>
          <w:tcPr>
            <w:tcW w:w="671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1851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73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9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Мощность, кв. м</w:t>
            </w:r>
          </w:p>
        </w:tc>
        <w:tc>
          <w:tcPr>
            <w:tcW w:w="1420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561" w:type="dxa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FFB" w:rsidRPr="007E4AD0" w:rsidRDefault="001E3FFB" w:rsidP="007E4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FFB" w:rsidRPr="007E4AD0" w:rsidRDefault="001E3FFB" w:rsidP="007E4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1E3FFB" w:rsidRPr="007E4AD0" w:rsidTr="008A43D4">
        <w:trPr>
          <w:trHeight w:val="316"/>
        </w:trPr>
        <w:tc>
          <w:tcPr>
            <w:tcW w:w="671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п.г.т. Сосьва </w:t>
            </w:r>
          </w:p>
        </w:tc>
        <w:tc>
          <w:tcPr>
            <w:tcW w:w="2973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Сквер по ул. Ленина </w:t>
            </w:r>
          </w:p>
        </w:tc>
        <w:tc>
          <w:tcPr>
            <w:tcW w:w="1419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6 081</w:t>
            </w:r>
          </w:p>
        </w:tc>
        <w:tc>
          <w:tcPr>
            <w:tcW w:w="1420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1" w:type="dxa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Ведется работа по оформлению</w:t>
            </w:r>
          </w:p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FB" w:rsidRPr="007E4AD0" w:rsidTr="008A43D4">
        <w:trPr>
          <w:trHeight w:val="863"/>
        </w:trPr>
        <w:tc>
          <w:tcPr>
            <w:tcW w:w="671" w:type="dxa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п.г.т. Сосьва </w:t>
            </w:r>
          </w:p>
        </w:tc>
        <w:tc>
          <w:tcPr>
            <w:tcW w:w="2973" w:type="dxa"/>
          </w:tcPr>
          <w:p w:rsidR="001E3FFB" w:rsidRPr="007E4AD0" w:rsidRDefault="001E3FFB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3FFB" w:rsidRPr="007E4AD0" w:rsidRDefault="001E3FFB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Парк по ул. Толмачева </w:t>
            </w:r>
          </w:p>
        </w:tc>
        <w:tc>
          <w:tcPr>
            <w:tcW w:w="1419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7 709 </w:t>
            </w:r>
          </w:p>
        </w:tc>
        <w:tc>
          <w:tcPr>
            <w:tcW w:w="1420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1" w:type="dxa"/>
          </w:tcPr>
          <w:p w:rsidR="001E3FFB" w:rsidRPr="007E4AD0" w:rsidRDefault="001E3FFB" w:rsidP="007E4AD0">
            <w:pPr>
              <w:spacing w:after="0"/>
              <w:jc w:val="center"/>
            </w:pPr>
            <w:r w:rsidRPr="007E4AD0">
              <w:rPr>
                <w:rFonts w:ascii="Times New Roman" w:hAnsi="Times New Roman"/>
                <w:sz w:val="24"/>
                <w:szCs w:val="24"/>
              </w:rPr>
              <w:t>Ведется работа по оформлению</w:t>
            </w:r>
          </w:p>
        </w:tc>
      </w:tr>
      <w:tr w:rsidR="001E3FFB" w:rsidRPr="007E4AD0" w:rsidTr="008A43D4">
        <w:trPr>
          <w:trHeight w:val="1102"/>
        </w:trPr>
        <w:tc>
          <w:tcPr>
            <w:tcW w:w="671" w:type="dxa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п.г.т. Сосьва </w:t>
            </w:r>
          </w:p>
        </w:tc>
        <w:tc>
          <w:tcPr>
            <w:tcW w:w="2973" w:type="dxa"/>
          </w:tcPr>
          <w:p w:rsidR="001E3FFB" w:rsidRPr="007E4AD0" w:rsidRDefault="001E3FFB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3FFB" w:rsidRPr="007E4AD0" w:rsidRDefault="001E3FFB" w:rsidP="007E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Парк по ул. Карла Маркса </w:t>
            </w:r>
          </w:p>
        </w:tc>
        <w:tc>
          <w:tcPr>
            <w:tcW w:w="1419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11 100</w:t>
            </w:r>
          </w:p>
        </w:tc>
        <w:tc>
          <w:tcPr>
            <w:tcW w:w="1420" w:type="dxa"/>
            <w:vAlign w:val="center"/>
          </w:tcPr>
          <w:p w:rsidR="001E3FFB" w:rsidRPr="007E4AD0" w:rsidRDefault="001E3FFB" w:rsidP="007E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1" w:type="dxa"/>
          </w:tcPr>
          <w:p w:rsidR="001E3FFB" w:rsidRPr="007E4AD0" w:rsidRDefault="001E3FFB" w:rsidP="007E4AD0">
            <w:pPr>
              <w:spacing w:after="0"/>
              <w:jc w:val="center"/>
            </w:pPr>
            <w:r w:rsidRPr="007E4AD0">
              <w:rPr>
                <w:rFonts w:ascii="Times New Roman" w:hAnsi="Times New Roman"/>
                <w:sz w:val="24"/>
                <w:szCs w:val="24"/>
              </w:rPr>
              <w:t>Ведется работа по оформлению</w:t>
            </w:r>
          </w:p>
        </w:tc>
      </w:tr>
    </w:tbl>
    <w:p w:rsidR="003C5CCF" w:rsidRPr="007E4AD0" w:rsidRDefault="003C5CCF" w:rsidP="007E4AD0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</w:p>
    <w:p w:rsidR="00884CFF" w:rsidRPr="007E4AD0" w:rsidRDefault="003C5CCF" w:rsidP="007E4AD0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7E4AD0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6237" w:type="dxa"/>
        <w:tblLook w:val="04A0"/>
      </w:tblPr>
      <w:tblGrid>
        <w:gridCol w:w="3900"/>
      </w:tblGrid>
      <w:tr w:rsidR="00DA72A3" w:rsidRPr="007E4AD0" w:rsidTr="00A45C3A">
        <w:tc>
          <w:tcPr>
            <w:tcW w:w="3900" w:type="dxa"/>
          </w:tcPr>
          <w:p w:rsidR="00DA72A3" w:rsidRPr="007E4AD0" w:rsidRDefault="00DA72A3" w:rsidP="007E4A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7  </w:t>
            </w:r>
          </w:p>
          <w:p w:rsidR="00DA72A3" w:rsidRPr="007E4AD0" w:rsidRDefault="00DA72A3" w:rsidP="007E4A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к постановлению администрации                                                                                                                                                                                         Сосьвинского городского округа                                                                                                                                                                                          от _________________   № _____</w:t>
            </w:r>
          </w:p>
          <w:p w:rsidR="00DA72A3" w:rsidRPr="007E4AD0" w:rsidRDefault="00DA72A3" w:rsidP="007E4A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2DF1" w:rsidRPr="007E4AD0" w:rsidRDefault="00C52DF1" w:rsidP="007E4AD0">
      <w:pPr>
        <w:rPr>
          <w:rFonts w:ascii="Times New Roman" w:hAnsi="Times New Roman"/>
          <w:sz w:val="26"/>
          <w:szCs w:val="26"/>
        </w:rPr>
      </w:pPr>
    </w:p>
    <w:p w:rsidR="00C52DF1" w:rsidRPr="007E4AD0" w:rsidRDefault="00C52DF1" w:rsidP="007E4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AD0">
        <w:rPr>
          <w:rFonts w:ascii="Times New Roman" w:hAnsi="Times New Roman"/>
          <w:b/>
          <w:sz w:val="28"/>
          <w:szCs w:val="28"/>
        </w:rPr>
        <w:t xml:space="preserve">Порядок аккумулирования </w:t>
      </w:r>
      <w:r w:rsidR="001E18B2" w:rsidRPr="007E4AD0">
        <w:rPr>
          <w:rFonts w:ascii="Times New Roman" w:hAnsi="Times New Roman"/>
          <w:b/>
          <w:sz w:val="28"/>
          <w:szCs w:val="28"/>
        </w:rPr>
        <w:t xml:space="preserve">и расходования </w:t>
      </w:r>
      <w:r w:rsidRPr="007E4AD0">
        <w:rPr>
          <w:rFonts w:ascii="Times New Roman" w:hAnsi="Times New Roman"/>
          <w:b/>
          <w:sz w:val="28"/>
          <w:szCs w:val="28"/>
        </w:rPr>
        <w:t>средств заинтересованных лиц, направляемых на выполнение минимального</w:t>
      </w:r>
      <w:r w:rsidR="001E18B2" w:rsidRPr="007E4AD0">
        <w:rPr>
          <w:rFonts w:ascii="Times New Roman" w:hAnsi="Times New Roman"/>
          <w:b/>
          <w:sz w:val="28"/>
          <w:szCs w:val="28"/>
        </w:rPr>
        <w:t xml:space="preserve"> и</w:t>
      </w:r>
      <w:r w:rsidRPr="007E4AD0">
        <w:rPr>
          <w:rFonts w:ascii="Times New Roman" w:hAnsi="Times New Roman"/>
          <w:b/>
          <w:sz w:val="28"/>
          <w:szCs w:val="28"/>
        </w:rPr>
        <w:t xml:space="preserve"> дополнительного перечней работ по благоустройству дворовых территорий</w:t>
      </w:r>
    </w:p>
    <w:p w:rsidR="00C52DF1" w:rsidRPr="007E4AD0" w:rsidRDefault="00C52DF1" w:rsidP="007E4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DF1" w:rsidRPr="007E4AD0" w:rsidRDefault="00C52DF1" w:rsidP="007E4AD0">
      <w:pPr>
        <w:pStyle w:val="a4"/>
        <w:numPr>
          <w:ilvl w:val="0"/>
          <w:numId w:val="9"/>
        </w:num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E4AD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D42BF" w:rsidRPr="007E4AD0" w:rsidRDefault="002D42BF" w:rsidP="007E4AD0">
      <w:pPr>
        <w:pStyle w:val="a4"/>
        <w:spacing w:after="0" w:line="360" w:lineRule="atLeast"/>
        <w:rPr>
          <w:rFonts w:ascii="Times New Roman" w:hAnsi="Times New Roman"/>
          <w:b/>
          <w:sz w:val="26"/>
          <w:szCs w:val="26"/>
        </w:rPr>
      </w:pPr>
    </w:p>
    <w:p w:rsidR="00C52DF1" w:rsidRPr="007E4AD0" w:rsidRDefault="00C52DF1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2D42BF" w:rsidRPr="007E4AD0">
        <w:rPr>
          <w:rFonts w:ascii="Times New Roman" w:hAnsi="Times New Roman"/>
          <w:sz w:val="28"/>
          <w:szCs w:val="28"/>
        </w:rPr>
        <w:t>Сосьвинского городского округа</w:t>
      </w:r>
      <w:r w:rsidRPr="007E4AD0">
        <w:rPr>
          <w:rFonts w:ascii="Times New Roman" w:hAnsi="Times New Roman"/>
          <w:sz w:val="28"/>
          <w:szCs w:val="28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C52DF1" w:rsidRPr="007E4AD0" w:rsidRDefault="00C52DF1" w:rsidP="007E4A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2DF1" w:rsidRPr="007E4AD0" w:rsidRDefault="00C52DF1" w:rsidP="007E4AD0">
      <w:pPr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E4A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Порядок трудового и (или) финансового участия</w:t>
      </w:r>
    </w:p>
    <w:p w:rsidR="00C52DF1" w:rsidRPr="007E4AD0" w:rsidRDefault="00C52DF1" w:rsidP="007E4AD0">
      <w:pPr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E4A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заинтересованных лиц</w:t>
      </w:r>
    </w:p>
    <w:p w:rsidR="002D42BF" w:rsidRPr="007E4AD0" w:rsidRDefault="002D42BF" w:rsidP="007E4AD0">
      <w:pPr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52DF1" w:rsidRPr="007E4AD0" w:rsidRDefault="00C52DF1" w:rsidP="007E4AD0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7E4AD0">
        <w:rPr>
          <w:rStyle w:val="apple-converted-space"/>
          <w:sz w:val="28"/>
          <w:szCs w:val="28"/>
        </w:rPr>
        <w:t xml:space="preserve">Заинтересованные лица </w:t>
      </w:r>
      <w:r w:rsidRPr="007E4AD0">
        <w:rPr>
          <w:sz w:val="28"/>
          <w:szCs w:val="28"/>
        </w:rPr>
        <w:t>(собственники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</w:t>
      </w:r>
      <w:r w:rsidRPr="007E4AD0">
        <w:rPr>
          <w:rStyle w:val="apple-converted-space"/>
          <w:sz w:val="28"/>
          <w:szCs w:val="28"/>
        </w:rPr>
        <w:t xml:space="preserve"> принимают участие в реализации мероприятий по благоустройству дворовых территории) в рамках минимального и дополнительного перечней работ по благоустройству в форме трудового и (или) финансового участия.</w:t>
      </w:r>
    </w:p>
    <w:p w:rsidR="00C52DF1" w:rsidRPr="007E4AD0" w:rsidRDefault="00C52DF1" w:rsidP="007E4A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AD0">
        <w:rPr>
          <w:rStyle w:val="apple-converted-space"/>
          <w:sz w:val="28"/>
          <w:szCs w:val="28"/>
        </w:rPr>
        <w:t xml:space="preserve">Организация трудового и (или) финансового участия </w:t>
      </w:r>
      <w:r w:rsidRPr="007E4AD0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C52DF1" w:rsidRPr="007E4AD0" w:rsidRDefault="00C52DF1" w:rsidP="007E4A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4AD0">
        <w:rPr>
          <w:color w:val="auto"/>
          <w:sz w:val="28"/>
          <w:szCs w:val="28"/>
        </w:rPr>
        <w:t xml:space="preserve">Трудовое участие собственников помещений, организаций в выполнении минимального и дополнительного перечней работ по благоустройству дворовых территорий: </w:t>
      </w:r>
    </w:p>
    <w:p w:rsidR="00C52DF1" w:rsidRPr="007E4AD0" w:rsidRDefault="00C52DF1" w:rsidP="007E4A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4AD0">
        <w:rPr>
          <w:color w:val="auto"/>
          <w:sz w:val="28"/>
          <w:szCs w:val="28"/>
        </w:rPr>
        <w:t>- выполнение жителями неоплачиваемых работ, не требующих специальной квалификации (например, подготовка дворовой территории к началу работ: земляные работы, снятие старого оборудования, уборка мусора, покраска оборудования, озеленение территории, посадка деревьев);</w:t>
      </w:r>
    </w:p>
    <w:p w:rsidR="00C52DF1" w:rsidRPr="007E4AD0" w:rsidRDefault="00C52DF1" w:rsidP="007E4A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4AD0">
        <w:rPr>
          <w:color w:val="auto"/>
          <w:sz w:val="28"/>
          <w:szCs w:val="28"/>
        </w:rPr>
        <w:t xml:space="preserve">- предоставление строительных материалов, техники и т.д. </w:t>
      </w:r>
    </w:p>
    <w:p w:rsidR="00C52DF1" w:rsidRPr="007E4AD0" w:rsidRDefault="00C52DF1" w:rsidP="007E4A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4AD0">
        <w:rPr>
          <w:color w:val="auto"/>
          <w:sz w:val="28"/>
          <w:szCs w:val="28"/>
        </w:rPr>
        <w:lastRenderedPageBreak/>
        <w:t xml:space="preserve">- обеспечение благоприятных условий для работы подрядной организации, выполняющей работы (горячий чай, печенье и т.д.). </w:t>
      </w:r>
    </w:p>
    <w:p w:rsidR="0050486F" w:rsidRPr="007E4AD0" w:rsidRDefault="000756F0" w:rsidP="007E4A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4AD0">
        <w:rPr>
          <w:sz w:val="28"/>
          <w:szCs w:val="28"/>
        </w:rPr>
        <w:t xml:space="preserve">- </w:t>
      </w:r>
      <w:r w:rsidR="0050486F" w:rsidRPr="007E4AD0">
        <w:rPr>
          <w:sz w:val="28"/>
          <w:szCs w:val="28"/>
        </w:rPr>
        <w:t>финансовое</w:t>
      </w:r>
      <w:r w:rsidR="0050486F" w:rsidRPr="007E4AD0">
        <w:rPr>
          <w:sz w:val="28"/>
          <w:szCs w:val="28"/>
          <w:shd w:val="clear" w:color="auto" w:fill="FFFFFF"/>
        </w:rPr>
        <w:t xml:space="preserve"> участие – </w:t>
      </w:r>
      <w:r w:rsidR="0050486F" w:rsidRPr="007E4AD0">
        <w:rPr>
          <w:sz w:val="28"/>
          <w:szCs w:val="28"/>
        </w:rPr>
        <w:t xml:space="preserve">финансирование выполнения видов работ из дополнительного перечня работ по благоустройству дворовых территорий </w:t>
      </w:r>
      <w:r w:rsidR="002D42BF" w:rsidRPr="007E4AD0">
        <w:rPr>
          <w:sz w:val="28"/>
          <w:szCs w:val="28"/>
        </w:rPr>
        <w:t xml:space="preserve">Сосьвинского </w:t>
      </w:r>
      <w:r w:rsidR="0050486F" w:rsidRPr="007E4AD0">
        <w:rPr>
          <w:sz w:val="28"/>
          <w:szCs w:val="28"/>
        </w:rPr>
        <w:t>город</w:t>
      </w:r>
      <w:r w:rsidRPr="007E4AD0">
        <w:rPr>
          <w:sz w:val="28"/>
          <w:szCs w:val="28"/>
        </w:rPr>
        <w:t xml:space="preserve">ского округа </w:t>
      </w:r>
      <w:r w:rsidR="0050486F" w:rsidRPr="007E4AD0">
        <w:rPr>
          <w:sz w:val="28"/>
          <w:szCs w:val="28"/>
        </w:rPr>
        <w:t xml:space="preserve">за счет участия заинтересованных лиц в размере не </w:t>
      </w:r>
      <w:r w:rsidR="002522DF" w:rsidRPr="007E4AD0">
        <w:rPr>
          <w:sz w:val="28"/>
          <w:szCs w:val="28"/>
        </w:rPr>
        <w:t>менее</w:t>
      </w:r>
      <w:r w:rsidR="0050486F" w:rsidRPr="007E4AD0">
        <w:rPr>
          <w:sz w:val="28"/>
          <w:szCs w:val="28"/>
        </w:rPr>
        <w:t xml:space="preserve"> </w:t>
      </w:r>
      <w:r w:rsidR="002522DF" w:rsidRPr="007E4AD0">
        <w:rPr>
          <w:sz w:val="28"/>
          <w:szCs w:val="28"/>
        </w:rPr>
        <w:t>1</w:t>
      </w:r>
      <w:r w:rsidR="00AF6491" w:rsidRPr="007E4AD0">
        <w:rPr>
          <w:sz w:val="28"/>
          <w:szCs w:val="28"/>
        </w:rPr>
        <w:t xml:space="preserve"> </w:t>
      </w:r>
      <w:r w:rsidR="0050486F" w:rsidRPr="007E4AD0">
        <w:rPr>
          <w:sz w:val="28"/>
          <w:szCs w:val="28"/>
        </w:rPr>
        <w:t>процент</w:t>
      </w:r>
      <w:r w:rsidR="002522DF" w:rsidRPr="007E4AD0">
        <w:rPr>
          <w:sz w:val="28"/>
          <w:szCs w:val="28"/>
        </w:rPr>
        <w:t>а</w:t>
      </w:r>
      <w:r w:rsidR="0050486F" w:rsidRPr="007E4AD0">
        <w:rPr>
          <w:sz w:val="28"/>
          <w:szCs w:val="28"/>
        </w:rPr>
        <w:t xml:space="preserve"> от общей стоимости соответствующего вида работ</w:t>
      </w:r>
      <w:r w:rsidRPr="007E4AD0">
        <w:rPr>
          <w:sz w:val="28"/>
          <w:szCs w:val="28"/>
        </w:rPr>
        <w:t>.</w:t>
      </w:r>
    </w:p>
    <w:p w:rsidR="00C52DF1" w:rsidRPr="007E4AD0" w:rsidRDefault="00C52DF1" w:rsidP="007E4A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AD0">
        <w:rPr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C52DF1" w:rsidRPr="007E4AD0" w:rsidRDefault="00C52DF1" w:rsidP="007E4A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AD0"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2D42BF" w:rsidRPr="007E4AD0">
        <w:rPr>
          <w:sz w:val="28"/>
          <w:szCs w:val="28"/>
        </w:rPr>
        <w:t>Отраслевой орган администрации Сосьвинского городского округа «Комитет по жилищно-коммунальному хозяйству, строительству, энергетике, транспорту и связи»</w:t>
      </w:r>
      <w:r w:rsidRPr="007E4AD0">
        <w:rPr>
          <w:sz w:val="28"/>
          <w:szCs w:val="28"/>
        </w:rPr>
        <w:t xml:space="preserve"> (далее – </w:t>
      </w:r>
      <w:r w:rsidR="002D42BF" w:rsidRPr="007E4AD0">
        <w:rPr>
          <w:sz w:val="28"/>
          <w:szCs w:val="28"/>
        </w:rPr>
        <w:t>О</w:t>
      </w:r>
      <w:r w:rsidRPr="007E4AD0">
        <w:rPr>
          <w:sz w:val="28"/>
          <w:szCs w:val="28"/>
        </w:rPr>
        <w:t>траслевой орган).</w:t>
      </w:r>
    </w:p>
    <w:p w:rsidR="00C52DF1" w:rsidRPr="007E4AD0" w:rsidRDefault="00C52DF1" w:rsidP="007E4A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4AD0">
        <w:rPr>
          <w:color w:val="auto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C52DF1" w:rsidRPr="007E4AD0" w:rsidRDefault="00C52DF1" w:rsidP="007E4AD0">
      <w:pPr>
        <w:pStyle w:val="Default"/>
        <w:ind w:firstLine="709"/>
        <w:jc w:val="both"/>
        <w:rPr>
          <w:sz w:val="28"/>
          <w:szCs w:val="28"/>
        </w:rPr>
      </w:pPr>
      <w:r w:rsidRPr="007E4AD0">
        <w:rPr>
          <w:sz w:val="28"/>
          <w:szCs w:val="28"/>
        </w:rPr>
        <w:t xml:space="preserve">Документы, подтверждающие финансовое участие, представляются в </w:t>
      </w:r>
      <w:r w:rsidR="002D42BF" w:rsidRPr="007E4AD0">
        <w:rPr>
          <w:sz w:val="28"/>
          <w:szCs w:val="28"/>
        </w:rPr>
        <w:t>О</w:t>
      </w:r>
      <w:r w:rsidRPr="007E4AD0">
        <w:rPr>
          <w:sz w:val="28"/>
          <w:szCs w:val="28"/>
        </w:rPr>
        <w:t>траслевой орган не позднее 2 дней со дня перечисления денежных средств в установленном порядке.</w:t>
      </w:r>
    </w:p>
    <w:p w:rsidR="00C52DF1" w:rsidRPr="007E4AD0" w:rsidRDefault="00C52DF1" w:rsidP="007E4A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AD0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C52DF1" w:rsidRPr="007E4AD0" w:rsidRDefault="00C52DF1" w:rsidP="007E4A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AD0">
        <w:rPr>
          <w:sz w:val="28"/>
          <w:szCs w:val="28"/>
        </w:rPr>
        <w:t xml:space="preserve">Документы, подтверждающие трудовое участие, представляются в </w:t>
      </w:r>
      <w:r w:rsidR="002D42BF" w:rsidRPr="007E4AD0">
        <w:rPr>
          <w:sz w:val="28"/>
          <w:szCs w:val="28"/>
        </w:rPr>
        <w:t>О</w:t>
      </w:r>
      <w:r w:rsidRPr="007E4AD0">
        <w:rPr>
          <w:sz w:val="28"/>
          <w:szCs w:val="28"/>
        </w:rPr>
        <w:t>траслевой орган не позднее 10 календарных дней со дня окончания работ, выполняемых заинтересованными лицами.</w:t>
      </w:r>
    </w:p>
    <w:p w:rsidR="00C52DF1" w:rsidRPr="007E4AD0" w:rsidRDefault="00C52DF1" w:rsidP="007E4AD0">
      <w:pPr>
        <w:pStyle w:val="Default"/>
        <w:ind w:firstLine="709"/>
        <w:jc w:val="both"/>
        <w:rPr>
          <w:sz w:val="28"/>
          <w:szCs w:val="28"/>
        </w:rPr>
      </w:pPr>
      <w:r w:rsidRPr="007E4AD0">
        <w:rPr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C52DF1" w:rsidRPr="007E4AD0" w:rsidRDefault="00C52DF1" w:rsidP="007E4AD0">
      <w:pPr>
        <w:spacing w:after="0" w:line="240" w:lineRule="auto"/>
        <w:ind w:right="-510" w:firstLine="709"/>
        <w:rPr>
          <w:rFonts w:ascii="Times New Roman" w:hAnsi="Times New Roman"/>
          <w:b/>
          <w:sz w:val="28"/>
          <w:szCs w:val="28"/>
        </w:rPr>
      </w:pPr>
    </w:p>
    <w:p w:rsidR="00C52DF1" w:rsidRPr="007E4AD0" w:rsidRDefault="00C52DF1" w:rsidP="007E4AD0">
      <w:pPr>
        <w:spacing w:after="0" w:line="240" w:lineRule="auto"/>
        <w:ind w:right="-510" w:firstLine="709"/>
        <w:jc w:val="center"/>
        <w:rPr>
          <w:rFonts w:ascii="Times New Roman" w:hAnsi="Times New Roman"/>
          <w:b/>
          <w:sz w:val="28"/>
          <w:szCs w:val="28"/>
        </w:rPr>
      </w:pPr>
      <w:r w:rsidRPr="007E4AD0">
        <w:rPr>
          <w:rFonts w:ascii="Times New Roman" w:hAnsi="Times New Roman"/>
          <w:b/>
          <w:sz w:val="28"/>
          <w:szCs w:val="28"/>
        </w:rPr>
        <w:t>3. Условия аккумулирования и расходования средств</w:t>
      </w:r>
    </w:p>
    <w:p w:rsidR="00C52DF1" w:rsidRPr="007E4AD0" w:rsidRDefault="00C52DF1" w:rsidP="007E4AD0">
      <w:pPr>
        <w:autoSpaceDE w:val="0"/>
        <w:autoSpaceDN w:val="0"/>
        <w:adjustRightInd w:val="0"/>
        <w:spacing w:after="0" w:line="240" w:lineRule="auto"/>
        <w:ind w:right="-51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2DF1" w:rsidRPr="007E4AD0" w:rsidRDefault="00C52DF1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3.1. В случае если государственной программой </w:t>
      </w:r>
      <w:r w:rsidR="0016275D" w:rsidRPr="007E4AD0">
        <w:rPr>
          <w:rFonts w:ascii="Times New Roman" w:hAnsi="Times New Roman"/>
          <w:sz w:val="28"/>
          <w:szCs w:val="28"/>
        </w:rPr>
        <w:t xml:space="preserve">Свердловской </w:t>
      </w:r>
      <w:r w:rsidRPr="007E4AD0">
        <w:rPr>
          <w:rFonts w:ascii="Times New Roman" w:hAnsi="Times New Roman"/>
          <w:sz w:val="28"/>
          <w:szCs w:val="28"/>
        </w:rPr>
        <w:t>области формирования городской среды предусмотрено финансовое участие заинтересованных лиц в выполнении минимального</w:t>
      </w:r>
      <w:r w:rsidR="0016275D" w:rsidRPr="007E4AD0">
        <w:rPr>
          <w:rFonts w:ascii="Times New Roman" w:hAnsi="Times New Roman"/>
          <w:sz w:val="28"/>
          <w:szCs w:val="28"/>
        </w:rPr>
        <w:t>, дополнительного</w:t>
      </w:r>
      <w:r w:rsidRPr="007E4AD0">
        <w:rPr>
          <w:rFonts w:ascii="Times New Roman" w:hAnsi="Times New Roman"/>
          <w:sz w:val="28"/>
          <w:szCs w:val="28"/>
        </w:rPr>
        <w:t xml:space="preserve"> перечня </w:t>
      </w:r>
      <w:r w:rsidRPr="007E4AD0">
        <w:rPr>
          <w:rFonts w:ascii="Times New Roman" w:hAnsi="Times New Roman"/>
          <w:sz w:val="28"/>
          <w:szCs w:val="28"/>
        </w:rPr>
        <w:lastRenderedPageBreak/>
        <w:t>работ по благоустрой</w:t>
      </w:r>
      <w:r w:rsidR="0016275D" w:rsidRPr="007E4AD0">
        <w:rPr>
          <w:rFonts w:ascii="Times New Roman" w:hAnsi="Times New Roman"/>
          <w:sz w:val="28"/>
          <w:szCs w:val="28"/>
        </w:rPr>
        <w:t>ству дворовых территорий</w:t>
      </w:r>
      <w:r w:rsidRPr="007E4AD0">
        <w:rPr>
          <w:rFonts w:ascii="Times New Roman" w:hAnsi="Times New Roman"/>
          <w:sz w:val="28"/>
          <w:szCs w:val="28"/>
        </w:rPr>
        <w:t>, денежные средства заинтересованных лиц перечисляются на лицево</w:t>
      </w:r>
      <w:r w:rsidR="0016275D" w:rsidRPr="007E4AD0">
        <w:rPr>
          <w:rFonts w:ascii="Times New Roman" w:hAnsi="Times New Roman"/>
          <w:sz w:val="28"/>
          <w:szCs w:val="28"/>
        </w:rPr>
        <w:t xml:space="preserve">й счет, открытый </w:t>
      </w:r>
      <w:r w:rsidR="00196271" w:rsidRPr="007E4AD0">
        <w:rPr>
          <w:rFonts w:ascii="Times New Roman" w:hAnsi="Times New Roman"/>
          <w:sz w:val="28"/>
          <w:szCs w:val="28"/>
        </w:rPr>
        <w:t>Отраслевым органом</w:t>
      </w:r>
      <w:r w:rsidRPr="007E4AD0">
        <w:rPr>
          <w:rFonts w:ascii="Times New Roman" w:hAnsi="Times New Roman"/>
          <w:sz w:val="28"/>
          <w:szCs w:val="28"/>
        </w:rPr>
        <w:t xml:space="preserve"> </w:t>
      </w:r>
      <w:r w:rsidR="0016275D" w:rsidRPr="007E4AD0">
        <w:rPr>
          <w:rFonts w:ascii="Times New Roman" w:hAnsi="Times New Roman"/>
          <w:sz w:val="28"/>
          <w:szCs w:val="28"/>
        </w:rPr>
        <w:t xml:space="preserve">в российских кредитных организациях, либо в органах казначейства, </w:t>
      </w:r>
      <w:r w:rsidRPr="007E4AD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E4AD0">
        <w:rPr>
          <w:rFonts w:ascii="Times New Roman" w:hAnsi="Times New Roman"/>
          <w:sz w:val="28"/>
          <w:szCs w:val="28"/>
        </w:rPr>
        <w:t>для учета средств, поступающих от оказания платных услуг и иной, приносящей доход деятельности.</w:t>
      </w:r>
    </w:p>
    <w:p w:rsidR="00C52DF1" w:rsidRPr="007E4AD0" w:rsidRDefault="00C52DF1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3.2. </w:t>
      </w:r>
      <w:r w:rsidR="00196271" w:rsidRPr="007E4AD0">
        <w:rPr>
          <w:rFonts w:ascii="Times New Roman" w:hAnsi="Times New Roman"/>
          <w:sz w:val="28"/>
          <w:szCs w:val="28"/>
        </w:rPr>
        <w:t>Отраслевой орган</w:t>
      </w:r>
      <w:r w:rsidRPr="007E4AD0">
        <w:rPr>
          <w:rFonts w:ascii="Times New Roman" w:hAnsi="Times New Roman"/>
          <w:sz w:val="28"/>
          <w:szCs w:val="28"/>
        </w:rPr>
        <w:t xml:space="preserve">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C52DF1" w:rsidRPr="007E4AD0" w:rsidRDefault="00C52DF1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C52DF1" w:rsidRPr="007E4AD0" w:rsidRDefault="00C52DF1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C52DF1" w:rsidRPr="007E4AD0" w:rsidRDefault="00C52DF1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3.4. </w:t>
      </w:r>
      <w:r w:rsidR="00196271" w:rsidRPr="007E4AD0">
        <w:rPr>
          <w:rFonts w:ascii="Times New Roman" w:hAnsi="Times New Roman"/>
          <w:sz w:val="28"/>
          <w:szCs w:val="28"/>
        </w:rPr>
        <w:t>Отраслевой орган</w:t>
      </w:r>
      <w:r w:rsidRPr="007E4AD0">
        <w:rPr>
          <w:rFonts w:ascii="Times New Roman" w:hAnsi="Times New Roman"/>
          <w:sz w:val="28"/>
          <w:szCs w:val="28"/>
        </w:rPr>
        <w:t xml:space="preserve">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C52DF1" w:rsidRPr="007E4AD0" w:rsidRDefault="00C52DF1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3.5. </w:t>
      </w:r>
      <w:r w:rsidR="00196271" w:rsidRPr="007E4AD0">
        <w:rPr>
          <w:rFonts w:ascii="Times New Roman" w:hAnsi="Times New Roman"/>
          <w:sz w:val="28"/>
          <w:szCs w:val="28"/>
        </w:rPr>
        <w:t>Отраслевой орган</w:t>
      </w:r>
      <w:r w:rsidRPr="007E4AD0">
        <w:rPr>
          <w:rFonts w:ascii="Times New Roman" w:hAnsi="Times New Roman"/>
          <w:sz w:val="28"/>
          <w:szCs w:val="28"/>
        </w:rPr>
        <w:t xml:space="preserve"> обеспечивает ежемесячное опубликование на официальном сайте </w:t>
      </w:r>
      <w:r w:rsidR="00196271" w:rsidRPr="007E4AD0">
        <w:rPr>
          <w:rFonts w:ascii="Times New Roman" w:hAnsi="Times New Roman"/>
          <w:sz w:val="28"/>
          <w:szCs w:val="28"/>
        </w:rPr>
        <w:t>Сосьвинского городского округа</w:t>
      </w:r>
      <w:r w:rsidRPr="007E4A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C52DF1" w:rsidRPr="007E4AD0" w:rsidRDefault="00196271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Отраслевой орган </w:t>
      </w:r>
      <w:r w:rsidR="00C52DF1" w:rsidRPr="007E4AD0">
        <w:rPr>
          <w:rFonts w:ascii="Times New Roman" w:hAnsi="Times New Roman"/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C52DF1" w:rsidRPr="007E4AD0" w:rsidRDefault="00C52DF1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3.6. Расходование аккумулированных денежных средств заинтересованных лиц осуществляется</w:t>
      </w:r>
      <w:r w:rsidR="00196271" w:rsidRPr="007E4AD0">
        <w:rPr>
          <w:rFonts w:ascii="Times New Roman" w:hAnsi="Times New Roman"/>
          <w:sz w:val="28"/>
          <w:szCs w:val="28"/>
        </w:rPr>
        <w:t xml:space="preserve"> Отраслевым органом</w:t>
      </w:r>
      <w:r w:rsidRPr="007E4AD0">
        <w:rPr>
          <w:rFonts w:ascii="Times New Roman" w:hAnsi="Times New Roman"/>
          <w:sz w:val="28"/>
          <w:szCs w:val="28"/>
        </w:rPr>
        <w:t xml:space="preserve"> на:</w:t>
      </w:r>
    </w:p>
    <w:p w:rsidR="00C52DF1" w:rsidRPr="007E4AD0" w:rsidRDefault="0016275D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- </w:t>
      </w:r>
      <w:r w:rsidR="00C52DF1" w:rsidRPr="007E4AD0">
        <w:rPr>
          <w:rFonts w:ascii="Times New Roman" w:hAnsi="Times New Roman"/>
          <w:sz w:val="28"/>
          <w:szCs w:val="28"/>
        </w:rPr>
        <w:t>финансирование минимального перечня работ по благоустройству дво</w:t>
      </w:r>
      <w:r w:rsidRPr="007E4AD0">
        <w:rPr>
          <w:rFonts w:ascii="Times New Roman" w:hAnsi="Times New Roman"/>
          <w:sz w:val="28"/>
          <w:szCs w:val="28"/>
        </w:rPr>
        <w:t xml:space="preserve">ровых территорий </w:t>
      </w:r>
      <w:r w:rsidR="00C52DF1" w:rsidRPr="007E4AD0">
        <w:rPr>
          <w:rFonts w:ascii="Times New Roman" w:hAnsi="Times New Roman"/>
          <w:sz w:val="28"/>
          <w:szCs w:val="28"/>
        </w:rPr>
        <w:t xml:space="preserve">(в случае, если государственной программой </w:t>
      </w:r>
      <w:r w:rsidRPr="007E4AD0">
        <w:rPr>
          <w:rFonts w:ascii="Times New Roman" w:hAnsi="Times New Roman"/>
          <w:sz w:val="28"/>
          <w:szCs w:val="28"/>
        </w:rPr>
        <w:t>Свердловской</w:t>
      </w:r>
      <w:r w:rsidR="00C52DF1" w:rsidRPr="007E4AD0">
        <w:rPr>
          <w:rFonts w:ascii="Times New Roman" w:hAnsi="Times New Roman"/>
          <w:sz w:val="28"/>
          <w:szCs w:val="28"/>
        </w:rPr>
        <w:t xml:space="preserve"> области формирования городской среды будет предусмотрено финансовое участие заинтересованных лиц в выполнении минимального перечня работ);</w:t>
      </w:r>
    </w:p>
    <w:p w:rsidR="00C52DF1" w:rsidRPr="007E4AD0" w:rsidRDefault="0016275D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- </w:t>
      </w:r>
      <w:r w:rsidR="00C52DF1" w:rsidRPr="007E4AD0">
        <w:rPr>
          <w:rFonts w:ascii="Times New Roman" w:hAnsi="Times New Roman"/>
          <w:sz w:val="28"/>
          <w:szCs w:val="28"/>
        </w:rPr>
        <w:t>финансирование дополнительного перечня работ по благо</w:t>
      </w:r>
      <w:r w:rsidR="00B441FB" w:rsidRPr="007E4AD0">
        <w:rPr>
          <w:rFonts w:ascii="Times New Roman" w:hAnsi="Times New Roman"/>
          <w:sz w:val="28"/>
          <w:szCs w:val="28"/>
        </w:rPr>
        <w:t xml:space="preserve">устройству дворовых территорий </w:t>
      </w:r>
      <w:r w:rsidR="00C52DF1" w:rsidRPr="007E4AD0">
        <w:rPr>
          <w:rFonts w:ascii="Times New Roman" w:hAnsi="Times New Roman"/>
          <w:sz w:val="28"/>
          <w:szCs w:val="28"/>
        </w:rPr>
        <w:t xml:space="preserve">(в случае, если государственной программой </w:t>
      </w:r>
      <w:r w:rsidR="00B441FB" w:rsidRPr="007E4AD0">
        <w:rPr>
          <w:rFonts w:ascii="Times New Roman" w:hAnsi="Times New Roman"/>
          <w:sz w:val="28"/>
          <w:szCs w:val="28"/>
        </w:rPr>
        <w:t>Свердловской</w:t>
      </w:r>
      <w:r w:rsidR="00C52DF1" w:rsidRPr="007E4AD0">
        <w:rPr>
          <w:rFonts w:ascii="Times New Roman" w:hAnsi="Times New Roman"/>
          <w:sz w:val="28"/>
          <w:szCs w:val="28"/>
        </w:rPr>
        <w:t xml:space="preserve"> области  формирования городской среды будет предусмотрено финансовое участие заинтересованных лиц в выполнении дополнительного перечня работ).</w:t>
      </w:r>
    </w:p>
    <w:p w:rsidR="00C52DF1" w:rsidRPr="007E4AD0" w:rsidRDefault="00C52DF1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C52DF1" w:rsidRPr="007E4AD0" w:rsidRDefault="00B441FB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3.7. </w:t>
      </w:r>
      <w:r w:rsidR="00196271" w:rsidRPr="007E4AD0">
        <w:rPr>
          <w:rFonts w:ascii="Times New Roman" w:hAnsi="Times New Roman"/>
          <w:sz w:val="28"/>
          <w:szCs w:val="28"/>
        </w:rPr>
        <w:t>Отраслевой орган</w:t>
      </w:r>
      <w:r w:rsidR="00C52DF1" w:rsidRPr="007E4AD0">
        <w:rPr>
          <w:rFonts w:ascii="Times New Roman" w:hAnsi="Times New Roman"/>
          <w:sz w:val="28"/>
          <w:szCs w:val="28"/>
        </w:rPr>
        <w:t xml:space="preserve"> осуществляет перечисление средств заинтересованных лиц на расчетный счет подрядной организации, открытый в учреждениях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C52DF1" w:rsidRPr="007E4AD0" w:rsidRDefault="00B441FB" w:rsidP="007E4AD0">
      <w:pPr>
        <w:autoSpaceDE w:val="0"/>
        <w:autoSpaceDN w:val="0"/>
        <w:adjustRightInd w:val="0"/>
        <w:spacing w:after="0" w:line="240" w:lineRule="auto"/>
        <w:ind w:right="-510"/>
        <w:jc w:val="center"/>
        <w:rPr>
          <w:rFonts w:ascii="Times New Roman" w:hAnsi="Times New Roman"/>
          <w:b/>
          <w:sz w:val="28"/>
          <w:szCs w:val="28"/>
        </w:rPr>
      </w:pPr>
      <w:r w:rsidRPr="007E4AD0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C52DF1" w:rsidRPr="007E4AD0">
        <w:rPr>
          <w:rFonts w:ascii="Times New Roman" w:hAnsi="Times New Roman"/>
          <w:b/>
          <w:sz w:val="28"/>
          <w:szCs w:val="28"/>
        </w:rPr>
        <w:t>Контроль за соблюдением условий порядка</w:t>
      </w:r>
    </w:p>
    <w:p w:rsidR="00C52DF1" w:rsidRPr="007E4AD0" w:rsidRDefault="00C52DF1" w:rsidP="007E4AD0">
      <w:pPr>
        <w:autoSpaceDE w:val="0"/>
        <w:autoSpaceDN w:val="0"/>
        <w:adjustRightInd w:val="0"/>
        <w:spacing w:after="0" w:line="240" w:lineRule="auto"/>
        <w:ind w:right="-51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2DF1" w:rsidRPr="007E4AD0" w:rsidRDefault="00C52DF1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4.1. Контроль за целевым расходованием аккумулированных денежных средств заинтересованных лиц осуществляется </w:t>
      </w:r>
      <w:r w:rsidR="00196271" w:rsidRPr="007E4AD0">
        <w:rPr>
          <w:rFonts w:ascii="Times New Roman" w:hAnsi="Times New Roman"/>
          <w:sz w:val="28"/>
          <w:szCs w:val="28"/>
        </w:rPr>
        <w:t>а</w:t>
      </w:r>
      <w:r w:rsidRPr="007E4AD0">
        <w:rPr>
          <w:rFonts w:ascii="Times New Roman" w:hAnsi="Times New Roman"/>
          <w:sz w:val="28"/>
          <w:szCs w:val="28"/>
        </w:rPr>
        <w:t xml:space="preserve">дминистрацией </w:t>
      </w:r>
      <w:r w:rsidR="00196271" w:rsidRPr="007E4AD0">
        <w:rPr>
          <w:rFonts w:ascii="Times New Roman" w:hAnsi="Times New Roman"/>
          <w:sz w:val="28"/>
          <w:szCs w:val="28"/>
        </w:rPr>
        <w:t>Сосьвинского городского округа</w:t>
      </w:r>
      <w:r w:rsidRPr="007E4AD0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законодательством.</w:t>
      </w:r>
    </w:p>
    <w:p w:rsidR="00C52DF1" w:rsidRPr="007E4AD0" w:rsidRDefault="00C52DF1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4.2. </w:t>
      </w:r>
      <w:r w:rsidR="00196271" w:rsidRPr="007E4AD0">
        <w:rPr>
          <w:rFonts w:ascii="Times New Roman" w:hAnsi="Times New Roman"/>
          <w:sz w:val="28"/>
          <w:szCs w:val="28"/>
        </w:rPr>
        <w:t>Отраслевой орган</w:t>
      </w:r>
      <w:r w:rsidRPr="007E4AD0">
        <w:rPr>
          <w:rFonts w:ascii="Times New Roman" w:hAnsi="Times New Roman"/>
          <w:sz w:val="28"/>
          <w:szCs w:val="28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C52DF1" w:rsidRPr="007E4AD0" w:rsidRDefault="00814986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- </w:t>
      </w:r>
      <w:r w:rsidR="00C52DF1" w:rsidRPr="007E4AD0">
        <w:rPr>
          <w:rFonts w:ascii="Times New Roman" w:hAnsi="Times New Roman"/>
          <w:sz w:val="28"/>
          <w:szCs w:val="28"/>
        </w:rPr>
        <w:t>экономии денежных средств, по итогам проведения конкурсных процедур;</w:t>
      </w:r>
    </w:p>
    <w:p w:rsidR="00C52DF1" w:rsidRPr="007E4AD0" w:rsidRDefault="00814986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- </w:t>
      </w:r>
      <w:r w:rsidR="00C52DF1" w:rsidRPr="007E4AD0">
        <w:rPr>
          <w:rFonts w:ascii="Times New Roman" w:hAnsi="Times New Roman"/>
          <w:sz w:val="28"/>
          <w:szCs w:val="28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C52DF1" w:rsidRPr="007E4AD0" w:rsidRDefault="00814986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- </w:t>
      </w:r>
      <w:r w:rsidR="00C52DF1" w:rsidRPr="007E4AD0">
        <w:rPr>
          <w:rFonts w:ascii="Times New Roman" w:hAnsi="Times New Roman"/>
          <w:sz w:val="28"/>
          <w:szCs w:val="28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C52DF1" w:rsidRPr="007E4AD0" w:rsidRDefault="00814986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- </w:t>
      </w:r>
      <w:r w:rsidR="00C52DF1" w:rsidRPr="007E4AD0">
        <w:rPr>
          <w:rFonts w:ascii="Times New Roman" w:hAnsi="Times New Roman"/>
          <w:sz w:val="28"/>
          <w:szCs w:val="28"/>
        </w:rPr>
        <w:t>возникновения обстоятельств непреодолимой силы;</w:t>
      </w:r>
    </w:p>
    <w:p w:rsidR="00C833D9" w:rsidRPr="007E4AD0" w:rsidRDefault="00814986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- </w:t>
      </w:r>
      <w:r w:rsidR="00C52DF1" w:rsidRPr="007E4AD0">
        <w:rPr>
          <w:rFonts w:ascii="Times New Roman" w:hAnsi="Times New Roman"/>
          <w:sz w:val="28"/>
          <w:szCs w:val="28"/>
        </w:rPr>
        <w:t>возникновения иных случаев, предусмотренных действующим законодательством.</w:t>
      </w:r>
    </w:p>
    <w:p w:rsidR="00C833D9" w:rsidRPr="007E4AD0" w:rsidRDefault="00C833D9" w:rsidP="007E4AD0">
      <w:pPr>
        <w:spacing w:after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  <w:r w:rsidRPr="007E4AD0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6237" w:type="dxa"/>
        <w:tblLook w:val="04A0"/>
      </w:tblPr>
      <w:tblGrid>
        <w:gridCol w:w="3900"/>
      </w:tblGrid>
      <w:tr w:rsidR="00DA72A3" w:rsidRPr="007E4AD0" w:rsidTr="00A45C3A">
        <w:tc>
          <w:tcPr>
            <w:tcW w:w="10137" w:type="dxa"/>
          </w:tcPr>
          <w:p w:rsidR="00DA72A3" w:rsidRPr="007E4AD0" w:rsidRDefault="00DA72A3" w:rsidP="007E4A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8  </w:t>
            </w:r>
          </w:p>
          <w:p w:rsidR="00DA72A3" w:rsidRPr="007E4AD0" w:rsidRDefault="00DA72A3" w:rsidP="007E4A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к постановлению администрации                                                                                                                                                                                         Сосьвинского городского округа                                                                                                                                                                                          от _________________   № _____</w:t>
            </w:r>
          </w:p>
          <w:p w:rsidR="00DA72A3" w:rsidRPr="007E4AD0" w:rsidRDefault="00DA72A3" w:rsidP="007E4A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419C6" w:rsidRPr="007E4AD0" w:rsidRDefault="00C419C6" w:rsidP="007E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3D9" w:rsidRPr="007E4AD0" w:rsidRDefault="00C833D9" w:rsidP="007E4AD0">
      <w:pPr>
        <w:pStyle w:val="a6"/>
        <w:jc w:val="center"/>
        <w:rPr>
          <w:b/>
          <w:szCs w:val="28"/>
        </w:rPr>
      </w:pPr>
      <w:r w:rsidRPr="007E4AD0">
        <w:rPr>
          <w:b/>
          <w:szCs w:val="28"/>
        </w:rPr>
        <w:t>ПОРЯДОК</w:t>
      </w:r>
    </w:p>
    <w:p w:rsidR="00C833D9" w:rsidRPr="007E4AD0" w:rsidRDefault="0021630F" w:rsidP="007E4AD0">
      <w:pPr>
        <w:pStyle w:val="a6"/>
        <w:jc w:val="center"/>
        <w:rPr>
          <w:rFonts w:cs="Times New Roman"/>
          <w:b/>
          <w:szCs w:val="28"/>
        </w:rPr>
      </w:pPr>
      <w:r w:rsidRPr="007E4AD0">
        <w:rPr>
          <w:rFonts w:cs="Times New Roman"/>
          <w:b/>
          <w:szCs w:val="28"/>
        </w:rPr>
        <w:t xml:space="preserve">разработки, </w:t>
      </w:r>
      <w:r w:rsidR="00C833D9" w:rsidRPr="007E4AD0">
        <w:rPr>
          <w:rFonts w:cs="Times New Roman"/>
          <w:b/>
          <w:szCs w:val="28"/>
        </w:rPr>
        <w:t>обсуждения</w:t>
      </w:r>
      <w:r w:rsidRPr="007E4AD0">
        <w:rPr>
          <w:rFonts w:cs="Times New Roman"/>
          <w:b/>
          <w:szCs w:val="28"/>
        </w:rPr>
        <w:t xml:space="preserve"> с заинтересованными лицами и </w:t>
      </w:r>
      <w:r w:rsidR="00C833D9" w:rsidRPr="007E4AD0">
        <w:rPr>
          <w:rFonts w:cs="Times New Roman"/>
          <w:b/>
          <w:szCs w:val="28"/>
        </w:rPr>
        <w:t>утверждения дизайн-проект</w:t>
      </w:r>
      <w:r w:rsidRPr="007E4AD0">
        <w:rPr>
          <w:rFonts w:cs="Times New Roman"/>
          <w:b/>
          <w:szCs w:val="28"/>
        </w:rPr>
        <w:t>ов</w:t>
      </w:r>
      <w:r w:rsidR="00C833D9" w:rsidRPr="007E4AD0">
        <w:rPr>
          <w:rFonts w:cs="Times New Roman"/>
          <w:b/>
          <w:szCs w:val="28"/>
        </w:rPr>
        <w:t xml:space="preserve"> благоустройства дворовых территорий</w:t>
      </w:r>
      <w:r w:rsidRPr="007E4AD0">
        <w:rPr>
          <w:rFonts w:cs="Times New Roman"/>
          <w:b/>
          <w:szCs w:val="28"/>
        </w:rPr>
        <w:t>, включаемых в муниципальную программу</w:t>
      </w:r>
      <w:r w:rsidR="001662E6" w:rsidRPr="007E4AD0">
        <w:rPr>
          <w:rFonts w:cs="Times New Roman"/>
          <w:b/>
          <w:szCs w:val="28"/>
        </w:rPr>
        <w:t xml:space="preserve"> «Формирование современной городской среды </w:t>
      </w:r>
      <w:r w:rsidR="00603673" w:rsidRPr="007E4AD0">
        <w:rPr>
          <w:rFonts w:cs="Times New Roman"/>
          <w:b/>
          <w:szCs w:val="28"/>
        </w:rPr>
        <w:t>на территории Сосьвинского городского округа</w:t>
      </w:r>
      <w:r w:rsidR="001662E6" w:rsidRPr="007E4AD0">
        <w:rPr>
          <w:rFonts w:cs="Times New Roman"/>
          <w:b/>
          <w:szCs w:val="28"/>
        </w:rPr>
        <w:t xml:space="preserve"> на 201</w:t>
      </w:r>
      <w:r w:rsidR="00FE1941" w:rsidRPr="007E4AD0">
        <w:rPr>
          <w:rFonts w:cs="Times New Roman"/>
          <w:b/>
          <w:szCs w:val="28"/>
        </w:rPr>
        <w:t>8</w:t>
      </w:r>
      <w:r w:rsidR="001662E6" w:rsidRPr="007E4AD0">
        <w:rPr>
          <w:rFonts w:cs="Times New Roman"/>
          <w:b/>
          <w:szCs w:val="28"/>
        </w:rPr>
        <w:t>-202</w:t>
      </w:r>
      <w:r w:rsidR="00FE1941" w:rsidRPr="007E4AD0">
        <w:rPr>
          <w:rFonts w:cs="Times New Roman"/>
          <w:b/>
          <w:szCs w:val="28"/>
        </w:rPr>
        <w:t>2 годы»</w:t>
      </w:r>
    </w:p>
    <w:p w:rsidR="00C27800" w:rsidRPr="007E4AD0" w:rsidRDefault="00C27800" w:rsidP="007E4AD0">
      <w:pPr>
        <w:pStyle w:val="a6"/>
        <w:jc w:val="center"/>
        <w:rPr>
          <w:rFonts w:cs="Times New Roman"/>
          <w:b/>
          <w:szCs w:val="28"/>
        </w:rPr>
      </w:pPr>
    </w:p>
    <w:p w:rsidR="00C27800" w:rsidRPr="007E4AD0" w:rsidRDefault="00C27800" w:rsidP="007E4AD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D0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«</w:t>
      </w:r>
      <w:r w:rsidR="005A0D60" w:rsidRPr="007E4AD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современной городской среды </w:t>
      </w:r>
      <w:r w:rsidR="00603673" w:rsidRPr="007E4AD0">
        <w:rPr>
          <w:rFonts w:ascii="Times New Roman" w:eastAsia="Times New Roman" w:hAnsi="Times New Roman"/>
          <w:sz w:val="28"/>
          <w:szCs w:val="28"/>
          <w:lang w:eastAsia="ru-RU"/>
        </w:rPr>
        <w:t>на территории Сосьвинского городского округа</w:t>
      </w:r>
      <w:r w:rsidR="005A0D60" w:rsidRPr="007E4A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FE1941" w:rsidRPr="007E4AD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A0D60" w:rsidRPr="007E4AD0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FE1941" w:rsidRPr="007E4AD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A0D60" w:rsidRPr="007E4A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7E4AD0">
        <w:rPr>
          <w:rFonts w:ascii="Times New Roman" w:eastAsia="Times New Roman" w:hAnsi="Times New Roman"/>
          <w:sz w:val="28"/>
          <w:szCs w:val="28"/>
          <w:lang w:eastAsia="ru-RU"/>
        </w:rPr>
        <w:t>» (далее - Порядок).</w:t>
      </w:r>
    </w:p>
    <w:p w:rsidR="00C27800" w:rsidRPr="007E4AD0" w:rsidRDefault="00C27800" w:rsidP="007E4AD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2. Для целей Порядка применяются следующие понятия:</w:t>
      </w:r>
    </w:p>
    <w:p w:rsidR="00C27800" w:rsidRPr="007E4AD0" w:rsidRDefault="00C27800" w:rsidP="007E4A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AD0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C27800" w:rsidRPr="007E4AD0" w:rsidRDefault="00C27800" w:rsidP="007E4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C27800" w:rsidRPr="007E4AD0" w:rsidRDefault="00C27800" w:rsidP="007E4AD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3. Разработка дизайн - проекта обеспечивается </w:t>
      </w:r>
      <w:r w:rsidR="00603673" w:rsidRPr="007E4AD0">
        <w:rPr>
          <w:rFonts w:ascii="Times New Roman" w:hAnsi="Times New Roman"/>
          <w:sz w:val="28"/>
          <w:szCs w:val="28"/>
        </w:rPr>
        <w:t>а</w:t>
      </w:r>
      <w:r w:rsidR="00563C02" w:rsidRPr="007E4AD0">
        <w:rPr>
          <w:rFonts w:ascii="Times New Roman" w:hAnsi="Times New Roman"/>
          <w:sz w:val="28"/>
          <w:szCs w:val="28"/>
        </w:rPr>
        <w:t xml:space="preserve">дминистрацией </w:t>
      </w:r>
      <w:r w:rsidR="00603673" w:rsidRPr="007E4AD0">
        <w:rPr>
          <w:rFonts w:ascii="Times New Roman" w:hAnsi="Times New Roman"/>
          <w:sz w:val="28"/>
          <w:szCs w:val="28"/>
        </w:rPr>
        <w:t xml:space="preserve">Сосьвинского </w:t>
      </w:r>
      <w:r w:rsidR="00563C02" w:rsidRPr="007E4AD0">
        <w:rPr>
          <w:rFonts w:ascii="Times New Roman" w:hAnsi="Times New Roman"/>
          <w:sz w:val="28"/>
          <w:szCs w:val="28"/>
        </w:rPr>
        <w:t>городского округа (отдел архитектуры</w:t>
      </w:r>
      <w:r w:rsidR="00603673" w:rsidRPr="007E4AD0">
        <w:rPr>
          <w:rFonts w:ascii="Times New Roman" w:hAnsi="Times New Roman"/>
          <w:sz w:val="28"/>
          <w:szCs w:val="28"/>
        </w:rPr>
        <w:t xml:space="preserve">, </w:t>
      </w:r>
      <w:r w:rsidR="00563C02" w:rsidRPr="007E4AD0">
        <w:rPr>
          <w:rFonts w:ascii="Times New Roman" w:hAnsi="Times New Roman"/>
          <w:sz w:val="28"/>
          <w:szCs w:val="28"/>
        </w:rPr>
        <w:t>градостроительства</w:t>
      </w:r>
      <w:r w:rsidR="00603673" w:rsidRPr="007E4AD0">
        <w:rPr>
          <w:rFonts w:ascii="Times New Roman" w:hAnsi="Times New Roman"/>
          <w:sz w:val="28"/>
          <w:szCs w:val="28"/>
        </w:rPr>
        <w:t xml:space="preserve"> и землепользования, территориальное управление администрации Сосьвинского городского округа)</w:t>
      </w:r>
      <w:r w:rsidRPr="007E4AD0">
        <w:rPr>
          <w:rFonts w:ascii="Times New Roman" w:hAnsi="Times New Roman"/>
          <w:sz w:val="28"/>
          <w:szCs w:val="28"/>
        </w:rPr>
        <w:t>.</w:t>
      </w:r>
    </w:p>
    <w:p w:rsidR="00C27800" w:rsidRPr="007E4AD0" w:rsidRDefault="00C27800" w:rsidP="007E4AD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C27800" w:rsidRPr="007E4AD0" w:rsidRDefault="00C27800" w:rsidP="007E4AD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C27800" w:rsidRPr="007E4AD0" w:rsidRDefault="00FE1941" w:rsidP="007E4AD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5</w:t>
      </w:r>
      <w:r w:rsidR="00C27800" w:rsidRPr="007E4AD0">
        <w:rPr>
          <w:rFonts w:ascii="Times New Roman" w:hAnsi="Times New Roman"/>
          <w:sz w:val="28"/>
          <w:szCs w:val="28"/>
        </w:rPr>
        <w:t>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27800" w:rsidRPr="007E4AD0" w:rsidRDefault="00C27800" w:rsidP="007E4AD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Содержание дизайн-проекта зависит от вида и состава планируемых работ. Дизайн-проект может быть подготовлен в виде проектно-сметной документации </w:t>
      </w:r>
      <w:r w:rsidRPr="007E4AD0">
        <w:rPr>
          <w:rFonts w:ascii="Times New Roman" w:hAnsi="Times New Roman"/>
          <w:sz w:val="28"/>
          <w:szCs w:val="28"/>
        </w:rPr>
        <w:lastRenderedPageBreak/>
        <w:t xml:space="preserve">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  </w:t>
      </w:r>
    </w:p>
    <w:p w:rsidR="00C27800" w:rsidRPr="007E4AD0" w:rsidRDefault="00C27800" w:rsidP="007E4AD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Разработка дизайн-проекта осуществляется с учетом норматив</w:t>
      </w:r>
      <w:r w:rsidR="00563C02" w:rsidRPr="007E4AD0">
        <w:rPr>
          <w:rFonts w:ascii="Times New Roman" w:hAnsi="Times New Roman"/>
          <w:sz w:val="28"/>
          <w:szCs w:val="28"/>
        </w:rPr>
        <w:t>ных документов</w:t>
      </w:r>
      <w:r w:rsidRPr="007E4AD0">
        <w:rPr>
          <w:rFonts w:ascii="Times New Roman" w:hAnsi="Times New Roman"/>
          <w:sz w:val="28"/>
          <w:szCs w:val="28"/>
        </w:rPr>
        <w:t xml:space="preserve"> </w:t>
      </w:r>
      <w:r w:rsidR="00563C02" w:rsidRPr="007E4AD0">
        <w:rPr>
          <w:rFonts w:ascii="Times New Roman" w:hAnsi="Times New Roman"/>
          <w:sz w:val="28"/>
          <w:szCs w:val="28"/>
        </w:rPr>
        <w:t xml:space="preserve">Российской Федерации, Свердловской области и </w:t>
      </w:r>
      <w:r w:rsidR="00603673" w:rsidRPr="007E4AD0">
        <w:rPr>
          <w:rFonts w:ascii="Times New Roman" w:hAnsi="Times New Roman"/>
          <w:sz w:val="28"/>
          <w:szCs w:val="28"/>
        </w:rPr>
        <w:t>Сосьвинского городского округа</w:t>
      </w:r>
      <w:r w:rsidR="00563C02" w:rsidRPr="007E4AD0">
        <w:rPr>
          <w:rFonts w:ascii="Times New Roman" w:hAnsi="Times New Roman"/>
          <w:sz w:val="28"/>
          <w:szCs w:val="28"/>
        </w:rPr>
        <w:t xml:space="preserve">. </w:t>
      </w:r>
    </w:p>
    <w:p w:rsidR="00C27800" w:rsidRPr="007E4AD0" w:rsidRDefault="00C27800" w:rsidP="007E4AD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6. Разработка дизайн - проекта включает следующие стадии:</w:t>
      </w:r>
    </w:p>
    <w:p w:rsidR="00C27800" w:rsidRPr="007E4AD0" w:rsidRDefault="00C27800" w:rsidP="007E4AD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C27800" w:rsidRPr="007E4AD0" w:rsidRDefault="00C27800" w:rsidP="007E4AD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6.2. разработка дизайн - проекта;</w:t>
      </w:r>
    </w:p>
    <w:p w:rsidR="00C27800" w:rsidRPr="007E4AD0" w:rsidRDefault="00C27800" w:rsidP="007E4AD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6.3. согласование дизайн-проекта благоустройства дворовой территории с представителем заинтересованных лиц;</w:t>
      </w:r>
    </w:p>
    <w:p w:rsidR="00C27800" w:rsidRPr="007E4AD0" w:rsidRDefault="00C27800" w:rsidP="007E4AD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6.4. утверждение дизайн-проекта общественной муниципальной комиссией</w:t>
      </w:r>
      <w:r w:rsidR="0050486F" w:rsidRPr="007E4AD0">
        <w:rPr>
          <w:rFonts w:ascii="Times New Roman" w:hAnsi="Times New Roman"/>
          <w:sz w:val="28"/>
          <w:szCs w:val="28"/>
        </w:rPr>
        <w:t xml:space="preserve"> (состав которой утверждается постановлением </w:t>
      </w:r>
      <w:r w:rsidR="00603673" w:rsidRPr="007E4AD0">
        <w:rPr>
          <w:rFonts w:ascii="Times New Roman" w:hAnsi="Times New Roman"/>
          <w:sz w:val="28"/>
          <w:szCs w:val="28"/>
        </w:rPr>
        <w:t>а</w:t>
      </w:r>
      <w:r w:rsidR="0050486F" w:rsidRPr="007E4AD0">
        <w:rPr>
          <w:rFonts w:ascii="Times New Roman" w:hAnsi="Times New Roman"/>
          <w:sz w:val="28"/>
          <w:szCs w:val="28"/>
        </w:rPr>
        <w:t xml:space="preserve">дминистрацией </w:t>
      </w:r>
      <w:r w:rsidR="00603673" w:rsidRPr="007E4AD0">
        <w:rPr>
          <w:rFonts w:ascii="Times New Roman" w:hAnsi="Times New Roman"/>
          <w:sz w:val="28"/>
          <w:szCs w:val="28"/>
        </w:rPr>
        <w:t>Сосьвинского городского округа</w:t>
      </w:r>
      <w:r w:rsidR="0050486F" w:rsidRPr="007E4AD0">
        <w:rPr>
          <w:rFonts w:ascii="Times New Roman" w:hAnsi="Times New Roman"/>
          <w:sz w:val="28"/>
          <w:szCs w:val="28"/>
        </w:rPr>
        <w:t>)</w:t>
      </w:r>
      <w:r w:rsidRPr="007E4AD0">
        <w:rPr>
          <w:rFonts w:ascii="Times New Roman" w:hAnsi="Times New Roman"/>
          <w:sz w:val="28"/>
          <w:szCs w:val="28"/>
        </w:rPr>
        <w:t>.</w:t>
      </w:r>
    </w:p>
    <w:p w:rsidR="00C27800" w:rsidRPr="007E4AD0" w:rsidRDefault="00C27800" w:rsidP="007E4AD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7. Представитель заинтересованных лиц обязан рассмотреть представленный дизайн-проект в </w:t>
      </w:r>
      <w:r w:rsidR="00563C02" w:rsidRPr="007E4AD0">
        <w:rPr>
          <w:rFonts w:ascii="Times New Roman" w:hAnsi="Times New Roman"/>
          <w:sz w:val="28"/>
          <w:szCs w:val="28"/>
        </w:rPr>
        <w:t>срок,</w:t>
      </w:r>
      <w:r w:rsidRPr="007E4AD0">
        <w:rPr>
          <w:rFonts w:ascii="Times New Roman" w:hAnsi="Times New Roman"/>
          <w:sz w:val="28"/>
          <w:szCs w:val="28"/>
        </w:rPr>
        <w:t xml:space="preserve"> не превышающий двух календарных дней с момента его получения и представить в </w:t>
      </w:r>
      <w:r w:rsidR="00603673" w:rsidRPr="007E4AD0">
        <w:rPr>
          <w:rFonts w:ascii="Times New Roman" w:hAnsi="Times New Roman"/>
          <w:sz w:val="28"/>
          <w:szCs w:val="28"/>
        </w:rPr>
        <w:t xml:space="preserve">Отраслевой орган </w:t>
      </w:r>
      <w:r w:rsidRPr="007E4AD0">
        <w:rPr>
          <w:rFonts w:ascii="Times New Roman" w:hAnsi="Times New Roman"/>
          <w:sz w:val="28"/>
          <w:szCs w:val="28"/>
        </w:rPr>
        <w:t>согласованный дизайн-проект или мотивированные замечания.</w:t>
      </w:r>
    </w:p>
    <w:p w:rsidR="00C27800" w:rsidRPr="007E4AD0" w:rsidRDefault="00C27800" w:rsidP="007E4AD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В случае не урегулирования замечаний, </w:t>
      </w:r>
      <w:r w:rsidR="00603673" w:rsidRPr="007E4AD0">
        <w:rPr>
          <w:rFonts w:ascii="Times New Roman" w:hAnsi="Times New Roman"/>
          <w:sz w:val="28"/>
          <w:szCs w:val="28"/>
        </w:rPr>
        <w:t>Отраслевой орган</w:t>
      </w:r>
      <w:r w:rsidR="00563C02" w:rsidRPr="007E4AD0">
        <w:rPr>
          <w:rFonts w:ascii="Times New Roman" w:hAnsi="Times New Roman"/>
          <w:sz w:val="28"/>
          <w:szCs w:val="28"/>
        </w:rPr>
        <w:t>,</w:t>
      </w:r>
      <w:r w:rsidRPr="007E4AD0">
        <w:rPr>
          <w:rFonts w:ascii="Times New Roman" w:hAnsi="Times New Roman"/>
          <w:sz w:val="28"/>
          <w:szCs w:val="28"/>
        </w:rPr>
        <w:t xml:space="preserve">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дизайн-проекту.</w:t>
      </w:r>
    </w:p>
    <w:p w:rsidR="00C27800" w:rsidRPr="007E4AD0" w:rsidRDefault="00C27800" w:rsidP="007E4AD0">
      <w:pPr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  <w:lang w:eastAsia="ru-RU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DA72A3" w:rsidRPr="007E4AD0" w:rsidRDefault="0050486F" w:rsidP="007E4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6237" w:type="dxa"/>
        <w:tblLook w:val="04A0"/>
      </w:tblPr>
      <w:tblGrid>
        <w:gridCol w:w="3900"/>
      </w:tblGrid>
      <w:tr w:rsidR="00DA72A3" w:rsidRPr="007E4AD0" w:rsidTr="00A45C3A">
        <w:tc>
          <w:tcPr>
            <w:tcW w:w="10137" w:type="dxa"/>
          </w:tcPr>
          <w:p w:rsidR="00DA72A3" w:rsidRPr="007E4AD0" w:rsidRDefault="00DA72A3" w:rsidP="007E4A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9  </w:t>
            </w:r>
          </w:p>
          <w:p w:rsidR="00DA72A3" w:rsidRPr="007E4AD0" w:rsidRDefault="00DA72A3" w:rsidP="007E4A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к постановлению администрации                                                                                                                                                                                         Сосьвинского городского округа                                                                                                                                                                                          от _________________   № _____</w:t>
            </w:r>
          </w:p>
          <w:p w:rsidR="00DA72A3" w:rsidRPr="007E4AD0" w:rsidRDefault="00DA72A3" w:rsidP="007E4A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7800" w:rsidRPr="007E4AD0" w:rsidRDefault="00C27800" w:rsidP="007E4AD0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27800" w:rsidRPr="007E4AD0" w:rsidRDefault="00C27800" w:rsidP="007E4AD0">
      <w:pPr>
        <w:pStyle w:val="a6"/>
        <w:jc w:val="center"/>
        <w:rPr>
          <w:b/>
          <w:szCs w:val="28"/>
        </w:rPr>
      </w:pPr>
      <w:r w:rsidRPr="007E4AD0">
        <w:rPr>
          <w:b/>
          <w:szCs w:val="28"/>
        </w:rPr>
        <w:t>ПОРЯДОК</w:t>
      </w:r>
    </w:p>
    <w:p w:rsidR="0050486F" w:rsidRPr="007E4AD0" w:rsidRDefault="00C27800" w:rsidP="007E4AD0">
      <w:pPr>
        <w:pStyle w:val="a6"/>
        <w:jc w:val="center"/>
        <w:rPr>
          <w:rFonts w:cs="Times New Roman"/>
          <w:b/>
          <w:szCs w:val="28"/>
        </w:rPr>
      </w:pPr>
      <w:r w:rsidRPr="007E4AD0">
        <w:rPr>
          <w:rFonts w:cs="Times New Roman"/>
          <w:b/>
          <w:szCs w:val="28"/>
        </w:rPr>
        <w:t xml:space="preserve">разработки, обсуждения с заинтересованными лицами и утверждения дизайн-проектов благоустройства </w:t>
      </w:r>
      <w:r w:rsidR="0050486F" w:rsidRPr="007E4AD0">
        <w:rPr>
          <w:b/>
          <w:szCs w:val="28"/>
        </w:rPr>
        <w:t xml:space="preserve">общественных </w:t>
      </w:r>
      <w:r w:rsidRPr="007E4AD0">
        <w:rPr>
          <w:b/>
          <w:szCs w:val="28"/>
        </w:rPr>
        <w:t>территорий</w:t>
      </w:r>
      <w:r w:rsidRPr="007E4AD0">
        <w:rPr>
          <w:rFonts w:cs="Times New Roman"/>
          <w:b/>
          <w:szCs w:val="28"/>
        </w:rPr>
        <w:t>, включаемых в муниципальную программу</w:t>
      </w:r>
      <w:r w:rsidR="00A7324C" w:rsidRPr="007E4AD0">
        <w:rPr>
          <w:szCs w:val="28"/>
          <w:lang w:eastAsia="ru-RU"/>
        </w:rPr>
        <w:t xml:space="preserve"> </w:t>
      </w:r>
      <w:r w:rsidR="005A0D60" w:rsidRPr="007E4AD0">
        <w:rPr>
          <w:szCs w:val="28"/>
          <w:lang w:eastAsia="ru-RU"/>
        </w:rPr>
        <w:t>«</w:t>
      </w:r>
      <w:r w:rsidR="005A0D60" w:rsidRPr="007E4AD0">
        <w:rPr>
          <w:b/>
          <w:szCs w:val="28"/>
          <w:lang w:eastAsia="ru-RU"/>
        </w:rPr>
        <w:t xml:space="preserve">Формирование современной городской среды </w:t>
      </w:r>
      <w:r w:rsidR="00BF3C8F" w:rsidRPr="007E4AD0">
        <w:rPr>
          <w:b/>
          <w:szCs w:val="28"/>
          <w:lang w:eastAsia="ru-RU"/>
        </w:rPr>
        <w:t>на территории Сосьвинского городского округа</w:t>
      </w:r>
      <w:r w:rsidR="005A0D60" w:rsidRPr="007E4AD0">
        <w:rPr>
          <w:b/>
          <w:szCs w:val="28"/>
          <w:lang w:eastAsia="ru-RU"/>
        </w:rPr>
        <w:t xml:space="preserve"> на 201</w:t>
      </w:r>
      <w:r w:rsidR="00FE1941" w:rsidRPr="007E4AD0">
        <w:rPr>
          <w:b/>
          <w:szCs w:val="28"/>
          <w:lang w:eastAsia="ru-RU"/>
        </w:rPr>
        <w:t>8</w:t>
      </w:r>
      <w:r w:rsidR="005A0D60" w:rsidRPr="007E4AD0">
        <w:rPr>
          <w:b/>
          <w:szCs w:val="28"/>
          <w:lang w:eastAsia="ru-RU"/>
        </w:rPr>
        <w:t>-202</w:t>
      </w:r>
      <w:r w:rsidR="00FE1941" w:rsidRPr="007E4AD0">
        <w:rPr>
          <w:b/>
          <w:szCs w:val="28"/>
          <w:lang w:eastAsia="ru-RU"/>
        </w:rPr>
        <w:t>2</w:t>
      </w:r>
      <w:r w:rsidR="005A0D60" w:rsidRPr="007E4AD0">
        <w:rPr>
          <w:b/>
          <w:szCs w:val="28"/>
          <w:lang w:eastAsia="ru-RU"/>
        </w:rPr>
        <w:t xml:space="preserve"> годы</w:t>
      </w:r>
      <w:r w:rsidR="00A7324C" w:rsidRPr="007E4AD0">
        <w:rPr>
          <w:rFonts w:cs="Times New Roman"/>
          <w:b/>
          <w:szCs w:val="28"/>
          <w:lang w:eastAsia="ru-RU"/>
        </w:rPr>
        <w:t>»</w:t>
      </w:r>
      <w:r w:rsidRPr="007E4AD0">
        <w:rPr>
          <w:rFonts w:cs="Times New Roman"/>
          <w:b/>
          <w:szCs w:val="28"/>
        </w:rPr>
        <w:t xml:space="preserve"> </w:t>
      </w:r>
    </w:p>
    <w:p w:rsidR="00BF3C8F" w:rsidRPr="007E4AD0" w:rsidRDefault="00BF3C8F" w:rsidP="007E4AD0">
      <w:pPr>
        <w:pStyle w:val="a6"/>
        <w:jc w:val="center"/>
        <w:rPr>
          <w:rFonts w:cs="Times New Roman"/>
          <w:color w:val="FF0000"/>
          <w:szCs w:val="28"/>
        </w:rPr>
      </w:pPr>
    </w:p>
    <w:p w:rsidR="0050486F" w:rsidRPr="007E4AD0" w:rsidRDefault="0050486F" w:rsidP="007E4AD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D0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устанавливает процедуру разработки, обсуждения с заинтересованными лицами и утверждения д</w:t>
      </w:r>
      <w:r w:rsidR="00A7324C" w:rsidRPr="007E4AD0">
        <w:rPr>
          <w:rFonts w:ascii="Times New Roman" w:eastAsia="Times New Roman" w:hAnsi="Times New Roman"/>
          <w:sz w:val="28"/>
          <w:szCs w:val="28"/>
          <w:lang w:eastAsia="ru-RU"/>
        </w:rPr>
        <w:t>изайн-проектов благоустройства общественных</w:t>
      </w:r>
      <w:r w:rsidRPr="007E4AD0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территорий, включаемых в муниципальную программу  «</w:t>
      </w:r>
      <w:r w:rsidR="005A0D60" w:rsidRPr="007E4AD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современной городской среды </w:t>
      </w:r>
      <w:r w:rsidR="00BF3C8F" w:rsidRPr="007E4AD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Сосьвинского городского округа </w:t>
      </w:r>
      <w:r w:rsidR="005A0D60" w:rsidRPr="007E4A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FE1941" w:rsidRPr="007E4AD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A0D60" w:rsidRPr="007E4AD0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FE1941" w:rsidRPr="007E4AD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A0D60" w:rsidRPr="007E4A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7E4AD0">
        <w:rPr>
          <w:rFonts w:ascii="Times New Roman" w:eastAsia="Times New Roman" w:hAnsi="Times New Roman"/>
          <w:sz w:val="28"/>
          <w:szCs w:val="28"/>
          <w:lang w:eastAsia="ru-RU"/>
        </w:rPr>
        <w:t>» (далее  - Порядок).</w:t>
      </w:r>
    </w:p>
    <w:p w:rsidR="0050486F" w:rsidRPr="007E4AD0" w:rsidRDefault="0050486F" w:rsidP="007E4AD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D0">
        <w:rPr>
          <w:rFonts w:ascii="Times New Roman" w:eastAsia="Times New Roman" w:hAnsi="Times New Roman"/>
          <w:sz w:val="28"/>
          <w:szCs w:val="28"/>
          <w:lang w:eastAsia="ru-RU"/>
        </w:rPr>
        <w:t>2. Для целей Порядка  применяются следующие понятия:</w:t>
      </w:r>
    </w:p>
    <w:p w:rsidR="0050486F" w:rsidRPr="007E4AD0" w:rsidRDefault="00A7324C" w:rsidP="007E4A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AD0">
        <w:rPr>
          <w:sz w:val="28"/>
          <w:szCs w:val="28"/>
        </w:rPr>
        <w:t>2.1. общественная</w:t>
      </w:r>
      <w:r w:rsidR="0050486F" w:rsidRPr="007E4AD0">
        <w:rPr>
          <w:sz w:val="28"/>
          <w:szCs w:val="28"/>
        </w:rPr>
        <w:t xml:space="preserve"> территория - </w:t>
      </w:r>
      <w:r w:rsidR="007C5108" w:rsidRPr="007E4AD0">
        <w:rPr>
          <w:sz w:val="28"/>
          <w:szCs w:val="28"/>
        </w:rPr>
        <w:t xml:space="preserve">территории </w:t>
      </w:r>
      <w:r w:rsidR="00BF3C8F" w:rsidRPr="007E4AD0">
        <w:rPr>
          <w:sz w:val="28"/>
          <w:szCs w:val="28"/>
        </w:rPr>
        <w:t xml:space="preserve">Сосьвинского </w:t>
      </w:r>
      <w:r w:rsidR="007C5108" w:rsidRPr="007E4AD0">
        <w:rPr>
          <w:sz w:val="28"/>
          <w:szCs w:val="28"/>
        </w:rPr>
        <w:t>городского округа соответствующего функционального назначения (площади, пешеходные зоны, скверы, парки и иные территории</w:t>
      </w:r>
      <w:r w:rsidR="0050486F" w:rsidRPr="007E4AD0">
        <w:rPr>
          <w:sz w:val="28"/>
          <w:szCs w:val="28"/>
        </w:rPr>
        <w:t>;</w:t>
      </w:r>
    </w:p>
    <w:p w:rsidR="0050486F" w:rsidRPr="007E4AD0" w:rsidRDefault="0050486F" w:rsidP="007E4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D0">
        <w:rPr>
          <w:rFonts w:ascii="Times New Roman" w:hAnsi="Times New Roman" w:cs="Times New Roman"/>
          <w:sz w:val="28"/>
          <w:szCs w:val="28"/>
        </w:rPr>
        <w:t xml:space="preserve">2.2. заинтересованные лица </w:t>
      </w:r>
      <w:r w:rsidR="007C5108" w:rsidRPr="007E4AD0">
        <w:rPr>
          <w:rFonts w:ascii="Times New Roman" w:hAnsi="Times New Roman" w:cs="Times New Roman"/>
          <w:sz w:val="28"/>
          <w:szCs w:val="28"/>
        </w:rPr>
        <w:t xml:space="preserve">– жители и организации </w:t>
      </w:r>
      <w:r w:rsidR="00BF3C8F" w:rsidRPr="007E4AD0">
        <w:rPr>
          <w:rFonts w:ascii="Times New Roman" w:hAnsi="Times New Roman" w:cs="Times New Roman"/>
          <w:sz w:val="28"/>
          <w:szCs w:val="28"/>
        </w:rPr>
        <w:t xml:space="preserve">Сосьвинского </w:t>
      </w:r>
      <w:r w:rsidR="007C5108" w:rsidRPr="007E4AD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E4AD0">
        <w:rPr>
          <w:rFonts w:ascii="Times New Roman" w:hAnsi="Times New Roman" w:cs="Times New Roman"/>
          <w:sz w:val="28"/>
          <w:szCs w:val="28"/>
        </w:rPr>
        <w:t>.</w:t>
      </w:r>
    </w:p>
    <w:p w:rsidR="0050486F" w:rsidRPr="007E4AD0" w:rsidRDefault="0050486F" w:rsidP="007E4AD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eastAsia="Times New Roman" w:hAnsi="Times New Roman"/>
          <w:sz w:val="28"/>
          <w:szCs w:val="28"/>
          <w:lang w:eastAsia="ru-RU"/>
        </w:rPr>
        <w:t xml:space="preserve">3. Разработка дизайн - проекта обеспечивается </w:t>
      </w:r>
      <w:r w:rsidR="00BF3C8F" w:rsidRPr="007E4AD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Сосьвинского </w:t>
      </w:r>
      <w:r w:rsidRPr="007E4AD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BF3C8F" w:rsidRPr="007E4AD0">
        <w:rPr>
          <w:rFonts w:ascii="Times New Roman" w:hAnsi="Times New Roman"/>
          <w:sz w:val="28"/>
          <w:szCs w:val="28"/>
        </w:rPr>
        <w:t xml:space="preserve">(отдел архитектуры, градостроительства и землепользования, территориальное управление администрации Сосьвинского городского </w:t>
      </w:r>
      <w:r w:rsidR="00646C5D" w:rsidRPr="007E4AD0">
        <w:rPr>
          <w:rFonts w:ascii="Times New Roman" w:hAnsi="Times New Roman"/>
          <w:sz w:val="28"/>
          <w:szCs w:val="28"/>
        </w:rPr>
        <w:t>округа),</w:t>
      </w:r>
      <w:r w:rsidRPr="007E4AD0">
        <w:rPr>
          <w:rFonts w:ascii="Times New Roman" w:hAnsi="Times New Roman"/>
          <w:sz w:val="28"/>
          <w:szCs w:val="28"/>
        </w:rPr>
        <w:t>- уполномоченные органы).</w:t>
      </w:r>
    </w:p>
    <w:p w:rsidR="0050486F" w:rsidRPr="007E4AD0" w:rsidRDefault="0050486F" w:rsidP="007E4AD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4. Дизайн-проект разрабатывается в отношении </w:t>
      </w:r>
      <w:r w:rsidR="00A7324C" w:rsidRPr="007E4AD0">
        <w:rPr>
          <w:rFonts w:ascii="Times New Roman" w:hAnsi="Times New Roman"/>
          <w:sz w:val="28"/>
          <w:szCs w:val="28"/>
        </w:rPr>
        <w:t>общественных</w:t>
      </w:r>
      <w:r w:rsidRPr="007E4AD0">
        <w:rPr>
          <w:rFonts w:ascii="Times New Roman" w:hAnsi="Times New Roman"/>
          <w:sz w:val="28"/>
          <w:szCs w:val="28"/>
        </w:rPr>
        <w:t xml:space="preserve"> территорий, прошедших  отбор,  исходя из даты представления п</w:t>
      </w:r>
      <w:r w:rsidR="00A7324C" w:rsidRPr="007E4AD0">
        <w:rPr>
          <w:rFonts w:ascii="Times New Roman" w:hAnsi="Times New Roman"/>
          <w:sz w:val="28"/>
          <w:szCs w:val="28"/>
        </w:rPr>
        <w:t>редложений заинтересованных лиц.</w:t>
      </w:r>
    </w:p>
    <w:p w:rsidR="0050486F" w:rsidRPr="007E4AD0" w:rsidRDefault="0050486F" w:rsidP="007E4AD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>4.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0486F" w:rsidRPr="007E4AD0" w:rsidRDefault="0050486F" w:rsidP="007E4AD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50486F" w:rsidRPr="007E4AD0" w:rsidRDefault="0050486F" w:rsidP="007E4AD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AD0">
        <w:rPr>
          <w:rFonts w:ascii="Times New Roman" w:hAnsi="Times New Roman"/>
          <w:sz w:val="28"/>
          <w:szCs w:val="28"/>
        </w:rPr>
        <w:t xml:space="preserve">6. Разработка дизайн-проекта осуществляется с учетом нормативных документов Российской Федерации, Свердловской области и </w:t>
      </w:r>
      <w:r w:rsidR="00BF3C8F" w:rsidRPr="007E4AD0">
        <w:rPr>
          <w:rFonts w:ascii="Times New Roman" w:hAnsi="Times New Roman"/>
          <w:sz w:val="28"/>
          <w:szCs w:val="28"/>
        </w:rPr>
        <w:t xml:space="preserve">Сосьвинского </w:t>
      </w:r>
      <w:r w:rsidRPr="007E4AD0">
        <w:rPr>
          <w:rFonts w:ascii="Times New Roman" w:hAnsi="Times New Roman"/>
          <w:sz w:val="28"/>
          <w:szCs w:val="28"/>
        </w:rPr>
        <w:t xml:space="preserve">городского округа. </w:t>
      </w:r>
    </w:p>
    <w:p w:rsidR="00ED0E40" w:rsidRPr="007E4AD0" w:rsidRDefault="00ED0E40" w:rsidP="007E4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E4AD0">
        <w:rPr>
          <w:rFonts w:ascii="Times New Roman" w:eastAsia="Times New Roman" w:hAnsi="Times New Roman"/>
          <w:sz w:val="28"/>
          <w:szCs w:val="28"/>
        </w:rPr>
        <w:lastRenderedPageBreak/>
        <w:t>В обсуждении дизайн-проектов благоустройства общественных территорий могут принимать следующие заинтересованные лица:</w:t>
      </w:r>
    </w:p>
    <w:p w:rsidR="00ED0E40" w:rsidRPr="007E4AD0" w:rsidRDefault="00ED0E40" w:rsidP="007E4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E4AD0">
        <w:rPr>
          <w:rFonts w:ascii="Times New Roman" w:eastAsia="Times New Roman" w:hAnsi="Times New Roman"/>
          <w:sz w:val="28"/>
          <w:szCs w:val="28"/>
        </w:rPr>
        <w:t xml:space="preserve">- граждане, проживающие на территории </w:t>
      </w:r>
      <w:r w:rsidR="00BF3C8F" w:rsidRPr="007E4AD0">
        <w:rPr>
          <w:rFonts w:ascii="Times New Roman" w:eastAsia="Times New Roman" w:hAnsi="Times New Roman"/>
          <w:sz w:val="28"/>
          <w:szCs w:val="28"/>
        </w:rPr>
        <w:t xml:space="preserve">Сосьвинского </w:t>
      </w:r>
      <w:r w:rsidRPr="007E4AD0">
        <w:rPr>
          <w:rFonts w:ascii="Times New Roman" w:eastAsia="Times New Roman" w:hAnsi="Times New Roman"/>
          <w:sz w:val="28"/>
          <w:szCs w:val="28"/>
        </w:rPr>
        <w:t>городского округа, достигшие возраста 18 лет;</w:t>
      </w:r>
    </w:p>
    <w:p w:rsidR="00ED0E40" w:rsidRPr="007E4AD0" w:rsidRDefault="00ED0E40" w:rsidP="007E4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E4AD0">
        <w:rPr>
          <w:rFonts w:ascii="Times New Roman" w:eastAsia="Times New Roman" w:hAnsi="Times New Roman"/>
          <w:sz w:val="28"/>
          <w:szCs w:val="28"/>
        </w:rPr>
        <w:t xml:space="preserve">- представители организаций, осуществляющие свою деятельность на территории </w:t>
      </w:r>
      <w:r w:rsidR="00BF3C8F" w:rsidRPr="007E4AD0">
        <w:rPr>
          <w:rFonts w:ascii="Times New Roman" w:eastAsia="Times New Roman" w:hAnsi="Times New Roman"/>
          <w:sz w:val="28"/>
          <w:szCs w:val="28"/>
        </w:rPr>
        <w:t xml:space="preserve">Сосьвинского </w:t>
      </w:r>
      <w:r w:rsidRPr="007E4AD0">
        <w:rPr>
          <w:rFonts w:ascii="Times New Roman" w:eastAsia="Times New Roman" w:hAnsi="Times New Roman"/>
          <w:sz w:val="28"/>
          <w:szCs w:val="28"/>
        </w:rPr>
        <w:t>городского округа.</w:t>
      </w:r>
    </w:p>
    <w:p w:rsidR="00BF3C8F" w:rsidRPr="007E4AD0" w:rsidRDefault="00ED0E40" w:rsidP="007E4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E4AD0">
        <w:rPr>
          <w:rFonts w:ascii="Times New Roman" w:eastAsia="Times New Roman" w:hAnsi="Times New Roman"/>
          <w:sz w:val="28"/>
          <w:szCs w:val="28"/>
        </w:rPr>
        <w:t xml:space="preserve">6. Отраслевой орган </w:t>
      </w:r>
      <w:r w:rsidR="00BF3C8F" w:rsidRPr="007E4AD0">
        <w:rPr>
          <w:rFonts w:ascii="Times New Roman" w:eastAsia="Times New Roman" w:hAnsi="Times New Roman"/>
          <w:sz w:val="28"/>
          <w:szCs w:val="28"/>
        </w:rPr>
        <w:t>а</w:t>
      </w:r>
      <w:r w:rsidRPr="007E4AD0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BF3C8F" w:rsidRPr="007E4AD0">
        <w:rPr>
          <w:rFonts w:ascii="Times New Roman" w:eastAsia="Times New Roman" w:hAnsi="Times New Roman"/>
          <w:sz w:val="28"/>
          <w:szCs w:val="28"/>
        </w:rPr>
        <w:t>Сосьвинского городского округа</w:t>
      </w:r>
      <w:r w:rsidRPr="007E4AD0">
        <w:rPr>
          <w:rFonts w:ascii="Times New Roman" w:eastAsia="Times New Roman" w:hAnsi="Times New Roman"/>
          <w:sz w:val="28"/>
          <w:szCs w:val="28"/>
        </w:rPr>
        <w:t xml:space="preserve"> готовит сообщение о проведении обсуждении с заинтересованными лицами дизайн-проектов благоустройства </w:t>
      </w:r>
      <w:r w:rsidRPr="007E4AD0">
        <w:rPr>
          <w:rFonts w:ascii="Times New Roman" w:hAnsi="Times New Roman"/>
          <w:sz w:val="28"/>
          <w:szCs w:val="28"/>
        </w:rPr>
        <w:t xml:space="preserve">общественных </w:t>
      </w:r>
      <w:r w:rsidRPr="007E4AD0">
        <w:rPr>
          <w:rFonts w:ascii="Times New Roman" w:eastAsia="Times New Roman" w:hAnsi="Times New Roman"/>
          <w:sz w:val="28"/>
          <w:szCs w:val="28"/>
        </w:rPr>
        <w:t xml:space="preserve">территорий, которое подлежит официальному размещению на официальном сайте администрации </w:t>
      </w:r>
      <w:r w:rsidR="00BF3C8F" w:rsidRPr="007E4AD0">
        <w:rPr>
          <w:rFonts w:ascii="Times New Roman" w:eastAsia="Times New Roman" w:hAnsi="Times New Roman"/>
          <w:sz w:val="28"/>
          <w:szCs w:val="28"/>
        </w:rPr>
        <w:t>Сосьвинского</w:t>
      </w:r>
      <w:r w:rsidR="006B1488" w:rsidRPr="007E4A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E4AD0">
        <w:rPr>
          <w:rFonts w:ascii="Times New Roman" w:eastAsia="Times New Roman" w:hAnsi="Times New Roman"/>
          <w:sz w:val="28"/>
          <w:szCs w:val="28"/>
        </w:rPr>
        <w:t xml:space="preserve">городского округа в информационно-телекоммуникационной сети Интернет </w:t>
      </w:r>
      <w:r w:rsidR="00A36751" w:rsidRPr="007E4AD0">
        <w:rPr>
          <w:rFonts w:ascii="Times New Roman" w:eastAsia="Times New Roman" w:hAnsi="Times New Roman"/>
          <w:sz w:val="28"/>
          <w:szCs w:val="28"/>
        </w:rPr>
        <w:t xml:space="preserve">на сайте </w:t>
      </w:r>
      <w:r w:rsidR="00A36751" w:rsidRPr="007E4AD0">
        <w:rPr>
          <w:rFonts w:ascii="Times New Roman" w:hAnsi="Times New Roman"/>
          <w:color w:val="17365D"/>
          <w:sz w:val="28"/>
          <w:szCs w:val="28"/>
          <w:u w:val="single"/>
        </w:rPr>
        <w:t>www.adm-sosva.ru</w:t>
      </w:r>
      <w:r w:rsidR="00A36751" w:rsidRPr="007E4AD0">
        <w:rPr>
          <w:rFonts w:ascii="Times New Roman" w:hAnsi="Times New Roman"/>
          <w:sz w:val="28"/>
          <w:szCs w:val="28"/>
        </w:rPr>
        <w:t xml:space="preserve"> в разделе «Органы местного самоуправления и учреждения» подраздел «Формирование комфортной городской среды»</w:t>
      </w:r>
    </w:p>
    <w:p w:rsidR="00ED0E40" w:rsidRPr="007E4AD0" w:rsidRDefault="00ED0E40" w:rsidP="007E4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E4AD0">
        <w:rPr>
          <w:rFonts w:ascii="Times New Roman" w:eastAsia="Times New Roman" w:hAnsi="Times New Roman"/>
          <w:sz w:val="28"/>
          <w:szCs w:val="28"/>
        </w:rPr>
        <w:t xml:space="preserve">7. Заявки от заинтересованных лиц на участие в обсуждении дизайн-проектов благоустройства общественных территорий подаются в </w:t>
      </w:r>
      <w:r w:rsidR="00A36751" w:rsidRPr="007E4AD0">
        <w:rPr>
          <w:rFonts w:ascii="Times New Roman" w:eastAsia="Times New Roman" w:hAnsi="Times New Roman"/>
          <w:sz w:val="28"/>
          <w:szCs w:val="28"/>
        </w:rPr>
        <w:t>а</w:t>
      </w:r>
      <w:r w:rsidRPr="007E4AD0">
        <w:rPr>
          <w:rFonts w:ascii="Times New Roman" w:eastAsia="Times New Roman" w:hAnsi="Times New Roman"/>
          <w:sz w:val="28"/>
          <w:szCs w:val="28"/>
        </w:rPr>
        <w:t xml:space="preserve">дминистрацию </w:t>
      </w:r>
      <w:r w:rsidR="00A36751" w:rsidRPr="007E4AD0">
        <w:rPr>
          <w:rFonts w:ascii="Times New Roman" w:eastAsia="Times New Roman" w:hAnsi="Times New Roman"/>
          <w:sz w:val="28"/>
          <w:szCs w:val="28"/>
        </w:rPr>
        <w:t xml:space="preserve">Сосьвинского </w:t>
      </w:r>
      <w:r w:rsidRPr="007E4AD0">
        <w:rPr>
          <w:rFonts w:ascii="Times New Roman" w:eastAsia="Times New Roman" w:hAnsi="Times New Roman"/>
          <w:sz w:val="28"/>
          <w:szCs w:val="28"/>
        </w:rPr>
        <w:t xml:space="preserve">городского округа нарочно по адресу: </w:t>
      </w:r>
      <w:r w:rsidR="00A36751" w:rsidRPr="007E4AD0">
        <w:rPr>
          <w:rFonts w:ascii="Times New Roman" w:eastAsia="Times New Roman" w:hAnsi="Times New Roman"/>
          <w:sz w:val="28"/>
          <w:szCs w:val="28"/>
        </w:rPr>
        <w:t xml:space="preserve">п.г.т. Сосьва ул. Толмачева, д. 45, (приемная) </w:t>
      </w:r>
      <w:r w:rsidRPr="007E4AD0">
        <w:rPr>
          <w:rFonts w:ascii="Times New Roman" w:eastAsia="Times New Roman" w:hAnsi="Times New Roman"/>
          <w:sz w:val="28"/>
          <w:szCs w:val="28"/>
        </w:rPr>
        <w:t>в рабочие дни:  с понедельника по четверг  с 8.00 до 17.15 и в пятницу с 08.00 до 16.00, с перерывом на обед с 12.00 до 13.00 по форме согласно приложению к настоящему Порядку.</w:t>
      </w:r>
    </w:p>
    <w:p w:rsidR="00ED0E40" w:rsidRPr="007E4AD0" w:rsidRDefault="00ED0E40" w:rsidP="007E4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E4AD0">
        <w:rPr>
          <w:rFonts w:ascii="Times New Roman" w:eastAsia="Times New Roman" w:hAnsi="Times New Roman"/>
          <w:sz w:val="28"/>
          <w:szCs w:val="28"/>
        </w:rPr>
        <w:t xml:space="preserve">8. Срок подачи заявок должен составлять не более 14 календарных дней с момента размещения сообщения на сайте </w:t>
      </w:r>
      <w:r w:rsidR="00A36751" w:rsidRPr="007E4AD0">
        <w:rPr>
          <w:rFonts w:ascii="Times New Roman" w:eastAsia="Times New Roman" w:hAnsi="Times New Roman"/>
          <w:sz w:val="28"/>
          <w:szCs w:val="28"/>
        </w:rPr>
        <w:t>а</w:t>
      </w:r>
      <w:r w:rsidRPr="007E4AD0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A36751" w:rsidRPr="007E4AD0">
        <w:rPr>
          <w:rFonts w:ascii="Times New Roman" w:eastAsia="Times New Roman" w:hAnsi="Times New Roman"/>
          <w:sz w:val="28"/>
          <w:szCs w:val="28"/>
        </w:rPr>
        <w:t xml:space="preserve">Сосьвинского </w:t>
      </w:r>
      <w:r w:rsidRPr="007E4AD0">
        <w:rPr>
          <w:rFonts w:ascii="Times New Roman" w:eastAsia="Times New Roman" w:hAnsi="Times New Roman"/>
          <w:sz w:val="28"/>
          <w:szCs w:val="28"/>
        </w:rPr>
        <w:t xml:space="preserve">городского округа по обсуждению с заинтересованными лицами дизайн-проектов общественных территорий </w:t>
      </w:r>
      <w:r w:rsidR="00A36751" w:rsidRPr="007E4AD0">
        <w:rPr>
          <w:rFonts w:ascii="Times New Roman" w:eastAsia="Times New Roman" w:hAnsi="Times New Roman"/>
          <w:sz w:val="28"/>
          <w:szCs w:val="28"/>
        </w:rPr>
        <w:t xml:space="preserve">Сосьвинского </w:t>
      </w:r>
      <w:r w:rsidRPr="007E4AD0">
        <w:rPr>
          <w:rFonts w:ascii="Times New Roman" w:eastAsia="Times New Roman" w:hAnsi="Times New Roman"/>
          <w:sz w:val="28"/>
          <w:szCs w:val="28"/>
        </w:rPr>
        <w:t xml:space="preserve">городского округа. </w:t>
      </w:r>
    </w:p>
    <w:p w:rsidR="00ED0E40" w:rsidRPr="007E4AD0" w:rsidRDefault="00ED0E40" w:rsidP="007E4A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E4AD0">
        <w:rPr>
          <w:rFonts w:ascii="Times New Roman" w:eastAsia="Times New Roman" w:hAnsi="Times New Roman"/>
          <w:sz w:val="28"/>
          <w:szCs w:val="28"/>
        </w:rPr>
        <w:t>9. Не подлежат рассмотрению:</w:t>
      </w:r>
    </w:p>
    <w:p w:rsidR="00ED0E40" w:rsidRPr="007E4AD0" w:rsidRDefault="00ED0E40" w:rsidP="007E4A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E4AD0">
        <w:rPr>
          <w:rFonts w:ascii="Times New Roman" w:eastAsia="Times New Roman" w:hAnsi="Times New Roman"/>
          <w:sz w:val="28"/>
          <w:szCs w:val="28"/>
        </w:rPr>
        <w:t>- заявки, направленные после окончания срока приема заявок;</w:t>
      </w:r>
    </w:p>
    <w:p w:rsidR="00ED0E40" w:rsidRPr="007E4AD0" w:rsidRDefault="00ED0E40" w:rsidP="007E4A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E4AD0">
        <w:rPr>
          <w:rFonts w:ascii="Times New Roman" w:eastAsia="Times New Roman" w:hAnsi="Times New Roman"/>
          <w:sz w:val="28"/>
          <w:szCs w:val="28"/>
        </w:rPr>
        <w:t>- заявки, направленные не по установленной форме.</w:t>
      </w:r>
    </w:p>
    <w:p w:rsidR="00ED0E40" w:rsidRPr="007E4AD0" w:rsidRDefault="00ED0E40" w:rsidP="007E4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E4AD0">
        <w:rPr>
          <w:rFonts w:ascii="Times New Roman" w:eastAsia="Times New Roman" w:hAnsi="Times New Roman"/>
          <w:sz w:val="28"/>
          <w:szCs w:val="28"/>
        </w:rPr>
        <w:t xml:space="preserve">12. По окончании срока проведения приема заявок, данные заявки передаются в общественную муниципальную комиссию (далее – комиссия), состав которой утверждается постановлением </w:t>
      </w:r>
      <w:r w:rsidR="00A36751" w:rsidRPr="007E4AD0">
        <w:rPr>
          <w:rFonts w:ascii="Times New Roman" w:eastAsia="Times New Roman" w:hAnsi="Times New Roman"/>
          <w:sz w:val="28"/>
          <w:szCs w:val="28"/>
        </w:rPr>
        <w:t>администрации Сосьвинского городского округа</w:t>
      </w:r>
      <w:r w:rsidRPr="007E4AD0">
        <w:rPr>
          <w:rFonts w:ascii="Times New Roman" w:eastAsia="Times New Roman" w:hAnsi="Times New Roman"/>
          <w:sz w:val="28"/>
          <w:szCs w:val="28"/>
        </w:rPr>
        <w:t>.</w:t>
      </w:r>
    </w:p>
    <w:p w:rsidR="00ED0E40" w:rsidRPr="007E4AD0" w:rsidRDefault="00ED0E40" w:rsidP="007E4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E4AD0">
        <w:rPr>
          <w:rFonts w:ascii="Times New Roman" w:eastAsia="Times New Roman" w:hAnsi="Times New Roman"/>
          <w:sz w:val="28"/>
          <w:szCs w:val="28"/>
        </w:rPr>
        <w:t xml:space="preserve">13. Комиссия рассматривает заявки от заинтересованных лиц, в соответствии с требованиями, установленными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 </w:t>
      </w:r>
    </w:p>
    <w:p w:rsidR="00ED0E40" w:rsidRPr="007E4AD0" w:rsidRDefault="00ED0E40" w:rsidP="007E4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E4AD0">
        <w:rPr>
          <w:rFonts w:ascii="Times New Roman" w:eastAsia="Times New Roman" w:hAnsi="Times New Roman"/>
          <w:sz w:val="28"/>
          <w:szCs w:val="28"/>
        </w:rPr>
        <w:t xml:space="preserve">14. </w:t>
      </w:r>
      <w:r w:rsidRPr="007E4AD0">
        <w:rPr>
          <w:rFonts w:ascii="Times New Roman" w:hAnsi="Times New Roman"/>
          <w:sz w:val="28"/>
          <w:szCs w:val="28"/>
        </w:rPr>
        <w:t xml:space="preserve">Решение комиссии оформляется протоколом и в срок не позднее 2 рабочих дней после проведения заседания комиссии размещается на официальном сайте </w:t>
      </w:r>
      <w:r w:rsidR="00A36751" w:rsidRPr="007E4AD0">
        <w:rPr>
          <w:rFonts w:ascii="Times New Roman" w:hAnsi="Times New Roman"/>
          <w:sz w:val="28"/>
          <w:szCs w:val="28"/>
        </w:rPr>
        <w:t xml:space="preserve">Сосьвинского </w:t>
      </w:r>
      <w:r w:rsidRPr="007E4AD0">
        <w:rPr>
          <w:rFonts w:ascii="Times New Roman" w:hAnsi="Times New Roman"/>
          <w:sz w:val="28"/>
          <w:szCs w:val="28"/>
        </w:rPr>
        <w:t>городского округа в информационно-телекоммуникационной сети «Интернет».</w:t>
      </w:r>
      <w:r w:rsidRPr="007E4AD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02A4D" w:rsidRPr="007E4AD0" w:rsidRDefault="00ED0E40" w:rsidP="007E4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E4AD0">
        <w:rPr>
          <w:rFonts w:ascii="Times New Roman" w:eastAsia="Times New Roman" w:hAnsi="Times New Roman"/>
          <w:sz w:val="28"/>
          <w:szCs w:val="28"/>
        </w:rPr>
        <w:t xml:space="preserve">15. В случае если по окончании срока подачи заявок на участие в обсуждении с заинтересованными лицами дизайн-проектов </w:t>
      </w:r>
      <w:r w:rsidR="006F35B5" w:rsidRPr="007E4AD0">
        <w:rPr>
          <w:rFonts w:ascii="Times New Roman" w:eastAsia="Times New Roman" w:hAnsi="Times New Roman"/>
          <w:sz w:val="28"/>
          <w:szCs w:val="28"/>
        </w:rPr>
        <w:t xml:space="preserve">общественных </w:t>
      </w:r>
      <w:r w:rsidRPr="007E4AD0">
        <w:rPr>
          <w:rFonts w:ascii="Times New Roman" w:eastAsia="Times New Roman" w:hAnsi="Times New Roman"/>
          <w:sz w:val="28"/>
          <w:szCs w:val="28"/>
        </w:rPr>
        <w:t xml:space="preserve">территорий </w:t>
      </w:r>
      <w:r w:rsidR="006F35B5" w:rsidRPr="007E4AD0">
        <w:rPr>
          <w:rFonts w:ascii="Times New Roman" w:eastAsia="Times New Roman" w:hAnsi="Times New Roman"/>
          <w:sz w:val="28"/>
          <w:szCs w:val="28"/>
        </w:rPr>
        <w:t xml:space="preserve">не </w:t>
      </w:r>
      <w:r w:rsidRPr="007E4AD0">
        <w:rPr>
          <w:rFonts w:ascii="Times New Roman" w:eastAsia="Times New Roman" w:hAnsi="Times New Roman"/>
          <w:sz w:val="28"/>
          <w:szCs w:val="28"/>
        </w:rPr>
        <w:t xml:space="preserve">подана </w:t>
      </w:r>
      <w:r w:rsidR="006F35B5" w:rsidRPr="007E4AD0">
        <w:rPr>
          <w:rFonts w:ascii="Times New Roman" w:eastAsia="Times New Roman" w:hAnsi="Times New Roman"/>
          <w:sz w:val="28"/>
          <w:szCs w:val="28"/>
        </w:rPr>
        <w:t>ни</w:t>
      </w:r>
      <w:r w:rsidRPr="007E4AD0">
        <w:rPr>
          <w:rFonts w:ascii="Times New Roman" w:eastAsia="Times New Roman" w:hAnsi="Times New Roman"/>
          <w:sz w:val="28"/>
          <w:szCs w:val="28"/>
        </w:rPr>
        <w:t xml:space="preserve"> одна заявка, Комиссия признает отбор несостоявшимся</w:t>
      </w:r>
      <w:r w:rsidR="006F35B5" w:rsidRPr="007E4AD0">
        <w:rPr>
          <w:rFonts w:ascii="Times New Roman" w:eastAsia="Times New Roman" w:hAnsi="Times New Roman"/>
          <w:sz w:val="28"/>
          <w:szCs w:val="28"/>
        </w:rPr>
        <w:t xml:space="preserve">, и </w:t>
      </w:r>
      <w:r w:rsidRPr="007E4AD0">
        <w:rPr>
          <w:rFonts w:ascii="Times New Roman" w:eastAsia="Times New Roman" w:hAnsi="Times New Roman"/>
          <w:sz w:val="28"/>
          <w:szCs w:val="28"/>
        </w:rPr>
        <w:t>работы выполняются по</w:t>
      </w:r>
      <w:r w:rsidR="006F35B5" w:rsidRPr="007E4AD0">
        <w:rPr>
          <w:rFonts w:ascii="Times New Roman" w:eastAsia="Times New Roman" w:hAnsi="Times New Roman"/>
          <w:sz w:val="28"/>
          <w:szCs w:val="28"/>
        </w:rPr>
        <w:t xml:space="preserve"> ранее</w:t>
      </w:r>
      <w:r w:rsidRPr="007E4AD0">
        <w:rPr>
          <w:rFonts w:ascii="Times New Roman" w:eastAsia="Times New Roman" w:hAnsi="Times New Roman"/>
          <w:sz w:val="28"/>
          <w:szCs w:val="28"/>
        </w:rPr>
        <w:t xml:space="preserve"> </w:t>
      </w:r>
      <w:r w:rsidR="006F35B5" w:rsidRPr="007E4AD0">
        <w:rPr>
          <w:rFonts w:ascii="Times New Roman" w:eastAsia="Times New Roman" w:hAnsi="Times New Roman"/>
          <w:sz w:val="28"/>
          <w:szCs w:val="28"/>
        </w:rPr>
        <w:t>разработанному</w:t>
      </w:r>
      <w:r w:rsidR="00402A4D" w:rsidRPr="007E4AD0">
        <w:rPr>
          <w:rFonts w:ascii="Times New Roman" w:eastAsia="Times New Roman" w:hAnsi="Times New Roman"/>
          <w:sz w:val="28"/>
          <w:szCs w:val="28"/>
        </w:rPr>
        <w:t xml:space="preserve"> дизайн-проекту.</w:t>
      </w:r>
    </w:p>
    <w:p w:rsidR="00402A4D" w:rsidRPr="007E4AD0" w:rsidRDefault="00402A4D" w:rsidP="007E4A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E4AD0">
        <w:rPr>
          <w:rFonts w:ascii="Times New Roman" w:eastAsia="Times New Roman" w:hAnsi="Times New Roman"/>
          <w:sz w:val="28"/>
          <w:szCs w:val="28"/>
        </w:rPr>
        <w:br w:type="page"/>
      </w:r>
      <w:r w:rsidRPr="007E4AD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02A4D" w:rsidRPr="007E4AD0" w:rsidRDefault="00402A4D" w:rsidP="007E4A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E4AD0">
        <w:rPr>
          <w:rFonts w:ascii="Times New Roman" w:hAnsi="Times New Roman"/>
          <w:sz w:val="24"/>
          <w:szCs w:val="24"/>
        </w:rPr>
        <w:t xml:space="preserve">к Порядку </w:t>
      </w:r>
      <w:r w:rsidR="00F466E3" w:rsidRPr="007E4AD0">
        <w:rPr>
          <w:rFonts w:ascii="Times New Roman" w:hAnsi="Times New Roman"/>
          <w:sz w:val="24"/>
          <w:szCs w:val="24"/>
        </w:rPr>
        <w:t xml:space="preserve">разработки, обсуждения с заинтересованными лицами и утверждения дизайн-проектов благоустройства общественных территорий, включаемых в муниципальную программу </w:t>
      </w:r>
      <w:r w:rsidR="005A0D60" w:rsidRPr="007E4AD0">
        <w:rPr>
          <w:rFonts w:ascii="Times New Roman" w:hAnsi="Times New Roman"/>
          <w:sz w:val="24"/>
          <w:szCs w:val="24"/>
        </w:rPr>
        <w:t>«</w:t>
      </w:r>
      <w:r w:rsidR="005A0D60" w:rsidRPr="007E4AD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современной городской среды </w:t>
      </w:r>
      <w:r w:rsidR="00A36751" w:rsidRPr="007E4AD0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Сосьвинского городского округа </w:t>
      </w:r>
      <w:r w:rsidR="005A0D60" w:rsidRPr="007E4A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</w:t>
      </w:r>
      <w:r w:rsidR="00FE1941" w:rsidRPr="007E4AD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A0D60" w:rsidRPr="007E4AD0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FE1941" w:rsidRPr="007E4AD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A0D60" w:rsidRPr="007E4AD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F466E3" w:rsidRPr="007E4AD0">
        <w:rPr>
          <w:rFonts w:ascii="Times New Roman" w:hAnsi="Times New Roman"/>
          <w:sz w:val="24"/>
          <w:szCs w:val="24"/>
        </w:rPr>
        <w:t xml:space="preserve">» </w:t>
      </w:r>
    </w:p>
    <w:p w:rsidR="00402A4D" w:rsidRPr="007E4AD0" w:rsidRDefault="00402A4D" w:rsidP="007E4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A4D" w:rsidRPr="007E4AD0" w:rsidRDefault="00402A4D" w:rsidP="007E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A4D" w:rsidRPr="007E4AD0" w:rsidRDefault="00402A4D" w:rsidP="007E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AD0">
        <w:rPr>
          <w:rFonts w:ascii="Times New Roman" w:hAnsi="Times New Roman"/>
          <w:b/>
          <w:sz w:val="24"/>
          <w:szCs w:val="24"/>
        </w:rPr>
        <w:t>ЗАЯВКА</w:t>
      </w:r>
    </w:p>
    <w:p w:rsidR="00402A4D" w:rsidRPr="007E4AD0" w:rsidRDefault="00402A4D" w:rsidP="007E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AD0">
        <w:rPr>
          <w:rFonts w:ascii="Times New Roman" w:hAnsi="Times New Roman"/>
          <w:b/>
          <w:sz w:val="24"/>
          <w:szCs w:val="24"/>
        </w:rPr>
        <w:t xml:space="preserve">на участие в обсуждении дизайн-проектов благоустройства </w:t>
      </w:r>
      <w:r w:rsidR="00F466E3" w:rsidRPr="007E4AD0">
        <w:rPr>
          <w:rFonts w:ascii="Times New Roman" w:hAnsi="Times New Roman"/>
          <w:b/>
          <w:sz w:val="24"/>
          <w:szCs w:val="24"/>
        </w:rPr>
        <w:t xml:space="preserve">общественных </w:t>
      </w:r>
      <w:r w:rsidRPr="007E4AD0">
        <w:rPr>
          <w:rFonts w:ascii="Times New Roman" w:hAnsi="Times New Roman"/>
          <w:b/>
          <w:sz w:val="24"/>
          <w:szCs w:val="24"/>
        </w:rPr>
        <w:t>территори</w:t>
      </w:r>
      <w:r w:rsidR="00F466E3" w:rsidRPr="007E4AD0">
        <w:rPr>
          <w:rFonts w:ascii="Times New Roman" w:hAnsi="Times New Roman"/>
          <w:b/>
          <w:sz w:val="24"/>
          <w:szCs w:val="24"/>
        </w:rPr>
        <w:t>й</w:t>
      </w:r>
      <w:r w:rsidRPr="007E4AD0">
        <w:rPr>
          <w:rFonts w:ascii="Times New Roman" w:hAnsi="Times New Roman"/>
          <w:b/>
          <w:sz w:val="24"/>
          <w:szCs w:val="24"/>
        </w:rPr>
        <w:t xml:space="preserve"> </w:t>
      </w:r>
      <w:r w:rsidR="00F466E3" w:rsidRPr="007E4AD0">
        <w:rPr>
          <w:rFonts w:ascii="Times New Roman" w:hAnsi="Times New Roman"/>
          <w:b/>
          <w:sz w:val="24"/>
          <w:szCs w:val="24"/>
        </w:rPr>
        <w:t xml:space="preserve">включаемых в муниципальную программу </w:t>
      </w:r>
      <w:r w:rsidR="005A0D60" w:rsidRPr="007E4AD0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 </w:t>
      </w:r>
      <w:r w:rsidR="00A36751" w:rsidRPr="007E4AD0">
        <w:rPr>
          <w:rFonts w:ascii="Times New Roman" w:hAnsi="Times New Roman"/>
          <w:b/>
          <w:sz w:val="24"/>
          <w:szCs w:val="24"/>
        </w:rPr>
        <w:t>на территории Сосьвинского городского округа</w:t>
      </w:r>
      <w:r w:rsidR="005A0D60" w:rsidRPr="007E4AD0">
        <w:rPr>
          <w:rFonts w:ascii="Times New Roman" w:hAnsi="Times New Roman"/>
          <w:b/>
          <w:sz w:val="24"/>
          <w:szCs w:val="24"/>
        </w:rPr>
        <w:t xml:space="preserve"> на 201</w:t>
      </w:r>
      <w:r w:rsidR="00FE1941" w:rsidRPr="007E4AD0">
        <w:rPr>
          <w:rFonts w:ascii="Times New Roman" w:hAnsi="Times New Roman"/>
          <w:b/>
          <w:sz w:val="24"/>
          <w:szCs w:val="24"/>
        </w:rPr>
        <w:t>8</w:t>
      </w:r>
      <w:r w:rsidR="005A0D60" w:rsidRPr="007E4AD0">
        <w:rPr>
          <w:rFonts w:ascii="Times New Roman" w:hAnsi="Times New Roman"/>
          <w:b/>
          <w:sz w:val="24"/>
          <w:szCs w:val="24"/>
        </w:rPr>
        <w:t>-202</w:t>
      </w:r>
      <w:r w:rsidR="00FE1941" w:rsidRPr="007E4AD0">
        <w:rPr>
          <w:rFonts w:ascii="Times New Roman" w:hAnsi="Times New Roman"/>
          <w:b/>
          <w:sz w:val="24"/>
          <w:szCs w:val="24"/>
        </w:rPr>
        <w:t>2</w:t>
      </w:r>
      <w:r w:rsidR="005A0D60" w:rsidRPr="007E4AD0">
        <w:rPr>
          <w:rFonts w:ascii="Times New Roman" w:hAnsi="Times New Roman"/>
          <w:b/>
          <w:sz w:val="24"/>
          <w:szCs w:val="24"/>
        </w:rPr>
        <w:t xml:space="preserve"> годы</w:t>
      </w:r>
      <w:r w:rsidR="00FE1941" w:rsidRPr="007E4AD0">
        <w:rPr>
          <w:rFonts w:ascii="Times New Roman" w:hAnsi="Times New Roman"/>
          <w:b/>
          <w:sz w:val="24"/>
          <w:szCs w:val="24"/>
        </w:rPr>
        <w:t>»</w:t>
      </w:r>
    </w:p>
    <w:p w:rsidR="00402A4D" w:rsidRPr="007E4AD0" w:rsidRDefault="00402A4D" w:rsidP="007E4A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2A4D" w:rsidRPr="007E4AD0" w:rsidRDefault="00402A4D" w:rsidP="007E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AD0">
        <w:rPr>
          <w:rFonts w:ascii="Times New Roman" w:hAnsi="Times New Roman"/>
          <w:sz w:val="24"/>
          <w:szCs w:val="24"/>
        </w:rPr>
        <w:t>Дата _________________</w:t>
      </w:r>
    </w:p>
    <w:p w:rsidR="00A36751" w:rsidRPr="007E4AD0" w:rsidRDefault="00402A4D" w:rsidP="007E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AD0">
        <w:rPr>
          <w:rFonts w:ascii="Times New Roman" w:hAnsi="Times New Roman"/>
          <w:sz w:val="24"/>
          <w:szCs w:val="24"/>
        </w:rPr>
        <w:t xml:space="preserve">Куда: </w:t>
      </w:r>
      <w:r w:rsidR="00A36751" w:rsidRPr="007E4AD0">
        <w:rPr>
          <w:rFonts w:ascii="Times New Roman" w:hAnsi="Times New Roman"/>
          <w:sz w:val="24"/>
          <w:szCs w:val="24"/>
        </w:rPr>
        <w:t xml:space="preserve">администрация Сосьвинского </w:t>
      </w:r>
      <w:r w:rsidRPr="007E4AD0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402A4D" w:rsidRPr="007E4AD0" w:rsidRDefault="00A36751" w:rsidP="007E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AD0">
        <w:rPr>
          <w:rFonts w:ascii="Times New Roman" w:hAnsi="Times New Roman"/>
          <w:sz w:val="24"/>
          <w:szCs w:val="24"/>
        </w:rPr>
        <w:t>624971</w:t>
      </w:r>
      <w:r w:rsidR="00402A4D" w:rsidRPr="007E4AD0">
        <w:rPr>
          <w:rFonts w:ascii="Times New Roman" w:hAnsi="Times New Roman"/>
          <w:sz w:val="24"/>
          <w:szCs w:val="24"/>
        </w:rPr>
        <w:t xml:space="preserve">, </w:t>
      </w:r>
      <w:r w:rsidRPr="007E4AD0">
        <w:rPr>
          <w:rFonts w:ascii="Times New Roman" w:hAnsi="Times New Roman"/>
          <w:sz w:val="24"/>
          <w:szCs w:val="24"/>
        </w:rPr>
        <w:t>п.г.т. Сосьва</w:t>
      </w:r>
      <w:r w:rsidR="00402A4D" w:rsidRPr="007E4AD0">
        <w:rPr>
          <w:rFonts w:ascii="Times New Roman" w:hAnsi="Times New Roman"/>
          <w:sz w:val="24"/>
          <w:szCs w:val="24"/>
        </w:rPr>
        <w:t xml:space="preserve">, ул. </w:t>
      </w:r>
      <w:r w:rsidRPr="007E4AD0">
        <w:rPr>
          <w:rFonts w:ascii="Times New Roman" w:hAnsi="Times New Roman"/>
          <w:sz w:val="24"/>
          <w:szCs w:val="24"/>
        </w:rPr>
        <w:t>Толмачева</w:t>
      </w:r>
      <w:r w:rsidR="00402A4D" w:rsidRPr="007E4AD0">
        <w:rPr>
          <w:rFonts w:ascii="Times New Roman" w:hAnsi="Times New Roman"/>
          <w:sz w:val="24"/>
          <w:szCs w:val="24"/>
        </w:rPr>
        <w:t xml:space="preserve">, д. </w:t>
      </w:r>
      <w:r w:rsidRPr="007E4AD0">
        <w:rPr>
          <w:rFonts w:ascii="Times New Roman" w:hAnsi="Times New Roman"/>
          <w:sz w:val="24"/>
          <w:szCs w:val="24"/>
        </w:rPr>
        <w:t>45</w:t>
      </w:r>
    </w:p>
    <w:p w:rsidR="00FE1941" w:rsidRPr="007E4AD0" w:rsidRDefault="00FE1941" w:rsidP="007E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AD0">
        <w:rPr>
          <w:rFonts w:ascii="Times New Roman" w:hAnsi="Times New Roman"/>
          <w:sz w:val="24"/>
          <w:szCs w:val="24"/>
        </w:rPr>
        <w:t>для граждан:</w:t>
      </w:r>
    </w:p>
    <w:p w:rsidR="00FE1941" w:rsidRPr="007E4AD0" w:rsidRDefault="00FE1941" w:rsidP="007E4AD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E4AD0">
        <w:rPr>
          <w:rFonts w:ascii="Times New Roman" w:hAnsi="Times New Roman"/>
          <w:sz w:val="24"/>
          <w:szCs w:val="24"/>
          <w:u w:val="single"/>
        </w:rPr>
        <w:t>- фамилия имя отчество, возраст, контактный телефон, основной род деятельности, район вашего проживания.</w:t>
      </w:r>
    </w:p>
    <w:p w:rsidR="00FE1941" w:rsidRPr="007E4AD0" w:rsidRDefault="00FE1941" w:rsidP="007E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AD0">
        <w:rPr>
          <w:rFonts w:ascii="Times New Roman" w:hAnsi="Times New Roman"/>
          <w:sz w:val="24"/>
          <w:szCs w:val="24"/>
        </w:rPr>
        <w:t>для организаций:</w:t>
      </w:r>
    </w:p>
    <w:p w:rsidR="00FE1941" w:rsidRPr="007E4AD0" w:rsidRDefault="00FE1941" w:rsidP="007E4AD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E4AD0">
        <w:rPr>
          <w:rFonts w:ascii="Times New Roman" w:hAnsi="Times New Roman"/>
          <w:sz w:val="24"/>
          <w:szCs w:val="24"/>
          <w:u w:val="single"/>
        </w:rPr>
        <w:t xml:space="preserve">- название организации, место размещения организации, контактный телефон. </w:t>
      </w:r>
    </w:p>
    <w:p w:rsidR="00402A4D" w:rsidRPr="007E4AD0" w:rsidRDefault="00402A4D" w:rsidP="007E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A4D" w:rsidRPr="007E4AD0" w:rsidRDefault="00402A4D" w:rsidP="007E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AD0">
        <w:rPr>
          <w:rFonts w:ascii="Times New Roman" w:hAnsi="Times New Roman"/>
          <w:sz w:val="24"/>
          <w:szCs w:val="24"/>
        </w:rPr>
        <w:t xml:space="preserve">Изучив Порядок </w:t>
      </w:r>
      <w:r w:rsidR="00F466E3" w:rsidRPr="007E4AD0">
        <w:rPr>
          <w:rFonts w:ascii="Times New Roman" w:hAnsi="Times New Roman"/>
          <w:sz w:val="24"/>
          <w:szCs w:val="24"/>
        </w:rPr>
        <w:t xml:space="preserve">разработки, обсуждения с заинтересованными лицами и утверждения дизайн-проектов благоустройства общественных территорий, включаемых в муниципальную программу </w:t>
      </w:r>
      <w:r w:rsidR="005A0D60" w:rsidRPr="007E4AD0">
        <w:rPr>
          <w:rFonts w:ascii="Times New Roman" w:hAnsi="Times New Roman"/>
          <w:sz w:val="24"/>
          <w:szCs w:val="24"/>
        </w:rPr>
        <w:t>«</w:t>
      </w:r>
      <w:r w:rsidR="005A0D60" w:rsidRPr="007E4AD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современной городской среды </w:t>
      </w:r>
      <w:r w:rsidR="00A36751" w:rsidRPr="007E4AD0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Сосьвинского городского округа </w:t>
      </w:r>
      <w:r w:rsidR="005A0D60" w:rsidRPr="007E4A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</w:t>
      </w:r>
      <w:r w:rsidR="00FE1941" w:rsidRPr="007E4AD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A0D60" w:rsidRPr="007E4AD0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FE1941" w:rsidRPr="007E4AD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A0D60" w:rsidRPr="007E4AD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F466E3" w:rsidRPr="007E4AD0">
        <w:rPr>
          <w:rFonts w:ascii="Times New Roman" w:hAnsi="Times New Roman"/>
          <w:sz w:val="24"/>
          <w:szCs w:val="24"/>
        </w:rPr>
        <w:t>», п</w:t>
      </w:r>
      <w:r w:rsidRPr="007E4AD0">
        <w:rPr>
          <w:rFonts w:ascii="Times New Roman" w:hAnsi="Times New Roman"/>
          <w:sz w:val="24"/>
          <w:szCs w:val="24"/>
        </w:rPr>
        <w:t>редлагаем внести изменения:</w:t>
      </w:r>
    </w:p>
    <w:p w:rsidR="00402A4D" w:rsidRPr="007E4AD0" w:rsidRDefault="00402A4D" w:rsidP="007E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AD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 </w:t>
      </w:r>
    </w:p>
    <w:p w:rsidR="00402A4D" w:rsidRPr="007E4AD0" w:rsidRDefault="00402A4D" w:rsidP="007E4A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AD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(вид работ) </w:t>
      </w:r>
    </w:p>
    <w:p w:rsidR="00402A4D" w:rsidRPr="007E4AD0" w:rsidRDefault="00402A4D" w:rsidP="007E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A4D" w:rsidRPr="007E4AD0" w:rsidRDefault="00402A4D" w:rsidP="007E4A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AD0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F12D3D" w:rsidRPr="007E4AD0" w:rsidRDefault="00402A4D" w:rsidP="007E4A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4AD0">
        <w:rPr>
          <w:rFonts w:ascii="Times New Roman" w:hAnsi="Times New Roman"/>
          <w:sz w:val="20"/>
          <w:szCs w:val="20"/>
        </w:rPr>
        <w:t>(подпись, фамилия, имя, отчество подписавшего заявку)</w:t>
      </w:r>
    </w:p>
    <w:p w:rsidR="00F12D3D" w:rsidRPr="007E4AD0" w:rsidRDefault="00F12D3D" w:rsidP="007E4AD0">
      <w:pPr>
        <w:spacing w:after="0" w:line="240" w:lineRule="auto"/>
        <w:rPr>
          <w:rFonts w:ascii="Times New Roman" w:hAnsi="Times New Roman"/>
          <w:sz w:val="20"/>
          <w:szCs w:val="20"/>
        </w:rPr>
        <w:sectPr w:rsidR="00F12D3D" w:rsidRPr="007E4AD0" w:rsidSect="001E3FFB">
          <w:pgSz w:w="11906" w:h="16838"/>
          <w:pgMar w:top="1134" w:right="567" w:bottom="992" w:left="1418" w:header="709" w:footer="709" w:gutter="0"/>
          <w:cols w:space="708"/>
          <w:docGrid w:linePitch="360"/>
        </w:sectPr>
      </w:pPr>
    </w:p>
    <w:p w:rsidR="00DA72A3" w:rsidRPr="007E4AD0" w:rsidRDefault="00DA72A3" w:rsidP="007E4A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140" w:type="dxa"/>
        <w:tblInd w:w="108" w:type="dxa"/>
        <w:tblLook w:val="04A0"/>
      </w:tblPr>
      <w:tblGrid>
        <w:gridCol w:w="1440"/>
        <w:gridCol w:w="2440"/>
        <w:gridCol w:w="1407"/>
        <w:gridCol w:w="644"/>
        <w:gridCol w:w="711"/>
        <w:gridCol w:w="1371"/>
        <w:gridCol w:w="860"/>
        <w:gridCol w:w="1306"/>
        <w:gridCol w:w="1276"/>
        <w:gridCol w:w="1080"/>
        <w:gridCol w:w="1080"/>
        <w:gridCol w:w="1525"/>
      </w:tblGrid>
      <w:tr w:rsidR="00DA72A3" w:rsidRPr="007E4AD0" w:rsidTr="00406DDB">
        <w:trPr>
          <w:gridBefore w:val="7"/>
          <w:wBefore w:w="8873" w:type="dxa"/>
        </w:trPr>
        <w:tc>
          <w:tcPr>
            <w:tcW w:w="6267" w:type="dxa"/>
            <w:gridSpan w:val="5"/>
          </w:tcPr>
          <w:p w:rsidR="00646C5D" w:rsidRPr="007E4AD0" w:rsidRDefault="00646C5D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Таблица № 1</w:t>
            </w:r>
          </w:p>
          <w:p w:rsidR="00646C5D" w:rsidRPr="007E4AD0" w:rsidRDefault="00646C5D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  <w:p w:rsidR="00DA72A3" w:rsidRPr="007E4AD0" w:rsidRDefault="00646C5D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утвержденной постановлением администрации Сосьвинского  городского округа</w:t>
            </w:r>
          </w:p>
          <w:p w:rsidR="00646C5D" w:rsidRPr="007E4AD0" w:rsidRDefault="00646C5D" w:rsidP="007E4A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от ___________________№________</w:t>
            </w:r>
          </w:p>
        </w:tc>
      </w:tr>
      <w:tr w:rsidR="00F12D3D" w:rsidRPr="007E4AD0" w:rsidTr="00406DDB">
        <w:trPr>
          <w:trHeight w:val="855"/>
        </w:trPr>
        <w:tc>
          <w:tcPr>
            <w:tcW w:w="15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Ресурсное обеспечение расходов реализации муниципальной программы </w:t>
            </w:r>
            <w:r w:rsidR="006B1488" w:rsidRPr="007E4A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7E4A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Формирование современной городской среды </w:t>
            </w:r>
            <w:r w:rsidR="00BC4924" w:rsidRPr="007E4A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 территории Сосьвинского городского округа </w:t>
            </w:r>
            <w:r w:rsidR="006B1488" w:rsidRPr="007E4A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2018-2022 годы»</w:t>
            </w:r>
          </w:p>
        </w:tc>
      </w:tr>
      <w:tr w:rsidR="00F12D3D" w:rsidRPr="007E4AD0" w:rsidTr="00406DDB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D3D" w:rsidRPr="007E4AD0" w:rsidTr="00406DDB">
        <w:trPr>
          <w:trHeight w:val="63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соисполнитель, куратор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F12D3D" w:rsidRPr="007E4AD0" w:rsidTr="00406DDB">
        <w:trPr>
          <w:trHeight w:val="5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Рз, Пр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</w:tr>
      <w:tr w:rsidR="00F12D3D" w:rsidRPr="007E4AD0" w:rsidTr="00406DD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F12D3D" w:rsidRPr="007E4AD0" w:rsidTr="00406DDB">
        <w:trPr>
          <w:trHeight w:val="46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Формирование современной городской среды </w:t>
            </w:r>
            <w:r w:rsidR="009A483C" w:rsidRPr="007E4A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территории Сосьвинского городского округа</w:t>
            </w:r>
            <w:r w:rsidRPr="007E4A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2018-2022 годы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2D3DA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Cs/>
                <w:lang w:eastAsia="ru-RU"/>
              </w:rPr>
              <w:t>903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61E0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Cs/>
                <w:lang w:eastAsia="ru-RU"/>
              </w:rPr>
              <w:t>0503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61E0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Cs/>
                <w:lang w:eastAsia="ru-RU"/>
              </w:rPr>
              <w:t>2000000000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61E0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Cs/>
                <w:lang w:eastAsia="ru-RU"/>
              </w:rPr>
              <w:t>240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D" w:rsidRPr="007E4AD0" w:rsidRDefault="002D3DA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Cs/>
                <w:lang w:eastAsia="ru-RU"/>
              </w:rPr>
              <w:t>1467,</w:t>
            </w:r>
            <w:r w:rsidR="00BC4924" w:rsidRPr="007E4AD0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D" w:rsidRPr="007E4AD0" w:rsidRDefault="002D3DA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D" w:rsidRPr="007E4AD0" w:rsidRDefault="002D3DA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D" w:rsidRPr="007E4AD0" w:rsidRDefault="002D3DA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D" w:rsidRPr="007E4AD0" w:rsidRDefault="002D3DA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F12D3D" w:rsidRPr="007E4AD0" w:rsidTr="00406DDB">
        <w:trPr>
          <w:trHeight w:val="8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9A483C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ООА СГО «Комитет ЖКХ и СЭТС»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12D3D" w:rsidRPr="007E4AD0" w:rsidTr="00406DDB">
        <w:trPr>
          <w:trHeight w:val="9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lang w:eastAsia="ru-RU"/>
              </w:rPr>
              <w:t>Основное мероприятие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61E0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61E0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61E0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lang w:eastAsia="ru-RU"/>
              </w:rPr>
              <w:t>2000113128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61E0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D" w:rsidRPr="007E4AD0" w:rsidRDefault="002D3DA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lang w:eastAsia="ru-RU"/>
              </w:rPr>
              <w:t>1467,</w:t>
            </w:r>
            <w:r w:rsidR="00BC4924" w:rsidRPr="007E4AD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D" w:rsidRPr="007E4AD0" w:rsidRDefault="002D3DA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D" w:rsidRPr="007E4AD0" w:rsidRDefault="002D3DA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D" w:rsidRPr="007E4AD0" w:rsidRDefault="002D3DA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D" w:rsidRPr="007E4AD0" w:rsidRDefault="002D3DA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12D3D" w:rsidRPr="007E4AD0" w:rsidTr="00406DDB">
        <w:trPr>
          <w:trHeight w:val="12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lang w:eastAsia="ru-RU"/>
              </w:rPr>
              <w:t>Основное мероприятие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12D3D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lang w:eastAsia="ru-RU"/>
              </w:rPr>
              <w:t>Комплексное благоустройство общественных территорий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6B1488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61E0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lang w:eastAsia="ru-RU"/>
              </w:rPr>
              <w:t>903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61E0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61E0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lang w:eastAsia="ru-RU"/>
              </w:rPr>
              <w:t>2000213129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3D" w:rsidRPr="007E4AD0" w:rsidRDefault="00F61E0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D" w:rsidRPr="007E4AD0" w:rsidRDefault="002D3DA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D" w:rsidRPr="007E4AD0" w:rsidRDefault="002D3DA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D" w:rsidRPr="007E4AD0" w:rsidRDefault="002D3DA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D" w:rsidRPr="007E4AD0" w:rsidRDefault="002D3DA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D3D" w:rsidRPr="007E4AD0" w:rsidRDefault="002D3DAE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</w:tbl>
    <w:p w:rsidR="00F12D3D" w:rsidRPr="007E4AD0" w:rsidRDefault="00F12D3D" w:rsidP="007E4AD0">
      <w:pPr>
        <w:spacing w:after="0" w:line="240" w:lineRule="auto"/>
        <w:ind w:left="11340"/>
        <w:jc w:val="center"/>
        <w:rPr>
          <w:rFonts w:ascii="Times New Roman" w:hAnsi="Times New Roman"/>
          <w:sz w:val="20"/>
          <w:szCs w:val="20"/>
        </w:rPr>
      </w:pPr>
    </w:p>
    <w:p w:rsidR="002D3DAE" w:rsidRPr="007E4AD0" w:rsidRDefault="002D3DAE" w:rsidP="007E4AD0">
      <w:pPr>
        <w:spacing w:after="0" w:line="240" w:lineRule="auto"/>
        <w:ind w:left="11340"/>
        <w:jc w:val="center"/>
        <w:rPr>
          <w:rFonts w:ascii="Times New Roman" w:hAnsi="Times New Roman"/>
          <w:sz w:val="20"/>
          <w:szCs w:val="20"/>
        </w:rPr>
      </w:pPr>
    </w:p>
    <w:p w:rsidR="002D3DAE" w:rsidRPr="007E4AD0" w:rsidRDefault="002D3DAE" w:rsidP="007E4AD0">
      <w:pPr>
        <w:spacing w:after="0" w:line="240" w:lineRule="auto"/>
        <w:ind w:left="11340"/>
        <w:jc w:val="center"/>
        <w:rPr>
          <w:rFonts w:ascii="Times New Roman" w:hAnsi="Times New Roman"/>
          <w:sz w:val="20"/>
          <w:szCs w:val="20"/>
        </w:rPr>
      </w:pPr>
    </w:p>
    <w:p w:rsidR="00406DDB" w:rsidRPr="007E4AD0" w:rsidRDefault="00406DDB" w:rsidP="007E4AD0">
      <w:pPr>
        <w:spacing w:after="0" w:line="240" w:lineRule="auto"/>
        <w:ind w:left="11340"/>
        <w:jc w:val="center"/>
        <w:rPr>
          <w:rFonts w:ascii="Times New Roman" w:hAnsi="Times New Roman"/>
          <w:sz w:val="20"/>
          <w:szCs w:val="20"/>
        </w:rPr>
      </w:pPr>
    </w:p>
    <w:p w:rsidR="00406DDB" w:rsidRPr="007E4AD0" w:rsidRDefault="00406DDB" w:rsidP="007E4AD0">
      <w:pPr>
        <w:spacing w:after="0" w:line="240" w:lineRule="auto"/>
        <w:ind w:left="11340"/>
        <w:jc w:val="center"/>
        <w:rPr>
          <w:rFonts w:ascii="Times New Roman" w:hAnsi="Times New Roman"/>
          <w:sz w:val="20"/>
          <w:szCs w:val="20"/>
        </w:rPr>
      </w:pPr>
    </w:p>
    <w:p w:rsidR="002D3DAE" w:rsidRPr="007E4AD0" w:rsidRDefault="002D3DAE" w:rsidP="007E4AD0">
      <w:pPr>
        <w:spacing w:after="0" w:line="240" w:lineRule="auto"/>
        <w:ind w:left="11340"/>
        <w:jc w:val="center"/>
        <w:rPr>
          <w:rFonts w:ascii="Times New Roman" w:hAnsi="Times New Roman"/>
          <w:sz w:val="20"/>
          <w:szCs w:val="20"/>
        </w:rPr>
      </w:pPr>
    </w:p>
    <w:p w:rsidR="002D3DAE" w:rsidRPr="007E4AD0" w:rsidRDefault="002D3DAE" w:rsidP="007E4AD0">
      <w:pPr>
        <w:spacing w:after="0" w:line="240" w:lineRule="auto"/>
        <w:ind w:left="11340"/>
        <w:jc w:val="center"/>
        <w:rPr>
          <w:rFonts w:ascii="Times New Roman" w:hAnsi="Times New Roman"/>
          <w:sz w:val="20"/>
          <w:szCs w:val="20"/>
        </w:rPr>
      </w:pPr>
    </w:p>
    <w:tbl>
      <w:tblPr>
        <w:tblW w:w="5103" w:type="dxa"/>
        <w:tblInd w:w="9747" w:type="dxa"/>
        <w:tblLook w:val="04A0"/>
      </w:tblPr>
      <w:tblGrid>
        <w:gridCol w:w="5103"/>
      </w:tblGrid>
      <w:tr w:rsidR="00646C5D" w:rsidRPr="007E4AD0" w:rsidTr="00A45C3A">
        <w:tc>
          <w:tcPr>
            <w:tcW w:w="5103" w:type="dxa"/>
          </w:tcPr>
          <w:p w:rsidR="00646C5D" w:rsidRPr="007E4AD0" w:rsidRDefault="00646C5D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Таблица № 2 </w:t>
            </w:r>
          </w:p>
          <w:p w:rsidR="00646C5D" w:rsidRPr="007E4AD0" w:rsidRDefault="00646C5D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</w:p>
          <w:p w:rsidR="00646C5D" w:rsidRPr="007E4AD0" w:rsidRDefault="00646C5D" w:rsidP="007E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 xml:space="preserve">утвержденной постановлением администрации Сосьвинского  городского округа </w:t>
            </w:r>
          </w:p>
          <w:p w:rsidR="00646C5D" w:rsidRPr="007E4AD0" w:rsidRDefault="00646C5D" w:rsidP="007E4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AD0">
              <w:rPr>
                <w:rFonts w:ascii="Times New Roman" w:hAnsi="Times New Roman"/>
                <w:sz w:val="24"/>
                <w:szCs w:val="24"/>
              </w:rPr>
              <w:t>от ___________________№________</w:t>
            </w:r>
          </w:p>
          <w:p w:rsidR="00646C5D" w:rsidRPr="007E4AD0" w:rsidRDefault="00646C5D" w:rsidP="007E4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DAE" w:rsidRPr="007E4AD0" w:rsidRDefault="002D3DAE" w:rsidP="007E4AD0">
      <w:pPr>
        <w:spacing w:after="0" w:line="240" w:lineRule="auto"/>
        <w:ind w:left="11340"/>
        <w:rPr>
          <w:rFonts w:ascii="Times New Roman" w:hAnsi="Times New Roman"/>
          <w:sz w:val="20"/>
          <w:szCs w:val="20"/>
        </w:rPr>
      </w:pPr>
    </w:p>
    <w:p w:rsidR="006B1488" w:rsidRPr="007E4AD0" w:rsidRDefault="006B1488" w:rsidP="007E4AD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DAE" w:rsidRPr="007E4AD0" w:rsidRDefault="002D3DAE" w:rsidP="007E4A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AD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D3DAE" w:rsidRPr="007E4AD0" w:rsidRDefault="002D3DAE" w:rsidP="007E4A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AD0">
        <w:rPr>
          <w:rFonts w:ascii="Times New Roman" w:hAnsi="Times New Roman" w:cs="Times New Roman"/>
          <w:b/>
          <w:sz w:val="28"/>
          <w:szCs w:val="28"/>
        </w:rPr>
        <w:t xml:space="preserve">мероприятий по выполнению </w:t>
      </w:r>
      <w:r w:rsidR="00BC4924" w:rsidRPr="007E4AD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E4AD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C4924" w:rsidRPr="007E4AD0" w:rsidRDefault="002D3DAE" w:rsidP="007E4A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AD0">
        <w:rPr>
          <w:rFonts w:ascii="Times New Roman" w:eastAsia="Calibri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</w:t>
      </w:r>
      <w:r w:rsidR="00BC4924" w:rsidRPr="007E4AD0">
        <w:rPr>
          <w:rFonts w:ascii="Times New Roman" w:eastAsia="Calibri" w:hAnsi="Times New Roman" w:cs="Times New Roman"/>
          <w:b/>
          <w:sz w:val="28"/>
          <w:szCs w:val="28"/>
        </w:rPr>
        <w:t>Сосьвинского городского округа</w:t>
      </w:r>
      <w:r w:rsidRPr="007E4AD0">
        <w:rPr>
          <w:rFonts w:ascii="Times New Roman" w:eastAsia="Calibri" w:hAnsi="Times New Roman" w:cs="Times New Roman"/>
          <w:b/>
          <w:sz w:val="28"/>
          <w:szCs w:val="28"/>
        </w:rPr>
        <w:t xml:space="preserve"> на 2018–2022 годы</w:t>
      </w:r>
      <w:r w:rsidRPr="007E4AD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246" w:type="dxa"/>
        <w:tblInd w:w="93" w:type="dxa"/>
        <w:tblLook w:val="04A0"/>
      </w:tblPr>
      <w:tblGrid>
        <w:gridCol w:w="1000"/>
        <w:gridCol w:w="4402"/>
        <w:gridCol w:w="992"/>
        <w:gridCol w:w="992"/>
        <w:gridCol w:w="1134"/>
        <w:gridCol w:w="1134"/>
        <w:gridCol w:w="1276"/>
        <w:gridCol w:w="1296"/>
        <w:gridCol w:w="2020"/>
      </w:tblGrid>
      <w:tr w:rsidR="00C93FE8" w:rsidRPr="007E4AD0" w:rsidTr="00C93FE8">
        <w:trPr>
          <w:trHeight w:val="555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мероприятия/   Источники расходов     на финансирование    Наименование мероприятия/   Источники расходов        на финансирование    </w:t>
            </w:r>
          </w:p>
        </w:tc>
        <w:tc>
          <w:tcPr>
            <w:tcW w:w="682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расходов на выполнение мероприятия за счет     </w:t>
            </w: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строки </w:t>
            </w: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целевых показателей, </w:t>
            </w: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на достижение</w:t>
            </w: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  которых   </w:t>
            </w: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направлены  </w:t>
            </w: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мероприятия </w:t>
            </w:r>
          </w:p>
        </w:tc>
      </w:tr>
      <w:tr w:rsidR="00C93FE8" w:rsidRPr="007E4AD0" w:rsidTr="00C93FE8">
        <w:trPr>
          <w:trHeight w:val="555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555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ind w:firstLineChars="400" w:firstLine="7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9         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ВСЕГО ПО ПРОГРАММЕ 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BC4924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1467,5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BC4924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1467,5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BC4924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BC4924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Всего по направлению     "Капитальные вложения"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BC4924"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BC4924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1467,5</w:t>
            </w:r>
            <w:r w:rsidR="00C93FE8"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BC4924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BC4924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646C5D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Бюджетные инвестиции      в объекты капитального строительства, всего &lt;1&gt;,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6B1488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BC4924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1.2. Иные капитальные вложения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 xml:space="preserve">Мероприятие 1 «Благоустройство дворовых территорий»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8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1.1.</w:t>
            </w:r>
            <w:r w:rsidRPr="007E4AD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 xml:space="preserve">Капитальный ремонт и ремонт дворовых территорий многоквартирных домов по ул. Виктора Романова 69;71;73; ул. Олтинская 14; 16, р.п. Сосьва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BC4924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358,2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358,2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BC4924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1.2.</w:t>
            </w:r>
            <w:r w:rsidRPr="007E4AD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 xml:space="preserve">Капитальный ремонт и ремонт дворовых территорий многоквартирных домов по ул. </w:t>
            </w:r>
            <w:r w:rsidR="00BC4924"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 xml:space="preserve">Виктора Романова 145 – 147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 xml:space="preserve">р.п. Сосьва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1.3.</w:t>
            </w:r>
            <w:r w:rsidRPr="007E4AD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 xml:space="preserve">  Капитальный ремонт и ремонт дворовых территорий многоквартирных домов по ул. Митина 140;142; ул. Фадеева 87;89,  р.п. Сосьва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BC4924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439,9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BC4924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646C5D">
        <w:trPr>
          <w:trHeight w:val="76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1.4.</w:t>
            </w:r>
            <w:r w:rsidRPr="007E4AD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 xml:space="preserve">  Капитальный ремонт и ремонт дворовых территорий многоквартирных домов по ул. Братьев Чубаровых 46 р.п. Сосьва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6B1488">
        <w:trPr>
          <w:trHeight w:val="76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1.5.</w:t>
            </w:r>
            <w:r w:rsidRPr="007E4AD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>Капитальный ремонт и ремонт дворовых территорий многоквартирных домов по ул. Митина 77 р.п. Сосьва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BC4924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1.6.</w:t>
            </w:r>
            <w:r w:rsidRPr="007E4AD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>Капитальный ремонт и ремонт дворовых территорий многоквартирных домов по ул. Октябрьская 42а; 44а  р.п. Сосьва</w:t>
            </w:r>
            <w:r w:rsidRPr="007E4AD0">
              <w:rPr>
                <w:rFonts w:ascii="Times New Roman" w:eastAsia="Times New Roman" w:hAnsi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1.7.</w:t>
            </w:r>
            <w:r w:rsidRPr="007E4AD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 xml:space="preserve">  Капитальный ремонт и ремонт дворовых территорий многоквартирных домов по ул. </w:t>
            </w:r>
            <w:r w:rsidR="00BC4924"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 xml:space="preserve">Гагарина 19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 xml:space="preserve"> р.п. Сосьва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1.9.</w:t>
            </w:r>
            <w:r w:rsidRPr="007E4AD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>Капитальный ремонт и ремонт дворовых территорий многоквартирных домов по ул. Овражная 2;</w:t>
            </w:r>
            <w:r w:rsidR="00BC4924"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 xml:space="preserve"> ул. Коммунаров 1;3;5 п. Восточный;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1.10.</w:t>
            </w:r>
            <w:r w:rsidRPr="007E4AD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>Капитальный ремонт и ремонт дворовых территорий многоквартирных домов по ул. Комсомольская 9 п. Восточный;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BC4924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BC4924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646C5D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BC4924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BC4924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6B1488">
        <w:trPr>
          <w:trHeight w:val="12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1.11.</w:t>
            </w:r>
            <w:r w:rsidRPr="007E4AD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>Капитальный ремонт и ремонт дворовых территорий многоквартирных домов по ул. Центральная 1;2; ул. Пушкина 1д п. Восточный;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BC4924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241,1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BC4924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241,1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BC4924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BC4924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BC4924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1.13.</w:t>
            </w:r>
            <w:r w:rsidRPr="007E4AD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>Капитальный ремонт и ремонт дворовых территорий многоквартирных домов по ул. Ленина 50 п. Восточный;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1.14.</w:t>
            </w:r>
            <w:r w:rsidRPr="007E4AD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>Капитальный ремонт и ремонт дворовых территорий многоквартирных домов по ул. Луначарского 66;68 п. Восточный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BC4924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BC4924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BC4924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BC4924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i/>
                <w:iCs/>
                <w:color w:val="000000"/>
                <w:sz w:val="19"/>
                <w:szCs w:val="19"/>
                <w:lang w:eastAsia="ru-RU"/>
              </w:rPr>
              <w:t>Мероприятие 2 «Благоустройство парков и скверов»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7E4AD0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FE8" w:rsidRPr="00C93FE8" w:rsidTr="00C93FE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7E4AD0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C93FE8" w:rsidRDefault="00C93FE8" w:rsidP="007E4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E4AD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FE8" w:rsidRPr="00C93FE8" w:rsidRDefault="00C93FE8" w:rsidP="007E4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F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D3DAE" w:rsidRPr="002D3DAE" w:rsidRDefault="002D3DAE" w:rsidP="007E4AD0">
      <w:pPr>
        <w:autoSpaceDE w:val="0"/>
        <w:autoSpaceDN w:val="0"/>
        <w:adjustRightInd w:val="0"/>
        <w:ind w:left="10065"/>
        <w:rPr>
          <w:rFonts w:ascii="Times New Roman" w:hAnsi="Times New Roman"/>
        </w:rPr>
      </w:pPr>
    </w:p>
    <w:p w:rsidR="002D3DAE" w:rsidRPr="002D3DAE" w:rsidRDefault="002D3DAE" w:rsidP="007E4AD0">
      <w:pPr>
        <w:spacing w:after="0" w:line="240" w:lineRule="auto"/>
        <w:ind w:left="11340"/>
        <w:rPr>
          <w:rFonts w:ascii="Times New Roman" w:hAnsi="Times New Roman"/>
        </w:rPr>
      </w:pPr>
    </w:p>
    <w:p w:rsidR="002D3DAE" w:rsidRPr="002D3DAE" w:rsidRDefault="002D3DAE" w:rsidP="007E4AD0">
      <w:pPr>
        <w:spacing w:after="0" w:line="240" w:lineRule="auto"/>
        <w:ind w:left="11340"/>
        <w:rPr>
          <w:rFonts w:ascii="Times New Roman" w:hAnsi="Times New Roman"/>
        </w:rPr>
      </w:pPr>
    </w:p>
    <w:p w:rsidR="002D3DAE" w:rsidRPr="002D3DAE" w:rsidRDefault="002D3DAE" w:rsidP="007E4AD0">
      <w:pPr>
        <w:spacing w:after="0" w:line="240" w:lineRule="auto"/>
        <w:ind w:left="11340"/>
        <w:rPr>
          <w:rFonts w:ascii="Times New Roman" w:hAnsi="Times New Roman"/>
        </w:rPr>
      </w:pPr>
    </w:p>
    <w:p w:rsidR="002D3DAE" w:rsidRPr="002D3DAE" w:rsidRDefault="002D3DAE" w:rsidP="007E4AD0">
      <w:pPr>
        <w:spacing w:after="0" w:line="240" w:lineRule="auto"/>
        <w:ind w:left="11340"/>
        <w:rPr>
          <w:rFonts w:ascii="Times New Roman" w:hAnsi="Times New Roman"/>
        </w:rPr>
      </w:pPr>
    </w:p>
    <w:p w:rsidR="00BC4924" w:rsidRDefault="00BC4924" w:rsidP="007E4AD0">
      <w:pPr>
        <w:spacing w:after="0" w:line="240" w:lineRule="auto"/>
        <w:ind w:left="11340"/>
        <w:rPr>
          <w:rFonts w:ascii="Times New Roman" w:hAnsi="Times New Roman"/>
          <w:sz w:val="20"/>
          <w:szCs w:val="20"/>
        </w:rPr>
      </w:pPr>
    </w:p>
    <w:sectPr w:rsidR="00BC4924" w:rsidSect="002D3DAE">
      <w:pgSz w:w="16838" w:h="11906" w:orient="landscape"/>
      <w:pgMar w:top="1418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1A4" w:rsidRDefault="00FB71A4" w:rsidP="002D3DAE">
      <w:pPr>
        <w:spacing w:after="0" w:line="240" w:lineRule="auto"/>
      </w:pPr>
      <w:r>
        <w:separator/>
      </w:r>
    </w:p>
  </w:endnote>
  <w:endnote w:type="continuationSeparator" w:id="1">
    <w:p w:rsidR="00FB71A4" w:rsidRDefault="00FB71A4" w:rsidP="002D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1A4" w:rsidRDefault="00FB71A4" w:rsidP="002D3DAE">
      <w:pPr>
        <w:spacing w:after="0" w:line="240" w:lineRule="auto"/>
      </w:pPr>
      <w:r>
        <w:separator/>
      </w:r>
    </w:p>
  </w:footnote>
  <w:footnote w:type="continuationSeparator" w:id="1">
    <w:p w:rsidR="00FB71A4" w:rsidRDefault="00FB71A4" w:rsidP="002D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C9"/>
    <w:multiLevelType w:val="hybridMultilevel"/>
    <w:tmpl w:val="8FA8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72BB9"/>
    <w:multiLevelType w:val="multilevel"/>
    <w:tmpl w:val="70BEA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10927A4"/>
    <w:multiLevelType w:val="hybridMultilevel"/>
    <w:tmpl w:val="D4903476"/>
    <w:lvl w:ilvl="0" w:tplc="2A00D1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395B094F"/>
    <w:multiLevelType w:val="hybridMultilevel"/>
    <w:tmpl w:val="8FA8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3EB7AD2"/>
    <w:multiLevelType w:val="hybridMultilevel"/>
    <w:tmpl w:val="950E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D48C7"/>
    <w:multiLevelType w:val="hybridMultilevel"/>
    <w:tmpl w:val="A69A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95F7B"/>
    <w:multiLevelType w:val="hybridMultilevel"/>
    <w:tmpl w:val="8C4A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E7117"/>
    <w:multiLevelType w:val="hybridMultilevel"/>
    <w:tmpl w:val="B9BCD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0CF"/>
    <w:rsid w:val="0000584E"/>
    <w:rsid w:val="00006813"/>
    <w:rsid w:val="00031556"/>
    <w:rsid w:val="0003229D"/>
    <w:rsid w:val="000421CA"/>
    <w:rsid w:val="00043840"/>
    <w:rsid w:val="0006181E"/>
    <w:rsid w:val="00062474"/>
    <w:rsid w:val="00064190"/>
    <w:rsid w:val="000756F0"/>
    <w:rsid w:val="00082A71"/>
    <w:rsid w:val="00092FDC"/>
    <w:rsid w:val="000A4BC8"/>
    <w:rsid w:val="000A6A57"/>
    <w:rsid w:val="000C2C2D"/>
    <w:rsid w:val="000C40A6"/>
    <w:rsid w:val="000C695E"/>
    <w:rsid w:val="000C7DC9"/>
    <w:rsid w:val="000D71CD"/>
    <w:rsid w:val="000F1765"/>
    <w:rsid w:val="000F7EFB"/>
    <w:rsid w:val="001037BE"/>
    <w:rsid w:val="00104F39"/>
    <w:rsid w:val="001120B9"/>
    <w:rsid w:val="00121E21"/>
    <w:rsid w:val="00127952"/>
    <w:rsid w:val="001309C6"/>
    <w:rsid w:val="001329A0"/>
    <w:rsid w:val="00143642"/>
    <w:rsid w:val="001439DA"/>
    <w:rsid w:val="0014549A"/>
    <w:rsid w:val="00146F44"/>
    <w:rsid w:val="001545FC"/>
    <w:rsid w:val="0016275D"/>
    <w:rsid w:val="001662E6"/>
    <w:rsid w:val="00166979"/>
    <w:rsid w:val="00167F59"/>
    <w:rsid w:val="001812B1"/>
    <w:rsid w:val="001913C4"/>
    <w:rsid w:val="001940E5"/>
    <w:rsid w:val="00196271"/>
    <w:rsid w:val="00196859"/>
    <w:rsid w:val="00197F4C"/>
    <w:rsid w:val="001A48B8"/>
    <w:rsid w:val="001A504D"/>
    <w:rsid w:val="001B2F02"/>
    <w:rsid w:val="001C2024"/>
    <w:rsid w:val="001C4646"/>
    <w:rsid w:val="001C66A6"/>
    <w:rsid w:val="001D2814"/>
    <w:rsid w:val="001D3EE5"/>
    <w:rsid w:val="001D44CF"/>
    <w:rsid w:val="001D4B1C"/>
    <w:rsid w:val="001E18B2"/>
    <w:rsid w:val="001E3FFB"/>
    <w:rsid w:val="001E589A"/>
    <w:rsid w:val="001F07D9"/>
    <w:rsid w:val="001F11EB"/>
    <w:rsid w:val="001F2AB9"/>
    <w:rsid w:val="001F6DFE"/>
    <w:rsid w:val="0021237E"/>
    <w:rsid w:val="0021630F"/>
    <w:rsid w:val="00236FB3"/>
    <w:rsid w:val="002522DF"/>
    <w:rsid w:val="00257956"/>
    <w:rsid w:val="00267622"/>
    <w:rsid w:val="00275312"/>
    <w:rsid w:val="00280592"/>
    <w:rsid w:val="00283BBE"/>
    <w:rsid w:val="0028588F"/>
    <w:rsid w:val="002910A1"/>
    <w:rsid w:val="00294566"/>
    <w:rsid w:val="00295A99"/>
    <w:rsid w:val="002A2970"/>
    <w:rsid w:val="002B36BF"/>
    <w:rsid w:val="002C03FA"/>
    <w:rsid w:val="002C0F0A"/>
    <w:rsid w:val="002C3267"/>
    <w:rsid w:val="002D3DAE"/>
    <w:rsid w:val="002D42BF"/>
    <w:rsid w:val="002E2F3E"/>
    <w:rsid w:val="002F1674"/>
    <w:rsid w:val="002F3B00"/>
    <w:rsid w:val="003117C7"/>
    <w:rsid w:val="003123BB"/>
    <w:rsid w:val="00324106"/>
    <w:rsid w:val="00330915"/>
    <w:rsid w:val="00332506"/>
    <w:rsid w:val="00333C67"/>
    <w:rsid w:val="00340131"/>
    <w:rsid w:val="00340223"/>
    <w:rsid w:val="00343F82"/>
    <w:rsid w:val="003461C8"/>
    <w:rsid w:val="00351CCD"/>
    <w:rsid w:val="00351DC2"/>
    <w:rsid w:val="00362A01"/>
    <w:rsid w:val="00364D29"/>
    <w:rsid w:val="0037743D"/>
    <w:rsid w:val="003834A5"/>
    <w:rsid w:val="003835F1"/>
    <w:rsid w:val="003841DE"/>
    <w:rsid w:val="00387C94"/>
    <w:rsid w:val="00390270"/>
    <w:rsid w:val="00392888"/>
    <w:rsid w:val="003A6C1A"/>
    <w:rsid w:val="003A7C70"/>
    <w:rsid w:val="003B163A"/>
    <w:rsid w:val="003B46C6"/>
    <w:rsid w:val="003B48BD"/>
    <w:rsid w:val="003C4D7B"/>
    <w:rsid w:val="003C5CCF"/>
    <w:rsid w:val="003E5EAC"/>
    <w:rsid w:val="003F50BB"/>
    <w:rsid w:val="00402A4D"/>
    <w:rsid w:val="00406DDB"/>
    <w:rsid w:val="00420175"/>
    <w:rsid w:val="00424E7A"/>
    <w:rsid w:val="00426FF4"/>
    <w:rsid w:val="00436744"/>
    <w:rsid w:val="00436AC4"/>
    <w:rsid w:val="00440E04"/>
    <w:rsid w:val="0044335A"/>
    <w:rsid w:val="004460C9"/>
    <w:rsid w:val="004516C1"/>
    <w:rsid w:val="00457D6F"/>
    <w:rsid w:val="00460E61"/>
    <w:rsid w:val="00461995"/>
    <w:rsid w:val="004736D0"/>
    <w:rsid w:val="00481F2A"/>
    <w:rsid w:val="004846FF"/>
    <w:rsid w:val="00485131"/>
    <w:rsid w:val="004865C0"/>
    <w:rsid w:val="00497639"/>
    <w:rsid w:val="004A72F2"/>
    <w:rsid w:val="004E3117"/>
    <w:rsid w:val="004F4381"/>
    <w:rsid w:val="004F4C10"/>
    <w:rsid w:val="004F71F9"/>
    <w:rsid w:val="004F7A7C"/>
    <w:rsid w:val="00503A66"/>
    <w:rsid w:val="0050486F"/>
    <w:rsid w:val="00514FB4"/>
    <w:rsid w:val="0051590C"/>
    <w:rsid w:val="00530028"/>
    <w:rsid w:val="00563C02"/>
    <w:rsid w:val="00566574"/>
    <w:rsid w:val="0059018B"/>
    <w:rsid w:val="00593079"/>
    <w:rsid w:val="00594FB7"/>
    <w:rsid w:val="00596318"/>
    <w:rsid w:val="00597D3A"/>
    <w:rsid w:val="005A0D60"/>
    <w:rsid w:val="005B6342"/>
    <w:rsid w:val="005C05FF"/>
    <w:rsid w:val="005C1E69"/>
    <w:rsid w:val="005D0DCE"/>
    <w:rsid w:val="005D1678"/>
    <w:rsid w:val="005D5286"/>
    <w:rsid w:val="005E24E3"/>
    <w:rsid w:val="005E41D6"/>
    <w:rsid w:val="005F28EB"/>
    <w:rsid w:val="00603673"/>
    <w:rsid w:val="00604FFA"/>
    <w:rsid w:val="00606DE3"/>
    <w:rsid w:val="006211A1"/>
    <w:rsid w:val="006443DF"/>
    <w:rsid w:val="00646C5D"/>
    <w:rsid w:val="006638A4"/>
    <w:rsid w:val="006762DC"/>
    <w:rsid w:val="006875FC"/>
    <w:rsid w:val="00693863"/>
    <w:rsid w:val="006943B4"/>
    <w:rsid w:val="006A5853"/>
    <w:rsid w:val="006B1488"/>
    <w:rsid w:val="006C3133"/>
    <w:rsid w:val="006D272D"/>
    <w:rsid w:val="006E1325"/>
    <w:rsid w:val="006F2514"/>
    <w:rsid w:val="006F35B5"/>
    <w:rsid w:val="006F64A9"/>
    <w:rsid w:val="0070394F"/>
    <w:rsid w:val="00704AA8"/>
    <w:rsid w:val="00714EFF"/>
    <w:rsid w:val="00725411"/>
    <w:rsid w:val="007259A3"/>
    <w:rsid w:val="00726D6F"/>
    <w:rsid w:val="00744025"/>
    <w:rsid w:val="0075481D"/>
    <w:rsid w:val="00767FCB"/>
    <w:rsid w:val="00775821"/>
    <w:rsid w:val="007862CB"/>
    <w:rsid w:val="00793DCF"/>
    <w:rsid w:val="007A2F20"/>
    <w:rsid w:val="007A3BF6"/>
    <w:rsid w:val="007A6F7F"/>
    <w:rsid w:val="007B7E89"/>
    <w:rsid w:val="007C109C"/>
    <w:rsid w:val="007C4DAC"/>
    <w:rsid w:val="007C5108"/>
    <w:rsid w:val="007C5A50"/>
    <w:rsid w:val="007D2D25"/>
    <w:rsid w:val="007D425F"/>
    <w:rsid w:val="007D597F"/>
    <w:rsid w:val="007D6540"/>
    <w:rsid w:val="007E0CE7"/>
    <w:rsid w:val="007E4AD0"/>
    <w:rsid w:val="007E6315"/>
    <w:rsid w:val="007E79A3"/>
    <w:rsid w:val="007F1B76"/>
    <w:rsid w:val="007F7042"/>
    <w:rsid w:val="00802CDB"/>
    <w:rsid w:val="00814986"/>
    <w:rsid w:val="0082111A"/>
    <w:rsid w:val="00830E68"/>
    <w:rsid w:val="00834454"/>
    <w:rsid w:val="00834A94"/>
    <w:rsid w:val="00837A61"/>
    <w:rsid w:val="00846F5A"/>
    <w:rsid w:val="00853EFA"/>
    <w:rsid w:val="008556E0"/>
    <w:rsid w:val="00856432"/>
    <w:rsid w:val="008757BD"/>
    <w:rsid w:val="00884CFF"/>
    <w:rsid w:val="00885439"/>
    <w:rsid w:val="00887096"/>
    <w:rsid w:val="00893D23"/>
    <w:rsid w:val="008A43D4"/>
    <w:rsid w:val="008A5D86"/>
    <w:rsid w:val="008A68D2"/>
    <w:rsid w:val="008C162E"/>
    <w:rsid w:val="008C59FE"/>
    <w:rsid w:val="008C7A1F"/>
    <w:rsid w:val="008D0C6C"/>
    <w:rsid w:val="008D121A"/>
    <w:rsid w:val="008D43D2"/>
    <w:rsid w:val="008D4446"/>
    <w:rsid w:val="008F54B0"/>
    <w:rsid w:val="00900A9A"/>
    <w:rsid w:val="009014D3"/>
    <w:rsid w:val="0090193B"/>
    <w:rsid w:val="009022D3"/>
    <w:rsid w:val="00910E5C"/>
    <w:rsid w:val="00912915"/>
    <w:rsid w:val="00921E51"/>
    <w:rsid w:val="00930152"/>
    <w:rsid w:val="009346ED"/>
    <w:rsid w:val="009413F4"/>
    <w:rsid w:val="00944D79"/>
    <w:rsid w:val="00951D38"/>
    <w:rsid w:val="009528FF"/>
    <w:rsid w:val="009559FB"/>
    <w:rsid w:val="0096359D"/>
    <w:rsid w:val="009665FA"/>
    <w:rsid w:val="00970C1E"/>
    <w:rsid w:val="00972978"/>
    <w:rsid w:val="00973D59"/>
    <w:rsid w:val="00975578"/>
    <w:rsid w:val="009812E9"/>
    <w:rsid w:val="0099174E"/>
    <w:rsid w:val="009A483C"/>
    <w:rsid w:val="009A4F8F"/>
    <w:rsid w:val="009B1A43"/>
    <w:rsid w:val="009B6D50"/>
    <w:rsid w:val="009C3E1B"/>
    <w:rsid w:val="009C59A7"/>
    <w:rsid w:val="009D0D68"/>
    <w:rsid w:val="009D22C0"/>
    <w:rsid w:val="009D255C"/>
    <w:rsid w:val="00A314AC"/>
    <w:rsid w:val="00A31D65"/>
    <w:rsid w:val="00A36751"/>
    <w:rsid w:val="00A425AD"/>
    <w:rsid w:val="00A45C3A"/>
    <w:rsid w:val="00A50C7A"/>
    <w:rsid w:val="00A678E7"/>
    <w:rsid w:val="00A67FA7"/>
    <w:rsid w:val="00A710CF"/>
    <w:rsid w:val="00A7324C"/>
    <w:rsid w:val="00A74E06"/>
    <w:rsid w:val="00A758CB"/>
    <w:rsid w:val="00A77A4F"/>
    <w:rsid w:val="00A80270"/>
    <w:rsid w:val="00A953C2"/>
    <w:rsid w:val="00AB0C5B"/>
    <w:rsid w:val="00AB3EED"/>
    <w:rsid w:val="00AB501C"/>
    <w:rsid w:val="00AD0456"/>
    <w:rsid w:val="00AD34AA"/>
    <w:rsid w:val="00AD547D"/>
    <w:rsid w:val="00AD55C5"/>
    <w:rsid w:val="00AD7321"/>
    <w:rsid w:val="00AE0506"/>
    <w:rsid w:val="00AF6491"/>
    <w:rsid w:val="00B04DBE"/>
    <w:rsid w:val="00B0532B"/>
    <w:rsid w:val="00B11A2B"/>
    <w:rsid w:val="00B17790"/>
    <w:rsid w:val="00B24E42"/>
    <w:rsid w:val="00B2536B"/>
    <w:rsid w:val="00B41D46"/>
    <w:rsid w:val="00B441FB"/>
    <w:rsid w:val="00B47176"/>
    <w:rsid w:val="00B5298A"/>
    <w:rsid w:val="00B84E37"/>
    <w:rsid w:val="00B93E2A"/>
    <w:rsid w:val="00BA6F5C"/>
    <w:rsid w:val="00BC110F"/>
    <w:rsid w:val="00BC2C8F"/>
    <w:rsid w:val="00BC40D8"/>
    <w:rsid w:val="00BC46BF"/>
    <w:rsid w:val="00BC4924"/>
    <w:rsid w:val="00BD1898"/>
    <w:rsid w:val="00BE392F"/>
    <w:rsid w:val="00BF3C8F"/>
    <w:rsid w:val="00C00BED"/>
    <w:rsid w:val="00C136FB"/>
    <w:rsid w:val="00C15F45"/>
    <w:rsid w:val="00C21A2A"/>
    <w:rsid w:val="00C24008"/>
    <w:rsid w:val="00C27800"/>
    <w:rsid w:val="00C419C6"/>
    <w:rsid w:val="00C421FF"/>
    <w:rsid w:val="00C422A9"/>
    <w:rsid w:val="00C47115"/>
    <w:rsid w:val="00C52DF1"/>
    <w:rsid w:val="00C556A0"/>
    <w:rsid w:val="00C61BA2"/>
    <w:rsid w:val="00C61C9D"/>
    <w:rsid w:val="00C65057"/>
    <w:rsid w:val="00C72745"/>
    <w:rsid w:val="00C729A2"/>
    <w:rsid w:val="00C73649"/>
    <w:rsid w:val="00C73CE1"/>
    <w:rsid w:val="00C77886"/>
    <w:rsid w:val="00C807DB"/>
    <w:rsid w:val="00C833D9"/>
    <w:rsid w:val="00C8419A"/>
    <w:rsid w:val="00C85F54"/>
    <w:rsid w:val="00C87BBB"/>
    <w:rsid w:val="00C935D4"/>
    <w:rsid w:val="00C93FE8"/>
    <w:rsid w:val="00C97FFD"/>
    <w:rsid w:val="00CA2CCE"/>
    <w:rsid w:val="00CA4DE1"/>
    <w:rsid w:val="00CB07BF"/>
    <w:rsid w:val="00CC02D0"/>
    <w:rsid w:val="00CE5F94"/>
    <w:rsid w:val="00D04218"/>
    <w:rsid w:val="00D06BC5"/>
    <w:rsid w:val="00D110E5"/>
    <w:rsid w:val="00D12291"/>
    <w:rsid w:val="00D13356"/>
    <w:rsid w:val="00D13FC0"/>
    <w:rsid w:val="00D1494E"/>
    <w:rsid w:val="00D21AC1"/>
    <w:rsid w:val="00D233D7"/>
    <w:rsid w:val="00D263F8"/>
    <w:rsid w:val="00D27CAC"/>
    <w:rsid w:val="00D322DA"/>
    <w:rsid w:val="00D33AA2"/>
    <w:rsid w:val="00D35F80"/>
    <w:rsid w:val="00D44735"/>
    <w:rsid w:val="00D45FBA"/>
    <w:rsid w:val="00D5109C"/>
    <w:rsid w:val="00D5111C"/>
    <w:rsid w:val="00D60E8C"/>
    <w:rsid w:val="00D65E44"/>
    <w:rsid w:val="00D84D30"/>
    <w:rsid w:val="00DA202A"/>
    <w:rsid w:val="00DA2B5F"/>
    <w:rsid w:val="00DA5F9B"/>
    <w:rsid w:val="00DA72A3"/>
    <w:rsid w:val="00DD0C3E"/>
    <w:rsid w:val="00DD61D9"/>
    <w:rsid w:val="00DE687F"/>
    <w:rsid w:val="00E3101F"/>
    <w:rsid w:val="00E71E87"/>
    <w:rsid w:val="00E73735"/>
    <w:rsid w:val="00E75CC5"/>
    <w:rsid w:val="00E80D66"/>
    <w:rsid w:val="00E85060"/>
    <w:rsid w:val="00EA1147"/>
    <w:rsid w:val="00EA54E3"/>
    <w:rsid w:val="00ED0E40"/>
    <w:rsid w:val="00ED2296"/>
    <w:rsid w:val="00EE1C8C"/>
    <w:rsid w:val="00EE1D9A"/>
    <w:rsid w:val="00EE5038"/>
    <w:rsid w:val="00F02D3F"/>
    <w:rsid w:val="00F03B2B"/>
    <w:rsid w:val="00F05F0D"/>
    <w:rsid w:val="00F12D3D"/>
    <w:rsid w:val="00F138B3"/>
    <w:rsid w:val="00F15377"/>
    <w:rsid w:val="00F22B1A"/>
    <w:rsid w:val="00F466E3"/>
    <w:rsid w:val="00F5209B"/>
    <w:rsid w:val="00F55642"/>
    <w:rsid w:val="00F61E0E"/>
    <w:rsid w:val="00F72C84"/>
    <w:rsid w:val="00F76C1D"/>
    <w:rsid w:val="00F86FD3"/>
    <w:rsid w:val="00F928FB"/>
    <w:rsid w:val="00FA080C"/>
    <w:rsid w:val="00FA7A35"/>
    <w:rsid w:val="00FB71A4"/>
    <w:rsid w:val="00FB74B0"/>
    <w:rsid w:val="00FC5B42"/>
    <w:rsid w:val="00FD0CF4"/>
    <w:rsid w:val="00FE1941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2A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82A71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rsid w:val="00082A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B5298A"/>
  </w:style>
  <w:style w:type="paragraph" w:styleId="a3">
    <w:name w:val="Normal (Web)"/>
    <w:basedOn w:val="a"/>
    <w:rsid w:val="00C52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2DF1"/>
    <w:pPr>
      <w:ind w:left="720"/>
    </w:pPr>
    <w:rPr>
      <w:rFonts w:cs="Calibri"/>
    </w:rPr>
  </w:style>
  <w:style w:type="table" w:styleId="a5">
    <w:name w:val="Table Grid"/>
    <w:basedOn w:val="a1"/>
    <w:uiPriority w:val="39"/>
    <w:rsid w:val="00D4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C833D9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customStyle="1" w:styleId="a7">
    <w:name w:val="Содержимое таблицы"/>
    <w:basedOn w:val="a"/>
    <w:rsid w:val="008D121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8">
    <w:name w:val="Hyperlink"/>
    <w:uiPriority w:val="99"/>
    <w:unhideWhenUsed/>
    <w:rsid w:val="00AE050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2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04218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 + Курсив"/>
    <w:basedOn w:val="a0"/>
    <w:rsid w:val="00197F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7297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72978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rsid w:val="00D65E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CA4DE1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4DE1"/>
    <w:pPr>
      <w:widowControl w:val="0"/>
      <w:shd w:val="clear" w:color="auto" w:fill="FFFFFF"/>
      <w:spacing w:after="0" w:line="298" w:lineRule="exact"/>
    </w:pPr>
    <w:rPr>
      <w:rFonts w:ascii="Sylfaen" w:eastAsia="Sylfaen" w:hAnsi="Sylfaen" w:cs="Sylfaen"/>
      <w:b/>
      <w:bCs/>
      <w:sz w:val="26"/>
      <w:szCs w:val="26"/>
      <w:lang w:eastAsia="ru-RU"/>
    </w:rPr>
  </w:style>
  <w:style w:type="paragraph" w:styleId="ab">
    <w:name w:val="annotation text"/>
    <w:basedOn w:val="a"/>
    <w:link w:val="ac"/>
    <w:uiPriority w:val="99"/>
    <w:rsid w:val="002D3D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2D3DAE"/>
    <w:rPr>
      <w:rFonts w:ascii="Times New Roman" w:eastAsia="Times New Roman" w:hAnsi="Times New Roman"/>
      <w:sz w:val="30"/>
    </w:rPr>
  </w:style>
  <w:style w:type="paragraph" w:styleId="ad">
    <w:name w:val="footnote text"/>
    <w:basedOn w:val="a"/>
    <w:link w:val="ae"/>
    <w:rsid w:val="002D3D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D3DAE"/>
    <w:rPr>
      <w:rFonts w:ascii="Times New Roman" w:eastAsia="Times New Roman" w:hAnsi="Times New Roman"/>
      <w:sz w:val="30"/>
    </w:rPr>
  </w:style>
  <w:style w:type="character" w:styleId="af">
    <w:name w:val="footnote reference"/>
    <w:rsid w:val="002D3DAE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6B1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B1488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6B1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B1488"/>
    <w:rPr>
      <w:sz w:val="22"/>
      <w:szCs w:val="22"/>
      <w:lang w:eastAsia="en-US"/>
    </w:rPr>
  </w:style>
  <w:style w:type="paragraph" w:customStyle="1" w:styleId="Iauiue1">
    <w:name w:val="Iau?iue1"/>
    <w:uiPriority w:val="99"/>
    <w:rsid w:val="00D06BC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D06B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aaieiaie1">
    <w:name w:val="caaieiaie 1"/>
    <w:basedOn w:val="Iauiue1"/>
    <w:next w:val="Iauiue1"/>
    <w:uiPriority w:val="99"/>
    <w:rsid w:val="00D06BC5"/>
    <w:pPr>
      <w:keepNext/>
      <w:overflowPunct w:val="0"/>
      <w:adjustRightInd w:val="0"/>
      <w:jc w:val="center"/>
      <w:textAlignment w:val="baseline"/>
    </w:pPr>
    <w:rPr>
      <w:spacing w:val="40"/>
      <w:sz w:val="24"/>
    </w:rPr>
  </w:style>
  <w:style w:type="paragraph" w:customStyle="1" w:styleId="Iauiue">
    <w:name w:val="Iau?iue"/>
    <w:rsid w:val="00D06BC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2A985183260237BAD2D3EA79933A9C5A549AE7E49D1733E59EB7V4z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CC4FE-9A2E-4037-8B95-F3A76AA2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8952</Words>
  <Characters>51027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59860</CharactersWithSpaces>
  <SharedDoc>false</SharedDoc>
  <HLinks>
    <vt:vector size="6" baseType="variant"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consultantplus://offline/ref=6D2A985183260237BAD2D3EA79933A9C5A549AE7E49D1733E59EB7V4zED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Dmitriy</cp:lastModifiedBy>
  <cp:revision>2</cp:revision>
  <cp:lastPrinted>2017-11-22T08:51:00Z</cp:lastPrinted>
  <dcterms:created xsi:type="dcterms:W3CDTF">2017-11-27T09:57:00Z</dcterms:created>
  <dcterms:modified xsi:type="dcterms:W3CDTF">2017-11-27T09:57:00Z</dcterms:modified>
</cp:coreProperties>
</file>