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C0B" w:rsidRPr="00874FDD" w:rsidRDefault="00E25208" w:rsidP="00D84E4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33" type="#_x0000_t202" style="position:absolute;margin-left:-6.9pt;margin-top:13.25pt;width:495pt;height:189.25pt;z-index:251657728;mso-position-horizontal-relative:char;mso-position-vertical-relative:page" o:allowoverlap="f" stroked="f">
            <v:textbox style="mso-next-textbox:#_x0000_s1333">
              <w:txbxContent>
                <w:p w:rsidR="002052D0" w:rsidRDefault="009C77EE" w:rsidP="00D84E49">
                  <w:pPr>
                    <w:jc w:val="center"/>
                    <w:rPr>
                      <w:b/>
                      <w:spacing w:val="40"/>
                      <w:sz w:val="32"/>
                    </w:rPr>
                  </w:pPr>
                  <w:r>
                    <w:rPr>
                      <w:rFonts w:ascii="NTTimes/Cyrillic" w:hAnsi="NTTimes/Cyrillic"/>
                      <w:noProof/>
                    </w:rPr>
                    <w:drawing>
                      <wp:inline distT="0" distB="0" distL="0" distR="0">
                        <wp:extent cx="752475" cy="866775"/>
                        <wp:effectExtent l="19050" t="0" r="9525" b="0"/>
                        <wp:docPr id="1" name="Рисунок 1" descr="gerb_small_word_+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erb_small_word_+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52D0" w:rsidRPr="00C231C0" w:rsidRDefault="002052D0" w:rsidP="00D84E49">
                  <w:pPr>
                    <w:spacing w:line="420" w:lineRule="exact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C231C0">
                    <w:rPr>
                      <w:b/>
                      <w:sz w:val="32"/>
                      <w:szCs w:val="32"/>
                    </w:rPr>
                    <w:t>АДМИНИСТРАЦИ</w:t>
                  </w:r>
                  <w:r>
                    <w:rPr>
                      <w:b/>
                      <w:sz w:val="32"/>
                      <w:szCs w:val="32"/>
                    </w:rPr>
                    <w:t>Я</w:t>
                  </w:r>
                </w:p>
                <w:p w:rsidR="002052D0" w:rsidRPr="00C231C0" w:rsidRDefault="002052D0" w:rsidP="00D84E49">
                  <w:pPr>
                    <w:spacing w:line="420" w:lineRule="exact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C231C0">
                    <w:rPr>
                      <w:b/>
                      <w:sz w:val="32"/>
                      <w:szCs w:val="32"/>
                    </w:rPr>
                    <w:t xml:space="preserve"> КАВАЛЕРОВСКОГО МУНИЦИПАЛЬНОГО РАЙОНА</w:t>
                  </w:r>
                </w:p>
                <w:p w:rsidR="002052D0" w:rsidRDefault="002052D0" w:rsidP="00D84E49">
                  <w:pPr>
                    <w:spacing w:before="240" w:line="400" w:lineRule="exact"/>
                    <w:jc w:val="center"/>
                    <w:rPr>
                      <w:spacing w:val="80"/>
                      <w:sz w:val="28"/>
                    </w:rPr>
                  </w:pPr>
                  <w:r>
                    <w:rPr>
                      <w:spacing w:val="80"/>
                      <w:sz w:val="28"/>
                    </w:rPr>
                    <w:t>ПОСТАНОВЛЕНИЕ</w:t>
                  </w:r>
                </w:p>
                <w:p w:rsidR="002052D0" w:rsidRDefault="002052D0" w:rsidP="00D84E49">
                  <w:pPr>
                    <w:jc w:val="center"/>
                    <w:rPr>
                      <w:spacing w:val="60"/>
                      <w:sz w:val="28"/>
                    </w:rPr>
                  </w:pPr>
                </w:p>
                <w:p w:rsidR="002052D0" w:rsidRDefault="002052D0" w:rsidP="00D84E49">
                  <w:pPr>
                    <w:jc w:val="both"/>
                    <w:rPr>
                      <w:rFonts w:ascii="Academy" w:hAnsi="Academy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</w:t>
                  </w:r>
                  <w:r w:rsidR="002E081B">
                    <w:rPr>
                      <w:sz w:val="24"/>
                      <w:szCs w:val="24"/>
                    </w:rPr>
                    <w:t>30</w:t>
                  </w:r>
                  <w:r>
                    <w:rPr>
                      <w:sz w:val="24"/>
                      <w:szCs w:val="24"/>
                    </w:rPr>
                    <w:t>.</w:t>
                  </w:r>
                  <w:r w:rsidR="002E081B">
                    <w:rPr>
                      <w:sz w:val="24"/>
                      <w:szCs w:val="24"/>
                    </w:rPr>
                    <w:t>12</w:t>
                  </w:r>
                  <w:r>
                    <w:rPr>
                      <w:sz w:val="24"/>
                      <w:szCs w:val="24"/>
                    </w:rPr>
                    <w:t xml:space="preserve">.2016          </w:t>
                  </w:r>
                  <w:r w:rsidRPr="004D03E1">
                    <w:rPr>
                      <w:sz w:val="24"/>
                      <w:szCs w:val="24"/>
                    </w:rPr>
                    <w:t xml:space="preserve">  </w:t>
                  </w:r>
                  <w:r>
                    <w:rPr>
                      <w:sz w:val="24"/>
                      <w:szCs w:val="24"/>
                    </w:rPr>
                    <w:t xml:space="preserve">  </w:t>
                  </w:r>
                  <w:r w:rsidRPr="004D03E1">
                    <w:rPr>
                      <w:sz w:val="24"/>
                      <w:szCs w:val="24"/>
                    </w:rPr>
                    <w:t xml:space="preserve">   </w:t>
                  </w:r>
                  <w:r>
                    <w:rPr>
                      <w:sz w:val="24"/>
                      <w:szCs w:val="24"/>
                    </w:rPr>
                    <w:t xml:space="preserve">                         пгт</w:t>
                  </w:r>
                  <w:r w:rsidRPr="004D03E1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Кавалерово        </w:t>
                  </w:r>
                  <w:r w:rsidRPr="004D03E1">
                    <w:rPr>
                      <w:sz w:val="24"/>
                      <w:szCs w:val="24"/>
                    </w:rPr>
                    <w:t xml:space="preserve">        </w:t>
                  </w:r>
                  <w:r>
                    <w:rPr>
                      <w:sz w:val="24"/>
                      <w:szCs w:val="24"/>
                    </w:rPr>
                    <w:t xml:space="preserve">   </w:t>
                  </w:r>
                  <w:r w:rsidRPr="004D03E1">
                    <w:rPr>
                      <w:sz w:val="24"/>
                      <w:szCs w:val="24"/>
                    </w:rPr>
                    <w:t xml:space="preserve">   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4D03E1">
                    <w:rPr>
                      <w:sz w:val="24"/>
                      <w:szCs w:val="24"/>
                    </w:rPr>
                    <w:t xml:space="preserve">    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4D03E1">
                    <w:rPr>
                      <w:sz w:val="24"/>
                      <w:szCs w:val="24"/>
                    </w:rPr>
                    <w:t xml:space="preserve">   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4D03E1">
                    <w:rPr>
                      <w:sz w:val="24"/>
                      <w:szCs w:val="24"/>
                    </w:rPr>
                    <w:t xml:space="preserve">   </w:t>
                  </w:r>
                  <w:r>
                    <w:rPr>
                      <w:sz w:val="24"/>
                      <w:szCs w:val="24"/>
                    </w:rPr>
                    <w:t xml:space="preserve">      №   </w:t>
                  </w:r>
                  <w:r w:rsidR="00452D7D">
                    <w:rPr>
                      <w:sz w:val="24"/>
                      <w:szCs w:val="24"/>
                    </w:rPr>
                    <w:t>379</w:t>
                  </w:r>
                </w:p>
                <w:p w:rsidR="002052D0" w:rsidRDefault="002052D0" w:rsidP="00D84E49"/>
                <w:p w:rsidR="002052D0" w:rsidRDefault="002052D0" w:rsidP="00D84E49">
                  <w:pPr>
                    <w:jc w:val="center"/>
                  </w:pPr>
                </w:p>
              </w:txbxContent>
            </v:textbox>
            <w10:wrap type="square" anchory="page"/>
          </v:shape>
        </w:pict>
      </w:r>
      <w:r w:rsidR="00526DB3" w:rsidRPr="00874FDD">
        <w:t xml:space="preserve"> </w:t>
      </w:r>
    </w:p>
    <w:p w:rsidR="00D36BF1" w:rsidRPr="00874FDD" w:rsidRDefault="00D36BF1" w:rsidP="00D84E49"/>
    <w:p w:rsidR="008A0CBC" w:rsidRPr="00874FDD" w:rsidRDefault="008A0CBC" w:rsidP="00D84E49"/>
    <w:p w:rsidR="007353F5" w:rsidRPr="00874FDD" w:rsidRDefault="00AF03EE" w:rsidP="00544C0B">
      <w:pPr>
        <w:tabs>
          <w:tab w:val="left" w:pos="851"/>
        </w:tabs>
        <w:ind w:firstLine="709"/>
        <w:jc w:val="center"/>
        <w:rPr>
          <w:b/>
          <w:sz w:val="28"/>
          <w:szCs w:val="28"/>
        </w:rPr>
      </w:pPr>
      <w:r w:rsidRPr="00874FDD">
        <w:rPr>
          <w:b/>
          <w:sz w:val="28"/>
          <w:szCs w:val="28"/>
        </w:rPr>
        <w:t>О</w:t>
      </w:r>
      <w:r w:rsidR="00FB514F" w:rsidRPr="00874FDD">
        <w:rPr>
          <w:b/>
          <w:sz w:val="28"/>
          <w:szCs w:val="28"/>
        </w:rPr>
        <w:t xml:space="preserve">б утверждении </w:t>
      </w:r>
      <w:r w:rsidR="00834181" w:rsidRPr="00874FDD">
        <w:rPr>
          <w:b/>
          <w:sz w:val="28"/>
          <w:szCs w:val="28"/>
        </w:rPr>
        <w:t>П</w:t>
      </w:r>
      <w:r w:rsidR="007353F5" w:rsidRPr="00874FDD">
        <w:rPr>
          <w:b/>
          <w:sz w:val="28"/>
          <w:szCs w:val="28"/>
        </w:rPr>
        <w:t>орядка составления и утверждения плана финансово-хозяйственной деятельности муниципальных учреждений Кавалеровского муниципального района</w:t>
      </w:r>
    </w:p>
    <w:p w:rsidR="00D36BF1" w:rsidRPr="00874FDD" w:rsidRDefault="00D36BF1" w:rsidP="00544C0B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8A0CBC" w:rsidRPr="00874FDD" w:rsidRDefault="008A0CBC" w:rsidP="00544C0B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D36BF1" w:rsidRPr="00874FDD" w:rsidRDefault="00D36BF1" w:rsidP="00544C0B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7353F5" w:rsidRPr="00874FDD" w:rsidRDefault="007353F5" w:rsidP="007353F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FDD">
        <w:rPr>
          <w:rFonts w:ascii="Times New Roman" w:hAnsi="Times New Roman" w:cs="Times New Roman"/>
          <w:sz w:val="28"/>
          <w:szCs w:val="28"/>
        </w:rPr>
        <w:t xml:space="preserve">В целях организации деятельности бюджетных и автономных учреждений, руководствуясь </w:t>
      </w:r>
      <w:hyperlink r:id="rId9" w:tooltip="Федеральный закон от 12.01.1996 N 7-ФЗ (ред. от 02.06.2016, с изм. от 03.07.2016) &quot;О некоммерческих организациях&quot;{КонсультантПлюс}" w:history="1">
        <w:r w:rsidRPr="00874FDD">
          <w:rPr>
            <w:rFonts w:ascii="Times New Roman" w:hAnsi="Times New Roman" w:cs="Times New Roman"/>
            <w:sz w:val="28"/>
            <w:szCs w:val="28"/>
          </w:rPr>
          <w:t>подпунктом 6 пункта 3.3 статьи 32</w:t>
        </w:r>
      </w:hyperlink>
      <w:r w:rsidRPr="00874FDD">
        <w:rPr>
          <w:rFonts w:ascii="Times New Roman" w:hAnsi="Times New Roman" w:cs="Times New Roman"/>
          <w:sz w:val="28"/>
          <w:szCs w:val="28"/>
        </w:rPr>
        <w:t xml:space="preserve"> Федерального закона от 12.01.1996 № 7-ФЗ «О </w:t>
      </w:r>
      <w:bookmarkStart w:id="0" w:name="_GoBack"/>
      <w:bookmarkEnd w:id="0"/>
      <w:r w:rsidRPr="00874FDD">
        <w:rPr>
          <w:rFonts w:ascii="Times New Roman" w:hAnsi="Times New Roman" w:cs="Times New Roman"/>
          <w:sz w:val="28"/>
          <w:szCs w:val="28"/>
        </w:rPr>
        <w:t xml:space="preserve">некоммерческих организациях», </w:t>
      </w:r>
      <w:hyperlink r:id="rId10" w:tooltip="Федеральный закон от 03.11.2006 N 174-ФЗ (ред. от 23.05.2016) &quot;Об автономных учреждениях&quot;{КонсультантПлюс}" w:history="1">
        <w:r w:rsidRPr="00874FDD">
          <w:rPr>
            <w:rFonts w:ascii="Times New Roman" w:hAnsi="Times New Roman" w:cs="Times New Roman"/>
            <w:sz w:val="28"/>
            <w:szCs w:val="28"/>
          </w:rPr>
          <w:t>частью 13 статьи 2</w:t>
        </w:r>
      </w:hyperlink>
      <w:r w:rsidRPr="00874FDD">
        <w:rPr>
          <w:rFonts w:ascii="Times New Roman" w:hAnsi="Times New Roman" w:cs="Times New Roman"/>
          <w:sz w:val="28"/>
          <w:szCs w:val="28"/>
        </w:rPr>
        <w:t xml:space="preserve"> Федерального закона от 03.11.2006 № 174-ФЗ "Об автономных учреждениях", </w:t>
      </w:r>
      <w:hyperlink r:id="rId11" w:tooltip="Приказ Минфина России от 28.07.2010 N 81н (ред. от 24.09.2015) &quot;О требованиях к плану финансово-хозяйственной деятельности государственного (муниципального) учреждения&quot; (Зарегистрировано в Минюсте России 23.09.2010 N 18530){КонсультантПлюс}" w:history="1">
        <w:r w:rsidRPr="00874FDD">
          <w:rPr>
            <w:rFonts w:ascii="Times New Roman" w:hAnsi="Times New Roman" w:cs="Times New Roman"/>
            <w:sz w:val="28"/>
            <w:szCs w:val="28"/>
          </w:rPr>
          <w:t>Приказом</w:t>
        </w:r>
      </w:hyperlink>
      <w:r w:rsidRPr="00874FDD">
        <w:rPr>
          <w:rFonts w:ascii="Times New Roman" w:hAnsi="Times New Roman" w:cs="Times New Roman"/>
          <w:sz w:val="28"/>
          <w:szCs w:val="28"/>
        </w:rPr>
        <w:t xml:space="preserve"> Министерства финансов Российской Федерации от 28.07.2010 № 81н «О требованиях к плану финансово-хозяйственной деятельности государственного (муниципального) учреждения», Уставом Кавалеровского муниципального района</w:t>
      </w:r>
    </w:p>
    <w:p w:rsidR="00544C0B" w:rsidRPr="00874FDD" w:rsidRDefault="00544C0B" w:rsidP="000D70DB">
      <w:pPr>
        <w:tabs>
          <w:tab w:val="left" w:pos="851"/>
        </w:tabs>
        <w:spacing w:before="240"/>
        <w:ind w:firstLine="709"/>
        <w:jc w:val="both"/>
        <w:rPr>
          <w:sz w:val="28"/>
          <w:szCs w:val="28"/>
        </w:rPr>
      </w:pPr>
      <w:r w:rsidRPr="00874FDD">
        <w:rPr>
          <w:sz w:val="28"/>
          <w:szCs w:val="28"/>
        </w:rPr>
        <w:t>ПОСТАНОВЛЯЕТ:</w:t>
      </w:r>
    </w:p>
    <w:p w:rsidR="00A45984" w:rsidRPr="00874FDD" w:rsidRDefault="00A45984" w:rsidP="00D36BF1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7353F5" w:rsidRPr="00874FDD" w:rsidRDefault="007353F5" w:rsidP="007353F5">
      <w:pPr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74FDD">
        <w:rPr>
          <w:sz w:val="28"/>
          <w:szCs w:val="28"/>
        </w:rPr>
        <w:t xml:space="preserve">Утвердить </w:t>
      </w:r>
      <w:hyperlink w:anchor="Par31" w:tooltip="ПОРЯДОК" w:history="1">
        <w:r w:rsidRPr="00874FDD">
          <w:rPr>
            <w:sz w:val="28"/>
            <w:szCs w:val="28"/>
          </w:rPr>
          <w:t>Порядок</w:t>
        </w:r>
      </w:hyperlink>
      <w:r w:rsidRPr="00874FDD">
        <w:rPr>
          <w:sz w:val="28"/>
          <w:szCs w:val="28"/>
        </w:rPr>
        <w:t xml:space="preserve"> составления и утверждения плана финансово-хозяйственной деятельности муниципальных учреждений Кавалеровского муниципального района</w:t>
      </w:r>
      <w:r w:rsidR="00504E06" w:rsidRPr="00874FDD">
        <w:rPr>
          <w:sz w:val="28"/>
          <w:szCs w:val="28"/>
        </w:rPr>
        <w:t xml:space="preserve"> (далее – Порядок)</w:t>
      </w:r>
      <w:r w:rsidR="00AF29B2" w:rsidRPr="00874FDD">
        <w:rPr>
          <w:sz w:val="28"/>
          <w:szCs w:val="28"/>
        </w:rPr>
        <w:t xml:space="preserve"> (прилагается)</w:t>
      </w:r>
      <w:r w:rsidRPr="00874FDD">
        <w:rPr>
          <w:sz w:val="28"/>
          <w:szCs w:val="28"/>
        </w:rPr>
        <w:t>.</w:t>
      </w:r>
    </w:p>
    <w:p w:rsidR="007353F5" w:rsidRPr="00874FDD" w:rsidRDefault="007353F5" w:rsidP="00834181">
      <w:pPr>
        <w:numPr>
          <w:ilvl w:val="0"/>
          <w:numId w:val="25"/>
        </w:numPr>
        <w:spacing w:before="240" w:line="360" w:lineRule="auto"/>
        <w:ind w:left="0" w:firstLine="709"/>
        <w:jc w:val="both"/>
        <w:rPr>
          <w:sz w:val="28"/>
          <w:szCs w:val="28"/>
        </w:rPr>
      </w:pPr>
      <w:r w:rsidRPr="00874FDD">
        <w:rPr>
          <w:sz w:val="28"/>
          <w:szCs w:val="28"/>
        </w:rPr>
        <w:t>Признать утратившими силу</w:t>
      </w:r>
      <w:r w:rsidR="00834181" w:rsidRPr="00874FDD">
        <w:rPr>
          <w:sz w:val="28"/>
          <w:szCs w:val="28"/>
        </w:rPr>
        <w:t xml:space="preserve"> Постановление администрации Кавалеровского муниципального района от 30.11.2010 № 703 «Об утверждении Положения «О плане финансово-хозяйственной деятельности муниципальных учреждений».</w:t>
      </w:r>
    </w:p>
    <w:p w:rsidR="007353F5" w:rsidRPr="00874FDD" w:rsidRDefault="007353F5" w:rsidP="007353F5">
      <w:pPr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74FDD">
        <w:rPr>
          <w:sz w:val="28"/>
          <w:szCs w:val="28"/>
        </w:rPr>
        <w:lastRenderedPageBreak/>
        <w:t xml:space="preserve">Настоящее Постановление вступает в силу со дня его официального опубликования и применяется при формировании планов финансово-хозяйственной деятельности муниципальных учреждений </w:t>
      </w:r>
      <w:r w:rsidR="00834181" w:rsidRPr="00874FDD">
        <w:rPr>
          <w:sz w:val="28"/>
          <w:szCs w:val="28"/>
        </w:rPr>
        <w:t>Кавалеровского муниципального района,</w:t>
      </w:r>
      <w:r w:rsidRPr="00874FDD">
        <w:rPr>
          <w:sz w:val="28"/>
          <w:szCs w:val="28"/>
        </w:rPr>
        <w:t xml:space="preserve"> начиная с планов на 2017 год и плановый период 2018 - 2019 годов.</w:t>
      </w:r>
    </w:p>
    <w:p w:rsidR="00C37001" w:rsidRPr="00874FDD" w:rsidRDefault="00C37001" w:rsidP="00C37001">
      <w:pPr>
        <w:tabs>
          <w:tab w:val="left" w:pos="851"/>
        </w:tabs>
        <w:spacing w:line="360" w:lineRule="auto"/>
        <w:ind w:firstLine="709"/>
        <w:jc w:val="both"/>
        <w:rPr>
          <w:sz w:val="26"/>
          <w:szCs w:val="26"/>
        </w:rPr>
      </w:pPr>
    </w:p>
    <w:p w:rsidR="000F7A0A" w:rsidRPr="00874FDD" w:rsidRDefault="000F7A0A" w:rsidP="00C37001">
      <w:pPr>
        <w:tabs>
          <w:tab w:val="left" w:pos="851"/>
        </w:tabs>
        <w:spacing w:line="360" w:lineRule="auto"/>
        <w:ind w:firstLine="709"/>
        <w:jc w:val="both"/>
        <w:rPr>
          <w:sz w:val="26"/>
          <w:szCs w:val="26"/>
        </w:rPr>
      </w:pPr>
    </w:p>
    <w:p w:rsidR="004C79CF" w:rsidRPr="00874FDD" w:rsidRDefault="00232423" w:rsidP="00A45984">
      <w:pPr>
        <w:jc w:val="both"/>
        <w:rPr>
          <w:sz w:val="28"/>
          <w:szCs w:val="28"/>
        </w:rPr>
      </w:pPr>
      <w:r w:rsidRPr="00874FDD">
        <w:rPr>
          <w:sz w:val="28"/>
          <w:szCs w:val="28"/>
        </w:rPr>
        <w:t>Глава</w:t>
      </w:r>
      <w:r w:rsidR="004C79CF" w:rsidRPr="00874FDD">
        <w:rPr>
          <w:sz w:val="28"/>
          <w:szCs w:val="28"/>
        </w:rPr>
        <w:t xml:space="preserve"> Кавалеровского муниципального</w:t>
      </w:r>
    </w:p>
    <w:p w:rsidR="004C79CF" w:rsidRPr="00874FDD" w:rsidRDefault="004C79CF" w:rsidP="00A45984">
      <w:pPr>
        <w:jc w:val="both"/>
        <w:rPr>
          <w:sz w:val="28"/>
          <w:szCs w:val="28"/>
        </w:rPr>
      </w:pPr>
      <w:r w:rsidRPr="00874FDD">
        <w:rPr>
          <w:sz w:val="28"/>
          <w:szCs w:val="28"/>
        </w:rPr>
        <w:t>района - глав</w:t>
      </w:r>
      <w:r w:rsidR="00232423" w:rsidRPr="00874FDD">
        <w:rPr>
          <w:sz w:val="28"/>
          <w:szCs w:val="28"/>
        </w:rPr>
        <w:t>а</w:t>
      </w:r>
      <w:r w:rsidRPr="00874FDD">
        <w:rPr>
          <w:sz w:val="28"/>
          <w:szCs w:val="28"/>
        </w:rPr>
        <w:t xml:space="preserve"> администрации</w:t>
      </w:r>
    </w:p>
    <w:p w:rsidR="00D97624" w:rsidRPr="00874FDD" w:rsidRDefault="004C79CF" w:rsidP="00B925B5">
      <w:pPr>
        <w:jc w:val="both"/>
        <w:rPr>
          <w:sz w:val="28"/>
          <w:szCs w:val="28"/>
        </w:rPr>
      </w:pPr>
      <w:r w:rsidRPr="00874FDD">
        <w:rPr>
          <w:sz w:val="28"/>
          <w:szCs w:val="28"/>
        </w:rPr>
        <w:t>Кавалеровского муниципального  района</w:t>
      </w:r>
      <w:r w:rsidRPr="00874FDD">
        <w:rPr>
          <w:sz w:val="28"/>
          <w:szCs w:val="28"/>
        </w:rPr>
        <w:tab/>
      </w:r>
      <w:r w:rsidRPr="00874FDD">
        <w:rPr>
          <w:sz w:val="28"/>
          <w:szCs w:val="28"/>
        </w:rPr>
        <w:tab/>
      </w:r>
      <w:r w:rsidRPr="00874FDD">
        <w:rPr>
          <w:sz w:val="28"/>
          <w:szCs w:val="28"/>
        </w:rPr>
        <w:tab/>
      </w:r>
      <w:r w:rsidRPr="00874FDD">
        <w:rPr>
          <w:sz w:val="28"/>
          <w:szCs w:val="28"/>
        </w:rPr>
        <w:tab/>
      </w:r>
      <w:r w:rsidRPr="00874FDD">
        <w:rPr>
          <w:sz w:val="28"/>
          <w:szCs w:val="28"/>
        </w:rPr>
        <w:tab/>
      </w:r>
      <w:r w:rsidR="00232423" w:rsidRPr="00874FDD">
        <w:rPr>
          <w:sz w:val="28"/>
          <w:szCs w:val="28"/>
        </w:rPr>
        <w:t xml:space="preserve">С. </w:t>
      </w:r>
      <w:r w:rsidR="00A950A6" w:rsidRPr="00874FDD">
        <w:rPr>
          <w:sz w:val="28"/>
          <w:szCs w:val="28"/>
        </w:rPr>
        <w:t>Р. Гавриков</w:t>
      </w:r>
    </w:p>
    <w:p w:rsidR="007353F5" w:rsidRPr="00874FDD" w:rsidRDefault="007353F5" w:rsidP="00B925B5">
      <w:pPr>
        <w:jc w:val="both"/>
        <w:rPr>
          <w:sz w:val="24"/>
          <w:szCs w:val="24"/>
        </w:rPr>
        <w:sectPr w:rsidR="007353F5" w:rsidRPr="00874FDD" w:rsidSect="00834181">
          <w:pgSz w:w="11907" w:h="16840" w:code="9"/>
          <w:pgMar w:top="1134" w:right="851" w:bottom="1560" w:left="1418" w:header="567" w:footer="567" w:gutter="0"/>
          <w:cols w:space="720"/>
          <w:titlePg/>
        </w:sectPr>
      </w:pPr>
    </w:p>
    <w:p w:rsidR="00AF29B2" w:rsidRPr="00874FDD" w:rsidRDefault="00AF29B2" w:rsidP="00AF29B2">
      <w:pPr>
        <w:ind w:left="5529"/>
        <w:jc w:val="center"/>
        <w:rPr>
          <w:sz w:val="28"/>
          <w:szCs w:val="28"/>
        </w:rPr>
      </w:pPr>
      <w:r w:rsidRPr="00874FDD">
        <w:rPr>
          <w:sz w:val="28"/>
          <w:szCs w:val="28"/>
        </w:rPr>
        <w:lastRenderedPageBreak/>
        <w:t>Утверждено</w:t>
      </w:r>
    </w:p>
    <w:p w:rsidR="00AF29B2" w:rsidRPr="00874FDD" w:rsidRDefault="00AF29B2" w:rsidP="00AF29B2">
      <w:pPr>
        <w:ind w:left="5529"/>
        <w:rPr>
          <w:sz w:val="28"/>
          <w:szCs w:val="28"/>
        </w:rPr>
      </w:pPr>
      <w:r w:rsidRPr="00874FDD">
        <w:rPr>
          <w:sz w:val="28"/>
          <w:szCs w:val="28"/>
        </w:rPr>
        <w:t xml:space="preserve">Постановление администрации Кавалеровского муниципального района от </w:t>
      </w:r>
      <w:r w:rsidR="00452D7D">
        <w:rPr>
          <w:sz w:val="28"/>
          <w:szCs w:val="28"/>
        </w:rPr>
        <w:t>30.12.2016 № 379</w:t>
      </w:r>
    </w:p>
    <w:p w:rsidR="00AF29B2" w:rsidRPr="00874FDD" w:rsidRDefault="00AF29B2" w:rsidP="00AF29B2">
      <w:pPr>
        <w:ind w:left="5529"/>
        <w:rPr>
          <w:sz w:val="28"/>
          <w:szCs w:val="28"/>
        </w:rPr>
      </w:pPr>
    </w:p>
    <w:p w:rsidR="00AF29B2" w:rsidRPr="00874FDD" w:rsidRDefault="00AF29B2" w:rsidP="00AF29B2">
      <w:pPr>
        <w:ind w:left="5529"/>
        <w:rPr>
          <w:sz w:val="28"/>
          <w:szCs w:val="28"/>
        </w:rPr>
      </w:pPr>
    </w:p>
    <w:p w:rsidR="006B784E" w:rsidRPr="00874FDD" w:rsidRDefault="006B784E" w:rsidP="006B784E">
      <w:pPr>
        <w:jc w:val="center"/>
        <w:rPr>
          <w:b/>
          <w:sz w:val="28"/>
          <w:szCs w:val="28"/>
        </w:rPr>
      </w:pPr>
    </w:p>
    <w:p w:rsidR="006B784E" w:rsidRPr="00874FDD" w:rsidRDefault="006B784E" w:rsidP="00265CE5">
      <w:pPr>
        <w:spacing w:after="240"/>
        <w:jc w:val="center"/>
        <w:rPr>
          <w:sz w:val="32"/>
          <w:szCs w:val="32"/>
        </w:rPr>
      </w:pPr>
      <w:r w:rsidRPr="00874FDD">
        <w:rPr>
          <w:sz w:val="32"/>
          <w:szCs w:val="32"/>
        </w:rPr>
        <w:t>ПОРЯДОК</w:t>
      </w:r>
    </w:p>
    <w:p w:rsidR="00AF29B2" w:rsidRPr="00874FDD" w:rsidRDefault="006B784E" w:rsidP="00265CE5">
      <w:pPr>
        <w:jc w:val="center"/>
        <w:rPr>
          <w:sz w:val="28"/>
          <w:szCs w:val="28"/>
        </w:rPr>
      </w:pPr>
      <w:r w:rsidRPr="00874FDD">
        <w:rPr>
          <w:sz w:val="32"/>
          <w:szCs w:val="32"/>
        </w:rPr>
        <w:t>составления и утверждения плана финансово-хозяйственной деятельности муниципальных учреждений Кавалеровского муниципального района</w:t>
      </w:r>
    </w:p>
    <w:p w:rsidR="006B784E" w:rsidRPr="00874FDD" w:rsidRDefault="006B784E" w:rsidP="006B784E">
      <w:pPr>
        <w:jc w:val="center"/>
        <w:rPr>
          <w:sz w:val="28"/>
          <w:szCs w:val="28"/>
        </w:rPr>
      </w:pPr>
    </w:p>
    <w:p w:rsidR="006B784E" w:rsidRPr="00874FDD" w:rsidRDefault="00285A72" w:rsidP="00504E06">
      <w:pPr>
        <w:spacing w:before="240" w:after="240" w:line="276" w:lineRule="auto"/>
        <w:ind w:firstLine="709"/>
        <w:jc w:val="center"/>
        <w:rPr>
          <w:sz w:val="28"/>
          <w:szCs w:val="28"/>
        </w:rPr>
      </w:pPr>
      <w:r w:rsidRPr="00874FDD">
        <w:rPr>
          <w:sz w:val="28"/>
          <w:szCs w:val="28"/>
          <w:lang w:val="en-US"/>
        </w:rPr>
        <w:t>I</w:t>
      </w:r>
      <w:r w:rsidRPr="00874FDD">
        <w:rPr>
          <w:sz w:val="28"/>
          <w:szCs w:val="28"/>
        </w:rPr>
        <w:t>. Общие положения</w:t>
      </w:r>
    </w:p>
    <w:p w:rsidR="00265CE5" w:rsidRPr="00874FDD" w:rsidRDefault="00265CE5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FDD">
        <w:rPr>
          <w:rFonts w:ascii="Times New Roman" w:hAnsi="Times New Roman" w:cs="Times New Roman"/>
          <w:sz w:val="28"/>
          <w:szCs w:val="28"/>
        </w:rPr>
        <w:t xml:space="preserve">1. Настоящий Порядок регламентирует составление и утверждение плана финансово-хозяйственной деятельности муниципальных бюджетных и автономных учреждений, их обособленных (структурных) подразделений без прав юридического лица, осуществляющих полномочия по ведению бухгалтерского учета (далее соответственно - учреждение, подразделение). Для отдельных муниципальных учреждений с учетом специфики их деятельности администрацией </w:t>
      </w:r>
      <w:r w:rsidR="00285A72" w:rsidRPr="00874FDD">
        <w:rPr>
          <w:rFonts w:ascii="Times New Roman" w:hAnsi="Times New Roman" w:cs="Times New Roman"/>
          <w:sz w:val="28"/>
          <w:szCs w:val="28"/>
        </w:rPr>
        <w:t xml:space="preserve">Кавалеровского муниципального района </w:t>
      </w:r>
      <w:r w:rsidR="00504E06" w:rsidRPr="00874FDD">
        <w:rPr>
          <w:rFonts w:ascii="Times New Roman" w:hAnsi="Times New Roman" w:cs="Times New Roman"/>
          <w:sz w:val="28"/>
          <w:szCs w:val="28"/>
        </w:rPr>
        <w:t xml:space="preserve">(далее – района) </w:t>
      </w:r>
      <w:r w:rsidRPr="00874FDD">
        <w:rPr>
          <w:rFonts w:ascii="Times New Roman" w:hAnsi="Times New Roman" w:cs="Times New Roman"/>
          <w:sz w:val="28"/>
          <w:szCs w:val="28"/>
        </w:rPr>
        <w:t xml:space="preserve">могут быть установлены особенности порядка составления и утверждения </w:t>
      </w:r>
      <w:r w:rsidR="00504E06" w:rsidRPr="00874FDD">
        <w:rPr>
          <w:rFonts w:ascii="Times New Roman" w:hAnsi="Times New Roman" w:cs="Times New Roman"/>
          <w:sz w:val="28"/>
          <w:szCs w:val="28"/>
        </w:rPr>
        <w:t>плана финансово-хозяйственной деятельности (далее – План)</w:t>
      </w:r>
      <w:r w:rsidRPr="00874FDD">
        <w:rPr>
          <w:rFonts w:ascii="Times New Roman" w:hAnsi="Times New Roman" w:cs="Times New Roman"/>
          <w:sz w:val="28"/>
          <w:szCs w:val="28"/>
        </w:rPr>
        <w:t>.</w:t>
      </w:r>
    </w:p>
    <w:p w:rsidR="00265CE5" w:rsidRPr="00874FDD" w:rsidRDefault="00265CE5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FDD">
        <w:rPr>
          <w:rFonts w:ascii="Times New Roman" w:hAnsi="Times New Roman" w:cs="Times New Roman"/>
          <w:sz w:val="28"/>
          <w:szCs w:val="28"/>
        </w:rPr>
        <w:t xml:space="preserve">2. План составляется на финансовый год в случае, если решение о бюджете </w:t>
      </w:r>
      <w:r w:rsidR="00504E06" w:rsidRPr="00874FDD">
        <w:rPr>
          <w:rFonts w:ascii="Times New Roman" w:hAnsi="Times New Roman" w:cs="Times New Roman"/>
          <w:sz w:val="28"/>
          <w:szCs w:val="28"/>
        </w:rPr>
        <w:t xml:space="preserve">района </w:t>
      </w:r>
      <w:r w:rsidRPr="00874FDD">
        <w:rPr>
          <w:rFonts w:ascii="Times New Roman" w:hAnsi="Times New Roman" w:cs="Times New Roman"/>
          <w:sz w:val="28"/>
          <w:szCs w:val="28"/>
        </w:rPr>
        <w:t>утверждается на один финансовый год, либо на финансовый год и плановый период, если решение о бюджете</w:t>
      </w:r>
      <w:r w:rsidR="00504E06" w:rsidRPr="00874FDD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874FDD">
        <w:rPr>
          <w:rFonts w:ascii="Times New Roman" w:hAnsi="Times New Roman" w:cs="Times New Roman"/>
          <w:sz w:val="28"/>
          <w:szCs w:val="28"/>
        </w:rPr>
        <w:t xml:space="preserve"> утверждается на очередной финансовый год и плановый период.</w:t>
      </w:r>
    </w:p>
    <w:p w:rsidR="00285A72" w:rsidRPr="00874FDD" w:rsidRDefault="00285A72" w:rsidP="003759B5">
      <w:pPr>
        <w:pStyle w:val="ConsPlusNormal"/>
        <w:spacing w:before="240" w:after="240" w:line="276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874FDD">
        <w:rPr>
          <w:rFonts w:ascii="Times New Roman" w:hAnsi="Times New Roman" w:cs="Times New Roman"/>
          <w:sz w:val="28"/>
          <w:szCs w:val="28"/>
        </w:rPr>
        <w:t>II. Порядок составления плана</w:t>
      </w:r>
    </w:p>
    <w:p w:rsidR="00285A72" w:rsidRPr="00874FDD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FDD">
        <w:rPr>
          <w:rFonts w:ascii="Times New Roman" w:hAnsi="Times New Roman" w:cs="Times New Roman"/>
          <w:sz w:val="28"/>
          <w:szCs w:val="28"/>
        </w:rPr>
        <w:t xml:space="preserve">3. </w:t>
      </w:r>
      <w:hyperlink w:anchor="Par127" w:tooltip="                                   ПЛАН" w:history="1">
        <w:r w:rsidRPr="00874FDD">
          <w:rPr>
            <w:rFonts w:ascii="Times New Roman" w:hAnsi="Times New Roman" w:cs="Times New Roman"/>
            <w:sz w:val="28"/>
            <w:szCs w:val="28"/>
          </w:rPr>
          <w:t>План</w:t>
        </w:r>
      </w:hyperlink>
      <w:r w:rsidRPr="00874FDD">
        <w:rPr>
          <w:rFonts w:ascii="Times New Roman" w:hAnsi="Times New Roman" w:cs="Times New Roman"/>
          <w:sz w:val="28"/>
          <w:szCs w:val="28"/>
        </w:rPr>
        <w:t xml:space="preserve"> составляется учреждением (подразделением) на этапе формирования проекта решения о бюджете</w:t>
      </w:r>
      <w:r w:rsidR="00504E06" w:rsidRPr="00874FDD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874FDD">
        <w:rPr>
          <w:rFonts w:ascii="Times New Roman" w:hAnsi="Times New Roman" w:cs="Times New Roman"/>
          <w:sz w:val="28"/>
          <w:szCs w:val="28"/>
        </w:rPr>
        <w:t xml:space="preserve"> на очередной финансовый год и плановый период по кассовому методу в рублях с точностью до двух знаков после запятой по типовой форме согласно приложению 1 к настоящему Порядку. С учетом специфики деятельности учреждения в табличной части Плана может отражаться иная информация с соблюдением структуры (в том числе строк и граф) табличной части Плана и дополнением (при необходимости) иными строками и графами.</w:t>
      </w:r>
    </w:p>
    <w:p w:rsidR="00285A72" w:rsidRPr="00874FDD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FDD">
        <w:rPr>
          <w:rFonts w:ascii="Times New Roman" w:hAnsi="Times New Roman" w:cs="Times New Roman"/>
          <w:sz w:val="28"/>
          <w:szCs w:val="28"/>
        </w:rPr>
        <w:t>4. В Плане указываются:</w:t>
      </w:r>
    </w:p>
    <w:p w:rsidR="00285A72" w:rsidRPr="00874FDD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FDD">
        <w:rPr>
          <w:rFonts w:ascii="Times New Roman" w:hAnsi="Times New Roman" w:cs="Times New Roman"/>
          <w:sz w:val="28"/>
          <w:szCs w:val="28"/>
        </w:rPr>
        <w:t xml:space="preserve">цели деятельности учреждения (подразделения) в соответствии с </w:t>
      </w:r>
      <w:r w:rsidRPr="00874FDD">
        <w:rPr>
          <w:rFonts w:ascii="Times New Roman" w:hAnsi="Times New Roman" w:cs="Times New Roman"/>
          <w:sz w:val="28"/>
          <w:szCs w:val="28"/>
        </w:rPr>
        <w:lastRenderedPageBreak/>
        <w:t>федеральными законами, иными нормативными правовыми актами и уставом учреждения (положением подразделения);</w:t>
      </w:r>
    </w:p>
    <w:p w:rsidR="00285A72" w:rsidRPr="00874FDD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FDD">
        <w:rPr>
          <w:rFonts w:ascii="Times New Roman" w:hAnsi="Times New Roman" w:cs="Times New Roman"/>
          <w:sz w:val="28"/>
          <w:szCs w:val="28"/>
        </w:rPr>
        <w:t>виды деятельности учреждения (подразделения), относящиеся к его основным видам деятельности в соответствии с уставом учреждения (положением подразделения);</w:t>
      </w:r>
    </w:p>
    <w:p w:rsidR="00285A72" w:rsidRPr="00874FDD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FDD">
        <w:rPr>
          <w:rFonts w:ascii="Times New Roman" w:hAnsi="Times New Roman" w:cs="Times New Roman"/>
          <w:sz w:val="28"/>
          <w:szCs w:val="28"/>
        </w:rPr>
        <w:t>перечень услуг (работ), относящихся в соответствии с уставом (положением подразделения) к основным видам деятельности учреждения (подразделения), предоставление которых для физических и юридических лиц осуществляется в том числе за плату;</w:t>
      </w:r>
    </w:p>
    <w:p w:rsidR="00285A72" w:rsidRPr="00874FDD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FDD">
        <w:rPr>
          <w:rFonts w:ascii="Times New Roman" w:hAnsi="Times New Roman" w:cs="Times New Roman"/>
          <w:sz w:val="28"/>
          <w:szCs w:val="28"/>
        </w:rPr>
        <w:t>общая балансовая стоимость недвижимого муниципального имущества на дату составления Плана (в разрезе стоимости имущества, закрепленного собственником имущества за учреждением на праве оперативного управления; приобретенного учреждением (подразделением) за счет выделенных собственником имущества учреждения средств; приобретенного учреждением (подразделением) за счет доходов, полученных от иной приносящей доход деятельности);</w:t>
      </w:r>
    </w:p>
    <w:p w:rsidR="00285A72" w:rsidRPr="00874FDD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FDD">
        <w:rPr>
          <w:rFonts w:ascii="Times New Roman" w:hAnsi="Times New Roman" w:cs="Times New Roman"/>
          <w:sz w:val="28"/>
          <w:szCs w:val="28"/>
        </w:rPr>
        <w:t>общая балансовая стоимость движимого муниципального имущества на дату составления Плана, в том числе балансовая стоимость особо ценного движимого имущества.</w:t>
      </w:r>
    </w:p>
    <w:p w:rsidR="00285A72" w:rsidRPr="00874FDD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FDD">
        <w:rPr>
          <w:rFonts w:ascii="Times New Roman" w:hAnsi="Times New Roman" w:cs="Times New Roman"/>
          <w:sz w:val="28"/>
          <w:szCs w:val="28"/>
        </w:rPr>
        <w:t xml:space="preserve">В табличную часть Плана включаются следующие таблицы </w:t>
      </w:r>
      <w:hyperlink w:anchor="Par127" w:tooltip="                                   ПЛАН" w:history="1">
        <w:r w:rsidRPr="00874FDD">
          <w:rPr>
            <w:rFonts w:ascii="Times New Roman" w:hAnsi="Times New Roman" w:cs="Times New Roman"/>
            <w:sz w:val="28"/>
            <w:szCs w:val="28"/>
          </w:rPr>
          <w:t>(приложение 1)</w:t>
        </w:r>
      </w:hyperlink>
      <w:r w:rsidRPr="00874FDD">
        <w:rPr>
          <w:rFonts w:ascii="Times New Roman" w:hAnsi="Times New Roman" w:cs="Times New Roman"/>
          <w:sz w:val="28"/>
          <w:szCs w:val="28"/>
        </w:rPr>
        <w:t>:</w:t>
      </w:r>
    </w:p>
    <w:p w:rsidR="00285A72" w:rsidRPr="00874FDD" w:rsidRDefault="00E25208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w:anchor="Par175" w:tooltip="          Таблица 1. Показатели финансового состояния учреждения" w:history="1">
        <w:r w:rsidR="00285A72" w:rsidRPr="00874FDD">
          <w:rPr>
            <w:rFonts w:ascii="Times New Roman" w:hAnsi="Times New Roman" w:cs="Times New Roman"/>
            <w:sz w:val="28"/>
            <w:szCs w:val="28"/>
          </w:rPr>
          <w:t>таблица 1</w:t>
        </w:r>
      </w:hyperlink>
      <w:r w:rsidR="00285A72" w:rsidRPr="00874FDD">
        <w:rPr>
          <w:rFonts w:ascii="Times New Roman" w:hAnsi="Times New Roman" w:cs="Times New Roman"/>
          <w:sz w:val="28"/>
          <w:szCs w:val="28"/>
        </w:rPr>
        <w:t xml:space="preserve"> </w:t>
      </w:r>
      <w:r w:rsidR="00A669EB" w:rsidRPr="00874FDD">
        <w:rPr>
          <w:rFonts w:ascii="Times New Roman" w:hAnsi="Times New Roman" w:cs="Times New Roman"/>
          <w:sz w:val="28"/>
          <w:szCs w:val="28"/>
        </w:rPr>
        <w:t>«</w:t>
      </w:r>
      <w:r w:rsidR="00285A72" w:rsidRPr="00874FDD">
        <w:rPr>
          <w:rFonts w:ascii="Times New Roman" w:hAnsi="Times New Roman" w:cs="Times New Roman"/>
          <w:sz w:val="28"/>
          <w:szCs w:val="28"/>
        </w:rPr>
        <w:t>Показатели финансового состояния учреждения (подразделения)</w:t>
      </w:r>
      <w:r w:rsidR="00A669EB" w:rsidRPr="00874FDD">
        <w:rPr>
          <w:rFonts w:ascii="Times New Roman" w:hAnsi="Times New Roman" w:cs="Times New Roman"/>
          <w:sz w:val="28"/>
          <w:szCs w:val="28"/>
        </w:rPr>
        <w:t>»</w:t>
      </w:r>
      <w:r w:rsidR="00285A72" w:rsidRPr="00874FDD">
        <w:rPr>
          <w:rFonts w:ascii="Times New Roman" w:hAnsi="Times New Roman" w:cs="Times New Roman"/>
          <w:sz w:val="28"/>
          <w:szCs w:val="28"/>
        </w:rPr>
        <w:t xml:space="preserve"> (далее - Таблица 1), включающая показатели о нефинансовых и финансовых активах, обязательствах, принятых на последнюю отчетную дату, предшествующую дате составления Плана;</w:t>
      </w:r>
    </w:p>
    <w:p w:rsidR="00285A72" w:rsidRPr="00874FDD" w:rsidRDefault="00E25208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w:anchor="Par296" w:tooltip="Таблица 2. Показатели по поступлениям и выплатам учреждения" w:history="1">
        <w:r w:rsidR="00285A72" w:rsidRPr="00874FDD">
          <w:rPr>
            <w:rFonts w:ascii="Times New Roman" w:hAnsi="Times New Roman" w:cs="Times New Roman"/>
            <w:sz w:val="28"/>
            <w:szCs w:val="28"/>
          </w:rPr>
          <w:t>таблица 2</w:t>
        </w:r>
      </w:hyperlink>
      <w:r w:rsidR="00A669EB" w:rsidRPr="00874FDD">
        <w:rPr>
          <w:rFonts w:ascii="Times New Roman" w:hAnsi="Times New Roman" w:cs="Times New Roman"/>
          <w:sz w:val="28"/>
          <w:szCs w:val="28"/>
        </w:rPr>
        <w:t xml:space="preserve"> «</w:t>
      </w:r>
      <w:r w:rsidR="00285A72" w:rsidRPr="00874FDD">
        <w:rPr>
          <w:rFonts w:ascii="Times New Roman" w:hAnsi="Times New Roman" w:cs="Times New Roman"/>
          <w:sz w:val="28"/>
          <w:szCs w:val="28"/>
        </w:rPr>
        <w:t>Показатели по поступлениям и выплатам учреждения (подразделения)</w:t>
      </w:r>
      <w:r w:rsidR="00A669EB" w:rsidRPr="00874FDD">
        <w:rPr>
          <w:rFonts w:ascii="Times New Roman" w:hAnsi="Times New Roman" w:cs="Times New Roman"/>
          <w:sz w:val="28"/>
          <w:szCs w:val="28"/>
        </w:rPr>
        <w:t>»</w:t>
      </w:r>
      <w:r w:rsidR="00285A72" w:rsidRPr="00874FDD">
        <w:rPr>
          <w:rFonts w:ascii="Times New Roman" w:hAnsi="Times New Roman" w:cs="Times New Roman"/>
          <w:sz w:val="28"/>
          <w:szCs w:val="28"/>
        </w:rPr>
        <w:t xml:space="preserve"> (далее - Таблица 2);</w:t>
      </w:r>
    </w:p>
    <w:p w:rsidR="00285A72" w:rsidRPr="00874FDD" w:rsidRDefault="00E25208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w:anchor="Par789" w:tooltip="Таблица 2.1. Показатели выплат по расходам на закупку" w:history="1">
        <w:r w:rsidR="00285A72" w:rsidRPr="00874FDD">
          <w:rPr>
            <w:rFonts w:ascii="Times New Roman" w:hAnsi="Times New Roman" w:cs="Times New Roman"/>
            <w:sz w:val="28"/>
            <w:szCs w:val="28"/>
          </w:rPr>
          <w:t>таблица 2.1</w:t>
        </w:r>
      </w:hyperlink>
      <w:r w:rsidR="00285A72" w:rsidRPr="00874FDD">
        <w:rPr>
          <w:rFonts w:ascii="Times New Roman" w:hAnsi="Times New Roman" w:cs="Times New Roman"/>
          <w:sz w:val="28"/>
          <w:szCs w:val="28"/>
        </w:rPr>
        <w:t xml:space="preserve"> </w:t>
      </w:r>
      <w:r w:rsidR="00A669EB" w:rsidRPr="00874FDD">
        <w:rPr>
          <w:rFonts w:ascii="Times New Roman" w:hAnsi="Times New Roman" w:cs="Times New Roman"/>
          <w:sz w:val="28"/>
          <w:szCs w:val="28"/>
        </w:rPr>
        <w:t>«</w:t>
      </w:r>
      <w:r w:rsidR="00285A72" w:rsidRPr="00874FDD">
        <w:rPr>
          <w:rFonts w:ascii="Times New Roman" w:hAnsi="Times New Roman" w:cs="Times New Roman"/>
          <w:sz w:val="28"/>
          <w:szCs w:val="28"/>
        </w:rPr>
        <w:t>Показатели выплат по расходам на закупку товаров, работ, услуг учреждения (подразделения)</w:t>
      </w:r>
      <w:r w:rsidR="00A669EB" w:rsidRPr="00874FDD">
        <w:rPr>
          <w:rFonts w:ascii="Times New Roman" w:hAnsi="Times New Roman" w:cs="Times New Roman"/>
          <w:sz w:val="28"/>
          <w:szCs w:val="28"/>
        </w:rPr>
        <w:t>»</w:t>
      </w:r>
      <w:r w:rsidR="00285A72" w:rsidRPr="00874FDD">
        <w:rPr>
          <w:rFonts w:ascii="Times New Roman" w:hAnsi="Times New Roman" w:cs="Times New Roman"/>
          <w:sz w:val="28"/>
          <w:szCs w:val="28"/>
        </w:rPr>
        <w:t xml:space="preserve"> (далее - Таблица 2.1);</w:t>
      </w:r>
    </w:p>
    <w:p w:rsidR="00285A72" w:rsidRPr="00874FDD" w:rsidRDefault="00E25208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w:anchor="Par895" w:tooltip="         Таблица 3. Сведения о средствах, поступающих во временное" w:history="1">
        <w:r w:rsidR="00285A72" w:rsidRPr="00874FDD">
          <w:rPr>
            <w:rFonts w:ascii="Times New Roman" w:hAnsi="Times New Roman" w:cs="Times New Roman"/>
            <w:sz w:val="28"/>
            <w:szCs w:val="28"/>
          </w:rPr>
          <w:t>таблица 3</w:t>
        </w:r>
      </w:hyperlink>
      <w:r w:rsidR="00285A72" w:rsidRPr="00874FDD">
        <w:rPr>
          <w:rFonts w:ascii="Times New Roman" w:hAnsi="Times New Roman" w:cs="Times New Roman"/>
          <w:sz w:val="28"/>
          <w:szCs w:val="28"/>
        </w:rPr>
        <w:t xml:space="preserve"> </w:t>
      </w:r>
      <w:r w:rsidR="00A669EB" w:rsidRPr="00874FDD">
        <w:rPr>
          <w:rFonts w:ascii="Times New Roman" w:hAnsi="Times New Roman" w:cs="Times New Roman"/>
          <w:sz w:val="28"/>
          <w:szCs w:val="28"/>
        </w:rPr>
        <w:t>«</w:t>
      </w:r>
      <w:r w:rsidR="00285A72" w:rsidRPr="00874FDD">
        <w:rPr>
          <w:rFonts w:ascii="Times New Roman" w:hAnsi="Times New Roman" w:cs="Times New Roman"/>
          <w:sz w:val="28"/>
          <w:szCs w:val="28"/>
        </w:rPr>
        <w:t>Сведения о средствах, поступающих во временное распоряжение учреждения (подразделения)</w:t>
      </w:r>
      <w:r w:rsidR="00A669EB" w:rsidRPr="00874FDD">
        <w:rPr>
          <w:rFonts w:ascii="Times New Roman" w:hAnsi="Times New Roman" w:cs="Times New Roman"/>
          <w:sz w:val="28"/>
          <w:szCs w:val="28"/>
        </w:rPr>
        <w:t>»</w:t>
      </w:r>
      <w:r w:rsidR="00285A72" w:rsidRPr="00874FDD">
        <w:rPr>
          <w:rFonts w:ascii="Times New Roman" w:hAnsi="Times New Roman" w:cs="Times New Roman"/>
          <w:sz w:val="28"/>
          <w:szCs w:val="28"/>
        </w:rPr>
        <w:t xml:space="preserve"> (далее - Таблица 3);</w:t>
      </w:r>
    </w:p>
    <w:p w:rsidR="00285A72" w:rsidRPr="009C77EE" w:rsidRDefault="00E25208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w:anchor="Par925" w:tooltip="                     Таблица 4. Справочная информация" w:history="1">
        <w:r w:rsidR="00285A72" w:rsidRPr="00874FDD">
          <w:rPr>
            <w:rFonts w:ascii="Times New Roman" w:hAnsi="Times New Roman" w:cs="Times New Roman"/>
            <w:sz w:val="28"/>
            <w:szCs w:val="28"/>
          </w:rPr>
          <w:t>таблица 4</w:t>
        </w:r>
      </w:hyperlink>
      <w:r w:rsidR="00A669EB" w:rsidRPr="00874FDD">
        <w:rPr>
          <w:rFonts w:ascii="Times New Roman" w:hAnsi="Times New Roman" w:cs="Times New Roman"/>
          <w:sz w:val="28"/>
          <w:szCs w:val="28"/>
        </w:rPr>
        <w:t xml:space="preserve"> «</w:t>
      </w:r>
      <w:r w:rsidR="00285A72" w:rsidRPr="00874FDD">
        <w:rPr>
          <w:rFonts w:ascii="Times New Roman" w:hAnsi="Times New Roman" w:cs="Times New Roman"/>
          <w:sz w:val="28"/>
          <w:szCs w:val="28"/>
        </w:rPr>
        <w:t xml:space="preserve">Справочная </w:t>
      </w:r>
      <w:r w:rsidR="00285A72" w:rsidRPr="009C77EE">
        <w:rPr>
          <w:rFonts w:ascii="Times New Roman" w:hAnsi="Times New Roman" w:cs="Times New Roman"/>
          <w:sz w:val="28"/>
          <w:szCs w:val="28"/>
        </w:rPr>
        <w:t>информация</w:t>
      </w:r>
      <w:r w:rsidR="00A669EB" w:rsidRPr="009C77EE">
        <w:rPr>
          <w:rFonts w:ascii="Times New Roman" w:hAnsi="Times New Roman" w:cs="Times New Roman"/>
          <w:sz w:val="28"/>
          <w:szCs w:val="28"/>
        </w:rPr>
        <w:t>»</w:t>
      </w:r>
      <w:r w:rsidR="00285A72" w:rsidRPr="009C77EE">
        <w:rPr>
          <w:rFonts w:ascii="Times New Roman" w:hAnsi="Times New Roman" w:cs="Times New Roman"/>
          <w:sz w:val="28"/>
          <w:szCs w:val="28"/>
        </w:rPr>
        <w:t xml:space="preserve"> (далее - Таблица 4).</w:t>
      </w:r>
    </w:p>
    <w:p w:rsidR="00285A72" w:rsidRPr="009C77EE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77EE">
        <w:rPr>
          <w:rFonts w:ascii="Times New Roman" w:hAnsi="Times New Roman" w:cs="Times New Roman"/>
          <w:sz w:val="28"/>
          <w:szCs w:val="28"/>
        </w:rPr>
        <w:t xml:space="preserve">5. В целях формирования показателей Плана по поступлениям и выплатам, включенных в табличную часть Плана, учреждение (подразделение) составляет на этапе формирования проекта бюджета на очередной финансовый год (на очередной финансовый год и плановый период) План, исходя из полученной от органа, </w:t>
      </w:r>
      <w:r w:rsidR="00AC4872" w:rsidRPr="009C77EE">
        <w:rPr>
          <w:rFonts w:ascii="Times New Roman" w:hAnsi="Times New Roman" w:cs="Times New Roman"/>
          <w:sz w:val="28"/>
          <w:szCs w:val="28"/>
        </w:rPr>
        <w:t xml:space="preserve">осуществляющим функции и полномочия учредителя и органа, </w:t>
      </w:r>
      <w:r w:rsidRPr="009C77EE">
        <w:rPr>
          <w:rFonts w:ascii="Times New Roman" w:hAnsi="Times New Roman" w:cs="Times New Roman"/>
          <w:sz w:val="28"/>
          <w:szCs w:val="28"/>
        </w:rPr>
        <w:t xml:space="preserve">координирующего деятельность муниципальных бюджетных и муниципальных автономных учреждений </w:t>
      </w:r>
      <w:r w:rsidR="002E509A" w:rsidRPr="009C77EE">
        <w:rPr>
          <w:rFonts w:ascii="Times New Roman" w:hAnsi="Times New Roman" w:cs="Times New Roman"/>
          <w:sz w:val="28"/>
          <w:szCs w:val="28"/>
        </w:rPr>
        <w:t>района</w:t>
      </w:r>
      <w:r w:rsidRPr="009C77EE">
        <w:rPr>
          <w:rFonts w:ascii="Times New Roman" w:hAnsi="Times New Roman" w:cs="Times New Roman"/>
          <w:sz w:val="28"/>
          <w:szCs w:val="28"/>
        </w:rPr>
        <w:t xml:space="preserve"> (далее - уполномоченный орган), информации </w:t>
      </w:r>
      <w:r w:rsidRPr="009C77EE">
        <w:rPr>
          <w:rFonts w:ascii="Times New Roman" w:hAnsi="Times New Roman" w:cs="Times New Roman"/>
          <w:sz w:val="28"/>
          <w:szCs w:val="28"/>
        </w:rPr>
        <w:lastRenderedPageBreak/>
        <w:t>о планируемых объемах расходных обязательств</w:t>
      </w:r>
      <w:r w:rsidR="00081449" w:rsidRPr="009C77EE">
        <w:rPr>
          <w:rFonts w:ascii="Times New Roman" w:hAnsi="Times New Roman" w:cs="Times New Roman"/>
          <w:sz w:val="28"/>
          <w:szCs w:val="28"/>
        </w:rPr>
        <w:t>.</w:t>
      </w:r>
    </w:p>
    <w:p w:rsidR="00285A72" w:rsidRPr="009C77EE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77EE">
        <w:rPr>
          <w:rFonts w:ascii="Times New Roman" w:hAnsi="Times New Roman" w:cs="Times New Roman"/>
          <w:sz w:val="28"/>
          <w:szCs w:val="28"/>
        </w:rPr>
        <w:t>План по поступлениям и выплатам формируется отдельно на очередной финансовый год, первый год планового периода и второй год планового периода.</w:t>
      </w:r>
    </w:p>
    <w:p w:rsidR="00285A72" w:rsidRPr="009C77EE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77EE">
        <w:rPr>
          <w:rFonts w:ascii="Times New Roman" w:hAnsi="Times New Roman" w:cs="Times New Roman"/>
          <w:sz w:val="28"/>
          <w:szCs w:val="28"/>
        </w:rPr>
        <w:t>6. Плановые показатели по поступлениям формируются учреждением (подразделением) с указанием в том числе:</w:t>
      </w:r>
    </w:p>
    <w:p w:rsidR="00285A72" w:rsidRPr="009C77EE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64"/>
      <w:bookmarkEnd w:id="1"/>
      <w:r w:rsidRPr="009C77EE">
        <w:rPr>
          <w:rFonts w:ascii="Times New Roman" w:hAnsi="Times New Roman" w:cs="Times New Roman"/>
          <w:sz w:val="28"/>
          <w:szCs w:val="28"/>
        </w:rPr>
        <w:t>субсидий на финансовое обеспечение выполнения муниципального задания;</w:t>
      </w:r>
    </w:p>
    <w:p w:rsidR="00285A72" w:rsidRPr="009C77EE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65"/>
      <w:bookmarkEnd w:id="2"/>
      <w:r w:rsidRPr="009C77EE">
        <w:rPr>
          <w:rFonts w:ascii="Times New Roman" w:hAnsi="Times New Roman" w:cs="Times New Roman"/>
          <w:sz w:val="28"/>
          <w:szCs w:val="28"/>
        </w:rPr>
        <w:t xml:space="preserve">субсидий, предоставляемых в соответствии с </w:t>
      </w:r>
      <w:hyperlink r:id="rId12" w:tooltip="&quot;Бюджетный кодекс Российской Федерации&quot; от 31.07.1998 N 145-ФЗ (ред. от 03.07.2016) (с изм. и доп., вступ. в силу с 04.07.2016){КонсультантПлюс}" w:history="1">
        <w:r w:rsidRPr="009C77EE">
          <w:rPr>
            <w:rFonts w:ascii="Times New Roman" w:hAnsi="Times New Roman" w:cs="Times New Roman"/>
            <w:sz w:val="28"/>
            <w:szCs w:val="28"/>
          </w:rPr>
          <w:t>абзацем вторым пункта 1 статьи 78.1</w:t>
        </w:r>
      </w:hyperlink>
      <w:r w:rsidRPr="009C77EE">
        <w:rPr>
          <w:rFonts w:ascii="Times New Roman" w:hAnsi="Times New Roman" w:cs="Times New Roman"/>
          <w:sz w:val="28"/>
          <w:szCs w:val="28"/>
        </w:rPr>
        <w:t xml:space="preserve"> Бюджетного кодекса Российской Федерации;</w:t>
      </w:r>
    </w:p>
    <w:p w:rsidR="00285A72" w:rsidRPr="009C77EE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66"/>
      <w:bookmarkEnd w:id="3"/>
      <w:r w:rsidRPr="009C77EE">
        <w:rPr>
          <w:rFonts w:ascii="Times New Roman" w:hAnsi="Times New Roman" w:cs="Times New Roman"/>
          <w:sz w:val="28"/>
          <w:szCs w:val="28"/>
        </w:rPr>
        <w:t>субсидий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собственность;</w:t>
      </w:r>
    </w:p>
    <w:p w:rsidR="00285A72" w:rsidRPr="009C77EE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67"/>
      <w:bookmarkEnd w:id="4"/>
      <w:r w:rsidRPr="009C77EE">
        <w:rPr>
          <w:rFonts w:ascii="Times New Roman" w:hAnsi="Times New Roman" w:cs="Times New Roman"/>
          <w:sz w:val="28"/>
          <w:szCs w:val="28"/>
        </w:rPr>
        <w:t>грантов в форме субсидий, в том числе предоставляемых по результатам конкурсов;</w:t>
      </w:r>
    </w:p>
    <w:p w:rsidR="00285A72" w:rsidRPr="009C77EE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r68"/>
      <w:bookmarkEnd w:id="5"/>
      <w:r w:rsidRPr="009C77EE">
        <w:rPr>
          <w:rFonts w:ascii="Times New Roman" w:hAnsi="Times New Roman" w:cs="Times New Roman"/>
          <w:sz w:val="28"/>
          <w:szCs w:val="28"/>
        </w:rPr>
        <w:t>поступлений от оказания учреждением (подразделением) услуг (выполнения работ), относящихся в соответствии с уставом учреждения (положением подразделения) к его основным видам деятельности, предоставление которых для физических и юридических лиц осуществляется на платной основе, а также поступлений от иной деятельности, приносящей доход;</w:t>
      </w:r>
    </w:p>
    <w:p w:rsidR="00285A72" w:rsidRPr="009C77EE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77EE">
        <w:rPr>
          <w:rFonts w:ascii="Times New Roman" w:hAnsi="Times New Roman" w:cs="Times New Roman"/>
          <w:sz w:val="28"/>
          <w:szCs w:val="28"/>
        </w:rPr>
        <w:t>поступлений от реализации ценных бумаг в случаях, установленных федеральными законами.</w:t>
      </w:r>
    </w:p>
    <w:p w:rsidR="00285A72" w:rsidRPr="009C77EE" w:rsidRDefault="00504E06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Par70"/>
      <w:bookmarkEnd w:id="6"/>
      <w:r w:rsidRPr="009C77EE">
        <w:rPr>
          <w:rFonts w:ascii="Times New Roman" w:hAnsi="Times New Roman" w:cs="Times New Roman"/>
          <w:sz w:val="28"/>
          <w:szCs w:val="28"/>
        </w:rPr>
        <w:t>В таблице 4 справочно</w:t>
      </w:r>
      <w:r w:rsidR="00285A72" w:rsidRPr="009C77EE">
        <w:rPr>
          <w:rFonts w:ascii="Times New Roman" w:hAnsi="Times New Roman" w:cs="Times New Roman"/>
          <w:sz w:val="28"/>
          <w:szCs w:val="28"/>
        </w:rPr>
        <w:t xml:space="preserve"> указываются суммы публичных обязательств перед физическим лицом, подлежащих исполнению в денежной форме, полномочия по исполнению которых от имени органа местного самоуправления передаются в установленном порядке учреждению (подразделению), бюджетных инвестиций (в части переданных полномочий муниципального заказчика в соответствии с Бюджетным </w:t>
      </w:r>
      <w:hyperlink r:id="rId13" w:tooltip="&quot;Бюджетный кодекс Российской Федерации&quot; от 31.07.1998 N 145-ФЗ (ред. от 03.07.2016) (с изм. и доп., вступ. в силу с 04.07.2016){КонсультантПлюс}" w:history="1">
        <w:r w:rsidR="00285A72" w:rsidRPr="009C77EE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="00285A72" w:rsidRPr="009C77EE">
        <w:rPr>
          <w:rFonts w:ascii="Times New Roman" w:hAnsi="Times New Roman" w:cs="Times New Roman"/>
          <w:sz w:val="28"/>
          <w:szCs w:val="28"/>
        </w:rPr>
        <w:t xml:space="preserve"> Российской Федерации), а также средства во временном распоряжении учреждения (подразделения).</w:t>
      </w:r>
    </w:p>
    <w:p w:rsidR="00285A72" w:rsidRPr="009C77EE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77EE">
        <w:rPr>
          <w:rFonts w:ascii="Times New Roman" w:hAnsi="Times New Roman" w:cs="Times New Roman"/>
          <w:sz w:val="28"/>
          <w:szCs w:val="28"/>
        </w:rPr>
        <w:t xml:space="preserve">7. Плановые показатели по выплатам формируются учреждением (подразделением) в соответствии с настоящим Порядком в разрезе соответствующих показателей, содержащихся в </w:t>
      </w:r>
      <w:hyperlink w:anchor="Par296" w:tooltip="Таблица 2. Показатели по поступлениям и выплатам учреждения" w:history="1">
        <w:r w:rsidRPr="009C77EE">
          <w:rPr>
            <w:rFonts w:ascii="Times New Roman" w:hAnsi="Times New Roman" w:cs="Times New Roman"/>
            <w:sz w:val="28"/>
            <w:szCs w:val="28"/>
          </w:rPr>
          <w:t>Таблице 2</w:t>
        </w:r>
      </w:hyperlink>
      <w:r w:rsidRPr="009C77EE">
        <w:rPr>
          <w:rFonts w:ascii="Times New Roman" w:hAnsi="Times New Roman" w:cs="Times New Roman"/>
          <w:sz w:val="28"/>
          <w:szCs w:val="28"/>
        </w:rPr>
        <w:t>.</w:t>
      </w:r>
    </w:p>
    <w:p w:rsidR="00504E06" w:rsidRPr="009C77EE" w:rsidRDefault="00504E06" w:rsidP="00504E06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  <w:r w:rsidRPr="009C77EE">
        <w:rPr>
          <w:sz w:val="28"/>
          <w:szCs w:val="28"/>
        </w:rPr>
        <w:t xml:space="preserve">К представляемому на утверждение проекту Плана прилагаются расчеты (обоснования) плановых показателей по выплатам, использованные при формировании Плана, являющиеся справочной информацией к Плану, формируемые по форме согласно </w:t>
      </w:r>
      <w:hyperlink r:id="rId14" w:history="1">
        <w:r w:rsidRPr="009C77EE">
          <w:rPr>
            <w:sz w:val="28"/>
            <w:szCs w:val="28"/>
          </w:rPr>
          <w:t>приложению № 3</w:t>
        </w:r>
      </w:hyperlink>
      <w:r w:rsidRPr="009C77EE">
        <w:rPr>
          <w:sz w:val="28"/>
          <w:szCs w:val="28"/>
        </w:rPr>
        <w:t xml:space="preserve"> к настоящему Порядку.</w:t>
      </w:r>
    </w:p>
    <w:p w:rsidR="00874FDD" w:rsidRPr="009C77EE" w:rsidRDefault="00874FDD" w:rsidP="00874FD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77EE">
        <w:rPr>
          <w:rFonts w:ascii="Times New Roman" w:hAnsi="Times New Roman" w:cs="Times New Roman"/>
          <w:sz w:val="28"/>
          <w:szCs w:val="28"/>
        </w:rPr>
        <w:t xml:space="preserve">Форматы таблиц </w:t>
      </w:r>
      <w:hyperlink w:anchor="P1050" w:history="1">
        <w:r w:rsidRPr="009C77EE">
          <w:rPr>
            <w:rFonts w:ascii="Times New Roman" w:hAnsi="Times New Roman" w:cs="Times New Roman"/>
            <w:sz w:val="28"/>
            <w:szCs w:val="28"/>
          </w:rPr>
          <w:t>приложения № 3</w:t>
        </w:r>
      </w:hyperlink>
      <w:r w:rsidRPr="009C77EE">
        <w:rPr>
          <w:rFonts w:ascii="Times New Roman" w:hAnsi="Times New Roman" w:cs="Times New Roman"/>
          <w:sz w:val="28"/>
          <w:szCs w:val="28"/>
        </w:rPr>
        <w:t xml:space="preserve"> носят рекомендательный характер и при необходимости могут быть изменены (с соблюдением структуры, в том числе строк и граф таблицы) и дополнены иными графами, строками, а также дополнительными реквизитами и показателями, в том числе кодами </w:t>
      </w:r>
      <w:r w:rsidRPr="009C77EE">
        <w:rPr>
          <w:rFonts w:ascii="Times New Roman" w:hAnsi="Times New Roman" w:cs="Times New Roman"/>
          <w:sz w:val="28"/>
          <w:szCs w:val="28"/>
        </w:rPr>
        <w:lastRenderedPageBreak/>
        <w:t>показателей по соответствующим классификаторам технико-экономической и социальной информации.</w:t>
      </w:r>
    </w:p>
    <w:p w:rsidR="00874FDD" w:rsidRPr="009C77EE" w:rsidRDefault="00874FDD" w:rsidP="00874FD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77EE">
        <w:rPr>
          <w:rFonts w:ascii="Times New Roman" w:hAnsi="Times New Roman" w:cs="Times New Roman"/>
          <w:sz w:val="28"/>
          <w:szCs w:val="28"/>
        </w:rPr>
        <w:t xml:space="preserve">Учреждение вправе применять дополнительные расчеты (обоснования) показателей, отраженных в таблицах </w:t>
      </w:r>
      <w:hyperlink w:anchor="P1050" w:history="1">
        <w:r w:rsidRPr="009C77EE">
          <w:rPr>
            <w:rFonts w:ascii="Times New Roman" w:hAnsi="Times New Roman" w:cs="Times New Roman"/>
            <w:sz w:val="28"/>
            <w:szCs w:val="28"/>
          </w:rPr>
          <w:t>приложения № 3</w:t>
        </w:r>
      </w:hyperlink>
      <w:r w:rsidRPr="009C77EE">
        <w:rPr>
          <w:rFonts w:ascii="Times New Roman" w:hAnsi="Times New Roman" w:cs="Times New Roman"/>
          <w:sz w:val="28"/>
          <w:szCs w:val="28"/>
        </w:rPr>
        <w:t>, в соответствии с разработанными им дополнительными таблицами.</w:t>
      </w:r>
    </w:p>
    <w:p w:rsidR="00874FDD" w:rsidRPr="009C77EE" w:rsidRDefault="00874FDD" w:rsidP="00874FD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77EE">
        <w:rPr>
          <w:rFonts w:ascii="Times New Roman" w:hAnsi="Times New Roman" w:cs="Times New Roman"/>
          <w:sz w:val="28"/>
          <w:szCs w:val="28"/>
        </w:rPr>
        <w:t>В случае, если в соответствии со структурой затрат отдельные виды выплат учреждением не осуществляются, то соответствующие расчеты (обоснования) к показателям Плана не формируются.</w:t>
      </w:r>
    </w:p>
    <w:p w:rsidR="00874FDD" w:rsidRPr="009C77EE" w:rsidRDefault="00874FDD" w:rsidP="00874FD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77EE">
        <w:rPr>
          <w:rFonts w:ascii="Times New Roman" w:hAnsi="Times New Roman" w:cs="Times New Roman"/>
          <w:sz w:val="28"/>
          <w:szCs w:val="28"/>
        </w:rPr>
        <w:t>Расчеты (обоснования) плановых показателей по выплатам формируются с учетом норм трудовых, материальных, технических ресурсов, используемых для оказания учреждением (подразделением) услуг (выполнения работ).</w:t>
      </w:r>
    </w:p>
    <w:p w:rsidR="00285A72" w:rsidRPr="00874FDD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7" w:name="Par75"/>
      <w:bookmarkEnd w:id="7"/>
      <w:r w:rsidRPr="009C77EE">
        <w:rPr>
          <w:rFonts w:ascii="Times New Roman" w:hAnsi="Times New Roman" w:cs="Times New Roman"/>
          <w:sz w:val="28"/>
          <w:szCs w:val="28"/>
        </w:rPr>
        <w:t>Общая сумма расходов бюджетного учреждения на закупки товаров, работ, услуг, отраженная в Плане, подлежит</w:t>
      </w:r>
      <w:r w:rsidRPr="00874FDD">
        <w:rPr>
          <w:rFonts w:ascii="Times New Roman" w:hAnsi="Times New Roman" w:cs="Times New Roman"/>
          <w:sz w:val="28"/>
          <w:szCs w:val="28"/>
        </w:rPr>
        <w:t xml:space="preserve"> детализации в плане закупок товаров, работ, услуг для обеспечения муниципальных нужд, формируемом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 (далее - план закупок), а также в плане закупок, формируемом в соответствии с Федеральным </w:t>
      </w:r>
      <w:hyperlink r:id="rId15" w:tooltip="Федеральный закон от 18.07.2011 N 223-ФЗ (ред. от 05.04.2016) &quot;О закупках товаров, работ, услуг отдельными видами юридических лиц&quot;{КонсультантПлюс}" w:history="1">
        <w:r w:rsidRPr="00874FDD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874FDD">
        <w:rPr>
          <w:rFonts w:ascii="Times New Roman" w:hAnsi="Times New Roman" w:cs="Times New Roman"/>
          <w:sz w:val="28"/>
          <w:szCs w:val="28"/>
        </w:rPr>
        <w:t xml:space="preserve"> от 18.07.2011 </w:t>
      </w:r>
      <w:r w:rsidR="00504E06" w:rsidRPr="00874FDD">
        <w:rPr>
          <w:rFonts w:ascii="Times New Roman" w:hAnsi="Times New Roman" w:cs="Times New Roman"/>
          <w:sz w:val="28"/>
          <w:szCs w:val="28"/>
        </w:rPr>
        <w:t>№</w:t>
      </w:r>
      <w:r w:rsidRPr="00874FDD">
        <w:rPr>
          <w:rFonts w:ascii="Times New Roman" w:hAnsi="Times New Roman" w:cs="Times New Roman"/>
          <w:sz w:val="28"/>
          <w:szCs w:val="28"/>
        </w:rPr>
        <w:t xml:space="preserve"> 223-ФЗ </w:t>
      </w:r>
      <w:r w:rsidR="00504E06" w:rsidRPr="00874FDD">
        <w:rPr>
          <w:rFonts w:ascii="Times New Roman" w:hAnsi="Times New Roman" w:cs="Times New Roman"/>
          <w:sz w:val="28"/>
          <w:szCs w:val="28"/>
        </w:rPr>
        <w:t>«</w:t>
      </w:r>
      <w:r w:rsidRPr="00874FDD">
        <w:rPr>
          <w:rFonts w:ascii="Times New Roman" w:hAnsi="Times New Roman" w:cs="Times New Roman"/>
          <w:sz w:val="28"/>
          <w:szCs w:val="28"/>
        </w:rPr>
        <w:t>О закупках товаров, работ, услуг от</w:t>
      </w:r>
      <w:r w:rsidR="00504E06" w:rsidRPr="00874FDD">
        <w:rPr>
          <w:rFonts w:ascii="Times New Roman" w:hAnsi="Times New Roman" w:cs="Times New Roman"/>
          <w:sz w:val="28"/>
          <w:szCs w:val="28"/>
        </w:rPr>
        <w:t>дельными видами юридических лиц»</w:t>
      </w:r>
      <w:r w:rsidRPr="00874FDD">
        <w:rPr>
          <w:rFonts w:ascii="Times New Roman" w:hAnsi="Times New Roman" w:cs="Times New Roman"/>
          <w:sz w:val="28"/>
          <w:szCs w:val="28"/>
        </w:rPr>
        <w:t xml:space="preserve">, согласно положениям </w:t>
      </w:r>
      <w:hyperlink r:id="rId16" w:tooltip="Федеральный закон от 05.04.2013 N 44-ФЗ (ред. от 03.07.2016) &quot;О контрактной системе в сфере закупок товаров, работ, услуг для обеспечения государственных и муниципальных нужд&quot; (с изм. и доп., вступ. в силу с 15.07.2016){КонсультантПлюс}" w:history="1">
        <w:r w:rsidRPr="00874FDD">
          <w:rPr>
            <w:rFonts w:ascii="Times New Roman" w:hAnsi="Times New Roman" w:cs="Times New Roman"/>
            <w:sz w:val="28"/>
            <w:szCs w:val="28"/>
          </w:rPr>
          <w:t>части 2 статьи 15</w:t>
        </w:r>
      </w:hyperlink>
      <w:r w:rsidRPr="00874FDD">
        <w:rPr>
          <w:rFonts w:ascii="Times New Roman" w:hAnsi="Times New Roman" w:cs="Times New Roman"/>
          <w:sz w:val="28"/>
          <w:szCs w:val="28"/>
        </w:rPr>
        <w:t xml:space="preserve"> Фед</w:t>
      </w:r>
      <w:r w:rsidR="00504E06" w:rsidRPr="00874FDD">
        <w:rPr>
          <w:rFonts w:ascii="Times New Roman" w:hAnsi="Times New Roman" w:cs="Times New Roman"/>
          <w:sz w:val="28"/>
          <w:szCs w:val="28"/>
        </w:rPr>
        <w:t>ерального закона от 05.04.2013 №</w:t>
      </w:r>
      <w:r w:rsidRPr="00874FDD">
        <w:rPr>
          <w:rFonts w:ascii="Times New Roman" w:hAnsi="Times New Roman" w:cs="Times New Roman"/>
          <w:sz w:val="28"/>
          <w:szCs w:val="28"/>
        </w:rPr>
        <w:t xml:space="preserve"> 44-ФЗ </w:t>
      </w:r>
      <w:r w:rsidR="00504E06" w:rsidRPr="00874FDD">
        <w:rPr>
          <w:rFonts w:ascii="Times New Roman" w:hAnsi="Times New Roman" w:cs="Times New Roman"/>
          <w:sz w:val="28"/>
          <w:szCs w:val="28"/>
        </w:rPr>
        <w:t>«</w:t>
      </w:r>
      <w:r w:rsidRPr="00874FDD">
        <w:rPr>
          <w:rFonts w:ascii="Times New Roman" w:hAnsi="Times New Roman" w:cs="Times New Roman"/>
          <w:sz w:val="28"/>
          <w:szCs w:val="28"/>
        </w:rPr>
        <w:t>О контрактной системе в сфере закупок товаров, работ, услуг для обеспечения государственных и муниципальных нужд</w:t>
      </w:r>
      <w:r w:rsidR="00504E06" w:rsidRPr="00874FDD">
        <w:rPr>
          <w:rFonts w:ascii="Times New Roman" w:hAnsi="Times New Roman" w:cs="Times New Roman"/>
          <w:sz w:val="28"/>
          <w:szCs w:val="28"/>
        </w:rPr>
        <w:t>»</w:t>
      </w:r>
      <w:r w:rsidRPr="00874FDD">
        <w:rPr>
          <w:rFonts w:ascii="Times New Roman" w:hAnsi="Times New Roman" w:cs="Times New Roman"/>
          <w:sz w:val="28"/>
          <w:szCs w:val="28"/>
        </w:rPr>
        <w:t>.</w:t>
      </w:r>
    </w:p>
    <w:p w:rsidR="00285A72" w:rsidRPr="00874FDD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FDD">
        <w:rPr>
          <w:rFonts w:ascii="Times New Roman" w:hAnsi="Times New Roman" w:cs="Times New Roman"/>
          <w:sz w:val="28"/>
          <w:szCs w:val="28"/>
        </w:rPr>
        <w:t xml:space="preserve">8. Плановые </w:t>
      </w:r>
      <w:r w:rsidRPr="009C77EE">
        <w:rPr>
          <w:rFonts w:ascii="Times New Roman" w:hAnsi="Times New Roman" w:cs="Times New Roman"/>
          <w:sz w:val="28"/>
          <w:szCs w:val="28"/>
        </w:rPr>
        <w:t xml:space="preserve">показатели по выплатам, связанным с выполнением учреждением (подразделением) муниципального задания, в пределах общего объема субсидии на выполнение муниципального задания могут рассчитываться с превышением нормативных затрат, определенных в порядке, установленном администрацией </w:t>
      </w:r>
      <w:r w:rsidR="00D87B08" w:rsidRPr="009C77EE">
        <w:rPr>
          <w:rFonts w:ascii="Times New Roman" w:hAnsi="Times New Roman" w:cs="Times New Roman"/>
          <w:sz w:val="28"/>
          <w:szCs w:val="28"/>
        </w:rPr>
        <w:t>района</w:t>
      </w:r>
      <w:r w:rsidRPr="009C77EE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hyperlink r:id="rId17" w:tooltip="&quot;Бюджетный кодекс Российской Федерации&quot; от 31.07.1998 N 145-ФЗ (ред. от 03.07.2016) (с изм. и доп., вступ. в силу с 04.07.2016){КонсультантПлюс}" w:history="1">
        <w:r w:rsidRPr="009C77EE">
          <w:rPr>
            <w:rFonts w:ascii="Times New Roman" w:hAnsi="Times New Roman" w:cs="Times New Roman"/>
            <w:sz w:val="28"/>
            <w:szCs w:val="28"/>
          </w:rPr>
          <w:t>пунктом 4 статьи 69.2</w:t>
        </w:r>
      </w:hyperlink>
      <w:r w:rsidRPr="009C77EE">
        <w:rPr>
          <w:rFonts w:ascii="Times New Roman" w:hAnsi="Times New Roman" w:cs="Times New Roman"/>
          <w:sz w:val="28"/>
          <w:szCs w:val="28"/>
        </w:rPr>
        <w:t xml:space="preserve"> Бюджетного кодекса Российской Федерации</w:t>
      </w:r>
      <w:r w:rsidR="00936ED2" w:rsidRPr="00874FDD">
        <w:rPr>
          <w:rFonts w:ascii="Times New Roman" w:hAnsi="Times New Roman" w:cs="Times New Roman"/>
          <w:sz w:val="28"/>
          <w:szCs w:val="28"/>
        </w:rPr>
        <w:t>.</w:t>
      </w:r>
    </w:p>
    <w:p w:rsidR="00936ED2" w:rsidRPr="00874FDD" w:rsidRDefault="00936ED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FDD">
        <w:rPr>
          <w:rFonts w:ascii="Times New Roman" w:hAnsi="Times New Roman" w:cs="Times New Roman"/>
          <w:sz w:val="28"/>
          <w:szCs w:val="28"/>
        </w:rPr>
        <w:t>9. Объемы планируемых выплат, источником финансового обеспечения которых являются поступления от оказания учреждениями (подразделениями) услуг (выполнения работ), относящихся в соответствии с уставом учреждения (положением подразделения) к его основным видам деятельности, предоставление которых для физических и юридических лиц осуществляется на платной основе, формируются учреждением (подразделением) в соответствии с порядком установления тарифов (цен) на услуги муниципальных предприятий и учреждений, принятым уполномоченным органом местного самоуправления.</w:t>
      </w:r>
    </w:p>
    <w:p w:rsidR="00285A72" w:rsidRPr="00874FDD" w:rsidRDefault="00936ED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8" w:name="Par77"/>
      <w:bookmarkEnd w:id="8"/>
      <w:r w:rsidRPr="00874FDD">
        <w:rPr>
          <w:rFonts w:ascii="Times New Roman" w:hAnsi="Times New Roman" w:cs="Times New Roman"/>
          <w:sz w:val="28"/>
          <w:szCs w:val="28"/>
        </w:rPr>
        <w:t>10</w:t>
      </w:r>
      <w:r w:rsidR="00285A72" w:rsidRPr="00874FDD">
        <w:rPr>
          <w:rFonts w:ascii="Times New Roman" w:hAnsi="Times New Roman" w:cs="Times New Roman"/>
          <w:sz w:val="28"/>
          <w:szCs w:val="28"/>
        </w:rPr>
        <w:t xml:space="preserve">. При предоставлении учреждению субсидии в соответствии с </w:t>
      </w:r>
      <w:hyperlink r:id="rId18" w:tooltip="&quot;Бюджетный кодекс Российской Федерации&quot; от 31.07.1998 N 145-ФЗ (ред. от 03.07.2016) (с изм. и доп., вступ. в силу с 04.07.2016){КонсультантПлюс}" w:history="1">
        <w:r w:rsidR="00285A72" w:rsidRPr="00874FDD">
          <w:rPr>
            <w:rFonts w:ascii="Times New Roman" w:hAnsi="Times New Roman" w:cs="Times New Roman"/>
            <w:sz w:val="28"/>
            <w:szCs w:val="28"/>
          </w:rPr>
          <w:t>абзацем вторым пункта 1 статьи 78.1</w:t>
        </w:r>
      </w:hyperlink>
      <w:r w:rsidR="00285A72" w:rsidRPr="00874FDD">
        <w:rPr>
          <w:rFonts w:ascii="Times New Roman" w:hAnsi="Times New Roman" w:cs="Times New Roman"/>
          <w:sz w:val="28"/>
          <w:szCs w:val="28"/>
        </w:rPr>
        <w:t xml:space="preserve"> Бюджетного кодекса Российской Федерации, субсидии на осуществление капитальных вложений в объекты капитального строительства муниципальной собственности или приобретение объектов </w:t>
      </w:r>
      <w:r w:rsidR="00285A72" w:rsidRPr="00874FDD">
        <w:rPr>
          <w:rFonts w:ascii="Times New Roman" w:hAnsi="Times New Roman" w:cs="Times New Roman"/>
          <w:sz w:val="28"/>
          <w:szCs w:val="28"/>
        </w:rPr>
        <w:lastRenderedPageBreak/>
        <w:t xml:space="preserve">недвижимого имущества в муниципальную собственность (далее - целевая субсидия) учреждение составляет и представляет уполномоченному органу </w:t>
      </w:r>
      <w:hyperlink r:id="rId19" w:tooltip="Приказ Минфина России от 28.07.2010 N 81н (ред. от 24.09.2015) &quot;О требованиях к плану финансово-хозяйственной деятельности государственного (муниципального) учреждения&quot; (Зарегистрировано в Минюсте России 23.09.2010 N 18530){КонсультантПлюс}" w:history="1">
        <w:r w:rsidR="00285A72" w:rsidRPr="00874FDD">
          <w:rPr>
            <w:rFonts w:ascii="Times New Roman" w:hAnsi="Times New Roman" w:cs="Times New Roman"/>
            <w:sz w:val="28"/>
            <w:szCs w:val="28"/>
          </w:rPr>
          <w:t>Сведения</w:t>
        </w:r>
      </w:hyperlink>
      <w:r w:rsidR="00285A72" w:rsidRPr="00874FDD">
        <w:rPr>
          <w:rFonts w:ascii="Times New Roman" w:hAnsi="Times New Roman" w:cs="Times New Roman"/>
          <w:sz w:val="28"/>
          <w:szCs w:val="28"/>
        </w:rPr>
        <w:t xml:space="preserve"> об операциях с целевыми субсидиями, предоставленными муниципальному учреждению (код формы документа по Общероссийскому классификатору управленческой документации 0501016) (далее - Сведения) по форме согласно </w:t>
      </w:r>
      <w:hyperlink w:anchor="Par989" w:tooltip="                                 СВЕДЕНИЯ" w:history="1">
        <w:r w:rsidR="00285A72" w:rsidRPr="00874FDD">
          <w:rPr>
            <w:rFonts w:ascii="Times New Roman" w:hAnsi="Times New Roman" w:cs="Times New Roman"/>
            <w:sz w:val="28"/>
            <w:szCs w:val="28"/>
          </w:rPr>
          <w:t>приложению 2</w:t>
        </w:r>
      </w:hyperlink>
      <w:r w:rsidR="00285A72" w:rsidRPr="00874FDD">
        <w:rPr>
          <w:rFonts w:ascii="Times New Roman" w:hAnsi="Times New Roman" w:cs="Times New Roman"/>
          <w:sz w:val="28"/>
          <w:szCs w:val="28"/>
        </w:rPr>
        <w:t xml:space="preserve"> к настоящему Порядку. Сведения не должны содержать сведений о субсидиях, предоставленных учреждению на финансовое обеспечение выполнения муниципального задания.</w:t>
      </w:r>
    </w:p>
    <w:p w:rsidR="00285A72" w:rsidRPr="00874FDD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FDD">
        <w:rPr>
          <w:rFonts w:ascii="Times New Roman" w:hAnsi="Times New Roman" w:cs="Times New Roman"/>
          <w:sz w:val="28"/>
          <w:szCs w:val="28"/>
        </w:rPr>
        <w:t>На основании Сведений, утвержденных уполномоченным органом, учреждением составляются отдельно Сведения для осуществления расходов за счет целевых субсидий данным учреждением и Сведения для осуществления расходов за счет целевых субсидий по каждому подразделению.</w:t>
      </w:r>
    </w:p>
    <w:p w:rsidR="00285A72" w:rsidRPr="00874FDD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FDD">
        <w:rPr>
          <w:rFonts w:ascii="Times New Roman" w:hAnsi="Times New Roman" w:cs="Times New Roman"/>
          <w:sz w:val="28"/>
          <w:szCs w:val="28"/>
        </w:rPr>
        <w:t>В Сведениях, составленных для осуществления расходов за счет целевых субсидий учреждения, отражаются в том числе операции по перечислению средств подразделениям.</w:t>
      </w:r>
    </w:p>
    <w:p w:rsidR="00285A72" w:rsidRPr="00874FDD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FDD">
        <w:rPr>
          <w:rFonts w:ascii="Times New Roman" w:hAnsi="Times New Roman" w:cs="Times New Roman"/>
          <w:sz w:val="28"/>
          <w:szCs w:val="28"/>
        </w:rPr>
        <w:t>Плановые показатели по выплатам формируются учреждением в разрезе выплат с детализацией до уровня групп и подгрупп видов расходов бюджетной классификации Российской Федерации</w:t>
      </w:r>
      <w:r w:rsidR="00504E06" w:rsidRPr="00874FDD">
        <w:rPr>
          <w:rFonts w:ascii="Times New Roman" w:hAnsi="Times New Roman" w:cs="Times New Roman"/>
          <w:sz w:val="28"/>
          <w:szCs w:val="28"/>
        </w:rPr>
        <w:t xml:space="preserve">. </w:t>
      </w:r>
      <w:r w:rsidRPr="00874FDD">
        <w:rPr>
          <w:rFonts w:ascii="Times New Roman" w:hAnsi="Times New Roman" w:cs="Times New Roman"/>
          <w:sz w:val="28"/>
          <w:szCs w:val="28"/>
        </w:rPr>
        <w:t>В случае если учреждению (подразделению) предоставляется несколько целевых субсидий, показатели Сведений формируются по каждой целевой субсидии без формирования группировочных итогов.</w:t>
      </w:r>
    </w:p>
    <w:p w:rsidR="00285A72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FDD">
        <w:rPr>
          <w:rFonts w:ascii="Times New Roman" w:hAnsi="Times New Roman" w:cs="Times New Roman"/>
          <w:sz w:val="28"/>
          <w:szCs w:val="28"/>
        </w:rPr>
        <w:t>Формирование объемов планируемых выплат, указанных в Сведениях, осуществляется в соответствии с нормативным правовым актом, устанавливающим порядок предоставления целевой субсидии из местного бюджета.</w:t>
      </w:r>
    </w:p>
    <w:p w:rsidR="003759B5" w:rsidRPr="00874FDD" w:rsidRDefault="003759B5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Строка «Остаток средств на начало года» в первоначальном Плане не заполняются. Фактические остатки средств указываются при внесении изменений в План после завершения отчетного финансового года.</w:t>
      </w:r>
    </w:p>
    <w:p w:rsidR="00285A72" w:rsidRPr="00874FDD" w:rsidRDefault="00285A72" w:rsidP="003759B5">
      <w:pPr>
        <w:pStyle w:val="ConsPlusNormal"/>
        <w:spacing w:before="240" w:after="240" w:line="276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874FDD">
        <w:rPr>
          <w:rFonts w:ascii="Times New Roman" w:hAnsi="Times New Roman" w:cs="Times New Roman"/>
          <w:sz w:val="28"/>
          <w:szCs w:val="28"/>
        </w:rPr>
        <w:t xml:space="preserve">III. </w:t>
      </w:r>
      <w:r w:rsidR="00504E06" w:rsidRPr="00874FDD">
        <w:rPr>
          <w:rFonts w:ascii="Times New Roman" w:hAnsi="Times New Roman" w:cs="Times New Roman"/>
          <w:sz w:val="28"/>
          <w:szCs w:val="28"/>
        </w:rPr>
        <w:t>Требования к утверждению Плана и Сведений</w:t>
      </w:r>
    </w:p>
    <w:p w:rsidR="00285A72" w:rsidRPr="00874FDD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FDD">
        <w:rPr>
          <w:rFonts w:ascii="Times New Roman" w:hAnsi="Times New Roman" w:cs="Times New Roman"/>
          <w:sz w:val="28"/>
          <w:szCs w:val="28"/>
        </w:rPr>
        <w:t xml:space="preserve">11. После утверждения в установленном порядке решения о бюджете </w:t>
      </w:r>
      <w:r w:rsidR="00504E06" w:rsidRPr="00874FDD">
        <w:rPr>
          <w:rFonts w:ascii="Times New Roman" w:hAnsi="Times New Roman" w:cs="Times New Roman"/>
          <w:sz w:val="28"/>
          <w:szCs w:val="28"/>
        </w:rPr>
        <w:t xml:space="preserve">района </w:t>
      </w:r>
      <w:r w:rsidRPr="00874FDD">
        <w:rPr>
          <w:rFonts w:ascii="Times New Roman" w:hAnsi="Times New Roman" w:cs="Times New Roman"/>
          <w:sz w:val="28"/>
          <w:szCs w:val="28"/>
        </w:rPr>
        <w:t>План и Сведения при необходимости уточняются учреждением (подразделением) и направляются на утверждение с учетом положений настоящего раздела.</w:t>
      </w:r>
    </w:p>
    <w:p w:rsidR="00285A72" w:rsidRPr="00874FDD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FDD">
        <w:rPr>
          <w:rFonts w:ascii="Times New Roman" w:hAnsi="Times New Roman" w:cs="Times New Roman"/>
          <w:sz w:val="28"/>
          <w:szCs w:val="28"/>
        </w:rPr>
        <w:t xml:space="preserve">Уточнение показателей Плана, связанных с принятием решения о бюджете </w:t>
      </w:r>
      <w:r w:rsidR="00504E06" w:rsidRPr="00874FDD">
        <w:rPr>
          <w:rFonts w:ascii="Times New Roman" w:hAnsi="Times New Roman" w:cs="Times New Roman"/>
          <w:sz w:val="28"/>
          <w:szCs w:val="28"/>
        </w:rPr>
        <w:t>района</w:t>
      </w:r>
      <w:r w:rsidRPr="00874FDD">
        <w:rPr>
          <w:rFonts w:ascii="Times New Roman" w:hAnsi="Times New Roman" w:cs="Times New Roman"/>
          <w:sz w:val="28"/>
          <w:szCs w:val="28"/>
        </w:rPr>
        <w:t xml:space="preserve"> на очередной финансовый год и плановый период, осуществляется учреждением не позднее одного месяца после официального опубликования решения о бюджете </w:t>
      </w:r>
      <w:r w:rsidR="002E509A" w:rsidRPr="00874FDD">
        <w:rPr>
          <w:rFonts w:ascii="Times New Roman" w:hAnsi="Times New Roman" w:cs="Times New Roman"/>
          <w:sz w:val="28"/>
          <w:szCs w:val="28"/>
        </w:rPr>
        <w:t>района</w:t>
      </w:r>
      <w:r w:rsidRPr="00874FDD">
        <w:rPr>
          <w:rFonts w:ascii="Times New Roman" w:hAnsi="Times New Roman" w:cs="Times New Roman"/>
          <w:sz w:val="28"/>
          <w:szCs w:val="28"/>
        </w:rPr>
        <w:t xml:space="preserve"> на очередной финансовый год и плановый период.</w:t>
      </w:r>
    </w:p>
    <w:p w:rsidR="00285A72" w:rsidRPr="00874FDD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FDD">
        <w:rPr>
          <w:rFonts w:ascii="Times New Roman" w:hAnsi="Times New Roman" w:cs="Times New Roman"/>
          <w:sz w:val="28"/>
          <w:szCs w:val="28"/>
        </w:rPr>
        <w:t xml:space="preserve">Уточнение показателей Плана, связанных с выполнением муниципального </w:t>
      </w:r>
      <w:r w:rsidRPr="00874FDD">
        <w:rPr>
          <w:rFonts w:ascii="Times New Roman" w:hAnsi="Times New Roman" w:cs="Times New Roman"/>
          <w:sz w:val="28"/>
          <w:szCs w:val="28"/>
        </w:rPr>
        <w:lastRenderedPageBreak/>
        <w:t>задания, осуществляется с учетом показателей утвержденного муниципального задания и размера субсидии на выполнение муниципального задания.</w:t>
      </w:r>
    </w:p>
    <w:p w:rsidR="00285A72" w:rsidRPr="00874FDD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FDD">
        <w:rPr>
          <w:rFonts w:ascii="Times New Roman" w:hAnsi="Times New Roman" w:cs="Times New Roman"/>
          <w:sz w:val="28"/>
          <w:szCs w:val="28"/>
        </w:rPr>
        <w:t xml:space="preserve">Внесение изменений в План, не связанных с внесением изменений в решение о бюджете </w:t>
      </w:r>
      <w:r w:rsidR="002E509A" w:rsidRPr="00874FDD">
        <w:rPr>
          <w:rFonts w:ascii="Times New Roman" w:hAnsi="Times New Roman" w:cs="Times New Roman"/>
          <w:sz w:val="28"/>
          <w:szCs w:val="28"/>
        </w:rPr>
        <w:t>района</w:t>
      </w:r>
      <w:r w:rsidRPr="00874FDD">
        <w:rPr>
          <w:rFonts w:ascii="Times New Roman" w:hAnsi="Times New Roman" w:cs="Times New Roman"/>
          <w:sz w:val="28"/>
          <w:szCs w:val="28"/>
        </w:rPr>
        <w:t xml:space="preserve"> на очередной финансовый год и плановый период, осуществляется при наличии соответствующих обоснований и расчетов на величину измененных показателей.</w:t>
      </w:r>
    </w:p>
    <w:p w:rsidR="00285A72" w:rsidRPr="00874FDD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FDD">
        <w:rPr>
          <w:rFonts w:ascii="Times New Roman" w:hAnsi="Times New Roman" w:cs="Times New Roman"/>
          <w:sz w:val="28"/>
          <w:szCs w:val="28"/>
        </w:rPr>
        <w:t>12. Оформляющая часть Плана должна содержать подписи должностных лиц, ответственных за содержащиеся в Плане данные, - руководителя учреждения (подразделения) (уполномоченного им лица), руководителя финансово-экономической службы учреждения (подразделения) или иного уполномоченного руководителем лица, исполнителя документа.</w:t>
      </w:r>
    </w:p>
    <w:p w:rsidR="00285A72" w:rsidRPr="009C77EE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9" w:name="Par101"/>
      <w:bookmarkEnd w:id="9"/>
      <w:r w:rsidRPr="00874FDD">
        <w:rPr>
          <w:rFonts w:ascii="Times New Roman" w:hAnsi="Times New Roman" w:cs="Times New Roman"/>
          <w:sz w:val="28"/>
          <w:szCs w:val="28"/>
        </w:rPr>
        <w:t>13. В целях внесения изменений в План и (или) Сведения составляются новые План и (или) Сведения, показатели которых не должны вступать в противоречие в части кассовых операций по выплатам, проведенным до внесения изменения в План и (или) Сведения, а также с показателями планов закупок</w:t>
      </w:r>
      <w:r w:rsidRPr="009C77EE">
        <w:rPr>
          <w:rFonts w:ascii="Times New Roman" w:hAnsi="Times New Roman" w:cs="Times New Roman"/>
          <w:sz w:val="28"/>
          <w:szCs w:val="28"/>
        </w:rPr>
        <w:t>. Решение о внесении изменений в План принимается руководителем учреждения (подразделения).</w:t>
      </w:r>
    </w:p>
    <w:p w:rsidR="00285A72" w:rsidRPr="009C77EE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77EE">
        <w:rPr>
          <w:rFonts w:ascii="Times New Roman" w:hAnsi="Times New Roman" w:cs="Times New Roman"/>
          <w:sz w:val="28"/>
          <w:szCs w:val="28"/>
        </w:rPr>
        <w:t>14. План муниципального автономного учреждения (План с учетом изменений) утверждается руководителем автономного учреждения на основании заключения наблюдательног</w:t>
      </w:r>
      <w:r w:rsidR="002E509A" w:rsidRPr="009C77EE">
        <w:rPr>
          <w:rFonts w:ascii="Times New Roman" w:hAnsi="Times New Roman" w:cs="Times New Roman"/>
          <w:sz w:val="28"/>
          <w:szCs w:val="28"/>
        </w:rPr>
        <w:t>о совета автономного учреждения.</w:t>
      </w:r>
    </w:p>
    <w:p w:rsidR="002E081B" w:rsidRPr="009C77EE" w:rsidRDefault="00285A72" w:rsidP="002E081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77EE">
        <w:rPr>
          <w:rFonts w:ascii="Times New Roman" w:hAnsi="Times New Roman" w:cs="Times New Roman"/>
          <w:sz w:val="28"/>
          <w:szCs w:val="28"/>
        </w:rPr>
        <w:t>15. План муниципального бюджетного учреждения (План с учетом изменений) утверждается руководителем муниципального бюджетного учреждения, если иное не установлено правов</w:t>
      </w:r>
      <w:r w:rsidR="002E509A" w:rsidRPr="009C77EE">
        <w:rPr>
          <w:rFonts w:ascii="Times New Roman" w:hAnsi="Times New Roman" w:cs="Times New Roman"/>
          <w:sz w:val="28"/>
          <w:szCs w:val="28"/>
        </w:rPr>
        <w:t xml:space="preserve">ыми актами администрации района и представляется на согласование </w:t>
      </w:r>
      <w:r w:rsidR="002E081B">
        <w:rPr>
          <w:rFonts w:ascii="Times New Roman" w:hAnsi="Times New Roman" w:cs="Times New Roman"/>
          <w:sz w:val="28"/>
          <w:szCs w:val="28"/>
        </w:rPr>
        <w:t>органу</w:t>
      </w:r>
      <w:r w:rsidR="002E081B" w:rsidRPr="002E081B">
        <w:rPr>
          <w:rFonts w:ascii="Times New Roman" w:hAnsi="Times New Roman" w:cs="Times New Roman"/>
          <w:sz w:val="28"/>
          <w:szCs w:val="28"/>
        </w:rPr>
        <w:t>, осуществляющему функции и полномочия учредителя для финансового обеспечения выполнения муниципального задания.</w:t>
      </w:r>
    </w:p>
    <w:p w:rsidR="00285A72" w:rsidRPr="009C77EE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77EE">
        <w:rPr>
          <w:rFonts w:ascii="Times New Roman" w:hAnsi="Times New Roman" w:cs="Times New Roman"/>
          <w:sz w:val="28"/>
          <w:szCs w:val="28"/>
        </w:rPr>
        <w:t>16. План подразделения (План с учетом изменений) утверждается руководителем учреждения.</w:t>
      </w:r>
    </w:p>
    <w:p w:rsidR="00285A72" w:rsidRPr="00874FDD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77EE">
        <w:rPr>
          <w:rFonts w:ascii="Times New Roman" w:hAnsi="Times New Roman" w:cs="Times New Roman"/>
          <w:sz w:val="28"/>
          <w:szCs w:val="28"/>
        </w:rPr>
        <w:t xml:space="preserve">17. Сведения, указанные в </w:t>
      </w:r>
      <w:hyperlink w:anchor="Par77" w:tooltip="9. При предоставлении учреждению субсидии в соответствии с абзацем вторым пункта 1 статьи 78.1 Бюджетного кодекса Российской Федерации, субсидии на осуществление капитальных вложений в объекты капитального строительства муниципальной собственности или приобрет" w:history="1">
        <w:r w:rsidRPr="009C77EE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  <w:r w:rsidR="002E509A" w:rsidRPr="009C77EE">
          <w:rPr>
            <w:rFonts w:ascii="Times New Roman" w:hAnsi="Times New Roman" w:cs="Times New Roman"/>
            <w:sz w:val="28"/>
            <w:szCs w:val="28"/>
          </w:rPr>
          <w:t>10</w:t>
        </w:r>
      </w:hyperlink>
      <w:r w:rsidRPr="009C77EE">
        <w:rPr>
          <w:rFonts w:ascii="Times New Roman" w:hAnsi="Times New Roman" w:cs="Times New Roman"/>
          <w:sz w:val="28"/>
          <w:szCs w:val="28"/>
        </w:rPr>
        <w:t xml:space="preserve"> настоящего Порядка, сформированные учреждением, утверждаются уполномоченным</w:t>
      </w:r>
      <w:r w:rsidRPr="00874FDD">
        <w:rPr>
          <w:rFonts w:ascii="Times New Roman" w:hAnsi="Times New Roman" w:cs="Times New Roman"/>
          <w:sz w:val="28"/>
          <w:szCs w:val="28"/>
        </w:rPr>
        <w:t xml:space="preserve"> органом.</w:t>
      </w:r>
    </w:p>
    <w:p w:rsidR="00285A72" w:rsidRPr="00874FDD" w:rsidRDefault="00285A72" w:rsidP="00504E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FDD">
        <w:rPr>
          <w:rFonts w:ascii="Times New Roman" w:hAnsi="Times New Roman" w:cs="Times New Roman"/>
          <w:sz w:val="28"/>
          <w:szCs w:val="28"/>
        </w:rPr>
        <w:t xml:space="preserve">Сведения, указанные в </w:t>
      </w:r>
      <w:hyperlink w:anchor="Par77" w:tooltip="9. При предоставлении учреждению субсидии в соответствии с абзацем вторым пункта 1 статьи 78.1 Бюджетного кодекса Российской Федерации, субсидии на осуществление капитальных вложений в объекты капитального строительства муниципальной собственности или приобрет" w:history="1">
        <w:r w:rsidRPr="00874FDD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  <w:r w:rsidR="002E509A" w:rsidRPr="00874FDD">
          <w:rPr>
            <w:rFonts w:ascii="Times New Roman" w:hAnsi="Times New Roman" w:cs="Times New Roman"/>
            <w:sz w:val="28"/>
            <w:szCs w:val="28"/>
          </w:rPr>
          <w:t>10</w:t>
        </w:r>
      </w:hyperlink>
      <w:r w:rsidRPr="00874FDD">
        <w:rPr>
          <w:rFonts w:ascii="Times New Roman" w:hAnsi="Times New Roman" w:cs="Times New Roman"/>
          <w:sz w:val="28"/>
          <w:szCs w:val="28"/>
        </w:rPr>
        <w:t xml:space="preserve"> настоящего Порядка, сформированные учреждением для подразделения, утверждаются учреждением.</w:t>
      </w:r>
    </w:p>
    <w:p w:rsidR="00285A72" w:rsidRPr="00874FDD" w:rsidRDefault="00285A72" w:rsidP="00504E06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509A" w:rsidRPr="00874FDD" w:rsidRDefault="002E509A" w:rsidP="00504E06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FDD"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285A72" w:rsidRPr="00874FDD" w:rsidRDefault="00285A72" w:rsidP="00285A7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E7EB1" w:rsidRDefault="002E7EB1">
      <w:pPr>
        <w:rPr>
          <w:sz w:val="28"/>
          <w:szCs w:val="28"/>
        </w:rPr>
      </w:pPr>
    </w:p>
    <w:p w:rsidR="002E7EB1" w:rsidRDefault="002E7EB1">
      <w:pPr>
        <w:rPr>
          <w:sz w:val="28"/>
          <w:szCs w:val="28"/>
        </w:rPr>
      </w:pPr>
    </w:p>
    <w:p w:rsidR="002E7EB1" w:rsidRDefault="002E7EB1">
      <w:pPr>
        <w:rPr>
          <w:sz w:val="28"/>
          <w:szCs w:val="28"/>
        </w:rPr>
      </w:pPr>
    </w:p>
    <w:p w:rsidR="002E7EB1" w:rsidRDefault="002E7EB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E7EB1" w:rsidRDefault="002E7EB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86544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 - 0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EB1" w:rsidRPr="002E7EB1" w:rsidRDefault="002E7EB1" w:rsidP="002E7EB1">
      <w:pPr>
        <w:rPr>
          <w:sz w:val="28"/>
          <w:szCs w:val="28"/>
        </w:rPr>
      </w:pPr>
    </w:p>
    <w:p w:rsidR="002E7EB1" w:rsidRDefault="002E7EB1" w:rsidP="002E7EB1">
      <w:pPr>
        <w:rPr>
          <w:sz w:val="28"/>
          <w:szCs w:val="28"/>
        </w:rPr>
      </w:pPr>
    </w:p>
    <w:p w:rsidR="002E7EB1" w:rsidRDefault="002E7EB1" w:rsidP="002E7EB1">
      <w:pPr>
        <w:ind w:firstLine="708"/>
        <w:rPr>
          <w:sz w:val="28"/>
          <w:szCs w:val="28"/>
        </w:rPr>
      </w:pPr>
    </w:p>
    <w:p w:rsidR="002E7EB1" w:rsidRDefault="002E7EB1" w:rsidP="002E7EB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43408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 - 000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120130" cy="4333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 - 000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4328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 - 000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120130" cy="43345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 - 000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43345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 - 000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120130" cy="43281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 - 000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EB1" w:rsidRDefault="002E7EB1" w:rsidP="002E7EB1">
      <w:pPr>
        <w:rPr>
          <w:sz w:val="28"/>
          <w:szCs w:val="28"/>
        </w:rPr>
      </w:pPr>
    </w:p>
    <w:p w:rsidR="002E7EB1" w:rsidRDefault="002E7EB1" w:rsidP="002E7EB1">
      <w:pPr>
        <w:rPr>
          <w:sz w:val="28"/>
          <w:szCs w:val="28"/>
        </w:rPr>
      </w:pPr>
    </w:p>
    <w:p w:rsidR="002E7EB1" w:rsidRPr="002E7EB1" w:rsidRDefault="002E7EB1" w:rsidP="002E7EB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</w:rPr>
        <w:drawing>
          <wp:inline distT="0" distB="0" distL="0" distR="0">
            <wp:extent cx="6120130" cy="43421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 - 000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120130" cy="43281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 - 000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7EB1" w:rsidRPr="002E7EB1" w:rsidSect="00035169">
      <w:headerReference w:type="default" r:id="rId29"/>
      <w:footerReference w:type="default" r:id="rId30"/>
      <w:pgSz w:w="11907" w:h="16840" w:code="9"/>
      <w:pgMar w:top="1134" w:right="851" w:bottom="992" w:left="1418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208" w:rsidRDefault="00E25208">
      <w:r>
        <w:separator/>
      </w:r>
    </w:p>
  </w:endnote>
  <w:endnote w:type="continuationSeparator" w:id="0">
    <w:p w:rsidR="00E25208" w:rsidRDefault="00E25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ragmatica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NTTimes/Cyril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cademy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2D0" w:rsidRDefault="002052D0">
    <w:pPr>
      <w:pStyle w:val="ConsPlusNormal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208" w:rsidRDefault="00E25208">
      <w:r>
        <w:separator/>
      </w:r>
    </w:p>
  </w:footnote>
  <w:footnote w:type="continuationSeparator" w:id="0">
    <w:p w:rsidR="00E25208" w:rsidRDefault="00E252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2D0" w:rsidRDefault="002052D0">
    <w:pPr>
      <w:pStyle w:val="ConsPlusNormal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311AA"/>
    <w:multiLevelType w:val="multilevel"/>
    <w:tmpl w:val="ACF82B28"/>
    <w:lvl w:ilvl="0">
      <w:start w:val="2"/>
      <w:numFmt w:val="upperRoman"/>
      <w:lvlText w:val="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tabs>
          <w:tab w:val="num" w:pos="1076"/>
        </w:tabs>
        <w:ind w:left="1076" w:hanging="84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tabs>
          <w:tab w:val="num" w:pos="1312"/>
        </w:tabs>
        <w:ind w:left="1312" w:hanging="8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4"/>
        </w:tabs>
        <w:ind w:left="20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620"/>
        </w:tabs>
        <w:ind w:left="26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56"/>
        </w:tabs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52"/>
        </w:tabs>
        <w:ind w:left="34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88"/>
        </w:tabs>
        <w:ind w:left="3688" w:hanging="1800"/>
      </w:pPr>
      <w:rPr>
        <w:rFonts w:hint="default"/>
      </w:rPr>
    </w:lvl>
  </w:abstractNum>
  <w:abstractNum w:abstractNumId="1">
    <w:nsid w:val="06ED5C73"/>
    <w:multiLevelType w:val="singleLevel"/>
    <w:tmpl w:val="E10C2F54"/>
    <w:lvl w:ilvl="0">
      <w:start w:val="1"/>
      <w:numFmt w:val="decimal"/>
      <w:lvlText w:val="4.%1. "/>
      <w:legacy w:legacy="1" w:legacySpace="0" w:legacyIndent="283"/>
      <w:lvlJc w:val="left"/>
      <w:pPr>
        <w:ind w:left="283" w:hanging="283"/>
      </w:pPr>
      <w:rPr>
        <w:b/>
        <w:i w:val="0"/>
        <w:sz w:val="26"/>
      </w:rPr>
    </w:lvl>
  </w:abstractNum>
  <w:abstractNum w:abstractNumId="2">
    <w:nsid w:val="06F87BEF"/>
    <w:multiLevelType w:val="multilevel"/>
    <w:tmpl w:val="4E7A186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>
    <w:nsid w:val="0F113318"/>
    <w:multiLevelType w:val="singleLevel"/>
    <w:tmpl w:val="041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">
    <w:nsid w:val="180A6DC2"/>
    <w:multiLevelType w:val="multilevel"/>
    <w:tmpl w:val="58201E9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5">
    <w:nsid w:val="184249F1"/>
    <w:multiLevelType w:val="multilevel"/>
    <w:tmpl w:val="4E7A186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>
    <w:nsid w:val="1868768E"/>
    <w:multiLevelType w:val="multilevel"/>
    <w:tmpl w:val="F88CA97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C0A58BF"/>
    <w:multiLevelType w:val="singleLevel"/>
    <w:tmpl w:val="A67A2D10"/>
    <w:lvl w:ilvl="0">
      <w:start w:val="9"/>
      <w:numFmt w:val="decimal"/>
      <w:lvlText w:val="6.%1. "/>
      <w:legacy w:legacy="1" w:legacySpace="0" w:legacyIndent="283"/>
      <w:lvlJc w:val="left"/>
      <w:pPr>
        <w:ind w:left="283" w:hanging="283"/>
      </w:pPr>
      <w:rPr>
        <w:b/>
        <w:i w:val="0"/>
        <w:sz w:val="26"/>
      </w:rPr>
    </w:lvl>
  </w:abstractNum>
  <w:abstractNum w:abstractNumId="8">
    <w:nsid w:val="1CAB0E67"/>
    <w:multiLevelType w:val="singleLevel"/>
    <w:tmpl w:val="8A5434E2"/>
    <w:lvl w:ilvl="0">
      <w:start w:val="3"/>
      <w:numFmt w:val="decimal"/>
      <w:lvlText w:val="3.%1. "/>
      <w:legacy w:legacy="1" w:legacySpace="0" w:legacyIndent="283"/>
      <w:lvlJc w:val="left"/>
      <w:pPr>
        <w:ind w:left="283" w:hanging="283"/>
      </w:pPr>
      <w:rPr>
        <w:b w:val="0"/>
        <w:i w:val="0"/>
        <w:sz w:val="26"/>
      </w:rPr>
    </w:lvl>
  </w:abstractNum>
  <w:abstractNum w:abstractNumId="9">
    <w:nsid w:val="2E7C05A0"/>
    <w:multiLevelType w:val="multilevel"/>
    <w:tmpl w:val="C3922EA0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10">
    <w:nsid w:val="33E63DAF"/>
    <w:multiLevelType w:val="multilevel"/>
    <w:tmpl w:val="0ECC1D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1">
    <w:nsid w:val="381124F3"/>
    <w:multiLevelType w:val="singleLevel"/>
    <w:tmpl w:val="348438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3B3A5840"/>
    <w:multiLevelType w:val="singleLevel"/>
    <w:tmpl w:val="AEF099A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6"/>
      </w:rPr>
    </w:lvl>
  </w:abstractNum>
  <w:abstractNum w:abstractNumId="13">
    <w:nsid w:val="3DA47A8A"/>
    <w:multiLevelType w:val="singleLevel"/>
    <w:tmpl w:val="B0EA8E40"/>
    <w:lvl w:ilvl="0">
      <w:start w:val="1"/>
      <w:numFmt w:val="upperRoman"/>
      <w:lvlText w:val="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4">
    <w:nsid w:val="4A8D3D0E"/>
    <w:multiLevelType w:val="singleLevel"/>
    <w:tmpl w:val="041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5">
    <w:nsid w:val="4AAD2045"/>
    <w:multiLevelType w:val="singleLevel"/>
    <w:tmpl w:val="348438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56665252"/>
    <w:multiLevelType w:val="multilevel"/>
    <w:tmpl w:val="1A56AE8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5"/>
        </w:tabs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45"/>
        </w:tabs>
        <w:ind w:left="945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350"/>
        </w:tabs>
        <w:ind w:left="13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95"/>
        </w:tabs>
        <w:ind w:left="139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080"/>
      </w:pPr>
      <w:rPr>
        <w:rFonts w:hint="default"/>
      </w:rPr>
    </w:lvl>
  </w:abstractNum>
  <w:abstractNum w:abstractNumId="17">
    <w:nsid w:val="5E842CE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65BB0868"/>
    <w:multiLevelType w:val="multilevel"/>
    <w:tmpl w:val="0ECC1D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9">
    <w:nsid w:val="65DA2B73"/>
    <w:multiLevelType w:val="singleLevel"/>
    <w:tmpl w:val="1E18F72A"/>
    <w:lvl w:ilvl="0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20">
    <w:nsid w:val="700A7A5B"/>
    <w:multiLevelType w:val="multilevel"/>
    <w:tmpl w:val="AAB4440E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07D4CC4"/>
    <w:multiLevelType w:val="hybridMultilevel"/>
    <w:tmpl w:val="A036C7F2"/>
    <w:lvl w:ilvl="0" w:tplc="9E18A21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70C9254B"/>
    <w:multiLevelType w:val="singleLevel"/>
    <w:tmpl w:val="73EEE1F4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rFonts w:hint="default"/>
      </w:rPr>
    </w:lvl>
  </w:abstractNum>
  <w:abstractNum w:abstractNumId="23">
    <w:nsid w:val="7AE91756"/>
    <w:multiLevelType w:val="multilevel"/>
    <w:tmpl w:val="89040A0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24">
    <w:nsid w:val="7C9D718A"/>
    <w:multiLevelType w:val="hybridMultilevel"/>
    <w:tmpl w:val="DE10C6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11"/>
  </w:num>
  <w:num w:numId="5">
    <w:abstractNumId w:val="15"/>
  </w:num>
  <w:num w:numId="6">
    <w:abstractNumId w:val="12"/>
  </w:num>
  <w:num w:numId="7">
    <w:abstractNumId w:val="22"/>
  </w:num>
  <w:num w:numId="8">
    <w:abstractNumId w:val="14"/>
  </w:num>
  <w:num w:numId="9">
    <w:abstractNumId w:val="3"/>
  </w:num>
  <w:num w:numId="10">
    <w:abstractNumId w:val="4"/>
  </w:num>
  <w:num w:numId="11">
    <w:abstractNumId w:val="10"/>
  </w:num>
  <w:num w:numId="12">
    <w:abstractNumId w:val="18"/>
  </w:num>
  <w:num w:numId="13">
    <w:abstractNumId w:val="9"/>
  </w:num>
  <w:num w:numId="14">
    <w:abstractNumId w:val="5"/>
  </w:num>
  <w:num w:numId="15">
    <w:abstractNumId w:val="2"/>
  </w:num>
  <w:num w:numId="16">
    <w:abstractNumId w:val="19"/>
  </w:num>
  <w:num w:numId="17">
    <w:abstractNumId w:val="17"/>
  </w:num>
  <w:num w:numId="18">
    <w:abstractNumId w:val="20"/>
  </w:num>
  <w:num w:numId="19">
    <w:abstractNumId w:val="13"/>
  </w:num>
  <w:num w:numId="20">
    <w:abstractNumId w:val="0"/>
  </w:num>
  <w:num w:numId="21">
    <w:abstractNumId w:val="21"/>
  </w:num>
  <w:num w:numId="22">
    <w:abstractNumId w:val="16"/>
  </w:num>
  <w:num w:numId="23">
    <w:abstractNumId w:val="24"/>
  </w:num>
  <w:num w:numId="24">
    <w:abstractNumId w:val="6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1E35"/>
    <w:rsid w:val="00002A98"/>
    <w:rsid w:val="00022D8D"/>
    <w:rsid w:val="00023591"/>
    <w:rsid w:val="00026E59"/>
    <w:rsid w:val="00035169"/>
    <w:rsid w:val="00036139"/>
    <w:rsid w:val="00036410"/>
    <w:rsid w:val="0003688B"/>
    <w:rsid w:val="00042D2F"/>
    <w:rsid w:val="00047043"/>
    <w:rsid w:val="000500C8"/>
    <w:rsid w:val="000515D4"/>
    <w:rsid w:val="00055CE8"/>
    <w:rsid w:val="00065349"/>
    <w:rsid w:val="00073730"/>
    <w:rsid w:val="00080A73"/>
    <w:rsid w:val="00081449"/>
    <w:rsid w:val="00081659"/>
    <w:rsid w:val="00084B28"/>
    <w:rsid w:val="00090908"/>
    <w:rsid w:val="00094C8F"/>
    <w:rsid w:val="00097422"/>
    <w:rsid w:val="000A02BD"/>
    <w:rsid w:val="000A2E07"/>
    <w:rsid w:val="000A46FC"/>
    <w:rsid w:val="000A7CA8"/>
    <w:rsid w:val="000A7F3B"/>
    <w:rsid w:val="000B5D39"/>
    <w:rsid w:val="000B745E"/>
    <w:rsid w:val="000C0BC1"/>
    <w:rsid w:val="000C0E32"/>
    <w:rsid w:val="000C2D60"/>
    <w:rsid w:val="000C6D36"/>
    <w:rsid w:val="000C703F"/>
    <w:rsid w:val="000C73F0"/>
    <w:rsid w:val="000C7EAF"/>
    <w:rsid w:val="000D70DB"/>
    <w:rsid w:val="000D7282"/>
    <w:rsid w:val="000D79C4"/>
    <w:rsid w:val="000E1026"/>
    <w:rsid w:val="000E1914"/>
    <w:rsid w:val="000E237D"/>
    <w:rsid w:val="000E3D1D"/>
    <w:rsid w:val="000E54D6"/>
    <w:rsid w:val="000E550A"/>
    <w:rsid w:val="000E6DDF"/>
    <w:rsid w:val="000E79F5"/>
    <w:rsid w:val="000E7E24"/>
    <w:rsid w:val="000F135C"/>
    <w:rsid w:val="000F5656"/>
    <w:rsid w:val="000F5B85"/>
    <w:rsid w:val="000F6914"/>
    <w:rsid w:val="000F7A0A"/>
    <w:rsid w:val="000F7D1D"/>
    <w:rsid w:val="000F7F8C"/>
    <w:rsid w:val="00102F1E"/>
    <w:rsid w:val="00106D94"/>
    <w:rsid w:val="00111F10"/>
    <w:rsid w:val="00113F59"/>
    <w:rsid w:val="00114114"/>
    <w:rsid w:val="0011519F"/>
    <w:rsid w:val="0011520B"/>
    <w:rsid w:val="00115368"/>
    <w:rsid w:val="001163D8"/>
    <w:rsid w:val="00116E91"/>
    <w:rsid w:val="0011716C"/>
    <w:rsid w:val="001211F7"/>
    <w:rsid w:val="00124E28"/>
    <w:rsid w:val="001262D6"/>
    <w:rsid w:val="00126FE0"/>
    <w:rsid w:val="001312D7"/>
    <w:rsid w:val="00131F43"/>
    <w:rsid w:val="0014070D"/>
    <w:rsid w:val="001421E4"/>
    <w:rsid w:val="001434D5"/>
    <w:rsid w:val="001541A4"/>
    <w:rsid w:val="00154B7D"/>
    <w:rsid w:val="00155347"/>
    <w:rsid w:val="00156ACF"/>
    <w:rsid w:val="00162730"/>
    <w:rsid w:val="00173691"/>
    <w:rsid w:val="0017379F"/>
    <w:rsid w:val="00174A2C"/>
    <w:rsid w:val="00175F24"/>
    <w:rsid w:val="00176915"/>
    <w:rsid w:val="00182ED0"/>
    <w:rsid w:val="0018538C"/>
    <w:rsid w:val="001863EC"/>
    <w:rsid w:val="00192825"/>
    <w:rsid w:val="00193C15"/>
    <w:rsid w:val="001A1C9A"/>
    <w:rsid w:val="001A28B5"/>
    <w:rsid w:val="001A435D"/>
    <w:rsid w:val="001A4F00"/>
    <w:rsid w:val="001B2BA9"/>
    <w:rsid w:val="001C0FC9"/>
    <w:rsid w:val="001C2FCD"/>
    <w:rsid w:val="001C4CBA"/>
    <w:rsid w:val="001C4FE9"/>
    <w:rsid w:val="001C676E"/>
    <w:rsid w:val="001C7779"/>
    <w:rsid w:val="001D38FC"/>
    <w:rsid w:val="001E095C"/>
    <w:rsid w:val="001E3250"/>
    <w:rsid w:val="001E6EBE"/>
    <w:rsid w:val="001F1A26"/>
    <w:rsid w:val="001F4520"/>
    <w:rsid w:val="002003D0"/>
    <w:rsid w:val="00201505"/>
    <w:rsid w:val="00201B12"/>
    <w:rsid w:val="002052D0"/>
    <w:rsid w:val="002055B4"/>
    <w:rsid w:val="00207E62"/>
    <w:rsid w:val="00222332"/>
    <w:rsid w:val="00223867"/>
    <w:rsid w:val="00223F55"/>
    <w:rsid w:val="00227268"/>
    <w:rsid w:val="002273B3"/>
    <w:rsid w:val="002305F0"/>
    <w:rsid w:val="00230E84"/>
    <w:rsid w:val="00232423"/>
    <w:rsid w:val="002327F0"/>
    <w:rsid w:val="002333C6"/>
    <w:rsid w:val="00237066"/>
    <w:rsid w:val="0024184D"/>
    <w:rsid w:val="0024289A"/>
    <w:rsid w:val="00242914"/>
    <w:rsid w:val="002535D5"/>
    <w:rsid w:val="002558F8"/>
    <w:rsid w:val="00255DA1"/>
    <w:rsid w:val="00256A27"/>
    <w:rsid w:val="00257ECD"/>
    <w:rsid w:val="00265CE5"/>
    <w:rsid w:val="002715A3"/>
    <w:rsid w:val="00273C78"/>
    <w:rsid w:val="00276B53"/>
    <w:rsid w:val="00277754"/>
    <w:rsid w:val="00281BF1"/>
    <w:rsid w:val="00281CAF"/>
    <w:rsid w:val="00281FC6"/>
    <w:rsid w:val="00282A0A"/>
    <w:rsid w:val="002835D0"/>
    <w:rsid w:val="00284F07"/>
    <w:rsid w:val="00285A72"/>
    <w:rsid w:val="00292EDE"/>
    <w:rsid w:val="00294DE7"/>
    <w:rsid w:val="00296204"/>
    <w:rsid w:val="00297913"/>
    <w:rsid w:val="002A117A"/>
    <w:rsid w:val="002A57F3"/>
    <w:rsid w:val="002A7147"/>
    <w:rsid w:val="002A7FA6"/>
    <w:rsid w:val="002B10B5"/>
    <w:rsid w:val="002B1865"/>
    <w:rsid w:val="002B2ED4"/>
    <w:rsid w:val="002B5ADC"/>
    <w:rsid w:val="002B64DD"/>
    <w:rsid w:val="002B6E5B"/>
    <w:rsid w:val="002B7EB0"/>
    <w:rsid w:val="002C5E6A"/>
    <w:rsid w:val="002D17EE"/>
    <w:rsid w:val="002D3240"/>
    <w:rsid w:val="002D3986"/>
    <w:rsid w:val="002D3C6B"/>
    <w:rsid w:val="002D44BE"/>
    <w:rsid w:val="002D486A"/>
    <w:rsid w:val="002D5F35"/>
    <w:rsid w:val="002E04D9"/>
    <w:rsid w:val="002E081B"/>
    <w:rsid w:val="002E2333"/>
    <w:rsid w:val="002E37A7"/>
    <w:rsid w:val="002E3FB4"/>
    <w:rsid w:val="002E509A"/>
    <w:rsid w:val="002E67B0"/>
    <w:rsid w:val="002E6DAB"/>
    <w:rsid w:val="002E7EB1"/>
    <w:rsid w:val="00300515"/>
    <w:rsid w:val="003019A2"/>
    <w:rsid w:val="00302278"/>
    <w:rsid w:val="00307A99"/>
    <w:rsid w:val="003103FF"/>
    <w:rsid w:val="00312E6F"/>
    <w:rsid w:val="003151F1"/>
    <w:rsid w:val="00315361"/>
    <w:rsid w:val="00323D17"/>
    <w:rsid w:val="003322CD"/>
    <w:rsid w:val="0034338D"/>
    <w:rsid w:val="003437E4"/>
    <w:rsid w:val="003444F5"/>
    <w:rsid w:val="00345295"/>
    <w:rsid w:val="00347ADD"/>
    <w:rsid w:val="003501E9"/>
    <w:rsid w:val="003506AE"/>
    <w:rsid w:val="003512AB"/>
    <w:rsid w:val="00355215"/>
    <w:rsid w:val="00355E2C"/>
    <w:rsid w:val="00367967"/>
    <w:rsid w:val="00372295"/>
    <w:rsid w:val="00373595"/>
    <w:rsid w:val="00375710"/>
    <w:rsid w:val="003759B5"/>
    <w:rsid w:val="00382E23"/>
    <w:rsid w:val="00383F5B"/>
    <w:rsid w:val="00386F81"/>
    <w:rsid w:val="00395A47"/>
    <w:rsid w:val="00396440"/>
    <w:rsid w:val="003964EF"/>
    <w:rsid w:val="003A0B69"/>
    <w:rsid w:val="003A2422"/>
    <w:rsid w:val="003A3CAB"/>
    <w:rsid w:val="003A3EBE"/>
    <w:rsid w:val="003A472A"/>
    <w:rsid w:val="003A5C0D"/>
    <w:rsid w:val="003B206E"/>
    <w:rsid w:val="003B23B1"/>
    <w:rsid w:val="003B7273"/>
    <w:rsid w:val="003C67A8"/>
    <w:rsid w:val="003C6BB4"/>
    <w:rsid w:val="003C70C2"/>
    <w:rsid w:val="003D2EBB"/>
    <w:rsid w:val="003D4081"/>
    <w:rsid w:val="003D5C92"/>
    <w:rsid w:val="003D6F4E"/>
    <w:rsid w:val="003E6478"/>
    <w:rsid w:val="00400000"/>
    <w:rsid w:val="00400BBD"/>
    <w:rsid w:val="00401886"/>
    <w:rsid w:val="00404BAC"/>
    <w:rsid w:val="00406F27"/>
    <w:rsid w:val="004144ED"/>
    <w:rsid w:val="00421E35"/>
    <w:rsid w:val="0042450B"/>
    <w:rsid w:val="00424B1D"/>
    <w:rsid w:val="004303E9"/>
    <w:rsid w:val="00443909"/>
    <w:rsid w:val="00444431"/>
    <w:rsid w:val="0045137A"/>
    <w:rsid w:val="00452D7D"/>
    <w:rsid w:val="00456FB0"/>
    <w:rsid w:val="004604BE"/>
    <w:rsid w:val="00461BD2"/>
    <w:rsid w:val="00463FA8"/>
    <w:rsid w:val="004643EF"/>
    <w:rsid w:val="0046595C"/>
    <w:rsid w:val="004669D5"/>
    <w:rsid w:val="004670C0"/>
    <w:rsid w:val="00470289"/>
    <w:rsid w:val="004703FA"/>
    <w:rsid w:val="00476013"/>
    <w:rsid w:val="0048082D"/>
    <w:rsid w:val="00481F6F"/>
    <w:rsid w:val="00487222"/>
    <w:rsid w:val="00487275"/>
    <w:rsid w:val="0048795B"/>
    <w:rsid w:val="0049124B"/>
    <w:rsid w:val="00492ADF"/>
    <w:rsid w:val="0049457C"/>
    <w:rsid w:val="00496BC2"/>
    <w:rsid w:val="004A7485"/>
    <w:rsid w:val="004B3EC5"/>
    <w:rsid w:val="004B507E"/>
    <w:rsid w:val="004B65D6"/>
    <w:rsid w:val="004C3706"/>
    <w:rsid w:val="004C79CF"/>
    <w:rsid w:val="004D0017"/>
    <w:rsid w:val="004D2CBA"/>
    <w:rsid w:val="004E64DB"/>
    <w:rsid w:val="004E6DE0"/>
    <w:rsid w:val="004F5C09"/>
    <w:rsid w:val="004F70D0"/>
    <w:rsid w:val="00500D5B"/>
    <w:rsid w:val="005011CF"/>
    <w:rsid w:val="005025A7"/>
    <w:rsid w:val="00504E06"/>
    <w:rsid w:val="00505BE4"/>
    <w:rsid w:val="005062D0"/>
    <w:rsid w:val="00507E63"/>
    <w:rsid w:val="005109EC"/>
    <w:rsid w:val="005152EE"/>
    <w:rsid w:val="00520E8C"/>
    <w:rsid w:val="00521C02"/>
    <w:rsid w:val="00522A1C"/>
    <w:rsid w:val="005261A5"/>
    <w:rsid w:val="00526DB3"/>
    <w:rsid w:val="00532123"/>
    <w:rsid w:val="005328BF"/>
    <w:rsid w:val="00537B57"/>
    <w:rsid w:val="00537C3D"/>
    <w:rsid w:val="00542A05"/>
    <w:rsid w:val="005433CE"/>
    <w:rsid w:val="005437C6"/>
    <w:rsid w:val="00543910"/>
    <w:rsid w:val="00544C0B"/>
    <w:rsid w:val="005458A2"/>
    <w:rsid w:val="00546275"/>
    <w:rsid w:val="00552A9F"/>
    <w:rsid w:val="005546B4"/>
    <w:rsid w:val="00555D5C"/>
    <w:rsid w:val="00555DBE"/>
    <w:rsid w:val="005604BC"/>
    <w:rsid w:val="005640DF"/>
    <w:rsid w:val="005649DF"/>
    <w:rsid w:val="005652A7"/>
    <w:rsid w:val="0057098A"/>
    <w:rsid w:val="00573F5B"/>
    <w:rsid w:val="00575571"/>
    <w:rsid w:val="0057776D"/>
    <w:rsid w:val="00581260"/>
    <w:rsid w:val="00581630"/>
    <w:rsid w:val="00581BA6"/>
    <w:rsid w:val="00583C29"/>
    <w:rsid w:val="00591830"/>
    <w:rsid w:val="00591CD5"/>
    <w:rsid w:val="00594B9C"/>
    <w:rsid w:val="00594DB9"/>
    <w:rsid w:val="005A0EBD"/>
    <w:rsid w:val="005A3757"/>
    <w:rsid w:val="005A75D2"/>
    <w:rsid w:val="005A7A05"/>
    <w:rsid w:val="005B19F6"/>
    <w:rsid w:val="005B202C"/>
    <w:rsid w:val="005B3383"/>
    <w:rsid w:val="005B7A2F"/>
    <w:rsid w:val="005C0614"/>
    <w:rsid w:val="005C14C0"/>
    <w:rsid w:val="005C438F"/>
    <w:rsid w:val="005D0A97"/>
    <w:rsid w:val="005E1B5F"/>
    <w:rsid w:val="005E5738"/>
    <w:rsid w:val="005E6FDD"/>
    <w:rsid w:val="005F7648"/>
    <w:rsid w:val="00601447"/>
    <w:rsid w:val="0061706D"/>
    <w:rsid w:val="00617134"/>
    <w:rsid w:val="00617264"/>
    <w:rsid w:val="006204B4"/>
    <w:rsid w:val="00620CAB"/>
    <w:rsid w:val="006221E7"/>
    <w:rsid w:val="006254C4"/>
    <w:rsid w:val="006255D9"/>
    <w:rsid w:val="00626995"/>
    <w:rsid w:val="006315F8"/>
    <w:rsid w:val="00635714"/>
    <w:rsid w:val="00637903"/>
    <w:rsid w:val="00640933"/>
    <w:rsid w:val="006437CC"/>
    <w:rsid w:val="00646089"/>
    <w:rsid w:val="00653982"/>
    <w:rsid w:val="006561BB"/>
    <w:rsid w:val="006605DA"/>
    <w:rsid w:val="00660A21"/>
    <w:rsid w:val="0066386A"/>
    <w:rsid w:val="006724C5"/>
    <w:rsid w:val="006741CC"/>
    <w:rsid w:val="00675236"/>
    <w:rsid w:val="006757C4"/>
    <w:rsid w:val="006800DC"/>
    <w:rsid w:val="00684A26"/>
    <w:rsid w:val="00690509"/>
    <w:rsid w:val="00696580"/>
    <w:rsid w:val="006A0645"/>
    <w:rsid w:val="006A2AB7"/>
    <w:rsid w:val="006A363A"/>
    <w:rsid w:val="006A4008"/>
    <w:rsid w:val="006B017E"/>
    <w:rsid w:val="006B3490"/>
    <w:rsid w:val="006B3818"/>
    <w:rsid w:val="006B68F3"/>
    <w:rsid w:val="006B7063"/>
    <w:rsid w:val="006B784E"/>
    <w:rsid w:val="006D2287"/>
    <w:rsid w:val="006D2828"/>
    <w:rsid w:val="006D5146"/>
    <w:rsid w:val="006D6D45"/>
    <w:rsid w:val="006D757C"/>
    <w:rsid w:val="006E02C5"/>
    <w:rsid w:val="006E26C7"/>
    <w:rsid w:val="006F07AC"/>
    <w:rsid w:val="006F3D5B"/>
    <w:rsid w:val="006F48EB"/>
    <w:rsid w:val="006F58E4"/>
    <w:rsid w:val="006F70D8"/>
    <w:rsid w:val="006F70FD"/>
    <w:rsid w:val="00701F44"/>
    <w:rsid w:val="00703BEB"/>
    <w:rsid w:val="00705132"/>
    <w:rsid w:val="00705B72"/>
    <w:rsid w:val="007062BF"/>
    <w:rsid w:val="00710149"/>
    <w:rsid w:val="007106F7"/>
    <w:rsid w:val="00711F59"/>
    <w:rsid w:val="00713A91"/>
    <w:rsid w:val="00714B04"/>
    <w:rsid w:val="0071512A"/>
    <w:rsid w:val="0071712C"/>
    <w:rsid w:val="00720511"/>
    <w:rsid w:val="007223EF"/>
    <w:rsid w:val="007233E0"/>
    <w:rsid w:val="0073398E"/>
    <w:rsid w:val="00733EED"/>
    <w:rsid w:val="007348FC"/>
    <w:rsid w:val="007353F5"/>
    <w:rsid w:val="0073684F"/>
    <w:rsid w:val="007405A7"/>
    <w:rsid w:val="007428F0"/>
    <w:rsid w:val="00745B00"/>
    <w:rsid w:val="00747C17"/>
    <w:rsid w:val="00752C80"/>
    <w:rsid w:val="007568DE"/>
    <w:rsid w:val="007575A1"/>
    <w:rsid w:val="00757B3C"/>
    <w:rsid w:val="00761AFB"/>
    <w:rsid w:val="00761BB5"/>
    <w:rsid w:val="00762388"/>
    <w:rsid w:val="00763F64"/>
    <w:rsid w:val="00770944"/>
    <w:rsid w:val="00771E6A"/>
    <w:rsid w:val="00772480"/>
    <w:rsid w:val="00773590"/>
    <w:rsid w:val="00776939"/>
    <w:rsid w:val="00776A58"/>
    <w:rsid w:val="007808FE"/>
    <w:rsid w:val="00782080"/>
    <w:rsid w:val="00783F4E"/>
    <w:rsid w:val="007908B6"/>
    <w:rsid w:val="00790A11"/>
    <w:rsid w:val="00791CB4"/>
    <w:rsid w:val="00792C1D"/>
    <w:rsid w:val="00793948"/>
    <w:rsid w:val="00795AC7"/>
    <w:rsid w:val="00796B25"/>
    <w:rsid w:val="007A4FB8"/>
    <w:rsid w:val="007A6FB7"/>
    <w:rsid w:val="007A72C0"/>
    <w:rsid w:val="007B16D2"/>
    <w:rsid w:val="007B1F68"/>
    <w:rsid w:val="007B40E4"/>
    <w:rsid w:val="007B4522"/>
    <w:rsid w:val="007B45C1"/>
    <w:rsid w:val="007B55C3"/>
    <w:rsid w:val="007B6444"/>
    <w:rsid w:val="007C1BEA"/>
    <w:rsid w:val="007C2163"/>
    <w:rsid w:val="007D3ECE"/>
    <w:rsid w:val="007E0418"/>
    <w:rsid w:val="007E0ED9"/>
    <w:rsid w:val="007E1AA9"/>
    <w:rsid w:val="007E6117"/>
    <w:rsid w:val="007F29CE"/>
    <w:rsid w:val="007F2FE0"/>
    <w:rsid w:val="007F3BCD"/>
    <w:rsid w:val="007F6581"/>
    <w:rsid w:val="007F7BF5"/>
    <w:rsid w:val="00800377"/>
    <w:rsid w:val="00800690"/>
    <w:rsid w:val="00800B90"/>
    <w:rsid w:val="00801450"/>
    <w:rsid w:val="008053B8"/>
    <w:rsid w:val="008064EF"/>
    <w:rsid w:val="0080713B"/>
    <w:rsid w:val="00817E37"/>
    <w:rsid w:val="00820099"/>
    <w:rsid w:val="00822C17"/>
    <w:rsid w:val="00825B8E"/>
    <w:rsid w:val="008304A5"/>
    <w:rsid w:val="00831763"/>
    <w:rsid w:val="008329C7"/>
    <w:rsid w:val="00834181"/>
    <w:rsid w:val="0084292B"/>
    <w:rsid w:val="00842F43"/>
    <w:rsid w:val="008436F2"/>
    <w:rsid w:val="0084387E"/>
    <w:rsid w:val="00846D0B"/>
    <w:rsid w:val="0084788C"/>
    <w:rsid w:val="00852D99"/>
    <w:rsid w:val="008536CA"/>
    <w:rsid w:val="00853D66"/>
    <w:rsid w:val="0085699E"/>
    <w:rsid w:val="0085784C"/>
    <w:rsid w:val="00857CCA"/>
    <w:rsid w:val="00863251"/>
    <w:rsid w:val="008650EA"/>
    <w:rsid w:val="00866087"/>
    <w:rsid w:val="008671C4"/>
    <w:rsid w:val="00874696"/>
    <w:rsid w:val="00874FDD"/>
    <w:rsid w:val="0087696D"/>
    <w:rsid w:val="00876A27"/>
    <w:rsid w:val="008850DE"/>
    <w:rsid w:val="0089156B"/>
    <w:rsid w:val="008916CC"/>
    <w:rsid w:val="00891FCD"/>
    <w:rsid w:val="00893BA9"/>
    <w:rsid w:val="00894516"/>
    <w:rsid w:val="00895AB1"/>
    <w:rsid w:val="00896916"/>
    <w:rsid w:val="008A0CBC"/>
    <w:rsid w:val="008A56FD"/>
    <w:rsid w:val="008A5D03"/>
    <w:rsid w:val="008B03C8"/>
    <w:rsid w:val="008B089A"/>
    <w:rsid w:val="008B28A0"/>
    <w:rsid w:val="008B3A62"/>
    <w:rsid w:val="008B5359"/>
    <w:rsid w:val="008C17B1"/>
    <w:rsid w:val="008C17C6"/>
    <w:rsid w:val="008C4221"/>
    <w:rsid w:val="008C4987"/>
    <w:rsid w:val="008C5AD0"/>
    <w:rsid w:val="008D10FA"/>
    <w:rsid w:val="008D1B5A"/>
    <w:rsid w:val="008D3E78"/>
    <w:rsid w:val="008D415C"/>
    <w:rsid w:val="008D5860"/>
    <w:rsid w:val="008E0A3E"/>
    <w:rsid w:val="008E19B0"/>
    <w:rsid w:val="008E6295"/>
    <w:rsid w:val="008E6D5F"/>
    <w:rsid w:val="008E7A27"/>
    <w:rsid w:val="008F2B23"/>
    <w:rsid w:val="008F4117"/>
    <w:rsid w:val="008F60C1"/>
    <w:rsid w:val="008F72FE"/>
    <w:rsid w:val="00902B9A"/>
    <w:rsid w:val="009035D5"/>
    <w:rsid w:val="00911A51"/>
    <w:rsid w:val="009128EA"/>
    <w:rsid w:val="009144DB"/>
    <w:rsid w:val="00917D5B"/>
    <w:rsid w:val="009262F8"/>
    <w:rsid w:val="00931668"/>
    <w:rsid w:val="009339BF"/>
    <w:rsid w:val="00935303"/>
    <w:rsid w:val="009364BB"/>
    <w:rsid w:val="00936ED2"/>
    <w:rsid w:val="00943934"/>
    <w:rsid w:val="00943B85"/>
    <w:rsid w:val="009462BA"/>
    <w:rsid w:val="00955343"/>
    <w:rsid w:val="00955ECE"/>
    <w:rsid w:val="00970451"/>
    <w:rsid w:val="00972989"/>
    <w:rsid w:val="009816BB"/>
    <w:rsid w:val="00982858"/>
    <w:rsid w:val="009846A8"/>
    <w:rsid w:val="009879F3"/>
    <w:rsid w:val="00990EFA"/>
    <w:rsid w:val="00993194"/>
    <w:rsid w:val="009979A1"/>
    <w:rsid w:val="009A3DEC"/>
    <w:rsid w:val="009A4D1C"/>
    <w:rsid w:val="009A67D5"/>
    <w:rsid w:val="009A774A"/>
    <w:rsid w:val="009B000D"/>
    <w:rsid w:val="009B2744"/>
    <w:rsid w:val="009B45AA"/>
    <w:rsid w:val="009C6305"/>
    <w:rsid w:val="009C7112"/>
    <w:rsid w:val="009C77EE"/>
    <w:rsid w:val="009D25C9"/>
    <w:rsid w:val="009D658C"/>
    <w:rsid w:val="009E1477"/>
    <w:rsid w:val="009E30C8"/>
    <w:rsid w:val="009E3126"/>
    <w:rsid w:val="009E38A4"/>
    <w:rsid w:val="009E4B75"/>
    <w:rsid w:val="009E5CE1"/>
    <w:rsid w:val="009E687B"/>
    <w:rsid w:val="009E7EC3"/>
    <w:rsid w:val="009F1FDB"/>
    <w:rsid w:val="009F2426"/>
    <w:rsid w:val="009F7224"/>
    <w:rsid w:val="00A01146"/>
    <w:rsid w:val="00A01E77"/>
    <w:rsid w:val="00A064E3"/>
    <w:rsid w:val="00A1206D"/>
    <w:rsid w:val="00A17FE9"/>
    <w:rsid w:val="00A23299"/>
    <w:rsid w:val="00A27049"/>
    <w:rsid w:val="00A323D5"/>
    <w:rsid w:val="00A33828"/>
    <w:rsid w:val="00A34661"/>
    <w:rsid w:val="00A34C25"/>
    <w:rsid w:val="00A376AB"/>
    <w:rsid w:val="00A41898"/>
    <w:rsid w:val="00A44BE5"/>
    <w:rsid w:val="00A44EBB"/>
    <w:rsid w:val="00A45984"/>
    <w:rsid w:val="00A459B7"/>
    <w:rsid w:val="00A47903"/>
    <w:rsid w:val="00A5073B"/>
    <w:rsid w:val="00A50F92"/>
    <w:rsid w:val="00A514F8"/>
    <w:rsid w:val="00A52F6B"/>
    <w:rsid w:val="00A54CC4"/>
    <w:rsid w:val="00A55BB2"/>
    <w:rsid w:val="00A566CA"/>
    <w:rsid w:val="00A6043D"/>
    <w:rsid w:val="00A669EB"/>
    <w:rsid w:val="00A718BE"/>
    <w:rsid w:val="00A72657"/>
    <w:rsid w:val="00A72955"/>
    <w:rsid w:val="00A72FF5"/>
    <w:rsid w:val="00A730C2"/>
    <w:rsid w:val="00A73D5B"/>
    <w:rsid w:val="00A76A65"/>
    <w:rsid w:val="00A77D64"/>
    <w:rsid w:val="00A82354"/>
    <w:rsid w:val="00A8485C"/>
    <w:rsid w:val="00A853CE"/>
    <w:rsid w:val="00A86771"/>
    <w:rsid w:val="00A950A6"/>
    <w:rsid w:val="00A97361"/>
    <w:rsid w:val="00AA0418"/>
    <w:rsid w:val="00AA10AE"/>
    <w:rsid w:val="00AA20FD"/>
    <w:rsid w:val="00AA32E9"/>
    <w:rsid w:val="00AA56AB"/>
    <w:rsid w:val="00AB1127"/>
    <w:rsid w:val="00AB1789"/>
    <w:rsid w:val="00AB3424"/>
    <w:rsid w:val="00AB4137"/>
    <w:rsid w:val="00AC15F7"/>
    <w:rsid w:val="00AC3E3E"/>
    <w:rsid w:val="00AC4872"/>
    <w:rsid w:val="00AD009B"/>
    <w:rsid w:val="00AD0879"/>
    <w:rsid w:val="00AD3005"/>
    <w:rsid w:val="00AD5788"/>
    <w:rsid w:val="00AD6CFE"/>
    <w:rsid w:val="00AE6482"/>
    <w:rsid w:val="00AE6F71"/>
    <w:rsid w:val="00AE773E"/>
    <w:rsid w:val="00AE78C3"/>
    <w:rsid w:val="00AF03EE"/>
    <w:rsid w:val="00AF081F"/>
    <w:rsid w:val="00AF0F44"/>
    <w:rsid w:val="00AF1BA2"/>
    <w:rsid w:val="00AF29B2"/>
    <w:rsid w:val="00AF2E69"/>
    <w:rsid w:val="00AF3586"/>
    <w:rsid w:val="00AF3D1E"/>
    <w:rsid w:val="00AF3E03"/>
    <w:rsid w:val="00B04047"/>
    <w:rsid w:val="00B067D4"/>
    <w:rsid w:val="00B11003"/>
    <w:rsid w:val="00B12AD4"/>
    <w:rsid w:val="00B13E25"/>
    <w:rsid w:val="00B147BC"/>
    <w:rsid w:val="00B15D3F"/>
    <w:rsid w:val="00B218E0"/>
    <w:rsid w:val="00B231B4"/>
    <w:rsid w:val="00B247B0"/>
    <w:rsid w:val="00B3107F"/>
    <w:rsid w:val="00B32DFA"/>
    <w:rsid w:val="00B3397E"/>
    <w:rsid w:val="00B3427A"/>
    <w:rsid w:val="00B34D4D"/>
    <w:rsid w:val="00B36DC0"/>
    <w:rsid w:val="00B40773"/>
    <w:rsid w:val="00B445EC"/>
    <w:rsid w:val="00B44A3A"/>
    <w:rsid w:val="00B45B42"/>
    <w:rsid w:val="00B468D3"/>
    <w:rsid w:val="00B63FE1"/>
    <w:rsid w:val="00B8238A"/>
    <w:rsid w:val="00B86937"/>
    <w:rsid w:val="00B86E50"/>
    <w:rsid w:val="00B87E55"/>
    <w:rsid w:val="00B91503"/>
    <w:rsid w:val="00B925B5"/>
    <w:rsid w:val="00B9267C"/>
    <w:rsid w:val="00B949B6"/>
    <w:rsid w:val="00B96C30"/>
    <w:rsid w:val="00BB164B"/>
    <w:rsid w:val="00BC1EBB"/>
    <w:rsid w:val="00BC28D0"/>
    <w:rsid w:val="00BC2FF6"/>
    <w:rsid w:val="00BD01B0"/>
    <w:rsid w:val="00BD5531"/>
    <w:rsid w:val="00BE14F0"/>
    <w:rsid w:val="00BE445E"/>
    <w:rsid w:val="00BE4483"/>
    <w:rsid w:val="00BE4CF3"/>
    <w:rsid w:val="00BE5578"/>
    <w:rsid w:val="00BF0EDC"/>
    <w:rsid w:val="00C00825"/>
    <w:rsid w:val="00C01671"/>
    <w:rsid w:val="00C041F2"/>
    <w:rsid w:val="00C06D1C"/>
    <w:rsid w:val="00C12D22"/>
    <w:rsid w:val="00C20FC8"/>
    <w:rsid w:val="00C212B5"/>
    <w:rsid w:val="00C21367"/>
    <w:rsid w:val="00C22D40"/>
    <w:rsid w:val="00C2308E"/>
    <w:rsid w:val="00C23139"/>
    <w:rsid w:val="00C231C0"/>
    <w:rsid w:val="00C25FB3"/>
    <w:rsid w:val="00C313C0"/>
    <w:rsid w:val="00C3261D"/>
    <w:rsid w:val="00C3348B"/>
    <w:rsid w:val="00C35D0D"/>
    <w:rsid w:val="00C36CBA"/>
    <w:rsid w:val="00C37001"/>
    <w:rsid w:val="00C373A5"/>
    <w:rsid w:val="00C373EA"/>
    <w:rsid w:val="00C454D5"/>
    <w:rsid w:val="00C45CE2"/>
    <w:rsid w:val="00C46724"/>
    <w:rsid w:val="00C46DC5"/>
    <w:rsid w:val="00C47310"/>
    <w:rsid w:val="00C505A0"/>
    <w:rsid w:val="00C50713"/>
    <w:rsid w:val="00C515B7"/>
    <w:rsid w:val="00C563DC"/>
    <w:rsid w:val="00C70420"/>
    <w:rsid w:val="00C73DF3"/>
    <w:rsid w:val="00C74088"/>
    <w:rsid w:val="00C77A06"/>
    <w:rsid w:val="00C83CEC"/>
    <w:rsid w:val="00C8640F"/>
    <w:rsid w:val="00C93034"/>
    <w:rsid w:val="00C943E9"/>
    <w:rsid w:val="00C9635B"/>
    <w:rsid w:val="00C97078"/>
    <w:rsid w:val="00CA1061"/>
    <w:rsid w:val="00CA36A4"/>
    <w:rsid w:val="00CA472B"/>
    <w:rsid w:val="00CA6A36"/>
    <w:rsid w:val="00CC06A4"/>
    <w:rsid w:val="00CC09F9"/>
    <w:rsid w:val="00CC2516"/>
    <w:rsid w:val="00CC37D8"/>
    <w:rsid w:val="00CC3883"/>
    <w:rsid w:val="00CD5376"/>
    <w:rsid w:val="00CD566B"/>
    <w:rsid w:val="00CD7AF7"/>
    <w:rsid w:val="00CE0F6D"/>
    <w:rsid w:val="00CE1BAA"/>
    <w:rsid w:val="00CE5FAC"/>
    <w:rsid w:val="00CF0129"/>
    <w:rsid w:val="00CF1AD5"/>
    <w:rsid w:val="00CF7E99"/>
    <w:rsid w:val="00D04283"/>
    <w:rsid w:val="00D06F02"/>
    <w:rsid w:val="00D073B7"/>
    <w:rsid w:val="00D0784D"/>
    <w:rsid w:val="00D11590"/>
    <w:rsid w:val="00D129B4"/>
    <w:rsid w:val="00D15FDE"/>
    <w:rsid w:val="00D1734E"/>
    <w:rsid w:val="00D17C40"/>
    <w:rsid w:val="00D255B8"/>
    <w:rsid w:val="00D26534"/>
    <w:rsid w:val="00D27A3D"/>
    <w:rsid w:val="00D31757"/>
    <w:rsid w:val="00D327A3"/>
    <w:rsid w:val="00D35F15"/>
    <w:rsid w:val="00D36BF1"/>
    <w:rsid w:val="00D41D79"/>
    <w:rsid w:val="00D434A8"/>
    <w:rsid w:val="00D505B4"/>
    <w:rsid w:val="00D52012"/>
    <w:rsid w:val="00D525C8"/>
    <w:rsid w:val="00D53FD2"/>
    <w:rsid w:val="00D564E7"/>
    <w:rsid w:val="00D645C1"/>
    <w:rsid w:val="00D66599"/>
    <w:rsid w:val="00D66C99"/>
    <w:rsid w:val="00D67291"/>
    <w:rsid w:val="00D6733D"/>
    <w:rsid w:val="00D7046F"/>
    <w:rsid w:val="00D73306"/>
    <w:rsid w:val="00D73ACE"/>
    <w:rsid w:val="00D82EA1"/>
    <w:rsid w:val="00D84E49"/>
    <w:rsid w:val="00D86F13"/>
    <w:rsid w:val="00D87B08"/>
    <w:rsid w:val="00D91979"/>
    <w:rsid w:val="00D92F30"/>
    <w:rsid w:val="00D97624"/>
    <w:rsid w:val="00DA4C32"/>
    <w:rsid w:val="00DA5DD2"/>
    <w:rsid w:val="00DB13DD"/>
    <w:rsid w:val="00DB6D49"/>
    <w:rsid w:val="00DC19B2"/>
    <w:rsid w:val="00DC1BEB"/>
    <w:rsid w:val="00DC48B4"/>
    <w:rsid w:val="00DC5397"/>
    <w:rsid w:val="00DC76C3"/>
    <w:rsid w:val="00DD0A78"/>
    <w:rsid w:val="00DD77A5"/>
    <w:rsid w:val="00DE0751"/>
    <w:rsid w:val="00DE0C27"/>
    <w:rsid w:val="00DE3E8F"/>
    <w:rsid w:val="00DE4831"/>
    <w:rsid w:val="00DE5053"/>
    <w:rsid w:val="00DE5AEF"/>
    <w:rsid w:val="00DE6D2F"/>
    <w:rsid w:val="00E0198F"/>
    <w:rsid w:val="00E01E20"/>
    <w:rsid w:val="00E06314"/>
    <w:rsid w:val="00E110FC"/>
    <w:rsid w:val="00E12EC1"/>
    <w:rsid w:val="00E13456"/>
    <w:rsid w:val="00E146C0"/>
    <w:rsid w:val="00E2429C"/>
    <w:rsid w:val="00E25208"/>
    <w:rsid w:val="00E27FEA"/>
    <w:rsid w:val="00E31830"/>
    <w:rsid w:val="00E31F86"/>
    <w:rsid w:val="00E33285"/>
    <w:rsid w:val="00E342B8"/>
    <w:rsid w:val="00E34F87"/>
    <w:rsid w:val="00E419AF"/>
    <w:rsid w:val="00E46661"/>
    <w:rsid w:val="00E57E46"/>
    <w:rsid w:val="00E61CA2"/>
    <w:rsid w:val="00E62C5F"/>
    <w:rsid w:val="00E635A4"/>
    <w:rsid w:val="00E645FE"/>
    <w:rsid w:val="00E64F88"/>
    <w:rsid w:val="00E66DBA"/>
    <w:rsid w:val="00E70BD5"/>
    <w:rsid w:val="00E74A98"/>
    <w:rsid w:val="00E75B3D"/>
    <w:rsid w:val="00E802E4"/>
    <w:rsid w:val="00E80E63"/>
    <w:rsid w:val="00E84F5D"/>
    <w:rsid w:val="00E85964"/>
    <w:rsid w:val="00E93203"/>
    <w:rsid w:val="00E9613B"/>
    <w:rsid w:val="00EA4DA5"/>
    <w:rsid w:val="00EA7A36"/>
    <w:rsid w:val="00EA7EB9"/>
    <w:rsid w:val="00EB0521"/>
    <w:rsid w:val="00EB57FF"/>
    <w:rsid w:val="00ED759A"/>
    <w:rsid w:val="00EE018E"/>
    <w:rsid w:val="00EE12E5"/>
    <w:rsid w:val="00EE38AA"/>
    <w:rsid w:val="00EF3051"/>
    <w:rsid w:val="00EF47A3"/>
    <w:rsid w:val="00EF5A30"/>
    <w:rsid w:val="00EF5FEB"/>
    <w:rsid w:val="00EF680D"/>
    <w:rsid w:val="00EF73DD"/>
    <w:rsid w:val="00EF7755"/>
    <w:rsid w:val="00F02A56"/>
    <w:rsid w:val="00F13250"/>
    <w:rsid w:val="00F13A7D"/>
    <w:rsid w:val="00F14AE9"/>
    <w:rsid w:val="00F16627"/>
    <w:rsid w:val="00F218AA"/>
    <w:rsid w:val="00F25082"/>
    <w:rsid w:val="00F2726A"/>
    <w:rsid w:val="00F32A3C"/>
    <w:rsid w:val="00F347BF"/>
    <w:rsid w:val="00F427C3"/>
    <w:rsid w:val="00F42DDB"/>
    <w:rsid w:val="00F43253"/>
    <w:rsid w:val="00F446C0"/>
    <w:rsid w:val="00F45481"/>
    <w:rsid w:val="00F45E59"/>
    <w:rsid w:val="00F5153C"/>
    <w:rsid w:val="00F61594"/>
    <w:rsid w:val="00F620BE"/>
    <w:rsid w:val="00F62A08"/>
    <w:rsid w:val="00F63C7A"/>
    <w:rsid w:val="00F64552"/>
    <w:rsid w:val="00F766E7"/>
    <w:rsid w:val="00F82F90"/>
    <w:rsid w:val="00F84F0D"/>
    <w:rsid w:val="00F87CDD"/>
    <w:rsid w:val="00F91AF0"/>
    <w:rsid w:val="00F93750"/>
    <w:rsid w:val="00FA0BB7"/>
    <w:rsid w:val="00FA40EA"/>
    <w:rsid w:val="00FA4540"/>
    <w:rsid w:val="00FA524F"/>
    <w:rsid w:val="00FA76FF"/>
    <w:rsid w:val="00FB065E"/>
    <w:rsid w:val="00FB0E8B"/>
    <w:rsid w:val="00FB4C11"/>
    <w:rsid w:val="00FB514F"/>
    <w:rsid w:val="00FC078A"/>
    <w:rsid w:val="00FC6427"/>
    <w:rsid w:val="00FD0FE6"/>
    <w:rsid w:val="00FD2161"/>
    <w:rsid w:val="00FD3975"/>
    <w:rsid w:val="00FD6FD9"/>
    <w:rsid w:val="00FD7020"/>
    <w:rsid w:val="00FE3CB1"/>
    <w:rsid w:val="00FF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5BE5908-BBC6-40FA-AAE9-4A1AEC72C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E35"/>
  </w:style>
  <w:style w:type="paragraph" w:styleId="1">
    <w:name w:val="heading 1"/>
    <w:basedOn w:val="a"/>
    <w:next w:val="a"/>
    <w:qFormat/>
    <w:rsid w:val="00421E35"/>
    <w:pPr>
      <w:keepNext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421E35"/>
    <w:pPr>
      <w:keepNext/>
      <w:jc w:val="center"/>
      <w:outlineLvl w:val="1"/>
    </w:pPr>
    <w:rPr>
      <w:b/>
      <w:sz w:val="26"/>
    </w:rPr>
  </w:style>
  <w:style w:type="paragraph" w:styleId="3">
    <w:name w:val="heading 3"/>
    <w:basedOn w:val="a"/>
    <w:next w:val="a"/>
    <w:qFormat/>
    <w:rsid w:val="00421E35"/>
    <w:pPr>
      <w:keepNext/>
      <w:ind w:firstLine="6946"/>
      <w:jc w:val="both"/>
      <w:outlineLvl w:val="2"/>
    </w:pPr>
    <w:rPr>
      <w:sz w:val="26"/>
    </w:rPr>
  </w:style>
  <w:style w:type="paragraph" w:styleId="4">
    <w:name w:val="heading 4"/>
    <w:basedOn w:val="a"/>
    <w:next w:val="a"/>
    <w:qFormat/>
    <w:rsid w:val="00421E35"/>
    <w:pPr>
      <w:keepNext/>
      <w:jc w:val="both"/>
      <w:outlineLvl w:val="3"/>
    </w:pPr>
    <w:rPr>
      <w:sz w:val="26"/>
    </w:rPr>
  </w:style>
  <w:style w:type="paragraph" w:styleId="5">
    <w:name w:val="heading 5"/>
    <w:basedOn w:val="a"/>
    <w:next w:val="a"/>
    <w:qFormat/>
    <w:rsid w:val="00421E35"/>
    <w:pPr>
      <w:keepNext/>
      <w:ind w:firstLine="709"/>
      <w:jc w:val="both"/>
      <w:outlineLvl w:val="4"/>
    </w:pPr>
    <w:rPr>
      <w:sz w:val="26"/>
    </w:rPr>
  </w:style>
  <w:style w:type="paragraph" w:styleId="6">
    <w:name w:val="heading 6"/>
    <w:basedOn w:val="a"/>
    <w:next w:val="a"/>
    <w:qFormat/>
    <w:rsid w:val="00421E35"/>
    <w:pPr>
      <w:keepNext/>
      <w:ind w:firstLine="709"/>
      <w:jc w:val="both"/>
      <w:outlineLvl w:val="5"/>
    </w:pPr>
    <w:rPr>
      <w:b/>
      <w:sz w:val="26"/>
    </w:rPr>
  </w:style>
  <w:style w:type="paragraph" w:styleId="7">
    <w:name w:val="heading 7"/>
    <w:basedOn w:val="a"/>
    <w:next w:val="a"/>
    <w:qFormat/>
    <w:rsid w:val="00421E35"/>
    <w:pPr>
      <w:keepNext/>
      <w:ind w:firstLine="6663"/>
      <w:jc w:val="both"/>
      <w:outlineLvl w:val="6"/>
    </w:pPr>
    <w:rPr>
      <w:sz w:val="26"/>
    </w:rPr>
  </w:style>
  <w:style w:type="paragraph" w:styleId="8">
    <w:name w:val="heading 8"/>
    <w:basedOn w:val="a"/>
    <w:next w:val="a"/>
    <w:qFormat/>
    <w:rsid w:val="00421E35"/>
    <w:pPr>
      <w:keepNext/>
      <w:outlineLvl w:val="7"/>
    </w:pPr>
    <w:rPr>
      <w:sz w:val="24"/>
    </w:rPr>
  </w:style>
  <w:style w:type="paragraph" w:styleId="9">
    <w:name w:val="heading 9"/>
    <w:basedOn w:val="a"/>
    <w:next w:val="a"/>
    <w:qFormat/>
    <w:rsid w:val="00421E35"/>
    <w:pPr>
      <w:keepNext/>
      <w:ind w:firstLine="5670"/>
      <w:jc w:val="center"/>
      <w:outlineLvl w:val="8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421E35"/>
    <w:pPr>
      <w:jc w:val="center"/>
    </w:pPr>
    <w:rPr>
      <w:b/>
      <w:sz w:val="40"/>
    </w:rPr>
  </w:style>
  <w:style w:type="paragraph" w:styleId="10">
    <w:name w:val="toc 1"/>
    <w:basedOn w:val="a"/>
    <w:next w:val="a"/>
    <w:autoRedefine/>
    <w:semiHidden/>
    <w:rsid w:val="00421E35"/>
    <w:pPr>
      <w:tabs>
        <w:tab w:val="right" w:leader="dot" w:pos="9628"/>
      </w:tabs>
      <w:spacing w:before="120" w:after="120"/>
    </w:pPr>
    <w:rPr>
      <w:b/>
      <w:bCs/>
      <w:caps/>
      <w:noProof/>
    </w:rPr>
  </w:style>
  <w:style w:type="paragraph" w:styleId="a4">
    <w:name w:val="header"/>
    <w:basedOn w:val="a"/>
    <w:rsid w:val="00421E35"/>
    <w:pPr>
      <w:tabs>
        <w:tab w:val="center" w:pos="4153"/>
        <w:tab w:val="right" w:pos="8306"/>
      </w:tabs>
    </w:pPr>
    <w:rPr>
      <w:sz w:val="26"/>
    </w:rPr>
  </w:style>
  <w:style w:type="paragraph" w:styleId="a5">
    <w:name w:val="Body Text"/>
    <w:basedOn w:val="a"/>
    <w:rsid w:val="00421E35"/>
    <w:pPr>
      <w:jc w:val="both"/>
    </w:pPr>
    <w:rPr>
      <w:sz w:val="26"/>
    </w:rPr>
  </w:style>
  <w:style w:type="paragraph" w:styleId="30">
    <w:name w:val="Body Text Indent 3"/>
    <w:basedOn w:val="a"/>
    <w:rsid w:val="00421E35"/>
    <w:pPr>
      <w:ind w:firstLine="709"/>
      <w:jc w:val="both"/>
    </w:pPr>
    <w:rPr>
      <w:sz w:val="26"/>
    </w:rPr>
  </w:style>
  <w:style w:type="paragraph" w:customStyle="1" w:styleId="21">
    <w:name w:val="Основной текст 21"/>
    <w:basedOn w:val="a"/>
    <w:rsid w:val="00421E35"/>
    <w:pPr>
      <w:ind w:firstLine="720"/>
    </w:pPr>
  </w:style>
  <w:style w:type="paragraph" w:styleId="20">
    <w:name w:val="Body Text Indent 2"/>
    <w:basedOn w:val="a"/>
    <w:rsid w:val="00421E35"/>
    <w:pPr>
      <w:spacing w:line="360" w:lineRule="auto"/>
      <w:ind w:firstLine="720"/>
      <w:jc w:val="both"/>
    </w:pPr>
    <w:rPr>
      <w:sz w:val="26"/>
    </w:rPr>
  </w:style>
  <w:style w:type="paragraph" w:styleId="a6">
    <w:name w:val="Body Text Indent"/>
    <w:basedOn w:val="a"/>
    <w:rsid w:val="00421E35"/>
    <w:pPr>
      <w:ind w:right="-1" w:firstLine="720"/>
      <w:jc w:val="both"/>
    </w:pPr>
    <w:rPr>
      <w:sz w:val="26"/>
    </w:rPr>
  </w:style>
  <w:style w:type="paragraph" w:customStyle="1" w:styleId="31">
    <w:name w:val="Основной текст с отступом 31"/>
    <w:basedOn w:val="a"/>
    <w:rsid w:val="00421E35"/>
    <w:pPr>
      <w:ind w:firstLine="360"/>
      <w:jc w:val="both"/>
    </w:pPr>
    <w:rPr>
      <w:sz w:val="26"/>
    </w:rPr>
  </w:style>
  <w:style w:type="paragraph" w:customStyle="1" w:styleId="210">
    <w:name w:val="Основной текст с отступом 21"/>
    <w:basedOn w:val="a"/>
    <w:rsid w:val="00421E35"/>
    <w:pPr>
      <w:ind w:left="720"/>
      <w:jc w:val="both"/>
    </w:pPr>
    <w:rPr>
      <w:sz w:val="26"/>
    </w:rPr>
  </w:style>
  <w:style w:type="character" w:styleId="a7">
    <w:name w:val="page number"/>
    <w:basedOn w:val="a0"/>
    <w:rsid w:val="00421E35"/>
  </w:style>
  <w:style w:type="paragraph" w:styleId="a8">
    <w:name w:val="footer"/>
    <w:basedOn w:val="a"/>
    <w:rsid w:val="00421E35"/>
    <w:pPr>
      <w:tabs>
        <w:tab w:val="center" w:pos="4153"/>
        <w:tab w:val="right" w:pos="8306"/>
      </w:tabs>
    </w:pPr>
    <w:rPr>
      <w:sz w:val="26"/>
    </w:rPr>
  </w:style>
  <w:style w:type="table" w:styleId="a9">
    <w:name w:val="Table Grid"/>
    <w:basedOn w:val="a1"/>
    <w:rsid w:val="00421E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2"/>
    <w:basedOn w:val="a"/>
    <w:rsid w:val="00421E35"/>
    <w:pPr>
      <w:spacing w:after="120" w:line="480" w:lineRule="auto"/>
    </w:pPr>
  </w:style>
  <w:style w:type="paragraph" w:styleId="32">
    <w:name w:val="Body Text 3"/>
    <w:basedOn w:val="a"/>
    <w:rsid w:val="00421E35"/>
    <w:pPr>
      <w:spacing w:after="120"/>
    </w:pPr>
    <w:rPr>
      <w:sz w:val="16"/>
      <w:szCs w:val="16"/>
    </w:rPr>
  </w:style>
  <w:style w:type="paragraph" w:styleId="aa">
    <w:name w:val="caption"/>
    <w:basedOn w:val="a"/>
    <w:next w:val="a"/>
    <w:qFormat/>
    <w:rsid w:val="00421E35"/>
    <w:pPr>
      <w:jc w:val="center"/>
    </w:pPr>
    <w:rPr>
      <w:spacing w:val="60"/>
      <w:sz w:val="32"/>
    </w:rPr>
  </w:style>
  <w:style w:type="paragraph" w:styleId="ab">
    <w:name w:val="Block Text"/>
    <w:basedOn w:val="a"/>
    <w:rsid w:val="00421E35"/>
    <w:pPr>
      <w:spacing w:line="360" w:lineRule="auto"/>
      <w:ind w:left="851" w:right="1021" w:hanging="142"/>
      <w:jc w:val="both"/>
    </w:pPr>
    <w:rPr>
      <w:i/>
      <w:sz w:val="26"/>
    </w:rPr>
  </w:style>
  <w:style w:type="character" w:styleId="ac">
    <w:name w:val="Hyperlink"/>
    <w:rsid w:val="00421E35"/>
    <w:rPr>
      <w:color w:val="0000FF"/>
      <w:u w:val="single"/>
    </w:rPr>
  </w:style>
  <w:style w:type="paragraph" w:customStyle="1" w:styleId="ad">
    <w:name w:val="Знак Знак Знак Знак"/>
    <w:basedOn w:val="a"/>
    <w:rsid w:val="00A853CE"/>
    <w:pPr>
      <w:spacing w:after="160" w:line="240" w:lineRule="exact"/>
    </w:pPr>
    <w:rPr>
      <w:rFonts w:ascii="Arial" w:hAnsi="Arial" w:cs="Arial"/>
      <w:lang w:val="en-US" w:eastAsia="en-US"/>
    </w:rPr>
  </w:style>
  <w:style w:type="paragraph" w:styleId="ae">
    <w:name w:val="Normal (Web)"/>
    <w:basedOn w:val="a"/>
    <w:rsid w:val="00617264"/>
    <w:pPr>
      <w:spacing w:before="100" w:beforeAutospacing="1" w:after="100" w:afterAutospacing="1"/>
    </w:pPr>
    <w:rPr>
      <w:sz w:val="24"/>
      <w:szCs w:val="24"/>
    </w:rPr>
  </w:style>
  <w:style w:type="paragraph" w:customStyle="1" w:styleId="CharChar2">
    <w:name w:val="Char Char2"/>
    <w:basedOn w:val="a"/>
    <w:rsid w:val="00DB6D49"/>
    <w:rPr>
      <w:rFonts w:ascii="Verdana" w:hAnsi="Verdana" w:cs="Verdana"/>
      <w:lang w:val="en-US" w:eastAsia="en-US"/>
    </w:rPr>
  </w:style>
  <w:style w:type="paragraph" w:customStyle="1" w:styleId="11">
    <w:name w:val="текст1"/>
    <w:rsid w:val="00DB6D49"/>
    <w:pPr>
      <w:autoSpaceDE w:val="0"/>
      <w:autoSpaceDN w:val="0"/>
      <w:adjustRightInd w:val="0"/>
      <w:ind w:firstLine="170"/>
      <w:jc w:val="both"/>
    </w:pPr>
    <w:rPr>
      <w:rFonts w:ascii="Pragmatica" w:hAnsi="Pragmatica"/>
      <w:color w:val="000000"/>
      <w:sz w:val="17"/>
      <w:szCs w:val="17"/>
    </w:rPr>
  </w:style>
  <w:style w:type="character" w:customStyle="1" w:styleId="af">
    <w:name w:val="Гипертекстовая ссылка"/>
    <w:rsid w:val="00E62C5F"/>
    <w:rPr>
      <w:color w:val="008000"/>
    </w:rPr>
  </w:style>
  <w:style w:type="paragraph" w:customStyle="1" w:styleId="af0">
    <w:name w:val="Знак Знак Знак Знак Знак Знак Знак Знак Знак Знак"/>
    <w:basedOn w:val="a"/>
    <w:rsid w:val="004C79CF"/>
    <w:pPr>
      <w:spacing w:after="160" w:line="240" w:lineRule="exact"/>
      <w:ind w:firstLine="709"/>
    </w:pPr>
    <w:rPr>
      <w:rFonts w:ascii="Verdana" w:hAnsi="Verdana"/>
      <w:sz w:val="16"/>
    </w:rPr>
  </w:style>
  <w:style w:type="paragraph" w:customStyle="1" w:styleId="CharChar20">
    <w:name w:val="Char Char2"/>
    <w:basedOn w:val="a"/>
    <w:rsid w:val="0045137A"/>
    <w:rPr>
      <w:rFonts w:ascii="Verdana" w:hAnsi="Verdana" w:cs="Verdana"/>
      <w:lang w:val="en-US" w:eastAsia="en-US"/>
    </w:rPr>
  </w:style>
  <w:style w:type="paragraph" w:customStyle="1" w:styleId="af1">
    <w:name w:val="Знак Знак Знак Знак Знак Знак Знак Знак Знак Знак"/>
    <w:basedOn w:val="a"/>
    <w:rsid w:val="00A34C25"/>
    <w:pPr>
      <w:spacing w:after="160" w:line="240" w:lineRule="exact"/>
      <w:ind w:firstLine="709"/>
    </w:pPr>
    <w:rPr>
      <w:rFonts w:ascii="Verdana" w:hAnsi="Verdana"/>
      <w:sz w:val="16"/>
    </w:rPr>
  </w:style>
  <w:style w:type="paragraph" w:customStyle="1" w:styleId="12">
    <w:name w:val="1"/>
    <w:basedOn w:val="a"/>
    <w:rsid w:val="00703BEB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character" w:customStyle="1" w:styleId="af2">
    <w:name w:val="Цветовое выделение"/>
    <w:rsid w:val="000F135C"/>
    <w:rPr>
      <w:b/>
      <w:bCs/>
      <w:color w:val="26282F"/>
      <w:sz w:val="26"/>
      <w:szCs w:val="26"/>
    </w:rPr>
  </w:style>
  <w:style w:type="paragraph" w:customStyle="1" w:styleId="af3">
    <w:name w:val="Объект"/>
    <w:basedOn w:val="a"/>
    <w:next w:val="a"/>
    <w:rsid w:val="000F135C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paragraph" w:customStyle="1" w:styleId="af4">
    <w:name w:val="Прижатый влево"/>
    <w:basedOn w:val="a"/>
    <w:next w:val="a"/>
    <w:rsid w:val="000F135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onsPlusNormal">
    <w:name w:val="ConsPlusNormal"/>
    <w:rsid w:val="000F135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0F135C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customStyle="1" w:styleId="ConsPlusNonformat">
    <w:name w:val="ConsPlusNonformat"/>
    <w:rsid w:val="000D79C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5">
    <w:name w:val="Нормальный (таблица)"/>
    <w:basedOn w:val="a"/>
    <w:next w:val="a"/>
    <w:rsid w:val="00A23299"/>
    <w:pPr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paragraph" w:customStyle="1" w:styleId="Style13">
    <w:name w:val="Style13"/>
    <w:basedOn w:val="a"/>
    <w:rsid w:val="00D645C1"/>
    <w:pPr>
      <w:widowControl w:val="0"/>
      <w:autoSpaceDE w:val="0"/>
      <w:autoSpaceDN w:val="0"/>
      <w:adjustRightInd w:val="0"/>
      <w:spacing w:line="322" w:lineRule="exact"/>
    </w:pPr>
    <w:rPr>
      <w:sz w:val="24"/>
      <w:szCs w:val="24"/>
    </w:rPr>
  </w:style>
  <w:style w:type="character" w:customStyle="1" w:styleId="FontStyle24">
    <w:name w:val="Font Style24"/>
    <w:rsid w:val="00D645C1"/>
    <w:rPr>
      <w:rFonts w:ascii="Times New Roman" w:hAnsi="Times New Roman" w:cs="Times New Roman"/>
      <w:sz w:val="26"/>
      <w:szCs w:val="26"/>
    </w:rPr>
  </w:style>
  <w:style w:type="paragraph" w:customStyle="1" w:styleId="formattexttopleveltext">
    <w:name w:val="formattext topleveltext"/>
    <w:basedOn w:val="a"/>
    <w:rsid w:val="005011CF"/>
    <w:pPr>
      <w:spacing w:before="100" w:beforeAutospacing="1" w:after="100" w:afterAutospacing="1"/>
    </w:pPr>
    <w:rPr>
      <w:sz w:val="24"/>
      <w:szCs w:val="24"/>
    </w:rPr>
  </w:style>
  <w:style w:type="paragraph" w:customStyle="1" w:styleId="subheader">
    <w:name w:val="subheader"/>
    <w:basedOn w:val="a"/>
    <w:rsid w:val="00131F43"/>
    <w:pPr>
      <w:spacing w:before="150" w:after="75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Style3">
    <w:name w:val="Style3"/>
    <w:basedOn w:val="a"/>
    <w:rsid w:val="00300515"/>
    <w:pPr>
      <w:widowControl w:val="0"/>
      <w:autoSpaceDE w:val="0"/>
      <w:autoSpaceDN w:val="0"/>
      <w:adjustRightInd w:val="0"/>
      <w:spacing w:line="324" w:lineRule="exact"/>
      <w:jc w:val="center"/>
    </w:pPr>
    <w:rPr>
      <w:sz w:val="24"/>
      <w:szCs w:val="24"/>
    </w:rPr>
  </w:style>
  <w:style w:type="paragraph" w:customStyle="1" w:styleId="Style1">
    <w:name w:val="Style1"/>
    <w:basedOn w:val="a"/>
    <w:rsid w:val="00300515"/>
    <w:pPr>
      <w:widowControl w:val="0"/>
      <w:autoSpaceDE w:val="0"/>
      <w:autoSpaceDN w:val="0"/>
      <w:adjustRightInd w:val="0"/>
      <w:spacing w:line="322" w:lineRule="exact"/>
      <w:jc w:val="center"/>
    </w:pPr>
    <w:rPr>
      <w:sz w:val="24"/>
      <w:szCs w:val="24"/>
    </w:rPr>
  </w:style>
  <w:style w:type="character" w:customStyle="1" w:styleId="FontStyle20">
    <w:name w:val="Font Style20"/>
    <w:rsid w:val="00300515"/>
    <w:rPr>
      <w:rFonts w:ascii="Times New Roman" w:hAnsi="Times New Roman" w:cs="Times New Roman"/>
      <w:b/>
      <w:bCs/>
      <w:sz w:val="26"/>
      <w:szCs w:val="26"/>
    </w:rPr>
  </w:style>
  <w:style w:type="paragraph" w:customStyle="1" w:styleId="af6">
    <w:name w:val="Содержимое таблицы"/>
    <w:basedOn w:val="a"/>
    <w:rsid w:val="006800DC"/>
    <w:pPr>
      <w:suppressLineNumbers/>
      <w:suppressAutoHyphens/>
    </w:pPr>
    <w:rPr>
      <w:lang w:eastAsia="ar-SA"/>
    </w:rPr>
  </w:style>
  <w:style w:type="paragraph" w:styleId="af7">
    <w:name w:val="Balloon Text"/>
    <w:basedOn w:val="a"/>
    <w:link w:val="af8"/>
    <w:rsid w:val="00BE445E"/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link w:val="af7"/>
    <w:rsid w:val="00BE445E"/>
    <w:rPr>
      <w:rFonts w:ascii="Segoe UI" w:hAnsi="Segoe UI" w:cs="Segoe UI"/>
      <w:sz w:val="18"/>
      <w:szCs w:val="18"/>
    </w:rPr>
  </w:style>
  <w:style w:type="character" w:customStyle="1" w:styleId="2pt">
    <w:name w:val="Основной текст + Интервал 2 pt"/>
    <w:rsid w:val="003D6F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7"/>
      <w:sz w:val="21"/>
      <w:szCs w:val="21"/>
    </w:rPr>
  </w:style>
  <w:style w:type="character" w:customStyle="1" w:styleId="af9">
    <w:name w:val="Основной текст_"/>
    <w:link w:val="13"/>
    <w:rsid w:val="00297913"/>
    <w:rPr>
      <w:spacing w:val="-1"/>
      <w:sz w:val="22"/>
      <w:szCs w:val="22"/>
      <w:shd w:val="clear" w:color="auto" w:fill="FFFFFF"/>
    </w:rPr>
  </w:style>
  <w:style w:type="paragraph" w:customStyle="1" w:styleId="13">
    <w:name w:val="Основной текст1"/>
    <w:basedOn w:val="a"/>
    <w:link w:val="af9"/>
    <w:rsid w:val="00297913"/>
    <w:pPr>
      <w:shd w:val="clear" w:color="auto" w:fill="FFFFFF"/>
      <w:spacing w:after="420" w:line="0" w:lineRule="atLeast"/>
    </w:pPr>
    <w:rPr>
      <w:spacing w:val="-1"/>
      <w:sz w:val="22"/>
      <w:szCs w:val="22"/>
    </w:rPr>
  </w:style>
  <w:style w:type="paragraph" w:customStyle="1" w:styleId="ConsPlusTitle">
    <w:name w:val="ConsPlusTitle"/>
    <w:uiPriority w:val="99"/>
    <w:rsid w:val="007353F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5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EDC03C88D43ADF5A01F13CF928A829A3A65CB92058802AB98A798B88C2g8bAJ" TargetMode="External"/><Relationship Id="rId18" Type="http://schemas.openxmlformats.org/officeDocument/2006/relationships/hyperlink" Target="consultantplus://offline/ref=EDC03C88D43ADF5A01F13CF928A829A3A65CB92058802AB98A798B88C28AA7CFFA00E931A2AFg4bDJ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DC03C88D43ADF5A01F13CF928A829A3A65CB92058802AB98A798B88C28AA7CFFA00E931A2AFg4bDJ" TargetMode="External"/><Relationship Id="rId17" Type="http://schemas.openxmlformats.org/officeDocument/2006/relationships/hyperlink" Target="consultantplus://offline/ref=EDC03C88D43ADF5A01F13CF928A829A3A65CB92058802AB98A798B88C28AA7CFFA00E933A0A3g4bAJ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DC03C88D43ADF5A01F13CF928A829A3A65CB92155822AB98A798B88C28AA7CFFA00E933A3AB4A33g6bFJ" TargetMode="External"/><Relationship Id="rId20" Type="http://schemas.openxmlformats.org/officeDocument/2006/relationships/image" Target="media/image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DC03C88D43ADF5A01F13CF928A829A3A554BE2B55822AB98A798B88C28AA7CFFA00E9g3b3J" TargetMode="External"/><Relationship Id="rId24" Type="http://schemas.openxmlformats.org/officeDocument/2006/relationships/image" Target="media/image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EDC03C88D43ADF5A01F13CF928A829A3A555BF2B5B8F2AB98A798B88C2g8bAJ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hyperlink" Target="consultantplus://offline/ref=EDC03C88D43ADF5A01F13CF928A829A3A555B12A59842AB98A798B88C28AA7CFFA00E933A3AB4935g6b2J" TargetMode="External"/><Relationship Id="rId19" Type="http://schemas.openxmlformats.org/officeDocument/2006/relationships/hyperlink" Target="consultantplus://offline/ref=EDC03C88D43ADF5A01F13CF928A829A3A554BE2B55822AB98A798B88C28AA7CFFA00E93AgAb0J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DC03C88D43ADF5A01F13CF928A829A3A555B1215D8F2AB98A798B88C28AA7CFFA00E931ABgAbEJ" TargetMode="External"/><Relationship Id="rId14" Type="http://schemas.openxmlformats.org/officeDocument/2006/relationships/hyperlink" Target="consultantplus://offline/ref=A1A69FDAB3714FFB57FCE3867A7A0E9BF2D4DB7BFB9D105027C2D73C028F4908A877DB273AgBaBH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25ADD-1C84-4A06-8ACB-AB2D9E079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2898</Words>
  <Characters>16521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</vt:lpstr>
    </vt:vector>
  </TitlesOfParts>
  <Company>Администрация Кавалеровского мр</Company>
  <LinksUpToDate>false</LinksUpToDate>
  <CharactersWithSpaces>19381</CharactersWithSpaces>
  <SharedDoc>false</SharedDoc>
  <HLinks>
    <vt:vector size="150" baseType="variant">
      <vt:variant>
        <vt:i4>5636098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Par77</vt:lpwstr>
      </vt:variant>
      <vt:variant>
        <vt:i4>5636098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Par77</vt:lpwstr>
      </vt:variant>
      <vt:variant>
        <vt:i4>6357050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Par989</vt:lpwstr>
      </vt:variant>
      <vt:variant>
        <vt:i4>2883693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consultantplus://offline/ref=EDC03C88D43ADF5A01F13CF928A829A3A554BE2B55822AB98A798B88C28AA7CFFA00E93AgAb0J</vt:lpwstr>
      </vt:variant>
      <vt:variant>
        <vt:lpwstr/>
      </vt:variant>
      <vt:variant>
        <vt:i4>2883645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consultantplus://offline/ref=EDC03C88D43ADF5A01F13CF928A829A3A65CB92058802AB98A798B88C28AA7CFFA00E931A2AFg4bDJ</vt:lpwstr>
      </vt:variant>
      <vt:variant>
        <vt:lpwstr/>
      </vt:variant>
      <vt:variant>
        <vt:i4>2883693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consultantplus://offline/ref=EDC03C88D43ADF5A01F13CF928A829A3A65CB92058802AB98A798B88C28AA7CFFA00E933A0A3g4bAJ</vt:lpwstr>
      </vt:variant>
      <vt:variant>
        <vt:lpwstr/>
      </vt:variant>
      <vt:variant>
        <vt:i4>2818150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consultantplus://offline/ref=EDC03C88D43ADF5A01F13CF928A829A3A65CB92155822AB98A798B88C28AA7CFFA00E933A3AB4A33g6bFJ</vt:lpwstr>
      </vt:variant>
      <vt:variant>
        <vt:lpwstr/>
      </vt:variant>
      <vt:variant>
        <vt:i4>1441885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consultantplus://offline/ref=EDC03C88D43ADF5A01F13CF928A829A3A555BF2B5B8F2AB98A798B88C2g8bAJ</vt:lpwstr>
      </vt:variant>
      <vt:variant>
        <vt:lpwstr/>
      </vt:variant>
      <vt:variant>
        <vt:i4>262208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P1050</vt:lpwstr>
      </vt:variant>
      <vt:variant>
        <vt:i4>262208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P1050</vt:lpwstr>
      </vt:variant>
      <vt:variant>
        <vt:i4>4456462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consultantplus://offline/ref=A1A69FDAB3714FFB57FCE3867A7A0E9BF2D4DB7BFB9D105027C2D73C028F4908A877DB273AgBaBH</vt:lpwstr>
      </vt:variant>
      <vt:variant>
        <vt:lpwstr/>
      </vt:variant>
      <vt:variant>
        <vt:i4>6619195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Par296</vt:lpwstr>
      </vt:variant>
      <vt:variant>
        <vt:i4>1441801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consultantplus://offline/ref=EDC03C88D43ADF5A01F13CF928A829A3A65CB92058802AB98A798B88C2g8bAJ</vt:lpwstr>
      </vt:variant>
      <vt:variant>
        <vt:lpwstr/>
      </vt:variant>
      <vt:variant>
        <vt:i4>2883645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consultantplus://offline/ref=EDC03C88D43ADF5A01F13CF928A829A3A65CB92058802AB98A798B88C28AA7CFFA00E931A2AFg4bDJ</vt:lpwstr>
      </vt:variant>
      <vt:variant>
        <vt:lpwstr/>
      </vt:variant>
      <vt:variant>
        <vt:i4>7143472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Par925</vt:lpwstr>
      </vt:variant>
      <vt:variant>
        <vt:i4>7077947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Par895</vt:lpwstr>
      </vt:variant>
      <vt:variant>
        <vt:i4>7274554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Par789</vt:lpwstr>
      </vt:variant>
      <vt:variant>
        <vt:i4>6619195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Par296</vt:lpwstr>
      </vt:variant>
      <vt:variant>
        <vt:i4>6619189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Par175</vt:lpwstr>
      </vt:variant>
      <vt:variant>
        <vt:i4>6750256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Par127</vt:lpwstr>
      </vt:variant>
      <vt:variant>
        <vt:i4>6750256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Par127</vt:lpwstr>
      </vt:variant>
      <vt:variant>
        <vt:i4>5373954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Par31</vt:lpwstr>
      </vt:variant>
      <vt:variant>
        <vt:i4>2031709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consultantplus://offline/ref=EDC03C88D43ADF5A01F13CF928A829A3A554BE2B55822AB98A798B88C28AA7CFFA00E9g3b3J</vt:lpwstr>
      </vt:variant>
      <vt:variant>
        <vt:lpwstr/>
      </vt:variant>
      <vt:variant>
        <vt:i4>2818155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consultantplus://offline/ref=EDC03C88D43ADF5A01F13CF928A829A3A555B12A59842AB98A798B88C28AA7CFFA00E933A3AB4935g6b2J</vt:lpwstr>
      </vt:variant>
      <vt:variant>
        <vt:lpwstr/>
      </vt:variant>
      <vt:variant>
        <vt:i4>5046281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consultantplus://offline/ref=EDC03C88D43ADF5A01F13CF928A829A3A555B1215D8F2AB98A798B88C28AA7CFFA00E931ABgAbEJ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</dc:title>
  <dc:creator>Лада</dc:creator>
  <cp:lastModifiedBy>Вера Губенина</cp:lastModifiedBy>
  <cp:revision>2</cp:revision>
  <cp:lastPrinted>2016-12-20T23:58:00Z</cp:lastPrinted>
  <dcterms:created xsi:type="dcterms:W3CDTF">2017-01-10T00:18:00Z</dcterms:created>
  <dcterms:modified xsi:type="dcterms:W3CDTF">2017-01-10T00:18:00Z</dcterms:modified>
</cp:coreProperties>
</file>