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B4" w:rsidRDefault="009E2F18" w:rsidP="00FF48B4">
      <w:pPr>
        <w:jc w:val="center"/>
      </w:pPr>
      <w:r>
        <w:t>Обзор изменения в законодательстве о</w:t>
      </w:r>
      <w:r w:rsidR="00FF48B4">
        <w:t>ктябрь-ноябрь 2019 года</w:t>
      </w:r>
    </w:p>
    <w:p w:rsidR="00FF48B4" w:rsidRDefault="00FF48B4" w:rsidP="00FF48B4">
      <w:pPr>
        <w:jc w:val="center"/>
      </w:pPr>
    </w:p>
    <w:p w:rsidR="00FF48B4" w:rsidRPr="005C1D10" w:rsidRDefault="00FF48B4" w:rsidP="00FF48B4">
      <w:pPr>
        <w:autoSpaceDE w:val="0"/>
        <w:autoSpaceDN w:val="0"/>
        <w:adjustRightInd w:val="0"/>
        <w:ind w:firstLine="720"/>
        <w:jc w:val="both"/>
        <w:rPr>
          <w:b/>
          <w:sz w:val="28"/>
          <w:szCs w:val="28"/>
        </w:rPr>
      </w:pPr>
      <w:r>
        <w:rPr>
          <w:b/>
          <w:sz w:val="28"/>
          <w:szCs w:val="28"/>
        </w:rPr>
        <w:t>1</w:t>
      </w:r>
      <w:r w:rsidRPr="00C7761B">
        <w:rPr>
          <w:b/>
          <w:sz w:val="28"/>
          <w:szCs w:val="28"/>
        </w:rPr>
        <w:t>.Феде</w:t>
      </w:r>
      <w:r>
        <w:rPr>
          <w:b/>
          <w:sz w:val="28"/>
          <w:szCs w:val="28"/>
        </w:rPr>
        <w:t>ральный закон от 16.10.2019 № 34</w:t>
      </w:r>
      <w:r w:rsidRPr="00C7761B">
        <w:rPr>
          <w:b/>
          <w:sz w:val="28"/>
          <w:szCs w:val="28"/>
        </w:rPr>
        <w:t xml:space="preserve">2-ФЗ </w:t>
      </w:r>
      <w:r w:rsidRPr="005C1D10">
        <w:rPr>
          <w:b/>
          <w:sz w:val="28"/>
          <w:szCs w:val="28"/>
        </w:rPr>
        <w:t>“</w:t>
      </w:r>
      <w:r>
        <w:rPr>
          <w:b/>
          <w:sz w:val="28"/>
          <w:szCs w:val="28"/>
        </w:rPr>
        <w:t>О внесении изменений в статью 19 Федерального закона</w:t>
      </w:r>
      <w:proofErr w:type="gramStart"/>
      <w:r>
        <w:rPr>
          <w:b/>
          <w:sz w:val="28"/>
          <w:szCs w:val="28"/>
        </w:rPr>
        <w:t xml:space="preserve"> О</w:t>
      </w:r>
      <w:proofErr w:type="gramEnd"/>
      <w:r>
        <w:rPr>
          <w:b/>
          <w:sz w:val="28"/>
          <w:szCs w:val="28"/>
        </w:rPr>
        <w:t xml:space="preserve"> гарантировании прав застрахованных лиц в системе обязательного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r w:rsidRPr="005C1D10">
        <w:rPr>
          <w:b/>
          <w:sz w:val="28"/>
          <w:szCs w:val="28"/>
        </w:rPr>
        <w:t>”</w:t>
      </w:r>
    </w:p>
    <w:p w:rsidR="00FF48B4" w:rsidRDefault="00FF48B4" w:rsidP="00FF48B4">
      <w:pPr>
        <w:autoSpaceDE w:val="0"/>
        <w:autoSpaceDN w:val="0"/>
        <w:adjustRightInd w:val="0"/>
        <w:ind w:firstLine="720"/>
        <w:jc w:val="both"/>
        <w:rPr>
          <w:b/>
          <w:sz w:val="28"/>
          <w:szCs w:val="28"/>
        </w:rPr>
      </w:pPr>
    </w:p>
    <w:p w:rsidR="00FF48B4" w:rsidRPr="005C1D10" w:rsidRDefault="00FF48B4" w:rsidP="00FF48B4">
      <w:pPr>
        <w:jc w:val="both"/>
        <w:rPr>
          <w:sz w:val="28"/>
          <w:szCs w:val="28"/>
        </w:rPr>
      </w:pPr>
      <w:r w:rsidRPr="005C1D10">
        <w:rPr>
          <w:sz w:val="28"/>
          <w:szCs w:val="28"/>
        </w:rPr>
        <w:t>Уточнены условия участия НПФ в системе гарантирования прав застрахованных лиц.</w:t>
      </w:r>
      <w:r>
        <w:rPr>
          <w:sz w:val="28"/>
          <w:szCs w:val="28"/>
        </w:rPr>
        <w:t xml:space="preserve"> </w:t>
      </w:r>
      <w:r w:rsidRPr="005C1D10">
        <w:rPr>
          <w:sz w:val="28"/>
          <w:szCs w:val="28"/>
        </w:rPr>
        <w:t xml:space="preserve">Акционерами фонда могут быть не только </w:t>
      </w:r>
      <w:proofErr w:type="spellStart"/>
      <w:r w:rsidRPr="005C1D10">
        <w:rPr>
          <w:sz w:val="28"/>
          <w:szCs w:val="28"/>
        </w:rPr>
        <w:t>физлица</w:t>
      </w:r>
      <w:proofErr w:type="spellEnd"/>
      <w:r w:rsidRPr="005C1D10">
        <w:rPr>
          <w:sz w:val="28"/>
          <w:szCs w:val="28"/>
        </w:rPr>
        <w:t xml:space="preserve"> или хозяйственные общества, но и </w:t>
      </w:r>
      <w:proofErr w:type="spellStart"/>
      <w:r w:rsidRPr="005C1D10">
        <w:rPr>
          <w:sz w:val="28"/>
          <w:szCs w:val="28"/>
        </w:rPr>
        <w:t>госкорпорации</w:t>
      </w:r>
      <w:proofErr w:type="spellEnd"/>
      <w:r w:rsidRPr="005C1D10">
        <w:rPr>
          <w:sz w:val="28"/>
          <w:szCs w:val="28"/>
        </w:rPr>
        <w:t>.</w:t>
      </w:r>
    </w:p>
    <w:p w:rsidR="00FF48B4" w:rsidRDefault="00FF48B4" w:rsidP="00FF48B4">
      <w:pPr>
        <w:autoSpaceDE w:val="0"/>
        <w:autoSpaceDN w:val="0"/>
        <w:adjustRightInd w:val="0"/>
        <w:ind w:firstLine="720"/>
        <w:jc w:val="both"/>
        <w:rPr>
          <w:sz w:val="28"/>
          <w:szCs w:val="28"/>
        </w:rPr>
      </w:pPr>
    </w:p>
    <w:p w:rsidR="00FF48B4" w:rsidRPr="00FF48B4" w:rsidRDefault="00FF48B4" w:rsidP="00FF48B4">
      <w:pPr>
        <w:jc w:val="both"/>
        <w:rPr>
          <w:b/>
          <w:sz w:val="28"/>
          <w:szCs w:val="28"/>
        </w:rPr>
      </w:pPr>
      <w:r w:rsidRPr="00FF48B4">
        <w:rPr>
          <w:sz w:val="28"/>
          <w:szCs w:val="28"/>
        </w:rPr>
        <w:tab/>
      </w:r>
      <w:r>
        <w:rPr>
          <w:sz w:val="28"/>
          <w:szCs w:val="28"/>
        </w:rPr>
        <w:t>2.</w:t>
      </w:r>
      <w:r w:rsidRPr="005C1D10">
        <w:rPr>
          <w:b/>
          <w:sz w:val="28"/>
          <w:szCs w:val="28"/>
        </w:rPr>
        <w:t xml:space="preserve"> </w:t>
      </w:r>
      <w:r w:rsidRPr="00C7761B">
        <w:rPr>
          <w:b/>
          <w:sz w:val="28"/>
          <w:szCs w:val="28"/>
        </w:rPr>
        <w:t>Феде</w:t>
      </w:r>
      <w:r>
        <w:rPr>
          <w:b/>
          <w:sz w:val="28"/>
          <w:szCs w:val="28"/>
        </w:rPr>
        <w:t>ральный закон от 16.10.2019 № 336</w:t>
      </w:r>
      <w:r w:rsidRPr="00C7761B">
        <w:rPr>
          <w:b/>
          <w:sz w:val="28"/>
          <w:szCs w:val="28"/>
        </w:rPr>
        <w:t>-ФЗ</w:t>
      </w:r>
      <w:r>
        <w:rPr>
          <w:b/>
          <w:sz w:val="28"/>
          <w:szCs w:val="28"/>
        </w:rPr>
        <w:t xml:space="preserve"> </w:t>
      </w:r>
      <w:r w:rsidRPr="00E90B6F">
        <w:rPr>
          <w:b/>
          <w:sz w:val="28"/>
          <w:szCs w:val="28"/>
        </w:rPr>
        <w:t>“</w:t>
      </w:r>
      <w:r>
        <w:rPr>
          <w:b/>
          <w:sz w:val="28"/>
          <w:szCs w:val="28"/>
        </w:rPr>
        <w:t>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w:t>
      </w:r>
      <w:r w:rsidRPr="00E90B6F">
        <w:rPr>
          <w:b/>
          <w:sz w:val="28"/>
          <w:szCs w:val="28"/>
        </w:rPr>
        <w:t>”</w:t>
      </w:r>
    </w:p>
    <w:p w:rsidR="00FF48B4" w:rsidRPr="00FF48B4" w:rsidRDefault="00FF48B4" w:rsidP="00FF48B4">
      <w:pPr>
        <w:jc w:val="both"/>
        <w:rPr>
          <w:b/>
          <w:sz w:val="28"/>
          <w:szCs w:val="28"/>
        </w:rPr>
      </w:pPr>
    </w:p>
    <w:p w:rsidR="00FF48B4" w:rsidRPr="00E90B6F" w:rsidRDefault="00FF48B4" w:rsidP="00FF48B4">
      <w:pPr>
        <w:autoSpaceDE w:val="0"/>
        <w:autoSpaceDN w:val="0"/>
        <w:adjustRightInd w:val="0"/>
        <w:ind w:firstLine="720"/>
        <w:jc w:val="both"/>
        <w:rPr>
          <w:sz w:val="28"/>
          <w:szCs w:val="28"/>
        </w:rPr>
      </w:pPr>
      <w:r w:rsidRPr="00E90B6F">
        <w:rPr>
          <w:sz w:val="28"/>
          <w:szCs w:val="28"/>
        </w:rPr>
        <w:t>В частности, уточнено определение понятия "организации отдыха детей и их оздоровления": к таковым приравнены индивидуальные предприниматели, оказывающие услуги по организации отдыха и оздоровления детей, в случае соблюдения установленных законом требований</w:t>
      </w:r>
      <w:proofErr w:type="gramStart"/>
      <w:r w:rsidRPr="00E90B6F">
        <w:rPr>
          <w:sz w:val="28"/>
          <w:szCs w:val="28"/>
        </w:rPr>
        <w:t xml:space="preserve"> .</w:t>
      </w:r>
      <w:proofErr w:type="gramEnd"/>
    </w:p>
    <w:p w:rsidR="00FF48B4" w:rsidRPr="00E90B6F" w:rsidRDefault="00FF48B4" w:rsidP="00FF48B4">
      <w:pPr>
        <w:autoSpaceDE w:val="0"/>
        <w:autoSpaceDN w:val="0"/>
        <w:adjustRightInd w:val="0"/>
        <w:ind w:firstLine="720"/>
        <w:jc w:val="both"/>
        <w:rPr>
          <w:sz w:val="28"/>
          <w:szCs w:val="28"/>
        </w:rPr>
      </w:pPr>
      <w:r w:rsidRPr="00E90B6F">
        <w:rPr>
          <w:sz w:val="28"/>
          <w:szCs w:val="28"/>
        </w:rPr>
        <w:t xml:space="preserve">Установлена обязанность организаций отдыха детей и их оздоровления </w:t>
      </w:r>
      <w:proofErr w:type="gramStart"/>
      <w:r w:rsidRPr="00E90B6F">
        <w:rPr>
          <w:sz w:val="28"/>
          <w:szCs w:val="28"/>
        </w:rPr>
        <w:t>по представлению сведений о своей деятельности в органы исполнительной власти субъектов РФ для включения в специальные реестры</w:t>
      </w:r>
      <w:proofErr w:type="gramEnd"/>
      <w:r w:rsidRPr="00E90B6F">
        <w:rPr>
          <w:sz w:val="28"/>
          <w:szCs w:val="28"/>
        </w:rPr>
        <w:t xml:space="preserve"> организаций отдыха детей и их оздоровления (далее - реестр).</w:t>
      </w:r>
    </w:p>
    <w:p w:rsidR="00FF48B4" w:rsidRPr="00E90B6F" w:rsidRDefault="00FF48B4" w:rsidP="00FF48B4">
      <w:pPr>
        <w:autoSpaceDE w:val="0"/>
        <w:autoSpaceDN w:val="0"/>
        <w:adjustRightInd w:val="0"/>
        <w:ind w:firstLine="720"/>
        <w:jc w:val="both"/>
        <w:rPr>
          <w:sz w:val="28"/>
          <w:szCs w:val="28"/>
        </w:rPr>
      </w:pPr>
      <w:r w:rsidRPr="00E90B6F">
        <w:rPr>
          <w:sz w:val="28"/>
          <w:szCs w:val="28"/>
        </w:rPr>
        <w:t xml:space="preserve">Сведения, необходимые для включения в реестр, такие организации </w:t>
      </w:r>
      <w:hyperlink r:id="rId8" w:history="1">
        <w:r w:rsidRPr="00E90B6F">
          <w:rPr>
            <w:sz w:val="28"/>
            <w:szCs w:val="28"/>
          </w:rPr>
          <w:t>должны представить</w:t>
        </w:r>
      </w:hyperlink>
      <w:r w:rsidRPr="00E90B6F">
        <w:rPr>
          <w:sz w:val="28"/>
          <w:szCs w:val="28"/>
        </w:rPr>
        <w:t xml:space="preserve"> до 1 мая 2020 года. Организации, не включенные в реестр, с 1 июня 2020 года будут не вправе оказывать услуги по организации отдыха и оздоровления детей.</w:t>
      </w:r>
    </w:p>
    <w:p w:rsidR="00FF48B4" w:rsidRPr="00E90B6F" w:rsidRDefault="00FF48B4" w:rsidP="00FF48B4">
      <w:pPr>
        <w:autoSpaceDE w:val="0"/>
        <w:autoSpaceDN w:val="0"/>
        <w:adjustRightInd w:val="0"/>
        <w:ind w:firstLine="720"/>
        <w:jc w:val="both"/>
        <w:rPr>
          <w:sz w:val="28"/>
          <w:szCs w:val="28"/>
        </w:rPr>
      </w:pPr>
      <w:r w:rsidRPr="00E90B6F">
        <w:rPr>
          <w:sz w:val="28"/>
          <w:szCs w:val="28"/>
        </w:rPr>
        <w:t xml:space="preserve">Одновременно </w:t>
      </w:r>
      <w:proofErr w:type="spellStart"/>
      <w:r w:rsidRPr="00E90B6F">
        <w:rPr>
          <w:sz w:val="28"/>
          <w:szCs w:val="28"/>
        </w:rPr>
        <w:t>КоАП</w:t>
      </w:r>
      <w:proofErr w:type="spellEnd"/>
      <w:r w:rsidRPr="00E90B6F">
        <w:rPr>
          <w:sz w:val="28"/>
          <w:szCs w:val="28"/>
        </w:rPr>
        <w:t xml:space="preserve"> РФ </w:t>
      </w:r>
      <w:hyperlink r:id="rId9" w:history="1">
        <w:proofErr w:type="gramStart"/>
        <w:r w:rsidRPr="00E90B6F">
          <w:rPr>
            <w:sz w:val="28"/>
            <w:szCs w:val="28"/>
          </w:rPr>
          <w:t>дополнен</w:t>
        </w:r>
        <w:proofErr w:type="gramEnd"/>
      </w:hyperlink>
      <w:r w:rsidRPr="00E90B6F">
        <w:rPr>
          <w:sz w:val="28"/>
          <w:szCs w:val="28"/>
        </w:rPr>
        <w:t xml:space="preserve"> новой статьей, устанавливающей административную ответственность за предоставление услуг по обеспечению отдыха и оздоровления детей организациями и ИП, сведения о которых отсутствуют в реестре. Размер штрафа составит от 500 тыс. до 1 </w:t>
      </w:r>
      <w:proofErr w:type="spellStart"/>
      <w:proofErr w:type="gramStart"/>
      <w:r w:rsidRPr="00E90B6F">
        <w:rPr>
          <w:sz w:val="28"/>
          <w:szCs w:val="28"/>
        </w:rPr>
        <w:t>млн</w:t>
      </w:r>
      <w:proofErr w:type="spellEnd"/>
      <w:proofErr w:type="gramEnd"/>
      <w:r w:rsidRPr="00E90B6F">
        <w:rPr>
          <w:sz w:val="28"/>
          <w:szCs w:val="28"/>
        </w:rPr>
        <w:t xml:space="preserve"> руб.</w:t>
      </w:r>
    </w:p>
    <w:p w:rsidR="00FF48B4" w:rsidRDefault="00FF48B4" w:rsidP="00FF48B4">
      <w:pPr>
        <w:autoSpaceDE w:val="0"/>
        <w:autoSpaceDN w:val="0"/>
        <w:adjustRightInd w:val="0"/>
        <w:ind w:firstLine="720"/>
        <w:jc w:val="both"/>
        <w:rPr>
          <w:sz w:val="28"/>
          <w:szCs w:val="28"/>
        </w:rPr>
      </w:pPr>
      <w:r w:rsidRPr="00E90B6F">
        <w:rPr>
          <w:sz w:val="28"/>
          <w:szCs w:val="28"/>
        </w:rPr>
        <w:t>Вместе с тем положения этой статьи не будут распространяться на организации и ИП, которые исключены из реестра, если они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FF48B4" w:rsidRPr="00DF1EF2" w:rsidRDefault="00FF48B4" w:rsidP="00FF48B4">
      <w:pPr>
        <w:autoSpaceDE w:val="0"/>
        <w:autoSpaceDN w:val="0"/>
        <w:adjustRightInd w:val="0"/>
        <w:ind w:firstLine="720"/>
        <w:jc w:val="both"/>
        <w:rPr>
          <w:rFonts w:ascii="Arial" w:hAnsi="Arial" w:cs="Arial"/>
        </w:rPr>
      </w:pPr>
    </w:p>
    <w:p w:rsidR="00FF48B4" w:rsidRPr="00DF1EF2" w:rsidRDefault="00E2406A" w:rsidP="00FF48B4">
      <w:pPr>
        <w:autoSpaceDE w:val="0"/>
        <w:autoSpaceDN w:val="0"/>
        <w:adjustRightInd w:val="0"/>
        <w:ind w:firstLine="720"/>
        <w:jc w:val="both"/>
        <w:rPr>
          <w:sz w:val="28"/>
          <w:szCs w:val="28"/>
        </w:rPr>
      </w:pPr>
      <w:r w:rsidRPr="00E2406A">
        <w:rPr>
          <w:b/>
          <w:bCs/>
          <w:sz w:val="28"/>
          <w:szCs w:val="28"/>
        </w:rPr>
        <w:t>3.</w:t>
      </w:r>
      <w:hyperlink r:id="rId10" w:history="1">
        <w:r w:rsidR="00FF48B4" w:rsidRPr="00E2406A">
          <w:rPr>
            <w:b/>
            <w:sz w:val="28"/>
            <w:szCs w:val="28"/>
          </w:rPr>
          <w:t>Федеральный закон</w:t>
        </w:r>
      </w:hyperlink>
      <w:r w:rsidR="00FF48B4" w:rsidRPr="00E2406A">
        <w:rPr>
          <w:bCs/>
          <w:color w:val="26282F"/>
          <w:sz w:val="28"/>
          <w:szCs w:val="28"/>
        </w:rPr>
        <w:t xml:space="preserve"> </w:t>
      </w:r>
      <w:r w:rsidR="00FF48B4" w:rsidRPr="00E2406A">
        <w:rPr>
          <w:b/>
          <w:bCs/>
          <w:color w:val="26282F"/>
          <w:sz w:val="28"/>
          <w:szCs w:val="28"/>
        </w:rPr>
        <w:t>от 16 октября 2019 г. N 337-ФЗ "О внесении изменений в статью 13 Федерального закона "О полиции"</w:t>
      </w:r>
    </w:p>
    <w:p w:rsidR="00FF48B4" w:rsidRPr="00DF1EF2" w:rsidRDefault="00FF48B4" w:rsidP="00FF48B4">
      <w:pPr>
        <w:autoSpaceDE w:val="0"/>
        <w:autoSpaceDN w:val="0"/>
        <w:adjustRightInd w:val="0"/>
        <w:ind w:firstLine="720"/>
        <w:jc w:val="both"/>
        <w:rPr>
          <w:sz w:val="28"/>
          <w:szCs w:val="28"/>
        </w:rPr>
      </w:pPr>
    </w:p>
    <w:p w:rsidR="00FF48B4" w:rsidRPr="00DF1EF2" w:rsidRDefault="00FF48B4" w:rsidP="00FF48B4">
      <w:pPr>
        <w:autoSpaceDE w:val="0"/>
        <w:autoSpaceDN w:val="0"/>
        <w:adjustRightInd w:val="0"/>
        <w:ind w:firstLine="720"/>
        <w:jc w:val="both"/>
        <w:rPr>
          <w:sz w:val="28"/>
          <w:szCs w:val="28"/>
        </w:rPr>
      </w:pPr>
      <w:r w:rsidRPr="00E2406A">
        <w:rPr>
          <w:b/>
          <w:bCs/>
          <w:color w:val="26282F"/>
          <w:sz w:val="28"/>
          <w:szCs w:val="28"/>
        </w:rPr>
        <w:t>Сотрудники полиции теперь вправе объявлять гражданам предостережения.</w:t>
      </w:r>
    </w:p>
    <w:p w:rsidR="00FF48B4" w:rsidRPr="00DF1EF2" w:rsidRDefault="00FF48B4" w:rsidP="00FF48B4">
      <w:pPr>
        <w:autoSpaceDE w:val="0"/>
        <w:autoSpaceDN w:val="0"/>
        <w:adjustRightInd w:val="0"/>
        <w:ind w:firstLine="720"/>
        <w:jc w:val="both"/>
        <w:rPr>
          <w:sz w:val="28"/>
          <w:szCs w:val="28"/>
        </w:rPr>
      </w:pPr>
      <w:r w:rsidRPr="00DF1EF2">
        <w:rPr>
          <w:sz w:val="28"/>
          <w:szCs w:val="28"/>
        </w:rPr>
        <w:t xml:space="preserve">Полиция наделена правом </w:t>
      </w:r>
      <w:proofErr w:type="gramStart"/>
      <w:r w:rsidRPr="00DF1EF2">
        <w:rPr>
          <w:sz w:val="28"/>
          <w:szCs w:val="28"/>
        </w:rPr>
        <w:t>объявлять</w:t>
      </w:r>
      <w:proofErr w:type="gramEnd"/>
      <w:r w:rsidRPr="00DF1EF2">
        <w:rPr>
          <w:sz w:val="28"/>
          <w:szCs w:val="28"/>
        </w:rPr>
        <w:t xml:space="preserve"> гражданам предостережения для предотвращения правонарушений и преступлений, а также о недопустимости продолжать антиобщественное поведение.</w:t>
      </w:r>
    </w:p>
    <w:p w:rsidR="00FF48B4" w:rsidRPr="00DF1EF2" w:rsidRDefault="00FF48B4" w:rsidP="00FF48B4">
      <w:pPr>
        <w:autoSpaceDE w:val="0"/>
        <w:autoSpaceDN w:val="0"/>
        <w:adjustRightInd w:val="0"/>
        <w:ind w:firstLine="720"/>
        <w:jc w:val="both"/>
        <w:rPr>
          <w:sz w:val="28"/>
          <w:szCs w:val="28"/>
        </w:rPr>
      </w:pPr>
      <w:r w:rsidRPr="00DF1EF2">
        <w:rPr>
          <w:sz w:val="28"/>
          <w:szCs w:val="28"/>
        </w:rPr>
        <w:t>Форму предостережения и правила его объявления, включая перечень уполномоченных полицейских, установит МВД.</w:t>
      </w:r>
    </w:p>
    <w:p w:rsidR="00FF48B4" w:rsidRPr="00DF1EF2" w:rsidRDefault="00FF48B4" w:rsidP="00FF48B4">
      <w:pPr>
        <w:autoSpaceDE w:val="0"/>
        <w:autoSpaceDN w:val="0"/>
        <w:adjustRightInd w:val="0"/>
        <w:ind w:firstLine="720"/>
        <w:jc w:val="both"/>
        <w:rPr>
          <w:sz w:val="28"/>
          <w:szCs w:val="28"/>
        </w:rPr>
      </w:pPr>
    </w:p>
    <w:p w:rsidR="00FF48B4" w:rsidRPr="00E2406A" w:rsidRDefault="00FF48B4" w:rsidP="00FF48B4">
      <w:pPr>
        <w:autoSpaceDE w:val="0"/>
        <w:autoSpaceDN w:val="0"/>
        <w:adjustRightInd w:val="0"/>
        <w:ind w:firstLine="720"/>
        <w:jc w:val="both"/>
        <w:rPr>
          <w:sz w:val="28"/>
          <w:szCs w:val="28"/>
        </w:rPr>
      </w:pPr>
    </w:p>
    <w:p w:rsidR="00FF48B4" w:rsidRPr="00E90B6F" w:rsidRDefault="00FF48B4" w:rsidP="00FF48B4">
      <w:pPr>
        <w:autoSpaceDE w:val="0"/>
        <w:autoSpaceDN w:val="0"/>
        <w:adjustRightInd w:val="0"/>
        <w:ind w:firstLine="720"/>
        <w:jc w:val="both"/>
        <w:rPr>
          <w:sz w:val="28"/>
          <w:szCs w:val="28"/>
        </w:rPr>
      </w:pPr>
    </w:p>
    <w:p w:rsidR="00FF48B4" w:rsidRPr="00E2406A" w:rsidRDefault="00FF48B4" w:rsidP="00FF48B4">
      <w:pPr>
        <w:jc w:val="center"/>
        <w:rPr>
          <w:sz w:val="28"/>
          <w:szCs w:val="28"/>
        </w:rPr>
      </w:pPr>
    </w:p>
    <w:p w:rsidR="00B274E6" w:rsidRPr="00FF48B4" w:rsidRDefault="00E2406A" w:rsidP="00FF48B4">
      <w:pPr>
        <w:ind w:firstLine="708"/>
        <w:rPr>
          <w:b/>
          <w:sz w:val="28"/>
          <w:szCs w:val="28"/>
        </w:rPr>
      </w:pPr>
      <w:r>
        <w:rPr>
          <w:b/>
          <w:sz w:val="28"/>
          <w:szCs w:val="28"/>
        </w:rPr>
        <w:t>4</w:t>
      </w:r>
      <w:r w:rsidR="00FF48B4">
        <w:rPr>
          <w:b/>
          <w:sz w:val="28"/>
          <w:szCs w:val="28"/>
        </w:rPr>
        <w:t>.</w:t>
      </w:r>
      <w:r w:rsidR="00B274E6" w:rsidRPr="00CE35AF">
        <w:rPr>
          <w:b/>
          <w:sz w:val="28"/>
          <w:szCs w:val="28"/>
        </w:rPr>
        <w:t xml:space="preserve">Федеральный закон от 12 .11.2019 № 369-ФЗ О внесении изменений в статью 22 Федерального закона </w:t>
      </w:r>
      <w:r w:rsidR="00B274E6" w:rsidRPr="00FF48B4">
        <w:rPr>
          <w:b/>
          <w:sz w:val="28"/>
          <w:szCs w:val="28"/>
        </w:rPr>
        <w:t>“</w:t>
      </w:r>
      <w:r w:rsidR="00B274E6" w:rsidRPr="00CE35AF">
        <w:rPr>
          <w:b/>
          <w:sz w:val="28"/>
          <w:szCs w:val="28"/>
        </w:rPr>
        <w:t>О сельскохозяйственной кооперации</w:t>
      </w:r>
      <w:r w:rsidR="00B274E6" w:rsidRPr="00FF48B4">
        <w:rPr>
          <w:b/>
          <w:sz w:val="28"/>
          <w:szCs w:val="28"/>
        </w:rPr>
        <w:t>”</w:t>
      </w:r>
    </w:p>
    <w:p w:rsidR="00B274E6" w:rsidRPr="00CE35AF" w:rsidRDefault="00B274E6" w:rsidP="00B274E6">
      <w:pPr>
        <w:rPr>
          <w:b/>
        </w:rPr>
      </w:pPr>
    </w:p>
    <w:p w:rsidR="00B274E6" w:rsidRPr="00B274E6" w:rsidRDefault="00B274E6" w:rsidP="00B274E6">
      <w:pPr>
        <w:autoSpaceDE w:val="0"/>
        <w:autoSpaceDN w:val="0"/>
        <w:adjustRightInd w:val="0"/>
        <w:ind w:firstLine="720"/>
        <w:jc w:val="both"/>
        <w:rPr>
          <w:sz w:val="28"/>
          <w:szCs w:val="28"/>
        </w:rPr>
      </w:pPr>
      <w:r w:rsidRPr="00B274E6">
        <w:rPr>
          <w:sz w:val="28"/>
          <w:szCs w:val="28"/>
        </w:rPr>
        <w:t xml:space="preserve">Скорректирован Закон </w:t>
      </w:r>
      <w:proofErr w:type="gramStart"/>
      <w:r w:rsidRPr="00B274E6">
        <w:rPr>
          <w:sz w:val="28"/>
          <w:szCs w:val="28"/>
        </w:rPr>
        <w:t>о</w:t>
      </w:r>
      <w:proofErr w:type="gramEnd"/>
      <w:r w:rsidRPr="00B274E6">
        <w:rPr>
          <w:sz w:val="28"/>
          <w:szCs w:val="28"/>
        </w:rPr>
        <w:t xml:space="preserve"> </w:t>
      </w:r>
      <w:proofErr w:type="gramStart"/>
      <w:r w:rsidRPr="00B274E6">
        <w:rPr>
          <w:sz w:val="28"/>
          <w:szCs w:val="28"/>
        </w:rPr>
        <w:t>с</w:t>
      </w:r>
      <w:proofErr w:type="gramEnd"/>
      <w:r w:rsidRPr="00B274E6">
        <w:rPr>
          <w:sz w:val="28"/>
          <w:szCs w:val="28"/>
        </w:rPr>
        <w:t>/</w:t>
      </w:r>
      <w:proofErr w:type="spellStart"/>
      <w:r w:rsidRPr="00B274E6">
        <w:rPr>
          <w:sz w:val="28"/>
          <w:szCs w:val="28"/>
        </w:rPr>
        <w:t>х</w:t>
      </w:r>
      <w:proofErr w:type="spellEnd"/>
      <w:r w:rsidRPr="00B274E6">
        <w:rPr>
          <w:sz w:val="28"/>
          <w:szCs w:val="28"/>
        </w:rPr>
        <w:t xml:space="preserve"> кооперации.</w:t>
      </w:r>
    </w:p>
    <w:p w:rsidR="00B274E6" w:rsidRPr="00B274E6" w:rsidRDefault="00B274E6" w:rsidP="00B274E6">
      <w:pPr>
        <w:autoSpaceDE w:val="0"/>
        <w:autoSpaceDN w:val="0"/>
        <w:adjustRightInd w:val="0"/>
        <w:ind w:firstLine="720"/>
        <w:jc w:val="both"/>
        <w:rPr>
          <w:sz w:val="28"/>
          <w:szCs w:val="28"/>
        </w:rPr>
      </w:pPr>
      <w:r w:rsidRPr="00B274E6">
        <w:rPr>
          <w:sz w:val="28"/>
          <w:szCs w:val="28"/>
        </w:rPr>
        <w:t>Кооперативы до 300 человек уведомляют членов об общем собрании персонально, а более крупные могут предусмотреть в уставе уведомление путем публикации в периодическом печатном издании. Указанный порог снижен до 100 человек.</w:t>
      </w:r>
    </w:p>
    <w:p w:rsidR="00B274E6" w:rsidRPr="009E2F18" w:rsidRDefault="00B274E6" w:rsidP="00B274E6">
      <w:pPr>
        <w:autoSpaceDE w:val="0"/>
        <w:autoSpaceDN w:val="0"/>
        <w:adjustRightInd w:val="0"/>
        <w:ind w:firstLine="720"/>
        <w:jc w:val="both"/>
        <w:rPr>
          <w:sz w:val="28"/>
          <w:szCs w:val="28"/>
        </w:rPr>
      </w:pPr>
      <w:r w:rsidRPr="00B274E6">
        <w:rPr>
          <w:sz w:val="28"/>
          <w:szCs w:val="28"/>
        </w:rPr>
        <w:t>Уведомление будут направлять (публиковать) в письменной форме, если иные способы направления (опубликования) не предусмотрены уставом.</w:t>
      </w:r>
    </w:p>
    <w:p w:rsidR="00CE35AF" w:rsidRPr="009E2F18" w:rsidRDefault="00CE35AF" w:rsidP="00B274E6">
      <w:pPr>
        <w:autoSpaceDE w:val="0"/>
        <w:autoSpaceDN w:val="0"/>
        <w:adjustRightInd w:val="0"/>
        <w:ind w:firstLine="720"/>
        <w:jc w:val="both"/>
        <w:rPr>
          <w:sz w:val="28"/>
          <w:szCs w:val="28"/>
        </w:rPr>
      </w:pPr>
    </w:p>
    <w:p w:rsidR="00CE35AF" w:rsidRPr="00CE35AF" w:rsidRDefault="00E2406A" w:rsidP="00B274E6">
      <w:pPr>
        <w:autoSpaceDE w:val="0"/>
        <w:autoSpaceDN w:val="0"/>
        <w:adjustRightInd w:val="0"/>
        <w:ind w:firstLine="720"/>
        <w:jc w:val="both"/>
        <w:rPr>
          <w:b/>
          <w:sz w:val="28"/>
          <w:szCs w:val="28"/>
        </w:rPr>
      </w:pPr>
      <w:r w:rsidRPr="00E2406A">
        <w:rPr>
          <w:b/>
          <w:sz w:val="28"/>
          <w:szCs w:val="28"/>
        </w:rPr>
        <w:t>5</w:t>
      </w:r>
      <w:r w:rsidR="00CE35AF" w:rsidRPr="00E2406A">
        <w:rPr>
          <w:b/>
          <w:sz w:val="28"/>
          <w:szCs w:val="28"/>
        </w:rPr>
        <w:t xml:space="preserve">. </w:t>
      </w:r>
      <w:r w:rsidR="00CE35AF" w:rsidRPr="00CE35AF">
        <w:rPr>
          <w:b/>
          <w:sz w:val="28"/>
          <w:szCs w:val="28"/>
        </w:rPr>
        <w:t>Федера</w:t>
      </w:r>
      <w:r w:rsidR="00CE35AF">
        <w:rPr>
          <w:b/>
          <w:sz w:val="28"/>
          <w:szCs w:val="28"/>
        </w:rPr>
        <w:t>льный закон от 12 .11.2019 № 372</w:t>
      </w:r>
      <w:r w:rsidR="00CE35AF" w:rsidRPr="00CE35AF">
        <w:rPr>
          <w:b/>
          <w:sz w:val="28"/>
          <w:szCs w:val="28"/>
        </w:rPr>
        <w:t>-ФЗ</w:t>
      </w:r>
      <w:r w:rsidR="00CE35AF">
        <w:rPr>
          <w:b/>
          <w:sz w:val="28"/>
          <w:szCs w:val="28"/>
        </w:rPr>
        <w:t xml:space="preserve"> </w:t>
      </w:r>
      <w:r w:rsidR="00CE35AF" w:rsidRPr="00CE35AF">
        <w:rPr>
          <w:b/>
          <w:sz w:val="28"/>
          <w:szCs w:val="28"/>
        </w:rPr>
        <w:t>“</w:t>
      </w:r>
      <w:r w:rsidR="00CE35AF">
        <w:rPr>
          <w:b/>
          <w:sz w:val="28"/>
          <w:szCs w:val="28"/>
        </w:rPr>
        <w:t>О внесении изменений в трудовой кодекс РФ в части установления гарантий женщинам,</w:t>
      </w:r>
      <w:r w:rsidR="005C1D10">
        <w:rPr>
          <w:b/>
          <w:sz w:val="28"/>
          <w:szCs w:val="28"/>
        </w:rPr>
        <w:t xml:space="preserve"> </w:t>
      </w:r>
      <w:r w:rsidR="00CE35AF">
        <w:rPr>
          <w:b/>
          <w:sz w:val="28"/>
          <w:szCs w:val="28"/>
        </w:rPr>
        <w:t>работающим в сельской местности</w:t>
      </w:r>
      <w:r w:rsidR="00CE35AF" w:rsidRPr="00CE35AF">
        <w:rPr>
          <w:b/>
          <w:sz w:val="28"/>
          <w:szCs w:val="28"/>
        </w:rPr>
        <w:t>”</w:t>
      </w:r>
    </w:p>
    <w:p w:rsidR="00CE35AF" w:rsidRDefault="00CE35AF" w:rsidP="00B274E6">
      <w:pPr>
        <w:autoSpaceDE w:val="0"/>
        <w:autoSpaceDN w:val="0"/>
        <w:adjustRightInd w:val="0"/>
        <w:ind w:firstLine="720"/>
        <w:jc w:val="both"/>
        <w:rPr>
          <w:sz w:val="28"/>
          <w:szCs w:val="28"/>
        </w:rPr>
      </w:pPr>
    </w:p>
    <w:p w:rsidR="00CE35AF" w:rsidRPr="00B274E6" w:rsidRDefault="00CE35AF" w:rsidP="00CE35AF">
      <w:pPr>
        <w:autoSpaceDE w:val="0"/>
        <w:autoSpaceDN w:val="0"/>
        <w:adjustRightInd w:val="0"/>
        <w:ind w:firstLine="720"/>
        <w:jc w:val="both"/>
        <w:rPr>
          <w:sz w:val="28"/>
          <w:szCs w:val="28"/>
        </w:rPr>
      </w:pPr>
      <w:r w:rsidRPr="00B274E6">
        <w:rPr>
          <w:sz w:val="28"/>
          <w:szCs w:val="28"/>
        </w:rPr>
        <w:t>В ТК РФ закреплены следующие трудовые гарантии для женщин, работающих в сельской местности:</w:t>
      </w:r>
    </w:p>
    <w:p w:rsidR="00CE35AF" w:rsidRPr="00B274E6" w:rsidRDefault="00CE35AF" w:rsidP="00CE35AF">
      <w:pPr>
        <w:autoSpaceDE w:val="0"/>
        <w:autoSpaceDN w:val="0"/>
        <w:adjustRightInd w:val="0"/>
        <w:ind w:firstLine="720"/>
        <w:jc w:val="both"/>
        <w:rPr>
          <w:sz w:val="28"/>
          <w:szCs w:val="28"/>
        </w:rPr>
      </w:pPr>
      <w:r w:rsidRPr="00B274E6">
        <w:rPr>
          <w:sz w:val="28"/>
          <w:szCs w:val="28"/>
        </w:rPr>
        <w:t>- повышенная зарплата, когда по условиям труда рабочий день разделен на части;</w:t>
      </w:r>
    </w:p>
    <w:p w:rsidR="00CE35AF" w:rsidRPr="00B274E6" w:rsidRDefault="00CE35AF" w:rsidP="00CE35AF">
      <w:pPr>
        <w:autoSpaceDE w:val="0"/>
        <w:autoSpaceDN w:val="0"/>
        <w:adjustRightInd w:val="0"/>
        <w:ind w:firstLine="720"/>
        <w:jc w:val="both"/>
        <w:rPr>
          <w:sz w:val="28"/>
          <w:szCs w:val="28"/>
        </w:rPr>
      </w:pPr>
      <w:r w:rsidRPr="00B274E6">
        <w:rPr>
          <w:sz w:val="28"/>
          <w:szCs w:val="28"/>
        </w:rPr>
        <w:t>- сокращенная продолжительность рабочего времени - не более 36 часов в неделю, с оплатой в том же размере, что и при полной рабочей неделе.</w:t>
      </w:r>
    </w:p>
    <w:p w:rsidR="00CE35AF" w:rsidRPr="00B274E6" w:rsidRDefault="00CE35AF" w:rsidP="00CE35AF">
      <w:pPr>
        <w:autoSpaceDE w:val="0"/>
        <w:autoSpaceDN w:val="0"/>
        <w:adjustRightInd w:val="0"/>
        <w:ind w:firstLine="720"/>
        <w:jc w:val="both"/>
        <w:rPr>
          <w:sz w:val="28"/>
          <w:szCs w:val="28"/>
        </w:rPr>
      </w:pPr>
      <w:r w:rsidRPr="00B274E6">
        <w:rPr>
          <w:sz w:val="28"/>
          <w:szCs w:val="28"/>
        </w:rPr>
        <w:t>Указанные гарантии уже применяются на практике согласно Постановлению Верховного Совета РСФСР 1990 г., а сейчас им придали силу федерального закона.</w:t>
      </w:r>
    </w:p>
    <w:p w:rsidR="00CE35AF" w:rsidRDefault="00CE35AF" w:rsidP="00CE35AF">
      <w:pPr>
        <w:autoSpaceDE w:val="0"/>
        <w:autoSpaceDN w:val="0"/>
        <w:adjustRightInd w:val="0"/>
        <w:ind w:firstLine="720"/>
        <w:jc w:val="both"/>
        <w:rPr>
          <w:sz w:val="28"/>
          <w:szCs w:val="28"/>
        </w:rPr>
      </w:pPr>
      <w:r w:rsidRPr="00B274E6">
        <w:rPr>
          <w:sz w:val="28"/>
          <w:szCs w:val="28"/>
        </w:rPr>
        <w:t>За сельскими работницами также сохранено право на один дополнительный выходной день в месяц за свой счет.</w:t>
      </w:r>
    </w:p>
    <w:p w:rsidR="00CE35AF" w:rsidRPr="00B274E6" w:rsidRDefault="00CE35AF" w:rsidP="00CE35AF">
      <w:pPr>
        <w:rPr>
          <w:sz w:val="28"/>
          <w:szCs w:val="28"/>
        </w:rPr>
      </w:pPr>
    </w:p>
    <w:p w:rsidR="00C7761B" w:rsidRDefault="00E2406A" w:rsidP="00C7761B">
      <w:pPr>
        <w:autoSpaceDE w:val="0"/>
        <w:autoSpaceDN w:val="0"/>
        <w:adjustRightInd w:val="0"/>
        <w:ind w:firstLine="720"/>
        <w:jc w:val="both"/>
        <w:rPr>
          <w:sz w:val="28"/>
          <w:szCs w:val="28"/>
        </w:rPr>
      </w:pPr>
      <w:r w:rsidRPr="00E2406A">
        <w:rPr>
          <w:b/>
          <w:sz w:val="28"/>
          <w:szCs w:val="28"/>
        </w:rPr>
        <w:t>6</w:t>
      </w:r>
      <w:r w:rsidR="00C7761B" w:rsidRPr="00E2406A">
        <w:rPr>
          <w:b/>
          <w:sz w:val="28"/>
          <w:szCs w:val="28"/>
        </w:rPr>
        <w:t>.</w:t>
      </w:r>
      <w:r w:rsidR="00C7761B" w:rsidRPr="00C7761B">
        <w:rPr>
          <w:b/>
          <w:sz w:val="28"/>
          <w:szCs w:val="28"/>
        </w:rPr>
        <w:t>Федеральный закон от</w:t>
      </w:r>
      <w:r w:rsidR="00C7761B">
        <w:rPr>
          <w:sz w:val="28"/>
          <w:szCs w:val="28"/>
        </w:rPr>
        <w:t xml:space="preserve"> </w:t>
      </w:r>
      <w:r>
        <w:rPr>
          <w:b/>
          <w:sz w:val="28"/>
          <w:szCs w:val="28"/>
        </w:rPr>
        <w:t>12</w:t>
      </w:r>
      <w:r w:rsidR="00C7761B">
        <w:rPr>
          <w:b/>
          <w:sz w:val="28"/>
          <w:szCs w:val="28"/>
        </w:rPr>
        <w:t>.11.2019 № 363</w:t>
      </w:r>
      <w:r w:rsidR="00C7761B" w:rsidRPr="00CE35AF">
        <w:rPr>
          <w:b/>
          <w:sz w:val="28"/>
          <w:szCs w:val="28"/>
        </w:rPr>
        <w:t>-ФЗ</w:t>
      </w:r>
      <w:r w:rsidR="00C7761B">
        <w:rPr>
          <w:b/>
          <w:sz w:val="28"/>
          <w:szCs w:val="28"/>
        </w:rPr>
        <w:t xml:space="preserve"> О ратификации Дополнительного протокола к Конвенции Совета Европы о предупреждении терроризма</w:t>
      </w:r>
    </w:p>
    <w:p w:rsidR="00C7761B" w:rsidRDefault="00C7761B" w:rsidP="00B274E6">
      <w:pPr>
        <w:autoSpaceDE w:val="0"/>
        <w:autoSpaceDN w:val="0"/>
        <w:adjustRightInd w:val="0"/>
        <w:ind w:firstLine="720"/>
        <w:jc w:val="both"/>
        <w:rPr>
          <w:sz w:val="28"/>
          <w:szCs w:val="28"/>
        </w:rPr>
      </w:pPr>
    </w:p>
    <w:p w:rsidR="00C7761B" w:rsidRPr="00C7761B" w:rsidRDefault="00C7761B" w:rsidP="00C7761B">
      <w:pPr>
        <w:autoSpaceDE w:val="0"/>
        <w:autoSpaceDN w:val="0"/>
        <w:adjustRightInd w:val="0"/>
        <w:ind w:firstLine="720"/>
        <w:jc w:val="both"/>
        <w:rPr>
          <w:sz w:val="28"/>
          <w:szCs w:val="28"/>
        </w:rPr>
      </w:pPr>
      <w:r w:rsidRPr="00C7761B">
        <w:rPr>
          <w:sz w:val="28"/>
          <w:szCs w:val="28"/>
        </w:rPr>
        <w:t>Ратифицирован дополнительный протокол к Конвенции Совета Европы о предупреждении терроризма.</w:t>
      </w:r>
    </w:p>
    <w:p w:rsidR="00C7761B" w:rsidRPr="00C7761B" w:rsidRDefault="00C7761B" w:rsidP="00C7761B">
      <w:pPr>
        <w:autoSpaceDE w:val="0"/>
        <w:autoSpaceDN w:val="0"/>
        <w:adjustRightInd w:val="0"/>
        <w:ind w:firstLine="720"/>
        <w:jc w:val="both"/>
        <w:rPr>
          <w:sz w:val="28"/>
          <w:szCs w:val="28"/>
        </w:rPr>
      </w:pPr>
      <w:r w:rsidRPr="00C7761B">
        <w:rPr>
          <w:sz w:val="28"/>
          <w:szCs w:val="28"/>
        </w:rPr>
        <w:t>Поездки за границу для совершения актов терроризма будут квалифицировать как приготовление к преступлению террористической направленности или покушение на такое преступление.</w:t>
      </w:r>
    </w:p>
    <w:p w:rsidR="00C7761B" w:rsidRPr="00C7761B" w:rsidRDefault="00C7761B" w:rsidP="00C7761B">
      <w:pPr>
        <w:autoSpaceDE w:val="0"/>
        <w:autoSpaceDN w:val="0"/>
        <w:adjustRightInd w:val="0"/>
        <w:ind w:firstLine="720"/>
        <w:jc w:val="both"/>
        <w:rPr>
          <w:sz w:val="28"/>
          <w:szCs w:val="28"/>
        </w:rPr>
      </w:pPr>
      <w:r w:rsidRPr="00C7761B">
        <w:rPr>
          <w:sz w:val="28"/>
          <w:szCs w:val="28"/>
        </w:rPr>
        <w:t>Финансирование и организацию таких поездок будут квалифицировать как соучастие в приготовлении или покушении на совершение преступления террористической направленности.</w:t>
      </w:r>
    </w:p>
    <w:p w:rsidR="00C7761B" w:rsidRDefault="00C7761B" w:rsidP="00B274E6">
      <w:pPr>
        <w:autoSpaceDE w:val="0"/>
        <w:autoSpaceDN w:val="0"/>
        <w:adjustRightInd w:val="0"/>
        <w:ind w:firstLine="720"/>
        <w:jc w:val="both"/>
        <w:rPr>
          <w:sz w:val="28"/>
          <w:szCs w:val="28"/>
        </w:rPr>
      </w:pPr>
    </w:p>
    <w:p w:rsidR="001572EE" w:rsidRPr="001572EE" w:rsidRDefault="00E90B6F" w:rsidP="001572EE">
      <w:pPr>
        <w:autoSpaceDE w:val="0"/>
        <w:autoSpaceDN w:val="0"/>
        <w:adjustRightInd w:val="0"/>
        <w:ind w:firstLine="720"/>
        <w:jc w:val="both"/>
        <w:rPr>
          <w:b/>
          <w:sz w:val="28"/>
          <w:szCs w:val="28"/>
        </w:rPr>
      </w:pPr>
      <w:r w:rsidRPr="00E2406A">
        <w:rPr>
          <w:b/>
          <w:sz w:val="28"/>
          <w:szCs w:val="28"/>
        </w:rPr>
        <w:t>7</w:t>
      </w:r>
      <w:r>
        <w:rPr>
          <w:sz w:val="28"/>
          <w:szCs w:val="28"/>
        </w:rPr>
        <w:t>.</w:t>
      </w:r>
      <w:r w:rsidRPr="00E90B6F">
        <w:rPr>
          <w:b/>
          <w:sz w:val="28"/>
          <w:szCs w:val="28"/>
        </w:rPr>
        <w:t xml:space="preserve">Закон Приморского края от 20.11.2019 № 631-КЗ </w:t>
      </w:r>
      <w:r w:rsidR="001572EE" w:rsidRPr="001572EE">
        <w:rPr>
          <w:b/>
          <w:sz w:val="28"/>
          <w:szCs w:val="28"/>
        </w:rPr>
        <w:t>“</w:t>
      </w:r>
      <w:r w:rsidRPr="00E90B6F">
        <w:rPr>
          <w:b/>
          <w:sz w:val="28"/>
          <w:szCs w:val="28"/>
        </w:rPr>
        <w:t xml:space="preserve">О внесении изменений в закон Приморского края </w:t>
      </w:r>
      <w:r w:rsidR="001572EE" w:rsidRPr="001572EE">
        <w:rPr>
          <w:b/>
          <w:sz w:val="28"/>
          <w:szCs w:val="28"/>
        </w:rPr>
        <w:t>“</w:t>
      </w:r>
      <w:r w:rsidRPr="00E90B6F">
        <w:rPr>
          <w:b/>
          <w:sz w:val="28"/>
          <w:szCs w:val="28"/>
        </w:rPr>
        <w:t>О развитии малого и среднего предпринимательства в Приморском крае</w:t>
      </w:r>
      <w:r w:rsidR="001572EE" w:rsidRPr="001572EE">
        <w:rPr>
          <w:b/>
          <w:sz w:val="28"/>
          <w:szCs w:val="28"/>
        </w:rPr>
        <w:t>”</w:t>
      </w:r>
    </w:p>
    <w:p w:rsidR="007F3184" w:rsidRPr="001572EE" w:rsidRDefault="007F3184" w:rsidP="001572EE">
      <w:pPr>
        <w:autoSpaceDE w:val="0"/>
        <w:autoSpaceDN w:val="0"/>
        <w:adjustRightInd w:val="0"/>
        <w:ind w:firstLine="720"/>
        <w:jc w:val="both"/>
        <w:rPr>
          <w:sz w:val="28"/>
          <w:szCs w:val="28"/>
        </w:rPr>
      </w:pPr>
      <w:r w:rsidRPr="001572EE">
        <w:rPr>
          <w:sz w:val="28"/>
          <w:szCs w:val="28"/>
        </w:rPr>
        <w:lastRenderedPageBreak/>
        <w:t>Закон дополнен статьей</w:t>
      </w:r>
      <w:r w:rsidRPr="007F3184">
        <w:rPr>
          <w:b/>
          <w:sz w:val="28"/>
          <w:szCs w:val="28"/>
        </w:rPr>
        <w:t xml:space="preserve"> </w:t>
      </w:r>
      <w:r w:rsidRPr="007F3184">
        <w:rPr>
          <w:sz w:val="28"/>
          <w:szCs w:val="28"/>
        </w:rPr>
        <w:t> </w:t>
      </w:r>
      <w:r w:rsidR="001572EE" w:rsidRPr="001572EE">
        <w:rPr>
          <w:sz w:val="28"/>
          <w:szCs w:val="28"/>
        </w:rPr>
        <w:t>“</w:t>
      </w:r>
      <w:r w:rsidRPr="007F3184">
        <w:rPr>
          <w:sz w:val="28"/>
          <w:szCs w:val="28"/>
        </w:rPr>
        <w:t xml:space="preserve">поддержка субъектов малого и среднего </w:t>
      </w:r>
      <w:r w:rsidR="001572EE">
        <w:rPr>
          <w:sz w:val="28"/>
          <w:szCs w:val="28"/>
        </w:rPr>
        <w:t>п</w:t>
      </w:r>
      <w:r w:rsidRPr="007F3184">
        <w:rPr>
          <w:sz w:val="28"/>
          <w:szCs w:val="28"/>
        </w:rPr>
        <w:t>редпринимательства, осуществляющих деятельность в сфере социального предпринимательства</w:t>
      </w:r>
      <w:r w:rsidR="001572EE" w:rsidRPr="001572EE">
        <w:rPr>
          <w:sz w:val="28"/>
          <w:szCs w:val="28"/>
        </w:rPr>
        <w:t>”</w:t>
      </w:r>
    </w:p>
    <w:p w:rsidR="007F3184" w:rsidRPr="007F3184" w:rsidRDefault="007F3184" w:rsidP="007F3184">
      <w:pPr>
        <w:autoSpaceDE w:val="0"/>
        <w:autoSpaceDN w:val="0"/>
        <w:adjustRightInd w:val="0"/>
        <w:ind w:firstLine="720"/>
        <w:rPr>
          <w:sz w:val="28"/>
          <w:szCs w:val="28"/>
        </w:rPr>
      </w:pPr>
    </w:p>
    <w:p w:rsidR="00E90B6F" w:rsidRDefault="001572EE" w:rsidP="001572EE">
      <w:pPr>
        <w:jc w:val="both"/>
        <w:rPr>
          <w:b/>
          <w:sz w:val="28"/>
          <w:szCs w:val="28"/>
        </w:rPr>
      </w:pPr>
      <w:r w:rsidRPr="009E2F18">
        <w:rPr>
          <w:b/>
          <w:sz w:val="28"/>
          <w:szCs w:val="28"/>
        </w:rPr>
        <w:tab/>
      </w:r>
      <w:r w:rsidRPr="001572EE">
        <w:rPr>
          <w:b/>
          <w:sz w:val="28"/>
          <w:szCs w:val="28"/>
        </w:rPr>
        <w:t>8</w:t>
      </w:r>
      <w:r>
        <w:rPr>
          <w:b/>
          <w:sz w:val="28"/>
          <w:szCs w:val="28"/>
        </w:rPr>
        <w:t>.Закон Приморского края от 20.11.19 № 629-КЗ</w:t>
      </w:r>
      <w:r w:rsidR="00CE170C">
        <w:rPr>
          <w:b/>
          <w:sz w:val="28"/>
          <w:szCs w:val="28"/>
        </w:rPr>
        <w:t xml:space="preserve"> </w:t>
      </w:r>
      <w:r w:rsidR="00BD055A" w:rsidRPr="00BD055A">
        <w:rPr>
          <w:b/>
          <w:sz w:val="28"/>
          <w:szCs w:val="28"/>
        </w:rPr>
        <w:t>“</w:t>
      </w:r>
      <w:r w:rsidR="00CE170C">
        <w:rPr>
          <w:b/>
          <w:sz w:val="28"/>
          <w:szCs w:val="28"/>
        </w:rPr>
        <w:t xml:space="preserve">О внесении изменений в </w:t>
      </w:r>
      <w:r w:rsidR="00CE170C" w:rsidRPr="00BD055A">
        <w:rPr>
          <w:b/>
          <w:sz w:val="28"/>
          <w:szCs w:val="28"/>
        </w:rPr>
        <w:t>отдельные законодательные акты Приморского края в области обеспечения бесплатным питанием детей,</w:t>
      </w:r>
      <w:r w:rsidR="00BD055A" w:rsidRPr="00BD055A">
        <w:rPr>
          <w:b/>
          <w:sz w:val="28"/>
          <w:szCs w:val="28"/>
        </w:rPr>
        <w:t xml:space="preserve"> </w:t>
      </w:r>
      <w:r w:rsidR="00CE170C" w:rsidRPr="00BD055A">
        <w:rPr>
          <w:b/>
          <w:sz w:val="28"/>
          <w:szCs w:val="28"/>
        </w:rPr>
        <w:t>обучающихся в государственны</w:t>
      </w:r>
      <w:proofErr w:type="gramStart"/>
      <w:r w:rsidR="00CE170C" w:rsidRPr="00BD055A">
        <w:rPr>
          <w:b/>
          <w:sz w:val="28"/>
          <w:szCs w:val="28"/>
        </w:rPr>
        <w:t>х(</w:t>
      </w:r>
      <w:proofErr w:type="gramEnd"/>
      <w:r w:rsidR="00CE170C" w:rsidRPr="00BD055A">
        <w:rPr>
          <w:b/>
          <w:sz w:val="28"/>
          <w:szCs w:val="28"/>
        </w:rPr>
        <w:t>краевых) и муниципальных общеобразовательных организациях Приморского края</w:t>
      </w:r>
      <w:r w:rsidR="002E22FA" w:rsidRPr="002E22FA">
        <w:rPr>
          <w:b/>
          <w:sz w:val="28"/>
          <w:szCs w:val="28"/>
        </w:rPr>
        <w:t>”</w:t>
      </w:r>
    </w:p>
    <w:p w:rsidR="00E2406A" w:rsidRPr="002E22FA" w:rsidRDefault="00E2406A" w:rsidP="001572EE">
      <w:pPr>
        <w:jc w:val="both"/>
        <w:rPr>
          <w:b/>
          <w:sz w:val="28"/>
          <w:szCs w:val="28"/>
        </w:rPr>
      </w:pPr>
    </w:p>
    <w:p w:rsidR="00CE170C" w:rsidRPr="00CE170C" w:rsidRDefault="00BD055A" w:rsidP="00CE170C">
      <w:pPr>
        <w:autoSpaceDE w:val="0"/>
        <w:autoSpaceDN w:val="0"/>
        <w:adjustRightInd w:val="0"/>
        <w:ind w:firstLine="720"/>
        <w:jc w:val="both"/>
        <w:rPr>
          <w:sz w:val="28"/>
          <w:szCs w:val="28"/>
        </w:rPr>
      </w:pPr>
      <w:r w:rsidRPr="00BD055A">
        <w:rPr>
          <w:sz w:val="28"/>
          <w:szCs w:val="28"/>
        </w:rPr>
        <w:t>8.</w:t>
      </w:r>
      <w:r w:rsidR="00CE170C" w:rsidRPr="00CE170C">
        <w:rPr>
          <w:sz w:val="28"/>
          <w:szCs w:val="28"/>
        </w:rPr>
        <w:t xml:space="preserve">1. </w:t>
      </w:r>
      <w:r w:rsidR="00CE170C" w:rsidRPr="00BD055A">
        <w:rPr>
          <w:sz w:val="28"/>
          <w:szCs w:val="28"/>
        </w:rPr>
        <w:t xml:space="preserve">Дополнен перечень обучающихся которые обеспечиваются </w:t>
      </w:r>
      <w:r w:rsidR="00CE170C" w:rsidRPr="00CE170C">
        <w:rPr>
          <w:sz w:val="28"/>
          <w:szCs w:val="28"/>
        </w:rPr>
        <w:t>Бесплатным питанием один раз в день в период учебного процесс</w:t>
      </w:r>
      <w:proofErr w:type="gramStart"/>
      <w:r w:rsidR="00CE170C" w:rsidRPr="00CE170C">
        <w:rPr>
          <w:sz w:val="28"/>
          <w:szCs w:val="28"/>
        </w:rPr>
        <w:t>а</w:t>
      </w:r>
      <w:r w:rsidR="00CE170C" w:rsidRPr="00BD055A">
        <w:rPr>
          <w:sz w:val="28"/>
          <w:szCs w:val="28"/>
        </w:rPr>
        <w:t>(</w:t>
      </w:r>
      <w:proofErr w:type="gramEnd"/>
      <w:r w:rsidR="00CE170C" w:rsidRPr="00BD055A">
        <w:rPr>
          <w:sz w:val="28"/>
          <w:szCs w:val="28"/>
        </w:rPr>
        <w:t xml:space="preserve"> Закон 388-КЗ)</w:t>
      </w:r>
      <w:r w:rsidR="00CE170C" w:rsidRPr="00CE170C">
        <w:rPr>
          <w:sz w:val="28"/>
          <w:szCs w:val="28"/>
        </w:rPr>
        <w:t>:</w:t>
      </w:r>
    </w:p>
    <w:p w:rsidR="001572EE" w:rsidRPr="001572EE" w:rsidRDefault="001572EE" w:rsidP="001572EE">
      <w:pPr>
        <w:autoSpaceDE w:val="0"/>
        <w:autoSpaceDN w:val="0"/>
        <w:adjustRightInd w:val="0"/>
        <w:ind w:firstLine="720"/>
        <w:jc w:val="both"/>
        <w:rPr>
          <w:sz w:val="28"/>
          <w:szCs w:val="28"/>
        </w:rPr>
      </w:pPr>
      <w:proofErr w:type="gramStart"/>
      <w:r w:rsidRPr="001572EE">
        <w:rPr>
          <w:sz w:val="28"/>
          <w:szCs w:val="28"/>
        </w:rPr>
        <w:t>5) обучающиеся в 5 - 11 классах включительно из числа детей-сирот и детей, оставшихся без попечения родителей, за исключением детей, находящихся на полном государственном обеспечении;</w:t>
      </w:r>
      <w:proofErr w:type="gramEnd"/>
    </w:p>
    <w:p w:rsidR="001572EE" w:rsidRPr="001572EE" w:rsidRDefault="001572EE" w:rsidP="001572EE">
      <w:pPr>
        <w:autoSpaceDE w:val="0"/>
        <w:autoSpaceDN w:val="0"/>
        <w:adjustRightInd w:val="0"/>
        <w:ind w:firstLine="720"/>
        <w:jc w:val="both"/>
        <w:rPr>
          <w:sz w:val="28"/>
          <w:szCs w:val="28"/>
        </w:rPr>
      </w:pPr>
      <w:bookmarkStart w:id="0" w:name="sub_216"/>
      <w:r w:rsidRPr="001572EE">
        <w:rPr>
          <w:sz w:val="28"/>
          <w:szCs w:val="28"/>
        </w:rPr>
        <w:t>6) обучающиеся в 5 - 11 классах включительно из числа семей, относящихся к коренным малочисленным народам Севера, Сибири и Дальнего Востока Российской Федерации</w:t>
      </w:r>
      <w:proofErr w:type="gramStart"/>
      <w:r w:rsidRPr="001572EE">
        <w:rPr>
          <w:sz w:val="28"/>
          <w:szCs w:val="28"/>
        </w:rPr>
        <w:t>.".</w:t>
      </w:r>
      <w:proofErr w:type="gramEnd"/>
    </w:p>
    <w:bookmarkEnd w:id="0"/>
    <w:p w:rsidR="00BD055A" w:rsidRPr="00BD055A" w:rsidRDefault="00BD055A" w:rsidP="00BD055A">
      <w:pPr>
        <w:ind w:firstLine="708"/>
        <w:rPr>
          <w:sz w:val="28"/>
          <w:szCs w:val="28"/>
        </w:rPr>
      </w:pPr>
      <w:r w:rsidRPr="00BD055A">
        <w:rPr>
          <w:sz w:val="28"/>
          <w:szCs w:val="28"/>
        </w:rPr>
        <w:t>8.2. Органы местного самоуправления муниципальных районов Приморского края наделяются отдельными государственными полномочиями по (390-КЗ):</w:t>
      </w:r>
    </w:p>
    <w:p w:rsidR="00BD055A" w:rsidRPr="00BD055A" w:rsidRDefault="00BD055A" w:rsidP="00BD055A">
      <w:pPr>
        <w:autoSpaceDE w:val="0"/>
        <w:autoSpaceDN w:val="0"/>
        <w:adjustRightInd w:val="0"/>
        <w:ind w:firstLine="720"/>
        <w:jc w:val="both"/>
        <w:rPr>
          <w:sz w:val="28"/>
          <w:szCs w:val="28"/>
        </w:rPr>
      </w:pPr>
      <w:bookmarkStart w:id="1" w:name="sub_110"/>
      <w:proofErr w:type="gramStart"/>
      <w:r w:rsidRPr="00BD055A">
        <w:rPr>
          <w:sz w:val="28"/>
          <w:szCs w:val="28"/>
        </w:rPr>
        <w:t xml:space="preserve">1) обеспечению бесплатным питанием в муниципальных общеобразовательных организациях Приморского края обучающихся в 1 - 4 классах включительно, обучающихся в 5 - 11 классах включительно из многодетных семей в Приморском крае, обучающихся в 5 - 11 классах включительно из семей, имеющих среднедушевой доход ниже </w:t>
      </w:r>
      <w:hyperlink r:id="rId11" w:history="1">
        <w:r w:rsidRPr="00BD055A">
          <w:rPr>
            <w:sz w:val="28"/>
            <w:szCs w:val="28"/>
          </w:rPr>
          <w:t>величины прожиточного минимума</w:t>
        </w:r>
      </w:hyperlink>
      <w:r w:rsidRPr="00BD055A">
        <w:rPr>
          <w:sz w:val="28"/>
          <w:szCs w:val="28"/>
        </w:rPr>
        <w:t xml:space="preserve">, установленной в Приморском крае, обучающихся </w:t>
      </w:r>
      <w:r w:rsidRPr="00BD055A">
        <w:rPr>
          <w:b/>
          <w:sz w:val="28"/>
          <w:szCs w:val="28"/>
        </w:rPr>
        <w:t xml:space="preserve">в </w:t>
      </w:r>
      <w:r w:rsidRPr="00BD055A">
        <w:rPr>
          <w:sz w:val="28"/>
          <w:szCs w:val="28"/>
        </w:rPr>
        <w:t>5 - 11 классах включительно из семей, находящихся в социально опасном положении</w:t>
      </w:r>
      <w:proofErr w:type="gramEnd"/>
      <w:r w:rsidRPr="00BD055A">
        <w:rPr>
          <w:sz w:val="28"/>
          <w:szCs w:val="28"/>
        </w:rPr>
        <w:t xml:space="preserve">, </w:t>
      </w:r>
      <w:proofErr w:type="gramStart"/>
      <w:r w:rsidRPr="00BD055A">
        <w:rPr>
          <w:sz w:val="28"/>
          <w:szCs w:val="28"/>
        </w:rPr>
        <w:t xml:space="preserve">обучающихся </w:t>
      </w:r>
      <w:r w:rsidRPr="00BD055A">
        <w:rPr>
          <w:b/>
          <w:color w:val="000000"/>
          <w:sz w:val="28"/>
          <w:szCs w:val="28"/>
        </w:rPr>
        <w:t>в 5 - 11 классах включительно из числа детей-сирот и детей, оставшихся без попечения родителей, за исключением детей, находящихся на полном государственном обеспечении, обучающихся в 5 - 11 классах включительно из числа семей, относящихся к коренным малочисленным народам Севера, Сибири и Дальнего Востока Российской Федерации, обучающихся</w:t>
      </w:r>
      <w:r w:rsidRPr="00BD055A">
        <w:rPr>
          <w:sz w:val="28"/>
          <w:szCs w:val="28"/>
        </w:rPr>
        <w:t xml:space="preserve"> с ограниченными возможностями здоровья и детей-инвалидов и обеспечению бесплатным молоком или кисломолочным продуктом обучающихся в</w:t>
      </w:r>
      <w:proofErr w:type="gramEnd"/>
      <w:r w:rsidRPr="00BD055A">
        <w:rPr>
          <w:sz w:val="28"/>
          <w:szCs w:val="28"/>
        </w:rPr>
        <w:t xml:space="preserve"> 1 - 4 </w:t>
      </w:r>
      <w:proofErr w:type="gramStart"/>
      <w:r w:rsidRPr="00BD055A">
        <w:rPr>
          <w:sz w:val="28"/>
          <w:szCs w:val="28"/>
        </w:rPr>
        <w:t>классах</w:t>
      </w:r>
      <w:proofErr w:type="gramEnd"/>
      <w:r w:rsidRPr="00BD055A">
        <w:rPr>
          <w:sz w:val="28"/>
          <w:szCs w:val="28"/>
        </w:rPr>
        <w:t xml:space="preserve"> включительно (далее - государственные полномочия по обеспечению бесплатным питанием детей, обучающихся в муниципальных общеобразовательных</w:t>
      </w:r>
      <w:r>
        <w:rPr>
          <w:sz w:val="28"/>
          <w:szCs w:val="28"/>
        </w:rPr>
        <w:t xml:space="preserve"> организациях Приморского края)</w:t>
      </w:r>
    </w:p>
    <w:bookmarkEnd w:id="1"/>
    <w:p w:rsidR="00CD1688" w:rsidRPr="00CD1688" w:rsidRDefault="00CD1688" w:rsidP="00CD1688">
      <w:pPr>
        <w:autoSpaceDE w:val="0"/>
        <w:autoSpaceDN w:val="0"/>
        <w:adjustRightInd w:val="0"/>
        <w:ind w:firstLine="720"/>
        <w:jc w:val="both"/>
        <w:rPr>
          <w:rFonts w:ascii="Arial" w:hAnsi="Arial" w:cs="Arial"/>
        </w:rPr>
      </w:pPr>
    </w:p>
    <w:p w:rsidR="00DF1EF2" w:rsidRPr="00DF1EF2" w:rsidRDefault="0027684B" w:rsidP="00DF1EF2">
      <w:pPr>
        <w:autoSpaceDE w:val="0"/>
        <w:autoSpaceDN w:val="0"/>
        <w:adjustRightInd w:val="0"/>
        <w:ind w:firstLine="720"/>
        <w:jc w:val="both"/>
        <w:rPr>
          <w:sz w:val="28"/>
          <w:szCs w:val="28"/>
        </w:rPr>
      </w:pPr>
      <w:r>
        <w:rPr>
          <w:b/>
          <w:bCs/>
          <w:sz w:val="28"/>
          <w:szCs w:val="28"/>
        </w:rPr>
        <w:t>9.</w:t>
      </w:r>
      <w:hyperlink r:id="rId12" w:history="1">
        <w:r w:rsidR="00DF1EF2" w:rsidRPr="00E2406A">
          <w:rPr>
            <w:b/>
            <w:sz w:val="28"/>
            <w:szCs w:val="28"/>
          </w:rPr>
          <w:t>Постановление</w:t>
        </w:r>
      </w:hyperlink>
      <w:r w:rsidR="00DF1EF2" w:rsidRPr="00E2406A">
        <w:rPr>
          <w:rFonts w:ascii="Arial" w:hAnsi="Arial" w:cs="Arial"/>
          <w:b/>
          <w:bCs/>
          <w:color w:val="26282F"/>
          <w:sz w:val="28"/>
          <w:szCs w:val="28"/>
        </w:rPr>
        <w:t xml:space="preserve"> </w:t>
      </w:r>
      <w:r w:rsidR="00DF1EF2" w:rsidRPr="00E2406A">
        <w:rPr>
          <w:b/>
          <w:bCs/>
          <w:color w:val="26282F"/>
          <w:sz w:val="28"/>
          <w:szCs w:val="28"/>
        </w:rPr>
        <w:t>Правления Пенсионного фонда Российской Федерации от 24 июня 2019 г. N 364п "Об утверждении Административного регламента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(частью средств) материнского (семейного) капитала"</w:t>
      </w:r>
    </w:p>
    <w:p w:rsidR="00DF1EF2" w:rsidRPr="00DF1EF2" w:rsidRDefault="00DF1EF2" w:rsidP="00DF1EF2">
      <w:pPr>
        <w:autoSpaceDE w:val="0"/>
        <w:autoSpaceDN w:val="0"/>
        <w:adjustRightInd w:val="0"/>
        <w:ind w:firstLine="720"/>
        <w:jc w:val="both"/>
        <w:rPr>
          <w:sz w:val="28"/>
          <w:szCs w:val="28"/>
        </w:rPr>
      </w:pPr>
    </w:p>
    <w:p w:rsidR="00DF1EF2" w:rsidRPr="00DF1EF2" w:rsidRDefault="00DF1EF2" w:rsidP="00DF1EF2">
      <w:pPr>
        <w:autoSpaceDE w:val="0"/>
        <w:autoSpaceDN w:val="0"/>
        <w:adjustRightInd w:val="0"/>
        <w:ind w:firstLine="720"/>
        <w:jc w:val="both"/>
        <w:rPr>
          <w:sz w:val="28"/>
          <w:szCs w:val="28"/>
        </w:rPr>
      </w:pPr>
      <w:r w:rsidRPr="0027684B">
        <w:rPr>
          <w:bCs/>
          <w:color w:val="26282F"/>
          <w:sz w:val="28"/>
          <w:szCs w:val="28"/>
        </w:rPr>
        <w:t xml:space="preserve">Заявление о распоряжении </w:t>
      </w:r>
      <w:proofErr w:type="spellStart"/>
      <w:r w:rsidRPr="0027684B">
        <w:rPr>
          <w:bCs/>
          <w:color w:val="26282F"/>
          <w:sz w:val="28"/>
          <w:szCs w:val="28"/>
        </w:rPr>
        <w:t>маткапиталом</w:t>
      </w:r>
      <w:proofErr w:type="spellEnd"/>
      <w:r w:rsidRPr="0027684B">
        <w:rPr>
          <w:bCs/>
          <w:color w:val="26282F"/>
          <w:sz w:val="28"/>
          <w:szCs w:val="28"/>
        </w:rPr>
        <w:t xml:space="preserve"> можно подать в любой территориальный орган ПФР.</w:t>
      </w:r>
    </w:p>
    <w:p w:rsidR="00DF1EF2" w:rsidRPr="00DF1EF2" w:rsidRDefault="00DF1EF2" w:rsidP="00DF1EF2">
      <w:pPr>
        <w:autoSpaceDE w:val="0"/>
        <w:autoSpaceDN w:val="0"/>
        <w:adjustRightInd w:val="0"/>
        <w:ind w:firstLine="720"/>
        <w:jc w:val="both"/>
        <w:rPr>
          <w:sz w:val="28"/>
          <w:szCs w:val="28"/>
        </w:rPr>
      </w:pPr>
      <w:r w:rsidRPr="00DF1EF2">
        <w:rPr>
          <w:sz w:val="28"/>
          <w:szCs w:val="28"/>
        </w:rPr>
        <w:lastRenderedPageBreak/>
        <w:t>ПФР обновил процедуру рассмотрения заявления о распоряжении средствами материнского капитала.</w:t>
      </w:r>
    </w:p>
    <w:p w:rsidR="00DF1EF2" w:rsidRPr="00DF1EF2" w:rsidRDefault="00DF1EF2" w:rsidP="00DF1EF2">
      <w:pPr>
        <w:autoSpaceDE w:val="0"/>
        <w:autoSpaceDN w:val="0"/>
        <w:adjustRightInd w:val="0"/>
        <w:ind w:firstLine="720"/>
        <w:jc w:val="both"/>
        <w:rPr>
          <w:sz w:val="28"/>
          <w:szCs w:val="28"/>
        </w:rPr>
      </w:pPr>
      <w:r w:rsidRPr="00DF1EF2">
        <w:rPr>
          <w:sz w:val="28"/>
          <w:szCs w:val="28"/>
        </w:rPr>
        <w:t xml:space="preserve">Определен исчерпывающий перечень документов, представляемых в ПФР, в том числе для получения ежемесячной выплаты из средств </w:t>
      </w:r>
      <w:proofErr w:type="spellStart"/>
      <w:r w:rsidRPr="00DF1EF2">
        <w:rPr>
          <w:sz w:val="28"/>
          <w:szCs w:val="28"/>
        </w:rPr>
        <w:t>маткапитала</w:t>
      </w:r>
      <w:proofErr w:type="spellEnd"/>
      <w:r w:rsidRPr="00DF1EF2">
        <w:rPr>
          <w:sz w:val="28"/>
          <w:szCs w:val="28"/>
        </w:rPr>
        <w:t xml:space="preserve"> на второго ребенка. Подать документы можно в любой территориальный орган ПФР.</w:t>
      </w:r>
    </w:p>
    <w:p w:rsidR="00DF1EF2" w:rsidRPr="00DF1EF2" w:rsidRDefault="00DF1EF2" w:rsidP="00DF1EF2">
      <w:pPr>
        <w:autoSpaceDE w:val="0"/>
        <w:autoSpaceDN w:val="0"/>
        <w:adjustRightInd w:val="0"/>
        <w:ind w:firstLine="720"/>
        <w:jc w:val="both"/>
        <w:rPr>
          <w:sz w:val="28"/>
          <w:szCs w:val="28"/>
        </w:rPr>
      </w:pPr>
      <w:r w:rsidRPr="00DF1EF2">
        <w:rPr>
          <w:sz w:val="28"/>
          <w:szCs w:val="28"/>
        </w:rPr>
        <w:t>Регламентирована процедура подачи заявления через МФЦ.</w:t>
      </w:r>
    </w:p>
    <w:p w:rsidR="00DF1EF2" w:rsidRPr="00DF1EF2" w:rsidRDefault="00DF1EF2" w:rsidP="00DF1EF2">
      <w:pPr>
        <w:autoSpaceDE w:val="0"/>
        <w:autoSpaceDN w:val="0"/>
        <w:adjustRightInd w:val="0"/>
        <w:ind w:firstLine="720"/>
        <w:jc w:val="both"/>
        <w:rPr>
          <w:sz w:val="28"/>
          <w:szCs w:val="28"/>
        </w:rPr>
      </w:pPr>
      <w:r w:rsidRPr="00DF1EF2">
        <w:rPr>
          <w:sz w:val="28"/>
          <w:szCs w:val="28"/>
        </w:rPr>
        <w:t>Зарегистрировано в Минюсте РФ 16 октября 2019 г. Регистрационный N 56265.</w:t>
      </w:r>
    </w:p>
    <w:p w:rsidR="00DF1EF2" w:rsidRPr="00DF1EF2" w:rsidRDefault="00DF1EF2" w:rsidP="00DF1EF2">
      <w:pPr>
        <w:autoSpaceDE w:val="0"/>
        <w:autoSpaceDN w:val="0"/>
        <w:adjustRightInd w:val="0"/>
        <w:ind w:firstLine="720"/>
        <w:jc w:val="both"/>
        <w:rPr>
          <w:rFonts w:ascii="Arial" w:hAnsi="Arial" w:cs="Arial"/>
        </w:rPr>
      </w:pPr>
    </w:p>
    <w:p w:rsidR="00DF1EF2" w:rsidRPr="00DF1EF2" w:rsidRDefault="0027684B" w:rsidP="00DF1EF2">
      <w:pPr>
        <w:autoSpaceDE w:val="0"/>
        <w:autoSpaceDN w:val="0"/>
        <w:adjustRightInd w:val="0"/>
        <w:ind w:firstLine="720"/>
        <w:jc w:val="both"/>
        <w:rPr>
          <w:sz w:val="28"/>
          <w:szCs w:val="28"/>
        </w:rPr>
      </w:pPr>
      <w:r w:rsidRPr="0027684B">
        <w:rPr>
          <w:b/>
          <w:bCs/>
          <w:color w:val="26282F"/>
          <w:sz w:val="28"/>
          <w:szCs w:val="28"/>
        </w:rPr>
        <w:t>10.</w:t>
      </w:r>
      <w:hyperlink r:id="rId13" w:history="1">
        <w:r w:rsidR="00DF1EF2" w:rsidRPr="0027684B">
          <w:rPr>
            <w:b/>
            <w:sz w:val="28"/>
            <w:szCs w:val="28"/>
          </w:rPr>
          <w:t>Постановление</w:t>
        </w:r>
      </w:hyperlink>
      <w:r w:rsidR="00DF1EF2" w:rsidRPr="0027684B">
        <w:rPr>
          <w:b/>
          <w:bCs/>
          <w:color w:val="26282F"/>
          <w:sz w:val="28"/>
          <w:szCs w:val="28"/>
        </w:rPr>
        <w:t xml:space="preserve"> Правительства РФ от 11 октября 2019 г. N 1310 "О внесении изменений в постановление Правительства Российской Федерации от 26 октября 2012 г. N 1101"</w:t>
      </w:r>
    </w:p>
    <w:p w:rsidR="00DF1EF2" w:rsidRPr="00DF1EF2" w:rsidRDefault="00DF1EF2" w:rsidP="00DF1EF2">
      <w:pPr>
        <w:autoSpaceDE w:val="0"/>
        <w:autoSpaceDN w:val="0"/>
        <w:adjustRightInd w:val="0"/>
        <w:ind w:firstLine="720"/>
        <w:jc w:val="both"/>
        <w:rPr>
          <w:sz w:val="28"/>
          <w:szCs w:val="28"/>
        </w:rPr>
      </w:pPr>
    </w:p>
    <w:p w:rsidR="00DF1EF2" w:rsidRPr="00DF1EF2" w:rsidRDefault="00DF1EF2" w:rsidP="00DF1EF2">
      <w:pPr>
        <w:autoSpaceDE w:val="0"/>
        <w:autoSpaceDN w:val="0"/>
        <w:adjustRightInd w:val="0"/>
        <w:ind w:firstLine="720"/>
        <w:jc w:val="both"/>
        <w:rPr>
          <w:sz w:val="28"/>
          <w:szCs w:val="28"/>
        </w:rPr>
      </w:pPr>
      <w:r w:rsidRPr="0027684B">
        <w:rPr>
          <w:bCs/>
          <w:color w:val="26282F"/>
          <w:sz w:val="28"/>
          <w:szCs w:val="28"/>
        </w:rPr>
        <w:t>Реестр запрещенных сайтов пополнят ресурсы с личной информацией о детях, пострадавших от противоправных действий.</w:t>
      </w:r>
    </w:p>
    <w:p w:rsidR="00DF1EF2" w:rsidRPr="00DF1EF2" w:rsidRDefault="00DF1EF2" w:rsidP="00DF1EF2">
      <w:pPr>
        <w:autoSpaceDE w:val="0"/>
        <w:autoSpaceDN w:val="0"/>
        <w:adjustRightInd w:val="0"/>
        <w:ind w:firstLine="720"/>
        <w:jc w:val="both"/>
        <w:rPr>
          <w:sz w:val="28"/>
          <w:szCs w:val="28"/>
        </w:rPr>
      </w:pPr>
      <w:r w:rsidRPr="00DF1EF2">
        <w:rPr>
          <w:sz w:val="28"/>
          <w:szCs w:val="28"/>
        </w:rPr>
        <w:t xml:space="preserve">Сайты с запрещенной для распространения информацией о несовершеннолетних, пострадавших от противоправных действий, на основании решения </w:t>
      </w:r>
      <w:proofErr w:type="spellStart"/>
      <w:r w:rsidRPr="00DF1EF2">
        <w:rPr>
          <w:sz w:val="28"/>
          <w:szCs w:val="28"/>
        </w:rPr>
        <w:t>Роскомнадзора</w:t>
      </w:r>
      <w:proofErr w:type="spellEnd"/>
      <w:r w:rsidRPr="00DF1EF2">
        <w:rPr>
          <w:sz w:val="28"/>
          <w:szCs w:val="28"/>
        </w:rPr>
        <w:t xml:space="preserve"> или </w:t>
      </w:r>
      <w:proofErr w:type="spellStart"/>
      <w:r w:rsidRPr="00DF1EF2">
        <w:rPr>
          <w:sz w:val="28"/>
          <w:szCs w:val="28"/>
        </w:rPr>
        <w:t>Росмолодежи</w:t>
      </w:r>
      <w:proofErr w:type="spellEnd"/>
      <w:r w:rsidRPr="00DF1EF2">
        <w:rPr>
          <w:sz w:val="28"/>
          <w:szCs w:val="28"/>
        </w:rPr>
        <w:t xml:space="preserve"> включаются в единый реестр сайтов с запрещенной информацией.</w:t>
      </w:r>
    </w:p>
    <w:p w:rsidR="00DF1EF2" w:rsidRPr="00DF1EF2" w:rsidRDefault="00DF1EF2" w:rsidP="00DF1EF2">
      <w:pPr>
        <w:autoSpaceDE w:val="0"/>
        <w:autoSpaceDN w:val="0"/>
        <w:adjustRightInd w:val="0"/>
        <w:ind w:firstLine="720"/>
        <w:jc w:val="both"/>
        <w:rPr>
          <w:sz w:val="28"/>
          <w:szCs w:val="28"/>
        </w:rPr>
      </w:pPr>
    </w:p>
    <w:p w:rsidR="00DF1EF2" w:rsidRPr="00DF1EF2" w:rsidRDefault="0027684B" w:rsidP="00DF1EF2">
      <w:pPr>
        <w:autoSpaceDE w:val="0"/>
        <w:autoSpaceDN w:val="0"/>
        <w:adjustRightInd w:val="0"/>
        <w:ind w:firstLine="720"/>
        <w:jc w:val="both"/>
        <w:rPr>
          <w:sz w:val="28"/>
          <w:szCs w:val="28"/>
        </w:rPr>
      </w:pPr>
      <w:r>
        <w:rPr>
          <w:b/>
          <w:bCs/>
          <w:color w:val="26282F"/>
          <w:sz w:val="28"/>
          <w:szCs w:val="28"/>
        </w:rPr>
        <w:t>11.</w:t>
      </w:r>
      <w:hyperlink r:id="rId14" w:history="1">
        <w:r w:rsidR="00DF1EF2" w:rsidRPr="0027684B">
          <w:rPr>
            <w:b/>
            <w:sz w:val="28"/>
            <w:szCs w:val="28"/>
          </w:rPr>
          <w:t>Постановление</w:t>
        </w:r>
      </w:hyperlink>
      <w:r w:rsidR="00DF1EF2" w:rsidRPr="0027684B">
        <w:rPr>
          <w:b/>
          <w:bCs/>
          <w:color w:val="26282F"/>
          <w:sz w:val="28"/>
          <w:szCs w:val="28"/>
        </w:rPr>
        <w:t xml:space="preserve"> Правления Пенсионного фонда Российской Федерации от 30 апреля 2019 г. N 269п "Об утверждении Административного регламента предоставления Пенсионным фондом Российской Федерации государственной услуги по осуществлению ежемесячных выплат лицам, осуществляющим уход за детьми-инвалидами или инвалидами с детства I группы"</w:t>
      </w:r>
    </w:p>
    <w:p w:rsidR="00DF1EF2" w:rsidRPr="00DF1EF2" w:rsidRDefault="00DF1EF2" w:rsidP="00DF1EF2">
      <w:pPr>
        <w:autoSpaceDE w:val="0"/>
        <w:autoSpaceDN w:val="0"/>
        <w:adjustRightInd w:val="0"/>
        <w:ind w:firstLine="720"/>
        <w:jc w:val="both"/>
        <w:rPr>
          <w:sz w:val="28"/>
          <w:szCs w:val="28"/>
        </w:rPr>
      </w:pPr>
    </w:p>
    <w:p w:rsidR="00DF1EF2" w:rsidRPr="00DF1EF2" w:rsidRDefault="00DF1EF2" w:rsidP="00DF1EF2">
      <w:pPr>
        <w:autoSpaceDE w:val="0"/>
        <w:autoSpaceDN w:val="0"/>
        <w:adjustRightInd w:val="0"/>
        <w:ind w:firstLine="720"/>
        <w:jc w:val="both"/>
        <w:rPr>
          <w:sz w:val="28"/>
          <w:szCs w:val="28"/>
        </w:rPr>
      </w:pPr>
      <w:r w:rsidRPr="0027684B">
        <w:rPr>
          <w:bCs/>
          <w:color w:val="26282F"/>
          <w:sz w:val="28"/>
          <w:szCs w:val="28"/>
        </w:rPr>
        <w:t>Ежемесячная выплата при уходе за ребенком-инвалидом назначается по регламенту ПФР.</w:t>
      </w:r>
    </w:p>
    <w:p w:rsidR="00DF1EF2" w:rsidRPr="00DF1EF2" w:rsidRDefault="00DF1EF2" w:rsidP="00DF1EF2">
      <w:pPr>
        <w:autoSpaceDE w:val="0"/>
        <w:autoSpaceDN w:val="0"/>
        <w:adjustRightInd w:val="0"/>
        <w:ind w:firstLine="720"/>
        <w:jc w:val="both"/>
        <w:rPr>
          <w:sz w:val="28"/>
          <w:szCs w:val="28"/>
        </w:rPr>
      </w:pPr>
      <w:r w:rsidRPr="00DF1EF2">
        <w:rPr>
          <w:sz w:val="28"/>
          <w:szCs w:val="28"/>
        </w:rPr>
        <w:t xml:space="preserve">Неработающим трудоспособным лицам, ухаживающим за ребенком-инвалидом в возрасте до 18 лет или инвалидом с детства I группы, независимо от совместного проживания с ним полагаются ежемесячные выплаты от государства. ПФР регламентировал </w:t>
      </w:r>
      <w:proofErr w:type="spellStart"/>
      <w:r w:rsidRPr="00DF1EF2">
        <w:rPr>
          <w:sz w:val="28"/>
          <w:szCs w:val="28"/>
        </w:rPr>
        <w:t>госуслугу</w:t>
      </w:r>
      <w:proofErr w:type="spellEnd"/>
      <w:r w:rsidRPr="00DF1EF2">
        <w:rPr>
          <w:sz w:val="28"/>
          <w:szCs w:val="28"/>
        </w:rPr>
        <w:t xml:space="preserve"> по назначению таких выплат. Ее оказывают территориальные органы Фонда.</w:t>
      </w:r>
    </w:p>
    <w:p w:rsidR="00DF1EF2" w:rsidRPr="00DF1EF2" w:rsidRDefault="00DF1EF2" w:rsidP="00DF1EF2">
      <w:pPr>
        <w:autoSpaceDE w:val="0"/>
        <w:autoSpaceDN w:val="0"/>
        <w:adjustRightInd w:val="0"/>
        <w:ind w:firstLine="720"/>
        <w:jc w:val="both"/>
        <w:rPr>
          <w:sz w:val="28"/>
          <w:szCs w:val="28"/>
        </w:rPr>
      </w:pPr>
      <w:r w:rsidRPr="00DF1EF2">
        <w:rPr>
          <w:sz w:val="28"/>
          <w:szCs w:val="28"/>
        </w:rPr>
        <w:t xml:space="preserve">За получением выплаты можно обратиться в любой орган ПФР. Заявление также можно подать через МФЦ, сайт Фонда или Единый портал </w:t>
      </w:r>
      <w:proofErr w:type="spellStart"/>
      <w:r w:rsidRPr="00DF1EF2">
        <w:rPr>
          <w:sz w:val="28"/>
          <w:szCs w:val="28"/>
        </w:rPr>
        <w:t>госуслуг</w:t>
      </w:r>
      <w:proofErr w:type="spellEnd"/>
      <w:r w:rsidRPr="00DF1EF2">
        <w:rPr>
          <w:sz w:val="28"/>
          <w:szCs w:val="28"/>
        </w:rPr>
        <w:t>.</w:t>
      </w:r>
    </w:p>
    <w:p w:rsidR="00DF1EF2" w:rsidRPr="00DF1EF2" w:rsidRDefault="00DF1EF2" w:rsidP="00DF1EF2">
      <w:pPr>
        <w:autoSpaceDE w:val="0"/>
        <w:autoSpaceDN w:val="0"/>
        <w:adjustRightInd w:val="0"/>
        <w:ind w:firstLine="720"/>
        <w:jc w:val="both"/>
        <w:rPr>
          <w:sz w:val="28"/>
          <w:szCs w:val="28"/>
        </w:rPr>
      </w:pPr>
      <w:r w:rsidRPr="00DF1EF2">
        <w:rPr>
          <w:sz w:val="28"/>
          <w:szCs w:val="28"/>
        </w:rPr>
        <w:t>Зарегистрировано в Минюсте РФ 14 октября 2019 г. Регистрационный N 56228.</w:t>
      </w:r>
    </w:p>
    <w:p w:rsidR="00CD1688" w:rsidRPr="00CD1688" w:rsidRDefault="00CD1688" w:rsidP="00CD1688">
      <w:pPr>
        <w:autoSpaceDE w:val="0"/>
        <w:autoSpaceDN w:val="0"/>
        <w:adjustRightInd w:val="0"/>
        <w:ind w:firstLine="720"/>
        <w:jc w:val="both"/>
        <w:rPr>
          <w:rFonts w:ascii="Arial" w:hAnsi="Arial" w:cs="Arial"/>
        </w:rPr>
      </w:pPr>
    </w:p>
    <w:p w:rsidR="00CD1688" w:rsidRPr="00CD1688" w:rsidRDefault="0027684B" w:rsidP="00CD1688">
      <w:pPr>
        <w:autoSpaceDE w:val="0"/>
        <w:autoSpaceDN w:val="0"/>
        <w:adjustRightInd w:val="0"/>
        <w:ind w:firstLine="720"/>
        <w:jc w:val="both"/>
        <w:rPr>
          <w:sz w:val="28"/>
          <w:szCs w:val="28"/>
        </w:rPr>
      </w:pPr>
      <w:r w:rsidRPr="0027684B">
        <w:rPr>
          <w:b/>
          <w:bCs/>
          <w:color w:val="26282F"/>
          <w:sz w:val="28"/>
          <w:szCs w:val="28"/>
        </w:rPr>
        <w:t>12.</w:t>
      </w:r>
      <w:hyperlink r:id="rId15" w:history="1">
        <w:r w:rsidR="00CD1688" w:rsidRPr="0027684B">
          <w:rPr>
            <w:b/>
            <w:sz w:val="28"/>
            <w:szCs w:val="28"/>
          </w:rPr>
          <w:t>Приказ</w:t>
        </w:r>
      </w:hyperlink>
      <w:r w:rsidR="00CD1688" w:rsidRPr="0027684B">
        <w:rPr>
          <w:b/>
          <w:bCs/>
          <w:color w:val="26282F"/>
          <w:sz w:val="28"/>
          <w:szCs w:val="28"/>
        </w:rPr>
        <w:t xml:space="preserve"> Министерства культуры РФ от 10 июня 2019 г. N 745 "Об утверждении типовых контрактов в сфере культуры"</w:t>
      </w:r>
    </w:p>
    <w:p w:rsidR="00CD1688" w:rsidRPr="00CD1688" w:rsidRDefault="00CD1688" w:rsidP="00CD1688">
      <w:pPr>
        <w:autoSpaceDE w:val="0"/>
        <w:autoSpaceDN w:val="0"/>
        <w:adjustRightInd w:val="0"/>
        <w:ind w:firstLine="720"/>
        <w:jc w:val="both"/>
        <w:rPr>
          <w:sz w:val="28"/>
          <w:szCs w:val="28"/>
        </w:rPr>
      </w:pPr>
    </w:p>
    <w:p w:rsidR="00CD1688" w:rsidRPr="00CD1688" w:rsidRDefault="00CD1688" w:rsidP="00CD1688">
      <w:pPr>
        <w:autoSpaceDE w:val="0"/>
        <w:autoSpaceDN w:val="0"/>
        <w:adjustRightInd w:val="0"/>
        <w:ind w:firstLine="720"/>
        <w:jc w:val="both"/>
        <w:rPr>
          <w:sz w:val="28"/>
          <w:szCs w:val="28"/>
        </w:rPr>
      </w:pPr>
      <w:r w:rsidRPr="0027684B">
        <w:rPr>
          <w:bCs/>
          <w:color w:val="26282F"/>
          <w:sz w:val="28"/>
          <w:szCs w:val="28"/>
        </w:rPr>
        <w:t xml:space="preserve">При </w:t>
      </w:r>
      <w:proofErr w:type="spellStart"/>
      <w:r w:rsidRPr="0027684B">
        <w:rPr>
          <w:bCs/>
          <w:color w:val="26282F"/>
          <w:sz w:val="28"/>
          <w:szCs w:val="28"/>
        </w:rPr>
        <w:t>госзакупках</w:t>
      </w:r>
      <w:proofErr w:type="spellEnd"/>
      <w:r w:rsidRPr="0027684B">
        <w:rPr>
          <w:bCs/>
          <w:color w:val="26282F"/>
          <w:sz w:val="28"/>
          <w:szCs w:val="28"/>
        </w:rPr>
        <w:t xml:space="preserve"> услуг и работ в сфере культуры применяются типовые контракты.</w:t>
      </w:r>
    </w:p>
    <w:p w:rsidR="00CD1688" w:rsidRPr="00CD1688" w:rsidRDefault="00CD1688" w:rsidP="00CD1688">
      <w:pPr>
        <w:autoSpaceDE w:val="0"/>
        <w:autoSpaceDN w:val="0"/>
        <w:adjustRightInd w:val="0"/>
        <w:ind w:firstLine="720"/>
        <w:jc w:val="both"/>
        <w:rPr>
          <w:sz w:val="28"/>
          <w:szCs w:val="28"/>
        </w:rPr>
      </w:pPr>
      <w:r w:rsidRPr="00CD1688">
        <w:rPr>
          <w:sz w:val="28"/>
          <w:szCs w:val="28"/>
        </w:rPr>
        <w:t>Минкультуры утвердило типовые контракты на оказание услуг и выполнение работ в сфере культуры для государственных и муниципальных нужд. В числе таких услуг и работ - реставрация музейных предметов, кинотеатральный прокат национального фильма, производство национальных фильмов.</w:t>
      </w:r>
    </w:p>
    <w:p w:rsidR="00CD1688" w:rsidRPr="00CD1688" w:rsidRDefault="00CD1688" w:rsidP="00CD1688">
      <w:pPr>
        <w:autoSpaceDE w:val="0"/>
        <w:autoSpaceDN w:val="0"/>
        <w:adjustRightInd w:val="0"/>
        <w:ind w:firstLine="720"/>
        <w:jc w:val="both"/>
        <w:rPr>
          <w:sz w:val="28"/>
          <w:szCs w:val="28"/>
        </w:rPr>
      </w:pPr>
      <w:r w:rsidRPr="00CD1688">
        <w:rPr>
          <w:sz w:val="28"/>
          <w:szCs w:val="28"/>
        </w:rPr>
        <w:lastRenderedPageBreak/>
        <w:t>В типовых контрактах определяются:</w:t>
      </w:r>
    </w:p>
    <w:p w:rsidR="00CD1688" w:rsidRPr="00CD1688" w:rsidRDefault="00CD1688" w:rsidP="00CD1688">
      <w:pPr>
        <w:autoSpaceDE w:val="0"/>
        <w:autoSpaceDN w:val="0"/>
        <w:adjustRightInd w:val="0"/>
        <w:ind w:firstLine="720"/>
        <w:jc w:val="both"/>
        <w:rPr>
          <w:sz w:val="28"/>
          <w:szCs w:val="28"/>
        </w:rPr>
      </w:pPr>
      <w:r w:rsidRPr="00CD1688">
        <w:rPr>
          <w:sz w:val="28"/>
          <w:szCs w:val="28"/>
        </w:rPr>
        <w:t>- предмет, цена контракта и порядок расчетов;</w:t>
      </w:r>
    </w:p>
    <w:p w:rsidR="00CD1688" w:rsidRPr="00CD1688" w:rsidRDefault="00CD1688" w:rsidP="00CD1688">
      <w:pPr>
        <w:autoSpaceDE w:val="0"/>
        <w:autoSpaceDN w:val="0"/>
        <w:adjustRightInd w:val="0"/>
        <w:ind w:firstLine="720"/>
        <w:jc w:val="both"/>
        <w:rPr>
          <w:sz w:val="28"/>
          <w:szCs w:val="28"/>
        </w:rPr>
      </w:pPr>
      <w:r w:rsidRPr="00CD1688">
        <w:rPr>
          <w:sz w:val="28"/>
          <w:szCs w:val="28"/>
        </w:rPr>
        <w:t>- права, обязанности и ответственность заказчика и исполнителя (подрядчика);</w:t>
      </w:r>
    </w:p>
    <w:p w:rsidR="00CD1688" w:rsidRPr="00CD1688" w:rsidRDefault="00CD1688" w:rsidP="00CD1688">
      <w:pPr>
        <w:autoSpaceDE w:val="0"/>
        <w:autoSpaceDN w:val="0"/>
        <w:adjustRightInd w:val="0"/>
        <w:ind w:firstLine="720"/>
        <w:jc w:val="both"/>
        <w:rPr>
          <w:sz w:val="28"/>
          <w:szCs w:val="28"/>
        </w:rPr>
      </w:pPr>
      <w:r w:rsidRPr="00CD1688">
        <w:rPr>
          <w:sz w:val="28"/>
          <w:szCs w:val="28"/>
        </w:rPr>
        <w:t>- порядок сдачи и приемки услуг/работ;</w:t>
      </w:r>
    </w:p>
    <w:p w:rsidR="00CD1688" w:rsidRPr="00CD1688" w:rsidRDefault="00CD1688" w:rsidP="00CD1688">
      <w:pPr>
        <w:autoSpaceDE w:val="0"/>
        <w:autoSpaceDN w:val="0"/>
        <w:adjustRightInd w:val="0"/>
        <w:ind w:firstLine="720"/>
        <w:jc w:val="both"/>
        <w:rPr>
          <w:sz w:val="28"/>
          <w:szCs w:val="28"/>
        </w:rPr>
      </w:pPr>
      <w:r w:rsidRPr="00CD1688">
        <w:rPr>
          <w:sz w:val="28"/>
          <w:szCs w:val="28"/>
        </w:rPr>
        <w:t>- условия обеспечения исполнения обязательств.</w:t>
      </w:r>
    </w:p>
    <w:p w:rsidR="00CD1688" w:rsidRPr="00CD1688" w:rsidRDefault="00CD1688" w:rsidP="00CD1688">
      <w:pPr>
        <w:autoSpaceDE w:val="0"/>
        <w:autoSpaceDN w:val="0"/>
        <w:adjustRightInd w:val="0"/>
        <w:ind w:firstLine="720"/>
        <w:jc w:val="both"/>
        <w:rPr>
          <w:sz w:val="28"/>
          <w:szCs w:val="28"/>
        </w:rPr>
      </w:pPr>
      <w:r w:rsidRPr="00CD1688">
        <w:rPr>
          <w:sz w:val="28"/>
          <w:szCs w:val="28"/>
        </w:rPr>
        <w:t>Установлен размер НМЦК, при котором применяется типовой контракт.</w:t>
      </w:r>
    </w:p>
    <w:p w:rsidR="00CD1688" w:rsidRPr="00CD1688" w:rsidRDefault="00CD1688" w:rsidP="00CD1688">
      <w:pPr>
        <w:autoSpaceDE w:val="0"/>
        <w:autoSpaceDN w:val="0"/>
        <w:adjustRightInd w:val="0"/>
        <w:ind w:firstLine="720"/>
        <w:jc w:val="both"/>
        <w:rPr>
          <w:sz w:val="28"/>
          <w:szCs w:val="28"/>
        </w:rPr>
      </w:pPr>
      <w:r w:rsidRPr="00CD1688">
        <w:rPr>
          <w:sz w:val="28"/>
          <w:szCs w:val="28"/>
        </w:rPr>
        <w:t>Зарегистрировано в Минюсте РФ 14 октября 2019 г. Регистрационный N 56223.</w:t>
      </w:r>
    </w:p>
    <w:p w:rsidR="00CD1688" w:rsidRPr="00CD1688" w:rsidRDefault="00CD1688" w:rsidP="00CD1688">
      <w:pPr>
        <w:autoSpaceDE w:val="0"/>
        <w:autoSpaceDN w:val="0"/>
        <w:adjustRightInd w:val="0"/>
        <w:ind w:firstLine="720"/>
        <w:jc w:val="both"/>
        <w:rPr>
          <w:sz w:val="28"/>
          <w:szCs w:val="28"/>
        </w:rPr>
      </w:pPr>
    </w:p>
    <w:p w:rsidR="00DF1EF2" w:rsidRPr="00DF1EF2" w:rsidRDefault="0027684B" w:rsidP="00DF1EF2">
      <w:pPr>
        <w:autoSpaceDE w:val="0"/>
        <w:autoSpaceDN w:val="0"/>
        <w:adjustRightInd w:val="0"/>
        <w:ind w:firstLine="720"/>
        <w:jc w:val="both"/>
        <w:rPr>
          <w:sz w:val="28"/>
          <w:szCs w:val="28"/>
        </w:rPr>
      </w:pPr>
      <w:r w:rsidRPr="0027684B">
        <w:rPr>
          <w:b/>
          <w:bCs/>
          <w:color w:val="26282F"/>
          <w:sz w:val="28"/>
          <w:szCs w:val="28"/>
        </w:rPr>
        <w:t>13</w:t>
      </w:r>
      <w:r w:rsidRPr="0027684B">
        <w:rPr>
          <w:bCs/>
          <w:color w:val="26282F"/>
          <w:sz w:val="28"/>
          <w:szCs w:val="28"/>
        </w:rPr>
        <w:t>.</w:t>
      </w:r>
      <w:hyperlink r:id="rId16" w:history="1">
        <w:r w:rsidR="00DF1EF2" w:rsidRPr="0027684B">
          <w:rPr>
            <w:b/>
            <w:sz w:val="28"/>
            <w:szCs w:val="28"/>
          </w:rPr>
          <w:t>Приказ</w:t>
        </w:r>
      </w:hyperlink>
      <w:r w:rsidR="00DF1EF2" w:rsidRPr="0027684B">
        <w:rPr>
          <w:b/>
          <w:bCs/>
          <w:color w:val="26282F"/>
          <w:sz w:val="28"/>
          <w:szCs w:val="28"/>
        </w:rPr>
        <w:t xml:space="preserve"> Федеральной службы по труду и занятости от 13 июня 2019 г. N 160 "Об утверждении Административного регламента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DF1EF2" w:rsidRPr="00DF1EF2" w:rsidRDefault="00DF1EF2" w:rsidP="00DF1EF2">
      <w:pPr>
        <w:autoSpaceDE w:val="0"/>
        <w:autoSpaceDN w:val="0"/>
        <w:adjustRightInd w:val="0"/>
        <w:ind w:firstLine="720"/>
        <w:jc w:val="both"/>
        <w:rPr>
          <w:sz w:val="28"/>
          <w:szCs w:val="28"/>
        </w:rPr>
      </w:pPr>
    </w:p>
    <w:p w:rsidR="00DF1EF2" w:rsidRPr="00DF1EF2" w:rsidRDefault="00DF1EF2" w:rsidP="00DF1EF2">
      <w:pPr>
        <w:autoSpaceDE w:val="0"/>
        <w:autoSpaceDN w:val="0"/>
        <w:adjustRightInd w:val="0"/>
        <w:ind w:firstLine="720"/>
        <w:jc w:val="both"/>
        <w:rPr>
          <w:sz w:val="28"/>
          <w:szCs w:val="28"/>
        </w:rPr>
      </w:pPr>
      <w:r w:rsidRPr="0027684B">
        <w:rPr>
          <w:b/>
          <w:bCs/>
          <w:color w:val="26282F"/>
          <w:sz w:val="28"/>
          <w:szCs w:val="28"/>
        </w:rPr>
        <w:t>Проверки работодателей четко регламентированы!</w:t>
      </w:r>
    </w:p>
    <w:p w:rsidR="00DF1EF2" w:rsidRPr="00DF1EF2" w:rsidRDefault="00DF1EF2" w:rsidP="00DF1EF2">
      <w:pPr>
        <w:autoSpaceDE w:val="0"/>
        <w:autoSpaceDN w:val="0"/>
        <w:adjustRightInd w:val="0"/>
        <w:ind w:firstLine="720"/>
        <w:jc w:val="both"/>
        <w:rPr>
          <w:sz w:val="28"/>
          <w:szCs w:val="28"/>
        </w:rPr>
      </w:pPr>
      <w:proofErr w:type="spellStart"/>
      <w:r w:rsidRPr="00DF1EF2">
        <w:rPr>
          <w:sz w:val="28"/>
          <w:szCs w:val="28"/>
        </w:rPr>
        <w:t>Роструд</w:t>
      </w:r>
      <w:proofErr w:type="spellEnd"/>
      <w:r w:rsidRPr="00DF1EF2">
        <w:rPr>
          <w:sz w:val="28"/>
          <w:szCs w:val="28"/>
        </w:rPr>
        <w:t xml:space="preserve"> урегулировал возложенный на него федеральный госнадзор за соблюдением норм трудового права. Служба, в частности, следит за полнотой и своевременностью выплаты зарплаты, отпускных и выходных пособий, за выполнением требований по охране труда, за обеспечением рабочими местами инвалидов. В регламенте </w:t>
      </w:r>
      <w:proofErr w:type="gramStart"/>
      <w:r w:rsidRPr="00DF1EF2">
        <w:rPr>
          <w:sz w:val="28"/>
          <w:szCs w:val="28"/>
        </w:rPr>
        <w:t>указаны</w:t>
      </w:r>
      <w:proofErr w:type="gramEnd"/>
      <w:r w:rsidRPr="00DF1EF2">
        <w:rPr>
          <w:sz w:val="28"/>
          <w:szCs w:val="28"/>
        </w:rPr>
        <w:t>:</w:t>
      </w:r>
    </w:p>
    <w:p w:rsidR="00DF1EF2" w:rsidRPr="00DF1EF2" w:rsidRDefault="00DF1EF2" w:rsidP="00DF1EF2">
      <w:pPr>
        <w:autoSpaceDE w:val="0"/>
        <w:autoSpaceDN w:val="0"/>
        <w:adjustRightInd w:val="0"/>
        <w:ind w:firstLine="720"/>
        <w:jc w:val="both"/>
        <w:rPr>
          <w:sz w:val="28"/>
          <w:szCs w:val="28"/>
        </w:rPr>
      </w:pPr>
      <w:r w:rsidRPr="00DF1EF2">
        <w:rPr>
          <w:sz w:val="28"/>
          <w:szCs w:val="28"/>
        </w:rPr>
        <w:t>- права и обязанности проверяющих и проверяемых лиц;</w:t>
      </w:r>
    </w:p>
    <w:p w:rsidR="00DF1EF2" w:rsidRPr="00DF1EF2" w:rsidRDefault="00DF1EF2" w:rsidP="00DF1EF2">
      <w:pPr>
        <w:autoSpaceDE w:val="0"/>
        <w:autoSpaceDN w:val="0"/>
        <w:adjustRightInd w:val="0"/>
        <w:ind w:firstLine="720"/>
        <w:jc w:val="both"/>
        <w:rPr>
          <w:sz w:val="28"/>
          <w:szCs w:val="28"/>
        </w:rPr>
      </w:pPr>
      <w:r w:rsidRPr="00DF1EF2">
        <w:rPr>
          <w:sz w:val="28"/>
          <w:szCs w:val="28"/>
        </w:rPr>
        <w:t>- документы, которые могут быть истребованы у работодателя и у других органов в рамках госнадзора;</w:t>
      </w:r>
    </w:p>
    <w:p w:rsidR="00DF1EF2" w:rsidRPr="00DF1EF2" w:rsidRDefault="00DF1EF2" w:rsidP="00DF1EF2">
      <w:pPr>
        <w:autoSpaceDE w:val="0"/>
        <w:autoSpaceDN w:val="0"/>
        <w:adjustRightInd w:val="0"/>
        <w:ind w:firstLine="720"/>
        <w:jc w:val="both"/>
        <w:rPr>
          <w:sz w:val="28"/>
          <w:szCs w:val="28"/>
        </w:rPr>
      </w:pPr>
      <w:r w:rsidRPr="00DF1EF2">
        <w:rPr>
          <w:sz w:val="28"/>
          <w:szCs w:val="28"/>
        </w:rPr>
        <w:t>- виды, сроки и порядок проведения проверок.</w:t>
      </w:r>
    </w:p>
    <w:p w:rsidR="00DF1EF2" w:rsidRPr="00DF1EF2" w:rsidRDefault="00DF1EF2" w:rsidP="00DF1EF2">
      <w:pPr>
        <w:autoSpaceDE w:val="0"/>
        <w:autoSpaceDN w:val="0"/>
        <w:adjustRightInd w:val="0"/>
        <w:ind w:firstLine="720"/>
        <w:jc w:val="both"/>
        <w:rPr>
          <w:sz w:val="28"/>
          <w:szCs w:val="28"/>
        </w:rPr>
      </w:pPr>
      <w:r w:rsidRPr="00DF1EF2">
        <w:rPr>
          <w:sz w:val="28"/>
          <w:szCs w:val="28"/>
        </w:rPr>
        <w:t xml:space="preserve">При планировании надзорных мероприятий применяется </w:t>
      </w:r>
      <w:proofErr w:type="spellStart"/>
      <w:proofErr w:type="gramStart"/>
      <w:r w:rsidRPr="00DF1EF2">
        <w:rPr>
          <w:sz w:val="28"/>
          <w:szCs w:val="28"/>
        </w:rPr>
        <w:t>риск-ориентированный</w:t>
      </w:r>
      <w:proofErr w:type="spellEnd"/>
      <w:proofErr w:type="gramEnd"/>
      <w:r w:rsidRPr="00DF1EF2">
        <w:rPr>
          <w:sz w:val="28"/>
          <w:szCs w:val="28"/>
        </w:rPr>
        <w:t xml:space="preserve"> подход. Категории риска присваиваются хозяйствующим субъектам автоматически через систему </w:t>
      </w:r>
      <w:proofErr w:type="spellStart"/>
      <w:r w:rsidRPr="00DF1EF2">
        <w:rPr>
          <w:sz w:val="28"/>
          <w:szCs w:val="28"/>
        </w:rPr>
        <w:t>Роструда</w:t>
      </w:r>
      <w:proofErr w:type="spellEnd"/>
      <w:r w:rsidRPr="00DF1EF2">
        <w:rPr>
          <w:sz w:val="28"/>
          <w:szCs w:val="28"/>
        </w:rPr>
        <w:t xml:space="preserve"> с использованием ведомственных отчетов о травматизме и задолженности по зарплате, а также при помощи СМЭВ с ФНС России.</w:t>
      </w:r>
    </w:p>
    <w:p w:rsidR="00DF1EF2" w:rsidRPr="00DF1EF2" w:rsidRDefault="00DF1EF2" w:rsidP="00DF1EF2">
      <w:pPr>
        <w:autoSpaceDE w:val="0"/>
        <w:autoSpaceDN w:val="0"/>
        <w:adjustRightInd w:val="0"/>
        <w:ind w:firstLine="720"/>
        <w:jc w:val="both"/>
        <w:rPr>
          <w:sz w:val="28"/>
          <w:szCs w:val="28"/>
        </w:rPr>
      </w:pPr>
      <w:r w:rsidRPr="00DF1EF2">
        <w:rPr>
          <w:sz w:val="28"/>
          <w:szCs w:val="28"/>
        </w:rPr>
        <w:t>Зарегистрировано в Минюсте РФ 10 октября 2019 г. Регистрационный N 56195.</w:t>
      </w:r>
    </w:p>
    <w:p w:rsidR="0027684B" w:rsidRDefault="0027684B" w:rsidP="002E22FA">
      <w:pPr>
        <w:autoSpaceDE w:val="0"/>
        <w:autoSpaceDN w:val="0"/>
        <w:adjustRightInd w:val="0"/>
        <w:ind w:firstLine="720"/>
        <w:jc w:val="both"/>
        <w:rPr>
          <w:rFonts w:ascii="Arial" w:hAnsi="Arial" w:cs="Arial"/>
          <w:b/>
          <w:bCs/>
          <w:color w:val="26282F"/>
        </w:rPr>
      </w:pPr>
    </w:p>
    <w:p w:rsidR="002E22FA" w:rsidRPr="002E22FA" w:rsidRDefault="0027684B" w:rsidP="002E22FA">
      <w:pPr>
        <w:autoSpaceDE w:val="0"/>
        <w:autoSpaceDN w:val="0"/>
        <w:adjustRightInd w:val="0"/>
        <w:ind w:firstLine="720"/>
        <w:jc w:val="both"/>
        <w:rPr>
          <w:sz w:val="28"/>
          <w:szCs w:val="28"/>
        </w:rPr>
      </w:pPr>
      <w:r w:rsidRPr="00264007">
        <w:rPr>
          <w:b/>
          <w:bCs/>
          <w:color w:val="26282F"/>
          <w:sz w:val="28"/>
          <w:szCs w:val="28"/>
        </w:rPr>
        <w:t>14.</w:t>
      </w:r>
      <w:hyperlink r:id="rId17" w:history="1">
        <w:proofErr w:type="gramStart"/>
        <w:r w:rsidR="002E22FA" w:rsidRPr="00264007">
          <w:rPr>
            <w:b/>
            <w:sz w:val="28"/>
            <w:szCs w:val="28"/>
          </w:rPr>
          <w:t>Приказ</w:t>
        </w:r>
      </w:hyperlink>
      <w:r w:rsidR="002E22FA" w:rsidRPr="00264007">
        <w:rPr>
          <w:b/>
          <w:bCs/>
          <w:sz w:val="28"/>
          <w:szCs w:val="28"/>
        </w:rPr>
        <w:t xml:space="preserve"> </w:t>
      </w:r>
      <w:r w:rsidR="002E22FA" w:rsidRPr="00264007">
        <w:rPr>
          <w:b/>
          <w:bCs/>
          <w:color w:val="26282F"/>
          <w:sz w:val="28"/>
          <w:szCs w:val="28"/>
        </w:rPr>
        <w:t>Минфина России от 5 августа 2019 г. N 121н "Об утверждении порядка, форм и сроков предоставления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а также информации и справки, указанных в пунктах 5 и 6 статьи 6 Федерального закона от 8 августа 2001 г. N 129-ФЗ "О государственной регистрации юридических лиц</w:t>
      </w:r>
      <w:proofErr w:type="gramEnd"/>
      <w:r w:rsidR="002E22FA" w:rsidRPr="00264007">
        <w:rPr>
          <w:b/>
          <w:bCs/>
          <w:color w:val="26282F"/>
          <w:sz w:val="28"/>
          <w:szCs w:val="28"/>
        </w:rPr>
        <w:t xml:space="preserve"> и индивидуальных предпринимателей"</w:t>
      </w:r>
    </w:p>
    <w:p w:rsidR="002E22FA" w:rsidRPr="002E22FA" w:rsidRDefault="002E22FA" w:rsidP="002E22FA">
      <w:pPr>
        <w:autoSpaceDE w:val="0"/>
        <w:autoSpaceDN w:val="0"/>
        <w:adjustRightInd w:val="0"/>
        <w:ind w:firstLine="720"/>
        <w:jc w:val="both"/>
        <w:rPr>
          <w:sz w:val="28"/>
          <w:szCs w:val="28"/>
        </w:rPr>
      </w:pPr>
    </w:p>
    <w:p w:rsidR="002E22FA" w:rsidRPr="002E22FA" w:rsidRDefault="002E22FA" w:rsidP="002E22FA">
      <w:pPr>
        <w:autoSpaceDE w:val="0"/>
        <w:autoSpaceDN w:val="0"/>
        <w:adjustRightInd w:val="0"/>
        <w:ind w:firstLine="720"/>
        <w:jc w:val="both"/>
        <w:rPr>
          <w:sz w:val="28"/>
          <w:szCs w:val="28"/>
        </w:rPr>
      </w:pPr>
      <w:r w:rsidRPr="00264007">
        <w:rPr>
          <w:b/>
          <w:bCs/>
          <w:color w:val="26282F"/>
          <w:sz w:val="28"/>
          <w:szCs w:val="28"/>
        </w:rPr>
        <w:t>Минфин обновил порядок предоставления сведений из ЕГРЮЛ/ЕГРИП.</w:t>
      </w:r>
    </w:p>
    <w:p w:rsidR="002E22FA" w:rsidRPr="002E22FA" w:rsidRDefault="002E22FA" w:rsidP="002E22FA">
      <w:pPr>
        <w:autoSpaceDE w:val="0"/>
        <w:autoSpaceDN w:val="0"/>
        <w:adjustRightInd w:val="0"/>
        <w:ind w:firstLine="720"/>
        <w:jc w:val="both"/>
        <w:rPr>
          <w:sz w:val="28"/>
          <w:szCs w:val="28"/>
        </w:rPr>
      </w:pPr>
      <w:r w:rsidRPr="002E22FA">
        <w:rPr>
          <w:sz w:val="28"/>
          <w:szCs w:val="28"/>
        </w:rPr>
        <w:t>Минфин установил порядок предоставления:</w:t>
      </w:r>
    </w:p>
    <w:p w:rsidR="002E22FA" w:rsidRPr="002E22FA" w:rsidRDefault="002E22FA" w:rsidP="002E22FA">
      <w:pPr>
        <w:autoSpaceDE w:val="0"/>
        <w:autoSpaceDN w:val="0"/>
        <w:adjustRightInd w:val="0"/>
        <w:ind w:firstLine="720"/>
        <w:jc w:val="both"/>
        <w:rPr>
          <w:sz w:val="28"/>
          <w:szCs w:val="28"/>
        </w:rPr>
      </w:pPr>
      <w:r w:rsidRPr="002E22FA">
        <w:rPr>
          <w:sz w:val="28"/>
          <w:szCs w:val="28"/>
        </w:rPr>
        <w:t>- выписок из ЕГРЮЛ и ЕГРИП;</w:t>
      </w:r>
    </w:p>
    <w:p w:rsidR="002E22FA" w:rsidRPr="002E22FA" w:rsidRDefault="002E22FA" w:rsidP="002E22FA">
      <w:pPr>
        <w:autoSpaceDE w:val="0"/>
        <w:autoSpaceDN w:val="0"/>
        <w:adjustRightInd w:val="0"/>
        <w:ind w:firstLine="720"/>
        <w:jc w:val="both"/>
        <w:rPr>
          <w:sz w:val="28"/>
          <w:szCs w:val="28"/>
        </w:rPr>
      </w:pPr>
      <w:r w:rsidRPr="002E22FA">
        <w:rPr>
          <w:sz w:val="28"/>
          <w:szCs w:val="28"/>
        </w:rPr>
        <w:t>- копий документов о конкретной организации или ИП, содержащихся в этих реестрах;</w:t>
      </w:r>
    </w:p>
    <w:p w:rsidR="002E22FA" w:rsidRPr="002E22FA" w:rsidRDefault="002E22FA" w:rsidP="002E22FA">
      <w:pPr>
        <w:autoSpaceDE w:val="0"/>
        <w:autoSpaceDN w:val="0"/>
        <w:adjustRightInd w:val="0"/>
        <w:ind w:firstLine="720"/>
        <w:jc w:val="both"/>
        <w:rPr>
          <w:sz w:val="28"/>
          <w:szCs w:val="28"/>
        </w:rPr>
      </w:pPr>
      <w:r w:rsidRPr="002E22FA">
        <w:rPr>
          <w:sz w:val="28"/>
          <w:szCs w:val="28"/>
        </w:rPr>
        <w:t>- доступа к разделам сайта ФНС, содержащим сведения ЕГРЮЛ/ЕГРИП.</w:t>
      </w:r>
    </w:p>
    <w:p w:rsidR="002E22FA" w:rsidRPr="002E22FA" w:rsidRDefault="002E22FA" w:rsidP="002E22FA">
      <w:pPr>
        <w:autoSpaceDE w:val="0"/>
        <w:autoSpaceDN w:val="0"/>
        <w:adjustRightInd w:val="0"/>
        <w:ind w:firstLine="720"/>
        <w:jc w:val="both"/>
        <w:rPr>
          <w:sz w:val="28"/>
          <w:szCs w:val="28"/>
        </w:rPr>
      </w:pPr>
      <w:r w:rsidRPr="002E22FA">
        <w:rPr>
          <w:sz w:val="28"/>
          <w:szCs w:val="28"/>
        </w:rPr>
        <w:lastRenderedPageBreak/>
        <w:t xml:space="preserve">Любое лицо может получить выписку на бумажном носителе через любой территориальный орган ФНС России в течение 5 дней после подачи запроса. Также выписку можно получить в режиме реального времени через Единый портал </w:t>
      </w:r>
      <w:proofErr w:type="spellStart"/>
      <w:r w:rsidRPr="002E22FA">
        <w:rPr>
          <w:sz w:val="28"/>
          <w:szCs w:val="28"/>
        </w:rPr>
        <w:t>госуслуг</w:t>
      </w:r>
      <w:proofErr w:type="spellEnd"/>
      <w:r w:rsidRPr="002E22FA">
        <w:rPr>
          <w:sz w:val="28"/>
          <w:szCs w:val="28"/>
        </w:rPr>
        <w:t xml:space="preserve"> или интернет-сервис на сайте ФНС.</w:t>
      </w:r>
    </w:p>
    <w:p w:rsidR="002E22FA" w:rsidRPr="002E22FA" w:rsidRDefault="002E22FA" w:rsidP="002E22FA">
      <w:pPr>
        <w:autoSpaceDE w:val="0"/>
        <w:autoSpaceDN w:val="0"/>
        <w:adjustRightInd w:val="0"/>
        <w:ind w:firstLine="720"/>
        <w:jc w:val="both"/>
        <w:rPr>
          <w:sz w:val="28"/>
          <w:szCs w:val="28"/>
        </w:rPr>
      </w:pPr>
      <w:r w:rsidRPr="002E22FA">
        <w:rPr>
          <w:sz w:val="28"/>
          <w:szCs w:val="28"/>
        </w:rPr>
        <w:t>При запросе сведений о месте жительства конкретного ИП заявитель должен предъявить удостоверение личности.</w:t>
      </w:r>
    </w:p>
    <w:p w:rsidR="002E22FA" w:rsidRPr="002E22FA" w:rsidRDefault="002E22FA" w:rsidP="002E22FA">
      <w:pPr>
        <w:autoSpaceDE w:val="0"/>
        <w:autoSpaceDN w:val="0"/>
        <w:adjustRightInd w:val="0"/>
        <w:ind w:firstLine="720"/>
        <w:jc w:val="both"/>
        <w:rPr>
          <w:sz w:val="28"/>
          <w:szCs w:val="28"/>
        </w:rPr>
      </w:pPr>
      <w:r w:rsidRPr="002E22FA">
        <w:rPr>
          <w:sz w:val="28"/>
          <w:szCs w:val="28"/>
        </w:rPr>
        <w:t>Копии документов предоставляются в бумажном или электронном виде по запросу любого лица территориальным органом ФНС по месту нахождения/проживания организации/ИП.</w:t>
      </w:r>
    </w:p>
    <w:p w:rsidR="002E22FA" w:rsidRPr="002E22FA" w:rsidRDefault="002E22FA" w:rsidP="002E22FA">
      <w:pPr>
        <w:autoSpaceDE w:val="0"/>
        <w:autoSpaceDN w:val="0"/>
        <w:adjustRightInd w:val="0"/>
        <w:ind w:firstLine="720"/>
        <w:jc w:val="both"/>
        <w:rPr>
          <w:sz w:val="28"/>
          <w:szCs w:val="28"/>
        </w:rPr>
      </w:pPr>
      <w:r w:rsidRPr="002E22FA">
        <w:rPr>
          <w:sz w:val="28"/>
          <w:szCs w:val="28"/>
        </w:rPr>
        <w:t>Доступ к разделам сайта ФНС, содержащим сведения ЕГРЮЛ/ЕГРИП, может предоставляться однократно либо в виде абонентского обслуживания. В последнем случае имеется возможность интеграции сведений из ЕГРЮЛ/ЕГРИП в свои информационные системы.</w:t>
      </w:r>
    </w:p>
    <w:p w:rsidR="002E22FA" w:rsidRPr="002E22FA" w:rsidRDefault="002E22FA" w:rsidP="002E22FA">
      <w:pPr>
        <w:autoSpaceDE w:val="0"/>
        <w:autoSpaceDN w:val="0"/>
        <w:adjustRightInd w:val="0"/>
        <w:ind w:firstLine="720"/>
        <w:jc w:val="both"/>
        <w:rPr>
          <w:sz w:val="28"/>
          <w:szCs w:val="28"/>
        </w:rPr>
      </w:pPr>
      <w:r w:rsidRPr="002E22FA">
        <w:rPr>
          <w:sz w:val="28"/>
          <w:szCs w:val="28"/>
        </w:rPr>
        <w:t>Также Минфин определил порядок предоставления ИП по его запросу данных о лицах, получивших сведения о его месте жительства.</w:t>
      </w:r>
    </w:p>
    <w:p w:rsidR="002E22FA" w:rsidRPr="002E22FA" w:rsidRDefault="002E22FA" w:rsidP="002E22FA">
      <w:pPr>
        <w:autoSpaceDE w:val="0"/>
        <w:autoSpaceDN w:val="0"/>
        <w:adjustRightInd w:val="0"/>
        <w:ind w:firstLine="720"/>
        <w:jc w:val="both"/>
        <w:rPr>
          <w:sz w:val="28"/>
          <w:szCs w:val="28"/>
        </w:rPr>
      </w:pPr>
      <w:r w:rsidRPr="002E22FA">
        <w:rPr>
          <w:sz w:val="28"/>
          <w:szCs w:val="28"/>
        </w:rPr>
        <w:t xml:space="preserve">Кроме того, установлен порядок предоставления гражданам справок о соответствии персональных данных конкретного </w:t>
      </w:r>
      <w:proofErr w:type="spellStart"/>
      <w:r w:rsidRPr="002E22FA">
        <w:rPr>
          <w:sz w:val="28"/>
          <w:szCs w:val="28"/>
        </w:rPr>
        <w:t>физлица</w:t>
      </w:r>
      <w:proofErr w:type="spellEnd"/>
      <w:r w:rsidRPr="002E22FA">
        <w:rPr>
          <w:sz w:val="28"/>
          <w:szCs w:val="28"/>
        </w:rPr>
        <w:t xml:space="preserve"> сведениям, содержащимся в ЕГРЮЛ/ЕГРИП. Для получения такой справки заявитель должен предъявить удостоверение личности.</w:t>
      </w:r>
    </w:p>
    <w:p w:rsidR="002E22FA" w:rsidRPr="002E22FA" w:rsidRDefault="002E22FA" w:rsidP="002E22FA">
      <w:pPr>
        <w:autoSpaceDE w:val="0"/>
        <w:autoSpaceDN w:val="0"/>
        <w:adjustRightInd w:val="0"/>
        <w:ind w:firstLine="720"/>
        <w:jc w:val="both"/>
        <w:rPr>
          <w:sz w:val="28"/>
          <w:szCs w:val="28"/>
        </w:rPr>
      </w:pPr>
      <w:r w:rsidRPr="002E22FA">
        <w:rPr>
          <w:sz w:val="28"/>
          <w:szCs w:val="28"/>
        </w:rPr>
        <w:t>Зарегистрировано в Минюсте РФ 11 октября 2019 г. Регистрационный N 56206.</w:t>
      </w:r>
    </w:p>
    <w:p w:rsidR="001572EE" w:rsidRPr="00264007" w:rsidRDefault="001572EE" w:rsidP="001572EE">
      <w:pPr>
        <w:jc w:val="both"/>
        <w:rPr>
          <w:b/>
          <w:sz w:val="28"/>
          <w:szCs w:val="28"/>
        </w:rPr>
      </w:pPr>
    </w:p>
    <w:sectPr w:rsidR="001572EE" w:rsidRPr="00264007" w:rsidSect="00561B71">
      <w:headerReference w:type="even" r:id="rId18"/>
      <w:headerReference w:type="default" r:id="rId19"/>
      <w:pgSz w:w="11906" w:h="16838" w:code="9"/>
      <w:pgMar w:top="709"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C8" w:rsidRDefault="00297EC8">
      <w:r>
        <w:separator/>
      </w:r>
    </w:p>
  </w:endnote>
  <w:endnote w:type="continuationSeparator" w:id="0">
    <w:p w:rsidR="00297EC8" w:rsidRDefault="00297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C8" w:rsidRDefault="00297EC8">
      <w:r>
        <w:separator/>
      </w:r>
    </w:p>
  </w:footnote>
  <w:footnote w:type="continuationSeparator" w:id="0">
    <w:p w:rsidR="00297EC8" w:rsidRDefault="00297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FC" w:rsidRDefault="00191EF2">
    <w:pPr>
      <w:pStyle w:val="a8"/>
      <w:framePr w:wrap="around" w:vAnchor="text" w:hAnchor="margin" w:xAlign="right" w:y="1"/>
      <w:rPr>
        <w:rStyle w:val="aa"/>
      </w:rPr>
    </w:pPr>
    <w:r>
      <w:rPr>
        <w:rStyle w:val="aa"/>
      </w:rPr>
      <w:fldChar w:fldCharType="begin"/>
    </w:r>
    <w:r w:rsidR="00561FFC">
      <w:rPr>
        <w:rStyle w:val="aa"/>
      </w:rPr>
      <w:instrText xml:space="preserve">PAGE  </w:instrText>
    </w:r>
    <w:r>
      <w:rPr>
        <w:rStyle w:val="aa"/>
      </w:rPr>
      <w:fldChar w:fldCharType="separate"/>
    </w:r>
    <w:r w:rsidR="00561FFC">
      <w:rPr>
        <w:rStyle w:val="aa"/>
        <w:noProof/>
      </w:rPr>
      <w:t>10</w:t>
    </w:r>
    <w:r>
      <w:rPr>
        <w:rStyle w:val="aa"/>
      </w:rPr>
      <w:fldChar w:fldCharType="end"/>
    </w:r>
  </w:p>
  <w:p w:rsidR="00561FFC" w:rsidRDefault="00561FFC">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FC" w:rsidRDefault="00561FFC">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6EEA5C2"/>
    <w:lvl w:ilvl="0">
      <w:start w:val="1"/>
      <w:numFmt w:val="decimal"/>
      <w:pStyle w:val="2"/>
      <w:lvlText w:val="%1."/>
      <w:lvlJc w:val="left"/>
      <w:pPr>
        <w:tabs>
          <w:tab w:val="num" w:pos="643"/>
        </w:tabs>
        <w:ind w:left="643" w:hanging="360"/>
      </w:pPr>
      <w:rPr>
        <w:rFonts w:cs="Times New Roman"/>
      </w:rPr>
    </w:lvl>
  </w:abstractNum>
  <w:abstractNum w:abstractNumId="1">
    <w:nsid w:val="00000019"/>
    <w:multiLevelType w:val="multilevel"/>
    <w:tmpl w:val="D9A400F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163A41"/>
    <w:multiLevelType w:val="multilevel"/>
    <w:tmpl w:val="26C49216"/>
    <w:lvl w:ilvl="0">
      <w:start w:val="7"/>
      <w:numFmt w:val="decimal"/>
      <w:pStyle w:val="20"/>
      <w:lvlText w:val="%1."/>
      <w:lvlJc w:val="left"/>
      <w:pPr>
        <w:ind w:left="450" w:hanging="450"/>
      </w:pPr>
      <w:rPr>
        <w:rFonts w:cs="Times New Roman" w:hint="default"/>
      </w:rPr>
    </w:lvl>
    <w:lvl w:ilvl="1">
      <w:start w:val="1"/>
      <w:numFmt w:val="decimal"/>
      <w:lvlText w:val="%1.%2."/>
      <w:lvlJc w:val="left"/>
      <w:pPr>
        <w:ind w:left="875" w:hanging="45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3">
    <w:nsid w:val="17321586"/>
    <w:multiLevelType w:val="multilevel"/>
    <w:tmpl w:val="5DB0B62E"/>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nsid w:val="1F0821C6"/>
    <w:multiLevelType w:val="multilevel"/>
    <w:tmpl w:val="FD6EEE84"/>
    <w:lvl w:ilvl="0">
      <w:start w:val="5"/>
      <w:numFmt w:val="decimal"/>
      <w:lvlText w:val="%1."/>
      <w:lvlJc w:val="left"/>
      <w:pPr>
        <w:ind w:left="2950" w:hanging="540"/>
      </w:pPr>
      <w:rPr>
        <w:rFonts w:cs="Times New Roman" w:hint="default"/>
      </w:rPr>
    </w:lvl>
    <w:lvl w:ilvl="1">
      <w:start w:val="1"/>
      <w:numFmt w:val="decimal"/>
      <w:lvlText w:val="%1.%2."/>
      <w:lvlJc w:val="left"/>
      <w:pPr>
        <w:ind w:left="1250" w:hanging="540"/>
      </w:pPr>
      <w:rPr>
        <w:rFonts w:cs="Times New Roman" w:hint="default"/>
      </w:rPr>
    </w:lvl>
    <w:lvl w:ilvl="2">
      <w:start w:val="4"/>
      <w:numFmt w:val="decimal"/>
      <w:lvlText w:val="%1.%2.%3."/>
      <w:lvlJc w:val="left"/>
      <w:pPr>
        <w:ind w:left="1713"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5">
    <w:nsid w:val="284E7038"/>
    <w:multiLevelType w:val="multilevel"/>
    <w:tmpl w:val="26B69426"/>
    <w:lvl w:ilvl="0">
      <w:start w:val="5"/>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386" w:hanging="108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5728" w:hanging="1440"/>
      </w:pPr>
      <w:rPr>
        <w:rFonts w:cs="Times New Roman" w:hint="default"/>
      </w:rPr>
    </w:lvl>
  </w:abstractNum>
  <w:abstractNum w:abstractNumId="6">
    <w:nsid w:val="2AF23458"/>
    <w:multiLevelType w:val="multilevel"/>
    <w:tmpl w:val="84E4944C"/>
    <w:lvl w:ilvl="0">
      <w:start w:val="7"/>
      <w:numFmt w:val="decimal"/>
      <w:lvlText w:val="%1."/>
      <w:lvlJc w:val="left"/>
      <w:pPr>
        <w:ind w:left="450" w:hanging="450"/>
      </w:pPr>
      <w:rPr>
        <w:rFonts w:cs="Times New Roman" w:hint="default"/>
        <w:color w:val="000000"/>
      </w:rPr>
    </w:lvl>
    <w:lvl w:ilvl="1">
      <w:start w:val="1"/>
      <w:numFmt w:val="decimal"/>
      <w:lvlText w:val="%1.%2."/>
      <w:lvlJc w:val="left"/>
      <w:pPr>
        <w:ind w:left="1088" w:hanging="450"/>
      </w:pPr>
      <w:rPr>
        <w:rFonts w:cs="Times New Roman" w:hint="default"/>
        <w:color w:val="000000"/>
      </w:rPr>
    </w:lvl>
    <w:lvl w:ilvl="2">
      <w:start w:val="1"/>
      <w:numFmt w:val="decimal"/>
      <w:lvlText w:val="%1.%2.%3."/>
      <w:lvlJc w:val="left"/>
      <w:pPr>
        <w:ind w:left="1996" w:hanging="720"/>
      </w:pPr>
      <w:rPr>
        <w:rFonts w:cs="Times New Roman" w:hint="default"/>
        <w:color w:val="000000"/>
      </w:rPr>
    </w:lvl>
    <w:lvl w:ilvl="3">
      <w:start w:val="1"/>
      <w:numFmt w:val="decimal"/>
      <w:lvlText w:val="%1.%2.%3.%4."/>
      <w:lvlJc w:val="left"/>
      <w:pPr>
        <w:ind w:left="2634" w:hanging="720"/>
      </w:pPr>
      <w:rPr>
        <w:rFonts w:cs="Times New Roman" w:hint="default"/>
        <w:color w:val="000000"/>
      </w:rPr>
    </w:lvl>
    <w:lvl w:ilvl="4">
      <w:start w:val="1"/>
      <w:numFmt w:val="decimal"/>
      <w:lvlText w:val="%1.%2.%3.%4.%5."/>
      <w:lvlJc w:val="left"/>
      <w:pPr>
        <w:ind w:left="3632" w:hanging="1080"/>
      </w:pPr>
      <w:rPr>
        <w:rFonts w:cs="Times New Roman" w:hint="default"/>
        <w:color w:val="000000"/>
      </w:rPr>
    </w:lvl>
    <w:lvl w:ilvl="5">
      <w:start w:val="1"/>
      <w:numFmt w:val="decimal"/>
      <w:lvlText w:val="%1.%2.%3.%4.%5.%6."/>
      <w:lvlJc w:val="left"/>
      <w:pPr>
        <w:ind w:left="4270" w:hanging="1080"/>
      </w:pPr>
      <w:rPr>
        <w:rFonts w:cs="Times New Roman" w:hint="default"/>
        <w:color w:val="000000"/>
      </w:rPr>
    </w:lvl>
    <w:lvl w:ilvl="6">
      <w:start w:val="1"/>
      <w:numFmt w:val="decimal"/>
      <w:lvlText w:val="%1.%2.%3.%4.%5.%6.%7."/>
      <w:lvlJc w:val="left"/>
      <w:pPr>
        <w:ind w:left="4908" w:hanging="1080"/>
      </w:pPr>
      <w:rPr>
        <w:rFonts w:cs="Times New Roman" w:hint="default"/>
        <w:color w:val="000000"/>
      </w:rPr>
    </w:lvl>
    <w:lvl w:ilvl="7">
      <w:start w:val="1"/>
      <w:numFmt w:val="decimal"/>
      <w:lvlText w:val="%1.%2.%3.%4.%5.%6.%7.%8."/>
      <w:lvlJc w:val="left"/>
      <w:pPr>
        <w:ind w:left="5906" w:hanging="1440"/>
      </w:pPr>
      <w:rPr>
        <w:rFonts w:cs="Times New Roman" w:hint="default"/>
        <w:color w:val="000000"/>
      </w:rPr>
    </w:lvl>
    <w:lvl w:ilvl="8">
      <w:start w:val="1"/>
      <w:numFmt w:val="decimal"/>
      <w:lvlText w:val="%1.%2.%3.%4.%5.%6.%7.%8.%9."/>
      <w:lvlJc w:val="left"/>
      <w:pPr>
        <w:ind w:left="6544" w:hanging="1440"/>
      </w:pPr>
      <w:rPr>
        <w:rFonts w:cs="Times New Roman" w:hint="default"/>
        <w:color w:val="000000"/>
      </w:rPr>
    </w:lvl>
  </w:abstractNum>
  <w:abstractNum w:abstractNumId="7">
    <w:nsid w:val="38E142B8"/>
    <w:multiLevelType w:val="multilevel"/>
    <w:tmpl w:val="160880A4"/>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3295"/>
        </w:tabs>
        <w:ind w:firstLine="680"/>
      </w:pPr>
      <w:rPr>
        <w:rFonts w:cs="Times New Roman" w:hint="default"/>
        <w:color w:val="auto"/>
      </w:rPr>
    </w:lvl>
    <w:lvl w:ilvl="2">
      <w:start w:val="1"/>
      <w:numFmt w:val="decimal"/>
      <w:lvlText w:val="%1.%2.%3."/>
      <w:lvlJc w:val="left"/>
      <w:pPr>
        <w:tabs>
          <w:tab w:val="num" w:pos="2154"/>
        </w:tabs>
        <w:ind w:left="2154" w:hanging="1020"/>
      </w:pPr>
      <w:rPr>
        <w:rFonts w:cs="Times New Roman" w:hint="default"/>
      </w:rPr>
    </w:lvl>
    <w:lvl w:ilvl="3">
      <w:start w:val="1"/>
      <w:numFmt w:val="decimal"/>
      <w:lvlText w:val="%1.%2.%3.%4."/>
      <w:lvlJc w:val="left"/>
      <w:pPr>
        <w:tabs>
          <w:tab w:val="num" w:pos="2721"/>
        </w:tabs>
        <w:ind w:left="2721" w:hanging="10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3D680D65"/>
    <w:multiLevelType w:val="multilevel"/>
    <w:tmpl w:val="1D7EE582"/>
    <w:lvl w:ilvl="0">
      <w:start w:val="10"/>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1FD488C"/>
    <w:multiLevelType w:val="multilevel"/>
    <w:tmpl w:val="B61286C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10">
    <w:nsid w:val="4B526012"/>
    <w:multiLevelType w:val="multilevel"/>
    <w:tmpl w:val="B3B6BC58"/>
    <w:lvl w:ilvl="0">
      <w:start w:val="1"/>
      <w:numFmt w:val="decimal"/>
      <w:pStyle w:val="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8"/>
        <w:szCs w:val="28"/>
        <w:u w:val="none"/>
        <w:vertAlign w:val="baseline"/>
      </w:rPr>
    </w:lvl>
    <w:lvl w:ilvl="1">
      <w:start w:val="1"/>
      <w:numFmt w:val="decimal"/>
      <w:pStyle w:val="21"/>
      <w:lvlText w:val="%1.%2"/>
      <w:lvlJc w:val="left"/>
      <w:pPr>
        <w:tabs>
          <w:tab w:val="num" w:pos="8648"/>
        </w:tabs>
        <w:ind w:left="8648" w:hanging="1134"/>
      </w:pPr>
      <w:rPr>
        <w:rFonts w:cs="Times New Roman" w:hint="default"/>
        <w:b w:val="0"/>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a"/>
      <w:lvlText w:val="%1.%2.%3"/>
      <w:lvlJc w:val="left"/>
      <w:pPr>
        <w:tabs>
          <w:tab w:val="num" w:pos="1134"/>
        </w:tabs>
        <w:ind w:left="1134" w:hanging="1134"/>
      </w:pPr>
      <w:rPr>
        <w:rFonts w:cs="Times New Roman" w:hint="default"/>
        <w:b w:val="0"/>
        <w:bCs w:val="0"/>
        <w:i w:val="0"/>
        <w:iCs w:val="0"/>
      </w:rPr>
    </w:lvl>
    <w:lvl w:ilvl="3">
      <w:start w:val="1"/>
      <w:numFmt w:val="decimal"/>
      <w:pStyle w:val="a0"/>
      <w:lvlText w:val="%1.%2.%3.%4"/>
      <w:lvlJc w:val="left"/>
      <w:pPr>
        <w:tabs>
          <w:tab w:val="num" w:pos="1134"/>
        </w:tabs>
        <w:ind w:left="1134" w:hanging="1134"/>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pStyle w:val="a1"/>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11">
    <w:nsid w:val="4D8B0867"/>
    <w:multiLevelType w:val="hybridMultilevel"/>
    <w:tmpl w:val="378439AA"/>
    <w:lvl w:ilvl="0" w:tplc="9A180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E6D7E7F"/>
    <w:multiLevelType w:val="multilevel"/>
    <w:tmpl w:val="58B8F3A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3936EFB"/>
    <w:multiLevelType w:val="hybridMultilevel"/>
    <w:tmpl w:val="B55C0830"/>
    <w:lvl w:ilvl="0" w:tplc="9E769094">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38D6228"/>
    <w:multiLevelType w:val="multilevel"/>
    <w:tmpl w:val="52A88E34"/>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CF70BC1"/>
    <w:multiLevelType w:val="multilevel"/>
    <w:tmpl w:val="5D62DB28"/>
    <w:lvl w:ilvl="0">
      <w:start w:val="1"/>
      <w:numFmt w:val="decimal"/>
      <w:pStyle w:val="10"/>
      <w:lvlText w:val="%1."/>
      <w:lvlJc w:val="left"/>
      <w:pPr>
        <w:tabs>
          <w:tab w:val="num" w:pos="432"/>
        </w:tabs>
        <w:ind w:left="432" w:hanging="432"/>
      </w:pPr>
      <w:rPr>
        <w:rFonts w:cs="Times New Roman" w:hint="default"/>
      </w:rPr>
    </w:lvl>
    <w:lvl w:ilvl="1">
      <w:start w:val="1"/>
      <w:numFmt w:val="decimal"/>
      <w:pStyle w:val="22"/>
      <w:lvlText w:val="%1.%2"/>
      <w:lvlJc w:val="left"/>
      <w:pPr>
        <w:tabs>
          <w:tab w:val="num" w:pos="1836"/>
        </w:tabs>
        <w:ind w:left="1836" w:hanging="576"/>
      </w:pPr>
      <w:rPr>
        <w:rFonts w:cs="Times New Roman" w:hint="default"/>
      </w:rPr>
    </w:lvl>
    <w:lvl w:ilvl="2">
      <w:start w:val="1"/>
      <w:numFmt w:val="decimal"/>
      <w:pStyle w:val="3"/>
      <w:lvlText w:val="%1.%2.%3"/>
      <w:lvlJc w:val="left"/>
      <w:pPr>
        <w:tabs>
          <w:tab w:val="num" w:pos="1667"/>
        </w:tabs>
        <w:ind w:left="1440"/>
      </w:pPr>
      <w:rPr>
        <w:rFonts w:cs="Times New Roman" w:hint="default"/>
        <w:b/>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5"/>
  </w:num>
  <w:num w:numId="3">
    <w:abstractNumId w:val="7"/>
  </w:num>
  <w:num w:numId="4">
    <w:abstractNumId w:val="10"/>
  </w:num>
  <w:num w:numId="5">
    <w:abstractNumId w:val="14"/>
  </w:num>
  <w:num w:numId="6">
    <w:abstractNumId w:val="3"/>
  </w:num>
  <w:num w:numId="7">
    <w:abstractNumId w:val="5"/>
  </w:num>
  <w:num w:numId="8">
    <w:abstractNumId w:val="4"/>
  </w:num>
  <w:num w:numId="9">
    <w:abstractNumId w:val="2"/>
  </w:num>
  <w:num w:numId="10">
    <w:abstractNumId w:val="6"/>
  </w:num>
  <w:num w:numId="11">
    <w:abstractNumId w:val="12"/>
  </w:num>
  <w:num w:numId="12">
    <w:abstractNumId w:val="8"/>
  </w:num>
  <w:num w:numId="13">
    <w:abstractNumId w:val="1"/>
  </w:num>
  <w:num w:numId="14">
    <w:abstractNumId w:val="9"/>
  </w:num>
  <w:num w:numId="15">
    <w:abstractNumId w:val="11"/>
  </w:num>
  <w:num w:numId="16">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2C4BC4"/>
    <w:rsid w:val="00001257"/>
    <w:rsid w:val="00001AD5"/>
    <w:rsid w:val="00001BFB"/>
    <w:rsid w:val="00006F95"/>
    <w:rsid w:val="00012D5B"/>
    <w:rsid w:val="00016C2D"/>
    <w:rsid w:val="00023BC2"/>
    <w:rsid w:val="0003239C"/>
    <w:rsid w:val="00032747"/>
    <w:rsid w:val="00032D51"/>
    <w:rsid w:val="00033972"/>
    <w:rsid w:val="00034150"/>
    <w:rsid w:val="0003485B"/>
    <w:rsid w:val="00036F2D"/>
    <w:rsid w:val="000453CA"/>
    <w:rsid w:val="00045CDB"/>
    <w:rsid w:val="00045DFB"/>
    <w:rsid w:val="00050573"/>
    <w:rsid w:val="00052C51"/>
    <w:rsid w:val="00055082"/>
    <w:rsid w:val="00057FED"/>
    <w:rsid w:val="0006210D"/>
    <w:rsid w:val="00062EDA"/>
    <w:rsid w:val="00065082"/>
    <w:rsid w:val="00066109"/>
    <w:rsid w:val="00066C76"/>
    <w:rsid w:val="00066C9C"/>
    <w:rsid w:val="00067C87"/>
    <w:rsid w:val="000701D3"/>
    <w:rsid w:val="00071665"/>
    <w:rsid w:val="00073F82"/>
    <w:rsid w:val="00074151"/>
    <w:rsid w:val="0008598B"/>
    <w:rsid w:val="00086152"/>
    <w:rsid w:val="00086F95"/>
    <w:rsid w:val="00091EDA"/>
    <w:rsid w:val="00092325"/>
    <w:rsid w:val="00094726"/>
    <w:rsid w:val="000967CA"/>
    <w:rsid w:val="0009680B"/>
    <w:rsid w:val="000A05A5"/>
    <w:rsid w:val="000A30FF"/>
    <w:rsid w:val="000A3CF3"/>
    <w:rsid w:val="000A45CC"/>
    <w:rsid w:val="000B0321"/>
    <w:rsid w:val="000B20A5"/>
    <w:rsid w:val="000B7894"/>
    <w:rsid w:val="000C509F"/>
    <w:rsid w:val="000C632D"/>
    <w:rsid w:val="000D0B0B"/>
    <w:rsid w:val="000D233C"/>
    <w:rsid w:val="000D27CB"/>
    <w:rsid w:val="000D692A"/>
    <w:rsid w:val="000D7E33"/>
    <w:rsid w:val="000E3ACC"/>
    <w:rsid w:val="000E71A3"/>
    <w:rsid w:val="000E7EE2"/>
    <w:rsid w:val="000F37DD"/>
    <w:rsid w:val="000F6A42"/>
    <w:rsid w:val="000F6D0E"/>
    <w:rsid w:val="000F7746"/>
    <w:rsid w:val="001002B5"/>
    <w:rsid w:val="0010249E"/>
    <w:rsid w:val="0010381F"/>
    <w:rsid w:val="00104B90"/>
    <w:rsid w:val="0011281B"/>
    <w:rsid w:val="00113711"/>
    <w:rsid w:val="00116004"/>
    <w:rsid w:val="001214E4"/>
    <w:rsid w:val="00121F0E"/>
    <w:rsid w:val="0012335B"/>
    <w:rsid w:val="0012443B"/>
    <w:rsid w:val="00125961"/>
    <w:rsid w:val="001267E7"/>
    <w:rsid w:val="00131ADF"/>
    <w:rsid w:val="00132F73"/>
    <w:rsid w:val="001346E6"/>
    <w:rsid w:val="0013741E"/>
    <w:rsid w:val="0014064E"/>
    <w:rsid w:val="0014403D"/>
    <w:rsid w:val="00144725"/>
    <w:rsid w:val="00145284"/>
    <w:rsid w:val="0014560C"/>
    <w:rsid w:val="00145AAE"/>
    <w:rsid w:val="00146408"/>
    <w:rsid w:val="001502C2"/>
    <w:rsid w:val="00151651"/>
    <w:rsid w:val="0015247C"/>
    <w:rsid w:val="00153749"/>
    <w:rsid w:val="00153DA6"/>
    <w:rsid w:val="001572EE"/>
    <w:rsid w:val="00157DFC"/>
    <w:rsid w:val="001614F2"/>
    <w:rsid w:val="00163972"/>
    <w:rsid w:val="00164394"/>
    <w:rsid w:val="00166119"/>
    <w:rsid w:val="00166B44"/>
    <w:rsid w:val="0017099D"/>
    <w:rsid w:val="00184568"/>
    <w:rsid w:val="00184B57"/>
    <w:rsid w:val="00186840"/>
    <w:rsid w:val="00190D60"/>
    <w:rsid w:val="00191EF2"/>
    <w:rsid w:val="00192D96"/>
    <w:rsid w:val="00193A3C"/>
    <w:rsid w:val="00194879"/>
    <w:rsid w:val="00194C18"/>
    <w:rsid w:val="00196B99"/>
    <w:rsid w:val="00197C5E"/>
    <w:rsid w:val="001B0370"/>
    <w:rsid w:val="001B0A5D"/>
    <w:rsid w:val="001B12C3"/>
    <w:rsid w:val="001B1480"/>
    <w:rsid w:val="001B25EA"/>
    <w:rsid w:val="001B48B2"/>
    <w:rsid w:val="001B60D3"/>
    <w:rsid w:val="001B76C0"/>
    <w:rsid w:val="001C015D"/>
    <w:rsid w:val="001C2EE3"/>
    <w:rsid w:val="001C50C9"/>
    <w:rsid w:val="001D1EDC"/>
    <w:rsid w:val="001D2C2D"/>
    <w:rsid w:val="001D5848"/>
    <w:rsid w:val="001D6B52"/>
    <w:rsid w:val="001D7A0D"/>
    <w:rsid w:val="001E2B68"/>
    <w:rsid w:val="001E5802"/>
    <w:rsid w:val="001F1CAB"/>
    <w:rsid w:val="001F4E0B"/>
    <w:rsid w:val="001F6399"/>
    <w:rsid w:val="001F7938"/>
    <w:rsid w:val="002009B4"/>
    <w:rsid w:val="0020124F"/>
    <w:rsid w:val="00202B47"/>
    <w:rsid w:val="00202C78"/>
    <w:rsid w:val="00205D62"/>
    <w:rsid w:val="00207798"/>
    <w:rsid w:val="002103CB"/>
    <w:rsid w:val="0021058A"/>
    <w:rsid w:val="00210610"/>
    <w:rsid w:val="00212587"/>
    <w:rsid w:val="00214A3C"/>
    <w:rsid w:val="00220750"/>
    <w:rsid w:val="00220CE4"/>
    <w:rsid w:val="00222D12"/>
    <w:rsid w:val="00224059"/>
    <w:rsid w:val="00224B4B"/>
    <w:rsid w:val="00232216"/>
    <w:rsid w:val="00232CEC"/>
    <w:rsid w:val="00233689"/>
    <w:rsid w:val="00234A46"/>
    <w:rsid w:val="00235B12"/>
    <w:rsid w:val="00240D1B"/>
    <w:rsid w:val="002419E8"/>
    <w:rsid w:val="00241B27"/>
    <w:rsid w:val="00241B28"/>
    <w:rsid w:val="0024208A"/>
    <w:rsid w:val="0024290F"/>
    <w:rsid w:val="00244CCB"/>
    <w:rsid w:val="00247AA4"/>
    <w:rsid w:val="002532BA"/>
    <w:rsid w:val="002537B7"/>
    <w:rsid w:val="00254205"/>
    <w:rsid w:val="00254852"/>
    <w:rsid w:val="002561E2"/>
    <w:rsid w:val="00262002"/>
    <w:rsid w:val="00264007"/>
    <w:rsid w:val="002735F8"/>
    <w:rsid w:val="00274C77"/>
    <w:rsid w:val="0027684B"/>
    <w:rsid w:val="00281227"/>
    <w:rsid w:val="0028355A"/>
    <w:rsid w:val="002852FC"/>
    <w:rsid w:val="00285793"/>
    <w:rsid w:val="00291FDC"/>
    <w:rsid w:val="00293A60"/>
    <w:rsid w:val="00294847"/>
    <w:rsid w:val="0029737C"/>
    <w:rsid w:val="00297EC8"/>
    <w:rsid w:val="002A16FB"/>
    <w:rsid w:val="002A1A49"/>
    <w:rsid w:val="002A259D"/>
    <w:rsid w:val="002A557A"/>
    <w:rsid w:val="002A64A0"/>
    <w:rsid w:val="002A6874"/>
    <w:rsid w:val="002A7C65"/>
    <w:rsid w:val="002B0E4D"/>
    <w:rsid w:val="002B1415"/>
    <w:rsid w:val="002B16B1"/>
    <w:rsid w:val="002B31DB"/>
    <w:rsid w:val="002B3B89"/>
    <w:rsid w:val="002B4AF4"/>
    <w:rsid w:val="002C4093"/>
    <w:rsid w:val="002C4BC4"/>
    <w:rsid w:val="002C5CF8"/>
    <w:rsid w:val="002C7F79"/>
    <w:rsid w:val="002D0E37"/>
    <w:rsid w:val="002D2BED"/>
    <w:rsid w:val="002D2FD1"/>
    <w:rsid w:val="002D697E"/>
    <w:rsid w:val="002D6D35"/>
    <w:rsid w:val="002E22FA"/>
    <w:rsid w:val="002E3C91"/>
    <w:rsid w:val="002E410B"/>
    <w:rsid w:val="002E720E"/>
    <w:rsid w:val="002F03B3"/>
    <w:rsid w:val="002F0617"/>
    <w:rsid w:val="002F1403"/>
    <w:rsid w:val="002F460E"/>
    <w:rsid w:val="002F47D7"/>
    <w:rsid w:val="00301783"/>
    <w:rsid w:val="00302632"/>
    <w:rsid w:val="00302A75"/>
    <w:rsid w:val="00302F3A"/>
    <w:rsid w:val="00304193"/>
    <w:rsid w:val="00310088"/>
    <w:rsid w:val="00312816"/>
    <w:rsid w:val="00313248"/>
    <w:rsid w:val="00313AE0"/>
    <w:rsid w:val="00314564"/>
    <w:rsid w:val="00315FBE"/>
    <w:rsid w:val="00320A83"/>
    <w:rsid w:val="00320E32"/>
    <w:rsid w:val="003242A7"/>
    <w:rsid w:val="00324791"/>
    <w:rsid w:val="00325771"/>
    <w:rsid w:val="00331B4D"/>
    <w:rsid w:val="00331D3E"/>
    <w:rsid w:val="00333775"/>
    <w:rsid w:val="00335E64"/>
    <w:rsid w:val="00337B38"/>
    <w:rsid w:val="00341DD9"/>
    <w:rsid w:val="00345FD1"/>
    <w:rsid w:val="00350EF3"/>
    <w:rsid w:val="0035199B"/>
    <w:rsid w:val="00352B24"/>
    <w:rsid w:val="00352DB5"/>
    <w:rsid w:val="0036128F"/>
    <w:rsid w:val="00363FD4"/>
    <w:rsid w:val="00364DEC"/>
    <w:rsid w:val="003752B1"/>
    <w:rsid w:val="0037731F"/>
    <w:rsid w:val="003777C5"/>
    <w:rsid w:val="003813E6"/>
    <w:rsid w:val="003827F2"/>
    <w:rsid w:val="00382E07"/>
    <w:rsid w:val="00382EE4"/>
    <w:rsid w:val="00384757"/>
    <w:rsid w:val="00385E68"/>
    <w:rsid w:val="00390605"/>
    <w:rsid w:val="00390EA9"/>
    <w:rsid w:val="00394617"/>
    <w:rsid w:val="00396970"/>
    <w:rsid w:val="003A16CE"/>
    <w:rsid w:val="003A3000"/>
    <w:rsid w:val="003B0295"/>
    <w:rsid w:val="003B40F7"/>
    <w:rsid w:val="003B6CAE"/>
    <w:rsid w:val="003B7B87"/>
    <w:rsid w:val="003C004D"/>
    <w:rsid w:val="003C3F6C"/>
    <w:rsid w:val="003C40AF"/>
    <w:rsid w:val="003C4CA0"/>
    <w:rsid w:val="003C508F"/>
    <w:rsid w:val="003C53FA"/>
    <w:rsid w:val="003D0592"/>
    <w:rsid w:val="003D1034"/>
    <w:rsid w:val="003D5982"/>
    <w:rsid w:val="003E3F36"/>
    <w:rsid w:val="003F38AC"/>
    <w:rsid w:val="003F5DD9"/>
    <w:rsid w:val="003F6F65"/>
    <w:rsid w:val="004002E4"/>
    <w:rsid w:val="00400D32"/>
    <w:rsid w:val="004060DD"/>
    <w:rsid w:val="004074C7"/>
    <w:rsid w:val="00411585"/>
    <w:rsid w:val="004121D1"/>
    <w:rsid w:val="00413486"/>
    <w:rsid w:val="004135D0"/>
    <w:rsid w:val="004151E3"/>
    <w:rsid w:val="004159A7"/>
    <w:rsid w:val="00422906"/>
    <w:rsid w:val="004237DC"/>
    <w:rsid w:val="00427797"/>
    <w:rsid w:val="004308C4"/>
    <w:rsid w:val="0043125E"/>
    <w:rsid w:val="00437870"/>
    <w:rsid w:val="00441DE5"/>
    <w:rsid w:val="00441F3D"/>
    <w:rsid w:val="00445EB6"/>
    <w:rsid w:val="004463D1"/>
    <w:rsid w:val="00446DC1"/>
    <w:rsid w:val="00453DC5"/>
    <w:rsid w:val="004561C1"/>
    <w:rsid w:val="00457A3E"/>
    <w:rsid w:val="00462032"/>
    <w:rsid w:val="00466FCF"/>
    <w:rsid w:val="004675D9"/>
    <w:rsid w:val="00467F97"/>
    <w:rsid w:val="00471BD1"/>
    <w:rsid w:val="00472E25"/>
    <w:rsid w:val="004732A9"/>
    <w:rsid w:val="00476B11"/>
    <w:rsid w:val="00481830"/>
    <w:rsid w:val="00482A6C"/>
    <w:rsid w:val="00487998"/>
    <w:rsid w:val="00490269"/>
    <w:rsid w:val="00493826"/>
    <w:rsid w:val="004961D4"/>
    <w:rsid w:val="00497B7C"/>
    <w:rsid w:val="00497FE7"/>
    <w:rsid w:val="004A29D6"/>
    <w:rsid w:val="004A54A5"/>
    <w:rsid w:val="004A610B"/>
    <w:rsid w:val="004A7952"/>
    <w:rsid w:val="004A7E73"/>
    <w:rsid w:val="004B21CA"/>
    <w:rsid w:val="004B32CE"/>
    <w:rsid w:val="004B6865"/>
    <w:rsid w:val="004B7320"/>
    <w:rsid w:val="004C034A"/>
    <w:rsid w:val="004C0E9A"/>
    <w:rsid w:val="004C51E8"/>
    <w:rsid w:val="004C5FC8"/>
    <w:rsid w:val="004D74EC"/>
    <w:rsid w:val="004D7F16"/>
    <w:rsid w:val="004E110A"/>
    <w:rsid w:val="005008FE"/>
    <w:rsid w:val="00501674"/>
    <w:rsid w:val="00502239"/>
    <w:rsid w:val="005032A6"/>
    <w:rsid w:val="0050487D"/>
    <w:rsid w:val="00505EEF"/>
    <w:rsid w:val="00511B95"/>
    <w:rsid w:val="005120DE"/>
    <w:rsid w:val="005139AE"/>
    <w:rsid w:val="005179AD"/>
    <w:rsid w:val="00522D97"/>
    <w:rsid w:val="005244A8"/>
    <w:rsid w:val="0052622C"/>
    <w:rsid w:val="00531FCB"/>
    <w:rsid w:val="0053286D"/>
    <w:rsid w:val="0054058B"/>
    <w:rsid w:val="0054159F"/>
    <w:rsid w:val="00541B69"/>
    <w:rsid w:val="00542AFC"/>
    <w:rsid w:val="00543D42"/>
    <w:rsid w:val="00545513"/>
    <w:rsid w:val="005471D2"/>
    <w:rsid w:val="005507D0"/>
    <w:rsid w:val="00552ABE"/>
    <w:rsid w:val="005536B7"/>
    <w:rsid w:val="005550F1"/>
    <w:rsid w:val="00555A1E"/>
    <w:rsid w:val="00560C3B"/>
    <w:rsid w:val="00561B71"/>
    <w:rsid w:val="00561FFC"/>
    <w:rsid w:val="005624F6"/>
    <w:rsid w:val="00564864"/>
    <w:rsid w:val="00570552"/>
    <w:rsid w:val="0057433E"/>
    <w:rsid w:val="0057580A"/>
    <w:rsid w:val="00576A42"/>
    <w:rsid w:val="005843EC"/>
    <w:rsid w:val="00585797"/>
    <w:rsid w:val="00592419"/>
    <w:rsid w:val="0059279F"/>
    <w:rsid w:val="005931F0"/>
    <w:rsid w:val="005932C6"/>
    <w:rsid w:val="00594E0F"/>
    <w:rsid w:val="00595E47"/>
    <w:rsid w:val="005A3BCC"/>
    <w:rsid w:val="005A4F07"/>
    <w:rsid w:val="005A5B48"/>
    <w:rsid w:val="005A67CD"/>
    <w:rsid w:val="005B0D68"/>
    <w:rsid w:val="005B0F0D"/>
    <w:rsid w:val="005B1F1C"/>
    <w:rsid w:val="005B2A57"/>
    <w:rsid w:val="005B6687"/>
    <w:rsid w:val="005B7D2F"/>
    <w:rsid w:val="005C1D10"/>
    <w:rsid w:val="005C1D3C"/>
    <w:rsid w:val="005C2C33"/>
    <w:rsid w:val="005C53CB"/>
    <w:rsid w:val="005D3698"/>
    <w:rsid w:val="005D6DDD"/>
    <w:rsid w:val="005D7E1A"/>
    <w:rsid w:val="005E2B06"/>
    <w:rsid w:val="005E2B32"/>
    <w:rsid w:val="005E2BD1"/>
    <w:rsid w:val="005E4869"/>
    <w:rsid w:val="005E5215"/>
    <w:rsid w:val="005E6843"/>
    <w:rsid w:val="005E6AB7"/>
    <w:rsid w:val="005E6F7C"/>
    <w:rsid w:val="005F2663"/>
    <w:rsid w:val="005F339E"/>
    <w:rsid w:val="005F53F2"/>
    <w:rsid w:val="005F5D0E"/>
    <w:rsid w:val="005F718E"/>
    <w:rsid w:val="005F7EDF"/>
    <w:rsid w:val="006015C7"/>
    <w:rsid w:val="00601F5E"/>
    <w:rsid w:val="00603A89"/>
    <w:rsid w:val="00604760"/>
    <w:rsid w:val="00611B4C"/>
    <w:rsid w:val="00612C08"/>
    <w:rsid w:val="00615DC5"/>
    <w:rsid w:val="00617831"/>
    <w:rsid w:val="006223A5"/>
    <w:rsid w:val="00623392"/>
    <w:rsid w:val="00623639"/>
    <w:rsid w:val="006237EA"/>
    <w:rsid w:val="00625EA9"/>
    <w:rsid w:val="00626B42"/>
    <w:rsid w:val="00627251"/>
    <w:rsid w:val="00627C57"/>
    <w:rsid w:val="00630922"/>
    <w:rsid w:val="00631140"/>
    <w:rsid w:val="00631FFE"/>
    <w:rsid w:val="00632E3D"/>
    <w:rsid w:val="00633EF7"/>
    <w:rsid w:val="00635D77"/>
    <w:rsid w:val="00637215"/>
    <w:rsid w:val="00637C47"/>
    <w:rsid w:val="00642C9B"/>
    <w:rsid w:val="00644E1D"/>
    <w:rsid w:val="0064767B"/>
    <w:rsid w:val="006527FB"/>
    <w:rsid w:val="0065378C"/>
    <w:rsid w:val="00653E0D"/>
    <w:rsid w:val="006549D6"/>
    <w:rsid w:val="00655D1E"/>
    <w:rsid w:val="00656FA2"/>
    <w:rsid w:val="00657BD0"/>
    <w:rsid w:val="00660A6C"/>
    <w:rsid w:val="0066303B"/>
    <w:rsid w:val="006632CF"/>
    <w:rsid w:val="0066394A"/>
    <w:rsid w:val="006645C4"/>
    <w:rsid w:val="00665AC2"/>
    <w:rsid w:val="006673A3"/>
    <w:rsid w:val="0067127E"/>
    <w:rsid w:val="006854CF"/>
    <w:rsid w:val="006872FE"/>
    <w:rsid w:val="0068771C"/>
    <w:rsid w:val="006950F8"/>
    <w:rsid w:val="006A2541"/>
    <w:rsid w:val="006A412B"/>
    <w:rsid w:val="006A7C6B"/>
    <w:rsid w:val="006A7E2D"/>
    <w:rsid w:val="006B4E61"/>
    <w:rsid w:val="006B4F3D"/>
    <w:rsid w:val="006B6640"/>
    <w:rsid w:val="006B6DFE"/>
    <w:rsid w:val="006B711D"/>
    <w:rsid w:val="006B71A0"/>
    <w:rsid w:val="006C0390"/>
    <w:rsid w:val="006C3885"/>
    <w:rsid w:val="006C4EB3"/>
    <w:rsid w:val="006C64A3"/>
    <w:rsid w:val="006D19AE"/>
    <w:rsid w:val="006D4E45"/>
    <w:rsid w:val="006D53CB"/>
    <w:rsid w:val="006D6F80"/>
    <w:rsid w:val="006E038A"/>
    <w:rsid w:val="006E1188"/>
    <w:rsid w:val="006E1217"/>
    <w:rsid w:val="006E182D"/>
    <w:rsid w:val="006E685E"/>
    <w:rsid w:val="006F0995"/>
    <w:rsid w:val="006F3D66"/>
    <w:rsid w:val="006F5497"/>
    <w:rsid w:val="00700049"/>
    <w:rsid w:val="00701082"/>
    <w:rsid w:val="00701696"/>
    <w:rsid w:val="00713421"/>
    <w:rsid w:val="0071536F"/>
    <w:rsid w:val="007176BB"/>
    <w:rsid w:val="00717D0C"/>
    <w:rsid w:val="00724AE6"/>
    <w:rsid w:val="00726D27"/>
    <w:rsid w:val="0073488C"/>
    <w:rsid w:val="00734D27"/>
    <w:rsid w:val="00737CD2"/>
    <w:rsid w:val="00737EE1"/>
    <w:rsid w:val="00746D45"/>
    <w:rsid w:val="00746D7B"/>
    <w:rsid w:val="007517A6"/>
    <w:rsid w:val="007525CD"/>
    <w:rsid w:val="00752A50"/>
    <w:rsid w:val="00752BFB"/>
    <w:rsid w:val="007553C0"/>
    <w:rsid w:val="00760FAB"/>
    <w:rsid w:val="007610AC"/>
    <w:rsid w:val="00761688"/>
    <w:rsid w:val="007646E8"/>
    <w:rsid w:val="00764CF4"/>
    <w:rsid w:val="007719EF"/>
    <w:rsid w:val="00772DC0"/>
    <w:rsid w:val="00772DDB"/>
    <w:rsid w:val="00773D64"/>
    <w:rsid w:val="00776E26"/>
    <w:rsid w:val="00777381"/>
    <w:rsid w:val="0077756E"/>
    <w:rsid w:val="007831B0"/>
    <w:rsid w:val="00783C29"/>
    <w:rsid w:val="0079563A"/>
    <w:rsid w:val="007956F0"/>
    <w:rsid w:val="007A0B75"/>
    <w:rsid w:val="007A1173"/>
    <w:rsid w:val="007A2CC3"/>
    <w:rsid w:val="007A4242"/>
    <w:rsid w:val="007A58B3"/>
    <w:rsid w:val="007A688A"/>
    <w:rsid w:val="007B15E5"/>
    <w:rsid w:val="007B3158"/>
    <w:rsid w:val="007B57FA"/>
    <w:rsid w:val="007B7C59"/>
    <w:rsid w:val="007C252D"/>
    <w:rsid w:val="007C7106"/>
    <w:rsid w:val="007D2904"/>
    <w:rsid w:val="007E1C50"/>
    <w:rsid w:val="007E1CFC"/>
    <w:rsid w:val="007E2953"/>
    <w:rsid w:val="007E2FEB"/>
    <w:rsid w:val="007E3123"/>
    <w:rsid w:val="007F2726"/>
    <w:rsid w:val="007F3184"/>
    <w:rsid w:val="007F670F"/>
    <w:rsid w:val="00810D28"/>
    <w:rsid w:val="00815DE4"/>
    <w:rsid w:val="008217C9"/>
    <w:rsid w:val="0082251B"/>
    <w:rsid w:val="008228E9"/>
    <w:rsid w:val="00822BAD"/>
    <w:rsid w:val="008302A8"/>
    <w:rsid w:val="00830C8A"/>
    <w:rsid w:val="0083324C"/>
    <w:rsid w:val="00833ECE"/>
    <w:rsid w:val="00836708"/>
    <w:rsid w:val="0084196F"/>
    <w:rsid w:val="0084197C"/>
    <w:rsid w:val="00850F3D"/>
    <w:rsid w:val="00850F4C"/>
    <w:rsid w:val="008576DE"/>
    <w:rsid w:val="008602F4"/>
    <w:rsid w:val="008625A2"/>
    <w:rsid w:val="00863B75"/>
    <w:rsid w:val="0086418E"/>
    <w:rsid w:val="00874C40"/>
    <w:rsid w:val="00874DCF"/>
    <w:rsid w:val="00874EDB"/>
    <w:rsid w:val="00875633"/>
    <w:rsid w:val="0087692C"/>
    <w:rsid w:val="00877D35"/>
    <w:rsid w:val="0088129F"/>
    <w:rsid w:val="00881702"/>
    <w:rsid w:val="00882E92"/>
    <w:rsid w:val="008838A5"/>
    <w:rsid w:val="00895A88"/>
    <w:rsid w:val="00896101"/>
    <w:rsid w:val="008A1F16"/>
    <w:rsid w:val="008A22C2"/>
    <w:rsid w:val="008A42F4"/>
    <w:rsid w:val="008C026B"/>
    <w:rsid w:val="008C288D"/>
    <w:rsid w:val="008C2AEB"/>
    <w:rsid w:val="008C40DB"/>
    <w:rsid w:val="008C72C9"/>
    <w:rsid w:val="008D104E"/>
    <w:rsid w:val="008D355B"/>
    <w:rsid w:val="008D5442"/>
    <w:rsid w:val="008E01FF"/>
    <w:rsid w:val="008E0CF5"/>
    <w:rsid w:val="008E4555"/>
    <w:rsid w:val="008E4671"/>
    <w:rsid w:val="008E6FDF"/>
    <w:rsid w:val="008E75B1"/>
    <w:rsid w:val="008F1DFC"/>
    <w:rsid w:val="008F1FFB"/>
    <w:rsid w:val="008F2A86"/>
    <w:rsid w:val="00901B4D"/>
    <w:rsid w:val="00906CD5"/>
    <w:rsid w:val="00910735"/>
    <w:rsid w:val="009156D8"/>
    <w:rsid w:val="0091643B"/>
    <w:rsid w:val="00917845"/>
    <w:rsid w:val="009178A1"/>
    <w:rsid w:val="00920424"/>
    <w:rsid w:val="00921D08"/>
    <w:rsid w:val="0092252C"/>
    <w:rsid w:val="00923CDA"/>
    <w:rsid w:val="00923CEA"/>
    <w:rsid w:val="009261B9"/>
    <w:rsid w:val="00926E33"/>
    <w:rsid w:val="00927A00"/>
    <w:rsid w:val="00930524"/>
    <w:rsid w:val="00930971"/>
    <w:rsid w:val="0093380C"/>
    <w:rsid w:val="0093784A"/>
    <w:rsid w:val="00940489"/>
    <w:rsid w:val="0094259D"/>
    <w:rsid w:val="00945B3E"/>
    <w:rsid w:val="00946196"/>
    <w:rsid w:val="009536F4"/>
    <w:rsid w:val="00954A5A"/>
    <w:rsid w:val="00955FD4"/>
    <w:rsid w:val="0095769F"/>
    <w:rsid w:val="00961B77"/>
    <w:rsid w:val="009632F7"/>
    <w:rsid w:val="009642D8"/>
    <w:rsid w:val="009645A3"/>
    <w:rsid w:val="00964975"/>
    <w:rsid w:val="00965226"/>
    <w:rsid w:val="009667B8"/>
    <w:rsid w:val="00970924"/>
    <w:rsid w:val="00971064"/>
    <w:rsid w:val="00975411"/>
    <w:rsid w:val="009760E2"/>
    <w:rsid w:val="009776B8"/>
    <w:rsid w:val="00982F38"/>
    <w:rsid w:val="00983DAE"/>
    <w:rsid w:val="00987510"/>
    <w:rsid w:val="0098764C"/>
    <w:rsid w:val="009878CA"/>
    <w:rsid w:val="009916C1"/>
    <w:rsid w:val="00994C23"/>
    <w:rsid w:val="009965E2"/>
    <w:rsid w:val="00997E06"/>
    <w:rsid w:val="009A06BD"/>
    <w:rsid w:val="009A1ED6"/>
    <w:rsid w:val="009A1FEE"/>
    <w:rsid w:val="009A2A0D"/>
    <w:rsid w:val="009A2A8C"/>
    <w:rsid w:val="009A5819"/>
    <w:rsid w:val="009A6081"/>
    <w:rsid w:val="009A777D"/>
    <w:rsid w:val="009B1FC5"/>
    <w:rsid w:val="009B29FB"/>
    <w:rsid w:val="009B3590"/>
    <w:rsid w:val="009B422F"/>
    <w:rsid w:val="009C3EFB"/>
    <w:rsid w:val="009C6185"/>
    <w:rsid w:val="009D034C"/>
    <w:rsid w:val="009D3BFE"/>
    <w:rsid w:val="009D4FF2"/>
    <w:rsid w:val="009D63B8"/>
    <w:rsid w:val="009D6A93"/>
    <w:rsid w:val="009E1ACF"/>
    <w:rsid w:val="009E2F18"/>
    <w:rsid w:val="009E4794"/>
    <w:rsid w:val="009E4A00"/>
    <w:rsid w:val="009E6C6A"/>
    <w:rsid w:val="009E6D3E"/>
    <w:rsid w:val="009F0850"/>
    <w:rsid w:val="009F0A84"/>
    <w:rsid w:val="009F24B9"/>
    <w:rsid w:val="009F310E"/>
    <w:rsid w:val="00A00FD2"/>
    <w:rsid w:val="00A11CB4"/>
    <w:rsid w:val="00A136C7"/>
    <w:rsid w:val="00A15C4C"/>
    <w:rsid w:val="00A2215E"/>
    <w:rsid w:val="00A23DE0"/>
    <w:rsid w:val="00A241C6"/>
    <w:rsid w:val="00A3145B"/>
    <w:rsid w:val="00A31EF7"/>
    <w:rsid w:val="00A34A2F"/>
    <w:rsid w:val="00A34AAC"/>
    <w:rsid w:val="00A36C3C"/>
    <w:rsid w:val="00A37CBE"/>
    <w:rsid w:val="00A44CA8"/>
    <w:rsid w:val="00A44E84"/>
    <w:rsid w:val="00A46F8F"/>
    <w:rsid w:val="00A52605"/>
    <w:rsid w:val="00A52F12"/>
    <w:rsid w:val="00A55012"/>
    <w:rsid w:val="00A55AFE"/>
    <w:rsid w:val="00A60A2F"/>
    <w:rsid w:val="00A613BA"/>
    <w:rsid w:val="00A662D1"/>
    <w:rsid w:val="00A72C8D"/>
    <w:rsid w:val="00A72F8C"/>
    <w:rsid w:val="00A73534"/>
    <w:rsid w:val="00A74938"/>
    <w:rsid w:val="00A75B91"/>
    <w:rsid w:val="00A80634"/>
    <w:rsid w:val="00A82407"/>
    <w:rsid w:val="00A82C3F"/>
    <w:rsid w:val="00A8383E"/>
    <w:rsid w:val="00A85C59"/>
    <w:rsid w:val="00A90F10"/>
    <w:rsid w:val="00A91E73"/>
    <w:rsid w:val="00A91EAA"/>
    <w:rsid w:val="00A95A58"/>
    <w:rsid w:val="00A96342"/>
    <w:rsid w:val="00AA08E3"/>
    <w:rsid w:val="00AA0CD5"/>
    <w:rsid w:val="00AA43B2"/>
    <w:rsid w:val="00AA5C31"/>
    <w:rsid w:val="00AB2A82"/>
    <w:rsid w:val="00AB667F"/>
    <w:rsid w:val="00AC00D7"/>
    <w:rsid w:val="00AC2D4A"/>
    <w:rsid w:val="00AC6359"/>
    <w:rsid w:val="00AD131E"/>
    <w:rsid w:val="00AD2C36"/>
    <w:rsid w:val="00AD719E"/>
    <w:rsid w:val="00AE46A0"/>
    <w:rsid w:val="00AE4958"/>
    <w:rsid w:val="00AE74A2"/>
    <w:rsid w:val="00AF05AE"/>
    <w:rsid w:val="00AF4850"/>
    <w:rsid w:val="00AF4F49"/>
    <w:rsid w:val="00AF7B5C"/>
    <w:rsid w:val="00B038C1"/>
    <w:rsid w:val="00B0453A"/>
    <w:rsid w:val="00B045B0"/>
    <w:rsid w:val="00B04C6D"/>
    <w:rsid w:val="00B1029A"/>
    <w:rsid w:val="00B112D1"/>
    <w:rsid w:val="00B13EF5"/>
    <w:rsid w:val="00B15414"/>
    <w:rsid w:val="00B16B22"/>
    <w:rsid w:val="00B16B6D"/>
    <w:rsid w:val="00B23310"/>
    <w:rsid w:val="00B2376A"/>
    <w:rsid w:val="00B24311"/>
    <w:rsid w:val="00B24B0B"/>
    <w:rsid w:val="00B24B2D"/>
    <w:rsid w:val="00B256C5"/>
    <w:rsid w:val="00B25915"/>
    <w:rsid w:val="00B274E6"/>
    <w:rsid w:val="00B34B7B"/>
    <w:rsid w:val="00B37363"/>
    <w:rsid w:val="00B4410F"/>
    <w:rsid w:val="00B44577"/>
    <w:rsid w:val="00B46C5A"/>
    <w:rsid w:val="00B46C7F"/>
    <w:rsid w:val="00B47725"/>
    <w:rsid w:val="00B47A34"/>
    <w:rsid w:val="00B510BE"/>
    <w:rsid w:val="00B5269C"/>
    <w:rsid w:val="00B52EF8"/>
    <w:rsid w:val="00B54480"/>
    <w:rsid w:val="00B54726"/>
    <w:rsid w:val="00B54950"/>
    <w:rsid w:val="00B56213"/>
    <w:rsid w:val="00B60006"/>
    <w:rsid w:val="00B61A3A"/>
    <w:rsid w:val="00B63F4F"/>
    <w:rsid w:val="00B64A8C"/>
    <w:rsid w:val="00B6586D"/>
    <w:rsid w:val="00B65E99"/>
    <w:rsid w:val="00B70DBA"/>
    <w:rsid w:val="00B72A26"/>
    <w:rsid w:val="00B7682F"/>
    <w:rsid w:val="00B82518"/>
    <w:rsid w:val="00B87206"/>
    <w:rsid w:val="00B92633"/>
    <w:rsid w:val="00B9296E"/>
    <w:rsid w:val="00B9359F"/>
    <w:rsid w:val="00B93AA0"/>
    <w:rsid w:val="00BA1797"/>
    <w:rsid w:val="00BA456F"/>
    <w:rsid w:val="00BA737B"/>
    <w:rsid w:val="00BA78C3"/>
    <w:rsid w:val="00BC05EE"/>
    <w:rsid w:val="00BC6724"/>
    <w:rsid w:val="00BD055A"/>
    <w:rsid w:val="00BD167F"/>
    <w:rsid w:val="00BE2745"/>
    <w:rsid w:val="00BE57CD"/>
    <w:rsid w:val="00BF08AD"/>
    <w:rsid w:val="00BF20B5"/>
    <w:rsid w:val="00BF2A3C"/>
    <w:rsid w:val="00BF3902"/>
    <w:rsid w:val="00BF56F8"/>
    <w:rsid w:val="00C00AC8"/>
    <w:rsid w:val="00C0260B"/>
    <w:rsid w:val="00C026CD"/>
    <w:rsid w:val="00C0404A"/>
    <w:rsid w:val="00C06699"/>
    <w:rsid w:val="00C06C05"/>
    <w:rsid w:val="00C1223B"/>
    <w:rsid w:val="00C16361"/>
    <w:rsid w:val="00C16ACD"/>
    <w:rsid w:val="00C17547"/>
    <w:rsid w:val="00C20C79"/>
    <w:rsid w:val="00C21D1F"/>
    <w:rsid w:val="00C32C32"/>
    <w:rsid w:val="00C3489D"/>
    <w:rsid w:val="00C40C24"/>
    <w:rsid w:val="00C43082"/>
    <w:rsid w:val="00C44753"/>
    <w:rsid w:val="00C449A7"/>
    <w:rsid w:val="00C44C18"/>
    <w:rsid w:val="00C454D6"/>
    <w:rsid w:val="00C5158F"/>
    <w:rsid w:val="00C52DBA"/>
    <w:rsid w:val="00C55340"/>
    <w:rsid w:val="00C579C3"/>
    <w:rsid w:val="00C6189F"/>
    <w:rsid w:val="00C66E0B"/>
    <w:rsid w:val="00C67215"/>
    <w:rsid w:val="00C727EE"/>
    <w:rsid w:val="00C730A4"/>
    <w:rsid w:val="00C73F24"/>
    <w:rsid w:val="00C76BD8"/>
    <w:rsid w:val="00C76CEF"/>
    <w:rsid w:val="00C7761B"/>
    <w:rsid w:val="00C8249A"/>
    <w:rsid w:val="00C830D3"/>
    <w:rsid w:val="00C834DE"/>
    <w:rsid w:val="00C8518D"/>
    <w:rsid w:val="00C85EFA"/>
    <w:rsid w:val="00C86E0A"/>
    <w:rsid w:val="00C87E68"/>
    <w:rsid w:val="00C87ED5"/>
    <w:rsid w:val="00C92578"/>
    <w:rsid w:val="00C97C88"/>
    <w:rsid w:val="00CA0DE8"/>
    <w:rsid w:val="00CA14B0"/>
    <w:rsid w:val="00CA17F1"/>
    <w:rsid w:val="00CA3951"/>
    <w:rsid w:val="00CA5F8F"/>
    <w:rsid w:val="00CA69CE"/>
    <w:rsid w:val="00CB1706"/>
    <w:rsid w:val="00CB1A0B"/>
    <w:rsid w:val="00CB1E5B"/>
    <w:rsid w:val="00CB2337"/>
    <w:rsid w:val="00CB2835"/>
    <w:rsid w:val="00CB3716"/>
    <w:rsid w:val="00CB44F8"/>
    <w:rsid w:val="00CB61D1"/>
    <w:rsid w:val="00CB6B17"/>
    <w:rsid w:val="00CC0BE0"/>
    <w:rsid w:val="00CC15BC"/>
    <w:rsid w:val="00CC1843"/>
    <w:rsid w:val="00CD0704"/>
    <w:rsid w:val="00CD07AB"/>
    <w:rsid w:val="00CD1688"/>
    <w:rsid w:val="00CD1D84"/>
    <w:rsid w:val="00CD3857"/>
    <w:rsid w:val="00CD7CEB"/>
    <w:rsid w:val="00CE170C"/>
    <w:rsid w:val="00CE35AF"/>
    <w:rsid w:val="00CE3CCC"/>
    <w:rsid w:val="00CE4823"/>
    <w:rsid w:val="00CE4B89"/>
    <w:rsid w:val="00CE5F17"/>
    <w:rsid w:val="00CE6936"/>
    <w:rsid w:val="00CF04EB"/>
    <w:rsid w:val="00CF1390"/>
    <w:rsid w:val="00CF1970"/>
    <w:rsid w:val="00CF1E15"/>
    <w:rsid w:val="00CF41CF"/>
    <w:rsid w:val="00CF6A7D"/>
    <w:rsid w:val="00D017F6"/>
    <w:rsid w:val="00D03AE2"/>
    <w:rsid w:val="00D04E11"/>
    <w:rsid w:val="00D10419"/>
    <w:rsid w:val="00D10849"/>
    <w:rsid w:val="00D11479"/>
    <w:rsid w:val="00D12865"/>
    <w:rsid w:val="00D136AA"/>
    <w:rsid w:val="00D17197"/>
    <w:rsid w:val="00D23ED6"/>
    <w:rsid w:val="00D261E3"/>
    <w:rsid w:val="00D27011"/>
    <w:rsid w:val="00D31E35"/>
    <w:rsid w:val="00D33645"/>
    <w:rsid w:val="00D34C5F"/>
    <w:rsid w:val="00D36EB4"/>
    <w:rsid w:val="00D4095A"/>
    <w:rsid w:val="00D46973"/>
    <w:rsid w:val="00D469D1"/>
    <w:rsid w:val="00D46F55"/>
    <w:rsid w:val="00D50E6A"/>
    <w:rsid w:val="00D51DBC"/>
    <w:rsid w:val="00D53921"/>
    <w:rsid w:val="00D54524"/>
    <w:rsid w:val="00D558B8"/>
    <w:rsid w:val="00D566B0"/>
    <w:rsid w:val="00D60948"/>
    <w:rsid w:val="00D60FBC"/>
    <w:rsid w:val="00D6236F"/>
    <w:rsid w:val="00D63807"/>
    <w:rsid w:val="00D64E02"/>
    <w:rsid w:val="00D65314"/>
    <w:rsid w:val="00D656E9"/>
    <w:rsid w:val="00D676CE"/>
    <w:rsid w:val="00D67E81"/>
    <w:rsid w:val="00D70EE7"/>
    <w:rsid w:val="00D741D5"/>
    <w:rsid w:val="00D745BD"/>
    <w:rsid w:val="00D8101A"/>
    <w:rsid w:val="00D82B37"/>
    <w:rsid w:val="00D83781"/>
    <w:rsid w:val="00D853B1"/>
    <w:rsid w:val="00D95E9A"/>
    <w:rsid w:val="00DA0C8D"/>
    <w:rsid w:val="00DA1D26"/>
    <w:rsid w:val="00DA2BF7"/>
    <w:rsid w:val="00DA586D"/>
    <w:rsid w:val="00DA5CB1"/>
    <w:rsid w:val="00DB30B2"/>
    <w:rsid w:val="00DB3270"/>
    <w:rsid w:val="00DB3FAA"/>
    <w:rsid w:val="00DB40ED"/>
    <w:rsid w:val="00DC1228"/>
    <w:rsid w:val="00DC1EC0"/>
    <w:rsid w:val="00DC5B86"/>
    <w:rsid w:val="00DC66AC"/>
    <w:rsid w:val="00DC7367"/>
    <w:rsid w:val="00DD19F7"/>
    <w:rsid w:val="00DD1C7B"/>
    <w:rsid w:val="00DD4C26"/>
    <w:rsid w:val="00DD66A8"/>
    <w:rsid w:val="00DE0539"/>
    <w:rsid w:val="00DE50B0"/>
    <w:rsid w:val="00DE5BAE"/>
    <w:rsid w:val="00DE6767"/>
    <w:rsid w:val="00DE6D3E"/>
    <w:rsid w:val="00DF1EF2"/>
    <w:rsid w:val="00DF3A64"/>
    <w:rsid w:val="00DF52EF"/>
    <w:rsid w:val="00DF6225"/>
    <w:rsid w:val="00E01BA5"/>
    <w:rsid w:val="00E02CF9"/>
    <w:rsid w:val="00E06562"/>
    <w:rsid w:val="00E06990"/>
    <w:rsid w:val="00E121BB"/>
    <w:rsid w:val="00E14E48"/>
    <w:rsid w:val="00E170F2"/>
    <w:rsid w:val="00E2175C"/>
    <w:rsid w:val="00E2406A"/>
    <w:rsid w:val="00E32A32"/>
    <w:rsid w:val="00E36B9C"/>
    <w:rsid w:val="00E36F76"/>
    <w:rsid w:val="00E427BB"/>
    <w:rsid w:val="00E4324D"/>
    <w:rsid w:val="00E43653"/>
    <w:rsid w:val="00E44F1D"/>
    <w:rsid w:val="00E4594B"/>
    <w:rsid w:val="00E479C4"/>
    <w:rsid w:val="00E53BD1"/>
    <w:rsid w:val="00E562E1"/>
    <w:rsid w:val="00E573AC"/>
    <w:rsid w:val="00E62057"/>
    <w:rsid w:val="00E63739"/>
    <w:rsid w:val="00E7185F"/>
    <w:rsid w:val="00E73A97"/>
    <w:rsid w:val="00E740CB"/>
    <w:rsid w:val="00E753DA"/>
    <w:rsid w:val="00E7777E"/>
    <w:rsid w:val="00E77ED9"/>
    <w:rsid w:val="00E819F4"/>
    <w:rsid w:val="00E843F1"/>
    <w:rsid w:val="00E853CB"/>
    <w:rsid w:val="00E853CE"/>
    <w:rsid w:val="00E8598D"/>
    <w:rsid w:val="00E86944"/>
    <w:rsid w:val="00E877B0"/>
    <w:rsid w:val="00E90B6F"/>
    <w:rsid w:val="00E9414C"/>
    <w:rsid w:val="00E95E53"/>
    <w:rsid w:val="00E96436"/>
    <w:rsid w:val="00E966FB"/>
    <w:rsid w:val="00E96748"/>
    <w:rsid w:val="00EA3A6A"/>
    <w:rsid w:val="00EA4306"/>
    <w:rsid w:val="00EA6468"/>
    <w:rsid w:val="00EA6AAD"/>
    <w:rsid w:val="00EB5207"/>
    <w:rsid w:val="00EB6D18"/>
    <w:rsid w:val="00EC1182"/>
    <w:rsid w:val="00EC24F7"/>
    <w:rsid w:val="00EC3A9C"/>
    <w:rsid w:val="00EC3CFF"/>
    <w:rsid w:val="00EC71E9"/>
    <w:rsid w:val="00ED3081"/>
    <w:rsid w:val="00ED544E"/>
    <w:rsid w:val="00EE1184"/>
    <w:rsid w:val="00EE25AC"/>
    <w:rsid w:val="00EE4549"/>
    <w:rsid w:val="00EE6400"/>
    <w:rsid w:val="00EF275A"/>
    <w:rsid w:val="00EF336F"/>
    <w:rsid w:val="00F004AD"/>
    <w:rsid w:val="00F005B3"/>
    <w:rsid w:val="00F00954"/>
    <w:rsid w:val="00F04F1D"/>
    <w:rsid w:val="00F0781E"/>
    <w:rsid w:val="00F10AC7"/>
    <w:rsid w:val="00F11F2E"/>
    <w:rsid w:val="00F12B97"/>
    <w:rsid w:val="00F1686C"/>
    <w:rsid w:val="00F2013D"/>
    <w:rsid w:val="00F23AB9"/>
    <w:rsid w:val="00F24B0F"/>
    <w:rsid w:val="00F27D7F"/>
    <w:rsid w:val="00F36A8C"/>
    <w:rsid w:val="00F4030F"/>
    <w:rsid w:val="00F40394"/>
    <w:rsid w:val="00F423C2"/>
    <w:rsid w:val="00F426D0"/>
    <w:rsid w:val="00F44887"/>
    <w:rsid w:val="00F5202E"/>
    <w:rsid w:val="00F560BF"/>
    <w:rsid w:val="00F60E0D"/>
    <w:rsid w:val="00F66DFE"/>
    <w:rsid w:val="00F67051"/>
    <w:rsid w:val="00F707C7"/>
    <w:rsid w:val="00F76868"/>
    <w:rsid w:val="00F8117E"/>
    <w:rsid w:val="00F81BEF"/>
    <w:rsid w:val="00F820BB"/>
    <w:rsid w:val="00F82499"/>
    <w:rsid w:val="00F83495"/>
    <w:rsid w:val="00F8349A"/>
    <w:rsid w:val="00F84E85"/>
    <w:rsid w:val="00F85C9C"/>
    <w:rsid w:val="00F8632C"/>
    <w:rsid w:val="00F90663"/>
    <w:rsid w:val="00F947D0"/>
    <w:rsid w:val="00F94DFD"/>
    <w:rsid w:val="00FA57A0"/>
    <w:rsid w:val="00FA711C"/>
    <w:rsid w:val="00FA71D6"/>
    <w:rsid w:val="00FB2CAB"/>
    <w:rsid w:val="00FB3CD3"/>
    <w:rsid w:val="00FB6536"/>
    <w:rsid w:val="00FB6A3E"/>
    <w:rsid w:val="00FB73F9"/>
    <w:rsid w:val="00FC1E02"/>
    <w:rsid w:val="00FC35FB"/>
    <w:rsid w:val="00FC3F21"/>
    <w:rsid w:val="00FC4036"/>
    <w:rsid w:val="00FC63CF"/>
    <w:rsid w:val="00FC6860"/>
    <w:rsid w:val="00FC702B"/>
    <w:rsid w:val="00FD1A1C"/>
    <w:rsid w:val="00FD3714"/>
    <w:rsid w:val="00FD50D0"/>
    <w:rsid w:val="00FD66D9"/>
    <w:rsid w:val="00FD7017"/>
    <w:rsid w:val="00FE0424"/>
    <w:rsid w:val="00FF48B4"/>
    <w:rsid w:val="00FF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4064E"/>
    <w:rPr>
      <w:sz w:val="24"/>
      <w:szCs w:val="24"/>
    </w:rPr>
  </w:style>
  <w:style w:type="paragraph" w:styleId="1">
    <w:name w:val="heading 1"/>
    <w:aliases w:val="Знак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uiPriority w:val="99"/>
    <w:qFormat/>
    <w:rsid w:val="00301783"/>
    <w:pPr>
      <w:keepNext/>
      <w:keepLines/>
      <w:pageBreakBefore/>
      <w:numPr>
        <w:numId w:val="4"/>
      </w:numPr>
      <w:suppressAutoHyphens/>
      <w:spacing w:before="480" w:after="240"/>
      <w:outlineLvl w:val="0"/>
    </w:pPr>
    <w:rPr>
      <w:rFonts w:ascii="Arial" w:hAnsi="Arial" w:cs="Arial"/>
      <w:b/>
      <w:bCs/>
      <w:caps/>
      <w:kern w:val="28"/>
      <w:sz w:val="36"/>
      <w:szCs w:val="36"/>
    </w:rPr>
  </w:style>
  <w:style w:type="paragraph" w:styleId="21">
    <w:name w:val="heading 2"/>
    <w:aliases w:val="H2"/>
    <w:basedOn w:val="a2"/>
    <w:next w:val="a2"/>
    <w:link w:val="23"/>
    <w:uiPriority w:val="99"/>
    <w:qFormat/>
    <w:rsid w:val="00301783"/>
    <w:pPr>
      <w:keepNext/>
      <w:numPr>
        <w:ilvl w:val="1"/>
        <w:numId w:val="4"/>
      </w:numPr>
      <w:tabs>
        <w:tab w:val="clear" w:pos="8648"/>
        <w:tab w:val="num" w:pos="1134"/>
      </w:tabs>
      <w:suppressAutoHyphens/>
      <w:spacing w:before="360" w:after="120"/>
      <w:ind w:left="1134"/>
      <w:outlineLvl w:val="1"/>
    </w:pPr>
    <w:rPr>
      <w:b/>
      <w:bCs/>
      <w:smallCaps/>
      <w:sz w:val="32"/>
      <w:szCs w:val="28"/>
    </w:rPr>
  </w:style>
  <w:style w:type="paragraph" w:styleId="30">
    <w:name w:val="heading 3"/>
    <w:basedOn w:val="a2"/>
    <w:next w:val="a2"/>
    <w:link w:val="31"/>
    <w:uiPriority w:val="99"/>
    <w:qFormat/>
    <w:rsid w:val="00A72C8D"/>
    <w:pPr>
      <w:keepNext/>
      <w:tabs>
        <w:tab w:val="num" w:pos="170"/>
      </w:tabs>
      <w:spacing w:before="240" w:after="60"/>
      <w:ind w:left="720" w:hanging="720"/>
      <w:jc w:val="both"/>
      <w:outlineLvl w:val="2"/>
    </w:pPr>
    <w:rPr>
      <w:rFonts w:ascii="Arial" w:hAnsi="Arial" w:cs="Arial"/>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aliases w:val="Знак1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a3"/>
    <w:link w:val="1"/>
    <w:uiPriority w:val="9"/>
    <w:rsid w:val="00BA0321"/>
    <w:rPr>
      <w:rFonts w:asciiTheme="majorHAnsi" w:eastAsiaTheme="majorEastAsia" w:hAnsiTheme="majorHAnsi" w:cstheme="majorBidi"/>
      <w:b/>
      <w:bCs/>
      <w:kern w:val="32"/>
      <w:sz w:val="32"/>
      <w:szCs w:val="32"/>
    </w:rPr>
  </w:style>
  <w:style w:type="character" w:customStyle="1" w:styleId="23">
    <w:name w:val="Заголовок 2 Знак"/>
    <w:aliases w:val="H2 Знак"/>
    <w:basedOn w:val="a3"/>
    <w:link w:val="21"/>
    <w:uiPriority w:val="99"/>
    <w:locked/>
    <w:rsid w:val="00301783"/>
    <w:rPr>
      <w:b/>
      <w:bCs/>
      <w:smallCaps/>
      <w:sz w:val="32"/>
      <w:szCs w:val="28"/>
    </w:rPr>
  </w:style>
  <w:style w:type="character" w:customStyle="1" w:styleId="31">
    <w:name w:val="Заголовок 3 Знак"/>
    <w:basedOn w:val="a3"/>
    <w:link w:val="30"/>
    <w:uiPriority w:val="99"/>
    <w:locked/>
    <w:rsid w:val="00A72C8D"/>
    <w:rPr>
      <w:rFonts w:ascii="Arial" w:hAnsi="Arial" w:cs="Arial"/>
      <w:b/>
      <w:bCs/>
      <w:sz w:val="24"/>
      <w:szCs w:val="24"/>
    </w:rPr>
  </w:style>
  <w:style w:type="character" w:customStyle="1" w:styleId="Heading1Char2">
    <w:name w:val="Heading 1 Char2"/>
    <w:aliases w:val="Знак1 Char2,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
    <w:basedOn w:val="a3"/>
    <w:link w:val="1"/>
    <w:uiPriority w:val="99"/>
    <w:locked/>
    <w:rsid w:val="00E43653"/>
    <w:rPr>
      <w:rFonts w:ascii="Cambria" w:hAnsi="Cambria" w:cs="Times New Roman"/>
      <w:b/>
      <w:bCs/>
      <w:kern w:val="32"/>
      <w:sz w:val="32"/>
      <w:szCs w:val="32"/>
    </w:rPr>
  </w:style>
  <w:style w:type="character" w:customStyle="1" w:styleId="11">
    <w:name w:val="Заголовок 1 Знак"/>
    <w:aliases w:val="Знак1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3"/>
    <w:link w:val="1"/>
    <w:uiPriority w:val="99"/>
    <w:locked/>
    <w:rsid w:val="00301783"/>
    <w:rPr>
      <w:rFonts w:ascii="Arial" w:hAnsi="Arial" w:cs="Arial"/>
      <w:b/>
      <w:bCs/>
      <w:caps/>
      <w:kern w:val="28"/>
      <w:sz w:val="36"/>
      <w:szCs w:val="36"/>
    </w:rPr>
  </w:style>
  <w:style w:type="paragraph" w:customStyle="1" w:styleId="10">
    <w:name w:val="Стиль1"/>
    <w:basedOn w:val="a2"/>
    <w:uiPriority w:val="99"/>
    <w:rsid w:val="0014064E"/>
    <w:pPr>
      <w:keepNext/>
      <w:keepLines/>
      <w:widowControl w:val="0"/>
      <w:numPr>
        <w:numId w:val="2"/>
      </w:numPr>
      <w:suppressLineNumbers/>
      <w:suppressAutoHyphens/>
      <w:spacing w:after="60"/>
    </w:pPr>
    <w:rPr>
      <w:b/>
      <w:sz w:val="28"/>
    </w:rPr>
  </w:style>
  <w:style w:type="paragraph" w:customStyle="1" w:styleId="22">
    <w:name w:val="Стиль2"/>
    <w:basedOn w:val="2"/>
    <w:uiPriority w:val="99"/>
    <w:rsid w:val="0014064E"/>
    <w:pPr>
      <w:keepNext/>
      <w:keepLines/>
      <w:widowControl w:val="0"/>
      <w:numPr>
        <w:ilvl w:val="1"/>
        <w:numId w:val="2"/>
      </w:numPr>
      <w:suppressLineNumbers/>
      <w:tabs>
        <w:tab w:val="clear" w:pos="1836"/>
        <w:tab w:val="num" w:pos="360"/>
      </w:tabs>
      <w:suppressAutoHyphens/>
      <w:ind w:left="644" w:hanging="360"/>
    </w:pPr>
    <w:rPr>
      <w:b/>
      <w:szCs w:val="20"/>
    </w:rPr>
  </w:style>
  <w:style w:type="paragraph" w:styleId="2">
    <w:name w:val="List Number 2"/>
    <w:basedOn w:val="a2"/>
    <w:uiPriority w:val="99"/>
    <w:rsid w:val="0014064E"/>
    <w:pPr>
      <w:numPr>
        <w:numId w:val="1"/>
      </w:numPr>
      <w:spacing w:after="60"/>
      <w:jc w:val="both"/>
    </w:pPr>
  </w:style>
  <w:style w:type="paragraph" w:customStyle="1" w:styleId="3">
    <w:name w:val="Стиль3"/>
    <w:basedOn w:val="24"/>
    <w:uiPriority w:val="99"/>
    <w:rsid w:val="0014064E"/>
    <w:pPr>
      <w:widowControl w:val="0"/>
      <w:numPr>
        <w:ilvl w:val="2"/>
        <w:numId w:val="2"/>
      </w:numPr>
      <w:adjustRightInd w:val="0"/>
      <w:spacing w:after="0" w:line="240" w:lineRule="auto"/>
      <w:textAlignment w:val="baseline"/>
    </w:pPr>
  </w:style>
  <w:style w:type="paragraph" w:styleId="24">
    <w:name w:val="Body Text Indent 2"/>
    <w:aliases w:val="Знак"/>
    <w:basedOn w:val="a2"/>
    <w:link w:val="25"/>
    <w:uiPriority w:val="99"/>
    <w:rsid w:val="0014064E"/>
    <w:pPr>
      <w:spacing w:after="120" w:line="480" w:lineRule="auto"/>
      <w:ind w:left="283"/>
      <w:jc w:val="both"/>
    </w:pPr>
    <w:rPr>
      <w:szCs w:val="20"/>
    </w:rPr>
  </w:style>
  <w:style w:type="character" w:customStyle="1" w:styleId="25">
    <w:name w:val="Основной текст с отступом 2 Знак"/>
    <w:aliases w:val="Знак Знак"/>
    <w:basedOn w:val="a3"/>
    <w:link w:val="24"/>
    <w:uiPriority w:val="99"/>
    <w:semiHidden/>
    <w:locked/>
    <w:rsid w:val="00594E0F"/>
    <w:rPr>
      <w:rFonts w:cs="Times New Roman"/>
      <w:sz w:val="24"/>
      <w:szCs w:val="24"/>
    </w:rPr>
  </w:style>
  <w:style w:type="paragraph" w:styleId="32">
    <w:name w:val="Body Text Indent 3"/>
    <w:basedOn w:val="a2"/>
    <w:link w:val="33"/>
    <w:uiPriority w:val="99"/>
    <w:rsid w:val="0014064E"/>
    <w:pPr>
      <w:tabs>
        <w:tab w:val="left" w:pos="1980"/>
      </w:tabs>
      <w:suppressAutoHyphens/>
      <w:ind w:firstLine="680"/>
      <w:jc w:val="both"/>
    </w:pPr>
    <w:rPr>
      <w:sz w:val="28"/>
      <w:szCs w:val="28"/>
    </w:rPr>
  </w:style>
  <w:style w:type="character" w:customStyle="1" w:styleId="33">
    <w:name w:val="Основной текст с отступом 3 Знак"/>
    <w:basedOn w:val="a3"/>
    <w:link w:val="32"/>
    <w:uiPriority w:val="99"/>
    <w:semiHidden/>
    <w:locked/>
    <w:rsid w:val="00594E0F"/>
    <w:rPr>
      <w:rFonts w:cs="Times New Roman"/>
      <w:sz w:val="16"/>
      <w:szCs w:val="16"/>
    </w:rPr>
  </w:style>
  <w:style w:type="paragraph" w:styleId="a6">
    <w:name w:val="Body Text Indent"/>
    <w:basedOn w:val="a2"/>
    <w:link w:val="a7"/>
    <w:uiPriority w:val="99"/>
    <w:rsid w:val="0014064E"/>
    <w:pPr>
      <w:ind w:firstLine="709"/>
      <w:jc w:val="both"/>
    </w:pPr>
    <w:rPr>
      <w:sz w:val="28"/>
      <w:szCs w:val="28"/>
    </w:rPr>
  </w:style>
  <w:style w:type="character" w:customStyle="1" w:styleId="a7">
    <w:name w:val="Основной текст с отступом Знак"/>
    <w:basedOn w:val="a3"/>
    <w:link w:val="a6"/>
    <w:uiPriority w:val="99"/>
    <w:semiHidden/>
    <w:locked/>
    <w:rsid w:val="00594E0F"/>
    <w:rPr>
      <w:rFonts w:cs="Times New Roman"/>
      <w:sz w:val="24"/>
      <w:szCs w:val="24"/>
    </w:rPr>
  </w:style>
  <w:style w:type="paragraph" w:styleId="a8">
    <w:name w:val="header"/>
    <w:basedOn w:val="a2"/>
    <w:link w:val="a9"/>
    <w:uiPriority w:val="99"/>
    <w:rsid w:val="0014064E"/>
    <w:pPr>
      <w:tabs>
        <w:tab w:val="center" w:pos="4677"/>
        <w:tab w:val="right" w:pos="9355"/>
      </w:tabs>
    </w:pPr>
  </w:style>
  <w:style w:type="character" w:customStyle="1" w:styleId="a9">
    <w:name w:val="Верхний колонтитул Знак"/>
    <w:basedOn w:val="a3"/>
    <w:link w:val="a8"/>
    <w:uiPriority w:val="99"/>
    <w:locked/>
    <w:rsid w:val="00190D60"/>
    <w:rPr>
      <w:rFonts w:cs="Times New Roman"/>
      <w:sz w:val="24"/>
      <w:szCs w:val="24"/>
    </w:rPr>
  </w:style>
  <w:style w:type="character" w:styleId="aa">
    <w:name w:val="page number"/>
    <w:basedOn w:val="a3"/>
    <w:uiPriority w:val="99"/>
    <w:rsid w:val="0014064E"/>
    <w:rPr>
      <w:rFonts w:cs="Times New Roman"/>
    </w:rPr>
  </w:style>
  <w:style w:type="character" w:customStyle="1" w:styleId="12">
    <w:name w:val="Основной текст Знак1 Знак"/>
    <w:aliases w:val="Основной текст Знак Знак Знак,Знак Знак Знак1 Знак,Основной текст Знак3 Знак Знак Знак,Основной текст Знак2 Знак Знак Знак Знак,Основной текст Знак1 Знак Знак Знак Знак Знак,Знак Знак Знак Знак Знак Знак Знак"/>
    <w:basedOn w:val="a3"/>
    <w:uiPriority w:val="99"/>
    <w:rsid w:val="0014064E"/>
    <w:rPr>
      <w:rFonts w:cs="Times New Roman"/>
      <w:sz w:val="24"/>
      <w:szCs w:val="24"/>
      <w:lang w:val="ru-RU" w:eastAsia="ru-RU" w:bidi="ar-SA"/>
    </w:rPr>
  </w:style>
  <w:style w:type="paragraph" w:styleId="ab">
    <w:name w:val="Body Text"/>
    <w:aliases w:val="Знак2,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2"/>
    <w:link w:val="ac"/>
    <w:uiPriority w:val="99"/>
    <w:rsid w:val="0014064E"/>
    <w:pPr>
      <w:spacing w:after="120"/>
      <w:jc w:val="both"/>
    </w:pPr>
  </w:style>
  <w:style w:type="character" w:customStyle="1" w:styleId="ac">
    <w:name w:val="Основной текст Знак"/>
    <w:aliases w:val="Знак2 Знак,Основной текст Знак Знак1 Знак Знак1,Знак2 Знак Знак2 Знак Знак1,Основной текст Знак Знак Знак Знак Знак1,Знак2 Знак Знак1 Знак Знак Знак1,Знак2 Знак1 Знак Знак Знак1,Знак2 Знак2 Знак Знак"/>
    <w:basedOn w:val="a3"/>
    <w:link w:val="ab"/>
    <w:uiPriority w:val="99"/>
    <w:locked/>
    <w:rsid w:val="009B1FC5"/>
    <w:rPr>
      <w:rFonts w:cs="Times New Roman"/>
      <w:sz w:val="24"/>
      <w:szCs w:val="24"/>
      <w:lang w:val="ru-RU" w:eastAsia="ru-RU" w:bidi="ar-SA"/>
    </w:rPr>
  </w:style>
  <w:style w:type="paragraph" w:customStyle="1" w:styleId="13">
    <w:name w:val="Знак1 Знак Знак"/>
    <w:basedOn w:val="a2"/>
    <w:uiPriority w:val="99"/>
    <w:rsid w:val="009B1FC5"/>
    <w:pPr>
      <w:spacing w:before="100" w:beforeAutospacing="1" w:after="100" w:afterAutospacing="1"/>
    </w:pPr>
    <w:rPr>
      <w:rFonts w:ascii="Tahoma" w:hAnsi="Tahoma"/>
      <w:sz w:val="20"/>
      <w:szCs w:val="20"/>
      <w:lang w:val="en-US" w:eastAsia="en-US"/>
    </w:rPr>
  </w:style>
  <w:style w:type="paragraph" w:customStyle="1" w:styleId="xl24">
    <w:name w:val="xl24"/>
    <w:basedOn w:val="a2"/>
    <w:uiPriority w:val="99"/>
    <w:rsid w:val="00001BFB"/>
    <w:pPr>
      <w:spacing w:before="100" w:after="100"/>
      <w:jc w:val="center"/>
      <w:textAlignment w:val="center"/>
    </w:pPr>
    <w:rPr>
      <w:szCs w:val="20"/>
    </w:rPr>
  </w:style>
  <w:style w:type="paragraph" w:customStyle="1" w:styleId="a">
    <w:name w:val="Пункт"/>
    <w:basedOn w:val="a2"/>
    <w:uiPriority w:val="99"/>
    <w:rsid w:val="00301783"/>
    <w:pPr>
      <w:numPr>
        <w:ilvl w:val="2"/>
        <w:numId w:val="4"/>
      </w:numPr>
      <w:jc w:val="both"/>
    </w:pPr>
  </w:style>
  <w:style w:type="paragraph" w:customStyle="1" w:styleId="a0">
    <w:name w:val="Подпункт"/>
    <w:basedOn w:val="a"/>
    <w:uiPriority w:val="99"/>
    <w:rsid w:val="00301783"/>
    <w:pPr>
      <w:numPr>
        <w:ilvl w:val="3"/>
      </w:numPr>
      <w:tabs>
        <w:tab w:val="num" w:pos="864"/>
      </w:tabs>
      <w:ind w:left="864" w:hanging="864"/>
    </w:pPr>
  </w:style>
  <w:style w:type="paragraph" w:customStyle="1" w:styleId="a1">
    <w:name w:val="Подподпункт"/>
    <w:basedOn w:val="a0"/>
    <w:uiPriority w:val="99"/>
    <w:rsid w:val="00301783"/>
    <w:pPr>
      <w:numPr>
        <w:ilvl w:val="4"/>
      </w:numPr>
      <w:tabs>
        <w:tab w:val="num" w:pos="1008"/>
        <w:tab w:val="num" w:pos="1134"/>
      </w:tabs>
    </w:pPr>
  </w:style>
  <w:style w:type="paragraph" w:customStyle="1" w:styleId="class1328238573msonormal">
    <w:name w:val="class_1328238573msonormal"/>
    <w:basedOn w:val="a2"/>
    <w:uiPriority w:val="99"/>
    <w:rsid w:val="00726D27"/>
    <w:pPr>
      <w:spacing w:after="240"/>
    </w:pPr>
  </w:style>
  <w:style w:type="character" w:customStyle="1" w:styleId="26">
    <w:name w:val="Знак2 Знак Знак"/>
    <w:uiPriority w:val="99"/>
    <w:rsid w:val="00222D12"/>
    <w:rPr>
      <w:sz w:val="24"/>
      <w:lang w:val="ru-RU" w:eastAsia="ru-RU"/>
    </w:rPr>
  </w:style>
  <w:style w:type="character" w:customStyle="1" w:styleId="14">
    <w:name w:val="Основной текст Знак1"/>
    <w:aliases w:val="Знак2 Знак1,Знак2 Знак Знак1,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uiPriority w:val="99"/>
    <w:rsid w:val="00222D12"/>
    <w:rPr>
      <w:rFonts w:ascii="Times New Roman" w:hAnsi="Times New Roman"/>
      <w:sz w:val="24"/>
      <w:lang w:eastAsia="ru-RU"/>
    </w:rPr>
  </w:style>
  <w:style w:type="paragraph" w:styleId="ad">
    <w:name w:val="List Paragraph"/>
    <w:basedOn w:val="a2"/>
    <w:link w:val="ae"/>
    <w:uiPriority w:val="99"/>
    <w:qFormat/>
    <w:rsid w:val="00D6236F"/>
    <w:pPr>
      <w:spacing w:after="60"/>
      <w:ind w:left="720"/>
      <w:contextualSpacing/>
      <w:jc w:val="both"/>
    </w:pPr>
    <w:rPr>
      <w:szCs w:val="20"/>
    </w:rPr>
  </w:style>
  <w:style w:type="paragraph" w:customStyle="1" w:styleId="ConsPlusNormal">
    <w:name w:val="ConsPlusNormal"/>
    <w:link w:val="ConsPlusNormal0"/>
    <w:rsid w:val="006C3885"/>
    <w:pPr>
      <w:widowControl w:val="0"/>
      <w:autoSpaceDE w:val="0"/>
      <w:autoSpaceDN w:val="0"/>
      <w:adjustRightInd w:val="0"/>
      <w:ind w:firstLine="720"/>
    </w:pPr>
    <w:rPr>
      <w:rFonts w:ascii="Arial" w:hAnsi="Arial"/>
    </w:rPr>
  </w:style>
  <w:style w:type="table" w:styleId="af">
    <w:name w:val="Table Grid"/>
    <w:basedOn w:val="a4"/>
    <w:uiPriority w:val="99"/>
    <w:rsid w:val="00A72C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uiPriority w:val="99"/>
    <w:locked/>
    <w:rsid w:val="00A72C8D"/>
    <w:rPr>
      <w:rFonts w:cs="Times New Roman"/>
      <w:b/>
      <w:bCs/>
      <w:kern w:val="28"/>
      <w:sz w:val="36"/>
      <w:szCs w:val="36"/>
    </w:rPr>
  </w:style>
  <w:style w:type="paragraph" w:styleId="af0">
    <w:name w:val="footer"/>
    <w:basedOn w:val="a2"/>
    <w:link w:val="af1"/>
    <w:uiPriority w:val="99"/>
    <w:semiHidden/>
    <w:rsid w:val="00AA43B2"/>
    <w:pPr>
      <w:tabs>
        <w:tab w:val="center" w:pos="4677"/>
        <w:tab w:val="right" w:pos="9355"/>
      </w:tabs>
    </w:pPr>
  </w:style>
  <w:style w:type="character" w:customStyle="1" w:styleId="af1">
    <w:name w:val="Нижний колонтитул Знак"/>
    <w:basedOn w:val="a3"/>
    <w:link w:val="af0"/>
    <w:uiPriority w:val="99"/>
    <w:semiHidden/>
    <w:locked/>
    <w:rsid w:val="00AA43B2"/>
    <w:rPr>
      <w:rFonts w:cs="Times New Roman"/>
      <w:sz w:val="24"/>
      <w:szCs w:val="24"/>
    </w:rPr>
  </w:style>
  <w:style w:type="paragraph" w:styleId="af2">
    <w:name w:val="footnote text"/>
    <w:basedOn w:val="a2"/>
    <w:link w:val="af3"/>
    <w:uiPriority w:val="99"/>
    <w:rsid w:val="00254852"/>
    <w:pPr>
      <w:spacing w:after="60"/>
      <w:jc w:val="both"/>
    </w:pPr>
    <w:rPr>
      <w:sz w:val="20"/>
      <w:szCs w:val="20"/>
    </w:rPr>
  </w:style>
  <w:style w:type="character" w:customStyle="1" w:styleId="af3">
    <w:name w:val="Текст сноски Знак"/>
    <w:basedOn w:val="a3"/>
    <w:link w:val="af2"/>
    <w:uiPriority w:val="99"/>
    <w:locked/>
    <w:rsid w:val="00254852"/>
    <w:rPr>
      <w:rFonts w:cs="Times New Roman"/>
    </w:rPr>
  </w:style>
  <w:style w:type="character" w:styleId="af4">
    <w:name w:val="footnote reference"/>
    <w:basedOn w:val="a3"/>
    <w:uiPriority w:val="99"/>
    <w:rsid w:val="00254852"/>
    <w:rPr>
      <w:rFonts w:cs="Times New Roman"/>
      <w:vertAlign w:val="superscript"/>
    </w:rPr>
  </w:style>
  <w:style w:type="character" w:styleId="af5">
    <w:name w:val="annotation reference"/>
    <w:basedOn w:val="a3"/>
    <w:uiPriority w:val="99"/>
    <w:rsid w:val="00A37CBE"/>
    <w:rPr>
      <w:rFonts w:cs="Times New Roman"/>
      <w:sz w:val="16"/>
      <w:szCs w:val="16"/>
    </w:rPr>
  </w:style>
  <w:style w:type="paragraph" w:styleId="af6">
    <w:name w:val="annotation text"/>
    <w:basedOn w:val="a2"/>
    <w:link w:val="af7"/>
    <w:uiPriority w:val="99"/>
    <w:rsid w:val="00A37CBE"/>
    <w:pPr>
      <w:spacing w:after="200"/>
    </w:pPr>
    <w:rPr>
      <w:rFonts w:ascii="Calibri" w:hAnsi="Calibri"/>
      <w:sz w:val="20"/>
      <w:szCs w:val="20"/>
      <w:lang w:eastAsia="en-US"/>
    </w:rPr>
  </w:style>
  <w:style w:type="character" w:customStyle="1" w:styleId="af7">
    <w:name w:val="Текст примечания Знак"/>
    <w:basedOn w:val="a3"/>
    <w:link w:val="af6"/>
    <w:uiPriority w:val="99"/>
    <w:locked/>
    <w:rsid w:val="00A37CBE"/>
    <w:rPr>
      <w:rFonts w:ascii="Calibri" w:hAnsi="Calibri" w:cs="Times New Roman"/>
      <w:lang w:eastAsia="en-US"/>
    </w:rPr>
  </w:style>
  <w:style w:type="paragraph" w:styleId="af8">
    <w:name w:val="Balloon Text"/>
    <w:basedOn w:val="a2"/>
    <w:link w:val="af9"/>
    <w:uiPriority w:val="99"/>
    <w:semiHidden/>
    <w:rsid w:val="00A37CBE"/>
    <w:rPr>
      <w:rFonts w:ascii="Tahoma" w:hAnsi="Tahoma" w:cs="Tahoma"/>
      <w:sz w:val="16"/>
      <w:szCs w:val="16"/>
    </w:rPr>
  </w:style>
  <w:style w:type="character" w:customStyle="1" w:styleId="af9">
    <w:name w:val="Текст выноски Знак"/>
    <w:basedOn w:val="a3"/>
    <w:link w:val="af8"/>
    <w:uiPriority w:val="99"/>
    <w:semiHidden/>
    <w:locked/>
    <w:rsid w:val="00A37CBE"/>
    <w:rPr>
      <w:rFonts w:ascii="Tahoma" w:hAnsi="Tahoma" w:cs="Tahoma"/>
      <w:sz w:val="16"/>
      <w:szCs w:val="16"/>
    </w:rPr>
  </w:style>
  <w:style w:type="paragraph" w:styleId="afa">
    <w:name w:val="annotation subject"/>
    <w:basedOn w:val="af6"/>
    <w:next w:val="af6"/>
    <w:link w:val="afb"/>
    <w:uiPriority w:val="99"/>
    <w:semiHidden/>
    <w:rsid w:val="00E819F4"/>
    <w:pPr>
      <w:spacing w:after="0"/>
    </w:pPr>
    <w:rPr>
      <w:rFonts w:ascii="Times New Roman" w:hAnsi="Times New Roman"/>
      <w:b/>
      <w:bCs/>
      <w:lang w:eastAsia="ru-RU"/>
    </w:rPr>
  </w:style>
  <w:style w:type="character" w:customStyle="1" w:styleId="afb">
    <w:name w:val="Тема примечания Знак"/>
    <w:basedOn w:val="af7"/>
    <w:link w:val="afa"/>
    <w:uiPriority w:val="99"/>
    <w:semiHidden/>
    <w:locked/>
    <w:rsid w:val="00E819F4"/>
    <w:rPr>
      <w:b/>
      <w:bCs/>
    </w:rPr>
  </w:style>
  <w:style w:type="paragraph" w:styleId="afc">
    <w:name w:val="Title"/>
    <w:basedOn w:val="a2"/>
    <w:link w:val="afd"/>
    <w:uiPriority w:val="99"/>
    <w:qFormat/>
    <w:rsid w:val="00384757"/>
    <w:pPr>
      <w:jc w:val="center"/>
    </w:pPr>
    <w:rPr>
      <w:b/>
      <w:sz w:val="52"/>
    </w:rPr>
  </w:style>
  <w:style w:type="character" w:customStyle="1" w:styleId="afd">
    <w:name w:val="Название Знак"/>
    <w:basedOn w:val="a3"/>
    <w:link w:val="afc"/>
    <w:uiPriority w:val="99"/>
    <w:locked/>
    <w:rsid w:val="00384757"/>
    <w:rPr>
      <w:rFonts w:cs="Times New Roman"/>
      <w:b/>
      <w:sz w:val="24"/>
      <w:szCs w:val="24"/>
    </w:rPr>
  </w:style>
  <w:style w:type="character" w:customStyle="1" w:styleId="ConsPlusNormal0">
    <w:name w:val="ConsPlusNormal Знак"/>
    <w:link w:val="ConsPlusNormal"/>
    <w:uiPriority w:val="99"/>
    <w:locked/>
    <w:rsid w:val="00235B12"/>
    <w:rPr>
      <w:rFonts w:ascii="Arial" w:hAnsi="Arial"/>
      <w:sz w:val="22"/>
      <w:lang w:val="ru-RU" w:eastAsia="ru-RU"/>
    </w:rPr>
  </w:style>
  <w:style w:type="character" w:customStyle="1" w:styleId="15">
    <w:name w:val="Основной текст1"/>
    <w:basedOn w:val="a3"/>
    <w:uiPriority w:val="99"/>
    <w:rsid w:val="00235B12"/>
    <w:rPr>
      <w:rFonts w:ascii="Times New Roman" w:hAnsi="Times New Roman" w:cs="Times New Roman"/>
      <w:color w:val="000000"/>
      <w:spacing w:val="0"/>
      <w:w w:val="100"/>
      <w:position w:val="0"/>
      <w:sz w:val="24"/>
      <w:szCs w:val="24"/>
      <w:u w:val="none"/>
      <w:lang w:val="ru-RU" w:eastAsia="ru-RU"/>
    </w:rPr>
  </w:style>
  <w:style w:type="character" w:styleId="afe">
    <w:name w:val="Hyperlink"/>
    <w:basedOn w:val="a3"/>
    <w:uiPriority w:val="99"/>
    <w:semiHidden/>
    <w:rsid w:val="00BA1797"/>
    <w:rPr>
      <w:rFonts w:cs="Times New Roman"/>
      <w:color w:val="0000FF"/>
      <w:u w:val="single"/>
    </w:rPr>
  </w:style>
  <w:style w:type="character" w:customStyle="1" w:styleId="ae">
    <w:name w:val="Абзац списка Знак"/>
    <w:link w:val="ad"/>
    <w:uiPriority w:val="99"/>
    <w:locked/>
    <w:rsid w:val="00EA6468"/>
    <w:rPr>
      <w:sz w:val="24"/>
    </w:rPr>
  </w:style>
  <w:style w:type="paragraph" w:styleId="20">
    <w:name w:val="List Bullet 2"/>
    <w:basedOn w:val="a2"/>
    <w:link w:val="27"/>
    <w:uiPriority w:val="99"/>
    <w:rsid w:val="003B6CAE"/>
    <w:pPr>
      <w:numPr>
        <w:numId w:val="9"/>
      </w:numPr>
      <w:tabs>
        <w:tab w:val="num" w:pos="644"/>
      </w:tabs>
      <w:ind w:left="644" w:hanging="360"/>
    </w:pPr>
  </w:style>
  <w:style w:type="character" w:customStyle="1" w:styleId="27">
    <w:name w:val="Маркированный список 2 Знак"/>
    <w:basedOn w:val="a3"/>
    <w:link w:val="20"/>
    <w:uiPriority w:val="99"/>
    <w:locked/>
    <w:rsid w:val="003B6CAE"/>
    <w:rPr>
      <w:sz w:val="24"/>
      <w:szCs w:val="24"/>
    </w:rPr>
  </w:style>
  <w:style w:type="paragraph" w:styleId="aff">
    <w:name w:val="Normal (Web)"/>
    <w:basedOn w:val="a2"/>
    <w:uiPriority w:val="99"/>
    <w:locked/>
    <w:rsid w:val="0029737C"/>
    <w:pPr>
      <w:spacing w:before="100" w:beforeAutospacing="1" w:after="100" w:afterAutospacing="1"/>
    </w:pPr>
  </w:style>
  <w:style w:type="paragraph" w:customStyle="1" w:styleId="ConsPlusNonformat">
    <w:name w:val="ConsPlusNonformat"/>
    <w:uiPriority w:val="99"/>
    <w:rsid w:val="0029737C"/>
    <w:pPr>
      <w:autoSpaceDE w:val="0"/>
      <w:autoSpaceDN w:val="0"/>
      <w:adjustRightInd w:val="0"/>
    </w:pPr>
    <w:rPr>
      <w:rFonts w:ascii="Courier New" w:hAnsi="Courier New" w:cs="Courier New"/>
      <w:sz w:val="20"/>
      <w:szCs w:val="20"/>
    </w:rPr>
  </w:style>
  <w:style w:type="paragraph" w:customStyle="1" w:styleId="aff0">
    <w:name w:val="Нормальный (таблица)"/>
    <w:basedOn w:val="a2"/>
    <w:next w:val="a2"/>
    <w:uiPriority w:val="99"/>
    <w:rsid w:val="0029737C"/>
    <w:pPr>
      <w:autoSpaceDE w:val="0"/>
      <w:autoSpaceDN w:val="0"/>
      <w:adjustRightInd w:val="0"/>
      <w:jc w:val="both"/>
    </w:pPr>
    <w:rPr>
      <w:rFonts w:ascii="Arial" w:hAnsi="Arial"/>
    </w:rPr>
  </w:style>
  <w:style w:type="paragraph" w:customStyle="1" w:styleId="16">
    <w:name w:val="Знак1 Знак Знак Знак Знак Знак"/>
    <w:basedOn w:val="a2"/>
    <w:uiPriority w:val="99"/>
    <w:rsid w:val="0053286D"/>
    <w:pPr>
      <w:tabs>
        <w:tab w:val="num" w:pos="360"/>
      </w:tabs>
      <w:spacing w:after="160" w:line="240" w:lineRule="exact"/>
    </w:pPr>
    <w:rPr>
      <w:rFonts w:ascii="Verdana" w:hAnsi="Verdana" w:cs="Verdana"/>
      <w:sz w:val="20"/>
      <w:szCs w:val="20"/>
      <w:lang w:val="en-US" w:eastAsia="en-US"/>
    </w:rPr>
  </w:style>
  <w:style w:type="character" w:customStyle="1" w:styleId="aff1">
    <w:name w:val="Гипертекстовая ссылка"/>
    <w:basedOn w:val="a3"/>
    <w:uiPriority w:val="99"/>
    <w:rsid w:val="000B7894"/>
    <w:rPr>
      <w:color w:val="106BBE"/>
    </w:rPr>
  </w:style>
  <w:style w:type="paragraph" w:customStyle="1" w:styleId="aff2">
    <w:name w:val="Комментарий"/>
    <w:basedOn w:val="a2"/>
    <w:next w:val="a2"/>
    <w:uiPriority w:val="99"/>
    <w:rsid w:val="0077756E"/>
    <w:pPr>
      <w:autoSpaceDE w:val="0"/>
      <w:autoSpaceDN w:val="0"/>
      <w:adjustRightInd w:val="0"/>
      <w:spacing w:before="75"/>
      <w:ind w:left="170"/>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2"/>
    <w:uiPriority w:val="99"/>
    <w:rsid w:val="0077756E"/>
    <w:rPr>
      <w:i/>
      <w:iCs/>
    </w:rPr>
  </w:style>
  <w:style w:type="paragraph" w:customStyle="1" w:styleId="normal">
    <w:name w:val="normal"/>
    <w:rsid w:val="00B256C5"/>
    <w:rPr>
      <w:sz w:val="24"/>
      <w:szCs w:val="24"/>
    </w:rPr>
  </w:style>
  <w:style w:type="paragraph" w:styleId="aff4">
    <w:name w:val="No Spacing"/>
    <w:uiPriority w:val="1"/>
    <w:qFormat/>
    <w:rsid w:val="00B256C5"/>
    <w:rPr>
      <w:rFonts w:eastAsia="Calibri"/>
      <w:sz w:val="24"/>
      <w:szCs w:val="24"/>
    </w:rPr>
  </w:style>
  <w:style w:type="character" w:styleId="aff5">
    <w:name w:val="Strong"/>
    <w:basedOn w:val="a3"/>
    <w:uiPriority w:val="99"/>
    <w:qFormat/>
    <w:rsid w:val="00B256C5"/>
    <w:rPr>
      <w:rFonts w:cs="Times New Roman"/>
      <w:b/>
    </w:rPr>
  </w:style>
  <w:style w:type="character" w:customStyle="1" w:styleId="aff6">
    <w:name w:val="Цветовое выделение"/>
    <w:uiPriority w:val="99"/>
    <w:rsid w:val="00AA5C31"/>
    <w:rPr>
      <w:b/>
      <w:bCs/>
      <w:color w:val="26282F"/>
    </w:rPr>
  </w:style>
  <w:style w:type="paragraph" w:customStyle="1" w:styleId="aff7">
    <w:name w:val="Заголовок статьи"/>
    <w:basedOn w:val="a2"/>
    <w:next w:val="a2"/>
    <w:uiPriority w:val="99"/>
    <w:rsid w:val="00AA5C31"/>
    <w:pPr>
      <w:autoSpaceDE w:val="0"/>
      <w:autoSpaceDN w:val="0"/>
      <w:adjustRightInd w:val="0"/>
      <w:ind w:left="1612" w:hanging="892"/>
      <w:jc w:val="both"/>
    </w:pPr>
    <w:rPr>
      <w:rFonts w:ascii="Arial" w:hAnsi="Arial" w:cs="Arial"/>
    </w:rPr>
  </w:style>
  <w:style w:type="paragraph" w:customStyle="1" w:styleId="aff8">
    <w:name w:val="Прижатый влево"/>
    <w:basedOn w:val="a2"/>
    <w:next w:val="a2"/>
    <w:uiPriority w:val="99"/>
    <w:rsid w:val="00E90B6F"/>
    <w:pPr>
      <w:autoSpaceDE w:val="0"/>
      <w:autoSpaceDN w:val="0"/>
      <w:adjustRightInd w:val="0"/>
    </w:pPr>
    <w:rPr>
      <w:rFonts w:ascii="Arial" w:hAnsi="Arial" w:cs="Arial"/>
    </w:rPr>
  </w:style>
  <w:style w:type="character" w:customStyle="1" w:styleId="aff9">
    <w:name w:val="Сравнение редакций. Добавленный фрагмент"/>
    <w:uiPriority w:val="99"/>
    <w:rsid w:val="00BD055A"/>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20880625">
      <w:marLeft w:val="0"/>
      <w:marRight w:val="0"/>
      <w:marTop w:val="0"/>
      <w:marBottom w:val="0"/>
      <w:divBdr>
        <w:top w:val="none" w:sz="0" w:space="0" w:color="auto"/>
        <w:left w:val="none" w:sz="0" w:space="0" w:color="auto"/>
        <w:bottom w:val="none" w:sz="0" w:space="0" w:color="auto"/>
        <w:right w:val="none" w:sz="0" w:space="0" w:color="auto"/>
      </w:divBdr>
    </w:div>
    <w:div w:id="334693719">
      <w:bodyDiv w:val="1"/>
      <w:marLeft w:val="0"/>
      <w:marRight w:val="0"/>
      <w:marTop w:val="0"/>
      <w:marBottom w:val="0"/>
      <w:divBdr>
        <w:top w:val="none" w:sz="0" w:space="0" w:color="auto"/>
        <w:left w:val="none" w:sz="0" w:space="0" w:color="auto"/>
        <w:bottom w:val="none" w:sz="0" w:space="0" w:color="auto"/>
        <w:right w:val="none" w:sz="0" w:space="0" w:color="auto"/>
      </w:divBdr>
    </w:div>
    <w:div w:id="416825615">
      <w:bodyDiv w:val="1"/>
      <w:marLeft w:val="0"/>
      <w:marRight w:val="0"/>
      <w:marTop w:val="0"/>
      <w:marBottom w:val="0"/>
      <w:divBdr>
        <w:top w:val="none" w:sz="0" w:space="0" w:color="auto"/>
        <w:left w:val="none" w:sz="0" w:space="0" w:color="auto"/>
        <w:bottom w:val="none" w:sz="0" w:space="0" w:color="auto"/>
        <w:right w:val="none" w:sz="0" w:space="0" w:color="auto"/>
      </w:divBdr>
    </w:div>
    <w:div w:id="880479013">
      <w:bodyDiv w:val="1"/>
      <w:marLeft w:val="0"/>
      <w:marRight w:val="0"/>
      <w:marTop w:val="0"/>
      <w:marBottom w:val="0"/>
      <w:divBdr>
        <w:top w:val="none" w:sz="0" w:space="0" w:color="auto"/>
        <w:left w:val="none" w:sz="0" w:space="0" w:color="auto"/>
        <w:bottom w:val="none" w:sz="0" w:space="0" w:color="auto"/>
        <w:right w:val="none" w:sz="0" w:space="0" w:color="auto"/>
      </w:divBdr>
      <w:divsChild>
        <w:div w:id="1790201953">
          <w:marLeft w:val="0"/>
          <w:marRight w:val="0"/>
          <w:marTop w:val="0"/>
          <w:marBottom w:val="0"/>
          <w:divBdr>
            <w:top w:val="none" w:sz="0" w:space="0" w:color="auto"/>
            <w:left w:val="none" w:sz="0" w:space="0" w:color="auto"/>
            <w:bottom w:val="none" w:sz="0" w:space="0" w:color="auto"/>
            <w:right w:val="none" w:sz="0" w:space="0" w:color="auto"/>
          </w:divBdr>
          <w:divsChild>
            <w:div w:id="2110004212">
              <w:marLeft w:val="0"/>
              <w:marRight w:val="0"/>
              <w:marTop w:val="0"/>
              <w:marBottom w:val="0"/>
              <w:divBdr>
                <w:top w:val="none" w:sz="0" w:space="0" w:color="auto"/>
                <w:left w:val="none" w:sz="0" w:space="0" w:color="auto"/>
                <w:bottom w:val="none" w:sz="0" w:space="0" w:color="auto"/>
                <w:right w:val="none" w:sz="0" w:space="0" w:color="auto"/>
              </w:divBdr>
              <w:divsChild>
                <w:div w:id="539128316">
                  <w:marLeft w:val="0"/>
                  <w:marRight w:val="0"/>
                  <w:marTop w:val="130"/>
                  <w:marBottom w:val="130"/>
                  <w:divBdr>
                    <w:top w:val="none" w:sz="0" w:space="0" w:color="auto"/>
                    <w:left w:val="none" w:sz="0" w:space="0" w:color="auto"/>
                    <w:bottom w:val="none" w:sz="0" w:space="0" w:color="auto"/>
                    <w:right w:val="none" w:sz="0" w:space="0" w:color="auto"/>
                  </w:divBdr>
                  <w:divsChild>
                    <w:div w:id="9731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04268">
      <w:bodyDiv w:val="1"/>
      <w:marLeft w:val="0"/>
      <w:marRight w:val="0"/>
      <w:marTop w:val="0"/>
      <w:marBottom w:val="0"/>
      <w:divBdr>
        <w:top w:val="none" w:sz="0" w:space="0" w:color="auto"/>
        <w:left w:val="none" w:sz="0" w:space="0" w:color="auto"/>
        <w:bottom w:val="none" w:sz="0" w:space="0" w:color="auto"/>
        <w:right w:val="none" w:sz="0" w:space="0" w:color="auto"/>
      </w:divBdr>
    </w:div>
    <w:div w:id="1738045890">
      <w:bodyDiv w:val="1"/>
      <w:marLeft w:val="0"/>
      <w:marRight w:val="0"/>
      <w:marTop w:val="0"/>
      <w:marBottom w:val="0"/>
      <w:divBdr>
        <w:top w:val="none" w:sz="0" w:space="0" w:color="auto"/>
        <w:left w:val="none" w:sz="0" w:space="0" w:color="auto"/>
        <w:bottom w:val="none" w:sz="0" w:space="0" w:color="auto"/>
        <w:right w:val="none" w:sz="0" w:space="0" w:color="auto"/>
      </w:divBdr>
      <w:divsChild>
        <w:div w:id="1683126924">
          <w:marLeft w:val="0"/>
          <w:marRight w:val="0"/>
          <w:marTop w:val="0"/>
          <w:marBottom w:val="0"/>
          <w:divBdr>
            <w:top w:val="none" w:sz="0" w:space="0" w:color="auto"/>
            <w:left w:val="none" w:sz="0" w:space="0" w:color="auto"/>
            <w:bottom w:val="none" w:sz="0" w:space="0" w:color="auto"/>
            <w:right w:val="none" w:sz="0" w:space="0" w:color="auto"/>
          </w:divBdr>
          <w:divsChild>
            <w:div w:id="2016836202">
              <w:marLeft w:val="0"/>
              <w:marRight w:val="0"/>
              <w:marTop w:val="0"/>
              <w:marBottom w:val="0"/>
              <w:divBdr>
                <w:top w:val="none" w:sz="0" w:space="0" w:color="auto"/>
                <w:left w:val="none" w:sz="0" w:space="0" w:color="auto"/>
                <w:bottom w:val="none" w:sz="0" w:space="0" w:color="auto"/>
                <w:right w:val="none" w:sz="0" w:space="0" w:color="auto"/>
              </w:divBdr>
              <w:divsChild>
                <w:div w:id="581640301">
                  <w:marLeft w:val="0"/>
                  <w:marRight w:val="0"/>
                  <w:marTop w:val="130"/>
                  <w:marBottom w:val="130"/>
                  <w:divBdr>
                    <w:top w:val="none" w:sz="0" w:space="0" w:color="auto"/>
                    <w:left w:val="none" w:sz="0" w:space="0" w:color="auto"/>
                    <w:bottom w:val="none" w:sz="0" w:space="0" w:color="auto"/>
                    <w:right w:val="none" w:sz="0" w:space="0" w:color="auto"/>
                  </w:divBdr>
                  <w:divsChild>
                    <w:div w:id="14725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767528.43" TargetMode="External"/><Relationship Id="rId13" Type="http://schemas.openxmlformats.org/officeDocument/2006/relationships/hyperlink" Target="garantF1://72761768.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2778064.0" TargetMode="External"/><Relationship Id="rId17" Type="http://schemas.openxmlformats.org/officeDocument/2006/relationships/hyperlink" Target="garantF1://72747440.0" TargetMode="External"/><Relationship Id="rId2" Type="http://schemas.openxmlformats.org/officeDocument/2006/relationships/numbering" Target="numbering.xml"/><Relationship Id="rId16" Type="http://schemas.openxmlformats.org/officeDocument/2006/relationships/hyperlink" Target="garantF1://7274313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001272.0" TargetMode="External"/><Relationship Id="rId5" Type="http://schemas.openxmlformats.org/officeDocument/2006/relationships/webSettings" Target="webSettings.xml"/><Relationship Id="rId15" Type="http://schemas.openxmlformats.org/officeDocument/2006/relationships/hyperlink" Target="garantF1://72765252.0" TargetMode="External"/><Relationship Id="rId10" Type="http://schemas.openxmlformats.org/officeDocument/2006/relationships/hyperlink" Target="garantF1://72767466.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72767538.0" TargetMode="External"/><Relationship Id="rId14" Type="http://schemas.openxmlformats.org/officeDocument/2006/relationships/hyperlink" Target="garantF1://727653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510F-C367-4475-ABD7-BFDEBDBB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Приложение № 3</vt:lpstr>
    </vt:vector>
  </TitlesOfParts>
  <Company>Krokoz™ Inc.</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dc:title>
  <dc:creator>user</dc:creator>
  <cp:lastModifiedBy>PC0</cp:lastModifiedBy>
  <cp:revision>2</cp:revision>
  <cp:lastPrinted>2019-12-04T03:15:00Z</cp:lastPrinted>
  <dcterms:created xsi:type="dcterms:W3CDTF">2019-12-06T00:15:00Z</dcterms:created>
  <dcterms:modified xsi:type="dcterms:W3CDTF">2019-12-06T00:15:00Z</dcterms:modified>
</cp:coreProperties>
</file>