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76" w:rsidRDefault="00A02776" w:rsidP="00A02776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706ECD" w:rsidRPr="00706ECD" w:rsidRDefault="00037818" w:rsidP="00706ECD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292929"/>
          <w:kern w:val="36"/>
          <w:sz w:val="45"/>
          <w:szCs w:val="45"/>
        </w:rPr>
      </w:pPr>
      <w:r>
        <w:rPr>
          <w:rFonts w:ascii="Arial" w:eastAsia="Times New Roman" w:hAnsi="Arial" w:cs="Arial"/>
          <w:b/>
          <w:bCs/>
          <w:color w:val="292929"/>
          <w:kern w:val="36"/>
          <w:sz w:val="45"/>
          <w:szCs w:val="45"/>
        </w:rPr>
        <w:t>Упрощённый</w:t>
      </w:r>
      <w:r w:rsidR="00A02776" w:rsidRPr="00706ECD">
        <w:rPr>
          <w:rFonts w:ascii="Arial" w:eastAsia="Times New Roman" w:hAnsi="Arial" w:cs="Arial"/>
          <w:b/>
          <w:bCs/>
          <w:color w:val="292929"/>
          <w:kern w:val="36"/>
          <w:sz w:val="45"/>
          <w:szCs w:val="45"/>
        </w:rPr>
        <w:t xml:space="preserve"> поряд</w:t>
      </w:r>
      <w:r>
        <w:rPr>
          <w:rFonts w:ascii="Arial" w:eastAsia="Times New Roman" w:hAnsi="Arial" w:cs="Arial"/>
          <w:b/>
          <w:bCs/>
          <w:color w:val="292929"/>
          <w:kern w:val="36"/>
          <w:sz w:val="45"/>
          <w:szCs w:val="45"/>
        </w:rPr>
        <w:t>ок</w:t>
      </w:r>
      <w:r w:rsidR="00A02776" w:rsidRPr="00706ECD">
        <w:rPr>
          <w:rFonts w:ascii="Arial" w:eastAsia="Times New Roman" w:hAnsi="Arial" w:cs="Arial"/>
          <w:b/>
          <w:bCs/>
          <w:color w:val="292929"/>
          <w:kern w:val="36"/>
          <w:sz w:val="45"/>
          <w:szCs w:val="45"/>
        </w:rPr>
        <w:t xml:space="preserve"> получения </w:t>
      </w:r>
      <w:r>
        <w:rPr>
          <w:rFonts w:ascii="Arial" w:eastAsia="Times New Roman" w:hAnsi="Arial" w:cs="Arial"/>
          <w:b/>
          <w:bCs/>
          <w:color w:val="292929"/>
          <w:kern w:val="36"/>
          <w:sz w:val="45"/>
          <w:szCs w:val="45"/>
        </w:rPr>
        <w:t>имущественных и инвестиционных</w:t>
      </w:r>
      <w:r w:rsidR="00A02776" w:rsidRPr="00706ECD">
        <w:rPr>
          <w:rFonts w:ascii="Arial" w:eastAsia="Times New Roman" w:hAnsi="Arial" w:cs="Arial"/>
          <w:b/>
          <w:bCs/>
          <w:color w:val="292929"/>
          <w:kern w:val="36"/>
          <w:sz w:val="45"/>
          <w:szCs w:val="45"/>
        </w:rPr>
        <w:t xml:space="preserve"> </w:t>
      </w:r>
      <w:r>
        <w:rPr>
          <w:rFonts w:ascii="Arial" w:eastAsia="Times New Roman" w:hAnsi="Arial" w:cs="Arial"/>
          <w:b/>
          <w:bCs/>
          <w:color w:val="292929"/>
          <w:kern w:val="36"/>
          <w:sz w:val="45"/>
          <w:szCs w:val="45"/>
        </w:rPr>
        <w:t>налоговых вычетов по НДФЛ</w:t>
      </w:r>
    </w:p>
    <w:p w:rsidR="00706ECD" w:rsidRDefault="00706ECD" w:rsidP="00706ECD">
      <w:pPr>
        <w:spacing w:after="240" w:line="240" w:lineRule="auto"/>
        <w:jc w:val="center"/>
        <w:rPr>
          <w:rFonts w:ascii="Helvetica" w:hAnsi="Helvetica" w:cs="Helvetica"/>
          <w:color w:val="000000"/>
          <w:sz w:val="17"/>
          <w:szCs w:val="17"/>
        </w:rPr>
      </w:pPr>
      <w:r w:rsidRPr="00706ECD">
        <w:rPr>
          <w:rFonts w:ascii="Helvetica" w:eastAsia="Times New Roman" w:hAnsi="Helvetica" w:cs="Helvetica"/>
          <w:b/>
          <w:noProof/>
          <w:color w:val="000000"/>
          <w:sz w:val="21"/>
          <w:szCs w:val="21"/>
        </w:rPr>
        <w:drawing>
          <wp:inline distT="0" distB="0" distL="0" distR="0">
            <wp:extent cx="1906905" cy="1906905"/>
            <wp:effectExtent l="19050" t="0" r="0" b="0"/>
            <wp:docPr id="2" name="Рисунок 1" descr="С 1 февраля все индивидуальные предприниматели обязаны указывать в чеках наименование товара или услуг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1 февраля все индивидуальные предприниматели обязаны указывать в чеках наименование товара или услуги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535" cy="1906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ECD" w:rsidRDefault="00A02776" w:rsidP="00706ECD">
      <w:pPr>
        <w:spacing w:after="240" w:line="240" w:lineRule="auto"/>
        <w:contextualSpacing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02776">
        <w:rPr>
          <w:rFonts w:ascii="Helvetica" w:eastAsia="Times New Roman" w:hAnsi="Helvetica" w:cs="Helvetica"/>
          <w:b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17"/>
          <w:szCs w:val="17"/>
        </w:rPr>
        <w:br/>
      </w:r>
    </w:p>
    <w:p w:rsidR="00A02776" w:rsidRDefault="00B77483" w:rsidP="00E86D32">
      <w:pPr>
        <w:spacing w:after="240" w:line="240" w:lineRule="auto"/>
        <w:ind w:firstLine="708"/>
        <w:contextualSpacing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С 21 мая стал проще порядок получения имущественных и инвестиционных налоговых вычетов по налогу на доходы физических лиц. Соответствующие изменения предусмотрены Федеральным законом от 20.04.2021 №100-ФЗ «О внесении изменений в части первую и вторую Налогового кодекса Российской Федерации».</w:t>
      </w:r>
    </w:p>
    <w:p w:rsidR="00B77483" w:rsidRDefault="00BA2B00" w:rsidP="00E86D32">
      <w:pPr>
        <w:spacing w:after="240" w:line="240" w:lineRule="auto"/>
        <w:ind w:firstLine="708"/>
        <w:contextualSpacing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Имущественный в</w:t>
      </w:r>
      <w:r w:rsidR="00B77483">
        <w:rPr>
          <w:rFonts w:ascii="Helvetica" w:eastAsia="Times New Roman" w:hAnsi="Helvetica" w:cs="Helvetica"/>
          <w:color w:val="000000"/>
          <w:sz w:val="21"/>
          <w:szCs w:val="21"/>
        </w:rPr>
        <w:t>ычет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(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на приобретение жилья, уплату процентов по ипотеке и в сумме внесённых на индивидуальный инвестиционный счёт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) </w:t>
      </w:r>
      <w:r w:rsidR="00B77483">
        <w:rPr>
          <w:rFonts w:ascii="Helvetica" w:eastAsia="Times New Roman" w:hAnsi="Helvetica" w:cs="Helvetica"/>
          <w:color w:val="000000"/>
          <w:sz w:val="21"/>
          <w:szCs w:val="21"/>
        </w:rPr>
        <w:t xml:space="preserve">можно получить в 2 раза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по сравнению с действующим порядком, без декларации 3-НДФЛ и пакета документов, подтверждающих право на вычет.</w:t>
      </w:r>
    </w:p>
    <w:p w:rsidR="009D237E" w:rsidRDefault="00BA2B00" w:rsidP="00E86D32">
      <w:pPr>
        <w:spacing w:after="240" w:line="240" w:lineRule="auto"/>
        <w:ind w:firstLine="708"/>
        <w:contextualSpacing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Налоговые вычеты будут представляться </w:t>
      </w:r>
      <w:r w:rsidR="009D237E">
        <w:rPr>
          <w:rFonts w:ascii="Helvetica" w:eastAsia="Times New Roman" w:hAnsi="Helvetica" w:cs="Helvetica"/>
          <w:color w:val="000000"/>
          <w:sz w:val="21"/>
          <w:szCs w:val="21"/>
        </w:rPr>
        <w:t xml:space="preserve">налогоплательщикам в </w:t>
      </w:r>
      <w:proofErr w:type="spellStart"/>
      <w:r w:rsidR="009D237E">
        <w:rPr>
          <w:rFonts w:ascii="Helvetica" w:eastAsia="Times New Roman" w:hAnsi="Helvetica" w:cs="Helvetica"/>
          <w:color w:val="000000"/>
          <w:sz w:val="21"/>
          <w:szCs w:val="21"/>
        </w:rPr>
        <w:t>проактивном</w:t>
      </w:r>
      <w:proofErr w:type="spellEnd"/>
      <w:r w:rsidR="009D237E">
        <w:rPr>
          <w:rFonts w:ascii="Helvetica" w:eastAsia="Times New Roman" w:hAnsi="Helvetica" w:cs="Helvetica"/>
          <w:color w:val="000000"/>
          <w:sz w:val="21"/>
          <w:szCs w:val="21"/>
        </w:rPr>
        <w:t xml:space="preserve"> режиме посредством взаимодействия через  «Личный кабинет налогоплательщика для физических лиц».</w:t>
      </w:r>
      <w:r w:rsidR="003A327F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="009D237E">
        <w:rPr>
          <w:rFonts w:ascii="Helvetica" w:eastAsia="Times New Roman" w:hAnsi="Helvetica" w:cs="Helvetica"/>
          <w:color w:val="000000"/>
          <w:sz w:val="21"/>
          <w:szCs w:val="21"/>
        </w:rPr>
        <w:t>По факту поступления</w:t>
      </w:r>
      <w:r w:rsidR="003A327F">
        <w:rPr>
          <w:rFonts w:ascii="Helvetica" w:eastAsia="Times New Roman" w:hAnsi="Helvetica" w:cs="Helvetica"/>
          <w:color w:val="000000"/>
          <w:sz w:val="21"/>
          <w:szCs w:val="21"/>
        </w:rPr>
        <w:t xml:space="preserve"> от налоговых агентов (банков) сведений налогоплательщики получат специальное сообщение в своём личном кабинете. Там же можно будет отследить весь процесс с момента подписания автоматически </w:t>
      </w:r>
      <w:proofErr w:type="spellStart"/>
      <w:r w:rsidR="003A327F">
        <w:rPr>
          <w:rFonts w:ascii="Helvetica" w:eastAsia="Times New Roman" w:hAnsi="Helvetica" w:cs="Helvetica"/>
          <w:color w:val="000000"/>
          <w:sz w:val="21"/>
          <w:szCs w:val="21"/>
        </w:rPr>
        <w:t>предзаполненного</w:t>
      </w:r>
      <w:proofErr w:type="spellEnd"/>
      <w:r w:rsidR="003A327F">
        <w:rPr>
          <w:rFonts w:ascii="Helvetica" w:eastAsia="Times New Roman" w:hAnsi="Helvetica" w:cs="Helvetica"/>
          <w:color w:val="000000"/>
          <w:sz w:val="21"/>
          <w:szCs w:val="21"/>
        </w:rPr>
        <w:t xml:space="preserve"> заявления на вычет до возврата налога.</w:t>
      </w:r>
    </w:p>
    <w:p w:rsidR="003A327F" w:rsidRDefault="003A327F" w:rsidP="00E86D32">
      <w:pPr>
        <w:spacing w:after="240" w:line="240" w:lineRule="auto"/>
        <w:ind w:firstLine="708"/>
        <w:contextualSpacing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Следует отметить, что в упрощенном порядке можно получить те налоговые вычеты, право на которые возникло у налогоплательщика с 1 января 2020 года.</w:t>
      </w:r>
    </w:p>
    <w:p w:rsidR="003A327F" w:rsidRDefault="003A327F" w:rsidP="00E86D32">
      <w:pPr>
        <w:spacing w:after="240" w:line="240" w:lineRule="auto"/>
        <w:ind w:firstLine="708"/>
        <w:contextualSpacing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Подробнее о механизме, условиях и порядке получения налоговых вычетов в упрощенном порядке можно ознакомиться на </w:t>
      </w:r>
      <w:proofErr w:type="spellStart"/>
      <w:r>
        <w:rPr>
          <w:rFonts w:ascii="Helvetica" w:eastAsia="Times New Roman" w:hAnsi="Helvetica" w:cs="Helvetica"/>
          <w:color w:val="000000"/>
          <w:sz w:val="21"/>
          <w:szCs w:val="21"/>
        </w:rPr>
        <w:t>промостранице</w:t>
      </w:r>
      <w:proofErr w:type="spellEnd"/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на сайте</w:t>
      </w:r>
      <w:r w:rsidR="00DF6790">
        <w:rPr>
          <w:rFonts w:ascii="Helvetica" w:eastAsia="Times New Roman" w:hAnsi="Helvetica" w:cs="Helvetica"/>
          <w:color w:val="000000"/>
          <w:sz w:val="21"/>
          <w:szCs w:val="21"/>
        </w:rPr>
        <w:t xml:space="preserve"> ФНС налог</w:t>
      </w:r>
      <w:proofErr w:type="gramStart"/>
      <w:r w:rsidR="00DF6790">
        <w:rPr>
          <w:rFonts w:ascii="Helvetica" w:eastAsia="Times New Roman" w:hAnsi="Helvetica" w:cs="Helvetica"/>
          <w:color w:val="000000"/>
          <w:sz w:val="21"/>
          <w:szCs w:val="21"/>
        </w:rPr>
        <w:t>.р</w:t>
      </w:r>
      <w:proofErr w:type="gramEnd"/>
      <w:r w:rsidR="00DF6790">
        <w:rPr>
          <w:rFonts w:ascii="Helvetica" w:eastAsia="Times New Roman" w:hAnsi="Helvetica" w:cs="Helvetica"/>
          <w:color w:val="000000"/>
          <w:sz w:val="21"/>
          <w:szCs w:val="21"/>
        </w:rPr>
        <w:t>у.</w:t>
      </w:r>
      <w:bookmarkStart w:id="0" w:name="_GoBack"/>
      <w:bookmarkEnd w:id="0"/>
    </w:p>
    <w:p w:rsidR="003A327F" w:rsidRPr="00A02776" w:rsidRDefault="003A327F" w:rsidP="00E86D32">
      <w:pPr>
        <w:spacing w:after="240" w:line="240" w:lineRule="auto"/>
        <w:ind w:firstLine="708"/>
        <w:contextualSpacing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A02776" w:rsidRPr="00A02776" w:rsidRDefault="00A02776" w:rsidP="00706ECD">
      <w:pPr>
        <w:pStyle w:val="a3"/>
        <w:spacing w:before="0" w:beforeAutospacing="0" w:after="197" w:afterAutospacing="0"/>
        <w:rPr>
          <w:rFonts w:ascii="Helvetica" w:hAnsi="Helvetica" w:cs="Helvetica"/>
          <w:color w:val="000000"/>
          <w:sz w:val="17"/>
          <w:szCs w:val="17"/>
        </w:rPr>
      </w:pPr>
      <w:r w:rsidRPr="00A02776">
        <w:rPr>
          <w:rFonts w:ascii="Helvetica" w:hAnsi="Helvetica" w:cs="Helvetica"/>
          <w:color w:val="000000"/>
          <w:sz w:val="21"/>
          <w:szCs w:val="21"/>
        </w:rPr>
        <w:br/>
      </w:r>
    </w:p>
    <w:sectPr w:rsidR="00A02776" w:rsidRPr="00A02776" w:rsidSect="00BD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76"/>
    <w:rsid w:val="00037818"/>
    <w:rsid w:val="003A327F"/>
    <w:rsid w:val="00706ECD"/>
    <w:rsid w:val="009D237E"/>
    <w:rsid w:val="009D54D8"/>
    <w:rsid w:val="00A02776"/>
    <w:rsid w:val="00B77483"/>
    <w:rsid w:val="00BA2B00"/>
    <w:rsid w:val="00BD7ECB"/>
    <w:rsid w:val="00C96519"/>
    <w:rsid w:val="00DF6790"/>
    <w:rsid w:val="00E8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027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027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Межерицкая Карина Николаевна</cp:lastModifiedBy>
  <cp:revision>2</cp:revision>
  <dcterms:created xsi:type="dcterms:W3CDTF">2021-07-14T06:01:00Z</dcterms:created>
  <dcterms:modified xsi:type="dcterms:W3CDTF">2021-07-14T06:01:00Z</dcterms:modified>
</cp:coreProperties>
</file>