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34" w:rsidRPr="004F7D34" w:rsidRDefault="004F7D34" w:rsidP="004F7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34">
        <w:rPr>
          <w:rFonts w:ascii="Times New Roman" w:hAnsi="Times New Roman" w:cs="Times New Roman"/>
          <w:b/>
          <w:sz w:val="28"/>
          <w:szCs w:val="28"/>
        </w:rPr>
        <w:t>С 1 января 2021 года налоговые инспекции Приморского края будут реорганизованы</w:t>
      </w:r>
    </w:p>
    <w:p w:rsidR="004F7D34" w:rsidRPr="004F7D34" w:rsidRDefault="004F7D34" w:rsidP="004F7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34" w:rsidRPr="004F7D34" w:rsidRDefault="004F7D34" w:rsidP="004F7D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D34">
        <w:rPr>
          <w:rFonts w:ascii="Times New Roman" w:hAnsi="Times New Roman" w:cs="Times New Roman"/>
          <w:sz w:val="24"/>
          <w:szCs w:val="24"/>
        </w:rPr>
        <w:t>УФНС России по Приморскому краю сообщает, что с 1 января 2021 года изменится структура краевых налоговых органов. Реорганизация проводится в соответствии с приказом ФНС России от 14.09.2020 №ЕД-7-4/663.</w:t>
      </w:r>
    </w:p>
    <w:p w:rsidR="004F7D34" w:rsidRPr="004F7D34" w:rsidRDefault="004F7D34" w:rsidP="004F7D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D34">
        <w:rPr>
          <w:rFonts w:ascii="Times New Roman" w:hAnsi="Times New Roman" w:cs="Times New Roman"/>
          <w:sz w:val="24"/>
          <w:szCs w:val="24"/>
        </w:rPr>
        <w:t>МИ ФНС России №5, №6, №8  по Приморскому краю прекращают свою деятельность и присоединяются к Инспекции Федеральной налоговой службы по г. Находке, которая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7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F7D3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 w:rsidRPr="004F7D34">
        <w:rPr>
          <w:rFonts w:ascii="Times New Roman" w:hAnsi="Times New Roman" w:cs="Times New Roman"/>
          <w:sz w:val="24"/>
          <w:szCs w:val="24"/>
        </w:rPr>
        <w:t xml:space="preserve"> будет переименована в Межрайонную инспекцию Федеральной налоговой службы №16 по Приморскому краю.</w:t>
      </w:r>
    </w:p>
    <w:p w:rsidR="004F7D34" w:rsidRPr="004F7D34" w:rsidRDefault="004F7D34" w:rsidP="004F7D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D34">
        <w:rPr>
          <w:rFonts w:ascii="Times New Roman" w:hAnsi="Times New Roman" w:cs="Times New Roman"/>
          <w:sz w:val="24"/>
          <w:szCs w:val="24"/>
        </w:rPr>
        <w:t>Для дальнейшего обслуживания налогоплательщиков  сотрудниками вновь образованных инспекций, в том числе прием налоговой и бухгалтерской отчетности, предоставление государственных услуг будут организованы территориальные обособленные рабочие места (</w:t>
      </w:r>
      <w:proofErr w:type="spellStart"/>
      <w:r w:rsidRPr="004F7D34">
        <w:rPr>
          <w:rFonts w:ascii="Times New Roman" w:hAnsi="Times New Roman" w:cs="Times New Roman"/>
          <w:sz w:val="24"/>
          <w:szCs w:val="24"/>
        </w:rPr>
        <w:t>ТОРМы</w:t>
      </w:r>
      <w:proofErr w:type="spellEnd"/>
      <w:r w:rsidRPr="004F7D34">
        <w:rPr>
          <w:rFonts w:ascii="Times New Roman" w:hAnsi="Times New Roman" w:cs="Times New Roman"/>
          <w:sz w:val="24"/>
          <w:szCs w:val="24"/>
        </w:rPr>
        <w:t>). Определить реквизиты ИФНС можно в специальном сервисе на сайте ФНС России www.nalog.ru.</w:t>
      </w:r>
    </w:p>
    <w:p w:rsidR="009E6E8C" w:rsidRPr="004F7D34" w:rsidRDefault="004F7D34" w:rsidP="004F7D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D34">
        <w:rPr>
          <w:rFonts w:ascii="Times New Roman" w:hAnsi="Times New Roman" w:cs="Times New Roman"/>
          <w:sz w:val="24"/>
          <w:szCs w:val="24"/>
        </w:rPr>
        <w:t>Просьба отнестись с должным пониманием к проводимым реорганизационным мероприятиям налоговых органов.</w:t>
      </w:r>
    </w:p>
    <w:p w:rsidR="004F7D34" w:rsidRPr="004F7D34" w:rsidRDefault="004F7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D34" w:rsidRPr="004F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4"/>
    <w:rsid w:val="004F7D34"/>
    <w:rsid w:val="009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Межерицкая Карина Николаевна</dc:creator>
  <cp:lastModifiedBy>Межерицкая Карина Николаевна</cp:lastModifiedBy>
  <cp:revision>1</cp:revision>
  <dcterms:created xsi:type="dcterms:W3CDTF">2020-11-11T03:41:00Z</dcterms:created>
  <dcterms:modified xsi:type="dcterms:W3CDTF">2020-11-11T03:44:00Z</dcterms:modified>
</cp:coreProperties>
</file>