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D" w:rsidRPr="002F48ED" w:rsidRDefault="002F48ED" w:rsidP="002F48ED">
      <w:pPr>
        <w:shd w:val="clear" w:color="auto" w:fill="FAFAFA"/>
        <w:spacing w:after="600" w:line="540" w:lineRule="atLeast"/>
        <w:outlineLvl w:val="0"/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  <w:lang w:eastAsia="ru-RU"/>
        </w:rPr>
      </w:pPr>
      <w:r w:rsidRPr="002F48ED">
        <w:rPr>
          <w:rFonts w:ascii="Arial" w:eastAsia="Times New Roman" w:hAnsi="Arial" w:cs="Arial"/>
          <w:b/>
          <w:bCs/>
          <w:color w:val="292929"/>
          <w:kern w:val="36"/>
          <w:sz w:val="45"/>
          <w:szCs w:val="45"/>
          <w:lang w:eastAsia="ru-RU"/>
        </w:rPr>
        <w:t>Доходы за 2020 год необходимо задекларировать до 30 апреля 2021 года</w:t>
      </w:r>
    </w:p>
    <w:p w:rsidR="002F48ED" w:rsidRPr="002F48ED" w:rsidRDefault="002F48ED" w:rsidP="002F48ED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6905" cy="1906905"/>
            <wp:effectExtent l="19050" t="0" r="0" b="0"/>
            <wp:docPr id="1" name="Рисунок 1" descr="Доходы за 2020 год необходимо задекларировать до 30 апреля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ходы за 2020 год необходимо задекларировать до 30 апреля 2021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5" cy="19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МИФНС № 1</w:t>
      </w:r>
      <w:r>
        <w:rPr>
          <w:rFonts w:ascii="Arial" w:eastAsia="Times New Roman" w:hAnsi="Arial" w:cs="Arial"/>
          <w:color w:val="292929"/>
          <w:sz w:val="21"/>
          <w:szCs w:val="21"/>
          <w:lang w:eastAsia="ru-RU"/>
        </w:rPr>
        <w:t>6</w:t>
      </w: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по Приморскому краю обращает внимание, что гражданам необходимо самостоятельно до 30 апреля 2021 года продекларировать доходы, полученные в 2020 году: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 от продажи имущества (квартир, домов, дач, земельных участков, транспортных средств и т.д., находящихся в собственности меньше минимального срока владения);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 в виде имущества, полученного в дар не от близкого родственника;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 в виде выигрышей от участия в лотереях и азартных играх (исходя из сумм выигрышей, не превышающих 15 000 рублей);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 от сдачи в аренду имущества;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 от источников, находящихся за пределами Российской Федерации;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- по иным доходам.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Предельный срок подачи налоговой декларации по форме 3-НДФЛ 30 апреля 2021 года не распространяется на получение налоговых вычетов. Для их получения направить декларацию можно в любое время в течение года.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proofErr w:type="gramStart"/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Отчитаться о</w:t>
      </w:r>
      <w:proofErr w:type="gramEnd"/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своих доходах должны в указанные сроки и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Подать декларацию также необходимо, если при выплате дохода налоговый агент не удержал НДФЛ и не сообщил об этом в налоговый орган.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Отметим, что отсутствие суммы налога к уплате за полученный доход по итогам налогового периода, не освобождает налогоплательщика от обязанности представлять налоговую декларацию по данному налоговому периоду.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Программное обеспечение для заполнения налоговой декларации по налогу на доходы физических лиц находится в свободном доступе на сайте ФНС России в разделе «Программные средства».</w:t>
      </w:r>
    </w:p>
    <w:p w:rsidR="002F48ED" w:rsidRPr="002F48ED" w:rsidRDefault="002F48ED" w:rsidP="002F48ED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Зарегистрированные пользователи сервиса «Личный кабинет налогоплательщика для физических лиц» могут заполнить налоговую декларацию по налогу на доходы физических лиц в </w:t>
      </w:r>
      <w:proofErr w:type="spellStart"/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онлайн-режиме</w:t>
      </w:r>
      <w:proofErr w:type="spellEnd"/>
      <w:r w:rsidRPr="002F48ED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без скачивания программы по заполнению.</w:t>
      </w:r>
    </w:p>
    <w:p w:rsidR="002B3764" w:rsidRDefault="002B3764"/>
    <w:sectPr w:rsidR="002B3764" w:rsidSect="002B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2F48ED"/>
    <w:rsid w:val="002B3764"/>
    <w:rsid w:val="002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4"/>
  </w:style>
  <w:style w:type="paragraph" w:styleId="1">
    <w:name w:val="heading 1"/>
    <w:basedOn w:val="a"/>
    <w:link w:val="10"/>
    <w:uiPriority w:val="9"/>
    <w:qFormat/>
    <w:rsid w:val="002F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2021-02-25T00:48:00Z</dcterms:created>
  <dcterms:modified xsi:type="dcterms:W3CDTF">2021-02-25T00:53:00Z</dcterms:modified>
</cp:coreProperties>
</file>