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2D" w:rsidRPr="0032342D" w:rsidRDefault="0032342D" w:rsidP="007F22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2342D">
        <w:rPr>
          <w:rFonts w:ascii="Times New Roman" w:eastAsia="Times New Roman" w:hAnsi="Times New Roman" w:cs="Times New Roman"/>
          <w:b/>
          <w:bCs/>
          <w:sz w:val="36"/>
          <w:szCs w:val="36"/>
        </w:rPr>
        <w:t>Разъяснен порядок получения бизнесом субсидий для выплаты зарплат. ПАМЯТКА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b/>
          <w:bCs/>
          <w:sz w:val="24"/>
          <w:szCs w:val="24"/>
        </w:rPr>
        <w:t xml:space="preserve">Правительство России утвердило </w:t>
      </w:r>
      <w:hyperlink r:id="rId4" w:tgtFrame="_blank" w:history="1">
        <w:r w:rsidRPr="0032342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правила предоставления субсидий</w:t>
        </w:r>
      </w:hyperlink>
      <w:r w:rsidRPr="0032342D">
        <w:rPr>
          <w:rFonts w:ascii="Arial" w:eastAsia="Times New Roman" w:hAnsi="Arial" w:cs="Arial"/>
          <w:b/>
          <w:bCs/>
          <w:sz w:val="24"/>
          <w:szCs w:val="24"/>
        </w:rPr>
        <w:t xml:space="preserve"> на зарплату сотрудникам малых и средних компаний, признанных наиболее пострадавшими в результате эпидемии </w:t>
      </w:r>
      <w:proofErr w:type="spellStart"/>
      <w:r w:rsidRPr="0032342D">
        <w:rPr>
          <w:rFonts w:ascii="Arial" w:eastAsia="Times New Roman" w:hAnsi="Arial" w:cs="Arial"/>
          <w:b/>
          <w:bCs/>
          <w:sz w:val="24"/>
          <w:szCs w:val="24"/>
        </w:rPr>
        <w:t>коронавируса</w:t>
      </w:r>
      <w:proofErr w:type="spellEnd"/>
      <w:r w:rsidRPr="0032342D">
        <w:rPr>
          <w:rFonts w:ascii="Arial" w:eastAsia="Times New Roman" w:hAnsi="Arial" w:cs="Arial"/>
          <w:b/>
          <w:bCs/>
          <w:sz w:val="24"/>
          <w:szCs w:val="24"/>
        </w:rPr>
        <w:t>. Аппарат Уполномоченного по защите прав предпринимателей в Приморском крае подготовил пошаговые разъяснения для предпринимателей.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sz w:val="24"/>
          <w:szCs w:val="24"/>
        </w:rPr>
        <w:t>Согласно правилам, субсидии будут выплачиваться компаниям из реестра, формируемого Федеральной налоговой службой (ФНС).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sz w:val="24"/>
          <w:szCs w:val="24"/>
        </w:rPr>
        <w:t xml:space="preserve">«Размер субсидии определяется как произведение величины минимального </w:t>
      </w:r>
      <w:proofErr w:type="gramStart"/>
      <w:r w:rsidRPr="0032342D">
        <w:rPr>
          <w:rFonts w:ascii="Arial" w:eastAsia="Times New Roman" w:hAnsi="Arial" w:cs="Arial"/>
          <w:sz w:val="24"/>
          <w:szCs w:val="24"/>
        </w:rPr>
        <w:t>размера оплаты труда</w:t>
      </w:r>
      <w:proofErr w:type="gramEnd"/>
      <w:r w:rsidRPr="0032342D">
        <w:rPr>
          <w:rFonts w:ascii="Arial" w:eastAsia="Times New Roman" w:hAnsi="Arial" w:cs="Arial"/>
          <w:sz w:val="24"/>
          <w:szCs w:val="24"/>
        </w:rPr>
        <w:t xml:space="preserve"> по состоянию на 1 января 2020 года, составляющей 12 130 рублей: на количество работников в марте 2020 года – в отношении организаций; на количество работников в марте 2020 года, увеличенное на единицу, – в отношении индивидуальных предпринимателей», – отмечается в документе.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b/>
          <w:bCs/>
          <w:sz w:val="24"/>
          <w:szCs w:val="24"/>
        </w:rPr>
        <w:t>Шаг 1.</w:t>
      </w:r>
      <w:r w:rsidRPr="0032342D">
        <w:rPr>
          <w:rFonts w:ascii="Arial" w:eastAsia="Times New Roman" w:hAnsi="Arial" w:cs="Arial"/>
          <w:sz w:val="24"/>
          <w:szCs w:val="24"/>
        </w:rPr>
        <w:t xml:space="preserve"> Субсидия предоставляется только субъектам малого и среднего предпринимательства, поэтому проверьте, есть ли ваша компания в </w:t>
      </w:r>
      <w:hyperlink r:id="rId5" w:tgtFrame="_blank" w:history="1">
        <w:r w:rsidRPr="0032342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реестре МСП</w:t>
        </w:r>
      </w:hyperlink>
      <w:r w:rsidRPr="0032342D">
        <w:rPr>
          <w:rFonts w:ascii="Arial" w:eastAsia="Times New Roman" w:hAnsi="Arial" w:cs="Arial"/>
          <w:sz w:val="24"/>
          <w:szCs w:val="24"/>
        </w:rPr>
        <w:t>.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b/>
          <w:bCs/>
          <w:sz w:val="24"/>
          <w:szCs w:val="24"/>
        </w:rPr>
        <w:t>Шаг 2.</w:t>
      </w:r>
      <w:r w:rsidRPr="0032342D">
        <w:rPr>
          <w:rFonts w:ascii="Arial" w:eastAsia="Times New Roman" w:hAnsi="Arial" w:cs="Arial"/>
          <w:sz w:val="24"/>
          <w:szCs w:val="24"/>
        </w:rPr>
        <w:t xml:space="preserve"> Субсидия распространяется на бизнес, который ведет деятельность в отраслях экономики, в наибольшей степени пострадавших от распространения </w:t>
      </w:r>
      <w:proofErr w:type="spellStart"/>
      <w:r w:rsidRPr="0032342D">
        <w:rPr>
          <w:rFonts w:ascii="Arial" w:eastAsia="Times New Roman" w:hAnsi="Arial" w:cs="Arial"/>
          <w:sz w:val="24"/>
          <w:szCs w:val="24"/>
        </w:rPr>
        <w:t>коронавируса</w:t>
      </w:r>
      <w:proofErr w:type="spellEnd"/>
      <w:r w:rsidRPr="0032342D">
        <w:rPr>
          <w:rFonts w:ascii="Arial" w:eastAsia="Times New Roman" w:hAnsi="Arial" w:cs="Arial"/>
          <w:sz w:val="24"/>
          <w:szCs w:val="24"/>
        </w:rPr>
        <w:t xml:space="preserve"> (Постановления Правительства 434 в редакции 18.04.2020). </w:t>
      </w:r>
      <w:hyperlink r:id="rId6" w:tgtFrame="_blank" w:history="1">
        <w:r w:rsidRPr="0032342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Проверьте соответствие вашего кода вида деятельности этому списку</w:t>
        </w:r>
      </w:hyperlink>
      <w:r w:rsidRPr="0032342D">
        <w:rPr>
          <w:rFonts w:ascii="Arial" w:eastAsia="Times New Roman" w:hAnsi="Arial" w:cs="Arial"/>
          <w:sz w:val="24"/>
          <w:szCs w:val="24"/>
        </w:rPr>
        <w:t>.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b/>
          <w:bCs/>
          <w:sz w:val="24"/>
          <w:szCs w:val="24"/>
        </w:rPr>
        <w:t>Шаг 3.</w:t>
      </w:r>
      <w:r w:rsidRPr="0032342D">
        <w:rPr>
          <w:rFonts w:ascii="Arial" w:eastAsia="Times New Roman" w:hAnsi="Arial" w:cs="Arial"/>
          <w:sz w:val="24"/>
          <w:szCs w:val="24"/>
        </w:rPr>
        <w:t xml:space="preserve"> Получатель субсидии определяется по основному виду деятельности, информация о котором содержится в ЕГРЮЛ или ЕГРИП по состоянию на 1 марта 2020 года. </w:t>
      </w:r>
      <w:hyperlink r:id="rId7" w:tgtFrame="_blank" w:history="1">
        <w:r w:rsidRPr="0032342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Проверьте свой основной вид деятельности здесь</w:t>
        </w:r>
      </w:hyperlink>
      <w:r w:rsidRPr="0032342D">
        <w:rPr>
          <w:rFonts w:ascii="Arial" w:eastAsia="Times New Roman" w:hAnsi="Arial" w:cs="Arial"/>
          <w:sz w:val="24"/>
          <w:szCs w:val="24"/>
        </w:rPr>
        <w:t>. Если код, указанный в ЕГРЮЛ (ЕГРИП), совпадает со списком из шага 3, то переходите к шагу 4.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b/>
          <w:bCs/>
          <w:sz w:val="24"/>
          <w:szCs w:val="24"/>
        </w:rPr>
        <w:t>Шаг 4.</w:t>
      </w:r>
      <w:r w:rsidRPr="0032342D">
        <w:rPr>
          <w:rFonts w:ascii="Arial" w:eastAsia="Times New Roman" w:hAnsi="Arial" w:cs="Arial"/>
          <w:sz w:val="24"/>
          <w:szCs w:val="24"/>
        </w:rPr>
        <w:t xml:space="preserve"> Получатель субсидии не находится в процессе ликвидации, не введена процедура банкротства, не принято решение о предстоящем исключении получателя субсидии из ЕГРЮЛ. Для этого обратитесь к ссылке, указанной в шаге 3. В ЕГРЮЛ вы увидите все записи, которые были внесены по инициативе налогового органа.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b/>
          <w:bCs/>
          <w:sz w:val="24"/>
          <w:szCs w:val="24"/>
        </w:rPr>
        <w:t>Шаг 5.</w:t>
      </w:r>
      <w:r w:rsidRPr="0032342D">
        <w:rPr>
          <w:rFonts w:ascii="Arial" w:eastAsia="Times New Roman" w:hAnsi="Arial" w:cs="Arial"/>
          <w:sz w:val="24"/>
          <w:szCs w:val="24"/>
        </w:rPr>
        <w:t xml:space="preserve"> По состоянию на 1 марта 2020 года отсутствует недоимка по налогам и страховым взносам, в совокупности превышающая 3 000 рублей. Для получения информации о состоянии взаиморасчетов с бюджетом на 1 марта запросите в ИФНС сверку. Это можно сделать по телекоммуникационным каналам связи (ТКС), которую вы используете для сдачи отчетности, через личный кабинет или обратившись с бумажным заявлением в ИФНС по месту постановки на учет.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b/>
          <w:bCs/>
          <w:sz w:val="24"/>
          <w:szCs w:val="24"/>
        </w:rPr>
        <w:t xml:space="preserve">Шаг 6. </w:t>
      </w:r>
      <w:r w:rsidRPr="0032342D">
        <w:rPr>
          <w:rFonts w:ascii="Arial" w:eastAsia="Times New Roman" w:hAnsi="Arial" w:cs="Arial"/>
          <w:sz w:val="24"/>
          <w:szCs w:val="24"/>
        </w:rPr>
        <w:t xml:space="preserve">Количество сотрудников определяется ФНС на основании данных, полученных из ПФР по форме «Сведения о застрахованных лицах» (СЗВ-М), сдается до 15-го числа месяца, следующего за </w:t>
      </w:r>
      <w:proofErr w:type="gramStart"/>
      <w:r w:rsidRPr="0032342D">
        <w:rPr>
          <w:rFonts w:ascii="Arial" w:eastAsia="Times New Roman" w:hAnsi="Arial" w:cs="Arial"/>
          <w:sz w:val="24"/>
          <w:szCs w:val="24"/>
        </w:rPr>
        <w:t>отчетным</w:t>
      </w:r>
      <w:proofErr w:type="gramEnd"/>
      <w:r w:rsidRPr="0032342D">
        <w:rPr>
          <w:rFonts w:ascii="Arial" w:eastAsia="Times New Roman" w:hAnsi="Arial" w:cs="Arial"/>
          <w:sz w:val="24"/>
          <w:szCs w:val="24"/>
        </w:rPr>
        <w:t>. Количество работников получателя субсидии в месяце, за который выплачивается субсидия, должно составлять не менее 90% количества работников в марте 2020 года.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b/>
          <w:bCs/>
          <w:sz w:val="24"/>
          <w:szCs w:val="24"/>
        </w:rPr>
        <w:t>Шаг 7.</w:t>
      </w:r>
      <w:r w:rsidRPr="0032342D">
        <w:rPr>
          <w:rFonts w:ascii="Arial" w:eastAsia="Times New Roman" w:hAnsi="Arial" w:cs="Arial"/>
          <w:sz w:val="24"/>
          <w:szCs w:val="24"/>
        </w:rPr>
        <w:t xml:space="preserve"> Если вы подходите по следующим параметрам: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sz w:val="24"/>
          <w:szCs w:val="24"/>
        </w:rPr>
        <w:t>– ваша организация или ИП относится к субъектам МСП,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sz w:val="24"/>
          <w:szCs w:val="24"/>
        </w:rPr>
        <w:t>– код ОКВЭД вашей деятельности входит в список пострадавших отраслей и является основным,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sz w:val="24"/>
          <w:szCs w:val="24"/>
        </w:rPr>
        <w:t>– нет недоимки по налогам и взносам по состоянию на 1 марта или она не превышает 3 000 рублей,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sz w:val="24"/>
          <w:szCs w:val="24"/>
        </w:rPr>
        <w:t>– ваша компания не ликвидируется и не банкротится, по отношению к вашей компании не принято решение налоговым органом об исключении из ЕГРЮЛ/ЕГРИП,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sz w:val="24"/>
          <w:szCs w:val="24"/>
        </w:rPr>
        <w:lastRenderedPageBreak/>
        <w:t xml:space="preserve">То, </w:t>
      </w:r>
      <w:proofErr w:type="gramStart"/>
      <w:r w:rsidRPr="0032342D">
        <w:rPr>
          <w:rFonts w:ascii="Arial" w:eastAsia="Times New Roman" w:hAnsi="Arial" w:cs="Arial"/>
          <w:sz w:val="24"/>
          <w:szCs w:val="24"/>
        </w:rPr>
        <w:t>начиная с 1 мая вы можете</w:t>
      </w:r>
      <w:proofErr w:type="gramEnd"/>
      <w:r w:rsidRPr="0032342D">
        <w:rPr>
          <w:rFonts w:ascii="Arial" w:eastAsia="Times New Roman" w:hAnsi="Arial" w:cs="Arial"/>
          <w:sz w:val="24"/>
          <w:szCs w:val="24"/>
        </w:rPr>
        <w:t xml:space="preserve"> направить заявление в ИФНС через ТКС, личный кабинет или Почтой России.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sz w:val="24"/>
          <w:szCs w:val="24"/>
        </w:rPr>
        <w:t>Если вы зарегистрированы в качестве ИП, то вам положена субсидия в размере МРОТ (сотрудников + 1). Предприниматели без наемных работников вправе получить по 12 130 рублей за апрель и за май.</w:t>
      </w:r>
    </w:p>
    <w:p w:rsidR="0032342D" w:rsidRPr="0032342D" w:rsidRDefault="00664964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32342D" w:rsidRPr="0032342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Бланк заявления</w:t>
        </w:r>
      </w:hyperlink>
      <w:r w:rsidR="0032342D" w:rsidRPr="0032342D">
        <w:rPr>
          <w:rFonts w:ascii="Arial" w:eastAsia="Times New Roman" w:hAnsi="Arial" w:cs="Arial"/>
          <w:b/>
          <w:bCs/>
          <w:sz w:val="24"/>
          <w:szCs w:val="24"/>
        </w:rPr>
        <w:t xml:space="preserve"> для заполнения находится в Приложении 2 к правилам предоставления субсидий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sz w:val="24"/>
          <w:szCs w:val="24"/>
        </w:rPr>
        <w:t xml:space="preserve">В ФНС заявление будет рассматриваться три дня, но не раньше 18-го числа месяца, следующего за месяцем, за который получается субсидия, чтобы принять решение об отказе либо запустить процедуру перечислениях субсидии через Федеральное казначейство. </w:t>
      </w:r>
      <w:r w:rsidRPr="0032342D">
        <w:rPr>
          <w:rFonts w:ascii="Arial" w:eastAsia="Times New Roman" w:hAnsi="Arial" w:cs="Arial"/>
          <w:b/>
          <w:bCs/>
          <w:sz w:val="24"/>
          <w:szCs w:val="24"/>
        </w:rPr>
        <w:t xml:space="preserve">Информация о ходе рассмотрения заявления на получение субсидии будет размещаться на официальном сайте ФНС. </w:t>
      </w:r>
      <w:r w:rsidRPr="0032342D">
        <w:rPr>
          <w:rFonts w:ascii="Arial" w:eastAsia="Times New Roman" w:hAnsi="Arial" w:cs="Arial"/>
          <w:sz w:val="24"/>
          <w:szCs w:val="24"/>
        </w:rPr>
        <w:t>Получатель субсидии узнает о факте перечисления через канал ТКС, личный кабинет или письмом по Почте России.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sz w:val="24"/>
          <w:szCs w:val="24"/>
        </w:rPr>
        <w:t xml:space="preserve">На субсидию можно </w:t>
      </w:r>
      <w:proofErr w:type="gramStart"/>
      <w:r w:rsidRPr="0032342D">
        <w:rPr>
          <w:rFonts w:ascii="Arial" w:eastAsia="Times New Roman" w:hAnsi="Arial" w:cs="Arial"/>
          <w:sz w:val="24"/>
          <w:szCs w:val="24"/>
        </w:rPr>
        <w:t>заявиться</w:t>
      </w:r>
      <w:proofErr w:type="gramEnd"/>
      <w:r w:rsidRPr="0032342D">
        <w:rPr>
          <w:rFonts w:ascii="Arial" w:eastAsia="Times New Roman" w:hAnsi="Arial" w:cs="Arial"/>
          <w:sz w:val="24"/>
          <w:szCs w:val="24"/>
        </w:rPr>
        <w:t xml:space="preserve"> с 1 мая за апрель и с 1 июня за май 2020.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sz w:val="24"/>
          <w:szCs w:val="24"/>
        </w:rPr>
        <w:t xml:space="preserve">Напомним, антикризисные </w:t>
      </w:r>
      <w:proofErr w:type="gramStart"/>
      <w:r w:rsidRPr="0032342D">
        <w:rPr>
          <w:rFonts w:ascii="Arial" w:eastAsia="Times New Roman" w:hAnsi="Arial" w:cs="Arial"/>
          <w:sz w:val="24"/>
          <w:szCs w:val="24"/>
        </w:rPr>
        <w:t>меры</w:t>
      </w:r>
      <w:proofErr w:type="gramEnd"/>
      <w:r w:rsidRPr="0032342D">
        <w:rPr>
          <w:rFonts w:ascii="Arial" w:eastAsia="Times New Roman" w:hAnsi="Arial" w:cs="Arial"/>
          <w:sz w:val="24"/>
          <w:szCs w:val="24"/>
        </w:rPr>
        <w:t xml:space="preserve"> и послабления для бизнеса в условиях </w:t>
      </w:r>
      <w:proofErr w:type="spellStart"/>
      <w:r w:rsidRPr="0032342D">
        <w:rPr>
          <w:rFonts w:ascii="Arial" w:eastAsia="Times New Roman" w:hAnsi="Arial" w:cs="Arial"/>
          <w:sz w:val="24"/>
          <w:szCs w:val="24"/>
        </w:rPr>
        <w:t>коронавируса</w:t>
      </w:r>
      <w:proofErr w:type="spellEnd"/>
      <w:r w:rsidRPr="0032342D">
        <w:rPr>
          <w:rFonts w:ascii="Arial" w:eastAsia="Times New Roman" w:hAnsi="Arial" w:cs="Arial"/>
          <w:sz w:val="24"/>
          <w:szCs w:val="24"/>
        </w:rPr>
        <w:t xml:space="preserve"> принимаются </w:t>
      </w:r>
      <w:hyperlink r:id="rId9" w:history="1">
        <w:r w:rsidRPr="0032342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как на федеральном</w:t>
        </w:r>
      </w:hyperlink>
      <w:r w:rsidRPr="0032342D">
        <w:rPr>
          <w:rFonts w:ascii="Arial" w:eastAsia="Times New Roman" w:hAnsi="Arial" w:cs="Arial"/>
          <w:sz w:val="24"/>
          <w:szCs w:val="24"/>
        </w:rPr>
        <w:t xml:space="preserve">, так и на </w:t>
      </w:r>
      <w:hyperlink r:id="rId10" w:history="1">
        <w:r w:rsidRPr="0032342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региональном уровнях</w:t>
        </w:r>
      </w:hyperlink>
      <w:r w:rsidRPr="0032342D">
        <w:rPr>
          <w:rFonts w:ascii="Arial" w:eastAsia="Times New Roman" w:hAnsi="Arial" w:cs="Arial"/>
          <w:sz w:val="24"/>
          <w:szCs w:val="24"/>
        </w:rPr>
        <w:t>. Все они предусмотрены для того, чтобы компании и индивидуальные предприниматели могли максимально снизить расходы и обязательные платежи на время эпидемии и после нее, до момента, пока бизнес не выйдет на прежние обороты.</w:t>
      </w:r>
    </w:p>
    <w:p w:rsidR="0032342D" w:rsidRPr="0032342D" w:rsidRDefault="0032342D" w:rsidP="0032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42D">
        <w:rPr>
          <w:rFonts w:ascii="Arial" w:eastAsia="Times New Roman" w:hAnsi="Arial" w:cs="Arial"/>
          <w:sz w:val="24"/>
          <w:szCs w:val="24"/>
        </w:rPr>
        <w:t xml:space="preserve">Разъяснения о механизмах и ответы на часто задаваемые вопросы по их применению можно посмотреть по </w:t>
      </w:r>
      <w:hyperlink r:id="rId11" w:history="1">
        <w:r w:rsidRPr="0032342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ссылке</w:t>
        </w:r>
      </w:hyperlink>
      <w:r w:rsidRPr="0032342D">
        <w:rPr>
          <w:rFonts w:ascii="Arial" w:eastAsia="Times New Roman" w:hAnsi="Arial" w:cs="Arial"/>
          <w:sz w:val="24"/>
          <w:szCs w:val="24"/>
        </w:rPr>
        <w:t xml:space="preserve">, на сайте краевого центра «Мой бизнес» в разделе </w:t>
      </w:r>
      <w:hyperlink r:id="rId12" w:history="1">
        <w:r w:rsidRPr="0032342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«COVID-19.Информация для бизнеса»,</w:t>
        </w:r>
      </w:hyperlink>
      <w:r w:rsidRPr="0032342D">
        <w:rPr>
          <w:rFonts w:ascii="Arial" w:eastAsia="Times New Roman" w:hAnsi="Arial" w:cs="Arial"/>
          <w:sz w:val="24"/>
          <w:szCs w:val="24"/>
        </w:rPr>
        <w:t xml:space="preserve"> </w:t>
      </w:r>
      <w:hyperlink r:id="rId13" w:history="1">
        <w:r w:rsidRPr="0032342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на странице</w:t>
        </w:r>
      </w:hyperlink>
      <w:r w:rsidRPr="0032342D">
        <w:rPr>
          <w:rFonts w:ascii="Arial" w:eastAsia="Times New Roman" w:hAnsi="Arial" w:cs="Arial"/>
          <w:sz w:val="24"/>
          <w:szCs w:val="24"/>
        </w:rPr>
        <w:t xml:space="preserve"> Уполномоченного по правам предпринимателей Приморья. Обратиться за консультацией можно по номеру «горячей линии» краевого минэкономразвития: +7 (908) 972-65-00 и федерального ведомства: 8-800-707-08-85.</w:t>
      </w:r>
    </w:p>
    <w:sectPr w:rsidR="0032342D" w:rsidRPr="0032342D" w:rsidSect="0066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42D"/>
    <w:rsid w:val="0032342D"/>
    <w:rsid w:val="00664964"/>
    <w:rsid w:val="007F224E"/>
    <w:rsid w:val="00B75CFE"/>
    <w:rsid w:val="00DE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64"/>
  </w:style>
  <w:style w:type="paragraph" w:styleId="2">
    <w:name w:val="heading 2"/>
    <w:basedOn w:val="a"/>
    <w:link w:val="20"/>
    <w:uiPriority w:val="9"/>
    <w:qFormat/>
    <w:rsid w:val="00323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34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2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342D"/>
    <w:rPr>
      <w:b/>
      <w:bCs/>
    </w:rPr>
  </w:style>
  <w:style w:type="character" w:styleId="a5">
    <w:name w:val="Hyperlink"/>
    <w:basedOn w:val="a0"/>
    <w:uiPriority w:val="99"/>
    <w:semiHidden/>
    <w:unhideWhenUsed/>
    <w:rsid w:val="003234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WRawsdDrM9q9YWNtswaxH4t0BJ074jUk.pdf?fbclid=IwAR39OWuGw9lN5jVKllsfZnwecQ-7yLwe7_d-9KA4NwHxNMBgadaDHLNSYPw" TargetMode="External"/><Relationship Id="rId13" Type="http://schemas.openxmlformats.org/officeDocument/2006/relationships/hyperlink" Target="https://www.primorsky.ru/authorities/governor-staff/entrepreneurs/predprinimatelyam-o-covid-19/index.php?sphrase_id=56679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rul.nalog.ru/index.html" TargetMode="External"/><Relationship Id="rId12" Type="http://schemas.openxmlformats.org/officeDocument/2006/relationships/hyperlink" Target="http://mb.primorsky.ru/covid2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ru/rn77/business-support-2020/9704514/" TargetMode="External"/><Relationship Id="rId11" Type="http://schemas.openxmlformats.org/officeDocument/2006/relationships/hyperlink" Target="https://www.primorsky.ru/news/186273/?sphrase_id=5649000" TargetMode="External"/><Relationship Id="rId5" Type="http://schemas.openxmlformats.org/officeDocument/2006/relationships/hyperlink" Target="https://rmsp.nalog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rimorsky.ru/press/20.04%20%D0%9C%D0%95%D0%A0%D0%AB%20%D0%9F%D0%9E%D0%94%D0%94%D0%95%D0%A0%D0%96%D0%9A%D0%98%20%D0%9C%D0%A1%D0%9F.docx" TargetMode="External"/><Relationship Id="rId4" Type="http://schemas.openxmlformats.org/officeDocument/2006/relationships/hyperlink" Target="http://static.government.ru/media/files/WRawsdDrM9q9YWNtswaxH4t0BJ074jUk.pdf" TargetMode="External"/><Relationship Id="rId9" Type="http://schemas.openxmlformats.org/officeDocument/2006/relationships/hyperlink" Target="https://xn--80aesfpebagmfblc0a.xn--p1ai/files/Mineconom_version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Чемерюк</cp:lastModifiedBy>
  <cp:revision>5</cp:revision>
  <cp:lastPrinted>2020-05-13T05:26:00Z</cp:lastPrinted>
  <dcterms:created xsi:type="dcterms:W3CDTF">2020-05-13T05:25:00Z</dcterms:created>
  <dcterms:modified xsi:type="dcterms:W3CDTF">2020-05-14T22:47:00Z</dcterms:modified>
</cp:coreProperties>
</file>