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97BC" w14:textId="64769739" w:rsidR="00E207B0" w:rsidRDefault="00F15952">
      <w:pPr>
        <w:rPr>
          <w:rFonts w:ascii="Times New Roman" w:hAnsi="Times New Roman" w:cs="Times New Roman"/>
          <w:b/>
          <w:sz w:val="28"/>
          <w:szCs w:val="28"/>
        </w:rPr>
      </w:pPr>
      <w:r w:rsidRPr="00F15952">
        <w:rPr>
          <w:rFonts w:ascii="Times New Roman" w:hAnsi="Times New Roman" w:cs="Times New Roman"/>
          <w:b/>
          <w:sz w:val="28"/>
          <w:szCs w:val="28"/>
        </w:rPr>
        <w:t>Прокуратура Кавалеровского района информирует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работодателей</w:t>
      </w:r>
      <w:r w:rsidRPr="00F15952">
        <w:rPr>
          <w:rFonts w:ascii="Times New Roman" w:hAnsi="Times New Roman" w:cs="Times New Roman"/>
          <w:b/>
          <w:sz w:val="28"/>
          <w:szCs w:val="28"/>
        </w:rPr>
        <w:t>,</w:t>
      </w:r>
      <w:r w:rsidRPr="00F15952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Pr="00F15952">
        <w:rPr>
          <w:rFonts w:ascii="Times New Roman" w:hAnsi="Times New Roman" w:cs="Times New Roman"/>
          <w:b/>
          <w:sz w:val="28"/>
          <w:szCs w:val="28"/>
        </w:rPr>
        <w:t xml:space="preserve"> северные надбавки не могут входить в МРОТ, они должны начисляться </w:t>
      </w:r>
      <w:proofErr w:type="gramStart"/>
      <w:r w:rsidRPr="00F15952">
        <w:rPr>
          <w:rFonts w:ascii="Times New Roman" w:hAnsi="Times New Roman" w:cs="Times New Roman"/>
          <w:b/>
          <w:sz w:val="28"/>
          <w:szCs w:val="28"/>
        </w:rPr>
        <w:t xml:space="preserve">сверх </w:t>
      </w:r>
      <w:bookmarkStart w:id="0" w:name="_GoBack"/>
      <w:bookmarkEnd w:id="0"/>
      <w:r w:rsidRPr="00F15952">
        <w:rPr>
          <w:rFonts w:ascii="Times New Roman" w:hAnsi="Times New Roman" w:cs="Times New Roman"/>
          <w:b/>
          <w:sz w:val="28"/>
          <w:szCs w:val="28"/>
        </w:rPr>
        <w:t>МРОТ</w:t>
      </w:r>
      <w:proofErr w:type="gramEnd"/>
      <w:r w:rsidRPr="00F15952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4846D3DE" w14:textId="5229205C" w:rsidR="00F15952" w:rsidRPr="00F15952" w:rsidRDefault="00F15952" w:rsidP="00F15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952">
        <w:rPr>
          <w:sz w:val="28"/>
          <w:szCs w:val="28"/>
        </w:rPr>
        <w:t>П</w:t>
      </w:r>
      <w:r w:rsidRPr="00F15952">
        <w:rPr>
          <w:sz w:val="28"/>
          <w:szCs w:val="28"/>
        </w:rPr>
        <w:t>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минимального размера оплаты труда и начисляются сверх МРОТ.</w:t>
      </w:r>
    </w:p>
    <w:p w14:paraId="603ABF0B" w14:textId="0AF291A7" w:rsidR="00F15952" w:rsidRPr="00F15952" w:rsidRDefault="00F15952" w:rsidP="00F15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F15952">
        <w:rPr>
          <w:sz w:val="28"/>
          <w:szCs w:val="28"/>
        </w:rPr>
        <w:t xml:space="preserve"> Постановлении</w:t>
      </w:r>
      <w:r>
        <w:rPr>
          <w:sz w:val="28"/>
          <w:szCs w:val="28"/>
        </w:rPr>
        <w:t xml:space="preserve"> Конституционного суда Российской Федерации</w:t>
      </w:r>
      <w:r w:rsidRPr="00F15952">
        <w:rPr>
          <w:sz w:val="28"/>
          <w:szCs w:val="28"/>
        </w:rPr>
        <w:t xml:space="preserve"> от 07.12.2017 № 38-П</w:t>
      </w:r>
      <w:r>
        <w:rPr>
          <w:sz w:val="28"/>
          <w:szCs w:val="28"/>
        </w:rPr>
        <w:t xml:space="preserve"> </w:t>
      </w:r>
      <w:r w:rsidRPr="00F15952">
        <w:rPr>
          <w:sz w:val="28"/>
          <w:szCs w:val="28"/>
        </w:rPr>
        <w:t>призна</w:t>
      </w:r>
      <w:r>
        <w:rPr>
          <w:sz w:val="28"/>
          <w:szCs w:val="28"/>
        </w:rPr>
        <w:t>ны</w:t>
      </w:r>
      <w:r w:rsidRPr="00F15952">
        <w:rPr>
          <w:sz w:val="28"/>
          <w:szCs w:val="28"/>
        </w:rPr>
        <w:t xml:space="preserve"> взаимосвязанные положения статьи 129, частей первой и третьей статьи 133, частей первой, второй, третьей, четвертой и одиннадцатой статьи 133.1 Трудового кодекса РФ не противоречащими Конституции РФ, поскольку по своему конституционно-правовому смыслу они не предполагают включения в состав минимального размера оплаты труда (минимальной заработной платы в субъекте РФ) районных коэффициентов (коэффициентов)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14:paraId="324B1F22" w14:textId="77777777" w:rsidR="00F15952" w:rsidRPr="00F15952" w:rsidRDefault="00F15952">
      <w:pPr>
        <w:rPr>
          <w:rFonts w:ascii="Times New Roman" w:hAnsi="Times New Roman" w:cs="Times New Roman"/>
          <w:b/>
          <w:sz w:val="28"/>
          <w:szCs w:val="28"/>
        </w:rPr>
      </w:pPr>
    </w:p>
    <w:sectPr w:rsidR="00F15952" w:rsidRPr="00F159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0"/>
    <w:rsid w:val="00CF5F7A"/>
    <w:rsid w:val="00E207B0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D6D"/>
  <w15:chartTrackingRefBased/>
  <w15:docId w15:val="{D1E9868B-F7BD-4933-A359-3B95F5E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pchamp@inbox.ru</dc:creator>
  <cp:keywords/>
  <dc:description/>
  <cp:lastModifiedBy>pchamp@inbox.ru</cp:lastModifiedBy>
  <cp:revision>2</cp:revision>
  <dcterms:created xsi:type="dcterms:W3CDTF">2019-05-21T08:07:00Z</dcterms:created>
  <dcterms:modified xsi:type="dcterms:W3CDTF">2019-05-21T08:12:00Z</dcterms:modified>
</cp:coreProperties>
</file>