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84" w:rsidRDefault="00EE3184" w:rsidP="00EE3184">
      <w:pPr>
        <w:jc w:val="center"/>
        <w:rPr>
          <w:b/>
          <w:spacing w:val="40"/>
          <w:sz w:val="32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754380" cy="807720"/>
            <wp:effectExtent l="19050" t="0" r="7620" b="0"/>
            <wp:docPr id="1" name="Рисунок 1" descr="gerb_small_word_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all_word_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84" w:rsidRDefault="00EE3184" w:rsidP="00EE3184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E3184" w:rsidRDefault="00EE3184" w:rsidP="00EE3184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КАВАЛЕРОВСКОГО МУНИЦИПАЛЬНОГО РАЙОНА</w:t>
      </w:r>
    </w:p>
    <w:p w:rsidR="00EE3184" w:rsidRDefault="00EE3184" w:rsidP="00EE3184">
      <w:pPr>
        <w:spacing w:before="240" w:line="400" w:lineRule="exact"/>
        <w:jc w:val="center"/>
        <w:rPr>
          <w:spacing w:val="80"/>
          <w:sz w:val="28"/>
        </w:rPr>
      </w:pPr>
      <w:r>
        <w:rPr>
          <w:spacing w:val="80"/>
          <w:sz w:val="28"/>
        </w:rPr>
        <w:t>РАСПОРЯЖЕНИЕ</w:t>
      </w:r>
    </w:p>
    <w:p w:rsidR="00EE3184" w:rsidRDefault="00EE3184" w:rsidP="00EE3184">
      <w:pPr>
        <w:jc w:val="center"/>
        <w:rPr>
          <w:spacing w:val="60"/>
          <w:sz w:val="28"/>
        </w:rPr>
      </w:pPr>
    </w:p>
    <w:p w:rsidR="00EE3184" w:rsidRDefault="00EE3184" w:rsidP="00EE318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29.10.2019                                      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Кавалерово</w:t>
      </w:r>
      <w:proofErr w:type="spellEnd"/>
      <w:r>
        <w:rPr>
          <w:sz w:val="24"/>
          <w:szCs w:val="24"/>
        </w:rPr>
        <w:t xml:space="preserve">                                                № </w:t>
      </w:r>
      <w:r>
        <w:rPr>
          <w:sz w:val="24"/>
          <w:szCs w:val="24"/>
          <w:u w:val="single"/>
        </w:rPr>
        <w:t>359</w:t>
      </w:r>
      <w:r>
        <w:rPr>
          <w:sz w:val="24"/>
          <w:szCs w:val="24"/>
        </w:rPr>
        <w:t xml:space="preserve">  </w:t>
      </w:r>
    </w:p>
    <w:p w:rsidR="00EE3184" w:rsidRDefault="00EE3184" w:rsidP="00EE3184">
      <w:pPr>
        <w:jc w:val="both"/>
        <w:rPr>
          <w:rFonts w:ascii="Academy" w:hAnsi="Academy"/>
          <w:sz w:val="24"/>
          <w:szCs w:val="24"/>
          <w:u w:val="single"/>
        </w:rPr>
      </w:pPr>
    </w:p>
    <w:p w:rsidR="00EE3184" w:rsidRDefault="00EE3184" w:rsidP="00EE3184">
      <w:pPr>
        <w:jc w:val="both"/>
        <w:rPr>
          <w:rFonts w:ascii="Academy" w:hAnsi="Academy"/>
          <w:sz w:val="24"/>
          <w:szCs w:val="24"/>
          <w:u w:val="single"/>
        </w:rPr>
      </w:pPr>
    </w:p>
    <w:p w:rsidR="00EE3184" w:rsidRDefault="00EE3184" w:rsidP="00EE3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программ </w:t>
      </w:r>
      <w:proofErr w:type="spellStart"/>
      <w:r>
        <w:rPr>
          <w:b/>
          <w:sz w:val="28"/>
          <w:szCs w:val="28"/>
        </w:rPr>
        <w:t>Кавалеровского</w:t>
      </w:r>
      <w:proofErr w:type="spellEnd"/>
      <w:r>
        <w:rPr>
          <w:b/>
          <w:sz w:val="28"/>
          <w:szCs w:val="28"/>
        </w:rPr>
        <w:t xml:space="preserve"> муниципального района на 2020  год </w:t>
      </w:r>
    </w:p>
    <w:p w:rsidR="00EE3184" w:rsidRDefault="00EE3184" w:rsidP="00EE3184">
      <w:pPr>
        <w:jc w:val="center"/>
        <w:rPr>
          <w:sz w:val="28"/>
          <w:szCs w:val="28"/>
        </w:rPr>
      </w:pPr>
    </w:p>
    <w:p w:rsidR="00EE3184" w:rsidRDefault="00EE3184" w:rsidP="00EE3184">
      <w:pPr>
        <w:jc w:val="center"/>
        <w:rPr>
          <w:sz w:val="28"/>
          <w:szCs w:val="28"/>
        </w:rPr>
      </w:pPr>
    </w:p>
    <w:p w:rsidR="00EE3184" w:rsidRDefault="00EE3184" w:rsidP="00EE3184">
      <w:pPr>
        <w:pStyle w:val="a3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 xml:space="preserve">02.10.2013 № 444 «Об утверждении Порядка принятия решений о разработке, формирования, реализации и проведения оценки эффективности реализации муниципальных программ  </w:t>
      </w:r>
      <w:proofErr w:type="spellStart"/>
      <w:r>
        <w:rPr>
          <w:color w:val="000000"/>
          <w:sz w:val="28"/>
          <w:szCs w:val="28"/>
        </w:rPr>
        <w:t>Кавалеровского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района»,</w:t>
      </w:r>
      <w:r>
        <w:rPr>
          <w:sz w:val="28"/>
          <w:szCs w:val="28"/>
        </w:rPr>
        <w:t xml:space="preserve"> в целях оптимизации расходов бюджета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и формирования программно-целевой системы</w:t>
      </w:r>
      <w:proofErr w:type="gramEnd"/>
      <w:r>
        <w:rPr>
          <w:sz w:val="28"/>
          <w:szCs w:val="28"/>
        </w:rPr>
        <w:t xml:space="preserve"> расходов бюджета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EE3184" w:rsidRDefault="00EE3184" w:rsidP="00EE3184">
      <w:pPr>
        <w:pStyle w:val="a3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Перечень муниципальных программ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 на 2020 год.</w:t>
      </w:r>
    </w:p>
    <w:p w:rsidR="00EE3184" w:rsidRDefault="00EE3184" w:rsidP="00EE3184">
      <w:pPr>
        <w:pStyle w:val="a3"/>
        <w:spacing w:before="0" w:beforeAutospacing="0" w:after="0" w:afterAutospacing="0" w:line="360" w:lineRule="auto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(распорядителям) бюджетных средств бюджета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района, структурным подразделениям  администрации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при разработке муниципальных программ 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руководствоваться Перечнем муниципальных </w:t>
      </w:r>
      <w:r>
        <w:rPr>
          <w:sz w:val="28"/>
          <w:szCs w:val="28"/>
        </w:rPr>
        <w:lastRenderedPageBreak/>
        <w:t xml:space="preserve">программ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района, утвержденным настоящим распоряжением.</w:t>
      </w:r>
    </w:p>
    <w:p w:rsidR="00EE3184" w:rsidRDefault="00EE3184" w:rsidP="00EE3184">
      <w:pPr>
        <w:pStyle w:val="a3"/>
        <w:spacing w:before="0" w:beforeAutospacing="0" w:after="0" w:afterAutospacing="0" w:line="360" w:lineRule="auto"/>
        <w:ind w:left="284" w:firstLine="720"/>
        <w:jc w:val="both"/>
        <w:rPr>
          <w:sz w:val="28"/>
          <w:szCs w:val="28"/>
        </w:rPr>
      </w:pPr>
    </w:p>
    <w:p w:rsidR="00EE3184" w:rsidRDefault="00EE3184" w:rsidP="00EE3184">
      <w:pPr>
        <w:pStyle w:val="a3"/>
        <w:spacing w:before="0" w:beforeAutospacing="0" w:after="0" w:afterAutospacing="0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E3184" w:rsidRDefault="00EE3184" w:rsidP="00EE3184">
      <w:pPr>
        <w:pStyle w:val="a3"/>
        <w:spacing w:before="0" w:beforeAutospacing="0" w:after="0" w:afterAutospacing="0"/>
        <w:ind w:left="284" w:firstLine="720"/>
        <w:jc w:val="both"/>
        <w:rPr>
          <w:sz w:val="28"/>
          <w:szCs w:val="28"/>
        </w:rPr>
      </w:pPr>
    </w:p>
    <w:p w:rsidR="00EE3184" w:rsidRDefault="00EE3184" w:rsidP="00EE3184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EE3184" w:rsidRDefault="00EE3184" w:rsidP="00EE3184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E3184" w:rsidRDefault="00EE3184" w:rsidP="00EE3184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района - глава администрации</w:t>
      </w:r>
    </w:p>
    <w:p w:rsidR="00EE3184" w:rsidRDefault="00EE3184" w:rsidP="00EE3184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С.Р.Гавриков</w:t>
      </w:r>
    </w:p>
    <w:p w:rsidR="00EE3184" w:rsidRDefault="00EE3184" w:rsidP="00EE3184">
      <w:pPr>
        <w:ind w:left="284"/>
        <w:rPr>
          <w:sz w:val="28"/>
          <w:szCs w:val="28"/>
        </w:rPr>
      </w:pPr>
    </w:p>
    <w:p w:rsidR="00EE3184" w:rsidRDefault="00EE3184" w:rsidP="00EE3184">
      <w:pPr>
        <w:ind w:left="284"/>
        <w:rPr>
          <w:sz w:val="28"/>
          <w:szCs w:val="28"/>
        </w:rPr>
      </w:pPr>
    </w:p>
    <w:p w:rsidR="00EE3184" w:rsidRDefault="00EE3184" w:rsidP="00EE3184">
      <w:pPr>
        <w:ind w:left="284"/>
        <w:rPr>
          <w:sz w:val="28"/>
          <w:szCs w:val="28"/>
        </w:rPr>
      </w:pPr>
    </w:p>
    <w:p w:rsidR="00EE3184" w:rsidRDefault="00EE3184" w:rsidP="00EE3184">
      <w:pPr>
        <w:ind w:left="284" w:right="-104"/>
        <w:jc w:val="both"/>
        <w:rPr>
          <w:sz w:val="28"/>
          <w:szCs w:val="28"/>
        </w:rPr>
      </w:pPr>
    </w:p>
    <w:p w:rsidR="00EE3184" w:rsidRDefault="00EE3184" w:rsidP="00EE3184">
      <w:pPr>
        <w:ind w:left="284"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left="284"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left="284"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left="284"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left="284"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ind w:right="-104"/>
        <w:jc w:val="center"/>
        <w:rPr>
          <w:b/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pPr>
        <w:rPr>
          <w:sz w:val="28"/>
          <w:szCs w:val="28"/>
        </w:rPr>
      </w:pPr>
    </w:p>
    <w:p w:rsidR="00EE3184" w:rsidRDefault="00EE3184" w:rsidP="00EE3184">
      <w:r>
        <w:rPr>
          <w:sz w:val="28"/>
          <w:szCs w:val="28"/>
        </w:rPr>
        <w:t xml:space="preserve">                                                                                         </w:t>
      </w:r>
      <w:r>
        <w:t xml:space="preserve">Утвержден:     </w:t>
      </w:r>
    </w:p>
    <w:p w:rsidR="00EE3184" w:rsidRDefault="00EE3184" w:rsidP="00EE3184">
      <w:r>
        <w:t xml:space="preserve">                                                                                                                             распоряжением администрации</w:t>
      </w:r>
    </w:p>
    <w:p w:rsidR="00EE3184" w:rsidRDefault="00EE3184" w:rsidP="00EE3184">
      <w:r>
        <w:t xml:space="preserve">                                                                                                                             </w:t>
      </w:r>
      <w:proofErr w:type="spellStart"/>
      <w:r>
        <w:t>Кавалеровского</w:t>
      </w:r>
      <w:proofErr w:type="spellEnd"/>
      <w:r>
        <w:t xml:space="preserve"> муниципального</w:t>
      </w:r>
    </w:p>
    <w:p w:rsidR="00EE3184" w:rsidRDefault="00EE3184" w:rsidP="00EE3184">
      <w:r>
        <w:t xml:space="preserve">                                                                                                                             района</w:t>
      </w:r>
    </w:p>
    <w:p w:rsidR="00EE3184" w:rsidRDefault="00EE3184" w:rsidP="00EE3184">
      <w:r>
        <w:t xml:space="preserve">                                                                                                                              от  </w:t>
      </w:r>
      <w:r>
        <w:rPr>
          <w:u w:val="single"/>
        </w:rPr>
        <w:t xml:space="preserve">   </w:t>
      </w:r>
      <w:r w:rsidR="00F36A66">
        <w:rPr>
          <w:u w:val="single"/>
        </w:rPr>
        <w:t>29.10.2019</w:t>
      </w:r>
      <w:r>
        <w:rPr>
          <w:u w:val="single"/>
        </w:rPr>
        <w:t xml:space="preserve">    </w:t>
      </w:r>
      <w:r>
        <w:t xml:space="preserve"> №  </w:t>
      </w:r>
      <w:r w:rsidR="00F36A66" w:rsidRPr="00F36A66">
        <w:rPr>
          <w:u w:val="single"/>
        </w:rPr>
        <w:t>359</w:t>
      </w:r>
      <w:r w:rsidRPr="00F36A66">
        <w:rPr>
          <w:u w:val="single"/>
        </w:rPr>
        <w:t xml:space="preserve">   </w:t>
      </w:r>
      <w:r>
        <w:t xml:space="preserve">     </w:t>
      </w:r>
    </w:p>
    <w:p w:rsidR="00EE3184" w:rsidRDefault="00EE3184" w:rsidP="00EE31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Перечень</w:t>
      </w:r>
    </w:p>
    <w:p w:rsidR="00EE3184" w:rsidRDefault="00EE3184" w:rsidP="00EE3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</w:t>
      </w:r>
      <w:proofErr w:type="spellStart"/>
      <w:r>
        <w:rPr>
          <w:b/>
          <w:sz w:val="28"/>
          <w:szCs w:val="28"/>
        </w:rPr>
        <w:t>Кавалеровского</w:t>
      </w:r>
      <w:proofErr w:type="spellEnd"/>
      <w:r>
        <w:rPr>
          <w:b/>
          <w:sz w:val="28"/>
          <w:szCs w:val="28"/>
        </w:rPr>
        <w:t xml:space="preserve"> муниципального  района                                                       на 2020 год</w:t>
      </w:r>
    </w:p>
    <w:p w:rsidR="00EE3184" w:rsidRDefault="00EE3184" w:rsidP="00EE31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281"/>
        <w:gridCol w:w="1689"/>
        <w:gridCol w:w="3084"/>
      </w:tblGrid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Наименование муниципальной программы (подпрограммы)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Срок реализации программ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Ответственные исполнители (соисполнители)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4" w:rsidRDefault="00EE3184">
            <w:pPr>
              <w:shd w:val="clear" w:color="auto" w:fill="FFFFFF"/>
            </w:pPr>
            <w:r>
              <w:t xml:space="preserve">«Развитие системы  образования 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 на 2015-2021 годы»:</w:t>
            </w:r>
          </w:p>
          <w:p w:rsidR="00EE3184" w:rsidRDefault="00EE3184">
            <w:pPr>
              <w:shd w:val="clear" w:color="auto" w:fill="FFFFFF"/>
            </w:pPr>
            <w:r>
              <w:t xml:space="preserve">-«Модернизация системы общего образования в </w:t>
            </w:r>
            <w:proofErr w:type="spellStart"/>
            <w:r>
              <w:t>Кавалеровском</w:t>
            </w:r>
            <w:proofErr w:type="spellEnd"/>
            <w:r>
              <w:t xml:space="preserve"> муниципальном районе»;</w:t>
            </w:r>
          </w:p>
          <w:p w:rsidR="00EE3184" w:rsidRDefault="00EE3184">
            <w:pPr>
              <w:shd w:val="clear" w:color="auto" w:fill="FFFFFF"/>
            </w:pPr>
            <w:r>
              <w:t>-«Пожарная безопасность муниципальных образовательных учреждений»;</w:t>
            </w:r>
          </w:p>
          <w:p w:rsidR="00EE3184" w:rsidRDefault="00EE3184">
            <w:pPr>
              <w:shd w:val="clear" w:color="auto" w:fill="FFFFFF"/>
            </w:pPr>
            <w:r>
              <w:t>-«Информатизация системы образования на 2015 – 2017 годы»;</w:t>
            </w:r>
          </w:p>
          <w:p w:rsidR="00EE3184" w:rsidRDefault="00EE3184">
            <w:pPr>
              <w:shd w:val="clear" w:color="auto" w:fill="FFFFFF"/>
            </w:pPr>
            <w:r>
              <w:t xml:space="preserve">-«Организация отдыха, оздоровления и занятости детей и подростков в каникулярное время на территории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района»;</w:t>
            </w:r>
          </w:p>
          <w:p w:rsidR="00EE3184" w:rsidRDefault="00EE3184">
            <w:pPr>
              <w:shd w:val="clear" w:color="auto" w:fill="FFFFFF"/>
            </w:pPr>
            <w:r>
              <w:t xml:space="preserve">-«Развитие системы дошкольного образования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района»</w:t>
            </w:r>
          </w:p>
          <w:p w:rsidR="00EE3184" w:rsidRDefault="00EE3184">
            <w:pPr>
              <w:shd w:val="clear" w:color="auto" w:fill="FFFFFF"/>
            </w:pPr>
            <w:r>
              <w:t xml:space="preserve">- «Меры социальной поддержки студентам, обучающимся на педагогических специальностях и педагогам при трудоустройстве в школы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района»</w:t>
            </w:r>
          </w:p>
          <w:p w:rsidR="00EE3184" w:rsidRDefault="00EE3184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2015-2021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Отдел образования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4" w:rsidRDefault="00EE3184">
            <w:pPr>
              <w:pStyle w:val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</w:rPr>
              <w:t>"</w:t>
            </w:r>
            <w:r>
              <w:rPr>
                <w:rFonts w:eastAsiaTheme="minorEastAsia"/>
                <w:b w:val="0"/>
                <w:sz w:val="20"/>
              </w:rPr>
              <w:t xml:space="preserve">Развитие малого и среднего предпринимательства в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Кавалеровском</w:t>
            </w:r>
            <w:proofErr w:type="spellEnd"/>
            <w:r>
              <w:rPr>
                <w:rFonts w:eastAsiaTheme="minorEastAsia"/>
                <w:b w:val="0"/>
                <w:sz w:val="20"/>
              </w:rPr>
              <w:t xml:space="preserve"> муниципальном районе" на 2017-2021 годы</w:t>
            </w:r>
            <w:r>
              <w:rPr>
                <w:rFonts w:eastAsiaTheme="minorEastAsia"/>
                <w:b w:val="0"/>
              </w:rPr>
              <w:t xml:space="preserve"> </w:t>
            </w:r>
          </w:p>
          <w:p w:rsidR="00EE3184" w:rsidRDefault="00EE3184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2017-2021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Отдел экономики, планирования и потребительского рынка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«Энергосбережение и повышение энергетической эффективности   в муниципальных учреждениях 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 района и объектов жилищно-коммунального хозяйства на территории сельских поселений, входящих в состав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  на 2017-2020 годы»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2017-2020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Отдел экономики, планирования и потребительского рынка администрации 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 </w:t>
            </w:r>
            <w:proofErr w:type="gramStart"/>
            <w:r>
              <w:t>;М</w:t>
            </w:r>
            <w:proofErr w:type="gramEnd"/>
            <w:r>
              <w:t>КУ «Центр обслуживания образовательных учреждений»; МКУ «Технический центр»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 xml:space="preserve">«Комплексного  развития транспортной инфраструктуры  </w:t>
            </w:r>
            <w:proofErr w:type="spellStart"/>
            <w:r>
              <w:t>Устиновского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 Приморского края на 2019-2030 годы»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2019-2030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Отдел экономики, планирования и потребительского рынка</w:t>
            </w:r>
          </w:p>
          <w:p w:rsidR="00EE3184" w:rsidRDefault="00EE3184">
            <w:r>
              <w:t xml:space="preserve">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«Информационное общество на территории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Кавалеровского</w:t>
            </w:r>
            <w:proofErr w:type="spellEnd"/>
            <w:r>
              <w:rPr>
                <w:rFonts w:eastAsiaTheme="minorEastAsia"/>
                <w:b w:val="0"/>
                <w:sz w:val="20"/>
              </w:rPr>
              <w:t xml:space="preserve"> муниципального района   2014-2020 годы»:</w:t>
            </w:r>
          </w:p>
          <w:p w:rsidR="00EE3184" w:rsidRDefault="00EE3184">
            <w:r>
              <w:t xml:space="preserve">-« Организация предоставления государственных и муниципальных услуг по принципу «одного окна» в  2014-2020 годах»; </w:t>
            </w:r>
          </w:p>
          <w:p w:rsidR="00EE3184" w:rsidRDefault="00EE3184">
            <w:pPr>
              <w:rPr>
                <w:sz w:val="24"/>
                <w:szCs w:val="24"/>
              </w:rPr>
            </w:pPr>
            <w:r>
              <w:t xml:space="preserve">-«Развитие информационного общества и формирование электронного муниципалитета на 2014 -2020 годы»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2014-2020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 xml:space="preserve">МБУ «МФЦ </w:t>
            </w:r>
            <w:proofErr w:type="spellStart"/>
            <w:r>
              <w:t>Кавалеровского</w:t>
            </w:r>
            <w:proofErr w:type="spellEnd"/>
            <w:r>
              <w:t xml:space="preserve"> района»,  отдел информационных технологий МКУ «Технический центр»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«Социальная поддержка населения </w:t>
            </w:r>
            <w:proofErr w:type="spellStart"/>
            <w:r>
              <w:rPr>
                <w:color w:val="000000"/>
              </w:rPr>
              <w:t>Кавалеровского</w:t>
            </w:r>
            <w:proofErr w:type="spellEnd"/>
            <w:r>
              <w:rPr>
                <w:color w:val="000000"/>
              </w:rPr>
              <w:t xml:space="preserve"> муниципального района на </w:t>
            </w:r>
            <w:r>
              <w:rPr>
                <w:color w:val="000000"/>
              </w:rPr>
              <w:lastRenderedPageBreak/>
              <w:t>2018-2020 годы»:</w:t>
            </w:r>
          </w:p>
          <w:p w:rsidR="00EE3184" w:rsidRDefault="00EE31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-«Социальная поддержка некоммерческих организаций, объединяющих ветеранов и инвалидов в </w:t>
            </w:r>
            <w:proofErr w:type="spellStart"/>
            <w:r>
              <w:rPr>
                <w:color w:val="000000"/>
              </w:rPr>
              <w:t>Кавалеровском</w:t>
            </w:r>
            <w:proofErr w:type="spellEnd"/>
            <w:r>
              <w:rPr>
                <w:color w:val="000000"/>
              </w:rPr>
              <w:t xml:space="preserve"> муниципальном районе на 2018-2020 годы»;</w:t>
            </w:r>
          </w:p>
          <w:p w:rsidR="00EE3184" w:rsidRDefault="00EE31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-"Доступная среда на 2018-2020 годы"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4" w:rsidRDefault="00EE3184">
            <w:pPr>
              <w:jc w:val="both"/>
            </w:pPr>
            <w:r>
              <w:lastRenderedPageBreak/>
              <w:t>2018-2020 годы</w:t>
            </w:r>
          </w:p>
          <w:p w:rsidR="00EE3184" w:rsidRDefault="00EE3184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Организационно-правовой отдел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lastRenderedPageBreak/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«Развитие муниципальной службы в администрации  </w:t>
            </w:r>
            <w:proofErr w:type="spellStart"/>
            <w:r>
              <w:rPr>
                <w:color w:val="000000"/>
              </w:rPr>
              <w:t>Кавалеровского</w:t>
            </w:r>
            <w:proofErr w:type="spellEnd"/>
            <w:r>
              <w:rPr>
                <w:color w:val="000000"/>
              </w:rPr>
              <w:t xml:space="preserve"> муниципального района  на 2018-2020 годы»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jc w:val="both"/>
            </w:pPr>
            <w:r>
              <w:t>2018-2020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 xml:space="preserve">Организационно-правовой отдел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«Противодействие коррупции в границах </w:t>
            </w:r>
            <w:proofErr w:type="spellStart"/>
            <w:r>
              <w:t>Кавалеровского</w:t>
            </w:r>
            <w:proofErr w:type="spellEnd"/>
            <w:r>
              <w:t xml:space="preserve">  муниципального района и в границах сельских поселений, входящих в состав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района, на 2019-2021 годы»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2019-2021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Отдел общественной безопасности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bCs/>
              </w:rPr>
            </w:pPr>
            <w:r>
              <w:rPr>
                <w:bCs/>
              </w:rPr>
              <w:t xml:space="preserve">«Комплексные меры профилактики правонарушений, экстремизма и терроризма, незаконного потребления наркотических средств и психотропных веществ в </w:t>
            </w:r>
            <w:proofErr w:type="spellStart"/>
            <w:r>
              <w:rPr>
                <w:bCs/>
              </w:rPr>
              <w:t>Кавалеровском</w:t>
            </w:r>
            <w:proofErr w:type="spellEnd"/>
            <w:r>
              <w:rPr>
                <w:bCs/>
              </w:rPr>
              <w:t xml:space="preserve"> муниципальном районе на 2019- 2021 годы»:</w:t>
            </w:r>
          </w:p>
          <w:p w:rsidR="00EE3184" w:rsidRDefault="00EE3184">
            <w:pPr>
              <w:rPr>
                <w:bCs/>
              </w:rPr>
            </w:pPr>
            <w:r>
              <w:rPr>
                <w:bCs/>
              </w:rPr>
              <w:t xml:space="preserve">-«Профилактика правонарушений и преступлений в </w:t>
            </w:r>
            <w:proofErr w:type="spellStart"/>
            <w:r>
              <w:rPr>
                <w:bCs/>
              </w:rPr>
              <w:t>Кавалеровском</w:t>
            </w:r>
            <w:proofErr w:type="spellEnd"/>
            <w:r>
              <w:rPr>
                <w:bCs/>
              </w:rPr>
              <w:t xml:space="preserve"> муниципальном районе на 2019-2021 годы;</w:t>
            </w:r>
          </w:p>
          <w:p w:rsidR="00EE3184" w:rsidRDefault="00EE3184">
            <w:pPr>
              <w:rPr>
                <w:bCs/>
              </w:rPr>
            </w:pPr>
            <w:r>
              <w:rPr>
                <w:bCs/>
              </w:rPr>
              <w:t xml:space="preserve">- «Профилактика терроризма и экстремизма в </w:t>
            </w:r>
            <w:proofErr w:type="spellStart"/>
            <w:r>
              <w:rPr>
                <w:bCs/>
              </w:rPr>
              <w:t>Кавалеровском</w:t>
            </w:r>
            <w:proofErr w:type="spellEnd"/>
            <w:r>
              <w:rPr>
                <w:bCs/>
              </w:rPr>
              <w:t xml:space="preserve"> муниципальном районе на 2019-2021 годы»;</w:t>
            </w:r>
          </w:p>
          <w:p w:rsidR="00EE3184" w:rsidRDefault="00EE3184">
            <w:r>
              <w:rPr>
                <w:bCs/>
              </w:rPr>
              <w:t xml:space="preserve">- «Противодействие употреблению наркотиков и их незаконному обороту в </w:t>
            </w:r>
            <w:proofErr w:type="spellStart"/>
            <w:r>
              <w:rPr>
                <w:bCs/>
              </w:rPr>
              <w:t>Кавалеровском</w:t>
            </w:r>
            <w:proofErr w:type="spellEnd"/>
            <w:r>
              <w:rPr>
                <w:bCs/>
              </w:rPr>
              <w:t xml:space="preserve"> муниципальном районе на 2019-2021 годы»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2019-2021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 xml:space="preserve">Отдел общественной безопасности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«Развитие культуры и молодежной политики в </w:t>
            </w:r>
            <w:proofErr w:type="spellStart"/>
            <w:r>
              <w:rPr>
                <w:color w:val="000000"/>
              </w:rPr>
              <w:t>Кавалеровском</w:t>
            </w:r>
            <w:proofErr w:type="spellEnd"/>
            <w:r>
              <w:rPr>
                <w:color w:val="000000"/>
              </w:rPr>
              <w:t xml:space="preserve"> муниципальном районе на 2018-2020 годы»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2018-2020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Отдел культуры, молодежи и спорта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«Развитие физической культуры и спорта в </w:t>
            </w:r>
            <w:proofErr w:type="spellStart"/>
            <w:r>
              <w:rPr>
                <w:color w:val="000000"/>
              </w:rPr>
              <w:t>Кавалеровском</w:t>
            </w:r>
            <w:proofErr w:type="spellEnd"/>
            <w:r>
              <w:rPr>
                <w:color w:val="000000"/>
              </w:rPr>
              <w:t xml:space="preserve"> муниципальном районе на 2018-2020 годы»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>2018-2020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sz w:val="24"/>
                <w:szCs w:val="24"/>
              </w:rPr>
            </w:pPr>
            <w:r>
              <w:t xml:space="preserve">Отдел культуры, молодежи и спорта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</w:t>
            </w:r>
          </w:p>
          <w:p w:rsidR="00EE3184" w:rsidRDefault="00EE3184">
            <w:pPr>
              <w:rPr>
                <w:sz w:val="24"/>
                <w:szCs w:val="24"/>
              </w:rPr>
            </w:pPr>
            <w:r>
              <w:t>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«Развитие инвестиционной деятельности и повышение инвестиционной активности на территории </w:t>
            </w:r>
            <w:proofErr w:type="spellStart"/>
            <w:r>
              <w:rPr>
                <w:color w:val="000000"/>
              </w:rPr>
              <w:t>Кавалеровского</w:t>
            </w:r>
            <w:proofErr w:type="spellEnd"/>
            <w:r>
              <w:rPr>
                <w:color w:val="000000"/>
              </w:rPr>
              <w:t xml:space="preserve"> муниципального района на период 2017-2021»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2017-2021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 xml:space="preserve">Отдел экономики, планирования и потребительского рынка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района, отдел по управлению имуществом и архитектуры 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</w:t>
            </w:r>
            <w:proofErr w:type="spellStart"/>
            <w:r>
              <w:t>райна</w:t>
            </w:r>
            <w:proofErr w:type="spellEnd"/>
            <w:r>
              <w:t xml:space="preserve">; организационно-правовой отдел администрации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E3184" w:rsidTr="00EE31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«Организация обеспечения населения твердым топливом (дровами), на территории </w:t>
            </w:r>
            <w:proofErr w:type="spellStart"/>
            <w:r>
              <w:rPr>
                <w:color w:val="000000"/>
              </w:rPr>
              <w:t>Устиновского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Кавалеровского</w:t>
            </w:r>
            <w:proofErr w:type="spellEnd"/>
            <w:r>
              <w:rPr>
                <w:color w:val="000000"/>
              </w:rPr>
              <w:t xml:space="preserve"> муниципального района, на 2019-2021 годы»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84" w:rsidRDefault="00EE3184">
            <w:r>
              <w:t>2019-2021 годы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4" w:rsidRDefault="00EE3184">
            <w:r>
              <w:t>Отдел  жизнеобеспечения   администрации МКУ «Технический центр»;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Устиновского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  <w:p w:rsidR="00EE3184" w:rsidRDefault="00EE3184">
            <w:r>
              <w:t xml:space="preserve">- МКУ «Управление финансов»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  <w:p w:rsidR="00EE3184" w:rsidRDefault="00EE3184"/>
        </w:tc>
      </w:tr>
    </w:tbl>
    <w:p w:rsidR="00EE3184" w:rsidRDefault="00EE3184" w:rsidP="00EE3184"/>
    <w:p w:rsidR="00EE3184" w:rsidRDefault="00EE3184" w:rsidP="00EE3184"/>
    <w:p w:rsidR="003359F9" w:rsidRDefault="003359F9"/>
    <w:sectPr w:rsidR="003359F9" w:rsidSect="0033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84"/>
    <w:rsid w:val="003359F9"/>
    <w:rsid w:val="00EE3184"/>
    <w:rsid w:val="00F3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184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1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EE31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6567</Characters>
  <Application>Microsoft Office Word</Application>
  <DocSecurity>0</DocSecurity>
  <Lines>54</Lines>
  <Paragraphs>15</Paragraphs>
  <ScaleCrop>false</ScaleCrop>
  <Company>Krokoz™ Inc.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3</cp:revision>
  <dcterms:created xsi:type="dcterms:W3CDTF">2019-10-28T23:51:00Z</dcterms:created>
  <dcterms:modified xsi:type="dcterms:W3CDTF">2019-10-28T23:54:00Z</dcterms:modified>
</cp:coreProperties>
</file>