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68" w:rsidRDefault="00773E68" w:rsidP="00773E68">
      <w:pPr>
        <w:spacing w:line="360" w:lineRule="auto"/>
        <w:jc w:val="center"/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РАБОТА</w:t>
      </w:r>
      <w:r w:rsidRPr="00095F2B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 xml:space="preserve"> БЕЗ ОФОРМЛЕНИЯ ТРУДОВОГО ДОГОВОРА</w:t>
      </w:r>
    </w:p>
    <w:p w:rsidR="00773E68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b/>
          <w:color w:val="383838"/>
          <w:sz w:val="28"/>
          <w:szCs w:val="28"/>
        </w:rPr>
        <w:br/>
      </w: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Официальное оформление трудовых отношений является обязанностью работодателя. Согласно ст. 67 ТК срок заключения трудового договора составляет 3 дня с момента допуска человека к работе. Игнорируя эти нормы, многие наниматели до сих пор отдают предпочтение работе без оформления трудового договора.</w:t>
      </w:r>
    </w:p>
    <w:p w:rsidR="00773E68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Плюсы и минусы для работодателя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Не оформляя трудового договора с сотрудником, наниматель преследует определённую выгоду для себя. Она может заключаться в следующем: Возможность не обеспечивать работника нормальными и безопасными условиями труда, ведь на него не распространяются нормы ТК в этой области. Отсутствие необходимости делать за работника налоговые отчисления, что значительно сокращает расходы работодателя. Право в любой момент прекратить трудовые отношения с сотрудником при этом, не соблюдая гарантии, предусмотренные ТК для отдельных категорий работников (уведомление об увольнении, выплата выходного пособия, ограничение увольнения беременных женщин, лиц </w:t>
      </w:r>
      <w:proofErr w:type="spellStart"/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предпенсионного</w:t>
      </w:r>
      <w:proofErr w:type="spellEnd"/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возраста и т.д.). Отсутствие конкретных сроков уплаты заработной платы, а также её размеров. Единственным минусом трудоустройства без оформления для работодателя является ответственность, предусмотренная законом.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Ответственность работодателя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773E68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Ответственность работодателя за работу его сотрудников без трудового договора можно разделить на 3 типа: 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1.Налоговая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ответственность</w:t>
      </w: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При официальном трудоустройстве работодатель должен производить отчисления в фонды социального, медицинского страхования, страхования от </w:t>
      </w: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>несчастных случаев, а также в пенсионный фонд Цель этих взносов – обеспечить периоды нетрудоспособности работника. Не заключая трудовой договор, работодатель лишает своего сотрудника возможности рассчитывать на выплаты при болезни и выходе на пенсию, а тратит деньги на увеличение собственной прибыли. В связи с этим ст.123 Налогового Кодекса обязывает работодателя нарушающего права работников не только в полном объёме возместить недоплаченные отчисления, но и заплатить штраф в размере 20% от них.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2. Административная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ответственность</w:t>
      </w: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773E68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Ст. 5.27 </w:t>
      </w:r>
      <w:proofErr w:type="spellStart"/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КоАП</w:t>
      </w:r>
      <w:proofErr w:type="spellEnd"/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предусматривает для работодателя, допустившего человека к работе, но не оформившего с ним трудовые отношения соответствующим образом, наказание в виде штрафа от 10 до 20 тыс. рублей. Работой без оформления считается и договора найма, заключённый в соответствии с Гражданским Кодексом, хотя по факту человек выполняет в организации обязанности, регулируемые ТК. За него ст.5.27 </w:t>
      </w:r>
      <w:proofErr w:type="spellStart"/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КоАП</w:t>
      </w:r>
      <w:proofErr w:type="spellEnd"/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предусматривает штраф от 10 до 20 тыс. для должностных лиц и от 50 до 100 тыс. – для юридических лиц.</w:t>
      </w:r>
    </w:p>
    <w:p w:rsidR="00773E68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3.</w:t>
      </w: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Уголовная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ответственность</w:t>
      </w: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</w:p>
    <w:p w:rsidR="00773E68" w:rsidRDefault="00773E68" w:rsidP="0077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Если сумма недоплаченных налогов и сборов подпадает под понятия крупного размера, работодателя привлекут к уголовной ответственности по ст. 199.1 УК РФ. </w:t>
      </w:r>
      <w:proofErr w:type="gramStart"/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За это преступление может быть назначено наказание в виде </w:t>
      </w:r>
      <w:r w:rsidRPr="00095F2B">
        <w:rPr>
          <w:rFonts w:ascii="Times New Roman" w:hAnsi="Times New Roman" w:cs="Times New Roman"/>
          <w:sz w:val="28"/>
          <w:szCs w:val="28"/>
        </w:rPr>
        <w:t>штрафа  размере от ста тысяч до трехсот тысяч рублей или в размере заработной платы или иного дохода осужденного за период от одного года до двух лет,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</w:t>
      </w:r>
      <w:proofErr w:type="gramEnd"/>
      <w:r w:rsidRPr="00095F2B">
        <w:rPr>
          <w:rFonts w:ascii="Times New Roman" w:hAnsi="Times New Roman" w:cs="Times New Roman"/>
          <w:sz w:val="28"/>
          <w:szCs w:val="28"/>
        </w:rPr>
        <w:t xml:space="preserve"> такового, либо арестом на срок до шести месяцев, либо лишением свободы на срок до двух лет с лишением </w:t>
      </w:r>
      <w:r w:rsidRPr="00095F2B">
        <w:rPr>
          <w:rFonts w:ascii="Times New Roman" w:hAnsi="Times New Roman" w:cs="Times New Roman"/>
          <w:sz w:val="28"/>
          <w:szCs w:val="28"/>
        </w:rPr>
        <w:lastRenderedPageBreak/>
        <w:t>права занимать определенные должности или заниматься определенной деятельностью на срок до трех лет или без такового.</w:t>
      </w:r>
    </w:p>
    <w:p w:rsidR="00773E68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При оформлении сотрудника работодатель должен оформить следующие документы: 1) издать приказ о приеме; 2)внести запись в трудовую книжку; 3) предоставить должностную инструкцию в соответствии со штатным расписанием.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Кроме того, руководитель компании должен ознакомить нового работника со всеми локальными актами, которые регулируют трудовую деятельность предприятия и сотрудника. При ознакомлении с документами ставиться подпись работника.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Плюсы и минусы для работника.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Выгоды работы без оформления заключаются в следующем: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</w:t>
      </w: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олучение более высокой заработной платы. Достигается за счёт того, что наниматель отдаёт на руки работнику часть налоговых вычетов, которые он не уплачивает в связи с отсутствием официального трудоустройства. Кроме этого работник может работать больше часов, чем этом предусмотрено трудовым законодательством, за что нанима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тель будет осуществлять доплату;</w:t>
      </w: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</w:t>
      </w: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абота без документов. Работнику, не заключающему трудовой договор, без официальног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о трудоустройства не нужно </w:t>
      </w:r>
      <w:proofErr w:type="gramStart"/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предо</w:t>
      </w: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ставлять работодателю документы</w:t>
      </w:r>
      <w:proofErr w:type="gramEnd"/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об образовании, состоянии здоровья и т.д. Многие иностранные граждане работают неофициально, чтобы не получать в ФМС соответствующую разрешительную документацию. 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</w:t>
      </w: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а работника не возлагаются дополнительные обязательства в виде возмещения материальной ответственности работодателю, сохранения коммерческой тайны, уведомления нанимателя о желании уволиться и т.д. 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Минусы работы без договора.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 xml:space="preserve">Не соблюдаются гарантии, предоставляемые Трудовым Кодексом: оплачиваемый отпуск и больничный, соблюдение норм рабочего времени и перерывы в работе, предоставление социальных отпусков, обеспечение безопасности на рабочем месте и т.д. Неуверенность в заработной плате. В связи с тем, что документов, подтверждающих оговоренную сумму заработной платы, нет, наниматель может по своему усмотрению менять её размер и порядок выплаты. Отсутствие трудового стажа. Всё время неофициальной работы не входит ни в общий трудовой стаж, ни </w:t>
      </w:r>
      <w:proofErr w:type="gramStart"/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</w:t>
      </w:r>
      <w:proofErr w:type="gramEnd"/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gramStart"/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специальный</w:t>
      </w:r>
      <w:proofErr w:type="gramEnd"/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(например, если человек работает на Крайнем Севере), поэтому по достижении пенсионного возраста такой работник останется без государственных выплат. Неуверенность в сроке работы. Работать без трудового договора можно до тех пор, пока наниматель заинтересован в сотруднике. В любой момент он может прекратить трудовые отношения с человеком, при этом работник останется без выходного пособия и без гарантий приоритетного оставления на рабочем месте, которое предусматривает ТК для отдельных категорий граждан (инвалидов, беременных женщин, одиноких родителей и т.д.) 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Отказ работодателя оформлять отношения должен насторожить работника уже с первых дней работы. Если наниматель утверждает, что берёт человека на испытательный срок и поэтому не видит необходимости заключать договор, работник рискует по окончании «испытательного срока» остаться и без работы, и без денежных средств. В процессе работы без оформления руководство может увеличить рабочие часы свыше установленной нормы, привлечь работника к выполнению обязанностей даже в выходной день или ночью, не заботясь о действующих гарантий, указанных в ст.152-154 ТК РФ. 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Что делать, если наниматель не заключает трудовой договор. 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Законодательство предусматривает 2 варианта официальных трудовых 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отношений: </w:t>
      </w:r>
      <w:proofErr w:type="gramStart"/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срочные</w:t>
      </w:r>
      <w:proofErr w:type="gramEnd"/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бессрочные. Н</w:t>
      </w: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аниматель сам </w:t>
      </w:r>
      <w:proofErr w:type="gramStart"/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определяет</w:t>
      </w:r>
      <w:proofErr w:type="gramEnd"/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какой договор заключить с работником. Работать без оформления рискованно для </w:t>
      </w: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>работника, но если такая ситуация произошла есть несколько вариантов решения: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-настоять на заключении трудового договора;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-уволиться из организации; 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-продолжить работу неофициально, попутно собирая документы, при помощи которых можно будет доказать факт трудовых отношений. 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Закон защищает работников, трудившихся без оформления, от произвола нанимателей, которые могут не только в любой момент выгнать работника, но и не выплатить ему заработную плату. Так, ст. 67 ТК говорит о том, что допуск нанимателем или его уполномоченным лицом работника к выполнению трудовых обязанностей приравнивается к заключению трудового договора, несмотря на то, что на самом деле он может быть не оформлен. То есть работник без официального трудоустройства может обращаться в суд за восстановлением на рабочем месте и выплатой зарплаты, но для этого ему необходимо доказать суду факт трудовых отношений. 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Доказательства работы без оформления.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 качестве доказательств работник может использовать свидетельские показания людей, работавших совместно с ним, а также письменные документы: 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-персональная медицинская книжка сотрудника, если он проходил ежемесячные осмотры у работодателя; 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выписка из </w:t>
      </w:r>
      <w:proofErr w:type="gramStart"/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банковского</w:t>
      </w:r>
      <w:proofErr w:type="gramEnd"/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счёт, подтверждающая ежемесячные переводы денежных средств в качестве заработной платы;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путевые листы для водителей;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доверенность на совершение каких-либо действий от лица организации;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 xml:space="preserve"> -письменное или электронное приглашение на работу;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-другие документы, содержащие подписи работника или указание его фамилии. 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95F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Если суд признает факт работы без оформления трудового договора, работодателю придётся восстановить сотрудника на работе и выплатить задолженность по заработной плате. Однако время такой работы всё равно не будет учитываться в трудовой стаж для назначения пенсии. </w:t>
      </w:r>
    </w:p>
    <w:p w:rsidR="00773E68" w:rsidRPr="00095F2B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773E68" w:rsidRDefault="00773E68" w:rsidP="00773E68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110F90" w:rsidRDefault="00110F90"/>
    <w:sectPr w:rsidR="0011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E68"/>
    <w:rsid w:val="00110F90"/>
    <w:rsid w:val="0077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1268</Words>
  <Characters>7230</Characters>
  <Application>Microsoft Office Word</Application>
  <DocSecurity>0</DocSecurity>
  <Lines>60</Lines>
  <Paragraphs>16</Paragraphs>
  <ScaleCrop>false</ScaleCrop>
  <Company>Microsoft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2</cp:revision>
  <dcterms:created xsi:type="dcterms:W3CDTF">2018-09-05T12:38:00Z</dcterms:created>
  <dcterms:modified xsi:type="dcterms:W3CDTF">2018-09-05T12:38:00Z</dcterms:modified>
</cp:coreProperties>
</file>