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000"/>
      </w:tblPr>
      <w:tblGrid>
        <w:gridCol w:w="1728"/>
        <w:gridCol w:w="2505"/>
        <w:gridCol w:w="3466"/>
        <w:gridCol w:w="7435"/>
      </w:tblGrid>
      <w:tr w:rsidR="000532D5" w:rsidRPr="000532D5" w:rsidTr="00015C1F">
        <w:trPr>
          <w:trHeight w:val="630"/>
        </w:trPr>
        <w:tc>
          <w:tcPr>
            <w:tcW w:w="15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32D5" w:rsidRPr="000532D5" w:rsidRDefault="00015C1F" w:rsidP="00343A9E">
            <w:pPr>
              <w:ind w:right="-20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Отчет о деятельности  </w:t>
            </w:r>
            <w:r w:rsidR="000532D5" w:rsidRPr="000532D5">
              <w:rPr>
                <w:b/>
                <w:bCs/>
                <w:sz w:val="32"/>
                <w:szCs w:val="32"/>
              </w:rPr>
              <w:t>Ревизионн</w:t>
            </w:r>
            <w:r>
              <w:rPr>
                <w:b/>
                <w:bCs/>
                <w:sz w:val="32"/>
                <w:szCs w:val="32"/>
              </w:rPr>
              <w:t xml:space="preserve">ой </w:t>
            </w:r>
            <w:r w:rsidR="000532D5" w:rsidRPr="000532D5">
              <w:rPr>
                <w:b/>
                <w:bCs/>
                <w:sz w:val="32"/>
                <w:szCs w:val="32"/>
              </w:rPr>
              <w:t xml:space="preserve"> комисси</w:t>
            </w:r>
            <w:r>
              <w:rPr>
                <w:b/>
                <w:bCs/>
                <w:sz w:val="32"/>
                <w:szCs w:val="32"/>
              </w:rPr>
              <w:t xml:space="preserve">и  </w:t>
            </w:r>
            <w:proofErr w:type="spellStart"/>
            <w:r w:rsidR="000532D5" w:rsidRPr="000532D5">
              <w:rPr>
                <w:b/>
                <w:bCs/>
                <w:sz w:val="32"/>
                <w:szCs w:val="32"/>
              </w:rPr>
              <w:t>Кавалеровского</w:t>
            </w:r>
            <w:proofErr w:type="spellEnd"/>
            <w:r w:rsidR="000532D5" w:rsidRPr="000532D5">
              <w:rPr>
                <w:b/>
                <w:bCs/>
                <w:sz w:val="32"/>
                <w:szCs w:val="32"/>
              </w:rPr>
              <w:t xml:space="preserve"> муниципального района</w:t>
            </w:r>
            <w:r>
              <w:rPr>
                <w:b/>
                <w:bCs/>
                <w:sz w:val="32"/>
                <w:szCs w:val="32"/>
              </w:rPr>
              <w:t xml:space="preserve"> за 2017 год</w:t>
            </w:r>
          </w:p>
          <w:p w:rsidR="000532D5" w:rsidRPr="000532D5" w:rsidRDefault="000532D5" w:rsidP="00343A9E">
            <w:pPr>
              <w:ind w:right="-206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32D5" w:rsidRPr="000532D5" w:rsidTr="00015C1F">
        <w:trPr>
          <w:trHeight w:val="94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15C1F" w:rsidRDefault="000532D5" w:rsidP="00343A9E">
            <w:pPr>
              <w:jc w:val="center"/>
            </w:pPr>
            <w:r w:rsidRPr="00015C1F">
              <w:t>Дата проверки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15C1F" w:rsidRDefault="000532D5" w:rsidP="00343A9E">
            <w:pPr>
              <w:jc w:val="center"/>
            </w:pPr>
            <w:r w:rsidRPr="00015C1F">
              <w:t>Наименование контрольного органа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15C1F" w:rsidRDefault="000532D5" w:rsidP="00343A9E">
            <w:pPr>
              <w:jc w:val="center"/>
            </w:pPr>
            <w:r w:rsidRPr="00015C1F">
              <w:t>Тема проверки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15C1F" w:rsidRDefault="000532D5" w:rsidP="00343A9E">
            <w:pPr>
              <w:jc w:val="center"/>
            </w:pPr>
            <w:r w:rsidRPr="00015C1F">
              <w:t>Результаты проверки</w:t>
            </w:r>
          </w:p>
        </w:tc>
      </w:tr>
      <w:tr w:rsidR="000532D5" w:rsidRPr="000532D5" w:rsidTr="00015C1F">
        <w:trPr>
          <w:trHeight w:val="3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15C1F" w:rsidRDefault="000532D5" w:rsidP="00343A9E">
            <w:pPr>
              <w:jc w:val="center"/>
              <w:rPr>
                <w:sz w:val="22"/>
                <w:szCs w:val="22"/>
              </w:rPr>
            </w:pPr>
            <w:r w:rsidRPr="00015C1F">
              <w:rPr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15C1F" w:rsidRDefault="000532D5" w:rsidP="00343A9E">
            <w:pPr>
              <w:jc w:val="center"/>
              <w:rPr>
                <w:sz w:val="22"/>
                <w:szCs w:val="22"/>
              </w:rPr>
            </w:pPr>
            <w:r w:rsidRPr="00015C1F">
              <w:rPr>
                <w:sz w:val="22"/>
                <w:szCs w:val="22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15C1F" w:rsidRDefault="000532D5" w:rsidP="00343A9E">
            <w:pPr>
              <w:jc w:val="center"/>
              <w:rPr>
                <w:sz w:val="22"/>
                <w:szCs w:val="22"/>
              </w:rPr>
            </w:pPr>
            <w:r w:rsidRPr="00015C1F">
              <w:rPr>
                <w:sz w:val="22"/>
                <w:szCs w:val="22"/>
              </w:rPr>
              <w:t>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15C1F" w:rsidRDefault="000532D5" w:rsidP="00343A9E">
            <w:pPr>
              <w:jc w:val="center"/>
              <w:rPr>
                <w:sz w:val="22"/>
                <w:szCs w:val="22"/>
              </w:rPr>
            </w:pPr>
            <w:r w:rsidRPr="00015C1F">
              <w:rPr>
                <w:sz w:val="22"/>
                <w:szCs w:val="22"/>
              </w:rPr>
              <w:t>4</w:t>
            </w:r>
          </w:p>
        </w:tc>
      </w:tr>
      <w:tr w:rsidR="000532D5" w:rsidRPr="000532D5" w:rsidTr="00015C1F">
        <w:trPr>
          <w:trHeight w:val="277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С 15.01.17. по 13.02.2017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outlineLvl w:val="0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проведена проверка отдельных вопросов финансово-хозяйственной деятельности  Муниципального унитарного предприятия «</w:t>
            </w:r>
            <w:proofErr w:type="spellStart"/>
            <w:r w:rsidRPr="000532D5">
              <w:rPr>
                <w:sz w:val="32"/>
                <w:szCs w:val="32"/>
              </w:rPr>
              <w:t>Издательск</w:t>
            </w:r>
            <w:proofErr w:type="gramStart"/>
            <w:r w:rsidRPr="000532D5">
              <w:rPr>
                <w:sz w:val="32"/>
                <w:szCs w:val="32"/>
              </w:rPr>
              <w:t>о</w:t>
            </w:r>
            <w:proofErr w:type="spellEnd"/>
            <w:r w:rsidRPr="000532D5">
              <w:rPr>
                <w:sz w:val="32"/>
                <w:szCs w:val="32"/>
              </w:rPr>
              <w:t>-</w:t>
            </w:r>
            <w:proofErr w:type="gramEnd"/>
            <w:r w:rsidRPr="000532D5">
              <w:rPr>
                <w:sz w:val="32"/>
                <w:szCs w:val="32"/>
              </w:rPr>
              <w:t xml:space="preserve"> полиграфический комплекс «Авангард»  за период с 01.01.2016. по 31.12.2016.</w:t>
            </w:r>
          </w:p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Реализацию газеты, публикаций и другой полиграфической продукции производить  по ценам не ниже себестоимости.</w:t>
            </w:r>
          </w:p>
        </w:tc>
      </w:tr>
      <w:tr w:rsidR="000532D5" w:rsidRPr="000532D5" w:rsidTr="00015C1F">
        <w:trPr>
          <w:trHeight w:val="409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lastRenderedPageBreak/>
              <w:t>С 16.2.17. по 28.02.2017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spacing w:line="360" w:lineRule="auto"/>
              <w:outlineLvl w:val="0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Проведена внеплановая  проверк</w:t>
            </w:r>
            <w:proofErr w:type="gramStart"/>
            <w:r w:rsidRPr="000532D5">
              <w:rPr>
                <w:sz w:val="32"/>
                <w:szCs w:val="32"/>
              </w:rPr>
              <w:t>а ООО</w:t>
            </w:r>
            <w:proofErr w:type="gramEnd"/>
            <w:r w:rsidRPr="000532D5">
              <w:rPr>
                <w:sz w:val="32"/>
                <w:szCs w:val="32"/>
              </w:rPr>
              <w:t xml:space="preserve"> «</w:t>
            </w:r>
            <w:proofErr w:type="spellStart"/>
            <w:r w:rsidRPr="000532D5">
              <w:rPr>
                <w:sz w:val="32"/>
                <w:szCs w:val="32"/>
              </w:rPr>
              <w:t>Кавалеровотрансавто</w:t>
            </w:r>
            <w:proofErr w:type="spellEnd"/>
            <w:r w:rsidRPr="000532D5">
              <w:rPr>
                <w:sz w:val="32"/>
                <w:szCs w:val="32"/>
              </w:rPr>
              <w:t>»  в соответствии с мотивированным обращением Главы администрации КМР.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E178B3" w:rsidRDefault="000532D5" w:rsidP="00343A9E">
            <w:pPr>
              <w:pStyle w:val="ConsPlusNormal"/>
              <w:widowControl/>
              <w:tabs>
                <w:tab w:val="left" w:pos="709"/>
              </w:tabs>
              <w:ind w:left="-1035" w:right="-94" w:firstLine="21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178B3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E1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Порядком</w:t>
            </w:r>
            <w:r w:rsidRPr="00E17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78B3">
              <w:rPr>
                <w:rFonts w:ascii="Times New Roman" w:hAnsi="Times New Roman" w:cs="Times New Roman"/>
                <w:sz w:val="28"/>
                <w:szCs w:val="28"/>
              </w:rPr>
              <w:t>предоставления  субсидий юридическим лицам  в целях возмещения затрат по нерентабельным регулярным  перевозкам по муниципальным маршрутам ООО «</w:t>
            </w:r>
            <w:proofErr w:type="spellStart"/>
            <w:r w:rsidRPr="00E178B3">
              <w:rPr>
                <w:rFonts w:ascii="Times New Roman" w:hAnsi="Times New Roman" w:cs="Times New Roman"/>
                <w:sz w:val="28"/>
                <w:szCs w:val="28"/>
              </w:rPr>
              <w:t>Кавалеровотрансавто</w:t>
            </w:r>
            <w:proofErr w:type="spellEnd"/>
            <w:r w:rsidRPr="00E178B3">
              <w:rPr>
                <w:rFonts w:ascii="Times New Roman" w:hAnsi="Times New Roman" w:cs="Times New Roman"/>
                <w:sz w:val="28"/>
                <w:szCs w:val="28"/>
              </w:rPr>
              <w:t xml:space="preserve"> » с</w:t>
            </w:r>
            <w:r w:rsidRPr="00E1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дня заключения договора о предоставлении субсидии перевозчик ежемесячно в срок до 20 числа месяца, следующего за отчетным, представляет в адрес администрации заявку на компенсацию убытков, подлежащих компенсации в соответствии с настоящим Порядком, а также заверенный руководителем и главным</w:t>
            </w:r>
            <w:proofErr w:type="gramEnd"/>
            <w:r w:rsidRPr="00E1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бухгалтером отчет </w:t>
            </w:r>
            <w:proofErr w:type="gramStart"/>
            <w:r w:rsidRPr="00E1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эксплуатационной деятельности на муниципальных маршрутах регулярных перевозок в разрезе каждого маршрута с приложением копии бухгалтерской отчетности перевозчика за отчетный период</w:t>
            </w:r>
            <w:proofErr w:type="gramEnd"/>
            <w:r w:rsidRPr="00E1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(месяц), документов, подтверждающих фактически понесенные расходы от эксплуатационной деятельности.</w:t>
            </w:r>
          </w:p>
          <w:p w:rsidR="000532D5" w:rsidRPr="000532D5" w:rsidRDefault="000532D5" w:rsidP="00343A9E">
            <w:pPr>
              <w:ind w:left="-648" w:firstLine="648"/>
              <w:jc w:val="both"/>
              <w:rPr>
                <w:sz w:val="32"/>
                <w:szCs w:val="32"/>
              </w:rPr>
            </w:pPr>
            <w:r w:rsidRPr="00E178B3">
              <w:rPr>
                <w:sz w:val="28"/>
                <w:szCs w:val="28"/>
              </w:rPr>
              <w:t>В ходе проверки произведена</w:t>
            </w:r>
            <w:r w:rsidRPr="00E178B3">
              <w:rPr>
                <w:color w:val="000000"/>
                <w:sz w:val="28"/>
                <w:szCs w:val="28"/>
              </w:rPr>
              <w:t xml:space="preserve"> группировка расходов</w:t>
            </w:r>
            <w:r w:rsidRPr="00E178B3">
              <w:rPr>
                <w:b/>
                <w:bCs/>
                <w:sz w:val="28"/>
                <w:szCs w:val="28"/>
              </w:rPr>
              <w:t xml:space="preserve"> </w:t>
            </w:r>
            <w:r w:rsidRPr="00E178B3">
              <w:rPr>
                <w:color w:val="000000"/>
                <w:sz w:val="28"/>
                <w:szCs w:val="28"/>
              </w:rPr>
              <w:t>регулярных перевозок по данным бухгалтерского учета, исходя из расходов по соответствующим элементам затрат  в соответствии п.7 «Порядка»  определен % накладных расходов  для покрытия  убытков по  нерентабельным  перевозам, который  составляет 23,62 %</w:t>
            </w:r>
          </w:p>
        </w:tc>
      </w:tr>
      <w:tr w:rsidR="000532D5" w:rsidRPr="000532D5" w:rsidTr="00015C1F">
        <w:trPr>
          <w:trHeight w:val="18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Март 2017 года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Внешняя проверка  бюджетной отчетности (ГРБС) Администрация Кавалеровского муниципального района за 2016 год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Нарушений финансово-бюджетного законодательства не установлено</w:t>
            </w:r>
          </w:p>
        </w:tc>
      </w:tr>
      <w:tr w:rsidR="000532D5" w:rsidRPr="000532D5" w:rsidTr="00015C1F">
        <w:trPr>
          <w:trHeight w:val="18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lastRenderedPageBreak/>
              <w:t>Март 2017 года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Внешняя проверка бюджетной отчетности (ГРБС), МКОУ ЦООУ за 2016 год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Нарушений финансово-бюджетного законодательства не установлено</w:t>
            </w:r>
          </w:p>
        </w:tc>
      </w:tr>
      <w:tr w:rsidR="000532D5" w:rsidRPr="000532D5" w:rsidTr="00015C1F">
        <w:trPr>
          <w:trHeight w:val="18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Март  2017 года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Проверка МКУ "Управление финансов администрации Кавалеровского муниципального района" за 2016 год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Нарушений финансово-бюджетного законодательства не установлено</w:t>
            </w:r>
          </w:p>
        </w:tc>
      </w:tr>
      <w:tr w:rsidR="000532D5" w:rsidRPr="000532D5" w:rsidTr="00015C1F">
        <w:trPr>
          <w:trHeight w:val="18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Апрель  2017 года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Отчет об исполнении бюджета  Кавалеровского муниципального района за 2016 год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Нарушений финансово-бюджетного законодательства не установлено</w:t>
            </w:r>
          </w:p>
        </w:tc>
      </w:tr>
      <w:tr w:rsidR="000532D5" w:rsidRPr="000532D5" w:rsidTr="00015C1F">
        <w:trPr>
          <w:trHeight w:val="17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015C1F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 xml:space="preserve">Май  </w:t>
            </w:r>
            <w:r w:rsidRPr="00015C1F">
              <w:rPr>
                <w:sz w:val="32"/>
                <w:szCs w:val="32"/>
              </w:rPr>
              <w:t>201</w:t>
            </w:r>
            <w:r w:rsidR="00015C1F">
              <w:rPr>
                <w:sz w:val="32"/>
                <w:szCs w:val="32"/>
              </w:rPr>
              <w:t>7</w:t>
            </w:r>
            <w:r w:rsidRPr="00015C1F">
              <w:rPr>
                <w:sz w:val="32"/>
                <w:szCs w:val="32"/>
              </w:rPr>
              <w:t xml:space="preserve"> года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Отчет об исполнении бюджета Кавалеровского городского поселения за 2016год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Нарушений финансово-бюджетного законодательства не установлено</w:t>
            </w:r>
          </w:p>
        </w:tc>
      </w:tr>
      <w:tr w:rsidR="000532D5" w:rsidRPr="000532D5" w:rsidTr="00015C1F">
        <w:trPr>
          <w:trHeight w:val="172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lastRenderedPageBreak/>
              <w:t>Июнь  2017 года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 xml:space="preserve">Отчет об исполнении бюджета </w:t>
            </w:r>
            <w:proofErr w:type="spellStart"/>
            <w:r w:rsidRPr="000532D5">
              <w:rPr>
                <w:sz w:val="32"/>
                <w:szCs w:val="32"/>
              </w:rPr>
              <w:t>Устиновского</w:t>
            </w:r>
            <w:proofErr w:type="spellEnd"/>
            <w:r w:rsidRPr="000532D5">
              <w:rPr>
                <w:sz w:val="32"/>
                <w:szCs w:val="32"/>
              </w:rPr>
              <w:t xml:space="preserve"> сельского поселения за 2016год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Нарушений финансово-бюджетного законодательства не установлено</w:t>
            </w:r>
          </w:p>
        </w:tc>
      </w:tr>
      <w:tr w:rsidR="000532D5" w:rsidRPr="000532D5" w:rsidTr="00015C1F">
        <w:trPr>
          <w:trHeight w:val="18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 xml:space="preserve">15.08-15.09.2017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Плановая проверка  соблюдения Положения «О порядке предоставления платных дополнительных образовательных услуг МБОУ «Средняя общеобразовательная школа  №1»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В Нарушение п.199,200,201</w:t>
            </w:r>
            <w:r w:rsidRPr="000532D5">
              <w:rPr>
                <w:b/>
                <w:bCs/>
                <w:sz w:val="32"/>
                <w:szCs w:val="32"/>
              </w:rPr>
              <w:t xml:space="preserve"> </w:t>
            </w:r>
            <w:r w:rsidRPr="000532D5">
              <w:rPr>
                <w:sz w:val="32"/>
                <w:szCs w:val="32"/>
              </w:rPr>
              <w:t xml:space="preserve">Приказа Минфина РФ от 1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0532D5">
                <w:rPr>
                  <w:sz w:val="32"/>
                  <w:szCs w:val="32"/>
                </w:rPr>
                <w:t>2010 г</w:t>
              </w:r>
            </w:smartTag>
            <w:r w:rsidRPr="000532D5">
              <w:rPr>
                <w:sz w:val="32"/>
                <w:szCs w:val="32"/>
              </w:rPr>
              <w:t>. N 157н</w:t>
            </w:r>
            <w:r w:rsidRPr="000532D5">
              <w:rPr>
                <w:sz w:val="32"/>
                <w:szCs w:val="32"/>
              </w:rPr>
              <w:br/>
      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  <w:p w:rsidR="000532D5" w:rsidRPr="000532D5" w:rsidRDefault="000532D5" w:rsidP="00343A9E">
            <w:pPr>
              <w:rPr>
                <w:color w:val="00FF00"/>
                <w:sz w:val="32"/>
                <w:szCs w:val="32"/>
              </w:rPr>
            </w:pPr>
          </w:p>
          <w:p w:rsidR="000532D5" w:rsidRPr="000532D5" w:rsidRDefault="000532D5" w:rsidP="00343A9E">
            <w:pPr>
              <w:autoSpaceDE w:val="0"/>
              <w:autoSpaceDN w:val="0"/>
              <w:adjustRightInd w:val="0"/>
              <w:ind w:firstLine="720"/>
              <w:jc w:val="both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 xml:space="preserve">- не осуществляется  группировка расчетов в разрезе видов доходов бюджета, </w:t>
            </w:r>
            <w:proofErr w:type="spellStart"/>
            <w:r w:rsidRPr="000532D5">
              <w:rPr>
                <w:sz w:val="32"/>
                <w:szCs w:val="32"/>
              </w:rPr>
              <w:t>администрируемых</w:t>
            </w:r>
            <w:proofErr w:type="spellEnd"/>
            <w:r w:rsidRPr="000532D5">
              <w:rPr>
                <w:sz w:val="32"/>
                <w:szCs w:val="32"/>
              </w:rPr>
              <w:t xml:space="preserve"> учреждением в рамках выполнения полномочий администратора доходов бюджета, и (или) видов поступлений, предусмотренных утвержденной сметой (планом финансово-хозяйственной деятельности) </w:t>
            </w:r>
            <w:proofErr w:type="gramStart"/>
            <w:r w:rsidRPr="000532D5">
              <w:rPr>
                <w:sz w:val="32"/>
                <w:szCs w:val="32"/>
              </w:rPr>
              <w:t>учреждения</w:t>
            </w:r>
            <w:proofErr w:type="gramEnd"/>
            <w:r w:rsidRPr="000532D5">
              <w:rPr>
                <w:sz w:val="32"/>
                <w:szCs w:val="32"/>
              </w:rPr>
              <w:t xml:space="preserve"> в том числе  по аналитической группе синтетического счета объекта учета-30 "Расчеты по доходам от оказания платных </w:t>
            </w:r>
            <w:r w:rsidRPr="000532D5">
              <w:rPr>
                <w:sz w:val="32"/>
                <w:szCs w:val="32"/>
              </w:rPr>
              <w:lastRenderedPageBreak/>
              <w:t>работ, услуг";</w:t>
            </w:r>
          </w:p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Аналитический учет расчетов по поступлениям не ведется в разрезе видов доходов (поступлений) по плательщикам (группам плательщиков)</w:t>
            </w:r>
          </w:p>
        </w:tc>
      </w:tr>
      <w:tr w:rsidR="000532D5" w:rsidRPr="000532D5" w:rsidTr="00015C1F">
        <w:trPr>
          <w:trHeight w:val="15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lastRenderedPageBreak/>
              <w:t>18.09.-10.10 2017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 xml:space="preserve">внеплановая проверка по запросу следственного комитета по ППК за </w:t>
            </w:r>
            <w:proofErr w:type="spellStart"/>
            <w:r w:rsidRPr="000532D5">
              <w:rPr>
                <w:sz w:val="32"/>
                <w:szCs w:val="32"/>
              </w:rPr>
              <w:t>периоз</w:t>
            </w:r>
            <w:proofErr w:type="spellEnd"/>
            <w:r w:rsidRPr="000532D5">
              <w:rPr>
                <w:sz w:val="32"/>
                <w:szCs w:val="32"/>
              </w:rPr>
              <w:t xml:space="preserve"> с 01.01.2015 по 01.11.2017гг.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Анализ по доходам</w:t>
            </w:r>
            <w:proofErr w:type="gramStart"/>
            <w:r w:rsidRPr="000532D5">
              <w:rPr>
                <w:sz w:val="32"/>
                <w:szCs w:val="32"/>
              </w:rPr>
              <w:t xml:space="preserve"> ,</w:t>
            </w:r>
            <w:proofErr w:type="gramEnd"/>
            <w:r w:rsidRPr="000532D5">
              <w:rPr>
                <w:sz w:val="32"/>
                <w:szCs w:val="32"/>
              </w:rPr>
              <w:t>расходам на затраты производства и задолженности по заработной плате по срокам ответственности руководителей предприятия.</w:t>
            </w:r>
          </w:p>
        </w:tc>
      </w:tr>
      <w:tr w:rsidR="000532D5" w:rsidRPr="000532D5" w:rsidTr="00015C1F">
        <w:trPr>
          <w:trHeight w:val="16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Ноябрь  2017 года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Проверка проекта бюджета Кавалеровского муниципального района на 2018г и</w:t>
            </w:r>
            <w:proofErr w:type="gramStart"/>
            <w:r w:rsidRPr="000532D5">
              <w:rPr>
                <w:sz w:val="32"/>
                <w:szCs w:val="32"/>
              </w:rPr>
              <w:t>.п</w:t>
            </w:r>
            <w:proofErr w:type="gramEnd"/>
            <w:r w:rsidRPr="000532D5">
              <w:rPr>
                <w:sz w:val="32"/>
                <w:szCs w:val="32"/>
              </w:rPr>
              <w:t>лановый период 2019,2020гг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Нарушений финансово-бюджетного законодательства не установлено</w:t>
            </w:r>
          </w:p>
        </w:tc>
      </w:tr>
      <w:tr w:rsidR="000532D5" w:rsidRPr="000532D5" w:rsidTr="00015C1F">
        <w:trPr>
          <w:trHeight w:val="168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ноябрь  2017 года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Проверка проекта бюджета Кавалеровского городского поселения на 2018 год и плановый период 2019,2020гг.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Нарушений финансово-бюджетного законодательства не установлено</w:t>
            </w:r>
          </w:p>
        </w:tc>
      </w:tr>
      <w:tr w:rsidR="000532D5" w:rsidRPr="000532D5" w:rsidTr="00015C1F">
        <w:trPr>
          <w:trHeight w:val="158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lastRenderedPageBreak/>
              <w:t>Декабрь  2017 года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 xml:space="preserve">Проверка проекта бюджета </w:t>
            </w:r>
            <w:proofErr w:type="spellStart"/>
            <w:r w:rsidRPr="000532D5">
              <w:rPr>
                <w:sz w:val="32"/>
                <w:szCs w:val="32"/>
              </w:rPr>
              <w:t>Устиновского</w:t>
            </w:r>
            <w:proofErr w:type="spellEnd"/>
            <w:r w:rsidRPr="000532D5">
              <w:rPr>
                <w:sz w:val="32"/>
                <w:szCs w:val="32"/>
              </w:rPr>
              <w:t xml:space="preserve"> сельского  поселения на 2017 год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Нарушений финансово-бюджетного законодательства не установлено</w:t>
            </w:r>
          </w:p>
        </w:tc>
      </w:tr>
      <w:tr w:rsidR="000532D5" w:rsidRPr="000532D5" w:rsidTr="00015C1F">
        <w:trPr>
          <w:trHeight w:val="18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Декабрь  2017 года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Ревизионная комиссия Администрации Кавалеровского муниципального района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pStyle w:val="a3"/>
              <w:spacing w:line="240" w:lineRule="auto"/>
              <w:rPr>
                <w:b w:val="0"/>
                <w:bCs w:val="0"/>
                <w:sz w:val="32"/>
                <w:szCs w:val="32"/>
              </w:rPr>
            </w:pPr>
            <w:r w:rsidRPr="000532D5">
              <w:rPr>
                <w:b w:val="0"/>
                <w:bCs w:val="0"/>
                <w:sz w:val="32"/>
                <w:szCs w:val="32"/>
              </w:rPr>
              <w:t xml:space="preserve">проведена проверка отдельных вопросов финансово-хозяйственной деятельности  Муниципального унитарного предприятия «Рынок»  за период с 01.01.2016 по 30.09.2017. </w:t>
            </w:r>
          </w:p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2D5" w:rsidRPr="000532D5" w:rsidRDefault="000532D5" w:rsidP="00343A9E">
            <w:pPr>
              <w:jc w:val="center"/>
              <w:rPr>
                <w:sz w:val="32"/>
                <w:szCs w:val="32"/>
              </w:rPr>
            </w:pPr>
            <w:r w:rsidRPr="000532D5">
              <w:rPr>
                <w:sz w:val="32"/>
                <w:szCs w:val="32"/>
              </w:rPr>
              <w:t>В связи с  допущенными убытками предприятия  за 2016г. и ревизуемый период 2017г. а также выявленными резервами,   рекомендовано разработать план мероприятий в соответствии с представленными рекомендациями по увеличению доходов  предприятия.</w:t>
            </w:r>
          </w:p>
        </w:tc>
      </w:tr>
    </w:tbl>
    <w:p w:rsidR="000532D5" w:rsidRPr="000532D5" w:rsidRDefault="000532D5" w:rsidP="000532D5">
      <w:pPr>
        <w:jc w:val="both"/>
        <w:rPr>
          <w:sz w:val="32"/>
          <w:szCs w:val="32"/>
        </w:rPr>
      </w:pPr>
    </w:p>
    <w:p w:rsidR="000532D5" w:rsidRPr="000532D5" w:rsidRDefault="000532D5" w:rsidP="000532D5">
      <w:pPr>
        <w:rPr>
          <w:sz w:val="32"/>
          <w:szCs w:val="32"/>
        </w:rPr>
      </w:pPr>
    </w:p>
    <w:p w:rsidR="000532D5" w:rsidRPr="000532D5" w:rsidRDefault="000532D5" w:rsidP="000532D5">
      <w:pPr>
        <w:rPr>
          <w:sz w:val="32"/>
          <w:szCs w:val="32"/>
        </w:rPr>
      </w:pPr>
      <w:r w:rsidRPr="000532D5">
        <w:rPr>
          <w:sz w:val="32"/>
          <w:szCs w:val="32"/>
        </w:rPr>
        <w:t xml:space="preserve">Председатель Ревизионной комиссии </w:t>
      </w:r>
    </w:p>
    <w:p w:rsidR="000532D5" w:rsidRPr="000532D5" w:rsidRDefault="000532D5" w:rsidP="000532D5">
      <w:pPr>
        <w:rPr>
          <w:sz w:val="32"/>
          <w:szCs w:val="32"/>
        </w:rPr>
      </w:pPr>
      <w:r w:rsidRPr="000532D5">
        <w:rPr>
          <w:sz w:val="32"/>
          <w:szCs w:val="32"/>
        </w:rPr>
        <w:t>Кавалеровского муниципального</w:t>
      </w:r>
    </w:p>
    <w:p w:rsidR="000532D5" w:rsidRPr="000532D5" w:rsidRDefault="000532D5" w:rsidP="000532D5">
      <w:pPr>
        <w:rPr>
          <w:sz w:val="32"/>
          <w:szCs w:val="32"/>
        </w:rPr>
      </w:pPr>
      <w:r w:rsidRPr="000532D5">
        <w:rPr>
          <w:sz w:val="32"/>
          <w:szCs w:val="32"/>
        </w:rPr>
        <w:t xml:space="preserve"> </w:t>
      </w:r>
      <w:r w:rsidR="00015C1F">
        <w:rPr>
          <w:sz w:val="32"/>
          <w:szCs w:val="32"/>
        </w:rPr>
        <w:t>р</w:t>
      </w:r>
      <w:r w:rsidRPr="000532D5">
        <w:rPr>
          <w:sz w:val="32"/>
          <w:szCs w:val="32"/>
        </w:rPr>
        <w:t>айона</w:t>
      </w:r>
      <w:r w:rsidR="00015C1F">
        <w:rPr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Pr="000532D5">
        <w:rPr>
          <w:sz w:val="32"/>
          <w:szCs w:val="32"/>
        </w:rPr>
        <w:t xml:space="preserve">Соломина В.В. </w:t>
      </w:r>
    </w:p>
    <w:p w:rsidR="007C0FF0" w:rsidRPr="000532D5" w:rsidRDefault="007C0FF0">
      <w:pPr>
        <w:rPr>
          <w:sz w:val="32"/>
          <w:szCs w:val="32"/>
        </w:rPr>
      </w:pPr>
    </w:p>
    <w:sectPr w:rsidR="007C0FF0" w:rsidRPr="000532D5" w:rsidSect="00015C1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32D5"/>
    <w:rsid w:val="00015C1F"/>
    <w:rsid w:val="000532D5"/>
    <w:rsid w:val="004B0321"/>
    <w:rsid w:val="007C0FF0"/>
    <w:rsid w:val="00E178B3"/>
    <w:rsid w:val="00FA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532D5"/>
    <w:pPr>
      <w:spacing w:line="360" w:lineRule="auto"/>
      <w:jc w:val="both"/>
    </w:pPr>
    <w:rPr>
      <w:rFonts w:eastAsia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0532D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942</Words>
  <Characters>5372</Characters>
  <Application>Microsoft Office Word</Application>
  <DocSecurity>0</DocSecurity>
  <Lines>44</Lines>
  <Paragraphs>12</Paragraphs>
  <ScaleCrop>false</ScaleCrop>
  <Company>Krokoz™ Inc.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</dc:creator>
  <cp:lastModifiedBy>PC</cp:lastModifiedBy>
  <cp:revision>2</cp:revision>
  <dcterms:created xsi:type="dcterms:W3CDTF">2021-02-05T00:39:00Z</dcterms:created>
  <dcterms:modified xsi:type="dcterms:W3CDTF">2021-02-05T00:39:00Z</dcterms:modified>
</cp:coreProperties>
</file>