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45" w:rsidRDefault="00B96245" w:rsidP="00B96245">
      <w:pPr>
        <w:pStyle w:val="a3"/>
        <w:jc w:val="center"/>
      </w:pPr>
      <w:r>
        <w:t>Дальневосточный гектар</w:t>
      </w:r>
    </w:p>
    <w:p w:rsidR="00B96245" w:rsidRDefault="00B96245" w:rsidP="00B96245">
      <w:pPr>
        <w:pStyle w:val="a3"/>
      </w:pPr>
      <w:proofErr w:type="gramStart"/>
      <w:r>
        <w:t xml:space="preserve">Администрация </w:t>
      </w:r>
      <w:proofErr w:type="spellStart"/>
      <w:r>
        <w:t>Кавалеровского</w:t>
      </w:r>
      <w:proofErr w:type="spellEnd"/>
      <w:r>
        <w:t xml:space="preserve"> муниципального района информирует граждан получивших земельные участки в безвозмездное пользование в рамках Федерального закона № 119-ФЗ от 01.05.2016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о необходимости в срок не позднее</w:t>
      </w:r>
      <w:proofErr w:type="gramEnd"/>
      <w:r>
        <w:t xml:space="preserve"> 3 (трех) месяцев после истечения 3 (трех) лет со дня заключения договора безвозмездного пользования земельным участком предоставить в уполномоченный орган декларацию об использовании земельного участка по форме, утвержденной приказом </w:t>
      </w:r>
      <w:proofErr w:type="spellStart"/>
      <w:r>
        <w:t>Минвостокразвития</w:t>
      </w:r>
      <w:proofErr w:type="spellEnd"/>
      <w:r>
        <w:t xml:space="preserve"> России от 16.04.2018 № 63 «Об утверждении формы декларации об использовании земельного участка, предоставленного гражданину (гражданам) Российской Федерации </w:t>
      </w:r>
      <w:proofErr w:type="gramStart"/>
      <w:r>
        <w:t>в</w:t>
      </w:r>
      <w:proofErr w:type="gramEnd"/>
    </w:p>
    <w:p w:rsidR="00B96245" w:rsidRDefault="00B96245" w:rsidP="00B96245">
      <w:pPr>
        <w:pStyle w:val="a3"/>
      </w:pPr>
      <w:r>
        <w:t>безвозмездное пользование».</w:t>
      </w:r>
    </w:p>
    <w:p w:rsidR="00B96245" w:rsidRDefault="00B96245" w:rsidP="00B96245">
      <w:pPr>
        <w:pStyle w:val="a3"/>
      </w:pPr>
      <w:r>
        <w:t xml:space="preserve">Бланк декларации можно найти на официальном сайте </w:t>
      </w:r>
      <w:proofErr w:type="spellStart"/>
      <w:r>
        <w:t>Минвостокразвития</w:t>
      </w:r>
      <w:proofErr w:type="spellEnd"/>
      <w:r>
        <w:t xml:space="preserve"> России или на официальном сайте Администрация </w:t>
      </w:r>
      <w:proofErr w:type="spellStart"/>
      <w:r>
        <w:t>Кавалеровского</w:t>
      </w:r>
      <w:proofErr w:type="spellEnd"/>
      <w:r>
        <w:t xml:space="preserve"> муниципального района.</w:t>
      </w:r>
    </w:p>
    <w:p w:rsidR="005C58DC" w:rsidRDefault="005C58DC"/>
    <w:sectPr w:rsidR="005C58DC" w:rsidSect="005C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6245"/>
    <w:rsid w:val="005C58DC"/>
    <w:rsid w:val="00B9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Krokoz™ Inc.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2019-05-27T01:24:00Z</dcterms:created>
  <dcterms:modified xsi:type="dcterms:W3CDTF">2019-05-27T01:24:00Z</dcterms:modified>
</cp:coreProperties>
</file>