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B6" w:rsidRPr="00277C98" w:rsidRDefault="004914B6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146AAC" w:rsidRPr="00277C98" w:rsidRDefault="007F497A" w:rsidP="00277C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35pt;margin-top:29pt;width:495pt;height:201pt;z-index:251657728;mso-position-horizontal-relative:char;mso-position-vertical-relative:page" o:allowoverlap="f" stroked="f">
            <v:textbox style="mso-next-textbox:#_x0000_s1026">
              <w:txbxContent>
                <w:p w:rsidR="00B30C10" w:rsidRDefault="00B30C10" w:rsidP="00D635F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760095" cy="779145"/>
                        <wp:effectExtent l="19050" t="0" r="190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C10" w:rsidRPr="003C50C8" w:rsidRDefault="00B30C10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B30C10" w:rsidRPr="003C50C8" w:rsidRDefault="00B30C10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B30C10" w:rsidRPr="003C50C8" w:rsidRDefault="00B30C10" w:rsidP="00D635F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B30C10" w:rsidRPr="00BC0911" w:rsidRDefault="00EC053E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30.06.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5922E5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>Кавалерово</w:t>
                  </w:r>
                  <w:proofErr w:type="spellEnd"/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148</w:t>
                  </w:r>
                </w:p>
                <w:p w:rsidR="00B30C10" w:rsidRDefault="00B30C10" w:rsidP="00D635F6"/>
                <w:p w:rsidR="00B30C10" w:rsidRDefault="00B30C10" w:rsidP="00D635F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tbl>
      <w:tblPr>
        <w:tblW w:w="0" w:type="auto"/>
        <w:tblInd w:w="250" w:type="dxa"/>
        <w:tblLayout w:type="fixed"/>
        <w:tblLook w:val="0000"/>
      </w:tblPr>
      <w:tblGrid>
        <w:gridCol w:w="8930"/>
      </w:tblGrid>
      <w:tr w:rsidR="00146AAC" w:rsidRPr="00277C98" w:rsidTr="00810FFA">
        <w:tc>
          <w:tcPr>
            <w:tcW w:w="8930" w:type="dxa"/>
          </w:tcPr>
          <w:p w:rsidR="00542461" w:rsidRPr="00277C98" w:rsidRDefault="006D3841" w:rsidP="00277C98">
            <w:pPr>
              <w:pStyle w:val="af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77C98">
              <w:rPr>
                <w:b/>
                <w:sz w:val="28"/>
                <w:szCs w:val="28"/>
              </w:rPr>
              <w:t>«</w:t>
            </w:r>
            <w:r w:rsidR="0029236C" w:rsidRPr="00277C98">
              <w:rPr>
                <w:b/>
                <w:sz w:val="28"/>
                <w:szCs w:val="28"/>
              </w:rPr>
              <w:t>О</w:t>
            </w:r>
            <w:r w:rsidR="00277C98">
              <w:rPr>
                <w:b/>
                <w:sz w:val="28"/>
                <w:szCs w:val="28"/>
              </w:rPr>
              <w:t xml:space="preserve"> внесении изменений в </w:t>
            </w:r>
            <w:r w:rsidR="0029236C" w:rsidRPr="00277C98">
              <w:rPr>
                <w:b/>
                <w:sz w:val="28"/>
                <w:szCs w:val="28"/>
              </w:rPr>
              <w:t xml:space="preserve"> </w:t>
            </w:r>
            <w:r w:rsidR="00277C98">
              <w:rPr>
                <w:b/>
                <w:sz w:val="28"/>
                <w:szCs w:val="28"/>
              </w:rPr>
              <w:t xml:space="preserve">постановление от 03.12.2019г. №223 «Об утверждении </w:t>
            </w:r>
            <w:r w:rsidR="00954FB2" w:rsidRPr="00277C98">
              <w:rPr>
                <w:b/>
                <w:sz w:val="28"/>
                <w:szCs w:val="28"/>
              </w:rPr>
              <w:t xml:space="preserve">Положения </w:t>
            </w:r>
          </w:p>
          <w:p w:rsidR="00542461" w:rsidRPr="00277C98" w:rsidRDefault="00954FB2" w:rsidP="00277C98">
            <w:pPr>
              <w:pStyle w:val="af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77C98">
              <w:rPr>
                <w:b/>
                <w:sz w:val="28"/>
                <w:szCs w:val="28"/>
              </w:rPr>
              <w:t xml:space="preserve">о реализации проектов  </w:t>
            </w:r>
            <w:proofErr w:type="spellStart"/>
            <w:r w:rsidRPr="00277C98">
              <w:rPr>
                <w:b/>
                <w:sz w:val="28"/>
                <w:szCs w:val="28"/>
              </w:rPr>
              <w:t>муниципально-частного</w:t>
            </w:r>
            <w:proofErr w:type="spellEnd"/>
            <w:r w:rsidRPr="00277C98">
              <w:rPr>
                <w:b/>
                <w:sz w:val="28"/>
                <w:szCs w:val="28"/>
              </w:rPr>
              <w:t xml:space="preserve"> партнерства</w:t>
            </w:r>
          </w:p>
          <w:p w:rsidR="00954FB2" w:rsidRPr="00277C98" w:rsidRDefault="00954FB2" w:rsidP="00277C98">
            <w:pPr>
              <w:pStyle w:val="af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77C98">
              <w:rPr>
                <w:b/>
                <w:sz w:val="28"/>
                <w:szCs w:val="28"/>
              </w:rPr>
              <w:t>в Кавалеровском муниципальном районе</w:t>
            </w:r>
            <w:r w:rsidR="00277C98">
              <w:rPr>
                <w:b/>
                <w:sz w:val="28"/>
                <w:szCs w:val="28"/>
              </w:rPr>
              <w:t>»</w:t>
            </w:r>
          </w:p>
          <w:p w:rsidR="00146AAC" w:rsidRPr="00277C98" w:rsidRDefault="00146AAC" w:rsidP="00277C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14B6" w:rsidRPr="00277C98" w:rsidRDefault="00ED4BE8" w:rsidP="00277C9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914B6" w:rsidRPr="00277C98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13.07.2015 № 224-ФЗ «О государственно-частном партнерстве, </w:t>
      </w:r>
      <w:proofErr w:type="spellStart"/>
      <w:r w:rsidR="004914B6" w:rsidRPr="00277C98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4914B6" w:rsidRPr="00277C98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распоряжения </w:t>
      </w:r>
      <w:r w:rsidR="000874BA" w:rsidRPr="00277C98">
        <w:rPr>
          <w:rFonts w:ascii="Times New Roman" w:hAnsi="Times New Roman"/>
          <w:sz w:val="28"/>
          <w:szCs w:val="28"/>
        </w:rPr>
        <w:t>а</w:t>
      </w:r>
      <w:r w:rsidR="004914B6" w:rsidRPr="00277C98">
        <w:rPr>
          <w:rFonts w:ascii="Times New Roman" w:hAnsi="Times New Roman"/>
          <w:sz w:val="28"/>
          <w:szCs w:val="28"/>
        </w:rPr>
        <w:t>дминистрации Приморского края от 13.02.2019 № 89-ра «О Стандарте деятельности органов местного самоуправления</w:t>
      </w:r>
      <w:proofErr w:type="gramEnd"/>
      <w:r w:rsidR="004914B6" w:rsidRPr="00277C98">
        <w:rPr>
          <w:rFonts w:ascii="Times New Roman" w:hAnsi="Times New Roman"/>
          <w:sz w:val="28"/>
          <w:szCs w:val="28"/>
        </w:rPr>
        <w:t xml:space="preserve"> Приморского края по обеспечению благоприятного инвестиционного климата в Приморском крае на 2019 - 2020 годы», распоряжения администрации Кавалеровского муниципального района от 14.03.2019 № 80 «Об утверждении Плана мероприятий («дорожной карты») по реализации стандарта улучшения инвестиционного климата в Кавалеровском муниципальном районе на 2019-2020 годы», Устава Кавалеровского муниципального района администрация Кавалеровского муниципального района</w:t>
      </w:r>
    </w:p>
    <w:p w:rsidR="004914B6" w:rsidRPr="00277C98" w:rsidRDefault="004914B6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914B6" w:rsidRPr="00277C98" w:rsidRDefault="004914B6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ПОСТАНОВЛЯЕТ:</w:t>
      </w:r>
    </w:p>
    <w:p w:rsidR="004914B6" w:rsidRPr="00277C98" w:rsidRDefault="004914B6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914B6" w:rsidRPr="00277C98" w:rsidRDefault="004541E7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          1</w:t>
      </w:r>
      <w:r w:rsidR="004914B6" w:rsidRPr="00277C98">
        <w:rPr>
          <w:rFonts w:ascii="Times New Roman" w:hAnsi="Times New Roman"/>
          <w:sz w:val="28"/>
          <w:szCs w:val="28"/>
        </w:rPr>
        <w:t xml:space="preserve">. </w:t>
      </w:r>
      <w:r w:rsidR="00277C98">
        <w:rPr>
          <w:rFonts w:ascii="Times New Roman" w:hAnsi="Times New Roman"/>
          <w:sz w:val="28"/>
          <w:szCs w:val="28"/>
        </w:rPr>
        <w:t xml:space="preserve">Внести изменения в Положение о реализации </w:t>
      </w:r>
      <w:r w:rsidR="00954FB2" w:rsidRPr="00277C98">
        <w:rPr>
          <w:rFonts w:ascii="Times New Roman" w:hAnsi="Times New Roman"/>
          <w:sz w:val="28"/>
          <w:szCs w:val="28"/>
        </w:rPr>
        <w:t xml:space="preserve"> проектов </w:t>
      </w:r>
      <w:proofErr w:type="spellStart"/>
      <w:r w:rsidR="004914B6" w:rsidRPr="00277C98">
        <w:rPr>
          <w:rFonts w:ascii="Times New Roman" w:hAnsi="Times New Roman"/>
          <w:sz w:val="28"/>
          <w:szCs w:val="28"/>
        </w:rPr>
        <w:t>муниципально-частно</w:t>
      </w:r>
      <w:r w:rsidR="00954FB2" w:rsidRPr="00277C98">
        <w:rPr>
          <w:rFonts w:ascii="Times New Roman" w:hAnsi="Times New Roman"/>
          <w:sz w:val="28"/>
          <w:szCs w:val="28"/>
        </w:rPr>
        <w:t>го</w:t>
      </w:r>
      <w:proofErr w:type="spellEnd"/>
      <w:r w:rsidR="00954FB2" w:rsidRPr="00277C98">
        <w:rPr>
          <w:rFonts w:ascii="Times New Roman" w:hAnsi="Times New Roman"/>
          <w:sz w:val="28"/>
          <w:szCs w:val="28"/>
        </w:rPr>
        <w:t xml:space="preserve"> </w:t>
      </w:r>
      <w:r w:rsidR="004914B6" w:rsidRPr="00277C98">
        <w:rPr>
          <w:rFonts w:ascii="Times New Roman" w:hAnsi="Times New Roman"/>
          <w:sz w:val="28"/>
          <w:szCs w:val="28"/>
        </w:rPr>
        <w:t xml:space="preserve"> партнерств</w:t>
      </w:r>
      <w:r w:rsidR="00542461" w:rsidRPr="00277C98">
        <w:rPr>
          <w:rFonts w:ascii="Times New Roman" w:hAnsi="Times New Roman"/>
          <w:sz w:val="28"/>
          <w:szCs w:val="28"/>
        </w:rPr>
        <w:t>а</w:t>
      </w:r>
      <w:r w:rsidR="004914B6" w:rsidRPr="00277C98">
        <w:rPr>
          <w:rFonts w:ascii="Times New Roman" w:hAnsi="Times New Roman"/>
          <w:sz w:val="28"/>
          <w:szCs w:val="28"/>
        </w:rPr>
        <w:t xml:space="preserve"> в Кавалеровском муниципальном районе</w:t>
      </w:r>
      <w:r w:rsidR="00277C98">
        <w:rPr>
          <w:rFonts w:ascii="Times New Roman" w:hAnsi="Times New Roman"/>
          <w:sz w:val="28"/>
          <w:szCs w:val="28"/>
        </w:rPr>
        <w:t xml:space="preserve"> и утвердить в новой редакции</w:t>
      </w:r>
      <w:r w:rsidR="004914B6" w:rsidRPr="00277C98">
        <w:rPr>
          <w:rFonts w:ascii="Times New Roman" w:hAnsi="Times New Roman"/>
          <w:sz w:val="28"/>
          <w:szCs w:val="28"/>
        </w:rPr>
        <w:t>.</w:t>
      </w:r>
    </w:p>
    <w:p w:rsidR="004914B6" w:rsidRPr="00277C98" w:rsidRDefault="004541E7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          </w:t>
      </w:r>
      <w:r w:rsidR="004914B6" w:rsidRPr="00277C9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F04D8E" w:rsidRPr="00277C98">
        <w:rPr>
          <w:rFonts w:ascii="Times New Roman" w:hAnsi="Times New Roman"/>
          <w:sz w:val="28"/>
          <w:szCs w:val="28"/>
        </w:rPr>
        <w:t>СМИ</w:t>
      </w:r>
      <w:r w:rsidR="004914B6" w:rsidRPr="00277C98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542461" w:rsidRPr="00277C98">
        <w:rPr>
          <w:rFonts w:ascii="Times New Roman" w:hAnsi="Times New Roman"/>
          <w:sz w:val="28"/>
          <w:szCs w:val="28"/>
        </w:rPr>
        <w:t xml:space="preserve">администрации </w:t>
      </w:r>
      <w:r w:rsidR="004914B6" w:rsidRPr="00277C98">
        <w:rPr>
          <w:rFonts w:ascii="Times New Roman" w:hAnsi="Times New Roman"/>
          <w:sz w:val="28"/>
          <w:szCs w:val="28"/>
        </w:rPr>
        <w:t>Кавалеровского муниципального</w:t>
      </w:r>
      <w:r w:rsidR="0029236C" w:rsidRPr="00277C98">
        <w:rPr>
          <w:rFonts w:ascii="Times New Roman" w:hAnsi="Times New Roman"/>
          <w:sz w:val="28"/>
          <w:szCs w:val="28"/>
        </w:rPr>
        <w:t xml:space="preserve"> района.</w:t>
      </w:r>
    </w:p>
    <w:p w:rsidR="004914B6" w:rsidRPr="00277C98" w:rsidRDefault="004541E7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lastRenderedPageBreak/>
        <w:t xml:space="preserve">         3</w:t>
      </w:r>
      <w:r w:rsidRPr="00277C98">
        <w:rPr>
          <w:rFonts w:ascii="Times New Roman" w:hAnsi="Times New Roman"/>
          <w:spacing w:val="2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Pr="00277C98">
        <w:rPr>
          <w:rFonts w:ascii="Times New Roman" w:hAnsi="Times New Roman"/>
          <w:spacing w:val="2"/>
          <w:sz w:val="28"/>
          <w:szCs w:val="28"/>
        </w:rPr>
        <w:br/>
      </w:r>
      <w:r w:rsidRPr="00277C98">
        <w:rPr>
          <w:rFonts w:ascii="Times New Roman" w:hAnsi="Times New Roman"/>
          <w:sz w:val="28"/>
          <w:szCs w:val="28"/>
        </w:rPr>
        <w:t xml:space="preserve">         4</w:t>
      </w:r>
      <w:r w:rsidR="004914B6" w:rsidRPr="00277C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14B6" w:rsidRPr="00277C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4B6" w:rsidRPr="00277C9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77C98">
        <w:rPr>
          <w:rFonts w:ascii="Times New Roman" w:hAnsi="Times New Roman"/>
          <w:sz w:val="28"/>
          <w:szCs w:val="28"/>
        </w:rPr>
        <w:t xml:space="preserve">возложить на и.о. заместителя главы администрации </w:t>
      </w:r>
      <w:r w:rsidR="00C94F6E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C94F6E">
        <w:rPr>
          <w:rFonts w:ascii="Times New Roman" w:hAnsi="Times New Roman"/>
          <w:sz w:val="28"/>
          <w:szCs w:val="28"/>
        </w:rPr>
        <w:t>Чепурную</w:t>
      </w:r>
      <w:proofErr w:type="spellEnd"/>
      <w:r w:rsidR="004914B6" w:rsidRPr="00277C98">
        <w:rPr>
          <w:rFonts w:ascii="Times New Roman" w:hAnsi="Times New Roman"/>
          <w:sz w:val="28"/>
          <w:szCs w:val="28"/>
        </w:rPr>
        <w:t xml:space="preserve">. </w:t>
      </w:r>
    </w:p>
    <w:p w:rsidR="004541E7" w:rsidRPr="00277C98" w:rsidRDefault="004541E7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4541E7" w:rsidRPr="00277C98" w:rsidRDefault="004541E7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EF3A6A" w:rsidRPr="00277C98" w:rsidRDefault="00C94F6E" w:rsidP="00277C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EF3A6A" w:rsidRPr="00277C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F3A6A" w:rsidRPr="00277C98">
        <w:rPr>
          <w:rFonts w:ascii="Times New Roman" w:hAnsi="Times New Roman"/>
          <w:sz w:val="28"/>
          <w:szCs w:val="28"/>
        </w:rPr>
        <w:t xml:space="preserve"> Кавалеровского муниципального </w:t>
      </w:r>
    </w:p>
    <w:p w:rsidR="00EF3A6A" w:rsidRPr="00277C98" w:rsidRDefault="00EF3A6A" w:rsidP="00277C98">
      <w:pPr>
        <w:spacing w:after="0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района – глав</w:t>
      </w:r>
      <w:r w:rsidR="00C94F6E">
        <w:rPr>
          <w:rFonts w:ascii="Times New Roman" w:hAnsi="Times New Roman"/>
          <w:sz w:val="28"/>
          <w:szCs w:val="28"/>
        </w:rPr>
        <w:t>ы</w:t>
      </w:r>
      <w:r w:rsidRPr="00277C9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F3A6A" w:rsidRPr="00277C98" w:rsidRDefault="00EF3A6A" w:rsidP="00277C98">
      <w:pPr>
        <w:spacing w:after="0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Кавалеровского муниципального района        </w:t>
      </w:r>
      <w:r w:rsidR="002E03FA" w:rsidRPr="00277C98">
        <w:rPr>
          <w:rFonts w:ascii="Times New Roman" w:hAnsi="Times New Roman"/>
          <w:sz w:val="28"/>
          <w:szCs w:val="28"/>
        </w:rPr>
        <w:t xml:space="preserve">       </w:t>
      </w:r>
      <w:r w:rsidRPr="00277C98">
        <w:rPr>
          <w:rFonts w:ascii="Times New Roman" w:hAnsi="Times New Roman"/>
          <w:sz w:val="28"/>
          <w:szCs w:val="28"/>
        </w:rPr>
        <w:t xml:space="preserve">   </w:t>
      </w:r>
      <w:r w:rsidR="003A76EF" w:rsidRPr="00277C98">
        <w:rPr>
          <w:rFonts w:ascii="Times New Roman" w:hAnsi="Times New Roman"/>
          <w:sz w:val="28"/>
          <w:szCs w:val="28"/>
        </w:rPr>
        <w:t xml:space="preserve">                     </w:t>
      </w:r>
      <w:r w:rsidR="00C94F6E">
        <w:rPr>
          <w:rFonts w:ascii="Times New Roman" w:hAnsi="Times New Roman"/>
          <w:sz w:val="28"/>
          <w:szCs w:val="28"/>
        </w:rPr>
        <w:t>А.С.</w:t>
      </w:r>
      <w:proofErr w:type="gramStart"/>
      <w:r w:rsidR="00C94F6E">
        <w:rPr>
          <w:rFonts w:ascii="Times New Roman" w:hAnsi="Times New Roman"/>
          <w:sz w:val="28"/>
          <w:szCs w:val="28"/>
        </w:rPr>
        <w:t>Бурая</w:t>
      </w:r>
      <w:proofErr w:type="gramEnd"/>
    </w:p>
    <w:p w:rsidR="003A76EF" w:rsidRPr="00277C98" w:rsidRDefault="003A76EF" w:rsidP="00277C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16F0" w:rsidRDefault="00EC053E" w:rsidP="00EC053E">
      <w:pPr>
        <w:pStyle w:val="ConsPlusNormal"/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Pr="00EC053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начальник организационно-</w:t>
      </w:r>
    </w:p>
    <w:p w:rsidR="00EC053E" w:rsidRPr="00EC053E" w:rsidRDefault="00EC053E" w:rsidP="00EC053E">
      <w:pPr>
        <w:pStyle w:val="ConsPlusNormal"/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отдела                                                                               О.В.Лада</w:t>
      </w: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277C98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C98" w:rsidRPr="00C94F6E" w:rsidRDefault="00277C98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5922E5" w:rsidRDefault="00A716F0" w:rsidP="00277C98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Утверждено</w:t>
      </w:r>
      <w:r w:rsidR="00277C98" w:rsidRPr="005922E5">
        <w:rPr>
          <w:rFonts w:ascii="Times New Roman" w:hAnsi="Times New Roman"/>
          <w:sz w:val="28"/>
          <w:szCs w:val="28"/>
        </w:rPr>
        <w:t>:</w:t>
      </w:r>
    </w:p>
    <w:p w:rsidR="00A716F0" w:rsidRPr="00277C98" w:rsidRDefault="00A716F0" w:rsidP="00277C98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A716F0" w:rsidRPr="00277C98" w:rsidRDefault="00A716F0" w:rsidP="00277C98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Кавалеровского муниципального района</w:t>
      </w:r>
    </w:p>
    <w:p w:rsidR="00A716F0" w:rsidRPr="00277C98" w:rsidRDefault="00A716F0" w:rsidP="00277C98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от </w:t>
      </w:r>
      <w:r w:rsidR="00EC053E">
        <w:rPr>
          <w:rFonts w:ascii="Times New Roman" w:hAnsi="Times New Roman"/>
          <w:sz w:val="28"/>
          <w:szCs w:val="28"/>
        </w:rPr>
        <w:t>30</w:t>
      </w:r>
      <w:r w:rsidR="00FC29AB" w:rsidRPr="00277C98">
        <w:rPr>
          <w:rFonts w:ascii="Times New Roman" w:hAnsi="Times New Roman"/>
          <w:sz w:val="28"/>
          <w:szCs w:val="28"/>
        </w:rPr>
        <w:t>.</w:t>
      </w:r>
      <w:r w:rsidR="00EC053E">
        <w:rPr>
          <w:rFonts w:ascii="Times New Roman" w:hAnsi="Times New Roman"/>
          <w:sz w:val="28"/>
          <w:szCs w:val="28"/>
        </w:rPr>
        <w:t>06</w:t>
      </w:r>
      <w:r w:rsidR="00FC29AB" w:rsidRPr="00277C98">
        <w:rPr>
          <w:rFonts w:ascii="Times New Roman" w:hAnsi="Times New Roman"/>
          <w:sz w:val="28"/>
          <w:szCs w:val="28"/>
        </w:rPr>
        <w:t>.20</w:t>
      </w:r>
      <w:r w:rsidR="00277C98">
        <w:rPr>
          <w:rFonts w:ascii="Times New Roman" w:hAnsi="Times New Roman"/>
          <w:sz w:val="28"/>
          <w:szCs w:val="28"/>
        </w:rPr>
        <w:t>20</w:t>
      </w:r>
      <w:r w:rsidR="00802D9D" w:rsidRPr="00277C98">
        <w:rPr>
          <w:rFonts w:ascii="Times New Roman" w:hAnsi="Times New Roman"/>
          <w:sz w:val="28"/>
          <w:szCs w:val="28"/>
        </w:rPr>
        <w:t xml:space="preserve"> </w:t>
      </w:r>
      <w:r w:rsidR="00980234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№</w:t>
      </w:r>
      <w:r w:rsidR="00980234" w:rsidRPr="00277C98">
        <w:rPr>
          <w:rFonts w:ascii="Times New Roman" w:hAnsi="Times New Roman"/>
          <w:sz w:val="28"/>
          <w:szCs w:val="28"/>
        </w:rPr>
        <w:t xml:space="preserve"> </w:t>
      </w:r>
      <w:r w:rsidR="00EC053E">
        <w:rPr>
          <w:rFonts w:ascii="Times New Roman" w:hAnsi="Times New Roman"/>
          <w:sz w:val="28"/>
          <w:szCs w:val="28"/>
        </w:rPr>
        <w:t>148</w:t>
      </w:r>
    </w:p>
    <w:p w:rsidR="00542461" w:rsidRPr="00277C98" w:rsidRDefault="00542461" w:rsidP="00277C98">
      <w:pPr>
        <w:pStyle w:val="af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42461" w:rsidRPr="00277C98" w:rsidRDefault="00954FB2" w:rsidP="00277C98">
      <w:pPr>
        <w:pStyle w:val="af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77C98">
        <w:rPr>
          <w:b/>
          <w:sz w:val="28"/>
          <w:szCs w:val="28"/>
        </w:rPr>
        <w:t xml:space="preserve">Положение </w:t>
      </w:r>
    </w:p>
    <w:p w:rsidR="00542461" w:rsidRPr="00277C98" w:rsidRDefault="00954FB2" w:rsidP="00277C98">
      <w:pPr>
        <w:pStyle w:val="af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77C98">
        <w:rPr>
          <w:b/>
          <w:sz w:val="28"/>
          <w:szCs w:val="28"/>
        </w:rPr>
        <w:t xml:space="preserve">о реализации проектов  </w:t>
      </w:r>
      <w:proofErr w:type="spellStart"/>
      <w:r w:rsidRPr="00277C98">
        <w:rPr>
          <w:b/>
          <w:sz w:val="28"/>
          <w:szCs w:val="28"/>
        </w:rPr>
        <w:t>муниципально-частного</w:t>
      </w:r>
      <w:proofErr w:type="spellEnd"/>
      <w:r w:rsidRPr="00277C98">
        <w:rPr>
          <w:b/>
          <w:sz w:val="28"/>
          <w:szCs w:val="28"/>
        </w:rPr>
        <w:t xml:space="preserve"> партнерства</w:t>
      </w:r>
    </w:p>
    <w:p w:rsidR="00954FB2" w:rsidRPr="00277C98" w:rsidRDefault="00954FB2" w:rsidP="00277C98">
      <w:pPr>
        <w:pStyle w:val="af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77C98">
        <w:rPr>
          <w:b/>
          <w:sz w:val="28"/>
          <w:szCs w:val="28"/>
        </w:rPr>
        <w:t>в Кавалеровском муниципальном районе</w:t>
      </w:r>
    </w:p>
    <w:p w:rsidR="00954FB2" w:rsidRPr="00277C98" w:rsidRDefault="00954FB2" w:rsidP="00277C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4FB2" w:rsidRPr="00277C98" w:rsidRDefault="00954FB2" w:rsidP="00277C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7C98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54FB2" w:rsidRPr="00277C98" w:rsidRDefault="00954FB2" w:rsidP="00277C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77C98">
        <w:rPr>
          <w:rFonts w:ascii="Times New Roman" w:hAnsi="Times New Roman"/>
          <w:sz w:val="28"/>
          <w:szCs w:val="28"/>
        </w:rPr>
        <w:t>Настоящее Положение определяет процедуры рассмотрения</w:t>
      </w:r>
      <w:r w:rsidRPr="00277C98">
        <w:rPr>
          <w:rFonts w:ascii="Times New Roman" w:hAnsi="Times New Roman"/>
          <w:sz w:val="28"/>
          <w:szCs w:val="28"/>
        </w:rPr>
        <w:br/>
        <w:t xml:space="preserve">предложения о реализации проекта </w:t>
      </w:r>
      <w:proofErr w:type="spellStart"/>
      <w:r w:rsidRPr="00277C98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партнерства (далее МЧП) публичным партнером, отбора инвестиционных проектов в целях разработки предложения о реализации проекта МЧП, принятия решения о реализации проекта МЧП, определения частного партнера и заключения с ним соглашения о реализации проекта МЧП, а также контроля и мониторинга реализации заключенного соглашения.</w:t>
      </w:r>
      <w:proofErr w:type="gramEnd"/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1.2. Основные понятия, используемые в Положении:</w:t>
      </w:r>
    </w:p>
    <w:p w:rsidR="00954FB2" w:rsidRPr="00277C98" w:rsidRDefault="00954FB2" w:rsidP="00277C9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C98">
        <w:rPr>
          <w:rFonts w:ascii="Times New Roman" w:hAnsi="Times New Roman"/>
          <w:sz w:val="28"/>
          <w:szCs w:val="28"/>
        </w:rPr>
        <w:t>-</w:t>
      </w:r>
      <w:proofErr w:type="spellStart"/>
      <w:r w:rsidRPr="00277C98">
        <w:rPr>
          <w:rFonts w:ascii="Times New Roman" w:hAnsi="Times New Roman"/>
          <w:sz w:val="28"/>
          <w:szCs w:val="28"/>
        </w:rPr>
        <w:t>муниципально-частное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партнерство (далее МЧП) – юридически</w:t>
      </w:r>
      <w:r w:rsidRPr="00277C98">
        <w:rPr>
          <w:rFonts w:ascii="Times New Roman" w:hAnsi="Times New Roman"/>
          <w:sz w:val="28"/>
          <w:szCs w:val="28"/>
        </w:rPr>
        <w:br/>
        <w:t>оформленное на определенный срок и основанное на объединении ресурсов</w:t>
      </w:r>
      <w:r w:rsidR="00542461" w:rsidRPr="00277C98">
        <w:rPr>
          <w:rFonts w:ascii="Times New Roman" w:hAnsi="Times New Roman"/>
          <w:sz w:val="28"/>
          <w:szCs w:val="28"/>
        </w:rPr>
        <w:t>,</w:t>
      </w:r>
      <w:r w:rsidRPr="00277C98">
        <w:rPr>
          <w:rFonts w:ascii="Times New Roman" w:hAnsi="Times New Roman"/>
          <w:sz w:val="28"/>
          <w:szCs w:val="28"/>
        </w:rPr>
        <w:t xml:space="preserve"> распределении рисков сотрудничество публичного партнера, с одной</w:t>
      </w:r>
      <w:r w:rsidRPr="00277C98">
        <w:rPr>
          <w:rFonts w:ascii="Times New Roman" w:hAnsi="Times New Roman"/>
          <w:sz w:val="28"/>
          <w:szCs w:val="28"/>
        </w:rPr>
        <w:br/>
        <w:t>стороны, и частного партнера, с другой стороны, которое осуществляется на</w:t>
      </w:r>
      <w:r w:rsidRPr="00277C98">
        <w:rPr>
          <w:rFonts w:ascii="Times New Roman" w:hAnsi="Times New Roman"/>
          <w:sz w:val="28"/>
          <w:szCs w:val="28"/>
        </w:rPr>
        <w:br/>
        <w:t>основании соглашения о МЧП, заключенного в соответствии с Федеральным законом от 13.07.2015 №224-ФЗ «О государственно-частном партнерстве,</w:t>
      </w:r>
      <w:r w:rsidRPr="00277C98">
        <w:rPr>
          <w:rFonts w:ascii="Times New Roman" w:hAnsi="Times New Roman"/>
          <w:sz w:val="28"/>
          <w:szCs w:val="28"/>
        </w:rPr>
        <w:br/>
      </w:r>
      <w:proofErr w:type="spellStart"/>
      <w:r w:rsidRPr="00277C98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партнерстве в </w:t>
      </w:r>
      <w:r w:rsidR="00542461" w:rsidRPr="00277C98">
        <w:rPr>
          <w:rFonts w:ascii="Times New Roman" w:hAnsi="Times New Roman"/>
          <w:sz w:val="28"/>
          <w:szCs w:val="28"/>
        </w:rPr>
        <w:t>Р</w:t>
      </w:r>
      <w:r w:rsidRPr="00277C98">
        <w:rPr>
          <w:rFonts w:ascii="Times New Roman" w:hAnsi="Times New Roman"/>
          <w:sz w:val="28"/>
          <w:szCs w:val="28"/>
        </w:rPr>
        <w:t>оссийской Федерации и внесении</w:t>
      </w:r>
      <w:r w:rsidRPr="00277C98">
        <w:rPr>
          <w:rFonts w:ascii="Times New Roman" w:hAnsi="Times New Roman"/>
          <w:sz w:val="28"/>
          <w:szCs w:val="28"/>
        </w:rPr>
        <w:br/>
        <w:t>изменений в отдельные законодательные акты Российской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Федерации»</w:t>
      </w:r>
      <w:r w:rsidRPr="00277C98">
        <w:rPr>
          <w:rFonts w:ascii="Times New Roman" w:hAnsi="Times New Roman"/>
          <w:sz w:val="28"/>
          <w:szCs w:val="28"/>
        </w:rPr>
        <w:br/>
        <w:t xml:space="preserve">(далее- №224-ФЗ) и настоящего </w:t>
      </w:r>
      <w:r w:rsidR="00B03F65" w:rsidRPr="00277C98">
        <w:rPr>
          <w:rFonts w:ascii="Times New Roman" w:hAnsi="Times New Roman"/>
          <w:sz w:val="28"/>
          <w:szCs w:val="28"/>
        </w:rPr>
        <w:t>Положения</w:t>
      </w:r>
      <w:r w:rsidRPr="00277C98">
        <w:rPr>
          <w:rFonts w:ascii="Times New Roman" w:hAnsi="Times New Roman"/>
          <w:sz w:val="28"/>
          <w:szCs w:val="28"/>
        </w:rPr>
        <w:t xml:space="preserve"> в целях привлечения в экономику</w:t>
      </w:r>
      <w:r w:rsidRPr="00277C98">
        <w:rPr>
          <w:rFonts w:ascii="Times New Roman" w:hAnsi="Times New Roman"/>
          <w:sz w:val="28"/>
          <w:szCs w:val="28"/>
        </w:rPr>
        <w:br/>
        <w:t>Кавалеровского муниципального района частных инвестиций, обеспечения</w:t>
      </w:r>
      <w:r w:rsidRPr="00277C98">
        <w:rPr>
          <w:rFonts w:ascii="Times New Roman" w:hAnsi="Times New Roman"/>
          <w:sz w:val="28"/>
          <w:szCs w:val="28"/>
        </w:rPr>
        <w:br/>
        <w:t>органами местного самоуправления доступности товаров, работ, услуг и</w:t>
      </w:r>
      <w:r w:rsidRPr="00277C98">
        <w:rPr>
          <w:rFonts w:ascii="Times New Roman" w:hAnsi="Times New Roman"/>
          <w:sz w:val="28"/>
          <w:szCs w:val="28"/>
        </w:rPr>
        <w:br/>
        <w:t>повышения их качества;</w:t>
      </w:r>
      <w:r w:rsidR="00542461" w:rsidRPr="00277C98">
        <w:rPr>
          <w:rFonts w:ascii="Times New Roman" w:hAnsi="Times New Roman"/>
          <w:sz w:val="28"/>
          <w:szCs w:val="28"/>
        </w:rPr>
        <w:t xml:space="preserve"> 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-</w:t>
      </w:r>
      <w:r w:rsidR="00542461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277C98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партнерства (далее – проект МЧП) –</w:t>
      </w:r>
      <w:r w:rsidRPr="00277C98">
        <w:rPr>
          <w:rFonts w:ascii="Times New Roman" w:hAnsi="Times New Roman"/>
          <w:sz w:val="28"/>
          <w:szCs w:val="28"/>
        </w:rPr>
        <w:br/>
        <w:t>проект, планируемый для реализации совместно публичным партнером и</w:t>
      </w:r>
      <w:r w:rsidRPr="00277C98">
        <w:rPr>
          <w:rFonts w:ascii="Times New Roman" w:hAnsi="Times New Roman"/>
          <w:sz w:val="28"/>
          <w:szCs w:val="28"/>
        </w:rPr>
        <w:br/>
        <w:t>частным партнером на принципах МЧП;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- соглашение о </w:t>
      </w:r>
      <w:proofErr w:type="spellStart"/>
      <w:r w:rsidRPr="00277C98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партнерстве (далее – соглашение о МЧП) гражданско-правовой договор между публичным партнером и частным партнером, заключенный на срок не менее трех лет;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lastRenderedPageBreak/>
        <w:t>- публичный партнер - муниципальное образование Кавалеровского муниципального района, от имени которого выступает глава муниципального</w:t>
      </w:r>
      <w:r w:rsidRPr="00277C98">
        <w:rPr>
          <w:rFonts w:ascii="Times New Roman" w:hAnsi="Times New Roman"/>
          <w:sz w:val="28"/>
          <w:szCs w:val="28"/>
        </w:rPr>
        <w:br/>
        <w:t>образования;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-частный партнер - российское юридическое лицо, признанное победителем конкурса на право заключения соглашения о реализации проекта МЧП, с которым заключено соглашение, соответствующий требованиям </w:t>
      </w:r>
      <w:proofErr w:type="gramStart"/>
      <w:r w:rsidRPr="00277C98">
        <w:rPr>
          <w:rFonts w:ascii="Times New Roman" w:hAnsi="Times New Roman"/>
          <w:sz w:val="28"/>
          <w:szCs w:val="28"/>
        </w:rPr>
        <w:t>ч</w:t>
      </w:r>
      <w:proofErr w:type="gramEnd"/>
      <w:r w:rsidRPr="00277C98">
        <w:rPr>
          <w:rFonts w:ascii="Times New Roman" w:hAnsi="Times New Roman"/>
          <w:sz w:val="28"/>
          <w:szCs w:val="28"/>
        </w:rPr>
        <w:t>.8 ст.5 №224-ФЗ;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- инициатор проекта: 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а) публичный партнер,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б) российское юридическое лицо, которое может быть частным партнером, обеспечивающее разработку предложения о реализации проекта МЧП, которое должно соответствовать требованиям, установленным Федеральным законом от 13.06.2015 №224-ФЗ;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- уполномоченный орган – структурное подразделение администрации</w:t>
      </w:r>
      <w:r w:rsidRPr="00277C98">
        <w:rPr>
          <w:rFonts w:ascii="Times New Roman" w:hAnsi="Times New Roman"/>
          <w:sz w:val="28"/>
          <w:szCs w:val="28"/>
        </w:rPr>
        <w:br/>
        <w:t>района, уполномоченное постановлением  главы Кавалеровского муниципального района на</w:t>
      </w:r>
      <w:r w:rsidR="00E91CE0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 xml:space="preserve">осуществление полномочий, предусмотренных </w:t>
      </w:r>
      <w:proofErr w:type="gramStart"/>
      <w:r w:rsidRPr="00277C98">
        <w:rPr>
          <w:rFonts w:ascii="Times New Roman" w:hAnsi="Times New Roman"/>
          <w:sz w:val="28"/>
          <w:szCs w:val="28"/>
        </w:rPr>
        <w:t>ч</w:t>
      </w:r>
      <w:proofErr w:type="gramEnd"/>
      <w:r w:rsidRPr="00277C98">
        <w:rPr>
          <w:rFonts w:ascii="Times New Roman" w:hAnsi="Times New Roman"/>
          <w:sz w:val="28"/>
          <w:szCs w:val="28"/>
        </w:rPr>
        <w:t>.2 ст.18 №224-ФЗ;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уполномоченный орган Приморского края - орган исполнительной власти Приморского края, назначенный главой администрации Приморского края, уполномоченный проводить оценку эффективности проекта МЧП и</w:t>
      </w:r>
      <w:r w:rsidRPr="00277C98">
        <w:rPr>
          <w:rFonts w:ascii="Times New Roman" w:hAnsi="Times New Roman"/>
          <w:sz w:val="28"/>
          <w:szCs w:val="28"/>
        </w:rPr>
        <w:br/>
        <w:t>определение его сравнительного преимущества в соответствии с частями 2-5</w:t>
      </w:r>
      <w:r w:rsidRPr="00277C98">
        <w:rPr>
          <w:rFonts w:ascii="Times New Roman" w:hAnsi="Times New Roman"/>
          <w:sz w:val="28"/>
          <w:szCs w:val="28"/>
        </w:rPr>
        <w:br/>
        <w:t>ст.9 №224-ФЗ;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- решение о реализации проекта МЧП - муниципальный правовой акт</w:t>
      </w:r>
      <w:r w:rsidRPr="00277C98">
        <w:rPr>
          <w:rFonts w:ascii="Times New Roman" w:hAnsi="Times New Roman"/>
          <w:sz w:val="28"/>
          <w:szCs w:val="28"/>
        </w:rPr>
        <w:br/>
        <w:t>Кавалеровского муниципального района.</w:t>
      </w:r>
    </w:p>
    <w:p w:rsidR="00954FB2" w:rsidRPr="00277C98" w:rsidRDefault="00954FB2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ab/>
        <w:t xml:space="preserve">1.3.Приоритетными направлениями </w:t>
      </w:r>
      <w:proofErr w:type="spellStart"/>
      <w:r w:rsidRPr="00277C98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партнерства в Кавалеровском районе являются:</w:t>
      </w:r>
    </w:p>
    <w:p w:rsidR="00954FB2" w:rsidRPr="00277C98" w:rsidRDefault="00954FB2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b/>
          <w:sz w:val="28"/>
          <w:szCs w:val="28"/>
        </w:rPr>
        <w:tab/>
      </w:r>
      <w:r w:rsidRPr="00277C98">
        <w:rPr>
          <w:rFonts w:ascii="Times New Roman" w:hAnsi="Times New Roman"/>
          <w:sz w:val="28"/>
          <w:szCs w:val="28"/>
        </w:rPr>
        <w:t>1</w:t>
      </w:r>
      <w:r w:rsidRPr="00277C98">
        <w:rPr>
          <w:rFonts w:ascii="Times New Roman" w:hAnsi="Times New Roman"/>
          <w:b/>
          <w:sz w:val="28"/>
          <w:szCs w:val="28"/>
        </w:rPr>
        <w:t xml:space="preserve">) </w:t>
      </w:r>
      <w:r w:rsidRPr="00277C98">
        <w:rPr>
          <w:rFonts w:ascii="Times New Roman" w:hAnsi="Times New Roman"/>
          <w:sz w:val="28"/>
          <w:szCs w:val="28"/>
        </w:rPr>
        <w:t>развитие коммунальной, энергетической и коммуникационной инфраструктур: строительство, реконструкция, расширение, модернизация объектов коммунального комплекса;</w:t>
      </w:r>
    </w:p>
    <w:p w:rsidR="00954FB2" w:rsidRPr="00277C98" w:rsidRDefault="00954FB2" w:rsidP="00277C9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ab/>
        <w:t>2)  строительство, реконструкция автомобильных дорог;</w:t>
      </w:r>
    </w:p>
    <w:p w:rsidR="00954FB2" w:rsidRPr="00277C98" w:rsidRDefault="00954FB2" w:rsidP="00277C98">
      <w:pPr>
        <w:spacing w:after="0"/>
        <w:ind w:left="-142" w:firstLine="1135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3) строительство, реконструкция образовательных учреждений;</w:t>
      </w:r>
      <w:r w:rsidRPr="00277C98">
        <w:rPr>
          <w:rFonts w:ascii="Times New Roman" w:hAnsi="Times New Roman"/>
          <w:sz w:val="28"/>
          <w:szCs w:val="28"/>
        </w:rPr>
        <w:br/>
        <w:t xml:space="preserve">               4) строительство, реконструкция объектов физической культуры и массового спорта;</w:t>
      </w:r>
    </w:p>
    <w:p w:rsidR="00954FB2" w:rsidRPr="00277C98" w:rsidRDefault="00954FB2" w:rsidP="00277C98">
      <w:pPr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5) строительство, реконструкция объектов культуры;</w:t>
      </w:r>
    </w:p>
    <w:p w:rsidR="00954FB2" w:rsidRPr="00277C98" w:rsidRDefault="00954FB2" w:rsidP="00277C98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6)</w:t>
      </w:r>
      <w:r w:rsidR="00E91CE0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строительство, реконструкция объектов, используемых для организации отдыха граждан и туризма;</w:t>
      </w:r>
    </w:p>
    <w:p w:rsidR="00954FB2" w:rsidRPr="00277C98" w:rsidRDefault="00954FB2" w:rsidP="00277C98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7) иные направления, представляющие значимость для социально-экономического развития Кавалеровского муниципального района.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lastRenderedPageBreak/>
        <w:t>1.4. Методическое сопровождение деятельности, связанной с</w:t>
      </w:r>
      <w:r w:rsidRPr="00277C98">
        <w:rPr>
          <w:rFonts w:ascii="Times New Roman" w:hAnsi="Times New Roman"/>
          <w:sz w:val="28"/>
          <w:szCs w:val="28"/>
        </w:rPr>
        <w:br/>
        <w:t>рассмотрением проектов МЧП, подготовкой и реализацией соглашений о</w:t>
      </w:r>
      <w:r w:rsidRPr="00277C98">
        <w:rPr>
          <w:rFonts w:ascii="Times New Roman" w:hAnsi="Times New Roman"/>
          <w:sz w:val="28"/>
          <w:szCs w:val="28"/>
        </w:rPr>
        <w:br/>
        <w:t>МЧП, осуществляет уполномоченный орган.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1.5. До направления инициатором проекта предложения о реализации</w:t>
      </w:r>
      <w:r w:rsidRPr="00277C98">
        <w:rPr>
          <w:rFonts w:ascii="Times New Roman" w:hAnsi="Times New Roman"/>
          <w:sz w:val="28"/>
          <w:szCs w:val="28"/>
        </w:rPr>
        <w:br/>
        <w:t>МЧП допускается проведение предварительных переговоров, связанных с</w:t>
      </w:r>
      <w:r w:rsidRPr="00277C98">
        <w:rPr>
          <w:rFonts w:ascii="Times New Roman" w:hAnsi="Times New Roman"/>
          <w:sz w:val="28"/>
          <w:szCs w:val="28"/>
        </w:rPr>
        <w:br/>
        <w:t>разработкой проекта предложения о реализации проекта МЧП. Для этого</w:t>
      </w:r>
      <w:r w:rsidRPr="00277C98">
        <w:rPr>
          <w:rFonts w:ascii="Times New Roman" w:hAnsi="Times New Roman"/>
          <w:sz w:val="28"/>
          <w:szCs w:val="28"/>
        </w:rPr>
        <w:br/>
        <w:t>инициатор проекта направляет в уполномоченный орган предложение о</w:t>
      </w:r>
      <w:r w:rsidRPr="00277C98">
        <w:rPr>
          <w:rFonts w:ascii="Times New Roman" w:hAnsi="Times New Roman"/>
          <w:sz w:val="28"/>
          <w:szCs w:val="28"/>
        </w:rPr>
        <w:br/>
        <w:t>проведении предварительных переговоров в форме, установленной Приказом Минэкономразвития РФ от 20.11.2015 №864 «Об утверждении порядка проведения предварительных переговоров, связанных с разработкой предложения о реализации проекта МЧП между публичным партнерам и инициатором проекта» (далее – Порядок проведения переговоров</w:t>
      </w:r>
      <w:r w:rsidR="00D9106B" w:rsidRPr="00277C98">
        <w:rPr>
          <w:rFonts w:ascii="Times New Roman" w:hAnsi="Times New Roman"/>
          <w:sz w:val="28"/>
          <w:szCs w:val="28"/>
        </w:rPr>
        <w:t>).</w:t>
      </w:r>
      <w:r w:rsidRPr="00277C98">
        <w:rPr>
          <w:rFonts w:ascii="Times New Roman" w:hAnsi="Times New Roman"/>
          <w:sz w:val="28"/>
          <w:szCs w:val="28"/>
        </w:rPr>
        <w:t xml:space="preserve"> Уполномоченный орган осуществляет организацию и проведение</w:t>
      </w:r>
      <w:r w:rsidRPr="00277C98">
        <w:rPr>
          <w:rFonts w:ascii="Times New Roman" w:hAnsi="Times New Roman"/>
          <w:sz w:val="28"/>
          <w:szCs w:val="28"/>
        </w:rPr>
        <w:br/>
        <w:t>переговоров, в том числе в форме совместных совещаний, в соответствии с  Порядком проведения переговоров, в срок не позднее 10 дней со дня поступления</w:t>
      </w:r>
      <w:r w:rsidR="00D9106B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предложения о проведении предварительных переговоров, связанных</w:t>
      </w:r>
      <w:r w:rsidR="00D9106B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с</w:t>
      </w:r>
      <w:r w:rsidR="00D9106B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разработкой предложения о реализации проекта МЧП.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 xml:space="preserve">2. Разработка предложения о реализации 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proofErr w:type="spellStart"/>
      <w:r w:rsidRPr="00277C98">
        <w:rPr>
          <w:rFonts w:ascii="Times New Roman" w:hAnsi="Times New Roman"/>
          <w:b/>
          <w:bCs/>
          <w:sz w:val="28"/>
          <w:szCs w:val="28"/>
        </w:rPr>
        <w:t>муниципально-частного</w:t>
      </w:r>
      <w:proofErr w:type="spellEnd"/>
      <w:r w:rsidRPr="00277C98">
        <w:rPr>
          <w:rFonts w:ascii="Times New Roman" w:hAnsi="Times New Roman"/>
          <w:b/>
          <w:bCs/>
          <w:sz w:val="28"/>
          <w:szCs w:val="28"/>
        </w:rPr>
        <w:t xml:space="preserve"> партнерства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2.1. Инициатором проекта может выступать как администрация Кавалеровского муниципального района (далее – администрация района), так и лицо, которое в соответствии с Федеральным законом № 224-ФЗ может быть частным партнером.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2.2. В случае</w:t>
      </w:r>
      <w:proofErr w:type="gramStart"/>
      <w:r w:rsidRPr="00277C98">
        <w:rPr>
          <w:rFonts w:ascii="Times New Roman" w:hAnsi="Times New Roman"/>
          <w:sz w:val="28"/>
          <w:szCs w:val="28"/>
        </w:rPr>
        <w:t>,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если инициатором проекта выступает администрация района, структурное подразделение администрации района, к компетенции которого относится решение данного вопроса согласно положения о структурном подразделении (далее – отраслевое структурное подразделение), обеспечивает разработку предложения о реализации проекта </w:t>
      </w:r>
      <w:proofErr w:type="spellStart"/>
      <w:r w:rsidRPr="00277C98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партнерства (далее - предложение о реализации проекта) в соответствии с требованиями, установленными Федеральным законом № 224-ФЗ и направляет такое предложение в орган исполнительной власти Приморского края, определенный высшим исполнительным органом государственной власти Приморского края (далее – региональный уполномоченный орган), для проведения оценки эффективности проекта и определения его сравнительного преимущества.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2.3. В случае</w:t>
      </w:r>
      <w:proofErr w:type="gramStart"/>
      <w:r w:rsidRPr="00277C98">
        <w:rPr>
          <w:rFonts w:ascii="Times New Roman" w:hAnsi="Times New Roman"/>
          <w:sz w:val="28"/>
          <w:szCs w:val="28"/>
        </w:rPr>
        <w:t>,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если инициатором проекта выступает лицо, которое в соответствии с Федеральным законом № 224-ФЗ может быть частным партнером, он обеспечивает разработку предложения о реализации проекта и </w:t>
      </w:r>
      <w:r w:rsidRPr="00277C98">
        <w:rPr>
          <w:rFonts w:ascii="Times New Roman" w:hAnsi="Times New Roman"/>
          <w:sz w:val="28"/>
          <w:szCs w:val="28"/>
        </w:rPr>
        <w:lastRenderedPageBreak/>
        <w:t xml:space="preserve">направляет предложение о реализации проекта в администрацию района. При этом лицо, обеспечившее разработку предложения о реализации проекта (далее - инициатор проекта), 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До направления указанного предложения между инициатором проекта и администрацией района допускается проведение предварительных переговоров, связанных с разработкой предложения о реализации проекта, в </w:t>
      </w:r>
      <w:hyperlink r:id="rId9" w:history="1">
        <w:r w:rsidRPr="00277C98">
          <w:rPr>
            <w:rFonts w:ascii="Times New Roman" w:hAnsi="Times New Roman"/>
            <w:sz w:val="28"/>
            <w:szCs w:val="28"/>
          </w:rPr>
          <w:t>порядке</w:t>
        </w:r>
      </w:hyperlink>
      <w:r w:rsidRPr="00277C98">
        <w:rPr>
          <w:rFonts w:ascii="Times New Roman" w:hAnsi="Times New Roman"/>
          <w:sz w:val="28"/>
          <w:szCs w:val="28"/>
        </w:rPr>
        <w:t xml:space="preserve"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 </w:t>
      </w:r>
      <w:bookmarkStart w:id="0" w:name="Par3"/>
      <w:bookmarkEnd w:id="0"/>
      <w:r w:rsidRPr="00277C98">
        <w:rPr>
          <w:rFonts w:ascii="Times New Roman" w:hAnsi="Times New Roman"/>
          <w:sz w:val="28"/>
          <w:szCs w:val="28"/>
        </w:rPr>
        <w:t xml:space="preserve">Предложение о реализации проекта разрабатывается по форме, утвержденной Постановлением Правительства РФ от 19.12.2015 г. № 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277C98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277C98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партнерства», и должно содержать: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1) описание проекта и обоснование его актуальности;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3) сведения о публичном партнере;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4) проект соглашения, включающий в себя существенные условия, предусмотренные </w:t>
      </w:r>
      <w:hyperlink r:id="rId10" w:history="1">
        <w:r w:rsidRPr="00277C98">
          <w:rPr>
            <w:rFonts w:ascii="Times New Roman" w:hAnsi="Times New Roman"/>
            <w:sz w:val="28"/>
            <w:szCs w:val="28"/>
          </w:rPr>
          <w:t>статьей 12</w:t>
        </w:r>
      </w:hyperlink>
      <w:r w:rsidRPr="00277C98">
        <w:rPr>
          <w:rFonts w:ascii="Times New Roman" w:hAnsi="Times New Roman"/>
          <w:sz w:val="28"/>
          <w:szCs w:val="28"/>
        </w:rPr>
        <w:t xml:space="preserve"> Федерального закона № 224-ФЗ, и иные не противоречащие законодательству Российской Федерации условия;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5) срок реализации проекта или порядок определения такого срока;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6) оценку возможности получения сторонами соглашения дохода от реализации проекта;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C98">
        <w:rPr>
          <w:rFonts w:ascii="Times New Roman" w:hAnsi="Times New Roman"/>
          <w:sz w:val="28"/>
          <w:szCs w:val="28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8) описание рисков (при их наличии), связанных с реализацией проекта;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9) сведения об эффективности проекта и обоснование его сравнительного преимущества;</w:t>
      </w:r>
    </w:p>
    <w:p w:rsidR="00F8296D" w:rsidRPr="00277C98" w:rsidRDefault="00F8296D" w:rsidP="00277C98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" w:name="Par14"/>
      <w:bookmarkStart w:id="2" w:name="Par15"/>
      <w:bookmarkEnd w:id="1"/>
      <w:bookmarkEnd w:id="2"/>
      <w:r w:rsidRPr="00277C98">
        <w:rPr>
          <w:sz w:val="28"/>
          <w:szCs w:val="28"/>
        </w:rPr>
        <w:t xml:space="preserve">          2.4. В срок, не превышающий девяноста дней со дня поступления указанного предложения, структурное подразделение администрации района, </w:t>
      </w:r>
      <w:r w:rsidRPr="00277C98">
        <w:rPr>
          <w:sz w:val="28"/>
          <w:szCs w:val="28"/>
        </w:rPr>
        <w:lastRenderedPageBreak/>
        <w:t xml:space="preserve">определённое главой администрации Кавалеровского муниципального района уполномоченных органом (далее – уполномоченный орган), обязано рассмотреть такое предложение в </w:t>
      </w:r>
      <w:hyperlink r:id="rId11" w:history="1">
        <w:r w:rsidRPr="00277C98">
          <w:rPr>
            <w:sz w:val="28"/>
            <w:szCs w:val="28"/>
          </w:rPr>
          <w:t>порядке</w:t>
        </w:r>
      </w:hyperlink>
      <w:r w:rsidRPr="00277C98">
        <w:rPr>
          <w:sz w:val="28"/>
          <w:szCs w:val="28"/>
        </w:rPr>
        <w:t xml:space="preserve">, утвержденном постановлением администрации Кавалеровского муниципального района от 03 декабря 2019г. «Об утверждении Положения о реализации проектов  </w:t>
      </w:r>
      <w:proofErr w:type="spellStart"/>
      <w:r w:rsidRPr="00277C98">
        <w:rPr>
          <w:sz w:val="28"/>
          <w:szCs w:val="28"/>
        </w:rPr>
        <w:t>муниципально-частного</w:t>
      </w:r>
      <w:proofErr w:type="spellEnd"/>
      <w:r w:rsidRPr="00277C98">
        <w:rPr>
          <w:sz w:val="28"/>
          <w:szCs w:val="28"/>
        </w:rPr>
        <w:t xml:space="preserve"> партнерства в Кавалеровском муниципальном районе», и принять одно из следующих решений: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1) о направлении предложения о реализации проекта на рассмотрение в региональный уполномоченный орган в целях оценки эффективности и определения его сравнительного преимущества;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2) о невозможности реализации проекта.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8"/>
      <w:bookmarkEnd w:id="3"/>
      <w:r w:rsidRPr="00277C98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277C98">
        <w:rPr>
          <w:rFonts w:ascii="Times New Roman" w:hAnsi="Times New Roman"/>
          <w:sz w:val="28"/>
          <w:szCs w:val="28"/>
        </w:rPr>
        <w:t xml:space="preserve">При  рассмотрении предложения о реализации проекта уполномоченный орган в срок, не превышающий девяноста дней со дня поступления предложения о реализации проекта, вправе запросить у инициатора проекта дополнительные материалы и документы, проводить переговоры с инициатором проекта, в </w:t>
      </w:r>
      <w:hyperlink r:id="rId12" w:history="1">
        <w:r w:rsidRPr="00277C98">
          <w:rPr>
            <w:rFonts w:ascii="Times New Roman" w:hAnsi="Times New Roman"/>
            <w:sz w:val="28"/>
            <w:szCs w:val="28"/>
          </w:rPr>
          <w:t>порядке</w:t>
        </w:r>
      </w:hyperlink>
      <w:r w:rsidRPr="00277C98">
        <w:rPr>
          <w:rFonts w:ascii="Times New Roman" w:hAnsi="Times New Roman"/>
          <w:sz w:val="28"/>
          <w:szCs w:val="28"/>
        </w:rP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указанных в </w:t>
      </w:r>
      <w:hyperlink w:anchor="Par15" w:history="1">
        <w:r w:rsidRPr="00277C98">
          <w:rPr>
            <w:rFonts w:ascii="Times New Roman" w:hAnsi="Times New Roman"/>
            <w:sz w:val="28"/>
            <w:szCs w:val="28"/>
          </w:rPr>
          <w:t>п.</w:t>
        </w:r>
      </w:hyperlink>
      <w:r w:rsidRPr="00277C98">
        <w:rPr>
          <w:rFonts w:ascii="Times New Roman" w:hAnsi="Times New Roman"/>
          <w:sz w:val="28"/>
          <w:szCs w:val="28"/>
        </w:rPr>
        <w:t xml:space="preserve">2.4. настоящего Порядка, по согласию инициатора проекта и публичного 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администрацией района и инициатором проекта и составлен в двух экземплярах. </w:t>
      </w:r>
      <w:proofErr w:type="spellStart"/>
      <w:r w:rsidRPr="00277C98">
        <w:rPr>
          <w:rFonts w:ascii="Times New Roman" w:hAnsi="Times New Roman"/>
          <w:sz w:val="28"/>
          <w:szCs w:val="28"/>
        </w:rPr>
        <w:t>Невключение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в протокол решений об изменении содержания предложений о реализации проекта не допускается.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2.6. Решение уполномоченного органа о невозможности реализации проекта должно быть мотивированным и принимается по следующим основаниям: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1) предложение о реализации проекта не соответствует принципам </w:t>
      </w:r>
      <w:proofErr w:type="spellStart"/>
      <w:r w:rsidRPr="00277C98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партнерства;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2) предложение о реализации проекта не соответствует установленной Правительством Российской Федерации форме;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3) содержание проекта не соответствует установленным п. 2.3. настоящего Порядка требованиям к содержанию проекта;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Приморского края и (или) правовым актом </w:t>
      </w:r>
      <w:r w:rsidRPr="00277C98">
        <w:rPr>
          <w:rFonts w:ascii="Times New Roman" w:hAnsi="Times New Roman"/>
          <w:sz w:val="28"/>
          <w:szCs w:val="28"/>
        </w:rPr>
        <w:lastRenderedPageBreak/>
        <w:t>администрации района;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6) отсутствие средств на реализацию проекта;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7) у администрации района отсутствует право собственности на указанный в предложении о реализации проекта объект;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8) указанный в предложении о реализации проекта объект является несвободным от прав третьих лиц;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10)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2.7. В случае</w:t>
      </w:r>
      <w:proofErr w:type="gramStart"/>
      <w:r w:rsidRPr="00277C98">
        <w:rPr>
          <w:rFonts w:ascii="Times New Roman" w:hAnsi="Times New Roman"/>
          <w:sz w:val="28"/>
          <w:szCs w:val="28"/>
        </w:rPr>
        <w:t>,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если администрацией района принято решение о направлении предложения о реализации проекта на рассмотрение в региональный уполномоченный орган в целях оценки эффективности проекта и определения его сравнительного преимущества, уполномоченный орган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региональный уполномоченный орган.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277C98">
        <w:rPr>
          <w:rFonts w:ascii="Times New Roman" w:hAnsi="Times New Roman"/>
          <w:sz w:val="28"/>
          <w:szCs w:val="28"/>
        </w:rPr>
        <w:t>В срок, не превышающий десяти дней со дня принятия одного из предусмотренных п. 2.4 настоящего Порядка решений, уполномоченный орган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района в информационно-телекоммуникационной сети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«Интернет».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 xml:space="preserve">3. Принятие решения о реализации 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proofErr w:type="spellStart"/>
      <w:r w:rsidRPr="00277C98">
        <w:rPr>
          <w:rFonts w:ascii="Times New Roman" w:hAnsi="Times New Roman"/>
          <w:b/>
          <w:bCs/>
          <w:sz w:val="28"/>
          <w:szCs w:val="28"/>
        </w:rPr>
        <w:t>муниципально-частного</w:t>
      </w:r>
      <w:proofErr w:type="spellEnd"/>
      <w:r w:rsidRPr="00277C98">
        <w:rPr>
          <w:rFonts w:ascii="Times New Roman" w:hAnsi="Times New Roman"/>
          <w:b/>
          <w:bCs/>
          <w:sz w:val="28"/>
          <w:szCs w:val="28"/>
        </w:rPr>
        <w:t xml:space="preserve"> партнерства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3.1. Решение о реализации проекта принимается главой администрации Кавалеровского муниципального района при наличии положительного заключения регионального уполномоченного органа в срок, не превышающий шестидесяти дней со дня получения положительного заключения. Решение принимается в форме постановления администрации Кавалеровского </w:t>
      </w:r>
      <w:r w:rsidRPr="00277C98">
        <w:rPr>
          <w:rFonts w:ascii="Times New Roman" w:hAnsi="Times New Roman"/>
          <w:sz w:val="28"/>
          <w:szCs w:val="28"/>
        </w:rPr>
        <w:lastRenderedPageBreak/>
        <w:t>муниципального района. Проект постановления разрабатывается отраслевым структурным подразделением.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3.2. Постановлением о реализации проекта утверждаются, за исключением случаев, предусмотренных п. 3.3. настоящего Порядка: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1) цели и задачи реализации такого проекта;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3) существенные условия соглашения;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5) критерии конкурса и параметры критериев конкурса;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6) конкурсная документация или порядок и сроки ее утверждения;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7) сроки проведения конкурса на право заключения соглашения или в случае проведения совместного конкурса - соглашений;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8)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10) порядок и сроки заключения соглашения (в случае проведения совместного конкурса - соглашений);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11) состав конкурсной комиссии и порядок его утверждения.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3.3. В случае</w:t>
      </w:r>
      <w:proofErr w:type="gramStart"/>
      <w:r w:rsidRPr="00277C98">
        <w:rPr>
          <w:rFonts w:ascii="Times New Roman" w:hAnsi="Times New Roman"/>
          <w:sz w:val="28"/>
          <w:szCs w:val="28"/>
        </w:rPr>
        <w:t>,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если решение о реализации проекта принято на основании предложения о реализации проекта, подготовленного инициатором проекта, постановлением утверждаются: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1) цели и задачи реализации такого проекта;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3) существенные условия соглашения.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3"/>
      <w:bookmarkEnd w:id="4"/>
      <w:r w:rsidRPr="00277C98">
        <w:rPr>
          <w:rFonts w:ascii="Times New Roman" w:hAnsi="Times New Roman"/>
          <w:sz w:val="28"/>
          <w:szCs w:val="28"/>
        </w:rPr>
        <w:t>3.4. В случае</w:t>
      </w:r>
      <w:proofErr w:type="gramStart"/>
      <w:r w:rsidRPr="00277C98">
        <w:rPr>
          <w:rFonts w:ascii="Times New Roman" w:hAnsi="Times New Roman"/>
          <w:sz w:val="28"/>
          <w:szCs w:val="28"/>
        </w:rPr>
        <w:t>,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Приморского края, муниципальными правовыми актами.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lastRenderedPageBreak/>
        <w:t>3.5. В случае</w:t>
      </w:r>
      <w:proofErr w:type="gramStart"/>
      <w:r w:rsidRPr="00277C98">
        <w:rPr>
          <w:rFonts w:ascii="Times New Roman" w:hAnsi="Times New Roman"/>
          <w:sz w:val="28"/>
          <w:szCs w:val="28"/>
        </w:rPr>
        <w:t>,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администрации района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государственной власти Приморского края, осуществляющими в соответствии с законодательством Российской Федерации регулирование цен (тарифов).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3.6. На основании решения о реализации проекта отраслевое структурное подразделение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 в соответствии с Федеральным законом № 224-ФЗ, за исключением случаев, предусмотренных п.п. 3.7. –3.9. настоящего Порядка.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35"/>
      <w:bookmarkEnd w:id="5"/>
      <w:r w:rsidRPr="00277C98">
        <w:rPr>
          <w:rFonts w:ascii="Times New Roman" w:hAnsi="Times New Roman"/>
          <w:sz w:val="28"/>
          <w:szCs w:val="28"/>
        </w:rPr>
        <w:t>3.7. В случае</w:t>
      </w:r>
      <w:proofErr w:type="gramStart"/>
      <w:r w:rsidRPr="00277C98">
        <w:rPr>
          <w:rFonts w:ascii="Times New Roman" w:hAnsi="Times New Roman"/>
          <w:sz w:val="28"/>
          <w:szCs w:val="28"/>
        </w:rPr>
        <w:t>,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если решение о реализации проекта принято на основании предложения о реализации проекта, подготовленного инициатором проекта, отраслевое структурное подразделение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администрации района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3.8. В случае</w:t>
      </w:r>
      <w:proofErr w:type="gramStart"/>
      <w:r w:rsidRPr="00277C98">
        <w:rPr>
          <w:rFonts w:ascii="Times New Roman" w:hAnsi="Times New Roman"/>
          <w:sz w:val="28"/>
          <w:szCs w:val="28"/>
        </w:rPr>
        <w:t>,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если в течение сорока пяти дней с момента размещения указанного в п. 3.7. настоящего Порядка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в администрацию района заявления в письменной форме о намерении участвовать в конкурсе на право заключения </w:t>
      </w:r>
      <w:proofErr w:type="gramStart"/>
      <w:r w:rsidRPr="00277C98">
        <w:rPr>
          <w:rFonts w:ascii="Times New Roman" w:hAnsi="Times New Roman"/>
          <w:sz w:val="28"/>
          <w:szCs w:val="28"/>
        </w:rPr>
        <w:t>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предъявляемых к частному партнёру, отраслевое структурное подразделение в течение десяти дней принимает решение о заключении соглашения с инициатором проекта без проведения конкурса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и устанавливает срок </w:t>
      </w:r>
      <w:r w:rsidRPr="00277C98">
        <w:rPr>
          <w:rFonts w:ascii="Times New Roman" w:hAnsi="Times New Roman"/>
          <w:sz w:val="28"/>
          <w:szCs w:val="28"/>
        </w:rPr>
        <w:lastRenderedPageBreak/>
        <w:t>подписания соглашения.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37"/>
      <w:bookmarkEnd w:id="6"/>
      <w:r w:rsidRPr="00277C98">
        <w:rPr>
          <w:rFonts w:ascii="Times New Roman" w:hAnsi="Times New Roman"/>
          <w:sz w:val="28"/>
          <w:szCs w:val="28"/>
        </w:rPr>
        <w:t>3.9. В случае</w:t>
      </w:r>
      <w:proofErr w:type="gramStart"/>
      <w:r w:rsidRPr="00277C98">
        <w:rPr>
          <w:rFonts w:ascii="Times New Roman" w:hAnsi="Times New Roman"/>
          <w:sz w:val="28"/>
          <w:szCs w:val="28"/>
        </w:rPr>
        <w:t>,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если в течение сорока пяти дней с момента размещения указанного в п. 3.7. настоящего Порядка решения о реализации проекта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</w:t>
      </w:r>
      <w:proofErr w:type="gramStart"/>
      <w:r w:rsidRPr="00277C98">
        <w:rPr>
          <w:rFonts w:ascii="Times New Roman" w:hAnsi="Times New Roman"/>
          <w:sz w:val="28"/>
          <w:szCs w:val="28"/>
        </w:rPr>
        <w:t>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предъявляемым к частному партнёру, отраслевое структурное подразделение в срок,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соглашения, обеспечивает организацию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и проведение конкурса на право заключения соглашения.</w:t>
      </w:r>
    </w:p>
    <w:p w:rsidR="00F8296D" w:rsidRPr="00277C98" w:rsidRDefault="00F8296D" w:rsidP="00277C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3.10. </w:t>
      </w:r>
      <w:hyperlink r:id="rId13" w:history="1">
        <w:proofErr w:type="gramStart"/>
        <w:r w:rsidRPr="00277C98">
          <w:rPr>
            <w:rFonts w:ascii="Times New Roman" w:hAnsi="Times New Roman"/>
            <w:sz w:val="28"/>
            <w:szCs w:val="28"/>
          </w:rPr>
          <w:t>Форма</w:t>
        </w:r>
      </w:hyperlink>
      <w:r w:rsidRPr="00277C98">
        <w:rPr>
          <w:rFonts w:ascii="Times New Roman" w:hAnsi="Times New Roman"/>
          <w:sz w:val="28"/>
          <w:szCs w:val="28"/>
        </w:rPr>
        <w:t xml:space="preserve"> заявления о намерении участвовать в конкурсе на право заключения соглашения и </w:t>
      </w:r>
      <w:hyperlink r:id="rId14" w:history="1">
        <w:r w:rsidRPr="00277C98">
          <w:rPr>
            <w:rFonts w:ascii="Times New Roman" w:hAnsi="Times New Roman"/>
            <w:sz w:val="28"/>
            <w:szCs w:val="28"/>
          </w:rPr>
          <w:t>порядок</w:t>
        </w:r>
      </w:hyperlink>
      <w:r w:rsidRPr="00277C98">
        <w:rPr>
          <w:rFonts w:ascii="Times New Roman" w:hAnsi="Times New Roman"/>
          <w:sz w:val="28"/>
          <w:szCs w:val="28"/>
        </w:rPr>
        <w:t xml:space="preserve"> его направления утверждена Постановлением Правительства РФ от 19.12.2015 г. № 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277C98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277C98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партнерства».</w:t>
      </w:r>
      <w:proofErr w:type="gramEnd"/>
    </w:p>
    <w:p w:rsidR="00B22270" w:rsidRPr="00277C98" w:rsidRDefault="00B22270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>4. Порядок принятия решения о реализации проекта МЧП</w:t>
      </w:r>
    </w:p>
    <w:p w:rsidR="00087171" w:rsidRPr="00277C98" w:rsidRDefault="00087171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4.1.Структурное подразделение  публичного партнера разрабатывает проект решения о реализации проекта МЧП в соответствии с требованиями, предусмотренными </w:t>
      </w:r>
      <w:proofErr w:type="gramStart"/>
      <w:r w:rsidRPr="00277C98">
        <w:rPr>
          <w:rFonts w:ascii="Times New Roman" w:hAnsi="Times New Roman"/>
          <w:sz w:val="28"/>
          <w:szCs w:val="28"/>
        </w:rPr>
        <w:t>ч</w:t>
      </w:r>
      <w:proofErr w:type="gramEnd"/>
      <w:r w:rsidRPr="00277C98">
        <w:rPr>
          <w:rFonts w:ascii="Times New Roman" w:hAnsi="Times New Roman"/>
          <w:sz w:val="28"/>
          <w:szCs w:val="28"/>
        </w:rPr>
        <w:t>.3 ст.10 №224-ФЗ, и направляет главе Кавалеровского  муниципального района для утверждения.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4.2. Решение о реализации проекта МЧП в форме муниципального</w:t>
      </w:r>
      <w:r w:rsidRPr="00277C98">
        <w:rPr>
          <w:rFonts w:ascii="Times New Roman" w:hAnsi="Times New Roman"/>
          <w:sz w:val="28"/>
          <w:szCs w:val="28"/>
        </w:rPr>
        <w:br/>
        <w:t>правового акта Кавалеровского муниципального района о реализации проекта МЧП принимается главой Кавалеровского муниципального района в срок не позднее 60 дней со дня принятия заключения уполномоченным органом Приморского края об эффективности проекта МЧП и его сравнительном преимуществе.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4.3. На основании решения о реализации проекта МЧП структурное подразделение  публичного партнера, в срок, не превышающий 180 дней со дня принятия данного решения, обеспечивает организацию и проведение конкурса </w:t>
      </w:r>
      <w:r w:rsidRPr="00277C98">
        <w:rPr>
          <w:rFonts w:ascii="Times New Roman" w:hAnsi="Times New Roman"/>
          <w:sz w:val="28"/>
          <w:szCs w:val="28"/>
        </w:rPr>
        <w:lastRenderedPageBreak/>
        <w:t xml:space="preserve">на право заключения соглашения о МЧП, за исключением случаев, предусмотренных </w:t>
      </w:r>
      <w:proofErr w:type="gramStart"/>
      <w:r w:rsidRPr="00277C98">
        <w:rPr>
          <w:rFonts w:ascii="Times New Roman" w:hAnsi="Times New Roman"/>
          <w:sz w:val="28"/>
          <w:szCs w:val="28"/>
        </w:rPr>
        <w:t>ч</w:t>
      </w:r>
      <w:proofErr w:type="gramEnd"/>
      <w:r w:rsidRPr="00277C98">
        <w:rPr>
          <w:rFonts w:ascii="Times New Roman" w:hAnsi="Times New Roman"/>
          <w:sz w:val="28"/>
          <w:szCs w:val="28"/>
        </w:rPr>
        <w:t>.8-10 ст.10 №224-ФЗ.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>5. Конкурс на право заключения соглашения о реализации проекта</w:t>
      </w:r>
      <w:r w:rsidRPr="00277C98">
        <w:rPr>
          <w:rFonts w:ascii="Times New Roman" w:hAnsi="Times New Roman"/>
          <w:sz w:val="28"/>
          <w:szCs w:val="28"/>
        </w:rPr>
        <w:br/>
      </w:r>
      <w:r w:rsidRPr="00277C98">
        <w:rPr>
          <w:rFonts w:ascii="Times New Roman" w:hAnsi="Times New Roman"/>
          <w:b/>
          <w:bCs/>
          <w:sz w:val="28"/>
          <w:szCs w:val="28"/>
        </w:rPr>
        <w:t>МЧП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5.1. Структурное подразделение Публичного партнера определяет порядок размещения сообщения о проведении конкурса на право заключения соглашения (далее - конкурс),</w:t>
      </w:r>
      <w:r w:rsidR="00D13104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форму подачи заявок на участие в конкурсе, содержание конкурсной документации, порядок предварительного отбора участников конкурса,</w:t>
      </w:r>
      <w:r w:rsidR="00D13104" w:rsidRPr="00277C98">
        <w:rPr>
          <w:rFonts w:ascii="Times New Roman" w:hAnsi="Times New Roman"/>
          <w:sz w:val="28"/>
          <w:szCs w:val="28"/>
        </w:rPr>
        <w:t xml:space="preserve"> </w:t>
      </w:r>
      <w:r w:rsidRPr="00277C98">
        <w:rPr>
          <w:rFonts w:ascii="Times New Roman" w:hAnsi="Times New Roman"/>
          <w:sz w:val="28"/>
          <w:szCs w:val="28"/>
        </w:rPr>
        <w:t>оценки конкурсного предложения и размещения результатов конкурса в соответствии с требованиями №224-ФЗ.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 xml:space="preserve">5.2. Структурное подразделение Публичного партнера согласовывает содержание конкурсной документации с уполномоченным органом, и утверждается </w:t>
      </w:r>
      <w:r w:rsidR="00D13104" w:rsidRPr="00277C98">
        <w:rPr>
          <w:rFonts w:ascii="Times New Roman" w:hAnsi="Times New Roman"/>
          <w:sz w:val="28"/>
          <w:szCs w:val="28"/>
        </w:rPr>
        <w:t>г</w:t>
      </w:r>
      <w:r w:rsidRPr="00277C98">
        <w:rPr>
          <w:rFonts w:ascii="Times New Roman" w:hAnsi="Times New Roman"/>
          <w:sz w:val="28"/>
          <w:szCs w:val="28"/>
        </w:rPr>
        <w:t>лавой Кавалеровского муниципального района.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5.3. По результатам проведенного конкурса или при наличии в</w:t>
      </w:r>
      <w:r w:rsidRPr="00277C98">
        <w:rPr>
          <w:rFonts w:ascii="Times New Roman" w:hAnsi="Times New Roman"/>
          <w:sz w:val="28"/>
          <w:szCs w:val="28"/>
        </w:rPr>
        <w:br/>
        <w:t>соответствии с №224-ФЗ оснований для заключения соглашения без</w:t>
      </w:r>
      <w:r w:rsidRPr="00277C98">
        <w:rPr>
          <w:rFonts w:ascii="Times New Roman" w:hAnsi="Times New Roman"/>
          <w:sz w:val="28"/>
          <w:szCs w:val="28"/>
        </w:rPr>
        <w:br/>
        <w:t>проведения конкурса структурное подразделение публичного партнера направляет инициатору проекта протокол о результатах проведения конкурса в течение 5 дней со дня подписания членами конкурсной комиссии протокола.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>6. Порядок заключения соглашения о реализации проекта МЧП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6.1. Структурное подразделение Публичного партнера разрабатывает проект соглашения, который должен включать в себя все существенные условия, предусмотренные ст.12 №224-ФЗ, а также условия соглашения, определенные решением о реализации проекта МЧП, конкурсной документацией и представленным победителем конкурса конкурсным предложением.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6.2. Соглашение о МЧП заключается в письменной форме с победителем конкурса или иным лицом, имеющим право на заключение такого соглашения.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6.3. Публичный партнер направляет в электронном виде подписанное</w:t>
      </w:r>
      <w:r w:rsidRPr="00277C98">
        <w:rPr>
          <w:rFonts w:ascii="Times New Roman" w:hAnsi="Times New Roman"/>
          <w:sz w:val="28"/>
          <w:szCs w:val="28"/>
        </w:rPr>
        <w:br/>
        <w:t>соглашение уполномоченному органу для включения его в реестр</w:t>
      </w:r>
      <w:r w:rsidRPr="00277C98">
        <w:rPr>
          <w:rFonts w:ascii="Times New Roman" w:hAnsi="Times New Roman"/>
          <w:sz w:val="28"/>
          <w:szCs w:val="28"/>
        </w:rPr>
        <w:br/>
        <w:t>заключенных соглашений о МЧП в срок не позднее 10 дней со дня</w:t>
      </w:r>
      <w:r w:rsidRPr="00277C98">
        <w:rPr>
          <w:rFonts w:ascii="Times New Roman" w:hAnsi="Times New Roman"/>
          <w:sz w:val="28"/>
          <w:szCs w:val="28"/>
        </w:rPr>
        <w:br/>
        <w:t>подписания.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6.4. Реестр соглашений о МЧП ведется уполномоченным органом по</w:t>
      </w:r>
      <w:r w:rsidRPr="00277C98">
        <w:rPr>
          <w:rFonts w:ascii="Times New Roman" w:hAnsi="Times New Roman"/>
          <w:sz w:val="28"/>
          <w:szCs w:val="28"/>
        </w:rPr>
        <w:br/>
        <w:t>форме согласно приложению №1</w:t>
      </w:r>
      <w:r w:rsidR="00981D1C" w:rsidRPr="00277C98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277C98">
        <w:rPr>
          <w:rFonts w:ascii="Times New Roman" w:hAnsi="Times New Roman"/>
          <w:sz w:val="28"/>
          <w:szCs w:val="28"/>
        </w:rPr>
        <w:t>.</w:t>
      </w:r>
    </w:p>
    <w:p w:rsidR="00C94F6E" w:rsidRDefault="00C94F6E" w:rsidP="00277C9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C98" w:rsidRPr="00277C98" w:rsidRDefault="00277C98" w:rsidP="00277C9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277C98">
        <w:rPr>
          <w:rFonts w:ascii="Times New Roman" w:hAnsi="Times New Roman"/>
          <w:b/>
          <w:bCs/>
          <w:sz w:val="28"/>
          <w:szCs w:val="28"/>
        </w:rPr>
        <w:t>.</w:t>
      </w:r>
      <w:r w:rsidR="00C94F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7C98">
        <w:rPr>
          <w:rFonts w:ascii="Times New Roman" w:hAnsi="Times New Roman"/>
          <w:b/>
          <w:bCs/>
          <w:sz w:val="28"/>
          <w:szCs w:val="28"/>
        </w:rPr>
        <w:t xml:space="preserve">Заключение, изменение, прекращение соглашения </w:t>
      </w:r>
    </w:p>
    <w:p w:rsidR="00277C98" w:rsidRPr="00277C98" w:rsidRDefault="00277C98" w:rsidP="00277C9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C98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spellStart"/>
      <w:r w:rsidRPr="00277C98">
        <w:rPr>
          <w:rFonts w:ascii="Times New Roman" w:hAnsi="Times New Roman"/>
          <w:b/>
          <w:bCs/>
          <w:sz w:val="28"/>
          <w:szCs w:val="28"/>
        </w:rPr>
        <w:t>муниципально-частном</w:t>
      </w:r>
      <w:proofErr w:type="spellEnd"/>
      <w:r w:rsidRPr="00277C98">
        <w:rPr>
          <w:rFonts w:ascii="Times New Roman" w:hAnsi="Times New Roman"/>
          <w:b/>
          <w:bCs/>
          <w:sz w:val="28"/>
          <w:szCs w:val="28"/>
        </w:rPr>
        <w:t xml:space="preserve"> партнерстве</w:t>
      </w:r>
    </w:p>
    <w:p w:rsidR="00277C98" w:rsidRPr="00277C98" w:rsidRDefault="00277C98" w:rsidP="00277C9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277C98" w:rsidRPr="00277C98" w:rsidRDefault="00277C98" w:rsidP="00277C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277C98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277C98">
        <w:rPr>
          <w:rFonts w:ascii="Times New Roman" w:hAnsi="Times New Roman"/>
          <w:sz w:val="28"/>
          <w:szCs w:val="28"/>
        </w:rPr>
        <w:t>Соглашение заключается в письменной форме с победителем конкурса на право заключения соглашения или с иным лицом, имеющим право на заключение такого соглашения в соответствии с Федеральным законом № 224-ФЗ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документацией.</w:t>
      </w:r>
      <w:proofErr w:type="gramEnd"/>
    </w:p>
    <w:p w:rsidR="00277C98" w:rsidRPr="00277C98" w:rsidRDefault="00277C98" w:rsidP="00277C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7C98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277C98">
        <w:rPr>
          <w:rFonts w:ascii="Times New Roman" w:hAnsi="Times New Roman"/>
          <w:sz w:val="28"/>
          <w:szCs w:val="28"/>
        </w:rPr>
        <w:t>В случае заключения соглашения по итогам проведения конкурса на право заключения соглашения отраслевое структурное подразделение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соглашения, включающий в себя условия соглашения, определенные решением о реализации проекта, конкурсной документацией и представленным победителем конкурса конкурсным предложением.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Соглашение должно быть подписано в срок, установленный конкурсной документацией,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277C98" w:rsidRPr="00277C98" w:rsidRDefault="00277C98" w:rsidP="00277C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7C98">
        <w:rPr>
          <w:rFonts w:ascii="Times New Roman" w:hAnsi="Times New Roman"/>
          <w:sz w:val="28"/>
          <w:szCs w:val="28"/>
        </w:rPr>
        <w:t>.3. В случае, если до установленного конкурсной документацией дня подписания соглашения победитель конкурса не представил отраслевому структурному подразделению документы, предусмотренные конкурсной документацией и (или) проектом соглашения, администрация района вправе принять решение об отказе в заключени</w:t>
      </w:r>
      <w:proofErr w:type="gramStart"/>
      <w:r w:rsidRPr="00277C98">
        <w:rPr>
          <w:rFonts w:ascii="Times New Roman" w:hAnsi="Times New Roman"/>
          <w:sz w:val="28"/>
          <w:szCs w:val="28"/>
        </w:rPr>
        <w:t>и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соглашения с указанным лицом.</w:t>
      </w:r>
    </w:p>
    <w:p w:rsidR="00277C98" w:rsidRPr="00277C98" w:rsidRDefault="00277C98" w:rsidP="00277C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2"/>
      <w:bookmarkEnd w:id="7"/>
      <w:r>
        <w:rPr>
          <w:rFonts w:ascii="Times New Roman" w:hAnsi="Times New Roman"/>
          <w:sz w:val="28"/>
          <w:szCs w:val="28"/>
        </w:rPr>
        <w:t>7</w:t>
      </w:r>
      <w:r w:rsidRPr="00277C98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277C98">
        <w:rPr>
          <w:rFonts w:ascii="Times New Roman" w:hAnsi="Times New Roman"/>
          <w:sz w:val="28"/>
          <w:szCs w:val="28"/>
        </w:rPr>
        <w:t>После дня подписания членами конкурсной комиссии протокола о результатах проведения конкурса отраслевое структурное подразделение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соглашения, в целях обсуждения условий соглашения и их возможного изменения по результатам переговоров.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7C98">
        <w:rPr>
          <w:rFonts w:ascii="Times New Roman" w:hAnsi="Times New Roman"/>
          <w:sz w:val="28"/>
          <w:szCs w:val="28"/>
        </w:rPr>
        <w:t>По результатам переговоров не могут быть изменены существенные условия соглашения,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соглашения.</w:t>
      </w:r>
      <w:proofErr w:type="gramEnd"/>
      <w:r w:rsidRPr="00277C98">
        <w:rPr>
          <w:rFonts w:ascii="Times New Roman" w:hAnsi="Times New Roman"/>
          <w:sz w:val="28"/>
          <w:szCs w:val="28"/>
        </w:rPr>
        <w:t xml:space="preserve"> Срок и порядок проведения переговоров определяются конкурсной документацией. Сообщение о заключении </w:t>
      </w:r>
      <w:r w:rsidRPr="00277C98">
        <w:rPr>
          <w:rFonts w:ascii="Times New Roman" w:hAnsi="Times New Roman"/>
          <w:sz w:val="28"/>
          <w:szCs w:val="28"/>
        </w:rPr>
        <w:lastRenderedPageBreak/>
        <w:t>соглашения подлежит размещению на официальном сайте администрации района в информационно-телекоммуникационной сети "Интернет" в течение трёх дней.</w:t>
      </w:r>
    </w:p>
    <w:p w:rsidR="00277C98" w:rsidRPr="00277C98" w:rsidRDefault="00277C98" w:rsidP="00277C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7C98">
        <w:rPr>
          <w:rFonts w:ascii="Times New Roman" w:hAnsi="Times New Roman"/>
          <w:sz w:val="28"/>
          <w:szCs w:val="28"/>
        </w:rPr>
        <w:t>.5. Результаты переговоров оформляются протоколом в двух экземплярах, один из которых направляется победителю конкурса. По результатам данных переговоров отраслевое структурное подразделение направляет соглашение и прилагаемый протокол переговоров на согласование в уполномоченный орган. В случае согласования уполномоченным органом соглашения и прилагаемого протокола переговоров уполномоченный орган в течение пяти дней обеспечивает подписание соглашения.</w:t>
      </w:r>
    </w:p>
    <w:p w:rsidR="00277C98" w:rsidRPr="00277C98" w:rsidRDefault="00277C98" w:rsidP="00277C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7C98">
        <w:rPr>
          <w:rFonts w:ascii="Times New Roman" w:hAnsi="Times New Roman"/>
          <w:sz w:val="28"/>
          <w:szCs w:val="28"/>
        </w:rPr>
        <w:t xml:space="preserve">.6. Уполномоченный орган в срок, не превышающий пяти дней с момента заключения соглашения, вносит сведения о заключенном соглашении в реестр соглашений о </w:t>
      </w:r>
      <w:proofErr w:type="spellStart"/>
      <w:r w:rsidRPr="00277C98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партнёрстве.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277C98" w:rsidP="00277C98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954FB2" w:rsidRPr="00277C98">
        <w:rPr>
          <w:rFonts w:ascii="Times New Roman" w:hAnsi="Times New Roman"/>
          <w:b/>
          <w:bCs/>
          <w:sz w:val="28"/>
          <w:szCs w:val="28"/>
        </w:rPr>
        <w:t xml:space="preserve">. Порядок осуществления </w:t>
      </w:r>
      <w:proofErr w:type="gramStart"/>
      <w:r w:rsidR="00954FB2" w:rsidRPr="00277C98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954FB2" w:rsidRPr="00277C98">
        <w:rPr>
          <w:rFonts w:ascii="Times New Roman" w:hAnsi="Times New Roman"/>
          <w:b/>
          <w:bCs/>
          <w:sz w:val="28"/>
          <w:szCs w:val="28"/>
        </w:rPr>
        <w:t xml:space="preserve"> исполнением соглашения о</w:t>
      </w:r>
      <w:r w:rsidR="00954FB2" w:rsidRPr="00277C98">
        <w:rPr>
          <w:rFonts w:ascii="Times New Roman" w:hAnsi="Times New Roman"/>
          <w:sz w:val="28"/>
          <w:szCs w:val="28"/>
        </w:rPr>
        <w:br/>
      </w:r>
      <w:r w:rsidR="00954FB2" w:rsidRPr="00277C98">
        <w:rPr>
          <w:rFonts w:ascii="Times New Roman" w:hAnsi="Times New Roman"/>
          <w:b/>
          <w:bCs/>
          <w:sz w:val="28"/>
          <w:szCs w:val="28"/>
        </w:rPr>
        <w:t>реализации проекта МЧП</w:t>
      </w:r>
    </w:p>
    <w:p w:rsidR="00954FB2" w:rsidRPr="00277C98" w:rsidRDefault="00954FB2" w:rsidP="00277C98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FB2" w:rsidRPr="00277C98" w:rsidRDefault="00277C98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4FB2" w:rsidRPr="00277C98">
        <w:rPr>
          <w:rFonts w:ascii="Times New Roman" w:hAnsi="Times New Roman"/>
          <w:sz w:val="28"/>
          <w:szCs w:val="28"/>
        </w:rPr>
        <w:t xml:space="preserve">.1.Структурное подразделение Публичного партнера осуществляет </w:t>
      </w:r>
      <w:proofErr w:type="gramStart"/>
      <w:r w:rsidR="00954FB2" w:rsidRPr="00277C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4FB2" w:rsidRPr="00277C98">
        <w:rPr>
          <w:rFonts w:ascii="Times New Roman" w:hAnsi="Times New Roman"/>
          <w:sz w:val="28"/>
          <w:szCs w:val="28"/>
        </w:rPr>
        <w:t xml:space="preserve"> исполнением соглашения о реализации проекта МЧП в соответствии с правилами, установленными постановлением Правительства РФ от 30.12.2015 № 1490 «Об осуществлении публичным партнером контроля за исполнением соглашения о государственно-частном партнерстве».</w:t>
      </w:r>
    </w:p>
    <w:p w:rsidR="00954FB2" w:rsidRPr="00277C98" w:rsidRDefault="00277C98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54FB2" w:rsidRPr="00277C98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954FB2" w:rsidRPr="00277C98">
        <w:rPr>
          <w:rFonts w:ascii="Times New Roman" w:hAnsi="Times New Roman"/>
          <w:sz w:val="28"/>
          <w:szCs w:val="28"/>
        </w:rPr>
        <w:t>Структурное подразделение Публичного партнера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 копии актов о результатах контроля за исполнением соглашения, справок, объяснений и других документов, имеющих отношения к проводимым контрольным мероприятиям, в том числе подтверждающие факты нарушений в случаях их</w:t>
      </w:r>
      <w:proofErr w:type="gramEnd"/>
      <w:r w:rsidR="00954FB2" w:rsidRPr="00277C98">
        <w:rPr>
          <w:rFonts w:ascii="Times New Roman" w:hAnsi="Times New Roman"/>
          <w:sz w:val="28"/>
          <w:szCs w:val="28"/>
        </w:rPr>
        <w:t xml:space="preserve"> выявления.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277C98" w:rsidP="00277C98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954FB2" w:rsidRPr="00277C98">
        <w:rPr>
          <w:rFonts w:ascii="Times New Roman" w:hAnsi="Times New Roman"/>
          <w:b/>
          <w:bCs/>
          <w:sz w:val="28"/>
          <w:szCs w:val="28"/>
        </w:rPr>
        <w:t>. Порядок мониторинга реализации соглашений о МЧП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4FB2" w:rsidRPr="00277C98" w:rsidRDefault="00277C98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54FB2" w:rsidRPr="00277C98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954FB2" w:rsidRPr="00277C98">
        <w:rPr>
          <w:rFonts w:ascii="Times New Roman" w:hAnsi="Times New Roman"/>
          <w:sz w:val="28"/>
          <w:szCs w:val="28"/>
        </w:rPr>
        <w:t>Уполномоченный орган в течение 10 дней после принятия решения о реализации проекта МЧП, в целях обеспечения проведения мониторинга,</w:t>
      </w:r>
      <w:r w:rsidR="00954FB2" w:rsidRPr="00277C98">
        <w:rPr>
          <w:rFonts w:ascii="Times New Roman" w:hAnsi="Times New Roman"/>
          <w:sz w:val="28"/>
          <w:szCs w:val="28"/>
        </w:rPr>
        <w:br/>
        <w:t>размещает в электронном виде на сайте государственной</w:t>
      </w:r>
      <w:r w:rsidR="00954FB2" w:rsidRPr="00277C98">
        <w:rPr>
          <w:rFonts w:ascii="Times New Roman" w:hAnsi="Times New Roman"/>
          <w:sz w:val="28"/>
          <w:szCs w:val="28"/>
        </w:rPr>
        <w:br/>
        <w:t>автоматизированной информационной системы «Управление» сведения в соответствии с частью 7 Приказа Минэкономразвития России от 27.11.2015</w:t>
      </w:r>
      <w:r w:rsidR="00954FB2" w:rsidRPr="00277C98">
        <w:rPr>
          <w:rFonts w:ascii="Times New Roman" w:hAnsi="Times New Roman"/>
          <w:sz w:val="28"/>
          <w:szCs w:val="28"/>
        </w:rPr>
        <w:br/>
      </w:r>
      <w:r w:rsidR="00954FB2" w:rsidRPr="00277C98">
        <w:rPr>
          <w:rFonts w:ascii="Times New Roman" w:hAnsi="Times New Roman"/>
          <w:sz w:val="28"/>
          <w:szCs w:val="28"/>
        </w:rPr>
        <w:lastRenderedPageBreak/>
        <w:t>№888 «Об утверждении порядка мониторинга реализации соглашений о</w:t>
      </w:r>
      <w:r w:rsidR="00954FB2" w:rsidRPr="00277C98">
        <w:rPr>
          <w:rFonts w:ascii="Times New Roman" w:hAnsi="Times New Roman"/>
          <w:sz w:val="28"/>
          <w:szCs w:val="28"/>
        </w:rPr>
        <w:br/>
        <w:t xml:space="preserve">государственно-частном партнерстве, соглашений о </w:t>
      </w:r>
      <w:proofErr w:type="spellStart"/>
      <w:r w:rsidR="00954FB2" w:rsidRPr="00277C98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954FB2" w:rsidRPr="00277C98">
        <w:rPr>
          <w:rFonts w:ascii="Times New Roman" w:hAnsi="Times New Roman"/>
          <w:sz w:val="28"/>
          <w:szCs w:val="28"/>
        </w:rPr>
        <w:br/>
        <w:t>партнерстве (далее – Приказ Минэкономразвития России от 27.11.2015</w:t>
      </w:r>
      <w:proofErr w:type="gramEnd"/>
      <w:r w:rsidR="00954FB2" w:rsidRPr="00277C98">
        <w:rPr>
          <w:rFonts w:ascii="Times New Roman" w:hAnsi="Times New Roman"/>
          <w:sz w:val="28"/>
          <w:szCs w:val="28"/>
        </w:rPr>
        <w:br/>
        <w:t>№888).</w:t>
      </w:r>
    </w:p>
    <w:p w:rsidR="00954FB2" w:rsidRPr="00277C98" w:rsidRDefault="00277C98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54FB2" w:rsidRPr="00277C98">
        <w:rPr>
          <w:rFonts w:ascii="Times New Roman" w:hAnsi="Times New Roman"/>
          <w:sz w:val="28"/>
          <w:szCs w:val="28"/>
        </w:rPr>
        <w:t>.2. Уполномоченный орган ежегодно формирует результаты</w:t>
      </w:r>
      <w:r w:rsidR="00954FB2" w:rsidRPr="00277C98">
        <w:rPr>
          <w:rFonts w:ascii="Times New Roman" w:hAnsi="Times New Roman"/>
          <w:sz w:val="28"/>
          <w:szCs w:val="28"/>
        </w:rPr>
        <w:br/>
        <w:t>мониторинга реализации соглашения о МЧП по состоянию на 1 января года,</w:t>
      </w:r>
      <w:r w:rsidR="00954FB2" w:rsidRPr="00277C98">
        <w:rPr>
          <w:rFonts w:ascii="Times New Roman" w:hAnsi="Times New Roman"/>
          <w:sz w:val="28"/>
          <w:szCs w:val="28"/>
        </w:rPr>
        <w:br/>
        <w:t>следующего за отчетным годом, в соответствии с Приказом</w:t>
      </w:r>
      <w:r w:rsidR="00954FB2" w:rsidRPr="00277C98">
        <w:rPr>
          <w:rFonts w:ascii="Times New Roman" w:hAnsi="Times New Roman"/>
          <w:sz w:val="28"/>
          <w:szCs w:val="28"/>
        </w:rPr>
        <w:br/>
        <w:t>Минэкономразвития России от 27.11.2015 №888. При этом под отчетным</w:t>
      </w:r>
      <w:r w:rsidR="00954FB2" w:rsidRPr="00277C98">
        <w:rPr>
          <w:rFonts w:ascii="Times New Roman" w:hAnsi="Times New Roman"/>
          <w:sz w:val="28"/>
          <w:szCs w:val="28"/>
        </w:rPr>
        <w:br/>
        <w:t>годом понимается год, за который публичными партнерами предоставлялись</w:t>
      </w:r>
      <w:r w:rsidR="00954FB2" w:rsidRPr="00277C98">
        <w:rPr>
          <w:rFonts w:ascii="Times New Roman" w:hAnsi="Times New Roman"/>
          <w:sz w:val="28"/>
          <w:szCs w:val="28"/>
        </w:rPr>
        <w:br/>
        <w:t>сведения.</w:t>
      </w:r>
    </w:p>
    <w:p w:rsidR="00954FB2" w:rsidRPr="00277C98" w:rsidRDefault="00277C98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54FB2" w:rsidRPr="00277C98">
        <w:rPr>
          <w:rFonts w:ascii="Times New Roman" w:hAnsi="Times New Roman"/>
          <w:sz w:val="28"/>
          <w:szCs w:val="28"/>
        </w:rPr>
        <w:t>.3. Результаты мониторинга о реализации соглашения о МЧП подлежат размещению уполномоченным органом на официальном сайте администрации района.</w:t>
      </w:r>
    </w:p>
    <w:p w:rsidR="00954FB2" w:rsidRPr="00277C98" w:rsidRDefault="00277C98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54FB2" w:rsidRPr="00277C98">
        <w:rPr>
          <w:rFonts w:ascii="Times New Roman" w:hAnsi="Times New Roman"/>
          <w:sz w:val="28"/>
          <w:szCs w:val="28"/>
        </w:rPr>
        <w:t>.4. Сведения, предоставленные публичными партнерами, хранятся в</w:t>
      </w:r>
      <w:r w:rsidR="00954FB2" w:rsidRPr="00277C98">
        <w:rPr>
          <w:rFonts w:ascii="Times New Roman" w:hAnsi="Times New Roman"/>
          <w:sz w:val="28"/>
          <w:szCs w:val="28"/>
        </w:rPr>
        <w:br/>
        <w:t>архивах и базах данных государственной автоматизированной системы</w:t>
      </w:r>
      <w:r w:rsidR="00954FB2" w:rsidRPr="00277C98">
        <w:rPr>
          <w:rFonts w:ascii="Times New Roman" w:hAnsi="Times New Roman"/>
          <w:sz w:val="28"/>
          <w:szCs w:val="28"/>
        </w:rPr>
        <w:br/>
        <w:t xml:space="preserve"> в течение срока действия соглашения о реализации проекта</w:t>
      </w:r>
      <w:r w:rsidR="00954FB2" w:rsidRPr="00277C98">
        <w:rPr>
          <w:rFonts w:ascii="Times New Roman" w:hAnsi="Times New Roman"/>
          <w:sz w:val="28"/>
          <w:szCs w:val="28"/>
        </w:rPr>
        <w:br/>
        <w:t>МЧП и не менее 15 лет с момента окончания срока их действия.</w:t>
      </w: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77C98" w:rsidRDefault="00277C98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C94F6E" w:rsidRDefault="00C94F6E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A35EDD" w:rsidRPr="00277C98" w:rsidRDefault="00A35EDD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Приложение № 1</w:t>
      </w:r>
    </w:p>
    <w:p w:rsidR="00A35EDD" w:rsidRPr="00277C98" w:rsidRDefault="00A35EDD" w:rsidP="00277C98">
      <w:pPr>
        <w:pStyle w:val="af5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77C98">
        <w:rPr>
          <w:sz w:val="28"/>
          <w:szCs w:val="28"/>
        </w:rPr>
        <w:t xml:space="preserve">к Положению о реализации проектов </w:t>
      </w:r>
    </w:p>
    <w:p w:rsidR="00A35EDD" w:rsidRPr="00277C98" w:rsidRDefault="00A35EDD" w:rsidP="00277C98">
      <w:pPr>
        <w:pStyle w:val="af5"/>
        <w:spacing w:before="0" w:beforeAutospacing="0" w:after="0" w:afterAutospacing="0" w:line="276" w:lineRule="auto"/>
        <w:jc w:val="right"/>
        <w:rPr>
          <w:sz w:val="28"/>
          <w:szCs w:val="28"/>
        </w:rPr>
      </w:pPr>
      <w:proofErr w:type="spellStart"/>
      <w:r w:rsidRPr="00277C98">
        <w:rPr>
          <w:sz w:val="28"/>
          <w:szCs w:val="28"/>
        </w:rPr>
        <w:t>муниципально-частного</w:t>
      </w:r>
      <w:proofErr w:type="spellEnd"/>
      <w:r w:rsidRPr="00277C98">
        <w:rPr>
          <w:sz w:val="28"/>
          <w:szCs w:val="28"/>
        </w:rPr>
        <w:t xml:space="preserve"> партнерства </w:t>
      </w:r>
    </w:p>
    <w:p w:rsidR="00A35EDD" w:rsidRPr="00277C98" w:rsidRDefault="00A35EDD" w:rsidP="00277C98">
      <w:pPr>
        <w:pStyle w:val="af5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77C98">
        <w:rPr>
          <w:sz w:val="28"/>
          <w:szCs w:val="28"/>
        </w:rPr>
        <w:t>в Кавалеровском муниципальном районе</w:t>
      </w:r>
    </w:p>
    <w:p w:rsidR="00A35EDD" w:rsidRPr="00277C98" w:rsidRDefault="00A35EDD" w:rsidP="00277C98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B26BD" w:rsidRPr="00277C98" w:rsidRDefault="00954FB2" w:rsidP="00277C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Реестр</w:t>
      </w:r>
      <w:r w:rsidRPr="00277C98">
        <w:rPr>
          <w:rFonts w:ascii="Times New Roman" w:hAnsi="Times New Roman"/>
          <w:sz w:val="28"/>
          <w:szCs w:val="28"/>
        </w:rPr>
        <w:br/>
        <w:t xml:space="preserve">соглашений о </w:t>
      </w:r>
      <w:proofErr w:type="spellStart"/>
      <w:r w:rsidRPr="00277C98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277C98">
        <w:rPr>
          <w:rFonts w:ascii="Times New Roman" w:hAnsi="Times New Roman"/>
          <w:sz w:val="28"/>
          <w:szCs w:val="28"/>
        </w:rPr>
        <w:t xml:space="preserve"> партнерстве </w:t>
      </w:r>
    </w:p>
    <w:p w:rsidR="00954FB2" w:rsidRPr="00277C98" w:rsidRDefault="00954FB2" w:rsidP="00277C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7C98">
        <w:rPr>
          <w:rFonts w:ascii="Times New Roman" w:hAnsi="Times New Roman"/>
          <w:sz w:val="28"/>
          <w:szCs w:val="28"/>
        </w:rPr>
        <w:t>в Кавалеровском муниципальном районе</w:t>
      </w:r>
    </w:p>
    <w:p w:rsidR="00FB26BD" w:rsidRPr="00277C98" w:rsidRDefault="00FB26BD" w:rsidP="00277C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283A" w:rsidRPr="00277C98" w:rsidRDefault="002D283A" w:rsidP="00277C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519"/>
        <w:gridCol w:w="1574"/>
        <w:gridCol w:w="1417"/>
        <w:gridCol w:w="993"/>
        <w:gridCol w:w="1559"/>
        <w:gridCol w:w="1417"/>
        <w:gridCol w:w="1418"/>
        <w:gridCol w:w="1276"/>
      </w:tblGrid>
      <w:tr w:rsidR="002D283A" w:rsidRPr="00277C98" w:rsidTr="002D283A">
        <w:tc>
          <w:tcPr>
            <w:tcW w:w="519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заключенного соглашения </w:t>
            </w:r>
          </w:p>
        </w:tc>
        <w:tc>
          <w:tcPr>
            <w:tcW w:w="1417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Стороны соглашения </w:t>
            </w:r>
          </w:p>
        </w:tc>
        <w:tc>
          <w:tcPr>
            <w:tcW w:w="993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объекта </w:t>
            </w:r>
          </w:p>
        </w:tc>
        <w:tc>
          <w:tcPr>
            <w:tcW w:w="1559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места расположения объекта </w:t>
            </w:r>
          </w:p>
        </w:tc>
        <w:tc>
          <w:tcPr>
            <w:tcW w:w="1417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соглашения </w:t>
            </w:r>
          </w:p>
        </w:tc>
        <w:tc>
          <w:tcPr>
            <w:tcW w:w="1418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Текущий статус реализации соглашения </w:t>
            </w:r>
          </w:p>
        </w:tc>
        <w:tc>
          <w:tcPr>
            <w:tcW w:w="1276" w:type="dxa"/>
            <w:vAlign w:val="center"/>
          </w:tcPr>
          <w:p w:rsidR="002D283A" w:rsidRPr="00277C98" w:rsidRDefault="002D283A" w:rsidP="00277C9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стоимость создания объекта (млн</w:t>
            </w:r>
            <w:proofErr w:type="gramStart"/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77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уб.)</w:t>
            </w:r>
          </w:p>
        </w:tc>
      </w:tr>
    </w:tbl>
    <w:p w:rsidR="00FB26BD" w:rsidRPr="00277C98" w:rsidRDefault="00FB26BD" w:rsidP="00277C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954FB2" w:rsidRPr="00277C98" w:rsidRDefault="00954FB2" w:rsidP="00277C98">
      <w:pPr>
        <w:spacing w:after="0"/>
        <w:rPr>
          <w:rFonts w:ascii="Times New Roman" w:hAnsi="Times New Roman"/>
          <w:sz w:val="28"/>
          <w:szCs w:val="28"/>
        </w:rPr>
      </w:pPr>
    </w:p>
    <w:p w:rsidR="00802D9D" w:rsidRPr="00277C98" w:rsidRDefault="00802D9D" w:rsidP="00277C9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Pr="00277C98" w:rsidRDefault="00CB51C7" w:rsidP="00277C9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Pr="00277C98" w:rsidRDefault="00CB51C7" w:rsidP="00277C9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Pr="00277C98" w:rsidRDefault="00CB51C7" w:rsidP="00277C9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Pr="00277C98" w:rsidRDefault="00CB51C7" w:rsidP="00277C9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Pr="00277C98" w:rsidRDefault="00CB51C7" w:rsidP="00277C98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B51C7" w:rsidRPr="00277C98" w:rsidSect="00A716F0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84" w:rsidRDefault="00632E84" w:rsidP="00146AAC">
      <w:pPr>
        <w:spacing w:after="0" w:line="240" w:lineRule="auto"/>
      </w:pPr>
      <w:r>
        <w:separator/>
      </w:r>
    </w:p>
  </w:endnote>
  <w:endnote w:type="continuationSeparator" w:id="0">
    <w:p w:rsidR="00632E84" w:rsidRDefault="00632E84" w:rsidP="0014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84" w:rsidRDefault="00632E84" w:rsidP="00146AAC">
      <w:pPr>
        <w:spacing w:after="0" w:line="240" w:lineRule="auto"/>
      </w:pPr>
      <w:r>
        <w:separator/>
      </w:r>
    </w:p>
  </w:footnote>
  <w:footnote w:type="continuationSeparator" w:id="0">
    <w:p w:rsidR="00632E84" w:rsidRDefault="00632E84" w:rsidP="0014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E93"/>
    <w:multiLevelType w:val="hybridMultilevel"/>
    <w:tmpl w:val="652A7CA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A0284"/>
    <w:multiLevelType w:val="hybridMultilevel"/>
    <w:tmpl w:val="732A88A2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D3E5A"/>
    <w:multiLevelType w:val="hybridMultilevel"/>
    <w:tmpl w:val="81867D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C3BB8"/>
    <w:multiLevelType w:val="hybridMultilevel"/>
    <w:tmpl w:val="811EB92E"/>
    <w:lvl w:ilvl="0" w:tplc="10502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9614E"/>
    <w:multiLevelType w:val="hybridMultilevel"/>
    <w:tmpl w:val="FB1AD9E4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75ABA"/>
    <w:multiLevelType w:val="hybridMultilevel"/>
    <w:tmpl w:val="D07A8F02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C16"/>
    <w:multiLevelType w:val="hybridMultilevel"/>
    <w:tmpl w:val="F1C2359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FD7BD2"/>
    <w:multiLevelType w:val="hybridMultilevel"/>
    <w:tmpl w:val="22848ADA"/>
    <w:lvl w:ilvl="0" w:tplc="5882E6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20FCD"/>
    <w:multiLevelType w:val="hybridMultilevel"/>
    <w:tmpl w:val="D75C941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4D23C8"/>
    <w:multiLevelType w:val="hybridMultilevel"/>
    <w:tmpl w:val="B3147EB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6F288E"/>
    <w:multiLevelType w:val="hybridMultilevel"/>
    <w:tmpl w:val="F04E688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983CD4"/>
    <w:multiLevelType w:val="hybridMultilevel"/>
    <w:tmpl w:val="B82886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15223A"/>
    <w:multiLevelType w:val="hybridMultilevel"/>
    <w:tmpl w:val="9DE8469C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E00764"/>
    <w:multiLevelType w:val="hybridMultilevel"/>
    <w:tmpl w:val="6C96302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10ACE"/>
    <w:multiLevelType w:val="hybridMultilevel"/>
    <w:tmpl w:val="489E6DF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86278B"/>
    <w:multiLevelType w:val="hybridMultilevel"/>
    <w:tmpl w:val="42EA967A"/>
    <w:lvl w:ilvl="0" w:tplc="E0FCE64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65D44"/>
    <w:multiLevelType w:val="hybridMultilevel"/>
    <w:tmpl w:val="A92EE89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F8774C"/>
    <w:multiLevelType w:val="hybridMultilevel"/>
    <w:tmpl w:val="EEEC808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91B4D"/>
    <w:multiLevelType w:val="hybridMultilevel"/>
    <w:tmpl w:val="0CB03E2A"/>
    <w:lvl w:ilvl="0" w:tplc="F378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C7A21"/>
    <w:multiLevelType w:val="hybridMultilevel"/>
    <w:tmpl w:val="0D0497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C5619C"/>
    <w:multiLevelType w:val="hybridMultilevel"/>
    <w:tmpl w:val="39B8C2FC"/>
    <w:lvl w:ilvl="0" w:tplc="42FE6626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CA4F14"/>
    <w:multiLevelType w:val="hybridMultilevel"/>
    <w:tmpl w:val="74AA0724"/>
    <w:lvl w:ilvl="0" w:tplc="300EF57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4B12F9"/>
    <w:multiLevelType w:val="hybridMultilevel"/>
    <w:tmpl w:val="298AFC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F29D3"/>
    <w:multiLevelType w:val="hybridMultilevel"/>
    <w:tmpl w:val="9C7EFAE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AB4ED7"/>
    <w:multiLevelType w:val="hybridMultilevel"/>
    <w:tmpl w:val="AD9E0486"/>
    <w:lvl w:ilvl="0" w:tplc="65E6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40913"/>
    <w:multiLevelType w:val="hybridMultilevel"/>
    <w:tmpl w:val="205E223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600935"/>
    <w:multiLevelType w:val="hybridMultilevel"/>
    <w:tmpl w:val="E76CE052"/>
    <w:lvl w:ilvl="0" w:tplc="884077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CF2D3D"/>
    <w:multiLevelType w:val="hybridMultilevel"/>
    <w:tmpl w:val="865284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0A34BB"/>
    <w:multiLevelType w:val="hybridMultilevel"/>
    <w:tmpl w:val="5578410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B928C5"/>
    <w:multiLevelType w:val="hybridMultilevel"/>
    <w:tmpl w:val="8308461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0969DE"/>
    <w:multiLevelType w:val="hybridMultilevel"/>
    <w:tmpl w:val="6F9AD1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C7779C"/>
    <w:multiLevelType w:val="hybridMultilevel"/>
    <w:tmpl w:val="E9529BB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6C242D"/>
    <w:multiLevelType w:val="hybridMultilevel"/>
    <w:tmpl w:val="FEF815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0C1C76"/>
    <w:multiLevelType w:val="hybridMultilevel"/>
    <w:tmpl w:val="2CCACD5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71373F"/>
    <w:multiLevelType w:val="hybridMultilevel"/>
    <w:tmpl w:val="4D6C7680"/>
    <w:lvl w:ilvl="0" w:tplc="93B296B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52CC2"/>
    <w:multiLevelType w:val="hybridMultilevel"/>
    <w:tmpl w:val="83DE429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E4AC1"/>
    <w:multiLevelType w:val="hybridMultilevel"/>
    <w:tmpl w:val="148EE296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F071FF"/>
    <w:multiLevelType w:val="hybridMultilevel"/>
    <w:tmpl w:val="B16048B0"/>
    <w:lvl w:ilvl="0" w:tplc="D856F8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E95AA4"/>
    <w:multiLevelType w:val="hybridMultilevel"/>
    <w:tmpl w:val="2CC03B18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25"/>
  </w:num>
  <w:num w:numId="4">
    <w:abstractNumId w:val="21"/>
  </w:num>
  <w:num w:numId="5">
    <w:abstractNumId w:val="35"/>
  </w:num>
  <w:num w:numId="6">
    <w:abstractNumId w:val="34"/>
  </w:num>
  <w:num w:numId="7">
    <w:abstractNumId w:val="20"/>
  </w:num>
  <w:num w:numId="8">
    <w:abstractNumId w:val="15"/>
  </w:num>
  <w:num w:numId="9">
    <w:abstractNumId w:val="4"/>
  </w:num>
  <w:num w:numId="10">
    <w:abstractNumId w:val="12"/>
  </w:num>
  <w:num w:numId="11">
    <w:abstractNumId w:val="37"/>
  </w:num>
  <w:num w:numId="12">
    <w:abstractNumId w:val="26"/>
  </w:num>
  <w:num w:numId="13">
    <w:abstractNumId w:val="7"/>
  </w:num>
  <w:num w:numId="14">
    <w:abstractNumId w:val="18"/>
  </w:num>
  <w:num w:numId="15">
    <w:abstractNumId w:val="3"/>
  </w:num>
  <w:num w:numId="16">
    <w:abstractNumId w:val="28"/>
  </w:num>
  <w:num w:numId="17">
    <w:abstractNumId w:val="11"/>
  </w:num>
  <w:num w:numId="18">
    <w:abstractNumId w:val="27"/>
  </w:num>
  <w:num w:numId="19">
    <w:abstractNumId w:val="2"/>
  </w:num>
  <w:num w:numId="20">
    <w:abstractNumId w:val="14"/>
  </w:num>
  <w:num w:numId="21">
    <w:abstractNumId w:val="31"/>
  </w:num>
  <w:num w:numId="22">
    <w:abstractNumId w:val="9"/>
  </w:num>
  <w:num w:numId="23">
    <w:abstractNumId w:val="36"/>
  </w:num>
  <w:num w:numId="24">
    <w:abstractNumId w:val="8"/>
  </w:num>
  <w:num w:numId="25">
    <w:abstractNumId w:val="19"/>
  </w:num>
  <w:num w:numId="26">
    <w:abstractNumId w:val="0"/>
  </w:num>
  <w:num w:numId="27">
    <w:abstractNumId w:val="1"/>
  </w:num>
  <w:num w:numId="28">
    <w:abstractNumId w:val="13"/>
  </w:num>
  <w:num w:numId="29">
    <w:abstractNumId w:val="17"/>
  </w:num>
  <w:num w:numId="30">
    <w:abstractNumId w:val="16"/>
  </w:num>
  <w:num w:numId="31">
    <w:abstractNumId w:val="10"/>
  </w:num>
  <w:num w:numId="32">
    <w:abstractNumId w:val="6"/>
  </w:num>
  <w:num w:numId="33">
    <w:abstractNumId w:val="32"/>
  </w:num>
  <w:num w:numId="34">
    <w:abstractNumId w:val="30"/>
  </w:num>
  <w:num w:numId="35">
    <w:abstractNumId w:val="29"/>
  </w:num>
  <w:num w:numId="36">
    <w:abstractNumId w:val="23"/>
  </w:num>
  <w:num w:numId="37">
    <w:abstractNumId w:val="33"/>
  </w:num>
  <w:num w:numId="38">
    <w:abstractNumId w:val="24"/>
  </w:num>
  <w:num w:numId="39">
    <w:abstractNumId w:val="2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0A3"/>
    <w:rsid w:val="0000527F"/>
    <w:rsid w:val="00013E41"/>
    <w:rsid w:val="000216CA"/>
    <w:rsid w:val="00025E2B"/>
    <w:rsid w:val="00026FEE"/>
    <w:rsid w:val="000301A3"/>
    <w:rsid w:val="00035A86"/>
    <w:rsid w:val="00036D7F"/>
    <w:rsid w:val="00041F11"/>
    <w:rsid w:val="00043B47"/>
    <w:rsid w:val="00047F40"/>
    <w:rsid w:val="00056346"/>
    <w:rsid w:val="00057497"/>
    <w:rsid w:val="00057ACF"/>
    <w:rsid w:val="0008290C"/>
    <w:rsid w:val="00085A5C"/>
    <w:rsid w:val="0008610F"/>
    <w:rsid w:val="00087171"/>
    <w:rsid w:val="000874BA"/>
    <w:rsid w:val="000B5A37"/>
    <w:rsid w:val="000C27C2"/>
    <w:rsid w:val="000D18CA"/>
    <w:rsid w:val="000F58DD"/>
    <w:rsid w:val="00102BFD"/>
    <w:rsid w:val="00127A4B"/>
    <w:rsid w:val="00130F82"/>
    <w:rsid w:val="00140CBF"/>
    <w:rsid w:val="00146AAC"/>
    <w:rsid w:val="001748A8"/>
    <w:rsid w:val="0017546B"/>
    <w:rsid w:val="001914B0"/>
    <w:rsid w:val="00191F73"/>
    <w:rsid w:val="001C23B0"/>
    <w:rsid w:val="001F1546"/>
    <w:rsid w:val="001F1678"/>
    <w:rsid w:val="00200836"/>
    <w:rsid w:val="00201F15"/>
    <w:rsid w:val="00215696"/>
    <w:rsid w:val="002247D5"/>
    <w:rsid w:val="00227B1F"/>
    <w:rsid w:val="00251B72"/>
    <w:rsid w:val="00255202"/>
    <w:rsid w:val="00265B34"/>
    <w:rsid w:val="00277C98"/>
    <w:rsid w:val="0029236C"/>
    <w:rsid w:val="002A5073"/>
    <w:rsid w:val="002B0A32"/>
    <w:rsid w:val="002B1480"/>
    <w:rsid w:val="002D20E0"/>
    <w:rsid w:val="002D283A"/>
    <w:rsid w:val="002E03FA"/>
    <w:rsid w:val="002E5D0A"/>
    <w:rsid w:val="002F0042"/>
    <w:rsid w:val="002F63FE"/>
    <w:rsid w:val="0030670F"/>
    <w:rsid w:val="00310088"/>
    <w:rsid w:val="00312DD4"/>
    <w:rsid w:val="00331918"/>
    <w:rsid w:val="0033729A"/>
    <w:rsid w:val="0035247F"/>
    <w:rsid w:val="003673EC"/>
    <w:rsid w:val="003726E5"/>
    <w:rsid w:val="00392036"/>
    <w:rsid w:val="003A76EF"/>
    <w:rsid w:val="003C0354"/>
    <w:rsid w:val="003C269A"/>
    <w:rsid w:val="003C50C8"/>
    <w:rsid w:val="003F6E66"/>
    <w:rsid w:val="00403D71"/>
    <w:rsid w:val="004240F0"/>
    <w:rsid w:val="00426DFA"/>
    <w:rsid w:val="00427B82"/>
    <w:rsid w:val="0043223D"/>
    <w:rsid w:val="004324AC"/>
    <w:rsid w:val="00435FBB"/>
    <w:rsid w:val="00452CF8"/>
    <w:rsid w:val="00452EB9"/>
    <w:rsid w:val="004541E7"/>
    <w:rsid w:val="00462954"/>
    <w:rsid w:val="004732D4"/>
    <w:rsid w:val="00474973"/>
    <w:rsid w:val="0048714F"/>
    <w:rsid w:val="004907F3"/>
    <w:rsid w:val="004913BC"/>
    <w:rsid w:val="00491417"/>
    <w:rsid w:val="004914B6"/>
    <w:rsid w:val="00493501"/>
    <w:rsid w:val="004A3306"/>
    <w:rsid w:val="004B08B9"/>
    <w:rsid w:val="004C4503"/>
    <w:rsid w:val="004C74BF"/>
    <w:rsid w:val="004D5BCC"/>
    <w:rsid w:val="004E3724"/>
    <w:rsid w:val="004F6F1F"/>
    <w:rsid w:val="00501BDE"/>
    <w:rsid w:val="00504484"/>
    <w:rsid w:val="005071CF"/>
    <w:rsid w:val="00517876"/>
    <w:rsid w:val="00531010"/>
    <w:rsid w:val="00532844"/>
    <w:rsid w:val="00533B4F"/>
    <w:rsid w:val="00542461"/>
    <w:rsid w:val="00544973"/>
    <w:rsid w:val="0058450C"/>
    <w:rsid w:val="00586849"/>
    <w:rsid w:val="005922E5"/>
    <w:rsid w:val="005944A2"/>
    <w:rsid w:val="00594ED2"/>
    <w:rsid w:val="005A4BDF"/>
    <w:rsid w:val="005B4610"/>
    <w:rsid w:val="005B4FE2"/>
    <w:rsid w:val="005B6144"/>
    <w:rsid w:val="005B7268"/>
    <w:rsid w:val="005C142C"/>
    <w:rsid w:val="005C257A"/>
    <w:rsid w:val="005C73CA"/>
    <w:rsid w:val="005D0E2F"/>
    <w:rsid w:val="005D6260"/>
    <w:rsid w:val="00600398"/>
    <w:rsid w:val="0060498E"/>
    <w:rsid w:val="0061097A"/>
    <w:rsid w:val="00612AAF"/>
    <w:rsid w:val="006139F8"/>
    <w:rsid w:val="00617AA5"/>
    <w:rsid w:val="00631CFA"/>
    <w:rsid w:val="00632E84"/>
    <w:rsid w:val="00650662"/>
    <w:rsid w:val="00651FF9"/>
    <w:rsid w:val="0065526E"/>
    <w:rsid w:val="00657693"/>
    <w:rsid w:val="00665258"/>
    <w:rsid w:val="00676111"/>
    <w:rsid w:val="00690007"/>
    <w:rsid w:val="00692FE3"/>
    <w:rsid w:val="00693205"/>
    <w:rsid w:val="006943FE"/>
    <w:rsid w:val="00696632"/>
    <w:rsid w:val="006B4FCC"/>
    <w:rsid w:val="006D13F9"/>
    <w:rsid w:val="006D3841"/>
    <w:rsid w:val="006E6307"/>
    <w:rsid w:val="006E79C2"/>
    <w:rsid w:val="007019A8"/>
    <w:rsid w:val="00713D97"/>
    <w:rsid w:val="00722445"/>
    <w:rsid w:val="00730E52"/>
    <w:rsid w:val="007338A3"/>
    <w:rsid w:val="00735129"/>
    <w:rsid w:val="00742B6D"/>
    <w:rsid w:val="00747C88"/>
    <w:rsid w:val="00764F0D"/>
    <w:rsid w:val="007727E4"/>
    <w:rsid w:val="007912D2"/>
    <w:rsid w:val="007A0836"/>
    <w:rsid w:val="007D1C84"/>
    <w:rsid w:val="007F497A"/>
    <w:rsid w:val="007F6409"/>
    <w:rsid w:val="00802D9D"/>
    <w:rsid w:val="00810FFA"/>
    <w:rsid w:val="00811E1E"/>
    <w:rsid w:val="00813445"/>
    <w:rsid w:val="00843FA0"/>
    <w:rsid w:val="0084764E"/>
    <w:rsid w:val="00847C62"/>
    <w:rsid w:val="00881A07"/>
    <w:rsid w:val="0088546B"/>
    <w:rsid w:val="008878A6"/>
    <w:rsid w:val="00895644"/>
    <w:rsid w:val="008A25E6"/>
    <w:rsid w:val="008B44D8"/>
    <w:rsid w:val="008B69B9"/>
    <w:rsid w:val="008C60C3"/>
    <w:rsid w:val="008E0A6E"/>
    <w:rsid w:val="008F2A09"/>
    <w:rsid w:val="009011C9"/>
    <w:rsid w:val="00902F10"/>
    <w:rsid w:val="00904F42"/>
    <w:rsid w:val="00907981"/>
    <w:rsid w:val="0091512D"/>
    <w:rsid w:val="00917638"/>
    <w:rsid w:val="00926A71"/>
    <w:rsid w:val="00930E5F"/>
    <w:rsid w:val="00943D48"/>
    <w:rsid w:val="00945371"/>
    <w:rsid w:val="00950ED9"/>
    <w:rsid w:val="00954FB2"/>
    <w:rsid w:val="0096158A"/>
    <w:rsid w:val="00962FA9"/>
    <w:rsid w:val="009767B3"/>
    <w:rsid w:val="00980234"/>
    <w:rsid w:val="00981D1C"/>
    <w:rsid w:val="00996F26"/>
    <w:rsid w:val="009A4626"/>
    <w:rsid w:val="009A7F00"/>
    <w:rsid w:val="009B47D2"/>
    <w:rsid w:val="009C1800"/>
    <w:rsid w:val="009D4CD5"/>
    <w:rsid w:val="009D5028"/>
    <w:rsid w:val="009E742E"/>
    <w:rsid w:val="009F18A9"/>
    <w:rsid w:val="009F433E"/>
    <w:rsid w:val="00A13F3C"/>
    <w:rsid w:val="00A15090"/>
    <w:rsid w:val="00A25511"/>
    <w:rsid w:val="00A35EDD"/>
    <w:rsid w:val="00A40EE6"/>
    <w:rsid w:val="00A41869"/>
    <w:rsid w:val="00A4457F"/>
    <w:rsid w:val="00A4663E"/>
    <w:rsid w:val="00A716F0"/>
    <w:rsid w:val="00A7419F"/>
    <w:rsid w:val="00A76F10"/>
    <w:rsid w:val="00A90727"/>
    <w:rsid w:val="00AA15C2"/>
    <w:rsid w:val="00AB2248"/>
    <w:rsid w:val="00AB36DC"/>
    <w:rsid w:val="00AC728F"/>
    <w:rsid w:val="00AC7D24"/>
    <w:rsid w:val="00AD6093"/>
    <w:rsid w:val="00AD6E66"/>
    <w:rsid w:val="00AD728B"/>
    <w:rsid w:val="00AF4B76"/>
    <w:rsid w:val="00AF4E09"/>
    <w:rsid w:val="00AF57FA"/>
    <w:rsid w:val="00B03F65"/>
    <w:rsid w:val="00B0660F"/>
    <w:rsid w:val="00B1415D"/>
    <w:rsid w:val="00B17278"/>
    <w:rsid w:val="00B22270"/>
    <w:rsid w:val="00B23880"/>
    <w:rsid w:val="00B30C10"/>
    <w:rsid w:val="00B32753"/>
    <w:rsid w:val="00B36F43"/>
    <w:rsid w:val="00B5073F"/>
    <w:rsid w:val="00B513D3"/>
    <w:rsid w:val="00B532CC"/>
    <w:rsid w:val="00B54428"/>
    <w:rsid w:val="00B57B84"/>
    <w:rsid w:val="00B633B6"/>
    <w:rsid w:val="00B7192A"/>
    <w:rsid w:val="00B82831"/>
    <w:rsid w:val="00B831AE"/>
    <w:rsid w:val="00BB09ED"/>
    <w:rsid w:val="00BB433E"/>
    <w:rsid w:val="00BC0911"/>
    <w:rsid w:val="00BC3939"/>
    <w:rsid w:val="00BC7DB2"/>
    <w:rsid w:val="00BD024D"/>
    <w:rsid w:val="00BD02A8"/>
    <w:rsid w:val="00BD5369"/>
    <w:rsid w:val="00BE73EB"/>
    <w:rsid w:val="00BF27B7"/>
    <w:rsid w:val="00C00091"/>
    <w:rsid w:val="00C0221E"/>
    <w:rsid w:val="00C17E4B"/>
    <w:rsid w:val="00C427F3"/>
    <w:rsid w:val="00C42CB7"/>
    <w:rsid w:val="00C432D6"/>
    <w:rsid w:val="00C455C7"/>
    <w:rsid w:val="00C46BA6"/>
    <w:rsid w:val="00C47BC1"/>
    <w:rsid w:val="00C5150C"/>
    <w:rsid w:val="00C710A3"/>
    <w:rsid w:val="00C72AE2"/>
    <w:rsid w:val="00C77A7D"/>
    <w:rsid w:val="00C82467"/>
    <w:rsid w:val="00C94F6E"/>
    <w:rsid w:val="00CA012C"/>
    <w:rsid w:val="00CA01CC"/>
    <w:rsid w:val="00CB1CDC"/>
    <w:rsid w:val="00CB51C7"/>
    <w:rsid w:val="00CC281D"/>
    <w:rsid w:val="00CD1A01"/>
    <w:rsid w:val="00CD2511"/>
    <w:rsid w:val="00CE33F3"/>
    <w:rsid w:val="00CE7188"/>
    <w:rsid w:val="00CE7E7D"/>
    <w:rsid w:val="00CF3109"/>
    <w:rsid w:val="00D10AC4"/>
    <w:rsid w:val="00D10FFC"/>
    <w:rsid w:val="00D116CA"/>
    <w:rsid w:val="00D13104"/>
    <w:rsid w:val="00D13196"/>
    <w:rsid w:val="00D145EB"/>
    <w:rsid w:val="00D23825"/>
    <w:rsid w:val="00D26498"/>
    <w:rsid w:val="00D30D7F"/>
    <w:rsid w:val="00D353D6"/>
    <w:rsid w:val="00D4433C"/>
    <w:rsid w:val="00D452E6"/>
    <w:rsid w:val="00D47CEA"/>
    <w:rsid w:val="00D568FF"/>
    <w:rsid w:val="00D60631"/>
    <w:rsid w:val="00D62052"/>
    <w:rsid w:val="00D635F6"/>
    <w:rsid w:val="00D7195A"/>
    <w:rsid w:val="00D7584A"/>
    <w:rsid w:val="00D82C8D"/>
    <w:rsid w:val="00D9106B"/>
    <w:rsid w:val="00D971C9"/>
    <w:rsid w:val="00DA7886"/>
    <w:rsid w:val="00DB0CB7"/>
    <w:rsid w:val="00DB5B5A"/>
    <w:rsid w:val="00DC5BAB"/>
    <w:rsid w:val="00DC6E10"/>
    <w:rsid w:val="00DD26E5"/>
    <w:rsid w:val="00DD6949"/>
    <w:rsid w:val="00DD72D0"/>
    <w:rsid w:val="00DE3DCC"/>
    <w:rsid w:val="00DF648D"/>
    <w:rsid w:val="00E275A2"/>
    <w:rsid w:val="00E3355D"/>
    <w:rsid w:val="00E363D3"/>
    <w:rsid w:val="00E44DDA"/>
    <w:rsid w:val="00E46872"/>
    <w:rsid w:val="00E5090E"/>
    <w:rsid w:val="00E5263B"/>
    <w:rsid w:val="00E52F36"/>
    <w:rsid w:val="00E552FE"/>
    <w:rsid w:val="00E56093"/>
    <w:rsid w:val="00E71285"/>
    <w:rsid w:val="00E91CE0"/>
    <w:rsid w:val="00E93613"/>
    <w:rsid w:val="00EA06D2"/>
    <w:rsid w:val="00EC053E"/>
    <w:rsid w:val="00EC17A3"/>
    <w:rsid w:val="00EC2CAC"/>
    <w:rsid w:val="00EC3022"/>
    <w:rsid w:val="00EC345A"/>
    <w:rsid w:val="00ED4BE8"/>
    <w:rsid w:val="00EE20C5"/>
    <w:rsid w:val="00EE3071"/>
    <w:rsid w:val="00EF3A6A"/>
    <w:rsid w:val="00F03AF1"/>
    <w:rsid w:val="00F040D8"/>
    <w:rsid w:val="00F04D8E"/>
    <w:rsid w:val="00F05794"/>
    <w:rsid w:val="00F135F6"/>
    <w:rsid w:val="00F16BF4"/>
    <w:rsid w:val="00F21AC3"/>
    <w:rsid w:val="00F26344"/>
    <w:rsid w:val="00F60F9D"/>
    <w:rsid w:val="00F8296D"/>
    <w:rsid w:val="00F82E00"/>
    <w:rsid w:val="00F87863"/>
    <w:rsid w:val="00F92A10"/>
    <w:rsid w:val="00FA160F"/>
    <w:rsid w:val="00FA1711"/>
    <w:rsid w:val="00FB26BD"/>
    <w:rsid w:val="00FC29AB"/>
    <w:rsid w:val="00FD0B67"/>
    <w:rsid w:val="00FD15AD"/>
    <w:rsid w:val="00FE4BBF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275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46AAC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5A2"/>
    <w:rPr>
      <w:rFonts w:ascii="Times New Roman" w:eastAsia="Times New Roman" w:hAnsi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146AAC"/>
    <w:rPr>
      <w:rFonts w:ascii="Times New Roman" w:eastAsia="Times New Roman" w:hAnsi="Times New Roman"/>
      <w:b/>
      <w:bCs/>
      <w:sz w:val="26"/>
    </w:rPr>
  </w:style>
  <w:style w:type="paragraph" w:customStyle="1" w:styleId="ConsPlusTitle">
    <w:name w:val="ConsPlusTitle"/>
    <w:rsid w:val="00C71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rsid w:val="00C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710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635F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4764E"/>
    <w:rPr>
      <w:rFonts w:ascii="Arial" w:hAnsi="Arial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84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FE3"/>
    <w:pPr>
      <w:ind w:left="720"/>
      <w:contextualSpacing/>
    </w:pPr>
  </w:style>
  <w:style w:type="character" w:customStyle="1" w:styleId="a7">
    <w:name w:val="Основной текст_"/>
    <w:basedOn w:val="a0"/>
    <w:link w:val="6"/>
    <w:uiPriority w:val="99"/>
    <w:locked/>
    <w:rsid w:val="00631CFA"/>
    <w:rPr>
      <w:rFonts w:cs="Times New Roman"/>
      <w:lang w:bidi="ar-SA"/>
    </w:rPr>
  </w:style>
  <w:style w:type="paragraph" w:customStyle="1" w:styleId="6">
    <w:name w:val="Основной текст6"/>
    <w:basedOn w:val="a"/>
    <w:link w:val="a7"/>
    <w:uiPriority w:val="99"/>
    <w:rsid w:val="00631CF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11">
    <w:name w:val="Основной текст1"/>
    <w:basedOn w:val="a7"/>
    <w:uiPriority w:val="99"/>
    <w:rsid w:val="00631C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EC2C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726E5"/>
    <w:rPr>
      <w:rFonts w:cs="Times New Roman"/>
      <w:lang w:eastAsia="en-US"/>
    </w:rPr>
  </w:style>
  <w:style w:type="character" w:customStyle="1" w:styleId="aa">
    <w:name w:val="Гипертекстовая ссылка"/>
    <w:basedOn w:val="a0"/>
    <w:uiPriority w:val="99"/>
    <w:rsid w:val="00E275A2"/>
    <w:rPr>
      <w:color w:val="008000"/>
    </w:rPr>
  </w:style>
  <w:style w:type="character" w:styleId="ab">
    <w:name w:val="Hyperlink"/>
    <w:basedOn w:val="a0"/>
    <w:uiPriority w:val="99"/>
    <w:unhideWhenUsed/>
    <w:rsid w:val="00CE7188"/>
    <w:rPr>
      <w:color w:val="0000FF"/>
      <w:u w:val="single"/>
    </w:rPr>
  </w:style>
  <w:style w:type="paragraph" w:styleId="ac">
    <w:name w:val="No Spacing"/>
    <w:uiPriority w:val="1"/>
    <w:qFormat/>
    <w:rsid w:val="00CE7188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146A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46AA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rsid w:val="00146AAC"/>
    <w:rPr>
      <w:vertAlign w:val="superscript"/>
    </w:rPr>
  </w:style>
  <w:style w:type="character" w:styleId="af0">
    <w:name w:val="page number"/>
    <w:basedOn w:val="a0"/>
    <w:rsid w:val="00146AAC"/>
  </w:style>
  <w:style w:type="paragraph" w:styleId="21">
    <w:name w:val="Body Text 2"/>
    <w:basedOn w:val="a"/>
    <w:link w:val="22"/>
    <w:rsid w:val="00146A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46AAC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146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46A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1">
    <w:name w:val="Body Text"/>
    <w:basedOn w:val="a"/>
    <w:link w:val="af2"/>
    <w:rsid w:val="00146AA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46AAC"/>
    <w:rPr>
      <w:rFonts w:ascii="Times New Roman" w:eastAsia="Times New Roman" w:hAnsi="Times New Roman"/>
    </w:rPr>
  </w:style>
  <w:style w:type="paragraph" w:customStyle="1" w:styleId="ConsNormal">
    <w:name w:val="ConsNormal"/>
    <w:rsid w:val="00146A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146AAC"/>
  </w:style>
  <w:style w:type="paragraph" w:styleId="af3">
    <w:name w:val="footer"/>
    <w:basedOn w:val="a"/>
    <w:link w:val="af4"/>
    <w:uiPriority w:val="99"/>
    <w:unhideWhenUsed/>
    <w:rsid w:val="00146AA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146AAC"/>
    <w:rPr>
      <w:rFonts w:eastAsia="Times New Roman"/>
      <w:sz w:val="22"/>
      <w:szCs w:val="22"/>
    </w:rPr>
  </w:style>
  <w:style w:type="character" w:customStyle="1" w:styleId="-3">
    <w:name w:val="Светлая сетка - Акцент 3 Знак"/>
    <w:link w:val="-30"/>
    <w:uiPriority w:val="34"/>
    <w:locked/>
    <w:rsid w:val="00146AAC"/>
  </w:style>
  <w:style w:type="table" w:styleId="-30">
    <w:name w:val="Light Grid Accent 3"/>
    <w:basedOn w:val="a1"/>
    <w:link w:val="-3"/>
    <w:uiPriority w:val="34"/>
    <w:rsid w:val="00146AA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5">
    <w:name w:val="Normal (Web)"/>
    <w:basedOn w:val="a"/>
    <w:uiPriority w:val="99"/>
    <w:unhideWhenUsed/>
    <w:rsid w:val="00146AA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46AAC"/>
    <w:pPr>
      <w:ind w:left="720"/>
      <w:contextualSpacing/>
    </w:pPr>
    <w:rPr>
      <w:rFonts w:ascii="Cambria" w:eastAsia="Times New Roman" w:hAnsi="Cambria"/>
    </w:rPr>
  </w:style>
  <w:style w:type="paragraph" w:styleId="13">
    <w:name w:val="toc 1"/>
    <w:basedOn w:val="a"/>
    <w:next w:val="a"/>
    <w:autoRedefine/>
    <w:locked/>
    <w:rsid w:val="00146AAC"/>
    <w:pPr>
      <w:tabs>
        <w:tab w:val="right" w:leader="dot" w:pos="9360"/>
      </w:tabs>
      <w:spacing w:after="0" w:line="240" w:lineRule="auto"/>
      <w:ind w:left="284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1-21">
    <w:name w:val="Средняя сетка 1 - Акцент 2 Знак1"/>
    <w:link w:val="1-2"/>
    <w:uiPriority w:val="34"/>
    <w:locked/>
    <w:rsid w:val="00146AAC"/>
    <w:rPr>
      <w:rFonts w:eastAsia="Times New Roman"/>
      <w:sz w:val="22"/>
      <w:szCs w:val="22"/>
    </w:rPr>
  </w:style>
  <w:style w:type="table" w:styleId="1-2">
    <w:name w:val="Medium Grid 1 Accent 2"/>
    <w:basedOn w:val="a1"/>
    <w:link w:val="1-21"/>
    <w:uiPriority w:val="34"/>
    <w:rsid w:val="00146AAC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4">
    <w:name w:val="Сетка таблицы4"/>
    <w:basedOn w:val="a1"/>
    <w:next w:val="a5"/>
    <w:uiPriority w:val="59"/>
    <w:rsid w:val="00146AA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146AAC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146AAC"/>
    <w:rPr>
      <w:rFonts w:eastAsia="Times New Roman"/>
      <w:sz w:val="22"/>
      <w:szCs w:val="22"/>
    </w:rPr>
  </w:style>
  <w:style w:type="paragraph" w:styleId="af8">
    <w:name w:val="caption"/>
    <w:basedOn w:val="a"/>
    <w:next w:val="a"/>
    <w:uiPriority w:val="35"/>
    <w:unhideWhenUsed/>
    <w:qFormat/>
    <w:locked/>
    <w:rsid w:val="00146AA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formattext">
    <w:name w:val="formattext"/>
    <w:basedOn w:val="a"/>
    <w:rsid w:val="00954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FE58611F05168240DE62DD2F70D9626C911D6708A07B3F0ABFBE902F56CF8EBFEDC65C56B539BDA0B17F880F4EA5271A9D4F4B549599083gBw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F3241845A80B647437456F654960DC8CA6C5145722AF09271A28A730D9DB9C36D0874EBC724CC799086C28C56DE663EE3682AEDCC0859AiFg7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F3241845A80B647437456F654960DC8CA6C4195A26AF09271A28A730D9DB9C36D0874EBC724CC690086C28C56DE663EE3682AEDCC0859AiFg7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F3241845A80B647437456F654960DC8EACC4105523AF09271A28A730D9DB9C36D0874EBC724DCE90086C28C56DE663EE3682AEDCC0859AiFg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F3241845A80B647437456F654960DC8CA6C5145327AF09271A28A730D9DB9C36D0874EBC724CC799086C28C56DE663EE3682AEDCC0859AiFg7A" TargetMode="External"/><Relationship Id="rId14" Type="http://schemas.openxmlformats.org/officeDocument/2006/relationships/hyperlink" Target="consultantplus://offline/ref=6FE58611F05168240DE62DD2F70D9626C911D6708A07B3F0ABFBE902F56CF8EBFEDC65C56B539BD90C17F880F4EA5271A9D4F4B549599083gBw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0698-85BE-4FB5-84F3-89313B85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3621</Words>
  <Characters>28266</Characters>
  <Application>Microsoft Office Word</Application>
  <DocSecurity>4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PC0</cp:lastModifiedBy>
  <cp:revision>2</cp:revision>
  <cp:lastPrinted>2020-07-01T22:33:00Z</cp:lastPrinted>
  <dcterms:created xsi:type="dcterms:W3CDTF">2020-07-03T01:16:00Z</dcterms:created>
  <dcterms:modified xsi:type="dcterms:W3CDTF">2020-07-03T01:16:00Z</dcterms:modified>
</cp:coreProperties>
</file>