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2A3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7062A3" w:rsidRPr="00AA4BBB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7062A3" w:rsidRDefault="007062A3" w:rsidP="007062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7062A3" w:rsidRPr="0030662A" w:rsidRDefault="007062A3" w:rsidP="007062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0"/>
        <w:gridCol w:w="3600"/>
      </w:tblGrid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 инвестиционной площадки (краткое описание)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 xml:space="preserve">земли сельскохозяйственного назначения 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Кадастровый номер</w:t>
            </w:r>
            <w:r w:rsidRPr="0030662A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 xml:space="preserve">при наличии </w:t>
            </w:r>
            <w:r w:rsidRPr="0030662A">
              <w:rPr>
                <w:rFonts w:ascii="Times New Roman" w:hAnsi="Times New Roman" w:cs="Times New Roman"/>
                <w:bCs/>
              </w:rPr>
              <w:t>прилагается копия кадастрового паспорта)</w:t>
            </w:r>
            <w:r w:rsidRPr="00357DA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57DA0">
              <w:rPr>
                <w:rFonts w:ascii="Times New Roman" w:hAnsi="Times New Roman" w:cs="Times New Roman"/>
                <w:bCs/>
              </w:rPr>
              <w:t>При отсутствии кадастрового номера указывается стоимос</w:t>
            </w:r>
            <w:r>
              <w:rPr>
                <w:rFonts w:ascii="Times New Roman" w:hAnsi="Times New Roman" w:cs="Times New Roman"/>
                <w:bCs/>
              </w:rPr>
              <w:t>ть проведения кадастровых работ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9309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25:04:000000:389</w:t>
            </w:r>
            <w:r w:rsidR="0092362D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Наименование, адрес </w:t>
            </w:r>
            <w:r>
              <w:rPr>
                <w:rFonts w:ascii="Times New Roman" w:hAnsi="Times New Roman" w:cs="Times New Roman"/>
                <w:bCs/>
              </w:rPr>
              <w:t>правообладателя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инвестиционной площадки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Администрация Кавалеровского муниципального района, п. Кавалерово ул. Арсеньева 104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Форма владения землей и зданиями (собственность, аренда, дру</w:t>
            </w:r>
            <w:r>
              <w:rPr>
                <w:rFonts w:ascii="Times New Roman" w:hAnsi="Times New Roman" w:cs="Times New Roman"/>
                <w:bCs/>
              </w:rPr>
              <w:t>гая)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собственность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Лицо для контактов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Чепурная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 Татьяна Викторовна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Должность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и.о. заместителя главы администрации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Телефон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Факс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Электронная почта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office@adkav.ru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Веб-сайт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http://kavalerovsky.ru/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 бизнес-плана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технико-экономического обоснования (ТЭО)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D93093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Адрес </w:t>
            </w:r>
            <w:r>
              <w:rPr>
                <w:rFonts w:ascii="Times New Roman" w:hAnsi="Times New Roman" w:cs="Times New Roman"/>
                <w:bCs/>
              </w:rPr>
              <w:t xml:space="preserve">инвестиционной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площадки (описание)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Приморский край, Кавалеровский район, вершина </w:t>
            </w:r>
            <w:proofErr w:type="gramStart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93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>Круглая</w:t>
            </w:r>
          </w:p>
        </w:tc>
      </w:tr>
      <w:tr w:rsidR="007062A3" w:rsidRPr="0030662A" w:rsidTr="00D46B62">
        <w:trPr>
          <w:cantSplit/>
          <w:trHeight w:val="343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Расположение на территории действующей организации </w:t>
            </w:r>
          </w:p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(да/нет – если «да» название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34BD2">
              <w:rPr>
                <w:rFonts w:ascii="Times New Roman" w:hAnsi="Times New Roman" w:cs="Times New Roman"/>
                <w:bCs/>
              </w:rPr>
              <w:t>В черте населенного пункта - какого</w:t>
            </w:r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D93093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рядом с 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>елом</w:t>
            </w:r>
            <w:r w:rsidR="0002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Суворово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автомагистрали,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Удаленность от железнодорожной станции, км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C2C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 xml:space="preserve">Удаленность от аэропорта, </w:t>
            </w:r>
            <w:proofErr w:type="gramStart"/>
            <w:r w:rsidRPr="0030662A">
              <w:rPr>
                <w:rFonts w:ascii="Times New Roman" w:hAnsi="Times New Roman" w:cs="Times New Roman"/>
                <w:bCs/>
              </w:rPr>
              <w:t>км</w:t>
            </w:r>
            <w:proofErr w:type="gramEnd"/>
            <w:r w:rsidRPr="003066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C2CEE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Площадь, га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E025D4" w:rsidP="00E025D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3071,3 </w:t>
            </w:r>
            <w:r w:rsidR="00D93093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Категория земель (вид разрешенного использования)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расширения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Наличие ограждений (есть, нет)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Рельеф (ровная, наклонная, террасная, уступами)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0757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ровная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Вид грунта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суглинок</w:t>
            </w:r>
          </w:p>
        </w:tc>
      </w:tr>
      <w:tr w:rsidR="007062A3" w:rsidRPr="0030662A" w:rsidTr="00D46B62">
        <w:trPr>
          <w:cantSplit/>
          <w:trHeight w:val="44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Уровень грунтовых вод,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Глубина промерзания, м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027037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7062A3" w:rsidRPr="0030662A" w:rsidTr="00D46B62">
        <w:trPr>
          <w:cantSplit/>
          <w:trHeight w:val="229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 xml:space="preserve">Возможность затопления во время паводков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907572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="00305719">
              <w:rPr>
                <w:rFonts w:ascii="Times New Roman" w:hAnsi="Times New Roman" w:cs="Times New Roman"/>
                <w:bCs/>
                <w:sz w:val="24"/>
                <w:szCs w:val="24"/>
              </w:rPr>
              <w:t>, незначительно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7062A3" w:rsidRPr="0030662A" w:rsidTr="00D46B62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526229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Водоснабжение естественное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3915FF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Подключение возможно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Суворово, которое прилегает к инвестиционной площадке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lastRenderedPageBreak/>
              <w:t>Автодороги</w:t>
            </w:r>
            <w:r>
              <w:rPr>
                <w:rFonts w:ascii="Times New Roman" w:hAnsi="Times New Roman" w:cs="Times New Roman"/>
                <w:bCs/>
              </w:rPr>
              <w:t xml:space="preserve"> (тип, покрытие, протяженность </w:t>
            </w:r>
            <w:r w:rsidRPr="0030662A">
              <w:rPr>
                <w:rFonts w:ascii="Times New Roman" w:hAnsi="Times New Roman" w:cs="Times New Roman"/>
                <w:bCs/>
              </w:rPr>
              <w:t xml:space="preserve">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4878F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инвестиционной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площадке прилегает автомобильн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значения «Устиновка – Зеркальное»,</w:t>
            </w:r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«подъезд </w:t>
            </w:r>
            <w:proofErr w:type="gramStart"/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E02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Суворово»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Покрытие асфальтобетон</w:t>
            </w:r>
            <w:r w:rsidR="000813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мобильная связь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7062A3" w:rsidRPr="0030662A" w:rsidTr="00D46B62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FE6B0C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отсутствуют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6E73AC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6E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8F3" w:rsidRDefault="006E73AC" w:rsidP="004878F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площадка предоставляется в аренду. В соответствии с Порядком определения размера арендной платы, находящиеся в собственности Кавалеровского муниципального района и предоставления в аренду без торгов, утвержденным решением Думы Кавалеровского муниципального района № 290-НПА от 28.04.2017 размер арендной платы составляет 0,15 % от кадастровой стоимости в год.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проведения торгов начальная цена предмета аукциона на право заключения договора аренды земельного участка устанавливается в размере 1,5 % кадастровой стоимости. Кадастровая стоимость земельного участка составляет </w:t>
            </w:r>
          </w:p>
          <w:p w:rsidR="007062A3" w:rsidRPr="006E73AC" w:rsidRDefault="00A51C48" w:rsidP="00A51C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C48">
              <w:rPr>
                <w:rFonts w:ascii="Times New Roman" w:hAnsi="Times New Roman" w:cs="Times New Roman"/>
                <w:bCs/>
                <w:sz w:val="24"/>
                <w:szCs w:val="24"/>
              </w:rPr>
              <w:t>132 989 346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(сто тридцать два миллиона девятьсот восемьдесят девять тысяч триста сорок шесть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878F3" w:rsidRP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копеек.</w:t>
            </w:r>
            <w:r w:rsidR="004878F3" w:rsidRPr="00487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54169F" w:rsidP="000C2C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инвестиционной площадки возможно для сельскохозяйственного производства, а именно: на сельскохозяйственных угодьях возможно выращивание картофеля, овощей, ранних зерновых культур, </w:t>
            </w:r>
            <w:r w:rsidR="0008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выращивание фруктов и ягод,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заготовка кормов для сельскохозяйственных животных, возведение теплиц;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облесенных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участках возможен выпас скота, развитие мясного животноводства</w:t>
            </w:r>
            <w:r w:rsidR="000C2CEE">
              <w:rPr>
                <w:rFonts w:ascii="Times New Roman" w:hAnsi="Times New Roman" w:cs="Times New Roman"/>
                <w:bCs/>
                <w:sz w:val="24"/>
                <w:szCs w:val="24"/>
              </w:rPr>
              <w:t>, развитие сельского туризма</w:t>
            </w:r>
            <w:r w:rsidR="000813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6E73AC" w:rsidRDefault="007062A3" w:rsidP="00D46B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Ситуационный план территории (</w:t>
            </w:r>
            <w:proofErr w:type="spellStart"/>
            <w:r w:rsidRPr="006E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Pr="006E7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62A3" w:rsidRPr="0030662A" w:rsidTr="00D46B62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A3" w:rsidRPr="0030662A" w:rsidRDefault="006E73AC" w:rsidP="00D46B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677275" cy="4714875"/>
                  <wp:effectExtent l="19050" t="0" r="9525" b="0"/>
                  <wp:docPr id="2" name="Рисунок 2" descr="C:\Users\Лапоха\Desktop\Инвест проекты\Инвест площадки\ситуация 38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апоха\Desktop\Инвест проекты\Инвест площадки\ситуация 38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275" cy="471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A3" w:rsidRPr="0030662A" w:rsidRDefault="007062A3" w:rsidP="0070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3AC" w:rsidRDefault="006E73AC" w:rsidP="006E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администрации Кавалеровского </w:t>
      </w:r>
    </w:p>
    <w:p w:rsidR="006E73AC" w:rsidRDefault="006E73AC" w:rsidP="006E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– глава </w:t>
      </w:r>
    </w:p>
    <w:p w:rsidR="006E73AC" w:rsidRPr="00EF2ED6" w:rsidRDefault="006E73AC" w:rsidP="006E7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Кавалеровского муниципального района                                                                                                                                                    С.Р.Гавриков</w:t>
      </w:r>
    </w:p>
    <w:p w:rsidR="006E73AC" w:rsidRPr="00641F54" w:rsidRDefault="006E73AC" w:rsidP="006E73A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</w:p>
    <w:p w:rsidR="006E73AC" w:rsidRPr="00641F54" w:rsidRDefault="006E73AC" w:rsidP="006E73A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E73AC" w:rsidRPr="00641F54" w:rsidRDefault="006E73AC" w:rsidP="006E73A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>
        <w:rPr>
          <w:rFonts w:ascii="Times New Roman" w:hAnsi="Times New Roman" w:cs="Times New Roman"/>
          <w:bCs/>
          <w:sz w:val="20"/>
          <w:szCs w:val="20"/>
        </w:rPr>
        <w:t>: Лапоха Николай Викторович</w:t>
      </w:r>
    </w:p>
    <w:p w:rsidR="006E73AC" w:rsidRDefault="006E73AC" w:rsidP="006E73AC">
      <w:pPr>
        <w:spacing w:after="0"/>
        <w:jc w:val="both"/>
      </w:pPr>
      <w:r w:rsidRPr="00641F5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42375</w:t>
      </w:r>
      <w:r w:rsidRPr="00641F54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9-12-77</w:t>
      </w:r>
    </w:p>
    <w:p w:rsidR="00E525B6" w:rsidRDefault="00A51C48"/>
    <w:sectPr w:rsidR="00E525B6" w:rsidSect="006E73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9A"/>
    <w:rsid w:val="00027037"/>
    <w:rsid w:val="0008133A"/>
    <w:rsid w:val="000C2CEE"/>
    <w:rsid w:val="00262456"/>
    <w:rsid w:val="002E3A9A"/>
    <w:rsid w:val="00305719"/>
    <w:rsid w:val="003915FF"/>
    <w:rsid w:val="004878F3"/>
    <w:rsid w:val="0051226F"/>
    <w:rsid w:val="00526229"/>
    <w:rsid w:val="0054169F"/>
    <w:rsid w:val="006045E7"/>
    <w:rsid w:val="006E73AC"/>
    <w:rsid w:val="007062A3"/>
    <w:rsid w:val="0084176F"/>
    <w:rsid w:val="00886745"/>
    <w:rsid w:val="00907572"/>
    <w:rsid w:val="0092362D"/>
    <w:rsid w:val="009311F0"/>
    <w:rsid w:val="00A51C48"/>
    <w:rsid w:val="00B81A7E"/>
    <w:rsid w:val="00D277D4"/>
    <w:rsid w:val="00D44A97"/>
    <w:rsid w:val="00D93093"/>
    <w:rsid w:val="00DD743B"/>
    <w:rsid w:val="00E025D4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Лапоха</cp:lastModifiedBy>
  <cp:revision>8</cp:revision>
  <cp:lastPrinted>2019-09-10T01:20:00Z</cp:lastPrinted>
  <dcterms:created xsi:type="dcterms:W3CDTF">2019-09-09T22:16:00Z</dcterms:created>
  <dcterms:modified xsi:type="dcterms:W3CDTF">2020-03-01T23:39:00Z</dcterms:modified>
</cp:coreProperties>
</file>