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65" w:rsidRPr="00875165" w:rsidRDefault="00875165" w:rsidP="0087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 состоянии и развитии конкуренции на товарных рынках Кавалеровского муниципального района Приморского края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 2020 год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75165" w:rsidRPr="00875165" w:rsidRDefault="00875165" w:rsidP="0087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Раздел 1. Сведения о внедрении стандарта развития конкуренции в Кавалеровском муниципальном районе Приморского края.</w:t>
      </w:r>
    </w:p>
    <w:p w:rsidR="00875165" w:rsidRPr="00875165" w:rsidRDefault="00875165" w:rsidP="00875165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Решение главы Кавалеровского муниципального района о внедрении стандарта развития </w:t>
      </w:r>
      <w:proofErr w:type="gram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конкуренции  в</w:t>
      </w:r>
      <w:proofErr w:type="gram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Кавалеровском муниципальном районе (далее – Стандарт).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 целью внедрения стандарта развития конкуренции на территории района </w:t>
      </w:r>
      <w:proofErr w:type="gram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Постановлением  администрации</w:t>
      </w:r>
      <w:proofErr w:type="gram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Кавалеровского муниципального района  от  16.12.2020  № 236 «Об утверждении Перечня товарных рынков и Плана мероприятий («дорожной карты») по содействию развитию конкуренции в Кавалеровском муниципальном районе» утвержден стандарт развития конкуренции.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Ссылка на постановление администрации Кавалеровского муниципального района от 16.12.2020 № 236 «Об утверждении Перечня товарных рынков и Плана мероприятий («дорожной карты») по содействию развитию конкуренции в Кавалеровском муниципальном районе»: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hyperlink r:id="rId5" w:history="1">
        <w:r w:rsidRPr="00875165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http://storage.inovaco.ru/media/project_mo_825/f5/27/77/31/24/46/postanovlenie-plan-meropriyatij-po-sodejstviyu-razvitiyu-konkurentsii.doc</w:t>
        </w:r>
      </w:hyperlink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1.2. Сведения об источниках финансовых средств, используемых для </w:t>
      </w:r>
      <w:proofErr w:type="gram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достижения  целей</w:t>
      </w:r>
      <w:proofErr w:type="gram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Стандарта.</w:t>
      </w:r>
    </w:p>
    <w:p w:rsidR="00875165" w:rsidRPr="00875165" w:rsidRDefault="00875165" w:rsidP="0087516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1.2.1 Деятельность по оказанию ритуальных услуг и содержанию мест захоронения на территории Кавалеровского муниципального района осуществляют индивидуальные предприниматели:</w:t>
      </w:r>
    </w:p>
    <w:p w:rsidR="00875165" w:rsidRPr="00875165" w:rsidRDefault="00875165" w:rsidP="0087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Серебренникова Алена Александровна (ритуальная служба «Свеча»);</w:t>
      </w:r>
    </w:p>
    <w:p w:rsidR="00875165" w:rsidRPr="00875165" w:rsidRDefault="00875165" w:rsidP="0087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Артимович</w:t>
      </w:r>
      <w:proofErr w:type="spell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Иванович (ритуальная служба «Ритуал-сервис»);</w:t>
      </w:r>
    </w:p>
    <w:p w:rsidR="00875165" w:rsidRPr="00875165" w:rsidRDefault="00875165" w:rsidP="0087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Артимович</w:t>
      </w:r>
      <w:proofErr w:type="spell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 (ритуальная служба «Ладья»);</w:t>
      </w:r>
    </w:p>
    <w:p w:rsidR="00875165" w:rsidRPr="00875165" w:rsidRDefault="00875165" w:rsidP="0087516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Ежегодно постановлением администрации Кавалеровского муниципального района «Об утверждении стоимости услуг, предоставляемых </w:t>
      </w: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гарантированному перечню услуг по погребению на территории </w:t>
      </w:r>
      <w:proofErr w:type="spell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Устиновского</w:t>
      </w:r>
      <w:proofErr w:type="spell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входящего в состав Кавалеровского муниципального района» утверждается сумма, подлежащая возмещению специализированной службе по вопросам похоронного дела, а также предельный размер социального пособия на погребение. </w:t>
      </w:r>
    </w:p>
    <w:p w:rsidR="00875165" w:rsidRPr="00875165" w:rsidRDefault="00875165" w:rsidP="0087516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</w:t>
      </w:r>
      <w:proofErr w:type="gram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постановлением</w:t>
      </w:r>
      <w:proofErr w:type="gram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Кавалеровского муниципального района от 11.03.2020 № 51 «Об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Устиновского</w:t>
      </w:r>
      <w:proofErr w:type="spell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входящего в состав Кавалеровского муниципального района»   размер социального пособия определен в размере 7349,83 руб.</w:t>
      </w:r>
    </w:p>
    <w:p w:rsidR="00875165" w:rsidRPr="00875165" w:rsidRDefault="00875165" w:rsidP="0087516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Кавалеровского городского </w:t>
      </w:r>
      <w:proofErr w:type="gram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от</w:t>
      </w:r>
      <w:proofErr w:type="gram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10.03.2020 № 64 «Об утверждении стоимости услуг, предоставляемых согласно гарантированному перечню услуг по погребению на территории Кавалеровского городского поселения» размер социального пособия определен в размере 7349,83 руб.</w:t>
      </w:r>
    </w:p>
    <w:p w:rsidR="00875165" w:rsidRPr="00875165" w:rsidRDefault="00875165" w:rsidP="0087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Услуги по захоронению умерших (погибших), не имеющих супруга, близких родственников либо законного представителя умершего, на территории района оказывает ритуальная служба «Ритуал-сервис» ИП </w:t>
      </w:r>
      <w:proofErr w:type="spell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Артимович</w:t>
      </w:r>
      <w:proofErr w:type="spell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на основании договора с департаментом труда и социального развития Приморского края № 11 от 15.05.2012 года и дополнительного соглашения от 09.01.2013 года. В 2020 году было израсходовано 66148,47 рублей.</w:t>
      </w:r>
    </w:p>
    <w:p w:rsidR="00875165" w:rsidRPr="00875165" w:rsidRDefault="00875165" w:rsidP="0087516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2020 году, на основании п. 5.1 Положения в бюджете Кавалеровского района, на содержание мест захоронения (дератизацию кладбищ) </w:t>
      </w:r>
      <w:proofErr w:type="spell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Устиновского</w:t>
      </w:r>
      <w:proofErr w:type="spell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было заложено и израсходовано 76,175 тыс. руб.</w:t>
      </w:r>
      <w:proofErr w:type="gram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</w:t>
      </w:r>
      <w:proofErr w:type="gram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запланировано в местном бюджете  82,500 </w:t>
      </w:r>
      <w:proofErr w:type="spell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165" w:rsidRPr="00875165" w:rsidRDefault="00875165" w:rsidP="0087516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 Муниципальный контракт на оказание услуг по организации регулярных перевозок пассажиров и багажа автомобильным транспортом по регулируемым тарифам от 24.12.2019, где Подрядчик обязуется выполнить работы по маршруту № 107 «Кавалерово-Суворово-Зеркальное-Кавалерово, а администрация оплачивает оказанные услуги в размере 380000,30 рублей, заключен с ИП </w:t>
      </w: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Каштановым М.А. В 2020 году исполнителю (ИП Каштанов) было оплачено 380000,</w:t>
      </w:r>
      <w:proofErr w:type="gram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30  рублей</w:t>
      </w:r>
      <w:proofErr w:type="gram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бюджета. На 2021 год запланировано в местном бюджете 407400,00 рублей.</w:t>
      </w:r>
    </w:p>
    <w:p w:rsidR="00875165" w:rsidRPr="00875165" w:rsidRDefault="00875165" w:rsidP="00875165">
      <w:pPr>
        <w:numPr>
          <w:ilvl w:val="1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координацию вопросов содействия развитию конкуренции с правом принятия управленческих решений лицом определен начальник отдела экономики, планирования и потребительского рынка администрации Кавалеровского муниципального района </w:t>
      </w:r>
      <w:proofErr w:type="spell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Чемерюк</w:t>
      </w:r>
      <w:proofErr w:type="spell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Дмитриевна.</w:t>
      </w:r>
    </w:p>
    <w:p w:rsidR="00875165" w:rsidRPr="00875165" w:rsidRDefault="00875165" w:rsidP="008751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Ссылка на постановление:</w:t>
      </w:r>
    </w:p>
    <w:p w:rsidR="00875165" w:rsidRPr="00875165" w:rsidRDefault="00875165" w:rsidP="0087516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6" w:history="1">
        <w:r w:rsidRPr="00875165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http://storage.inovaco.ru/media/project_mo_825/f5/27/77/31/24/46/postanovlenie-plan-meropriyatij-po-sodejstviyu-razvitiyu-konkurentsii.doc</w:t>
        </w:r>
      </w:hyperlink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1.4.   Постановлением администрации Кавалеровского муниципального от </w:t>
      </w:r>
      <w:proofErr w:type="gram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16.12.2020  №</w:t>
      </w:r>
      <w:proofErr w:type="gram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236 «Об утверждении Перечня товарных рынков и Плана мероприятий («дорожной карты») по содействию развитию конкуренции в Кавалеровском муниципальном районе» уполномоченным органом администрации Кавалеровского муниципального района определен отдел экономики, планирования и потребительского рынка администрации. 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Ссылка на постановление: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hyperlink r:id="rId7" w:history="1">
        <w:r w:rsidRPr="00875165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http://storage.inovaco.ru/media/project_mo_825/f5/27/77/31/24/46/postanovlenie-plan-meropriyatij-po-sodejstviyu-razvitiyu-konkurentsii.doc</w:t>
        </w:r>
      </w:hyperlink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Раздел 2. Сведения о реализации составляющих Стандарта.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2.1. Соглашение (с дополнениями от 07.09.2020 г.) о внедрении стандарта развития конкуренции в Приморском крае заключено 19.08.2019 года между департаментом экономики и развития предпринимательства Приморского края и администрацией Кавалеровского </w:t>
      </w:r>
      <w:proofErr w:type="gram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 района</w:t>
      </w:r>
      <w:proofErr w:type="gram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Приморского края.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Ссылки на Соглашение и на Дополнение к Соглашению: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hyperlink r:id="rId8" w:history="1">
        <w:r w:rsidRPr="00875165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http://storage.inovaco.ru/media/project_mo_825/83/ba/1a/af/35/94/soglashenie-o-vnedrenii-stndarta-razvitiya-konkurentsii-ot-19082019-g.pdf</w:t>
        </w:r>
      </w:hyperlink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hyperlink r:id="rId9" w:history="1">
        <w:r w:rsidRPr="00875165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http://storage.inovaco.ru/media/project_mo_825/ce/d4/d1/71/68/3f/dopolnitelnoe-solashenie-k-soglasheniyu-o-vnedrenii-standarta-ot-07092020.pdf</w:t>
        </w:r>
      </w:hyperlink>
    </w:p>
    <w:p w:rsidR="00875165" w:rsidRPr="00875165" w:rsidRDefault="00875165" w:rsidP="0087516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2.2. В ВКС, проводимых министерством экономического </w:t>
      </w:r>
      <w:proofErr w:type="gram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развития  Приморского</w:t>
      </w:r>
      <w:proofErr w:type="gram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края по вопросам содействия развитию конкуренции,   16.07.2020 г. и 22.12.2020 г.  приняли участие начальник, заместитель начальника и два главных специалиста отдела экономики, планирования и потребительского рынка.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2.3. Формирование коллегиального органа при заместителе главы Кавалеровского муниципального района по вопросам содействия развитию конкуренции (далее – Коллегиальный орган).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заседании Совета по улучшению инвестиционного климата и развитию малого и среднего </w:t>
      </w:r>
      <w:proofErr w:type="gram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предпринимательства  Кавалеровского</w:t>
      </w:r>
      <w:proofErr w:type="gram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 района  (далее – Совет) (протокол № 1 от 03.03.2020 г.)  рассмотрен вопрос о наделении </w:t>
      </w:r>
      <w:proofErr w:type="gram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действующего  Совета</w:t>
      </w:r>
      <w:proofErr w:type="gram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предпринимателей дополнительными функциями. В частности, Совет уполномочен на рассмотрение вопросов, связанных с содействием развитию конкуренции на территории района.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Ссылка на протокол:  </w:t>
      </w:r>
      <w:hyperlink r:id="rId10" w:history="1">
        <w:r w:rsidRPr="00875165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http://storage.inovaco.ru/media/project_mo_825/40/2e/25/70/d8/39/protokol--1-ot-03032020.doc</w:t>
        </w:r>
      </w:hyperlink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Постановлением администрации КМР «О внесении изменений и дополнений в постановление администрации Кавалеровского муниципального района от 10.07.2019г. №119  «О создании Совета по улучшению инвестиционного климата и развитию малого и среднего предпринимательства Кавалеровского муниципального района» (в редакции постановления от 24.12.2019 № 240)»  раздел 2 Положения о Совете дополнен пунктом следующего содержания: «15) рассматривает вопросы, связанные с содействием развитию конкуренции в Кавалеровском муниципальном районе, утверждает отчеты (доклады) о состоянии развития конкуренции».</w:t>
      </w:r>
      <w:r w:rsidRPr="008751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Ссылка на постановление: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hyperlink r:id="rId11" w:history="1">
        <w:r w:rsidRPr="00875165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http://storage.inovaco.ru/media/project_mo_825/cf/de/5e/06/61/e7/post-240-ot-24122019g-o-vnesenii-izmenenij-v-post-o-sozdanii-soveta-po-uluchsheniyu-investitsionnogo-klimata-i-razvitiyu-malogo-i-srednego-predprinimatelstva-kmr.doc</w:t>
        </w:r>
      </w:hyperlink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В состав Совета предпринимателей </w:t>
      </w:r>
      <w:proofErr w:type="gram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входят  индивидуальные</w:t>
      </w:r>
      <w:proofErr w:type="gram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предприниматели, руководитель налоговой инспекции,  специалисты администрации Кавалеровского муниципального района, а именно: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Безручко С.В.   –    председатель Совета, </w:t>
      </w:r>
      <w:proofErr w:type="spell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и.о</w:t>
      </w:r>
      <w:proofErr w:type="spell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заместителя главы </w:t>
      </w:r>
      <w:proofErr w:type="gram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администрации  Кавалеровского</w:t>
      </w:r>
      <w:proofErr w:type="gram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 района;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Гончаренко Н.В.        – заместитель председателя Совета, индивидуальный</w:t>
      </w: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предприниматель;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Акульшина Н.Н.    – секретарь Совета, главный специалист отдела </w:t>
      </w:r>
      <w:proofErr w:type="gram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экономики,   </w:t>
      </w:r>
      <w:proofErr w:type="gram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планирования  и потребительского рынка администрации Кавалеровского муниципального района.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Члены Совета: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Чемерюк</w:t>
      </w:r>
      <w:proofErr w:type="spell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Н.Д. – начальник отдела экономики, планирования и потребительского рынка,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Картуль</w:t>
      </w:r>
      <w:proofErr w:type="spell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М.А.   – начальник МКУ «Управление финансов </w:t>
      </w:r>
      <w:proofErr w:type="gram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администрации  Кавалеровского</w:t>
      </w:r>
      <w:proofErr w:type="gram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 района»; 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Абубекирова</w:t>
      </w:r>
      <w:proofErr w:type="spell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Е.А.     – начальник МИ ФНС России №5 по Приморскому краю;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Епифанцева</w:t>
      </w:r>
      <w:proofErr w:type="spell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В.А.   – индивидуальный предприниматель;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Минин В.Н.            – индивидуальный предприниматель;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Гаврюшкова</w:t>
      </w:r>
      <w:proofErr w:type="spell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И.В.</w:t>
      </w:r>
      <w:proofErr w:type="gram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индивидуальный предприниматель;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Понявин</w:t>
      </w:r>
      <w:proofErr w:type="spell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В.Ю.       – индивидуальный предприниматель;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Хмыз</w:t>
      </w:r>
      <w:proofErr w:type="spell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А.Н.              – индивидуальный предприниматель;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Радишевская</w:t>
      </w:r>
      <w:proofErr w:type="spell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Е.А.  ¬– индивидуальный предприниматель;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Жданов И.А.          – индивидуальный предприниматель;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Талбаков</w:t>
      </w:r>
      <w:proofErr w:type="spell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М.А.       – индивидуальный предприниматель;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Каштанов М.А.     – индивидуальный предприниматель.</w:t>
      </w:r>
    </w:p>
    <w:p w:rsidR="00875165" w:rsidRPr="00875165" w:rsidRDefault="00875165" w:rsidP="0087516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2.4. </w:t>
      </w: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состоянию на 01.01.2021 года на территории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Кавалеровского  муниципального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 предприятия с государственным участием, осуществляющие хозяйственную деятельность на </w:t>
      </w:r>
      <w:r w:rsidRPr="00875165">
        <w:rPr>
          <w:rFonts w:ascii="Times New Roman" w:eastAsia="Calibri" w:hAnsi="Times New Roman" w:cs="Times New Roman"/>
          <w:sz w:val="28"/>
          <w:szCs w:val="28"/>
        </w:rPr>
        <w:t>рынке услуг</w:t>
      </w:r>
      <w:r w:rsidRPr="00875165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розничной торговли лекарственными препаратами, медицинскими изделиями и сопутствующими товарами отсутствуют.  На территории района функционируют семь аптечных пунктов и семь аптек. Доля частных хозяйствующих субъектов, </w:t>
      </w: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осуществляющих свою деятельность на данном рынке составляет 100%. Данные предприятия функционируют в трех из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восьми  населенных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пунктах.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875165" w:rsidRPr="00875165" w:rsidRDefault="00875165" w:rsidP="0087516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На территории Кавалеровского муниципального района организации и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По состоянию на 01.01.2021 года на подведомственной нам территории деятельность по управлению многоквартирными домами осуществляют 5 управляющих организаций частной формы собственности, 38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товариществ  собственников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жилья и 1 ЖСК. Доля хозяйствующих субъектов частной формы собственности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875165" w:rsidRPr="00875165" w:rsidRDefault="00875165" w:rsidP="0087516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На территории района функционируют четыре регулярных маршрута перевозок пассажиров. Маршрут № 101, 102, 103, 107.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Маршрут  №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107 (</w:t>
      </w:r>
      <w:proofErr w:type="spell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пгт</w:t>
      </w:r>
      <w:proofErr w:type="spell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Кавалерово – </w:t>
      </w:r>
      <w:proofErr w:type="spell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с.Зеркальное</w:t>
      </w:r>
      <w:proofErr w:type="spell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является дотационным и финансируется ежегодно администрацией Кавалеровского муниципального района.  Маршруты № 101, 102,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103  работает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нерегулируемым тарифам.</w:t>
      </w:r>
      <w:r w:rsidRPr="008751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открытых конкурсов выданы свидетельства об осуществлении перевозок сроком на 5 лет по маршрутам: - №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102  ИП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Колоколкину</w:t>
      </w:r>
      <w:proofErr w:type="spell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01.11.2017 года; - № 101,103 ИП Каштанову от 15.03.2018 года.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Доля частных хозяйствующих субъектов,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осуществляющих  деятельность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данном рынке, составляет 100% (два индивидуальных предпринимателя).    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sz w:val="28"/>
          <w:szCs w:val="28"/>
        </w:rPr>
        <w:t>2.4.</w:t>
      </w:r>
      <w:proofErr w:type="gramStart"/>
      <w:r w:rsidRPr="00875165">
        <w:rPr>
          <w:rFonts w:ascii="Times New Roman" w:eastAsia="Calibri" w:hAnsi="Times New Roman" w:cs="Times New Roman"/>
          <w:bCs/>
          <w:sz w:val="28"/>
          <w:szCs w:val="28"/>
        </w:rPr>
        <w:t>1.Результаты</w:t>
      </w:r>
      <w:proofErr w:type="gramEnd"/>
      <w:r w:rsidRPr="00875165">
        <w:rPr>
          <w:rFonts w:ascii="Times New Roman" w:eastAsia="Calibri" w:hAnsi="Times New Roman" w:cs="Times New Roman"/>
          <w:bCs/>
          <w:sz w:val="28"/>
          <w:szCs w:val="28"/>
        </w:rPr>
        <w:t xml:space="preserve"> анализа на утвержденных товарных рынках для содействия развитию конкуренции.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2.4.1.</w:t>
      </w:r>
      <w:proofErr w:type="gramStart"/>
      <w:r w:rsidRPr="00875165">
        <w:rPr>
          <w:rFonts w:ascii="Times New Roman" w:eastAsia="Calibri" w:hAnsi="Times New Roman" w:cs="Times New Roman"/>
          <w:bCs/>
          <w:sz w:val="28"/>
          <w:szCs w:val="28"/>
        </w:rPr>
        <w:t>1.Результаты</w:t>
      </w:r>
      <w:proofErr w:type="gramEnd"/>
      <w:r w:rsidRPr="00875165">
        <w:rPr>
          <w:rFonts w:ascii="Times New Roman" w:eastAsia="Calibri" w:hAnsi="Times New Roman" w:cs="Times New Roman"/>
          <w:bCs/>
          <w:sz w:val="28"/>
          <w:szCs w:val="28"/>
        </w:rPr>
        <w:t xml:space="preserve"> анализа</w:t>
      </w:r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рынка услуг розничной торговли лекарственными препаратами, медицинскими изделиями и сопутствующими товарами: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- Оказание консультативной помощи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качественной и </w:t>
      </w:r>
      <w:proofErr w:type="gramStart"/>
      <w:r w:rsidRPr="00875165">
        <w:rPr>
          <w:rFonts w:ascii="Times New Roman" w:eastAsia="Calibri" w:hAnsi="Times New Roman" w:cs="Times New Roman"/>
          <w:sz w:val="28"/>
          <w:szCs w:val="28"/>
        </w:rPr>
        <w:t>доступной  фармацевтической</w:t>
      </w:r>
      <w:proofErr w:type="gram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деятельности, предприниматели, реализующие товары на данном рынке  в 2019 году были проинформированы о необходимости подключения к Федеральной государственной информационной системе Мониторинга движения лекарственных препаратов в 2020 году. В течение 2020 года проведен мониторинг подключения к информационной системе.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Pr="00875165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инфекции проводился еженедельный мониторинг наличия медицинских масок в аптечной сети, а также мониторинг наличия лекарственных препаратов. Руководителям аптек направлены информационные письма о поставщиках медицинских </w:t>
      </w:r>
      <w:proofErr w:type="gramStart"/>
      <w:r w:rsidRPr="00875165">
        <w:rPr>
          <w:rFonts w:ascii="Times New Roman" w:eastAsia="Calibri" w:hAnsi="Times New Roman" w:cs="Times New Roman"/>
          <w:sz w:val="28"/>
          <w:szCs w:val="28"/>
        </w:rPr>
        <w:t>масок,  а</w:t>
      </w:r>
      <w:proofErr w:type="gram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также памятки работы в условиях пандемии.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2.4.1.2. Результаты </w:t>
      </w:r>
      <w:proofErr w:type="gramStart"/>
      <w:r w:rsidRPr="00875165">
        <w:rPr>
          <w:rFonts w:ascii="Times New Roman" w:eastAsia="Calibri" w:hAnsi="Times New Roman" w:cs="Times New Roman"/>
          <w:sz w:val="28"/>
          <w:szCs w:val="28"/>
        </w:rPr>
        <w:t>анализа  рынка</w:t>
      </w:r>
      <w:proofErr w:type="gram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выполнения работ по содержанию и текущему ремонту общего имущества собственников помещений в многоквартирном доме.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-  Внесение информации в ГИС ЖКХ.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В полномочия администрации Кавалеровского муниципального района в части выполнения работ по вышеуказанному рынку входит территория </w:t>
      </w:r>
      <w:proofErr w:type="spellStart"/>
      <w:r w:rsidRPr="00875165">
        <w:rPr>
          <w:rFonts w:ascii="Times New Roman" w:eastAsia="Calibri" w:hAnsi="Times New Roman" w:cs="Times New Roman"/>
          <w:sz w:val="28"/>
          <w:szCs w:val="28"/>
        </w:rPr>
        <w:t>Устиновского</w:t>
      </w:r>
      <w:proofErr w:type="spell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В 2020 году в Информационной системе «Реформа ЖКХ» внесены корректировки по четырем </w:t>
      </w:r>
      <w:proofErr w:type="gramStart"/>
      <w:r w:rsidRPr="00875165">
        <w:rPr>
          <w:rFonts w:ascii="Times New Roman" w:eastAsia="Calibri" w:hAnsi="Times New Roman" w:cs="Times New Roman"/>
          <w:sz w:val="28"/>
          <w:szCs w:val="28"/>
        </w:rPr>
        <w:t>многоквартирным  жилым</w:t>
      </w:r>
      <w:proofErr w:type="gram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домам: с. Устиновка по ул. Центральная 17а, </w:t>
      </w:r>
      <w:proofErr w:type="spellStart"/>
      <w:r w:rsidRPr="00875165">
        <w:rPr>
          <w:rFonts w:ascii="Times New Roman" w:eastAsia="Calibri" w:hAnsi="Times New Roman" w:cs="Times New Roman"/>
          <w:sz w:val="28"/>
          <w:szCs w:val="28"/>
        </w:rPr>
        <w:t>с.Зеркальное</w:t>
      </w:r>
      <w:proofErr w:type="spell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, ул. Мира 2, </w:t>
      </w:r>
      <w:proofErr w:type="spellStart"/>
      <w:r w:rsidRPr="00875165">
        <w:rPr>
          <w:rFonts w:ascii="Times New Roman" w:eastAsia="Calibri" w:hAnsi="Times New Roman" w:cs="Times New Roman"/>
          <w:sz w:val="28"/>
          <w:szCs w:val="28"/>
        </w:rPr>
        <w:t>с.Зеркальное</w:t>
      </w:r>
      <w:proofErr w:type="spell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, ул. Мира,3, </w:t>
      </w:r>
      <w:proofErr w:type="spellStart"/>
      <w:r w:rsidRPr="00875165">
        <w:rPr>
          <w:rFonts w:ascii="Times New Roman" w:eastAsia="Calibri" w:hAnsi="Times New Roman" w:cs="Times New Roman"/>
          <w:sz w:val="28"/>
          <w:szCs w:val="28"/>
        </w:rPr>
        <w:t>с.Зеркальное</w:t>
      </w:r>
      <w:proofErr w:type="spellEnd"/>
      <w:r w:rsidRPr="00875165">
        <w:rPr>
          <w:rFonts w:ascii="Times New Roman" w:eastAsia="Calibri" w:hAnsi="Times New Roman" w:cs="Times New Roman"/>
          <w:sz w:val="28"/>
          <w:szCs w:val="28"/>
        </w:rPr>
        <w:t>, ул. Школьная,1.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К полномочиям администрации Кавалеровского городского </w:t>
      </w:r>
      <w:proofErr w:type="gramStart"/>
      <w:r w:rsidRPr="00875165">
        <w:rPr>
          <w:rFonts w:ascii="Times New Roman" w:eastAsia="Calibri" w:hAnsi="Times New Roman" w:cs="Times New Roman"/>
          <w:sz w:val="28"/>
          <w:szCs w:val="28"/>
        </w:rPr>
        <w:t>поселения  относится</w:t>
      </w:r>
      <w:proofErr w:type="gram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внесение информации в ГИС ЖКХ о 176 многоквартирных домах. Вся информация внесена, в 2020 году, по мере необходимости, вносились корректирующие данные.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>-  Мониторинг и отчетность по форме 22-ЖКХ.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структурных преобразованиях и организационных мероприятиях в сфере ЖКХ предоставлены в министерство ЖКХ Приморского края по форме статистической отчетности в полном объеме в установленные сроки.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>2.4.1.3.</w:t>
      </w:r>
      <w:r w:rsidRPr="008751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5165">
        <w:rPr>
          <w:rFonts w:ascii="Times New Roman" w:eastAsia="Calibri" w:hAnsi="Times New Roman" w:cs="Times New Roman"/>
          <w:sz w:val="28"/>
          <w:szCs w:val="28"/>
        </w:rPr>
        <w:t>Результаты анализа рынка оказания услуг по перевозке пассажиров автомобильным транспортом по муниципальным маршрутам регулярных перевозок.</w:t>
      </w:r>
      <w:r w:rsidRPr="008751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Мониторинг пассажиропотока и потребности в корректировке существующей маршрутной сети.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Корректировка существующей маршрутной сети в 2020 году не проводилась. Ежемесячно проводятся проверки пассажиропотока.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- Размещение информации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перевозок, в открытом доступе в сети Интернет с целью обеспечения доступности информации и прозрачности условий работы на рынке пассажирских перевозок.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По автобусному маршруту №107 «Кавалерово-Зеркальное-Суворово-Кавалерово» ежегодно проводится электронный аукцион. Информация о закупках размещается на единой информационной системе закупок и на электронных торговых площадках.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открытых конкурсов выданы свидетельства об осуществлении перевозок сроком на 5 лет по маршрутам: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№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102  ИП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Колоколкину</w:t>
      </w:r>
      <w:proofErr w:type="spell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01.11.2017 года;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- № 101,103 ИП Каштанову от 15.03.2018 года.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Размещение на сайте администрации Кавалеровского муниципального района муниципальных правовых актов, регулирующих сферу пассажирских перевозок.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В  2020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нормативно-правовые акты по перевозкам автомобильным транспортом администрацией Кавалеровского муниципального района не принимались. На сайте администрации размещена подробная информация по перевозкам пассажиров и багажа по муниципальным маршрутам. 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Ссылка на размещенную информацию: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hyperlink r:id="rId12" w:history="1">
        <w:r w:rsidRPr="0087516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http://kavalerovsky.ru/transport/</w:t>
        </w:r>
      </w:hyperlink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Ссылка на информацию по перевозкам пассажиров администрации Кавалеровского городского поселения: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3" w:history="1">
        <w:r w:rsidRPr="008751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http://admkavalerovo.ru/page.php?id_omsu=1&amp;level=1&amp;id_level_1=37</w:t>
        </w:r>
      </w:hyperlink>
    </w:p>
    <w:p w:rsidR="00875165" w:rsidRPr="00875165" w:rsidRDefault="00875165" w:rsidP="0087516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proofErr w:type="gram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</w:t>
      </w:r>
      <w:proofErr w:type="gram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рынка ритуальных услуг.</w:t>
      </w:r>
    </w:p>
    <w:p w:rsidR="00875165" w:rsidRPr="00875165" w:rsidRDefault="00875165" w:rsidP="0087516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-  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В Кавалеровском районе три предприятия занимаются захоронением и сопутствующим сопровождением. Данная информация размещена на сайте администрации Кавалеровского муниципального района и актуализируется по мере необходимости. 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5165">
        <w:rPr>
          <w:rFonts w:ascii="Times New Roman" w:eastAsia="Calibri" w:hAnsi="Times New Roman" w:cs="Times New Roman"/>
          <w:i/>
          <w:sz w:val="28"/>
          <w:szCs w:val="28"/>
        </w:rPr>
        <w:t>Ссылка: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Pr="0087516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http://kavalerovsky.ru/opendata/spravochnaya-informatsiya/organizatsii-ritualno-pohoronnogo-naznacheniya/</w:t>
        </w:r>
      </w:hyperlink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>2.4.2. Согласно Единому реестру субъектов малого и среднего предпринимательства (https://ofd.nalog.ru/) на территории Кавалеровского муниципального района зарегистрировано 812 субъектов предпринимательской деятельности, из них: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- 799    - </w:t>
      </w:r>
      <w:proofErr w:type="spellStart"/>
      <w:r w:rsidRPr="00875165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>- 13     - малые предприятия.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>В рамках проведения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 проведено анкетирование субъектов предпринимательской деятельности. В данном мониторинге приняло участие 6 респондентов, что составляет 0,7 % от числа зарегистрированных в Кавалеровском муниципальном районе субъектов малого и среднего предпринимательства.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>Все субъекты предпринимательской деятельности, принявшие участие в опросе, реализуют товары, работы, услуги на локальных рынках Приморского края.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</w:t>
      </w:r>
      <w:proofErr w:type="gramStart"/>
      <w:r w:rsidRPr="00875165">
        <w:rPr>
          <w:rFonts w:ascii="Times New Roman" w:eastAsia="Calibri" w:hAnsi="Times New Roman" w:cs="Times New Roman"/>
          <w:sz w:val="28"/>
          <w:szCs w:val="28"/>
        </w:rPr>
        <w:t>оценке  уровня</w:t>
      </w:r>
      <w:proofErr w:type="gram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конкуренции 2 респондента отметили, что имеют от 1 до 3 конкурентов, 2 – от 4 до 8 конкурентов и 2 респондента отметили большое количество конкурентов.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>Из числа принявших участие в анкетировании 30% респондентов считают, что число конкурентов бизнеса за последние три года увеличилось, 66,7</w:t>
      </w:r>
      <w:proofErr w:type="gramStart"/>
      <w:r w:rsidRPr="00875165">
        <w:rPr>
          <w:rFonts w:ascii="Times New Roman" w:eastAsia="Calibri" w:hAnsi="Times New Roman" w:cs="Times New Roman"/>
          <w:sz w:val="28"/>
          <w:szCs w:val="28"/>
        </w:rPr>
        <w:t>%  –</w:t>
      </w:r>
      <w:proofErr w:type="gram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наоборот отметили сокращение числа конкурентов.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проведенного мониторинга субъектам предпринимательской деятельности было предложено отметить административные барьеры, с которыми они сталкивались при осуществлении предпринимательской деятельности. </w:t>
      </w:r>
      <w:proofErr w:type="gramStart"/>
      <w:r w:rsidRPr="00875165">
        <w:rPr>
          <w:rFonts w:ascii="Times New Roman" w:eastAsia="Calibri" w:hAnsi="Times New Roman" w:cs="Times New Roman"/>
          <w:sz w:val="28"/>
          <w:szCs w:val="28"/>
        </w:rPr>
        <w:t>Наиболее  существенными</w:t>
      </w:r>
      <w:proofErr w:type="gram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 являются: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>- нестабильность российского законодательства, регулирующего предпринимательскую деятельность – 66,7%,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>- высокие налоги, коррупция – 33%.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Из числа опрошенных субъектов 30% удовлетворены деятельностью органов местного самоуправления. Неудовлетворенность выражается в уровне и количестве административных барьеров.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2.4.3. Отделом экономики, планирования и потребительского рынка администрации осуществляется прием граждан по вопросам защиты прав потребителей. В основном, обращения потребителей связаны с приобретением некачественных товаров и услуг. Так, за 2020 год, в отдел поступило 59 обращений, в 2019 году – 94 обращения. Количество обращений снизилось, что не является следствием улучшения качества товара и услуг на потребительском рынке. В 2020 году из-за введения ограничений в целях предотвращения распространения </w:t>
      </w:r>
      <w:proofErr w:type="spell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инфекции прием граждан был прекращен. Также потребители стали чаще пользоваться услугами сети «Интернет», используют готовые шаблоны претензий. Опрос потребителей в 2020 году не проводился.</w:t>
      </w:r>
    </w:p>
    <w:p w:rsidR="00875165" w:rsidRPr="00875165" w:rsidRDefault="00875165" w:rsidP="0087516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В целях обеспечения доступности для субъектов предпринимательской деятельности и потребителей товаров, работ и услуг информации о системе мер и решений, направленных на развитие конкуренции, на </w:t>
      </w:r>
      <w:r w:rsidRPr="00875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 w:rsidRPr="00875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Администрации Кавалеровского муниципального района </w:t>
      </w: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раздел «Стандарт развития конкуренции».</w:t>
      </w:r>
    </w:p>
    <w:p w:rsidR="00875165" w:rsidRPr="00875165" w:rsidRDefault="00875165" w:rsidP="00875165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размещены нормативные документы по внедрению стандарта развития конкуренции в Кавалеровском районе: Перечень товарных рынков, дорожная карта по содействию развитию конкуренции, </w:t>
      </w:r>
      <w:hyperlink r:id="rId15" w:history="1">
        <w:r w:rsidRPr="008751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Соглашение о внедрении стандарта развития</w:t>
        </w:r>
      </w:hyperlink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конкуренции, Протоколы.</w:t>
      </w:r>
    </w:p>
    <w:p w:rsidR="00875165" w:rsidRPr="00875165" w:rsidRDefault="00875165" w:rsidP="008751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 половина</w:t>
      </w:r>
      <w:proofErr w:type="gram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 (0,7%</w:t>
      </w:r>
      <w:r w:rsidRPr="00875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числа зарегистрированных в Кавалеровском муниципальном районе субъектов малого и среднего предпринимательства)  предпочтительным источником информации о состоянии конкурентной среды на рынках товаров и услуг указали официальную информацию на сайте ОМС.</w:t>
      </w:r>
    </w:p>
    <w:p w:rsidR="00875165" w:rsidRPr="00875165" w:rsidRDefault="00875165" w:rsidP="00875165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На товарных рынках, включенных в </w:t>
      </w:r>
      <w:r w:rsidRPr="00875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(«дорожную карту») по содействию развитию конкуренции в Кавалеровском муниципальном районе,</w:t>
      </w: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хозяйствующие субъекты, доля участия муниципального образования в которых составляет 50 и более процентов.</w:t>
      </w:r>
    </w:p>
    <w:p w:rsidR="00875165" w:rsidRPr="00875165" w:rsidRDefault="00875165" w:rsidP="0087516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2.4.6. С целью повышения финансовой грамотности населения и субъектов предпринимательства кредитные организации, осуществляют финансовое консультирование в часы работы банков. Информирование населения о возможности использования платежных банковских карт, в том числе для расчетов за покупки в торговых точках, осуществляется кредитными </w:t>
      </w:r>
      <w:proofErr w:type="gram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 в</w:t>
      </w:r>
      <w:proofErr w:type="gram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буклетов, путем размещения информации на информационных стендах, на официальных сайтах кредитных организаций, на встречах с населением. </w:t>
      </w:r>
      <w:proofErr w:type="gram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проведения</w:t>
      </w:r>
      <w:proofErr w:type="gram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населения о возможности использования различных инструментов дистанционного доступа к финансовым услугам администрация муниципального района предоставляет помещения, оборудованные компьютером с доступом в Интернет, при непосредственном обращении кредитных организаций. </w:t>
      </w:r>
    </w:p>
    <w:p w:rsidR="00875165" w:rsidRPr="00875165" w:rsidRDefault="00875165" w:rsidP="008751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услуги остаются наиболее востребованным видом финансовых услуг. Так, из 24 опрошенных потребителей (13,1% </w:t>
      </w:r>
      <w:proofErr w:type="gram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населения</w:t>
      </w:r>
      <w:proofErr w:type="gram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18 лет) пользуются банковским вкладом в текущем году половина респондентов.</w:t>
      </w:r>
    </w:p>
    <w:p w:rsidR="00875165" w:rsidRPr="00875165" w:rsidRDefault="00875165" w:rsidP="008751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Большинство респондентов Кавалеровского района не пользуются услугами </w:t>
      </w:r>
      <w:proofErr w:type="spell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(МФО), кредитных потребительских кооперативов (КПК) и сельскохозяйственных кредитных потребительских кооперативов (СКПК) (далее - </w:t>
      </w:r>
      <w:proofErr w:type="spell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микрофинансовые</w:t>
      </w:r>
      <w:proofErr w:type="spell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институты -МФИ), в связи с чем, не могут оценить удовлетворенность их работой. Причиной отсутствия таких банковских продуктов, как инвестиционное страхование, брокерский счет, вложение средств в паевой инвестиционный фонд, индивидуальный инвестиционный счет 5 из 24 респондентов назвали слишком низкую предлагаемую процентную ставку, 10 респондентов отметили, что недостаточно свободных денег, 8 респондентов – что не </w:t>
      </w:r>
      <w:proofErr w:type="gram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доверяют  финансовым</w:t>
      </w:r>
      <w:proofErr w:type="gram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в достаточной степени, чтобы размещать в них денежные средства.</w:t>
      </w:r>
    </w:p>
    <w:p w:rsidR="00875165" w:rsidRPr="00875165" w:rsidRDefault="00875165" w:rsidP="0087516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В целях повышения доступности финансовых услуг на территории муниципального района функционируют банковские терминалы, количество которых позволяет жителям снимать наличные финансовые средства, а также производить оплату за услуги и совершать безналичные переводы.</w:t>
      </w:r>
    </w:p>
    <w:p w:rsidR="00875165" w:rsidRPr="00875165" w:rsidRDefault="00875165" w:rsidP="0087516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24 респондентов удовлетворены работой финансовых </w:t>
      </w:r>
      <w:proofErr w:type="gram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 -</w:t>
      </w:r>
      <w:proofErr w:type="gram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17, затруднились ответить -3. Удовлетворенность расположением банковских отделений  составила 79% (полностью удовлетворены и скорее удовлетворены), 21% - скорее не удовлетворены.</w:t>
      </w:r>
    </w:p>
    <w:p w:rsidR="00875165" w:rsidRPr="00875165" w:rsidRDefault="00875165" w:rsidP="008751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Дистанционным банковским обслуживанием удовлетворены 88% из числа опрошенных, остальные 12</w:t>
      </w:r>
      <w:proofErr w:type="gram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%  -</w:t>
      </w:r>
      <w:proofErr w:type="gram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не удовлетворены.</w:t>
      </w:r>
    </w:p>
    <w:p w:rsidR="00875165" w:rsidRPr="00875165" w:rsidRDefault="00875165" w:rsidP="0087516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товарных рынков Кавалеровского муниципального района, утвержденный постановлением администрации Кавалеровского муниципального района от </w:t>
      </w:r>
      <w:proofErr w:type="gram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16.12.2020  №</w:t>
      </w:r>
      <w:proofErr w:type="gram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</w:t>
      </w:r>
      <w:r w:rsidRPr="00875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Перечня товарных рынков и  Плана мероприятий («дорожной карты») по содействию развитию конкуренции в Кавалеровском муниципальном районе».</w:t>
      </w: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165" w:rsidRPr="00875165" w:rsidRDefault="00875165" w:rsidP="00875165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Ссылка на постановление:</w:t>
      </w:r>
    </w:p>
    <w:p w:rsidR="00875165" w:rsidRPr="00875165" w:rsidRDefault="00875165" w:rsidP="00875165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6" w:history="1">
        <w:r w:rsidRPr="00875165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http://storage.inovaco.ru/media/project_mo_825/f5/27/77/31/24/46/postanovlenie-plan-meropriyatij-po-sodejstviyu-razvitiyu-konkurentsii.doc</w:t>
        </w:r>
      </w:hyperlink>
    </w:p>
    <w:p w:rsidR="00875165" w:rsidRPr="00875165" w:rsidRDefault="00875165" w:rsidP="00875165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Рынок услуг розничной торговли лекарственными препаратами, </w:t>
      </w:r>
    </w:p>
    <w:p w:rsidR="00875165" w:rsidRPr="00875165" w:rsidRDefault="00875165" w:rsidP="008751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медицинскими изделиями и сопутствующими товарами (рынок, выбранный в </w:t>
      </w:r>
      <w:r w:rsidRPr="0087516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соответствии с предложенным министерством экономического развития Перечнем).</w:t>
      </w:r>
    </w:p>
    <w:p w:rsidR="00875165" w:rsidRPr="00875165" w:rsidRDefault="00875165" w:rsidP="00875165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Рынок выполнения работ по содержанию и текущему ремонту общего </w:t>
      </w:r>
    </w:p>
    <w:p w:rsidR="00875165" w:rsidRPr="00875165" w:rsidRDefault="00875165" w:rsidP="008751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Arial"/>
          <w:sz w:val="28"/>
          <w:szCs w:val="28"/>
          <w:lang w:eastAsia="ru-RU"/>
        </w:rPr>
        <w:t>имущества собственников помещений в многоквартирном доме (рынок, выбранный в соответствии с предложенным министерством экономического развития Перечнем).</w:t>
      </w:r>
    </w:p>
    <w:p w:rsidR="00875165" w:rsidRPr="00875165" w:rsidRDefault="00875165" w:rsidP="00875165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Рынок оказания услуг по перевозке пассажиров автомобильным </w:t>
      </w:r>
    </w:p>
    <w:p w:rsidR="00875165" w:rsidRPr="00875165" w:rsidRDefault="00875165" w:rsidP="008751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Arial"/>
          <w:sz w:val="28"/>
          <w:szCs w:val="28"/>
          <w:lang w:eastAsia="ru-RU"/>
        </w:rPr>
        <w:t>транспортом по муниципальным маршрутам регулярных перевозок (рынок, выбранный в соответствии с предложенным министерством экономического развития Перечнем).</w:t>
      </w:r>
    </w:p>
    <w:p w:rsidR="00875165" w:rsidRPr="00875165" w:rsidRDefault="00875165" w:rsidP="00875165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5165">
        <w:rPr>
          <w:rFonts w:ascii="Times New Roman" w:eastAsia="Calibri" w:hAnsi="Times New Roman" w:cs="Arial"/>
          <w:sz w:val="28"/>
          <w:szCs w:val="28"/>
          <w:lang w:eastAsia="ru-RU"/>
        </w:rPr>
        <w:t xml:space="preserve">Рынок ритуальных услуг </w:t>
      </w:r>
      <w:r w:rsidRPr="00875165">
        <w:rPr>
          <w:rFonts w:ascii="Times New Roman" w:eastAsia="Times New Roman" w:hAnsi="Times New Roman" w:cs="Arial"/>
          <w:sz w:val="28"/>
          <w:szCs w:val="28"/>
          <w:lang w:eastAsia="ru-RU"/>
        </w:rPr>
        <w:t>(рынок, отобранный дополнительно).</w:t>
      </w:r>
    </w:p>
    <w:p w:rsidR="00875165" w:rsidRPr="00875165" w:rsidRDefault="00875165" w:rsidP="0087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План мероприятий («дорожная карта») по содействию развитию конкуренции в Кавалеровском муниципальном районе Приморского края утвержден</w:t>
      </w:r>
      <w:r w:rsidRPr="0087516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8751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постановлением администрации Кавалеровского муниципального района от </w:t>
      </w:r>
      <w:proofErr w:type="gramStart"/>
      <w:r w:rsidRPr="00875165">
        <w:rPr>
          <w:rFonts w:ascii="Times New Roman" w:eastAsia="Times New Roman" w:hAnsi="Times New Roman" w:cs="Arial"/>
          <w:sz w:val="28"/>
          <w:szCs w:val="28"/>
          <w:lang w:eastAsia="ru-RU"/>
        </w:rPr>
        <w:t>16.12.2020  №</w:t>
      </w:r>
      <w:proofErr w:type="gramEnd"/>
      <w:r w:rsidRPr="008751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236 </w:t>
      </w:r>
      <w:r w:rsidRPr="00875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товарных рынков и  Плана мероприятий («дорожной карты») по содействию развитию конкуренции в Кавалеровском муниципальном районе».</w:t>
      </w:r>
      <w:r w:rsidRPr="008751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875165" w:rsidRPr="00875165" w:rsidRDefault="00875165" w:rsidP="008751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Ссылка на постановление:</w:t>
      </w:r>
    </w:p>
    <w:p w:rsidR="00875165" w:rsidRPr="00875165" w:rsidRDefault="00875165" w:rsidP="0087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hyperlink r:id="rId17" w:history="1">
        <w:r w:rsidRPr="00875165">
          <w:rPr>
            <w:rFonts w:ascii="Times New Roman" w:eastAsia="Times New Roman" w:hAnsi="Times New Roman" w:cs="Arial"/>
            <w:i/>
            <w:color w:val="0000FF"/>
            <w:sz w:val="28"/>
            <w:szCs w:val="28"/>
            <w:u w:val="single"/>
            <w:lang w:eastAsia="ru-RU"/>
          </w:rPr>
          <w:t>http://storage.inovaco.ru/media/project_mo_825/f5/27/77/31/24/46/postanovlenie-plan-meropriyatij-po-sodejstviyu-razvitiyu-konkurentsii.doc</w:t>
        </w:r>
      </w:hyperlink>
    </w:p>
    <w:p w:rsidR="00875165" w:rsidRPr="00875165" w:rsidRDefault="00875165" w:rsidP="0087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2.7. Доклад за 2020 год размещен на </w:t>
      </w:r>
      <w:proofErr w:type="gramStart"/>
      <w:r w:rsidRPr="00875165">
        <w:rPr>
          <w:rFonts w:ascii="Times New Roman" w:eastAsia="Times New Roman" w:hAnsi="Times New Roman" w:cs="Arial"/>
          <w:sz w:val="28"/>
          <w:szCs w:val="28"/>
          <w:lang w:eastAsia="ru-RU"/>
        </w:rPr>
        <w:t>официальном  сайте</w:t>
      </w:r>
      <w:proofErr w:type="gramEnd"/>
      <w:r w:rsidRPr="008751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Кавалеровского муниципального района в разделе «Стандарт развития конкуренции».</w:t>
      </w:r>
      <w:r w:rsidRPr="0087516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75165" w:rsidRPr="00875165" w:rsidRDefault="00875165" w:rsidP="008751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Ссылка:</w:t>
      </w:r>
    </w:p>
    <w:p w:rsidR="00875165" w:rsidRPr="00875165" w:rsidRDefault="00875165" w:rsidP="0087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hyperlink r:id="rId18" w:history="1">
        <w:r w:rsidRPr="00875165">
          <w:rPr>
            <w:rFonts w:ascii="Times New Roman" w:eastAsia="Times New Roman" w:hAnsi="Times New Roman" w:cs="Arial"/>
            <w:i/>
            <w:color w:val="0000FF"/>
            <w:sz w:val="28"/>
            <w:szCs w:val="28"/>
            <w:u w:val="single"/>
            <w:lang w:eastAsia="ru-RU"/>
          </w:rPr>
          <w:t>http://kavalerovsky.ru/economy/standart-razvitiya-konkurentsii/</w:t>
        </w:r>
      </w:hyperlink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Раздел 3. Сведения об эффекте, достигнутом при внедрении Стандарта</w:t>
      </w:r>
    </w:p>
    <w:p w:rsidR="00875165" w:rsidRPr="00875165" w:rsidRDefault="00875165" w:rsidP="0087516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Состояние конкуренции на рынках, включенных в Перечень на территории Кавалеровского муниципального района, можно </w:t>
      </w:r>
      <w:proofErr w:type="gramStart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оценить</w:t>
      </w:r>
      <w:proofErr w:type="gramEnd"/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как удовлетворительное.   Реализация мероприятий по содействию развития конкуренции на данных рынках направлена на сохранение сложившегося уровня конкурентных отношений. Основным фактором, естественно ограничивающим </w:t>
      </w: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развитие конкуренции на территории района, является невысокий доход от предпринимательской деятельности, ограниченный количеством потребителей и платежеспособностью населения, а также </w:t>
      </w:r>
      <w:r w:rsidRPr="00875165">
        <w:rPr>
          <w:rFonts w:ascii="Times New Roman" w:eastAsia="Calibri" w:hAnsi="Times New Roman" w:cs="Times New Roman"/>
          <w:bCs/>
          <w:sz w:val="28"/>
          <w:szCs w:val="28"/>
        </w:rPr>
        <w:t xml:space="preserve">ограничивающие факторы экономического, технологического характера.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Системные мероприятия по содействию развитию конкуренции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1.Развитие конкурентоспособности товаров, работ, услуг субъектов малого и среднего предпринимательства:</w:t>
      </w:r>
    </w:p>
    <w:p w:rsidR="00875165" w:rsidRPr="00875165" w:rsidRDefault="00875165" w:rsidP="0087516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консультационных услуг субъектам малого и среднего предпринимательства.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За 2020 год специалистами отдела экономики было оказано 135   консультационных услуг (по вопросам, связанным с ситуацией </w:t>
      </w:r>
      <w:proofErr w:type="gramStart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распространения  </w:t>
      </w:r>
      <w:proofErr w:type="spellStart"/>
      <w:r w:rsidRPr="00875165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инфекции)</w:t>
      </w: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индивидуальным предпринимателям  и сельскохозяйственным товаропроизводителям.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Двенадцать  консультаций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мерах поддержки субъектов малого и среднего предпринимательства.</w:t>
      </w:r>
      <w:r w:rsidRPr="008751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Три консультации по применению Федерального Закона «О защите прав потребителей». Четыре консультации по вопросам лицензирования алкогольной продукции.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Шести сельскохозяйственным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товаропроизводителям  района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были  оказаны 20 консультаций по вопросам участия в Государственной программе Приморского края «Развитие сельского хозяйства и регулирования рынков сельскохозяйственной продукции, сырья  и продовольствия. Повышение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уровня  жизни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населения Приморского края» на 2013 – 2021 годы в целях получения государственной поддержки на производство продукции животноводства.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Специалистами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отдела  по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управлению имуществом и архитектуры оказана 91 консультация, из них по вопросу имущественной поддержки по перечню нежилых помещений, находящихся в собственности муниципалитета - 11; по вопросам оформления и прекращения прав на земельные участки -20; по вопросам строительства капитальных объектов, помощи в заполнении заявлений и сборе пакета документов - 98.</w:t>
      </w:r>
    </w:p>
    <w:p w:rsidR="00875165" w:rsidRPr="00875165" w:rsidRDefault="00875165" w:rsidP="00875165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Организация  проведения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семинаров, круглых столов, совещаний, повышающих уровень знаний руководителей малого и среднего предпринимательства.</w:t>
      </w:r>
    </w:p>
    <w:p w:rsidR="00875165" w:rsidRPr="00875165" w:rsidRDefault="00875165" w:rsidP="008751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повышения  информированности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субъектов малого и среднего предпринимательства в течение  года организованно и проведено 2 мероприятия, в которых приняли участие 45 представителей МСП. При участии специалистов </w:t>
      </w:r>
      <w:proofErr w:type="spell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налоговой инспекции 16.03.2020 года проведен семинар на тему: «Специальные налоговые режимы, практическое применение специальных налоговых режимов. Практическое применение изменений в налоговом законодательстве». «Проблематика и нюансы маркировки товара 2020 года и способы их решения». 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27.03.2020  организована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встреча с сотрудниками КГБУ «Центр кадастровой оценки» и Министерства имущественных и земельных  отношений Приморского края  по вопросам, касающимся кадастровой стоимости объектов недвижимости. Во 2-4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кварталах  информационная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поддержка в связи с недопущением распространения </w:t>
      </w:r>
      <w:proofErr w:type="spell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инфекции оказывалась посредством размещения информации на официальном сайте администрации, в СМИ и по электронной почте.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</w:t>
      </w: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исполнителей):</w:t>
      </w:r>
    </w:p>
    <w:p w:rsidR="00875165" w:rsidRPr="00875165" w:rsidRDefault="00875165" w:rsidP="0087516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организаций. </w:t>
      </w:r>
    </w:p>
    <w:p w:rsidR="00875165" w:rsidRPr="00875165" w:rsidRDefault="00875165" w:rsidP="00875165">
      <w:pPr>
        <w:tabs>
          <w:tab w:val="left" w:pos="709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Субъекты малого предпринимательства привлекаются к участию в муниципальных закупках товаров и услуг в соответствии с федеральным законом от 05.04.2013 г. № 44-ФЗ «О контрактной системе в сфере закупок товаров, работ и услуг для обеспечения государственных и муниципальных нужд», что в условиях экономической нестабильности дает малому предпринимательству более или менее гарантированные рынки сбыта продукции.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2020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году  заключены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64 контракта на сумму 49582335,17 руб., 49 из которых, на сумму 25321443,14 руб. (51%), размещены у субъектов малого предпринимательства.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В 2020 году установленный процент (61%) не выполнен, так как в 1 и 2 квартале осуществлялись закупки выполнения работ по ремонту дорог на сумму 15 млн. руб. В связи с тем, что в Кавалеровском районе единственное предприятие, выполняющее данные виды работ (АО «</w:t>
      </w:r>
      <w:proofErr w:type="spell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Примавтодор</w:t>
      </w:r>
      <w:proofErr w:type="spell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»), не относится к субъектам малого предпринимательства, то доля закупок с участием субъектов малого предпринимательства снизилась.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2.2. Снижение количества случаев осуществления закупки у единственного поставщика (подрядчика, исполнителя)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Допустимый лимит закупок в 2020 году, заключаемых с единственным поставщиком, использован на 36%.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8751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процессов управления в рамках полномочий органов местного самоуправления, закрепленных за ним законодательством РФ, объектами муниципальной собственности, а также ограничение влияния муниципальных предприятий на конкуренцию, включая: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организацию и проведение публичных торгов 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3.1.</w:t>
      </w:r>
      <w:r w:rsidRPr="008751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 о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перечне имущества для предоставления  МСП 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Ссылка на перечень: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hyperlink r:id="rId19" w:history="1">
        <w:r w:rsidRPr="0087516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http://kavalerovsky.ru/imuschestvennaya-podderzhka-msp/</w:t>
        </w:r>
      </w:hyperlink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Ссылка о </w:t>
      </w:r>
      <w:proofErr w:type="gramStart"/>
      <w:r w:rsidRPr="008751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информации  о</w:t>
      </w:r>
      <w:proofErr w:type="gramEnd"/>
      <w:r w:rsidRPr="008751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поддержке СО НКО: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0" w:history="1">
        <w:r w:rsidRPr="0087516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http://kavalerovsky.ru/podderzhka-so-nko/</w:t>
        </w:r>
      </w:hyperlink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4.Содействие развитию практики применения механизмов </w:t>
      </w:r>
      <w:proofErr w:type="spell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-частного партнерства, в том числе практики заключения концессионных соглашений, в социальной сфере.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4.1.</w:t>
      </w:r>
      <w:r w:rsidRPr="008751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и сохранение целевого использования государственных (муниципальных) объектов недвижимого имущества в социальной сфере.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В 2020 году проведена проверка Профсоюзной организация трудящихся Кавалеровского района. По результатам проверки переданное по безвозмездному договору недвижимое имущество используется по назначению.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4.2. 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Приморского края в рамках соответствующего соглашения или меморандума между органами исполнительной власти Приморского края и органами местного самоуправления.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«Выдача разрешения на строительство» </w:t>
      </w:r>
      <w:hyperlink r:id="rId21" w:history="1">
        <w:r w:rsidRPr="0087516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http://kavalerovsky.ru/inova_block_documentset/document/301730/</w:t>
        </w:r>
      </w:hyperlink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« Выдача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разрешений на ввод»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hyperlink r:id="rId22" w:history="1">
        <w:r w:rsidRPr="0087516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http://kavalerovsky.ru/inova_block_documentset/document/301729/</w:t>
        </w:r>
      </w:hyperlink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проведенной работы по реализации мер по созданию и организации системы внутреннего обеспечения соответствия требованиям антимонопольного законодательства деятельности администрации Кавалеровского муниципального </w:t>
      </w:r>
      <w:proofErr w:type="gram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района  по</w:t>
      </w:r>
      <w:proofErr w:type="gram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итогам года отражены в докладе Кавалеровского района об </w:t>
      </w:r>
      <w:proofErr w:type="spell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антипонопольном</w:t>
      </w:r>
      <w:proofErr w:type="spell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комплаенсе</w:t>
      </w:r>
      <w:proofErr w:type="spell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требованиями антимонопольного законодательства постановлением администрации Кавалеровского муниципального района от 28.01.2021 № 21 утвержден План мероприятий («дорожная карта») по снижению </w:t>
      </w:r>
      <w:proofErr w:type="spellStart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комплаенс</w:t>
      </w:r>
      <w:proofErr w:type="spellEnd"/>
      <w:r w:rsidRPr="00875165">
        <w:rPr>
          <w:rFonts w:ascii="Times New Roman" w:eastAsia="Calibri" w:hAnsi="Times New Roman" w:cs="Times New Roman"/>
          <w:color w:val="000000"/>
          <w:sz w:val="28"/>
          <w:szCs w:val="28"/>
        </w:rPr>
        <w:t>-рисков администрации Кавалеровского муниципального района на 2020 год.</w:t>
      </w: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5" w:rsidRPr="00875165" w:rsidRDefault="00875165" w:rsidP="00875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751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Ссылка на постановление:</w:t>
      </w:r>
    </w:p>
    <w:p w:rsidR="00875165" w:rsidRPr="00875165" w:rsidRDefault="00875165" w:rsidP="0087516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hyperlink r:id="rId23" w:history="1">
        <w:r w:rsidRPr="0087516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http://storage.inovaco.ru/media/project_mo_825/db/aa/92/43/cc/58/doklad-ob-organizatsii-sistemyi-vnutrennego-obespecheniya-sootvetstviya-trebovaniyam-antimonopolnogo-zakonodatelstva-za-2020-god.pdf</w:t>
        </w:r>
      </w:hyperlink>
    </w:p>
    <w:p w:rsidR="00875165" w:rsidRPr="00875165" w:rsidRDefault="00875165" w:rsidP="0087516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1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4. Дополнительные комментарии со стороны муниципального </w:t>
      </w:r>
      <w:r w:rsidRPr="00875165">
        <w:rPr>
          <w:rFonts w:ascii="Times New Roman" w:eastAsia="Calibri" w:hAnsi="Times New Roman" w:cs="Times New Roman"/>
          <w:b/>
          <w:sz w:val="28"/>
          <w:szCs w:val="28"/>
        </w:rPr>
        <w:t>образования Приморского края («обратная связь»)</w:t>
      </w:r>
    </w:p>
    <w:p w:rsidR="00875165" w:rsidRPr="00875165" w:rsidRDefault="00875165" w:rsidP="0087516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         В связи с тем, что при размещении на официальном сайте анкет для проведения мониторингов респонденты, зачастую, их игнорируют, не заполняют, в 2020 году планировалось разработать механизм привлечения населения и представителей МСП для участия в опросах при проведении семинаров, круглых столов, </w:t>
      </w:r>
      <w:proofErr w:type="gramStart"/>
      <w:r w:rsidRPr="00875165">
        <w:rPr>
          <w:rFonts w:ascii="Times New Roman" w:eastAsia="Calibri" w:hAnsi="Times New Roman" w:cs="Times New Roman"/>
          <w:sz w:val="28"/>
          <w:szCs w:val="28"/>
        </w:rPr>
        <w:t>приеме  населения</w:t>
      </w:r>
      <w:proofErr w:type="gram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по вопросам защиты прав потребителей, предлагать заполнить анкеты на бумажном носителе. Однако, в связи с распространением </w:t>
      </w:r>
      <w:proofErr w:type="spellStart"/>
      <w:r w:rsidRPr="00875165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75165">
        <w:rPr>
          <w:rFonts w:ascii="Times New Roman" w:eastAsia="Calibri" w:hAnsi="Times New Roman" w:cs="Times New Roman"/>
          <w:sz w:val="28"/>
          <w:szCs w:val="28"/>
        </w:rPr>
        <w:t xml:space="preserve"> инфекции и соблюдением ограничительных мер, вышеперечисленные мероприятия большую часть года не проводились.</w:t>
      </w:r>
    </w:p>
    <w:p w:rsidR="00875165" w:rsidRDefault="00875165" w:rsidP="00875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75165" w:rsidRPr="00875165" w:rsidRDefault="00875165" w:rsidP="0087516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875165" w:rsidRPr="00875165">
          <w:pgSz w:w="11907" w:h="16840"/>
          <w:pgMar w:top="851" w:right="851" w:bottom="1134" w:left="1418" w:header="567" w:footer="567" w:gutter="0"/>
          <w:cols w:space="720"/>
        </w:sectPr>
      </w:pPr>
    </w:p>
    <w:p w:rsidR="00875165" w:rsidRPr="00875165" w:rsidRDefault="00875165" w:rsidP="008751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lastRenderedPageBreak/>
        <w:t xml:space="preserve">                   </w:t>
      </w:r>
      <w:r w:rsidRPr="0087516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Раздел 5. Сведения о достижении целевых значений контрольных показателей эффективности, </w:t>
      </w:r>
    </w:p>
    <w:p w:rsidR="00875165" w:rsidRDefault="00875165" w:rsidP="00875165">
      <w:pPr>
        <w:autoSpaceDE w:val="0"/>
        <w:autoSpaceDN w:val="0"/>
        <w:adjustRightInd w:val="0"/>
        <w:spacing w:after="0" w:line="240" w:lineRule="auto"/>
        <w:ind w:left="993" w:firstLine="993"/>
        <w:jc w:val="both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87516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установленных в муниципальной «дорожной карте»</w:t>
      </w:r>
    </w:p>
    <w:p w:rsidR="00875165" w:rsidRDefault="00875165" w:rsidP="00875165">
      <w:pPr>
        <w:autoSpaceDE w:val="0"/>
        <w:autoSpaceDN w:val="0"/>
        <w:adjustRightInd w:val="0"/>
        <w:spacing w:after="0" w:line="240" w:lineRule="auto"/>
        <w:ind w:left="993" w:firstLine="993"/>
        <w:jc w:val="both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875165" w:rsidRDefault="00875165" w:rsidP="00875165">
      <w:pPr>
        <w:autoSpaceDE w:val="0"/>
        <w:autoSpaceDN w:val="0"/>
        <w:adjustRightInd w:val="0"/>
        <w:spacing w:after="0" w:line="240" w:lineRule="auto"/>
        <w:ind w:left="993" w:hanging="1135"/>
        <w:jc w:val="both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1418"/>
        <w:gridCol w:w="1417"/>
        <w:gridCol w:w="1134"/>
        <w:gridCol w:w="1134"/>
        <w:gridCol w:w="1276"/>
        <w:gridCol w:w="1843"/>
        <w:gridCol w:w="1842"/>
      </w:tblGrid>
      <w:tr w:rsidR="00875165" w:rsidRPr="00875165" w:rsidTr="00875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рынка (направления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системного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Исходное значение показателя в отчетном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Фактическое значение показателя в 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данных для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расчета</w:t>
            </w:r>
          </w:p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Удовлетворенность потребителей качеством товаров, работ и услуг на рынках муниципального образования и состоянием ценовой конкуренции,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Удовлетворенность предпринимателей действиями органов местного самоуправления, процентов</w:t>
            </w:r>
          </w:p>
        </w:tc>
      </w:tr>
      <w:tr w:rsidR="00875165" w:rsidRPr="00875165" w:rsidTr="00875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ind w:left="-40"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В соответствии с утвержденной «дорожной картой»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 xml:space="preserve">В качестве исходного значения показателя в отчетном году берется </w:t>
            </w:r>
            <w:proofErr w:type="spellStart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фактичес</w:t>
            </w:r>
            <w:proofErr w:type="spellEnd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lastRenderedPageBreak/>
              <w:t xml:space="preserve">-кое значение показателя в </w:t>
            </w:r>
            <w:proofErr w:type="spellStart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предыду-щем</w:t>
            </w:r>
            <w:proofErr w:type="spellEnd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lastRenderedPageBreak/>
              <w:t>Указывается значение в отчетном периоде в соответствии с утвержд</w:t>
            </w: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lastRenderedPageBreak/>
              <w:t>енной «дорожной картой»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С указанием ссылки на страницу в информационно-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lastRenderedPageBreak/>
              <w:t>телекомму-никационной</w:t>
            </w:r>
            <w:proofErr w:type="spellEnd"/>
            <w:proofErr w:type="gramEnd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 xml:space="preserve"> сети «Интернет»,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 xml:space="preserve">где </w:t>
            </w:r>
            <w:proofErr w:type="gramStart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представ-лена</w:t>
            </w:r>
            <w:proofErr w:type="gramEnd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 xml:space="preserve"> информация</w:t>
            </w:r>
          </w:p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lastRenderedPageBreak/>
              <w:t xml:space="preserve">В случае, если </w:t>
            </w:r>
            <w:proofErr w:type="spellStart"/>
            <w:proofErr w:type="gramStart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исполь-зуется</w:t>
            </w:r>
            <w:proofErr w:type="spellEnd"/>
            <w:proofErr w:type="gramEnd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 xml:space="preserve"> составной показатель для расчета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lastRenderedPageBreak/>
              <w:t>значений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 xml:space="preserve">которого </w:t>
            </w:r>
            <w:proofErr w:type="spellStart"/>
            <w:proofErr w:type="gramStart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исполь-зуются</w:t>
            </w:r>
            <w:proofErr w:type="spellEnd"/>
            <w:proofErr w:type="gramEnd"/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несколько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иных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(стран-</w:t>
            </w:r>
            <w:proofErr w:type="spellStart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дартных</w:t>
            </w:r>
            <w:proofErr w:type="spellEnd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показате</w:t>
            </w:r>
            <w:proofErr w:type="spellEnd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-лей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lastRenderedPageBreak/>
              <w:t>Указывается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среднее значение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(качество, цена,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доступность)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 xml:space="preserve">данных мониторинга в части </w:t>
            </w: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lastRenderedPageBreak/>
              <w:t>опроса потребителей по каждому рынку: сумма в процентном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отношении ответов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 xml:space="preserve">респондентов «удовлетворен» и «скорее удовлетворен» от </w:t>
            </w:r>
            <w:proofErr w:type="spellStart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общегоколичества</w:t>
            </w:r>
            <w:proofErr w:type="spellEnd"/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 xml:space="preserve"> опрошенных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lastRenderedPageBreak/>
              <w:t>Указываются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Данные мониторинга в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части опроса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предпринимателей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по каждому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lastRenderedPageBreak/>
              <w:t>рынку: сумма в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процентном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отношении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ответов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«удовлетворен» и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«скорее удовлетворен» от</w:t>
            </w:r>
          </w:p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общего количества</w:t>
            </w:r>
          </w:p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  <w:t>опрошенных</w:t>
            </w:r>
          </w:p>
        </w:tc>
      </w:tr>
      <w:tr w:rsidR="00875165" w:rsidRPr="00875165" w:rsidTr="00875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Рынок услуг розничной торговли лекарственными препаратами, медицинскими изделиями и сопутствующ</w:t>
            </w:r>
            <w:r w:rsidRPr="008751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доля организаций частной формы собственности в сфере ритуальных </w:t>
            </w: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</w:t>
            </w:r>
          </w:p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75165" w:rsidRPr="00875165" w:rsidTr="00875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организаций частной формы собственности в сфере ритуальных услуг</w:t>
            </w:r>
          </w:p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75165" w:rsidRPr="00875165" w:rsidTr="00875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Рынок оказания услуг по перевозке пассажиров автомобильным транспортом по муниципальным маршрутам регулярных </w:t>
            </w:r>
            <w:r w:rsidRPr="008751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 организаций частной формы собственности в сфере ритуальных услуг</w:t>
            </w:r>
          </w:p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Cs/>
                <w:sz w:val="28"/>
                <w:szCs w:val="28"/>
                <w:lang w:eastAsia="ru-RU"/>
              </w:rPr>
            </w:pPr>
            <w:r w:rsidRPr="00875165">
              <w:rPr>
                <w:rFonts w:ascii="Times New Roman,Italic" w:eastAsia="Times New Roman" w:hAnsi="Times New Roman,Italic" w:cs="Times New Roman,Italic"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75165" w:rsidRPr="00875165" w:rsidTr="00875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Рынок ритуальных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организаций частной формы собственности в сфере ритуальных услуг</w:t>
            </w:r>
          </w:p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87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5165" w:rsidRPr="00875165" w:rsidRDefault="00875165" w:rsidP="0087516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75165" w:rsidRPr="00875165" w:rsidRDefault="00875165" w:rsidP="0087516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65" w:rsidRPr="00875165" w:rsidRDefault="00875165" w:rsidP="0087516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 Сведения</w:t>
      </w:r>
      <w:proofErr w:type="gramEnd"/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достижении целевых значений контрольных показателей эффективности, установленных в    </w:t>
      </w:r>
    </w:p>
    <w:p w:rsidR="00875165" w:rsidRPr="00875165" w:rsidRDefault="00875165" w:rsidP="0087516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муниципальной «дорожной карте», по утвержденным рынкам указать не представляется возможным,    </w:t>
      </w:r>
    </w:p>
    <w:p w:rsidR="00875165" w:rsidRPr="00875165" w:rsidRDefault="00875165" w:rsidP="0087516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так как опрос не проводился, а анкетирование проигнорировано.</w:t>
      </w:r>
    </w:p>
    <w:p w:rsidR="00875165" w:rsidRPr="00875165" w:rsidRDefault="00875165" w:rsidP="0087516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65" w:rsidRPr="00875165" w:rsidRDefault="00875165" w:rsidP="0087516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65" w:rsidRPr="00875165" w:rsidRDefault="00875165" w:rsidP="0087516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65" w:rsidRPr="00875165" w:rsidRDefault="00875165" w:rsidP="0087516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65" w:rsidRPr="00875165" w:rsidRDefault="00875165" w:rsidP="0087516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65" w:rsidRPr="00875165" w:rsidRDefault="00875165" w:rsidP="0087516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2D3" w:rsidRDefault="006D12D3"/>
    <w:sectPr w:rsidR="006D12D3" w:rsidSect="00875165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16C3"/>
    <w:multiLevelType w:val="multilevel"/>
    <w:tmpl w:val="B4D83CE4"/>
    <w:lvl w:ilvl="0">
      <w:start w:val="1"/>
      <w:numFmt w:val="decimal"/>
      <w:lvlText w:val="%1."/>
      <w:lvlJc w:val="left"/>
      <w:pPr>
        <w:ind w:left="574" w:hanging="432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66F91930"/>
    <w:multiLevelType w:val="multilevel"/>
    <w:tmpl w:val="DD6AE3B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65"/>
    <w:rsid w:val="006D12D3"/>
    <w:rsid w:val="008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4712"/>
  <w15:chartTrackingRefBased/>
  <w15:docId w15:val="{9F8CBBC3-AF24-4455-BC5C-CA18E293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inovaco.ru/media/project_mo_825/83/ba/1a/af/35/94/soglashenie-o-vnedrenii-stndarta-razvitiya-konkurentsii-ot-19082019-g.pdf" TargetMode="External"/><Relationship Id="rId13" Type="http://schemas.openxmlformats.org/officeDocument/2006/relationships/hyperlink" Target="http://admkavalerovo.ru/page.php?id_omsu=1&amp;level=1&amp;id_level_1=37" TargetMode="External"/><Relationship Id="rId18" Type="http://schemas.openxmlformats.org/officeDocument/2006/relationships/hyperlink" Target="http://kavalerovsky.ru/economy/standart-razvitiya-konkurents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valerovsky.ru/inova_block_documentset/document/301730/" TargetMode="External"/><Relationship Id="rId7" Type="http://schemas.openxmlformats.org/officeDocument/2006/relationships/hyperlink" Target="http://storage.inovaco.ru/media/project_mo_825/f5/27/77/31/24/46/postanovlenie-plan-meropriyatij-po-sodejstviyu-razvitiyu-konkurentsii.doc" TargetMode="External"/><Relationship Id="rId12" Type="http://schemas.openxmlformats.org/officeDocument/2006/relationships/hyperlink" Target="http://kavalerovsky.ru/transport/" TargetMode="External"/><Relationship Id="rId17" Type="http://schemas.openxmlformats.org/officeDocument/2006/relationships/hyperlink" Target="http://storage.inovaco.ru/media/project_mo_825/f5/27/77/31/24/46/postanovlenie-plan-meropriyatij-po-sodejstviyu-razvitiyu-konkurentsii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torage.inovaco.ru/media/project_mo_825/f5/27/77/31/24/46/postanovlenie-plan-meropriyatij-po-sodejstviyu-razvitiyu-konkurentsii.doc" TargetMode="External"/><Relationship Id="rId20" Type="http://schemas.openxmlformats.org/officeDocument/2006/relationships/hyperlink" Target="http://kavalerovsky.ru/podderzhka-so-nk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orage.inovaco.ru/media/project_mo_825/f5/27/77/31/24/46/postanovlenie-plan-meropriyatij-po-sodejstviyu-razvitiyu-konkurentsii.doc" TargetMode="External"/><Relationship Id="rId11" Type="http://schemas.openxmlformats.org/officeDocument/2006/relationships/hyperlink" Target="http://storage.inovaco.ru/media/project_mo_825/cf/de/5e/06/61/e7/post-240-ot-24122019g-o-vnesenii-izmenenij-v-post-o-sozdanii-soveta-po-uluchsheniyu-investitsionnogo-klimata-i-razvitiyu-malogo-i-srednego-predprinimatelstva-kmr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torage.inovaco.ru/media/project_mo_825/f5/27/77/31/24/46/postanovlenie-plan-meropriyatij-po-sodejstviyu-razvitiyu-konkurentsii.doc" TargetMode="External"/><Relationship Id="rId15" Type="http://schemas.openxmlformats.org/officeDocument/2006/relationships/hyperlink" Target="http://primorsky.ru/authorities/executive-agencies/departments/economics/soglasheniya-o-vzaimodeystvii.php" TargetMode="External"/><Relationship Id="rId23" Type="http://schemas.openxmlformats.org/officeDocument/2006/relationships/hyperlink" Target="http://storage.inovaco.ru/media/project_mo_825/db/aa/92/43/cc/58/doklad-ob-organizatsii-sistemyi-vnutrennego-obespecheniya-sootvetstviya-trebovaniyam-antimonopolnogo-zakonodatelstva-za-2020-god.pdf" TargetMode="External"/><Relationship Id="rId10" Type="http://schemas.openxmlformats.org/officeDocument/2006/relationships/hyperlink" Target="http://storage.inovaco.ru/media/project_mo_825/40/2e/25/70/d8/39/protokol--1-ot-03032020.doc" TargetMode="External"/><Relationship Id="rId19" Type="http://schemas.openxmlformats.org/officeDocument/2006/relationships/hyperlink" Target="http://kavalerovsky.ru/imuschestvennaya-podderzhka-m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rage.inovaco.ru/media/project_mo_825/ce/d4/d1/71/68/3f/dopolnitelnoe-solashenie-k-soglasheniyu-o-vnedrenii-standarta-ot-07092020.pdf" TargetMode="External"/><Relationship Id="rId14" Type="http://schemas.openxmlformats.org/officeDocument/2006/relationships/hyperlink" Target="http://kavalerovsky.ru/opendata/spravochnaya-informatsiya/organizatsii-ritualno-pohoronnogo-naznacheniya/" TargetMode="External"/><Relationship Id="rId22" Type="http://schemas.openxmlformats.org/officeDocument/2006/relationships/hyperlink" Target="http://kavalerovsky.ru/inova_block_documentset/document/3017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5581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1</cp:revision>
  <dcterms:created xsi:type="dcterms:W3CDTF">2021-01-31T23:43:00Z</dcterms:created>
  <dcterms:modified xsi:type="dcterms:W3CDTF">2021-01-31T23:51:00Z</dcterms:modified>
</cp:coreProperties>
</file>