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66" w:rsidRPr="004A0B57" w:rsidRDefault="000D5966" w:rsidP="000D5966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4A0B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Об утверждении Примерного положения </w:t>
      </w:r>
    </w:p>
    <w:p w:rsidR="000D5966" w:rsidRPr="004A0B57" w:rsidRDefault="000D5966" w:rsidP="000D5966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4A0B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об оплате труда работников муниципальных образовательных организаций Кавалеровского муниципального района</w:t>
      </w:r>
    </w:p>
    <w:p w:rsidR="000D5966" w:rsidRPr="004A0B57" w:rsidRDefault="005B3D60" w:rsidP="000D5966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23.5pt;margin-top:29pt;width:495pt;height:201pt;z-index:251658240;mso-position-horizontal-relative:char;mso-position-vertical-relative:page" o:allowoverlap="f" stroked="f">
            <v:textbox style="mso-next-textbox:#_x0000_s1051">
              <w:txbxContent>
                <w:p w:rsidR="000D5966" w:rsidRDefault="000D5966" w:rsidP="000D596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65175" cy="777240"/>
                        <wp:effectExtent l="19050" t="0" r="0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0D5966" w:rsidRPr="003C50C8" w:rsidRDefault="000D5966" w:rsidP="000D596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0D5966" w:rsidRDefault="000D5966" w:rsidP="000D596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0D5966" w:rsidRPr="000D5966" w:rsidRDefault="00B12066" w:rsidP="000D596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10.01.2019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№1</w:t>
                  </w:r>
                </w:p>
                <w:p w:rsidR="000D5966" w:rsidRDefault="000D5966" w:rsidP="000D5966"/>
                <w:p w:rsidR="000D5966" w:rsidRDefault="000D5966" w:rsidP="000D596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1C6E0C" w:rsidRPr="004A0B57" w:rsidRDefault="007D349A" w:rsidP="004A0B57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B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целях совершенствования системы оплаты труда работников </w:t>
      </w:r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образовательных организаций </w:t>
      </w:r>
      <w:r w:rsidR="000D5966"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 муниципального района</w:t>
      </w:r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="009D557F" w:rsidRPr="004A0B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постановления Администрации Кавалеровского муниципального района </w:t>
      </w:r>
      <w:r w:rsidR="009D557F" w:rsidRPr="004A0B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от 01.07.2013 № 265 «О введении отраслевых систем оплаты труда </w:t>
      </w:r>
      <w:r w:rsidR="009D557F" w:rsidRPr="004A0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работников муниципальных </w:t>
      </w:r>
      <w:r w:rsidR="009D557F" w:rsidRPr="009A3A5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Кавалеровского муниципального района»,</w:t>
      </w:r>
      <w:r w:rsidRPr="009A3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</w:t>
      </w:r>
      <w:r w:rsidR="009A3A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Департамента образования и науки Приморского края от 07.12.2018 №23А «</w:t>
      </w:r>
      <w:r w:rsidR="009A3A59" w:rsidRPr="009A3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Примерного положения об оплате труда педагогических работников муниципальных образовательных организаций Приморского</w:t>
      </w:r>
      <w:proofErr w:type="gramEnd"/>
      <w:r w:rsidR="009A3A59" w:rsidRPr="009A3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края</w:t>
      </w:r>
      <w:r w:rsidR="009A3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9A3A5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 (утв. решением Российской трехсторонней комиссии по регулированию</w:t>
      </w:r>
      <w:r w:rsidRPr="004A0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социально-трудовых отношений от 22.12.2017, протокол № 11)</w:t>
      </w:r>
      <w:r w:rsidR="009D557F" w:rsidRPr="004A0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руководствуясь Уставом Кавалеровского муниципального района, администрация Кавалеровского муниципального района</w:t>
      </w:r>
    </w:p>
    <w:p w:rsidR="004A0B57" w:rsidRDefault="004A0B57" w:rsidP="004A0B57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C6E0C" w:rsidRPr="004A0B57" w:rsidRDefault="009D557F" w:rsidP="004A0B57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A0B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ПОСТАНОВЛЯЕТ</w:t>
      </w:r>
      <w:r w:rsidR="007D349A" w:rsidRPr="004A0B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4A0B57" w:rsidRPr="004A0B57" w:rsidRDefault="007D349A" w:rsidP="004A0B57">
      <w:pPr>
        <w:pStyle w:val="a6"/>
        <w:numPr>
          <w:ilvl w:val="0"/>
          <w:numId w:val="14"/>
        </w:numPr>
        <w:shd w:val="clear" w:color="auto" w:fill="FFFFFF"/>
        <w:tabs>
          <w:tab w:val="left" w:pos="1430"/>
        </w:tabs>
        <w:spacing w:line="360" w:lineRule="auto"/>
        <w:ind w:left="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B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Утвердить Примерное положение об оплате труда работников муниципальных образовательных организаций </w:t>
      </w:r>
      <w:r w:rsidR="009D557F" w:rsidRPr="004A0B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 муниципального района</w:t>
      </w:r>
      <w:r w:rsidR="00AD4E9E" w:rsidRPr="004A0B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A0B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(Приложение).</w:t>
      </w:r>
    </w:p>
    <w:p w:rsidR="004A0B57" w:rsidRPr="004A0B57" w:rsidRDefault="007D349A" w:rsidP="004A0B57">
      <w:pPr>
        <w:pStyle w:val="a6"/>
        <w:numPr>
          <w:ilvl w:val="0"/>
          <w:numId w:val="14"/>
        </w:numPr>
        <w:shd w:val="clear" w:color="auto" w:fill="FFFFFF"/>
        <w:tabs>
          <w:tab w:val="left" w:pos="1430"/>
        </w:tabs>
        <w:spacing w:line="360" w:lineRule="auto"/>
        <w:ind w:left="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Рекомендовать руководителям </w:t>
      </w:r>
      <w:r w:rsidR="009D557F" w:rsidRPr="004A0B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образовательных организаций Кавалеровского муниципального района</w:t>
      </w:r>
      <w:r w:rsidR="004A0B57" w:rsidRPr="004A0B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осуществить переход </w:t>
      </w:r>
      <w:r w:rsidRPr="004A0B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 единую систему оплаты труда с  1 </w:t>
      </w:r>
      <w:r w:rsidR="00ED6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января</w:t>
      </w:r>
      <w:r w:rsidRPr="004A0B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2019 года в  соответствии</w:t>
      </w:r>
      <w:r w:rsidR="00AD4E9E" w:rsidRPr="004A0B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bookmarkStart w:id="0" w:name="sub_2"/>
      <w:r w:rsidR="004A0B57"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Примерным положением.</w:t>
      </w:r>
    </w:p>
    <w:bookmarkEnd w:id="0"/>
    <w:p w:rsidR="00FF658A" w:rsidRPr="00FF658A" w:rsidRDefault="004A0B57" w:rsidP="004A0B57">
      <w:pPr>
        <w:pStyle w:val="a6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B57">
        <w:rPr>
          <w:rFonts w:ascii="Times New Roman" w:hAnsi="Times New Roman"/>
          <w:sz w:val="28"/>
          <w:szCs w:val="28"/>
        </w:rPr>
        <w:t xml:space="preserve">Организационно - правовому отделу администрации   Кавалеровского муниципального района </w:t>
      </w:r>
      <w:proofErr w:type="gramStart"/>
      <w:r w:rsidRPr="004A0B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0B57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Кавалеровского муниципального района  и опубликовать в бюллетене органа местного самоуправления Кавалеровского муниципального района «Кавалеровские ведомости»</w:t>
      </w:r>
      <w:r w:rsidR="00FF658A">
        <w:rPr>
          <w:rFonts w:ascii="Times New Roman" w:hAnsi="Times New Roman"/>
          <w:sz w:val="28"/>
          <w:szCs w:val="28"/>
        </w:rPr>
        <w:t>.</w:t>
      </w:r>
    </w:p>
    <w:p w:rsidR="004A0B57" w:rsidRPr="004A0B57" w:rsidRDefault="004A0B57" w:rsidP="004A0B57">
      <w:pPr>
        <w:pStyle w:val="a6"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B57">
        <w:rPr>
          <w:rFonts w:ascii="Times New Roman" w:hAnsi="Times New Roman"/>
          <w:sz w:val="28"/>
          <w:szCs w:val="28"/>
        </w:rPr>
        <w:t>.</w:t>
      </w:r>
      <w:proofErr w:type="gramStart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Кавалеровского муниципального района И.А. Шпиля.</w:t>
      </w:r>
    </w:p>
    <w:p w:rsidR="001C6E0C" w:rsidRDefault="001C6E0C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71B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Кавалеровского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- глава администрации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 муниципального района                          С. Р. Гавриков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5DFC" w:rsidRPr="004C5DFC" w:rsidRDefault="004C5DFC" w:rsidP="004C5D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DF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Верно:</w:t>
      </w:r>
    </w:p>
    <w:p w:rsidR="004C5DFC" w:rsidRPr="004C5DFC" w:rsidRDefault="004C5DFC" w:rsidP="004C5D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DF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организационно-</w:t>
      </w:r>
    </w:p>
    <w:p w:rsidR="004C5DFC" w:rsidRPr="004C5DFC" w:rsidRDefault="004C5DFC" w:rsidP="004C5D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отдела                                                       О.В. Лада</w:t>
      </w: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Pr="00FF658A" w:rsidRDefault="00FF658A" w:rsidP="004C5D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2E8C" w:rsidRDefault="001C2E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D557F" w:rsidRPr="00FF658A" w:rsidRDefault="007D349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313F5A" w:rsidRPr="00FF658A" w:rsidRDefault="007D349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 </w:t>
      </w:r>
      <w:r w:rsidR="00313F5A"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постановлению администрации </w:t>
      </w:r>
    </w:p>
    <w:p w:rsidR="001C6E0C" w:rsidRPr="00FF658A" w:rsidRDefault="00313F5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Кавалеровского муниципального района</w:t>
      </w:r>
    </w:p>
    <w:p w:rsidR="00313F5A" w:rsidRPr="00FF658A" w:rsidRDefault="00313F5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B120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10.01.2019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20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№1</w:t>
      </w:r>
    </w:p>
    <w:p w:rsidR="00AD4E9E" w:rsidRPr="00FF658A" w:rsidRDefault="00AD4E9E" w:rsidP="00AD4E9E">
      <w:pPr>
        <w:shd w:val="clear" w:color="auto" w:fill="FFFFFF"/>
        <w:spacing w:line="360" w:lineRule="auto"/>
        <w:ind w:right="37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3F5A" w:rsidRPr="00FF658A" w:rsidRDefault="007D349A" w:rsidP="00313F5A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ПРИМЕРНОЕ ПОЛОЖЕНИЕ </w:t>
      </w:r>
    </w:p>
    <w:p w:rsidR="001C6E0C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оплате труда работников муниципальных</w:t>
      </w:r>
    </w:p>
    <w:p w:rsidR="001C6E0C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</w:t>
      </w:r>
    </w:p>
    <w:p w:rsidR="001C6E0C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Кавалеровского муниципального района</w:t>
      </w:r>
    </w:p>
    <w:p w:rsidR="00313F5A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I</w:t>
      </w:r>
      <w:r w:rsidRPr="00FF658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FF65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Общие положения</w:t>
      </w:r>
    </w:p>
    <w:p w:rsidR="001C6E0C" w:rsidRPr="00FF658A" w:rsidRDefault="007D349A" w:rsidP="00427BC3">
      <w:pPr>
        <w:numPr>
          <w:ilvl w:val="0"/>
          <w:numId w:val="4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Примерное положение об оплате труда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работников муниципальных образовательных организаций </w:t>
      </w:r>
      <w:r w:rsidR="001C3818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(Далее организация) </w:t>
      </w:r>
      <w:r w:rsidR="00313F5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Кавалеровского муниципального района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(далее - Примерное положение) разработано в соответствии с Бюджетным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 Российской Федерации, Федеральным законом от  29.12.2012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 в Российской Федерации», приказом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и  социального развития Российской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Федерации  от 05.05.2008  №  216н  «Об  утверждении  профессиональных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квалификационных групп должностей работников образования», Законом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Приморского края от 13.08.2013 № 243-КЗ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 образовании в Приморском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крае»,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с  учетом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приказа Министерства здравоохранения и  социального развития РФ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26.08.2010 №  761н «Об утверждении Единого квалификационного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справочника должностей руководителей, специалистов и служащих, раздел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«Квалификационные характеристики должностей работников образования»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(далее  - ЕКС), постановления Администрации </w:t>
      </w:r>
      <w:r w:rsidR="008934A2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Кавалеровского муниципального района</w:t>
      </w:r>
      <w:r w:rsidR="00AD4E9E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от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01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.0</w:t>
      </w:r>
      <w:r w:rsidR="00E51A0F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7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.2013 №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265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«О введении отраслевых систем оплаты труда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работников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муниципальных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учреждений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Кавалеровского муниципального района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 Единых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рекомендаций по установлению на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федеральном, региональном и местном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уровнях систем оплаты труда работников государственных и муниципальных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учреждений на 2018 год (утв. решением Российской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трехсторонней комиссии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регулированию социально-трудовых отношений от 22.12.2017, протокол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 11) (далее - Рекомендаций Российской трехсторонней комиссии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регулированию социально-трудовых отношений),</w:t>
      </w:r>
      <w:r w:rsidR="00AD4E9E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рекомендаций по формированию системы оплаты труда работников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общеобразовательных организаций, направленных письмом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Минобрнауки</w:t>
      </w:r>
      <w:proofErr w:type="spellEnd"/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от 29.12.2017 № ВП-1992/02 (далее - Методические рекомендации).</w:t>
      </w:r>
      <w:proofErr w:type="gramEnd"/>
    </w:p>
    <w:p w:rsidR="001C6E0C" w:rsidRPr="00FF658A" w:rsidRDefault="007D349A" w:rsidP="00427BC3">
      <w:pPr>
        <w:numPr>
          <w:ilvl w:val="0"/>
          <w:numId w:val="4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Примерное положение регулирует порядок и условия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оплаты труда работников муниципальных образовательных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911B77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 муниципального района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организации).</w:t>
      </w:r>
    </w:p>
    <w:p w:rsidR="001C6E0C" w:rsidRPr="00FF658A" w:rsidRDefault="007D349A" w:rsidP="00427BC3">
      <w:pPr>
        <w:numPr>
          <w:ilvl w:val="0"/>
          <w:numId w:val="4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Заработная плата (оплата труда) работников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организаций (без учета стимулирующих</w:t>
      </w:r>
      <w:r w:rsidR="00AD4E9E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выплат), устанавливаемая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соответствии с отраслевой системой оплаты труда, не может быть меньше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заработной платы (оплаты труда) (без учета стимулирующих выплат),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выплачиваемой до введения отраслевой системы оплаты труда, при условии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сохранения объема должностных обязанностей работников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выполнения ими работ той же квалификации.</w:t>
      </w:r>
      <w:proofErr w:type="gramEnd"/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Месячная заработная плата работника,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полностью отработавшего за этот период норму рабочего времени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выполнившего норму труда (трудовые обязанности), не может быть ниже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минимального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размера оплаты труда</w:t>
      </w:r>
      <w:proofErr w:type="gramEnd"/>
      <w:r w:rsidR="00E51A0F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E51A0F" w:rsidRPr="00FF658A">
        <w:rPr>
          <w:rFonts w:ascii="Times New Roman" w:hAnsi="Times New Roman" w:cs="Times New Roman"/>
          <w:bCs/>
          <w:sz w:val="28"/>
          <w:szCs w:val="28"/>
        </w:rPr>
        <w:t xml:space="preserve"> с увеличением его на районный коэффициент и процентную надбавку за работу в районах Крайнего Севера и приравненных к ним местностях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Оплата труда работников организации, занятых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 совместительству, а также на условиях неполного рабочего времени,</w:t>
      </w:r>
      <w:r w:rsidR="00DF6EC1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пропорционально отработанному времени. Определение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размеров заработной платы по основной должности, а также по должности,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занимаемой в порядке совместительства, производится раздельно по каждой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 должностей.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работника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предельными размерами не ограничивается.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Система оплаты труда в организации устанавливается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коллективным договором, соглашениями, локальными нормативными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актами, принимаемыми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в соответствии с трудовым законодательством,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иными нормативными правовыми актами, содержащими нормы трудового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а также настоящим Примерным положением.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Размеры окладов работников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устанавливаются по квалификационным уровням профессиональных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квалификационных групп</w:t>
      </w:r>
      <w:r w:rsidR="00732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целях развития кадрового потенциала, повышения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престижности и привлекательности педагогической профессии, выполнения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целевых значений показателя средней заработной платы педагогических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работников организаций, совершенствование систем оплаты рекомендуется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путем перераспределения средств, предназначенных на оплату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труда в организациях (без учета районных коэффициентов и процентных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надбавок к заработной плате лиц, работающих в районах Крайнего Севера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приравненных к ним местностях), с тем, чтобы на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установление размеров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окладов (должностных окладов), ставок заработной платы работников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направлялось не менее 70 процентов фонда оплаты труда организации.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1.10.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целях обеспечения повышения уровня реального содержания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заработной платы, заработная плата подлежит индексации в соответствии </w:t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 статьей 134 Трудового кодекса Российской Федерации (далее - ТК РФ)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принятыми в соответствии с ней нормативными актами.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FF6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F6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 условия оплаты труда</w:t>
      </w:r>
    </w:p>
    <w:p w:rsidR="001C6E0C" w:rsidRPr="00FF658A" w:rsidRDefault="00AD4E9E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D349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условия оплаты труда.</w:t>
      </w:r>
    </w:p>
    <w:p w:rsidR="001C6E0C" w:rsidRPr="00FF658A" w:rsidRDefault="007D349A" w:rsidP="00427BC3">
      <w:pPr>
        <w:numPr>
          <w:ilvl w:val="0"/>
          <w:numId w:val="6"/>
        </w:numPr>
        <w:shd w:val="clear" w:color="auto" w:fill="FFFFFF"/>
        <w:tabs>
          <w:tab w:val="left" w:pos="271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Система оплаты труда работников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оклады, ставки заработной платы, повышающие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 к окладам, компенсационные и стимулирующие выплаты.</w:t>
      </w:r>
    </w:p>
    <w:p w:rsidR="001C6E0C" w:rsidRPr="00FF658A" w:rsidRDefault="007D349A" w:rsidP="00427BC3">
      <w:pPr>
        <w:numPr>
          <w:ilvl w:val="0"/>
          <w:numId w:val="6"/>
        </w:numPr>
        <w:shd w:val="clear" w:color="auto" w:fill="FFFFFF"/>
        <w:tabs>
          <w:tab w:val="left" w:pos="271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Система оплаты труда работников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устанавливается с учетом: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государственных гарантий по оплате труда;</w:t>
      </w:r>
      <w:r w:rsidR="00DF6EC1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ЕКС;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Примерного положения;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Рекомендаций Российской трехсторонней комиссии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регулированию социально-трудовых отношений;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Методических рекомендаций;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мнения соответствующего профсоюзного органа.</w:t>
      </w:r>
    </w:p>
    <w:p w:rsidR="001C6E0C" w:rsidRPr="00FF658A" w:rsidRDefault="007D349A" w:rsidP="00427BC3">
      <w:pPr>
        <w:numPr>
          <w:ilvl w:val="0"/>
          <w:numId w:val="8"/>
        </w:numPr>
        <w:shd w:val="clear" w:color="auto" w:fill="FFFFFF"/>
        <w:tabs>
          <w:tab w:val="left" w:pos="1426"/>
          <w:tab w:val="left" w:pos="3110"/>
          <w:tab w:val="left" w:pos="5726"/>
          <w:tab w:val="left" w:pos="786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Оклады</w:t>
      </w:r>
      <w:r w:rsidR="00AD4E9E" w:rsidRPr="00FF65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работников</w:t>
      </w:r>
      <w:r w:rsidR="00AD4E9E"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организации</w:t>
      </w:r>
      <w:r w:rsidR="00AD4E9E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устанавливаются по квалификационным уровням профессиональных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квалификационных групп (далее - по ПКГ), утвержденных федеральным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органом исполнительной власти, осуществляющим функции по выработке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государственной политики и нормативно-правовому регулированию в сфере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труда, на основе требований к профессиональной подготовке и уровню</w:t>
      </w:r>
      <w:r w:rsidR="00DF6EC1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квалификации, в том числе согласно приложению настоящего Примерного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которые необходимы для осуществления соответствующей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профессиональной деятельности, а также с учетом сложности и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объема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выполняемой работы.</w:t>
      </w:r>
    </w:p>
    <w:p w:rsidR="001C6E0C" w:rsidRPr="00FF658A" w:rsidRDefault="007D349A" w:rsidP="00427BC3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Порядок применения повышающих коэффициентов.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2.3.1.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окладам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применяются следующие повышающие коэффициенты: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повышающий коэффициент за квалификационную категорию;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повышающий коэффициент за специфику работы в организациях;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повышающий коэффициент за выслугу лет (стаж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образовательной организации).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2.3.2.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окладам педагогических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 повышающий коэффициент за квалификационную категорию: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первую - 10%;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высшую-15%.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2.3.3.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окладам педагогических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применяется повышающий коэффициент за специфику выполняемой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организациях: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образовательной программы с углубленным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изучением отдельных учебных предметов или профильного обучения - 15%;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 реализацию специальной (адаптированной) образовательной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программы, в группах компенсационного обучения - 20%;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образовательной программы по индивидуальному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учебному плану - 20%.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2.3.4.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окладам педагогических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применяется повышающий коэффициент за выслугу лет при стаже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организациях, рассчитываемый следующим образом: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 3 лет -  3% и дополнительно 1%  за каждый следующий год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но не более 10% за весь период работы.</w:t>
      </w:r>
    </w:p>
    <w:p w:rsidR="00061D00" w:rsidRPr="00FF658A" w:rsidRDefault="00061D00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окладам иных работников,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установленным по ПКГ,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применяется повышающий коэффициент за выслугу лет при стаже работы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организациях, рассчитываемый следующим образом: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1 до 5 лет – 10%;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5 до 10 лет – 15%;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до 15 лет – 20%;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15 лет – 30%..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2.3.5.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применении к окладам работников по ПКГ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повышающих коэффициентов, размер оклада работника</w:t>
      </w:r>
      <w:r w:rsidR="00427BC3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определяется по формуле: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Опкг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Опкг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SUM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где: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Рор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размер оклада работника;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Опкг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оклад работника по ПКГ;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SUM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сумма повышающих коэффициентов.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6"/>
          <w:sz w:val="28"/>
          <w:szCs w:val="28"/>
        </w:rPr>
        <w:t>2.4.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случаях, когда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 оплаты труда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педагогического работника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зависит от квалификационной категории, выслуги лет, право на его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изменение возникает в следующие сроки: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присвоении квалификационной категории - со дня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вынесения решения аттестационной комиссией;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 увеличении выслуги  лет - со дня достижения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соответствующего стажа, если документы находятся в организации, или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представления документа о стаже, дающем право на соответствующие</w:t>
      </w:r>
      <w:r w:rsidR="00AD4E9E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выплаты.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размера оплаты труда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период пребывания в ежегодном или ином отпуске,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период его временной нетрудоспособности, а также в другие периоды,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течение которых за ним сохраняется средняя заработная плата, изменение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размера оплаты его труда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осуществляется по окончании указанных периодов.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6"/>
          <w:sz w:val="28"/>
          <w:szCs w:val="28"/>
        </w:rPr>
        <w:t>2.5.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установления компенсационных выплат.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2.5.1.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Компенсационные выплаты работникам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устанавливаются в процентах к окладам по ПКГ с учетом повышающих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коэффициентов, ставкам заработной платы или в абсолютных размерах, если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не установлено федеральным или краевым законодательством.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Размеры и условия осуществления компенсационных выплат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конкретизируются в трудовых договорах работников.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2.5.2.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76E8" w:rsidRPr="00FF6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аботникам организаций устанавливаются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 компенсационные выплаты: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выплаты работникам, занятым на тяжелых работах, работах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с вредными и (или) опасными и иными особыми условиями труда;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выплаты за работу в местностях с особыми климатическими</w:t>
      </w:r>
      <w:r w:rsidR="00FC5835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условиями;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выплаты за работу в условиях, отклоняющихся от нормальных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(при выполнении работ различной квалификации, совмещении профессий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(должностей), сверхурочной работе, работе в ночное время и при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выполнении работ в других условиях, отклоняющихся от нормальных (статья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149 ТК РФ).</w:t>
      </w:r>
      <w:proofErr w:type="gramEnd"/>
    </w:p>
    <w:p w:rsidR="001C6E0C" w:rsidRPr="00FF658A" w:rsidRDefault="007D349A" w:rsidP="00427BC3">
      <w:pPr>
        <w:numPr>
          <w:ilvl w:val="0"/>
          <w:numId w:val="10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Конкретные размеры компенсационных выплат не могут быть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ниже предусмотренных трудовым законодательством и иными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нормативными  правовыми  актами Российской  Федерации,  содержащими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нормы трудового права.</w:t>
      </w:r>
    </w:p>
    <w:p w:rsidR="001C6E0C" w:rsidRPr="00FF658A" w:rsidRDefault="007D349A" w:rsidP="00427BC3">
      <w:pPr>
        <w:numPr>
          <w:ilvl w:val="0"/>
          <w:numId w:val="10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Выплата работникам организации, занятым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тяжелых работах, работах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вредными и (или) опасными и иными особыми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труда, устанавливается в соответствии со статьей 147 ТК РФ.</w:t>
      </w:r>
    </w:p>
    <w:p w:rsidR="001C6E0C" w:rsidRPr="00FF658A" w:rsidRDefault="007B76E8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7D349A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аботникам организации, занятым на тяжелых </w:t>
      </w:r>
      <w:r w:rsidR="007D349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работах, работах с вредными и (или) опасными и иными особыми условиями </w:t>
      </w:r>
      <w:r w:rsidR="007D349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труда, устанавливается выплата по результатам специальной оценки условий </w:t>
      </w:r>
      <w:r w:rsidR="007D349A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труда.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2.5.5.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Выплаты за работу в местностях с особыми климатическими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условиями работникам организаций выплачиваются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и размере, установленных действующим законодательством: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районный коэффициент к заработной плате - 30%;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процентная надбавка к заработной плате  за стаж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местностях, приравненных к районам Крайнего Севера, - 10% по истечении</w:t>
      </w:r>
      <w:r w:rsidR="00FC5835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первого года работы, с увеличением на 10% за каждый последующий год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до достижения 50% заработка;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процентная надбавка к заработной плате в полном размере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 первого дня работы в местностях, приравненных к районам Крайнего</w:t>
      </w:r>
      <w:r w:rsidR="00FC5835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Севера, молодежи  (лицам в возрасте до 30 лет), если они прожили в</w:t>
      </w:r>
      <w:r w:rsidR="00427BC3" w:rsidRPr="00FF65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указанных местностях не менее пяти лет;</w:t>
      </w:r>
    </w:p>
    <w:p w:rsidR="001C6E0C" w:rsidRPr="00FF658A" w:rsidRDefault="007B76E8" w:rsidP="00427BC3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349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аботникам организации, место работы которых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349A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находится в сельском населенном пункте, устанавливается доплата за работу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349A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указанной местности в размере 25% оклада работника по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349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ПКГ.</w:t>
      </w:r>
    </w:p>
    <w:p w:rsidR="001C6E0C" w:rsidRPr="009E1387" w:rsidRDefault="007D349A" w:rsidP="00427BC3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Доплаты за работу в условиях, отклоняющихся от нормальных,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устанавливаются при выполнении работ различной квалификации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150 ТК РФ, совмещении профессий (должностей) -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статьей 151 ТК РФ, сверхурочной работе - статьей 152 ТК РФ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работе</w:t>
      </w:r>
      <w:r w:rsidR="00427BC3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выходные и нерабочие праздничные дни - статьей 153 ТК РФ.</w:t>
      </w:r>
    </w:p>
    <w:p w:rsidR="009E1387" w:rsidRPr="009E1387" w:rsidRDefault="009E1387" w:rsidP="009E1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Размер доплаты за работу в ночное время (с </w:t>
      </w:r>
      <w:smartTag w:uri="urn:schemas-microsoft-com:office:smarttags" w:element="time">
        <w:smartTagPr>
          <w:attr w:name="Hour" w:val="22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22 часов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6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6 часов)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рассчитывается от оклада за каждый час работы в ночное время.</w:t>
      </w:r>
    </w:p>
    <w:p w:rsidR="009E1387" w:rsidRPr="009E1387" w:rsidRDefault="009E1387" w:rsidP="009E1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9E1387" w:rsidRPr="009E1387" w:rsidRDefault="009E1387" w:rsidP="009E1387">
      <w:pPr>
        <w:shd w:val="clear" w:color="auto" w:fill="FFFFFF"/>
        <w:tabs>
          <w:tab w:val="left" w:pos="1421"/>
        </w:tabs>
        <w:spacing w:line="360" w:lineRule="auto"/>
        <w:ind w:right="37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Размер доплаты за работу в ночное время (с </w:t>
      </w:r>
      <w:smartTag w:uri="urn:schemas-microsoft-com:office:smarttags" w:element="time">
        <w:smartTagPr>
          <w:attr w:name="Hour" w:val="22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22 часов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6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6 часов)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составляет 35 процентов оклада за каждый час работы в ночное время</w:t>
      </w:r>
    </w:p>
    <w:p w:rsidR="001C6E0C" w:rsidRPr="009E1387" w:rsidRDefault="007D349A" w:rsidP="009E1387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360" w:lineRule="auto"/>
        <w:ind w:right="37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 проверку тетрадей устанавливается ежемесячная денежная</w:t>
      </w:r>
      <w:r w:rsidR="00427BC3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выплата, исходя из размера оклада педагогического работника (</w:t>
      </w:r>
      <w:proofErr w:type="spellStart"/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Рор</w:t>
      </w:r>
      <w:proofErr w:type="spellEnd"/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),</w:t>
      </w:r>
      <w:r w:rsidR="00427BC3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рассчитанного по п. 2.3.4. настоящего Примерного положения, с учетом</w:t>
      </w:r>
      <w:r w:rsidR="00FC5835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фактической учебной нагрузки: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1-4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классы-10%;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математике - 10%;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по иностранному языку - 10%;</w:t>
      </w:r>
    </w:p>
    <w:p w:rsidR="001C6E0C" w:rsidRPr="000E4545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русскому языку и литературе - 15%.</w:t>
      </w:r>
    </w:p>
    <w:p w:rsidR="000E4545" w:rsidRPr="00FF658A" w:rsidRDefault="000E4545" w:rsidP="000E4545">
      <w:pPr>
        <w:shd w:val="clear" w:color="auto" w:fill="FFFFFF"/>
        <w:tabs>
          <w:tab w:val="left" w:pos="1416"/>
        </w:tabs>
        <w:spacing w:line="360" w:lineRule="auto"/>
        <w:ind w:left="426" w:right="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классе менее 15 человек доплата устанавливается в половинном размере.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 xml:space="preserve">2.5.9.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заведование учебными кабинетами, лабораториями, учебными мастерскими устанавливается ежемесячная денежная выплата в размере 500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рублей.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2.5.10.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 классное руководство одним классом устанавливается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ежемесячная денежная выплата:</w:t>
      </w:r>
    </w:p>
    <w:p w:rsidR="001C6E0C" w:rsidRPr="00FF658A" w:rsidRDefault="007D349A" w:rsidP="001C3818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муниципальных общеобразовательных организациях,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расположенных в </w:t>
      </w:r>
      <w:r w:rsidR="001C3818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поселках городского типа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с наполняемостью</w:t>
      </w:r>
      <w:r w:rsidR="001C3818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hAnsi="Times New Roman" w:cs="Times New Roman"/>
          <w:color w:val="000000"/>
          <w:spacing w:val="-12"/>
          <w:sz w:val="28"/>
          <w:szCs w:val="28"/>
        </w:rPr>
        <w:t>25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более в размере 2000 рублей;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муниципальных общеобразовательных организациях,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в сельских населенных пунктах, наполняемостью 14 человек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более в размере 2000 рублей.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наполняемость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меньше нормативной </w:t>
      </w:r>
      <w:r w:rsidRPr="00FF65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наполняемости, расчет выплаты производится пропорционально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фактическому числу обучающихся.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установления стимулирующих выплат.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2.6.1.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Стимулирующие выплаты, размеры и условия их осуществления,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показатели и критерии оценки эффективности труда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работников организации устанавливаются коллективным договором, </w:t>
      </w:r>
      <w:r w:rsidRPr="00FF658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соглашениями, локальными нормативными актами организации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 с коллегиальным профсоюзным органом или иным </w:t>
      </w: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представительным органом работников с учетом соответствующих </w:t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нормативных правовых актов Российской Федерации, Рекомендаций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трехсторонней комиссии по регулированию социально-трудовых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отношений, в пределах фонда оплаты труда работников организации, </w:t>
      </w:r>
      <w:r w:rsidRPr="00FF658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формируемого за счет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бюджетных средств и средств, поступающих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приносящей доход деятельности организации (для муниципальных образовательных бюджетных и казенных организаций).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Размеры и условия осуществления выплат стимулирующего характера </w:t>
      </w:r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подлежат внесению в трудовой договор (дополнительное соглашение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трудовому договору) с работником (п. 16, п. 17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Рекомендаций Российской трехсторонней комиссии по регулированию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социально-трудовых отношений).</w:t>
      </w:r>
    </w:p>
    <w:p w:rsidR="001C6E0C" w:rsidRPr="00FF658A" w:rsidRDefault="007D349A" w:rsidP="001C3818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Показатели и критерии оценки эффективности деятельности,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закрепляемые в локальном нормативном акте, являющимся приложением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коллективному договору, разрабатываются с учетом мотивированного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мнения Управляющего совета образовательной организации (при наличии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такого коллегиального</w:t>
      </w:r>
      <w:r w:rsidR="00FC5835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органа управления в соответствии со статьей</w:t>
      </w:r>
      <w:r w:rsidR="001C3818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hAnsi="Times New Roman" w:cs="Times New Roman"/>
          <w:color w:val="000000"/>
          <w:spacing w:val="-10"/>
          <w:sz w:val="28"/>
          <w:szCs w:val="28"/>
        </w:rPr>
        <w:t>26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Федерального закона от 29.12.2012 № 273-ФЗ  «Об   образовании</w:t>
      </w:r>
      <w:r w:rsidR="00FC5835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Российской Федерации», Письмом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Минобрнауки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России от 22.10.2015</w:t>
      </w:r>
      <w:r w:rsidR="00427BC3"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№ 08-1729 «О направлении методических рекомендаций»).</w:t>
      </w:r>
      <w:proofErr w:type="gramEnd"/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Не допускается введение стимулирующих выплат, в отношении </w:t>
      </w:r>
      <w:r w:rsidRPr="00FF65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которых не установлены показатели эффективности деятельности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организации и работников (конкретные измеримые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параметры), а также в зависимости от формализованных показателей успеваемости обучающихся (распоряжение Правительства Российской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26.11.2012 № 2190-р «Об утверждении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поэтапного </w:t>
      </w:r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совершенствования системы оплаты труда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в государственных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(муниципальных) учреждениях на 2012-2018 годы»).</w:t>
      </w:r>
    </w:p>
    <w:p w:rsidR="001C6E0C" w:rsidRPr="00FF658A" w:rsidRDefault="007D349A" w:rsidP="00FC5835">
      <w:pPr>
        <w:shd w:val="clear" w:color="auto" w:fill="FFFFFF"/>
        <w:tabs>
          <w:tab w:val="left" w:pos="3504"/>
          <w:tab w:val="left" w:pos="5299"/>
          <w:tab w:val="left" w:pos="7949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Стимулирующие</w:t>
      </w:r>
      <w:r w:rsidR="00FC5835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выплаты</w:t>
      </w:r>
      <w:r w:rsidR="00FC5835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работникам</w:t>
      </w:r>
      <w:r w:rsidR="00FC5835"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устанавливаются в процентах к окладам по ПКГ с учетом повышающих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коэффициентов, ставкам заработной платы или в абсолютных размерах, если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не установлено федеральным или краевым законодательством.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2.6.2.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3818" w:rsidRPr="00FF6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аботникам организации устанавливаются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 стимулирующие выплаты: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выплаты за высокие результаты работы (в том числе за наличие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наград, почетных званий, иных званий работников сферы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образования);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выплаты за качество выполняемых работ;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премии по итогам работы.</w:t>
      </w:r>
    </w:p>
    <w:p w:rsidR="00A66CAF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2.6.3.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Стимулирующие выплаты производятся на основании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произведенных с учетом положений п. 5.2, п. 5.3 Методических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рекомендаций,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п. 34, п. 36 Рекомендаций Российской трехсторонней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комиссии по регулированию социально-трудовых отношений результатов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объективной оценки показателей и критериев оценки эффективности труда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работника, по решению руководителя организации,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пределах бюджетных ассигнований на оплату труда работников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организации, а также средств от иной приносящей доход деятельности,</w:t>
      </w:r>
      <w:r w:rsidR="00427BC3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организацией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труда работников.</w:t>
      </w:r>
    </w:p>
    <w:p w:rsidR="00A66CAF" w:rsidRDefault="00A66CAF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66CAF" w:rsidRPr="00A66CAF" w:rsidRDefault="00A66CAF" w:rsidP="00A66CAF">
      <w:p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left="-540" w:right="7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ЛИСТ СОГЛАСОВАНИЯ</w:t>
      </w:r>
    </w:p>
    <w:p w:rsidR="00A66CAF" w:rsidRPr="00A66CAF" w:rsidRDefault="00A66CAF" w:rsidP="00A66CAF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проекта</w:t>
      </w: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постановления</w:t>
      </w: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администрации Кавалеровского муниципального района «Об утверждении Примерного положения </w:t>
      </w:r>
    </w:p>
    <w:p w:rsidR="00A66CAF" w:rsidRPr="00A66CAF" w:rsidRDefault="00A66CAF" w:rsidP="00A66CAF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 оплате труда работников муниципальных образовательных организаций Кавалеровского муниципального района»</w:t>
      </w:r>
    </w:p>
    <w:p w:rsid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Распоряжение подготовил: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Юрист МКУ ЦООУ                                                Д.И. </w:t>
      </w:r>
      <w:proofErr w:type="spellStart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Печёрин</w:t>
      </w:r>
      <w:proofErr w:type="spellEnd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СОГЛАСОВАНО:</w:t>
      </w:r>
    </w:p>
    <w:p w:rsidR="00A66CAF" w:rsidRPr="00A66CAF" w:rsidRDefault="00A66CAF" w:rsidP="00A66CAF">
      <w:pPr>
        <w:ind w:left="-540"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181"/>
        <w:gridCol w:w="1504"/>
        <w:gridCol w:w="1517"/>
        <w:gridCol w:w="1885"/>
      </w:tblGrid>
      <w:tr w:rsidR="00A66CAF" w:rsidRPr="00A66CAF" w:rsidTr="00A66CAF">
        <w:tc>
          <w:tcPr>
            <w:tcW w:w="2552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Должность</w:t>
            </w:r>
          </w:p>
        </w:tc>
        <w:tc>
          <w:tcPr>
            <w:tcW w:w="2181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Инициалы, фамилия</w:t>
            </w:r>
          </w:p>
        </w:tc>
        <w:tc>
          <w:tcPr>
            <w:tcW w:w="1504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517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Замечания, подпись</w:t>
            </w:r>
          </w:p>
        </w:tc>
        <w:tc>
          <w:tcPr>
            <w:tcW w:w="188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согласования</w:t>
            </w:r>
          </w:p>
        </w:tc>
      </w:tr>
      <w:tr w:rsidR="00A66CAF" w:rsidRPr="00A66CAF" w:rsidTr="00A66CAF">
        <w:trPr>
          <w:trHeight w:val="77"/>
        </w:trPr>
        <w:tc>
          <w:tcPr>
            <w:tcW w:w="2552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A66CAF" w:rsidRPr="00A66CAF" w:rsidTr="00A66CAF">
        <w:trPr>
          <w:trHeight w:val="1030"/>
        </w:trPr>
        <w:tc>
          <w:tcPr>
            <w:tcW w:w="2552" w:type="dxa"/>
            <w:hideMark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МКУ «Управление финансов</w:t>
            </w:r>
          </w:p>
        </w:tc>
        <w:tc>
          <w:tcPr>
            <w:tcW w:w="2181" w:type="dxa"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М.А. </w:t>
            </w:r>
            <w:proofErr w:type="spellStart"/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Картуль</w:t>
            </w:r>
            <w:proofErr w:type="spellEnd"/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A66CAF">
        <w:trPr>
          <w:trHeight w:val="1030"/>
        </w:trPr>
        <w:tc>
          <w:tcPr>
            <w:tcW w:w="2552" w:type="dxa"/>
            <w:hideMark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юридического отдела администрации</w:t>
            </w:r>
          </w:p>
        </w:tc>
        <w:tc>
          <w:tcPr>
            <w:tcW w:w="2181" w:type="dxa"/>
          </w:tcPr>
          <w:p w:rsidR="009E1387" w:rsidRDefault="009E1387" w:rsidP="009E138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A66CAF" w:rsidP="009E138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Е.В. </w:t>
            </w:r>
            <w:r w:rsidR="009E138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Потапова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A66CAF">
        <w:trPr>
          <w:trHeight w:val="944"/>
        </w:trPr>
        <w:tc>
          <w:tcPr>
            <w:tcW w:w="2552" w:type="dxa"/>
            <w:hideMark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организационно-</w:t>
            </w:r>
          </w:p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правового отдела администрации</w:t>
            </w:r>
          </w:p>
        </w:tc>
        <w:tc>
          <w:tcPr>
            <w:tcW w:w="2181" w:type="dxa"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О.В. Лада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A66CAF">
        <w:trPr>
          <w:trHeight w:val="944"/>
        </w:trPr>
        <w:tc>
          <w:tcPr>
            <w:tcW w:w="2552" w:type="dxa"/>
            <w:hideMark/>
          </w:tcPr>
          <w:p w:rsidR="00A66CAF" w:rsidRPr="00A66CAF" w:rsidRDefault="00ED69BA" w:rsidP="00ED69B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Первый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главы администрации </w:t>
            </w:r>
          </w:p>
        </w:tc>
        <w:tc>
          <w:tcPr>
            <w:tcW w:w="2181" w:type="dxa"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ED69BA" w:rsidP="00ED69B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И.А. Шпиль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Распоряжение разослать:   </w:t>
      </w: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1. Организационно-правовой отдел администрации Кавалеровского муниципального района.</w:t>
      </w: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2. </w:t>
      </w:r>
      <w:r w:rsidR="009E13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МКУ «Управление финансов».</w:t>
      </w: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3. МКУ ЦООУ.</w:t>
      </w:r>
    </w:p>
    <w:p w:rsidR="00A66CAF" w:rsidRDefault="00A66CAF" w:rsidP="00A66CAF">
      <w:pPr>
        <w:spacing w:line="360" w:lineRule="auto"/>
        <w:ind w:firstLine="720"/>
        <w:jc w:val="both"/>
        <w:rPr>
          <w:sz w:val="28"/>
          <w:szCs w:val="28"/>
        </w:rPr>
      </w:pPr>
    </w:p>
    <w:p w:rsidR="00A66CAF" w:rsidRPr="00157D95" w:rsidRDefault="00A66CAF" w:rsidP="00A66CAF">
      <w:pPr>
        <w:shd w:val="clear" w:color="auto" w:fill="FFFFFF"/>
        <w:spacing w:line="324" w:lineRule="exact"/>
        <w:rPr>
          <w:rFonts w:eastAsia="Times New Roman"/>
          <w:color w:val="323232"/>
          <w:sz w:val="28"/>
          <w:szCs w:val="28"/>
        </w:rPr>
      </w:pPr>
    </w:p>
    <w:p w:rsidR="007D349A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D349A" w:rsidRPr="00FF658A" w:rsidSect="00FF658A">
      <w:pgSz w:w="11909" w:h="16834"/>
      <w:pgMar w:top="993" w:right="852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7D24"/>
    <w:lvl w:ilvl="0">
      <w:numFmt w:val="bullet"/>
      <w:lvlText w:val="*"/>
      <w:lvlJc w:val="left"/>
    </w:lvl>
  </w:abstractNum>
  <w:abstractNum w:abstractNumId="1">
    <w:nsid w:val="227B7942"/>
    <w:multiLevelType w:val="singleLevel"/>
    <w:tmpl w:val="5558674C"/>
    <w:lvl w:ilvl="0">
      <w:start w:val="3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276C1CAA"/>
    <w:multiLevelType w:val="singleLevel"/>
    <w:tmpl w:val="95182C7E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2A386FA5"/>
    <w:multiLevelType w:val="singleLevel"/>
    <w:tmpl w:val="A8B80732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2B342D00"/>
    <w:multiLevelType w:val="singleLevel"/>
    <w:tmpl w:val="1DFE215A"/>
    <w:lvl w:ilvl="0">
      <w:start w:val="6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31F307A4"/>
    <w:multiLevelType w:val="singleLevel"/>
    <w:tmpl w:val="ADEE25A4"/>
    <w:lvl w:ilvl="0">
      <w:start w:val="1"/>
      <w:numFmt w:val="decimal"/>
      <w:lvlText w:val="2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6">
    <w:nsid w:val="3444513D"/>
    <w:multiLevelType w:val="singleLevel"/>
    <w:tmpl w:val="CD56DF20"/>
    <w:lvl w:ilvl="0">
      <w:start w:val="4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7">
    <w:nsid w:val="351F2AF8"/>
    <w:multiLevelType w:val="singleLevel"/>
    <w:tmpl w:val="F3EA162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43485B60"/>
    <w:multiLevelType w:val="hybridMultilevel"/>
    <w:tmpl w:val="8882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0A8E"/>
    <w:multiLevelType w:val="singleLevel"/>
    <w:tmpl w:val="53B24EE6"/>
    <w:lvl w:ilvl="0">
      <w:start w:val="2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54767978"/>
    <w:multiLevelType w:val="hybridMultilevel"/>
    <w:tmpl w:val="8760D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66F7"/>
    <w:rsid w:val="00031639"/>
    <w:rsid w:val="00061D00"/>
    <w:rsid w:val="000D5966"/>
    <w:rsid w:val="000E07CD"/>
    <w:rsid w:val="000E4545"/>
    <w:rsid w:val="00162E8B"/>
    <w:rsid w:val="00176C97"/>
    <w:rsid w:val="001C2E8C"/>
    <w:rsid w:val="001C3818"/>
    <w:rsid w:val="001C6E0C"/>
    <w:rsid w:val="00271B38"/>
    <w:rsid w:val="00280270"/>
    <w:rsid w:val="00313F5A"/>
    <w:rsid w:val="00342ED0"/>
    <w:rsid w:val="00427BC3"/>
    <w:rsid w:val="004A0B57"/>
    <w:rsid w:val="004C5DFC"/>
    <w:rsid w:val="005B3D60"/>
    <w:rsid w:val="00603EE3"/>
    <w:rsid w:val="007255F6"/>
    <w:rsid w:val="00732960"/>
    <w:rsid w:val="007B76E8"/>
    <w:rsid w:val="007D349A"/>
    <w:rsid w:val="008934A2"/>
    <w:rsid w:val="008B6C38"/>
    <w:rsid w:val="00911B77"/>
    <w:rsid w:val="009A3A59"/>
    <w:rsid w:val="009D557F"/>
    <w:rsid w:val="009E1387"/>
    <w:rsid w:val="00A66CAF"/>
    <w:rsid w:val="00AB348D"/>
    <w:rsid w:val="00AD4E9E"/>
    <w:rsid w:val="00B12066"/>
    <w:rsid w:val="00B76D58"/>
    <w:rsid w:val="00B94F9C"/>
    <w:rsid w:val="00BA26D2"/>
    <w:rsid w:val="00BA5AB9"/>
    <w:rsid w:val="00C466F7"/>
    <w:rsid w:val="00DF6EC1"/>
    <w:rsid w:val="00E51A0F"/>
    <w:rsid w:val="00ED69BA"/>
    <w:rsid w:val="00EE4384"/>
    <w:rsid w:val="00F63288"/>
    <w:rsid w:val="00FC5835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EC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B76E8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4A0B57"/>
    <w:pPr>
      <w:ind w:left="720"/>
      <w:contextualSpacing/>
    </w:pPr>
  </w:style>
  <w:style w:type="character" w:styleId="a7">
    <w:name w:val="Strong"/>
    <w:basedOn w:val="a0"/>
    <w:uiPriority w:val="22"/>
    <w:qFormat/>
    <w:rsid w:val="009A3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4C5F-7BA0-44C3-BE3F-40A14F9F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2285</Words>
  <Characters>16631</Characters>
  <Application>Microsoft Office Word</Application>
  <DocSecurity>4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</cp:lastModifiedBy>
  <cp:revision>2</cp:revision>
  <cp:lastPrinted>2019-01-11T00:26:00Z</cp:lastPrinted>
  <dcterms:created xsi:type="dcterms:W3CDTF">2019-01-11T01:53:00Z</dcterms:created>
  <dcterms:modified xsi:type="dcterms:W3CDTF">2019-01-11T01:53:00Z</dcterms:modified>
</cp:coreProperties>
</file>