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0E58F9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0E58F9" w:rsidRPr="000E58F9">
        <w:rPr>
          <w:rFonts w:ascii="Times New Roman" w:hAnsi="Times New Roman"/>
          <w:color w:val="000000"/>
          <w:sz w:val="20"/>
          <w:szCs w:val="20"/>
        </w:rPr>
        <w:t>12.05</w:t>
      </w:r>
      <w:r w:rsidR="002D1773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г.</w:t>
      </w:r>
      <w:r w:rsidR="00F928A7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51CF9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BC331D" w:rsidRPr="00F51CF9">
        <w:rPr>
          <w:rFonts w:ascii="Times New Roman" w:hAnsi="Times New Roman"/>
          <w:color w:val="000000"/>
          <w:sz w:val="20"/>
          <w:szCs w:val="20"/>
        </w:rPr>
        <w:t>1128</w:t>
      </w:r>
      <w:r w:rsidR="00AE40BC" w:rsidRPr="00F51CF9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F51C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F51CF9">
        <w:rPr>
          <w:rFonts w:ascii="Times New Roman" w:hAnsi="Times New Roman"/>
          <w:color w:val="000000"/>
          <w:sz w:val="20"/>
          <w:szCs w:val="20"/>
        </w:rPr>
        <w:t>с</w:t>
      </w:r>
      <w:r w:rsidRPr="00F51CF9">
        <w:rPr>
          <w:rFonts w:ascii="Times New Roman" w:hAnsi="Times New Roman"/>
          <w:color w:val="000000"/>
          <w:sz w:val="20"/>
          <w:szCs w:val="20"/>
        </w:rPr>
        <w:t>т</w:t>
      </w:r>
      <w:r w:rsidRPr="00BD26E6">
        <w:rPr>
          <w:rFonts w:ascii="Times New Roman" w:hAnsi="Times New Roman"/>
          <w:color w:val="000000"/>
          <w:sz w:val="20"/>
          <w:szCs w:val="20"/>
        </w:rPr>
        <w:t>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B8270E">
        <w:rPr>
          <w:rFonts w:ascii="Times New Roman" w:hAnsi="Times New Roman"/>
          <w:b/>
          <w:bCs/>
          <w:sz w:val="20"/>
          <w:szCs w:val="20"/>
        </w:rPr>
        <w:t>18.05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C9039D">
        <w:rPr>
          <w:rFonts w:ascii="Times New Roman" w:hAnsi="Times New Roman"/>
          <w:b/>
          <w:bCs/>
          <w:color w:val="000000"/>
          <w:sz w:val="20"/>
          <w:szCs w:val="20"/>
        </w:rPr>
        <w:t>14</w:t>
      </w:r>
      <w:r w:rsidR="00B270A7">
        <w:rPr>
          <w:rFonts w:ascii="Times New Roman" w:hAnsi="Times New Roman"/>
          <w:b/>
          <w:bCs/>
          <w:color w:val="000000"/>
          <w:sz w:val="20"/>
          <w:szCs w:val="20"/>
        </w:rPr>
        <w:t>.06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5AE">
        <w:rPr>
          <w:rFonts w:ascii="Times New Roman" w:hAnsi="Times New Roman"/>
          <w:b/>
          <w:sz w:val="20"/>
          <w:szCs w:val="20"/>
        </w:rPr>
        <w:t>19.06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2E69AD">
        <w:rPr>
          <w:rFonts w:ascii="Times New Roman" w:hAnsi="Times New Roman"/>
          <w:sz w:val="20"/>
          <w:szCs w:val="20"/>
        </w:rPr>
        <w:t>в 15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637E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181CAA" w:rsidRPr="00181CAA" w:rsidRDefault="00637E5D" w:rsidP="007478A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F50C8">
        <w:rPr>
          <w:rFonts w:ascii="Times New Roman" w:hAnsi="Times New Roman"/>
          <w:b/>
          <w:color w:val="000000"/>
          <w:sz w:val="20"/>
          <w:szCs w:val="20"/>
        </w:rPr>
        <w:t>Лот 1</w:t>
      </w:r>
      <w:r w:rsidR="00DB4177" w:rsidRPr="00DB4177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2C7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267DA" w:rsidRPr="005267DA">
        <w:rPr>
          <w:rFonts w:ascii="Times New Roman" w:hAnsi="Times New Roman"/>
          <w:color w:val="000000"/>
          <w:sz w:val="20"/>
          <w:szCs w:val="20"/>
        </w:rPr>
        <w:t xml:space="preserve">земельный участок с кадастровым номером 26:23:070405:188. Адрес (описание местоположения): Российская Федерация, Ставропольский край, р-н Минераловодский, с. Ульяновка, ул. Ленина, 114. Площадь земельного </w:t>
      </w:r>
      <w:proofErr w:type="gramStart"/>
      <w:r w:rsidR="005267DA" w:rsidRPr="005267DA">
        <w:rPr>
          <w:rFonts w:ascii="Times New Roman" w:hAnsi="Times New Roman"/>
          <w:color w:val="000000"/>
          <w:sz w:val="20"/>
          <w:szCs w:val="20"/>
        </w:rPr>
        <w:t>участка  336</w:t>
      </w:r>
      <w:proofErr w:type="gramEnd"/>
      <w:r w:rsidR="005267DA" w:rsidRPr="005267DA">
        <w:rPr>
          <w:rFonts w:ascii="Times New Roman" w:hAnsi="Times New Roman"/>
          <w:color w:val="000000"/>
          <w:sz w:val="20"/>
          <w:szCs w:val="20"/>
        </w:rPr>
        <w:t xml:space="preserve">  кв.м, разрешенное использование земельного участка – магазин, категория земель – земли населённых пунктов. Установить начальную цену предмета аукциона в размере ежегодной арендной платы в размере 269000 рублей. Установить «шаг аукциона» в размере трех процентов начальной цены предмета аукциона, что составляет 8070  рублей, для участия в аукционе установить задаток в размере  269000 рублей. Срок аренды – восемнадцать месяцев.</w:t>
      </w:r>
      <w:r w:rsidR="007478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191022" w:rsidRPr="00191022" w:rsidRDefault="00442B38" w:rsidP="001123B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r w:rsidRPr="00FD50A1">
        <w:rPr>
          <w:rFonts w:ascii="Times New Roman" w:hAnsi="Times New Roman"/>
          <w:b/>
          <w:color w:val="000000"/>
          <w:sz w:val="20"/>
          <w:szCs w:val="20"/>
        </w:rPr>
        <w:t>М</w:t>
      </w:r>
      <w:r w:rsidR="00F610A2" w:rsidRPr="00FD50A1">
        <w:rPr>
          <w:rFonts w:ascii="Times New Roman" w:hAnsi="Times New Roman"/>
          <w:b/>
          <w:color w:val="000000"/>
          <w:sz w:val="20"/>
          <w:szCs w:val="20"/>
        </w:rPr>
        <w:t>аксималь</w:t>
      </w:r>
      <w:r w:rsidRPr="00FD50A1">
        <w:rPr>
          <w:rFonts w:ascii="Times New Roman" w:hAnsi="Times New Roman"/>
          <w:b/>
          <w:color w:val="000000"/>
          <w:sz w:val="20"/>
          <w:szCs w:val="20"/>
        </w:rPr>
        <w:t>но и (или) минимально допустимые параметры</w:t>
      </w:r>
      <w:r w:rsidR="00F610A2" w:rsidRPr="00FD50A1">
        <w:rPr>
          <w:rFonts w:ascii="Times New Roman" w:hAnsi="Times New Roman"/>
          <w:b/>
          <w:color w:val="000000"/>
          <w:sz w:val="20"/>
          <w:szCs w:val="20"/>
        </w:rPr>
        <w:t xml:space="preserve"> разрешенного строительства объ</w:t>
      </w:r>
      <w:r w:rsidR="00F903D5" w:rsidRPr="00FD50A1">
        <w:rPr>
          <w:rFonts w:ascii="Times New Roman" w:hAnsi="Times New Roman"/>
          <w:b/>
          <w:color w:val="000000"/>
          <w:sz w:val="20"/>
          <w:szCs w:val="20"/>
        </w:rPr>
        <w:t>екта капитального строительства:</w:t>
      </w:r>
      <w:bookmarkEnd w:id="0"/>
      <w:r w:rsidR="00F903D5">
        <w:rPr>
          <w:rFonts w:ascii="Times New Roman" w:hAnsi="Times New Roman"/>
          <w:color w:val="000000"/>
          <w:sz w:val="20"/>
          <w:szCs w:val="20"/>
        </w:rPr>
        <w:t xml:space="preserve"> участок </w:t>
      </w:r>
      <w:r w:rsidR="00191022" w:rsidRPr="00191022">
        <w:rPr>
          <w:rFonts w:ascii="Times New Roman" w:hAnsi="Times New Roman"/>
          <w:color w:val="000000"/>
          <w:sz w:val="20"/>
          <w:szCs w:val="20"/>
        </w:rPr>
        <w:t xml:space="preserve">расположен в территориальной зоне </w:t>
      </w:r>
      <w:r w:rsidR="00191022" w:rsidRPr="00191022">
        <w:rPr>
          <w:rFonts w:ascii="Times New Roman" w:hAnsi="Times New Roman"/>
          <w:bCs/>
          <w:color w:val="000000"/>
          <w:sz w:val="20"/>
          <w:szCs w:val="20"/>
        </w:rPr>
        <w:t>О-1</w:t>
      </w:r>
      <w:r w:rsidR="00191022" w:rsidRPr="00191022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gramStart"/>
      <w:r w:rsidR="00191022" w:rsidRPr="00191022">
        <w:rPr>
          <w:rFonts w:ascii="Times New Roman" w:hAnsi="Times New Roman"/>
          <w:color w:val="000000"/>
          <w:sz w:val="20"/>
          <w:szCs w:val="20"/>
        </w:rPr>
        <w:t>Зона  административно</w:t>
      </w:r>
      <w:proofErr w:type="gramEnd"/>
      <w:r w:rsidR="00191022" w:rsidRPr="00191022">
        <w:rPr>
          <w:rFonts w:ascii="Times New Roman" w:hAnsi="Times New Roman"/>
          <w:color w:val="000000"/>
          <w:sz w:val="20"/>
          <w:szCs w:val="20"/>
        </w:rPr>
        <w:t>-делового, общественного и коммерческого назначения местного уровня (общественный центр населенного пункта)». Согласно</w:t>
      </w:r>
      <w:r w:rsidR="004170CA">
        <w:rPr>
          <w:rFonts w:ascii="Times New Roman" w:hAnsi="Times New Roman"/>
          <w:color w:val="000000"/>
          <w:sz w:val="20"/>
          <w:szCs w:val="20"/>
        </w:rPr>
        <w:t xml:space="preserve"> Правил</w:t>
      </w:r>
      <w:r w:rsidR="004170CA" w:rsidRPr="004170CA">
        <w:rPr>
          <w:rFonts w:ascii="Times New Roman" w:hAnsi="Times New Roman"/>
          <w:color w:val="000000"/>
          <w:sz w:val="20"/>
          <w:szCs w:val="20"/>
        </w:rPr>
        <w:t xml:space="preserve"> землепользования и застройки МО Ульяновский сельсовет, утвержденными решение Думы Ульяновского сельсовета 19.03.2013г. № 9</w:t>
      </w:r>
      <w:r w:rsidR="004170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1022" w:rsidRPr="00191022">
        <w:rPr>
          <w:rFonts w:ascii="Times New Roman" w:hAnsi="Times New Roman"/>
          <w:color w:val="000000"/>
          <w:sz w:val="20"/>
          <w:szCs w:val="20"/>
        </w:rPr>
        <w:t xml:space="preserve">разрешенный вид использования «магазины» в данной территориальной зоне отнесен к основным видам разрешенного использования. Градостроительным регламентом, установленным </w:t>
      </w:r>
      <w:proofErr w:type="gramStart"/>
      <w:r w:rsidR="00191022" w:rsidRPr="00191022">
        <w:rPr>
          <w:rFonts w:ascii="Times New Roman" w:hAnsi="Times New Roman"/>
          <w:color w:val="000000"/>
          <w:sz w:val="20"/>
          <w:szCs w:val="20"/>
        </w:rPr>
        <w:t>для  вышеуказанной</w:t>
      </w:r>
      <w:proofErr w:type="gramEnd"/>
      <w:r w:rsidR="00191022" w:rsidRPr="00191022">
        <w:rPr>
          <w:rFonts w:ascii="Times New Roman" w:hAnsi="Times New Roman"/>
          <w:color w:val="000000"/>
          <w:sz w:val="20"/>
          <w:szCs w:val="20"/>
        </w:rPr>
        <w:t xml:space="preserve"> зоны предельные параметры разрешенного строительства не определены. 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191022" w:rsidRPr="00191022">
        <w:rPr>
          <w:rFonts w:ascii="Times New Roman" w:hAnsi="Times New Roman"/>
          <w:color w:val="000000"/>
          <w:sz w:val="20"/>
          <w:szCs w:val="20"/>
        </w:rPr>
        <w:t>Минрегиона</w:t>
      </w:r>
      <w:proofErr w:type="spellEnd"/>
      <w:r w:rsidR="00191022" w:rsidRPr="00191022">
        <w:rPr>
          <w:rFonts w:ascii="Times New Roman" w:hAnsi="Times New Roman"/>
          <w:color w:val="000000"/>
          <w:sz w:val="20"/>
          <w:szCs w:val="20"/>
        </w:rPr>
        <w:t xml:space="preserve"> РФ от 28.12.2010 г. № 820, для общественно-деловых территориальных зон устанавливаются следующие параметры разрешенного строительства: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Для многофункциональной застройки: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- коэффициент застройки – 1;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-коэффициент плотности застройки – 3;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Для специализированной общественной застройки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- коэффициент застройки – 0,8;</w:t>
      </w:r>
    </w:p>
    <w:p w:rsidR="00191022" w:rsidRPr="00191022" w:rsidRDefault="00191022" w:rsidP="0019102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91022">
        <w:rPr>
          <w:rFonts w:ascii="Times New Roman" w:hAnsi="Times New Roman"/>
          <w:color w:val="000000"/>
          <w:sz w:val="20"/>
          <w:szCs w:val="20"/>
        </w:rPr>
        <w:t>- коэффициент плотности застройки – 2,4.</w:t>
      </w:r>
    </w:p>
    <w:p w:rsidR="00C90195" w:rsidRPr="00C90195" w:rsidRDefault="00C90195" w:rsidP="004D56F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</w:p>
    <w:p w:rsidR="003D6B8D" w:rsidRDefault="001B04C2" w:rsidP="001B04C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3F09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Технические условия</w:t>
      </w:r>
      <w:r w:rsidR="001F72C8" w:rsidRPr="00053F09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1F72C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Pr="00406BFC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406BFC">
        <w:rPr>
          <w:rFonts w:ascii="Times New Roman" w:hAnsi="Times New Roman"/>
          <w:color w:val="000000"/>
          <w:sz w:val="20"/>
          <w:szCs w:val="20"/>
        </w:rPr>
        <w:t>с</w:t>
      </w:r>
      <w:r w:rsidR="001C7629" w:rsidRPr="00406BFC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 w:rsidRPr="00406BFC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 w:rsidRPr="00406BFC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 w:rsidRPr="00406BFC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 w:rsidRPr="00406BFC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>предельная свободная мощность сущес</w:t>
      </w:r>
      <w:r w:rsidR="00AB1984">
        <w:rPr>
          <w:rFonts w:ascii="Times New Roman" w:hAnsi="Times New Roman"/>
          <w:color w:val="000000"/>
          <w:sz w:val="20"/>
          <w:szCs w:val="20"/>
        </w:rPr>
        <w:t>твующих водопроводных сетей – 0,5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 w:rsidR="00D936CD">
        <w:rPr>
          <w:rFonts w:ascii="Times New Roman" w:hAnsi="Times New Roman"/>
          <w:color w:val="000000"/>
          <w:sz w:val="20"/>
          <w:szCs w:val="20"/>
        </w:rPr>
        <w:t>ючения к сети водоснабжения – 0,5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кубм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.</w:t>
      </w:r>
      <w:r w:rsidR="00101368" w:rsidRPr="00406BFC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101368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406BFC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="00101368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406BFC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</w:t>
      </w:r>
      <w:r w:rsidR="00EA07B7" w:rsidRPr="00406BFC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</w:t>
      </w:r>
      <w:r w:rsidR="00DA51CC" w:rsidRPr="00406BFC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 w:rsidRPr="00406BFC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</w:t>
      </w:r>
      <w:r w:rsidR="00EC4B43" w:rsidRPr="00406BFC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D438F6">
        <w:rPr>
          <w:rFonts w:ascii="Times New Roman" w:hAnsi="Times New Roman"/>
          <w:color w:val="000000"/>
          <w:sz w:val="20"/>
          <w:szCs w:val="20"/>
        </w:rPr>
        <w:t>с</w:t>
      </w:r>
      <w:r w:rsidR="0059789B" w:rsidRPr="00D438F6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59789B"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B72206" w:rsidRDefault="004B1C56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675B97">
        <w:rPr>
          <w:rFonts w:ascii="Times New Roman" w:hAnsi="Times New Roman"/>
          <w:color w:val="000000"/>
          <w:sz w:val="20"/>
          <w:szCs w:val="20"/>
        </w:rPr>
        <w:t>предусмотреть собственный источник теплоснабжения ввиду значительной удаленности объекта от централизованного источника теплоснабжения МФ ГУП СК «</w:t>
      </w:r>
      <w:proofErr w:type="spellStart"/>
      <w:r w:rsidR="00675B97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="00675B97">
        <w:rPr>
          <w:rFonts w:ascii="Times New Roman" w:hAnsi="Times New Roman"/>
          <w:color w:val="000000"/>
          <w:sz w:val="20"/>
          <w:szCs w:val="20"/>
        </w:rPr>
        <w:t xml:space="preserve">» котельной № 26-53. </w:t>
      </w:r>
    </w:p>
    <w:p w:rsidR="00100951" w:rsidRDefault="00DB4278" w:rsidP="004233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CB3EAD">
        <w:rPr>
          <w:rFonts w:ascii="Times New Roman" w:hAnsi="Times New Roman"/>
          <w:b/>
          <w:color w:val="000000"/>
          <w:sz w:val="20"/>
          <w:szCs w:val="20"/>
          <w:lang w:bidi="ru-RU"/>
        </w:rPr>
        <w:t>Лот 2</w:t>
      </w:r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</w:t>
      </w:r>
      <w:r w:rsidR="00CF00EE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CF00EE" w:rsidRPr="00CF00EE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</w:t>
      </w:r>
      <w:r w:rsidR="00CF00EE" w:rsidRPr="00CF00EE">
        <w:rPr>
          <w:rFonts w:ascii="Times New Roman" w:hAnsi="Times New Roman"/>
          <w:bCs/>
          <w:color w:val="000000"/>
          <w:sz w:val="20"/>
          <w:szCs w:val="20"/>
          <w:lang w:bidi="ru-RU"/>
        </w:rPr>
        <w:t>26:23:100512:60</w:t>
      </w:r>
      <w:r w:rsidR="00CF00EE" w:rsidRPr="00CF00EE">
        <w:rPr>
          <w:rFonts w:ascii="Times New Roman" w:hAnsi="Times New Roman"/>
          <w:color w:val="000000"/>
          <w:sz w:val="20"/>
          <w:szCs w:val="20"/>
          <w:lang w:bidi="ru-RU"/>
        </w:rPr>
        <w:t xml:space="preserve">. Адрес (описание местоположения): Российская Федерация, Ставропольский край, Минераловодский район, с. Гражданское, ул. Чапаева, 14. Площадь земельного </w:t>
      </w:r>
      <w:proofErr w:type="gramStart"/>
      <w:r w:rsidR="00CF00EE" w:rsidRPr="00CF00EE">
        <w:rPr>
          <w:rFonts w:ascii="Times New Roman" w:hAnsi="Times New Roman"/>
          <w:color w:val="000000"/>
          <w:sz w:val="20"/>
          <w:szCs w:val="20"/>
          <w:lang w:bidi="ru-RU"/>
        </w:rPr>
        <w:t>участка  2700</w:t>
      </w:r>
      <w:proofErr w:type="gramEnd"/>
      <w:r w:rsidR="00CF00EE" w:rsidRPr="00CF00EE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приусадебный участок личного подсобного хозяйства, категория земель – земли населённых пунктов. Установить начальную цену предмета аукциона в размере ежегодной арендной платы в размере 7079 рублей. Установить «шаг аукциона» в размере трех процентов начальной цены предмета аукциона, что составляет 212,37  рублей, для участия в аукционе установить задаток в размере  7079 рублей. Срок аренды – двадцать лет.</w:t>
      </w:r>
      <w:r w:rsidR="004233BE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100951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100951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0472FE" w:rsidRPr="000472FE" w:rsidRDefault="00B64D60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51E7C">
        <w:rPr>
          <w:rFonts w:ascii="Times New Roman" w:hAnsi="Times New Roman"/>
          <w:b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участок расположен в территориальной зоне – зоне застройки малоэтажными жилыми домами (Ж-1).</w:t>
      </w:r>
      <w:r w:rsidR="000472FE" w:rsidRPr="000472FE">
        <w:rPr>
          <w:rFonts w:ascii="Times New Roman" w:hAnsi="Times New Roman"/>
          <w:sz w:val="28"/>
          <w:szCs w:val="28"/>
        </w:rPr>
        <w:t xml:space="preserve"> </w:t>
      </w:r>
      <w:r w:rsidR="000472FE" w:rsidRPr="000472FE">
        <w:rPr>
          <w:rFonts w:ascii="Times New Roman" w:hAnsi="Times New Roman"/>
          <w:color w:val="000000"/>
          <w:sz w:val="20"/>
          <w:szCs w:val="20"/>
        </w:rPr>
        <w:t>Предельные параметры разрешенного строительства, реконструкции объектов капитального стро</w:t>
      </w:r>
      <w:r w:rsidR="006A6721">
        <w:rPr>
          <w:rFonts w:ascii="Times New Roman" w:hAnsi="Times New Roman"/>
          <w:color w:val="000000"/>
          <w:sz w:val="20"/>
          <w:szCs w:val="20"/>
        </w:rPr>
        <w:t xml:space="preserve">ительства согласно </w:t>
      </w:r>
      <w:r w:rsidR="00F60B8D" w:rsidRPr="00F60B8D">
        <w:rPr>
          <w:rFonts w:ascii="Times New Roman" w:hAnsi="Times New Roman"/>
          <w:color w:val="000000"/>
          <w:sz w:val="20"/>
          <w:szCs w:val="20"/>
        </w:rPr>
        <w:t>Правил землепользования и застройки муниципального образования Гражданский сельсовет Минераловодского района Ставропольского края, утвержденными решением Совета депутатов Гражданского сельсовета Минераловодского района от 21.12.2012г. № 137</w:t>
      </w:r>
      <w:r w:rsidR="00F60B8D">
        <w:rPr>
          <w:rFonts w:ascii="Times New Roman" w:hAnsi="Times New Roman"/>
          <w:color w:val="000000"/>
          <w:sz w:val="20"/>
          <w:szCs w:val="20"/>
        </w:rPr>
        <w:t>: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>1) Предельные (максимальные и минимальные) размеры земельных участков, предоставляемых гражданам для индивидуального жилищного строительства и ведения личного подсобного хозяйства, установлены нормативным правовым актом представительного органа местного самоуправления Гражданского сельсовета;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>2) этажность – не более 3 этажей;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>3) коэффициент застройки – не более 0,3;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>4) площадь, занимаемая объектами, разрешение которых настоящей статьей определено в качестве вспомогательных видов разрешенного использования и условно разрешенных, не должна превышать 10 % площади квартала, иного элемента планировочной структуры зоны.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 xml:space="preserve">Между длинными сторонами жилых зданий высотой 2 - 3 этажа следует принимать расстояния (бытовые разрывы) не менее </w:t>
      </w:r>
      <w:smartTag w:uri="urn:schemas-microsoft-com:office:smarttags" w:element="metricconverter">
        <w:smartTagPr>
          <w:attr w:name="ProductID" w:val="15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15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. Указанные расстояния в условиях реконструкции и в других особых градостроительных условиях могут быть сокращены при соблюдении норм инсоляции, освещенности и противопожарной защиты, если обеспечивается </w:t>
      </w:r>
      <w:proofErr w:type="spellStart"/>
      <w:r w:rsidRPr="000472FE">
        <w:rPr>
          <w:rFonts w:ascii="Times New Roman" w:hAnsi="Times New Roman"/>
          <w:color w:val="000000"/>
          <w:sz w:val="20"/>
          <w:szCs w:val="20"/>
        </w:rPr>
        <w:t>непросматриваемость</w:t>
      </w:r>
      <w:proofErr w:type="spellEnd"/>
      <w:r w:rsidRPr="000472FE">
        <w:rPr>
          <w:rFonts w:ascii="Times New Roman" w:hAnsi="Times New Roman"/>
          <w:color w:val="000000"/>
          <w:sz w:val="20"/>
          <w:szCs w:val="20"/>
        </w:rPr>
        <w:t xml:space="preserve"> жилых помещений и кухонь из окна в окно.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lastRenderedPageBreak/>
        <w:t xml:space="preserve">Расстояние от окон жилых комнат до стен соседнего дома и хозяйственных построек (сарая, гаража, бани), расположенных на соседних земельных участках,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6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. Расстояние от границ участка должно быть не менее: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3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3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стены жилого дома;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4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4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постройки для содержания скота и птицы;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4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4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выгребных туалетов и ям, мусоросборников (но не менее </w:t>
      </w:r>
      <w:smartTag w:uri="urn:schemas-microsoft-com:office:smarttags" w:element="metricconverter">
        <w:smartTagPr>
          <w:attr w:name="ProductID" w:val="8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8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до стен соседнего дома);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1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хозяйственных построек (гараж, баня, автостоянка и др.);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4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4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стволов высокорослых деревьев;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2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стволов среднерослых деревьев;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 м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1 м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 xml:space="preserve"> – до кустарников.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 xml:space="preserve">Расстояния от границ участка до стены жилого дома и хозяйственных построек могут быть сокращены по обоюдному согласию  домовладельцев.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 xml:space="preserve">Расстояния от границ участка до стены жилого дома и хозяйственных построек могут быть сокращены при соблюдении норм инсоляции, освещенности, противопожарной защиты и по обоюдному согласию домовладельцев. 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472FE">
        <w:rPr>
          <w:rFonts w:ascii="Times New Roman" w:hAnsi="Times New Roman"/>
          <w:color w:val="000000"/>
          <w:sz w:val="20"/>
          <w:szCs w:val="20"/>
        </w:rPr>
        <w:tab/>
        <w:t xml:space="preserve">Участки застройки должны иметь ограждение. С уличной стороны  ограждение участка может быть произвольной конструкции, высотой не более </w:t>
      </w:r>
      <w:smartTag w:uri="urn:schemas-microsoft-com:office:smarttags" w:element="metricconverter">
        <w:smartTagPr>
          <w:attr w:name="ProductID" w:val="2,5 метров"/>
        </w:smartTagPr>
        <w:r w:rsidRPr="000472FE">
          <w:rPr>
            <w:rFonts w:ascii="Times New Roman" w:hAnsi="Times New Roman"/>
            <w:color w:val="000000"/>
            <w:sz w:val="20"/>
            <w:szCs w:val="20"/>
          </w:rPr>
          <w:t>2,5 метров</w:t>
        </w:r>
      </w:smartTag>
      <w:r w:rsidRPr="000472FE">
        <w:rPr>
          <w:rFonts w:ascii="Times New Roman" w:hAnsi="Times New Roman"/>
          <w:color w:val="000000"/>
          <w:sz w:val="20"/>
          <w:szCs w:val="20"/>
        </w:rPr>
        <w:t>. Конструкция и внешний вид ограждения должен соответствовать  решениям фасадов и применяемым отделочным материалам домовладения, расположенного на ограждаемом участке. Рекомендуется конструкцию и высоту ограждения выполнять единообразным на протяжении одного квартала с обеих сторон улицы.</w:t>
      </w:r>
    </w:p>
    <w:p w:rsidR="000472FE" w:rsidRPr="000472FE" w:rsidRDefault="00F60B8D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0472FE" w:rsidRPr="000472FE">
        <w:rPr>
          <w:rFonts w:ascii="Times New Roman" w:hAnsi="Times New Roman"/>
          <w:color w:val="000000"/>
          <w:sz w:val="20"/>
          <w:szCs w:val="20"/>
        </w:rPr>
        <w:t>По меже с соседним домовладением ограждение должно быть высотой не более 2-х метров и выполняться из свето-</w:t>
      </w:r>
      <w:proofErr w:type="spellStart"/>
      <w:r w:rsidR="000472FE" w:rsidRPr="000472FE">
        <w:rPr>
          <w:rFonts w:ascii="Times New Roman" w:hAnsi="Times New Roman"/>
          <w:color w:val="000000"/>
          <w:sz w:val="20"/>
          <w:szCs w:val="20"/>
        </w:rPr>
        <w:t>аэропрозрачного</w:t>
      </w:r>
      <w:proofErr w:type="spellEnd"/>
      <w:r w:rsidR="000472FE" w:rsidRPr="000472FE">
        <w:rPr>
          <w:rFonts w:ascii="Times New Roman" w:hAnsi="Times New Roman"/>
          <w:color w:val="000000"/>
          <w:sz w:val="20"/>
          <w:szCs w:val="20"/>
        </w:rPr>
        <w:t xml:space="preserve"> материала. Высота ограждения по меже с соседним домовладением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домовладений.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ab/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0472FE" w:rsidRPr="000472FE" w:rsidRDefault="000472FE" w:rsidP="000472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472FE">
        <w:rPr>
          <w:rFonts w:ascii="Times New Roman" w:hAnsi="Times New Roman"/>
          <w:color w:val="000000"/>
          <w:sz w:val="20"/>
          <w:szCs w:val="20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BC3BBE" w:rsidRPr="00BC3BBE" w:rsidRDefault="00B64D60" w:rsidP="00BC3B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3BBE" w:rsidRPr="00BC3B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BC3BBE" w:rsidRPr="00BC3B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F52" w:rsidRDefault="00BC3BBE" w:rsidP="00BC3B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C3BBE">
        <w:rPr>
          <w:rFonts w:ascii="Times New Roman" w:hAnsi="Times New Roman"/>
          <w:color w:val="000000"/>
          <w:sz w:val="20"/>
          <w:szCs w:val="20"/>
        </w:rPr>
        <w:t>- согласно письма ГУП СК «</w:t>
      </w:r>
      <w:proofErr w:type="spellStart"/>
      <w:r w:rsidRPr="00BC3B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C3BB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592F52">
        <w:rPr>
          <w:rFonts w:ascii="Times New Roman" w:hAnsi="Times New Roman"/>
          <w:color w:val="000000"/>
          <w:sz w:val="20"/>
          <w:szCs w:val="20"/>
        </w:rPr>
        <w:t>в районе планируемого расположения объекта капитального строительства разводящих сетей водоснабжения не имеется.</w:t>
      </w:r>
    </w:p>
    <w:p w:rsidR="00BC3BBE" w:rsidRPr="00BC3BBE" w:rsidRDefault="00BC3BBE" w:rsidP="00BC3B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C3B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C3B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C3B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B64D60" w:rsidRPr="00181CAA" w:rsidRDefault="00BC3BBE" w:rsidP="00592F5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C3B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C3B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C3B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C3BB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592F52">
        <w:rPr>
          <w:rFonts w:ascii="Times New Roman" w:hAnsi="Times New Roman"/>
          <w:color w:val="000000"/>
          <w:sz w:val="20"/>
          <w:szCs w:val="20"/>
        </w:rPr>
        <w:t>централизованное теплоснабжение для данных объектов не осуществляется.</w:t>
      </w:r>
    </w:p>
    <w:p w:rsidR="00E63FE1" w:rsidRPr="00E63FE1" w:rsidRDefault="00724BB3" w:rsidP="00AB68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3</w:t>
      </w:r>
      <w:r w:rsidR="00F34188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– </w:t>
      </w:r>
      <w:r w:rsidR="00805AD6" w:rsidRPr="006E0C56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26:23:100512:61. Адрес (описание местоположения): Российская Федерация, Ставропольский край, Минераловодский район, с. Гражданское, ул. Щорса, 15. Площадь земельного </w:t>
      </w:r>
      <w:proofErr w:type="gramStart"/>
      <w:r w:rsidR="00805AD6" w:rsidRPr="006E0C56">
        <w:rPr>
          <w:rFonts w:ascii="Times New Roman" w:hAnsi="Times New Roman"/>
          <w:color w:val="000000"/>
          <w:sz w:val="20"/>
          <w:szCs w:val="20"/>
          <w:lang w:bidi="ru-RU"/>
        </w:rPr>
        <w:t>участка  2700</w:t>
      </w:r>
      <w:proofErr w:type="gramEnd"/>
      <w:r w:rsidR="00805AD6" w:rsidRPr="006E0C56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приусадебный участок личного подсобного хозяйства, категория земель – земли населённых пунктов. Установить начальную цену предмета аукциона в размере ежегодной арендной платы в размере 7079 рублей. Установить «шаг аукциона» в размере трех процентов начальной цены предмета аукциона, что составляет 212,37  рублей, для участия в аукционе установить задаток в размере  7079 рублей. Срок аренды – двадцать лет.</w:t>
      </w:r>
      <w:r w:rsidR="00E63F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3FE1" w:rsidRPr="00E63FE1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213A93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участок расположен в территориальной зоне – зоне застройки малоэтажными жилыми домами (Ж-1). Предельные параметры разрешенного строительства, реконструкции объектов капитального строительства согласно Правил землепользования и застройки муниципального образо</w:t>
      </w: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>вания Гражданский сельсовет Минераловодского района Ставропольского края, утвержденными решением Совета депутатов Гражданского сельсовета Минераловодского района от 21.12.2012г. № 137: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1) Предельные (максимальные и минимальные) размеры земельных участков, предоставляемых гражданам для индивидуального жилищного строительства и ведения личного подсобного хозяйства, установлены нормативным правовым актом представительного органа местного самоуправления Гражданского сельсовета;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2) этажность – не более 3 этажей;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3) коэффициент застройки – не более 0,3;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4) площадь, занимаемая объектами, разрешение которых настоящей статьей определено в качестве вспомогательных видов разрешенного использования и условно разрешенных, не должна превышать 10 % площади квартала, иного элемента планировочной структуры зоны.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Между длинными сторонами жилых зданий высотой 2 - 3 этажа следует принимать расстояния (бытовые разрывы) не менее </w:t>
      </w:r>
      <w:smartTag w:uri="urn:schemas-microsoft-com:office:smarttags" w:element="metricconverter">
        <w:smartTagPr>
          <w:attr w:name="ProductID" w:val="15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15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Указанные расстояния в условиях реконструкции и в других особых градостроительных условиях могут быть сокращены при соблюдении норм инсоляции, освещенности и противопожарной защиты, если обеспечивается </w:t>
      </w:r>
      <w:proofErr w:type="spellStart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непросматриваемость</w:t>
      </w:r>
      <w:proofErr w:type="spellEnd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жилых помещений и кухонь из окна в окно.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Расстояние от окон жилых комнат до стен соседнего дома и хозяйственных построек (сарая, гаража, бани), расположенных на соседних земельных участках,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6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Расстояние от границ участка должно быть не менее: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3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3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стены жилого дома;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4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4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постройки для содержания скота и птицы;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4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4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выгребных туалетов и ям, мусоросборников (но не менее </w:t>
      </w:r>
      <w:smartTag w:uri="urn:schemas-microsoft-com:office:smarttags" w:element="metricconverter">
        <w:smartTagPr>
          <w:attr w:name="ProductID" w:val="8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8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до стен соседнего дома);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1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1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хозяйственных построек (гараж, баня, автостоянка и др.);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4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4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стволов высокорослых деревьев;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2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2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стволов среднерослых деревьев;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smartTag w:uri="urn:schemas-microsoft-com:office:smarttags" w:element="metricconverter">
        <w:smartTagPr>
          <w:attr w:name="ProductID" w:val="1 м"/>
        </w:smartTagPr>
        <w:r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1 м</w:t>
        </w:r>
      </w:smartTag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 до кустарников.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Расстояния от границ участка до стены жилого дома и хозяйственных построек могут быть сокращены по обоюдному согласию  домовладельцев.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Расстояния от границ участка до стены жилого дома и хозяйственных построек могут быть сокращены при соблюдении норм инсоляции, освещенности, противопожарной защиты и по обоюдному согласию домовладельцев. </w:t>
      </w:r>
    </w:p>
    <w:p w:rsidR="0065375C" w:rsidRPr="00412691" w:rsidRDefault="001250CF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65375C"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Участки застройки должны иметь ограждение. С уличной стороны  ограждение участка может быть произвольной конструкции, высотой не более </w:t>
      </w:r>
      <w:smartTag w:uri="urn:schemas-microsoft-com:office:smarttags" w:element="metricconverter">
        <w:smartTagPr>
          <w:attr w:name="ProductID" w:val="2,5 метров"/>
        </w:smartTagPr>
        <w:r w:rsidR="0065375C" w:rsidRPr="00412691">
          <w:rPr>
            <w:rFonts w:ascii="Times New Roman" w:hAnsi="Times New Roman"/>
            <w:bCs/>
            <w:color w:val="000000"/>
            <w:sz w:val="20"/>
            <w:szCs w:val="20"/>
            <w:lang w:bidi="ru-RU"/>
          </w:rPr>
          <w:t>2,5 метров</w:t>
        </w:r>
      </w:smartTag>
      <w:r w:rsidR="0065375C"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. Конструкция и внешний вид ограждения должен соответствовать  решениям фасадов и применяемым отделочным материалам домовладения, расположенного на ограждаемом участке. Рекомендуется конструкцию и высоту ограждения выполнять единообразным на протяжении одного квартала с обеих сторон улицы.</w:t>
      </w:r>
    </w:p>
    <w:p w:rsidR="0065375C" w:rsidRPr="00412691" w:rsidRDefault="001250CF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65375C"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По меже с соседним домовладением ограждение должно быть высотой не более 2-х метров и выполняться из свето-</w:t>
      </w:r>
      <w:proofErr w:type="spellStart"/>
      <w:r w:rsidR="0065375C"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аэропрозрачного</w:t>
      </w:r>
      <w:proofErr w:type="spellEnd"/>
      <w:r w:rsidR="0065375C"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материала. Высота ограждения по меже с соседним домовладением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65375C" w:rsidRPr="009B0ABE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9B0ABE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» в районе планируемого расположения объекта капитального строительства разводящих сетей водоснабжения не имеется.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газоснабжения  в</w:t>
      </w:r>
      <w:proofErr w:type="gramEnd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65375C" w:rsidRPr="00412691" w:rsidRDefault="0065375C" w:rsidP="006537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>- согласно письма Минераловодского филиала ГУП СК «</w:t>
      </w:r>
      <w:proofErr w:type="spellStart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Крайтеплоэнерго</w:t>
      </w:r>
      <w:proofErr w:type="spellEnd"/>
      <w:r w:rsidRPr="00412691">
        <w:rPr>
          <w:rFonts w:ascii="Times New Roman" w:hAnsi="Times New Roman"/>
          <w:bCs/>
          <w:color w:val="000000"/>
          <w:sz w:val="20"/>
          <w:szCs w:val="20"/>
          <w:lang w:bidi="ru-RU"/>
        </w:rPr>
        <w:t>» централизованное теплоснабжение для данных объектов не осуществляется.</w:t>
      </w:r>
    </w:p>
    <w:p w:rsidR="00A95E17" w:rsidRDefault="004C619B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4</w:t>
      </w:r>
      <w:r w:rsidR="006D479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- </w:t>
      </w:r>
      <w:r w:rsidR="00CA171B" w:rsidRPr="004278D5">
        <w:rPr>
          <w:rFonts w:ascii="Times New Roman" w:hAnsi="Times New Roman"/>
          <w:color w:val="000000"/>
          <w:sz w:val="20"/>
          <w:szCs w:val="20"/>
          <w:lang w:bidi="ru-RU"/>
        </w:rPr>
        <w:t>земельный участок с кадастровым номером 26:24:040709:14.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25 м от ориентира по направлению на восток, почтовый адрес ориентира: край Ставропольский, р-н Минераловодский, х. Красный Пахарь, ул. Яблоневая, дом 10. Площадь земельного участка  248  кв.м, разрешенное использование земельного участка – строительство торгового павильона с реконструкцией автобусной остановки, категория земель – земли населённых пунктов. Установить начальную цену предмета аукциона в размере ежегодной арендной платы в размере 100000 рублей. Установить «шаг аукциона» в размере трех процентов начальной цены предмета аукциона, что составляет 3000  рублей, для участия в аукционе установить задаток в размере  100000 рублей. Срок аренды – восемнадцать месяцев.</w:t>
      </w:r>
      <w:r w:rsidR="00A95E17" w:rsidRPr="00A95E17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C36D2A" w:rsidRDefault="0038783C" w:rsidP="005F51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EC3B6A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участок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расположен в функциональной жилой </w:t>
      </w:r>
      <w:proofErr w:type="spellStart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>микрозоне</w:t>
      </w:r>
      <w:proofErr w:type="spellEnd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  ЖЗ-15. </w:t>
      </w:r>
      <w:r w:rsidR="00E5346C">
        <w:rPr>
          <w:rFonts w:ascii="Times New Roman" w:hAnsi="Times New Roman"/>
          <w:color w:val="000000"/>
          <w:sz w:val="20"/>
          <w:szCs w:val="20"/>
          <w:lang w:bidi="ru-RU"/>
        </w:rPr>
        <w:t xml:space="preserve">Согласно </w:t>
      </w:r>
      <w:r w:rsidR="00870E8A">
        <w:rPr>
          <w:rFonts w:ascii="Times New Roman" w:hAnsi="Times New Roman"/>
          <w:color w:val="000000"/>
          <w:sz w:val="20"/>
          <w:szCs w:val="20"/>
          <w:lang w:bidi="ru-RU"/>
        </w:rPr>
        <w:t>правил</w:t>
      </w:r>
      <w:r w:rsidR="00870E8A" w:rsidRPr="00870E8A">
        <w:rPr>
          <w:rFonts w:ascii="Times New Roman" w:hAnsi="Times New Roman"/>
          <w:color w:val="000000"/>
          <w:sz w:val="20"/>
          <w:szCs w:val="20"/>
          <w:lang w:bidi="ru-RU"/>
        </w:rPr>
        <w:t xml:space="preserve"> планировки, застройки и природопользования на территории Ленинского поселения Минераловодского района Ставропольского края, утвержденными Решением № 511 Совета Ленинского поселения  Минераловодского района Ставропольского края 18.11.2008 года</w:t>
      </w:r>
      <w:r w:rsidR="00870E8A">
        <w:rPr>
          <w:rFonts w:ascii="Times New Roman" w:hAnsi="Times New Roman"/>
          <w:color w:val="000000"/>
          <w:sz w:val="20"/>
          <w:szCs w:val="20"/>
          <w:lang w:bidi="ru-RU"/>
        </w:rPr>
        <w:t xml:space="preserve"> д</w:t>
      </w:r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>ля земельных участков с указанным разрешенным использованием в границах территориальной зоны ЖЗ-15 предельные размеры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земельных  участков, а также</w:t>
      </w:r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предельные параметры разрешенного строительства не определены.</w:t>
      </w:r>
      <w:r w:rsidR="005F51A8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820, площадь под зданием торгового павильона с реконструкцией автобусной остановки для земельного участка с площадью 248 </w:t>
      </w:r>
      <w:proofErr w:type="gramStart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>кв.м  должна</w:t>
      </w:r>
      <w:proofErr w:type="gramEnd"/>
      <w:r w:rsidR="00C36D2A" w:rsidRPr="00C36D2A">
        <w:rPr>
          <w:rFonts w:ascii="Times New Roman" w:hAnsi="Times New Roman"/>
          <w:color w:val="000000"/>
          <w:sz w:val="20"/>
          <w:szCs w:val="20"/>
          <w:lang w:bidi="ru-RU"/>
        </w:rPr>
        <w:t xml:space="preserve"> составлять не более  198,4 кв.м., а площадь всех этажей зданий и сооружений – не более 595,2 кв.м.</w:t>
      </w:r>
    </w:p>
    <w:p w:rsidR="00226953" w:rsidRPr="00226953" w:rsidRDefault="00226953" w:rsidP="002269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2695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226953" w:rsidRPr="00226953" w:rsidRDefault="00226953" w:rsidP="002269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» предельная свободная мощность существующих водопроводных сетей – 0,</w:t>
      </w:r>
      <w:r w:rsidR="00202B06">
        <w:rPr>
          <w:rFonts w:ascii="Times New Roman" w:hAnsi="Times New Roman"/>
          <w:color w:val="000000"/>
          <w:sz w:val="20"/>
          <w:szCs w:val="20"/>
          <w:lang w:bidi="ru-RU"/>
        </w:rPr>
        <w:t>2</w:t>
      </w: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5 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куб.м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сут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. Максимальная нагрузка в возможных точках подключения к сети водоснабжения – 0,</w:t>
      </w:r>
      <w:r w:rsidR="008823EB">
        <w:rPr>
          <w:rFonts w:ascii="Times New Roman" w:hAnsi="Times New Roman"/>
          <w:color w:val="000000"/>
          <w:sz w:val="20"/>
          <w:szCs w:val="20"/>
          <w:lang w:bidi="ru-RU"/>
        </w:rPr>
        <w:t>2</w:t>
      </w: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5 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кубм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сут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226953" w:rsidRPr="00226953" w:rsidRDefault="00226953" w:rsidP="002269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газоснабжения  в</w:t>
      </w:r>
      <w:proofErr w:type="gram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C36D2A" w:rsidRPr="00A95E17" w:rsidRDefault="00226953" w:rsidP="00E46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26953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- </w:t>
      </w:r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>Крайтеплоэнерго</w:t>
      </w:r>
      <w:proofErr w:type="spellEnd"/>
      <w:r w:rsidRPr="00226953">
        <w:rPr>
          <w:rFonts w:ascii="Times New Roman" w:hAnsi="Times New Roman"/>
          <w:color w:val="000000"/>
          <w:sz w:val="20"/>
          <w:szCs w:val="20"/>
          <w:lang w:bidi="ru-RU"/>
        </w:rPr>
        <w:t xml:space="preserve">» </w:t>
      </w:r>
      <w:r w:rsidR="008634DF">
        <w:rPr>
          <w:rFonts w:ascii="Times New Roman" w:hAnsi="Times New Roman"/>
          <w:color w:val="000000"/>
          <w:sz w:val="20"/>
          <w:szCs w:val="20"/>
          <w:lang w:bidi="ru-RU"/>
        </w:rPr>
        <w:t>централизованное теплоснабжение для данных объектов не осуществляется.</w:t>
      </w:r>
    </w:p>
    <w:p w:rsidR="00805AD6" w:rsidRDefault="00F91F00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Лот 5 - </w:t>
      </w:r>
      <w:r w:rsidR="0004773A" w:rsidRPr="00D0475D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26:23:100502:261. Адрес (описание местоположения): Ставропольский край, Минераловодский район, с. Гражданское, в 30 м на юго-запад от жилого дома № 5 по ул. Школьная. Площадь земельного </w:t>
      </w:r>
      <w:proofErr w:type="gramStart"/>
      <w:r w:rsidR="0004773A" w:rsidRPr="00D0475D">
        <w:rPr>
          <w:rFonts w:ascii="Times New Roman" w:hAnsi="Times New Roman"/>
          <w:color w:val="000000"/>
          <w:sz w:val="20"/>
          <w:szCs w:val="20"/>
          <w:lang w:bidi="ru-RU"/>
        </w:rPr>
        <w:t>участка  154</w:t>
      </w:r>
      <w:proofErr w:type="gramEnd"/>
      <w:r w:rsidR="0004773A" w:rsidRPr="00D0475D">
        <w:rPr>
          <w:rFonts w:ascii="Times New Roman" w:hAnsi="Times New Roman"/>
          <w:color w:val="000000"/>
          <w:sz w:val="20"/>
          <w:szCs w:val="20"/>
          <w:lang w:bidi="ru-RU"/>
        </w:rPr>
        <w:t>   кв.м, разрешенное использование земельного участка – под строительство салона красоты, категория земель – земли населённых пунктов. Установить начальную цену предмета аукциона в размере ежегодной арендной платы в размере 50000 рублей. Устано</w:t>
      </w:r>
      <w:r w:rsidR="0004773A" w:rsidRPr="00D0475D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вить «шаг аукциона» в размере трех процентов начальной цены предмета аукциона, что составляет 1500  рублей, для участия в аукционе установить задаток в размере  50000 рублей. Срок аренды – восемнадцать месяцев.</w:t>
      </w:r>
      <w:r w:rsidR="004645C3" w:rsidRPr="004645C3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950B79" w:rsidRPr="00950B79" w:rsidRDefault="004D4424" w:rsidP="00835A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759DF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4D4424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участок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 xml:space="preserve">расположен в территориальной зоне </w:t>
      </w:r>
      <w:proofErr w:type="gramStart"/>
      <w:r w:rsidR="00950B79" w:rsidRPr="00950B79">
        <w:rPr>
          <w:rFonts w:ascii="Times New Roman" w:hAnsi="Times New Roman"/>
          <w:bCs/>
          <w:color w:val="000000"/>
          <w:sz w:val="20"/>
          <w:szCs w:val="20"/>
          <w:lang w:bidi="ru-RU"/>
        </w:rPr>
        <w:t>О</w:t>
      </w:r>
      <w:proofErr w:type="gramEnd"/>
      <w:r w:rsidR="00950B79" w:rsidRPr="00950B7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«Общественно-деловая зона. </w:t>
      </w:r>
      <w:r w:rsidR="00D75885">
        <w:rPr>
          <w:rFonts w:ascii="Times New Roman" w:hAnsi="Times New Roman"/>
          <w:bCs/>
          <w:color w:val="000000"/>
          <w:sz w:val="20"/>
          <w:szCs w:val="20"/>
          <w:lang w:bidi="ru-RU"/>
        </w:rPr>
        <w:t>С</w:t>
      </w:r>
      <w:r w:rsidR="008F471D" w:rsidRPr="008F471D">
        <w:rPr>
          <w:rFonts w:ascii="Times New Roman" w:hAnsi="Times New Roman"/>
          <w:bCs/>
          <w:color w:val="000000"/>
          <w:sz w:val="20"/>
          <w:szCs w:val="20"/>
          <w:lang w:bidi="ru-RU"/>
        </w:rPr>
        <w:t>огласно Правил землепользования и застройки муниципального образования Гражданский сельсовет Минераловодского района Ставропольского края, утвержденными решением Совета депутатов Гражданского сельсовета Минераловодского района от 21.12.2012г. № 137</w:t>
      </w:r>
      <w:r w:rsidR="008F471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</w:t>
      </w:r>
      <w:r w:rsidR="00950B79" w:rsidRPr="00950B79">
        <w:rPr>
          <w:rFonts w:ascii="Times New Roman" w:hAnsi="Times New Roman"/>
          <w:bCs/>
          <w:color w:val="000000"/>
          <w:sz w:val="20"/>
          <w:szCs w:val="20"/>
          <w:lang w:bidi="ru-RU"/>
        </w:rPr>
        <w:t>азрешенный вид использования «</w:t>
      </w:r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>размещение объектов бытового обслуживания (мастерские мелкого ремонта, технического обслуживания, ателье, бани, сауны, парикмахерские, фотоателье, прачечные похоронные бюро, ветеринарные клиники и ветеринарные пункты и т.п.)» в данной зоне отнесен к основным видам разрешенного использования.  Согласно ПЗЗ,  предельные параметры разрешенного строительства определяются в соответствии с местными нормативами градостроительного проектирования, техническими регламентами, проектно-технической документацией.</w:t>
      </w:r>
      <w:r w:rsidR="00835A62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820, площадь под зданием салона красоты для земельного участка с площадью 154 </w:t>
      </w:r>
      <w:proofErr w:type="gramStart"/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>кв.м  должна</w:t>
      </w:r>
      <w:proofErr w:type="gramEnd"/>
      <w:r w:rsidR="00950B79" w:rsidRPr="00950B79">
        <w:rPr>
          <w:rFonts w:ascii="Times New Roman" w:hAnsi="Times New Roman"/>
          <w:color w:val="000000"/>
          <w:sz w:val="20"/>
          <w:szCs w:val="20"/>
          <w:lang w:bidi="ru-RU"/>
        </w:rPr>
        <w:t xml:space="preserve"> составлять не более  123,2 кв.м., а площадь всех этажей зданий и сооружений – не более 369,6 кв.м.</w:t>
      </w:r>
    </w:p>
    <w:p w:rsidR="004561C3" w:rsidRPr="004561C3" w:rsidRDefault="004561C3" w:rsidP="004561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4561C3" w:rsidRPr="004561C3" w:rsidRDefault="004561C3" w:rsidP="004561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предельная свободная мощность сущес</w:t>
      </w:r>
      <w:r w:rsidR="00931F4D">
        <w:rPr>
          <w:rFonts w:ascii="Times New Roman" w:hAnsi="Times New Roman"/>
          <w:color w:val="000000"/>
          <w:sz w:val="20"/>
          <w:szCs w:val="20"/>
          <w:lang w:bidi="ru-RU"/>
        </w:rPr>
        <w:t>твующих водопроводных сетей – 1,0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куб.м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сут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. Максимальная нагрузка в возможных точках подкл</w:t>
      </w:r>
      <w:r w:rsidR="00195AA8">
        <w:rPr>
          <w:rFonts w:ascii="Times New Roman" w:hAnsi="Times New Roman"/>
          <w:color w:val="000000"/>
          <w:sz w:val="20"/>
          <w:szCs w:val="20"/>
          <w:lang w:bidi="ru-RU"/>
        </w:rPr>
        <w:t>ючения к сети водоснабжения – 1,0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куб</w:t>
      </w:r>
      <w:r w:rsidR="00DD4627">
        <w:rPr>
          <w:rFonts w:ascii="Times New Roman" w:hAnsi="Times New Roman"/>
          <w:color w:val="000000"/>
          <w:sz w:val="20"/>
          <w:szCs w:val="20"/>
          <w:lang w:bidi="ru-RU"/>
        </w:rPr>
        <w:t>.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м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сут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4561C3" w:rsidRPr="004561C3" w:rsidRDefault="004561C3" w:rsidP="004561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газоснабжения  в</w:t>
      </w:r>
      <w:proofErr w:type="gram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950B79" w:rsidRPr="006E0C56" w:rsidRDefault="004561C3" w:rsidP="001C4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- 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Крайтеплоэнерго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центр</w:t>
      </w:r>
      <w:r w:rsidR="00CC5661">
        <w:rPr>
          <w:rFonts w:ascii="Times New Roman" w:hAnsi="Times New Roman"/>
          <w:color w:val="000000"/>
          <w:sz w:val="20"/>
          <w:szCs w:val="20"/>
          <w:lang w:bidi="ru-RU"/>
        </w:rPr>
        <w:t>ализованные источники теплоснабжения отсутствуют, при необходимости предусмотреть собственный источник теплоснабжения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.</w:t>
      </w:r>
    </w:p>
    <w:p w:rsidR="00F34188" w:rsidRPr="0086766C" w:rsidRDefault="00D53C02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6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3317C1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3317C1" w:rsidRPr="00C82D8B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26:23:140723:21. Адрес (описание местоположения): Российская Федерация, Ставропольский край, Минераловодский район, Ленинский сельсовет, 120 м на северо-восток относительно ориентира, расположенного по адресу: поселок Ленинский, улица Зеленая, 2. Площадь земельного </w:t>
      </w:r>
      <w:proofErr w:type="gramStart"/>
      <w:r w:rsidR="003317C1" w:rsidRPr="00C82D8B">
        <w:rPr>
          <w:rFonts w:ascii="Times New Roman" w:hAnsi="Times New Roman"/>
          <w:color w:val="000000"/>
          <w:sz w:val="20"/>
          <w:szCs w:val="20"/>
          <w:lang w:bidi="ru-RU"/>
        </w:rPr>
        <w:t>участка  180</w:t>
      </w:r>
      <w:proofErr w:type="gramEnd"/>
      <w:r w:rsidR="003317C1" w:rsidRPr="00C82D8B">
        <w:rPr>
          <w:rFonts w:ascii="Times New Roman" w:hAnsi="Times New Roman"/>
          <w:color w:val="000000"/>
          <w:sz w:val="20"/>
          <w:szCs w:val="20"/>
          <w:lang w:bidi="ru-RU"/>
        </w:rPr>
        <w:t>   кв.м, разрешенное использование земельного участка – ритуальная деятельность, категория земель – земли населённых пунктов. Установить начальную цену предмета аукциона в размере ежегодной арендной платы в размере 421461 рубль. Установить «шаг аукциона» в размере трех процентов начальной цены предмета аукциона, что составляет 12643,83  рубля, для участия в аукционе установить задаток в размере  421461 рубль. Срок аренды – восемнадцать месяцев.</w:t>
      </w:r>
      <w:r w:rsidR="00D04759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D04759" w:rsidRPr="00D04759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Право государственной собственности на земельный участок не разграничено. </w:t>
      </w:r>
      <w:r w:rsidR="002508A5">
        <w:rPr>
          <w:rFonts w:ascii="Times New Roman" w:hAnsi="Times New Roman"/>
          <w:color w:val="000000"/>
          <w:sz w:val="20"/>
          <w:szCs w:val="20"/>
          <w:lang w:bidi="ru-RU"/>
        </w:rPr>
        <w:t xml:space="preserve">Часть участка площадью 6 кв.м расположена в зоне </w:t>
      </w:r>
      <w:r w:rsidR="002508A5" w:rsidRPr="002508A5">
        <w:rPr>
          <w:rFonts w:ascii="Times New Roman" w:hAnsi="Times New Roman"/>
          <w:color w:val="000000"/>
          <w:sz w:val="20"/>
          <w:szCs w:val="20"/>
          <w:lang w:bidi="ru-RU"/>
        </w:rPr>
        <w:t>воздушной линии</w:t>
      </w:r>
      <w:r w:rsidR="002508A5">
        <w:rPr>
          <w:rFonts w:ascii="Times New Roman" w:hAnsi="Times New Roman"/>
          <w:color w:val="000000"/>
          <w:sz w:val="20"/>
          <w:szCs w:val="20"/>
          <w:lang w:bidi="ru-RU"/>
        </w:rPr>
        <w:t xml:space="preserve"> электропередач.</w:t>
      </w:r>
      <w:r w:rsidR="00CE756A" w:rsidRPr="00CE756A">
        <w:rPr>
          <w:color w:val="000000"/>
          <w:sz w:val="20"/>
          <w:szCs w:val="20"/>
          <w:shd w:val="clear" w:color="auto" w:fill="FFFFFF"/>
        </w:rPr>
        <w:t xml:space="preserve"> </w:t>
      </w:r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Ограничения использования объектов недвижимости в пределах устанав</w:t>
      </w:r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 xml:space="preserve">ливаемой охранной зоны воздушной линии ВЛ 35 кВ, Л 308 ПС "Бештау"-ПС "Минводы Тяговая" приведены в «Правилах установления охранных зон объектов электросетевого хозяйства и особых использований земельных участков, расположенных в границах таких зон» (утвержденных постановлением Правительства РФ от 24 февраля 2009г. №160) (извлечение ч.8,9,10,11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ст.III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В охранных зонах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запрещается:а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набрасывать на провода и опоры воздушных линий электропередачи посторонние предметы, а также подниматься на опоры воздушных линий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электропередачи;б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размещать любые объекты и предметы (материалы), возводить здания и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сооружения;в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разводить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огонь;г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размещать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свалки;д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производить работы ударными механизмами, сбрасывать тяжести массой свыше 5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тонн;е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складировать или размещать хранилища любых, в том числе горюче-смазочных,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материалов;ж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аппараты;2. В пределах охранных зон без письменного разрешения о согласовании сетевых организаций юридическим и физическим лицам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запрещаются:а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строительство, капитальный ремонт, реконструкция или снос зданий и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сооружений;б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дноуглубительные, землечерпательные и погрузочно-разгрузочные работы, горные, взрывные, мелиоративные работы, в том числе связанные с временным затоплением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земель;в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посадка и вырубка деревьев и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кустарников;г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 xml:space="preserve">) проезд машин и механизмов, имеющих общую высоту с грузом или без груза от поверхности дороги более 4,5 </w:t>
      </w:r>
      <w:proofErr w:type="spellStart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метра;д</w:t>
      </w:r>
      <w:proofErr w:type="spellEnd"/>
      <w:r w:rsidR="00CE756A" w:rsidRPr="00CE756A">
        <w:rPr>
          <w:rFonts w:ascii="Times New Roman" w:hAnsi="Times New Roman"/>
          <w:color w:val="000000"/>
          <w:sz w:val="20"/>
          <w:szCs w:val="20"/>
          <w:lang w:bidi="ru-RU"/>
        </w:rPr>
        <w:t>) полив сельскохозяйственных культур с высотой струи более 3 метров; е) полевые сельскохозяйственные работы с применением сельскохозяйственных машин и оборудования вы</w:t>
      </w:r>
      <w:r w:rsidR="00DF71D7">
        <w:rPr>
          <w:rFonts w:ascii="Times New Roman" w:hAnsi="Times New Roman"/>
          <w:color w:val="000000"/>
          <w:sz w:val="20"/>
          <w:szCs w:val="20"/>
          <w:lang w:bidi="ru-RU"/>
        </w:rPr>
        <w:t>сотой более 4 метров.</w:t>
      </w:r>
    </w:p>
    <w:p w:rsidR="003608D0" w:rsidRPr="006D1E46" w:rsidRDefault="00213FE7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C24F0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8673BA" w:rsidRPr="003608D0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в </w:t>
      </w:r>
      <w:r w:rsidR="008673BA" w:rsidRPr="003608D0">
        <w:rPr>
          <w:rFonts w:ascii="Times New Roman" w:hAnsi="Times New Roman"/>
          <w:color w:val="000000"/>
          <w:sz w:val="20"/>
          <w:szCs w:val="20"/>
          <w:lang w:bidi="ru-RU"/>
        </w:rPr>
        <w:t>соответствии</w:t>
      </w:r>
      <w:r w:rsidR="008673BA" w:rsidRPr="00872F89">
        <w:rPr>
          <w:rFonts w:ascii="Times New Roman" w:hAnsi="Times New Roman"/>
          <w:color w:val="000000"/>
          <w:sz w:val="20"/>
          <w:szCs w:val="20"/>
          <w:lang w:bidi="ru-RU"/>
        </w:rPr>
        <w:t xml:space="preserve"> с </w:t>
      </w:r>
      <w:r w:rsidR="003608D0">
        <w:rPr>
          <w:rFonts w:ascii="Times New Roman" w:hAnsi="Times New Roman"/>
          <w:color w:val="000000"/>
          <w:sz w:val="20"/>
          <w:szCs w:val="20"/>
          <w:lang w:bidi="ru-RU"/>
        </w:rPr>
        <w:t>П</w:t>
      </w:r>
      <w:r w:rsidR="0031024E" w:rsidRPr="00872F89">
        <w:rPr>
          <w:rFonts w:ascii="Times New Roman" w:hAnsi="Times New Roman"/>
          <w:color w:val="000000"/>
          <w:sz w:val="20"/>
          <w:szCs w:val="20"/>
          <w:lang w:bidi="ru-RU"/>
        </w:rPr>
        <w:t xml:space="preserve">равилами планировки, застройки и природопользования на территории Ленинского поселения Минераловодского района Ставропольского края, утвержденными Решением № 511 Совета Ленинского </w:t>
      </w:r>
      <w:proofErr w:type="gramStart"/>
      <w:r w:rsidR="0031024E" w:rsidRPr="00872F89">
        <w:rPr>
          <w:rFonts w:ascii="Times New Roman" w:hAnsi="Times New Roman"/>
          <w:color w:val="000000"/>
          <w:sz w:val="20"/>
          <w:szCs w:val="20"/>
          <w:lang w:bidi="ru-RU"/>
        </w:rPr>
        <w:t>поселения  Минераловодского</w:t>
      </w:r>
      <w:proofErr w:type="gramEnd"/>
      <w:r w:rsidR="0031024E" w:rsidRPr="00872F89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района Ставропольского края 18.11.2008 года</w:t>
      </w:r>
      <w:r w:rsidR="003608D0">
        <w:rPr>
          <w:rFonts w:ascii="Times New Roman" w:hAnsi="Times New Roman"/>
          <w:color w:val="000000"/>
          <w:sz w:val="20"/>
          <w:szCs w:val="20"/>
          <w:lang w:bidi="ru-RU"/>
        </w:rPr>
        <w:t xml:space="preserve"> участок расположен в территориальной промышленно-коммунальной </w:t>
      </w:r>
      <w:proofErr w:type="spellStart"/>
      <w:r w:rsidR="003608D0">
        <w:rPr>
          <w:rFonts w:ascii="Times New Roman" w:hAnsi="Times New Roman"/>
          <w:color w:val="000000"/>
          <w:sz w:val="20"/>
          <w:szCs w:val="20"/>
          <w:lang w:bidi="ru-RU"/>
        </w:rPr>
        <w:t>микрозоне</w:t>
      </w:r>
      <w:proofErr w:type="spellEnd"/>
      <w:r w:rsidR="003608D0">
        <w:rPr>
          <w:rFonts w:ascii="Times New Roman" w:hAnsi="Times New Roman"/>
          <w:color w:val="000000"/>
          <w:sz w:val="20"/>
          <w:szCs w:val="20"/>
          <w:lang w:bidi="ru-RU"/>
        </w:rPr>
        <w:t xml:space="preserve"> ПКЗ-1. </w:t>
      </w:r>
      <w:r w:rsidR="0031024E"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3608D0"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Для данной </w:t>
      </w:r>
      <w:proofErr w:type="spellStart"/>
      <w:r w:rsidR="003608D0" w:rsidRPr="006D1E46">
        <w:rPr>
          <w:rFonts w:ascii="Times New Roman" w:hAnsi="Times New Roman"/>
          <w:color w:val="000000"/>
          <w:sz w:val="20"/>
          <w:szCs w:val="20"/>
          <w:lang w:bidi="ru-RU"/>
        </w:rPr>
        <w:t>микрозоны</w:t>
      </w:r>
      <w:proofErr w:type="spellEnd"/>
      <w:r w:rsidR="003608D0"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 установлен ограничительный градостроител</w:t>
      </w:r>
      <w:r w:rsidR="00F71FB6">
        <w:rPr>
          <w:rFonts w:ascii="Times New Roman" w:hAnsi="Times New Roman"/>
          <w:color w:val="000000"/>
          <w:sz w:val="20"/>
          <w:szCs w:val="20"/>
          <w:lang w:bidi="ru-RU"/>
        </w:rPr>
        <w:t>ьный режим использования земель.</w:t>
      </w:r>
    </w:p>
    <w:p w:rsidR="001413F1" w:rsidRPr="006D1E46" w:rsidRDefault="001413F1" w:rsidP="00F71FB6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Рекомендации:</w:t>
      </w:r>
    </w:p>
    <w:p w:rsidR="001413F1" w:rsidRPr="006D1E46" w:rsidRDefault="001413F1" w:rsidP="00F71FB6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1. Размещение промышленных, коммунальных и складских предприятий II-III классов опасности по санитарной классификации, согласно государственным санитарным нормам.</w:t>
      </w:r>
    </w:p>
    <w:p w:rsidR="001413F1" w:rsidRPr="006D1E46" w:rsidRDefault="001413F1" w:rsidP="00F71FB6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2. Организация по периметру внешних границ </w:t>
      </w:r>
      <w:proofErr w:type="spellStart"/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микрозоны</w:t>
      </w:r>
      <w:proofErr w:type="spellEnd"/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 - защитной зоны шириной до </w:t>
      </w:r>
      <w:smartTag w:uri="urn:schemas-microsoft-com:office:smarttags" w:element="metricconverter">
        <w:smartTagPr>
          <w:attr w:name="ProductID" w:val="100 м"/>
        </w:smartTagPr>
        <w:r w:rsidRPr="006D1E46">
          <w:rPr>
            <w:rFonts w:ascii="Times New Roman" w:hAnsi="Times New Roman"/>
            <w:color w:val="000000"/>
            <w:sz w:val="20"/>
            <w:szCs w:val="20"/>
            <w:lang w:bidi="ru-RU"/>
          </w:rPr>
          <w:t>100 м</w:t>
        </w:r>
      </w:smartTag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при озеленении не менее 40-60% ее площади.</w:t>
      </w:r>
    </w:p>
    <w:p w:rsidR="001413F1" w:rsidRPr="006D1E46" w:rsidRDefault="001413F1" w:rsidP="00F71FB6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3. В тех случаях, когда вредное влияние промышленных предприятий превышает пределы реально возможных параметров защитных зон, приведенных выше, предприятие - источник загрязнения среды обязано выполнить комплекс технических и технологических мероприятий, обеспечивающих уменьшение границ распространения вредного воздействия.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4. Оборудование территории </w:t>
      </w:r>
      <w:proofErr w:type="spellStart"/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микрозон</w:t>
      </w:r>
      <w:proofErr w:type="spellEnd"/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 xml:space="preserve"> системами инженерно-технического обеспечения и инженерной защиты.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Разрешается: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размещение промышленных, коммунальных и складских предприятий IV-V классов опасности по санитарной классификации, согласно государственным санитарным нормам;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размещение учреждений общественного назначения повседневного пользования (торгово-бытовых и др.), связанных с обслуживанием работающих на предприятиях.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Запрещается: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размещение и строительство жилищ, а также других здании и сооружений, не соответствующих функциональному назначению зоны,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размещение предприятий по производству и переработке пищевой и сельскохозяйственной продукции;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строительство зданий и сооружений свыше 6 этажей;</w:t>
      </w:r>
    </w:p>
    <w:p w:rsidR="001413F1" w:rsidRPr="006D1E46" w:rsidRDefault="001413F1" w:rsidP="00465F4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ввод в действие объектов строительства до завершения систем инженерно-технического обеспечения и инженерной защиты территории.</w:t>
      </w:r>
    </w:p>
    <w:p w:rsidR="003608D0" w:rsidRDefault="001413F1" w:rsidP="003D3B8B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D1E46">
        <w:rPr>
          <w:rFonts w:ascii="Times New Roman" w:hAnsi="Times New Roman"/>
          <w:color w:val="000000"/>
          <w:sz w:val="20"/>
          <w:szCs w:val="20"/>
          <w:lang w:bidi="ru-RU"/>
        </w:rPr>
        <w:t>- размещение новых предприятий с I по III классов опасности по санитарной классификации.</w:t>
      </w:r>
    </w:p>
    <w:p w:rsidR="002808CF" w:rsidRPr="004561C3" w:rsidRDefault="002808CF" w:rsidP="003D3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2808CF" w:rsidRPr="004561C3" w:rsidRDefault="002808CF" w:rsidP="00FF4D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-</w:t>
      </w:r>
      <w:r w:rsidR="00FF4DB4" w:rsidRPr="00BC3BBE">
        <w:rPr>
          <w:rFonts w:ascii="Times New Roman" w:hAnsi="Times New Roman"/>
          <w:color w:val="000000"/>
          <w:sz w:val="20"/>
          <w:szCs w:val="20"/>
        </w:rPr>
        <w:t>- согласно письма ГУП СК «</w:t>
      </w:r>
      <w:proofErr w:type="spellStart"/>
      <w:r w:rsidR="00FF4DB4" w:rsidRPr="00BC3B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FF4DB4" w:rsidRPr="00BC3BB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FF4DB4">
        <w:rPr>
          <w:rFonts w:ascii="Times New Roman" w:hAnsi="Times New Roman"/>
          <w:color w:val="000000"/>
          <w:sz w:val="20"/>
          <w:szCs w:val="20"/>
        </w:rPr>
        <w:t>в районе планируемого расположения объекта капитального строительства разводящих сетей водоснабжения не имеется.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2808CF" w:rsidRPr="004561C3" w:rsidRDefault="002808CF" w:rsidP="002808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газоснабжения  в</w:t>
      </w:r>
      <w:proofErr w:type="gram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2808CF" w:rsidRPr="006E0C56" w:rsidRDefault="002808CF" w:rsidP="002808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- 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Крайтеплоэнерго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центр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ализованные источники теплоснабжения отсутствуют, при необходимости предусмотреть собственный источник теплоснабжения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.</w:t>
      </w:r>
    </w:p>
    <w:p w:rsidR="008147EB" w:rsidRPr="0022624B" w:rsidRDefault="00D53C02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7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6E14E6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6E14E6" w:rsidRPr="006E14E6">
        <w:rPr>
          <w:rFonts w:ascii="Times New Roman" w:hAnsi="Times New Roman"/>
          <w:color w:val="000000"/>
          <w:sz w:val="20"/>
          <w:szCs w:val="20"/>
          <w:lang w:bidi="ru-RU"/>
        </w:rPr>
        <w:t>земельный участок с кадастровым номером  26:23:080802:5. Адрес (описание местоположения): Ставропольский край, Минераловодский район, п. Загорский, в 50 м по направлению на юго-запад от ориентира квартальной застройки дом №1. Площадь земельного участка 22043     кв.м, разрешенное использование земельного участка – под строительство объектов придорожного сервиса, категория земель – земли населённых пунктов. Установить начальную цену предмета аукциона в размере ежегодной арендной платы в размере 4000000 рублей. Установить «шаг аукциона» в размере трех процентов начальной цены предмета аукциона, что составляет 120000  рублей, для участия в аукционе установить задаток в размере  4000000 рублей. Срок аренды – пять лет шесть месяцев.</w:t>
      </w:r>
      <w:r w:rsidR="004A1605" w:rsidRPr="004A16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1605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BF11AA" w:rsidRPr="00BF11AA" w:rsidRDefault="00785727" w:rsidP="00BF11AA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DB7213">
        <w:rPr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Cs/>
          <w:color w:val="000000"/>
          <w:sz w:val="20"/>
          <w:szCs w:val="20"/>
          <w:lang w:bidi="ru-RU"/>
        </w:rPr>
        <w:t xml:space="preserve"> </w:t>
      </w:r>
      <w:r w:rsidRPr="000D249B">
        <w:rPr>
          <w:color w:val="000000"/>
          <w:sz w:val="20"/>
          <w:szCs w:val="20"/>
          <w:lang w:bidi="ru-RU"/>
        </w:rPr>
        <w:t>с</w:t>
      </w:r>
      <w:r w:rsidR="00A25C9F" w:rsidRPr="000D249B">
        <w:rPr>
          <w:color w:val="000000"/>
          <w:sz w:val="20"/>
          <w:szCs w:val="20"/>
          <w:lang w:bidi="ru-RU"/>
        </w:rPr>
        <w:t>огласно Правилам землепользования и застройки муниципального образования Первомайского сельсовета Минераловодского района Ставропольского края, утвержденным решением Думы Первомайского сельсовета Минераловодского района от 06 июня 2014 года № 299</w:t>
      </w:r>
      <w:r w:rsidR="00BF7DF8" w:rsidRPr="000D249B">
        <w:rPr>
          <w:color w:val="000000"/>
          <w:sz w:val="20"/>
          <w:szCs w:val="20"/>
          <w:lang w:bidi="ru-RU"/>
        </w:rPr>
        <w:t xml:space="preserve"> </w:t>
      </w:r>
      <w:r w:rsidR="00627B7D">
        <w:rPr>
          <w:color w:val="000000"/>
          <w:sz w:val="20"/>
          <w:szCs w:val="20"/>
          <w:lang w:bidi="ru-RU"/>
        </w:rPr>
        <w:t xml:space="preserve">участок </w:t>
      </w:r>
      <w:r w:rsidR="00BF7DF8" w:rsidRPr="000D249B">
        <w:rPr>
          <w:color w:val="000000"/>
          <w:sz w:val="20"/>
          <w:szCs w:val="20"/>
          <w:lang w:bidi="ru-RU"/>
        </w:rPr>
        <w:t xml:space="preserve">расположен в территориальной зоне ПК – 1 «Зона производственно-коммунальных объектов V класса вредности». Градостроительным регламентом, установленным </w:t>
      </w:r>
      <w:proofErr w:type="gramStart"/>
      <w:r w:rsidR="00BF7DF8" w:rsidRPr="000D249B">
        <w:rPr>
          <w:color w:val="000000"/>
          <w:sz w:val="20"/>
          <w:szCs w:val="20"/>
          <w:lang w:bidi="ru-RU"/>
        </w:rPr>
        <w:t>для  вышеуказанной</w:t>
      </w:r>
      <w:proofErr w:type="gramEnd"/>
      <w:r w:rsidR="00BF7DF8" w:rsidRPr="000D249B">
        <w:rPr>
          <w:color w:val="000000"/>
          <w:sz w:val="20"/>
          <w:szCs w:val="20"/>
          <w:lang w:bidi="ru-RU"/>
        </w:rPr>
        <w:t xml:space="preserve"> зоны предельные параметры разрешенного строительства не определены. </w:t>
      </w:r>
      <w:r w:rsidR="00BF11AA" w:rsidRPr="00BF11AA">
        <w:rPr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BF11AA" w:rsidRPr="00BF11AA">
        <w:rPr>
          <w:color w:val="000000"/>
          <w:sz w:val="20"/>
          <w:szCs w:val="20"/>
          <w:lang w:bidi="ru-RU"/>
        </w:rPr>
        <w:t>Минрегиона</w:t>
      </w:r>
      <w:proofErr w:type="spellEnd"/>
      <w:r w:rsidR="00BF11AA" w:rsidRPr="00BF11AA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на земельном участке с площадью 22043 </w:t>
      </w:r>
      <w:proofErr w:type="gramStart"/>
      <w:r w:rsidR="00BF11AA" w:rsidRPr="00BF11AA">
        <w:rPr>
          <w:color w:val="000000"/>
          <w:sz w:val="20"/>
          <w:szCs w:val="20"/>
          <w:lang w:bidi="ru-RU"/>
        </w:rPr>
        <w:t>кв.м  должна</w:t>
      </w:r>
      <w:proofErr w:type="gramEnd"/>
      <w:r w:rsidR="00BF11AA" w:rsidRPr="00BF11AA">
        <w:rPr>
          <w:color w:val="000000"/>
          <w:sz w:val="20"/>
          <w:szCs w:val="20"/>
          <w:lang w:bidi="ru-RU"/>
        </w:rPr>
        <w:t xml:space="preserve"> составлять не более  17634,4 кв.м.</w:t>
      </w:r>
    </w:p>
    <w:p w:rsidR="003A4B8E" w:rsidRPr="004561C3" w:rsidRDefault="003A4B8E" w:rsidP="003A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20567C" w:rsidRDefault="003A4B8E" w:rsidP="003A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- согласно письма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» </w:t>
      </w:r>
      <w:r w:rsidR="0020567C">
        <w:rPr>
          <w:rFonts w:ascii="Times New Roman" w:hAnsi="Times New Roman"/>
          <w:color w:val="000000"/>
          <w:sz w:val="20"/>
          <w:szCs w:val="20"/>
          <w:lang w:bidi="ru-RU"/>
        </w:rPr>
        <w:t xml:space="preserve">техническая возможность подключения к системе водоснабжения отсутствует. </w:t>
      </w:r>
    </w:p>
    <w:p w:rsidR="003A4B8E" w:rsidRPr="004561C3" w:rsidRDefault="003A4B8E" w:rsidP="003A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газоснабжения  в</w:t>
      </w:r>
      <w:proofErr w:type="gram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3A4B8E" w:rsidRPr="006E0C56" w:rsidRDefault="003A4B8E" w:rsidP="003A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- 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Крайтеплоэнерго</w:t>
      </w:r>
      <w:proofErr w:type="spellEnd"/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» центр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ализованные источники теплоснабжения отсутствуют, при необходимости предусмотреть собственный источник теплоснабжения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>.</w:t>
      </w:r>
    </w:p>
    <w:p w:rsidR="004A1605" w:rsidRPr="004A1605" w:rsidRDefault="00D53C02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8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B23D9D" w:rsidRPr="00B23D9D">
        <w:rPr>
          <w:rFonts w:ascii="Times New Roman" w:hAnsi="Times New Roman"/>
          <w:sz w:val="28"/>
          <w:szCs w:val="28"/>
        </w:rPr>
        <w:t xml:space="preserve"> </w:t>
      </w:r>
      <w:r w:rsidR="00B23D9D" w:rsidRPr="007C487E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 26:24:020108:260. Адрес (описание местоположения): Российская Федерация, Ставропольский край, р-н Минераловодский, Муниципальное образование поселка </w:t>
      </w:r>
      <w:proofErr w:type="spellStart"/>
      <w:r w:rsidR="00B23D9D" w:rsidRPr="007C487E">
        <w:rPr>
          <w:rFonts w:ascii="Times New Roman" w:hAnsi="Times New Roman"/>
          <w:color w:val="000000"/>
          <w:sz w:val="20"/>
          <w:szCs w:val="20"/>
          <w:lang w:bidi="ru-RU"/>
        </w:rPr>
        <w:t>Анджиевский</w:t>
      </w:r>
      <w:proofErr w:type="spellEnd"/>
      <w:r w:rsidR="00B23D9D" w:rsidRPr="007C487E">
        <w:rPr>
          <w:rFonts w:ascii="Times New Roman" w:hAnsi="Times New Roman"/>
          <w:color w:val="000000"/>
          <w:sz w:val="20"/>
          <w:szCs w:val="20"/>
          <w:lang w:bidi="ru-RU"/>
        </w:rPr>
        <w:t xml:space="preserve">, п. </w:t>
      </w:r>
      <w:proofErr w:type="spellStart"/>
      <w:r w:rsidR="00B23D9D" w:rsidRPr="007C487E">
        <w:rPr>
          <w:rFonts w:ascii="Times New Roman" w:hAnsi="Times New Roman"/>
          <w:color w:val="000000"/>
          <w:sz w:val="20"/>
          <w:szCs w:val="20"/>
          <w:lang w:bidi="ru-RU"/>
        </w:rPr>
        <w:t>Анджиевский</w:t>
      </w:r>
      <w:proofErr w:type="spellEnd"/>
      <w:r w:rsidR="00B23D9D" w:rsidRPr="007C487E">
        <w:rPr>
          <w:rFonts w:ascii="Times New Roman" w:hAnsi="Times New Roman"/>
          <w:color w:val="000000"/>
          <w:sz w:val="20"/>
          <w:szCs w:val="20"/>
          <w:lang w:bidi="ru-RU"/>
        </w:rPr>
        <w:t>, ул. Заводская, № 8а. Площадь земельного участка 494 кв.м, разрешенное использование земельного участка – под нежилыми строениями, категория земель – земли населённых пунктов. Установить начальную цену предмета аукциона в размере ежегодной арендной платы в размере 500000 рублей. Установить «шаг аукциона» в размере трех процентов начальной цены предмета аукциона, что составляет 15000  рублей, для участия в аукционе установить задаток в размере  500000 рублей. Срок аренды – восемнадцать месяцев.</w:t>
      </w:r>
      <w:r w:rsidR="004A1605" w:rsidRPr="004A16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1605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886491" w:rsidRPr="000704F2" w:rsidRDefault="000704F2" w:rsidP="000704F2">
      <w:pPr>
        <w:pStyle w:val="Iauiue"/>
        <w:widowControl/>
        <w:ind w:left="2" w:right="2" w:firstLine="705"/>
        <w:jc w:val="both"/>
        <w:rPr>
          <w:rFonts w:eastAsia="Times New Roman"/>
          <w:color w:val="000000"/>
          <w:kern w:val="0"/>
          <w:lang w:eastAsia="ru-RU" w:bidi="ru-RU"/>
        </w:rPr>
      </w:pPr>
      <w:r w:rsidRPr="00315591">
        <w:rPr>
          <w:b/>
          <w:bCs/>
          <w:color w:val="00000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Cs/>
          <w:color w:val="000000"/>
          <w:lang w:bidi="ru-RU"/>
        </w:rPr>
        <w:t xml:space="preserve"> </w:t>
      </w:r>
      <w:r w:rsidRPr="000704F2">
        <w:rPr>
          <w:rFonts w:eastAsia="Times New Roman"/>
          <w:color w:val="000000"/>
          <w:kern w:val="0"/>
          <w:lang w:eastAsia="ru-RU" w:bidi="ru-RU"/>
        </w:rPr>
        <w:t xml:space="preserve">участок </w:t>
      </w:r>
      <w:r w:rsidR="00886491" w:rsidRPr="000704F2">
        <w:rPr>
          <w:rFonts w:eastAsia="Times New Roman"/>
          <w:color w:val="000000"/>
          <w:kern w:val="0"/>
          <w:lang w:eastAsia="ru-RU" w:bidi="ru-RU"/>
        </w:rPr>
        <w:t xml:space="preserve">расположен в территориальной зоне ОД «Зона делового, общественного и коммерческого назначения». </w:t>
      </w:r>
      <w:r w:rsidR="00886491" w:rsidRPr="000704F2">
        <w:rPr>
          <w:color w:val="000000"/>
          <w:lang w:bidi="ru-RU"/>
        </w:rPr>
        <w:t xml:space="preserve">Градостроительным регламентом, установленным для вышеуказанной зоны предельные параметры разрешенного строительства не определены. В соответствии со </w:t>
      </w:r>
      <w:r w:rsidR="00886491" w:rsidRPr="000704F2">
        <w:rPr>
          <w:color w:val="000000"/>
          <w:lang w:bidi="ru-RU"/>
        </w:rPr>
        <w:lastRenderedPageBreak/>
        <w:t xml:space="preserve">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886491" w:rsidRPr="000704F2">
        <w:rPr>
          <w:color w:val="000000"/>
          <w:lang w:bidi="ru-RU"/>
        </w:rPr>
        <w:t>Минрегиона</w:t>
      </w:r>
      <w:proofErr w:type="spellEnd"/>
      <w:r w:rsidR="00886491" w:rsidRPr="000704F2">
        <w:rPr>
          <w:color w:val="000000"/>
          <w:lang w:bidi="ru-RU"/>
        </w:rPr>
        <w:t xml:space="preserve"> РФ от 28.12.2010 г. № 820, площадь под объектами капитального строительства для земельного участка с площадью 494 </w:t>
      </w:r>
      <w:proofErr w:type="gramStart"/>
      <w:r w:rsidR="00886491" w:rsidRPr="000704F2">
        <w:rPr>
          <w:color w:val="000000"/>
          <w:lang w:bidi="ru-RU"/>
        </w:rPr>
        <w:t>кв.м  должна</w:t>
      </w:r>
      <w:proofErr w:type="gramEnd"/>
      <w:r w:rsidR="00886491" w:rsidRPr="000704F2">
        <w:rPr>
          <w:color w:val="000000"/>
          <w:lang w:bidi="ru-RU"/>
        </w:rPr>
        <w:t xml:space="preserve"> составлять не более  395,2 кв.м., а площадь всех этажей зданий и сооружений – не более 1185,6 кв.м.</w:t>
      </w:r>
    </w:p>
    <w:p w:rsidR="00D73902" w:rsidRPr="004561C3" w:rsidRDefault="00D73902" w:rsidP="00D73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3C71CE" w:rsidRPr="00406BFC" w:rsidRDefault="003C71CE" w:rsidP="003C71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>- согласно письма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предельная свободная мощность сущес</w:t>
      </w:r>
      <w:r>
        <w:rPr>
          <w:rFonts w:ascii="Times New Roman" w:hAnsi="Times New Roman"/>
          <w:color w:val="000000"/>
          <w:sz w:val="20"/>
          <w:szCs w:val="20"/>
        </w:rPr>
        <w:t xml:space="preserve">твующих </w:t>
      </w:r>
      <w:r w:rsidR="00970FE7">
        <w:rPr>
          <w:rFonts w:ascii="Times New Roman" w:hAnsi="Times New Roman"/>
          <w:color w:val="000000"/>
          <w:sz w:val="20"/>
          <w:szCs w:val="20"/>
        </w:rPr>
        <w:t>водопроводных сетей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>
        <w:rPr>
          <w:rFonts w:ascii="Times New Roman" w:hAnsi="Times New Roman"/>
          <w:color w:val="000000"/>
          <w:sz w:val="20"/>
          <w:szCs w:val="20"/>
        </w:rPr>
        <w:t>ючения к сети во</w:t>
      </w:r>
      <w:r w:rsidR="00970FE7">
        <w:rPr>
          <w:rFonts w:ascii="Times New Roman" w:hAnsi="Times New Roman"/>
          <w:color w:val="000000"/>
          <w:sz w:val="20"/>
          <w:szCs w:val="20"/>
        </w:rPr>
        <w:t>доснабжения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</w:t>
      </w:r>
      <w:r w:rsidR="00970FE7">
        <w:rPr>
          <w:rFonts w:ascii="Times New Roman" w:hAnsi="Times New Roman"/>
          <w:color w:val="000000"/>
          <w:sz w:val="20"/>
          <w:szCs w:val="20"/>
        </w:rPr>
        <w:t>.</w:t>
      </w:r>
      <w:r w:rsidRPr="00406BFC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3C71CE" w:rsidRDefault="003C71CE" w:rsidP="003C71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147EB" w:rsidRDefault="003C71CE" w:rsidP="00C105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6F50CF">
        <w:rPr>
          <w:rFonts w:ascii="Times New Roman" w:hAnsi="Times New Roman"/>
          <w:color w:val="000000"/>
          <w:sz w:val="20"/>
          <w:szCs w:val="20"/>
        </w:rPr>
        <w:t xml:space="preserve">возможность подключения к сетям теплоснабжения отсутствует, при необходимости </w:t>
      </w:r>
      <w:r>
        <w:rPr>
          <w:rFonts w:ascii="Times New Roman" w:hAnsi="Times New Roman"/>
          <w:color w:val="000000"/>
          <w:sz w:val="20"/>
          <w:szCs w:val="20"/>
        </w:rPr>
        <w:t>предусмотреть собственный источник теплоснабжения</w:t>
      </w:r>
      <w:r w:rsidR="006F50CF">
        <w:rPr>
          <w:rFonts w:ascii="Times New Roman" w:hAnsi="Times New Roman"/>
          <w:color w:val="000000"/>
          <w:sz w:val="20"/>
          <w:szCs w:val="20"/>
        </w:rPr>
        <w:t>.</w:t>
      </w:r>
    </w:p>
    <w:p w:rsidR="00186828" w:rsidRPr="00186828" w:rsidRDefault="00D53C02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9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0178F7" w:rsidRPr="000178F7">
        <w:rPr>
          <w:rFonts w:ascii="Times New Roman" w:hAnsi="Times New Roman"/>
          <w:sz w:val="28"/>
          <w:szCs w:val="28"/>
        </w:rPr>
        <w:t xml:space="preserve"> </w:t>
      </w:r>
      <w:r w:rsidR="000178F7" w:rsidRPr="00F867FD">
        <w:rPr>
          <w:rFonts w:ascii="Times New Roman" w:hAnsi="Times New Roman"/>
          <w:color w:val="000000"/>
          <w:sz w:val="20"/>
          <w:szCs w:val="20"/>
          <w:lang w:bidi="ru-RU"/>
        </w:rPr>
        <w:t>земельный участок с кадастровым номером   26:24:040603:42.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825 м от ориентира по направлению на юго-запад, почтовый адрес ориентира: край Ставропольский, р-н Минераловодский, г. Минеральные Воды ул. Новая, дом 13. Площадь земельного участка 1660 кв.м, разрешенное использование земельного участка – под строительство производственной базы, категория земель – земли населённых пунктов. Установить начальную цену предмета аукциона в размере ежегодной арендной платы в размере 1500000 рублей. Установить «шаг аукциона» в размере трех процентов начальной цены предмета аукциона, что составляет 45000  рублей, для участия в аукционе установить задаток в размере  1500000 рублей. Срок аренды – два года восемь месяцев.</w:t>
      </w:r>
      <w:r w:rsidR="00186828" w:rsidRPr="00186828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A766A8" w:rsidRPr="00581B97" w:rsidRDefault="00D80EF0" w:rsidP="00A766A8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E2359F">
        <w:rPr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Cs/>
          <w:color w:val="000000"/>
          <w:sz w:val="20"/>
          <w:szCs w:val="20"/>
          <w:lang w:bidi="ru-RU"/>
        </w:rPr>
        <w:t xml:space="preserve"> </w:t>
      </w:r>
      <w:r w:rsidRPr="00581B97">
        <w:rPr>
          <w:color w:val="000000"/>
          <w:sz w:val="20"/>
          <w:szCs w:val="20"/>
          <w:lang w:bidi="ru-RU"/>
        </w:rPr>
        <w:t>с</w:t>
      </w:r>
      <w:r w:rsidR="008F436D" w:rsidRPr="00581B97">
        <w:rPr>
          <w:color w:val="000000"/>
          <w:sz w:val="20"/>
          <w:szCs w:val="20"/>
          <w:lang w:bidi="ru-RU"/>
        </w:rPr>
        <w:t>огласно Правилам землепользования и застройки города Минеральные Воды, утвержденным Решением Минераловодской городской Думы от 12 марта 2015 года № 571</w:t>
      </w:r>
      <w:r w:rsidR="00A766A8" w:rsidRPr="00581B97">
        <w:rPr>
          <w:color w:val="000000"/>
          <w:sz w:val="20"/>
          <w:szCs w:val="20"/>
          <w:lang w:bidi="ru-RU"/>
        </w:rPr>
        <w:t xml:space="preserve"> </w:t>
      </w:r>
      <w:r w:rsidR="00C55014" w:rsidRPr="00581B97">
        <w:rPr>
          <w:color w:val="000000"/>
          <w:sz w:val="20"/>
          <w:szCs w:val="20"/>
          <w:lang w:bidi="ru-RU"/>
        </w:rPr>
        <w:t xml:space="preserve">участок </w:t>
      </w:r>
      <w:r w:rsidR="00A766A8" w:rsidRPr="00581B97">
        <w:rPr>
          <w:color w:val="000000"/>
          <w:sz w:val="20"/>
          <w:szCs w:val="20"/>
          <w:lang w:bidi="ru-RU"/>
        </w:rPr>
        <w:t xml:space="preserve">расположен в территориальной зоне П-1 «Зона промышленных предприятий». Разрешенный вид использования «производственные предприятия различного профиля с соблюдением </w:t>
      </w:r>
      <w:proofErr w:type="gramStart"/>
      <w:r w:rsidR="00A766A8" w:rsidRPr="00581B97">
        <w:rPr>
          <w:color w:val="000000"/>
          <w:sz w:val="20"/>
          <w:szCs w:val="20"/>
          <w:lang w:bidi="ru-RU"/>
        </w:rPr>
        <w:t>установленных  санитарно</w:t>
      </w:r>
      <w:proofErr w:type="gramEnd"/>
      <w:r w:rsidR="00A766A8" w:rsidRPr="00581B97">
        <w:rPr>
          <w:color w:val="000000"/>
          <w:sz w:val="20"/>
          <w:szCs w:val="20"/>
          <w:lang w:bidi="ru-RU"/>
        </w:rPr>
        <w:t xml:space="preserve">-защитных  зон  (далее – СЗЗ)  (озеленение  для  предприятий II, III классов опасности – не менее 50 процентов площади СЗЗ, озеленение для предприятий IV, V классов опасности – не менее 60 процентов площади СЗЗ), логистические центры» в данной зоне отнесен к основным. </w:t>
      </w:r>
    </w:p>
    <w:p w:rsidR="00A766A8" w:rsidRPr="00581B97" w:rsidRDefault="00A766A8" w:rsidP="00A766A8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581B97">
        <w:rPr>
          <w:color w:val="000000"/>
          <w:sz w:val="20"/>
          <w:szCs w:val="20"/>
          <w:lang w:bidi="ru-RU"/>
        </w:rPr>
        <w:tab/>
        <w:t>Предельные параметры разрешенного строительства:</w:t>
      </w:r>
    </w:p>
    <w:p w:rsidR="00A766A8" w:rsidRPr="00581B97" w:rsidRDefault="00A766A8" w:rsidP="00A766A8">
      <w:pPr>
        <w:tabs>
          <w:tab w:val="left" w:pos="851"/>
        </w:tabs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581B97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A766A8" w:rsidRPr="00581B97" w:rsidRDefault="00A766A8" w:rsidP="00A766A8">
      <w:pPr>
        <w:pStyle w:val="ConsPlusNormal"/>
        <w:tabs>
          <w:tab w:val="left" w:pos="851"/>
        </w:tabs>
        <w:suppressAutoHyphens/>
        <w:autoSpaceDN/>
        <w:adjustRightInd/>
        <w:spacing w:line="228" w:lineRule="auto"/>
        <w:jc w:val="both"/>
        <w:textAlignment w:val="baseline"/>
        <w:rPr>
          <w:color w:val="000000"/>
          <w:sz w:val="20"/>
          <w:szCs w:val="20"/>
          <w:lang w:bidi="ru-RU"/>
        </w:rPr>
      </w:pPr>
      <w:r w:rsidRPr="00581B97">
        <w:rPr>
          <w:color w:val="000000"/>
          <w:sz w:val="20"/>
          <w:szCs w:val="20"/>
          <w:lang w:bidi="ru-RU"/>
        </w:rPr>
        <w:lastRenderedPageBreak/>
        <w:tab/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A766A8" w:rsidRPr="00581B97" w:rsidRDefault="00A766A8" w:rsidP="00A766A8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581B97">
        <w:rPr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метров;</w:t>
      </w:r>
    </w:p>
    <w:p w:rsidR="00A766A8" w:rsidRPr="00581B97" w:rsidRDefault="00A766A8" w:rsidP="00A766A8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581B97">
        <w:rPr>
          <w:rFonts w:ascii="Times New Roman" w:hAnsi="Times New Roman" w:cs="Times New Roman"/>
          <w:color w:val="000000"/>
          <w:lang w:bidi="ru-RU"/>
        </w:rPr>
        <w:tab/>
        <w:t>- площадь зеленых насаждений должна занимать не менее 5 процентов территории;</w:t>
      </w:r>
    </w:p>
    <w:p w:rsidR="00A766A8" w:rsidRPr="00581B97" w:rsidRDefault="00A766A8" w:rsidP="00A766A8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581B97">
        <w:rPr>
          <w:rFonts w:ascii="Times New Roman" w:hAnsi="Times New Roman" w:cs="Times New Roman"/>
          <w:color w:val="000000"/>
          <w:lang w:bidi="ru-RU"/>
        </w:rPr>
        <w:tab/>
        <w:t>-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A766A8" w:rsidRPr="00581B97" w:rsidRDefault="00A766A8" w:rsidP="00A766A8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581B97">
        <w:rPr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581B97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581B97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581B97">
        <w:rPr>
          <w:color w:val="000000"/>
          <w:sz w:val="20"/>
          <w:szCs w:val="20"/>
          <w:lang w:bidi="ru-RU"/>
        </w:rPr>
        <w:t>на  земельном</w:t>
      </w:r>
      <w:proofErr w:type="gramEnd"/>
      <w:r w:rsidRPr="00581B97">
        <w:rPr>
          <w:color w:val="000000"/>
          <w:sz w:val="20"/>
          <w:szCs w:val="20"/>
          <w:lang w:bidi="ru-RU"/>
        </w:rPr>
        <w:t xml:space="preserve"> участке с площадью 1660 кв.м  должна составлять не более  1328 кв.м., а площадь всех этажей зданий и сооружений – не более 3984 кв.м.</w:t>
      </w:r>
    </w:p>
    <w:p w:rsidR="00C51D69" w:rsidRPr="004561C3" w:rsidRDefault="00C51D69" w:rsidP="00C51D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C51D69" w:rsidRPr="00406BFC" w:rsidRDefault="00C51D69" w:rsidP="00C51D6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>- согласно письма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предельная свободная мощность сущес</w:t>
      </w:r>
      <w:r>
        <w:rPr>
          <w:rFonts w:ascii="Times New Roman" w:hAnsi="Times New Roman"/>
          <w:color w:val="000000"/>
          <w:sz w:val="20"/>
          <w:szCs w:val="20"/>
        </w:rPr>
        <w:t>твующих водопроводных сетей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>
        <w:rPr>
          <w:rFonts w:ascii="Times New Roman" w:hAnsi="Times New Roman"/>
          <w:color w:val="000000"/>
          <w:sz w:val="20"/>
          <w:szCs w:val="20"/>
        </w:rPr>
        <w:t>ючения к сети водоснабжения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06BFC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C51D69" w:rsidRDefault="00C51D69" w:rsidP="00C51D6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147EB" w:rsidRDefault="00C51D69" w:rsidP="00C105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возможность подключения к </w:t>
      </w:r>
      <w:r w:rsidR="00F322C4">
        <w:rPr>
          <w:rFonts w:ascii="Times New Roman" w:hAnsi="Times New Roman"/>
          <w:color w:val="000000"/>
          <w:sz w:val="20"/>
          <w:szCs w:val="20"/>
        </w:rPr>
        <w:t xml:space="preserve">централизованным источникам </w:t>
      </w:r>
      <w:r>
        <w:rPr>
          <w:rFonts w:ascii="Times New Roman" w:hAnsi="Times New Roman"/>
          <w:color w:val="000000"/>
          <w:sz w:val="20"/>
          <w:szCs w:val="20"/>
        </w:rPr>
        <w:t>теплоснабжения отсутствует, при необходимости предусмотреть собственный источник теплоснабжения.</w:t>
      </w:r>
    </w:p>
    <w:p w:rsidR="006944C7" w:rsidRPr="006944C7" w:rsidRDefault="00D53C02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10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7D3A8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7D3A84" w:rsidRPr="003C7A06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  26:23:140306:414. Адрес (описание местоположения): Ставропольский край, Минераловодский район, п. </w:t>
      </w:r>
      <w:proofErr w:type="spellStart"/>
      <w:r w:rsidR="007D3A84" w:rsidRPr="003C7A06">
        <w:rPr>
          <w:rFonts w:ascii="Times New Roman" w:hAnsi="Times New Roman"/>
          <w:color w:val="000000"/>
          <w:sz w:val="20"/>
          <w:szCs w:val="20"/>
          <w:lang w:bidi="ru-RU"/>
        </w:rPr>
        <w:t>Новотерский</w:t>
      </w:r>
      <w:proofErr w:type="spellEnd"/>
      <w:r w:rsidR="007D3A84" w:rsidRPr="003C7A06">
        <w:rPr>
          <w:rFonts w:ascii="Times New Roman" w:hAnsi="Times New Roman"/>
          <w:color w:val="000000"/>
          <w:sz w:val="20"/>
          <w:szCs w:val="20"/>
          <w:lang w:bidi="ru-RU"/>
        </w:rPr>
        <w:t>, 124 м на юг от жилого дома № 3 по ул. Южная. Площадь земельного участка 300 кв.м, разрешенное использование земельного участка – под строительство аптеки, категория земель – земли населённых пунктов. Установить начальную цену предмета аукциона в размере ежегодной арендной платы в размере 200000 рублей. Установить «шаг аукциона» в размере трех процентов начальной цены предмета аукциона, что составляет 6000  рублей, для участия в аукционе установить задаток в размере  200000 рублей. Срок аренды – восемнадцать месяцев.</w:t>
      </w:r>
      <w:r w:rsidR="006944C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6944C7" w:rsidRPr="006944C7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E01263" w:rsidRDefault="001366A5" w:rsidP="00CE7A80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03B2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Pr="00203B2B">
        <w:rPr>
          <w:rFonts w:ascii="Times New Roman" w:hAnsi="Times New Roman"/>
          <w:b/>
          <w:color w:val="000000"/>
          <w:sz w:val="20"/>
          <w:szCs w:val="20"/>
          <w:lang w:bidi="ru-RU"/>
        </w:rPr>
        <w:t>:</w:t>
      </w:r>
      <w:r w:rsidRPr="009D1BD4">
        <w:rPr>
          <w:rFonts w:ascii="Times New Roman" w:hAnsi="Times New Roman"/>
          <w:color w:val="000000"/>
          <w:sz w:val="20"/>
          <w:szCs w:val="20"/>
          <w:lang w:bidi="ru-RU"/>
        </w:rPr>
        <w:t xml:space="preserve"> с</w:t>
      </w:r>
      <w:r w:rsidR="00667AA1">
        <w:rPr>
          <w:rFonts w:ascii="Times New Roman" w:hAnsi="Times New Roman"/>
          <w:color w:val="000000"/>
          <w:sz w:val="20"/>
          <w:szCs w:val="20"/>
          <w:lang w:bidi="ru-RU"/>
        </w:rPr>
        <w:t>огласно Правил</w:t>
      </w:r>
      <w:r w:rsidR="00506EDF" w:rsidRPr="009D1BD4">
        <w:rPr>
          <w:rFonts w:ascii="Times New Roman" w:hAnsi="Times New Roman"/>
          <w:color w:val="000000"/>
          <w:sz w:val="20"/>
          <w:szCs w:val="20"/>
          <w:lang w:bidi="ru-RU"/>
        </w:rPr>
        <w:t xml:space="preserve">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</w:t>
      </w:r>
      <w:r w:rsidR="00506EDF" w:rsidRPr="009D1BD4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нием Совета Ленинского поселения Минераловодского района от 18 ноября 2008 года № 511</w:t>
      </w:r>
      <w:r w:rsidRPr="009D1BD4">
        <w:rPr>
          <w:rFonts w:ascii="Times New Roman" w:hAnsi="Times New Roman"/>
          <w:color w:val="000000"/>
          <w:sz w:val="20"/>
          <w:szCs w:val="20"/>
          <w:lang w:bidi="ru-RU"/>
        </w:rPr>
        <w:t xml:space="preserve"> участок</w:t>
      </w:r>
      <w:r w:rsidR="00E01263" w:rsidRPr="009D1BD4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расположен в функциональной жилой </w:t>
      </w:r>
      <w:proofErr w:type="spellStart"/>
      <w:r w:rsidR="00E01263" w:rsidRPr="009D1BD4">
        <w:rPr>
          <w:rFonts w:ascii="Times New Roman" w:hAnsi="Times New Roman"/>
          <w:color w:val="000000"/>
          <w:sz w:val="20"/>
          <w:szCs w:val="20"/>
          <w:lang w:bidi="ru-RU"/>
        </w:rPr>
        <w:t>микрозоне</w:t>
      </w:r>
      <w:proofErr w:type="spellEnd"/>
      <w:r w:rsidR="00E01263" w:rsidRPr="009D1BD4">
        <w:rPr>
          <w:rFonts w:ascii="Times New Roman" w:hAnsi="Times New Roman"/>
          <w:color w:val="000000"/>
          <w:sz w:val="20"/>
          <w:szCs w:val="20"/>
          <w:lang w:bidi="ru-RU"/>
        </w:rPr>
        <w:t xml:space="preserve">  ЖЗ-16. Предельные параметры разрешенного строительства и предельные размеры земельных участков в границах территориальной зоны ЖЗ-16 для земельных участков с указанным видом разрешенного использования не определены.</w:t>
      </w:r>
      <w:r w:rsidR="00667AA1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E01263" w:rsidRPr="00667AA1">
        <w:rPr>
          <w:rFonts w:ascii="Times New Roman" w:hAnsi="Times New Roman"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E01263" w:rsidRPr="00667AA1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="00E01263" w:rsidRPr="00667AA1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(зданием аптеки) для земельного участка с площадью 300 </w:t>
      </w:r>
      <w:proofErr w:type="gramStart"/>
      <w:r w:rsidR="00E01263" w:rsidRPr="00667AA1">
        <w:rPr>
          <w:rFonts w:ascii="Times New Roman" w:hAnsi="Times New Roman"/>
          <w:color w:val="000000"/>
          <w:sz w:val="20"/>
          <w:szCs w:val="20"/>
          <w:lang w:bidi="ru-RU"/>
        </w:rPr>
        <w:t>кв.м  должна</w:t>
      </w:r>
      <w:proofErr w:type="gramEnd"/>
      <w:r w:rsidR="00E01263" w:rsidRPr="00667AA1">
        <w:rPr>
          <w:rFonts w:ascii="Times New Roman" w:hAnsi="Times New Roman"/>
          <w:color w:val="000000"/>
          <w:sz w:val="20"/>
          <w:szCs w:val="20"/>
          <w:lang w:bidi="ru-RU"/>
        </w:rPr>
        <w:t xml:space="preserve"> составлять не более  240 кв.м., а площадь всех этажей зданий и сооружений – не более 720 кв.м.</w:t>
      </w:r>
    </w:p>
    <w:p w:rsidR="00CE7A80" w:rsidRPr="004561C3" w:rsidRDefault="00CE7A80" w:rsidP="00CE7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A97139" w:rsidRDefault="00CE7A80" w:rsidP="00CE7A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 xml:space="preserve">- согласно письма </w:t>
      </w:r>
      <w:r w:rsidR="007D5A05">
        <w:rPr>
          <w:rFonts w:ascii="Times New Roman" w:hAnsi="Times New Roman"/>
          <w:color w:val="000000"/>
          <w:sz w:val="20"/>
          <w:szCs w:val="20"/>
        </w:rPr>
        <w:t xml:space="preserve">МУП «Славянка» </w:t>
      </w:r>
      <w:r w:rsidRPr="00406BFC">
        <w:rPr>
          <w:rFonts w:ascii="Times New Roman" w:hAnsi="Times New Roman"/>
          <w:color w:val="000000"/>
          <w:sz w:val="20"/>
          <w:szCs w:val="20"/>
        </w:rPr>
        <w:t>предельная свободная мощность сущес</w:t>
      </w:r>
      <w:r>
        <w:rPr>
          <w:rFonts w:ascii="Times New Roman" w:hAnsi="Times New Roman"/>
          <w:color w:val="000000"/>
          <w:sz w:val="20"/>
          <w:szCs w:val="20"/>
        </w:rPr>
        <w:t xml:space="preserve">твующих </w:t>
      </w:r>
      <w:r w:rsidR="007D5A05">
        <w:rPr>
          <w:rFonts w:ascii="Times New Roman" w:hAnsi="Times New Roman"/>
          <w:color w:val="000000"/>
          <w:sz w:val="20"/>
          <w:szCs w:val="20"/>
        </w:rPr>
        <w:t>водопроводных сетей – 1,0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>
        <w:rPr>
          <w:rFonts w:ascii="Times New Roman" w:hAnsi="Times New Roman"/>
          <w:color w:val="000000"/>
          <w:sz w:val="20"/>
          <w:szCs w:val="20"/>
        </w:rPr>
        <w:t>ючения к сети водо</w:t>
      </w:r>
      <w:r w:rsidR="007D5A05">
        <w:rPr>
          <w:rFonts w:ascii="Times New Roman" w:hAnsi="Times New Roman"/>
          <w:color w:val="000000"/>
          <w:sz w:val="20"/>
          <w:szCs w:val="20"/>
        </w:rPr>
        <w:t>снабжения – 1,0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06BFC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 xml:space="preserve"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</w:t>
      </w:r>
      <w:r w:rsidR="00A97139">
        <w:rPr>
          <w:rFonts w:ascii="Times New Roman" w:hAnsi="Times New Roman"/>
          <w:color w:val="000000"/>
          <w:sz w:val="20"/>
          <w:szCs w:val="20"/>
        </w:rPr>
        <w:t>МУП «Славянка». Оплата за подключение к централизованной системе водоснабжения не взыскивается.</w:t>
      </w:r>
    </w:p>
    <w:p w:rsidR="00CE7A80" w:rsidRDefault="00A97139" w:rsidP="00CE7A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E7A80" w:rsidRPr="00D438F6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="00CE7A80"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CE7A80"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CE7A80" w:rsidRDefault="00CE7A80" w:rsidP="00CE7A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централизованным источникам теплоснабжения отсутствует, при необходимости предусмотреть собственный источник теплоснабжения.</w:t>
      </w:r>
    </w:p>
    <w:p w:rsidR="00AA3592" w:rsidRPr="00AA3592" w:rsidRDefault="006F6FC1" w:rsidP="00C105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9F347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Лот 11 - </w:t>
      </w:r>
      <w:r w:rsidR="00A27DC0" w:rsidRPr="009F3474">
        <w:rPr>
          <w:rFonts w:ascii="Times New Roman" w:hAnsi="Times New Roman"/>
          <w:color w:val="000000"/>
          <w:sz w:val="20"/>
          <w:szCs w:val="20"/>
          <w:lang w:bidi="ru-RU"/>
        </w:rPr>
        <w:t>земельный участок с кадастровым номером   26:24:040612:274. Адрес (описание местоположения): Российская Федерация, Ставропольский край, Минераловодский городской округ, г. Минеральные Воды, ул. Советская. Площадь земельного участка 400 кв.м, разрешенное использование земельного участка – выставочно-ярмарочная деятельность, категория земель – земли населённых пунктов. Установить начальную цену предмета аукциона в размере ежегодной арендной платы в размере 20118,88 рублей. Установить «шаг аукциона» в размере трех процентов начальной цены предмета аукциона, что составляет 603,57  рублей, для участия в аукционе установить задаток в размере 20118,88  рублей. Срок аренды – восемнадцать месяцев.</w:t>
      </w:r>
      <w:r w:rsidR="00AA3592" w:rsidRPr="009F3474">
        <w:rPr>
          <w:rFonts w:ascii="Times New Roman" w:hAnsi="Times New Roman"/>
          <w:color w:val="000000"/>
          <w:sz w:val="20"/>
          <w:szCs w:val="20"/>
          <w:lang w:bidi="ru-RU"/>
        </w:rPr>
        <w:t xml:space="preserve"> 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980DDE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</w:t>
      </w:r>
      <w:r w:rsidR="001039C7" w:rsidRPr="00980DDE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та капитального строительства:</w:t>
      </w:r>
      <w:r w:rsidR="001039C7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согласно Правилам землепользования и застройки города Минеральные Воды, утвержденным Решением Минераловодской городской Думы от 12 марта 2015 года № 571 участок расположен в территориальной </w:t>
      </w:r>
      <w:proofErr w:type="gramStart"/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>зоне  ОД</w:t>
      </w:r>
      <w:proofErr w:type="gramEnd"/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C45E2A" w:rsidRPr="00B311E0" w:rsidRDefault="00C45E2A" w:rsidP="00C45E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</w:t>
      </w:r>
      <w:r w:rsidRPr="00B311E0">
        <w:rPr>
          <w:rFonts w:ascii="Times New Roman" w:hAnsi="Times New Roman"/>
          <w:bCs/>
          <w:color w:val="000000"/>
          <w:sz w:val="20"/>
          <w:szCs w:val="20"/>
          <w:lang w:bidi="ru-RU"/>
        </w:rPr>
        <w:lastRenderedPageBreak/>
        <w:t>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8A2F98" w:rsidRPr="004561C3" w:rsidRDefault="008A2F98" w:rsidP="008A2F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4561C3">
        <w:rPr>
          <w:rFonts w:ascii="Times New Roman" w:hAnsi="Times New Roman"/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4561C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8A2F98" w:rsidRPr="00406BFC" w:rsidRDefault="008A2F98" w:rsidP="008A2F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>- согласно письма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предельная свободная мощность сущес</w:t>
      </w:r>
      <w:r>
        <w:rPr>
          <w:rFonts w:ascii="Times New Roman" w:hAnsi="Times New Roman"/>
          <w:color w:val="000000"/>
          <w:sz w:val="20"/>
          <w:szCs w:val="20"/>
        </w:rPr>
        <w:t>твующих водопроводных сетей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>
        <w:rPr>
          <w:rFonts w:ascii="Times New Roman" w:hAnsi="Times New Roman"/>
          <w:color w:val="000000"/>
          <w:sz w:val="20"/>
          <w:szCs w:val="20"/>
        </w:rPr>
        <w:t>ючения к сети водоснабжения – 3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куб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06BFC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.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8A2F98" w:rsidRDefault="008A2F98" w:rsidP="008A2F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A2F98" w:rsidRDefault="008A2F98" w:rsidP="008A2F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централизованным источникам теплоснабжения отсутствует, при необходимости предусмотреть собственный источник теплоснабжения.</w:t>
      </w:r>
    </w:p>
    <w:p w:rsidR="00BC5F88" w:rsidRPr="00D45511" w:rsidRDefault="00BC5F88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lastRenderedPageBreak/>
        <w:t>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2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59DF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788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3D56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4F0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39C7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3B2B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A93"/>
    <w:rsid w:val="00213DA6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953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91"/>
    <w:rsid w:val="003155AE"/>
    <w:rsid w:val="003157B8"/>
    <w:rsid w:val="00315CF1"/>
    <w:rsid w:val="00315D93"/>
    <w:rsid w:val="00316354"/>
    <w:rsid w:val="0031654F"/>
    <w:rsid w:val="0031661F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3B8B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E7C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721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F3C"/>
    <w:rsid w:val="006D479C"/>
    <w:rsid w:val="006D4E14"/>
    <w:rsid w:val="006D5340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9CB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87E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5AD6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6DD6"/>
    <w:rsid w:val="00837094"/>
    <w:rsid w:val="0083735C"/>
    <w:rsid w:val="00837EDC"/>
    <w:rsid w:val="0084011B"/>
    <w:rsid w:val="00840381"/>
    <w:rsid w:val="008412BB"/>
    <w:rsid w:val="00841448"/>
    <w:rsid w:val="0084231C"/>
    <w:rsid w:val="008429B1"/>
    <w:rsid w:val="00842AF5"/>
    <w:rsid w:val="00842E18"/>
    <w:rsid w:val="00842F5D"/>
    <w:rsid w:val="00843812"/>
    <w:rsid w:val="00843D73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3EB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0DDE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ABE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6A8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5E17"/>
    <w:rsid w:val="00A97139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1984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6829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1006"/>
    <w:rsid w:val="00B31141"/>
    <w:rsid w:val="00B311E0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70E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86A"/>
    <w:rsid w:val="00C430DB"/>
    <w:rsid w:val="00C43230"/>
    <w:rsid w:val="00C44291"/>
    <w:rsid w:val="00C4518B"/>
    <w:rsid w:val="00C451A8"/>
    <w:rsid w:val="00C451F6"/>
    <w:rsid w:val="00C45E2A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71B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61F2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B9A"/>
    <w:rsid w:val="00D75885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B7213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359F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46C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B6A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0A1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A685B8-1033-43B4-B2F2-80D2B7D0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13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480</cp:revision>
  <cp:lastPrinted>2016-08-19T11:30:00Z</cp:lastPrinted>
  <dcterms:created xsi:type="dcterms:W3CDTF">2015-08-27T11:54:00Z</dcterms:created>
  <dcterms:modified xsi:type="dcterms:W3CDTF">2017-05-16T06:59:00Z</dcterms:modified>
</cp:coreProperties>
</file>