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FAB" w:rsidRPr="0066252A" w:rsidRDefault="00C65FAB" w:rsidP="007A6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52A">
        <w:rPr>
          <w:rFonts w:ascii="Times New Roman" w:hAnsi="Times New Roman" w:cs="Times New Roman"/>
          <w:sz w:val="28"/>
          <w:szCs w:val="28"/>
        </w:rPr>
        <w:t>АДМИНИСТРАЦИЯ  МИНЕРАЛОВОДСКОГО</w:t>
      </w:r>
      <w:proofErr w:type="gramEnd"/>
    </w:p>
    <w:p w:rsidR="00C65FAB" w:rsidRPr="0066252A" w:rsidRDefault="00C65FAB" w:rsidP="007A6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52A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C65FAB" w:rsidRPr="0066252A" w:rsidRDefault="00C65FAB" w:rsidP="007A6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FAB" w:rsidRPr="0066252A" w:rsidRDefault="00C65FAB" w:rsidP="007A6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52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5FAB" w:rsidRPr="0066252A" w:rsidRDefault="00C65FAB" w:rsidP="007A61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FAB" w:rsidRPr="0066252A" w:rsidRDefault="00C65FAB" w:rsidP="007A61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625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6252A">
        <w:rPr>
          <w:rFonts w:ascii="Times New Roman" w:hAnsi="Times New Roman" w:cs="Times New Roman"/>
          <w:b w:val="0"/>
          <w:sz w:val="28"/>
          <w:szCs w:val="28"/>
        </w:rPr>
        <w:t xml:space="preserve">13.02.2020               </w:t>
      </w:r>
      <w:r w:rsidRPr="0066252A">
        <w:rPr>
          <w:rFonts w:ascii="Times New Roman" w:hAnsi="Times New Roman" w:cs="Times New Roman"/>
          <w:b w:val="0"/>
          <w:sz w:val="28"/>
          <w:szCs w:val="28"/>
        </w:rPr>
        <w:t xml:space="preserve">              г. Минеральные Воды                        № </w:t>
      </w:r>
      <w:r w:rsidR="0066252A">
        <w:rPr>
          <w:rFonts w:ascii="Times New Roman" w:hAnsi="Times New Roman" w:cs="Times New Roman"/>
          <w:b w:val="0"/>
          <w:sz w:val="28"/>
          <w:szCs w:val="28"/>
        </w:rPr>
        <w:t>297</w:t>
      </w:r>
    </w:p>
    <w:p w:rsidR="00C65FAB" w:rsidRPr="0066252A" w:rsidRDefault="00C65FAB" w:rsidP="007A615F">
      <w:pPr>
        <w:pStyle w:val="ConsPlusTitle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FAB" w:rsidRPr="0066252A" w:rsidRDefault="00C65FAB" w:rsidP="007A615F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6252A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proofErr w:type="gramStart"/>
      <w:r w:rsidRPr="0066252A">
        <w:rPr>
          <w:rFonts w:ascii="Times New Roman" w:hAnsi="Times New Roman" w:cs="Times New Roman"/>
          <w:b w:val="0"/>
          <w:bCs/>
          <w:sz w:val="28"/>
          <w:szCs w:val="28"/>
        </w:rPr>
        <w:t>27.03.2017  №</w:t>
      </w:r>
      <w:proofErr w:type="gramEnd"/>
      <w:r w:rsidR="000019F1" w:rsidRPr="006625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6252A">
        <w:rPr>
          <w:rFonts w:ascii="Times New Roman" w:hAnsi="Times New Roman" w:cs="Times New Roman"/>
          <w:b w:val="0"/>
          <w:bCs/>
          <w:sz w:val="28"/>
          <w:szCs w:val="28"/>
        </w:rPr>
        <w:t>687</w:t>
      </w:r>
    </w:p>
    <w:p w:rsidR="00C65FAB" w:rsidRPr="0066252A" w:rsidRDefault="00C65FAB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FAB" w:rsidRPr="00C56D0D" w:rsidRDefault="00C65FAB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56D0D">
          <w:rPr>
            <w:rFonts w:ascii="Times New Roman" w:hAnsi="Times New Roman" w:cs="Times New Roman"/>
            <w:sz w:val="28"/>
            <w:szCs w:val="28"/>
          </w:rPr>
          <w:t>стать</w:t>
        </w:r>
        <w:r w:rsidR="005F1540">
          <w:rPr>
            <w:rFonts w:ascii="Times New Roman" w:hAnsi="Times New Roman" w:cs="Times New Roman"/>
            <w:sz w:val="28"/>
            <w:szCs w:val="28"/>
          </w:rPr>
          <w:t>ями</w:t>
        </w:r>
        <w:r w:rsidRPr="00C56D0D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 w:rsidRPr="00C56D0D">
        <w:rPr>
          <w:rFonts w:ascii="Times New Roman" w:hAnsi="Times New Roman" w:cs="Times New Roman"/>
          <w:sz w:val="28"/>
          <w:szCs w:val="28"/>
        </w:rPr>
        <w:t xml:space="preserve"> и 145 Трудового кодекса Российской Федерации, </w:t>
      </w:r>
      <w:r w:rsidR="00970E30">
        <w:rPr>
          <w:rFonts w:ascii="Times New Roman" w:hAnsi="Times New Roman" w:cs="Times New Roman"/>
          <w:sz w:val="28"/>
          <w:szCs w:val="28"/>
        </w:rPr>
        <w:t>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год, утвержденных решением Российской трехсторонней комиссии по регулированию социально-трудовых отношений от 24</w:t>
      </w:r>
      <w:r w:rsidR="00CA3688">
        <w:rPr>
          <w:rFonts w:ascii="Times New Roman" w:hAnsi="Times New Roman" w:cs="Times New Roman"/>
          <w:sz w:val="28"/>
          <w:szCs w:val="28"/>
        </w:rPr>
        <w:t>.12.</w:t>
      </w:r>
      <w:r w:rsidR="00970E30">
        <w:rPr>
          <w:rFonts w:ascii="Times New Roman" w:hAnsi="Times New Roman" w:cs="Times New Roman"/>
          <w:sz w:val="28"/>
          <w:szCs w:val="28"/>
        </w:rPr>
        <w:t xml:space="preserve">2019, </w:t>
      </w:r>
      <w:hyperlink r:id="rId8" w:history="1">
        <w:r w:rsidRPr="00C56D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56D0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20.08.2008 </w:t>
      </w:r>
      <w:r w:rsidR="00FE0B5F" w:rsidRPr="00C56D0D">
        <w:rPr>
          <w:rFonts w:ascii="Times New Roman" w:hAnsi="Times New Roman" w:cs="Times New Roman"/>
          <w:sz w:val="28"/>
          <w:szCs w:val="28"/>
        </w:rPr>
        <w:t>№</w:t>
      </w:r>
      <w:r w:rsidRPr="00C56D0D">
        <w:rPr>
          <w:rFonts w:ascii="Times New Roman" w:hAnsi="Times New Roman" w:cs="Times New Roman"/>
          <w:sz w:val="28"/>
          <w:szCs w:val="28"/>
        </w:rPr>
        <w:t xml:space="preserve">128-п </w:t>
      </w:r>
      <w:r w:rsidR="00FE0B5F" w:rsidRPr="00C56D0D">
        <w:rPr>
          <w:rFonts w:ascii="Times New Roman" w:hAnsi="Times New Roman" w:cs="Times New Roman"/>
          <w:sz w:val="28"/>
          <w:szCs w:val="28"/>
        </w:rPr>
        <w:t>«</w:t>
      </w:r>
      <w:r w:rsidRPr="00C56D0D">
        <w:rPr>
          <w:rFonts w:ascii="Times New Roman" w:hAnsi="Times New Roman" w:cs="Times New Roman"/>
          <w:sz w:val="28"/>
          <w:szCs w:val="28"/>
        </w:rPr>
        <w:t xml:space="preserve">О введении новых систем оплаты труда работников государственных бюджетных, автономных и казенных </w:t>
      </w:r>
      <w:r w:rsidR="00FE0B5F" w:rsidRPr="00C56D0D">
        <w:rPr>
          <w:rFonts w:ascii="Times New Roman" w:hAnsi="Times New Roman" w:cs="Times New Roman"/>
          <w:sz w:val="28"/>
          <w:szCs w:val="28"/>
        </w:rPr>
        <w:t>учреждений Ставропольского края»</w:t>
      </w:r>
      <w:r w:rsidR="007A615F">
        <w:rPr>
          <w:rFonts w:ascii="Times New Roman" w:hAnsi="Times New Roman" w:cs="Times New Roman"/>
          <w:sz w:val="28"/>
          <w:szCs w:val="28"/>
        </w:rPr>
        <w:t>,</w:t>
      </w:r>
      <w:r w:rsidRPr="00C56D0D">
        <w:rPr>
          <w:rFonts w:ascii="Times New Roman" w:hAnsi="Times New Roman" w:cs="Times New Roman"/>
          <w:sz w:val="28"/>
          <w:szCs w:val="28"/>
        </w:rPr>
        <w:t xml:space="preserve"> </w:t>
      </w:r>
      <w:r w:rsidRPr="00C56D0D">
        <w:rPr>
          <w:rFonts w:ascii="Times New Roman" w:hAnsi="Times New Roman" w:cs="Times New Roman"/>
          <w:bCs/>
          <w:sz w:val="28"/>
          <w:szCs w:val="28"/>
        </w:rPr>
        <w:t xml:space="preserve">администрация Минераловодского городского округа </w:t>
      </w:r>
    </w:p>
    <w:p w:rsidR="000D2DDA" w:rsidRPr="00C56D0D" w:rsidRDefault="008129B1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5FAB" w:rsidRPr="00C56D0D" w:rsidRDefault="00C65FAB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65FAB" w:rsidRDefault="00C65FAB" w:rsidP="007A61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AB" w:rsidRPr="00C56D0D" w:rsidRDefault="00C65FAB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>1. Внести в постановление администрации Минераловодского городского округа Ставропольского края  от 27.03.2017 №</w:t>
      </w:r>
      <w:r w:rsidR="000019F1" w:rsidRPr="00C5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D0D">
        <w:rPr>
          <w:rFonts w:ascii="Times New Roman" w:hAnsi="Times New Roman" w:cs="Times New Roman"/>
          <w:bCs/>
          <w:sz w:val="28"/>
          <w:szCs w:val="28"/>
        </w:rPr>
        <w:t xml:space="preserve">687 «Об утверждении  </w:t>
      </w:r>
      <w:hyperlink w:anchor="P33" w:history="1">
        <w:r w:rsidRPr="00C56D0D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C56D0D">
        <w:rPr>
          <w:rFonts w:ascii="Times New Roman" w:hAnsi="Times New Roman" w:cs="Times New Roman"/>
          <w:sz w:val="28"/>
          <w:szCs w:val="28"/>
        </w:rPr>
        <w:t>я о системах оплаты труда работников муниципальных казенных и бюджетных учреждений Минераловодского городского округа Ставропольского края</w:t>
      </w:r>
      <w:r w:rsidRPr="00C56D0D">
        <w:rPr>
          <w:rFonts w:ascii="Times New Roman" w:hAnsi="Times New Roman" w:cs="Times New Roman"/>
          <w:bCs/>
          <w:sz w:val="28"/>
          <w:szCs w:val="28"/>
        </w:rPr>
        <w:t>»  следующие изменения:</w:t>
      </w:r>
    </w:p>
    <w:p w:rsidR="008129B1" w:rsidRPr="00C56D0D" w:rsidRDefault="00C65FAB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B53C5" w:rsidRPr="00C56D0D">
        <w:rPr>
          <w:rFonts w:ascii="Times New Roman" w:hAnsi="Times New Roman" w:cs="Times New Roman"/>
          <w:bCs/>
          <w:sz w:val="28"/>
          <w:szCs w:val="28"/>
        </w:rPr>
        <w:t xml:space="preserve">Пункт 2 </w:t>
      </w:r>
      <w:r w:rsidR="008129B1" w:rsidRPr="00C56D0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65FAB" w:rsidRPr="00C56D0D" w:rsidRDefault="008129B1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«2. Администрации Минераловодского городского округа, отраслевым (функциональным) органам администрации Минераловодского городского округа, осуществляющим функции и полномочия учредителя в отношении муниципальных бюджетных</w:t>
      </w:r>
      <w:r w:rsidR="007F3235" w:rsidRPr="00C56D0D">
        <w:rPr>
          <w:rFonts w:ascii="Times New Roman" w:hAnsi="Times New Roman" w:cs="Times New Roman"/>
          <w:sz w:val="28"/>
          <w:szCs w:val="28"/>
        </w:rPr>
        <w:t xml:space="preserve"> </w:t>
      </w:r>
      <w:r w:rsidRPr="00C56D0D">
        <w:rPr>
          <w:rFonts w:ascii="Times New Roman" w:hAnsi="Times New Roman" w:cs="Times New Roman"/>
          <w:sz w:val="28"/>
          <w:szCs w:val="28"/>
        </w:rPr>
        <w:t>и казенных учреждений, привести Положения об оплате труда работников подведомственных муниципальных учреждений Минераловодского городского округа в соответствие с настоящим постановлением с учетом мнения соответствующих профсоюзных организаций</w:t>
      </w:r>
      <w:r w:rsidR="00DF3A59" w:rsidRPr="00C56D0D">
        <w:rPr>
          <w:rFonts w:ascii="Times New Roman" w:hAnsi="Times New Roman" w:cs="Times New Roman"/>
          <w:sz w:val="28"/>
          <w:szCs w:val="28"/>
        </w:rPr>
        <w:t>.».</w:t>
      </w:r>
    </w:p>
    <w:p w:rsidR="00DF3A59" w:rsidRPr="00C56D0D" w:rsidRDefault="006546F2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1.2. Дополнить </w:t>
      </w:r>
      <w:r w:rsidR="00A82149" w:rsidRPr="00C56D0D">
        <w:rPr>
          <w:rFonts w:ascii="Times New Roman" w:hAnsi="Times New Roman" w:cs="Times New Roman"/>
          <w:bCs/>
          <w:sz w:val="28"/>
          <w:szCs w:val="28"/>
        </w:rPr>
        <w:t>пункт</w:t>
      </w:r>
      <w:r w:rsidRPr="00C56D0D">
        <w:rPr>
          <w:rFonts w:ascii="Times New Roman" w:hAnsi="Times New Roman" w:cs="Times New Roman"/>
          <w:bCs/>
          <w:sz w:val="28"/>
          <w:szCs w:val="28"/>
        </w:rPr>
        <w:t>ом</w:t>
      </w:r>
      <w:r w:rsidR="00A82149" w:rsidRPr="00C56D0D">
        <w:rPr>
          <w:rFonts w:ascii="Times New Roman" w:hAnsi="Times New Roman" w:cs="Times New Roman"/>
          <w:bCs/>
          <w:sz w:val="28"/>
          <w:szCs w:val="28"/>
        </w:rPr>
        <w:t xml:space="preserve"> 3.1 следующего содержания</w:t>
      </w:r>
      <w:r w:rsidR="00DF3A59" w:rsidRPr="00C56D0D">
        <w:rPr>
          <w:rFonts w:ascii="Times New Roman" w:hAnsi="Times New Roman" w:cs="Times New Roman"/>
          <w:bCs/>
          <w:sz w:val="28"/>
          <w:szCs w:val="28"/>
        </w:rPr>
        <w:t>:</w:t>
      </w:r>
    </w:p>
    <w:p w:rsidR="00A82149" w:rsidRPr="00C56D0D" w:rsidRDefault="00A82149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 «3.1. Объемы  бюджетных ассигнований на обеспечение выполнения  функций казенных  учреждений  в  части оплаты труда работников казенных учреждений, определяемые в соответствии с </w:t>
      </w:r>
      <w:hyperlink w:anchor="P79" w:history="1">
        <w:r w:rsidRPr="00C56D0D">
          <w:rPr>
            <w:rFonts w:ascii="Times New Roman" w:hAnsi="Times New Roman" w:cs="Times New Roman"/>
            <w:bCs/>
            <w:sz w:val="28"/>
            <w:szCs w:val="28"/>
          </w:rPr>
          <w:t xml:space="preserve">пунктами </w:t>
        </w:r>
      </w:hyperlink>
      <w:r w:rsidRPr="00C56D0D">
        <w:rPr>
          <w:rFonts w:ascii="Times New Roman" w:hAnsi="Times New Roman" w:cs="Times New Roman"/>
          <w:bCs/>
          <w:sz w:val="28"/>
          <w:szCs w:val="28"/>
        </w:rPr>
        <w:t>4  - 4.</w:t>
      </w:r>
      <w:hyperlink w:anchor="P140" w:history="1">
        <w:r w:rsidRPr="00C56D0D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C56D0D">
        <w:rPr>
          <w:rFonts w:ascii="Times New Roman" w:hAnsi="Times New Roman" w:cs="Times New Roman"/>
          <w:bCs/>
          <w:sz w:val="28"/>
          <w:szCs w:val="28"/>
        </w:rPr>
        <w:t xml:space="preserve">  Положения, предусматриваемые соответствующим главным распорядителям средств бюджета Минераловодского городского округа Ставропольского края,  а  также </w:t>
      </w:r>
      <w:r w:rsidRPr="00C56D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объемы ассигнований, предусматриваемые бюджетными сметами подведомственных  им  казенных  учреждений, определяемые в соответствии с пунктами 4.1 -  </w:t>
      </w:r>
      <w:hyperlink w:anchor="P140" w:history="1">
        <w:r w:rsidRPr="00C56D0D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Pr="00C56D0D">
        <w:rPr>
          <w:rFonts w:ascii="Times New Roman" w:hAnsi="Times New Roman" w:cs="Times New Roman"/>
          <w:bCs/>
          <w:sz w:val="28"/>
          <w:szCs w:val="28"/>
        </w:rPr>
        <w:t>.3   Положения,  могут быть уменьшены только при условии уменьшения объема предоставляемых этими казенными учреждениями государственных (муниципальных) услуг.</w:t>
      </w:r>
      <w:r w:rsidR="00DF3A59" w:rsidRPr="00C56D0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53C5" w:rsidRPr="00C56D0D" w:rsidRDefault="00C65FAB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>1.</w:t>
      </w:r>
      <w:r w:rsidR="00A82149" w:rsidRPr="00C56D0D">
        <w:rPr>
          <w:rFonts w:ascii="Times New Roman" w:hAnsi="Times New Roman" w:cs="Times New Roman"/>
          <w:bCs/>
          <w:sz w:val="28"/>
          <w:szCs w:val="28"/>
        </w:rPr>
        <w:t>3</w:t>
      </w:r>
      <w:r w:rsidRPr="00C56D0D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FB53C5" w:rsidRPr="00C56D0D">
        <w:rPr>
          <w:rFonts w:ascii="Times New Roman" w:hAnsi="Times New Roman" w:cs="Times New Roman"/>
          <w:bCs/>
          <w:sz w:val="28"/>
          <w:szCs w:val="28"/>
        </w:rPr>
        <w:t>Положении о системах оплаты труда работников муниципальных казенных и бюджетных учреждений Минераловодского городского округа Ставропольского края:</w:t>
      </w:r>
    </w:p>
    <w:p w:rsidR="00A82149" w:rsidRPr="00C56D0D" w:rsidRDefault="00FB53C5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</w:t>
      </w:r>
      <w:r w:rsidR="00A82149" w:rsidRPr="00C56D0D">
        <w:rPr>
          <w:rFonts w:ascii="Times New Roman" w:hAnsi="Times New Roman" w:cs="Times New Roman"/>
          <w:sz w:val="28"/>
          <w:szCs w:val="28"/>
        </w:rPr>
        <w:t>3</w:t>
      </w:r>
      <w:r w:rsidRPr="00C56D0D">
        <w:rPr>
          <w:rFonts w:ascii="Times New Roman" w:hAnsi="Times New Roman" w:cs="Times New Roman"/>
          <w:sz w:val="28"/>
          <w:szCs w:val="28"/>
        </w:rPr>
        <w:t>.1.</w:t>
      </w:r>
      <w:r w:rsidRPr="00C5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149" w:rsidRPr="00C56D0D">
        <w:rPr>
          <w:rFonts w:ascii="Times New Roman" w:hAnsi="Times New Roman" w:cs="Times New Roman"/>
          <w:bCs/>
          <w:sz w:val="28"/>
          <w:szCs w:val="28"/>
        </w:rPr>
        <w:t>В пункте 1 после слов «</w:t>
      </w:r>
      <w:r w:rsidR="00A82149" w:rsidRPr="00C56D0D">
        <w:rPr>
          <w:rFonts w:ascii="Times New Roman" w:hAnsi="Times New Roman" w:cs="Times New Roman"/>
          <w:sz w:val="28"/>
          <w:szCs w:val="28"/>
        </w:rPr>
        <w:t>и устанавливает условия оплаты труда работников муниципальных бюджетных» исключить «, автономных»</w:t>
      </w:r>
      <w:r w:rsidR="008D3E7B" w:rsidRPr="00C56D0D">
        <w:rPr>
          <w:rFonts w:ascii="Times New Roman" w:hAnsi="Times New Roman" w:cs="Times New Roman"/>
          <w:sz w:val="28"/>
          <w:szCs w:val="28"/>
        </w:rPr>
        <w:t>.</w:t>
      </w:r>
    </w:p>
    <w:p w:rsidR="008D3E7B" w:rsidRPr="00C56D0D" w:rsidRDefault="008D3E7B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</w:t>
      </w:r>
      <w:r w:rsidR="007C47B7" w:rsidRPr="00C56D0D">
        <w:rPr>
          <w:rFonts w:ascii="Times New Roman" w:hAnsi="Times New Roman" w:cs="Times New Roman"/>
          <w:sz w:val="28"/>
          <w:szCs w:val="28"/>
        </w:rPr>
        <w:t>2</w:t>
      </w:r>
      <w:r w:rsidRPr="00C56D0D">
        <w:rPr>
          <w:rFonts w:ascii="Times New Roman" w:hAnsi="Times New Roman" w:cs="Times New Roman"/>
          <w:sz w:val="28"/>
          <w:szCs w:val="28"/>
        </w:rPr>
        <w:t xml:space="preserve">. </w:t>
      </w:r>
      <w:r w:rsidR="009336E2" w:rsidRPr="00C56D0D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671297" w:rsidRPr="00C56D0D" w:rsidRDefault="009336E2" w:rsidP="007A615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«</w:t>
      </w:r>
      <w:r w:rsidR="00671297" w:rsidRPr="00C56D0D">
        <w:rPr>
          <w:rFonts w:ascii="Times New Roman" w:hAnsi="Times New Roman" w:cs="Times New Roman"/>
          <w:sz w:val="28"/>
          <w:szCs w:val="28"/>
        </w:rPr>
        <w:t>4. Системы оплаты труда работников муниципальных бюджетных учреждений Мине</w:t>
      </w:r>
      <w:r w:rsidR="008D3E7B" w:rsidRPr="00C56D0D">
        <w:rPr>
          <w:rFonts w:ascii="Times New Roman" w:hAnsi="Times New Roman" w:cs="Times New Roman"/>
          <w:sz w:val="28"/>
          <w:szCs w:val="28"/>
        </w:rPr>
        <w:t xml:space="preserve">раловодского городского округа </w:t>
      </w:r>
      <w:r w:rsidR="00671297" w:rsidRPr="00C56D0D">
        <w:rPr>
          <w:rFonts w:ascii="Times New Roman" w:hAnsi="Times New Roman" w:cs="Times New Roman"/>
          <w:sz w:val="28"/>
          <w:szCs w:val="28"/>
        </w:rPr>
        <w:t>устанавливаются с учетом примерных положений об оплате труда работников подведомственных бюджетных учреждений по видам экономической деятельности</w:t>
      </w:r>
      <w:r w:rsidR="007C47B7" w:rsidRPr="00C56D0D">
        <w:rPr>
          <w:rFonts w:ascii="Times New Roman" w:hAnsi="Times New Roman" w:cs="Times New Roman"/>
          <w:sz w:val="28"/>
          <w:szCs w:val="28"/>
        </w:rPr>
        <w:t>, утверждаемых</w:t>
      </w:r>
      <w:r w:rsidR="00671297" w:rsidRPr="00C56D0D">
        <w:rPr>
          <w:rFonts w:ascii="Times New Roman" w:hAnsi="Times New Roman" w:cs="Times New Roman"/>
          <w:sz w:val="28"/>
          <w:szCs w:val="28"/>
        </w:rPr>
        <w:t xml:space="preserve">  </w:t>
      </w:r>
      <w:r w:rsidR="008D3E7B" w:rsidRPr="00C56D0D">
        <w:rPr>
          <w:rFonts w:ascii="Times New Roman" w:hAnsi="Times New Roman" w:cs="Times New Roman"/>
          <w:sz w:val="28"/>
          <w:szCs w:val="28"/>
        </w:rPr>
        <w:t>администрацией Минераловодского городского округа Ставропольского края, отраслевым</w:t>
      </w:r>
      <w:r w:rsidRPr="00C56D0D">
        <w:rPr>
          <w:rFonts w:ascii="Times New Roman" w:hAnsi="Times New Roman" w:cs="Times New Roman"/>
          <w:sz w:val="28"/>
          <w:szCs w:val="28"/>
        </w:rPr>
        <w:t>и</w:t>
      </w:r>
      <w:r w:rsidR="008D3E7B" w:rsidRPr="00C56D0D">
        <w:rPr>
          <w:rFonts w:ascii="Times New Roman" w:hAnsi="Times New Roman" w:cs="Times New Roman"/>
          <w:sz w:val="28"/>
          <w:szCs w:val="28"/>
        </w:rPr>
        <w:t xml:space="preserve"> (функциональными) органами администрации Минераловодского городского округа</w:t>
      </w:r>
      <w:r w:rsidR="00671297" w:rsidRPr="00C56D0D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 этих учреждений. Указанные примерные положения носят для бюджетных учреждений рекомендательный характер.</w:t>
      </w:r>
    </w:p>
    <w:p w:rsidR="00671297" w:rsidRPr="00C56D0D" w:rsidRDefault="00671297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казенных учреждений Минераловодского городского округа устанавливаются положениями об оплате труда работников подведомственных казенных учреждений по видам экономической деятельности, утверждаемы</w:t>
      </w:r>
      <w:r w:rsidR="007C47B7" w:rsidRPr="00C56D0D">
        <w:rPr>
          <w:rFonts w:ascii="Times New Roman" w:hAnsi="Times New Roman" w:cs="Times New Roman"/>
          <w:sz w:val="28"/>
          <w:szCs w:val="28"/>
        </w:rPr>
        <w:t>х</w:t>
      </w:r>
      <w:r w:rsidRPr="00C56D0D">
        <w:rPr>
          <w:rFonts w:ascii="Times New Roman" w:hAnsi="Times New Roman" w:cs="Times New Roman"/>
          <w:sz w:val="28"/>
          <w:szCs w:val="28"/>
        </w:rPr>
        <w:t xml:space="preserve"> </w:t>
      </w:r>
      <w:r w:rsidR="00FB1660" w:rsidRPr="00C56D0D">
        <w:rPr>
          <w:rFonts w:ascii="Times New Roman" w:hAnsi="Times New Roman" w:cs="Times New Roman"/>
          <w:sz w:val="28"/>
          <w:szCs w:val="28"/>
        </w:rPr>
        <w:t>администрацией Минераловодского городского округа Ставропольского края, отраслевым (функциональными) органами администрации Минераловодского городского округа</w:t>
      </w:r>
      <w:r w:rsidRPr="00C56D0D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 этих учреждений. Указанные положения носят для казенных учреждений обязательный характер.</w:t>
      </w:r>
      <w:r w:rsidR="009336E2" w:rsidRPr="00C56D0D">
        <w:rPr>
          <w:rFonts w:ascii="Times New Roman" w:hAnsi="Times New Roman" w:cs="Times New Roman"/>
          <w:sz w:val="28"/>
          <w:szCs w:val="28"/>
        </w:rPr>
        <w:t>»</w:t>
      </w:r>
      <w:r w:rsidR="004E4C99" w:rsidRPr="00C56D0D">
        <w:rPr>
          <w:rFonts w:ascii="Times New Roman" w:hAnsi="Times New Roman" w:cs="Times New Roman"/>
          <w:sz w:val="28"/>
          <w:szCs w:val="28"/>
        </w:rPr>
        <w:t>.</w:t>
      </w:r>
    </w:p>
    <w:p w:rsidR="00173842" w:rsidRPr="00C56D0D" w:rsidRDefault="00173842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1.3.3.  Дополнить пунктами 4.1 – 4.3 следующего содержания:</w:t>
      </w:r>
    </w:p>
    <w:p w:rsidR="00671297" w:rsidRPr="00C56D0D" w:rsidRDefault="00173842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«</w:t>
      </w:r>
      <w:r w:rsidR="00671297" w:rsidRPr="00C56D0D">
        <w:rPr>
          <w:rFonts w:ascii="Times New Roman" w:hAnsi="Times New Roman" w:cs="Times New Roman"/>
          <w:sz w:val="28"/>
          <w:szCs w:val="28"/>
        </w:rPr>
        <w:t>4.1. Администрация Мин</w:t>
      </w:r>
      <w:r w:rsidR="00212601" w:rsidRPr="00C56D0D">
        <w:rPr>
          <w:rFonts w:ascii="Times New Roman" w:hAnsi="Times New Roman" w:cs="Times New Roman"/>
          <w:sz w:val="28"/>
          <w:szCs w:val="28"/>
        </w:rPr>
        <w:t>ераловодского городского округа,</w:t>
      </w:r>
      <w:r w:rsidR="00671297" w:rsidRPr="00C56D0D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администрации Минераловодского городского округа, осуществляющие функции и полномочия учредителя в отношении муниципальных бюджетных и казенных учреждений, при утверждении положений (примерных положений) об оплате труда работников подведомственных муниципальных учреждений по видам экономической деятельности предусматриваю</w:t>
      </w:r>
      <w:r w:rsidRPr="00C56D0D">
        <w:rPr>
          <w:rFonts w:ascii="Times New Roman" w:hAnsi="Times New Roman" w:cs="Times New Roman"/>
          <w:sz w:val="28"/>
          <w:szCs w:val="28"/>
        </w:rPr>
        <w:t xml:space="preserve">т условие </w:t>
      </w:r>
      <w:proofErr w:type="spellStart"/>
      <w:r w:rsidR="00671297" w:rsidRPr="00C56D0D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671297" w:rsidRPr="00C56D0D">
        <w:rPr>
          <w:rFonts w:ascii="Times New Roman" w:hAnsi="Times New Roman" w:cs="Times New Roman"/>
          <w:sz w:val="28"/>
          <w:szCs w:val="28"/>
        </w:rPr>
        <w:t xml:space="preserve"> расчетного  среднемесячного уровня заработной платы работников указанных учреждений над расчетным среднемесячным уровнем оплаты труда муниципальных служащих </w:t>
      </w:r>
      <w:r w:rsidR="00212601" w:rsidRPr="00C56D0D">
        <w:rPr>
          <w:rFonts w:ascii="Times New Roman" w:hAnsi="Times New Roman" w:cs="Times New Roman"/>
          <w:sz w:val="28"/>
          <w:szCs w:val="28"/>
        </w:rPr>
        <w:t xml:space="preserve">и  работников, замещающих должности, не являющиеся должностями муниципальной  службы, </w:t>
      </w:r>
      <w:r w:rsidR="00671297" w:rsidRPr="00C56D0D">
        <w:rPr>
          <w:rFonts w:ascii="Times New Roman" w:hAnsi="Times New Roman" w:cs="Times New Roman"/>
          <w:sz w:val="28"/>
          <w:szCs w:val="28"/>
        </w:rPr>
        <w:t xml:space="preserve">администрации   Минераловодского городского округа, отраслевых (функциональных) органов администрации </w:t>
      </w:r>
      <w:r w:rsidR="00671297" w:rsidRPr="00C56D0D">
        <w:rPr>
          <w:rFonts w:ascii="Times New Roman" w:hAnsi="Times New Roman" w:cs="Times New Roman"/>
          <w:sz w:val="28"/>
          <w:szCs w:val="28"/>
        </w:rPr>
        <w:lastRenderedPageBreak/>
        <w:t>Минераловодского городского округа, осуществляющих функции и полномочия учредителя в отношении муниципальных</w:t>
      </w:r>
      <w:r w:rsidR="00212601" w:rsidRPr="00C56D0D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671297" w:rsidRPr="00C56D0D" w:rsidRDefault="00671297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4.2. В целях настоящего Положения  расчетный  среднемесячный уровень оплаты  труда  муниципальных  служащих  и  работников, замещающих должности, не являющиеся должностями муниципальной службы администрации Мин</w:t>
      </w:r>
      <w:r w:rsidR="00212601" w:rsidRPr="00C56D0D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округа, </w:t>
      </w:r>
      <w:r w:rsidRPr="00C56D0D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Минераловодского городского округа, осуществляющих функции и полномочия учредителя в отношении муниципальных учреждений, определяется путем деления установленного  объема бюджетных ассигнований на оплату труда муниципальных  служащих  и работников, замещающих должности, не являющиеся должностями муниципальной  службы</w:t>
      </w:r>
      <w:r w:rsidR="00212601" w:rsidRPr="00C56D0D">
        <w:rPr>
          <w:rFonts w:ascii="Times New Roman" w:hAnsi="Times New Roman" w:cs="Times New Roman"/>
          <w:sz w:val="28"/>
          <w:szCs w:val="28"/>
        </w:rPr>
        <w:t>,</w:t>
      </w:r>
      <w:r w:rsidRPr="00C56D0D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212601" w:rsidRPr="00C56D0D">
        <w:rPr>
          <w:rFonts w:ascii="Times New Roman" w:hAnsi="Times New Roman" w:cs="Times New Roman"/>
          <w:sz w:val="28"/>
          <w:szCs w:val="28"/>
        </w:rPr>
        <w:t xml:space="preserve">, </w:t>
      </w:r>
      <w:r w:rsidRPr="00C56D0D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Минераловодского городского округа, осуществляющих функции и полномочия учредителя в отношении муниципальных учреждений, на установленную штатным расписанием численность муниципальных служащих и работников, замещающих должности, не являющиеся должностями муниципальной  службы</w:t>
      </w:r>
      <w:r w:rsidR="00212601" w:rsidRPr="00C56D0D">
        <w:rPr>
          <w:rFonts w:ascii="Times New Roman" w:hAnsi="Times New Roman" w:cs="Times New Roman"/>
          <w:sz w:val="28"/>
          <w:szCs w:val="28"/>
        </w:rPr>
        <w:t>,</w:t>
      </w:r>
      <w:r w:rsidRPr="00C56D0D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</w:t>
      </w:r>
      <w:r w:rsidR="00212601" w:rsidRPr="00C56D0D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края, </w:t>
      </w:r>
      <w:r w:rsidRPr="00C56D0D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Минераловодского городского округа, осуществляющих функции и полномочия учредителя в отношении муниципальных учреждений, и деления полученного результата на 12 (количество месяцев в году) и доводится администрацией Мин</w:t>
      </w:r>
      <w:r w:rsidR="00212601" w:rsidRPr="00C56D0D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округа, </w:t>
      </w:r>
      <w:r w:rsidRPr="00C56D0D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Минераловодского городского округа, осуществляющими функции и полномочия учредителя в отношении муниципальных учреждений, до руководителей подведомственных  муниципальных </w:t>
      </w:r>
      <w:r w:rsidR="003F4772" w:rsidRPr="00C56D0D">
        <w:rPr>
          <w:rFonts w:ascii="Times New Roman" w:hAnsi="Times New Roman" w:cs="Times New Roman"/>
          <w:sz w:val="28"/>
          <w:szCs w:val="28"/>
        </w:rPr>
        <w:t>учреждений</w:t>
      </w:r>
      <w:r w:rsidRPr="00C56D0D">
        <w:rPr>
          <w:rFonts w:ascii="Times New Roman" w:hAnsi="Times New Roman" w:cs="Times New Roman"/>
          <w:sz w:val="28"/>
          <w:szCs w:val="28"/>
        </w:rPr>
        <w:t>.</w:t>
      </w:r>
    </w:p>
    <w:p w:rsidR="00671297" w:rsidRPr="00C56D0D" w:rsidRDefault="003F4772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 xml:space="preserve">Расчетный среднемесячный </w:t>
      </w:r>
      <w:r w:rsidR="00671297" w:rsidRPr="00C56D0D">
        <w:rPr>
          <w:rFonts w:ascii="Times New Roman" w:hAnsi="Times New Roman" w:cs="Times New Roman"/>
          <w:sz w:val="28"/>
          <w:szCs w:val="28"/>
        </w:rPr>
        <w:t>уровень заработной платы работников подведомственн</w:t>
      </w:r>
      <w:r w:rsidR="004F011F" w:rsidRPr="00C56D0D">
        <w:rPr>
          <w:rFonts w:ascii="Times New Roman" w:hAnsi="Times New Roman" w:cs="Times New Roman"/>
          <w:sz w:val="28"/>
          <w:szCs w:val="28"/>
        </w:rPr>
        <w:t xml:space="preserve">ых муниципальных учреждений </w:t>
      </w:r>
      <w:r w:rsidR="00671297" w:rsidRPr="00C56D0D">
        <w:rPr>
          <w:rFonts w:ascii="Times New Roman" w:hAnsi="Times New Roman" w:cs="Times New Roman"/>
          <w:sz w:val="28"/>
          <w:szCs w:val="28"/>
        </w:rPr>
        <w:t xml:space="preserve">определяется путем деления установленного объема бюджетных ассигнований </w:t>
      </w:r>
      <w:r w:rsidR="004F011F" w:rsidRPr="00C56D0D">
        <w:rPr>
          <w:rFonts w:ascii="Times New Roman" w:hAnsi="Times New Roman" w:cs="Times New Roman"/>
          <w:sz w:val="28"/>
          <w:szCs w:val="28"/>
        </w:rPr>
        <w:t>н</w:t>
      </w:r>
      <w:r w:rsidR="00671297" w:rsidRPr="00C56D0D">
        <w:rPr>
          <w:rFonts w:ascii="Times New Roman" w:hAnsi="Times New Roman" w:cs="Times New Roman"/>
          <w:sz w:val="28"/>
          <w:szCs w:val="28"/>
        </w:rPr>
        <w:t>а оплату труда работников подведомственного муниципального учреждения на численность работников подведомственного муниципального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671297" w:rsidRPr="00C56D0D" w:rsidRDefault="00671297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 xml:space="preserve">4.3. Сопоставление расчетного среднемесячного уровня заработной платы  работников подведомственных муниципальных учреждений, указанных в пункте 4.1. настоящего  Положения, включая работников филиалов этих учреждений (при их наличии),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 администрации Минераловодского городского округа Ставропольского края и отраслевых (функциональных) органов администрации Минераловодского </w:t>
      </w:r>
      <w:r w:rsidRPr="00C56D0D">
        <w:rPr>
          <w:rFonts w:ascii="Times New Roman" w:hAnsi="Times New Roman" w:cs="Times New Roman"/>
          <w:sz w:val="28"/>
          <w:szCs w:val="28"/>
        </w:rPr>
        <w:lastRenderedPageBreak/>
        <w:t>городского округа, осуществляющих функции и полномочия учредителя в отношении муниципальных учреждений.</w:t>
      </w:r>
      <w:r w:rsidR="00410CE3" w:rsidRPr="00C56D0D">
        <w:rPr>
          <w:rFonts w:ascii="Times New Roman" w:hAnsi="Times New Roman" w:cs="Times New Roman"/>
          <w:sz w:val="28"/>
          <w:szCs w:val="28"/>
        </w:rPr>
        <w:t>».</w:t>
      </w:r>
    </w:p>
    <w:p w:rsidR="00CE3FEA" w:rsidRPr="00C56D0D" w:rsidRDefault="00CE3FEA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1.3.4.  В пункте 6 слова «в соответствии с пунктом 3» заменить на</w:t>
      </w:r>
      <w:r w:rsidR="00FE7466" w:rsidRPr="00C56D0D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C56D0D">
        <w:rPr>
          <w:rFonts w:ascii="Times New Roman" w:hAnsi="Times New Roman" w:cs="Times New Roman"/>
          <w:sz w:val="28"/>
          <w:szCs w:val="28"/>
        </w:rPr>
        <w:t xml:space="preserve"> «в соответствии с пунктами 4 – 4.3».</w:t>
      </w:r>
    </w:p>
    <w:p w:rsidR="00FE7466" w:rsidRPr="00C56D0D" w:rsidRDefault="00FE7466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1.3.5.  В пункте 7 слова «в соответствии с пунктом 3» заменить на слова «в соответствии с пунктами 4 – 4.3».</w:t>
      </w:r>
    </w:p>
    <w:p w:rsidR="00FE7466" w:rsidRPr="00C56D0D" w:rsidRDefault="00FE7466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1.3.6.  В пункте 8</w:t>
      </w:r>
      <w:r w:rsidR="007C47B7" w:rsidRPr="00C56D0D">
        <w:rPr>
          <w:rFonts w:ascii="Times New Roman" w:hAnsi="Times New Roman" w:cs="Times New Roman"/>
          <w:sz w:val="28"/>
          <w:szCs w:val="28"/>
        </w:rPr>
        <w:t xml:space="preserve"> с</w:t>
      </w:r>
      <w:r w:rsidRPr="00C56D0D">
        <w:rPr>
          <w:rFonts w:ascii="Times New Roman" w:hAnsi="Times New Roman" w:cs="Times New Roman"/>
          <w:sz w:val="28"/>
          <w:szCs w:val="28"/>
        </w:rPr>
        <w:t>лова «в соответствии с пунктом 3» заменить на слова «в соответствии с пунктами 4 – 4.3».</w:t>
      </w:r>
    </w:p>
    <w:p w:rsidR="00543E62" w:rsidRPr="00C56D0D" w:rsidRDefault="00FE7466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 xml:space="preserve">1.3.7.  </w:t>
      </w:r>
      <w:r w:rsidR="00543E62" w:rsidRPr="00C56D0D">
        <w:rPr>
          <w:rFonts w:ascii="Times New Roman" w:hAnsi="Times New Roman" w:cs="Times New Roman"/>
          <w:sz w:val="28"/>
          <w:szCs w:val="28"/>
        </w:rPr>
        <w:t>В п</w:t>
      </w:r>
      <w:r w:rsidRPr="00C56D0D">
        <w:rPr>
          <w:rFonts w:ascii="Times New Roman" w:hAnsi="Times New Roman" w:cs="Times New Roman"/>
          <w:sz w:val="28"/>
          <w:szCs w:val="28"/>
        </w:rPr>
        <w:t>ункт</w:t>
      </w:r>
      <w:r w:rsidR="00543E62" w:rsidRPr="00C56D0D">
        <w:rPr>
          <w:rFonts w:ascii="Times New Roman" w:hAnsi="Times New Roman" w:cs="Times New Roman"/>
          <w:sz w:val="28"/>
          <w:szCs w:val="28"/>
        </w:rPr>
        <w:t>е</w:t>
      </w:r>
      <w:r w:rsidRPr="00C56D0D">
        <w:rPr>
          <w:rFonts w:ascii="Times New Roman" w:hAnsi="Times New Roman" w:cs="Times New Roman"/>
          <w:sz w:val="28"/>
          <w:szCs w:val="28"/>
        </w:rPr>
        <w:t xml:space="preserve"> 11</w:t>
      </w:r>
      <w:r w:rsidR="00543E62" w:rsidRPr="00C56D0D">
        <w:rPr>
          <w:rFonts w:ascii="Times New Roman" w:hAnsi="Times New Roman" w:cs="Times New Roman"/>
          <w:sz w:val="28"/>
          <w:szCs w:val="28"/>
        </w:rPr>
        <w:t>:</w:t>
      </w:r>
    </w:p>
    <w:p w:rsidR="00AF453C" w:rsidRPr="00C56D0D" w:rsidRDefault="00543E62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1.3.7.1.</w:t>
      </w:r>
      <w:r w:rsidR="00FE7466" w:rsidRPr="00C56D0D">
        <w:rPr>
          <w:rFonts w:ascii="Times New Roman" w:hAnsi="Times New Roman" w:cs="Times New Roman"/>
          <w:sz w:val="28"/>
          <w:szCs w:val="28"/>
        </w:rPr>
        <w:t xml:space="preserve"> </w:t>
      </w:r>
      <w:r w:rsidRPr="00C56D0D">
        <w:rPr>
          <w:rFonts w:ascii="Times New Roman" w:hAnsi="Times New Roman" w:cs="Times New Roman"/>
          <w:sz w:val="28"/>
          <w:szCs w:val="28"/>
        </w:rPr>
        <w:t>Абзац 1</w:t>
      </w:r>
      <w:r w:rsidR="00AF453C" w:rsidRPr="00C56D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453C" w:rsidRPr="00C56D0D" w:rsidRDefault="00AF453C" w:rsidP="007A615F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«Администрация Минераловодского городского округа, отраслевые (функциональные) органы администрации Минераловодского городского округа, в ведении которых находятся муниципальные учреждения, устанавливают руководителям этих учреждений выплаты стимулирующего характера.  Соотношение среднемесячной заработной платы руководителя муниципального учреждения, его заместителей, главного бухгалтера и среднемесячной заработной платы работников муниципального учреждения, формируемых за счет всех источников финансового обеспечения, рассчитывается за календарный год. Определение размера среднемесячной заработной платы руководителя муниципального учреждения, его заместителей, главного бухгалтера и работников муниципального учреждения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учета.».</w:t>
      </w:r>
    </w:p>
    <w:p w:rsidR="00671297" w:rsidRPr="00C56D0D" w:rsidRDefault="00543E62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1.3.7.</w:t>
      </w:r>
      <w:r w:rsidR="001E25FC" w:rsidRPr="00C56D0D">
        <w:rPr>
          <w:rFonts w:ascii="Times New Roman" w:hAnsi="Times New Roman" w:cs="Times New Roman"/>
          <w:sz w:val="28"/>
          <w:szCs w:val="28"/>
        </w:rPr>
        <w:t>2</w:t>
      </w:r>
      <w:r w:rsidRPr="00C56D0D">
        <w:rPr>
          <w:rFonts w:ascii="Times New Roman" w:hAnsi="Times New Roman" w:cs="Times New Roman"/>
          <w:sz w:val="28"/>
          <w:szCs w:val="28"/>
        </w:rPr>
        <w:t xml:space="preserve">. </w:t>
      </w:r>
      <w:r w:rsidR="00C264F7" w:rsidRPr="00C56D0D">
        <w:rPr>
          <w:rFonts w:ascii="Times New Roman" w:hAnsi="Times New Roman" w:cs="Times New Roman"/>
          <w:sz w:val="28"/>
          <w:szCs w:val="28"/>
        </w:rPr>
        <w:t>В абзаце 4 после слов «</w:t>
      </w:r>
      <w:r w:rsidR="00671297" w:rsidRPr="00C56D0D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выплаты стимулирующего характера выплачиваются по</w:t>
      </w:r>
      <w:r w:rsidR="00C264F7" w:rsidRPr="00C56D0D">
        <w:rPr>
          <w:rFonts w:ascii="Times New Roman" w:hAnsi="Times New Roman" w:cs="Times New Roman"/>
          <w:sz w:val="28"/>
          <w:szCs w:val="28"/>
        </w:rPr>
        <w:t>» добавить слова «</w:t>
      </w:r>
      <w:r w:rsidR="00671297" w:rsidRPr="00C56D0D">
        <w:rPr>
          <w:rFonts w:ascii="Times New Roman" w:hAnsi="Times New Roman" w:cs="Times New Roman"/>
          <w:sz w:val="28"/>
          <w:szCs w:val="28"/>
        </w:rPr>
        <w:t>решению администрации Минераловодского городского округа Ставропольского края</w:t>
      </w:r>
      <w:r w:rsidR="00C264F7" w:rsidRPr="00C56D0D">
        <w:rPr>
          <w:rFonts w:ascii="Times New Roman" w:hAnsi="Times New Roman" w:cs="Times New Roman"/>
          <w:sz w:val="28"/>
          <w:szCs w:val="28"/>
        </w:rPr>
        <w:t>,».</w:t>
      </w:r>
    </w:p>
    <w:p w:rsidR="00721C80" w:rsidRPr="00C56D0D" w:rsidRDefault="001E25FC" w:rsidP="007A615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1.3.7.</w:t>
      </w:r>
      <w:r w:rsidR="007B5557">
        <w:rPr>
          <w:rFonts w:ascii="Times New Roman" w:hAnsi="Times New Roman" w:cs="Times New Roman"/>
          <w:sz w:val="28"/>
          <w:szCs w:val="28"/>
        </w:rPr>
        <w:t>3</w:t>
      </w:r>
      <w:r w:rsidR="00721C80" w:rsidRPr="00C56D0D">
        <w:rPr>
          <w:rFonts w:ascii="Times New Roman" w:hAnsi="Times New Roman" w:cs="Times New Roman"/>
          <w:sz w:val="28"/>
          <w:szCs w:val="28"/>
        </w:rPr>
        <w:t xml:space="preserve">. </w:t>
      </w:r>
      <w:r w:rsidR="00AF453C" w:rsidRPr="00C56D0D">
        <w:rPr>
          <w:rFonts w:ascii="Times New Roman" w:hAnsi="Times New Roman" w:cs="Times New Roman"/>
          <w:sz w:val="28"/>
          <w:szCs w:val="28"/>
        </w:rPr>
        <w:t>Дополнить абзацем 5</w:t>
      </w:r>
      <w:r w:rsidR="00721C80" w:rsidRPr="00C56D0D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71297" w:rsidRPr="00C56D0D" w:rsidRDefault="002415C4" w:rsidP="007A615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«</w:t>
      </w:r>
      <w:r w:rsidR="00671297" w:rsidRPr="00C56D0D">
        <w:rPr>
          <w:rFonts w:ascii="Times New Roman" w:hAnsi="Times New Roman" w:cs="Times New Roman"/>
          <w:sz w:val="28"/>
          <w:szCs w:val="28"/>
        </w:rPr>
        <w:t>В качестве показателя эффективности деятельности руководителя муниципального учреждения в обязательном порядке устанавливается выполнение данным учреждением квоты по приему на работу инвалидов (в соответствии с законодательством Российской Федерации и законодательством Ставропольского края).</w:t>
      </w:r>
      <w:r w:rsidRPr="00C56D0D">
        <w:rPr>
          <w:rFonts w:ascii="Times New Roman" w:hAnsi="Times New Roman" w:cs="Times New Roman"/>
          <w:sz w:val="28"/>
          <w:szCs w:val="28"/>
        </w:rPr>
        <w:t>».</w:t>
      </w:r>
    </w:p>
    <w:p w:rsidR="008D5873" w:rsidRPr="00C56D0D" w:rsidRDefault="002415C4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1.3.8</w:t>
      </w:r>
      <w:r w:rsidR="00B674A8" w:rsidRPr="00C56D0D">
        <w:rPr>
          <w:rFonts w:ascii="Times New Roman" w:hAnsi="Times New Roman" w:cs="Times New Roman"/>
          <w:sz w:val="28"/>
          <w:szCs w:val="28"/>
        </w:rPr>
        <w:t xml:space="preserve">. </w:t>
      </w:r>
      <w:r w:rsidR="001118FC" w:rsidRPr="00C56D0D">
        <w:rPr>
          <w:rFonts w:ascii="Times New Roman" w:hAnsi="Times New Roman" w:cs="Times New Roman"/>
          <w:sz w:val="28"/>
          <w:szCs w:val="28"/>
        </w:rPr>
        <w:t>П</w:t>
      </w:r>
      <w:r w:rsidRPr="00C56D0D">
        <w:rPr>
          <w:rFonts w:ascii="Times New Roman" w:hAnsi="Times New Roman" w:cs="Times New Roman"/>
          <w:sz w:val="28"/>
          <w:szCs w:val="28"/>
        </w:rPr>
        <w:t xml:space="preserve">ункт 12 </w:t>
      </w:r>
      <w:r w:rsidR="008D5873" w:rsidRPr="00C56D0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5873" w:rsidRPr="00C56D0D" w:rsidRDefault="008D5873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 xml:space="preserve">«Штатное расписание муниципального учреждения утверждается руководителем этого учреждения по согласованию с администрацией </w:t>
      </w:r>
      <w:r w:rsidRPr="00C56D0D">
        <w:rPr>
          <w:rFonts w:ascii="Times New Roman" w:hAnsi="Times New Roman" w:cs="Times New Roman"/>
          <w:sz w:val="28"/>
          <w:szCs w:val="28"/>
        </w:rPr>
        <w:lastRenderedPageBreak/>
        <w:t>Минераловодского городского округа, отраслевым (функциональным) органом администрации Минераловодского городского округа, осуществляющим функции и полномочия учредителя этого учреждения, и включает в себя все должности служащих (профессии рабочих) данного учреждения.».</w:t>
      </w:r>
    </w:p>
    <w:p w:rsidR="00671297" w:rsidRPr="00C56D0D" w:rsidRDefault="00B674A8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1.3.9.  В абзаце 1 пункта 13 слова «</w:t>
      </w:r>
      <w:r w:rsidR="00671297" w:rsidRPr="00C56D0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C56D0D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округа» заменить на слова</w:t>
      </w:r>
      <w:r w:rsidR="00671297" w:rsidRPr="00C56D0D">
        <w:rPr>
          <w:rFonts w:ascii="Times New Roman" w:hAnsi="Times New Roman" w:cs="Times New Roman"/>
          <w:sz w:val="28"/>
          <w:szCs w:val="28"/>
        </w:rPr>
        <w:t xml:space="preserve"> </w:t>
      </w:r>
      <w:r w:rsidRPr="00C56D0D">
        <w:rPr>
          <w:rFonts w:ascii="Times New Roman" w:hAnsi="Times New Roman" w:cs="Times New Roman"/>
          <w:sz w:val="28"/>
          <w:szCs w:val="28"/>
        </w:rPr>
        <w:t>«А</w:t>
      </w:r>
      <w:r w:rsidR="00671297" w:rsidRPr="00C56D0D">
        <w:rPr>
          <w:rFonts w:ascii="Times New Roman" w:hAnsi="Times New Roman" w:cs="Times New Roman"/>
          <w:sz w:val="28"/>
          <w:szCs w:val="28"/>
        </w:rPr>
        <w:t>дминистрация Минераловодского городского округа, отраслевые (функциональные) органы администрации Мин</w:t>
      </w:r>
      <w:r w:rsidRPr="00C56D0D">
        <w:rPr>
          <w:rFonts w:ascii="Times New Roman" w:hAnsi="Times New Roman" w:cs="Times New Roman"/>
          <w:sz w:val="28"/>
          <w:szCs w:val="28"/>
        </w:rPr>
        <w:t>ераловодского городского округа».</w:t>
      </w:r>
    </w:p>
    <w:p w:rsidR="00993867" w:rsidRPr="00C56D0D" w:rsidRDefault="00B674A8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1.3.10 В пункт</w:t>
      </w:r>
      <w:r w:rsidR="00993867" w:rsidRPr="00C56D0D">
        <w:rPr>
          <w:rFonts w:ascii="Times New Roman" w:hAnsi="Times New Roman" w:cs="Times New Roman"/>
          <w:sz w:val="28"/>
          <w:szCs w:val="28"/>
        </w:rPr>
        <w:t>е</w:t>
      </w:r>
      <w:r w:rsidRPr="00C56D0D">
        <w:rPr>
          <w:rFonts w:ascii="Times New Roman" w:hAnsi="Times New Roman" w:cs="Times New Roman"/>
          <w:sz w:val="28"/>
          <w:szCs w:val="28"/>
        </w:rPr>
        <w:t xml:space="preserve"> 14</w:t>
      </w:r>
      <w:r w:rsidR="00993867" w:rsidRPr="00C56D0D">
        <w:rPr>
          <w:rFonts w:ascii="Times New Roman" w:hAnsi="Times New Roman" w:cs="Times New Roman"/>
          <w:sz w:val="28"/>
          <w:szCs w:val="28"/>
        </w:rPr>
        <w:t>:</w:t>
      </w:r>
    </w:p>
    <w:p w:rsidR="00993867" w:rsidRPr="00C56D0D" w:rsidRDefault="00993867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1.3.10.1. Абзац 1 изложить в следующей редакции:</w:t>
      </w:r>
    </w:p>
    <w:p w:rsidR="00671297" w:rsidRPr="00C56D0D" w:rsidRDefault="00993867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«</w:t>
      </w:r>
      <w:r w:rsidR="00671297" w:rsidRPr="00C56D0D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4E4C99" w:rsidRPr="00C56D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1297" w:rsidRPr="00C56D0D">
        <w:rPr>
          <w:rFonts w:ascii="Times New Roman" w:hAnsi="Times New Roman" w:cs="Times New Roman"/>
          <w:sz w:val="28"/>
          <w:szCs w:val="28"/>
        </w:rPr>
        <w:t>бюджетн</w:t>
      </w:r>
      <w:r w:rsidR="004E4C99" w:rsidRPr="00C56D0D">
        <w:rPr>
          <w:rFonts w:ascii="Times New Roman" w:hAnsi="Times New Roman" w:cs="Times New Roman"/>
          <w:sz w:val="28"/>
          <w:szCs w:val="28"/>
        </w:rPr>
        <w:t>ого</w:t>
      </w:r>
      <w:r w:rsidR="00671297" w:rsidRPr="00C56D0D">
        <w:rPr>
          <w:rFonts w:ascii="Times New Roman" w:hAnsi="Times New Roman" w:cs="Times New Roman"/>
          <w:sz w:val="28"/>
          <w:szCs w:val="28"/>
        </w:rPr>
        <w:t xml:space="preserve"> </w:t>
      </w:r>
      <w:r w:rsidR="004E4C99" w:rsidRPr="00C56D0D">
        <w:rPr>
          <w:rFonts w:ascii="Times New Roman" w:hAnsi="Times New Roman" w:cs="Times New Roman"/>
          <w:sz w:val="28"/>
          <w:szCs w:val="28"/>
        </w:rPr>
        <w:t>учреждения</w:t>
      </w:r>
      <w:r w:rsidR="00671297" w:rsidRPr="00C56D0D">
        <w:rPr>
          <w:rFonts w:ascii="Times New Roman" w:hAnsi="Times New Roman" w:cs="Times New Roman"/>
          <w:sz w:val="28"/>
          <w:szCs w:val="28"/>
        </w:rPr>
        <w:t xml:space="preserve"> формируется исходя из объема субсидий, поступающих в установленном порядке </w:t>
      </w:r>
      <w:r w:rsidR="00070278" w:rsidRPr="00C56D0D"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 w:rsidR="00671297" w:rsidRPr="00C56D0D">
        <w:rPr>
          <w:rFonts w:ascii="Times New Roman" w:hAnsi="Times New Roman" w:cs="Times New Roman"/>
          <w:sz w:val="28"/>
          <w:szCs w:val="28"/>
        </w:rPr>
        <w:t>учреждению из бюджета Минераловодского городского округа</w:t>
      </w:r>
      <w:r w:rsidR="000D2DDA" w:rsidRPr="00C56D0D">
        <w:rPr>
          <w:rFonts w:ascii="Times New Roman" w:hAnsi="Times New Roman" w:cs="Times New Roman"/>
          <w:sz w:val="28"/>
          <w:szCs w:val="28"/>
        </w:rPr>
        <w:t>,</w:t>
      </w:r>
      <w:r w:rsidR="00671297" w:rsidRPr="00C56D0D">
        <w:rPr>
          <w:rFonts w:ascii="Times New Roman" w:hAnsi="Times New Roman" w:cs="Times New Roman"/>
          <w:sz w:val="28"/>
          <w:szCs w:val="28"/>
        </w:rPr>
        <w:t xml:space="preserve"> и средств, поступающих от приносящей доход деятельности.</w:t>
      </w:r>
      <w:r w:rsidR="000D2DDA" w:rsidRPr="00C56D0D">
        <w:rPr>
          <w:rFonts w:ascii="Times New Roman" w:hAnsi="Times New Roman" w:cs="Times New Roman"/>
          <w:sz w:val="28"/>
          <w:szCs w:val="28"/>
        </w:rPr>
        <w:t>».</w:t>
      </w:r>
    </w:p>
    <w:p w:rsidR="000D2DDA" w:rsidRPr="00C56D0D" w:rsidRDefault="000D2DDA" w:rsidP="007A615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0D">
        <w:rPr>
          <w:rFonts w:ascii="Times New Roman" w:hAnsi="Times New Roman" w:cs="Times New Roman"/>
          <w:sz w:val="28"/>
          <w:szCs w:val="28"/>
        </w:rPr>
        <w:t>1.3.10.</w:t>
      </w:r>
      <w:r w:rsidR="00A871B1" w:rsidRPr="00C56D0D">
        <w:rPr>
          <w:rFonts w:ascii="Times New Roman" w:hAnsi="Times New Roman" w:cs="Times New Roman"/>
          <w:sz w:val="28"/>
          <w:szCs w:val="28"/>
        </w:rPr>
        <w:t>2</w:t>
      </w:r>
      <w:r w:rsidRPr="00C56D0D">
        <w:rPr>
          <w:rFonts w:ascii="Times New Roman" w:hAnsi="Times New Roman" w:cs="Times New Roman"/>
          <w:sz w:val="28"/>
          <w:szCs w:val="28"/>
        </w:rPr>
        <w:t>. В абзаце 2 после слов «Фонд оплаты труда работников» добавить слово «</w:t>
      </w:r>
      <w:r w:rsidR="00070278" w:rsidRPr="00C56D0D">
        <w:rPr>
          <w:rFonts w:ascii="Times New Roman" w:hAnsi="Times New Roman" w:cs="Times New Roman"/>
          <w:sz w:val="28"/>
          <w:szCs w:val="28"/>
        </w:rPr>
        <w:t>муниципального», после слов «на обеспечение выполнения функций» добавить слово «муниципального».</w:t>
      </w:r>
    </w:p>
    <w:p w:rsidR="00DF3A59" w:rsidRPr="00C56D0D" w:rsidRDefault="00DF3A59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размещению на официальном сайте администрации Минераловодского городского округа в сети «Интернет». </w:t>
      </w:r>
    </w:p>
    <w:p w:rsidR="00DF3A59" w:rsidRPr="00C56D0D" w:rsidRDefault="00DF3A59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>3.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 А.</w:t>
      </w:r>
    </w:p>
    <w:p w:rsidR="00DF3A59" w:rsidRPr="00C56D0D" w:rsidRDefault="00DF3A59" w:rsidP="007A61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D0D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со дня его </w:t>
      </w:r>
      <w:r w:rsidR="00070278" w:rsidRPr="00C56D0D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="007A615F">
        <w:rPr>
          <w:rFonts w:ascii="Times New Roman" w:hAnsi="Times New Roman" w:cs="Times New Roman"/>
          <w:bCs/>
          <w:sz w:val="28"/>
          <w:szCs w:val="28"/>
        </w:rPr>
        <w:t>опубликования (</w:t>
      </w:r>
      <w:r w:rsidR="00070278" w:rsidRPr="00C56D0D">
        <w:rPr>
          <w:rFonts w:ascii="Times New Roman" w:hAnsi="Times New Roman" w:cs="Times New Roman"/>
          <w:bCs/>
          <w:sz w:val="28"/>
          <w:szCs w:val="28"/>
        </w:rPr>
        <w:t>о</w:t>
      </w:r>
      <w:r w:rsidR="008D5873" w:rsidRPr="00C56D0D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="007A615F">
        <w:rPr>
          <w:rFonts w:ascii="Times New Roman" w:hAnsi="Times New Roman" w:cs="Times New Roman"/>
          <w:bCs/>
          <w:sz w:val="28"/>
          <w:szCs w:val="28"/>
        </w:rPr>
        <w:t>)</w:t>
      </w:r>
      <w:r w:rsidRPr="00C56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DF3A59" w:rsidRPr="00C56D0D" w:rsidRDefault="00DF3A59" w:rsidP="007A615F">
      <w:pPr>
        <w:pStyle w:val="a4"/>
        <w:autoSpaceDE w:val="0"/>
        <w:autoSpaceDN w:val="0"/>
        <w:adjustRightInd w:val="0"/>
        <w:spacing w:before="120"/>
        <w:ind w:left="0"/>
        <w:rPr>
          <w:sz w:val="28"/>
          <w:szCs w:val="28"/>
        </w:rPr>
      </w:pPr>
    </w:p>
    <w:p w:rsidR="00DF3A59" w:rsidRPr="00C56D0D" w:rsidRDefault="00DF3A59" w:rsidP="007A615F">
      <w:pPr>
        <w:pStyle w:val="a4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DF3A59" w:rsidRPr="005F1540" w:rsidRDefault="00DF3A59" w:rsidP="007A615F">
      <w:pPr>
        <w:pStyle w:val="a4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5F1540" w:rsidRPr="005F1540" w:rsidRDefault="005F1540" w:rsidP="007A615F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40">
        <w:rPr>
          <w:rFonts w:ascii="Times New Roman" w:hAnsi="Times New Roman" w:cs="Times New Roman"/>
          <w:spacing w:val="-2"/>
          <w:sz w:val="28"/>
          <w:szCs w:val="28"/>
        </w:rPr>
        <w:t xml:space="preserve">Глава </w:t>
      </w:r>
      <w:r w:rsidRPr="005F1540">
        <w:rPr>
          <w:rFonts w:ascii="Times New Roman" w:hAnsi="Times New Roman" w:cs="Times New Roman"/>
          <w:sz w:val="28"/>
          <w:szCs w:val="28"/>
        </w:rPr>
        <w:t>Минераловодского</w:t>
      </w:r>
    </w:p>
    <w:p w:rsidR="005F1540" w:rsidRPr="005F1540" w:rsidRDefault="005F1540" w:rsidP="007A615F">
      <w:pPr>
        <w:shd w:val="clear" w:color="auto" w:fill="FFFFFF"/>
        <w:tabs>
          <w:tab w:val="left" w:pos="567"/>
          <w:tab w:val="left" w:pos="709"/>
          <w:tab w:val="left" w:pos="851"/>
          <w:tab w:val="left" w:pos="1147"/>
          <w:tab w:val="left" w:pos="1701"/>
          <w:tab w:val="left" w:pos="75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4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С. Ю. Перцев</w:t>
      </w:r>
      <w:bookmarkStart w:id="0" w:name="_GoBack"/>
      <w:bookmarkEnd w:id="0"/>
    </w:p>
    <w:sectPr w:rsidR="005F1540" w:rsidRPr="005F1540" w:rsidSect="00970E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1F4E" w:rsidRDefault="00451F4E" w:rsidP="00970E30">
      <w:pPr>
        <w:spacing w:after="0" w:line="240" w:lineRule="auto"/>
      </w:pPr>
      <w:r>
        <w:separator/>
      </w:r>
    </w:p>
  </w:endnote>
  <w:endnote w:type="continuationSeparator" w:id="0">
    <w:p w:rsidR="00451F4E" w:rsidRDefault="00451F4E" w:rsidP="0097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1F4E" w:rsidRDefault="00451F4E" w:rsidP="00970E30">
      <w:pPr>
        <w:spacing w:after="0" w:line="240" w:lineRule="auto"/>
      </w:pPr>
      <w:r>
        <w:separator/>
      </w:r>
    </w:p>
  </w:footnote>
  <w:footnote w:type="continuationSeparator" w:id="0">
    <w:p w:rsidR="00451F4E" w:rsidRDefault="00451F4E" w:rsidP="0097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584597"/>
      <w:docPartObj>
        <w:docPartGallery w:val="Page Numbers (Top of Page)"/>
        <w:docPartUnique/>
      </w:docPartObj>
    </w:sdtPr>
    <w:sdtEndPr/>
    <w:sdtContent>
      <w:p w:rsidR="00970E30" w:rsidRDefault="00970E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0E30" w:rsidRDefault="00970E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D3"/>
    <w:rsid w:val="000019F1"/>
    <w:rsid w:val="00045725"/>
    <w:rsid w:val="00067680"/>
    <w:rsid w:val="00070278"/>
    <w:rsid w:val="0008734B"/>
    <w:rsid w:val="000C52D6"/>
    <w:rsid w:val="000D2DDA"/>
    <w:rsid w:val="001118FC"/>
    <w:rsid w:val="00173842"/>
    <w:rsid w:val="00186355"/>
    <w:rsid w:val="001B4CFF"/>
    <w:rsid w:val="001E25FC"/>
    <w:rsid w:val="00212601"/>
    <w:rsid w:val="00231482"/>
    <w:rsid w:val="002415C4"/>
    <w:rsid w:val="002C413B"/>
    <w:rsid w:val="002D61C4"/>
    <w:rsid w:val="002F7384"/>
    <w:rsid w:val="003805E8"/>
    <w:rsid w:val="003A7907"/>
    <w:rsid w:val="003F4772"/>
    <w:rsid w:val="00410CE3"/>
    <w:rsid w:val="00451F4E"/>
    <w:rsid w:val="004A7D8F"/>
    <w:rsid w:val="004B1377"/>
    <w:rsid w:val="004E4C99"/>
    <w:rsid w:val="004F011F"/>
    <w:rsid w:val="00543E62"/>
    <w:rsid w:val="00544EDB"/>
    <w:rsid w:val="005504E7"/>
    <w:rsid w:val="00551E8A"/>
    <w:rsid w:val="005B1B26"/>
    <w:rsid w:val="005F1540"/>
    <w:rsid w:val="00612E1C"/>
    <w:rsid w:val="00650451"/>
    <w:rsid w:val="006546F2"/>
    <w:rsid w:val="0066252A"/>
    <w:rsid w:val="00671297"/>
    <w:rsid w:val="006937B5"/>
    <w:rsid w:val="006D76D3"/>
    <w:rsid w:val="006E5B3D"/>
    <w:rsid w:val="0070647E"/>
    <w:rsid w:val="00721C80"/>
    <w:rsid w:val="00732236"/>
    <w:rsid w:val="00762F58"/>
    <w:rsid w:val="00772588"/>
    <w:rsid w:val="007A615F"/>
    <w:rsid w:val="007A663E"/>
    <w:rsid w:val="007B5557"/>
    <w:rsid w:val="007C47B7"/>
    <w:rsid w:val="007F3235"/>
    <w:rsid w:val="008129B1"/>
    <w:rsid w:val="008170F3"/>
    <w:rsid w:val="00856186"/>
    <w:rsid w:val="008D13B7"/>
    <w:rsid w:val="008D3E7B"/>
    <w:rsid w:val="008D5873"/>
    <w:rsid w:val="00922669"/>
    <w:rsid w:val="009246F4"/>
    <w:rsid w:val="009336E2"/>
    <w:rsid w:val="00970E30"/>
    <w:rsid w:val="00983A34"/>
    <w:rsid w:val="00993867"/>
    <w:rsid w:val="00A82149"/>
    <w:rsid w:val="00A871B1"/>
    <w:rsid w:val="00AC4ABC"/>
    <w:rsid w:val="00AE204D"/>
    <w:rsid w:val="00AF4145"/>
    <w:rsid w:val="00AF453C"/>
    <w:rsid w:val="00B1757C"/>
    <w:rsid w:val="00B36D51"/>
    <w:rsid w:val="00B674A8"/>
    <w:rsid w:val="00B919A9"/>
    <w:rsid w:val="00BA62BA"/>
    <w:rsid w:val="00BA776B"/>
    <w:rsid w:val="00BD3C5C"/>
    <w:rsid w:val="00C264F7"/>
    <w:rsid w:val="00C44387"/>
    <w:rsid w:val="00C56D0D"/>
    <w:rsid w:val="00C65FAB"/>
    <w:rsid w:val="00C81DC0"/>
    <w:rsid w:val="00CA3688"/>
    <w:rsid w:val="00CC75B4"/>
    <w:rsid w:val="00CE3FEA"/>
    <w:rsid w:val="00D8775A"/>
    <w:rsid w:val="00DF3A59"/>
    <w:rsid w:val="00E16B6C"/>
    <w:rsid w:val="00E657F8"/>
    <w:rsid w:val="00E87576"/>
    <w:rsid w:val="00F70AD2"/>
    <w:rsid w:val="00F71190"/>
    <w:rsid w:val="00FB0804"/>
    <w:rsid w:val="00FB1660"/>
    <w:rsid w:val="00FB53C5"/>
    <w:rsid w:val="00FC77A1"/>
    <w:rsid w:val="00FE0B5F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B5F4-E038-40A6-869A-0F8E0CB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D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E30"/>
  </w:style>
  <w:style w:type="paragraph" w:styleId="a7">
    <w:name w:val="footer"/>
    <w:basedOn w:val="a"/>
    <w:link w:val="a8"/>
    <w:uiPriority w:val="99"/>
    <w:unhideWhenUsed/>
    <w:rsid w:val="0097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E30"/>
  </w:style>
  <w:style w:type="paragraph" w:styleId="a9">
    <w:name w:val="Balloon Text"/>
    <w:basedOn w:val="a"/>
    <w:link w:val="aa"/>
    <w:uiPriority w:val="99"/>
    <w:semiHidden/>
    <w:unhideWhenUsed/>
    <w:rsid w:val="007A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A2E5C09D1C7C607B7B602BC79764469ED1C9B4C88910E6ECFA96AB70CCABA7DD4446B2F34647CEDEBDB7FBD287E67DFJ2a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CA2E5C09D1C7C607B7A80FAA15284E6DE54291448C9C5F3499AF3DE85CCCEF3D94423976793A25BEAB9073BD326266DC3155370CJ1a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59FA-D8D5-4CC1-878B-8F748D6E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OK</cp:lastModifiedBy>
  <cp:revision>28</cp:revision>
  <cp:lastPrinted>2020-02-14T08:58:00Z</cp:lastPrinted>
  <dcterms:created xsi:type="dcterms:W3CDTF">2019-12-25T12:14:00Z</dcterms:created>
  <dcterms:modified xsi:type="dcterms:W3CDTF">2020-02-17T08:31:00Z</dcterms:modified>
</cp:coreProperties>
</file>