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 xml:space="preserve">Об утверждении муниципальной программы Минераловодского </w:t>
      </w:r>
    </w:p>
    <w:p w:rsidR="0045597C" w:rsidRPr="0045597C" w:rsidRDefault="0045597C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Pr="0045597C">
        <w:rPr>
          <w:sz w:val="28"/>
          <w:szCs w:val="28"/>
        </w:rPr>
        <w:t>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4E4564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515F2">
        <w:rPr>
          <w:sz w:val="28"/>
          <w:szCs w:val="28"/>
        </w:rPr>
        <w:t>Цел</w:t>
      </w:r>
      <w:r w:rsidR="004E4564">
        <w:rPr>
          <w:sz w:val="28"/>
          <w:szCs w:val="28"/>
        </w:rPr>
        <w:t>ями</w:t>
      </w:r>
      <w:r w:rsidRPr="00A515F2">
        <w:rPr>
          <w:sz w:val="28"/>
          <w:szCs w:val="28"/>
        </w:rPr>
        <w:t xml:space="preserve"> Программы явля</w:t>
      </w:r>
      <w:r w:rsidR="004E4564">
        <w:rPr>
          <w:sz w:val="28"/>
          <w:szCs w:val="28"/>
        </w:rPr>
        <w:t>ю</w:t>
      </w:r>
      <w:r w:rsidRPr="00A515F2">
        <w:rPr>
          <w:sz w:val="28"/>
          <w:szCs w:val="28"/>
        </w:rPr>
        <w:t>тся</w:t>
      </w:r>
      <w:r w:rsidR="004E4564">
        <w:rPr>
          <w:sz w:val="28"/>
          <w:szCs w:val="28"/>
        </w:rPr>
        <w:t>:</w:t>
      </w:r>
    </w:p>
    <w:p w:rsidR="004E4564" w:rsidRPr="004E4564" w:rsidRDefault="004E4564" w:rsidP="004E45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Развитие современной и эффективной транспортной инфраструктуры Минераловодского городского округа, отвечающей интересам граждан и общества.</w:t>
      </w:r>
    </w:p>
    <w:p w:rsidR="00AC32B9" w:rsidRDefault="004E4564" w:rsidP="004E45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AC32B9" w:rsidRPr="004E4564">
        <w:rPr>
          <w:sz w:val="28"/>
          <w:szCs w:val="28"/>
        </w:rPr>
        <w:t xml:space="preserve">овершенствование </w:t>
      </w:r>
      <w:r>
        <w:rPr>
          <w:sz w:val="28"/>
          <w:szCs w:val="28"/>
        </w:rPr>
        <w:t xml:space="preserve"> улично-дорожной сети </w:t>
      </w:r>
      <w:r w:rsidR="00AC32B9" w:rsidRPr="004E4564">
        <w:rPr>
          <w:bCs/>
          <w:sz w:val="28"/>
          <w:szCs w:val="28"/>
        </w:rPr>
        <w:t>Минераловодского городского округа.</w:t>
      </w:r>
    </w:p>
    <w:p w:rsidR="004E4564" w:rsidRPr="004E4564" w:rsidRDefault="004E4564" w:rsidP="004E45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безопасности дорожного движения в Минераловодском городском округе.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4E4564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C5DC7"/>
    <w:rsid w:val="00A005A9"/>
    <w:rsid w:val="00A715C0"/>
    <w:rsid w:val="00AC32B9"/>
    <w:rsid w:val="00AE4749"/>
    <w:rsid w:val="00B82D65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12</cp:revision>
  <cp:lastPrinted>2019-02-15T11:24:00Z</cp:lastPrinted>
  <dcterms:created xsi:type="dcterms:W3CDTF">2019-01-21T15:31:00Z</dcterms:created>
  <dcterms:modified xsi:type="dcterms:W3CDTF">2019-07-22T09:07:00Z</dcterms:modified>
</cp:coreProperties>
</file>