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87" w:rsidRPr="00E95BAD" w:rsidRDefault="00980187" w:rsidP="00980187">
      <w:pPr>
        <w:pStyle w:val="1"/>
        <w:shd w:val="clear" w:color="auto" w:fill="auto"/>
        <w:spacing w:before="0" w:after="406" w:line="280" w:lineRule="exact"/>
        <w:ind w:left="60"/>
      </w:pPr>
      <w:r w:rsidRPr="00E95BAD">
        <w:t>СПЕЦИАЛЬНЫЙ ПРОПУСК</w:t>
      </w:r>
    </w:p>
    <w:p w:rsidR="00980187" w:rsidRPr="00E95BAD" w:rsidRDefault="00980187" w:rsidP="005D7C37">
      <w:pPr>
        <w:pStyle w:val="1"/>
        <w:shd w:val="clear" w:color="auto" w:fill="auto"/>
        <w:tabs>
          <w:tab w:val="left" w:leader="underscore" w:pos="8587"/>
        </w:tabs>
        <w:spacing w:before="0" w:line="240" w:lineRule="auto"/>
        <w:ind w:right="80"/>
        <w:jc w:val="both"/>
      </w:pPr>
      <w:r w:rsidRPr="00E95BAD">
        <w:t>Настоящий Специальный пропуск выдан</w:t>
      </w:r>
      <w:r w:rsidR="005D7C37" w:rsidRPr="00E95BAD">
        <w:t>:</w:t>
      </w:r>
    </w:p>
    <w:p w:rsidR="005D7C37" w:rsidRPr="00E95BAD" w:rsidRDefault="005D7C37" w:rsidP="005D7C37">
      <w:pPr>
        <w:pStyle w:val="30"/>
        <w:shd w:val="clear" w:color="auto" w:fill="auto"/>
        <w:tabs>
          <w:tab w:val="left" w:leader="underscore" w:pos="572"/>
          <w:tab w:val="left" w:leader="underscore" w:pos="9260"/>
        </w:tabs>
        <w:spacing w:before="0" w:after="25" w:line="240" w:lineRule="auto"/>
        <w:ind w:left="20"/>
        <w:rPr>
          <w:rFonts w:ascii="Times New Roman" w:hAnsi="Times New Roman" w:cs="Times New Roman"/>
        </w:rPr>
      </w:pPr>
      <w:r w:rsidRPr="00E95BA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5D7C37" w:rsidRPr="00E95BAD" w:rsidRDefault="005D7C37" w:rsidP="005D7C37">
      <w:pPr>
        <w:pStyle w:val="30"/>
        <w:shd w:val="clear" w:color="auto" w:fill="auto"/>
        <w:tabs>
          <w:tab w:val="left" w:leader="underscore" w:pos="572"/>
          <w:tab w:val="left" w:leader="underscore" w:pos="9260"/>
        </w:tabs>
        <w:spacing w:before="0" w:after="25" w:line="240" w:lineRule="auto"/>
        <w:ind w:left="20"/>
        <w:rPr>
          <w:rFonts w:ascii="Times New Roman" w:hAnsi="Times New Roman" w:cs="Times New Roman"/>
          <w:sz w:val="16"/>
          <w:szCs w:val="16"/>
        </w:rPr>
      </w:pPr>
      <w:proofErr w:type="gramStart"/>
      <w:r w:rsidRPr="00E95BAD"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наличии), </w:t>
      </w:r>
      <w:r w:rsidR="00980187" w:rsidRPr="00E95BAD">
        <w:rPr>
          <w:rFonts w:ascii="Times New Roman" w:hAnsi="Times New Roman" w:cs="Times New Roman"/>
          <w:sz w:val="16"/>
          <w:szCs w:val="16"/>
        </w:rPr>
        <w:t>адрес места жительства, дата рождения, данные документа, удостоверяющего личность)</w:t>
      </w:r>
      <w:proofErr w:type="gramEnd"/>
    </w:p>
    <w:p w:rsidR="005D7C37" w:rsidRPr="00E95BAD" w:rsidRDefault="005D7C37" w:rsidP="005D7C37">
      <w:pPr>
        <w:pStyle w:val="30"/>
        <w:shd w:val="clear" w:color="auto" w:fill="auto"/>
        <w:tabs>
          <w:tab w:val="left" w:leader="underscore" w:pos="572"/>
          <w:tab w:val="left" w:leader="underscore" w:pos="9260"/>
        </w:tabs>
        <w:spacing w:before="0" w:after="25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E95BA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7C37" w:rsidRPr="00E95BAD" w:rsidRDefault="005D7C37" w:rsidP="005D7C37">
      <w:pPr>
        <w:pStyle w:val="30"/>
        <w:shd w:val="clear" w:color="auto" w:fill="auto"/>
        <w:tabs>
          <w:tab w:val="left" w:leader="underscore" w:pos="572"/>
          <w:tab w:val="left" w:leader="underscore" w:pos="9260"/>
        </w:tabs>
        <w:spacing w:before="0" w:after="25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E95BA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0187" w:rsidRPr="00E95BAD" w:rsidRDefault="00980187" w:rsidP="005D7C37">
      <w:pPr>
        <w:pStyle w:val="1"/>
        <w:shd w:val="clear" w:color="auto" w:fill="auto"/>
        <w:tabs>
          <w:tab w:val="left" w:leader="underscore" w:pos="9298"/>
        </w:tabs>
        <w:spacing w:before="0" w:line="240" w:lineRule="auto"/>
        <w:ind w:left="20"/>
        <w:jc w:val="both"/>
      </w:pPr>
      <w:r w:rsidRPr="00E95BAD">
        <w:t>на право передвижения (перемещения) на территории</w:t>
      </w:r>
      <w:r w:rsidRPr="00E95BAD">
        <w:tab/>
      </w:r>
    </w:p>
    <w:p w:rsidR="00980187" w:rsidRPr="00E95BAD" w:rsidRDefault="00980187" w:rsidP="005D7C37">
      <w:pPr>
        <w:pStyle w:val="20"/>
        <w:shd w:val="clear" w:color="auto" w:fill="auto"/>
        <w:spacing w:line="240" w:lineRule="auto"/>
        <w:ind w:right="80"/>
        <w:jc w:val="right"/>
        <w:rPr>
          <w:sz w:val="16"/>
          <w:szCs w:val="16"/>
        </w:rPr>
      </w:pPr>
      <w:proofErr w:type="gramStart"/>
      <w:r w:rsidRPr="00E95BAD">
        <w:rPr>
          <w:sz w:val="16"/>
          <w:szCs w:val="16"/>
        </w:rPr>
        <w:t>(наименование населенного</w:t>
      </w:r>
      <w:proofErr w:type="gramEnd"/>
    </w:p>
    <w:p w:rsidR="00980187" w:rsidRPr="00E95BAD" w:rsidRDefault="00980187" w:rsidP="005D7C37">
      <w:pPr>
        <w:pStyle w:val="1"/>
        <w:shd w:val="clear" w:color="auto" w:fill="auto"/>
        <w:tabs>
          <w:tab w:val="left" w:leader="underscore" w:pos="3332"/>
          <w:tab w:val="left" w:leader="underscore" w:pos="9289"/>
        </w:tabs>
        <w:spacing w:before="0" w:line="240" w:lineRule="auto"/>
        <w:ind w:left="20"/>
        <w:jc w:val="both"/>
      </w:pPr>
      <w:r w:rsidRPr="00E95BAD">
        <w:tab/>
        <w:t>Ставропольского края по маршруту</w:t>
      </w:r>
      <w:r w:rsidRPr="00E95BAD">
        <w:tab/>
      </w:r>
    </w:p>
    <w:p w:rsidR="005D7C37" w:rsidRPr="00E95BAD" w:rsidRDefault="00980187" w:rsidP="005D7C37">
      <w:pPr>
        <w:pStyle w:val="20"/>
        <w:shd w:val="clear" w:color="auto" w:fill="auto"/>
        <w:tabs>
          <w:tab w:val="left" w:pos="7710"/>
        </w:tabs>
        <w:spacing w:line="240" w:lineRule="auto"/>
        <w:ind w:left="20"/>
        <w:jc w:val="both"/>
      </w:pPr>
      <w:r w:rsidRPr="00E95BAD">
        <w:rPr>
          <w:sz w:val="16"/>
          <w:szCs w:val="16"/>
        </w:rPr>
        <w:t>пункта Ставропольского края)</w:t>
      </w:r>
      <w:r w:rsidRPr="00E95BAD">
        <w:tab/>
      </w:r>
    </w:p>
    <w:p w:rsidR="005D7C37" w:rsidRPr="00E95BAD" w:rsidRDefault="005D7C37" w:rsidP="005D7C37">
      <w:pPr>
        <w:pStyle w:val="20"/>
        <w:shd w:val="clear" w:color="auto" w:fill="auto"/>
        <w:tabs>
          <w:tab w:val="left" w:pos="7710"/>
        </w:tabs>
        <w:spacing w:line="240" w:lineRule="auto"/>
        <w:ind w:left="20"/>
        <w:jc w:val="both"/>
        <w:rPr>
          <w:sz w:val="28"/>
          <w:szCs w:val="28"/>
        </w:rPr>
      </w:pPr>
      <w:r w:rsidRPr="00E95BAD">
        <w:rPr>
          <w:sz w:val="28"/>
          <w:szCs w:val="28"/>
        </w:rPr>
        <w:t>__________________________________________________________________</w:t>
      </w:r>
    </w:p>
    <w:p w:rsidR="005D7C37" w:rsidRPr="00E95BAD" w:rsidRDefault="00980187" w:rsidP="005D7C37">
      <w:pPr>
        <w:pStyle w:val="20"/>
        <w:shd w:val="clear" w:color="auto" w:fill="auto"/>
        <w:tabs>
          <w:tab w:val="left" w:pos="7710"/>
        </w:tabs>
        <w:spacing w:line="240" w:lineRule="auto"/>
        <w:ind w:left="20"/>
        <w:jc w:val="both"/>
        <w:rPr>
          <w:sz w:val="16"/>
          <w:szCs w:val="16"/>
        </w:rPr>
      </w:pPr>
      <w:proofErr w:type="gramStart"/>
      <w:r w:rsidRPr="00E95BAD">
        <w:rPr>
          <w:sz w:val="16"/>
          <w:szCs w:val="16"/>
        </w:rPr>
        <w:t>(наименования</w:t>
      </w:r>
      <w:r w:rsidR="005D7C37" w:rsidRPr="00E95BAD">
        <w:rPr>
          <w:sz w:val="16"/>
          <w:szCs w:val="16"/>
        </w:rPr>
        <w:t xml:space="preserve"> </w:t>
      </w:r>
      <w:r w:rsidRPr="00E95BAD">
        <w:rPr>
          <w:sz w:val="16"/>
          <w:szCs w:val="16"/>
        </w:rPr>
        <w:t>начального, промежуточных (при наличии) и конечного пунктов маршрута, а также улиц</w:t>
      </w:r>
      <w:r w:rsidR="005D7C37" w:rsidRPr="00E95BAD">
        <w:rPr>
          <w:sz w:val="16"/>
          <w:szCs w:val="16"/>
        </w:rPr>
        <w:t xml:space="preserve"> </w:t>
      </w:r>
      <w:proofErr w:type="gramEnd"/>
    </w:p>
    <w:p w:rsidR="005D7C37" w:rsidRPr="00E95BAD" w:rsidRDefault="005D7C37" w:rsidP="005D7C37">
      <w:pPr>
        <w:pStyle w:val="20"/>
        <w:shd w:val="clear" w:color="auto" w:fill="auto"/>
        <w:tabs>
          <w:tab w:val="left" w:pos="7710"/>
        </w:tabs>
        <w:spacing w:line="240" w:lineRule="auto"/>
        <w:ind w:left="20"/>
        <w:jc w:val="both"/>
        <w:rPr>
          <w:sz w:val="16"/>
          <w:szCs w:val="16"/>
        </w:rPr>
      </w:pPr>
    </w:p>
    <w:p w:rsidR="005D7C37" w:rsidRPr="00E95BAD" w:rsidRDefault="005D7C37" w:rsidP="005D7C37">
      <w:pPr>
        <w:pStyle w:val="20"/>
        <w:shd w:val="clear" w:color="auto" w:fill="auto"/>
        <w:tabs>
          <w:tab w:val="left" w:pos="7710"/>
        </w:tabs>
        <w:spacing w:line="240" w:lineRule="auto"/>
        <w:ind w:left="20"/>
        <w:jc w:val="both"/>
        <w:rPr>
          <w:sz w:val="28"/>
          <w:szCs w:val="28"/>
        </w:rPr>
      </w:pPr>
      <w:r w:rsidRPr="00E95BAD">
        <w:rPr>
          <w:sz w:val="28"/>
          <w:szCs w:val="28"/>
        </w:rPr>
        <w:t>__________________________________________________________________</w:t>
      </w:r>
    </w:p>
    <w:p w:rsidR="005D7C37" w:rsidRPr="00E95BAD" w:rsidRDefault="005D7C37" w:rsidP="005D7C37">
      <w:pPr>
        <w:pStyle w:val="20"/>
        <w:shd w:val="clear" w:color="auto" w:fill="auto"/>
        <w:tabs>
          <w:tab w:val="left" w:pos="7710"/>
        </w:tabs>
        <w:spacing w:line="240" w:lineRule="auto"/>
        <w:ind w:left="20"/>
        <w:jc w:val="both"/>
        <w:rPr>
          <w:sz w:val="28"/>
          <w:szCs w:val="28"/>
        </w:rPr>
      </w:pPr>
      <w:r w:rsidRPr="00E95BAD">
        <w:rPr>
          <w:sz w:val="28"/>
          <w:szCs w:val="28"/>
        </w:rPr>
        <w:t>__________________________________________________________________</w:t>
      </w:r>
    </w:p>
    <w:p w:rsidR="00980187" w:rsidRPr="00E95BAD" w:rsidRDefault="00980187" w:rsidP="005D7C37">
      <w:pPr>
        <w:pStyle w:val="20"/>
        <w:shd w:val="clear" w:color="auto" w:fill="auto"/>
        <w:tabs>
          <w:tab w:val="left" w:pos="7710"/>
        </w:tabs>
        <w:spacing w:line="240" w:lineRule="auto"/>
        <w:ind w:left="20"/>
        <w:jc w:val="both"/>
        <w:rPr>
          <w:sz w:val="16"/>
          <w:szCs w:val="16"/>
        </w:rPr>
      </w:pPr>
      <w:r w:rsidRPr="00E95BAD">
        <w:rPr>
          <w:sz w:val="16"/>
          <w:szCs w:val="16"/>
        </w:rPr>
        <w:t>проспектов, переулков и пр.), по которым будет осуществляться передвижение (перемещение)</w:t>
      </w:r>
    </w:p>
    <w:p w:rsidR="00980187" w:rsidRPr="00E95BAD" w:rsidRDefault="00980187" w:rsidP="005D7C37">
      <w:pPr>
        <w:pStyle w:val="1"/>
        <w:shd w:val="clear" w:color="auto" w:fill="auto"/>
        <w:tabs>
          <w:tab w:val="left" w:leader="underscore" w:pos="2838"/>
          <w:tab w:val="left" w:leader="underscore" w:pos="4062"/>
          <w:tab w:val="left" w:leader="underscore" w:pos="5866"/>
          <w:tab w:val="left" w:leader="underscore" w:pos="7234"/>
          <w:tab w:val="left" w:leader="underscore" w:pos="9294"/>
        </w:tabs>
        <w:spacing w:before="0" w:after="273" w:line="240" w:lineRule="auto"/>
        <w:ind w:left="20" w:right="80"/>
        <w:jc w:val="both"/>
      </w:pPr>
      <w:r w:rsidRPr="00E95BAD">
        <w:t>в период времени с</w:t>
      </w:r>
      <w:r w:rsidRPr="00E95BAD">
        <w:tab/>
        <w:t>часов</w:t>
      </w:r>
      <w:r w:rsidRPr="00E95BAD">
        <w:tab/>
        <w:t>минут до</w:t>
      </w:r>
      <w:r w:rsidRPr="00E95BAD">
        <w:tab/>
        <w:t>часов</w:t>
      </w:r>
      <w:r w:rsidR="005D7C37" w:rsidRPr="00E95BAD">
        <w:tab/>
        <w:t>минут в следую</w:t>
      </w:r>
      <w:r w:rsidR="005D7C37" w:rsidRPr="00E95BAD">
        <w:softHyphen/>
        <w:t>щие дни недели: ___________________________________________________</w:t>
      </w:r>
      <w:r w:rsidRPr="00E95BAD">
        <w:t>.</w:t>
      </w:r>
    </w:p>
    <w:p w:rsidR="00980187" w:rsidRPr="00E95BAD" w:rsidRDefault="00980187" w:rsidP="005D7C37">
      <w:pPr>
        <w:pStyle w:val="1"/>
        <w:shd w:val="clear" w:color="auto" w:fill="auto"/>
        <w:tabs>
          <w:tab w:val="left" w:leader="underscore" w:pos="7488"/>
        </w:tabs>
        <w:spacing w:before="0" w:line="240" w:lineRule="auto"/>
        <w:ind w:right="80"/>
        <w:jc w:val="right"/>
      </w:pPr>
      <w:r w:rsidRPr="00E95BAD">
        <w:t>Настоящий Специальный пропуск действителен с «_</w:t>
      </w:r>
      <w:r w:rsidR="005D7C37" w:rsidRPr="00E95BAD">
        <w:t>_</w:t>
      </w:r>
      <w:r w:rsidRPr="00E95BAD">
        <w:t>»</w:t>
      </w:r>
      <w:r w:rsidRPr="00E95BAD">
        <w:tab/>
        <w:t>2020 года</w:t>
      </w:r>
    </w:p>
    <w:p w:rsidR="00980187" w:rsidRPr="00E95BAD" w:rsidRDefault="00980187" w:rsidP="005D7C37">
      <w:pPr>
        <w:pStyle w:val="1"/>
        <w:shd w:val="clear" w:color="auto" w:fill="auto"/>
        <w:tabs>
          <w:tab w:val="left" w:leader="underscore" w:pos="2132"/>
        </w:tabs>
        <w:spacing w:before="0" w:line="240" w:lineRule="auto"/>
        <w:ind w:left="20"/>
        <w:jc w:val="both"/>
      </w:pPr>
      <w:r w:rsidRPr="00E95BAD">
        <w:t>по «</w:t>
      </w:r>
      <w:r w:rsidR="005D7C37" w:rsidRPr="00E95BAD">
        <w:t>__</w:t>
      </w:r>
      <w:r w:rsidRPr="00E95BAD">
        <w:t>»</w:t>
      </w:r>
      <w:r w:rsidRPr="00E95BAD">
        <w:tab/>
        <w:t>2020 года.</w:t>
      </w:r>
    </w:p>
    <w:p w:rsidR="005D7C37" w:rsidRPr="00E95BAD" w:rsidRDefault="005D7C37" w:rsidP="005D7C37">
      <w:pPr>
        <w:pStyle w:val="1"/>
        <w:shd w:val="clear" w:color="auto" w:fill="auto"/>
        <w:tabs>
          <w:tab w:val="left" w:leader="underscore" w:pos="2132"/>
        </w:tabs>
        <w:spacing w:before="0" w:line="240" w:lineRule="auto"/>
        <w:ind w:left="20"/>
        <w:jc w:val="both"/>
      </w:pPr>
    </w:p>
    <w:p w:rsidR="005D7C37" w:rsidRPr="00E95BAD" w:rsidRDefault="005D7C37" w:rsidP="005D7C37">
      <w:pPr>
        <w:pStyle w:val="20"/>
        <w:shd w:val="clear" w:color="auto" w:fill="auto"/>
        <w:tabs>
          <w:tab w:val="left" w:pos="4750"/>
          <w:tab w:val="left" w:pos="6598"/>
        </w:tabs>
        <w:spacing w:line="240" w:lineRule="auto"/>
        <w:ind w:left="60"/>
        <w:jc w:val="center"/>
      </w:pPr>
    </w:p>
    <w:p w:rsidR="005D7C37" w:rsidRPr="00E95BAD" w:rsidRDefault="005D7C37" w:rsidP="005D7C37">
      <w:pPr>
        <w:pStyle w:val="20"/>
        <w:shd w:val="clear" w:color="auto" w:fill="auto"/>
        <w:tabs>
          <w:tab w:val="left" w:pos="4750"/>
          <w:tab w:val="left" w:pos="6598"/>
        </w:tabs>
        <w:spacing w:line="240" w:lineRule="auto"/>
        <w:ind w:left="60"/>
        <w:jc w:val="center"/>
      </w:pPr>
    </w:p>
    <w:p w:rsidR="005D7C37" w:rsidRPr="00E95BAD" w:rsidRDefault="005D7C37" w:rsidP="005D7C37">
      <w:pPr>
        <w:pStyle w:val="20"/>
        <w:shd w:val="clear" w:color="auto" w:fill="auto"/>
        <w:tabs>
          <w:tab w:val="left" w:pos="4750"/>
          <w:tab w:val="left" w:pos="6598"/>
        </w:tabs>
        <w:spacing w:line="240" w:lineRule="auto"/>
        <w:ind w:left="60"/>
        <w:jc w:val="both"/>
      </w:pPr>
      <w:r w:rsidRPr="00E95BAD">
        <w:t>________________________________________          ____________        _______________________</w:t>
      </w:r>
    </w:p>
    <w:p w:rsidR="00980187" w:rsidRPr="00E95BAD" w:rsidRDefault="00980187" w:rsidP="005D7C37">
      <w:pPr>
        <w:pStyle w:val="20"/>
        <w:shd w:val="clear" w:color="auto" w:fill="auto"/>
        <w:tabs>
          <w:tab w:val="left" w:pos="4750"/>
          <w:tab w:val="left" w:pos="6598"/>
        </w:tabs>
        <w:spacing w:line="240" w:lineRule="auto"/>
        <w:ind w:left="60"/>
        <w:jc w:val="center"/>
      </w:pPr>
      <w:proofErr w:type="gramStart"/>
      <w:r w:rsidRPr="00E95BAD">
        <w:t>(наименование должности руководителя</w:t>
      </w:r>
      <w:r w:rsidRPr="00E95BAD">
        <w:tab/>
        <w:t>(подпись)</w:t>
      </w:r>
      <w:r w:rsidRPr="00E95BAD">
        <w:tab/>
        <w:t>(инициалы, фамилия)</w:t>
      </w:r>
      <w:proofErr w:type="gramEnd"/>
    </w:p>
    <w:p w:rsidR="00980187" w:rsidRPr="00E95BAD" w:rsidRDefault="00980187" w:rsidP="005D7C37">
      <w:pPr>
        <w:pStyle w:val="20"/>
        <w:shd w:val="clear" w:color="auto" w:fill="auto"/>
        <w:spacing w:after="40" w:line="240" w:lineRule="auto"/>
        <w:ind w:left="1640"/>
      </w:pPr>
      <w:r w:rsidRPr="00E95BAD">
        <w:t>работодателя)</w:t>
      </w:r>
    </w:p>
    <w:p w:rsidR="00980187" w:rsidRPr="00E95BAD" w:rsidRDefault="00980187" w:rsidP="005D7C37">
      <w:pPr>
        <w:pStyle w:val="1"/>
        <w:shd w:val="clear" w:color="auto" w:fill="auto"/>
        <w:spacing w:before="0" w:after="249" w:line="240" w:lineRule="auto"/>
        <w:ind w:left="980"/>
        <w:jc w:val="left"/>
      </w:pPr>
      <w:r w:rsidRPr="00E95BAD">
        <w:t>МП</w:t>
      </w:r>
    </w:p>
    <w:p w:rsidR="00980187" w:rsidRPr="00D9481F" w:rsidRDefault="00980187" w:rsidP="00D9481F">
      <w:pPr>
        <w:pStyle w:val="1"/>
        <w:shd w:val="clear" w:color="auto" w:fill="auto"/>
        <w:spacing w:before="0" w:line="240" w:lineRule="auto"/>
        <w:ind w:left="720"/>
        <w:jc w:val="left"/>
        <w:rPr>
          <w:sz w:val="20"/>
          <w:szCs w:val="20"/>
        </w:rPr>
      </w:pPr>
      <w:r w:rsidRPr="00D9481F">
        <w:rPr>
          <w:sz w:val="20"/>
          <w:szCs w:val="20"/>
        </w:rPr>
        <w:t>Примечания:</w:t>
      </w:r>
    </w:p>
    <w:p w:rsidR="00980187" w:rsidRPr="00D9481F" w:rsidRDefault="00980187" w:rsidP="00D9481F">
      <w:pPr>
        <w:pStyle w:val="1"/>
        <w:numPr>
          <w:ilvl w:val="0"/>
          <w:numId w:val="1"/>
        </w:numPr>
        <w:shd w:val="clear" w:color="auto" w:fill="auto"/>
        <w:tabs>
          <w:tab w:val="left" w:pos="1046"/>
        </w:tabs>
        <w:spacing w:before="0" w:line="240" w:lineRule="auto"/>
        <w:ind w:left="720"/>
        <w:jc w:val="left"/>
        <w:rPr>
          <w:sz w:val="20"/>
          <w:szCs w:val="20"/>
        </w:rPr>
      </w:pPr>
      <w:r w:rsidRPr="00D9481F">
        <w:rPr>
          <w:sz w:val="20"/>
          <w:szCs w:val="20"/>
        </w:rPr>
        <w:t>Специальный пропуск оформляется:</w:t>
      </w:r>
    </w:p>
    <w:p w:rsidR="00980187" w:rsidRPr="00D9481F" w:rsidRDefault="00980187" w:rsidP="00D9481F">
      <w:pPr>
        <w:pStyle w:val="1"/>
        <w:shd w:val="clear" w:color="auto" w:fill="auto"/>
        <w:spacing w:before="0" w:line="240" w:lineRule="auto"/>
        <w:ind w:left="20" w:right="80"/>
        <w:jc w:val="left"/>
        <w:rPr>
          <w:sz w:val="20"/>
          <w:szCs w:val="20"/>
        </w:rPr>
      </w:pPr>
      <w:r w:rsidRPr="00D9481F">
        <w:rPr>
          <w:sz w:val="20"/>
          <w:szCs w:val="20"/>
        </w:rPr>
        <w:t>в отношении работников организаций - на соответствующем бланке работодателя или на листе бумаги с проставлением оттиска углового штампа;</w:t>
      </w:r>
    </w:p>
    <w:p w:rsidR="00980187" w:rsidRPr="00D9481F" w:rsidRDefault="00980187" w:rsidP="00D9481F">
      <w:pPr>
        <w:pStyle w:val="1"/>
        <w:shd w:val="clear" w:color="auto" w:fill="auto"/>
        <w:spacing w:before="0" w:line="240" w:lineRule="auto"/>
        <w:ind w:left="40" w:right="20" w:firstLine="740"/>
        <w:jc w:val="both"/>
        <w:rPr>
          <w:sz w:val="20"/>
          <w:szCs w:val="20"/>
        </w:rPr>
      </w:pPr>
      <w:r w:rsidRPr="00D9481F">
        <w:rPr>
          <w:sz w:val="20"/>
          <w:szCs w:val="20"/>
        </w:rPr>
        <w:t>в отношении индивидуальных предпринимателей и граждан, работаю</w:t>
      </w:r>
      <w:r w:rsidRPr="00D9481F">
        <w:rPr>
          <w:sz w:val="20"/>
          <w:szCs w:val="20"/>
        </w:rPr>
        <w:softHyphen/>
        <w:t>щих по найму у индивидуальных предпринимателей, - на соответствующем бланке работодателя или на листе бумаги с проставлением оттиска углового штампа и заверяется печатью администрации поселения, городского округа Ставропольского края по месту выдачи специального пропуска;</w:t>
      </w:r>
    </w:p>
    <w:p w:rsidR="00980187" w:rsidRPr="00D9481F" w:rsidRDefault="00980187" w:rsidP="00D9481F">
      <w:pPr>
        <w:pStyle w:val="1"/>
        <w:shd w:val="clear" w:color="auto" w:fill="auto"/>
        <w:spacing w:before="0" w:line="240" w:lineRule="auto"/>
        <w:ind w:left="40" w:right="20" w:firstLine="740"/>
        <w:jc w:val="both"/>
        <w:rPr>
          <w:sz w:val="20"/>
          <w:szCs w:val="20"/>
        </w:rPr>
      </w:pPr>
      <w:proofErr w:type="gramStart"/>
      <w:r w:rsidRPr="00D9481F">
        <w:rPr>
          <w:sz w:val="20"/>
          <w:szCs w:val="20"/>
        </w:rPr>
        <w:t>в отношении лиц, указанных в подпункте 6.1 постановления Губерна</w:t>
      </w:r>
      <w:r w:rsidRPr="00D9481F">
        <w:rPr>
          <w:sz w:val="20"/>
          <w:szCs w:val="20"/>
        </w:rPr>
        <w:softHyphen/>
        <w:t>тора Ставропольского края от 26 марта 2020 г. № 119 «О комплексе ограни</w:t>
      </w:r>
      <w:r w:rsidRPr="00D9481F">
        <w:rPr>
          <w:sz w:val="20"/>
          <w:szCs w:val="20"/>
        </w:rPr>
        <w:softHyphen/>
        <w:t xml:space="preserve">чительных и иных мероприятий по снижению рисков распространения новой </w:t>
      </w:r>
      <w:proofErr w:type="spellStart"/>
      <w:r w:rsidRPr="00D9481F">
        <w:rPr>
          <w:sz w:val="20"/>
          <w:szCs w:val="20"/>
        </w:rPr>
        <w:t>коронавирусной</w:t>
      </w:r>
      <w:proofErr w:type="spellEnd"/>
      <w:r w:rsidRPr="00D9481F">
        <w:rPr>
          <w:sz w:val="20"/>
          <w:szCs w:val="20"/>
        </w:rPr>
        <w:t xml:space="preserve"> инфекции </w:t>
      </w:r>
      <w:r w:rsidRPr="00D9481F">
        <w:rPr>
          <w:sz w:val="20"/>
          <w:szCs w:val="20"/>
          <w:lang w:val="en-US"/>
        </w:rPr>
        <w:t>COVID</w:t>
      </w:r>
      <w:r w:rsidRPr="00D9481F">
        <w:rPr>
          <w:sz w:val="20"/>
          <w:szCs w:val="20"/>
        </w:rPr>
        <w:t>-2019 на территории Ставропольского края», - на соответствующем бланке администрации поселения, городского округа Ставропольского края, выдавшей специальный пропуск, или на листе бумаги с проставлением оттиска углового штампа указанной администрации.</w:t>
      </w:r>
      <w:proofErr w:type="gramEnd"/>
    </w:p>
    <w:p w:rsidR="00980187" w:rsidRPr="00D9481F" w:rsidRDefault="00980187" w:rsidP="00D9481F">
      <w:pPr>
        <w:pStyle w:val="1"/>
        <w:numPr>
          <w:ilvl w:val="0"/>
          <w:numId w:val="1"/>
        </w:numPr>
        <w:shd w:val="clear" w:color="auto" w:fill="auto"/>
        <w:tabs>
          <w:tab w:val="left" w:pos="1054"/>
        </w:tabs>
        <w:spacing w:before="0" w:line="240" w:lineRule="auto"/>
        <w:ind w:left="40" w:firstLine="740"/>
        <w:jc w:val="both"/>
        <w:rPr>
          <w:sz w:val="20"/>
          <w:szCs w:val="20"/>
        </w:rPr>
      </w:pPr>
      <w:r w:rsidRPr="00D9481F">
        <w:rPr>
          <w:sz w:val="20"/>
          <w:szCs w:val="20"/>
        </w:rPr>
        <w:t>При оформлении специального пропуска:</w:t>
      </w:r>
    </w:p>
    <w:p w:rsidR="00980187" w:rsidRPr="00D9481F" w:rsidRDefault="00980187" w:rsidP="00D9481F">
      <w:pPr>
        <w:pStyle w:val="1"/>
        <w:shd w:val="clear" w:color="auto" w:fill="auto"/>
        <w:spacing w:before="0" w:line="240" w:lineRule="auto"/>
        <w:ind w:left="40" w:right="20" w:firstLine="740"/>
        <w:jc w:val="both"/>
        <w:rPr>
          <w:sz w:val="20"/>
          <w:szCs w:val="20"/>
        </w:rPr>
      </w:pPr>
      <w:proofErr w:type="gramStart"/>
      <w:r w:rsidRPr="00D9481F">
        <w:rPr>
          <w:sz w:val="20"/>
          <w:szCs w:val="20"/>
        </w:rPr>
        <w:t>в случае передвижения (перемещения) от начального до конечного пунктов маршрута по территории 2 и более муниципальных образований, а также более чем по 5 улицам (проспектам, переулкам и пр.) в границах одного муниципального образования, - в специальном пропуске указываются наиме</w:t>
      </w:r>
      <w:r w:rsidRPr="00D9481F">
        <w:rPr>
          <w:sz w:val="20"/>
          <w:szCs w:val="20"/>
        </w:rPr>
        <w:softHyphen/>
        <w:t>нования 5 улиц (проспектов, проездов и пр.), движение по которым составляет преимущественную часть маршрута;</w:t>
      </w:r>
      <w:proofErr w:type="gramEnd"/>
    </w:p>
    <w:p w:rsidR="00D21AC5" w:rsidRPr="00E95BAD" w:rsidRDefault="00980187" w:rsidP="00D9481F">
      <w:pPr>
        <w:pStyle w:val="1"/>
        <w:shd w:val="clear" w:color="auto" w:fill="auto"/>
        <w:spacing w:before="0" w:line="240" w:lineRule="auto"/>
        <w:ind w:left="40" w:right="20" w:firstLine="740"/>
        <w:jc w:val="both"/>
      </w:pPr>
      <w:proofErr w:type="gramStart"/>
      <w:r w:rsidRPr="00D9481F">
        <w:rPr>
          <w:sz w:val="20"/>
          <w:szCs w:val="20"/>
        </w:rPr>
        <w:t>в случае неоднократного передвижения (перемещения) в течение дня - в специальном пропуске указываются все временные интервалы, в которые бу</w:t>
      </w:r>
      <w:r w:rsidRPr="00D9481F">
        <w:rPr>
          <w:sz w:val="20"/>
          <w:szCs w:val="20"/>
        </w:rPr>
        <w:softHyphen/>
        <w:t>дет осуществляться передвижение (перемещение), за исключением случаев, когда характер трудовой деятельности работника предполагает многократное перемещение по территории населенного пункта (муниципального образова</w:t>
      </w:r>
      <w:r w:rsidRPr="00D9481F">
        <w:rPr>
          <w:sz w:val="20"/>
          <w:szCs w:val="20"/>
        </w:rPr>
        <w:softHyphen/>
        <w:t>ния, части территории Ставропольского края, территории Ставропольского края) в течение дня, о чем делается указание в специальном пропуске.»</w:t>
      </w:r>
      <w:bookmarkStart w:id="0" w:name="_GoBack"/>
      <w:bookmarkEnd w:id="0"/>
      <w:proofErr w:type="gramEnd"/>
    </w:p>
    <w:sectPr w:rsidR="00D21AC5" w:rsidRPr="00E95BAD" w:rsidSect="00D9481F">
      <w:headerReference w:type="default" r:id="rId8"/>
      <w:pgSz w:w="11909" w:h="16838"/>
      <w:pgMar w:top="1041" w:right="1202" w:bottom="1276" w:left="13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14C" w:rsidRDefault="00F6614C">
      <w:r>
        <w:separator/>
      </w:r>
    </w:p>
  </w:endnote>
  <w:endnote w:type="continuationSeparator" w:id="0">
    <w:p w:rsidR="00F6614C" w:rsidRDefault="00F6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14C" w:rsidRDefault="00F6614C">
      <w:r>
        <w:separator/>
      </w:r>
    </w:p>
  </w:footnote>
  <w:footnote w:type="continuationSeparator" w:id="0">
    <w:p w:rsidR="00F6614C" w:rsidRDefault="00F66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1E4" w:rsidRDefault="0098018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72F8185" wp14:editId="44888E74">
              <wp:simplePos x="0" y="0"/>
              <wp:positionH relativeFrom="page">
                <wp:posOffset>6715760</wp:posOffset>
              </wp:positionH>
              <wp:positionV relativeFrom="page">
                <wp:posOffset>478790</wp:posOffset>
              </wp:positionV>
              <wp:extent cx="86360" cy="196850"/>
              <wp:effectExtent l="635" t="254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1E4" w:rsidRDefault="00F6614C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8.8pt;margin-top:37.7pt;width:6.8pt;height:15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" filled="f" stroked="f">
              <v:textbox style="mso-fit-shape-to-text:t" inset="0,0,0,0">
                <w:txbxContent>
                  <w:p w:rsidR="002431E4" w:rsidRDefault="00F6614C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748DB"/>
    <w:multiLevelType w:val="multilevel"/>
    <w:tmpl w:val="6FF0D7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87"/>
    <w:rsid w:val="005D7C37"/>
    <w:rsid w:val="00980187"/>
    <w:rsid w:val="00AD00B5"/>
    <w:rsid w:val="00D21AC5"/>
    <w:rsid w:val="00D9481F"/>
    <w:rsid w:val="00E95BAD"/>
    <w:rsid w:val="00F6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018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801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8018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80187"/>
    <w:rPr>
      <w:rFonts w:ascii="Batang" w:eastAsia="Batang" w:hAnsi="Batang" w:cs="Batang"/>
      <w:sz w:val="11"/>
      <w:szCs w:val="11"/>
      <w:shd w:val="clear" w:color="auto" w:fill="FFFFFF"/>
    </w:rPr>
  </w:style>
  <w:style w:type="character" w:customStyle="1" w:styleId="a4">
    <w:name w:val="Колонтитул_"/>
    <w:basedOn w:val="a0"/>
    <w:rsid w:val="009801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"/>
    <w:basedOn w:val="a4"/>
    <w:rsid w:val="009801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1">
    <w:name w:val="Основной текст1"/>
    <w:basedOn w:val="a"/>
    <w:link w:val="a3"/>
    <w:rsid w:val="00980187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9801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980187"/>
    <w:pPr>
      <w:shd w:val="clear" w:color="auto" w:fill="FFFFFF"/>
      <w:spacing w:before="240" w:after="60" w:line="0" w:lineRule="atLeast"/>
    </w:pPr>
    <w:rPr>
      <w:rFonts w:ascii="Batang" w:eastAsia="Batang" w:hAnsi="Batang" w:cs="Batang"/>
      <w:color w:val="auto"/>
      <w:sz w:val="11"/>
      <w:szCs w:val="11"/>
      <w:lang w:eastAsia="en-US"/>
    </w:rPr>
  </w:style>
  <w:style w:type="paragraph" w:styleId="a6">
    <w:name w:val="header"/>
    <w:basedOn w:val="a"/>
    <w:link w:val="a7"/>
    <w:uiPriority w:val="99"/>
    <w:unhideWhenUsed/>
    <w:rsid w:val="00D948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481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948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481F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018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801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8018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80187"/>
    <w:rPr>
      <w:rFonts w:ascii="Batang" w:eastAsia="Batang" w:hAnsi="Batang" w:cs="Batang"/>
      <w:sz w:val="11"/>
      <w:szCs w:val="11"/>
      <w:shd w:val="clear" w:color="auto" w:fill="FFFFFF"/>
    </w:rPr>
  </w:style>
  <w:style w:type="character" w:customStyle="1" w:styleId="a4">
    <w:name w:val="Колонтитул_"/>
    <w:basedOn w:val="a0"/>
    <w:rsid w:val="009801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"/>
    <w:basedOn w:val="a4"/>
    <w:rsid w:val="009801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1">
    <w:name w:val="Основной текст1"/>
    <w:basedOn w:val="a"/>
    <w:link w:val="a3"/>
    <w:rsid w:val="00980187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9801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980187"/>
    <w:pPr>
      <w:shd w:val="clear" w:color="auto" w:fill="FFFFFF"/>
      <w:spacing w:before="240" w:after="60" w:line="0" w:lineRule="atLeast"/>
    </w:pPr>
    <w:rPr>
      <w:rFonts w:ascii="Batang" w:eastAsia="Batang" w:hAnsi="Batang" w:cs="Batang"/>
      <w:color w:val="auto"/>
      <w:sz w:val="11"/>
      <w:szCs w:val="11"/>
      <w:lang w:eastAsia="en-US"/>
    </w:rPr>
  </w:style>
  <w:style w:type="paragraph" w:styleId="a6">
    <w:name w:val="header"/>
    <w:basedOn w:val="a"/>
    <w:link w:val="a7"/>
    <w:uiPriority w:val="99"/>
    <w:unhideWhenUsed/>
    <w:rsid w:val="00D948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481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948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481F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ГПВ</dc:creator>
  <cp:keywords/>
  <dc:description/>
  <cp:lastModifiedBy>FOX</cp:lastModifiedBy>
  <cp:revision>4</cp:revision>
  <dcterms:created xsi:type="dcterms:W3CDTF">2020-04-20T06:17:00Z</dcterms:created>
  <dcterms:modified xsi:type="dcterms:W3CDTF">2020-04-20T09:29:00Z</dcterms:modified>
</cp:coreProperties>
</file>