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7246F1" w:rsidP="00D10B67">
      <w:pPr>
        <w:spacing w:before="120" w:after="120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BF24FF">
        <w:rPr>
          <w:rFonts w:ascii="Segoe UI" w:hAnsi="Segoe UI" w:cs="Segoe UI"/>
          <w:b/>
          <w:noProof/>
          <w:sz w:val="36"/>
          <w:szCs w:val="36"/>
          <w:lang w:eastAsia="ru-RU"/>
        </w:rPr>
        <w:t>Приложение № 2</w:t>
      </w:r>
    </w:p>
    <w:p w:rsidR="0067778D" w:rsidRPr="00E16ED2" w:rsidRDefault="00D10B67" w:rsidP="00D10B67">
      <w:pPr>
        <w:spacing w:before="120" w:after="12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D10B6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Узнать кадастровую стоимость в два клика</w:t>
      </w:r>
    </w:p>
    <w:p w:rsidR="00D10B67" w:rsidRPr="00D10B67" w:rsidRDefault="00D10B67" w:rsidP="00D10B67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color w:val="000000"/>
          <w:kern w:val="0"/>
          <w:lang w:eastAsia="ru-RU" w:bidi="ar-SA"/>
        </w:rPr>
        <w:t>Любой объект недвижимости: квартира, частный дом, здание или земельный участок имеют свою кадастровую стоимость. Кадастровая стоимость устанавливается на основании кадастровой оценки, которая в 2015 году на территории Ставропольского края осуществлялась Министерством имущественных отношений Ставропольского края.</w:t>
      </w:r>
    </w:p>
    <w:p w:rsidR="00D10B67" w:rsidRPr="00D10B67" w:rsidRDefault="00D10B67" w:rsidP="00D10B67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color w:val="000000"/>
          <w:kern w:val="0"/>
          <w:lang w:eastAsia="ru-RU" w:bidi="ar-SA"/>
        </w:rPr>
        <w:t>Получить информацию о кадастровой стоимости объекта недвижимости быстро и не выходя из дома можно, совершив несколько простых действий.</w:t>
      </w:r>
    </w:p>
    <w:p w:rsidR="00D10B67" w:rsidRPr="00D10B67" w:rsidRDefault="00D10B67" w:rsidP="00D10B67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Клик 1. На сайте Росреестра </w:t>
      </w:r>
      <w:hyperlink r:id="rId8" w:history="1">
        <w:r w:rsidRPr="00D10B67">
          <w:rPr>
            <w:rStyle w:val="a5"/>
            <w:rFonts w:ascii="Segoe UI" w:eastAsia="Times New Roman" w:hAnsi="Segoe UI" w:cs="Segoe UI"/>
            <w:kern w:val="0"/>
            <w:lang w:eastAsia="ru-RU" w:bidi="ar-SA"/>
          </w:rPr>
          <w:t>https://rosreestr.ru/</w:t>
        </w:r>
      </w:hyperlink>
      <w:r w:rsidRPr="00D10B6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выбрать сервис </w:t>
      </w:r>
      <w:hyperlink r:id="rId9" w:history="1">
        <w:r w:rsidRPr="00D10B67">
          <w:rPr>
            <w:rStyle w:val="a5"/>
            <w:rFonts w:ascii="Segoe UI" w:eastAsia="Times New Roman" w:hAnsi="Segoe UI" w:cs="Segoe UI"/>
            <w:kern w:val="0"/>
            <w:lang w:eastAsia="ru-RU" w:bidi="ar-SA"/>
          </w:rPr>
          <w:t>«Справочная информация по объектам недвижимости в режиме online»</w:t>
        </w:r>
      </w:hyperlink>
      <w:r w:rsidRPr="00D10B67">
        <w:rPr>
          <w:rFonts w:ascii="Segoe UI" w:eastAsia="Times New Roman" w:hAnsi="Segoe UI" w:cs="Segoe UI"/>
          <w:color w:val="000000"/>
          <w:kern w:val="0"/>
          <w:lang w:eastAsia="ru-RU" w:bidi="ar-SA"/>
        </w:rPr>
        <w:t>.</w:t>
      </w:r>
    </w:p>
    <w:p w:rsidR="00D10B67" w:rsidRPr="00D10B67" w:rsidRDefault="00D10B67" w:rsidP="00D10B67">
      <w:pPr>
        <w:spacing w:before="120" w:after="120"/>
        <w:jc w:val="center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noProof/>
          <w:color w:val="000000"/>
          <w:kern w:val="0"/>
          <w:lang w:eastAsia="ru-RU" w:bidi="ar-SA"/>
        </w:rPr>
        <w:drawing>
          <wp:inline distT="0" distB="0" distL="0" distR="0">
            <wp:extent cx="6229350" cy="3962400"/>
            <wp:effectExtent l="0" t="0" r="0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67" w:rsidRPr="00D10B67" w:rsidRDefault="00D10B67" w:rsidP="00D10B67">
      <w:pPr>
        <w:spacing w:before="120" w:after="120"/>
        <w:jc w:val="center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noProof/>
          <w:color w:val="000000"/>
          <w:kern w:val="0"/>
          <w:lang w:eastAsia="ru-RU" w:bidi="ar-SA"/>
        </w:rPr>
        <w:drawing>
          <wp:inline distT="0" distB="0" distL="0" distR="0">
            <wp:extent cx="6115050" cy="1819275"/>
            <wp:effectExtent l="0" t="0" r="0" b="9525"/>
            <wp:docPr id="7" name="Рисунок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67" w:rsidRPr="00D10B67" w:rsidRDefault="00D10B67" w:rsidP="00D10B67">
      <w:pPr>
        <w:spacing w:before="120" w:after="120"/>
        <w:jc w:val="both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 xml:space="preserve">Если кадастровый номер объекта недвижимости известен </w:t>
      </w:r>
    </w:p>
    <w:p w:rsidR="00D10B67" w:rsidRPr="00D10B67" w:rsidRDefault="00D10B67" w:rsidP="00D10B67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Клик 2. В поле «Кадастровый номер» вбить кадастровый номер своего объекта недвижимости и нажать на кнопку «Сформировать запрос». </w:t>
      </w:r>
    </w:p>
    <w:p w:rsidR="00D10B67" w:rsidRPr="00D10B67" w:rsidRDefault="00D10B67" w:rsidP="00D10B67">
      <w:pPr>
        <w:spacing w:before="120" w:after="120"/>
        <w:jc w:val="center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noProof/>
          <w:color w:val="000000"/>
          <w:kern w:val="0"/>
          <w:lang w:eastAsia="ru-RU" w:bidi="ar-SA"/>
        </w:rPr>
        <w:lastRenderedPageBreak/>
        <w:drawing>
          <wp:inline distT="0" distB="0" distL="0" distR="0">
            <wp:extent cx="6115050" cy="1282462"/>
            <wp:effectExtent l="0" t="0" r="0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67" w:rsidRPr="00D10B67" w:rsidRDefault="00D10B67" w:rsidP="00D10B67">
      <w:pPr>
        <w:spacing w:before="120" w:after="120"/>
        <w:jc w:val="center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noProof/>
          <w:color w:val="000000"/>
          <w:kern w:val="0"/>
          <w:lang w:eastAsia="ru-RU" w:bidi="ar-SA"/>
        </w:rPr>
        <w:drawing>
          <wp:inline distT="0" distB="0" distL="0" distR="0">
            <wp:extent cx="6076950" cy="390419"/>
            <wp:effectExtent l="0" t="0" r="0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96" cy="39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67" w:rsidRPr="00D10B67" w:rsidRDefault="00D10B67" w:rsidP="00D10B67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color w:val="000000"/>
          <w:kern w:val="0"/>
          <w:lang w:eastAsia="ru-RU" w:bidi="ar-SA"/>
        </w:rPr>
        <w:t>В результате после нахождения объекта недвижимости вы узнаете его кадастровую стоимость.</w:t>
      </w:r>
    </w:p>
    <w:p w:rsidR="00D10B67" w:rsidRPr="00D10B67" w:rsidRDefault="00D10B67" w:rsidP="00D10B67">
      <w:pPr>
        <w:spacing w:before="120" w:after="120"/>
        <w:jc w:val="both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 xml:space="preserve">Если кадастровый номер объекта недвижимости неизвестен </w:t>
      </w:r>
    </w:p>
    <w:p w:rsidR="00D10B67" w:rsidRPr="00D10B67" w:rsidRDefault="00D10B67" w:rsidP="00D10B67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Клик 2. В поле «Адрес» заполнить соответствующие графы: субъект, район, наименование улицы, номер дома и т.д. и после заполнения всех полей нажать на кнопку «Сформировать запрос». </w:t>
      </w:r>
    </w:p>
    <w:p w:rsidR="00D10B67" w:rsidRPr="00D10B67" w:rsidRDefault="00D10B67" w:rsidP="00AE03E5">
      <w:pPr>
        <w:spacing w:before="120" w:after="120"/>
        <w:jc w:val="center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noProof/>
          <w:color w:val="000000"/>
          <w:kern w:val="0"/>
          <w:lang w:eastAsia="ru-RU" w:bidi="ar-SA"/>
        </w:rPr>
        <w:drawing>
          <wp:inline distT="0" distB="0" distL="0" distR="0">
            <wp:extent cx="6238875" cy="2500778"/>
            <wp:effectExtent l="0" t="0" r="0" b="0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0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67" w:rsidRPr="00D10B67" w:rsidRDefault="00D10B67" w:rsidP="00AE03E5">
      <w:pPr>
        <w:spacing w:before="120" w:after="120"/>
        <w:jc w:val="center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noProof/>
          <w:color w:val="000000"/>
          <w:kern w:val="0"/>
          <w:lang w:eastAsia="ru-RU" w:bidi="ar-SA"/>
        </w:rPr>
        <w:drawing>
          <wp:inline distT="0" distB="0" distL="0" distR="0">
            <wp:extent cx="6071866" cy="383218"/>
            <wp:effectExtent l="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60" cy="3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67" w:rsidRPr="00D10B67" w:rsidRDefault="00D10B67" w:rsidP="00D10B67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color w:val="000000"/>
          <w:kern w:val="0"/>
          <w:lang w:eastAsia="ru-RU" w:bidi="ar-SA"/>
        </w:rPr>
        <w:t>В результате после нахождения объекта недвижимости вы также узнаете его кадастровую стоимость.</w:t>
      </w:r>
    </w:p>
    <w:p w:rsidR="00D10B67" w:rsidRPr="00D10B67" w:rsidRDefault="00D10B67" w:rsidP="00D10B67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10B6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Это самый быстрый и удобный способ узнать размер кадастровой стоимости недвижимости не выходя из дома. Подробную видеоинструкцию, как пользоваться сервисом, можно посмотреть на главной странице портала, перейдя по </w:t>
      </w:r>
      <w:hyperlink r:id="rId15" w:history="1">
        <w:r w:rsidRPr="00D10B67">
          <w:rPr>
            <w:rStyle w:val="a5"/>
            <w:rFonts w:ascii="Segoe UI" w:eastAsia="Times New Roman" w:hAnsi="Segoe UI" w:cs="Segoe UI"/>
            <w:kern w:val="0"/>
            <w:lang w:eastAsia="ru-RU" w:bidi="ar-SA"/>
          </w:rPr>
          <w:t>ссылке</w:t>
        </w:r>
      </w:hyperlink>
      <w:r w:rsidRPr="00D10B6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«Как узнать и пересмотреть кадастровую стоимость недвижимости».</w:t>
      </w:r>
    </w:p>
    <w:p w:rsidR="00D10B67" w:rsidRPr="00D10B67" w:rsidRDefault="00D10B67" w:rsidP="00D10B67">
      <w:pPr>
        <w:spacing w:before="120" w:after="120"/>
        <w:jc w:val="both"/>
        <w:rPr>
          <w:rFonts w:ascii="Segoe UI" w:eastAsia="Times New Roman" w:hAnsi="Segoe UI" w:cs="Segoe UI"/>
          <w:color w:val="000000"/>
          <w:kern w:val="0"/>
          <w:u w:val="single"/>
          <w:lang w:eastAsia="ru-RU" w:bidi="ar-SA"/>
        </w:rPr>
      </w:pPr>
      <w:r w:rsidRPr="00D10B67">
        <w:rPr>
          <w:rFonts w:ascii="Segoe UI" w:eastAsia="Times New Roman" w:hAnsi="Segoe UI" w:cs="Segoe UI"/>
          <w:color w:val="000000"/>
          <w:kern w:val="0"/>
          <w:u w:val="single"/>
          <w:lang w:eastAsia="ru-RU" w:bidi="ar-SA"/>
        </w:rPr>
        <w:t>Вся информация предоставляется бесплатно.</w:t>
      </w:r>
    </w:p>
    <w:p w:rsidR="00582730" w:rsidRPr="00EC4E8A" w:rsidRDefault="00D10B67" w:rsidP="001E6928">
      <w:pPr>
        <w:spacing w:before="120" w:after="120"/>
        <w:jc w:val="both"/>
        <w:rPr>
          <w:rFonts w:eastAsia="Calibri"/>
          <w:lang w:eastAsia="en-US"/>
        </w:rPr>
      </w:pPr>
      <w:r w:rsidRPr="00D10B67">
        <w:rPr>
          <w:rFonts w:ascii="Segoe UI" w:eastAsia="Times New Roman" w:hAnsi="Segoe UI" w:cs="Segoe UI"/>
          <w:color w:val="000000"/>
          <w:kern w:val="0"/>
          <w:lang w:eastAsia="ru-RU" w:bidi="ar-SA"/>
        </w:rPr>
        <w:t>Если по каким-либо причинам не удалось получить сведения о кадастровой стоимости объекта недвижимости на портале Росреестра, можно запросить кадастровую справку о кадастровой стоимости из государственного кадастра недвижимости. Для этого надо обратиться в филиал Федеральной кадастровой палаты Росреестра или многофункциональный центр лично, либо направить запрос по почте. Если в государственном кадастре недвижимости есть сведения о кадастровой стоимости объекта, кадастровая справка будет предоставлена бесплатно не позднее чем через 5 рабочих дней со дня по</w:t>
      </w:r>
      <w:bookmarkStart w:id="0" w:name="_GoBack"/>
      <w:bookmarkEnd w:id="0"/>
      <w:r w:rsidRPr="00D10B67">
        <w:rPr>
          <w:rFonts w:ascii="Segoe UI" w:eastAsia="Times New Roman" w:hAnsi="Segoe UI" w:cs="Segoe UI"/>
          <w:color w:val="000000"/>
          <w:kern w:val="0"/>
          <w:lang w:eastAsia="ru-RU" w:bidi="ar-SA"/>
        </w:rPr>
        <w:t>лучения запроса. При подаче запроса надо указать способ получения готового документа: при личном посещении филиала Федеральной кадастровой палаты Росреестра, в МФЦ или по почте.</w:t>
      </w:r>
    </w:p>
    <w:sectPr w:rsidR="00582730" w:rsidRPr="00EC4E8A" w:rsidSect="001E6928">
      <w:headerReference w:type="default" r:id="rId16"/>
      <w:pgSz w:w="11906" w:h="16838" w:code="9"/>
      <w:pgMar w:top="538" w:right="707" w:bottom="142" w:left="1276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CC" w:rsidRDefault="00BD03CC">
      <w:r>
        <w:separator/>
      </w:r>
    </w:p>
  </w:endnote>
  <w:endnote w:type="continuationSeparator" w:id="1">
    <w:p w:rsidR="00BD03CC" w:rsidRDefault="00BD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CC" w:rsidRDefault="00BD03CC">
      <w:r>
        <w:separator/>
      </w:r>
    </w:p>
  </w:footnote>
  <w:footnote w:type="continuationSeparator" w:id="1">
    <w:p w:rsidR="00BD03CC" w:rsidRDefault="00BD0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396684"/>
      <w:docPartObj>
        <w:docPartGallery w:val="Page Numbers (Top of Page)"/>
        <w:docPartUnique/>
      </w:docPartObj>
    </w:sdtPr>
    <w:sdtContent>
      <w:p w:rsidR="00AE03E5" w:rsidRDefault="00145E8D" w:rsidP="00883BB4">
        <w:pPr>
          <w:pStyle w:val="af0"/>
          <w:jc w:val="center"/>
        </w:pPr>
        <w:r>
          <w:fldChar w:fldCharType="begin"/>
        </w:r>
        <w:r w:rsidR="00883BB4">
          <w:instrText>PAGE   \* MERGEFORMAT</w:instrText>
        </w:r>
        <w:r>
          <w:fldChar w:fldCharType="separate"/>
        </w:r>
        <w:r w:rsidR="00BF24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5A82"/>
    <w:rsid w:val="00145B33"/>
    <w:rsid w:val="00145E8D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6928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72471"/>
    <w:rsid w:val="00877565"/>
    <w:rsid w:val="00883BB4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D0345"/>
    <w:rsid w:val="00AD20AD"/>
    <w:rsid w:val="00AD257E"/>
    <w:rsid w:val="00AE03E5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03CC"/>
    <w:rsid w:val="00BD483A"/>
    <w:rsid w:val="00BD5312"/>
    <w:rsid w:val="00BD728B"/>
    <w:rsid w:val="00BE4BFF"/>
    <w:rsid w:val="00BF24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B67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E63AC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rosreestr.ru/site/ur/info/kadastrovaya-stoimost/" TargetMode="Externa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online_reques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CBEE-D346-476D-92F9-D68AB82E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24priem</cp:lastModifiedBy>
  <cp:revision>28</cp:revision>
  <cp:lastPrinted>2015-04-20T06:25:00Z</cp:lastPrinted>
  <dcterms:created xsi:type="dcterms:W3CDTF">2015-06-01T08:41:00Z</dcterms:created>
  <dcterms:modified xsi:type="dcterms:W3CDTF">2016-07-14T10:26:00Z</dcterms:modified>
</cp:coreProperties>
</file>