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22" w:rsidRPr="00DA2822" w:rsidRDefault="00DA2822" w:rsidP="00DA2822">
      <w:pPr>
        <w:widowControl w:val="0"/>
        <w:autoSpaceDN w:val="0"/>
        <w:jc w:val="center"/>
        <w:rPr>
          <w:rFonts w:eastAsia="Lucida Sans Unicode"/>
          <w:bCs/>
          <w:kern w:val="3"/>
          <w:sz w:val="28"/>
          <w:szCs w:val="28"/>
          <w:lang w:eastAsia="ru-RU"/>
        </w:rPr>
      </w:pPr>
      <w:r w:rsidRPr="00DA2822">
        <w:rPr>
          <w:rFonts w:eastAsia="Lucida Sans Unicode"/>
          <w:bCs/>
          <w:kern w:val="3"/>
          <w:sz w:val="28"/>
          <w:szCs w:val="28"/>
          <w:lang w:eastAsia="ru-RU"/>
        </w:rPr>
        <w:t>ОПОВЕЩЕНИЕ</w:t>
      </w:r>
    </w:p>
    <w:p w:rsidR="00DA2822" w:rsidRPr="00DA2822" w:rsidRDefault="00DA2822" w:rsidP="00DA2822">
      <w:pPr>
        <w:widowControl w:val="0"/>
        <w:autoSpaceDN w:val="0"/>
        <w:jc w:val="center"/>
        <w:rPr>
          <w:rFonts w:eastAsia="Lucida Sans Unicode"/>
          <w:kern w:val="3"/>
          <w:sz w:val="28"/>
          <w:szCs w:val="28"/>
          <w:lang w:eastAsia="ru-RU"/>
        </w:rPr>
      </w:pPr>
      <w:proofErr w:type="gramStart"/>
      <w:r w:rsidRPr="00DA2822">
        <w:rPr>
          <w:rFonts w:eastAsia="Lucida Sans Unicode"/>
          <w:kern w:val="3"/>
          <w:sz w:val="28"/>
          <w:szCs w:val="28"/>
          <w:lang w:eastAsia="ru-RU"/>
        </w:rPr>
        <w:t>о</w:t>
      </w:r>
      <w:proofErr w:type="gramEnd"/>
      <w:r w:rsidRPr="00DA2822">
        <w:rPr>
          <w:rFonts w:eastAsia="Lucida Sans Unicode"/>
          <w:kern w:val="3"/>
          <w:sz w:val="28"/>
          <w:szCs w:val="28"/>
          <w:lang w:eastAsia="ru-RU"/>
        </w:rPr>
        <w:t xml:space="preserve"> назначении публичных слушаний в Минераловодском городском округе по инициативе Главы Минераловодского городского округа</w:t>
      </w:r>
    </w:p>
    <w:p w:rsidR="00DA2822" w:rsidRPr="00DA2822" w:rsidRDefault="00DA2822" w:rsidP="00DA2822">
      <w:pPr>
        <w:ind w:firstLine="709"/>
        <w:jc w:val="both"/>
        <w:rPr>
          <w:sz w:val="28"/>
          <w:szCs w:val="28"/>
        </w:rPr>
      </w:pPr>
      <w:r w:rsidRPr="00DA2822">
        <w:rPr>
          <w:sz w:val="28"/>
          <w:szCs w:val="28"/>
        </w:rPr>
        <w:t>Комиссия по землепользованию и застройке Минераловодского городского округа информирует о назначении публичных слушаний на 21.12.2018 в 10 часов 00 минут по адресу: г. Минеральные Воды, пр. Карла Маркса, 54 (здание администрации Минераловодского городского округа), 3 этаж, зал заседаний, по следующим вопросам:</w:t>
      </w:r>
    </w:p>
    <w:p w:rsidR="00DA2822" w:rsidRPr="00DA2822" w:rsidRDefault="00DA2822" w:rsidP="00DA2822">
      <w:pPr>
        <w:ind w:firstLine="708"/>
        <w:jc w:val="both"/>
        <w:rPr>
          <w:sz w:val="28"/>
          <w:szCs w:val="28"/>
        </w:rPr>
      </w:pPr>
      <w:r w:rsidRPr="00DA2822">
        <w:rPr>
          <w:sz w:val="28"/>
          <w:szCs w:val="28"/>
        </w:rPr>
        <w:t xml:space="preserve">1. по вопросу предоставления разрешения на условно разрешенный вид использования формируемого земельного участка с кадастровым номером </w:t>
      </w:r>
      <w:proofErr w:type="gramStart"/>
      <w:r w:rsidRPr="00DA2822">
        <w:rPr>
          <w:sz w:val="28"/>
          <w:szCs w:val="28"/>
        </w:rPr>
        <w:t>26:24:040409:ЗУ</w:t>
      </w:r>
      <w:proofErr w:type="gramEnd"/>
      <w:r w:rsidRPr="00DA2822">
        <w:rPr>
          <w:sz w:val="28"/>
          <w:szCs w:val="28"/>
        </w:rPr>
        <w:t>1, расположенного по адресу: Российская Федерация, Ставропольский край, Минераловодский городской округ, город Минеральные Воды, улица Пролетарская 17;</w:t>
      </w:r>
    </w:p>
    <w:p w:rsidR="00DA2822" w:rsidRPr="00DA2822" w:rsidRDefault="00DA2822" w:rsidP="00DA2822">
      <w:pPr>
        <w:ind w:firstLine="708"/>
        <w:jc w:val="both"/>
        <w:rPr>
          <w:sz w:val="28"/>
          <w:szCs w:val="28"/>
        </w:rPr>
      </w:pPr>
      <w:r w:rsidRPr="00DA2822">
        <w:rPr>
          <w:sz w:val="28"/>
          <w:szCs w:val="28"/>
        </w:rPr>
        <w:t xml:space="preserve">2. по вопросу предоставления разрешения на условно разрешенный вид использования формируемого земельного участка с кадастровым номером </w:t>
      </w:r>
      <w:proofErr w:type="gramStart"/>
      <w:r w:rsidRPr="00DA2822">
        <w:rPr>
          <w:sz w:val="28"/>
          <w:szCs w:val="28"/>
        </w:rPr>
        <w:t>26:24:040466:ЗУ</w:t>
      </w:r>
      <w:proofErr w:type="gramEnd"/>
      <w:r w:rsidRPr="00DA2822">
        <w:rPr>
          <w:sz w:val="28"/>
          <w:szCs w:val="28"/>
        </w:rPr>
        <w:t>1, расположенного по адресу: Российская Федерация, Ставропольский край, Минераловодский городской округ, город Минеральные Воды, 95 см на юг от жилого дома № 58 по улице Советской, в районе котельной № 6;</w:t>
      </w:r>
    </w:p>
    <w:p w:rsidR="00DA2822" w:rsidRPr="00DA2822" w:rsidRDefault="00DA2822" w:rsidP="00DA2822">
      <w:pPr>
        <w:ind w:firstLine="708"/>
        <w:jc w:val="both"/>
        <w:rPr>
          <w:sz w:val="28"/>
          <w:szCs w:val="28"/>
        </w:rPr>
      </w:pPr>
      <w:r w:rsidRPr="00DA2822">
        <w:rPr>
          <w:sz w:val="28"/>
          <w:szCs w:val="28"/>
        </w:rPr>
        <w:t>3. по вопросу предоставления разрешения на условно разрешенный вид использования земельного участка с кадастровым номером 26:24:040709:6, расположенного по адресу: Российская Федерация, Ставропольский край, Минераловодский городской округ, хутор Красный Пахарь, улица Яблоневая, 12;</w:t>
      </w:r>
    </w:p>
    <w:p w:rsidR="00DA2822" w:rsidRPr="00DA2822" w:rsidRDefault="00DA2822" w:rsidP="00DA2822">
      <w:pPr>
        <w:ind w:firstLine="708"/>
        <w:jc w:val="both"/>
        <w:rPr>
          <w:sz w:val="28"/>
          <w:szCs w:val="28"/>
        </w:rPr>
      </w:pPr>
      <w:r w:rsidRPr="00DA2822">
        <w:rPr>
          <w:sz w:val="28"/>
          <w:szCs w:val="28"/>
        </w:rPr>
        <w:t xml:space="preserve">4. по вопросу предоставления разрешения на условно разрешенный вид использования формируемого земельного участка с кадастровым номером </w:t>
      </w:r>
      <w:proofErr w:type="gramStart"/>
      <w:r w:rsidRPr="00DA2822">
        <w:rPr>
          <w:sz w:val="28"/>
          <w:szCs w:val="28"/>
        </w:rPr>
        <w:t>26:23:050702:ЗУ</w:t>
      </w:r>
      <w:proofErr w:type="gramEnd"/>
      <w:r w:rsidRPr="00DA2822">
        <w:rPr>
          <w:sz w:val="28"/>
          <w:szCs w:val="28"/>
        </w:rPr>
        <w:t>1, расположенного по адресу: Российская Федерация, Ставропольский край, Минераловодский городской округ, село Марьины Колодцы, улица Октябрьская;</w:t>
      </w:r>
    </w:p>
    <w:p w:rsidR="00DA2822" w:rsidRPr="00DA2822" w:rsidRDefault="00DA2822" w:rsidP="00DA2822">
      <w:pPr>
        <w:ind w:firstLine="708"/>
        <w:jc w:val="both"/>
        <w:rPr>
          <w:sz w:val="28"/>
          <w:szCs w:val="28"/>
        </w:rPr>
      </w:pPr>
      <w:r w:rsidRPr="00DA2822">
        <w:rPr>
          <w:sz w:val="28"/>
          <w:szCs w:val="28"/>
        </w:rPr>
        <w:t xml:space="preserve">5. по вопросу предоставления разрешения на условно разрешенный вид использования формируемого земельного участка </w:t>
      </w:r>
      <w:proofErr w:type="gramStart"/>
      <w:r w:rsidRPr="00DA2822">
        <w:rPr>
          <w:sz w:val="28"/>
          <w:szCs w:val="28"/>
        </w:rPr>
        <w:t>26:24:040460:ЗУ</w:t>
      </w:r>
      <w:proofErr w:type="gramEnd"/>
      <w:r w:rsidRPr="00DA2822">
        <w:rPr>
          <w:sz w:val="28"/>
          <w:szCs w:val="28"/>
        </w:rPr>
        <w:t>1, расположенного по адресу: Российская Федерация, Ставропольский край, Минераловодский городской округ, город Минеральные Воды, во дворе дома № 65 по улице Горской;</w:t>
      </w:r>
    </w:p>
    <w:p w:rsidR="00DA2822" w:rsidRPr="00DA2822" w:rsidRDefault="00DA2822" w:rsidP="00DA2822">
      <w:pPr>
        <w:ind w:firstLine="708"/>
        <w:jc w:val="both"/>
        <w:rPr>
          <w:sz w:val="28"/>
          <w:szCs w:val="28"/>
        </w:rPr>
      </w:pPr>
      <w:r w:rsidRPr="00DA2822">
        <w:rPr>
          <w:sz w:val="28"/>
          <w:szCs w:val="28"/>
        </w:rPr>
        <w:t>6. по вопросу предоставления разрешения на условно разрешенный вид использования земельного участка с кадастровым номером 26:24:040542:25, расположенного по адресу: Российская Федерация, Ставропольский край, Минераловодский городской округ, город Минеральные Воды, улица Кисловодская, 27;</w:t>
      </w:r>
    </w:p>
    <w:p w:rsidR="00DA2822" w:rsidRPr="00DA2822" w:rsidRDefault="00DA2822" w:rsidP="00DA2822">
      <w:pPr>
        <w:ind w:firstLine="708"/>
        <w:jc w:val="both"/>
        <w:rPr>
          <w:sz w:val="28"/>
          <w:szCs w:val="28"/>
        </w:rPr>
      </w:pPr>
      <w:r w:rsidRPr="00DA2822">
        <w:rPr>
          <w:sz w:val="28"/>
          <w:szCs w:val="28"/>
        </w:rPr>
        <w:t xml:space="preserve">7. по вопросу предоставления разрешения на условно разрешенный вид использования формируемого земельного участка с кадастровым номером </w:t>
      </w:r>
      <w:proofErr w:type="gramStart"/>
      <w:r w:rsidRPr="00DA2822">
        <w:rPr>
          <w:sz w:val="28"/>
          <w:szCs w:val="28"/>
        </w:rPr>
        <w:t>26:23:140306:ЗУ</w:t>
      </w:r>
      <w:proofErr w:type="gramEnd"/>
      <w:r w:rsidRPr="00DA2822">
        <w:rPr>
          <w:sz w:val="28"/>
          <w:szCs w:val="28"/>
        </w:rPr>
        <w:t>1, расположенного по адресу: Российская Федерация, Ставропольский край, Минераловодский городской округ, поселок Новотерский, улица Пушкина;</w:t>
      </w:r>
    </w:p>
    <w:p w:rsidR="00DA2822" w:rsidRPr="00DA2822" w:rsidRDefault="00DA2822" w:rsidP="00DA2822">
      <w:pPr>
        <w:ind w:firstLine="708"/>
        <w:jc w:val="both"/>
        <w:rPr>
          <w:sz w:val="28"/>
          <w:szCs w:val="28"/>
        </w:rPr>
      </w:pPr>
      <w:r w:rsidRPr="00DA2822">
        <w:rPr>
          <w:sz w:val="28"/>
          <w:szCs w:val="28"/>
        </w:rPr>
        <w:lastRenderedPageBreak/>
        <w:t xml:space="preserve">8. по вопросу предоставления разрешения на условно разрешенный вид использования формируемого земельного участка с кадастровым номером </w:t>
      </w:r>
      <w:proofErr w:type="gramStart"/>
      <w:r w:rsidRPr="00DA2822">
        <w:rPr>
          <w:sz w:val="28"/>
          <w:szCs w:val="28"/>
        </w:rPr>
        <w:t>26:23:000000:ЗУ</w:t>
      </w:r>
      <w:proofErr w:type="gramEnd"/>
      <w:r w:rsidRPr="00DA2822">
        <w:rPr>
          <w:sz w:val="28"/>
          <w:szCs w:val="28"/>
        </w:rPr>
        <w:t>1, расположенного по адресу: Российская Федерация, Ставропольский край, Минераловодский городской округ, село Долина;</w:t>
      </w:r>
    </w:p>
    <w:p w:rsidR="00DA2822" w:rsidRPr="00DA2822" w:rsidRDefault="00DA2822" w:rsidP="00DA2822">
      <w:pPr>
        <w:ind w:firstLine="708"/>
        <w:jc w:val="both"/>
        <w:rPr>
          <w:sz w:val="28"/>
          <w:szCs w:val="28"/>
        </w:rPr>
      </w:pPr>
      <w:r w:rsidRPr="00DA2822">
        <w:rPr>
          <w:sz w:val="28"/>
          <w:szCs w:val="28"/>
        </w:rPr>
        <w:t xml:space="preserve">9. по вопросу предоставления разрешения на условно разрешенный вид использования формируемого земельного участка с кадастровым номером </w:t>
      </w:r>
      <w:proofErr w:type="gramStart"/>
      <w:r w:rsidRPr="00DA2822">
        <w:rPr>
          <w:sz w:val="28"/>
          <w:szCs w:val="28"/>
        </w:rPr>
        <w:t>26:23:000000:ЗУ</w:t>
      </w:r>
      <w:proofErr w:type="gramEnd"/>
      <w:r w:rsidRPr="00DA2822">
        <w:rPr>
          <w:sz w:val="28"/>
          <w:szCs w:val="28"/>
        </w:rPr>
        <w:t>1, расположенного по адресу: Российская Федерация, Ставропольский край, Минераловодский городской округ, село Долина;</w:t>
      </w:r>
    </w:p>
    <w:p w:rsidR="00DA2822" w:rsidRPr="00DA2822" w:rsidRDefault="00DA2822" w:rsidP="00DA2822">
      <w:pPr>
        <w:ind w:firstLine="708"/>
        <w:jc w:val="both"/>
        <w:rPr>
          <w:sz w:val="28"/>
          <w:szCs w:val="28"/>
        </w:rPr>
      </w:pPr>
      <w:r w:rsidRPr="00DA2822">
        <w:rPr>
          <w:sz w:val="28"/>
          <w:szCs w:val="28"/>
        </w:rPr>
        <w:t xml:space="preserve">10. по вопросу предоставления разрешения на условно разрешенный вид использования формируемого земельного участка с кадастровым номером </w:t>
      </w:r>
      <w:proofErr w:type="gramStart"/>
      <w:r w:rsidRPr="00DA2822">
        <w:rPr>
          <w:sz w:val="28"/>
          <w:szCs w:val="28"/>
        </w:rPr>
        <w:t>26:23:140708:ЗУ</w:t>
      </w:r>
      <w:proofErr w:type="gramEnd"/>
      <w:r w:rsidRPr="00DA2822">
        <w:rPr>
          <w:sz w:val="28"/>
          <w:szCs w:val="28"/>
        </w:rPr>
        <w:t>1, расположенного по адресу: Российская Федерация, Ставропольский край, Минераловодский городской округ, поселок Ленинский, улица Чернышевского;</w:t>
      </w:r>
    </w:p>
    <w:p w:rsidR="00DA2822" w:rsidRPr="00DA2822" w:rsidRDefault="00DA2822" w:rsidP="00DA2822">
      <w:pPr>
        <w:ind w:firstLine="708"/>
        <w:jc w:val="both"/>
        <w:rPr>
          <w:sz w:val="28"/>
          <w:szCs w:val="28"/>
        </w:rPr>
      </w:pPr>
      <w:r w:rsidRPr="00DA2822">
        <w:rPr>
          <w:sz w:val="28"/>
          <w:szCs w:val="28"/>
        </w:rPr>
        <w:t xml:space="preserve">11. по вопросу предоставления разрешения на условно разрешенный вид использования формируемого земельного участка с кадастровым номером </w:t>
      </w:r>
      <w:proofErr w:type="gramStart"/>
      <w:r w:rsidRPr="00DA2822">
        <w:rPr>
          <w:sz w:val="28"/>
          <w:szCs w:val="28"/>
        </w:rPr>
        <w:t>26:24:040126:ЗУ</w:t>
      </w:r>
      <w:proofErr w:type="gramEnd"/>
      <w:r w:rsidRPr="00DA2822">
        <w:rPr>
          <w:sz w:val="28"/>
          <w:szCs w:val="28"/>
        </w:rPr>
        <w:t>1, расположенного по адресу: Российская Федерация, Ставропольский край, Минераловодский городской округ, город Минеральные Воды, улица Чапаева, 2;</w:t>
      </w:r>
    </w:p>
    <w:p w:rsidR="00DA2822" w:rsidRPr="00DA2822" w:rsidRDefault="00DA2822" w:rsidP="00DA2822">
      <w:pPr>
        <w:ind w:firstLine="708"/>
        <w:jc w:val="both"/>
        <w:rPr>
          <w:sz w:val="28"/>
          <w:szCs w:val="28"/>
        </w:rPr>
      </w:pPr>
      <w:r w:rsidRPr="00DA2822">
        <w:rPr>
          <w:sz w:val="28"/>
          <w:szCs w:val="28"/>
        </w:rPr>
        <w:t>12. по вопросу предоставления разрешения на отклонение от предельных параметров разрешенного строительства на земельном участке с кадастровым номером 26:23:140310:185, расположенном по адресу: Российская Федерация, Ставропольский край, Минераловодский район, Ленинский сельсовет, поселок Змейка, улица Пушкина, 84Б;</w:t>
      </w:r>
    </w:p>
    <w:p w:rsidR="00DA2822" w:rsidRPr="00DA2822" w:rsidRDefault="00DA2822" w:rsidP="00DA2822">
      <w:pPr>
        <w:ind w:firstLine="708"/>
        <w:jc w:val="both"/>
        <w:rPr>
          <w:sz w:val="28"/>
          <w:szCs w:val="28"/>
        </w:rPr>
      </w:pPr>
      <w:r w:rsidRPr="00DA2822">
        <w:rPr>
          <w:sz w:val="28"/>
          <w:szCs w:val="28"/>
        </w:rPr>
        <w:t>13. по вопросу предоставления разрешения на отклонение от предельных параметров разрешенного строительства на земельном участке с кадастровым номером 26:23:080809:37, расположенном по адресу: Российская Федерация, Ставропольский край, Минераловодский район, поселок Загорский, улица Шоссейная, 43;</w:t>
      </w:r>
    </w:p>
    <w:p w:rsidR="00DA2822" w:rsidRPr="00DA2822" w:rsidRDefault="00DA2822" w:rsidP="00DA2822">
      <w:pPr>
        <w:ind w:firstLine="708"/>
        <w:jc w:val="both"/>
        <w:rPr>
          <w:sz w:val="28"/>
          <w:szCs w:val="28"/>
        </w:rPr>
      </w:pPr>
      <w:r w:rsidRPr="00DA2822">
        <w:rPr>
          <w:sz w:val="28"/>
          <w:szCs w:val="28"/>
        </w:rPr>
        <w:t xml:space="preserve">14. по вопросу предоставления </w:t>
      </w:r>
      <w:r w:rsidRPr="00DA2822">
        <w:rPr>
          <w:color w:val="000000"/>
          <w:sz w:val="28"/>
          <w:szCs w:val="28"/>
        </w:rPr>
        <w:t>разрешения на отклонение от предельных параметров разрешенного строительства на земельном участке с кадастровым номером 26:24:040466:2850, расположенном по адресу: Российская Федерация, Ставропольский край, Минераловодский городской округ, город Минеральные Воды, улица 50 лет Октября</w:t>
      </w:r>
      <w:r w:rsidRPr="00DA2822">
        <w:rPr>
          <w:sz w:val="28"/>
          <w:szCs w:val="28"/>
        </w:rPr>
        <w:t>;</w:t>
      </w:r>
    </w:p>
    <w:p w:rsidR="00DA2822" w:rsidRPr="00DA2822" w:rsidRDefault="00DA2822" w:rsidP="00DA2822">
      <w:pPr>
        <w:ind w:firstLine="708"/>
        <w:jc w:val="both"/>
        <w:rPr>
          <w:sz w:val="28"/>
          <w:szCs w:val="28"/>
        </w:rPr>
      </w:pPr>
      <w:r w:rsidRPr="00DA2822">
        <w:rPr>
          <w:sz w:val="28"/>
          <w:szCs w:val="28"/>
        </w:rPr>
        <w:t>15. по вопросу предоставления разрешения на отклонение от предельных параметров разрешенного строительства на земельном участке с кадастровым номером 26:24:040466:2849, расположенном по адресу: Российская Федерация, Ставропольский край, Минераловодский городской округ, город Минеральные Воды, улица 50 лет Октября;</w:t>
      </w:r>
    </w:p>
    <w:p w:rsidR="00DA2822" w:rsidRPr="00DA2822" w:rsidRDefault="00DA2822" w:rsidP="00DA2822">
      <w:pPr>
        <w:ind w:firstLine="708"/>
        <w:jc w:val="both"/>
        <w:rPr>
          <w:sz w:val="28"/>
          <w:szCs w:val="28"/>
        </w:rPr>
      </w:pPr>
      <w:r w:rsidRPr="00DA2822">
        <w:rPr>
          <w:sz w:val="28"/>
          <w:szCs w:val="28"/>
        </w:rPr>
        <w:t>16. по вопросу предоставления разрешения на отклонение от предельных параметров разрешенного строительства на земельном участке с кадастровым номером 26:24:040430:610, расположенном по адресу: Российская Федерация, Ставропольский край, Минераловодский городской округ, город Минеральные Воды, проспект 22 Партсъезда;</w:t>
      </w:r>
    </w:p>
    <w:p w:rsidR="00DA2822" w:rsidRPr="00DA2822" w:rsidRDefault="00DA2822" w:rsidP="00DA2822">
      <w:pPr>
        <w:ind w:firstLine="708"/>
        <w:jc w:val="both"/>
        <w:rPr>
          <w:sz w:val="28"/>
          <w:szCs w:val="28"/>
        </w:rPr>
      </w:pPr>
      <w:r w:rsidRPr="00DA2822">
        <w:rPr>
          <w:sz w:val="28"/>
          <w:szCs w:val="28"/>
        </w:rPr>
        <w:t xml:space="preserve">17. по вопросу предоставления разрешения на отклонение от предельных параметров разрешенного строительства на земельном участке с </w:t>
      </w:r>
      <w:r w:rsidRPr="00DA2822">
        <w:rPr>
          <w:sz w:val="28"/>
          <w:szCs w:val="28"/>
        </w:rPr>
        <w:lastRenderedPageBreak/>
        <w:t>кадастровым номером 26:24:040409:19, расположенном по адресу: Российская Федерация, Ставропольский край, Минераловодский городской округ, город Минеральные Воды, ул. Интернациональная, дом 102, ул. Пролетарская, дом 7;</w:t>
      </w:r>
    </w:p>
    <w:p w:rsidR="00DA2822" w:rsidRPr="00DA2822" w:rsidRDefault="00DA2822" w:rsidP="00DA2822">
      <w:pPr>
        <w:ind w:firstLine="708"/>
        <w:jc w:val="both"/>
        <w:rPr>
          <w:sz w:val="28"/>
          <w:szCs w:val="28"/>
        </w:rPr>
      </w:pPr>
      <w:r w:rsidRPr="00DA2822">
        <w:rPr>
          <w:sz w:val="28"/>
          <w:szCs w:val="28"/>
        </w:rPr>
        <w:t>18. по проекту внесения изменений в проект межевания территории, по адресу: Ставропольский край, город Минеральные Воды, улица Железноводская, утвержденный постановлением администрации Минераловодского городского округа от 23.04.2018 № 934;</w:t>
      </w:r>
    </w:p>
    <w:p w:rsidR="00DA2822" w:rsidRPr="00DA2822" w:rsidRDefault="00DA2822" w:rsidP="00DA2822">
      <w:pPr>
        <w:ind w:firstLine="708"/>
        <w:jc w:val="both"/>
        <w:rPr>
          <w:sz w:val="28"/>
          <w:szCs w:val="28"/>
        </w:rPr>
      </w:pPr>
      <w:r w:rsidRPr="00DA2822">
        <w:rPr>
          <w:sz w:val="28"/>
          <w:szCs w:val="28"/>
        </w:rPr>
        <w:t>19. по проекту внесения изменений в проект планировки территории для организации подъездных путей к земельному участку с кадастровым номером 26:23:080809:36, расположенному по адресу: Ставропольский край, Минераловодский городской округ, поселок Загорский, улица Шоссейная, 43, утвержденный постановлением администрации Минераловодского городского округа от 14.05.2018 № 1118;</w:t>
      </w:r>
    </w:p>
    <w:p w:rsidR="00DA2822" w:rsidRPr="00DA2822" w:rsidRDefault="00DA2822" w:rsidP="00DA2822">
      <w:pPr>
        <w:ind w:firstLine="708"/>
        <w:jc w:val="both"/>
        <w:rPr>
          <w:sz w:val="28"/>
          <w:szCs w:val="28"/>
        </w:rPr>
      </w:pPr>
      <w:r w:rsidRPr="00DA2822">
        <w:rPr>
          <w:sz w:val="28"/>
          <w:szCs w:val="28"/>
        </w:rPr>
        <w:t>20. по документации по планировке территории (проекту межевания территории), по адресу: Ставропольский край, город Минеральные Воды, проспект Карла Маркса, 72/ улица Пролетарская, 19;</w:t>
      </w:r>
    </w:p>
    <w:p w:rsidR="00DA2822" w:rsidRPr="00DA2822" w:rsidRDefault="00DA2822" w:rsidP="00DA2822">
      <w:pPr>
        <w:ind w:firstLine="708"/>
        <w:jc w:val="both"/>
        <w:rPr>
          <w:sz w:val="28"/>
          <w:szCs w:val="28"/>
        </w:rPr>
      </w:pPr>
      <w:r w:rsidRPr="00DA2822">
        <w:rPr>
          <w:sz w:val="28"/>
          <w:szCs w:val="28"/>
        </w:rPr>
        <w:t>21. по документации по планировке территории (проекту межевания территории) в районе земельного участка с кадастровым номером 26:24:040501:104, расположенного по адресу: Российская Федерация, Минераловодский городской округ, город Минеральные Воды, проспект 22 Партсъезда, 1, примерно в 23 м на восток;</w:t>
      </w:r>
    </w:p>
    <w:p w:rsidR="00DA2822" w:rsidRPr="00DA2822" w:rsidRDefault="00DA2822" w:rsidP="00DA2822">
      <w:pPr>
        <w:ind w:firstLine="708"/>
        <w:jc w:val="both"/>
        <w:rPr>
          <w:sz w:val="28"/>
          <w:szCs w:val="28"/>
        </w:rPr>
      </w:pPr>
      <w:r w:rsidRPr="00DA2822">
        <w:rPr>
          <w:sz w:val="28"/>
          <w:szCs w:val="28"/>
        </w:rPr>
        <w:t>22. по документации по планировке территории (проекту межевания территории) в районе земельного участка с кадастровым номером 26:24:040465:1247, расположенного по адресу: Ставропольский край Российская Федерация, Минераловодский городской округ, город Минеральные Воды, улица Пятигорская, 41а;</w:t>
      </w:r>
    </w:p>
    <w:p w:rsidR="00DA2822" w:rsidRPr="00DA2822" w:rsidRDefault="00DA2822" w:rsidP="00DA2822">
      <w:pPr>
        <w:ind w:firstLine="708"/>
        <w:jc w:val="both"/>
        <w:rPr>
          <w:sz w:val="28"/>
          <w:szCs w:val="28"/>
        </w:rPr>
      </w:pPr>
      <w:r w:rsidRPr="00DA2822">
        <w:rPr>
          <w:sz w:val="28"/>
          <w:szCs w:val="28"/>
        </w:rPr>
        <w:t>23. по вопросу предоставления разрешения на отклонение от предельных параметров разрешенного строительства на земельном участке с кадастровым номером 26:24:040443:262, расположенном по адресу: Российская Федерация, Ставропольский край, Минераловодский городской округ, город Минеральные Воды, проспект 22 Партсъезда.</w:t>
      </w:r>
    </w:p>
    <w:p w:rsidR="00DA2822" w:rsidRPr="00DA2822" w:rsidRDefault="00DA2822" w:rsidP="00DA2822">
      <w:pPr>
        <w:ind w:firstLine="708"/>
        <w:jc w:val="both"/>
        <w:rPr>
          <w:sz w:val="28"/>
          <w:szCs w:val="28"/>
        </w:rPr>
      </w:pPr>
      <w:r w:rsidRPr="00DA2822">
        <w:rPr>
          <w:sz w:val="28"/>
          <w:szCs w:val="28"/>
        </w:rPr>
        <w:t>Информационные материалы, размещенные на сайте: к вопросам о предоставлении условно разрешенного вида использования - схема расположения земельного участка на кадастровом плане территории и ситуационный план; к вопросам о предоставлении разрешения на отклонение от предельных параметрах разрешенного строительства: ситуационный план и расчет, выполненный специализированной организацией; к документации по планировке территории: текстовая и графическая части документации по планировке территории.</w:t>
      </w:r>
    </w:p>
    <w:p w:rsidR="00DA2822" w:rsidRPr="00DA2822" w:rsidRDefault="00DA2822" w:rsidP="00DA2822">
      <w:pPr>
        <w:ind w:firstLine="709"/>
        <w:jc w:val="both"/>
        <w:rPr>
          <w:sz w:val="28"/>
          <w:szCs w:val="28"/>
        </w:rPr>
      </w:pPr>
      <w:r w:rsidRPr="00DA2822">
        <w:rPr>
          <w:sz w:val="28"/>
          <w:szCs w:val="28"/>
        </w:rPr>
        <w:t xml:space="preserve">С полной информацией о подготовке и проведении публичных слушаний, с документацией, подлежащей рассмотрению на публичных слушаниях, можно ознакомиться в управлении архитектуры и градостроительства администрации Минераловодского городского округа по адресу: г. Минеральные Воды, ул. 50 лет Октября, 87а, кабинет № 34, а также </w:t>
      </w:r>
      <w:r w:rsidRPr="00DA2822">
        <w:rPr>
          <w:sz w:val="28"/>
          <w:szCs w:val="28"/>
        </w:rPr>
        <w:lastRenderedPageBreak/>
        <w:t>на официальном сайте администрации Минераловодского городского округа в разделе «Градостроительство».</w:t>
      </w:r>
    </w:p>
    <w:p w:rsidR="00DA2822" w:rsidRPr="00DA2822" w:rsidRDefault="00DA2822" w:rsidP="00DA2822">
      <w:pPr>
        <w:ind w:firstLine="709"/>
        <w:jc w:val="both"/>
        <w:rPr>
          <w:sz w:val="28"/>
          <w:szCs w:val="28"/>
        </w:rPr>
      </w:pPr>
      <w:r w:rsidRPr="00DA2822">
        <w:rPr>
          <w:sz w:val="28"/>
          <w:szCs w:val="28"/>
        </w:rPr>
        <w:t>Заявку для выступления на публичных слушаниях, предложения и замечания к документации, подлежащей рассмотрению на публичных слушаниях, необходимо направлять на бумажном или электронном носителе в комиссию по землепользованию и застройке Минераловодского городского округа до 19.12.2018, по адресу: г. Минеральные Воды, ул. 50 лет Октября, 87 а, кабинет 34 или на адрес электронной почты arhigradmv@yandex.ru.</w:t>
      </w:r>
    </w:p>
    <w:p w:rsidR="00DA2822" w:rsidRDefault="00DA2822" w:rsidP="00DA2822">
      <w:pPr>
        <w:rPr>
          <w:sz w:val="28"/>
          <w:szCs w:val="28"/>
        </w:rPr>
      </w:pPr>
      <w:r w:rsidRPr="00DA2822">
        <w:rPr>
          <w:sz w:val="28"/>
          <w:szCs w:val="28"/>
        </w:rPr>
        <w:t>Также с проектами и информационными материалами можно ознакомится на экспозиции, открытие которой назначено на 14.12.018 в 10 часов 00 минут по адресу: г. Минеральные Воды, ул. 50 лет Октября, 87а, кабинет 35.</w:t>
      </w:r>
    </w:p>
    <w:p w:rsidR="00033ACF" w:rsidRPr="00DA2822" w:rsidRDefault="00DA2822" w:rsidP="00DA2822">
      <w:pPr>
        <w:ind w:firstLine="708"/>
      </w:pPr>
      <w:bookmarkStart w:id="0" w:name="_GoBack"/>
      <w:bookmarkEnd w:id="0"/>
      <w:r w:rsidRPr="00DA2822">
        <w:rPr>
          <w:sz w:val="28"/>
          <w:szCs w:val="28"/>
        </w:rPr>
        <w:t xml:space="preserve"> Посещение экспозиции возможно с 14.12. 2018 по 19.12.2018, с 10 часов 00 минут до 13 часов 00 минут</w:t>
      </w:r>
    </w:p>
    <w:sectPr w:rsidR="00033ACF" w:rsidRPr="00DA2822" w:rsidSect="0013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4D"/>
    <w:rsid w:val="0001718D"/>
    <w:rsid w:val="00027349"/>
    <w:rsid w:val="00033ACF"/>
    <w:rsid w:val="000C0315"/>
    <w:rsid w:val="001311BF"/>
    <w:rsid w:val="00135E04"/>
    <w:rsid w:val="0019345A"/>
    <w:rsid w:val="0029374D"/>
    <w:rsid w:val="003B2930"/>
    <w:rsid w:val="003F074A"/>
    <w:rsid w:val="004C167A"/>
    <w:rsid w:val="00504BAC"/>
    <w:rsid w:val="00510FA0"/>
    <w:rsid w:val="005A5AA7"/>
    <w:rsid w:val="00735411"/>
    <w:rsid w:val="00742A02"/>
    <w:rsid w:val="007571D8"/>
    <w:rsid w:val="007B616E"/>
    <w:rsid w:val="007C68E1"/>
    <w:rsid w:val="008908F3"/>
    <w:rsid w:val="009759F6"/>
    <w:rsid w:val="00987F66"/>
    <w:rsid w:val="009B643F"/>
    <w:rsid w:val="009F5CAA"/>
    <w:rsid w:val="00A077FE"/>
    <w:rsid w:val="00A2326B"/>
    <w:rsid w:val="00A4330C"/>
    <w:rsid w:val="00B1102C"/>
    <w:rsid w:val="00B60AFE"/>
    <w:rsid w:val="00CD04ED"/>
    <w:rsid w:val="00D35C1A"/>
    <w:rsid w:val="00DA2822"/>
    <w:rsid w:val="00E1148B"/>
    <w:rsid w:val="00E76EBE"/>
    <w:rsid w:val="00F4386A"/>
    <w:rsid w:val="00F9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34BEC-162F-4534-A34B-09BF8268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7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374D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imes New Roman"/>
      <w:kern w:val="3"/>
      <w:sz w:val="20"/>
      <w:szCs w:val="24"/>
      <w:lang w:eastAsia="ru-RU"/>
    </w:rPr>
  </w:style>
  <w:style w:type="character" w:styleId="a3">
    <w:name w:val="Hyperlink"/>
    <w:basedOn w:val="a0"/>
    <w:uiPriority w:val="99"/>
    <w:unhideWhenUsed/>
    <w:rsid w:val="005A5AA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32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326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17</cp:revision>
  <cp:lastPrinted>2018-02-12T14:11:00Z</cp:lastPrinted>
  <dcterms:created xsi:type="dcterms:W3CDTF">2017-12-01T11:35:00Z</dcterms:created>
  <dcterms:modified xsi:type="dcterms:W3CDTF">2018-12-12T11:46:00Z</dcterms:modified>
</cp:coreProperties>
</file>