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95310E" w:rsidRDefault="00345511" w:rsidP="00345511">
      <w:pPr>
        <w:pStyle w:val="a3"/>
        <w:rPr>
          <w:b/>
          <w:sz w:val="20"/>
        </w:rPr>
      </w:pP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345511" w:rsidRPr="00345511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345511">
        <w:rPr>
          <w:rFonts w:ascii="Times New Roman" w:hAnsi="Times New Roman" w:cs="Times New Roman"/>
          <w:sz w:val="28"/>
          <w:szCs w:val="28"/>
        </w:rPr>
        <w:t xml:space="preserve">     </w:t>
      </w:r>
      <w:r w:rsidR="00063E97">
        <w:rPr>
          <w:rFonts w:ascii="Times New Roman" w:hAnsi="Times New Roman" w:cs="Times New Roman"/>
          <w:sz w:val="28"/>
          <w:szCs w:val="28"/>
        </w:rPr>
        <w:t xml:space="preserve"> </w:t>
      </w:r>
      <w:r w:rsidR="008F2356">
        <w:rPr>
          <w:rFonts w:ascii="Times New Roman" w:hAnsi="Times New Roman" w:cs="Times New Roman"/>
          <w:sz w:val="28"/>
          <w:szCs w:val="28"/>
        </w:rPr>
        <w:t>30</w:t>
      </w:r>
      <w:r w:rsidRPr="00345511">
        <w:rPr>
          <w:rFonts w:ascii="Times New Roman" w:hAnsi="Times New Roman" w:cs="Times New Roman"/>
          <w:sz w:val="28"/>
          <w:szCs w:val="28"/>
        </w:rPr>
        <w:t xml:space="preserve"> </w:t>
      </w:r>
      <w:r w:rsidR="008F2356">
        <w:rPr>
          <w:rFonts w:ascii="Times New Roman" w:hAnsi="Times New Roman" w:cs="Times New Roman"/>
          <w:sz w:val="28"/>
          <w:szCs w:val="28"/>
        </w:rPr>
        <w:t>июля</w:t>
      </w:r>
      <w:r w:rsidRPr="00345511">
        <w:rPr>
          <w:rFonts w:ascii="Times New Roman" w:hAnsi="Times New Roman" w:cs="Times New Roman"/>
          <w:sz w:val="28"/>
          <w:szCs w:val="28"/>
        </w:rPr>
        <w:t xml:space="preserve">  20</w:t>
      </w:r>
      <w:r w:rsidR="008F2356">
        <w:rPr>
          <w:rFonts w:ascii="Times New Roman" w:hAnsi="Times New Roman" w:cs="Times New Roman"/>
          <w:sz w:val="28"/>
          <w:szCs w:val="28"/>
        </w:rPr>
        <w:t>20</w:t>
      </w:r>
      <w:r w:rsidRPr="0034551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95310E">
        <w:rPr>
          <w:rFonts w:ascii="Times New Roman" w:hAnsi="Times New Roman" w:cs="Times New Roman"/>
          <w:sz w:val="28"/>
          <w:szCs w:val="28"/>
        </w:rPr>
        <w:t xml:space="preserve">   </w:t>
      </w:r>
      <w:r w:rsidRPr="0095310E">
        <w:rPr>
          <w:rFonts w:ascii="Times New Roman" w:hAnsi="Times New Roman" w:cs="Times New Roman"/>
          <w:sz w:val="24"/>
          <w:szCs w:val="24"/>
        </w:rPr>
        <w:t>г. Минеральные Воды</w:t>
      </w:r>
      <w:r w:rsidRPr="0034551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F2356">
        <w:rPr>
          <w:rFonts w:ascii="Times New Roman" w:hAnsi="Times New Roman" w:cs="Times New Roman"/>
          <w:sz w:val="28"/>
          <w:szCs w:val="28"/>
        </w:rPr>
        <w:t>106</w:t>
      </w:r>
      <w:r w:rsidRPr="00345511">
        <w:rPr>
          <w:rFonts w:ascii="Times New Roman" w:hAnsi="Times New Roman" w:cs="Times New Roman"/>
          <w:sz w:val="28"/>
          <w:szCs w:val="28"/>
        </w:rPr>
        <w:t>/</w:t>
      </w:r>
      <w:r w:rsidR="008F2356">
        <w:rPr>
          <w:rFonts w:ascii="Times New Roman" w:hAnsi="Times New Roman" w:cs="Times New Roman"/>
          <w:sz w:val="28"/>
          <w:szCs w:val="28"/>
        </w:rPr>
        <w:t>561</w:t>
      </w:r>
      <w:r w:rsidR="00063E97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0E" w:rsidRPr="0095310E" w:rsidRDefault="0095310E" w:rsidP="00557E4B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E4B" w:rsidRPr="00405007" w:rsidRDefault="00557E4B" w:rsidP="00557E4B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</w:t>
      </w:r>
      <w:r w:rsidR="00063E97">
        <w:rPr>
          <w:rFonts w:ascii="Times New Roman" w:hAnsi="Times New Roman" w:cs="Times New Roman"/>
          <w:sz w:val="28"/>
          <w:szCs w:val="28"/>
        </w:rPr>
        <w:t>регистрации</w:t>
      </w:r>
      <w:r w:rsidRPr="00AF4AE8">
        <w:rPr>
          <w:rFonts w:ascii="Times New Roman" w:hAnsi="Times New Roman" w:cs="Times New Roman"/>
          <w:sz w:val="28"/>
          <w:szCs w:val="28"/>
        </w:rPr>
        <w:t xml:space="preserve"> списка кандидатов в депутаты </w:t>
      </w:r>
      <w:r w:rsidR="008F235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4551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 w:rsidR="00D04CC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="00D04CCF">
        <w:rPr>
          <w:rFonts w:ascii="Times New Roman" w:hAnsi="Times New Roman" w:cs="Times New Roman"/>
          <w:sz w:val="28"/>
          <w:szCs w:val="28"/>
        </w:rPr>
        <w:t>«</w:t>
      </w:r>
      <w:r w:rsidRPr="00405007"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="00D04CCF">
        <w:rPr>
          <w:rFonts w:ascii="Times New Roman" w:hAnsi="Times New Roman" w:cs="Times New Roman"/>
          <w:bCs/>
          <w:sz w:val="28"/>
          <w:szCs w:val="28"/>
        </w:rPr>
        <w:t>ое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D04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Политической партии СПРАВЕДЛИВАЯ РОССИЯ в Ставропольском крае</w:t>
      </w:r>
      <w:r w:rsidR="00D04CCF">
        <w:rPr>
          <w:rFonts w:ascii="Times New Roman" w:hAnsi="Times New Roman" w:cs="Times New Roman"/>
          <w:bCs/>
          <w:sz w:val="28"/>
          <w:szCs w:val="28"/>
        </w:rPr>
        <w:t>»</w:t>
      </w:r>
      <w:r w:rsidR="00063E97">
        <w:rPr>
          <w:rFonts w:ascii="Times New Roman" w:hAnsi="Times New Roman" w:cs="Times New Roman"/>
          <w:bCs/>
          <w:sz w:val="28"/>
          <w:szCs w:val="28"/>
        </w:rPr>
        <w:t xml:space="preserve"> по единому</w:t>
      </w:r>
      <w:r w:rsidR="00063E97" w:rsidRPr="00063E97">
        <w:t xml:space="preserve"> </w:t>
      </w:r>
      <w:r w:rsidR="00063E97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</w:p>
    <w:p w:rsidR="00557E4B" w:rsidRPr="00AF4AE8" w:rsidRDefault="00557E4B" w:rsidP="00557E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3E97" w:rsidRDefault="00063E97" w:rsidP="00063E97">
      <w:pPr>
        <w:pStyle w:val="a7"/>
        <w:spacing w:line="240" w:lineRule="auto"/>
        <w:ind w:right="0" w:firstLine="709"/>
        <w:jc w:val="both"/>
        <w:rPr>
          <w:szCs w:val="28"/>
        </w:rPr>
      </w:pPr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</w:t>
      </w:r>
      <w:r w:rsidR="00135CB0" w:rsidRPr="00467459">
        <w:rPr>
          <w:color w:val="000000" w:themeColor="text1"/>
          <w:szCs w:val="28"/>
        </w:rPr>
        <w:t>«</w:t>
      </w:r>
      <w:r w:rsidR="00135CB0" w:rsidRPr="00467459">
        <w:rPr>
          <w:color w:val="000000" w:themeColor="text1"/>
        </w:rPr>
        <w:t>О выборах в органы местного самоуправления муниципальных образований в Ставропольском крае»</w:t>
      </w:r>
      <w:r w:rsidR="00135CB0">
        <w:rPr>
          <w:szCs w:val="28"/>
        </w:rPr>
        <w:t xml:space="preserve"> </w:t>
      </w:r>
      <w:r>
        <w:rPr>
          <w:szCs w:val="28"/>
        </w:rPr>
        <w:t xml:space="preserve">избирательным объединением </w:t>
      </w:r>
      <w:r w:rsidR="00241509">
        <w:rPr>
          <w:szCs w:val="28"/>
        </w:rPr>
        <w:t>«</w:t>
      </w:r>
      <w:r>
        <w:rPr>
          <w:szCs w:val="28"/>
        </w:rPr>
        <w:t>Региональн</w:t>
      </w:r>
      <w:r w:rsidR="00241509">
        <w:rPr>
          <w:szCs w:val="28"/>
        </w:rPr>
        <w:t>ое</w:t>
      </w:r>
      <w:r>
        <w:rPr>
          <w:szCs w:val="28"/>
        </w:rPr>
        <w:t xml:space="preserve"> отделение</w:t>
      </w:r>
      <w:r w:rsidR="00241509">
        <w:rPr>
          <w:szCs w:val="28"/>
        </w:rPr>
        <w:t xml:space="preserve"> </w:t>
      </w:r>
      <w:r>
        <w:rPr>
          <w:szCs w:val="28"/>
        </w:rPr>
        <w:t xml:space="preserve"> Политической партии СПРАВЕДЛИВАЯ РОССИЯ в Ставропольском крае</w:t>
      </w:r>
      <w:r w:rsidR="00241509">
        <w:rPr>
          <w:szCs w:val="28"/>
        </w:rPr>
        <w:t>»</w:t>
      </w:r>
      <w:r>
        <w:rPr>
          <w:szCs w:val="28"/>
        </w:rPr>
        <w:t xml:space="preserve"> при выдвижении списка кандидатов в депутаты </w:t>
      </w:r>
      <w:r w:rsidR="00135CB0">
        <w:rPr>
          <w:szCs w:val="28"/>
        </w:rPr>
        <w:t>Совета депутатов</w:t>
      </w:r>
      <w:r w:rsidR="00241509">
        <w:rPr>
          <w:szCs w:val="28"/>
        </w:rPr>
        <w:t xml:space="preserve"> Минераловодского городского округа Ставропольского края  </w:t>
      </w:r>
      <w:r>
        <w:rPr>
          <w:szCs w:val="28"/>
        </w:rPr>
        <w:t xml:space="preserve">по единому избирательному округу, </w:t>
      </w:r>
      <w:r w:rsidR="00241509">
        <w:rPr>
          <w:szCs w:val="28"/>
        </w:rPr>
        <w:t xml:space="preserve">территориальная </w:t>
      </w:r>
      <w:r>
        <w:rPr>
          <w:szCs w:val="28"/>
        </w:rPr>
        <w:t xml:space="preserve">избирательная комиссия </w:t>
      </w:r>
      <w:r w:rsidR="00241509">
        <w:rPr>
          <w:szCs w:val="28"/>
        </w:rPr>
        <w:t>Минераловодского района</w:t>
      </w:r>
      <w:r>
        <w:rPr>
          <w:szCs w:val="28"/>
        </w:rPr>
        <w:t xml:space="preserve"> установила следующее.</w:t>
      </w:r>
    </w:p>
    <w:p w:rsidR="00063E97" w:rsidRDefault="00063E97" w:rsidP="00063E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списка кандидатов в депутаты </w:t>
      </w:r>
      <w:r w:rsidR="00135CB0">
        <w:rPr>
          <w:sz w:val="28"/>
          <w:szCs w:val="28"/>
        </w:rPr>
        <w:t>Совета депутатов</w:t>
      </w:r>
      <w:r w:rsidR="00AF3A47">
        <w:rPr>
          <w:sz w:val="28"/>
          <w:szCs w:val="28"/>
        </w:rPr>
        <w:t xml:space="preserve"> Минераловодского городского округа Ставропольского края  </w:t>
      </w:r>
      <w:r>
        <w:rPr>
          <w:sz w:val="28"/>
          <w:szCs w:val="28"/>
        </w:rPr>
        <w:t xml:space="preserve">избирательным объединением </w:t>
      </w:r>
      <w:r w:rsidR="00AF3A47">
        <w:rPr>
          <w:sz w:val="28"/>
          <w:szCs w:val="28"/>
        </w:rPr>
        <w:t>«</w:t>
      </w:r>
      <w:r>
        <w:rPr>
          <w:sz w:val="28"/>
          <w:szCs w:val="28"/>
        </w:rPr>
        <w:t>Региональн</w:t>
      </w:r>
      <w:r w:rsidR="00AF3A47">
        <w:rPr>
          <w:sz w:val="28"/>
          <w:szCs w:val="28"/>
        </w:rPr>
        <w:t>ое отделение</w:t>
      </w:r>
      <w:r>
        <w:rPr>
          <w:sz w:val="28"/>
          <w:szCs w:val="28"/>
        </w:rPr>
        <w:t xml:space="preserve"> Политической партии СПРАВЕДЛИВАЯ РОССИЯ в Ставропольском крае</w:t>
      </w:r>
      <w:r w:rsidR="00AF3A47">
        <w:rPr>
          <w:sz w:val="28"/>
          <w:szCs w:val="28"/>
        </w:rPr>
        <w:t>»</w:t>
      </w:r>
      <w:r>
        <w:rPr>
          <w:sz w:val="28"/>
          <w:szCs w:val="28"/>
        </w:rPr>
        <w:t xml:space="preserve"> по единому избира</w:t>
      </w:r>
      <w:r w:rsidR="004E6216">
        <w:rPr>
          <w:sz w:val="28"/>
          <w:szCs w:val="28"/>
        </w:rPr>
        <w:t>тельному округу</w:t>
      </w:r>
      <w:r w:rsidR="00AF3A47">
        <w:rPr>
          <w:sz w:val="28"/>
          <w:szCs w:val="28"/>
        </w:rPr>
        <w:t xml:space="preserve"> в количестве 1</w:t>
      </w:r>
      <w:r w:rsidR="00135CB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заверенного постановлением территориальной избирательной комиссии </w:t>
      </w:r>
      <w:r w:rsidR="00AF3A47">
        <w:rPr>
          <w:sz w:val="28"/>
          <w:szCs w:val="28"/>
        </w:rPr>
        <w:t xml:space="preserve">Минераловодского района </w:t>
      </w:r>
      <w:r>
        <w:rPr>
          <w:sz w:val="28"/>
          <w:szCs w:val="28"/>
        </w:rPr>
        <w:t xml:space="preserve">от </w:t>
      </w:r>
      <w:r w:rsidR="00135CB0">
        <w:rPr>
          <w:sz w:val="28"/>
          <w:szCs w:val="28"/>
        </w:rPr>
        <w:t>21</w:t>
      </w:r>
      <w:r w:rsidR="00AF3A47">
        <w:rPr>
          <w:sz w:val="28"/>
          <w:szCs w:val="28"/>
        </w:rPr>
        <w:t>.0</w:t>
      </w:r>
      <w:r w:rsidR="00135CB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35CB0">
        <w:rPr>
          <w:sz w:val="28"/>
          <w:szCs w:val="28"/>
        </w:rPr>
        <w:t>20</w:t>
      </w:r>
      <w:r w:rsidR="00AF3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35CB0">
        <w:rPr>
          <w:sz w:val="28"/>
          <w:szCs w:val="28"/>
        </w:rPr>
        <w:t>102</w:t>
      </w:r>
      <w:r>
        <w:rPr>
          <w:sz w:val="28"/>
          <w:szCs w:val="28"/>
        </w:rPr>
        <w:t>/</w:t>
      </w:r>
      <w:r w:rsidR="00135CB0">
        <w:rPr>
          <w:sz w:val="28"/>
          <w:szCs w:val="28"/>
        </w:rPr>
        <w:t>484</w:t>
      </w:r>
      <w:r>
        <w:rPr>
          <w:rStyle w:val="aa"/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 представленные им для регистрации списка кандидатов документы соответствуют требованиям статей 35 и 38 Федерального закона</w:t>
      </w:r>
      <w:proofErr w:type="gramEnd"/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статьи 25 Федерального закона «О политических партиях», статей </w:t>
      </w:r>
      <w:r w:rsidR="00135CB0">
        <w:rPr>
          <w:sz w:val="28"/>
          <w:szCs w:val="28"/>
        </w:rPr>
        <w:t xml:space="preserve">23, 27, 29 </w:t>
      </w:r>
      <w:r>
        <w:rPr>
          <w:sz w:val="28"/>
          <w:szCs w:val="28"/>
        </w:rPr>
        <w:t xml:space="preserve">Закона Ставропольского </w:t>
      </w:r>
      <w:r w:rsidR="00135CB0" w:rsidRPr="00135CB0">
        <w:rPr>
          <w:color w:val="000000" w:themeColor="text1"/>
          <w:sz w:val="28"/>
          <w:szCs w:val="28"/>
        </w:rPr>
        <w:t>«О выборах в органы местного самоуправления муниципальных образований в Ставропольском крае»</w:t>
      </w:r>
      <w:r w:rsidRPr="00135CB0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территориальная избирательная комиссия</w:t>
      </w:r>
      <w:r w:rsidR="00AF3A47">
        <w:rPr>
          <w:sz w:val="28"/>
          <w:szCs w:val="28"/>
        </w:rPr>
        <w:t xml:space="preserve"> Минераловодского района</w:t>
      </w:r>
      <w:r>
        <w:rPr>
          <w:sz w:val="28"/>
          <w:szCs w:val="28"/>
        </w:rPr>
        <w:t xml:space="preserve"> </w:t>
      </w:r>
    </w:p>
    <w:p w:rsidR="0095310E" w:rsidRDefault="0095310E" w:rsidP="00063E97">
      <w:pPr>
        <w:pStyle w:val="a7"/>
        <w:spacing w:line="240" w:lineRule="auto"/>
        <w:ind w:right="0" w:firstLine="851"/>
        <w:jc w:val="both"/>
      </w:pPr>
    </w:p>
    <w:p w:rsidR="00063E97" w:rsidRDefault="00063E97" w:rsidP="00063E97">
      <w:pPr>
        <w:pStyle w:val="a7"/>
        <w:spacing w:line="240" w:lineRule="auto"/>
        <w:ind w:right="0"/>
        <w:jc w:val="both"/>
      </w:pPr>
      <w:r>
        <w:t>ПОСТАНОВЛЯЕТ:</w:t>
      </w:r>
    </w:p>
    <w:p w:rsidR="00063E97" w:rsidRDefault="00063E97" w:rsidP="00063E97">
      <w:pPr>
        <w:pStyle w:val="a7"/>
        <w:spacing w:line="240" w:lineRule="auto"/>
        <w:ind w:right="0" w:firstLine="851"/>
        <w:jc w:val="both"/>
      </w:pPr>
    </w:p>
    <w:p w:rsidR="00063E97" w:rsidRDefault="00063E97" w:rsidP="00063E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список кандидатов в депутаты </w:t>
      </w:r>
      <w:r w:rsidR="00135CB0">
        <w:rPr>
          <w:sz w:val="28"/>
          <w:szCs w:val="28"/>
        </w:rPr>
        <w:t>Совета депутатов</w:t>
      </w:r>
      <w:r w:rsidR="00727E23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 xml:space="preserve">, выдвинутый избирательным объединением </w:t>
      </w:r>
      <w:r w:rsidR="00727E23">
        <w:rPr>
          <w:sz w:val="28"/>
          <w:szCs w:val="28"/>
        </w:rPr>
        <w:t>«</w:t>
      </w:r>
      <w:r>
        <w:rPr>
          <w:sz w:val="28"/>
          <w:szCs w:val="28"/>
        </w:rPr>
        <w:t>Региональн</w:t>
      </w:r>
      <w:r w:rsidR="00727E23">
        <w:rPr>
          <w:sz w:val="28"/>
          <w:szCs w:val="28"/>
        </w:rPr>
        <w:t xml:space="preserve">ое </w:t>
      </w:r>
      <w:r>
        <w:rPr>
          <w:sz w:val="28"/>
          <w:szCs w:val="28"/>
        </w:rPr>
        <w:t>отделение</w:t>
      </w:r>
      <w:r w:rsidR="0072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Политической партии СПРАВЕДЛИВАЯ РОССИЯ в Ставропольском крае</w:t>
      </w:r>
      <w:r w:rsidR="00727E23">
        <w:rPr>
          <w:sz w:val="28"/>
          <w:szCs w:val="28"/>
        </w:rPr>
        <w:t>»</w:t>
      </w:r>
      <w:r>
        <w:rPr>
          <w:sz w:val="28"/>
          <w:szCs w:val="28"/>
        </w:rPr>
        <w:t xml:space="preserve"> по единому  </w:t>
      </w:r>
      <w:r>
        <w:rPr>
          <w:sz w:val="28"/>
          <w:szCs w:val="28"/>
        </w:rPr>
        <w:lastRenderedPageBreak/>
        <w:t>избирательному округу в количестве  1</w:t>
      </w:r>
      <w:r w:rsidR="00135CB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 </w:t>
      </w:r>
      <w:r w:rsidR="00135CB0">
        <w:rPr>
          <w:sz w:val="28"/>
          <w:szCs w:val="28"/>
        </w:rPr>
        <w:t>30</w:t>
      </w:r>
      <w:r w:rsidR="00727E23">
        <w:rPr>
          <w:sz w:val="28"/>
          <w:szCs w:val="28"/>
        </w:rPr>
        <w:t xml:space="preserve"> </w:t>
      </w:r>
      <w:r w:rsidR="00135CB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35CB0">
        <w:rPr>
          <w:sz w:val="28"/>
          <w:szCs w:val="28"/>
        </w:rPr>
        <w:t>20</w:t>
      </w:r>
      <w:r>
        <w:rPr>
          <w:sz w:val="28"/>
          <w:szCs w:val="28"/>
        </w:rPr>
        <w:t> года в  1</w:t>
      </w:r>
      <w:r w:rsidR="00A66870">
        <w:rPr>
          <w:sz w:val="28"/>
          <w:szCs w:val="28"/>
        </w:rPr>
        <w:t>6</w:t>
      </w:r>
      <w:r>
        <w:rPr>
          <w:sz w:val="28"/>
          <w:szCs w:val="28"/>
        </w:rPr>
        <w:t xml:space="preserve"> часов </w:t>
      </w:r>
      <w:r w:rsidR="00135CB0">
        <w:rPr>
          <w:sz w:val="28"/>
          <w:szCs w:val="28"/>
        </w:rPr>
        <w:t>22</w:t>
      </w:r>
      <w:r w:rsidR="008C42E8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8C42E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63E97" w:rsidRDefault="00063E97" w:rsidP="00063E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135CB0" w:rsidRPr="00A32D1B" w:rsidRDefault="00135CB0" w:rsidP="00135CB0">
      <w:pPr>
        <w:pStyle w:val="ab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345511" w:rsidRDefault="00E97983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5511"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45511" w:rsidRPr="00345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511" w:rsidRPr="003455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345511"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="00345511"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57E4B" w:rsidRDefault="00E97983" w:rsidP="00FA6FA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A5" w:rsidRDefault="00FA6FA5" w:rsidP="00FA6FA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FA6FA5" w:rsidRDefault="00FA6FA5" w:rsidP="00FA6FA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FA6FA5" w:rsidRDefault="00FA6FA5" w:rsidP="00FA6FA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>избирательной комиссии                                                               В.Г. Малых</w:t>
      </w: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FA6FA5" w:rsidRPr="00FA6FA5" w:rsidRDefault="00FA6FA5" w:rsidP="00FA6FA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FA6FA5" w:rsidRPr="00FA6FA5" w:rsidRDefault="00FA6FA5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A6FA5" w:rsidRDefault="00FA6FA5" w:rsidP="00FA6FA5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557E4B" w:rsidRDefault="00557E4B" w:rsidP="00557E4B">
      <w:pPr>
        <w:rPr>
          <w:rFonts w:ascii="Times New Roman" w:hAnsi="Times New Roman" w:cs="Times New Roman"/>
          <w:sz w:val="28"/>
          <w:szCs w:val="28"/>
        </w:rPr>
      </w:pPr>
    </w:p>
    <w:p w:rsidR="00557E4B" w:rsidRDefault="00557E4B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5F37BF" w:rsidRDefault="00646855" w:rsidP="005F37BF">
      <w:pPr>
        <w:tabs>
          <w:tab w:val="center" w:pos="340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p w:rsidR="00FA6FA5" w:rsidRDefault="00FA6FA5" w:rsidP="00557E4B">
      <w:pPr>
        <w:rPr>
          <w:rFonts w:ascii="Times New Roman" w:hAnsi="Times New Roman"/>
          <w:szCs w:val="28"/>
        </w:rPr>
      </w:pP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557E4B" w:rsidRPr="0091745B" w:rsidTr="006029EC">
        <w:trPr>
          <w:trHeight w:val="893"/>
        </w:trPr>
        <w:tc>
          <w:tcPr>
            <w:tcW w:w="4869" w:type="dxa"/>
          </w:tcPr>
          <w:p w:rsidR="00557E4B" w:rsidRPr="0091745B" w:rsidRDefault="005F37BF" w:rsidP="00FE62F8">
            <w:pPr>
              <w:pStyle w:val="4"/>
              <w:ind w:firstLine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ЗАРЕГИСТРИРОВАН</w:t>
            </w:r>
          </w:p>
          <w:p w:rsidR="00557E4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57E4B" w:rsidRPr="0091745B" w:rsidRDefault="00557E4B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557E4B" w:rsidRPr="0091745B" w:rsidRDefault="00FA6FA5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  <w:r w:rsidR="00557E4B"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E4B" w:rsidRPr="0091745B" w:rsidRDefault="00557E4B" w:rsidP="005A5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5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5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A5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A576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A576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 w:rsidR="005F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7E4B" w:rsidRPr="0091745B" w:rsidRDefault="00557E4B" w:rsidP="00557E4B">
      <w:pPr>
        <w:pStyle w:val="5"/>
        <w:rPr>
          <w:caps/>
          <w:szCs w:val="28"/>
        </w:rPr>
      </w:pPr>
    </w:p>
    <w:p w:rsidR="00FF39D4" w:rsidRPr="0091745B" w:rsidRDefault="00FF39D4" w:rsidP="00FF39D4">
      <w:pPr>
        <w:pStyle w:val="5"/>
        <w:rPr>
          <w:caps/>
          <w:szCs w:val="28"/>
        </w:rPr>
      </w:pPr>
      <w:r w:rsidRPr="0091745B">
        <w:rPr>
          <w:caps/>
          <w:szCs w:val="28"/>
        </w:rPr>
        <w:t>список</w:t>
      </w:r>
    </w:p>
    <w:p w:rsidR="00FF39D4" w:rsidRPr="00405007" w:rsidRDefault="00FF39D4" w:rsidP="00FF39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07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отделение Политической партии СПРАВЕДЛИВАЯ РОССИЯ в Ставропольском крае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F39D4" w:rsidRPr="0051509D" w:rsidRDefault="00FF39D4" w:rsidP="00FF39D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9D4" w:rsidRPr="0051509D" w:rsidRDefault="00FF39D4" w:rsidP="00FF39D4">
      <w:pPr>
        <w:pStyle w:val="11"/>
        <w:tabs>
          <w:tab w:val="left" w:pos="1276"/>
        </w:tabs>
        <w:ind w:firstLine="709"/>
        <w:jc w:val="both"/>
        <w:rPr>
          <w:bCs/>
          <w:i/>
          <w:sz w:val="28"/>
          <w:szCs w:val="28"/>
        </w:rPr>
      </w:pPr>
      <w:r w:rsidRPr="00FA6FA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Шабанов Дмитрий Викторович, </w:t>
      </w:r>
      <w:r w:rsidRPr="00FA6FA5">
        <w:rPr>
          <w:sz w:val="28"/>
          <w:szCs w:val="28"/>
        </w:rPr>
        <w:t>19</w:t>
      </w:r>
      <w:r>
        <w:rPr>
          <w:sz w:val="28"/>
          <w:szCs w:val="28"/>
        </w:rPr>
        <w:t>72</w:t>
      </w:r>
      <w:r w:rsidRPr="00FA6FA5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FA6FA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FA6FA5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 xml:space="preserve"> -</w:t>
      </w:r>
      <w:r w:rsidRPr="00FA6FA5">
        <w:rPr>
          <w:sz w:val="28"/>
          <w:szCs w:val="28"/>
        </w:rPr>
        <w:t xml:space="preserve">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Pr="00FA6FA5">
        <w:rPr>
          <w:sz w:val="28"/>
          <w:szCs w:val="28"/>
        </w:rPr>
        <w:t>г</w:t>
      </w:r>
      <w:r>
        <w:rPr>
          <w:sz w:val="28"/>
          <w:szCs w:val="28"/>
        </w:rPr>
        <w:t>. Минеральные Воды, образование - высшее профессиональное</w:t>
      </w:r>
      <w:r w:rsidRPr="00FA6FA5">
        <w:rPr>
          <w:sz w:val="28"/>
          <w:szCs w:val="28"/>
        </w:rPr>
        <w:t>, основное место работы</w:t>
      </w:r>
      <w:r>
        <w:rPr>
          <w:sz w:val="28"/>
          <w:szCs w:val="28"/>
        </w:rPr>
        <w:t xml:space="preserve"> или службы</w:t>
      </w:r>
      <w:r w:rsidRPr="00FA6FA5">
        <w:rPr>
          <w:sz w:val="28"/>
          <w:szCs w:val="28"/>
        </w:rPr>
        <w:t>, занимаемая должность</w:t>
      </w:r>
      <w:r>
        <w:rPr>
          <w:sz w:val="28"/>
          <w:szCs w:val="28"/>
        </w:rPr>
        <w:t xml:space="preserve">, род занятий </w:t>
      </w:r>
      <w:r w:rsidRPr="00FA6FA5">
        <w:rPr>
          <w:sz w:val="28"/>
          <w:szCs w:val="28"/>
        </w:rPr>
        <w:t xml:space="preserve"> -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Техресурс</w:t>
      </w:r>
      <w:proofErr w:type="spellEnd"/>
      <w:r>
        <w:rPr>
          <w:sz w:val="28"/>
          <w:szCs w:val="28"/>
        </w:rPr>
        <w:t xml:space="preserve">», директор, депутат Совета депутатов Минераловодского городского округа Ставропольского края на непостоянной основе, член </w:t>
      </w:r>
      <w:r w:rsidRPr="00405007">
        <w:rPr>
          <w:bCs/>
          <w:sz w:val="28"/>
          <w:szCs w:val="28"/>
        </w:rPr>
        <w:t>Политической партии СПРАВЕДЛИВАЯ РОССИЯ в Ставропольском крае</w:t>
      </w:r>
      <w:r>
        <w:rPr>
          <w:bCs/>
          <w:sz w:val="28"/>
          <w:szCs w:val="28"/>
        </w:rPr>
        <w:t>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09D">
        <w:rPr>
          <w:rFonts w:ascii="Times New Roman" w:hAnsi="Times New Roman" w:cs="Times New Roman"/>
          <w:cap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="004E621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Викторович, 1974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,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509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Минераловодский район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Прикумское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B85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индивидуальный предприниматель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Викторович, глава крестьянского (фермерского) хозяйства, имелась судимость по пункту «а» части 2 статьи 158 «Кража» Уголовного кодекса Российской Федерации, погашена 28 мая 2001 года. </w:t>
      </w:r>
      <w:proofErr w:type="gramEnd"/>
    </w:p>
    <w:p w:rsidR="00FF39D4" w:rsidRPr="00516139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09D">
        <w:rPr>
          <w:rFonts w:ascii="Times New Roman" w:hAnsi="Times New Roman" w:cs="Times New Roman"/>
          <w:bCs/>
          <w:cap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Кривошей Игорь Викторович</w:t>
      </w:r>
      <w:r w:rsidRPr="0051509D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1968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–Ставропольский край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Минераловодский район, г. Минеральные Воды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- высшее профессиональное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временно не работает, </w:t>
      </w:r>
      <w:r w:rsidRPr="00516139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Pr="00516139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proofErr w:type="gramEnd"/>
      <w:r w:rsidRPr="0051613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516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Ермолов Александр Иванович, 1975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Минераловодский район, пос. Змейка,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–зарегистрирован в ГКУ «Центр занятости населения Минераловодского района» в качестве безработного.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Прохоров Александр Викторович, 1968 года рождения,              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Анджиевский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</w:t>
      </w:r>
      <w:proofErr w:type="gramStart"/>
      <w:r w:rsidRPr="008A1B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предприниматель Прохоров Александр Викторович.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Дорофеев Андрей Владимирович, 1976 года рождения,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пос. Змейка,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–временно не работает, депутат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непостоянной основе.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Сырьянова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Николаевна, 1968 года рождения,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6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ОАО «Российские железные дороги», директор Дворца культуры железнодорожников на станции Минеральные Воды – структурного подразделения Дирекции социальной сферы – структурного подразделения Северо-Кавказской железной дороги – филиала ОАО «РЖД», депутат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созыва на непостоянной основе.</w:t>
      </w:r>
    </w:p>
    <w:p w:rsidR="00FF39D4" w:rsidRDefault="00FF39D4" w:rsidP="00FF39D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Шипилов Алексей Павлович,   1974 года рождения, 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указано,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 w:rsidR="004E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6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Ставропольское окружное казачье общество терского войскового казачьего общества подразделение окружной казачьей дружины СОКО ТВКО в Минераловодском городском округе Ставропольского края, командир подразделения.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Прокофьев Сергей Николаевич, 1979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пос. Змейка,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ООО Монтажно-наладочное управление «Минераловодское», директор,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0731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r w:rsidRPr="006B073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Шахназаров Сергей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1991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 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 w:rsidR="004E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6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домохозяин.</w:t>
      </w:r>
      <w:proofErr w:type="gramEnd"/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Увалиев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1984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село Канглы,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временно не работает.</w:t>
      </w:r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1988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Ассоциация «Коллегия адвокатов Ставропольского края на Кавказских Минеральных Водах», адвокат.</w:t>
      </w:r>
      <w:proofErr w:type="gramEnd"/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/>
          <w:color w:val="000000"/>
          <w:spacing w:val="9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Анищенко Григорий Николаевич,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1972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среднее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 w:rsidR="004E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62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Частное охранное предприятие «Русь», охранник.</w:t>
      </w:r>
      <w:proofErr w:type="gramEnd"/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дата 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- 1977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указано,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ООО «Шанс», директор.</w:t>
      </w:r>
      <w:proofErr w:type="gramEnd"/>
    </w:p>
    <w:p w:rsidR="00FF39D4" w:rsidRDefault="00FF39D4" w:rsidP="00FF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Паскалов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Лазаревич,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1973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Краснодарский край, г. Краснодар,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указано,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- домохозяин. </w:t>
      </w:r>
      <w:proofErr w:type="gramEnd"/>
    </w:p>
    <w:p w:rsidR="00245198" w:rsidRPr="00304DA2" w:rsidRDefault="00245198" w:rsidP="00FF39D4">
      <w:pPr>
        <w:pStyle w:val="5"/>
        <w:rPr>
          <w:szCs w:val="28"/>
        </w:rPr>
      </w:pPr>
    </w:p>
    <w:sectPr w:rsidR="00245198" w:rsidRPr="00304DA2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52A8D"/>
    <w:rsid w:val="00061701"/>
    <w:rsid w:val="00063E97"/>
    <w:rsid w:val="00135CB0"/>
    <w:rsid w:val="00140FC4"/>
    <w:rsid w:val="001C39C8"/>
    <w:rsid w:val="001E5398"/>
    <w:rsid w:val="001F697A"/>
    <w:rsid w:val="00231CA6"/>
    <w:rsid w:val="00241509"/>
    <w:rsid w:val="00245198"/>
    <w:rsid w:val="0026143D"/>
    <w:rsid w:val="00285ABF"/>
    <w:rsid w:val="00304DA2"/>
    <w:rsid w:val="0033293B"/>
    <w:rsid w:val="00345511"/>
    <w:rsid w:val="003476B8"/>
    <w:rsid w:val="003B108E"/>
    <w:rsid w:val="003D462E"/>
    <w:rsid w:val="003E237D"/>
    <w:rsid w:val="00415822"/>
    <w:rsid w:val="004666B5"/>
    <w:rsid w:val="004775E5"/>
    <w:rsid w:val="00482E49"/>
    <w:rsid w:val="004B5B67"/>
    <w:rsid w:val="004C3F6A"/>
    <w:rsid w:val="004E6216"/>
    <w:rsid w:val="005050E4"/>
    <w:rsid w:val="00551E0B"/>
    <w:rsid w:val="00557E4B"/>
    <w:rsid w:val="00590A14"/>
    <w:rsid w:val="005A576A"/>
    <w:rsid w:val="005F37BF"/>
    <w:rsid w:val="006149F7"/>
    <w:rsid w:val="0063789A"/>
    <w:rsid w:val="00646855"/>
    <w:rsid w:val="006B0731"/>
    <w:rsid w:val="006D2F2A"/>
    <w:rsid w:val="007136F8"/>
    <w:rsid w:val="00727E23"/>
    <w:rsid w:val="007F105B"/>
    <w:rsid w:val="00813C0A"/>
    <w:rsid w:val="008609FD"/>
    <w:rsid w:val="008A017C"/>
    <w:rsid w:val="008A1B85"/>
    <w:rsid w:val="008C42E8"/>
    <w:rsid w:val="008F2356"/>
    <w:rsid w:val="009172A6"/>
    <w:rsid w:val="00920366"/>
    <w:rsid w:val="009339B6"/>
    <w:rsid w:val="0095310E"/>
    <w:rsid w:val="009B0EAE"/>
    <w:rsid w:val="009C680A"/>
    <w:rsid w:val="00A229E4"/>
    <w:rsid w:val="00A261AE"/>
    <w:rsid w:val="00A32B64"/>
    <w:rsid w:val="00A66870"/>
    <w:rsid w:val="00AF3A47"/>
    <w:rsid w:val="00BC7005"/>
    <w:rsid w:val="00BC7F5C"/>
    <w:rsid w:val="00C7264F"/>
    <w:rsid w:val="00C733D7"/>
    <w:rsid w:val="00CC22DD"/>
    <w:rsid w:val="00D04CCF"/>
    <w:rsid w:val="00D15131"/>
    <w:rsid w:val="00D22110"/>
    <w:rsid w:val="00D44345"/>
    <w:rsid w:val="00D53EDE"/>
    <w:rsid w:val="00D77C03"/>
    <w:rsid w:val="00D97823"/>
    <w:rsid w:val="00E31C16"/>
    <w:rsid w:val="00E80D39"/>
    <w:rsid w:val="00E9544C"/>
    <w:rsid w:val="00E97983"/>
    <w:rsid w:val="00EA4E01"/>
    <w:rsid w:val="00EC02F5"/>
    <w:rsid w:val="00F31E5E"/>
    <w:rsid w:val="00F74395"/>
    <w:rsid w:val="00F879AE"/>
    <w:rsid w:val="00F93938"/>
    <w:rsid w:val="00FA6FA5"/>
    <w:rsid w:val="00FE62F8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Normal (Web)"/>
    <w:basedOn w:val="a"/>
    <w:unhideWhenUsed/>
    <w:rsid w:val="00063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63E97"/>
    <w:pPr>
      <w:suppressAutoHyphens w:val="0"/>
      <w:overflowPunct w:val="0"/>
      <w:autoSpaceDE w:val="0"/>
      <w:autoSpaceDN w:val="0"/>
      <w:adjustRightInd w:val="0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3E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qFormat/>
    <w:rsid w:val="00063E97"/>
    <w:rPr>
      <w:b/>
      <w:bCs/>
    </w:rPr>
  </w:style>
  <w:style w:type="character" w:styleId="aa">
    <w:name w:val="Emphasis"/>
    <w:basedOn w:val="a0"/>
    <w:qFormat/>
    <w:rsid w:val="00063E97"/>
    <w:rPr>
      <w:i/>
      <w:iCs/>
    </w:rPr>
  </w:style>
  <w:style w:type="paragraph" w:styleId="ab">
    <w:name w:val="Block Text"/>
    <w:basedOn w:val="a"/>
    <w:uiPriority w:val="99"/>
    <w:rsid w:val="00135CB0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2015-08-07T07:41:00Z</cp:lastPrinted>
  <dcterms:created xsi:type="dcterms:W3CDTF">2015-08-05T11:34:00Z</dcterms:created>
  <dcterms:modified xsi:type="dcterms:W3CDTF">2020-07-30T06:52:00Z</dcterms:modified>
</cp:coreProperties>
</file>