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CEEDA" w14:textId="77777777" w:rsidR="002636F0" w:rsidRPr="00F60A17" w:rsidRDefault="002636F0" w:rsidP="00EE19E3">
      <w:pPr>
        <w:jc w:val="center"/>
        <w:rPr>
          <w:sz w:val="28"/>
          <w:szCs w:val="28"/>
        </w:rPr>
      </w:pPr>
      <w:r w:rsidRPr="00F60A17">
        <w:rPr>
          <w:sz w:val="28"/>
          <w:szCs w:val="28"/>
        </w:rPr>
        <w:t>РОССИЙСКАЯ ФЕДЕРАЦИЯ</w:t>
      </w:r>
    </w:p>
    <w:p w14:paraId="177426B8" w14:textId="77777777" w:rsidR="002636F0" w:rsidRPr="00F60A17" w:rsidRDefault="002636F0" w:rsidP="00EE19E3">
      <w:pPr>
        <w:jc w:val="center"/>
        <w:rPr>
          <w:sz w:val="28"/>
          <w:szCs w:val="28"/>
        </w:rPr>
      </w:pPr>
      <w:r w:rsidRPr="00F60A17">
        <w:rPr>
          <w:sz w:val="28"/>
          <w:szCs w:val="28"/>
        </w:rPr>
        <w:t>ИРКУТСКАЯ ОБЛАСТЬ</w:t>
      </w:r>
    </w:p>
    <w:p w14:paraId="5DFE2EB1" w14:textId="77777777" w:rsidR="002636F0" w:rsidRPr="00F60A17" w:rsidRDefault="002636F0" w:rsidP="00EE19E3">
      <w:pPr>
        <w:jc w:val="center"/>
        <w:rPr>
          <w:sz w:val="28"/>
          <w:szCs w:val="28"/>
        </w:rPr>
      </w:pPr>
    </w:p>
    <w:p w14:paraId="7B5231EF" w14:textId="77777777" w:rsidR="002636F0" w:rsidRPr="00F60A17" w:rsidRDefault="002636F0" w:rsidP="00EE19E3">
      <w:pPr>
        <w:jc w:val="center"/>
        <w:rPr>
          <w:sz w:val="28"/>
          <w:szCs w:val="28"/>
        </w:rPr>
      </w:pPr>
      <w:r w:rsidRPr="00F60A17">
        <w:rPr>
          <w:sz w:val="28"/>
          <w:szCs w:val="28"/>
        </w:rPr>
        <w:t>Администрация</w:t>
      </w:r>
    </w:p>
    <w:p w14:paraId="1B52A4C6" w14:textId="77777777" w:rsidR="002636F0" w:rsidRPr="00F60A17" w:rsidRDefault="002636F0" w:rsidP="00EE19E3">
      <w:pPr>
        <w:jc w:val="center"/>
        <w:rPr>
          <w:sz w:val="28"/>
          <w:szCs w:val="28"/>
        </w:rPr>
      </w:pPr>
      <w:r w:rsidRPr="00F60A17">
        <w:rPr>
          <w:sz w:val="28"/>
          <w:szCs w:val="28"/>
        </w:rPr>
        <w:t>Муниципального образования «Катангский район»</w:t>
      </w:r>
    </w:p>
    <w:p w14:paraId="4C87F8A6" w14:textId="77777777" w:rsidR="002636F0" w:rsidRPr="00F60A17" w:rsidRDefault="002636F0" w:rsidP="00EE19E3">
      <w:pPr>
        <w:jc w:val="center"/>
        <w:rPr>
          <w:sz w:val="28"/>
          <w:szCs w:val="28"/>
        </w:rPr>
      </w:pPr>
    </w:p>
    <w:p w14:paraId="175AE567" w14:textId="77777777" w:rsidR="002636F0" w:rsidRPr="008351BD" w:rsidRDefault="002636F0" w:rsidP="00EE19E3">
      <w:pPr>
        <w:jc w:val="center"/>
        <w:rPr>
          <w:b/>
          <w:sz w:val="32"/>
          <w:szCs w:val="32"/>
        </w:rPr>
      </w:pPr>
      <w:r w:rsidRPr="008351BD">
        <w:rPr>
          <w:b/>
          <w:sz w:val="32"/>
          <w:szCs w:val="32"/>
        </w:rPr>
        <w:t>П О С Т А Н О В Л Е Н И Е</w:t>
      </w:r>
    </w:p>
    <w:p w14:paraId="151F65E1" w14:textId="77777777" w:rsidR="002636F0" w:rsidRPr="00F60A17" w:rsidRDefault="002636F0" w:rsidP="00EE19E3">
      <w:pPr>
        <w:rPr>
          <w:sz w:val="28"/>
          <w:szCs w:val="28"/>
        </w:rPr>
      </w:pPr>
    </w:p>
    <w:p w14:paraId="70942AD3" w14:textId="37EFB4A2" w:rsidR="002636F0" w:rsidRPr="00F60A17" w:rsidRDefault="002636F0" w:rsidP="00EE19E3">
      <w:pPr>
        <w:jc w:val="center"/>
        <w:rPr>
          <w:sz w:val="28"/>
          <w:szCs w:val="28"/>
        </w:rPr>
      </w:pPr>
      <w:r w:rsidRPr="00F60A17">
        <w:rPr>
          <w:sz w:val="28"/>
          <w:szCs w:val="28"/>
        </w:rPr>
        <w:t xml:space="preserve">от </w:t>
      </w:r>
      <w:r w:rsidR="00990379">
        <w:rPr>
          <w:sz w:val="28"/>
          <w:szCs w:val="28"/>
        </w:rPr>
        <w:t>15</w:t>
      </w:r>
      <w:r w:rsidR="0029398C">
        <w:rPr>
          <w:sz w:val="28"/>
          <w:szCs w:val="28"/>
        </w:rPr>
        <w:t xml:space="preserve"> октября </w:t>
      </w:r>
      <w:r w:rsidRPr="00F60A17">
        <w:rPr>
          <w:sz w:val="28"/>
          <w:szCs w:val="28"/>
        </w:rPr>
        <w:t>20</w:t>
      </w:r>
      <w:r w:rsidR="002D7A5C">
        <w:rPr>
          <w:sz w:val="28"/>
          <w:szCs w:val="28"/>
        </w:rPr>
        <w:t>20</w:t>
      </w:r>
      <w:r w:rsidR="00F60A17">
        <w:rPr>
          <w:sz w:val="28"/>
          <w:szCs w:val="28"/>
        </w:rPr>
        <w:t xml:space="preserve">      </w:t>
      </w:r>
      <w:r w:rsidR="00F24D66">
        <w:rPr>
          <w:sz w:val="28"/>
          <w:szCs w:val="28"/>
        </w:rPr>
        <w:t xml:space="preserve">      </w:t>
      </w:r>
      <w:r w:rsidR="00F60A17">
        <w:rPr>
          <w:sz w:val="28"/>
          <w:szCs w:val="28"/>
        </w:rPr>
        <w:t xml:space="preserve">     </w:t>
      </w:r>
      <w:r w:rsidRPr="00F60A17">
        <w:rPr>
          <w:sz w:val="28"/>
          <w:szCs w:val="28"/>
        </w:rPr>
        <w:t xml:space="preserve"> с. Ербогачен              </w:t>
      </w:r>
      <w:r w:rsidR="00F24D66">
        <w:rPr>
          <w:sz w:val="28"/>
          <w:szCs w:val="28"/>
        </w:rPr>
        <w:t xml:space="preserve">   </w:t>
      </w:r>
      <w:r w:rsidRPr="00F60A17">
        <w:rPr>
          <w:sz w:val="28"/>
          <w:szCs w:val="28"/>
        </w:rPr>
        <w:t xml:space="preserve">  </w:t>
      </w:r>
      <w:r w:rsidR="00F24D66">
        <w:rPr>
          <w:sz w:val="28"/>
          <w:szCs w:val="28"/>
        </w:rPr>
        <w:t xml:space="preserve">     </w:t>
      </w:r>
      <w:r w:rsidRPr="00F60A17">
        <w:rPr>
          <w:sz w:val="28"/>
          <w:szCs w:val="28"/>
        </w:rPr>
        <w:t xml:space="preserve">             №</w:t>
      </w:r>
      <w:r w:rsidR="0051021F" w:rsidRPr="00F60A17">
        <w:rPr>
          <w:sz w:val="28"/>
          <w:szCs w:val="28"/>
        </w:rPr>
        <w:t xml:space="preserve"> </w:t>
      </w:r>
      <w:r w:rsidR="00990379">
        <w:rPr>
          <w:sz w:val="28"/>
          <w:szCs w:val="28"/>
        </w:rPr>
        <w:t>380</w:t>
      </w:r>
      <w:r w:rsidRPr="00F60A17">
        <w:rPr>
          <w:sz w:val="28"/>
          <w:szCs w:val="28"/>
        </w:rPr>
        <w:t>-п</w:t>
      </w:r>
    </w:p>
    <w:p w14:paraId="7F3BC26E" w14:textId="77777777" w:rsidR="002636F0" w:rsidRPr="00F60A17" w:rsidRDefault="002636F0" w:rsidP="00EE19E3">
      <w:pPr>
        <w:rPr>
          <w:sz w:val="28"/>
          <w:szCs w:val="28"/>
        </w:rPr>
      </w:pPr>
    </w:p>
    <w:p w14:paraId="329EF7D0" w14:textId="77777777" w:rsidR="002636F0" w:rsidRPr="00F60A17" w:rsidRDefault="002636F0" w:rsidP="00EE19E3">
      <w:pPr>
        <w:autoSpaceDE w:val="0"/>
        <w:autoSpaceDN w:val="0"/>
        <w:adjustRightInd w:val="0"/>
        <w:rPr>
          <w:bCs/>
          <w:sz w:val="28"/>
          <w:szCs w:val="28"/>
        </w:rPr>
      </w:pPr>
      <w:r w:rsidRPr="00F60A17">
        <w:rPr>
          <w:bCs/>
          <w:color w:val="000000"/>
          <w:spacing w:val="-5"/>
          <w:sz w:val="28"/>
          <w:szCs w:val="28"/>
        </w:rPr>
        <w:t>«</w:t>
      </w:r>
      <w:r w:rsidRPr="00F60A17">
        <w:rPr>
          <w:bCs/>
          <w:sz w:val="28"/>
          <w:szCs w:val="28"/>
        </w:rPr>
        <w:t xml:space="preserve">Основные направления бюджетной и </w:t>
      </w:r>
    </w:p>
    <w:p w14:paraId="1795B82A" w14:textId="77777777" w:rsidR="002636F0" w:rsidRPr="00F60A17" w:rsidRDefault="002636F0" w:rsidP="00EE19E3">
      <w:pPr>
        <w:autoSpaceDE w:val="0"/>
        <w:autoSpaceDN w:val="0"/>
        <w:adjustRightInd w:val="0"/>
        <w:rPr>
          <w:bCs/>
          <w:sz w:val="28"/>
          <w:szCs w:val="28"/>
        </w:rPr>
      </w:pPr>
      <w:r w:rsidRPr="00F60A17">
        <w:rPr>
          <w:bCs/>
          <w:sz w:val="28"/>
          <w:szCs w:val="28"/>
        </w:rPr>
        <w:t>налоговой политики муниципального образования</w:t>
      </w:r>
    </w:p>
    <w:p w14:paraId="65C6CF50" w14:textId="77777777" w:rsidR="002636F0" w:rsidRPr="00F60A17" w:rsidRDefault="007C686D" w:rsidP="00EE19E3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«Катангский район» на 202</w:t>
      </w:r>
      <w:r w:rsidR="002D7A5C">
        <w:rPr>
          <w:bCs/>
          <w:sz w:val="28"/>
          <w:szCs w:val="28"/>
        </w:rPr>
        <w:t>1</w:t>
      </w:r>
      <w:r w:rsidR="002636F0" w:rsidRPr="00F60A17">
        <w:rPr>
          <w:bCs/>
          <w:sz w:val="28"/>
          <w:szCs w:val="28"/>
        </w:rPr>
        <w:t xml:space="preserve"> год и плановый период </w:t>
      </w:r>
    </w:p>
    <w:p w14:paraId="170C28C6" w14:textId="77777777" w:rsidR="002636F0" w:rsidRPr="00F60A17" w:rsidRDefault="002636F0" w:rsidP="00EE19E3">
      <w:pPr>
        <w:autoSpaceDE w:val="0"/>
        <w:autoSpaceDN w:val="0"/>
        <w:adjustRightInd w:val="0"/>
        <w:rPr>
          <w:bCs/>
          <w:sz w:val="28"/>
          <w:szCs w:val="28"/>
        </w:rPr>
      </w:pPr>
      <w:r w:rsidRPr="00F60A17">
        <w:rPr>
          <w:bCs/>
          <w:sz w:val="28"/>
          <w:szCs w:val="28"/>
        </w:rPr>
        <w:t>20</w:t>
      </w:r>
      <w:r w:rsidR="00E17FCB" w:rsidRPr="00F60A17">
        <w:rPr>
          <w:bCs/>
          <w:sz w:val="28"/>
          <w:szCs w:val="28"/>
        </w:rPr>
        <w:t>2</w:t>
      </w:r>
      <w:r w:rsidR="002D7A5C">
        <w:rPr>
          <w:bCs/>
          <w:sz w:val="28"/>
          <w:szCs w:val="28"/>
        </w:rPr>
        <w:t>2</w:t>
      </w:r>
      <w:r w:rsidRPr="00F60A17">
        <w:rPr>
          <w:bCs/>
          <w:sz w:val="28"/>
          <w:szCs w:val="28"/>
        </w:rPr>
        <w:t xml:space="preserve"> и 202</w:t>
      </w:r>
      <w:r w:rsidR="002D7A5C">
        <w:rPr>
          <w:bCs/>
          <w:sz w:val="28"/>
          <w:szCs w:val="28"/>
        </w:rPr>
        <w:t>3</w:t>
      </w:r>
      <w:r w:rsidRPr="00F60A17">
        <w:rPr>
          <w:bCs/>
          <w:sz w:val="28"/>
          <w:szCs w:val="28"/>
        </w:rPr>
        <w:t xml:space="preserve"> годов» </w:t>
      </w:r>
    </w:p>
    <w:p w14:paraId="4884FF4F" w14:textId="77777777" w:rsidR="002636F0" w:rsidRPr="00F60A17" w:rsidRDefault="002636F0" w:rsidP="00EE19E3">
      <w:pPr>
        <w:shd w:val="clear" w:color="auto" w:fill="FFFFFF"/>
        <w:ind w:left="115"/>
        <w:jc w:val="both"/>
        <w:rPr>
          <w:bCs/>
          <w:color w:val="000000"/>
          <w:spacing w:val="-5"/>
          <w:sz w:val="28"/>
          <w:szCs w:val="28"/>
        </w:rPr>
      </w:pPr>
    </w:p>
    <w:p w14:paraId="31434933" w14:textId="77777777" w:rsidR="002636F0" w:rsidRPr="00F60A17" w:rsidRDefault="002636F0" w:rsidP="00F24D66">
      <w:pPr>
        <w:shd w:val="clear" w:color="auto" w:fill="FFFFFF"/>
        <w:ind w:firstLine="709"/>
        <w:jc w:val="both"/>
        <w:rPr>
          <w:bCs/>
          <w:color w:val="000000"/>
          <w:spacing w:val="-5"/>
          <w:sz w:val="28"/>
          <w:szCs w:val="28"/>
        </w:rPr>
      </w:pPr>
      <w:r w:rsidRPr="00F60A17">
        <w:rPr>
          <w:bCs/>
          <w:color w:val="000000"/>
          <w:spacing w:val="-5"/>
          <w:sz w:val="28"/>
          <w:szCs w:val="28"/>
        </w:rPr>
        <w:t>Руководствуясь ст</w:t>
      </w:r>
      <w:r w:rsidR="00F24D66">
        <w:rPr>
          <w:bCs/>
          <w:color w:val="000000"/>
          <w:spacing w:val="-5"/>
          <w:sz w:val="28"/>
          <w:szCs w:val="28"/>
        </w:rPr>
        <w:t>атьями</w:t>
      </w:r>
      <w:r w:rsidRPr="00F60A17">
        <w:rPr>
          <w:bCs/>
          <w:color w:val="000000"/>
          <w:spacing w:val="-5"/>
          <w:sz w:val="28"/>
          <w:szCs w:val="28"/>
        </w:rPr>
        <w:t xml:space="preserve"> 172, 184.2 Бюджетного кодекса Российской Федерации, ст</w:t>
      </w:r>
      <w:r w:rsidR="00F24D66">
        <w:rPr>
          <w:bCs/>
          <w:color w:val="000000"/>
          <w:spacing w:val="-5"/>
          <w:sz w:val="28"/>
          <w:szCs w:val="28"/>
        </w:rPr>
        <w:t>атье</w:t>
      </w:r>
      <w:r w:rsidR="00FF24B9">
        <w:rPr>
          <w:bCs/>
          <w:color w:val="000000"/>
          <w:spacing w:val="-5"/>
          <w:sz w:val="28"/>
          <w:szCs w:val="28"/>
        </w:rPr>
        <w:t>й</w:t>
      </w:r>
      <w:r w:rsidRPr="00F60A17">
        <w:rPr>
          <w:bCs/>
          <w:color w:val="000000"/>
          <w:spacing w:val="-5"/>
          <w:sz w:val="28"/>
          <w:szCs w:val="28"/>
        </w:rPr>
        <w:t xml:space="preserve"> 15 Федерального закона </w:t>
      </w:r>
      <w:r w:rsidR="00F24D66">
        <w:rPr>
          <w:bCs/>
          <w:color w:val="000000"/>
          <w:spacing w:val="-5"/>
          <w:sz w:val="28"/>
          <w:szCs w:val="28"/>
        </w:rPr>
        <w:t xml:space="preserve">от </w:t>
      </w:r>
      <w:r w:rsidR="00F24D66" w:rsidRPr="00F60A17">
        <w:rPr>
          <w:bCs/>
          <w:color w:val="000000"/>
          <w:spacing w:val="-5"/>
          <w:sz w:val="28"/>
          <w:szCs w:val="28"/>
        </w:rPr>
        <w:t>6</w:t>
      </w:r>
      <w:r w:rsidR="00F24D66">
        <w:rPr>
          <w:bCs/>
          <w:color w:val="000000"/>
          <w:spacing w:val="-5"/>
          <w:sz w:val="28"/>
          <w:szCs w:val="28"/>
        </w:rPr>
        <w:t xml:space="preserve"> октября </w:t>
      </w:r>
      <w:r w:rsidR="00F24D66" w:rsidRPr="00F60A17">
        <w:rPr>
          <w:bCs/>
          <w:color w:val="000000"/>
          <w:spacing w:val="-5"/>
          <w:sz w:val="28"/>
          <w:szCs w:val="28"/>
        </w:rPr>
        <w:t>2003</w:t>
      </w:r>
      <w:r w:rsidR="00F24D66">
        <w:rPr>
          <w:bCs/>
          <w:color w:val="000000"/>
          <w:spacing w:val="-5"/>
          <w:sz w:val="28"/>
          <w:szCs w:val="28"/>
        </w:rPr>
        <w:t xml:space="preserve"> года</w:t>
      </w:r>
      <w:r w:rsidR="00F24D66" w:rsidRPr="00F60A17">
        <w:rPr>
          <w:bCs/>
          <w:color w:val="000000"/>
          <w:spacing w:val="-5"/>
          <w:sz w:val="28"/>
          <w:szCs w:val="28"/>
        </w:rPr>
        <w:t xml:space="preserve"> №131-</w:t>
      </w:r>
      <w:r w:rsidR="00FF24B9">
        <w:rPr>
          <w:bCs/>
          <w:color w:val="000000"/>
          <w:spacing w:val="-5"/>
          <w:sz w:val="28"/>
          <w:szCs w:val="28"/>
        </w:rPr>
        <w:t>ФЗ</w:t>
      </w:r>
      <w:r w:rsidR="00F24D66" w:rsidRPr="00F60A17">
        <w:rPr>
          <w:bCs/>
          <w:color w:val="000000"/>
          <w:spacing w:val="-5"/>
          <w:sz w:val="28"/>
          <w:szCs w:val="28"/>
        </w:rPr>
        <w:t xml:space="preserve"> </w:t>
      </w:r>
      <w:r w:rsidRPr="00F60A17">
        <w:rPr>
          <w:bCs/>
          <w:color w:val="000000"/>
          <w:spacing w:val="-5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F60A17">
        <w:rPr>
          <w:sz w:val="28"/>
          <w:szCs w:val="28"/>
        </w:rPr>
        <w:t>статьей 14 Положения о бюджетном процессе в муниципальном образовании «Катангский район», утвержденного решением Думы муниципального образования «Катангский район» от 21</w:t>
      </w:r>
      <w:r w:rsidR="00F24D66">
        <w:rPr>
          <w:sz w:val="28"/>
          <w:szCs w:val="28"/>
        </w:rPr>
        <w:t xml:space="preserve"> июня </w:t>
      </w:r>
      <w:r w:rsidRPr="00F60A17">
        <w:rPr>
          <w:sz w:val="28"/>
          <w:szCs w:val="28"/>
        </w:rPr>
        <w:t>2016</w:t>
      </w:r>
      <w:r w:rsidR="00F24D66">
        <w:rPr>
          <w:sz w:val="28"/>
          <w:szCs w:val="28"/>
        </w:rPr>
        <w:t xml:space="preserve"> года</w:t>
      </w:r>
      <w:r w:rsidRPr="00F60A17">
        <w:rPr>
          <w:sz w:val="28"/>
          <w:szCs w:val="28"/>
        </w:rPr>
        <w:t xml:space="preserve"> №</w:t>
      </w:r>
      <w:r w:rsidR="00F24D66">
        <w:rPr>
          <w:sz w:val="28"/>
          <w:szCs w:val="28"/>
        </w:rPr>
        <w:t> </w:t>
      </w:r>
      <w:r w:rsidRPr="00F60A17">
        <w:rPr>
          <w:sz w:val="28"/>
          <w:szCs w:val="28"/>
        </w:rPr>
        <w:t>2/5</w:t>
      </w:r>
      <w:r w:rsidRPr="00F60A17">
        <w:rPr>
          <w:spacing w:val="-1"/>
          <w:sz w:val="28"/>
          <w:szCs w:val="28"/>
        </w:rPr>
        <w:t xml:space="preserve">, </w:t>
      </w:r>
      <w:r w:rsidRPr="00F60A17">
        <w:rPr>
          <w:bCs/>
          <w:color w:val="000000"/>
          <w:spacing w:val="-5"/>
          <w:sz w:val="28"/>
          <w:szCs w:val="28"/>
        </w:rPr>
        <w:t>ст</w:t>
      </w:r>
      <w:r w:rsidR="00F24D66">
        <w:rPr>
          <w:bCs/>
          <w:color w:val="000000"/>
          <w:spacing w:val="-5"/>
          <w:sz w:val="28"/>
          <w:szCs w:val="28"/>
        </w:rPr>
        <w:t>атьями</w:t>
      </w:r>
      <w:r w:rsidRPr="00F60A17">
        <w:rPr>
          <w:bCs/>
          <w:color w:val="000000"/>
          <w:spacing w:val="-5"/>
          <w:sz w:val="28"/>
          <w:szCs w:val="28"/>
        </w:rPr>
        <w:t xml:space="preserve"> 24, 48, 64 Устава муниципального образования «Катангский район», администрация муниципального образования «Катангский район»</w:t>
      </w:r>
    </w:p>
    <w:p w14:paraId="7D5BF8A6" w14:textId="77777777" w:rsidR="002636F0" w:rsidRPr="00F60A17" w:rsidRDefault="002636F0" w:rsidP="00F24D66">
      <w:pPr>
        <w:shd w:val="clear" w:color="auto" w:fill="FFFFFF"/>
        <w:ind w:firstLine="709"/>
        <w:rPr>
          <w:bCs/>
          <w:color w:val="000000"/>
          <w:spacing w:val="-5"/>
          <w:sz w:val="28"/>
          <w:szCs w:val="28"/>
        </w:rPr>
      </w:pPr>
    </w:p>
    <w:p w14:paraId="4C5EF150" w14:textId="77777777" w:rsidR="002636F0" w:rsidRPr="00F60A17" w:rsidRDefault="002636F0" w:rsidP="00F24D66">
      <w:pPr>
        <w:shd w:val="clear" w:color="auto" w:fill="FFFFFF"/>
        <w:ind w:firstLine="709"/>
        <w:rPr>
          <w:bCs/>
          <w:color w:val="000000"/>
          <w:spacing w:val="-5"/>
          <w:sz w:val="28"/>
          <w:szCs w:val="28"/>
        </w:rPr>
      </w:pPr>
      <w:r w:rsidRPr="00F60A17">
        <w:rPr>
          <w:bCs/>
          <w:color w:val="000000"/>
          <w:spacing w:val="-5"/>
          <w:sz w:val="28"/>
          <w:szCs w:val="28"/>
        </w:rPr>
        <w:t>ПОСТАНОВЛЯЕТ:</w:t>
      </w:r>
    </w:p>
    <w:p w14:paraId="715C7163" w14:textId="77777777" w:rsidR="002636F0" w:rsidRPr="00F60A17" w:rsidRDefault="002636F0" w:rsidP="00F24D66">
      <w:pPr>
        <w:shd w:val="clear" w:color="auto" w:fill="FFFFFF"/>
        <w:ind w:firstLine="709"/>
        <w:rPr>
          <w:bCs/>
          <w:color w:val="000000"/>
          <w:spacing w:val="-5"/>
          <w:sz w:val="28"/>
          <w:szCs w:val="28"/>
        </w:rPr>
      </w:pPr>
    </w:p>
    <w:p w14:paraId="0276CF51" w14:textId="77777777" w:rsidR="002636F0" w:rsidRPr="00F60A17" w:rsidRDefault="00F24D66" w:rsidP="00F24D66">
      <w:pPr>
        <w:shd w:val="clear" w:color="auto" w:fill="FFFFFF"/>
        <w:ind w:firstLine="709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1. </w:t>
      </w:r>
      <w:r w:rsidR="00F25EFC" w:rsidRPr="00F60A17">
        <w:rPr>
          <w:bCs/>
          <w:color w:val="000000"/>
          <w:spacing w:val="-5"/>
          <w:sz w:val="28"/>
          <w:szCs w:val="28"/>
        </w:rPr>
        <w:t>Утвердить о</w:t>
      </w:r>
      <w:r w:rsidR="002636F0" w:rsidRPr="00F60A17">
        <w:rPr>
          <w:bCs/>
          <w:color w:val="000000"/>
          <w:spacing w:val="-5"/>
          <w:sz w:val="28"/>
          <w:szCs w:val="28"/>
        </w:rPr>
        <w:t xml:space="preserve">сновные направления бюджетной и налоговой политики муниципального </w:t>
      </w:r>
      <w:r w:rsidR="002D7A5C" w:rsidRPr="00F60A17">
        <w:rPr>
          <w:bCs/>
          <w:color w:val="000000"/>
          <w:spacing w:val="-5"/>
          <w:sz w:val="28"/>
          <w:szCs w:val="28"/>
        </w:rPr>
        <w:t>образования «</w:t>
      </w:r>
      <w:r w:rsidR="002636F0" w:rsidRPr="00F60A17">
        <w:rPr>
          <w:bCs/>
          <w:color w:val="000000"/>
          <w:spacing w:val="-5"/>
          <w:sz w:val="28"/>
          <w:szCs w:val="28"/>
        </w:rPr>
        <w:t>Катангский район» на 20</w:t>
      </w:r>
      <w:r w:rsidR="00175E9B">
        <w:rPr>
          <w:bCs/>
          <w:color w:val="000000"/>
          <w:spacing w:val="-5"/>
          <w:sz w:val="28"/>
          <w:szCs w:val="28"/>
        </w:rPr>
        <w:t>2</w:t>
      </w:r>
      <w:r w:rsidR="00FF24B9">
        <w:rPr>
          <w:bCs/>
          <w:color w:val="000000"/>
          <w:spacing w:val="-5"/>
          <w:sz w:val="28"/>
          <w:szCs w:val="28"/>
        </w:rPr>
        <w:t>1</w:t>
      </w:r>
      <w:r w:rsidR="002636F0" w:rsidRPr="00F60A17">
        <w:rPr>
          <w:bCs/>
          <w:color w:val="000000"/>
          <w:spacing w:val="-5"/>
          <w:sz w:val="28"/>
          <w:szCs w:val="28"/>
        </w:rPr>
        <w:t xml:space="preserve"> год и плановый период 20</w:t>
      </w:r>
      <w:r w:rsidR="00E17FCB" w:rsidRPr="00F60A17">
        <w:rPr>
          <w:bCs/>
          <w:color w:val="000000"/>
          <w:spacing w:val="-5"/>
          <w:sz w:val="28"/>
          <w:szCs w:val="28"/>
        </w:rPr>
        <w:t>2</w:t>
      </w:r>
      <w:r w:rsidR="00FF24B9">
        <w:rPr>
          <w:bCs/>
          <w:color w:val="000000"/>
          <w:spacing w:val="-5"/>
          <w:sz w:val="28"/>
          <w:szCs w:val="28"/>
        </w:rPr>
        <w:t>2</w:t>
      </w:r>
      <w:r w:rsidR="002636F0" w:rsidRPr="00F60A17">
        <w:rPr>
          <w:bCs/>
          <w:color w:val="000000"/>
          <w:spacing w:val="-5"/>
          <w:sz w:val="28"/>
          <w:szCs w:val="28"/>
        </w:rPr>
        <w:t xml:space="preserve"> и 202</w:t>
      </w:r>
      <w:r w:rsidR="00FF24B9">
        <w:rPr>
          <w:bCs/>
          <w:color w:val="000000"/>
          <w:spacing w:val="-5"/>
          <w:sz w:val="28"/>
          <w:szCs w:val="28"/>
        </w:rPr>
        <w:t>3</w:t>
      </w:r>
      <w:r w:rsidR="002636F0" w:rsidRPr="00F60A17">
        <w:rPr>
          <w:bCs/>
          <w:color w:val="000000"/>
          <w:spacing w:val="-5"/>
          <w:sz w:val="28"/>
          <w:szCs w:val="28"/>
        </w:rPr>
        <w:t xml:space="preserve"> годов</w:t>
      </w:r>
      <w:r w:rsidR="00FF24B9">
        <w:rPr>
          <w:bCs/>
          <w:color w:val="000000"/>
          <w:spacing w:val="-5"/>
          <w:sz w:val="28"/>
          <w:szCs w:val="28"/>
        </w:rPr>
        <w:t>,</w:t>
      </w:r>
      <w:r w:rsidR="002636F0" w:rsidRPr="00F60A17">
        <w:rPr>
          <w:bCs/>
          <w:color w:val="000000"/>
          <w:spacing w:val="-5"/>
          <w:sz w:val="28"/>
          <w:szCs w:val="28"/>
        </w:rPr>
        <w:t xml:space="preserve"> </w:t>
      </w:r>
      <w:r w:rsidR="002D7A5C" w:rsidRPr="00F60A17">
        <w:rPr>
          <w:bCs/>
          <w:color w:val="000000"/>
          <w:spacing w:val="-5"/>
          <w:sz w:val="28"/>
          <w:szCs w:val="28"/>
        </w:rPr>
        <w:t>согласно приложению</w:t>
      </w:r>
      <w:r w:rsidR="002636F0" w:rsidRPr="00F60A17">
        <w:rPr>
          <w:bCs/>
          <w:color w:val="000000"/>
          <w:spacing w:val="-5"/>
          <w:sz w:val="28"/>
          <w:szCs w:val="28"/>
        </w:rPr>
        <w:t>.</w:t>
      </w:r>
    </w:p>
    <w:p w14:paraId="22FBFCB7" w14:textId="77777777" w:rsidR="00F24D66" w:rsidRDefault="00F24D66" w:rsidP="00F24D66">
      <w:pPr>
        <w:shd w:val="clear" w:color="auto" w:fill="FFFFFF"/>
        <w:ind w:firstLine="709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2. </w:t>
      </w:r>
      <w:r w:rsidR="0014628B">
        <w:rPr>
          <w:bCs/>
          <w:color w:val="000000"/>
          <w:spacing w:val="-5"/>
          <w:sz w:val="28"/>
          <w:szCs w:val="28"/>
        </w:rPr>
        <w:t xml:space="preserve">Признать утратившим силу </w:t>
      </w:r>
      <w:r w:rsidR="0014628B" w:rsidRPr="00F60A17">
        <w:rPr>
          <w:bCs/>
          <w:color w:val="000000"/>
          <w:spacing w:val="-5"/>
          <w:sz w:val="28"/>
          <w:szCs w:val="28"/>
        </w:rPr>
        <w:t xml:space="preserve">Постановление администрации </w:t>
      </w:r>
      <w:r w:rsidR="0014628B">
        <w:rPr>
          <w:bCs/>
          <w:color w:val="000000"/>
          <w:spacing w:val="-5"/>
          <w:sz w:val="28"/>
          <w:szCs w:val="28"/>
        </w:rPr>
        <w:t xml:space="preserve">муниципального образования </w:t>
      </w:r>
      <w:r w:rsidR="000C700B">
        <w:rPr>
          <w:bCs/>
          <w:color w:val="000000"/>
          <w:spacing w:val="-5"/>
          <w:sz w:val="28"/>
          <w:szCs w:val="28"/>
        </w:rPr>
        <w:t xml:space="preserve">«Катангский район» от </w:t>
      </w:r>
      <w:r w:rsidR="002D7A5C">
        <w:rPr>
          <w:bCs/>
          <w:color w:val="000000"/>
          <w:spacing w:val="-5"/>
          <w:sz w:val="28"/>
          <w:szCs w:val="28"/>
        </w:rPr>
        <w:t>18</w:t>
      </w:r>
      <w:r w:rsidR="000C700B">
        <w:rPr>
          <w:bCs/>
          <w:color w:val="000000"/>
          <w:spacing w:val="-5"/>
          <w:sz w:val="28"/>
          <w:szCs w:val="28"/>
        </w:rPr>
        <w:t>.1</w:t>
      </w:r>
      <w:r w:rsidR="002D7A5C">
        <w:rPr>
          <w:bCs/>
          <w:color w:val="000000"/>
          <w:spacing w:val="-5"/>
          <w:sz w:val="28"/>
          <w:szCs w:val="28"/>
        </w:rPr>
        <w:t>0</w:t>
      </w:r>
      <w:r w:rsidR="000C700B">
        <w:rPr>
          <w:bCs/>
          <w:color w:val="000000"/>
          <w:spacing w:val="-5"/>
          <w:sz w:val="28"/>
          <w:szCs w:val="28"/>
        </w:rPr>
        <w:t>.</w:t>
      </w:r>
      <w:r w:rsidR="0014628B" w:rsidRPr="00F60A17">
        <w:rPr>
          <w:bCs/>
          <w:color w:val="000000"/>
          <w:spacing w:val="-5"/>
          <w:sz w:val="28"/>
          <w:szCs w:val="28"/>
        </w:rPr>
        <w:t>201</w:t>
      </w:r>
      <w:r w:rsidR="002D7A5C">
        <w:rPr>
          <w:bCs/>
          <w:color w:val="000000"/>
          <w:spacing w:val="-5"/>
          <w:sz w:val="28"/>
          <w:szCs w:val="28"/>
        </w:rPr>
        <w:t>9</w:t>
      </w:r>
      <w:r w:rsidR="0014628B" w:rsidRPr="00F60A17">
        <w:rPr>
          <w:bCs/>
          <w:color w:val="000000"/>
          <w:spacing w:val="-5"/>
          <w:sz w:val="28"/>
          <w:szCs w:val="28"/>
        </w:rPr>
        <w:t xml:space="preserve"> №</w:t>
      </w:r>
      <w:r w:rsidR="0014628B">
        <w:rPr>
          <w:bCs/>
          <w:color w:val="000000"/>
          <w:spacing w:val="-5"/>
          <w:sz w:val="28"/>
          <w:szCs w:val="28"/>
        </w:rPr>
        <w:t> </w:t>
      </w:r>
      <w:r w:rsidR="0014628B" w:rsidRPr="00F60A17">
        <w:rPr>
          <w:bCs/>
          <w:color w:val="000000"/>
          <w:spacing w:val="-5"/>
          <w:sz w:val="28"/>
          <w:szCs w:val="28"/>
        </w:rPr>
        <w:t>2</w:t>
      </w:r>
      <w:r w:rsidR="00A23F24">
        <w:rPr>
          <w:bCs/>
          <w:color w:val="000000"/>
          <w:spacing w:val="-5"/>
          <w:sz w:val="28"/>
          <w:szCs w:val="28"/>
        </w:rPr>
        <w:t>94</w:t>
      </w:r>
      <w:r w:rsidR="0014628B" w:rsidRPr="00F60A17">
        <w:rPr>
          <w:bCs/>
          <w:color w:val="000000"/>
          <w:spacing w:val="-5"/>
          <w:sz w:val="28"/>
          <w:szCs w:val="28"/>
        </w:rPr>
        <w:t>-п «Основные направления бюджетной и налоговой политики муниципального образования «Катангский район» на 20</w:t>
      </w:r>
      <w:r w:rsidR="00A23F24">
        <w:rPr>
          <w:bCs/>
          <w:color w:val="000000"/>
          <w:spacing w:val="-5"/>
          <w:sz w:val="28"/>
          <w:szCs w:val="28"/>
        </w:rPr>
        <w:t>20</w:t>
      </w:r>
      <w:r w:rsidR="0014628B" w:rsidRPr="00F60A17">
        <w:rPr>
          <w:bCs/>
          <w:color w:val="000000"/>
          <w:spacing w:val="-5"/>
          <w:sz w:val="28"/>
          <w:szCs w:val="28"/>
        </w:rPr>
        <w:t xml:space="preserve"> год и на плановый период 20</w:t>
      </w:r>
      <w:r w:rsidR="007C686D">
        <w:rPr>
          <w:bCs/>
          <w:color w:val="000000"/>
          <w:spacing w:val="-5"/>
          <w:sz w:val="28"/>
          <w:szCs w:val="28"/>
        </w:rPr>
        <w:t>2</w:t>
      </w:r>
      <w:r w:rsidR="00A23F24">
        <w:rPr>
          <w:bCs/>
          <w:color w:val="000000"/>
          <w:spacing w:val="-5"/>
          <w:sz w:val="28"/>
          <w:szCs w:val="28"/>
        </w:rPr>
        <w:t>1</w:t>
      </w:r>
      <w:r w:rsidR="0014628B" w:rsidRPr="00F60A17">
        <w:rPr>
          <w:bCs/>
          <w:color w:val="000000"/>
          <w:spacing w:val="-5"/>
          <w:sz w:val="28"/>
          <w:szCs w:val="28"/>
        </w:rPr>
        <w:t xml:space="preserve"> и 202</w:t>
      </w:r>
      <w:r w:rsidR="00A23F24">
        <w:rPr>
          <w:bCs/>
          <w:color w:val="000000"/>
          <w:spacing w:val="-5"/>
          <w:sz w:val="28"/>
          <w:szCs w:val="28"/>
        </w:rPr>
        <w:t>2</w:t>
      </w:r>
      <w:r w:rsidR="0014628B" w:rsidRPr="00F60A17">
        <w:rPr>
          <w:bCs/>
          <w:color w:val="000000"/>
          <w:spacing w:val="-5"/>
          <w:sz w:val="28"/>
          <w:szCs w:val="28"/>
        </w:rPr>
        <w:t xml:space="preserve"> годов»</w:t>
      </w:r>
      <w:r w:rsidRPr="00F60A17">
        <w:rPr>
          <w:bCs/>
          <w:color w:val="000000"/>
          <w:spacing w:val="-5"/>
          <w:sz w:val="28"/>
          <w:szCs w:val="28"/>
        </w:rPr>
        <w:t>.</w:t>
      </w:r>
    </w:p>
    <w:p w14:paraId="381ACB5B" w14:textId="77777777" w:rsidR="00F24D66" w:rsidRPr="00F60A17" w:rsidRDefault="00F24D66" w:rsidP="00F24D66">
      <w:pPr>
        <w:shd w:val="clear" w:color="auto" w:fill="FFFFFF"/>
        <w:ind w:firstLine="709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3. </w:t>
      </w:r>
      <w:r w:rsidR="0014628B" w:rsidRPr="0014628B">
        <w:rPr>
          <w:bCs/>
          <w:color w:val="000000"/>
          <w:spacing w:val="-5"/>
          <w:sz w:val="28"/>
          <w:szCs w:val="28"/>
        </w:rPr>
        <w:t xml:space="preserve">Настоящее постановление подлежит официальному опубликованию </w:t>
      </w:r>
      <w:r w:rsidR="0014628B" w:rsidRPr="00F60A17">
        <w:rPr>
          <w:bCs/>
          <w:color w:val="000000"/>
          <w:spacing w:val="-5"/>
          <w:sz w:val="28"/>
          <w:szCs w:val="28"/>
        </w:rPr>
        <w:t>в Муниципальном вестнике муниципального образования «Катангский район»</w:t>
      </w:r>
      <w:r>
        <w:rPr>
          <w:bCs/>
          <w:color w:val="000000"/>
          <w:spacing w:val="-5"/>
          <w:sz w:val="28"/>
          <w:szCs w:val="28"/>
        </w:rPr>
        <w:t>.</w:t>
      </w:r>
    </w:p>
    <w:p w14:paraId="76F8287D" w14:textId="77777777" w:rsidR="0014628B" w:rsidRDefault="00F24D66" w:rsidP="00F24D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4. </w:t>
      </w:r>
      <w:r w:rsidR="0014628B" w:rsidRPr="0014628B">
        <w:rPr>
          <w:bCs/>
          <w:sz w:val="28"/>
          <w:szCs w:val="28"/>
        </w:rPr>
        <w:t xml:space="preserve">Настоящее постановление вступает в силу </w:t>
      </w:r>
      <w:r w:rsidR="0014628B" w:rsidRPr="00F60A17">
        <w:rPr>
          <w:bCs/>
          <w:sz w:val="28"/>
          <w:szCs w:val="28"/>
        </w:rPr>
        <w:t xml:space="preserve">с </w:t>
      </w:r>
      <w:r w:rsidR="0014628B">
        <w:rPr>
          <w:bCs/>
          <w:sz w:val="28"/>
          <w:szCs w:val="28"/>
        </w:rPr>
        <w:t>даты</w:t>
      </w:r>
      <w:r w:rsidR="0014628B" w:rsidRPr="00F60A17">
        <w:rPr>
          <w:bCs/>
          <w:sz w:val="28"/>
          <w:szCs w:val="28"/>
        </w:rPr>
        <w:t xml:space="preserve"> его официального опубликования</w:t>
      </w:r>
      <w:r w:rsidR="000C700B">
        <w:rPr>
          <w:bCs/>
          <w:sz w:val="28"/>
          <w:szCs w:val="28"/>
        </w:rPr>
        <w:t>, но не ранее 1 января 202</w:t>
      </w:r>
      <w:r w:rsidR="00A23F24">
        <w:rPr>
          <w:bCs/>
          <w:sz w:val="28"/>
          <w:szCs w:val="28"/>
        </w:rPr>
        <w:t>1</w:t>
      </w:r>
      <w:r w:rsidR="0014628B" w:rsidRPr="0014628B">
        <w:rPr>
          <w:bCs/>
          <w:sz w:val="28"/>
          <w:szCs w:val="28"/>
        </w:rPr>
        <w:t xml:space="preserve"> года.</w:t>
      </w:r>
    </w:p>
    <w:p w14:paraId="293639B9" w14:textId="77777777" w:rsidR="0014628B" w:rsidRDefault="0014628B" w:rsidP="00F24D66">
      <w:pPr>
        <w:ind w:firstLine="709"/>
        <w:jc w:val="both"/>
        <w:rPr>
          <w:bCs/>
          <w:sz w:val="28"/>
          <w:szCs w:val="28"/>
        </w:rPr>
      </w:pPr>
    </w:p>
    <w:p w14:paraId="205140DB" w14:textId="77777777" w:rsidR="0014628B" w:rsidRDefault="0014628B" w:rsidP="00F24D66">
      <w:pPr>
        <w:ind w:firstLine="709"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03"/>
      </w:tblGrid>
      <w:tr w:rsidR="0014628B" w14:paraId="57536118" w14:textId="77777777" w:rsidTr="0014628B">
        <w:tc>
          <w:tcPr>
            <w:tcW w:w="4927" w:type="dxa"/>
          </w:tcPr>
          <w:p w14:paraId="6831D272" w14:textId="1B9EF366" w:rsidR="0014628B" w:rsidRDefault="00990379" w:rsidP="00146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</w:t>
            </w:r>
            <w:r w:rsidR="0014628B">
              <w:rPr>
                <w:sz w:val="28"/>
                <w:szCs w:val="28"/>
              </w:rPr>
              <w:t xml:space="preserve"> муниципального образования</w:t>
            </w:r>
          </w:p>
          <w:p w14:paraId="5A6344CA" w14:textId="77777777" w:rsidR="0014628B" w:rsidRDefault="0014628B" w:rsidP="0014628B">
            <w:pPr>
              <w:rPr>
                <w:bCs/>
                <w:color w:val="000000"/>
                <w:spacing w:val="-5"/>
                <w:sz w:val="28"/>
                <w:szCs w:val="28"/>
              </w:rPr>
            </w:pPr>
            <w:r w:rsidRPr="00F60A17">
              <w:rPr>
                <w:bCs/>
                <w:color w:val="000000"/>
                <w:spacing w:val="-5"/>
                <w:sz w:val="28"/>
                <w:szCs w:val="28"/>
              </w:rPr>
              <w:t>«Катангский район»</w:t>
            </w:r>
          </w:p>
        </w:tc>
        <w:tc>
          <w:tcPr>
            <w:tcW w:w="4927" w:type="dxa"/>
          </w:tcPr>
          <w:p w14:paraId="2D52F05F" w14:textId="77777777" w:rsidR="0014628B" w:rsidRDefault="0014628B" w:rsidP="0014628B">
            <w:pPr>
              <w:jc w:val="right"/>
              <w:rPr>
                <w:bCs/>
                <w:color w:val="000000"/>
                <w:spacing w:val="-5"/>
                <w:sz w:val="28"/>
                <w:szCs w:val="28"/>
              </w:rPr>
            </w:pPr>
          </w:p>
          <w:p w14:paraId="61DC3112" w14:textId="77777777" w:rsidR="0014628B" w:rsidRDefault="0014628B" w:rsidP="0014628B">
            <w:pPr>
              <w:jc w:val="right"/>
              <w:rPr>
                <w:bCs/>
                <w:color w:val="000000"/>
                <w:spacing w:val="-5"/>
                <w:sz w:val="28"/>
                <w:szCs w:val="28"/>
              </w:rPr>
            </w:pPr>
            <w:r w:rsidRPr="00F60A17">
              <w:rPr>
                <w:sz w:val="28"/>
                <w:szCs w:val="28"/>
              </w:rPr>
              <w:t xml:space="preserve">С. Ю. </w:t>
            </w:r>
            <w:r>
              <w:rPr>
                <w:sz w:val="28"/>
                <w:szCs w:val="28"/>
              </w:rPr>
              <w:t>Чонский</w:t>
            </w:r>
          </w:p>
        </w:tc>
      </w:tr>
    </w:tbl>
    <w:p w14:paraId="34C0C297" w14:textId="77777777" w:rsidR="0014628B" w:rsidRDefault="0014628B" w:rsidP="00F24D66">
      <w:pPr>
        <w:shd w:val="clear" w:color="auto" w:fill="FFFFFF"/>
        <w:ind w:firstLine="709"/>
        <w:rPr>
          <w:bCs/>
          <w:color w:val="000000"/>
          <w:spacing w:val="-5"/>
          <w:sz w:val="28"/>
          <w:szCs w:val="28"/>
        </w:rPr>
      </w:pPr>
    </w:p>
    <w:p w14:paraId="61F5F1C5" w14:textId="151AE0BA" w:rsidR="008351BD" w:rsidRPr="00F60A17" w:rsidRDefault="0014628B" w:rsidP="008351BD">
      <w:pPr>
        <w:ind w:right="91"/>
        <w:rPr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br w:type="page"/>
      </w:r>
      <w:bookmarkStart w:id="0" w:name="_GoBack"/>
      <w:bookmarkEnd w:id="0"/>
      <w:r w:rsidR="008351BD" w:rsidRPr="00F60A17">
        <w:rPr>
          <w:sz w:val="28"/>
          <w:szCs w:val="28"/>
        </w:rPr>
        <w:lastRenderedPageBreak/>
        <w:t xml:space="preserve"> </w:t>
      </w:r>
    </w:p>
    <w:p w14:paraId="2372A577" w14:textId="76537686" w:rsidR="002636F0" w:rsidRPr="00F60A17" w:rsidRDefault="002636F0" w:rsidP="0014628B">
      <w:pPr>
        <w:ind w:right="91"/>
        <w:jc w:val="right"/>
        <w:rPr>
          <w:sz w:val="28"/>
          <w:szCs w:val="28"/>
        </w:rPr>
      </w:pPr>
      <w:r w:rsidRPr="00F60A17">
        <w:rPr>
          <w:sz w:val="28"/>
          <w:szCs w:val="28"/>
        </w:rPr>
        <w:t xml:space="preserve">Приложение  </w:t>
      </w:r>
    </w:p>
    <w:p w14:paraId="00428553" w14:textId="77777777" w:rsidR="002636F0" w:rsidRPr="00F60A17" w:rsidRDefault="002636F0" w:rsidP="009F4E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0A17">
        <w:rPr>
          <w:sz w:val="28"/>
          <w:szCs w:val="28"/>
        </w:rPr>
        <w:t xml:space="preserve">к постановлению администрации </w:t>
      </w:r>
    </w:p>
    <w:p w14:paraId="13017262" w14:textId="77777777" w:rsidR="0014628B" w:rsidRDefault="0014628B" w:rsidP="009F4E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398DDA0B" w14:textId="77777777" w:rsidR="002636F0" w:rsidRPr="00F60A17" w:rsidRDefault="002636F0" w:rsidP="009F4E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0A17">
        <w:rPr>
          <w:sz w:val="28"/>
          <w:szCs w:val="28"/>
        </w:rPr>
        <w:t xml:space="preserve"> «Катангский район»</w:t>
      </w:r>
    </w:p>
    <w:p w14:paraId="11F2A1EF" w14:textId="23237D4E" w:rsidR="002636F0" w:rsidRPr="00F60A17" w:rsidRDefault="000C700B" w:rsidP="009F4E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0379">
        <w:rPr>
          <w:sz w:val="28"/>
          <w:szCs w:val="28"/>
        </w:rPr>
        <w:t>15</w:t>
      </w:r>
      <w:r w:rsidR="00606EEE">
        <w:rPr>
          <w:sz w:val="28"/>
          <w:szCs w:val="28"/>
        </w:rPr>
        <w:t>.10.</w:t>
      </w:r>
      <w:r w:rsidR="002636F0" w:rsidRPr="00F60A17">
        <w:rPr>
          <w:sz w:val="28"/>
          <w:szCs w:val="28"/>
        </w:rPr>
        <w:t xml:space="preserve"> 20</w:t>
      </w:r>
      <w:r w:rsidR="009C0421">
        <w:rPr>
          <w:sz w:val="28"/>
          <w:szCs w:val="28"/>
        </w:rPr>
        <w:t>20</w:t>
      </w:r>
      <w:r w:rsidR="002636F0" w:rsidRPr="00F60A17">
        <w:rPr>
          <w:sz w:val="28"/>
          <w:szCs w:val="28"/>
        </w:rPr>
        <w:t xml:space="preserve"> №</w:t>
      </w:r>
      <w:r w:rsidR="00990379">
        <w:rPr>
          <w:sz w:val="28"/>
          <w:szCs w:val="28"/>
        </w:rPr>
        <w:t xml:space="preserve"> 380</w:t>
      </w:r>
      <w:r w:rsidR="002636F0" w:rsidRPr="00F60A17">
        <w:rPr>
          <w:sz w:val="28"/>
          <w:szCs w:val="28"/>
        </w:rPr>
        <w:t xml:space="preserve"> -п</w:t>
      </w:r>
    </w:p>
    <w:p w14:paraId="243B13E2" w14:textId="77777777" w:rsidR="002636F0" w:rsidRDefault="00263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9769893" w14:textId="77777777" w:rsidR="0014628B" w:rsidRDefault="002636F0" w:rsidP="00DC603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60A17">
        <w:rPr>
          <w:bCs/>
          <w:sz w:val="28"/>
          <w:szCs w:val="28"/>
        </w:rPr>
        <w:t>Основные направления бюджетной и налоговой политики муниципального образования «Катангский район» на 20</w:t>
      </w:r>
      <w:r w:rsidR="000C700B">
        <w:rPr>
          <w:bCs/>
          <w:sz w:val="28"/>
          <w:szCs w:val="28"/>
        </w:rPr>
        <w:t>2</w:t>
      </w:r>
      <w:r w:rsidR="009C0421">
        <w:rPr>
          <w:bCs/>
          <w:sz w:val="28"/>
          <w:szCs w:val="28"/>
        </w:rPr>
        <w:t>1</w:t>
      </w:r>
      <w:r w:rsidRPr="00F60A17">
        <w:rPr>
          <w:bCs/>
          <w:sz w:val="28"/>
          <w:szCs w:val="28"/>
        </w:rPr>
        <w:t xml:space="preserve"> год</w:t>
      </w:r>
    </w:p>
    <w:p w14:paraId="25C80038" w14:textId="77777777" w:rsidR="002636F0" w:rsidRPr="00F60A17" w:rsidRDefault="002636F0" w:rsidP="00DC603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60A17">
        <w:rPr>
          <w:bCs/>
          <w:sz w:val="28"/>
          <w:szCs w:val="28"/>
        </w:rPr>
        <w:t>и плановый период 20</w:t>
      </w:r>
      <w:r w:rsidR="00DD3988" w:rsidRPr="00F60A17">
        <w:rPr>
          <w:bCs/>
          <w:sz w:val="28"/>
          <w:szCs w:val="28"/>
        </w:rPr>
        <w:t>2</w:t>
      </w:r>
      <w:r w:rsidR="009C0421">
        <w:rPr>
          <w:bCs/>
          <w:sz w:val="28"/>
          <w:szCs w:val="28"/>
        </w:rPr>
        <w:t>2</w:t>
      </w:r>
      <w:r w:rsidRPr="00F60A17">
        <w:rPr>
          <w:bCs/>
          <w:sz w:val="28"/>
          <w:szCs w:val="28"/>
        </w:rPr>
        <w:t xml:space="preserve"> и 202</w:t>
      </w:r>
      <w:r w:rsidR="009C0421">
        <w:rPr>
          <w:bCs/>
          <w:sz w:val="28"/>
          <w:szCs w:val="28"/>
        </w:rPr>
        <w:t>3</w:t>
      </w:r>
      <w:r w:rsidRPr="00F60A17">
        <w:rPr>
          <w:bCs/>
          <w:sz w:val="28"/>
          <w:szCs w:val="28"/>
        </w:rPr>
        <w:t xml:space="preserve"> годов </w:t>
      </w:r>
    </w:p>
    <w:p w14:paraId="04BD1C65" w14:textId="77777777" w:rsidR="002636F0" w:rsidRPr="00F60A17" w:rsidRDefault="002636F0" w:rsidP="00DC60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5F6FD12" w14:textId="77777777" w:rsidR="002636F0" w:rsidRPr="00F60A17" w:rsidRDefault="002636F0" w:rsidP="00DC603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60A17">
        <w:rPr>
          <w:sz w:val="28"/>
          <w:szCs w:val="28"/>
        </w:rPr>
        <w:t>I. Общие положения</w:t>
      </w:r>
    </w:p>
    <w:p w14:paraId="4F578616" w14:textId="77777777" w:rsidR="002636F0" w:rsidRPr="00F60A17" w:rsidRDefault="002636F0" w:rsidP="00DC603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6BBFDF11" w14:textId="77777777" w:rsidR="002636F0" w:rsidRPr="00F60A17" w:rsidRDefault="002636F0" w:rsidP="001462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A17">
        <w:rPr>
          <w:sz w:val="28"/>
          <w:szCs w:val="28"/>
        </w:rPr>
        <w:t>Основные направления бюджетной и налоговой политики муниципального образования «Катангский район» на 20</w:t>
      </w:r>
      <w:r w:rsidR="000C700B">
        <w:rPr>
          <w:sz w:val="28"/>
          <w:szCs w:val="28"/>
        </w:rPr>
        <w:t>2</w:t>
      </w:r>
      <w:r w:rsidR="009C0421">
        <w:rPr>
          <w:sz w:val="28"/>
          <w:szCs w:val="28"/>
        </w:rPr>
        <w:t>1</w:t>
      </w:r>
      <w:r w:rsidRPr="00F60A17">
        <w:rPr>
          <w:sz w:val="28"/>
          <w:szCs w:val="28"/>
        </w:rPr>
        <w:t xml:space="preserve"> год и плановый период 20</w:t>
      </w:r>
      <w:r w:rsidR="00661854" w:rsidRPr="00F60A17">
        <w:rPr>
          <w:sz w:val="28"/>
          <w:szCs w:val="28"/>
        </w:rPr>
        <w:t>2</w:t>
      </w:r>
      <w:r w:rsidR="009C0421">
        <w:rPr>
          <w:sz w:val="28"/>
          <w:szCs w:val="28"/>
        </w:rPr>
        <w:t>2</w:t>
      </w:r>
      <w:r w:rsidRPr="00F60A17">
        <w:rPr>
          <w:sz w:val="28"/>
          <w:szCs w:val="28"/>
        </w:rPr>
        <w:t xml:space="preserve"> и 202</w:t>
      </w:r>
      <w:r w:rsidR="009C0421">
        <w:rPr>
          <w:sz w:val="28"/>
          <w:szCs w:val="28"/>
        </w:rPr>
        <w:t>3</w:t>
      </w:r>
      <w:r w:rsidRPr="00F60A17">
        <w:rPr>
          <w:sz w:val="28"/>
          <w:szCs w:val="28"/>
        </w:rPr>
        <w:t xml:space="preserve"> годов </w:t>
      </w:r>
      <w:r w:rsidR="00661854" w:rsidRPr="00F60A17">
        <w:rPr>
          <w:sz w:val="28"/>
          <w:szCs w:val="28"/>
        </w:rPr>
        <w:t>определены в соответствии с Бюджетным кодексом Российской Федерации</w:t>
      </w:r>
      <w:r w:rsidR="00FF5075" w:rsidRPr="00F60A17">
        <w:rPr>
          <w:sz w:val="28"/>
          <w:szCs w:val="28"/>
        </w:rPr>
        <w:t>,</w:t>
      </w:r>
      <w:r w:rsidR="00661854" w:rsidRPr="00F60A17">
        <w:rPr>
          <w:sz w:val="28"/>
          <w:szCs w:val="28"/>
        </w:rPr>
        <w:t xml:space="preserve"> </w:t>
      </w:r>
      <w:r w:rsidR="00661854" w:rsidRPr="0029398C">
        <w:rPr>
          <w:sz w:val="28"/>
          <w:szCs w:val="28"/>
        </w:rPr>
        <w:t xml:space="preserve">Посланием президента Российской Федерации Федеральному собранию от </w:t>
      </w:r>
      <w:r w:rsidR="009C0421">
        <w:rPr>
          <w:sz w:val="28"/>
          <w:szCs w:val="28"/>
        </w:rPr>
        <w:t>15</w:t>
      </w:r>
      <w:r w:rsidR="0014628B" w:rsidRPr="0029398C">
        <w:rPr>
          <w:sz w:val="28"/>
          <w:szCs w:val="28"/>
        </w:rPr>
        <w:t xml:space="preserve"> </w:t>
      </w:r>
      <w:r w:rsidR="009C0421">
        <w:rPr>
          <w:sz w:val="28"/>
          <w:szCs w:val="28"/>
        </w:rPr>
        <w:t>января</w:t>
      </w:r>
      <w:r w:rsidR="0014628B" w:rsidRPr="0029398C">
        <w:rPr>
          <w:sz w:val="28"/>
          <w:szCs w:val="28"/>
        </w:rPr>
        <w:t xml:space="preserve"> </w:t>
      </w:r>
      <w:r w:rsidR="00661854" w:rsidRPr="0029398C">
        <w:rPr>
          <w:sz w:val="28"/>
          <w:szCs w:val="28"/>
        </w:rPr>
        <w:t>20</w:t>
      </w:r>
      <w:r w:rsidR="009C0421">
        <w:rPr>
          <w:sz w:val="28"/>
          <w:szCs w:val="28"/>
        </w:rPr>
        <w:t>20</w:t>
      </w:r>
      <w:r w:rsidR="0014628B" w:rsidRPr="0029398C">
        <w:rPr>
          <w:sz w:val="28"/>
          <w:szCs w:val="28"/>
        </w:rPr>
        <w:t xml:space="preserve"> года</w:t>
      </w:r>
      <w:r w:rsidR="00661854" w:rsidRPr="0029398C">
        <w:rPr>
          <w:sz w:val="28"/>
          <w:szCs w:val="28"/>
        </w:rPr>
        <w:t>, Федеральным</w:t>
      </w:r>
      <w:r w:rsidR="00661854" w:rsidRPr="00F60A17">
        <w:rPr>
          <w:sz w:val="28"/>
          <w:szCs w:val="28"/>
        </w:rPr>
        <w:t xml:space="preserve"> законом от 6</w:t>
      </w:r>
      <w:r w:rsidR="0014628B">
        <w:rPr>
          <w:sz w:val="28"/>
          <w:szCs w:val="28"/>
        </w:rPr>
        <w:t xml:space="preserve"> октября </w:t>
      </w:r>
      <w:r w:rsidR="00661854" w:rsidRPr="00F60A17">
        <w:rPr>
          <w:sz w:val="28"/>
          <w:szCs w:val="28"/>
        </w:rPr>
        <w:t>2003</w:t>
      </w:r>
      <w:r w:rsidR="0014628B">
        <w:rPr>
          <w:sz w:val="28"/>
          <w:szCs w:val="28"/>
        </w:rPr>
        <w:t xml:space="preserve"> года</w:t>
      </w:r>
      <w:r w:rsidR="00661854" w:rsidRPr="00F60A17">
        <w:rPr>
          <w:sz w:val="28"/>
          <w:szCs w:val="28"/>
        </w:rPr>
        <w:t xml:space="preserve"> №131-ФЗ </w:t>
      </w:r>
      <w:r w:rsidR="00895CD3" w:rsidRPr="00F60A17">
        <w:rPr>
          <w:sz w:val="28"/>
          <w:szCs w:val="28"/>
        </w:rPr>
        <w:t>«</w:t>
      </w:r>
      <w:r w:rsidR="00661854" w:rsidRPr="00F60A17">
        <w:rPr>
          <w:sz w:val="28"/>
          <w:szCs w:val="28"/>
        </w:rPr>
        <w:t>Об общих принципах организации местного самоуправления в Российской Федерации, Указом Президента Российской Федерации от 7</w:t>
      </w:r>
      <w:r w:rsidR="0014628B">
        <w:rPr>
          <w:sz w:val="28"/>
          <w:szCs w:val="28"/>
        </w:rPr>
        <w:t xml:space="preserve"> мая </w:t>
      </w:r>
      <w:r w:rsidR="00661854" w:rsidRPr="00F60A17">
        <w:rPr>
          <w:sz w:val="28"/>
          <w:szCs w:val="28"/>
        </w:rPr>
        <w:t>2018</w:t>
      </w:r>
      <w:r w:rsidR="0014628B">
        <w:rPr>
          <w:sz w:val="28"/>
          <w:szCs w:val="28"/>
        </w:rPr>
        <w:t xml:space="preserve"> года</w:t>
      </w:r>
      <w:r w:rsidR="00661854" w:rsidRPr="00F60A17">
        <w:rPr>
          <w:sz w:val="28"/>
          <w:szCs w:val="28"/>
        </w:rPr>
        <w:t xml:space="preserve"> №204 «О национальных целях и </w:t>
      </w:r>
      <w:r w:rsidR="006D615B" w:rsidRPr="00F60A17">
        <w:rPr>
          <w:sz w:val="28"/>
          <w:szCs w:val="28"/>
        </w:rPr>
        <w:t>стратегических</w:t>
      </w:r>
      <w:r w:rsidR="00661854" w:rsidRPr="00F60A17">
        <w:rPr>
          <w:sz w:val="28"/>
          <w:szCs w:val="28"/>
        </w:rPr>
        <w:t xml:space="preserve"> задачах развития Российской Федерации на период до 2024 года»</w:t>
      </w:r>
      <w:r w:rsidR="00895CD3" w:rsidRPr="00F60A17">
        <w:rPr>
          <w:sz w:val="28"/>
          <w:szCs w:val="28"/>
        </w:rPr>
        <w:t>,</w:t>
      </w:r>
      <w:r w:rsidR="006D615B" w:rsidRPr="00F60A17">
        <w:rPr>
          <w:sz w:val="28"/>
          <w:szCs w:val="28"/>
        </w:rPr>
        <w:t xml:space="preserve"> </w:t>
      </w:r>
      <w:hyperlink r:id="rId5" w:history="1">
        <w:r w:rsidRPr="00F60A17">
          <w:rPr>
            <w:sz w:val="28"/>
            <w:szCs w:val="28"/>
          </w:rPr>
          <w:t>Положением</w:t>
        </w:r>
      </w:hyperlink>
      <w:r w:rsidRPr="00F60A17">
        <w:rPr>
          <w:sz w:val="28"/>
          <w:szCs w:val="28"/>
        </w:rPr>
        <w:t xml:space="preserve"> о бюджетном процессе в муниципальном образовании «Катангский район».</w:t>
      </w:r>
    </w:p>
    <w:p w14:paraId="3ADD90A7" w14:textId="77777777" w:rsidR="002636F0" w:rsidRPr="00F60A17" w:rsidRDefault="002636F0" w:rsidP="00CF7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A17">
        <w:rPr>
          <w:sz w:val="28"/>
          <w:szCs w:val="28"/>
        </w:rPr>
        <w:t>Бюджетная и налоговая политика муниципального образования «Катангский район»</w:t>
      </w:r>
      <w:r w:rsidR="00CF7652">
        <w:rPr>
          <w:sz w:val="28"/>
          <w:szCs w:val="28"/>
        </w:rPr>
        <w:t xml:space="preserve"> (далее – МО «Катангский район»)</w:t>
      </w:r>
      <w:r w:rsidRPr="00F60A17">
        <w:rPr>
          <w:sz w:val="28"/>
          <w:szCs w:val="28"/>
        </w:rPr>
        <w:t xml:space="preserve"> определяет основные направления экономического развития </w:t>
      </w:r>
      <w:r w:rsidR="00CF7652">
        <w:rPr>
          <w:sz w:val="28"/>
          <w:szCs w:val="28"/>
        </w:rPr>
        <w:t>МО</w:t>
      </w:r>
      <w:r w:rsidRPr="00F60A17">
        <w:rPr>
          <w:sz w:val="28"/>
          <w:szCs w:val="28"/>
        </w:rPr>
        <w:t xml:space="preserve"> «Катангский район» на трехлетний период и </w:t>
      </w:r>
      <w:r w:rsidR="00CF7652">
        <w:rPr>
          <w:sz w:val="28"/>
          <w:szCs w:val="28"/>
        </w:rPr>
        <w:t>направлена</w:t>
      </w:r>
      <w:r w:rsidRPr="00F60A17">
        <w:rPr>
          <w:sz w:val="28"/>
          <w:szCs w:val="28"/>
        </w:rPr>
        <w:t xml:space="preserve"> </w:t>
      </w:r>
      <w:r w:rsidR="00CF7652">
        <w:rPr>
          <w:sz w:val="28"/>
          <w:szCs w:val="28"/>
        </w:rPr>
        <w:t xml:space="preserve">на </w:t>
      </w:r>
      <w:r w:rsidRPr="00F60A17">
        <w:rPr>
          <w:sz w:val="28"/>
          <w:szCs w:val="28"/>
        </w:rPr>
        <w:t>дальнейш</w:t>
      </w:r>
      <w:r w:rsidR="00CF7652">
        <w:rPr>
          <w:sz w:val="28"/>
          <w:szCs w:val="28"/>
        </w:rPr>
        <w:t>ий</w:t>
      </w:r>
      <w:r w:rsidRPr="00F60A17">
        <w:rPr>
          <w:sz w:val="28"/>
          <w:szCs w:val="28"/>
        </w:rPr>
        <w:t xml:space="preserve"> рост уровня жизни населения муниципального образования «Катангский район», сохранени</w:t>
      </w:r>
      <w:r w:rsidR="00CF7652">
        <w:rPr>
          <w:sz w:val="28"/>
          <w:szCs w:val="28"/>
        </w:rPr>
        <w:t>е</w:t>
      </w:r>
      <w:r w:rsidRPr="00F60A17">
        <w:rPr>
          <w:sz w:val="28"/>
          <w:szCs w:val="28"/>
        </w:rPr>
        <w:t xml:space="preserve"> стабильности и устойчивости бюджета муниципального образования «Катангский район».</w:t>
      </w:r>
    </w:p>
    <w:p w14:paraId="61032BB6" w14:textId="77777777" w:rsidR="002636F0" w:rsidRPr="00F60A17" w:rsidRDefault="002636F0" w:rsidP="00CF7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1B0C52D" w14:textId="77777777" w:rsidR="002636F0" w:rsidRPr="00F60A17" w:rsidRDefault="002636F0" w:rsidP="00CF76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60A17">
        <w:rPr>
          <w:bCs/>
          <w:sz w:val="28"/>
          <w:szCs w:val="28"/>
        </w:rPr>
        <w:t>II. Основные направления бюджетной политики на 20</w:t>
      </w:r>
      <w:r w:rsidR="000C700B">
        <w:rPr>
          <w:bCs/>
          <w:sz w:val="28"/>
          <w:szCs w:val="28"/>
        </w:rPr>
        <w:t>2</w:t>
      </w:r>
      <w:r w:rsidR="009C0421">
        <w:rPr>
          <w:bCs/>
          <w:sz w:val="28"/>
          <w:szCs w:val="28"/>
        </w:rPr>
        <w:t>1</w:t>
      </w:r>
      <w:r w:rsidRPr="00F60A17">
        <w:rPr>
          <w:bCs/>
          <w:sz w:val="28"/>
          <w:szCs w:val="28"/>
        </w:rPr>
        <w:t xml:space="preserve"> год</w:t>
      </w:r>
    </w:p>
    <w:p w14:paraId="058923F2" w14:textId="77777777" w:rsidR="002636F0" w:rsidRDefault="00895CD3" w:rsidP="00CF76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60A17">
        <w:rPr>
          <w:bCs/>
          <w:sz w:val="28"/>
          <w:szCs w:val="28"/>
        </w:rPr>
        <w:t>и плановый период 202</w:t>
      </w:r>
      <w:r w:rsidR="009C0421">
        <w:rPr>
          <w:bCs/>
          <w:sz w:val="28"/>
          <w:szCs w:val="28"/>
        </w:rPr>
        <w:t>2</w:t>
      </w:r>
      <w:r w:rsidRPr="00F60A17">
        <w:rPr>
          <w:bCs/>
          <w:sz w:val="28"/>
          <w:szCs w:val="28"/>
        </w:rPr>
        <w:t xml:space="preserve"> и 202</w:t>
      </w:r>
      <w:r w:rsidR="009C0421">
        <w:rPr>
          <w:bCs/>
          <w:sz w:val="28"/>
          <w:szCs w:val="28"/>
        </w:rPr>
        <w:t>3</w:t>
      </w:r>
      <w:r w:rsidR="002636F0" w:rsidRPr="00F60A17">
        <w:rPr>
          <w:bCs/>
          <w:sz w:val="28"/>
          <w:szCs w:val="28"/>
        </w:rPr>
        <w:t xml:space="preserve"> годов </w:t>
      </w:r>
    </w:p>
    <w:p w14:paraId="7934B129" w14:textId="77777777" w:rsidR="00E443A2" w:rsidRPr="00F60A17" w:rsidRDefault="00E443A2" w:rsidP="00CF76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57D5F36" w14:textId="77777777" w:rsidR="009C0421" w:rsidRPr="00AD4264" w:rsidRDefault="009C0421" w:rsidP="009C0421">
      <w:pPr>
        <w:ind w:firstLine="708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 xml:space="preserve">Определить основными направлениями бюджетной политики муниципального </w:t>
      </w:r>
      <w:r>
        <w:rPr>
          <w:color w:val="000000"/>
          <w:sz w:val="28"/>
          <w:szCs w:val="28"/>
        </w:rPr>
        <w:t>района</w:t>
      </w:r>
      <w:r w:rsidRPr="00AD4264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2021</w:t>
      </w:r>
      <w:r w:rsidRPr="00AD4264">
        <w:rPr>
          <w:color w:val="000000"/>
          <w:sz w:val="28"/>
          <w:szCs w:val="28"/>
        </w:rPr>
        <w:t xml:space="preserve"> год и на плановый период </w:t>
      </w:r>
      <w:r>
        <w:rPr>
          <w:color w:val="000000"/>
          <w:sz w:val="28"/>
          <w:szCs w:val="28"/>
        </w:rPr>
        <w:t>2022</w:t>
      </w:r>
      <w:r w:rsidRPr="00AD4264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2023</w:t>
      </w:r>
      <w:r w:rsidRPr="00AD4264">
        <w:rPr>
          <w:color w:val="000000"/>
          <w:sz w:val="28"/>
          <w:szCs w:val="28"/>
        </w:rPr>
        <w:t xml:space="preserve"> годов:</w:t>
      </w:r>
    </w:p>
    <w:p w14:paraId="65BA9B6B" w14:textId="77777777" w:rsidR="009C0421" w:rsidRPr="00AD4264" w:rsidRDefault="009C0421" w:rsidP="009C04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обеспечение </w:t>
      </w:r>
      <w:r w:rsidRPr="00AD4264">
        <w:rPr>
          <w:color w:val="000000"/>
          <w:sz w:val="28"/>
          <w:szCs w:val="28"/>
        </w:rPr>
        <w:t xml:space="preserve">долгосрочной сбалансированности и финансовой устойчивости бюджетной системы  муниципального </w:t>
      </w:r>
      <w:r>
        <w:rPr>
          <w:color w:val="000000"/>
          <w:sz w:val="28"/>
          <w:szCs w:val="28"/>
        </w:rPr>
        <w:t>района</w:t>
      </w:r>
      <w:r w:rsidRPr="00AD4264">
        <w:rPr>
          <w:color w:val="000000"/>
          <w:sz w:val="28"/>
          <w:szCs w:val="28"/>
        </w:rPr>
        <w:t xml:space="preserve"> при безусловном исполнении всех принятых на себя обязательств; проведение ответственной бюджетной политики; повышение качества оценки эффективности новых принимаемых расходных обязательств с учетом сроков, механизмов реализации и их влияния на создание у</w:t>
      </w:r>
      <w:r>
        <w:rPr>
          <w:color w:val="000000"/>
          <w:sz w:val="28"/>
          <w:szCs w:val="28"/>
        </w:rPr>
        <w:t>словий для экономического роста;</w:t>
      </w:r>
    </w:p>
    <w:p w14:paraId="42E93B00" w14:textId="77777777" w:rsidR="009C0421" w:rsidRPr="00AD4264" w:rsidRDefault="009C0421" w:rsidP="009C0421">
      <w:pPr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 xml:space="preserve">        - переориентация бюджетных ассигнований в пользу приоритетных направлений и проектов, нацеленных на развитие человеческого капитала и инфраструктуры, прежде всего обеспечивающих решение задач, поставленных в указах Президента Российской Федерации от 7 мая 2012 г., во взаимосвязи со </w:t>
      </w:r>
      <w:r w:rsidRPr="00AD4264">
        <w:rPr>
          <w:color w:val="000000"/>
          <w:sz w:val="28"/>
          <w:szCs w:val="28"/>
        </w:rPr>
        <w:lastRenderedPageBreak/>
        <w:t>структурными изменениями, достижениями целевых показателей в соответствующих сферах, зафиксированных в планах таких преобра</w:t>
      </w:r>
      <w:r>
        <w:rPr>
          <w:color w:val="000000"/>
          <w:sz w:val="28"/>
          <w:szCs w:val="28"/>
        </w:rPr>
        <w:t>зований («дорожных картах»);</w:t>
      </w:r>
    </w:p>
    <w:p w14:paraId="088954C2" w14:textId="77777777" w:rsidR="009C0421" w:rsidRPr="00AD4264" w:rsidRDefault="009C0421" w:rsidP="009C0421">
      <w:pPr>
        <w:autoSpaceDE w:val="0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 xml:space="preserve">         - проведение работы по привлечению средств из вышестоящих бюджетов путем </w:t>
      </w:r>
      <w:r w:rsidRPr="0075444C">
        <w:rPr>
          <w:color w:val="000000"/>
          <w:sz w:val="28"/>
          <w:szCs w:val="28"/>
        </w:rPr>
        <w:t>участия в областных программах</w:t>
      </w:r>
      <w:r w:rsidRPr="00AD4264">
        <w:rPr>
          <w:color w:val="000000"/>
          <w:sz w:val="28"/>
          <w:szCs w:val="28"/>
        </w:rPr>
        <w:t xml:space="preserve"> на условиях софинансирования. Расходы муниципального бюджета в рамках данного направления считаются приоритетным</w:t>
      </w:r>
      <w:r>
        <w:rPr>
          <w:color w:val="000000"/>
          <w:sz w:val="28"/>
          <w:szCs w:val="28"/>
        </w:rPr>
        <w:t>и;</w:t>
      </w:r>
    </w:p>
    <w:p w14:paraId="17853D38" w14:textId="77777777" w:rsidR="009C0421" w:rsidRPr="00AD4264" w:rsidRDefault="009C0421" w:rsidP="009C0421">
      <w:pPr>
        <w:autoSpaceDE w:val="0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 xml:space="preserve">        - проведение работы по эффективному управлению муниципальным долгом, направленно</w:t>
      </w:r>
      <w:r w:rsidR="00A175EE">
        <w:rPr>
          <w:color w:val="000000"/>
          <w:sz w:val="28"/>
          <w:szCs w:val="28"/>
        </w:rPr>
        <w:t>й</w:t>
      </w:r>
      <w:r w:rsidRPr="00AD4264">
        <w:rPr>
          <w:color w:val="000000"/>
          <w:sz w:val="28"/>
          <w:szCs w:val="28"/>
        </w:rPr>
        <w:t xml:space="preserve"> на сохранение безопасного уровня долговой нагрузки;   </w:t>
      </w:r>
    </w:p>
    <w:p w14:paraId="6D8A3D4C" w14:textId="77777777" w:rsidR="009C0421" w:rsidRPr="00AD4264" w:rsidRDefault="009C0421" w:rsidP="009C0421">
      <w:pPr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 xml:space="preserve">         - повышение прозрачности и открытости бюджетного процесса, обеспечение прозрачности финансово-хозяйственной деятельности каждого муниципального учреждения, гарантировать достоверность и открытость их деятельности, предусматривать возможность участия граждан, общественных организаций в формировании бюджета;</w:t>
      </w:r>
    </w:p>
    <w:p w14:paraId="6B5E7009" w14:textId="77777777" w:rsidR="009C0421" w:rsidRPr="00AD4264" w:rsidRDefault="009C0421" w:rsidP="009C0421">
      <w:pPr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 xml:space="preserve">         - эффективное управление и распоряжение муниципальной собственностью </w:t>
      </w:r>
      <w:r>
        <w:rPr>
          <w:color w:val="000000"/>
          <w:sz w:val="28"/>
          <w:szCs w:val="28"/>
        </w:rPr>
        <w:t>района</w:t>
      </w:r>
      <w:r w:rsidRPr="00AD4264">
        <w:rPr>
          <w:color w:val="000000"/>
          <w:sz w:val="28"/>
          <w:szCs w:val="28"/>
        </w:rPr>
        <w:t>, усиление контроля за эффективным управлением и распоряжением имуществом, находящимся в муниципальной собственности.</w:t>
      </w:r>
    </w:p>
    <w:p w14:paraId="20FD0AF9" w14:textId="77777777" w:rsidR="009C0421" w:rsidRPr="00AD4264" w:rsidRDefault="009C0421" w:rsidP="009C042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264">
        <w:rPr>
          <w:rFonts w:ascii="Times New Roman" w:hAnsi="Times New Roman" w:cs="Times New Roman"/>
          <w:color w:val="000000"/>
          <w:sz w:val="28"/>
          <w:szCs w:val="28"/>
        </w:rPr>
        <w:t xml:space="preserve">         Приоритетами политики расходования бюджетных средств на </w:t>
      </w:r>
      <w:r w:rsidRPr="009553EE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553EE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D4264">
        <w:rPr>
          <w:rFonts w:ascii="Times New Roman" w:hAnsi="Times New Roman" w:cs="Times New Roman"/>
          <w:color w:val="000000"/>
          <w:sz w:val="28"/>
          <w:szCs w:val="28"/>
        </w:rPr>
        <w:t xml:space="preserve"> годы являются:        </w:t>
      </w:r>
    </w:p>
    <w:p w14:paraId="269AB61F" w14:textId="77777777" w:rsidR="009C0421" w:rsidRPr="00AD4264" w:rsidRDefault="009C0421" w:rsidP="009C042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AD4264">
        <w:rPr>
          <w:rFonts w:ascii="Times New Roman" w:hAnsi="Times New Roman" w:cs="Times New Roman"/>
          <w:color w:val="000000"/>
          <w:sz w:val="28"/>
          <w:szCs w:val="28"/>
        </w:rPr>
        <w:t>беспечение полноты и своевременности выплаты заработной платы работникам бюджетной сферы;</w:t>
      </w:r>
    </w:p>
    <w:p w14:paraId="18497790" w14:textId="77777777" w:rsidR="009C0421" w:rsidRPr="00AD4264" w:rsidRDefault="009C0421" w:rsidP="009C0421">
      <w:pPr>
        <w:pStyle w:val="ConsPlusNormal"/>
        <w:widowControl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D4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4264">
        <w:rPr>
          <w:rFonts w:ascii="Times New Roman" w:hAnsi="Times New Roman" w:cs="Times New Roman"/>
          <w:color w:val="000000"/>
          <w:sz w:val="28"/>
          <w:szCs w:val="28"/>
        </w:rPr>
        <w:t>беспечение расходов за счет дорожного фонда, с усилением контроля за качеством работ произведенных за счет средств дорожного фонда;</w:t>
      </w:r>
    </w:p>
    <w:p w14:paraId="557CA0E9" w14:textId="77777777" w:rsidR="009C0421" w:rsidRPr="00AD4264" w:rsidRDefault="009C0421" w:rsidP="009C0421">
      <w:pPr>
        <w:ind w:firstLine="560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- о</w:t>
      </w:r>
      <w:r w:rsidRPr="00AD4264">
        <w:rPr>
          <w:color w:val="000000"/>
          <w:sz w:val="28"/>
          <w:szCs w:val="28"/>
        </w:rPr>
        <w:t xml:space="preserve">беспечение экономного и рационального использования бюджетных средств, оптимизации расходов на муниципальное управление, своевременное и в полном объеме исполнение принимаемых бюджетных обязательств, недопущение просроченной кредиторской задолженности по ним. </w:t>
      </w:r>
    </w:p>
    <w:p w14:paraId="2935DD11" w14:textId="77777777" w:rsidR="009C0421" w:rsidRPr="00AD4264" w:rsidRDefault="009C0421" w:rsidP="009C0421">
      <w:pPr>
        <w:ind w:firstLine="560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 xml:space="preserve">В период </w:t>
      </w:r>
      <w:r>
        <w:rPr>
          <w:color w:val="000000"/>
          <w:sz w:val="28"/>
          <w:szCs w:val="28"/>
        </w:rPr>
        <w:t xml:space="preserve">2021-2023 </w:t>
      </w:r>
      <w:r w:rsidRPr="00AD4264">
        <w:rPr>
          <w:color w:val="000000"/>
          <w:sz w:val="28"/>
          <w:szCs w:val="28"/>
        </w:rPr>
        <w:t>годов планируется проведение взвешенной политики при принятии новых расходных обязательств с учетом их достоверного финансово-экономического обоснования и возможностей бюджета.</w:t>
      </w:r>
    </w:p>
    <w:p w14:paraId="126EA786" w14:textId="77777777" w:rsidR="009C0421" w:rsidRPr="00AD4264" w:rsidRDefault="009C0421" w:rsidP="009C0421">
      <w:pPr>
        <w:pStyle w:val="a7"/>
        <w:spacing w:after="0"/>
        <w:ind w:left="0" w:firstLine="283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 xml:space="preserve">       Формирование расходов бюджета на </w:t>
      </w:r>
      <w:r>
        <w:rPr>
          <w:color w:val="000000"/>
          <w:sz w:val="28"/>
          <w:szCs w:val="28"/>
        </w:rPr>
        <w:t xml:space="preserve">2021-2023 </w:t>
      </w:r>
      <w:r w:rsidRPr="00AD4264">
        <w:rPr>
          <w:color w:val="000000"/>
          <w:sz w:val="28"/>
          <w:szCs w:val="28"/>
        </w:rPr>
        <w:t xml:space="preserve">годы базируется на исполнении основных задач, направленных на повышение эффективности бюджетных расходов </w:t>
      </w:r>
      <w:r>
        <w:rPr>
          <w:color w:val="000000"/>
          <w:sz w:val="28"/>
          <w:szCs w:val="28"/>
        </w:rPr>
        <w:t>района</w:t>
      </w:r>
      <w:r w:rsidRPr="00AD4264">
        <w:rPr>
          <w:color w:val="000000"/>
          <w:sz w:val="28"/>
          <w:szCs w:val="28"/>
        </w:rPr>
        <w:t>, а именно:</w:t>
      </w:r>
    </w:p>
    <w:p w14:paraId="3A1D8B0F" w14:textId="77777777" w:rsidR="009C0421" w:rsidRPr="00AD4264" w:rsidRDefault="009C0421" w:rsidP="009C0421">
      <w:pPr>
        <w:pStyle w:val="-13"/>
        <w:spacing w:after="0" w:line="24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D4264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программных принципов организации деятельности органов местного самоуправления.</w:t>
      </w:r>
    </w:p>
    <w:p w14:paraId="1A6C8DF3" w14:textId="77777777" w:rsidR="009C0421" w:rsidRPr="00AD4264" w:rsidRDefault="009C0421" w:rsidP="009C0421">
      <w:pPr>
        <w:ind w:firstLine="720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В целях достижения поставленной задачи необходимо осуществить следующие мероприятия:</w:t>
      </w:r>
    </w:p>
    <w:p w14:paraId="518E7267" w14:textId="77777777" w:rsidR="009C0421" w:rsidRPr="00AD4264" w:rsidRDefault="009C0421" w:rsidP="009C0421">
      <w:pPr>
        <w:ind w:firstLine="720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- проведение анализа реализации и оценки эффективности программ, при необходимости внесен</w:t>
      </w:r>
      <w:r>
        <w:rPr>
          <w:color w:val="000000"/>
          <w:sz w:val="28"/>
          <w:szCs w:val="28"/>
        </w:rPr>
        <w:t>ие в них изменений и дополнений;</w:t>
      </w:r>
    </w:p>
    <w:p w14:paraId="60C7AC10" w14:textId="77777777" w:rsidR="009C0421" w:rsidRPr="00AD4264" w:rsidRDefault="009C0421" w:rsidP="009C0421">
      <w:pPr>
        <w:ind w:firstLine="720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- совершенствование процедуры оценки эффективности реализации программы.</w:t>
      </w:r>
    </w:p>
    <w:p w14:paraId="6720C910" w14:textId="77777777" w:rsidR="009C0421" w:rsidRPr="00AD4264" w:rsidRDefault="009C0421" w:rsidP="009C0421">
      <w:pPr>
        <w:pStyle w:val="ConsPlusNormal"/>
        <w:widowControl/>
        <w:ind w:firstLine="709"/>
        <w:jc w:val="both"/>
        <w:rPr>
          <w:color w:val="000000"/>
          <w:sz w:val="28"/>
          <w:szCs w:val="28"/>
        </w:rPr>
      </w:pPr>
      <w:r w:rsidRPr="00AD4264">
        <w:rPr>
          <w:rFonts w:ascii="Times New Roman" w:hAnsi="Times New Roman" w:cs="Times New Roman"/>
          <w:color w:val="000000"/>
          <w:sz w:val="28"/>
          <w:szCs w:val="28"/>
        </w:rPr>
        <w:t>Обязательной составляющей программ должны стать конкретные количественные показатели   социальных, экономических последствий от реализации программных мероприятий.</w:t>
      </w:r>
    </w:p>
    <w:p w14:paraId="6FCE5030" w14:textId="77777777" w:rsidR="009C0421" w:rsidRPr="00AD4264" w:rsidRDefault="009C0421" w:rsidP="009C0421">
      <w:pPr>
        <w:ind w:firstLine="708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.</w:t>
      </w:r>
      <w:r w:rsidRPr="00AD4264">
        <w:rPr>
          <w:color w:val="000000"/>
          <w:sz w:val="28"/>
          <w:szCs w:val="28"/>
        </w:rPr>
        <w:t xml:space="preserve"> Повышение эффективности предоставления муниципальных услуг.</w:t>
      </w:r>
    </w:p>
    <w:p w14:paraId="58E7386C" w14:textId="77777777" w:rsidR="009C0421" w:rsidRPr="00AD4264" w:rsidRDefault="009C0421" w:rsidP="009C0421">
      <w:pPr>
        <w:ind w:firstLine="720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lastRenderedPageBreak/>
        <w:t>Система мониторинга и контроль за исполнением муниципальных заданий позволят:</w:t>
      </w:r>
    </w:p>
    <w:p w14:paraId="396C7228" w14:textId="77777777" w:rsidR="009C0421" w:rsidRPr="00AD4264" w:rsidRDefault="009C0421" w:rsidP="009C0421">
      <w:pPr>
        <w:ind w:firstLine="720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- обеспечить соблюдение качественных и количественных параметров, ука</w:t>
      </w:r>
      <w:r>
        <w:rPr>
          <w:color w:val="000000"/>
          <w:sz w:val="28"/>
          <w:szCs w:val="28"/>
        </w:rPr>
        <w:t>занных в муниципальных заданиях;</w:t>
      </w:r>
    </w:p>
    <w:p w14:paraId="10644A17" w14:textId="77777777" w:rsidR="009C0421" w:rsidRPr="00AD4264" w:rsidRDefault="009C0421" w:rsidP="009C0421">
      <w:pPr>
        <w:ind w:firstLine="720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- оценить степень удовлетворенности получателей муниципаль</w:t>
      </w:r>
      <w:r>
        <w:rPr>
          <w:color w:val="000000"/>
          <w:sz w:val="28"/>
          <w:szCs w:val="28"/>
        </w:rPr>
        <w:t>ных услуг качеством их оказания;</w:t>
      </w:r>
    </w:p>
    <w:p w14:paraId="727B1ADC" w14:textId="77777777" w:rsidR="009C0421" w:rsidRPr="00AD4264" w:rsidRDefault="009C0421" w:rsidP="009C0421">
      <w:pPr>
        <w:ind w:firstLine="720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- выявить и устранить ошибки и неточности по ис</w:t>
      </w:r>
      <w:r>
        <w:rPr>
          <w:color w:val="000000"/>
          <w:sz w:val="28"/>
          <w:szCs w:val="28"/>
        </w:rPr>
        <w:t>полнению муниципального задания;</w:t>
      </w:r>
    </w:p>
    <w:p w14:paraId="77C26733" w14:textId="77777777" w:rsidR="009C0421" w:rsidRPr="00AD4264" w:rsidRDefault="009C0421" w:rsidP="009C0421">
      <w:pPr>
        <w:ind w:firstLine="720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- повысить эффективность использования бюджетных средств.</w:t>
      </w:r>
    </w:p>
    <w:p w14:paraId="77FE0456" w14:textId="77777777" w:rsidR="009C0421" w:rsidRPr="00AD4264" w:rsidRDefault="009C0421" w:rsidP="009C042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AD4264">
        <w:rPr>
          <w:color w:val="000000"/>
          <w:sz w:val="28"/>
          <w:szCs w:val="28"/>
        </w:rPr>
        <w:t xml:space="preserve"> Повышение эффективности распределения бюджетных средств и качества бюджетного планирования.</w:t>
      </w:r>
    </w:p>
    <w:p w14:paraId="66F95E56" w14:textId="77777777" w:rsidR="009C0421" w:rsidRPr="00AD4264" w:rsidRDefault="009C0421" w:rsidP="009C0421">
      <w:pPr>
        <w:ind w:firstLine="720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Необходимо:</w:t>
      </w:r>
    </w:p>
    <w:p w14:paraId="07A4F644" w14:textId="77777777" w:rsidR="009C0421" w:rsidRPr="00AD4264" w:rsidRDefault="009C0421" w:rsidP="009C0421">
      <w:pPr>
        <w:ind w:firstLine="720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 xml:space="preserve">- продолжить практику трехлетнего бюджетного планирования и утверждения бюджета </w:t>
      </w:r>
      <w:r>
        <w:rPr>
          <w:color w:val="000000"/>
          <w:sz w:val="28"/>
          <w:szCs w:val="28"/>
        </w:rPr>
        <w:t>муниципального района</w:t>
      </w:r>
      <w:r w:rsidRPr="00AD4264">
        <w:rPr>
          <w:color w:val="000000"/>
          <w:sz w:val="28"/>
          <w:szCs w:val="28"/>
        </w:rPr>
        <w:t xml:space="preserve"> на очередной финансовый год и плановый период, но при этом, обеспечить максимальную преемственность показателей расходов бюджета планового периода </w:t>
      </w:r>
      <w:r>
        <w:rPr>
          <w:color w:val="000000"/>
          <w:sz w:val="28"/>
          <w:szCs w:val="28"/>
        </w:rPr>
        <w:t>и предстоящего финансового года;</w:t>
      </w:r>
    </w:p>
    <w:p w14:paraId="5E884D31" w14:textId="77777777" w:rsidR="009C0421" w:rsidRPr="00AD4264" w:rsidRDefault="009C0421" w:rsidP="009C0421">
      <w:pPr>
        <w:ind w:firstLine="720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- обеспечить ежегодное проведение инвентаризации расходных обязательств с последующей оптимизацией перечня расходных обязательств и корректировкой</w:t>
      </w:r>
      <w:r>
        <w:rPr>
          <w:color w:val="000000"/>
          <w:sz w:val="28"/>
          <w:szCs w:val="28"/>
        </w:rPr>
        <w:t xml:space="preserve"> оценки стоимости их исполнения;</w:t>
      </w:r>
    </w:p>
    <w:p w14:paraId="2E063D60" w14:textId="77777777" w:rsidR="009C0421" w:rsidRPr="00AD4264" w:rsidRDefault="009C0421" w:rsidP="009C0421">
      <w:pPr>
        <w:ind w:firstLine="708"/>
        <w:jc w:val="both"/>
        <w:rPr>
          <w:b/>
          <w:color w:val="000000"/>
          <w:sz w:val="28"/>
        </w:rPr>
      </w:pPr>
      <w:r w:rsidRPr="00AD4264">
        <w:rPr>
          <w:color w:val="000000"/>
          <w:sz w:val="28"/>
          <w:szCs w:val="28"/>
        </w:rPr>
        <w:t xml:space="preserve">- принимать новые расходные обязательства 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ограничений. </w:t>
      </w:r>
    </w:p>
    <w:p w14:paraId="406D46EB" w14:textId="77777777" w:rsidR="009C0421" w:rsidRPr="00AD4264" w:rsidRDefault="009C0421" w:rsidP="009C0421">
      <w:pPr>
        <w:ind w:firstLine="709"/>
        <w:jc w:val="both"/>
        <w:rPr>
          <w:b/>
          <w:color w:val="000000"/>
          <w:sz w:val="28"/>
        </w:rPr>
      </w:pPr>
    </w:p>
    <w:p w14:paraId="3B46844E" w14:textId="77777777" w:rsidR="009C0421" w:rsidRPr="00AD4264" w:rsidRDefault="009C0421" w:rsidP="009C0421">
      <w:pPr>
        <w:jc w:val="center"/>
        <w:rPr>
          <w:b/>
          <w:i/>
          <w:color w:val="000000"/>
          <w:sz w:val="28"/>
        </w:rPr>
      </w:pPr>
      <w:r w:rsidRPr="00AD4264">
        <w:rPr>
          <w:b/>
          <w:color w:val="000000"/>
          <w:sz w:val="28"/>
        </w:rPr>
        <w:t>Основные задачи в области бюджетной политики</w:t>
      </w:r>
    </w:p>
    <w:p w14:paraId="1B4E837F" w14:textId="77777777" w:rsidR="009C0421" w:rsidRPr="00AD4264" w:rsidRDefault="009C0421" w:rsidP="009C0421">
      <w:pPr>
        <w:ind w:firstLine="709"/>
        <w:jc w:val="both"/>
        <w:rPr>
          <w:b/>
          <w:i/>
          <w:color w:val="000000"/>
          <w:sz w:val="28"/>
        </w:rPr>
      </w:pPr>
    </w:p>
    <w:p w14:paraId="2E176CD7" w14:textId="77777777" w:rsidR="009C0421" w:rsidRPr="0086709F" w:rsidRDefault="009C0421" w:rsidP="009C0421">
      <w:pPr>
        <w:numPr>
          <w:ilvl w:val="0"/>
          <w:numId w:val="3"/>
        </w:numPr>
        <w:suppressAutoHyphens/>
        <w:jc w:val="both"/>
        <w:rPr>
          <w:color w:val="000000"/>
          <w:sz w:val="28"/>
        </w:rPr>
      </w:pPr>
      <w:r w:rsidRPr="0086709F">
        <w:rPr>
          <w:color w:val="000000"/>
          <w:sz w:val="28"/>
        </w:rPr>
        <w:t xml:space="preserve">Соблюдение принципов сбалансированности. </w:t>
      </w:r>
    </w:p>
    <w:p w14:paraId="53B73571" w14:textId="77777777" w:rsidR="009C0421" w:rsidRPr="00AD4264" w:rsidRDefault="009C0421" w:rsidP="009C0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Соблюдение соответствия </w:t>
      </w:r>
      <w:r w:rsidRPr="00AD4264">
        <w:rPr>
          <w:color w:val="000000"/>
          <w:sz w:val="28"/>
        </w:rPr>
        <w:t xml:space="preserve">объема предусмотренных бюджетных расходов суммарному объему доходов бюджета и поступления источников дефицита. </w:t>
      </w:r>
      <w:r w:rsidRPr="00AD4264">
        <w:rPr>
          <w:color w:val="000000"/>
          <w:sz w:val="28"/>
          <w:szCs w:val="28"/>
        </w:rPr>
        <w:t xml:space="preserve">Бюджетная политика на </w:t>
      </w:r>
      <w:r>
        <w:rPr>
          <w:color w:val="000000"/>
          <w:sz w:val="28"/>
          <w:szCs w:val="28"/>
        </w:rPr>
        <w:t>2021</w:t>
      </w:r>
      <w:r w:rsidRPr="00AD4264">
        <w:rPr>
          <w:color w:val="000000"/>
          <w:sz w:val="28"/>
          <w:szCs w:val="28"/>
        </w:rPr>
        <w:t xml:space="preserve"> год и на плановый период </w:t>
      </w:r>
      <w:r>
        <w:rPr>
          <w:color w:val="000000"/>
          <w:sz w:val="28"/>
          <w:szCs w:val="28"/>
        </w:rPr>
        <w:t>2022</w:t>
      </w:r>
      <w:r w:rsidRPr="00AD4264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2023</w:t>
      </w:r>
      <w:r w:rsidRPr="00AD4264">
        <w:rPr>
          <w:color w:val="000000"/>
          <w:sz w:val="28"/>
          <w:szCs w:val="28"/>
        </w:rPr>
        <w:t xml:space="preserve"> годов </w:t>
      </w:r>
      <w:r>
        <w:rPr>
          <w:color w:val="000000"/>
          <w:sz w:val="28"/>
          <w:szCs w:val="28"/>
        </w:rPr>
        <w:t>муниципального района</w:t>
      </w:r>
      <w:r w:rsidRPr="00AD4264">
        <w:rPr>
          <w:color w:val="000000"/>
          <w:sz w:val="28"/>
          <w:szCs w:val="28"/>
        </w:rPr>
        <w:t xml:space="preserve"> нацелена на оптимизацию муниципального долга.</w:t>
      </w:r>
    </w:p>
    <w:p w14:paraId="368A18E0" w14:textId="77777777" w:rsidR="009C0421" w:rsidRPr="00AD4264" w:rsidRDefault="009C0421" w:rsidP="009C0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Основным н</w:t>
      </w:r>
      <w:r>
        <w:rPr>
          <w:color w:val="000000"/>
          <w:sz w:val="28"/>
          <w:szCs w:val="28"/>
        </w:rPr>
        <w:t xml:space="preserve">аправлением бюджетной политики </w:t>
      </w:r>
      <w:r w:rsidRPr="00AD4264">
        <w:rPr>
          <w:color w:val="000000"/>
          <w:sz w:val="28"/>
          <w:szCs w:val="28"/>
        </w:rPr>
        <w:t xml:space="preserve">является обеспечение объема муниципального долга </w:t>
      </w:r>
      <w:r>
        <w:rPr>
          <w:color w:val="000000"/>
          <w:sz w:val="28"/>
          <w:szCs w:val="28"/>
        </w:rPr>
        <w:t xml:space="preserve">района в пределах, </w:t>
      </w:r>
      <w:r w:rsidRPr="00AD4264">
        <w:rPr>
          <w:color w:val="000000"/>
          <w:sz w:val="28"/>
          <w:szCs w:val="28"/>
        </w:rPr>
        <w:t>установленных бюджетным законодательством Российской Федераци</w:t>
      </w:r>
      <w:r>
        <w:rPr>
          <w:color w:val="000000"/>
          <w:sz w:val="28"/>
          <w:szCs w:val="28"/>
        </w:rPr>
        <w:t xml:space="preserve">и, и в соответствии с решением </w:t>
      </w:r>
      <w:r w:rsidR="00FF24B9">
        <w:rPr>
          <w:color w:val="000000"/>
          <w:sz w:val="28"/>
          <w:szCs w:val="28"/>
        </w:rPr>
        <w:t xml:space="preserve">Думы </w:t>
      </w:r>
      <w:r>
        <w:rPr>
          <w:color w:val="000000"/>
          <w:sz w:val="28"/>
          <w:szCs w:val="28"/>
        </w:rPr>
        <w:t xml:space="preserve">муниципального района </w:t>
      </w:r>
      <w:r w:rsidRPr="00AD4264">
        <w:rPr>
          <w:color w:val="000000"/>
          <w:sz w:val="28"/>
          <w:szCs w:val="28"/>
        </w:rPr>
        <w:t>на текущий финансовый год и плановый период. В этих целях необходимо вести постоянную работу по:</w:t>
      </w:r>
    </w:p>
    <w:p w14:paraId="6AE927A2" w14:textId="77777777" w:rsidR="009C0421" w:rsidRPr="00AD4264" w:rsidRDefault="009C0421" w:rsidP="009C0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4264">
        <w:rPr>
          <w:color w:val="000000"/>
          <w:sz w:val="28"/>
          <w:szCs w:val="28"/>
        </w:rPr>
        <w:t xml:space="preserve">мониторингу потребности </w:t>
      </w:r>
      <w:r>
        <w:rPr>
          <w:color w:val="000000"/>
          <w:sz w:val="28"/>
          <w:szCs w:val="28"/>
        </w:rPr>
        <w:t>бюджета муниципального района</w:t>
      </w:r>
      <w:r w:rsidRPr="00AD4264">
        <w:rPr>
          <w:color w:val="000000"/>
          <w:sz w:val="28"/>
          <w:szCs w:val="28"/>
        </w:rPr>
        <w:t xml:space="preserve"> в кредитных ресурсах;</w:t>
      </w:r>
    </w:p>
    <w:p w14:paraId="0DA25F07" w14:textId="77777777" w:rsidR="009C0421" w:rsidRDefault="009C0421" w:rsidP="009C0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4264">
        <w:rPr>
          <w:color w:val="000000"/>
          <w:sz w:val="28"/>
          <w:szCs w:val="28"/>
        </w:rPr>
        <w:t xml:space="preserve">проведению операций по управлению остатками средств на едином счете по учету средств </w:t>
      </w:r>
      <w:r>
        <w:rPr>
          <w:color w:val="000000"/>
          <w:sz w:val="28"/>
          <w:szCs w:val="28"/>
        </w:rPr>
        <w:t>районного бюджета</w:t>
      </w:r>
      <w:r w:rsidRPr="00AD4264">
        <w:rPr>
          <w:color w:val="000000"/>
          <w:sz w:val="28"/>
          <w:szCs w:val="28"/>
        </w:rPr>
        <w:t xml:space="preserve">, включая привлечение и возврат средств муниципальных учреждений </w:t>
      </w:r>
      <w:r>
        <w:rPr>
          <w:color w:val="000000"/>
          <w:sz w:val="28"/>
          <w:szCs w:val="28"/>
        </w:rPr>
        <w:t>района</w:t>
      </w:r>
      <w:r w:rsidRPr="00AD4264">
        <w:rPr>
          <w:color w:val="000000"/>
          <w:sz w:val="28"/>
          <w:szCs w:val="28"/>
        </w:rPr>
        <w:t xml:space="preserve"> для покрытия временных кассовых разрывов.</w:t>
      </w:r>
    </w:p>
    <w:p w14:paraId="292435AF" w14:textId="77777777" w:rsidR="009C0421" w:rsidRPr="00AD4264" w:rsidRDefault="009C0421" w:rsidP="009C0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Ввести мораторий на предоставление муниципальных гарантий.</w:t>
      </w:r>
    </w:p>
    <w:p w14:paraId="6D2C3F81" w14:textId="77777777" w:rsidR="009C0421" w:rsidRPr="0086709F" w:rsidRDefault="009C0421" w:rsidP="009C0421">
      <w:pPr>
        <w:numPr>
          <w:ilvl w:val="0"/>
          <w:numId w:val="3"/>
        </w:numPr>
        <w:suppressAutoHyphens/>
        <w:jc w:val="both"/>
        <w:rPr>
          <w:color w:val="000000"/>
          <w:sz w:val="28"/>
          <w:szCs w:val="28"/>
        </w:rPr>
      </w:pPr>
      <w:r w:rsidRPr="0086709F">
        <w:rPr>
          <w:color w:val="000000"/>
          <w:sz w:val="28"/>
          <w:szCs w:val="28"/>
        </w:rPr>
        <w:t>Совершенствование бюджетного планирования</w:t>
      </w:r>
      <w:r w:rsidRPr="0086709F">
        <w:rPr>
          <w:i/>
          <w:color w:val="000000"/>
          <w:sz w:val="28"/>
          <w:szCs w:val="28"/>
        </w:rPr>
        <w:t>.</w:t>
      </w:r>
    </w:p>
    <w:p w14:paraId="558D3C43" w14:textId="77777777" w:rsidR="009C0421" w:rsidRPr="00AD4264" w:rsidRDefault="009C0421" w:rsidP="009C0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 xml:space="preserve">Бюджетная политика на </w:t>
      </w:r>
      <w:r>
        <w:rPr>
          <w:color w:val="000000"/>
          <w:sz w:val="28"/>
          <w:szCs w:val="28"/>
        </w:rPr>
        <w:t>2021</w:t>
      </w:r>
      <w:r w:rsidRPr="00AD4264">
        <w:rPr>
          <w:color w:val="000000"/>
          <w:sz w:val="28"/>
          <w:szCs w:val="28"/>
        </w:rPr>
        <w:t xml:space="preserve"> год и на плановый период </w:t>
      </w:r>
      <w:r>
        <w:rPr>
          <w:color w:val="000000"/>
          <w:sz w:val="28"/>
          <w:szCs w:val="28"/>
        </w:rPr>
        <w:t>2022</w:t>
      </w:r>
      <w:r w:rsidRPr="00AD4264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2023</w:t>
      </w:r>
      <w:r w:rsidRPr="00AD4264">
        <w:rPr>
          <w:color w:val="000000"/>
          <w:sz w:val="28"/>
          <w:szCs w:val="28"/>
        </w:rPr>
        <w:t xml:space="preserve"> годов </w:t>
      </w:r>
      <w:r w:rsidRPr="00AD4264">
        <w:rPr>
          <w:color w:val="000000"/>
          <w:sz w:val="28"/>
          <w:szCs w:val="28"/>
        </w:rPr>
        <w:lastRenderedPageBreak/>
        <w:t xml:space="preserve">отвечает принципам консервативного бюджетного планирования и направлена на дальнейшее повышение эффективности расходов </w:t>
      </w:r>
      <w:r>
        <w:rPr>
          <w:color w:val="000000"/>
          <w:sz w:val="28"/>
          <w:szCs w:val="28"/>
        </w:rPr>
        <w:t>муниципального района</w:t>
      </w:r>
      <w:r w:rsidRPr="00AD4264">
        <w:rPr>
          <w:color w:val="000000"/>
          <w:sz w:val="28"/>
          <w:szCs w:val="28"/>
        </w:rPr>
        <w:t xml:space="preserve">. Ключевыми требованиями к расходной части бюджета </w:t>
      </w:r>
      <w:r>
        <w:rPr>
          <w:color w:val="000000"/>
          <w:sz w:val="28"/>
          <w:szCs w:val="28"/>
        </w:rPr>
        <w:t xml:space="preserve">района </w:t>
      </w:r>
      <w:r w:rsidRPr="00AD4264">
        <w:rPr>
          <w:color w:val="000000"/>
          <w:sz w:val="28"/>
          <w:szCs w:val="28"/>
        </w:rPr>
        <w:t>должны стать бережливость и максимальная отдача.</w:t>
      </w:r>
    </w:p>
    <w:p w14:paraId="264DAEAF" w14:textId="77777777" w:rsidR="009C0421" w:rsidRPr="00AD4264" w:rsidRDefault="009C0421" w:rsidP="009C0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 xml:space="preserve">Основными направлениями бюджетной политики в области расходов бюджета </w:t>
      </w:r>
      <w:r>
        <w:rPr>
          <w:color w:val="000000"/>
          <w:sz w:val="28"/>
          <w:szCs w:val="28"/>
        </w:rPr>
        <w:t xml:space="preserve">района </w:t>
      </w:r>
      <w:r w:rsidRPr="00AD4264">
        <w:rPr>
          <w:color w:val="000000"/>
          <w:sz w:val="28"/>
          <w:szCs w:val="28"/>
        </w:rPr>
        <w:t>определены:</w:t>
      </w:r>
    </w:p>
    <w:p w14:paraId="0D3328F9" w14:textId="77777777" w:rsidR="009C0421" w:rsidRPr="00AD4264" w:rsidRDefault="009C0421" w:rsidP="009C0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Оптимизация структуры расходов бюджета.</w:t>
      </w:r>
    </w:p>
    <w:p w14:paraId="7EB7912D" w14:textId="77777777" w:rsidR="009C0421" w:rsidRDefault="009C0421" w:rsidP="009C0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AD4264">
        <w:rPr>
          <w:color w:val="000000"/>
          <w:sz w:val="28"/>
          <w:szCs w:val="28"/>
        </w:rPr>
        <w:t xml:space="preserve">нижение доходной базы </w:t>
      </w:r>
      <w:r>
        <w:rPr>
          <w:color w:val="000000"/>
          <w:sz w:val="28"/>
          <w:szCs w:val="28"/>
        </w:rPr>
        <w:t>районного</w:t>
      </w:r>
      <w:r w:rsidRPr="00AD4264">
        <w:rPr>
          <w:color w:val="000000"/>
          <w:sz w:val="28"/>
          <w:szCs w:val="28"/>
        </w:rPr>
        <w:t xml:space="preserve"> бюджета требует выявления резервов экономии расходов </w:t>
      </w:r>
      <w:r>
        <w:rPr>
          <w:color w:val="000000"/>
          <w:sz w:val="28"/>
          <w:szCs w:val="28"/>
        </w:rPr>
        <w:t>районного</w:t>
      </w:r>
      <w:r w:rsidRPr="00AD4264">
        <w:rPr>
          <w:color w:val="000000"/>
          <w:sz w:val="28"/>
          <w:szCs w:val="28"/>
        </w:rPr>
        <w:t xml:space="preserve"> бюджета и определения четких приоритетов использования бюджетных средств.</w:t>
      </w:r>
    </w:p>
    <w:p w14:paraId="63495871" w14:textId="77777777" w:rsidR="009C0421" w:rsidRPr="00AD4264" w:rsidRDefault="009C0421" w:rsidP="009C0421">
      <w:pPr>
        <w:widowControl w:val="0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 xml:space="preserve">В связи с чем, при планировании бюджетных ассигнований на </w:t>
      </w:r>
      <w:r>
        <w:rPr>
          <w:color w:val="000000"/>
          <w:sz w:val="28"/>
          <w:szCs w:val="28"/>
        </w:rPr>
        <w:t>2021</w:t>
      </w:r>
      <w:r w:rsidRPr="00AD4264">
        <w:rPr>
          <w:color w:val="000000"/>
          <w:sz w:val="28"/>
          <w:szCs w:val="28"/>
        </w:rPr>
        <w:t xml:space="preserve"> год и на </w:t>
      </w:r>
      <w:r>
        <w:rPr>
          <w:color w:val="000000"/>
          <w:sz w:val="28"/>
          <w:szCs w:val="28"/>
        </w:rPr>
        <w:t xml:space="preserve">плановый </w:t>
      </w:r>
      <w:r w:rsidRPr="00AD4264">
        <w:rPr>
          <w:color w:val="000000"/>
          <w:sz w:val="28"/>
          <w:szCs w:val="28"/>
        </w:rPr>
        <w:t xml:space="preserve">период </w:t>
      </w:r>
      <w:r>
        <w:rPr>
          <w:color w:val="000000"/>
          <w:sz w:val="28"/>
          <w:szCs w:val="28"/>
        </w:rPr>
        <w:t>2022</w:t>
      </w:r>
      <w:r w:rsidRPr="00AD4264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2023</w:t>
      </w:r>
      <w:r w:rsidRPr="00AD4264">
        <w:rPr>
          <w:color w:val="000000"/>
          <w:sz w:val="28"/>
          <w:szCs w:val="28"/>
        </w:rPr>
        <w:t xml:space="preserve"> годов </w:t>
      </w:r>
      <w:r>
        <w:rPr>
          <w:color w:val="000000"/>
          <w:sz w:val="28"/>
          <w:szCs w:val="28"/>
        </w:rPr>
        <w:t>с</w:t>
      </w:r>
      <w:r w:rsidRPr="00AD4264">
        <w:rPr>
          <w:color w:val="000000"/>
          <w:sz w:val="28"/>
          <w:szCs w:val="28"/>
        </w:rPr>
        <w:t xml:space="preserve">ледует детально оценить содержание муниципальных программ </w:t>
      </w:r>
      <w:r>
        <w:rPr>
          <w:color w:val="000000"/>
          <w:sz w:val="28"/>
          <w:szCs w:val="28"/>
        </w:rPr>
        <w:t>района</w:t>
      </w:r>
      <w:r w:rsidRPr="00AD426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</w:t>
      </w:r>
      <w:r w:rsidRPr="00AD4264">
        <w:rPr>
          <w:color w:val="000000"/>
          <w:sz w:val="28"/>
          <w:szCs w:val="28"/>
        </w:rPr>
        <w:t xml:space="preserve">оразмерив объемы их финансового обеспечения с реальными возможностями </w:t>
      </w:r>
      <w:r>
        <w:rPr>
          <w:color w:val="000000"/>
          <w:sz w:val="28"/>
          <w:szCs w:val="28"/>
        </w:rPr>
        <w:t>районного</w:t>
      </w:r>
      <w:r w:rsidRPr="00AD4264">
        <w:rPr>
          <w:color w:val="000000"/>
          <w:sz w:val="28"/>
          <w:szCs w:val="28"/>
        </w:rPr>
        <w:t xml:space="preserve"> бюджета.</w:t>
      </w:r>
    </w:p>
    <w:p w14:paraId="0FD2D2E0" w14:textId="77777777" w:rsidR="009C0421" w:rsidRPr="00AD4264" w:rsidRDefault="009C0421" w:rsidP="009C0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 xml:space="preserve">При этом необходимо на должном уровне обеспечить исполнение публичных нормативных обязательств и иных гарантированных расходных обязательств </w:t>
      </w:r>
      <w:r>
        <w:rPr>
          <w:color w:val="000000"/>
          <w:sz w:val="28"/>
          <w:szCs w:val="28"/>
        </w:rPr>
        <w:t>муниципального района</w:t>
      </w:r>
      <w:r w:rsidRPr="00AD4264">
        <w:rPr>
          <w:color w:val="000000"/>
          <w:sz w:val="28"/>
          <w:szCs w:val="28"/>
        </w:rPr>
        <w:t xml:space="preserve">, объемы субсидий из </w:t>
      </w:r>
      <w:r>
        <w:rPr>
          <w:color w:val="000000"/>
          <w:sz w:val="28"/>
          <w:szCs w:val="28"/>
        </w:rPr>
        <w:t>районного</w:t>
      </w:r>
      <w:r w:rsidRPr="00AD4264">
        <w:rPr>
          <w:color w:val="000000"/>
          <w:sz w:val="28"/>
          <w:szCs w:val="28"/>
        </w:rPr>
        <w:t xml:space="preserve"> бюджета некоммерческим организациям, юридическим лицам (кроме муниципальных учреждений), а также иные возможные к сокращению расходы.</w:t>
      </w:r>
    </w:p>
    <w:p w14:paraId="25F09D77" w14:textId="77777777" w:rsidR="009C0421" w:rsidRPr="0086709F" w:rsidRDefault="009C0421" w:rsidP="009C0421">
      <w:pPr>
        <w:numPr>
          <w:ilvl w:val="0"/>
          <w:numId w:val="2"/>
        </w:numPr>
        <w:tabs>
          <w:tab w:val="clear" w:pos="0"/>
        </w:tabs>
        <w:suppressAutoHyphens/>
        <w:ind w:left="0" w:firstLine="698"/>
        <w:jc w:val="both"/>
        <w:rPr>
          <w:color w:val="000000"/>
          <w:sz w:val="28"/>
          <w:szCs w:val="28"/>
        </w:rPr>
      </w:pPr>
      <w:r w:rsidRPr="0086709F">
        <w:rPr>
          <w:color w:val="000000"/>
          <w:sz w:val="28"/>
          <w:szCs w:val="28"/>
        </w:rPr>
        <w:t>Повышение результативности бюджетных расходов.</w:t>
      </w:r>
    </w:p>
    <w:p w14:paraId="1AD599A7" w14:textId="77777777" w:rsidR="009C0421" w:rsidRPr="00AD4264" w:rsidRDefault="009C0421" w:rsidP="009C0421">
      <w:pPr>
        <w:pStyle w:val="a5"/>
        <w:rPr>
          <w:color w:val="000000"/>
        </w:rPr>
      </w:pPr>
      <w:r w:rsidRPr="00AD4264">
        <w:rPr>
          <w:color w:val="000000"/>
        </w:rPr>
        <w:t xml:space="preserve">           С целью применения в бюджетном процессе методов управления, ориентированных на конечный результат и внедрению новых принципов деятельности муниципальных учреждений при планировании и осуществлении бюджетных расходов, необходимо продолжить:</w:t>
      </w:r>
    </w:p>
    <w:p w14:paraId="0F7450B8" w14:textId="77777777" w:rsidR="009C0421" w:rsidRPr="00AD4264" w:rsidRDefault="009C0421" w:rsidP="009C0421">
      <w:pPr>
        <w:pStyle w:val="a5"/>
        <w:ind w:firstLine="720"/>
        <w:rPr>
          <w:bCs/>
          <w:color w:val="000000"/>
        </w:rPr>
      </w:pPr>
      <w:r w:rsidRPr="00AD4264">
        <w:rPr>
          <w:color w:val="000000"/>
        </w:rPr>
        <w:t xml:space="preserve">- </w:t>
      </w:r>
      <w:r w:rsidRPr="00AD4264">
        <w:rPr>
          <w:bCs/>
          <w:color w:val="000000"/>
        </w:rPr>
        <w:t>повышение доступности и качества муниципальных услуг;</w:t>
      </w:r>
    </w:p>
    <w:p w14:paraId="7C496D65" w14:textId="77777777" w:rsidR="009C0421" w:rsidRPr="00AD4264" w:rsidRDefault="009C0421" w:rsidP="009C0421">
      <w:pPr>
        <w:pStyle w:val="a5"/>
        <w:ind w:firstLine="720"/>
        <w:rPr>
          <w:color w:val="000000"/>
        </w:rPr>
      </w:pPr>
      <w:r w:rsidRPr="00AD4264">
        <w:rPr>
          <w:color w:val="000000"/>
        </w:rPr>
        <w:t>- работу по совершенствованию механизмов применения программных принципов организации деятельности органов местного самоуправления;</w:t>
      </w:r>
    </w:p>
    <w:p w14:paraId="27F6B1A1" w14:textId="77777777" w:rsidR="009C0421" w:rsidRDefault="009C0421" w:rsidP="009C0421">
      <w:pPr>
        <w:pStyle w:val="a5"/>
        <w:ind w:firstLine="720"/>
        <w:rPr>
          <w:color w:val="000000"/>
        </w:rPr>
      </w:pPr>
      <w:r w:rsidRPr="00AD4264">
        <w:rPr>
          <w:color w:val="000000"/>
        </w:rPr>
        <w:t>- проводить оценку эффективности программ и инвестиционных проектов реализуемых за счет бюджетных средств.</w:t>
      </w:r>
    </w:p>
    <w:p w14:paraId="3E0943BB" w14:textId="77777777" w:rsidR="009C0421" w:rsidRPr="00AD4264" w:rsidRDefault="009C0421" w:rsidP="009C0421">
      <w:pPr>
        <w:ind w:firstLine="709"/>
        <w:jc w:val="both"/>
        <w:rPr>
          <w:b/>
          <w:color w:val="000000"/>
          <w:sz w:val="28"/>
          <w:szCs w:val="28"/>
        </w:rPr>
      </w:pPr>
      <w:r w:rsidRPr="0086709F">
        <w:rPr>
          <w:color w:val="000000"/>
          <w:sz w:val="28"/>
          <w:szCs w:val="28"/>
        </w:rPr>
        <w:t>4.</w:t>
      </w:r>
      <w:r w:rsidRPr="00AD4264">
        <w:rPr>
          <w:b/>
          <w:color w:val="000000"/>
          <w:sz w:val="28"/>
          <w:szCs w:val="28"/>
        </w:rPr>
        <w:t xml:space="preserve"> </w:t>
      </w:r>
      <w:r w:rsidRPr="0086709F">
        <w:rPr>
          <w:color w:val="000000"/>
          <w:sz w:val="28"/>
          <w:szCs w:val="28"/>
        </w:rPr>
        <w:t>Эффективное расходование бюджетных средств.</w:t>
      </w:r>
    </w:p>
    <w:p w14:paraId="04783966" w14:textId="77777777" w:rsidR="009C0421" w:rsidRPr="00AD4264" w:rsidRDefault="009C0421" w:rsidP="009C0421">
      <w:pPr>
        <w:ind w:firstLine="709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 xml:space="preserve"> Необходимо продолжать реализацию комплекса мер по повышению эффективности бюджетных расходов, в рамках которого необходимо:</w:t>
      </w:r>
    </w:p>
    <w:p w14:paraId="133EB714" w14:textId="77777777" w:rsidR="009C0421" w:rsidRPr="00AD4264" w:rsidRDefault="009C0421" w:rsidP="009C0421">
      <w:pPr>
        <w:ind w:firstLine="709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- проводить инвентаризацию расходных обязательств, в результате которой    исключать    не    эффективные    расходные   обязательства, отменять</w:t>
      </w:r>
    </w:p>
    <w:p w14:paraId="68023681" w14:textId="77777777" w:rsidR="009C0421" w:rsidRPr="00AD4264" w:rsidRDefault="009C0421" w:rsidP="009C0421">
      <w:pPr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нормативно - правовые акты, не обеспеченные финансированием;</w:t>
      </w:r>
    </w:p>
    <w:p w14:paraId="37F1F491" w14:textId="77777777" w:rsidR="009C0421" w:rsidRPr="00AD4264" w:rsidRDefault="009C0421" w:rsidP="009C0421">
      <w:pPr>
        <w:ind w:firstLine="720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- принимать новые расходные обязательства только на основе оценки их</w:t>
      </w:r>
    </w:p>
    <w:p w14:paraId="58402243" w14:textId="77777777" w:rsidR="009C0421" w:rsidRPr="00AD4264" w:rsidRDefault="009C0421" w:rsidP="009C0421">
      <w:pPr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 xml:space="preserve">эффективности и при наличии ресурсов для их гарантированного исполнения с учетом сроков и принципов их реализации; </w:t>
      </w:r>
    </w:p>
    <w:p w14:paraId="2F6F3809" w14:textId="77777777" w:rsidR="009C0421" w:rsidRPr="00AD4264" w:rsidRDefault="009C0421" w:rsidP="009C0421">
      <w:pPr>
        <w:ind w:firstLine="709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- эффективно использовать объекты муниципальной собственности;</w:t>
      </w:r>
    </w:p>
    <w:p w14:paraId="58C586FC" w14:textId="77777777" w:rsidR="009C0421" w:rsidRPr="00AD4264" w:rsidRDefault="009C0421" w:rsidP="009C0421">
      <w:pPr>
        <w:ind w:firstLine="709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- продолжить работу по внедрению и осуществлению мероприятий по энергосбережению и повышению энергетической эффективности;</w:t>
      </w:r>
    </w:p>
    <w:p w14:paraId="2CD869F5" w14:textId="77777777" w:rsidR="009C0421" w:rsidRPr="00AD4264" w:rsidRDefault="009C0421" w:rsidP="009C0421">
      <w:pPr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 xml:space="preserve">           - продолжить работу по приведению к единой стоимости одинаковых муниципальных услуг;</w:t>
      </w:r>
    </w:p>
    <w:p w14:paraId="0565B1E0" w14:textId="77777777" w:rsidR="009C0421" w:rsidRPr="00AD4264" w:rsidRDefault="009C0421" w:rsidP="009C04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AD4264">
        <w:rPr>
          <w:color w:val="000000"/>
          <w:sz w:val="28"/>
          <w:szCs w:val="28"/>
        </w:rPr>
        <w:t>сохранить и усилить контроль за целевым и эффективным использованием бюджетных средств, соблюдением требований законодательства.</w:t>
      </w:r>
    </w:p>
    <w:p w14:paraId="296597FF" w14:textId="77777777" w:rsidR="009C0421" w:rsidRPr="00AD4264" w:rsidRDefault="009C0421" w:rsidP="009C0421">
      <w:pPr>
        <w:ind w:firstLine="709"/>
        <w:jc w:val="both"/>
        <w:rPr>
          <w:b/>
          <w:color w:val="000000"/>
          <w:sz w:val="28"/>
          <w:szCs w:val="28"/>
        </w:rPr>
      </w:pPr>
      <w:r w:rsidRPr="0075444C">
        <w:rPr>
          <w:bCs/>
          <w:color w:val="000000"/>
          <w:sz w:val="28"/>
          <w:szCs w:val="28"/>
        </w:rPr>
        <w:t>5.</w:t>
      </w:r>
      <w:r w:rsidRPr="00AD4264">
        <w:rPr>
          <w:b/>
          <w:color w:val="000000"/>
          <w:sz w:val="28"/>
          <w:szCs w:val="28"/>
        </w:rPr>
        <w:t xml:space="preserve"> </w:t>
      </w:r>
      <w:r w:rsidRPr="0086709F">
        <w:rPr>
          <w:color w:val="000000"/>
          <w:sz w:val="28"/>
          <w:szCs w:val="28"/>
        </w:rPr>
        <w:t>Совершенствование управления муниципальной собственностью.</w:t>
      </w:r>
    </w:p>
    <w:p w14:paraId="3984DF43" w14:textId="77777777" w:rsidR="009C0421" w:rsidRPr="00AD4264" w:rsidRDefault="009C0421" w:rsidP="009C0421">
      <w:pPr>
        <w:ind w:firstLine="709"/>
        <w:jc w:val="both"/>
        <w:rPr>
          <w:color w:val="000000"/>
          <w:sz w:val="28"/>
        </w:rPr>
      </w:pPr>
      <w:r w:rsidRPr="00AD4264">
        <w:rPr>
          <w:color w:val="000000"/>
          <w:sz w:val="28"/>
          <w:szCs w:val="28"/>
        </w:rPr>
        <w:t xml:space="preserve"> - принимать меры по оптимизации расходов на содержание муниципальной собственности;</w:t>
      </w:r>
    </w:p>
    <w:p w14:paraId="3975EE13" w14:textId="77777777" w:rsidR="009C0421" w:rsidRPr="00AD4264" w:rsidRDefault="009C0421" w:rsidP="009C0421">
      <w:pPr>
        <w:ind w:firstLine="709"/>
        <w:jc w:val="both"/>
        <w:rPr>
          <w:color w:val="000000"/>
          <w:sz w:val="28"/>
        </w:rPr>
      </w:pPr>
      <w:r w:rsidRPr="00AD4264">
        <w:rPr>
          <w:color w:val="000000"/>
          <w:sz w:val="28"/>
        </w:rPr>
        <w:t>- принимать меры по приватизации неэффективного муниципального имущества;</w:t>
      </w:r>
    </w:p>
    <w:p w14:paraId="7C3B157B" w14:textId="77777777" w:rsidR="009C0421" w:rsidRPr="004A28D9" w:rsidRDefault="009C0421" w:rsidP="009C0421">
      <w:pPr>
        <w:ind w:firstLine="709"/>
        <w:jc w:val="both"/>
        <w:rPr>
          <w:b/>
          <w:color w:val="000000"/>
          <w:sz w:val="28"/>
          <w:szCs w:val="28"/>
        </w:rPr>
      </w:pPr>
      <w:r w:rsidRPr="00AD4264">
        <w:rPr>
          <w:color w:val="000000"/>
          <w:sz w:val="28"/>
        </w:rPr>
        <w:t>- обеспечить качественный подход к формированию прогнозных планов приватизации муниципального</w:t>
      </w:r>
      <w:r>
        <w:rPr>
          <w:color w:val="000000"/>
          <w:sz w:val="28"/>
        </w:rPr>
        <w:t xml:space="preserve"> имущества и их выполнение.</w:t>
      </w:r>
    </w:p>
    <w:p w14:paraId="01B413F0" w14:textId="77777777" w:rsidR="009C0421" w:rsidRPr="0086709F" w:rsidRDefault="009C0421" w:rsidP="009C0421">
      <w:pPr>
        <w:rPr>
          <w:rFonts w:ascii="Calibri" w:eastAsia="Calibri" w:hAnsi="Calibri" w:cs="Calibri"/>
          <w:sz w:val="28"/>
          <w:szCs w:val="28"/>
        </w:rPr>
      </w:pPr>
      <w:r w:rsidRPr="0086709F">
        <w:rPr>
          <w:sz w:val="28"/>
          <w:szCs w:val="28"/>
        </w:rPr>
        <w:t xml:space="preserve">        </w:t>
      </w:r>
      <w:r w:rsidRPr="0086709F">
        <w:rPr>
          <w:rFonts w:eastAsia="Calibri"/>
          <w:sz w:val="28"/>
          <w:szCs w:val="28"/>
        </w:rPr>
        <w:t xml:space="preserve">6. Финансовый контроль </w:t>
      </w:r>
    </w:p>
    <w:p w14:paraId="746D823A" w14:textId="77777777" w:rsidR="009C0421" w:rsidRPr="004A28D9" w:rsidRDefault="009C0421" w:rsidP="009C0421">
      <w:pPr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4A28D9">
        <w:rPr>
          <w:rFonts w:ascii="Calibri" w:eastAsia="Calibri" w:hAnsi="Calibri" w:cs="Calibri"/>
          <w:sz w:val="28"/>
          <w:szCs w:val="28"/>
        </w:rPr>
        <w:t xml:space="preserve">         </w:t>
      </w:r>
      <w:r w:rsidRPr="004A28D9">
        <w:rPr>
          <w:rFonts w:eastAsia="Calibri"/>
          <w:sz w:val="28"/>
          <w:szCs w:val="28"/>
        </w:rPr>
        <w:t xml:space="preserve">Основными направлениями деятельности в сфере финансового контроля на </w:t>
      </w:r>
      <w:r>
        <w:rPr>
          <w:rFonts w:eastAsia="Calibri"/>
          <w:sz w:val="28"/>
          <w:szCs w:val="28"/>
        </w:rPr>
        <w:t>2021</w:t>
      </w:r>
      <w:r w:rsidRPr="004A28D9">
        <w:rPr>
          <w:rFonts w:eastAsia="Calibri"/>
          <w:sz w:val="28"/>
          <w:szCs w:val="28"/>
        </w:rPr>
        <w:t xml:space="preserve"> год и плановый период </w:t>
      </w:r>
      <w:r>
        <w:rPr>
          <w:rFonts w:eastAsia="Calibri"/>
          <w:sz w:val="28"/>
          <w:szCs w:val="28"/>
        </w:rPr>
        <w:t>2022-2023</w:t>
      </w:r>
      <w:r w:rsidRPr="004A28D9">
        <w:rPr>
          <w:rFonts w:eastAsia="Calibri"/>
          <w:sz w:val="28"/>
          <w:szCs w:val="28"/>
        </w:rPr>
        <w:t xml:space="preserve"> годы являются:</w:t>
      </w:r>
    </w:p>
    <w:p w14:paraId="2829D313" w14:textId="77777777" w:rsidR="009C0421" w:rsidRPr="00AD4264" w:rsidRDefault="009C0421" w:rsidP="009C0421">
      <w:pPr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D4264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- </w:t>
      </w:r>
      <w:r w:rsidRPr="00AD4264">
        <w:rPr>
          <w:rFonts w:eastAsia="Calibri"/>
          <w:color w:val="000000"/>
          <w:sz w:val="28"/>
          <w:szCs w:val="28"/>
          <w:lang w:eastAsia="en-US"/>
        </w:rPr>
        <w:t xml:space="preserve">предупреждение, выявление и пресечение нарушений бюджетного законодательства, нецелевого и неэффективного использования средств бюджета </w:t>
      </w:r>
      <w:r>
        <w:rPr>
          <w:rFonts w:eastAsia="Calibri"/>
          <w:color w:val="000000"/>
          <w:sz w:val="28"/>
          <w:szCs w:val="28"/>
          <w:lang w:eastAsia="en-US"/>
        </w:rPr>
        <w:t>муниципального района</w:t>
      </w:r>
      <w:r w:rsidRPr="00AD4264">
        <w:rPr>
          <w:rFonts w:eastAsia="Calibri"/>
          <w:color w:val="000000"/>
          <w:sz w:val="28"/>
          <w:szCs w:val="28"/>
          <w:lang w:eastAsia="en-US"/>
        </w:rPr>
        <w:t xml:space="preserve"> и имущества, находящегося в муниципальной собственности;</w:t>
      </w:r>
    </w:p>
    <w:p w14:paraId="67934EF3" w14:textId="77777777" w:rsidR="009C0421" w:rsidRPr="00AD4264" w:rsidRDefault="009C0421" w:rsidP="009C0421">
      <w:pPr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D4264">
        <w:rPr>
          <w:rFonts w:eastAsia="Calibri"/>
          <w:color w:val="000000"/>
          <w:sz w:val="28"/>
          <w:szCs w:val="28"/>
          <w:lang w:eastAsia="en-US"/>
        </w:rPr>
        <w:t xml:space="preserve">- контроль за соблюдением получателями бюджетных инвестиций, муниципальных гарантий, субсидий, условий выделения, получения, целевого использования и возврата средств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районного </w:t>
      </w:r>
      <w:r w:rsidRPr="00AD4264">
        <w:rPr>
          <w:rFonts w:eastAsia="Calibri"/>
          <w:color w:val="000000"/>
          <w:sz w:val="28"/>
          <w:szCs w:val="28"/>
          <w:lang w:eastAsia="en-US"/>
        </w:rPr>
        <w:t>бюджета;</w:t>
      </w:r>
    </w:p>
    <w:p w14:paraId="1948B252" w14:textId="77777777" w:rsidR="009C0421" w:rsidRPr="00AD4264" w:rsidRDefault="009C0421" w:rsidP="009C0421">
      <w:pPr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D4264">
        <w:rPr>
          <w:rFonts w:eastAsia="Calibri"/>
          <w:color w:val="000000"/>
          <w:sz w:val="28"/>
          <w:szCs w:val="28"/>
          <w:lang w:eastAsia="en-US"/>
        </w:rPr>
        <w:t>- контроль за осуществлением мер по устранению, выявленных органами муниципального финансового контроля нарушений, выполнением решений, принятых органами местного самоуправления по результатам контрольных мероприятий;</w:t>
      </w:r>
    </w:p>
    <w:p w14:paraId="14EDB8CD" w14:textId="77777777" w:rsidR="009C0421" w:rsidRPr="00AD4264" w:rsidRDefault="009C0421" w:rsidP="009C0421">
      <w:pPr>
        <w:autoSpaceDE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D4264">
        <w:rPr>
          <w:rFonts w:eastAsia="Calibri"/>
          <w:color w:val="000000"/>
          <w:sz w:val="28"/>
          <w:szCs w:val="28"/>
        </w:rPr>
        <w:t>- контроль за недопущением образования необоснованной кредиторской задолженности;</w:t>
      </w:r>
    </w:p>
    <w:p w14:paraId="7ED74F1C" w14:textId="77777777" w:rsidR="009C0421" w:rsidRPr="00AD4264" w:rsidRDefault="009C0421" w:rsidP="009C0421">
      <w:pPr>
        <w:autoSpaceDE w:val="0"/>
        <w:ind w:firstLine="709"/>
        <w:jc w:val="both"/>
        <w:rPr>
          <w:color w:val="000000"/>
        </w:rPr>
      </w:pPr>
      <w:r w:rsidRPr="00AD4264">
        <w:rPr>
          <w:rFonts w:eastAsia="Calibri"/>
          <w:color w:val="000000"/>
          <w:sz w:val="28"/>
          <w:szCs w:val="28"/>
        </w:rPr>
        <w:t>- контроль за своевременным взысканием дебиторской задолженности.</w:t>
      </w:r>
    </w:p>
    <w:p w14:paraId="2502DFAE" w14:textId="77777777" w:rsidR="002636F0" w:rsidRPr="00F60A17" w:rsidRDefault="002636F0" w:rsidP="00CF7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4BEF73" w14:textId="77777777" w:rsidR="002636F0" w:rsidRPr="00F60A17" w:rsidRDefault="00263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2DF56E" w14:textId="77777777" w:rsidR="002636F0" w:rsidRPr="00F60A17" w:rsidRDefault="002636F0" w:rsidP="00826EA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60A17">
        <w:rPr>
          <w:bCs/>
          <w:sz w:val="28"/>
          <w:szCs w:val="28"/>
        </w:rPr>
        <w:t>I</w:t>
      </w:r>
      <w:r w:rsidRPr="00F60A17">
        <w:rPr>
          <w:bCs/>
          <w:sz w:val="28"/>
          <w:szCs w:val="28"/>
          <w:lang w:val="en-US"/>
        </w:rPr>
        <w:t>I</w:t>
      </w:r>
      <w:r w:rsidRPr="00F60A17">
        <w:rPr>
          <w:bCs/>
          <w:sz w:val="28"/>
          <w:szCs w:val="28"/>
        </w:rPr>
        <w:t>I. Основные направления налоговой политики на 20</w:t>
      </w:r>
      <w:r w:rsidR="000C700B">
        <w:rPr>
          <w:bCs/>
          <w:sz w:val="28"/>
          <w:szCs w:val="28"/>
        </w:rPr>
        <w:t>2</w:t>
      </w:r>
      <w:r w:rsidR="009C0421">
        <w:rPr>
          <w:bCs/>
          <w:sz w:val="28"/>
          <w:szCs w:val="28"/>
        </w:rPr>
        <w:t>1</w:t>
      </w:r>
      <w:r w:rsidRPr="00F60A17">
        <w:rPr>
          <w:bCs/>
          <w:sz w:val="28"/>
          <w:szCs w:val="28"/>
        </w:rPr>
        <w:t xml:space="preserve"> год</w:t>
      </w:r>
    </w:p>
    <w:p w14:paraId="542D511B" w14:textId="77777777" w:rsidR="002636F0" w:rsidRPr="00F60A17" w:rsidRDefault="00895CD3" w:rsidP="00826EA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60A17">
        <w:rPr>
          <w:bCs/>
          <w:sz w:val="28"/>
          <w:szCs w:val="28"/>
        </w:rPr>
        <w:t>и плановый период 202</w:t>
      </w:r>
      <w:r w:rsidR="009C0421">
        <w:rPr>
          <w:bCs/>
          <w:sz w:val="28"/>
          <w:szCs w:val="28"/>
        </w:rPr>
        <w:t>2</w:t>
      </w:r>
      <w:r w:rsidR="002636F0" w:rsidRPr="00F60A17">
        <w:rPr>
          <w:bCs/>
          <w:sz w:val="28"/>
          <w:szCs w:val="28"/>
        </w:rPr>
        <w:t xml:space="preserve"> и 202</w:t>
      </w:r>
      <w:r w:rsidR="009C0421">
        <w:rPr>
          <w:bCs/>
          <w:sz w:val="28"/>
          <w:szCs w:val="28"/>
        </w:rPr>
        <w:t>3</w:t>
      </w:r>
      <w:r w:rsidR="002636F0" w:rsidRPr="00F60A17">
        <w:rPr>
          <w:bCs/>
          <w:sz w:val="28"/>
          <w:szCs w:val="28"/>
        </w:rPr>
        <w:t xml:space="preserve"> годов </w:t>
      </w:r>
    </w:p>
    <w:p w14:paraId="698D51F9" w14:textId="77777777" w:rsidR="002636F0" w:rsidRPr="00F60A17" w:rsidRDefault="00263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8E9D23" w14:textId="77777777" w:rsidR="002636F0" w:rsidRPr="00F60A17" w:rsidRDefault="002636F0" w:rsidP="004E5A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A17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</w:t>
      </w:r>
      <w:r w:rsidR="004E5ACB">
        <w:rPr>
          <w:rFonts w:ascii="Times New Roman" w:hAnsi="Times New Roman" w:cs="Times New Roman"/>
          <w:sz w:val="28"/>
          <w:szCs w:val="28"/>
        </w:rPr>
        <w:t>МО</w:t>
      </w:r>
      <w:r w:rsidR="000C700B">
        <w:rPr>
          <w:rFonts w:ascii="Times New Roman" w:hAnsi="Times New Roman" w:cs="Times New Roman"/>
          <w:sz w:val="28"/>
          <w:szCs w:val="28"/>
        </w:rPr>
        <w:t xml:space="preserve"> «Катангский район» на 202</w:t>
      </w:r>
      <w:r w:rsidR="009C0421">
        <w:rPr>
          <w:rFonts w:ascii="Times New Roman" w:hAnsi="Times New Roman" w:cs="Times New Roman"/>
          <w:sz w:val="28"/>
          <w:szCs w:val="28"/>
        </w:rPr>
        <w:t>1</w:t>
      </w:r>
      <w:r w:rsidR="00895CD3" w:rsidRPr="00F60A1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C0421">
        <w:rPr>
          <w:rFonts w:ascii="Times New Roman" w:hAnsi="Times New Roman" w:cs="Times New Roman"/>
          <w:sz w:val="28"/>
          <w:szCs w:val="28"/>
        </w:rPr>
        <w:t>2</w:t>
      </w:r>
      <w:r w:rsidRPr="00F60A17">
        <w:rPr>
          <w:rFonts w:ascii="Times New Roman" w:hAnsi="Times New Roman" w:cs="Times New Roman"/>
          <w:sz w:val="28"/>
          <w:szCs w:val="28"/>
        </w:rPr>
        <w:t xml:space="preserve"> и 202</w:t>
      </w:r>
      <w:r w:rsidR="009C0421">
        <w:rPr>
          <w:rFonts w:ascii="Times New Roman" w:hAnsi="Times New Roman" w:cs="Times New Roman"/>
          <w:sz w:val="28"/>
          <w:szCs w:val="28"/>
        </w:rPr>
        <w:t>3</w:t>
      </w:r>
      <w:r w:rsidRPr="00F60A17">
        <w:rPr>
          <w:rFonts w:ascii="Times New Roman" w:hAnsi="Times New Roman" w:cs="Times New Roman"/>
          <w:sz w:val="28"/>
          <w:szCs w:val="28"/>
        </w:rPr>
        <w:t xml:space="preserve"> годов подготовлены с целью составления проекта местного бюджета на очередной финансовый год и двухлетний плановый период.</w:t>
      </w:r>
    </w:p>
    <w:p w14:paraId="132F4632" w14:textId="77777777" w:rsidR="002636F0" w:rsidRPr="00F60A17" w:rsidRDefault="002636F0" w:rsidP="004E5A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A17">
        <w:rPr>
          <w:rFonts w:ascii="Times New Roman" w:hAnsi="Times New Roman" w:cs="Times New Roman"/>
          <w:sz w:val="28"/>
          <w:szCs w:val="28"/>
        </w:rPr>
        <w:t>Основными направлениями налоговой политики муниципального образования на 20</w:t>
      </w:r>
      <w:r w:rsidR="000C700B">
        <w:rPr>
          <w:rFonts w:ascii="Times New Roman" w:hAnsi="Times New Roman" w:cs="Times New Roman"/>
          <w:sz w:val="28"/>
          <w:szCs w:val="28"/>
        </w:rPr>
        <w:t>2</w:t>
      </w:r>
      <w:r w:rsidR="009C0421">
        <w:rPr>
          <w:rFonts w:ascii="Times New Roman" w:hAnsi="Times New Roman" w:cs="Times New Roman"/>
          <w:sz w:val="28"/>
          <w:szCs w:val="28"/>
        </w:rPr>
        <w:t>1</w:t>
      </w:r>
      <w:r w:rsidRPr="00F60A17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895CD3" w:rsidRPr="00F60A17">
        <w:rPr>
          <w:rFonts w:ascii="Times New Roman" w:hAnsi="Times New Roman" w:cs="Times New Roman"/>
          <w:sz w:val="28"/>
          <w:szCs w:val="28"/>
        </w:rPr>
        <w:t>2</w:t>
      </w:r>
      <w:r w:rsidR="009C0421">
        <w:rPr>
          <w:rFonts w:ascii="Times New Roman" w:hAnsi="Times New Roman" w:cs="Times New Roman"/>
          <w:sz w:val="28"/>
          <w:szCs w:val="28"/>
        </w:rPr>
        <w:t>2</w:t>
      </w:r>
      <w:r w:rsidRPr="00F60A17">
        <w:rPr>
          <w:rFonts w:ascii="Times New Roman" w:hAnsi="Times New Roman" w:cs="Times New Roman"/>
          <w:sz w:val="28"/>
          <w:szCs w:val="28"/>
        </w:rPr>
        <w:t xml:space="preserve"> и 202</w:t>
      </w:r>
      <w:r w:rsidR="009C0421">
        <w:rPr>
          <w:rFonts w:ascii="Times New Roman" w:hAnsi="Times New Roman" w:cs="Times New Roman"/>
          <w:sz w:val="28"/>
          <w:szCs w:val="28"/>
        </w:rPr>
        <w:t>3</w:t>
      </w:r>
      <w:r w:rsidRPr="00F60A17">
        <w:rPr>
          <w:rFonts w:ascii="Times New Roman" w:hAnsi="Times New Roman" w:cs="Times New Roman"/>
          <w:sz w:val="28"/>
          <w:szCs w:val="28"/>
        </w:rPr>
        <w:t xml:space="preserve"> годов являются создание благоприятных условий для устойчивого развития экономики района, активизация инвестиционной деятельности, поддержка развития малого и среднего предпринимательства, повышение уровня и улучшение качества жизни незащищенных слоев населения, а также обеспечение условий для полного и стабильного поступления в местный бюджет закрепленных налогов и сборов.</w:t>
      </w:r>
    </w:p>
    <w:p w14:paraId="17A4B705" w14:textId="77777777" w:rsidR="002636F0" w:rsidRPr="00F60A17" w:rsidRDefault="002636F0" w:rsidP="004E5A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A17">
        <w:rPr>
          <w:rFonts w:ascii="Times New Roman" w:hAnsi="Times New Roman" w:cs="Times New Roman"/>
          <w:sz w:val="28"/>
          <w:szCs w:val="28"/>
        </w:rPr>
        <w:t xml:space="preserve">Для обеспечения преемственности ранее поставленных целей и задач, направленных на сохранение и развитие налоговой базы на территории </w:t>
      </w:r>
      <w:r w:rsidRPr="00F60A17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 и изыскания дополнительных источников поступлений в местный бюджет</w:t>
      </w:r>
      <w:r w:rsidR="004E5ACB">
        <w:rPr>
          <w:rFonts w:ascii="Times New Roman" w:hAnsi="Times New Roman" w:cs="Times New Roman"/>
          <w:sz w:val="28"/>
          <w:szCs w:val="28"/>
        </w:rPr>
        <w:t>,</w:t>
      </w:r>
      <w:r w:rsidRPr="00F60A17">
        <w:rPr>
          <w:rFonts w:ascii="Times New Roman" w:hAnsi="Times New Roman" w:cs="Times New Roman"/>
          <w:sz w:val="28"/>
          <w:szCs w:val="28"/>
        </w:rPr>
        <w:t xml:space="preserve"> будет продолжена работа по следующим направлениям:</w:t>
      </w:r>
    </w:p>
    <w:p w14:paraId="250DFFE7" w14:textId="77777777" w:rsidR="002636F0" w:rsidRPr="00F60A17" w:rsidRDefault="002636F0" w:rsidP="004E5A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A17">
        <w:rPr>
          <w:rFonts w:ascii="Times New Roman" w:hAnsi="Times New Roman" w:cs="Times New Roman"/>
          <w:sz w:val="28"/>
          <w:szCs w:val="28"/>
        </w:rPr>
        <w:t>1) повышение эффективности администрирования доходов местного бюджета и повышение качества взаимодействия с главными администраторами доходов местного бюджета в целях повышения их ответственности за правильность и полноту исчисления, полноту и своевременность зачисления платежей в местный бюджет;</w:t>
      </w:r>
    </w:p>
    <w:p w14:paraId="251F0687" w14:textId="77777777" w:rsidR="002636F0" w:rsidRPr="00F60A17" w:rsidRDefault="002636F0" w:rsidP="004E5A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A17">
        <w:rPr>
          <w:rFonts w:ascii="Times New Roman" w:hAnsi="Times New Roman" w:cs="Times New Roman"/>
          <w:sz w:val="28"/>
          <w:szCs w:val="28"/>
        </w:rPr>
        <w:t>2) максимальное приближение прогнозов поступления доходов в местный бюджет к реальной ситуации в экономике;</w:t>
      </w:r>
    </w:p>
    <w:p w14:paraId="324A3911" w14:textId="77777777" w:rsidR="002636F0" w:rsidRPr="00F60A17" w:rsidRDefault="002636F0" w:rsidP="004E5A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A17">
        <w:rPr>
          <w:rFonts w:ascii="Times New Roman" w:hAnsi="Times New Roman" w:cs="Times New Roman"/>
          <w:sz w:val="28"/>
          <w:szCs w:val="28"/>
        </w:rPr>
        <w:t>3) продолжение работы по взаимодействию с налоговыми органами и иными контролирующими органами государственной власти в рамках работ</w:t>
      </w:r>
      <w:r w:rsidR="004E5ACB">
        <w:rPr>
          <w:rFonts w:ascii="Times New Roman" w:hAnsi="Times New Roman" w:cs="Times New Roman"/>
          <w:sz w:val="28"/>
          <w:szCs w:val="28"/>
        </w:rPr>
        <w:t xml:space="preserve">ы </w:t>
      </w:r>
      <w:r w:rsidRPr="00F60A17">
        <w:rPr>
          <w:rFonts w:ascii="Times New Roman" w:hAnsi="Times New Roman" w:cs="Times New Roman"/>
          <w:sz w:val="28"/>
          <w:szCs w:val="28"/>
        </w:rPr>
        <w:t>постоянно действующих межведомственных комиссий по укреплению налоговой и бюджетной дисциплины;</w:t>
      </w:r>
    </w:p>
    <w:p w14:paraId="647C1AB7" w14:textId="77777777" w:rsidR="002636F0" w:rsidRPr="00F60A17" w:rsidRDefault="002636F0" w:rsidP="004E5A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A17">
        <w:rPr>
          <w:rFonts w:ascii="Times New Roman" w:hAnsi="Times New Roman" w:cs="Times New Roman"/>
          <w:sz w:val="28"/>
          <w:szCs w:val="28"/>
        </w:rPr>
        <w:t>4) использование современных методик при оценке эффективности налоговых льгот по местным налогам в целях оптимизации перечня действующих налоговых льгот и их соответствия общественным интересам;</w:t>
      </w:r>
    </w:p>
    <w:p w14:paraId="0819BAA5" w14:textId="77777777" w:rsidR="002636F0" w:rsidRPr="00F60A17" w:rsidRDefault="002636F0" w:rsidP="004E5A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A17">
        <w:rPr>
          <w:rFonts w:ascii="Times New Roman" w:hAnsi="Times New Roman" w:cs="Times New Roman"/>
          <w:sz w:val="28"/>
          <w:szCs w:val="28"/>
        </w:rPr>
        <w:t>5) реализация мероприятий, направленных на повышение эффективности управления муниципальной собственностью:</w:t>
      </w:r>
    </w:p>
    <w:p w14:paraId="5E1A0F73" w14:textId="77777777" w:rsidR="002636F0" w:rsidRPr="00F60A17" w:rsidRDefault="004E5ACB" w:rsidP="004E5A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2636F0" w:rsidRPr="00F60A17">
        <w:rPr>
          <w:rFonts w:ascii="Times New Roman" w:hAnsi="Times New Roman" w:cs="Times New Roman"/>
          <w:sz w:val="28"/>
          <w:szCs w:val="28"/>
        </w:rPr>
        <w:t>совершенствование системы эффективного управления муниципальными активами путем обеспечения качественного учета имущества, контроля сохранности и прибыльного использования имущества, входящего в состав муниципальной казны, установления жесткого контроля за использованием объектов муниципальной собственности;</w:t>
      </w:r>
    </w:p>
    <w:p w14:paraId="28CFA1DE" w14:textId="77777777" w:rsidR="002636F0" w:rsidRPr="00F60A17" w:rsidRDefault="002636F0" w:rsidP="004E5A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A17">
        <w:rPr>
          <w:rFonts w:ascii="Times New Roman" w:hAnsi="Times New Roman" w:cs="Times New Roman"/>
          <w:sz w:val="28"/>
          <w:szCs w:val="28"/>
        </w:rPr>
        <w:t>б)</w:t>
      </w:r>
      <w:r w:rsidR="004E5AC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0A17">
        <w:rPr>
          <w:rFonts w:ascii="Times New Roman" w:hAnsi="Times New Roman" w:cs="Times New Roman"/>
          <w:sz w:val="28"/>
          <w:szCs w:val="28"/>
        </w:rPr>
        <w:t>проведение инвентаризации муниципального имущества, включая земельные участки, усиление муниципального земельного контроля;</w:t>
      </w:r>
    </w:p>
    <w:p w14:paraId="40819B7D" w14:textId="77777777" w:rsidR="002636F0" w:rsidRPr="00F60A17" w:rsidRDefault="00FF24B9" w:rsidP="004E5A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36F0" w:rsidRPr="00F60A17">
        <w:rPr>
          <w:rFonts w:ascii="Times New Roman" w:hAnsi="Times New Roman" w:cs="Times New Roman"/>
          <w:sz w:val="28"/>
          <w:szCs w:val="28"/>
        </w:rPr>
        <w:t>)</w:t>
      </w:r>
      <w:r w:rsidR="004E5ACB">
        <w:rPr>
          <w:rFonts w:ascii="Times New Roman" w:hAnsi="Times New Roman" w:cs="Times New Roman"/>
          <w:sz w:val="28"/>
          <w:szCs w:val="28"/>
        </w:rPr>
        <w:t> </w:t>
      </w:r>
      <w:r w:rsidR="002636F0" w:rsidRPr="00F60A17">
        <w:rPr>
          <w:rFonts w:ascii="Times New Roman" w:hAnsi="Times New Roman" w:cs="Times New Roman"/>
          <w:sz w:val="28"/>
          <w:szCs w:val="28"/>
        </w:rPr>
        <w:t>усиление претензионно-исковой работы по взысканию задолженности, проведение мониторинга задолженности по платежам в местный бюджет по доходам от использования муниципального имущества;</w:t>
      </w:r>
    </w:p>
    <w:p w14:paraId="4736DC15" w14:textId="77777777" w:rsidR="002636F0" w:rsidRPr="00F60A17" w:rsidRDefault="00FF24B9" w:rsidP="004E5A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636F0" w:rsidRPr="00F60A17">
        <w:rPr>
          <w:rFonts w:ascii="Times New Roman" w:hAnsi="Times New Roman" w:cs="Times New Roman"/>
          <w:sz w:val="28"/>
          <w:szCs w:val="28"/>
        </w:rPr>
        <w:t>)</w:t>
      </w:r>
      <w:r w:rsidR="004E5ACB">
        <w:rPr>
          <w:rFonts w:ascii="Times New Roman" w:hAnsi="Times New Roman" w:cs="Times New Roman"/>
          <w:sz w:val="28"/>
          <w:szCs w:val="28"/>
        </w:rPr>
        <w:t> </w:t>
      </w:r>
      <w:r w:rsidR="000D2566" w:rsidRPr="000D2566">
        <w:rPr>
          <w:rFonts w:ascii="Times New Roman" w:hAnsi="Times New Roman" w:cs="Times New Roman"/>
          <w:sz w:val="28"/>
          <w:szCs w:val="28"/>
        </w:rPr>
        <w:t>обеспечение обязательного перечисления в доходы местного бюджета части прибыли муниципальных унитарных предприятий</w:t>
      </w:r>
      <w:r w:rsidR="002636F0" w:rsidRPr="00F60A17">
        <w:rPr>
          <w:rFonts w:ascii="Times New Roman" w:hAnsi="Times New Roman" w:cs="Times New Roman"/>
          <w:sz w:val="28"/>
          <w:szCs w:val="28"/>
        </w:rPr>
        <w:t>;</w:t>
      </w:r>
    </w:p>
    <w:p w14:paraId="1EA5EB05" w14:textId="77777777" w:rsidR="002636F0" w:rsidRPr="00F60A17" w:rsidRDefault="00FF24B9" w:rsidP="004E5A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636F0" w:rsidRPr="00F60A17">
        <w:rPr>
          <w:rFonts w:ascii="Times New Roman" w:hAnsi="Times New Roman" w:cs="Times New Roman"/>
          <w:sz w:val="28"/>
          <w:szCs w:val="28"/>
        </w:rPr>
        <w:t>)</w:t>
      </w:r>
      <w:r w:rsidR="004E5ACB">
        <w:rPr>
          <w:rFonts w:ascii="Times New Roman" w:hAnsi="Times New Roman" w:cs="Times New Roman"/>
          <w:sz w:val="28"/>
          <w:szCs w:val="28"/>
        </w:rPr>
        <w:t> </w:t>
      </w:r>
      <w:r w:rsidR="000D2566" w:rsidRPr="000D2566">
        <w:rPr>
          <w:rFonts w:ascii="Times New Roman" w:hAnsi="Times New Roman" w:cs="Times New Roman"/>
          <w:sz w:val="28"/>
          <w:szCs w:val="28"/>
        </w:rPr>
        <w:t>создание благоприятных условий для привлечения инвесторов путем проведения торгов по передаче муниципального имущества в долгосрочную аренду</w:t>
      </w:r>
      <w:r w:rsidR="002636F0" w:rsidRPr="00F60A17">
        <w:rPr>
          <w:rFonts w:ascii="Times New Roman" w:hAnsi="Times New Roman" w:cs="Times New Roman"/>
          <w:sz w:val="28"/>
          <w:szCs w:val="28"/>
        </w:rPr>
        <w:t>.</w:t>
      </w:r>
    </w:p>
    <w:sectPr w:rsidR="002636F0" w:rsidRPr="00F60A17" w:rsidSect="00F24D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 w15:restartNumberingAfterBreak="0">
    <w:nsid w:val="56BC4109"/>
    <w:multiLevelType w:val="hybridMultilevel"/>
    <w:tmpl w:val="626E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FE"/>
    <w:rsid w:val="00083B24"/>
    <w:rsid w:val="000854C1"/>
    <w:rsid w:val="00090DF9"/>
    <w:rsid w:val="000C700B"/>
    <w:rsid w:val="000D2566"/>
    <w:rsid w:val="0014628B"/>
    <w:rsid w:val="00153E78"/>
    <w:rsid w:val="0016758C"/>
    <w:rsid w:val="00175E9B"/>
    <w:rsid w:val="001A09F6"/>
    <w:rsid w:val="001F58E3"/>
    <w:rsid w:val="00260D4E"/>
    <w:rsid w:val="002636F0"/>
    <w:rsid w:val="00280F06"/>
    <w:rsid w:val="00291D5A"/>
    <w:rsid w:val="0029398C"/>
    <w:rsid w:val="002B4EF7"/>
    <w:rsid w:val="002D7A5C"/>
    <w:rsid w:val="002E36CC"/>
    <w:rsid w:val="002F43C3"/>
    <w:rsid w:val="00320B87"/>
    <w:rsid w:val="00405F0C"/>
    <w:rsid w:val="00441513"/>
    <w:rsid w:val="004D2D7F"/>
    <w:rsid w:val="004E5ACB"/>
    <w:rsid w:val="0051021F"/>
    <w:rsid w:val="005424C5"/>
    <w:rsid w:val="00573DEA"/>
    <w:rsid w:val="00587963"/>
    <w:rsid w:val="00606EEE"/>
    <w:rsid w:val="006368CC"/>
    <w:rsid w:val="00644758"/>
    <w:rsid w:val="00661854"/>
    <w:rsid w:val="00681E8F"/>
    <w:rsid w:val="00681F4D"/>
    <w:rsid w:val="006D615B"/>
    <w:rsid w:val="0078387F"/>
    <w:rsid w:val="007C686D"/>
    <w:rsid w:val="00826EA7"/>
    <w:rsid w:val="00830F2B"/>
    <w:rsid w:val="008346B5"/>
    <w:rsid w:val="008351BD"/>
    <w:rsid w:val="0085243F"/>
    <w:rsid w:val="00895CD3"/>
    <w:rsid w:val="008B64FE"/>
    <w:rsid w:val="008D0C30"/>
    <w:rsid w:val="00990379"/>
    <w:rsid w:val="009C0421"/>
    <w:rsid w:val="009F4EE3"/>
    <w:rsid w:val="00A139DA"/>
    <w:rsid w:val="00A175EE"/>
    <w:rsid w:val="00A23F24"/>
    <w:rsid w:val="00AA043D"/>
    <w:rsid w:val="00AD6BB2"/>
    <w:rsid w:val="00AF5A6C"/>
    <w:rsid w:val="00B2034E"/>
    <w:rsid w:val="00B73A40"/>
    <w:rsid w:val="00BD1A59"/>
    <w:rsid w:val="00BD511C"/>
    <w:rsid w:val="00BE5BF7"/>
    <w:rsid w:val="00C607C8"/>
    <w:rsid w:val="00C73DCF"/>
    <w:rsid w:val="00C94CFE"/>
    <w:rsid w:val="00CA657E"/>
    <w:rsid w:val="00CF7652"/>
    <w:rsid w:val="00D6424A"/>
    <w:rsid w:val="00DC6037"/>
    <w:rsid w:val="00DD3988"/>
    <w:rsid w:val="00E02307"/>
    <w:rsid w:val="00E06B63"/>
    <w:rsid w:val="00E17FCB"/>
    <w:rsid w:val="00E443A2"/>
    <w:rsid w:val="00E838E1"/>
    <w:rsid w:val="00EE19E3"/>
    <w:rsid w:val="00EE1C01"/>
    <w:rsid w:val="00F20E69"/>
    <w:rsid w:val="00F24D66"/>
    <w:rsid w:val="00F25EFC"/>
    <w:rsid w:val="00F415E9"/>
    <w:rsid w:val="00F60A17"/>
    <w:rsid w:val="00F7404F"/>
    <w:rsid w:val="00FD5B90"/>
    <w:rsid w:val="00FE4CF8"/>
    <w:rsid w:val="00FF24B9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38ABF"/>
  <w14:defaultImageDpi w14:val="0"/>
  <w15:docId w15:val="{06D40E06-995D-4A7E-8662-5836C95C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EE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4FE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8B64F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8B64F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3">
    <w:name w:val="Знак Знак Знак Знак Знак Знак Знак Знак Знак Знак"/>
    <w:basedOn w:val="a"/>
    <w:rsid w:val="00EE19E3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59"/>
    <w:rsid w:val="00146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9C0421"/>
    <w:pPr>
      <w:suppressAutoHyphens/>
      <w:jc w:val="both"/>
    </w:pPr>
    <w:rPr>
      <w:sz w:val="28"/>
      <w:szCs w:val="28"/>
      <w:lang w:eastAsia="zh-CN"/>
    </w:rPr>
  </w:style>
  <w:style w:type="character" w:customStyle="1" w:styleId="a6">
    <w:name w:val="Основной текст Знак"/>
    <w:basedOn w:val="a0"/>
    <w:link w:val="a5"/>
    <w:rsid w:val="009C0421"/>
    <w:rPr>
      <w:rFonts w:ascii="Times New Roman" w:hAnsi="Times New Roman"/>
      <w:sz w:val="28"/>
      <w:szCs w:val="28"/>
      <w:lang w:eastAsia="zh-CN"/>
    </w:rPr>
  </w:style>
  <w:style w:type="paragraph" w:styleId="a7">
    <w:name w:val="Body Text Indent"/>
    <w:basedOn w:val="a"/>
    <w:link w:val="a8"/>
    <w:rsid w:val="009C0421"/>
    <w:pPr>
      <w:suppressAutoHyphens/>
      <w:spacing w:after="120"/>
      <w:ind w:left="283"/>
    </w:pPr>
    <w:rPr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0421"/>
    <w:rPr>
      <w:rFonts w:ascii="Times New Roman" w:hAnsi="Times New Roman"/>
      <w:sz w:val="24"/>
      <w:szCs w:val="24"/>
      <w:lang w:eastAsia="zh-CN"/>
    </w:rPr>
  </w:style>
  <w:style w:type="paragraph" w:customStyle="1" w:styleId="-13">
    <w:name w:val="Цветной список - Акцент 13"/>
    <w:basedOn w:val="a"/>
    <w:rsid w:val="009C042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8351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5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4DD65645B0AFF50226BAC3BFFB18BD7CA0692E007BE4DC53D4AE0EFA5A4AB31D19FB077957133A2EBF8672K9a3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2385</Words>
  <Characters>13598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15952</CharactersWithSpaces>
  <SharedDoc>false</SharedDoc>
  <HLinks>
    <vt:vector size="12" baseType="variant">
      <vt:variant>
        <vt:i4>7798833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consultantplus://offline/ref=B34DD65645B0AFF50226A4CEA99742B17FAB372B057CE7890B89A859A50A4CE65D59FD523A101C32K2aBC</vt:lpwstr>
      </vt:variant>
      <vt:variant>
        <vt:lpwstr/>
      </vt:variant>
      <vt:variant>
        <vt:i4>7798888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consultantplus://offline/ref=B34DD65645B0AFF50226BAC3BFFB18BD7CA0692E007BE4DC53D4AE0EFA5A4AB31D19FB077957133A2EBF8672K9a3C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Мария Юрьева</cp:lastModifiedBy>
  <cp:revision>3</cp:revision>
  <cp:lastPrinted>2020-10-16T03:17:00Z</cp:lastPrinted>
  <dcterms:created xsi:type="dcterms:W3CDTF">2020-10-16T03:16:00Z</dcterms:created>
  <dcterms:modified xsi:type="dcterms:W3CDTF">2020-10-16T03:18:00Z</dcterms:modified>
</cp:coreProperties>
</file>